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794E93F9" w:rsidR="00D9011A" w:rsidRDefault="00D9011A" w:rsidP="00D9011A">
      <w:pPr>
        <w:pStyle w:val="Header"/>
      </w:pPr>
      <w:r w:rsidRPr="00C96FA4">
        <w:t>3GPP TSG-RAN WG2 Meeting #1</w:t>
      </w:r>
      <w:r w:rsidR="0087772E" w:rsidRPr="00C96FA4">
        <w:t>2</w:t>
      </w:r>
      <w:r w:rsidR="00880AF3">
        <w:t>6</w:t>
      </w:r>
      <w:r w:rsidRPr="00C96FA4">
        <w:tab/>
      </w:r>
      <w:r w:rsidRPr="00C63508">
        <w:t>R2-2</w:t>
      </w:r>
      <w:r w:rsidR="004E3855" w:rsidRPr="00C63508">
        <w:t>40</w:t>
      </w:r>
      <w:r w:rsidR="00167C33">
        <w:t>5703</w:t>
      </w:r>
    </w:p>
    <w:p w14:paraId="108F3593" w14:textId="6C60A458" w:rsidR="00406E5D" w:rsidRPr="00406E5D" w:rsidRDefault="00112856" w:rsidP="00406E5D">
      <w:pPr>
        <w:pStyle w:val="Header"/>
      </w:pPr>
      <w:r>
        <w:t>Fukuoka</w:t>
      </w:r>
      <w:r w:rsidR="005E71DD">
        <w:t xml:space="preserve">, </w:t>
      </w:r>
      <w:r>
        <w:t>Japan</w:t>
      </w:r>
      <w:r w:rsidR="005A7B9E">
        <w:t xml:space="preserve">, </w:t>
      </w:r>
      <w:r>
        <w:t>May</w:t>
      </w:r>
      <w:r w:rsidR="005A7B9E">
        <w:t xml:space="preserve"> </w:t>
      </w:r>
      <w:bookmarkStart w:id="0" w:name="_Toc198546512"/>
      <w:r>
        <w:t>20th-24t</w:t>
      </w:r>
      <w:r w:rsidR="00CD2B3D">
        <w:t>h</w:t>
      </w:r>
      <w:r w:rsidR="004E3855">
        <w:t>, 2024</w:t>
      </w:r>
    </w:p>
    <w:p w14:paraId="61070FE2" w14:textId="77777777" w:rsidR="00406E5D" w:rsidRPr="00731C2C" w:rsidRDefault="00406E5D" w:rsidP="00406E5D">
      <w:pPr>
        <w:pStyle w:val="Header"/>
        <w:rPr>
          <w:lang w:val="en-GB"/>
        </w:rPr>
      </w:pPr>
    </w:p>
    <w:p w14:paraId="66F935E1" w14:textId="0D83F451"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CD2B3D">
        <w:rPr>
          <w:rFonts w:cs="Arial"/>
          <w:b/>
          <w:bCs/>
          <w:szCs w:val="20"/>
        </w:rPr>
        <w:t>9</w:t>
      </w:r>
      <w:r w:rsidR="004E3855">
        <w:rPr>
          <w:rFonts w:cs="Arial"/>
          <w:b/>
          <w:bCs/>
          <w:szCs w:val="20"/>
        </w:rPr>
        <w:t>.3</w:t>
      </w:r>
    </w:p>
    <w:p w14:paraId="0194DE58" w14:textId="5FC0FF6F"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r>
      <w:r w:rsidR="00CD2B3D">
        <w:rPr>
          <w:rFonts w:cs="Arial"/>
          <w:b/>
          <w:bCs/>
          <w:szCs w:val="20"/>
        </w:rPr>
        <w:t xml:space="preserve">Session Chair </w:t>
      </w:r>
      <w:r w:rsidRPr="001A574D">
        <w:rPr>
          <w:rFonts w:cs="Arial"/>
          <w:b/>
          <w:bCs/>
          <w:szCs w:val="20"/>
        </w:rPr>
        <w:t>(ZTE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09AD9FFA" w14:textId="77777777" w:rsidR="00406E5D" w:rsidRPr="007E0145" w:rsidRDefault="00406E5D" w:rsidP="00406E5D">
      <w:pPr>
        <w:pStyle w:val="BoldComments"/>
      </w:pPr>
      <w:r>
        <w:t>Organizational</w:t>
      </w:r>
    </w:p>
    <w:p w14:paraId="64DEE3EE" w14:textId="77777777" w:rsidR="00406E5D" w:rsidRPr="00884CF4" w:rsidRDefault="00406E5D" w:rsidP="006C71AE">
      <w:pPr>
        <w:pStyle w:val="Comments"/>
        <w:numPr>
          <w:ilvl w:val="0"/>
          <w:numId w:val="7"/>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2BF3B68F" w:rsidR="00406E5D" w:rsidRPr="0058322C" w:rsidRDefault="0058322C" w:rsidP="00406E5D">
      <w:pPr>
        <w:pStyle w:val="EmailDiscussion"/>
      </w:pPr>
      <w:r>
        <w:t>[</w:t>
      </w:r>
      <w:r w:rsidR="00096B08">
        <w:t>AT12</w:t>
      </w:r>
      <w:r w:rsidR="00112856">
        <w:t>6</w:t>
      </w:r>
      <w:r w:rsidR="00C910CE">
        <w:t>][3</w:t>
      </w:r>
      <w:r w:rsidR="00406E5D">
        <w:t xml:space="preserve">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C90288">
        <w:rPr>
          <w:bCs/>
        </w:rPr>
        <w:t>session</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10B7A071" w14:textId="16527381" w:rsidR="00D24E6F" w:rsidRDefault="00096B08" w:rsidP="002F0B16">
      <w:pPr>
        <w:pStyle w:val="BoldComments"/>
        <w:spacing w:after="360"/>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C40FE2" w:rsidRPr="006761E5" w14:paraId="3F0E5916" w14:textId="77777777" w:rsidTr="00C40FE2">
        <w:tc>
          <w:tcPr>
            <w:tcW w:w="1276" w:type="dxa"/>
            <w:tcBorders>
              <w:top w:val="single" w:sz="4" w:space="0" w:color="auto"/>
              <w:left w:val="single" w:sz="4" w:space="0" w:color="auto"/>
              <w:bottom w:val="single" w:sz="4" w:space="0" w:color="auto"/>
              <w:right w:val="single" w:sz="4" w:space="0" w:color="auto"/>
            </w:tcBorders>
            <w:hideMark/>
          </w:tcPr>
          <w:p w14:paraId="264F122A" w14:textId="77777777" w:rsidR="00C40FE2" w:rsidRPr="006761E5" w:rsidRDefault="00C40FE2" w:rsidP="00C40FE2">
            <w:pPr>
              <w:tabs>
                <w:tab w:val="left" w:pos="720"/>
                <w:tab w:val="left" w:pos="1622"/>
              </w:tabs>
              <w:spacing w:before="20" w:after="20"/>
              <w:rPr>
                <w:rFonts w:cs="Arial"/>
                <w:b/>
                <w:i/>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4278AC40" w14:textId="77777777" w:rsidR="00C40FE2" w:rsidRPr="006761E5" w:rsidRDefault="00C40FE2" w:rsidP="00C40FE2">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14:paraId="2A74E8AB" w14:textId="77777777" w:rsidR="00C40FE2" w:rsidRPr="006761E5" w:rsidRDefault="00C40FE2" w:rsidP="00C40FE2">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14:paraId="620EC4A8" w14:textId="77777777" w:rsidR="00C40FE2" w:rsidRPr="006761E5" w:rsidRDefault="00C40FE2" w:rsidP="00C40FE2">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2693" w:type="dxa"/>
            <w:tcBorders>
              <w:top w:val="single" w:sz="4" w:space="0" w:color="auto"/>
              <w:left w:val="single" w:sz="4" w:space="0" w:color="auto"/>
              <w:bottom w:val="single" w:sz="4" w:space="0" w:color="auto"/>
              <w:right w:val="single" w:sz="4" w:space="0" w:color="auto"/>
            </w:tcBorders>
          </w:tcPr>
          <w:p w14:paraId="6B9B4762" w14:textId="77777777" w:rsidR="00C40FE2" w:rsidRPr="006761E5" w:rsidRDefault="00C40FE2" w:rsidP="00C40FE2">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C40FE2" w:rsidRPr="006761E5" w14:paraId="56CBCBB0" w14:textId="77777777" w:rsidTr="00C40FE2">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247C7CC8" w14:textId="77777777" w:rsidR="00C40FE2" w:rsidRPr="006761E5" w:rsidRDefault="00C40FE2" w:rsidP="00C40FE2">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C40FE2" w:rsidRPr="006761E5" w14:paraId="61FF9D04" w14:textId="77777777" w:rsidTr="00C40FE2">
        <w:tc>
          <w:tcPr>
            <w:tcW w:w="1276" w:type="dxa"/>
            <w:tcBorders>
              <w:top w:val="single" w:sz="4" w:space="0" w:color="auto"/>
              <w:left w:val="single" w:sz="4" w:space="0" w:color="auto"/>
              <w:right w:val="single" w:sz="4" w:space="0" w:color="auto"/>
            </w:tcBorders>
            <w:hideMark/>
          </w:tcPr>
          <w:p w14:paraId="63520044"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14:paraId="5BE12F08" w14:textId="77777777" w:rsidR="00C40FE2" w:rsidRPr="00F541E9" w:rsidRDefault="00C40FE2" w:rsidP="00C40FE2">
            <w:pPr>
              <w:tabs>
                <w:tab w:val="left" w:pos="720"/>
                <w:tab w:val="left" w:pos="1622"/>
              </w:tabs>
              <w:spacing w:before="20" w:after="20"/>
              <w:rPr>
                <w:rFonts w:cs="Arial"/>
                <w:b/>
                <w:bCs/>
                <w:sz w:val="16"/>
                <w:szCs w:val="16"/>
                <w:lang w:val="en-US"/>
              </w:rPr>
            </w:pPr>
            <w:r w:rsidRPr="005A1743">
              <w:rPr>
                <w:rFonts w:cs="Arial"/>
                <w:sz w:val="16"/>
                <w:szCs w:val="16"/>
                <w:lang w:val="en-US"/>
              </w:rPr>
              <w:t>[</w:t>
            </w:r>
            <w:r w:rsidRPr="00F541E9">
              <w:rPr>
                <w:rFonts w:cs="Arial"/>
                <w:b/>
                <w:bCs/>
                <w:sz w:val="16"/>
                <w:szCs w:val="16"/>
                <w:lang w:val="en-US"/>
              </w:rPr>
              <w:t xml:space="preserve">1], [2], [3], </w:t>
            </w:r>
          </w:p>
          <w:p w14:paraId="68D6292F" w14:textId="77777777" w:rsidR="00C40FE2" w:rsidRDefault="00C40FE2" w:rsidP="00C40FE2">
            <w:pPr>
              <w:tabs>
                <w:tab w:val="left" w:pos="720"/>
                <w:tab w:val="left" w:pos="1622"/>
              </w:tabs>
              <w:spacing w:before="20" w:after="20"/>
              <w:rPr>
                <w:rFonts w:cs="Arial"/>
                <w:b/>
                <w:bCs/>
                <w:sz w:val="16"/>
                <w:szCs w:val="16"/>
                <w:lang w:val="en-US"/>
              </w:rPr>
            </w:pPr>
            <w:r w:rsidRPr="00F541E9">
              <w:rPr>
                <w:rFonts w:cs="Arial"/>
                <w:b/>
                <w:bCs/>
                <w:sz w:val="16"/>
                <w:szCs w:val="16"/>
                <w:lang w:val="en-US"/>
              </w:rPr>
              <w:t>[7.0] R18 common (Diana)</w:t>
            </w:r>
          </w:p>
          <w:p w14:paraId="7AF6E3C3" w14:textId="77777777" w:rsidR="00C40FE2" w:rsidRDefault="00C40FE2" w:rsidP="00C40FE2">
            <w:pPr>
              <w:tabs>
                <w:tab w:val="left" w:pos="720"/>
                <w:tab w:val="left" w:pos="1622"/>
              </w:tabs>
              <w:spacing w:before="20" w:after="20"/>
              <w:rPr>
                <w:rFonts w:cs="Arial"/>
                <w:b/>
                <w:bCs/>
                <w:sz w:val="16"/>
                <w:szCs w:val="16"/>
                <w:lang w:val="en-US"/>
              </w:rPr>
            </w:pPr>
            <w:r>
              <w:rPr>
                <w:rFonts w:cs="Arial"/>
                <w:b/>
                <w:bCs/>
                <w:sz w:val="16"/>
                <w:szCs w:val="16"/>
                <w:lang w:val="en-US"/>
              </w:rPr>
              <w:t>[7.0.1][7.0.2]</w:t>
            </w:r>
          </w:p>
          <w:p w14:paraId="6C8C9B0F" w14:textId="77777777" w:rsidR="00C40FE2" w:rsidRDefault="00C40FE2" w:rsidP="00C40FE2">
            <w:pPr>
              <w:tabs>
                <w:tab w:val="left" w:pos="720"/>
                <w:tab w:val="left" w:pos="1622"/>
              </w:tabs>
              <w:spacing w:before="20" w:after="20"/>
              <w:rPr>
                <w:rFonts w:cs="Arial"/>
                <w:b/>
                <w:bCs/>
                <w:sz w:val="16"/>
                <w:szCs w:val="16"/>
                <w:lang w:val="en-US"/>
              </w:rPr>
            </w:pPr>
            <w:r>
              <w:rPr>
                <w:rFonts w:cs="Arial"/>
                <w:b/>
                <w:bCs/>
                <w:sz w:val="16"/>
                <w:szCs w:val="16"/>
                <w:lang w:val="en-US"/>
              </w:rPr>
              <w:t xml:space="preserve">[7.0.3] ASN.1 Review common </w:t>
            </w:r>
          </w:p>
          <w:p w14:paraId="69258BF4" w14:textId="77777777" w:rsidR="00C40FE2" w:rsidRDefault="00C40FE2" w:rsidP="00C40FE2">
            <w:pPr>
              <w:tabs>
                <w:tab w:val="left" w:pos="720"/>
                <w:tab w:val="left" w:pos="1622"/>
              </w:tabs>
              <w:spacing w:before="20" w:after="20"/>
              <w:rPr>
                <w:rFonts w:cs="Arial"/>
                <w:b/>
                <w:bCs/>
                <w:sz w:val="16"/>
                <w:szCs w:val="16"/>
                <w:lang w:val="en-US"/>
              </w:rPr>
            </w:pPr>
            <w:r>
              <w:rPr>
                <w:rFonts w:cs="Arial"/>
                <w:b/>
                <w:bCs/>
                <w:sz w:val="16"/>
                <w:szCs w:val="16"/>
                <w:lang w:val="en-US"/>
              </w:rPr>
              <w:t>Break out of ASN.1 Review</w:t>
            </w:r>
          </w:p>
          <w:p w14:paraId="6076F312" w14:textId="77777777" w:rsidR="00C40FE2" w:rsidRDefault="00C40FE2" w:rsidP="00C40FE2">
            <w:pPr>
              <w:tabs>
                <w:tab w:val="left" w:pos="720"/>
                <w:tab w:val="left" w:pos="1622"/>
              </w:tabs>
              <w:spacing w:before="20" w:after="20"/>
              <w:rPr>
                <w:rFonts w:cs="Arial"/>
                <w:b/>
                <w:bCs/>
                <w:sz w:val="16"/>
                <w:szCs w:val="16"/>
                <w:lang w:val="en-US"/>
              </w:rPr>
            </w:pPr>
            <w:r>
              <w:rPr>
                <w:rFonts w:cs="Arial"/>
                <w:b/>
                <w:bCs/>
                <w:sz w:val="16"/>
                <w:szCs w:val="16"/>
                <w:lang w:val="en-US"/>
              </w:rPr>
              <w:t xml:space="preserve">[7.0.4][7.0.5] </w:t>
            </w:r>
          </w:p>
          <w:p w14:paraId="4E57D4CD" w14:textId="77777777" w:rsidR="00C40FE2" w:rsidRDefault="00C40FE2" w:rsidP="00C40FE2">
            <w:pPr>
              <w:tabs>
                <w:tab w:val="left" w:pos="720"/>
                <w:tab w:val="left" w:pos="1622"/>
              </w:tabs>
              <w:spacing w:before="20" w:after="20"/>
              <w:rPr>
                <w:rFonts w:cs="Arial"/>
                <w:b/>
                <w:bCs/>
                <w:sz w:val="16"/>
                <w:szCs w:val="16"/>
                <w:lang w:val="en-US"/>
              </w:rPr>
            </w:pPr>
          </w:p>
          <w:p w14:paraId="1A8B9F75" w14:textId="77777777" w:rsidR="00C40FE2" w:rsidRPr="004B4550" w:rsidRDefault="00C40FE2" w:rsidP="00C40FE2">
            <w:pPr>
              <w:tabs>
                <w:tab w:val="left" w:pos="720"/>
                <w:tab w:val="left" w:pos="1622"/>
              </w:tabs>
              <w:spacing w:before="20" w:after="20"/>
              <w:rPr>
                <w:rFonts w:cs="Arial"/>
                <w:b/>
                <w:bCs/>
                <w:sz w:val="16"/>
                <w:szCs w:val="16"/>
              </w:rPr>
            </w:pPr>
            <w:r w:rsidRPr="004B4550">
              <w:rPr>
                <w:rFonts w:eastAsia="SimSun" w:cs="Arial"/>
                <w:b/>
                <w:bCs/>
                <w:sz w:val="16"/>
                <w:szCs w:val="16"/>
                <w:lang w:eastAsia="zh-CN"/>
              </w:rPr>
              <w:t>@</w:t>
            </w:r>
            <w:r w:rsidRPr="004B4550">
              <w:rPr>
                <w:rFonts w:cs="Arial"/>
                <w:b/>
                <w:bCs/>
                <w:sz w:val="16"/>
                <w:szCs w:val="16"/>
              </w:rPr>
              <w:t>NR151617 UP (Diana)</w:t>
            </w:r>
          </w:p>
          <w:p w14:paraId="7970FCF4" w14:textId="77777777" w:rsidR="00C40FE2" w:rsidRPr="00CB78DC" w:rsidRDefault="00C40FE2" w:rsidP="00C40FE2">
            <w:pPr>
              <w:tabs>
                <w:tab w:val="left" w:pos="720"/>
                <w:tab w:val="left" w:pos="1622"/>
              </w:tabs>
              <w:spacing w:before="20" w:after="20"/>
              <w:rPr>
                <w:rFonts w:cs="Arial"/>
                <w:b/>
                <w:bCs/>
                <w:sz w:val="16"/>
                <w:szCs w:val="16"/>
              </w:rPr>
            </w:pPr>
          </w:p>
          <w:p w14:paraId="7EA51858" w14:textId="77777777" w:rsidR="00C40FE2" w:rsidRPr="005A1743" w:rsidRDefault="00C40FE2" w:rsidP="00C40FE2">
            <w:pPr>
              <w:tabs>
                <w:tab w:val="left" w:pos="720"/>
                <w:tab w:val="left" w:pos="1622"/>
              </w:tabs>
              <w:spacing w:before="20" w:after="20"/>
              <w:rPr>
                <w:rFonts w:cs="Arial"/>
                <w:sz w:val="16"/>
                <w:szCs w:val="16"/>
                <w:lang w:val="en-US"/>
              </w:rPr>
            </w:pPr>
          </w:p>
          <w:p w14:paraId="1EA3E3FA"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14:paraId="106DB8FA"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Breakout to start after common session including ASN.1 review</w:t>
            </w:r>
          </w:p>
          <w:p w14:paraId="5C5E096A" w14:textId="77777777" w:rsidR="00C40FE2" w:rsidRDefault="00C40FE2" w:rsidP="00C40FE2">
            <w:pPr>
              <w:rPr>
                <w:rFonts w:cs="Arial"/>
                <w:b/>
                <w:bCs/>
                <w:sz w:val="16"/>
                <w:szCs w:val="16"/>
              </w:rPr>
            </w:pPr>
            <w:r>
              <w:rPr>
                <w:rFonts w:cs="Arial"/>
                <w:b/>
                <w:bCs/>
                <w:sz w:val="16"/>
                <w:szCs w:val="16"/>
              </w:rPr>
              <w:t>NRR1617 SL (Kyeongin)</w:t>
            </w:r>
          </w:p>
          <w:p w14:paraId="1E9C02FF" w14:textId="77777777" w:rsidR="00C40FE2" w:rsidRDefault="00C40FE2" w:rsidP="00C40FE2">
            <w:pPr>
              <w:tabs>
                <w:tab w:val="left" w:pos="720"/>
                <w:tab w:val="left" w:pos="1622"/>
              </w:tabs>
              <w:spacing w:before="20" w:after="20"/>
              <w:rPr>
                <w:rFonts w:cs="Arial"/>
                <w:sz w:val="16"/>
                <w:szCs w:val="16"/>
              </w:rPr>
            </w:pPr>
            <w:r>
              <w:rPr>
                <w:rFonts w:cs="Arial"/>
                <w:b/>
                <w:bCs/>
                <w:sz w:val="16"/>
                <w:szCs w:val="16"/>
              </w:rPr>
              <w:t>NR18 SL (Kyeongin)</w:t>
            </w:r>
          </w:p>
          <w:p w14:paraId="622BC228" w14:textId="77777777" w:rsidR="00C40FE2" w:rsidRPr="00C17FC8" w:rsidRDefault="00C40FE2" w:rsidP="00C40FE2">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14:paraId="43C46A59" w14:textId="77777777" w:rsidR="00C40FE2" w:rsidRDefault="00C40FE2" w:rsidP="00C40FE2">
            <w:pPr>
              <w:tabs>
                <w:tab w:val="left" w:pos="720"/>
                <w:tab w:val="left" w:pos="1622"/>
              </w:tabs>
              <w:spacing w:before="20" w:after="20"/>
              <w:rPr>
                <w:rFonts w:cs="Arial"/>
                <w:sz w:val="16"/>
                <w:szCs w:val="16"/>
              </w:rPr>
            </w:pPr>
            <w:bookmarkStart w:id="1" w:name="OLE_LINK1"/>
            <w:bookmarkStart w:id="2" w:name="OLE_LINK2"/>
            <w:r w:rsidRPr="006761E5">
              <w:rPr>
                <w:rFonts w:cs="Arial"/>
                <w:sz w:val="16"/>
                <w:szCs w:val="16"/>
              </w:rPr>
              <w:t xml:space="preserve">Breakout to start </w:t>
            </w:r>
            <w:bookmarkStart w:id="3" w:name="OLE_LINK67"/>
            <w:bookmarkStart w:id="4" w:name="OLE_LINK68"/>
            <w:r w:rsidRPr="006761E5">
              <w:rPr>
                <w:rFonts w:cs="Arial"/>
                <w:sz w:val="16"/>
                <w:szCs w:val="16"/>
              </w:rPr>
              <w:t xml:space="preserve">after </w:t>
            </w:r>
            <w:r>
              <w:rPr>
                <w:rFonts w:cs="Arial"/>
                <w:sz w:val="16"/>
                <w:szCs w:val="16"/>
              </w:rPr>
              <w:t>common session</w:t>
            </w:r>
            <w:bookmarkEnd w:id="1"/>
            <w:bookmarkEnd w:id="2"/>
            <w:bookmarkEnd w:id="3"/>
            <w:bookmarkEnd w:id="4"/>
            <w:r>
              <w:rPr>
                <w:rFonts w:cs="Arial"/>
                <w:sz w:val="16"/>
                <w:szCs w:val="16"/>
              </w:rPr>
              <w:t xml:space="preserve"> including ASN.1 review</w:t>
            </w:r>
            <w:r w:rsidRPr="006761E5">
              <w:rPr>
                <w:rFonts w:cs="Arial"/>
                <w:sz w:val="16"/>
                <w:szCs w:val="16"/>
              </w:rPr>
              <w:t>:</w:t>
            </w:r>
          </w:p>
          <w:p w14:paraId="6130AECC" w14:textId="77777777" w:rsidR="00C40FE2" w:rsidRPr="00F541E9" w:rsidRDefault="00C40FE2" w:rsidP="00C40FE2">
            <w:pPr>
              <w:tabs>
                <w:tab w:val="left" w:pos="720"/>
                <w:tab w:val="left" w:pos="1622"/>
              </w:tabs>
              <w:spacing w:before="20" w:after="20"/>
              <w:rPr>
                <w:rFonts w:cs="Arial"/>
                <w:b/>
                <w:bCs/>
                <w:sz w:val="16"/>
                <w:szCs w:val="16"/>
              </w:rPr>
            </w:pPr>
            <w:r>
              <w:rPr>
                <w:rFonts w:cs="Arial"/>
                <w:b/>
                <w:bCs/>
                <w:sz w:val="16"/>
                <w:szCs w:val="16"/>
              </w:rPr>
              <w:t xml:space="preserve">Rel-18 </w:t>
            </w:r>
            <w:r w:rsidRPr="00F541E9">
              <w:rPr>
                <w:rFonts w:cs="Arial"/>
                <w:b/>
                <w:bCs/>
                <w:sz w:val="16"/>
                <w:szCs w:val="16"/>
                <w:lang w:val="en-US"/>
              </w:rPr>
              <w:t>MUSIM (Erlin)</w:t>
            </w:r>
          </w:p>
          <w:p w14:paraId="23AEB97A" w14:textId="77777777" w:rsidR="00C40FE2" w:rsidRDefault="00C40FE2" w:rsidP="00C40FE2">
            <w:pPr>
              <w:tabs>
                <w:tab w:val="left" w:pos="720"/>
                <w:tab w:val="left" w:pos="1622"/>
              </w:tabs>
              <w:spacing w:before="20" w:after="20"/>
              <w:rPr>
                <w:rFonts w:cs="Arial"/>
                <w:sz w:val="16"/>
                <w:szCs w:val="16"/>
              </w:rPr>
            </w:pPr>
            <w:r w:rsidRPr="0067286F">
              <w:rPr>
                <w:rFonts w:cs="Arial"/>
                <w:b/>
                <w:bCs/>
                <w:sz w:val="16"/>
                <w:szCs w:val="16"/>
              </w:rPr>
              <w:t>NR18 MIMO evo</w:t>
            </w:r>
          </w:p>
          <w:p w14:paraId="010E5058" w14:textId="77777777" w:rsidR="00C40FE2" w:rsidRPr="00D25F90" w:rsidRDefault="00C40FE2" w:rsidP="00C40FE2">
            <w:pPr>
              <w:rPr>
                <w:rFonts w:cs="Arial"/>
                <w:b/>
                <w:bCs/>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14:paraId="1D2CFD56"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3977076E" w14:textId="77777777" w:rsidTr="00C40FE2">
        <w:trPr>
          <w:trHeight w:val="1313"/>
        </w:trPr>
        <w:tc>
          <w:tcPr>
            <w:tcW w:w="1276" w:type="dxa"/>
            <w:tcBorders>
              <w:left w:val="single" w:sz="4" w:space="0" w:color="auto"/>
              <w:bottom w:val="single" w:sz="4" w:space="0" w:color="auto"/>
              <w:right w:val="single" w:sz="4" w:space="0" w:color="auto"/>
            </w:tcBorders>
          </w:tcPr>
          <w:p w14:paraId="26378074"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14:paraId="3A47A3C7"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6962E7A0" w14:textId="77777777" w:rsidR="00C40FE2" w:rsidRPr="0039711C" w:rsidRDefault="00C40FE2" w:rsidP="00C40FE2">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14:paraId="125CD944" w14:textId="77777777" w:rsidR="00C40FE2" w:rsidRPr="006761E5" w:rsidRDefault="00C40FE2" w:rsidP="00C40FE2">
            <w:pPr>
              <w:rPr>
                <w:rFonts w:cs="Arial"/>
                <w:sz w:val="16"/>
                <w:szCs w:val="16"/>
              </w:rPr>
            </w:pPr>
          </w:p>
        </w:tc>
        <w:tc>
          <w:tcPr>
            <w:tcW w:w="2693" w:type="dxa"/>
            <w:vMerge/>
            <w:tcBorders>
              <w:left w:val="single" w:sz="4" w:space="0" w:color="auto"/>
              <w:right w:val="single" w:sz="4" w:space="0" w:color="auto"/>
            </w:tcBorders>
            <w:shd w:val="clear" w:color="auto" w:fill="auto"/>
          </w:tcPr>
          <w:p w14:paraId="0F07CE03" w14:textId="77777777" w:rsidR="00C40FE2" w:rsidRPr="006761E5" w:rsidRDefault="00C40FE2" w:rsidP="00C40FE2">
            <w:pPr>
              <w:rPr>
                <w:rFonts w:cs="Arial"/>
                <w:sz w:val="16"/>
                <w:szCs w:val="16"/>
              </w:rPr>
            </w:pPr>
          </w:p>
        </w:tc>
      </w:tr>
      <w:tr w:rsidR="00C40FE2" w:rsidRPr="006761E5" w14:paraId="4B93E5AD" w14:textId="77777777" w:rsidTr="00C40FE2">
        <w:tc>
          <w:tcPr>
            <w:tcW w:w="1276" w:type="dxa"/>
            <w:tcBorders>
              <w:left w:val="single" w:sz="4" w:space="0" w:color="auto"/>
              <w:bottom w:val="single" w:sz="4" w:space="0" w:color="auto"/>
              <w:right w:val="single" w:sz="4" w:space="0" w:color="auto"/>
            </w:tcBorders>
            <w:hideMark/>
          </w:tcPr>
          <w:p w14:paraId="2664E599"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14:paraId="07C8E1DF" w14:textId="77777777" w:rsidR="00C40FE2" w:rsidRPr="00452CAE" w:rsidRDefault="00C40FE2" w:rsidP="00C40FE2">
            <w:pPr>
              <w:tabs>
                <w:tab w:val="left" w:pos="720"/>
                <w:tab w:val="left" w:pos="1622"/>
              </w:tabs>
              <w:spacing w:before="20" w:after="20"/>
              <w:rPr>
                <w:rFonts w:cs="Arial"/>
                <w:b/>
                <w:bCs/>
                <w:sz w:val="16"/>
                <w:szCs w:val="16"/>
                <w:lang w:val="en-US"/>
              </w:rPr>
            </w:pPr>
            <w:r w:rsidRPr="00452CAE">
              <w:rPr>
                <w:rFonts w:cs="Arial"/>
                <w:b/>
                <w:bCs/>
                <w:sz w:val="16"/>
                <w:szCs w:val="16"/>
                <w:lang w:val="en-US"/>
              </w:rPr>
              <w:t>Rel-18 UAV (1hr)</w:t>
            </w:r>
          </w:p>
          <w:p w14:paraId="408DDFD5" w14:textId="77777777" w:rsidR="00C40FE2" w:rsidRDefault="00C40FE2" w:rsidP="00C40FE2">
            <w:pPr>
              <w:tabs>
                <w:tab w:val="left" w:pos="720"/>
                <w:tab w:val="left" w:pos="1622"/>
              </w:tabs>
              <w:spacing w:before="20" w:after="20"/>
              <w:rPr>
                <w:rFonts w:cs="Arial"/>
                <w:b/>
                <w:bCs/>
                <w:sz w:val="16"/>
                <w:szCs w:val="16"/>
              </w:rPr>
            </w:pPr>
          </w:p>
          <w:p w14:paraId="1DD0D495" w14:textId="77777777" w:rsidR="00C40FE2" w:rsidRDefault="00C40FE2" w:rsidP="00C40FE2">
            <w:pPr>
              <w:tabs>
                <w:tab w:val="left" w:pos="720"/>
                <w:tab w:val="left" w:pos="1622"/>
              </w:tabs>
              <w:spacing w:before="20" w:after="20"/>
              <w:rPr>
                <w:rFonts w:cs="Arial"/>
                <w:b/>
                <w:bCs/>
                <w:sz w:val="16"/>
                <w:szCs w:val="16"/>
              </w:rPr>
            </w:pPr>
            <w:r w:rsidRPr="00983FA4">
              <w:rPr>
                <w:rFonts w:cs="Arial"/>
                <w:b/>
                <w:bCs/>
                <w:sz w:val="16"/>
                <w:szCs w:val="16"/>
              </w:rPr>
              <w:t>NR18 TEI (Diana)</w:t>
            </w:r>
          </w:p>
          <w:p w14:paraId="6F7828AD" w14:textId="77777777" w:rsidR="00C40FE2" w:rsidRPr="006761E5" w:rsidRDefault="00C40FE2" w:rsidP="00C40FE2">
            <w:pPr>
              <w:tabs>
                <w:tab w:val="left" w:pos="720"/>
                <w:tab w:val="left" w:pos="1622"/>
              </w:tabs>
              <w:spacing w:before="20" w:after="20"/>
              <w:rPr>
                <w:rFonts w:cs="Arial"/>
                <w:sz w:val="16"/>
                <w:szCs w:val="16"/>
              </w:rPr>
            </w:pPr>
            <w:r>
              <w:rPr>
                <w:rFonts w:cs="Arial"/>
                <w:b/>
                <w:bCs/>
                <w:sz w:val="16"/>
                <w:szCs w:val="16"/>
              </w:rPr>
              <w:t>SDT, including MT-SDT and related TEI18</w:t>
            </w:r>
          </w:p>
        </w:tc>
        <w:tc>
          <w:tcPr>
            <w:tcW w:w="4253" w:type="dxa"/>
            <w:tcBorders>
              <w:left w:val="single" w:sz="4" w:space="0" w:color="auto"/>
              <w:right w:val="single" w:sz="4" w:space="0" w:color="auto"/>
            </w:tcBorders>
            <w:shd w:val="clear" w:color="auto" w:fill="auto"/>
          </w:tcPr>
          <w:p w14:paraId="6FBD58CD" w14:textId="77777777" w:rsidR="00C40FE2" w:rsidRPr="0070786C" w:rsidRDefault="00C40FE2" w:rsidP="00C40FE2">
            <w:pPr>
              <w:tabs>
                <w:tab w:val="left" w:pos="720"/>
                <w:tab w:val="left" w:pos="1622"/>
              </w:tabs>
              <w:spacing w:before="20" w:after="20"/>
              <w:rPr>
                <w:rFonts w:cs="Arial"/>
                <w:b/>
                <w:bCs/>
                <w:sz w:val="16"/>
                <w:szCs w:val="16"/>
                <w:lang w:val="en-US"/>
              </w:rPr>
            </w:pPr>
            <w:r w:rsidRPr="0070786C">
              <w:rPr>
                <w:rFonts w:cs="Arial"/>
                <w:b/>
                <w:bCs/>
                <w:sz w:val="16"/>
                <w:szCs w:val="16"/>
                <w:lang w:val="en-US"/>
              </w:rPr>
              <w:t xml:space="preserve">NR R18 SL </w:t>
            </w:r>
          </w:p>
        </w:tc>
        <w:tc>
          <w:tcPr>
            <w:tcW w:w="4394" w:type="dxa"/>
            <w:tcBorders>
              <w:left w:val="single" w:sz="4" w:space="0" w:color="auto"/>
              <w:right w:val="single" w:sz="4" w:space="0" w:color="auto"/>
            </w:tcBorders>
            <w:shd w:val="clear" w:color="auto" w:fill="auto"/>
          </w:tcPr>
          <w:p w14:paraId="4E04964D" w14:textId="77777777" w:rsidR="00C40FE2" w:rsidRPr="00F541E9" w:rsidRDefault="00C40FE2" w:rsidP="00C40FE2">
            <w:pPr>
              <w:tabs>
                <w:tab w:val="left" w:pos="720"/>
                <w:tab w:val="left" w:pos="1622"/>
              </w:tabs>
              <w:spacing w:before="20" w:after="20"/>
              <w:rPr>
                <w:rFonts w:cs="Arial"/>
                <w:b/>
                <w:bCs/>
                <w:sz w:val="16"/>
                <w:szCs w:val="16"/>
              </w:rPr>
            </w:pPr>
            <w:r>
              <w:rPr>
                <w:rFonts w:cs="Arial"/>
                <w:b/>
                <w:bCs/>
                <w:sz w:val="16"/>
                <w:szCs w:val="16"/>
              </w:rPr>
              <w:t xml:space="preserve">14:30-15:30 </w:t>
            </w:r>
            <w:r w:rsidRPr="00F541E9">
              <w:rPr>
                <w:rFonts w:cs="Arial"/>
                <w:b/>
                <w:bCs/>
                <w:sz w:val="16"/>
                <w:szCs w:val="16"/>
              </w:rPr>
              <w:t>NR18 fCovEnh (Eswar)</w:t>
            </w:r>
          </w:p>
          <w:p w14:paraId="2106DC1F" w14:textId="77777777" w:rsidR="00C40FE2" w:rsidRDefault="00C40FE2" w:rsidP="00C40FE2">
            <w:pPr>
              <w:tabs>
                <w:tab w:val="left" w:pos="720"/>
                <w:tab w:val="left" w:pos="1622"/>
              </w:tabs>
              <w:spacing w:before="20" w:after="20"/>
              <w:rPr>
                <w:rFonts w:cs="Arial"/>
                <w:b/>
                <w:bCs/>
                <w:sz w:val="16"/>
                <w:szCs w:val="16"/>
              </w:rPr>
            </w:pPr>
          </w:p>
          <w:p w14:paraId="1F374411" w14:textId="77777777" w:rsidR="00C40FE2" w:rsidRDefault="00C40FE2" w:rsidP="00C40FE2">
            <w:pPr>
              <w:rPr>
                <w:rFonts w:cs="Arial"/>
                <w:b/>
                <w:bCs/>
                <w:sz w:val="16"/>
                <w:szCs w:val="16"/>
              </w:rPr>
            </w:pPr>
            <w:r>
              <w:rPr>
                <w:rFonts w:cs="Arial"/>
                <w:b/>
                <w:bCs/>
                <w:sz w:val="16"/>
                <w:szCs w:val="16"/>
              </w:rPr>
              <w:t>NRLTE1516 Pos (Nathan)</w:t>
            </w:r>
          </w:p>
          <w:p w14:paraId="263AF97F"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NR17 Positioning and SL Relay (Nathan)</w:t>
            </w:r>
          </w:p>
          <w:p w14:paraId="3F825541" w14:textId="77777777" w:rsidR="00C40FE2" w:rsidRPr="00B174F2" w:rsidRDefault="00C40FE2" w:rsidP="00C40FE2">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14:paraId="060D6978"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7D6975C3" w14:textId="77777777" w:rsidTr="00C40FE2">
        <w:trPr>
          <w:trHeight w:val="593"/>
        </w:trPr>
        <w:tc>
          <w:tcPr>
            <w:tcW w:w="1276" w:type="dxa"/>
            <w:vMerge w:val="restart"/>
            <w:tcBorders>
              <w:left w:val="single" w:sz="4" w:space="0" w:color="auto"/>
              <w:right w:val="single" w:sz="4" w:space="0" w:color="auto"/>
            </w:tcBorders>
          </w:tcPr>
          <w:p w14:paraId="03DF09D3"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14:paraId="1E888D51" w14:textId="77777777" w:rsidR="00C40FE2" w:rsidRPr="00F541E9" w:rsidRDefault="00C40FE2" w:rsidP="00C40FE2">
            <w:pPr>
              <w:tabs>
                <w:tab w:val="left" w:pos="720"/>
                <w:tab w:val="left" w:pos="1622"/>
              </w:tabs>
              <w:spacing w:before="20" w:after="20"/>
              <w:rPr>
                <w:rFonts w:cs="Arial"/>
                <w:b/>
                <w:bCs/>
                <w:sz w:val="16"/>
                <w:szCs w:val="16"/>
              </w:rPr>
            </w:pPr>
            <w:r w:rsidRPr="00F541E9">
              <w:rPr>
                <w:rFonts w:cs="Arial"/>
                <w:b/>
                <w:bCs/>
                <w:sz w:val="16"/>
                <w:szCs w:val="16"/>
                <w:lang w:val="en-US"/>
              </w:rPr>
              <w:t>NR18 URLLC (Diana)</w:t>
            </w:r>
          </w:p>
          <w:p w14:paraId="77A20F99" w14:textId="77777777" w:rsidR="00C40FE2" w:rsidRPr="00F541E9" w:rsidRDefault="00C40FE2" w:rsidP="00C40FE2">
            <w:pPr>
              <w:tabs>
                <w:tab w:val="left" w:pos="720"/>
                <w:tab w:val="left" w:pos="1622"/>
              </w:tabs>
              <w:spacing w:before="20" w:after="20"/>
              <w:rPr>
                <w:rFonts w:cs="Arial"/>
                <w:b/>
                <w:bCs/>
                <w:sz w:val="16"/>
                <w:szCs w:val="16"/>
              </w:rPr>
            </w:pPr>
            <w:r w:rsidRPr="00F541E9">
              <w:rPr>
                <w:rFonts w:cs="Arial"/>
                <w:b/>
                <w:bCs/>
                <w:sz w:val="16"/>
                <w:szCs w:val="16"/>
              </w:rPr>
              <w:t>NR18 Network Energy Saving (Diana)</w:t>
            </w:r>
          </w:p>
          <w:p w14:paraId="1F3D631C" w14:textId="77777777" w:rsidR="00C40FE2" w:rsidRPr="00307E58" w:rsidRDefault="00C40FE2" w:rsidP="00C40FE2">
            <w:pPr>
              <w:tabs>
                <w:tab w:val="left" w:pos="720"/>
                <w:tab w:val="left" w:pos="1622"/>
              </w:tabs>
              <w:spacing w:before="20" w:after="20"/>
              <w:rPr>
                <w:rFonts w:cs="Arial"/>
                <w:b/>
                <w:bCs/>
                <w:sz w:val="16"/>
                <w:szCs w:val="16"/>
              </w:rPr>
            </w:pPr>
          </w:p>
          <w:p w14:paraId="110FECD6" w14:textId="77777777" w:rsidR="00C40FE2" w:rsidRPr="00593738" w:rsidRDefault="00C40FE2" w:rsidP="00C40FE2">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14:paraId="2AFD820B" w14:textId="77777777" w:rsidR="00C40FE2" w:rsidRPr="00412BFC" w:rsidRDefault="00C40FE2" w:rsidP="00C40FE2">
            <w:pPr>
              <w:tabs>
                <w:tab w:val="left" w:pos="720"/>
                <w:tab w:val="left" w:pos="1622"/>
              </w:tabs>
              <w:spacing w:before="20" w:after="20"/>
              <w:rPr>
                <w:rFonts w:cs="Arial"/>
                <w:b/>
                <w:bCs/>
                <w:sz w:val="16"/>
                <w:szCs w:val="16"/>
                <w:lang w:val="en-US"/>
              </w:rPr>
            </w:pPr>
            <w:r w:rsidRPr="00412BFC">
              <w:rPr>
                <w:rFonts w:cs="Arial"/>
                <w:b/>
                <w:bCs/>
                <w:sz w:val="16"/>
                <w:szCs w:val="16"/>
                <w:lang w:val="en-US"/>
              </w:rPr>
              <w:t>NR18 Mobile IAB  (Johan)</w:t>
            </w:r>
          </w:p>
          <w:p w14:paraId="5A72B197" w14:textId="77777777" w:rsidR="00C40FE2" w:rsidRPr="00F541E9" w:rsidRDefault="00C40FE2" w:rsidP="00C40FE2">
            <w:pPr>
              <w:tabs>
                <w:tab w:val="left" w:pos="720"/>
                <w:tab w:val="left" w:pos="1622"/>
              </w:tabs>
              <w:spacing w:before="20" w:after="20"/>
              <w:rPr>
                <w:rFonts w:cs="Arial"/>
                <w:b/>
                <w:bCs/>
                <w:sz w:val="16"/>
                <w:szCs w:val="16"/>
              </w:rPr>
            </w:pPr>
            <w:r w:rsidRPr="00F541E9">
              <w:rPr>
                <w:rFonts w:cs="Arial"/>
                <w:b/>
                <w:bCs/>
                <w:sz w:val="16"/>
                <w:szCs w:val="16"/>
              </w:rPr>
              <w:t>NR18 feMob (Johan)</w:t>
            </w:r>
          </w:p>
          <w:p w14:paraId="7D13E6A3" w14:textId="77777777" w:rsidR="00C40FE2" w:rsidRPr="00B341BE" w:rsidRDefault="00C40FE2" w:rsidP="00C40FE2">
            <w:pPr>
              <w:tabs>
                <w:tab w:val="left" w:pos="720"/>
                <w:tab w:val="left" w:pos="1622"/>
              </w:tabs>
              <w:spacing w:before="20" w:after="20"/>
              <w:rPr>
                <w:rFonts w:cs="Arial"/>
                <w:sz w:val="16"/>
                <w:szCs w:val="16"/>
                <w:lang w:val="en-US"/>
              </w:rPr>
            </w:pPr>
          </w:p>
        </w:tc>
        <w:tc>
          <w:tcPr>
            <w:tcW w:w="4394" w:type="dxa"/>
            <w:vMerge w:val="restart"/>
            <w:tcBorders>
              <w:left w:val="single" w:sz="4" w:space="0" w:color="auto"/>
              <w:right w:val="single" w:sz="4" w:space="0" w:color="auto"/>
            </w:tcBorders>
            <w:shd w:val="clear" w:color="auto" w:fill="auto"/>
          </w:tcPr>
          <w:p w14:paraId="7F83F3EC"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NR18 Pos</w:t>
            </w:r>
          </w:p>
        </w:tc>
        <w:tc>
          <w:tcPr>
            <w:tcW w:w="2693" w:type="dxa"/>
            <w:tcBorders>
              <w:left w:val="single" w:sz="4" w:space="0" w:color="auto"/>
              <w:bottom w:val="single" w:sz="4" w:space="0" w:color="auto"/>
              <w:right w:val="single" w:sz="4" w:space="0" w:color="auto"/>
            </w:tcBorders>
            <w:shd w:val="clear" w:color="auto" w:fill="auto"/>
          </w:tcPr>
          <w:p w14:paraId="0431968E"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87D82C0" w14:textId="77777777" w:rsidTr="00C40FE2">
        <w:trPr>
          <w:trHeight w:val="50"/>
        </w:trPr>
        <w:tc>
          <w:tcPr>
            <w:tcW w:w="1276" w:type="dxa"/>
            <w:vMerge/>
            <w:tcBorders>
              <w:left w:val="single" w:sz="4" w:space="0" w:color="auto"/>
              <w:bottom w:val="single" w:sz="4" w:space="0" w:color="auto"/>
              <w:right w:val="single" w:sz="4" w:space="0" w:color="auto"/>
            </w:tcBorders>
          </w:tcPr>
          <w:p w14:paraId="51D7B22D" w14:textId="77777777" w:rsidR="00C40FE2" w:rsidRPr="006761E5" w:rsidRDefault="00C40FE2" w:rsidP="00C40FE2">
            <w:pPr>
              <w:tabs>
                <w:tab w:val="left" w:pos="720"/>
                <w:tab w:val="left" w:pos="1622"/>
              </w:tabs>
              <w:spacing w:before="20" w:after="20"/>
              <w:rPr>
                <w:rFonts w:cs="Arial"/>
                <w:sz w:val="16"/>
                <w:szCs w:val="16"/>
              </w:rPr>
            </w:pPr>
          </w:p>
        </w:tc>
        <w:tc>
          <w:tcPr>
            <w:tcW w:w="3402" w:type="dxa"/>
            <w:tcBorders>
              <w:left w:val="single" w:sz="4" w:space="0" w:color="auto"/>
              <w:bottom w:val="single" w:sz="4" w:space="0" w:color="auto"/>
              <w:right w:val="single" w:sz="4" w:space="0" w:color="auto"/>
            </w:tcBorders>
          </w:tcPr>
          <w:p w14:paraId="5ADB3765" w14:textId="77777777" w:rsidR="00C40FE2" w:rsidRPr="00593738"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bottom w:val="single" w:sz="4" w:space="0" w:color="auto"/>
              <w:right w:val="single" w:sz="4" w:space="0" w:color="auto"/>
            </w:tcBorders>
            <w:shd w:val="clear" w:color="auto" w:fill="auto"/>
          </w:tcPr>
          <w:p w14:paraId="26E90FBC"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bottom w:val="single" w:sz="4" w:space="0" w:color="auto"/>
              <w:right w:val="single" w:sz="4" w:space="0" w:color="auto"/>
            </w:tcBorders>
            <w:shd w:val="clear" w:color="auto" w:fill="auto"/>
          </w:tcPr>
          <w:p w14:paraId="560D644E"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bottom w:val="single" w:sz="4" w:space="0" w:color="auto"/>
              <w:right w:val="single" w:sz="4" w:space="0" w:color="auto"/>
            </w:tcBorders>
            <w:shd w:val="clear" w:color="auto" w:fill="auto"/>
          </w:tcPr>
          <w:p w14:paraId="5ACDE957"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184768B2" w14:textId="77777777" w:rsidTr="00C40FE2">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720DD8E9" w14:textId="77777777" w:rsidR="00C40FE2" w:rsidRPr="006761E5" w:rsidRDefault="00C40FE2" w:rsidP="00C40FE2">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w:t>
            </w:r>
          </w:p>
        </w:tc>
      </w:tr>
      <w:tr w:rsidR="00C40FE2" w:rsidRPr="006761E5" w14:paraId="2412A384" w14:textId="77777777" w:rsidTr="00C40FE2">
        <w:tc>
          <w:tcPr>
            <w:tcW w:w="1276" w:type="dxa"/>
            <w:tcBorders>
              <w:top w:val="single" w:sz="4" w:space="0" w:color="auto"/>
              <w:left w:val="single" w:sz="4" w:space="0" w:color="auto"/>
              <w:right w:val="single" w:sz="4" w:space="0" w:color="auto"/>
            </w:tcBorders>
            <w:shd w:val="clear" w:color="auto" w:fill="auto"/>
          </w:tcPr>
          <w:p w14:paraId="0688267F" w14:textId="77777777" w:rsidR="00C40FE2" w:rsidRPr="006761E5" w:rsidRDefault="00C40FE2" w:rsidP="00C40FE2">
            <w:pPr>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shd w:val="clear" w:color="auto" w:fill="auto"/>
          </w:tcPr>
          <w:p w14:paraId="30398199" w14:textId="77777777" w:rsidR="00C40FE2" w:rsidRPr="00F541E9" w:rsidRDefault="00C40FE2" w:rsidP="00C40FE2">
            <w:pPr>
              <w:tabs>
                <w:tab w:val="left" w:pos="720"/>
                <w:tab w:val="left" w:pos="1622"/>
              </w:tabs>
              <w:spacing w:before="20" w:after="20"/>
              <w:rPr>
                <w:rFonts w:cs="Arial"/>
                <w:b/>
                <w:bCs/>
                <w:sz w:val="16"/>
                <w:szCs w:val="16"/>
              </w:rPr>
            </w:pPr>
            <w:r w:rsidRPr="00F541E9">
              <w:rPr>
                <w:rFonts w:cs="Arial"/>
                <w:b/>
                <w:bCs/>
                <w:sz w:val="16"/>
                <w:szCs w:val="16"/>
              </w:rPr>
              <w:t>NR18 feMob (Johan)</w:t>
            </w:r>
          </w:p>
          <w:p w14:paraId="292D8B8C" w14:textId="77777777" w:rsidR="00C40FE2" w:rsidRPr="00E06917" w:rsidRDefault="00C40FE2" w:rsidP="00C40FE2">
            <w:pPr>
              <w:tabs>
                <w:tab w:val="left" w:pos="720"/>
                <w:tab w:val="left" w:pos="1622"/>
              </w:tabs>
              <w:spacing w:before="20" w:after="20"/>
              <w:rPr>
                <w:rFonts w:cs="Arial"/>
                <w:sz w:val="16"/>
                <w:szCs w:val="16"/>
              </w:rPr>
            </w:pPr>
          </w:p>
        </w:tc>
        <w:tc>
          <w:tcPr>
            <w:tcW w:w="4253" w:type="dxa"/>
            <w:tcBorders>
              <w:top w:val="single" w:sz="4" w:space="0" w:color="auto"/>
              <w:left w:val="single" w:sz="4" w:space="0" w:color="auto"/>
              <w:right w:val="single" w:sz="4" w:space="0" w:color="auto"/>
            </w:tcBorders>
            <w:shd w:val="clear" w:color="auto" w:fill="auto"/>
          </w:tcPr>
          <w:p w14:paraId="534F3FD7" w14:textId="77777777" w:rsidR="00C40FE2" w:rsidRPr="00F541E9" w:rsidRDefault="00C40FE2" w:rsidP="00C40FE2">
            <w:pPr>
              <w:tabs>
                <w:tab w:val="left" w:pos="720"/>
                <w:tab w:val="left" w:pos="1622"/>
              </w:tabs>
              <w:spacing w:before="20" w:after="20"/>
              <w:rPr>
                <w:rFonts w:cs="Arial"/>
                <w:b/>
                <w:bCs/>
                <w:sz w:val="16"/>
                <w:szCs w:val="16"/>
              </w:rPr>
            </w:pPr>
            <w:r>
              <w:rPr>
                <w:rFonts w:cs="Arial"/>
                <w:b/>
                <w:bCs/>
                <w:sz w:val="16"/>
                <w:szCs w:val="16"/>
                <w:lang w:val="fr-FR"/>
              </w:rPr>
              <w:t>NR19 XR [1] (Dawid)</w:t>
            </w:r>
          </w:p>
          <w:p w14:paraId="22510DF9" w14:textId="77777777" w:rsidR="00C40FE2" w:rsidRPr="002B79CC" w:rsidRDefault="00C40FE2" w:rsidP="00C40FE2">
            <w:pPr>
              <w:tabs>
                <w:tab w:val="left" w:pos="720"/>
                <w:tab w:val="left" w:pos="1622"/>
              </w:tabs>
              <w:spacing w:before="20" w:after="20"/>
              <w:rPr>
                <w:rFonts w:cs="Arial"/>
                <w:sz w:val="16"/>
                <w:szCs w:val="16"/>
                <w:lang w:val="en-US"/>
              </w:rPr>
            </w:pPr>
          </w:p>
        </w:tc>
        <w:tc>
          <w:tcPr>
            <w:tcW w:w="4394" w:type="dxa"/>
            <w:tcBorders>
              <w:top w:val="single" w:sz="4" w:space="0" w:color="auto"/>
              <w:left w:val="single" w:sz="4" w:space="0" w:color="auto"/>
              <w:right w:val="single" w:sz="4" w:space="0" w:color="auto"/>
            </w:tcBorders>
          </w:tcPr>
          <w:p w14:paraId="1A91CE65" w14:textId="77777777" w:rsidR="00C40FE2" w:rsidRPr="003E10B9" w:rsidRDefault="00C40FE2" w:rsidP="00C40FE2">
            <w:pPr>
              <w:tabs>
                <w:tab w:val="left" w:pos="720"/>
                <w:tab w:val="left" w:pos="1622"/>
              </w:tabs>
              <w:spacing w:before="20" w:after="20"/>
              <w:rPr>
                <w:rFonts w:eastAsia="SimSun" w:cs="Arial"/>
                <w:b/>
                <w:bCs/>
                <w:sz w:val="16"/>
                <w:szCs w:val="16"/>
                <w:lang w:eastAsia="zh-CN"/>
              </w:rPr>
            </w:pPr>
            <w:r>
              <w:rPr>
                <w:rFonts w:cs="Arial"/>
                <w:b/>
                <w:bCs/>
                <w:sz w:val="16"/>
                <w:szCs w:val="16"/>
              </w:rPr>
              <w:t>EUTRA&amp;</w:t>
            </w:r>
            <w:r w:rsidRPr="00F541E9">
              <w:rPr>
                <w:rFonts w:cs="Arial"/>
                <w:b/>
                <w:bCs/>
                <w:sz w:val="16"/>
                <w:szCs w:val="16"/>
              </w:rPr>
              <w:t>NR151617 (Mattias)</w:t>
            </w:r>
          </w:p>
          <w:p w14:paraId="66A7B05C" w14:textId="77777777" w:rsidR="00C40FE2" w:rsidRPr="006761E5" w:rsidRDefault="00C40FE2" w:rsidP="00C40FE2">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14:paraId="4A25B80D"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153090B" w14:textId="77777777" w:rsidTr="00C40FE2">
        <w:tc>
          <w:tcPr>
            <w:tcW w:w="1276" w:type="dxa"/>
            <w:tcBorders>
              <w:top w:val="single" w:sz="4" w:space="0" w:color="auto"/>
              <w:left w:val="single" w:sz="4" w:space="0" w:color="auto"/>
              <w:right w:val="single" w:sz="4" w:space="0" w:color="auto"/>
            </w:tcBorders>
            <w:shd w:val="clear" w:color="auto" w:fill="auto"/>
          </w:tcPr>
          <w:p w14:paraId="7A17BBCB" w14:textId="77777777" w:rsidR="00C40FE2" w:rsidRPr="006761E5" w:rsidRDefault="00C40FE2" w:rsidP="00C40FE2">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14:paraId="7B8C4777" w14:textId="77777777" w:rsidR="00C40FE2" w:rsidRDefault="00C40FE2" w:rsidP="00C40FE2">
            <w:pPr>
              <w:tabs>
                <w:tab w:val="left" w:pos="720"/>
                <w:tab w:val="left" w:pos="1622"/>
              </w:tabs>
              <w:spacing w:before="20" w:after="20"/>
              <w:rPr>
                <w:rFonts w:cs="Arial"/>
                <w:b/>
                <w:bCs/>
                <w:sz w:val="16"/>
                <w:szCs w:val="16"/>
                <w:lang w:val="en-US"/>
              </w:rPr>
            </w:pPr>
            <w:r w:rsidRPr="00F541E9">
              <w:rPr>
                <w:rFonts w:cs="Arial"/>
                <w:b/>
                <w:bCs/>
                <w:sz w:val="16"/>
                <w:szCs w:val="16"/>
                <w:lang w:val="en-US"/>
              </w:rPr>
              <w:t>NR18 XR (Diana)</w:t>
            </w:r>
          </w:p>
          <w:p w14:paraId="4F9E8FA6" w14:textId="77777777" w:rsidR="00C40FE2" w:rsidRPr="00307E58" w:rsidRDefault="00C40FE2" w:rsidP="00C40FE2">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14:paraId="5609AF63" w14:textId="08E52BC1" w:rsidR="00C40FE2" w:rsidRPr="003506C9" w:rsidRDefault="00C40FE2" w:rsidP="00C40FE2">
            <w:pPr>
              <w:tabs>
                <w:tab w:val="left" w:pos="720"/>
                <w:tab w:val="left" w:pos="1622"/>
              </w:tabs>
              <w:spacing w:before="20" w:after="20"/>
              <w:rPr>
                <w:rFonts w:cs="Arial"/>
                <w:b/>
                <w:bCs/>
                <w:color w:val="0070C0"/>
                <w:sz w:val="16"/>
                <w:szCs w:val="16"/>
                <w:lang w:val="fr-FR"/>
              </w:rPr>
            </w:pPr>
            <w:r w:rsidRPr="003506C9">
              <w:rPr>
                <w:rFonts w:cs="Arial"/>
                <w:b/>
                <w:bCs/>
                <w:color w:val="0070C0"/>
                <w:sz w:val="16"/>
                <w:szCs w:val="16"/>
                <w:lang w:val="fr-FR"/>
              </w:rPr>
              <w:t xml:space="preserve">NR18 NTN NR /IoT(Sergio) </w:t>
            </w:r>
          </w:p>
          <w:p w14:paraId="0791A472" w14:textId="77777777"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all AIs in 7.7</w:t>
            </w:r>
          </w:p>
          <w:p w14:paraId="4C9A523D" w14:textId="78EFA121" w:rsidR="00C40FE2" w:rsidRPr="003506C9" w:rsidRDefault="003506C9" w:rsidP="00C40FE2">
            <w:pPr>
              <w:tabs>
                <w:tab w:val="left" w:pos="720"/>
                <w:tab w:val="left" w:pos="1622"/>
              </w:tabs>
              <w:spacing w:before="20" w:after="20"/>
              <w:rPr>
                <w:rFonts w:cs="Arial"/>
                <w:b/>
                <w:bCs/>
                <w:color w:val="0070C0"/>
                <w:sz w:val="16"/>
                <w:szCs w:val="16"/>
                <w:lang w:val="fr-FR"/>
              </w:rPr>
            </w:pPr>
            <w:r w:rsidRPr="003506C9">
              <w:rPr>
                <w:rFonts w:cs="Arial"/>
                <w:bCs/>
                <w:color w:val="0070C0"/>
                <w:sz w:val="16"/>
                <w:szCs w:val="16"/>
              </w:rPr>
              <w:t>- all AIs in 7.6</w:t>
            </w:r>
          </w:p>
        </w:tc>
        <w:tc>
          <w:tcPr>
            <w:tcW w:w="4394" w:type="dxa"/>
            <w:tcBorders>
              <w:left w:val="single" w:sz="4" w:space="0" w:color="auto"/>
              <w:right w:val="single" w:sz="4" w:space="0" w:color="auto"/>
            </w:tcBorders>
          </w:tcPr>
          <w:p w14:paraId="5751CFDE"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NR18 Pos (Nathan)</w:t>
            </w:r>
          </w:p>
          <w:p w14:paraId="78A04C17"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14:paraId="38940365"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BBF7CD4" w14:textId="77777777" w:rsidTr="00C40FE2">
        <w:trPr>
          <w:trHeight w:val="765"/>
        </w:trPr>
        <w:tc>
          <w:tcPr>
            <w:tcW w:w="1276" w:type="dxa"/>
            <w:vMerge w:val="restart"/>
            <w:tcBorders>
              <w:top w:val="single" w:sz="4" w:space="0" w:color="auto"/>
              <w:left w:val="single" w:sz="4" w:space="0" w:color="auto"/>
              <w:right w:val="single" w:sz="4" w:space="0" w:color="auto"/>
            </w:tcBorders>
            <w:shd w:val="clear" w:color="auto" w:fill="auto"/>
          </w:tcPr>
          <w:p w14:paraId="098EAC30" w14:textId="77777777" w:rsidR="00C40FE2" w:rsidRPr="006761E5" w:rsidRDefault="00C40FE2" w:rsidP="00C40FE2">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417061F6" w14:textId="77777777" w:rsidR="00C40FE2" w:rsidRDefault="00C40FE2" w:rsidP="00C40FE2">
            <w:pPr>
              <w:tabs>
                <w:tab w:val="left" w:pos="720"/>
                <w:tab w:val="left" w:pos="1622"/>
              </w:tabs>
              <w:spacing w:before="20" w:after="20"/>
              <w:rPr>
                <w:rFonts w:cs="Arial"/>
                <w:sz w:val="16"/>
                <w:szCs w:val="16"/>
                <w:lang w:val="en-US"/>
              </w:rPr>
            </w:pPr>
          </w:p>
          <w:p w14:paraId="0F6B00DF" w14:textId="77777777" w:rsidR="00C40FE2" w:rsidRPr="003E10B9" w:rsidRDefault="00C40FE2" w:rsidP="00C40FE2">
            <w:pPr>
              <w:tabs>
                <w:tab w:val="left" w:pos="720"/>
                <w:tab w:val="left" w:pos="1622"/>
              </w:tabs>
              <w:spacing w:before="20" w:after="20"/>
              <w:rPr>
                <w:rFonts w:cs="Arial"/>
                <w:b/>
                <w:bCs/>
                <w:sz w:val="16"/>
                <w:szCs w:val="16"/>
                <w:lang w:val="en-US"/>
              </w:rPr>
            </w:pPr>
            <w:r w:rsidRPr="003E10B9">
              <w:rPr>
                <w:rFonts w:cs="Arial"/>
                <w:b/>
                <w:bCs/>
                <w:sz w:val="16"/>
                <w:szCs w:val="16"/>
                <w:lang w:val="en-US"/>
              </w:rPr>
              <w:t>NR19 AI/ML PHY [2] (Diana</w:t>
            </w:r>
            <w:r>
              <w:rPr>
                <w:rFonts w:cs="Arial"/>
                <w:b/>
                <w:bCs/>
                <w:sz w:val="16"/>
                <w:szCs w:val="16"/>
                <w:lang w:val="en-US"/>
              </w:rPr>
              <w:t>)</w:t>
            </w:r>
          </w:p>
          <w:p w14:paraId="170D3113" w14:textId="77777777" w:rsidR="00C40FE2" w:rsidRPr="00AA3228" w:rsidRDefault="00C40FE2" w:rsidP="00C40FE2">
            <w:pPr>
              <w:tabs>
                <w:tab w:val="left" w:pos="720"/>
                <w:tab w:val="left" w:pos="1622"/>
              </w:tabs>
              <w:spacing w:before="20" w:after="20"/>
              <w:rPr>
                <w:rFonts w:cs="Arial"/>
                <w:sz w:val="16"/>
                <w:szCs w:val="16"/>
                <w:lang w:val="en-US"/>
              </w:rPr>
            </w:pPr>
          </w:p>
        </w:tc>
        <w:tc>
          <w:tcPr>
            <w:tcW w:w="4253" w:type="dxa"/>
            <w:vMerge w:val="restart"/>
            <w:tcBorders>
              <w:left w:val="single" w:sz="4" w:space="0" w:color="auto"/>
              <w:right w:val="single" w:sz="4" w:space="0" w:color="auto"/>
            </w:tcBorders>
            <w:shd w:val="clear" w:color="auto" w:fill="auto"/>
          </w:tcPr>
          <w:p w14:paraId="70205302" w14:textId="77777777" w:rsidR="00C40FE2" w:rsidRPr="001C2A4B" w:rsidRDefault="00C40FE2" w:rsidP="00C40FE2">
            <w:pPr>
              <w:tabs>
                <w:tab w:val="left" w:pos="720"/>
                <w:tab w:val="left" w:pos="1622"/>
              </w:tabs>
              <w:spacing w:before="20" w:after="20"/>
              <w:rPr>
                <w:rFonts w:cs="Arial"/>
                <w:b/>
                <w:bCs/>
                <w:sz w:val="16"/>
                <w:szCs w:val="16"/>
                <w:lang w:val="en-US"/>
              </w:rPr>
            </w:pPr>
          </w:p>
          <w:p w14:paraId="231D5AE8" w14:textId="77777777" w:rsidR="00C40FE2" w:rsidRDefault="00C40FE2" w:rsidP="00C40FE2">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feMob [</w:t>
            </w:r>
            <w:r>
              <w:rPr>
                <w:rFonts w:cs="Arial"/>
                <w:b/>
                <w:bCs/>
                <w:sz w:val="16"/>
                <w:szCs w:val="16"/>
              </w:rPr>
              <w:t>2</w:t>
            </w:r>
            <w:r w:rsidRPr="00F541E9">
              <w:rPr>
                <w:rFonts w:cs="Arial"/>
                <w:b/>
                <w:bCs/>
                <w:sz w:val="16"/>
                <w:szCs w:val="16"/>
              </w:rPr>
              <w:t>] (</w:t>
            </w:r>
            <w:r>
              <w:rPr>
                <w:rFonts w:cs="Arial"/>
                <w:b/>
                <w:bCs/>
                <w:sz w:val="16"/>
                <w:szCs w:val="16"/>
              </w:rPr>
              <w:t>Kyeongin</w:t>
            </w:r>
            <w:r w:rsidRPr="00F541E9">
              <w:rPr>
                <w:rFonts w:cs="Arial"/>
                <w:b/>
                <w:bCs/>
                <w:sz w:val="16"/>
                <w:szCs w:val="16"/>
              </w:rPr>
              <w:t>)</w:t>
            </w:r>
          </w:p>
          <w:p w14:paraId="38352E67" w14:textId="77777777" w:rsidR="00C40FE2" w:rsidRPr="00B174F2" w:rsidRDefault="00C40FE2" w:rsidP="00C40FE2">
            <w:pPr>
              <w:tabs>
                <w:tab w:val="left" w:pos="720"/>
                <w:tab w:val="left" w:pos="1622"/>
              </w:tabs>
              <w:spacing w:before="20" w:after="20"/>
              <w:rPr>
                <w:rFonts w:cs="Arial"/>
                <w:b/>
                <w:bCs/>
                <w:sz w:val="16"/>
                <w:szCs w:val="16"/>
                <w:lang w:val="fr-FR"/>
              </w:rPr>
            </w:pPr>
          </w:p>
        </w:tc>
        <w:tc>
          <w:tcPr>
            <w:tcW w:w="4394" w:type="dxa"/>
            <w:vMerge w:val="restart"/>
            <w:tcBorders>
              <w:left w:val="single" w:sz="4" w:space="0" w:color="auto"/>
              <w:right w:val="single" w:sz="4" w:space="0" w:color="auto"/>
            </w:tcBorders>
          </w:tcPr>
          <w:p w14:paraId="6B420121" w14:textId="77777777" w:rsidR="00C40FE2" w:rsidRDefault="00C40FE2" w:rsidP="00C40FE2">
            <w:pPr>
              <w:tabs>
                <w:tab w:val="left" w:pos="720"/>
                <w:tab w:val="left" w:pos="1622"/>
              </w:tabs>
              <w:spacing w:before="20" w:after="20"/>
              <w:rPr>
                <w:rFonts w:cs="Arial"/>
                <w:sz w:val="16"/>
                <w:szCs w:val="16"/>
              </w:rPr>
            </w:pPr>
            <w:r>
              <w:rPr>
                <w:rFonts w:cs="Arial"/>
                <w:sz w:val="16"/>
                <w:szCs w:val="16"/>
              </w:rPr>
              <w:t>NR17/18 Relay (Nathan)</w:t>
            </w:r>
          </w:p>
          <w:p w14:paraId="5E32356A"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7380909"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120A369B" w14:textId="77777777" w:rsidTr="00C40FE2">
        <w:trPr>
          <w:trHeight w:val="765"/>
        </w:trPr>
        <w:tc>
          <w:tcPr>
            <w:tcW w:w="1276" w:type="dxa"/>
            <w:vMerge/>
            <w:tcBorders>
              <w:left w:val="single" w:sz="4" w:space="0" w:color="auto"/>
              <w:right w:val="single" w:sz="4" w:space="0" w:color="auto"/>
            </w:tcBorders>
            <w:shd w:val="clear" w:color="auto" w:fill="auto"/>
          </w:tcPr>
          <w:p w14:paraId="0C24B3B3"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770E95F8"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059C30ED"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540DA1E1"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2A080DE8"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38ED71C" w14:textId="77777777" w:rsidTr="00C40FE2">
        <w:trPr>
          <w:trHeight w:val="50"/>
        </w:trPr>
        <w:tc>
          <w:tcPr>
            <w:tcW w:w="1276" w:type="dxa"/>
            <w:vMerge/>
            <w:tcBorders>
              <w:left w:val="single" w:sz="4" w:space="0" w:color="auto"/>
              <w:right w:val="single" w:sz="4" w:space="0" w:color="auto"/>
            </w:tcBorders>
            <w:shd w:val="clear" w:color="auto" w:fill="auto"/>
          </w:tcPr>
          <w:p w14:paraId="2CDD8A10"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4A0652AA"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6F9E2F34"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2285C9DD"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019DF363"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4FE19C8" w14:textId="77777777" w:rsidTr="00C40FE2">
        <w:trPr>
          <w:trHeight w:val="305"/>
        </w:trPr>
        <w:tc>
          <w:tcPr>
            <w:tcW w:w="1276" w:type="dxa"/>
            <w:vMerge w:val="restart"/>
            <w:tcBorders>
              <w:top w:val="single" w:sz="4" w:space="0" w:color="auto"/>
              <w:left w:val="single" w:sz="4" w:space="0" w:color="auto"/>
              <w:right w:val="single" w:sz="4" w:space="0" w:color="auto"/>
            </w:tcBorders>
            <w:shd w:val="clear" w:color="auto" w:fill="auto"/>
          </w:tcPr>
          <w:p w14:paraId="39DF2537" w14:textId="77777777" w:rsidR="00C40FE2" w:rsidRPr="006761E5" w:rsidRDefault="00C40FE2" w:rsidP="00C40FE2">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40A37E5E" w14:textId="77777777" w:rsidR="00C40FE2" w:rsidRPr="00F541E9" w:rsidRDefault="00C40FE2" w:rsidP="00C40FE2">
            <w:pPr>
              <w:tabs>
                <w:tab w:val="left" w:pos="720"/>
                <w:tab w:val="left" w:pos="1622"/>
              </w:tabs>
              <w:spacing w:before="20" w:after="20"/>
              <w:rPr>
                <w:rFonts w:cs="Arial"/>
                <w:b/>
                <w:bCs/>
                <w:sz w:val="16"/>
                <w:szCs w:val="16"/>
              </w:rPr>
            </w:pPr>
            <w:r w:rsidRPr="00412BFC">
              <w:rPr>
                <w:rFonts w:cs="Arial"/>
                <w:b/>
                <w:bCs/>
                <w:sz w:val="16"/>
                <w:szCs w:val="16"/>
              </w:rPr>
              <w:t>Rel-19 Ambient IoT</w:t>
            </w:r>
            <w:r>
              <w:rPr>
                <w:rFonts w:cs="Arial"/>
                <w:b/>
                <w:bCs/>
                <w:sz w:val="16"/>
                <w:szCs w:val="16"/>
              </w:rPr>
              <w:t xml:space="preserve"> [2] (Diana)</w:t>
            </w:r>
          </w:p>
        </w:tc>
        <w:tc>
          <w:tcPr>
            <w:tcW w:w="4253" w:type="dxa"/>
            <w:vMerge w:val="restart"/>
            <w:tcBorders>
              <w:left w:val="single" w:sz="4" w:space="0" w:color="auto"/>
              <w:right w:val="single" w:sz="4" w:space="0" w:color="auto"/>
            </w:tcBorders>
            <w:shd w:val="clear" w:color="auto" w:fill="auto"/>
          </w:tcPr>
          <w:p w14:paraId="4F94FC24" w14:textId="77777777" w:rsidR="00C40FE2" w:rsidRDefault="00C40FE2" w:rsidP="00C40FE2">
            <w:pPr>
              <w:tabs>
                <w:tab w:val="left" w:pos="720"/>
                <w:tab w:val="left" w:pos="1622"/>
              </w:tabs>
              <w:spacing w:before="20" w:after="20"/>
              <w:rPr>
                <w:rFonts w:cs="Arial"/>
                <w:b/>
                <w:bCs/>
                <w:color w:val="0070C0"/>
                <w:sz w:val="16"/>
                <w:szCs w:val="16"/>
              </w:rPr>
            </w:pPr>
            <w:r w:rsidRPr="003506C9">
              <w:rPr>
                <w:rFonts w:cs="Arial"/>
                <w:b/>
                <w:bCs/>
                <w:color w:val="0070C0"/>
                <w:sz w:val="16"/>
                <w:szCs w:val="16"/>
              </w:rPr>
              <w:t>Rel- 19 NR NTN [1]</w:t>
            </w:r>
          </w:p>
          <w:p w14:paraId="6138FB5E" w14:textId="77777777"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lastRenderedPageBreak/>
              <w:t>- 8.8.1</w:t>
            </w:r>
          </w:p>
          <w:p w14:paraId="62104101" w14:textId="77777777"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- 8.8.2</w:t>
            </w:r>
          </w:p>
          <w:p w14:paraId="5B33B3F7" w14:textId="249AA6DF" w:rsidR="003506C9" w:rsidRPr="003506C9" w:rsidRDefault="003506C9" w:rsidP="003506C9">
            <w:pPr>
              <w:tabs>
                <w:tab w:val="left" w:pos="720"/>
                <w:tab w:val="left" w:pos="1622"/>
              </w:tabs>
              <w:spacing w:before="20" w:after="20"/>
              <w:rPr>
                <w:rFonts w:cs="Arial"/>
                <w:b/>
                <w:bCs/>
                <w:color w:val="0070C0"/>
                <w:sz w:val="16"/>
                <w:szCs w:val="16"/>
              </w:rPr>
            </w:pPr>
            <w:r w:rsidRPr="003506C9">
              <w:rPr>
                <w:rFonts w:cs="Arial"/>
                <w:bCs/>
                <w:color w:val="0070C0"/>
                <w:sz w:val="16"/>
                <w:szCs w:val="16"/>
              </w:rPr>
              <w:t>- 8.8.4</w:t>
            </w:r>
          </w:p>
        </w:tc>
        <w:tc>
          <w:tcPr>
            <w:tcW w:w="4394" w:type="dxa"/>
            <w:vMerge w:val="restart"/>
            <w:tcBorders>
              <w:left w:val="single" w:sz="4" w:space="0" w:color="auto"/>
              <w:right w:val="single" w:sz="4" w:space="0" w:color="auto"/>
            </w:tcBorders>
          </w:tcPr>
          <w:p w14:paraId="698BE012" w14:textId="77777777" w:rsidR="00C40FE2" w:rsidRPr="00F541E9" w:rsidRDefault="00C40FE2" w:rsidP="00C40FE2">
            <w:pPr>
              <w:tabs>
                <w:tab w:val="left" w:pos="720"/>
                <w:tab w:val="left" w:pos="1622"/>
              </w:tabs>
              <w:spacing w:before="20" w:after="20"/>
              <w:rPr>
                <w:b/>
                <w:bCs/>
                <w:sz w:val="16"/>
                <w:szCs w:val="16"/>
              </w:rPr>
            </w:pPr>
            <w:r w:rsidRPr="00F541E9">
              <w:rPr>
                <w:b/>
                <w:bCs/>
                <w:sz w:val="16"/>
                <w:szCs w:val="16"/>
              </w:rPr>
              <w:lastRenderedPageBreak/>
              <w:t>NR 18 MBS (Dawid)</w:t>
            </w:r>
          </w:p>
          <w:p w14:paraId="36200E79" w14:textId="77777777" w:rsidR="00C40FE2" w:rsidRDefault="00C40FE2" w:rsidP="00C40FE2">
            <w:pPr>
              <w:tabs>
                <w:tab w:val="left" w:pos="720"/>
                <w:tab w:val="left" w:pos="1622"/>
              </w:tabs>
              <w:spacing w:before="20" w:after="20"/>
              <w:rPr>
                <w:b/>
                <w:bCs/>
                <w:sz w:val="16"/>
                <w:szCs w:val="16"/>
              </w:rPr>
            </w:pPr>
            <w:r w:rsidRPr="00F541E9">
              <w:rPr>
                <w:rFonts w:cs="Arial"/>
                <w:b/>
                <w:bCs/>
                <w:sz w:val="16"/>
                <w:szCs w:val="16"/>
                <w:lang w:val="en-US"/>
              </w:rPr>
              <w:lastRenderedPageBreak/>
              <w:t>NR18 eQoE (Dawid)</w:t>
            </w:r>
          </w:p>
          <w:p w14:paraId="06D7FC12" w14:textId="77777777" w:rsidR="00C40FE2" w:rsidRDefault="00C40FE2" w:rsidP="00C40FE2">
            <w:pPr>
              <w:tabs>
                <w:tab w:val="left" w:pos="720"/>
                <w:tab w:val="left" w:pos="1622"/>
              </w:tabs>
              <w:spacing w:before="20" w:after="20"/>
              <w:rPr>
                <w:rFonts w:cs="Arial"/>
                <w:b/>
                <w:bCs/>
                <w:sz w:val="16"/>
                <w:szCs w:val="16"/>
              </w:rPr>
            </w:pPr>
          </w:p>
          <w:p w14:paraId="26EDF64A" w14:textId="77777777" w:rsidR="00C40FE2" w:rsidRPr="00B174F2"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bottom w:val="single" w:sz="4" w:space="0" w:color="auto"/>
              <w:right w:val="single" w:sz="4" w:space="0" w:color="auto"/>
            </w:tcBorders>
            <w:shd w:val="clear" w:color="auto" w:fill="auto"/>
          </w:tcPr>
          <w:p w14:paraId="120E2DC2"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39F6836B" w14:textId="77777777" w:rsidTr="00C40FE2">
        <w:trPr>
          <w:trHeight w:val="615"/>
        </w:trPr>
        <w:tc>
          <w:tcPr>
            <w:tcW w:w="1276" w:type="dxa"/>
            <w:vMerge/>
            <w:tcBorders>
              <w:left w:val="single" w:sz="4" w:space="0" w:color="auto"/>
              <w:right w:val="single" w:sz="4" w:space="0" w:color="auto"/>
            </w:tcBorders>
            <w:shd w:val="clear" w:color="auto" w:fill="auto"/>
          </w:tcPr>
          <w:p w14:paraId="632FF13C" w14:textId="77777777" w:rsidR="00C40FE2"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414673FF" w14:textId="77777777" w:rsidR="00C40FE2" w:rsidRPr="00F541E9" w:rsidRDefault="00C40FE2" w:rsidP="00C40FE2">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46DCD860"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2165B371"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55A1C45A"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79C42BD3" w14:textId="77777777" w:rsidTr="00C40FE2">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411C67BA" w14:textId="77777777" w:rsidR="00C40FE2" w:rsidRPr="006761E5" w:rsidRDefault="00C40FE2" w:rsidP="00C40FE2">
            <w:pPr>
              <w:tabs>
                <w:tab w:val="left" w:pos="720"/>
                <w:tab w:val="left" w:pos="1622"/>
              </w:tabs>
              <w:spacing w:before="20" w:after="20"/>
              <w:rPr>
                <w:rFonts w:cs="Arial"/>
                <w:sz w:val="16"/>
                <w:szCs w:val="16"/>
              </w:rPr>
            </w:pPr>
            <w:r>
              <w:rPr>
                <w:rFonts w:cs="Arial"/>
                <w:b/>
                <w:sz w:val="16"/>
                <w:szCs w:val="16"/>
              </w:rPr>
              <w:t xml:space="preserve">Wednesday </w:t>
            </w:r>
          </w:p>
        </w:tc>
      </w:tr>
      <w:tr w:rsidR="00C40FE2" w:rsidRPr="006761E5" w14:paraId="4F9804DC" w14:textId="77777777" w:rsidTr="00C40FE2">
        <w:trPr>
          <w:trHeight w:val="260"/>
        </w:trPr>
        <w:tc>
          <w:tcPr>
            <w:tcW w:w="1276" w:type="dxa"/>
            <w:vMerge w:val="restart"/>
            <w:tcBorders>
              <w:top w:val="single" w:sz="4" w:space="0" w:color="auto"/>
              <w:left w:val="single" w:sz="4" w:space="0" w:color="auto"/>
              <w:right w:val="single" w:sz="4" w:space="0" w:color="auto"/>
            </w:tcBorders>
            <w:hideMark/>
          </w:tcPr>
          <w:p w14:paraId="75D23503"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tcPr>
          <w:p w14:paraId="1C489B91" w14:textId="77777777" w:rsidR="00C40FE2" w:rsidRDefault="00C40FE2" w:rsidP="00C40FE2">
            <w:pPr>
              <w:tabs>
                <w:tab w:val="left" w:pos="720"/>
                <w:tab w:val="left" w:pos="1622"/>
              </w:tabs>
              <w:spacing w:before="20" w:after="20"/>
              <w:rPr>
                <w:rFonts w:cs="Arial"/>
                <w:b/>
                <w:bCs/>
                <w:sz w:val="16"/>
                <w:szCs w:val="16"/>
                <w:lang w:val="en-US"/>
              </w:rPr>
            </w:pPr>
            <w:r w:rsidRPr="00F541E9">
              <w:rPr>
                <w:rFonts w:cs="Arial"/>
                <w:b/>
                <w:bCs/>
                <w:sz w:val="16"/>
                <w:szCs w:val="16"/>
              </w:rPr>
              <w:t>NR1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p w14:paraId="2884DDAC" w14:textId="77777777" w:rsidR="00C40FE2" w:rsidRPr="00B174F2" w:rsidRDefault="00C40FE2" w:rsidP="00C40FE2">
            <w:pPr>
              <w:tabs>
                <w:tab w:val="left" w:pos="720"/>
                <w:tab w:val="left" w:pos="1622"/>
              </w:tabs>
              <w:spacing w:before="20" w:after="20"/>
              <w:rPr>
                <w:rFonts w:cs="Arial"/>
                <w:sz w:val="16"/>
                <w:szCs w:val="16"/>
                <w:lang w:val="en-US"/>
              </w:rPr>
            </w:pPr>
          </w:p>
        </w:tc>
        <w:tc>
          <w:tcPr>
            <w:tcW w:w="4253" w:type="dxa"/>
            <w:vMerge w:val="restart"/>
            <w:tcBorders>
              <w:top w:val="single" w:sz="4" w:space="0" w:color="auto"/>
              <w:left w:val="single" w:sz="4" w:space="0" w:color="auto"/>
              <w:right w:val="single" w:sz="4" w:space="0" w:color="auto"/>
            </w:tcBorders>
            <w:shd w:val="clear" w:color="auto" w:fill="auto"/>
          </w:tcPr>
          <w:p w14:paraId="0C38DAB7" w14:textId="77777777" w:rsidR="00C40FE2" w:rsidRPr="003506C9" w:rsidRDefault="00C40FE2" w:rsidP="00C40FE2">
            <w:pPr>
              <w:tabs>
                <w:tab w:val="left" w:pos="720"/>
                <w:tab w:val="left" w:pos="1622"/>
              </w:tabs>
              <w:spacing w:before="20" w:after="20"/>
              <w:rPr>
                <w:b/>
                <w:bCs/>
                <w:color w:val="0070C0"/>
                <w:sz w:val="16"/>
                <w:szCs w:val="16"/>
              </w:rPr>
            </w:pPr>
            <w:r w:rsidRPr="003506C9">
              <w:rPr>
                <w:rFonts w:cs="Arial"/>
                <w:b/>
                <w:bCs/>
                <w:color w:val="0070C0"/>
                <w:sz w:val="16"/>
                <w:szCs w:val="16"/>
                <w:lang w:val="en-US"/>
              </w:rPr>
              <w:t>NR19 NTN IoT</w:t>
            </w:r>
          </w:p>
          <w:p w14:paraId="0799F62D" w14:textId="070D9D4D"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xml:space="preserve">- </w:t>
            </w:r>
            <w:r w:rsidRPr="003506C9">
              <w:rPr>
                <w:rFonts w:cs="Arial"/>
                <w:bCs/>
                <w:color w:val="0070C0"/>
                <w:sz w:val="16"/>
                <w:szCs w:val="16"/>
              </w:rPr>
              <w:t>8.9</w:t>
            </w:r>
            <w:r w:rsidRPr="003506C9">
              <w:rPr>
                <w:rFonts w:cs="Arial"/>
                <w:bCs/>
                <w:color w:val="0070C0"/>
                <w:sz w:val="16"/>
                <w:szCs w:val="16"/>
              </w:rPr>
              <w:t>.1</w:t>
            </w:r>
          </w:p>
          <w:p w14:paraId="3885C87B" w14:textId="6D086D2F"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- 8.</w:t>
            </w:r>
            <w:r w:rsidRPr="003506C9">
              <w:rPr>
                <w:rFonts w:cs="Arial"/>
                <w:bCs/>
                <w:color w:val="0070C0"/>
                <w:sz w:val="16"/>
                <w:szCs w:val="16"/>
              </w:rPr>
              <w:t>9</w:t>
            </w:r>
            <w:r w:rsidRPr="003506C9">
              <w:rPr>
                <w:rFonts w:cs="Arial"/>
                <w:bCs/>
                <w:color w:val="0070C0"/>
                <w:sz w:val="16"/>
                <w:szCs w:val="16"/>
              </w:rPr>
              <w:t>.2</w:t>
            </w:r>
          </w:p>
          <w:p w14:paraId="7C2B600A" w14:textId="7038CBCF" w:rsidR="00C40FE2" w:rsidRPr="003506C9" w:rsidRDefault="003506C9" w:rsidP="003506C9">
            <w:pPr>
              <w:tabs>
                <w:tab w:val="left" w:pos="720"/>
                <w:tab w:val="left" w:pos="1622"/>
              </w:tabs>
              <w:spacing w:before="20" w:after="20"/>
              <w:rPr>
                <w:color w:val="0070C0"/>
                <w:sz w:val="16"/>
                <w:szCs w:val="16"/>
              </w:rPr>
            </w:pPr>
            <w:r w:rsidRPr="003506C9">
              <w:rPr>
                <w:rFonts w:cs="Arial"/>
                <w:bCs/>
                <w:color w:val="0070C0"/>
                <w:sz w:val="16"/>
                <w:szCs w:val="16"/>
              </w:rPr>
              <w:t>- 8.9.3</w:t>
            </w:r>
          </w:p>
        </w:tc>
        <w:tc>
          <w:tcPr>
            <w:tcW w:w="4394" w:type="dxa"/>
            <w:vMerge w:val="restart"/>
            <w:tcBorders>
              <w:top w:val="single" w:sz="4" w:space="0" w:color="auto"/>
              <w:left w:val="single" w:sz="4" w:space="0" w:color="auto"/>
              <w:right w:val="single" w:sz="4" w:space="0" w:color="auto"/>
            </w:tcBorders>
          </w:tcPr>
          <w:p w14:paraId="27105D5D" w14:textId="77777777" w:rsidR="00C40FE2" w:rsidRDefault="00C40FE2" w:rsidP="00C40FE2">
            <w:pPr>
              <w:tabs>
                <w:tab w:val="left" w:pos="720"/>
                <w:tab w:val="left" w:pos="1622"/>
              </w:tabs>
              <w:spacing w:before="20" w:after="20"/>
              <w:rPr>
                <w:rFonts w:cs="Arial"/>
                <w:b/>
                <w:bCs/>
                <w:sz w:val="16"/>
                <w:szCs w:val="16"/>
              </w:rPr>
            </w:pPr>
          </w:p>
          <w:p w14:paraId="39DA8AD5"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EUTRA&amp;</w:t>
            </w:r>
            <w:r w:rsidRPr="00F541E9">
              <w:rPr>
                <w:rFonts w:cs="Arial"/>
                <w:b/>
                <w:bCs/>
                <w:sz w:val="16"/>
                <w:szCs w:val="16"/>
              </w:rPr>
              <w:t>NR151617 (Mattias)</w:t>
            </w:r>
          </w:p>
          <w:p w14:paraId="100CE340" w14:textId="77777777" w:rsidR="00C40FE2" w:rsidRDefault="00C40FE2" w:rsidP="00C40FE2">
            <w:pPr>
              <w:tabs>
                <w:tab w:val="left" w:pos="720"/>
                <w:tab w:val="left" w:pos="1622"/>
              </w:tabs>
              <w:spacing w:before="20" w:after="20"/>
              <w:rPr>
                <w:rFonts w:cs="Arial"/>
                <w:b/>
                <w:bCs/>
                <w:sz w:val="16"/>
                <w:szCs w:val="16"/>
              </w:rPr>
            </w:pPr>
          </w:p>
          <w:p w14:paraId="5976C7DE" w14:textId="77777777" w:rsidR="00C40FE2" w:rsidRDefault="00C40FE2" w:rsidP="00C40FE2">
            <w:pPr>
              <w:tabs>
                <w:tab w:val="left" w:pos="720"/>
                <w:tab w:val="left" w:pos="1622"/>
              </w:tabs>
              <w:spacing w:before="20" w:after="20"/>
              <w:rPr>
                <w:rFonts w:cs="Arial"/>
                <w:b/>
                <w:bCs/>
                <w:sz w:val="16"/>
                <w:szCs w:val="16"/>
              </w:rPr>
            </w:pPr>
            <w:r w:rsidRPr="003E10B9">
              <w:rPr>
                <w:rFonts w:cs="Arial"/>
                <w:b/>
                <w:bCs/>
                <w:sz w:val="16"/>
                <w:szCs w:val="16"/>
              </w:rPr>
              <w:t>NR18 Redcap (Mattias)</w:t>
            </w:r>
          </w:p>
          <w:p w14:paraId="3CDE83A3" w14:textId="77777777" w:rsidR="00C40FE2" w:rsidRPr="004C627C" w:rsidRDefault="00C40FE2" w:rsidP="00C40FE2">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3F6CE4F3"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534D455F" w14:textId="77777777" w:rsidTr="00C40FE2">
        <w:trPr>
          <w:trHeight w:val="107"/>
        </w:trPr>
        <w:tc>
          <w:tcPr>
            <w:tcW w:w="1276" w:type="dxa"/>
            <w:vMerge/>
            <w:tcBorders>
              <w:left w:val="single" w:sz="4" w:space="0" w:color="auto"/>
              <w:right w:val="single" w:sz="4" w:space="0" w:color="auto"/>
            </w:tcBorders>
          </w:tcPr>
          <w:p w14:paraId="15FF49CF" w14:textId="77777777" w:rsidR="00C40FE2" w:rsidRPr="006761E5"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7DBF5486" w14:textId="77777777" w:rsidR="00C40FE2" w:rsidRPr="00F541E9" w:rsidRDefault="00C40FE2" w:rsidP="00C40FE2">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301AA014"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087BDB70"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14:paraId="129E05B2"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0DE39E57" w14:textId="77777777" w:rsidTr="00C40FE2">
        <w:trPr>
          <w:trHeight w:val="50"/>
        </w:trPr>
        <w:tc>
          <w:tcPr>
            <w:tcW w:w="1276" w:type="dxa"/>
            <w:vMerge/>
            <w:tcBorders>
              <w:left w:val="single" w:sz="4" w:space="0" w:color="auto"/>
              <w:bottom w:val="single" w:sz="4" w:space="0" w:color="auto"/>
              <w:right w:val="single" w:sz="4" w:space="0" w:color="auto"/>
            </w:tcBorders>
          </w:tcPr>
          <w:p w14:paraId="566B20D5" w14:textId="77777777" w:rsidR="00C40FE2" w:rsidRPr="006761E5"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66D7649E" w14:textId="77777777" w:rsidR="00C40FE2" w:rsidRPr="00F541E9" w:rsidRDefault="00C40FE2" w:rsidP="00C40FE2">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703BE80C"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45420EB8"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14:paraId="123B7426"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1106C96C" w14:textId="77777777" w:rsidTr="00C40FE2">
        <w:trPr>
          <w:trHeight w:val="440"/>
        </w:trPr>
        <w:tc>
          <w:tcPr>
            <w:tcW w:w="1276" w:type="dxa"/>
            <w:vMerge w:val="restart"/>
            <w:tcBorders>
              <w:top w:val="single" w:sz="4" w:space="0" w:color="auto"/>
              <w:left w:val="single" w:sz="4" w:space="0" w:color="auto"/>
              <w:right w:val="single" w:sz="4" w:space="0" w:color="auto"/>
            </w:tcBorders>
          </w:tcPr>
          <w:p w14:paraId="703E1C7C"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val="restart"/>
            <w:tcBorders>
              <w:left w:val="single" w:sz="4" w:space="0" w:color="auto"/>
              <w:right w:val="single" w:sz="4" w:space="0" w:color="auto"/>
            </w:tcBorders>
          </w:tcPr>
          <w:p w14:paraId="19D7B9AF" w14:textId="77777777" w:rsidR="00C40FE2" w:rsidRDefault="00C40FE2" w:rsidP="00C40FE2">
            <w:pPr>
              <w:tabs>
                <w:tab w:val="left" w:pos="720"/>
                <w:tab w:val="left" w:pos="1622"/>
              </w:tabs>
              <w:spacing w:before="20" w:after="20"/>
              <w:rPr>
                <w:b/>
                <w:bCs/>
                <w:sz w:val="16"/>
                <w:szCs w:val="16"/>
              </w:rPr>
            </w:pPr>
          </w:p>
          <w:p w14:paraId="03FB3323"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NR Other (Diana)</w:t>
            </w:r>
          </w:p>
          <w:p w14:paraId="56E580E8"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TEI18 (Diana)</w:t>
            </w:r>
          </w:p>
          <w:p w14:paraId="3D8F3127" w14:textId="77777777" w:rsidR="00C40FE2" w:rsidRDefault="00C40FE2" w:rsidP="00C40FE2">
            <w:pPr>
              <w:tabs>
                <w:tab w:val="left" w:pos="720"/>
                <w:tab w:val="left" w:pos="1622"/>
              </w:tabs>
              <w:spacing w:before="20" w:after="20"/>
              <w:rPr>
                <w:rFonts w:cs="Arial"/>
                <w:b/>
                <w:bCs/>
                <w:sz w:val="16"/>
                <w:szCs w:val="16"/>
                <w:lang w:val="en-US"/>
              </w:rPr>
            </w:pPr>
          </w:p>
          <w:p w14:paraId="395D7C16" w14:textId="77777777" w:rsidR="00C40FE2" w:rsidRPr="00B174F2" w:rsidRDefault="00C40FE2" w:rsidP="00C40FE2">
            <w:pPr>
              <w:tabs>
                <w:tab w:val="left" w:pos="720"/>
                <w:tab w:val="left" w:pos="1622"/>
              </w:tabs>
              <w:spacing w:before="20" w:after="20"/>
              <w:rPr>
                <w:b/>
                <w:bCs/>
                <w:sz w:val="16"/>
                <w:szCs w:val="16"/>
                <w:lang w:val="en-US"/>
              </w:rPr>
            </w:pPr>
          </w:p>
          <w:p w14:paraId="526E2671" w14:textId="77777777" w:rsidR="00C40FE2" w:rsidRPr="00B174F2" w:rsidRDefault="00C40FE2" w:rsidP="00C40FE2">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14:paraId="66C59DB5" w14:textId="77777777" w:rsidR="00C40FE2" w:rsidRPr="00326B70" w:rsidRDefault="00C40FE2" w:rsidP="00C40FE2">
            <w:pPr>
              <w:tabs>
                <w:tab w:val="left" w:pos="720"/>
                <w:tab w:val="left" w:pos="1622"/>
              </w:tabs>
              <w:spacing w:before="20" w:after="20"/>
              <w:rPr>
                <w:rFonts w:cs="Arial"/>
                <w:sz w:val="16"/>
                <w:szCs w:val="16"/>
              </w:rPr>
            </w:pPr>
            <w:r w:rsidRPr="003E10B9">
              <w:rPr>
                <w:rFonts w:cs="Arial"/>
                <w:b/>
                <w:bCs/>
                <w:sz w:val="16"/>
                <w:szCs w:val="16"/>
                <w:lang w:val="en-US"/>
              </w:rPr>
              <w:t>NR19 XR [1] (Dawid)</w:t>
            </w:r>
          </w:p>
        </w:tc>
        <w:tc>
          <w:tcPr>
            <w:tcW w:w="4394" w:type="dxa"/>
            <w:vMerge w:val="restart"/>
            <w:tcBorders>
              <w:left w:val="single" w:sz="4" w:space="0" w:color="auto"/>
              <w:right w:val="single" w:sz="4" w:space="0" w:color="auto"/>
            </w:tcBorders>
          </w:tcPr>
          <w:p w14:paraId="46400EBB" w14:textId="77777777" w:rsidR="00C40FE2" w:rsidRDefault="00C40FE2" w:rsidP="00C40FE2">
            <w:pPr>
              <w:tabs>
                <w:tab w:val="left" w:pos="720"/>
                <w:tab w:val="left" w:pos="1622"/>
              </w:tabs>
              <w:spacing w:before="20" w:after="20"/>
              <w:rPr>
                <w:rFonts w:cs="Arial"/>
                <w:b/>
                <w:bCs/>
                <w:sz w:val="16"/>
                <w:szCs w:val="16"/>
              </w:rPr>
            </w:pPr>
            <w:r w:rsidRPr="00F541E9">
              <w:rPr>
                <w:rFonts w:cs="Arial"/>
                <w:b/>
                <w:bCs/>
                <w:sz w:val="16"/>
                <w:szCs w:val="16"/>
              </w:rPr>
              <w:t>NR18 SONMDT (</w:t>
            </w:r>
            <w:r>
              <w:rPr>
                <w:rFonts w:cs="Arial"/>
                <w:b/>
                <w:bCs/>
                <w:sz w:val="16"/>
                <w:szCs w:val="16"/>
              </w:rPr>
              <w:t>Mattias</w:t>
            </w:r>
            <w:r w:rsidRPr="00F541E9">
              <w:rPr>
                <w:rFonts w:cs="Arial"/>
                <w:b/>
                <w:bCs/>
                <w:sz w:val="16"/>
                <w:szCs w:val="16"/>
              </w:rPr>
              <w:t>)</w:t>
            </w:r>
          </w:p>
          <w:p w14:paraId="2281FDF1" w14:textId="77777777" w:rsidR="00C40FE2" w:rsidRPr="00F541E9" w:rsidRDefault="00C40FE2" w:rsidP="00C40FE2">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tc>
        <w:tc>
          <w:tcPr>
            <w:tcW w:w="2693" w:type="dxa"/>
            <w:tcBorders>
              <w:left w:val="single" w:sz="4" w:space="0" w:color="auto"/>
              <w:right w:val="single" w:sz="4" w:space="0" w:color="auto"/>
            </w:tcBorders>
            <w:shd w:val="clear" w:color="auto" w:fill="auto"/>
          </w:tcPr>
          <w:p w14:paraId="6FF7D081"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555C3BA" w14:textId="77777777" w:rsidTr="00C40FE2">
        <w:trPr>
          <w:trHeight w:val="350"/>
        </w:trPr>
        <w:tc>
          <w:tcPr>
            <w:tcW w:w="1276" w:type="dxa"/>
            <w:vMerge/>
            <w:tcBorders>
              <w:left w:val="single" w:sz="4" w:space="0" w:color="auto"/>
              <w:bottom w:val="single" w:sz="4" w:space="0" w:color="auto"/>
              <w:right w:val="single" w:sz="4" w:space="0" w:color="auto"/>
            </w:tcBorders>
          </w:tcPr>
          <w:p w14:paraId="4C69DEB8" w14:textId="77777777" w:rsidR="00C40FE2" w:rsidRPr="006761E5"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14921250"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42D535E5" w14:textId="77777777" w:rsidR="00C40FE2" w:rsidRPr="00F541E9" w:rsidRDefault="00C40FE2" w:rsidP="00C40FE2">
            <w:pPr>
              <w:tabs>
                <w:tab w:val="left" w:pos="720"/>
                <w:tab w:val="left" w:pos="1622"/>
              </w:tabs>
              <w:spacing w:before="20" w:after="20"/>
              <w:rPr>
                <w:b/>
                <w:bCs/>
                <w:sz w:val="16"/>
                <w:szCs w:val="16"/>
              </w:rPr>
            </w:pPr>
          </w:p>
        </w:tc>
        <w:tc>
          <w:tcPr>
            <w:tcW w:w="4394" w:type="dxa"/>
            <w:vMerge/>
            <w:tcBorders>
              <w:left w:val="single" w:sz="4" w:space="0" w:color="auto"/>
              <w:right w:val="single" w:sz="4" w:space="0" w:color="auto"/>
            </w:tcBorders>
          </w:tcPr>
          <w:p w14:paraId="088159D4"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655FC001"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EF5E4C7" w14:textId="77777777" w:rsidTr="00C40FE2">
        <w:trPr>
          <w:trHeight w:val="449"/>
        </w:trPr>
        <w:tc>
          <w:tcPr>
            <w:tcW w:w="1276" w:type="dxa"/>
            <w:vMerge w:val="restart"/>
            <w:tcBorders>
              <w:top w:val="single" w:sz="4" w:space="0" w:color="auto"/>
              <w:left w:val="single" w:sz="4" w:space="0" w:color="auto"/>
              <w:right w:val="single" w:sz="4" w:space="0" w:color="auto"/>
            </w:tcBorders>
          </w:tcPr>
          <w:p w14:paraId="6642767B"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 xml:space="preserve">14:30 </w:t>
            </w:r>
            <w:r w:rsidRPr="006761E5">
              <w:rPr>
                <w:rFonts w:cs="Arial"/>
                <w:sz w:val="16"/>
                <w:szCs w:val="16"/>
              </w:rPr>
              <w:t>– 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tcPr>
          <w:p w14:paraId="1EC84A91"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AI/ML Mobility [2] (Diana)</w:t>
            </w:r>
          </w:p>
          <w:p w14:paraId="04E15626" w14:textId="77777777" w:rsidR="00C40FE2" w:rsidRPr="00412BFC" w:rsidRDefault="00C40FE2" w:rsidP="00C40FE2">
            <w:pPr>
              <w:tabs>
                <w:tab w:val="left" w:pos="720"/>
                <w:tab w:val="left" w:pos="1622"/>
              </w:tabs>
              <w:spacing w:before="20" w:after="20"/>
              <w:rPr>
                <w:rFonts w:cs="Arial"/>
                <w:b/>
                <w:bCs/>
                <w:sz w:val="16"/>
                <w:szCs w:val="16"/>
              </w:rPr>
            </w:pPr>
          </w:p>
        </w:tc>
        <w:tc>
          <w:tcPr>
            <w:tcW w:w="4253" w:type="dxa"/>
            <w:vMerge w:val="restart"/>
            <w:tcBorders>
              <w:left w:val="single" w:sz="4" w:space="0" w:color="auto"/>
              <w:right w:val="single" w:sz="4" w:space="0" w:color="auto"/>
            </w:tcBorders>
            <w:shd w:val="clear" w:color="auto" w:fill="auto"/>
          </w:tcPr>
          <w:p w14:paraId="53B2AF7E" w14:textId="77777777" w:rsidR="00C40FE2" w:rsidRDefault="00C40FE2" w:rsidP="00C40FE2">
            <w:pPr>
              <w:tabs>
                <w:tab w:val="left" w:pos="720"/>
                <w:tab w:val="left" w:pos="1622"/>
              </w:tabs>
              <w:spacing w:before="20" w:after="20"/>
              <w:rPr>
                <w:rFonts w:cs="Arial"/>
                <w:b/>
                <w:bCs/>
                <w:sz w:val="16"/>
                <w:szCs w:val="16"/>
                <w:lang w:val="en-US"/>
              </w:rPr>
            </w:pPr>
          </w:p>
          <w:p w14:paraId="09035DC0" w14:textId="77777777" w:rsidR="00C40FE2" w:rsidRDefault="00C40FE2" w:rsidP="00C40FE2">
            <w:pPr>
              <w:tabs>
                <w:tab w:val="left" w:pos="720"/>
                <w:tab w:val="left" w:pos="1622"/>
              </w:tabs>
              <w:spacing w:before="20" w:after="20"/>
              <w:rPr>
                <w:rFonts w:cs="Arial"/>
                <w:b/>
                <w:bCs/>
                <w:sz w:val="16"/>
                <w:szCs w:val="16"/>
                <w:lang w:val="en-US"/>
              </w:rPr>
            </w:pPr>
            <w:r>
              <w:rPr>
                <w:rFonts w:cs="Arial"/>
                <w:b/>
                <w:bCs/>
                <w:sz w:val="16"/>
                <w:szCs w:val="16"/>
                <w:lang w:val="en-US"/>
              </w:rPr>
              <w:t>Rel-19 LP-WUS [1](Erlin)</w:t>
            </w:r>
          </w:p>
          <w:p w14:paraId="61305495" w14:textId="77777777" w:rsidR="00C40FE2" w:rsidRPr="00A15333" w:rsidRDefault="00C40FE2" w:rsidP="00C40FE2">
            <w:pPr>
              <w:tabs>
                <w:tab w:val="left" w:pos="720"/>
                <w:tab w:val="left" w:pos="1622"/>
              </w:tabs>
              <w:spacing w:before="20" w:after="20"/>
              <w:rPr>
                <w:rFonts w:cs="Arial"/>
                <w:sz w:val="16"/>
                <w:szCs w:val="16"/>
                <w:lang w:val="en-US"/>
              </w:rPr>
            </w:pPr>
          </w:p>
        </w:tc>
        <w:tc>
          <w:tcPr>
            <w:tcW w:w="4394" w:type="dxa"/>
            <w:vMerge w:val="restart"/>
            <w:tcBorders>
              <w:left w:val="single" w:sz="4" w:space="0" w:color="auto"/>
              <w:right w:val="single" w:sz="4" w:space="0" w:color="auto"/>
            </w:tcBorders>
          </w:tcPr>
          <w:p w14:paraId="1629BD0F"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NR18 Pos (Nathan)</w:t>
            </w:r>
          </w:p>
          <w:p w14:paraId="5A46B5A0" w14:textId="77777777" w:rsidR="00C40FE2" w:rsidRDefault="00C40FE2" w:rsidP="00C40FE2">
            <w:pPr>
              <w:tabs>
                <w:tab w:val="left" w:pos="720"/>
                <w:tab w:val="left" w:pos="1622"/>
              </w:tabs>
              <w:spacing w:before="20" w:after="20"/>
              <w:rPr>
                <w:rFonts w:cs="Arial"/>
                <w:b/>
                <w:bCs/>
                <w:sz w:val="16"/>
                <w:szCs w:val="16"/>
              </w:rPr>
            </w:pPr>
          </w:p>
          <w:p w14:paraId="65B29869" w14:textId="77777777" w:rsidR="00C40FE2" w:rsidRPr="00F541E9" w:rsidDel="003B1D8A"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0F8DD375"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49B2677" w14:textId="77777777" w:rsidTr="00C40FE2">
        <w:trPr>
          <w:trHeight w:val="453"/>
        </w:trPr>
        <w:tc>
          <w:tcPr>
            <w:tcW w:w="1276" w:type="dxa"/>
            <w:vMerge/>
            <w:tcBorders>
              <w:left w:val="single" w:sz="4" w:space="0" w:color="auto"/>
              <w:right w:val="single" w:sz="4" w:space="0" w:color="auto"/>
            </w:tcBorders>
          </w:tcPr>
          <w:p w14:paraId="4A5685C0" w14:textId="77777777" w:rsidR="00C40FE2"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74560052"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2257475F" w14:textId="77777777" w:rsidR="00C40FE2" w:rsidRPr="00F541E9" w:rsidRDefault="00C40FE2" w:rsidP="00C40FE2">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14:paraId="0959CB7A"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54DFB121"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1D5B6102" w14:textId="77777777" w:rsidTr="00C40FE2">
        <w:trPr>
          <w:trHeight w:val="50"/>
        </w:trPr>
        <w:tc>
          <w:tcPr>
            <w:tcW w:w="1276" w:type="dxa"/>
            <w:vMerge/>
            <w:tcBorders>
              <w:left w:val="single" w:sz="4" w:space="0" w:color="auto"/>
              <w:bottom w:val="single" w:sz="4" w:space="0" w:color="auto"/>
              <w:right w:val="single" w:sz="4" w:space="0" w:color="auto"/>
            </w:tcBorders>
          </w:tcPr>
          <w:p w14:paraId="6F1F7726" w14:textId="77777777" w:rsidR="00C40FE2"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252AD76E"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77975CB7" w14:textId="77777777" w:rsidR="00C40FE2" w:rsidRPr="00F541E9" w:rsidRDefault="00C40FE2" w:rsidP="00C40FE2">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14:paraId="04CCDCCF"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423F9C48"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1EF613D3" w14:textId="77777777" w:rsidTr="00C40FE2">
        <w:tc>
          <w:tcPr>
            <w:tcW w:w="1276" w:type="dxa"/>
            <w:tcBorders>
              <w:top w:val="single" w:sz="4" w:space="0" w:color="auto"/>
              <w:left w:val="single" w:sz="4" w:space="0" w:color="auto"/>
              <w:bottom w:val="single" w:sz="4" w:space="0" w:color="auto"/>
              <w:right w:val="single" w:sz="4" w:space="0" w:color="auto"/>
            </w:tcBorders>
            <w:shd w:val="clear" w:color="auto" w:fill="auto"/>
          </w:tcPr>
          <w:p w14:paraId="55A53DF3"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bottom w:val="single" w:sz="4" w:space="0" w:color="auto"/>
              <w:right w:val="single" w:sz="4" w:space="0" w:color="auto"/>
            </w:tcBorders>
          </w:tcPr>
          <w:p w14:paraId="3F468445" w14:textId="77777777" w:rsidR="00C40FE2" w:rsidRDefault="00C40FE2" w:rsidP="00C40FE2">
            <w:pPr>
              <w:tabs>
                <w:tab w:val="left" w:pos="720"/>
                <w:tab w:val="left" w:pos="1622"/>
              </w:tabs>
              <w:spacing w:before="20" w:after="20"/>
              <w:rPr>
                <w:rFonts w:cs="Arial"/>
                <w:b/>
                <w:bCs/>
                <w:sz w:val="16"/>
                <w:szCs w:val="16"/>
              </w:rPr>
            </w:pPr>
          </w:p>
          <w:p w14:paraId="0F4D219D"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AI/ML PHY [2] (Diana)</w:t>
            </w:r>
          </w:p>
          <w:p w14:paraId="1D0F2FA5" w14:textId="77777777" w:rsidR="00C40FE2" w:rsidRPr="0083676C" w:rsidRDefault="00C40FE2" w:rsidP="00C40FE2">
            <w:pPr>
              <w:tabs>
                <w:tab w:val="left" w:pos="720"/>
                <w:tab w:val="left" w:pos="1622"/>
              </w:tabs>
              <w:spacing w:before="20" w:after="20"/>
              <w:rPr>
                <w:rFonts w:cs="Arial"/>
                <w:sz w:val="16"/>
                <w:szCs w:val="16"/>
              </w:rPr>
            </w:pPr>
          </w:p>
        </w:tc>
        <w:tc>
          <w:tcPr>
            <w:tcW w:w="4253" w:type="dxa"/>
            <w:tcBorders>
              <w:left w:val="single" w:sz="4" w:space="0" w:color="auto"/>
              <w:bottom w:val="single" w:sz="4" w:space="0" w:color="auto"/>
              <w:right w:val="single" w:sz="4" w:space="0" w:color="auto"/>
            </w:tcBorders>
            <w:shd w:val="clear" w:color="auto" w:fill="auto"/>
          </w:tcPr>
          <w:p w14:paraId="6AA39BD7" w14:textId="77777777" w:rsidR="00C40FE2" w:rsidRPr="00F541E9" w:rsidRDefault="00C40FE2" w:rsidP="00C40FE2">
            <w:pPr>
              <w:tabs>
                <w:tab w:val="left" w:pos="720"/>
                <w:tab w:val="left" w:pos="1622"/>
              </w:tabs>
              <w:spacing w:before="20" w:after="20"/>
              <w:rPr>
                <w:rFonts w:cs="Arial"/>
                <w:b/>
                <w:bCs/>
                <w:sz w:val="16"/>
                <w:szCs w:val="16"/>
              </w:rPr>
            </w:pPr>
          </w:p>
          <w:p w14:paraId="219E6B36" w14:textId="77777777" w:rsidR="00C40FE2" w:rsidRDefault="00C40FE2" w:rsidP="00C40FE2">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feMob [</w:t>
            </w:r>
            <w:r>
              <w:rPr>
                <w:rFonts w:cs="Arial"/>
                <w:b/>
                <w:bCs/>
                <w:sz w:val="16"/>
                <w:szCs w:val="16"/>
              </w:rPr>
              <w:t>2</w:t>
            </w:r>
            <w:r w:rsidRPr="00F541E9">
              <w:rPr>
                <w:rFonts w:cs="Arial"/>
                <w:b/>
                <w:bCs/>
                <w:sz w:val="16"/>
                <w:szCs w:val="16"/>
              </w:rPr>
              <w:t>] (</w:t>
            </w:r>
            <w:r>
              <w:rPr>
                <w:rFonts w:cs="Arial"/>
                <w:b/>
                <w:bCs/>
                <w:sz w:val="16"/>
                <w:szCs w:val="16"/>
              </w:rPr>
              <w:t>Kyeongin</w:t>
            </w:r>
            <w:r w:rsidRPr="00F541E9">
              <w:rPr>
                <w:rFonts w:cs="Arial"/>
                <w:b/>
                <w:bCs/>
                <w:sz w:val="16"/>
                <w:szCs w:val="16"/>
              </w:rPr>
              <w:t>)</w:t>
            </w:r>
          </w:p>
          <w:p w14:paraId="5583C3DE" w14:textId="77777777" w:rsidR="00C40FE2" w:rsidRPr="004B4550" w:rsidRDefault="00C40FE2" w:rsidP="00C40FE2">
            <w:pPr>
              <w:tabs>
                <w:tab w:val="left" w:pos="720"/>
                <w:tab w:val="left" w:pos="1622"/>
              </w:tabs>
              <w:spacing w:before="20" w:after="20"/>
              <w:rPr>
                <w:rFonts w:cs="Arial"/>
                <w:b/>
                <w:bCs/>
                <w:sz w:val="16"/>
                <w:szCs w:val="16"/>
              </w:rPr>
            </w:pPr>
          </w:p>
        </w:tc>
        <w:tc>
          <w:tcPr>
            <w:tcW w:w="4394" w:type="dxa"/>
            <w:tcBorders>
              <w:left w:val="single" w:sz="4" w:space="0" w:color="auto"/>
              <w:bottom w:val="single" w:sz="4" w:space="0" w:color="auto"/>
              <w:right w:val="single" w:sz="4" w:space="0" w:color="auto"/>
            </w:tcBorders>
          </w:tcPr>
          <w:p w14:paraId="3AFDFFE7" w14:textId="77777777" w:rsidR="00C40FE2" w:rsidRPr="0096640A" w:rsidRDefault="00C40FE2" w:rsidP="00C40FE2">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 xml:space="preserve">Positioning or SL relay offlines for Rel-18 </w:t>
            </w:r>
          </w:p>
        </w:tc>
        <w:tc>
          <w:tcPr>
            <w:tcW w:w="2693" w:type="dxa"/>
            <w:tcBorders>
              <w:left w:val="single" w:sz="4" w:space="0" w:color="auto"/>
              <w:bottom w:val="single" w:sz="4" w:space="0" w:color="auto"/>
              <w:right w:val="single" w:sz="4" w:space="0" w:color="auto"/>
            </w:tcBorders>
            <w:shd w:val="clear" w:color="auto" w:fill="auto"/>
          </w:tcPr>
          <w:p w14:paraId="3D4F1C1B"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36E3F50A" w14:textId="77777777" w:rsidTr="00C40FE2">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61633B39" w14:textId="77777777" w:rsidR="00C40FE2" w:rsidRPr="006761E5" w:rsidRDefault="00C40FE2" w:rsidP="00C40FE2">
            <w:pPr>
              <w:tabs>
                <w:tab w:val="left" w:pos="720"/>
                <w:tab w:val="left" w:pos="1622"/>
              </w:tabs>
              <w:spacing w:before="20" w:after="20"/>
              <w:rPr>
                <w:rFonts w:cs="Arial"/>
                <w:sz w:val="16"/>
                <w:szCs w:val="16"/>
              </w:rPr>
            </w:pPr>
            <w:r>
              <w:rPr>
                <w:rFonts w:cs="Arial"/>
                <w:b/>
                <w:sz w:val="16"/>
                <w:szCs w:val="16"/>
              </w:rPr>
              <w:t xml:space="preserve">Thursday  </w:t>
            </w:r>
          </w:p>
        </w:tc>
      </w:tr>
      <w:tr w:rsidR="00C40FE2" w:rsidRPr="006761E5" w14:paraId="7CA89B2F" w14:textId="77777777" w:rsidTr="00C40FE2">
        <w:trPr>
          <w:trHeight w:val="345"/>
        </w:trPr>
        <w:tc>
          <w:tcPr>
            <w:tcW w:w="1276" w:type="dxa"/>
            <w:vMerge w:val="restart"/>
            <w:tcBorders>
              <w:top w:val="single" w:sz="4" w:space="0" w:color="auto"/>
              <w:left w:val="single" w:sz="4" w:space="0" w:color="auto"/>
              <w:right w:val="single" w:sz="4" w:space="0" w:color="auto"/>
            </w:tcBorders>
            <w:shd w:val="clear" w:color="auto" w:fill="auto"/>
          </w:tcPr>
          <w:p w14:paraId="623C59B9" w14:textId="77777777" w:rsidR="00C40FE2" w:rsidRPr="006761E5" w:rsidRDefault="00C40FE2" w:rsidP="00C40FE2">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14:paraId="404AE6EC" w14:textId="77777777" w:rsidR="00C40FE2" w:rsidRDefault="00C40FE2" w:rsidP="00C40FE2">
            <w:pPr>
              <w:tabs>
                <w:tab w:val="left" w:pos="720"/>
                <w:tab w:val="left" w:pos="1622"/>
              </w:tabs>
              <w:spacing w:before="20" w:after="20"/>
              <w:rPr>
                <w:rFonts w:cs="Arial"/>
                <w:b/>
                <w:bCs/>
                <w:sz w:val="16"/>
                <w:szCs w:val="16"/>
              </w:rPr>
            </w:pPr>
            <w:r>
              <w:rPr>
                <w:b/>
                <w:bCs/>
                <w:sz w:val="16"/>
                <w:szCs w:val="16"/>
              </w:rPr>
              <w:t>CB TBD Johan/Diana/Eswar</w:t>
            </w:r>
          </w:p>
          <w:p w14:paraId="1489C7F9" w14:textId="77777777" w:rsidR="00C40FE2" w:rsidRPr="0058767B" w:rsidRDefault="00C40FE2" w:rsidP="00C40FE2">
            <w:pPr>
              <w:tabs>
                <w:tab w:val="left" w:pos="720"/>
                <w:tab w:val="left" w:pos="1622"/>
              </w:tabs>
              <w:spacing w:before="20" w:after="20"/>
              <w:rPr>
                <w:rFonts w:cs="Arial"/>
                <w:b/>
                <w:bCs/>
                <w:sz w:val="16"/>
                <w:szCs w:val="16"/>
              </w:rPr>
            </w:pPr>
          </w:p>
          <w:p w14:paraId="04C965F1" w14:textId="77777777" w:rsidR="00C40FE2" w:rsidRPr="0058767B" w:rsidRDefault="00C40FE2" w:rsidP="00C40FE2">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14:paraId="3D5870CB" w14:textId="6AAA5DE3" w:rsidR="00C40FE2" w:rsidRDefault="00C40FE2" w:rsidP="00C40FE2">
            <w:pPr>
              <w:tabs>
                <w:tab w:val="left" w:pos="720"/>
                <w:tab w:val="left" w:pos="1622"/>
              </w:tabs>
              <w:spacing w:before="20" w:after="20"/>
              <w:rPr>
                <w:rFonts w:cs="Arial"/>
                <w:b/>
                <w:bCs/>
                <w:color w:val="0070C0"/>
                <w:sz w:val="16"/>
                <w:szCs w:val="16"/>
                <w:lang w:val="en-US"/>
              </w:rPr>
            </w:pPr>
            <w:r w:rsidRPr="003506C9">
              <w:rPr>
                <w:rFonts w:cs="Arial"/>
                <w:b/>
                <w:bCs/>
                <w:color w:val="0070C0"/>
                <w:sz w:val="16"/>
                <w:szCs w:val="16"/>
                <w:lang w:val="en-US"/>
              </w:rPr>
              <w:t>R18 NR/IoT NTN CB (Sergio)</w:t>
            </w:r>
          </w:p>
          <w:p w14:paraId="24E0B29F" w14:textId="08E7EC64" w:rsidR="003506C9" w:rsidRPr="003506C9" w:rsidRDefault="003506C9" w:rsidP="00C40FE2">
            <w:pPr>
              <w:tabs>
                <w:tab w:val="left" w:pos="720"/>
                <w:tab w:val="left" w:pos="1622"/>
              </w:tabs>
              <w:spacing w:before="20" w:after="20"/>
              <w:rPr>
                <w:rFonts w:cs="Arial"/>
                <w:bCs/>
                <w:color w:val="0070C0"/>
                <w:sz w:val="16"/>
                <w:szCs w:val="16"/>
                <w:lang w:val="en-US"/>
              </w:rPr>
            </w:pPr>
            <w:r w:rsidRPr="003506C9">
              <w:rPr>
                <w:rFonts w:cs="Arial"/>
                <w:bCs/>
                <w:color w:val="0070C0"/>
                <w:sz w:val="16"/>
                <w:szCs w:val="16"/>
                <w:lang w:val="en-US"/>
              </w:rPr>
              <w:t>- TBD</w:t>
            </w:r>
          </w:p>
          <w:p w14:paraId="04EBF5F7" w14:textId="77777777" w:rsidR="00C40FE2" w:rsidRPr="003506C9" w:rsidRDefault="00C40FE2" w:rsidP="00C40FE2">
            <w:pPr>
              <w:tabs>
                <w:tab w:val="left" w:pos="720"/>
                <w:tab w:val="left" w:pos="1622"/>
              </w:tabs>
              <w:spacing w:before="20" w:after="20"/>
              <w:rPr>
                <w:rFonts w:cs="Arial"/>
                <w:b/>
                <w:color w:val="0070C0"/>
                <w:sz w:val="16"/>
                <w:szCs w:val="16"/>
                <w:lang w:val="en-US"/>
              </w:rPr>
            </w:pPr>
            <w:r w:rsidRPr="003506C9">
              <w:rPr>
                <w:rFonts w:cs="Arial"/>
                <w:b/>
                <w:color w:val="0070C0"/>
                <w:sz w:val="16"/>
                <w:szCs w:val="16"/>
                <w:lang w:val="en-US"/>
              </w:rPr>
              <w:t>[R19 IoT CB]?</w:t>
            </w:r>
          </w:p>
        </w:tc>
        <w:tc>
          <w:tcPr>
            <w:tcW w:w="4394" w:type="dxa"/>
            <w:vMerge w:val="restart"/>
            <w:tcBorders>
              <w:top w:val="single" w:sz="4" w:space="0" w:color="auto"/>
              <w:left w:val="single" w:sz="4" w:space="0" w:color="auto"/>
              <w:right w:val="single" w:sz="4" w:space="0" w:color="auto"/>
            </w:tcBorders>
          </w:tcPr>
          <w:p w14:paraId="6B47AC84" w14:textId="77777777" w:rsidR="00C40FE2" w:rsidRDefault="00C40FE2" w:rsidP="00C40FE2">
            <w:pPr>
              <w:tabs>
                <w:tab w:val="left" w:pos="720"/>
                <w:tab w:val="left" w:pos="1622"/>
              </w:tabs>
              <w:spacing w:before="20" w:after="20"/>
              <w:rPr>
                <w:rFonts w:cs="Arial"/>
                <w:sz w:val="16"/>
                <w:szCs w:val="16"/>
              </w:rPr>
            </w:pPr>
            <w:r w:rsidRPr="006761E5">
              <w:rPr>
                <w:rFonts w:cs="Arial"/>
                <w:sz w:val="16"/>
                <w:szCs w:val="16"/>
              </w:rPr>
              <w:t>CB Kyeongin</w:t>
            </w:r>
          </w:p>
          <w:p w14:paraId="37B22F1A" w14:textId="77777777" w:rsidR="00C40FE2" w:rsidRDefault="00C40FE2" w:rsidP="00C40FE2">
            <w:pPr>
              <w:tabs>
                <w:tab w:val="left" w:pos="720"/>
                <w:tab w:val="left" w:pos="1622"/>
              </w:tabs>
              <w:spacing w:before="20" w:after="20"/>
              <w:rPr>
                <w:rFonts w:cs="Arial"/>
                <w:sz w:val="16"/>
                <w:szCs w:val="16"/>
              </w:rPr>
            </w:pPr>
            <w:r>
              <w:rPr>
                <w:rFonts w:cs="Arial"/>
                <w:sz w:val="16"/>
                <w:szCs w:val="16"/>
              </w:rPr>
              <w:t>Comebacks SL</w:t>
            </w:r>
          </w:p>
          <w:p w14:paraId="49C5C8B1"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[R19 NES CB]</w:t>
            </w:r>
          </w:p>
        </w:tc>
        <w:tc>
          <w:tcPr>
            <w:tcW w:w="2693" w:type="dxa"/>
            <w:tcBorders>
              <w:top w:val="single" w:sz="4" w:space="0" w:color="auto"/>
              <w:left w:val="single" w:sz="4" w:space="0" w:color="auto"/>
              <w:right w:val="single" w:sz="4" w:space="0" w:color="auto"/>
            </w:tcBorders>
            <w:shd w:val="clear" w:color="auto" w:fill="auto"/>
          </w:tcPr>
          <w:p w14:paraId="43B11CBF"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041C067E" w14:textId="77777777" w:rsidTr="00C40FE2">
        <w:trPr>
          <w:trHeight w:val="233"/>
        </w:trPr>
        <w:tc>
          <w:tcPr>
            <w:tcW w:w="1276" w:type="dxa"/>
            <w:vMerge/>
            <w:tcBorders>
              <w:left w:val="single" w:sz="4" w:space="0" w:color="auto"/>
              <w:right w:val="single" w:sz="4" w:space="0" w:color="auto"/>
            </w:tcBorders>
            <w:shd w:val="clear" w:color="auto" w:fill="auto"/>
          </w:tcPr>
          <w:p w14:paraId="6B564512"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67A4AC10"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3369CAA3" w14:textId="77777777" w:rsidR="00C40FE2"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7C8FAD79"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2EFEE821" w14:textId="77777777" w:rsidR="00C40FE2" w:rsidRDefault="00C40FE2" w:rsidP="00C40FE2">
            <w:pPr>
              <w:tabs>
                <w:tab w:val="left" w:pos="720"/>
                <w:tab w:val="left" w:pos="1622"/>
              </w:tabs>
              <w:spacing w:before="20" w:after="20"/>
              <w:rPr>
                <w:rFonts w:cs="Arial"/>
                <w:sz w:val="16"/>
                <w:szCs w:val="16"/>
              </w:rPr>
            </w:pPr>
          </w:p>
        </w:tc>
      </w:tr>
      <w:tr w:rsidR="00C40FE2" w:rsidRPr="006761E5" w14:paraId="0B639C75" w14:textId="77777777" w:rsidTr="00C40FE2">
        <w:trPr>
          <w:trHeight w:val="232"/>
        </w:trPr>
        <w:tc>
          <w:tcPr>
            <w:tcW w:w="1276" w:type="dxa"/>
            <w:vMerge/>
            <w:tcBorders>
              <w:left w:val="single" w:sz="4" w:space="0" w:color="auto"/>
              <w:right w:val="single" w:sz="4" w:space="0" w:color="auto"/>
            </w:tcBorders>
            <w:shd w:val="clear" w:color="auto" w:fill="auto"/>
          </w:tcPr>
          <w:p w14:paraId="4231D4B5"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0CBA01CB"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56E37AA6" w14:textId="77777777" w:rsidR="00C40FE2"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6FE50B18"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40E77AED" w14:textId="77777777" w:rsidR="00C40FE2" w:rsidRDefault="00C40FE2" w:rsidP="00C40FE2">
            <w:pPr>
              <w:tabs>
                <w:tab w:val="left" w:pos="720"/>
                <w:tab w:val="left" w:pos="1622"/>
              </w:tabs>
              <w:spacing w:before="20" w:after="20"/>
              <w:rPr>
                <w:rFonts w:cs="Arial"/>
                <w:sz w:val="16"/>
                <w:szCs w:val="16"/>
              </w:rPr>
            </w:pPr>
          </w:p>
        </w:tc>
      </w:tr>
      <w:tr w:rsidR="00C40FE2" w:rsidRPr="006761E5" w14:paraId="6E1F0E86" w14:textId="77777777" w:rsidTr="00C40FE2">
        <w:trPr>
          <w:trHeight w:val="179"/>
        </w:trPr>
        <w:tc>
          <w:tcPr>
            <w:tcW w:w="1276" w:type="dxa"/>
            <w:vMerge/>
            <w:tcBorders>
              <w:left w:val="single" w:sz="4" w:space="0" w:color="auto"/>
              <w:right w:val="single" w:sz="4" w:space="0" w:color="auto"/>
            </w:tcBorders>
            <w:shd w:val="clear" w:color="auto" w:fill="auto"/>
          </w:tcPr>
          <w:p w14:paraId="0775FD7D"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548A54BD"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59E1B691" w14:textId="77777777" w:rsidR="00C40FE2" w:rsidRPr="0067286F" w:rsidRDefault="00C40FE2" w:rsidP="00C40FE2">
            <w:pPr>
              <w:tabs>
                <w:tab w:val="left" w:pos="720"/>
                <w:tab w:val="left" w:pos="1622"/>
              </w:tabs>
              <w:spacing w:before="20" w:after="20"/>
              <w:rPr>
                <w:rFonts w:cs="Arial"/>
                <w:sz w:val="16"/>
                <w:szCs w:val="16"/>
                <w:highlight w:val="yellow"/>
              </w:rPr>
            </w:pPr>
          </w:p>
        </w:tc>
        <w:tc>
          <w:tcPr>
            <w:tcW w:w="4394" w:type="dxa"/>
            <w:vMerge/>
            <w:tcBorders>
              <w:left w:val="single" w:sz="4" w:space="0" w:color="auto"/>
              <w:right w:val="single" w:sz="4" w:space="0" w:color="auto"/>
            </w:tcBorders>
          </w:tcPr>
          <w:p w14:paraId="4325C5B2"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1B1E2285" w14:textId="77777777" w:rsidR="00C40FE2" w:rsidRDefault="00C40FE2" w:rsidP="00C40FE2">
            <w:pPr>
              <w:tabs>
                <w:tab w:val="left" w:pos="720"/>
                <w:tab w:val="left" w:pos="1622"/>
              </w:tabs>
              <w:spacing w:before="20" w:after="20"/>
              <w:rPr>
                <w:rFonts w:cs="Arial"/>
                <w:sz w:val="16"/>
                <w:szCs w:val="16"/>
              </w:rPr>
            </w:pPr>
          </w:p>
        </w:tc>
      </w:tr>
      <w:tr w:rsidR="00C40FE2" w:rsidRPr="006761E5" w14:paraId="1E6D708B" w14:textId="77777777" w:rsidTr="00C40FE2">
        <w:trPr>
          <w:trHeight w:val="449"/>
        </w:trPr>
        <w:tc>
          <w:tcPr>
            <w:tcW w:w="1276" w:type="dxa"/>
            <w:vMerge w:val="restart"/>
            <w:tcBorders>
              <w:top w:val="single" w:sz="4" w:space="0" w:color="auto"/>
              <w:left w:val="single" w:sz="4" w:space="0" w:color="auto"/>
              <w:right w:val="single" w:sz="4" w:space="0" w:color="auto"/>
            </w:tcBorders>
            <w:shd w:val="clear" w:color="auto" w:fill="auto"/>
          </w:tcPr>
          <w:p w14:paraId="387D0C16" w14:textId="77777777" w:rsidR="00C40FE2" w:rsidRPr="006761E5" w:rsidRDefault="00C40FE2" w:rsidP="00C40FE2">
            <w:pPr>
              <w:rPr>
                <w:rFonts w:cs="Arial"/>
                <w:sz w:val="16"/>
                <w:szCs w:val="16"/>
              </w:rPr>
            </w:pPr>
            <w:r w:rsidRPr="006761E5">
              <w:rPr>
                <w:rFonts w:cs="Arial"/>
                <w:sz w:val="16"/>
                <w:szCs w:val="16"/>
              </w:rPr>
              <w:t>11:00 – 13:00</w:t>
            </w:r>
          </w:p>
        </w:tc>
        <w:tc>
          <w:tcPr>
            <w:tcW w:w="3402" w:type="dxa"/>
            <w:vMerge w:val="restart"/>
            <w:tcBorders>
              <w:left w:val="single" w:sz="4" w:space="0" w:color="auto"/>
              <w:right w:val="single" w:sz="4" w:space="0" w:color="auto"/>
            </w:tcBorders>
            <w:shd w:val="clear" w:color="auto" w:fill="auto"/>
          </w:tcPr>
          <w:p w14:paraId="304586ED" w14:textId="77777777" w:rsidR="00C40FE2" w:rsidRPr="00983FA4" w:rsidRDefault="00C40FE2" w:rsidP="00C40FE2">
            <w:pPr>
              <w:tabs>
                <w:tab w:val="left" w:pos="720"/>
                <w:tab w:val="left" w:pos="1622"/>
              </w:tabs>
              <w:spacing w:before="20" w:after="20"/>
              <w:rPr>
                <w:rFonts w:cs="Arial"/>
                <w:b/>
                <w:bCs/>
                <w:sz w:val="16"/>
                <w:szCs w:val="16"/>
              </w:rPr>
            </w:pPr>
            <w:r>
              <w:rPr>
                <w:rFonts w:cs="Arial"/>
                <w:b/>
                <w:bCs/>
                <w:sz w:val="16"/>
                <w:szCs w:val="16"/>
              </w:rPr>
              <w:t>Rel-19 Ambient IoT [2] (Diana)</w:t>
            </w:r>
          </w:p>
        </w:tc>
        <w:tc>
          <w:tcPr>
            <w:tcW w:w="4253" w:type="dxa"/>
            <w:vMerge w:val="restart"/>
            <w:tcBorders>
              <w:left w:val="single" w:sz="4" w:space="0" w:color="auto"/>
              <w:right w:val="single" w:sz="4" w:space="0" w:color="auto"/>
            </w:tcBorders>
            <w:shd w:val="clear" w:color="auto" w:fill="auto"/>
          </w:tcPr>
          <w:p w14:paraId="76561141" w14:textId="14B819C2" w:rsidR="00C40FE2" w:rsidRDefault="00C40FE2" w:rsidP="00C40FE2">
            <w:pPr>
              <w:tabs>
                <w:tab w:val="left" w:pos="720"/>
                <w:tab w:val="left" w:pos="1622"/>
              </w:tabs>
              <w:spacing w:before="20" w:after="20"/>
              <w:rPr>
                <w:rFonts w:cs="Arial"/>
                <w:b/>
                <w:bCs/>
                <w:color w:val="0070C0"/>
                <w:sz w:val="16"/>
                <w:szCs w:val="16"/>
              </w:rPr>
            </w:pPr>
            <w:r w:rsidRPr="003506C9">
              <w:rPr>
                <w:rFonts w:cs="Arial"/>
                <w:b/>
                <w:bCs/>
                <w:color w:val="0070C0"/>
                <w:sz w:val="16"/>
                <w:szCs w:val="16"/>
              </w:rPr>
              <w:t>Rel-19 NTN NR [1] (Sergio)</w:t>
            </w:r>
          </w:p>
          <w:p w14:paraId="297995E5" w14:textId="0EE739D8"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- 8.8</w:t>
            </w:r>
            <w:r>
              <w:rPr>
                <w:rFonts w:cs="Arial"/>
                <w:bCs/>
                <w:color w:val="0070C0"/>
                <w:sz w:val="16"/>
                <w:szCs w:val="16"/>
              </w:rPr>
              <w:t>.5</w:t>
            </w:r>
          </w:p>
          <w:p w14:paraId="75C0D58E" w14:textId="4C8E9DD1"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- 8.</w:t>
            </w:r>
            <w:r>
              <w:rPr>
                <w:rFonts w:cs="Arial"/>
                <w:bCs/>
                <w:color w:val="0070C0"/>
                <w:sz w:val="16"/>
                <w:szCs w:val="16"/>
              </w:rPr>
              <w:t>8.6</w:t>
            </w:r>
          </w:p>
          <w:p w14:paraId="5EE0DEAD" w14:textId="77777777" w:rsidR="00C40FE2" w:rsidRPr="003506C9" w:rsidRDefault="00C40FE2" w:rsidP="00C40FE2">
            <w:pPr>
              <w:keepNext/>
              <w:keepLines/>
              <w:tabs>
                <w:tab w:val="left" w:pos="720"/>
                <w:tab w:val="left" w:pos="1622"/>
              </w:tabs>
              <w:spacing w:before="20" w:after="20"/>
              <w:rPr>
                <w:rFonts w:eastAsia="SimSun" w:cs="Arial"/>
                <w:color w:val="0070C0"/>
                <w:sz w:val="16"/>
                <w:szCs w:val="16"/>
                <w:lang w:eastAsia="zh-CN"/>
              </w:rPr>
            </w:pPr>
          </w:p>
        </w:tc>
        <w:tc>
          <w:tcPr>
            <w:tcW w:w="4394" w:type="dxa"/>
            <w:vMerge w:val="restart"/>
            <w:tcBorders>
              <w:left w:val="single" w:sz="4" w:space="0" w:color="auto"/>
              <w:right w:val="single" w:sz="4" w:space="0" w:color="auto"/>
            </w:tcBorders>
          </w:tcPr>
          <w:p w14:paraId="73CB7A9F" w14:textId="77777777" w:rsidR="00C40FE2" w:rsidRDefault="00C40FE2" w:rsidP="00C40FE2">
            <w:pPr>
              <w:tabs>
                <w:tab w:val="left" w:pos="720"/>
                <w:tab w:val="left" w:pos="1622"/>
              </w:tabs>
              <w:spacing w:before="20" w:after="20"/>
              <w:rPr>
                <w:rFonts w:cs="Arial"/>
                <w:sz w:val="16"/>
                <w:szCs w:val="16"/>
              </w:rPr>
            </w:pPr>
            <w:r>
              <w:rPr>
                <w:rFonts w:cs="Arial"/>
                <w:sz w:val="16"/>
                <w:szCs w:val="16"/>
              </w:rPr>
              <w:t>CB Dawid:</w:t>
            </w:r>
          </w:p>
          <w:p w14:paraId="602C158E" w14:textId="77777777" w:rsidR="00C40FE2" w:rsidRDefault="00C40FE2" w:rsidP="00C40FE2">
            <w:pPr>
              <w:tabs>
                <w:tab w:val="left" w:pos="720"/>
                <w:tab w:val="left" w:pos="1622"/>
              </w:tabs>
              <w:spacing w:before="20" w:after="20"/>
              <w:rPr>
                <w:rFonts w:cs="Arial"/>
                <w:sz w:val="16"/>
                <w:szCs w:val="16"/>
              </w:rPr>
            </w:pPr>
            <w:r>
              <w:rPr>
                <w:rFonts w:cs="Arial"/>
                <w:sz w:val="16"/>
                <w:szCs w:val="16"/>
              </w:rPr>
              <w:t xml:space="preserve">- R18 QoE.  MBS </w:t>
            </w:r>
          </w:p>
          <w:p w14:paraId="1643C2BA" w14:textId="77777777" w:rsidR="00C40FE2" w:rsidRDefault="00C40FE2" w:rsidP="00C40FE2">
            <w:pPr>
              <w:tabs>
                <w:tab w:val="left" w:pos="720"/>
                <w:tab w:val="left" w:pos="1622"/>
              </w:tabs>
              <w:spacing w:before="20" w:after="20"/>
              <w:rPr>
                <w:rFonts w:cs="Arial"/>
                <w:sz w:val="16"/>
                <w:szCs w:val="16"/>
              </w:rPr>
            </w:pPr>
            <w:r>
              <w:rPr>
                <w:rFonts w:cs="Arial"/>
                <w:sz w:val="16"/>
                <w:szCs w:val="16"/>
              </w:rPr>
              <w:t>[R19 XR CB]</w:t>
            </w:r>
          </w:p>
          <w:p w14:paraId="409220C1"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0FF5505"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9832DE0" w14:textId="77777777" w:rsidTr="00C40FE2">
        <w:trPr>
          <w:trHeight w:val="224"/>
        </w:trPr>
        <w:tc>
          <w:tcPr>
            <w:tcW w:w="1276" w:type="dxa"/>
            <w:vMerge/>
            <w:tcBorders>
              <w:left w:val="single" w:sz="4" w:space="0" w:color="auto"/>
              <w:right w:val="single" w:sz="4" w:space="0" w:color="auto"/>
            </w:tcBorders>
            <w:shd w:val="clear" w:color="auto" w:fill="auto"/>
          </w:tcPr>
          <w:p w14:paraId="67834229"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318E0B8B" w14:textId="77777777" w:rsidR="00C40FE2" w:rsidRPr="005C4666"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315D9582" w14:textId="77777777" w:rsidR="00C40FE2" w:rsidRPr="00897FBF"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6E3D770A"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70C9A2B" w14:textId="77777777" w:rsidR="00C40FE2" w:rsidRDefault="00C40FE2" w:rsidP="00C40FE2">
            <w:pPr>
              <w:tabs>
                <w:tab w:val="left" w:pos="720"/>
                <w:tab w:val="left" w:pos="1622"/>
              </w:tabs>
              <w:spacing w:before="20" w:after="20"/>
              <w:rPr>
                <w:rFonts w:cs="Arial"/>
                <w:sz w:val="16"/>
                <w:szCs w:val="16"/>
              </w:rPr>
            </w:pPr>
          </w:p>
        </w:tc>
      </w:tr>
      <w:tr w:rsidR="00C40FE2" w:rsidRPr="006761E5" w14:paraId="747840F0" w14:textId="77777777" w:rsidTr="00C40FE2">
        <w:trPr>
          <w:trHeight w:val="50"/>
        </w:trPr>
        <w:tc>
          <w:tcPr>
            <w:tcW w:w="1276" w:type="dxa"/>
            <w:vMerge/>
            <w:tcBorders>
              <w:left w:val="single" w:sz="4" w:space="0" w:color="auto"/>
              <w:right w:val="single" w:sz="4" w:space="0" w:color="auto"/>
            </w:tcBorders>
            <w:shd w:val="clear" w:color="auto" w:fill="auto"/>
          </w:tcPr>
          <w:p w14:paraId="4883C470"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0213E345" w14:textId="77777777" w:rsidR="00C40FE2" w:rsidRPr="005C4666"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500274BB" w14:textId="77777777" w:rsidR="00C40FE2" w:rsidRPr="00897FBF"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0944F94A"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361C3DB6" w14:textId="77777777" w:rsidR="00C40FE2" w:rsidRDefault="00C40FE2" w:rsidP="00C40FE2">
            <w:pPr>
              <w:tabs>
                <w:tab w:val="left" w:pos="720"/>
                <w:tab w:val="left" w:pos="1622"/>
              </w:tabs>
              <w:spacing w:before="20" w:after="20"/>
              <w:rPr>
                <w:rFonts w:cs="Arial"/>
                <w:sz w:val="16"/>
                <w:szCs w:val="16"/>
              </w:rPr>
            </w:pPr>
          </w:p>
        </w:tc>
      </w:tr>
      <w:tr w:rsidR="00C40FE2" w:rsidRPr="006761E5" w14:paraId="3C958FC6" w14:textId="77777777" w:rsidTr="00C40FE2">
        <w:trPr>
          <w:trHeight w:val="503"/>
        </w:trPr>
        <w:tc>
          <w:tcPr>
            <w:tcW w:w="1276" w:type="dxa"/>
            <w:vMerge w:val="restart"/>
            <w:tcBorders>
              <w:top w:val="single" w:sz="4" w:space="0" w:color="auto"/>
              <w:left w:val="single" w:sz="4" w:space="0" w:color="auto"/>
              <w:right w:val="single" w:sz="4" w:space="0" w:color="auto"/>
            </w:tcBorders>
            <w:shd w:val="clear" w:color="auto" w:fill="auto"/>
          </w:tcPr>
          <w:p w14:paraId="44601E84" w14:textId="77777777" w:rsidR="00C40FE2" w:rsidRPr="006761E5" w:rsidRDefault="00C40FE2" w:rsidP="00C40FE2">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367F7403" w14:textId="77777777" w:rsidR="00C40FE2" w:rsidRDefault="00C40FE2" w:rsidP="00C40FE2">
            <w:pPr>
              <w:tabs>
                <w:tab w:val="left" w:pos="720"/>
                <w:tab w:val="left" w:pos="1622"/>
              </w:tabs>
              <w:spacing w:before="20" w:after="20"/>
              <w:rPr>
                <w:b/>
                <w:bCs/>
                <w:sz w:val="16"/>
                <w:szCs w:val="16"/>
              </w:rPr>
            </w:pPr>
            <w:r>
              <w:rPr>
                <w:b/>
                <w:bCs/>
                <w:sz w:val="16"/>
                <w:szCs w:val="16"/>
              </w:rPr>
              <w:t>CB Diana</w:t>
            </w:r>
          </w:p>
          <w:p w14:paraId="52926A8F" w14:textId="77777777" w:rsidR="00C40FE2" w:rsidRDefault="00C40FE2" w:rsidP="00C40FE2">
            <w:pPr>
              <w:tabs>
                <w:tab w:val="left" w:pos="720"/>
                <w:tab w:val="left" w:pos="1622"/>
              </w:tabs>
              <w:spacing w:before="20" w:after="20"/>
              <w:rPr>
                <w:b/>
                <w:bCs/>
                <w:sz w:val="16"/>
                <w:szCs w:val="16"/>
              </w:rPr>
            </w:pPr>
            <w:r>
              <w:rPr>
                <w:b/>
                <w:bCs/>
                <w:sz w:val="16"/>
                <w:szCs w:val="16"/>
              </w:rPr>
              <w:t xml:space="preserve">UAV </w:t>
            </w:r>
          </w:p>
          <w:p w14:paraId="560ED720" w14:textId="77777777" w:rsidR="00C40FE2" w:rsidRDefault="00C40FE2" w:rsidP="00C40FE2">
            <w:pPr>
              <w:tabs>
                <w:tab w:val="left" w:pos="720"/>
                <w:tab w:val="left" w:pos="1622"/>
              </w:tabs>
              <w:spacing w:before="20" w:after="20"/>
              <w:rPr>
                <w:b/>
                <w:bCs/>
                <w:sz w:val="16"/>
                <w:szCs w:val="16"/>
              </w:rPr>
            </w:pPr>
            <w:r>
              <w:rPr>
                <w:b/>
                <w:bCs/>
                <w:sz w:val="16"/>
                <w:szCs w:val="16"/>
              </w:rPr>
              <w:t>NES</w:t>
            </w:r>
          </w:p>
          <w:p w14:paraId="125FC50A" w14:textId="77777777" w:rsidR="00C40FE2" w:rsidRDefault="00C40FE2" w:rsidP="00C40FE2">
            <w:pPr>
              <w:tabs>
                <w:tab w:val="left" w:pos="720"/>
                <w:tab w:val="left" w:pos="1622"/>
              </w:tabs>
              <w:spacing w:before="20" w:after="20"/>
              <w:rPr>
                <w:b/>
                <w:bCs/>
                <w:sz w:val="16"/>
                <w:szCs w:val="16"/>
              </w:rPr>
            </w:pPr>
            <w:r>
              <w:rPr>
                <w:b/>
                <w:bCs/>
                <w:sz w:val="16"/>
                <w:szCs w:val="16"/>
              </w:rPr>
              <w:t>XR</w:t>
            </w:r>
          </w:p>
          <w:p w14:paraId="7F16BF03" w14:textId="77777777" w:rsidR="00C40FE2" w:rsidRPr="00A745D4" w:rsidRDefault="00C40FE2" w:rsidP="00C40FE2">
            <w:pPr>
              <w:tabs>
                <w:tab w:val="left" w:pos="720"/>
                <w:tab w:val="left" w:pos="1622"/>
              </w:tabs>
              <w:spacing w:before="20" w:after="20"/>
              <w:rPr>
                <w:b/>
                <w:bCs/>
                <w:sz w:val="16"/>
                <w:szCs w:val="16"/>
                <w:lang w:val="fr-FR"/>
              </w:rPr>
            </w:pPr>
            <w:r w:rsidRPr="00A745D4">
              <w:rPr>
                <w:b/>
                <w:bCs/>
                <w:sz w:val="16"/>
                <w:szCs w:val="16"/>
                <w:lang w:val="fr-FR"/>
              </w:rPr>
              <w:t>[R19 AI/ML PHY CB]</w:t>
            </w:r>
          </w:p>
          <w:p w14:paraId="26AAC0A4" w14:textId="77777777" w:rsidR="00C40FE2" w:rsidRPr="00A745D4" w:rsidRDefault="00C40FE2" w:rsidP="00C40FE2">
            <w:pPr>
              <w:tabs>
                <w:tab w:val="left" w:pos="720"/>
                <w:tab w:val="left" w:pos="1622"/>
              </w:tabs>
              <w:spacing w:before="20" w:after="20"/>
              <w:rPr>
                <w:b/>
                <w:bCs/>
                <w:sz w:val="16"/>
                <w:szCs w:val="16"/>
                <w:lang w:val="fr-FR"/>
              </w:rPr>
            </w:pPr>
          </w:p>
          <w:p w14:paraId="7FAD1270" w14:textId="77777777" w:rsidR="00C40FE2" w:rsidRPr="00A745D4" w:rsidRDefault="00C40FE2" w:rsidP="00C40FE2">
            <w:pPr>
              <w:tabs>
                <w:tab w:val="left" w:pos="720"/>
                <w:tab w:val="left" w:pos="1622"/>
              </w:tabs>
              <w:spacing w:before="20" w:after="20"/>
              <w:rPr>
                <w:b/>
                <w:bCs/>
                <w:sz w:val="16"/>
                <w:szCs w:val="16"/>
                <w:lang w:val="fr-FR"/>
              </w:rPr>
            </w:pPr>
          </w:p>
        </w:tc>
        <w:tc>
          <w:tcPr>
            <w:tcW w:w="4253" w:type="dxa"/>
            <w:vMerge w:val="restart"/>
            <w:tcBorders>
              <w:left w:val="single" w:sz="4" w:space="0" w:color="auto"/>
              <w:right w:val="single" w:sz="4" w:space="0" w:color="auto"/>
            </w:tcBorders>
            <w:shd w:val="clear" w:color="auto" w:fill="auto"/>
          </w:tcPr>
          <w:p w14:paraId="2DA9621A" w14:textId="77777777" w:rsidR="00C40FE2" w:rsidRPr="00A745D4" w:rsidRDefault="00C40FE2" w:rsidP="00C40FE2">
            <w:pPr>
              <w:tabs>
                <w:tab w:val="left" w:pos="720"/>
                <w:tab w:val="left" w:pos="1622"/>
              </w:tabs>
              <w:spacing w:before="20" w:after="20"/>
              <w:rPr>
                <w:rFonts w:cs="Arial"/>
                <w:sz w:val="16"/>
                <w:szCs w:val="16"/>
                <w:lang w:val="fr-FR"/>
              </w:rPr>
            </w:pPr>
          </w:p>
          <w:p w14:paraId="56254C65" w14:textId="77777777" w:rsidR="00C40FE2" w:rsidRDefault="00C40FE2" w:rsidP="00C40FE2">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p>
          <w:p w14:paraId="6FF0AD6F" w14:textId="77777777" w:rsidR="00C40FE2" w:rsidRDefault="00C40FE2" w:rsidP="00C40FE2">
            <w:pPr>
              <w:tabs>
                <w:tab w:val="left" w:pos="720"/>
                <w:tab w:val="left" w:pos="1622"/>
              </w:tabs>
              <w:spacing w:before="20" w:after="20"/>
              <w:rPr>
                <w:rFonts w:cs="Arial"/>
                <w:sz w:val="16"/>
                <w:szCs w:val="16"/>
              </w:rPr>
            </w:pPr>
            <w:r>
              <w:rPr>
                <w:rFonts w:cs="Arial"/>
                <w:sz w:val="16"/>
                <w:szCs w:val="16"/>
              </w:rPr>
              <w:t>- mIAB</w:t>
            </w:r>
          </w:p>
          <w:p w14:paraId="7F3A66FE"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 feMob</w:t>
            </w:r>
          </w:p>
        </w:tc>
        <w:tc>
          <w:tcPr>
            <w:tcW w:w="4394" w:type="dxa"/>
            <w:vMerge w:val="restart"/>
            <w:tcBorders>
              <w:left w:val="single" w:sz="4" w:space="0" w:color="auto"/>
              <w:right w:val="single" w:sz="4" w:space="0" w:color="auto"/>
            </w:tcBorders>
          </w:tcPr>
          <w:p w14:paraId="7E8E1F39" w14:textId="77777777" w:rsidR="00C40FE2" w:rsidRDefault="00C40FE2" w:rsidP="00C40FE2">
            <w:pPr>
              <w:tabs>
                <w:tab w:val="left" w:pos="720"/>
                <w:tab w:val="left" w:pos="1622"/>
              </w:tabs>
              <w:spacing w:before="20" w:after="20"/>
              <w:rPr>
                <w:rFonts w:cs="Arial"/>
                <w:sz w:val="16"/>
                <w:szCs w:val="16"/>
              </w:rPr>
            </w:pPr>
            <w:r w:rsidRPr="006761E5">
              <w:rPr>
                <w:rFonts w:cs="Arial"/>
                <w:sz w:val="16"/>
                <w:szCs w:val="16"/>
              </w:rPr>
              <w:t>CB Nathan</w:t>
            </w:r>
          </w:p>
          <w:p w14:paraId="2D50BEC6" w14:textId="77777777" w:rsidR="00C40FE2" w:rsidRPr="00A06D32"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0DB38F85"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68A29F9C" w14:textId="77777777" w:rsidTr="00C40FE2">
        <w:trPr>
          <w:trHeight w:val="332"/>
        </w:trPr>
        <w:tc>
          <w:tcPr>
            <w:tcW w:w="1276" w:type="dxa"/>
            <w:vMerge/>
            <w:tcBorders>
              <w:left w:val="single" w:sz="4" w:space="0" w:color="auto"/>
              <w:bottom w:val="single" w:sz="4" w:space="0" w:color="auto"/>
              <w:right w:val="single" w:sz="4" w:space="0" w:color="auto"/>
            </w:tcBorders>
            <w:shd w:val="clear" w:color="auto" w:fill="auto"/>
          </w:tcPr>
          <w:p w14:paraId="50B96A15"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74278895"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2BAFBDFB" w14:textId="77777777" w:rsidR="00C40FE2"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101817C9"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07552615"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664E066E" w14:textId="77777777" w:rsidTr="00C40FE2">
        <w:trPr>
          <w:trHeight w:val="285"/>
        </w:trPr>
        <w:tc>
          <w:tcPr>
            <w:tcW w:w="1276" w:type="dxa"/>
            <w:vMerge w:val="restart"/>
            <w:tcBorders>
              <w:top w:val="single" w:sz="4" w:space="0" w:color="auto"/>
              <w:left w:val="single" w:sz="4" w:space="0" w:color="auto"/>
              <w:right w:val="single" w:sz="4" w:space="0" w:color="auto"/>
            </w:tcBorders>
            <w:shd w:val="clear" w:color="auto" w:fill="auto"/>
          </w:tcPr>
          <w:p w14:paraId="41D2156A"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338C5302" w14:textId="77777777" w:rsidR="00C40FE2" w:rsidRDefault="00C40FE2" w:rsidP="00C40FE2">
            <w:pPr>
              <w:tabs>
                <w:tab w:val="left" w:pos="720"/>
                <w:tab w:val="left" w:pos="1622"/>
              </w:tabs>
              <w:spacing w:before="20" w:after="20"/>
              <w:rPr>
                <w:b/>
                <w:bCs/>
                <w:sz w:val="16"/>
                <w:szCs w:val="16"/>
              </w:rPr>
            </w:pPr>
            <w:r>
              <w:rPr>
                <w:b/>
                <w:bCs/>
                <w:sz w:val="16"/>
                <w:szCs w:val="16"/>
              </w:rPr>
              <w:t>AI/ML Mobilitly  [2] (Diana)</w:t>
            </w:r>
          </w:p>
          <w:p w14:paraId="295942DA" w14:textId="77777777" w:rsidR="00C40FE2" w:rsidRPr="00E64347" w:rsidRDefault="00C40FE2" w:rsidP="00C40FE2">
            <w:pPr>
              <w:tabs>
                <w:tab w:val="left" w:pos="720"/>
                <w:tab w:val="left" w:pos="1622"/>
              </w:tabs>
              <w:spacing w:before="20" w:after="20"/>
              <w:rPr>
                <w:b/>
                <w:bCs/>
                <w:sz w:val="16"/>
                <w:szCs w:val="16"/>
                <w:lang w:val="fr-FR"/>
              </w:rPr>
            </w:pPr>
          </w:p>
          <w:p w14:paraId="606677D7" w14:textId="77777777" w:rsidR="00C40FE2" w:rsidRPr="00E64347" w:rsidRDefault="00C40FE2" w:rsidP="00C40FE2">
            <w:pPr>
              <w:tabs>
                <w:tab w:val="left" w:pos="720"/>
                <w:tab w:val="left" w:pos="1622"/>
              </w:tabs>
              <w:spacing w:before="20" w:after="20"/>
              <w:rPr>
                <w:rFonts w:cs="Arial"/>
                <w:sz w:val="16"/>
                <w:szCs w:val="16"/>
                <w:lang w:val="fr-FR"/>
              </w:rPr>
            </w:pPr>
          </w:p>
        </w:tc>
        <w:tc>
          <w:tcPr>
            <w:tcW w:w="4253" w:type="dxa"/>
            <w:vMerge w:val="restart"/>
            <w:tcBorders>
              <w:left w:val="single" w:sz="4" w:space="0" w:color="auto"/>
              <w:right w:val="single" w:sz="4" w:space="0" w:color="auto"/>
            </w:tcBorders>
            <w:shd w:val="clear" w:color="auto" w:fill="auto"/>
          </w:tcPr>
          <w:p w14:paraId="56105A5B" w14:textId="77777777" w:rsidR="00C40FE2" w:rsidRDefault="00C40FE2" w:rsidP="00C40FE2">
            <w:pPr>
              <w:tabs>
                <w:tab w:val="left" w:pos="720"/>
                <w:tab w:val="left" w:pos="1622"/>
              </w:tabs>
              <w:spacing w:before="20" w:after="20"/>
              <w:rPr>
                <w:rFonts w:cs="Arial"/>
                <w:sz w:val="16"/>
                <w:szCs w:val="16"/>
              </w:rPr>
            </w:pPr>
            <w:r>
              <w:rPr>
                <w:rFonts w:cs="Arial"/>
                <w:sz w:val="16"/>
                <w:szCs w:val="16"/>
              </w:rPr>
              <w:t xml:space="preserve"> </w:t>
            </w:r>
          </w:p>
          <w:p w14:paraId="4C673A70" w14:textId="77777777" w:rsidR="00C40FE2" w:rsidRDefault="00C40FE2" w:rsidP="00C40FE2">
            <w:pPr>
              <w:tabs>
                <w:tab w:val="left" w:pos="720"/>
                <w:tab w:val="left" w:pos="1622"/>
              </w:tabs>
              <w:spacing w:before="20" w:after="20"/>
              <w:rPr>
                <w:rFonts w:cs="Arial"/>
                <w:sz w:val="16"/>
                <w:szCs w:val="16"/>
              </w:rPr>
            </w:pPr>
            <w:r>
              <w:rPr>
                <w:rFonts w:cs="Arial"/>
                <w:sz w:val="16"/>
                <w:szCs w:val="16"/>
              </w:rPr>
              <w:t>CB Erlin</w:t>
            </w:r>
          </w:p>
          <w:p w14:paraId="2F39AB50" w14:textId="77777777" w:rsidR="00C40FE2" w:rsidRDefault="00C40FE2" w:rsidP="00C40FE2">
            <w:pPr>
              <w:tabs>
                <w:tab w:val="left" w:pos="720"/>
                <w:tab w:val="left" w:pos="1622"/>
              </w:tabs>
              <w:spacing w:before="20" w:after="20"/>
              <w:rPr>
                <w:rFonts w:cs="Arial"/>
                <w:sz w:val="16"/>
                <w:szCs w:val="16"/>
              </w:rPr>
            </w:pPr>
            <w:r>
              <w:rPr>
                <w:rFonts w:cs="Arial"/>
                <w:sz w:val="16"/>
                <w:szCs w:val="16"/>
              </w:rPr>
              <w:t>R18 CBs</w:t>
            </w:r>
          </w:p>
          <w:p w14:paraId="526DE09F" w14:textId="77777777" w:rsidR="00C40FE2" w:rsidRDefault="00C40FE2" w:rsidP="00C40FE2">
            <w:pPr>
              <w:tabs>
                <w:tab w:val="left" w:pos="720"/>
                <w:tab w:val="left" w:pos="1622"/>
              </w:tabs>
              <w:spacing w:before="20" w:after="20"/>
              <w:rPr>
                <w:rFonts w:cs="Arial"/>
                <w:sz w:val="16"/>
                <w:szCs w:val="16"/>
              </w:rPr>
            </w:pPr>
            <w:r>
              <w:rPr>
                <w:rFonts w:cs="Arial"/>
                <w:sz w:val="16"/>
                <w:szCs w:val="16"/>
              </w:rPr>
              <w:t>[R19 LP-WUS CB]</w:t>
            </w:r>
          </w:p>
          <w:p w14:paraId="5C4F1551"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 xml:space="preserve">CB Eswar </w:t>
            </w:r>
          </w:p>
        </w:tc>
        <w:tc>
          <w:tcPr>
            <w:tcW w:w="4394" w:type="dxa"/>
            <w:vMerge w:val="restart"/>
            <w:tcBorders>
              <w:left w:val="single" w:sz="4" w:space="0" w:color="auto"/>
              <w:right w:val="single" w:sz="4" w:space="0" w:color="auto"/>
            </w:tcBorders>
          </w:tcPr>
          <w:p w14:paraId="60F1B14B" w14:textId="77777777" w:rsidR="00C40FE2" w:rsidRDefault="00C40FE2" w:rsidP="00C40FE2">
            <w:pPr>
              <w:tabs>
                <w:tab w:val="left" w:pos="720"/>
                <w:tab w:val="left" w:pos="1622"/>
              </w:tabs>
              <w:spacing w:before="20" w:after="20"/>
              <w:rPr>
                <w:rFonts w:cs="Arial"/>
                <w:sz w:val="16"/>
                <w:szCs w:val="16"/>
              </w:rPr>
            </w:pPr>
            <w:r w:rsidRPr="006761E5">
              <w:rPr>
                <w:rFonts w:cs="Arial"/>
                <w:sz w:val="16"/>
                <w:szCs w:val="16"/>
              </w:rPr>
              <w:t>CB Nathan</w:t>
            </w:r>
          </w:p>
          <w:p w14:paraId="332B8787"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27FB147F"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32179C60" w14:textId="77777777" w:rsidTr="00C40FE2">
        <w:trPr>
          <w:trHeight w:val="260"/>
        </w:trPr>
        <w:tc>
          <w:tcPr>
            <w:tcW w:w="1276" w:type="dxa"/>
            <w:vMerge/>
            <w:tcBorders>
              <w:left w:val="single" w:sz="4" w:space="0" w:color="auto"/>
              <w:right w:val="single" w:sz="4" w:space="0" w:color="auto"/>
            </w:tcBorders>
            <w:shd w:val="clear" w:color="auto" w:fill="auto"/>
          </w:tcPr>
          <w:p w14:paraId="5A598FF0" w14:textId="77777777" w:rsidR="00C40FE2" w:rsidRPr="006761E5"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14:paraId="38F3CC32" w14:textId="77777777" w:rsidR="00C40FE2" w:rsidRDefault="00C40FE2" w:rsidP="00C40FE2">
            <w:pPr>
              <w:tabs>
                <w:tab w:val="left" w:pos="720"/>
                <w:tab w:val="left" w:pos="1622"/>
              </w:tabs>
              <w:spacing w:before="20" w:after="20"/>
              <w:rPr>
                <w:sz w:val="16"/>
                <w:szCs w:val="16"/>
              </w:rPr>
            </w:pPr>
          </w:p>
        </w:tc>
        <w:tc>
          <w:tcPr>
            <w:tcW w:w="4253" w:type="dxa"/>
            <w:vMerge/>
            <w:tcBorders>
              <w:left w:val="single" w:sz="4" w:space="0" w:color="auto"/>
              <w:right w:val="single" w:sz="4" w:space="0" w:color="auto"/>
            </w:tcBorders>
            <w:shd w:val="clear" w:color="auto" w:fill="auto"/>
          </w:tcPr>
          <w:p w14:paraId="7BED641D" w14:textId="77777777" w:rsidR="00C40FE2" w:rsidRPr="006761E5"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5D26B773"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3158ADFD"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7D59639" w14:textId="77777777" w:rsidTr="00C40FE2">
        <w:trPr>
          <w:trHeight w:val="260"/>
        </w:trPr>
        <w:tc>
          <w:tcPr>
            <w:tcW w:w="1276" w:type="dxa"/>
            <w:vMerge/>
            <w:tcBorders>
              <w:left w:val="single" w:sz="4" w:space="0" w:color="auto"/>
              <w:right w:val="single" w:sz="4" w:space="0" w:color="auto"/>
            </w:tcBorders>
            <w:shd w:val="clear" w:color="auto" w:fill="auto"/>
          </w:tcPr>
          <w:p w14:paraId="4ED6E411" w14:textId="77777777" w:rsidR="00C40FE2" w:rsidRPr="006761E5"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14:paraId="24F84E2C" w14:textId="77777777" w:rsidR="00C40FE2" w:rsidRDefault="00C40FE2" w:rsidP="00C40FE2">
            <w:pPr>
              <w:tabs>
                <w:tab w:val="left" w:pos="720"/>
                <w:tab w:val="left" w:pos="1622"/>
              </w:tabs>
              <w:spacing w:before="20" w:after="20"/>
              <w:rPr>
                <w:sz w:val="16"/>
                <w:szCs w:val="16"/>
              </w:rPr>
            </w:pPr>
          </w:p>
        </w:tc>
        <w:tc>
          <w:tcPr>
            <w:tcW w:w="4253" w:type="dxa"/>
            <w:vMerge/>
            <w:tcBorders>
              <w:left w:val="single" w:sz="4" w:space="0" w:color="auto"/>
              <w:right w:val="single" w:sz="4" w:space="0" w:color="auto"/>
            </w:tcBorders>
            <w:shd w:val="clear" w:color="auto" w:fill="auto"/>
          </w:tcPr>
          <w:p w14:paraId="64DBBA56" w14:textId="77777777" w:rsidR="00C40FE2" w:rsidRPr="006761E5"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5C88529A"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74D5C438" w14:textId="77777777" w:rsidR="00C40FE2" w:rsidRDefault="00C40FE2" w:rsidP="00C40FE2">
            <w:pPr>
              <w:tabs>
                <w:tab w:val="left" w:pos="720"/>
                <w:tab w:val="left" w:pos="1622"/>
              </w:tabs>
              <w:spacing w:before="20" w:after="20"/>
              <w:rPr>
                <w:rFonts w:cs="Arial"/>
                <w:sz w:val="16"/>
                <w:szCs w:val="16"/>
              </w:rPr>
            </w:pPr>
          </w:p>
        </w:tc>
      </w:tr>
      <w:tr w:rsidR="00C40FE2" w:rsidRPr="006761E5" w14:paraId="2015DC30" w14:textId="77777777" w:rsidTr="00C40FE2">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14:paraId="67F0E88A" w14:textId="77777777" w:rsidR="00C40FE2" w:rsidRPr="006761E5" w:rsidRDefault="00C40FE2" w:rsidP="00C40FE2">
            <w:pPr>
              <w:tabs>
                <w:tab w:val="left" w:pos="720"/>
                <w:tab w:val="left" w:pos="1622"/>
              </w:tabs>
              <w:spacing w:before="20" w:after="20"/>
              <w:rPr>
                <w:rFonts w:cs="Arial"/>
                <w:b/>
                <w:sz w:val="16"/>
                <w:szCs w:val="16"/>
              </w:rPr>
            </w:pPr>
            <w:r>
              <w:rPr>
                <w:rFonts w:cs="Arial"/>
                <w:b/>
                <w:sz w:val="16"/>
                <w:szCs w:val="16"/>
              </w:rPr>
              <w:t xml:space="preserve">Friday </w:t>
            </w:r>
          </w:p>
        </w:tc>
      </w:tr>
      <w:tr w:rsidR="00C40FE2" w:rsidRPr="006761E5" w14:paraId="37E09079" w14:textId="77777777" w:rsidTr="00C40FE2">
        <w:trPr>
          <w:trHeight w:val="204"/>
        </w:trPr>
        <w:tc>
          <w:tcPr>
            <w:tcW w:w="1276" w:type="dxa"/>
            <w:tcBorders>
              <w:top w:val="single" w:sz="4" w:space="0" w:color="auto"/>
              <w:left w:val="single" w:sz="4" w:space="0" w:color="auto"/>
              <w:right w:val="single" w:sz="4" w:space="0" w:color="auto"/>
            </w:tcBorders>
            <w:hideMark/>
          </w:tcPr>
          <w:p w14:paraId="01ACE00E"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08:30 – 10:30</w:t>
            </w:r>
          </w:p>
          <w:p w14:paraId="601C188E" w14:textId="77777777" w:rsidR="00C40FE2" w:rsidRPr="006761E5" w:rsidRDefault="00C40FE2" w:rsidP="00C40FE2">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14:paraId="30E6E485" w14:textId="77777777" w:rsidR="00C40FE2" w:rsidRDefault="00C40FE2" w:rsidP="00C40FE2">
            <w:pPr>
              <w:tabs>
                <w:tab w:val="left" w:pos="720"/>
                <w:tab w:val="left" w:pos="1622"/>
              </w:tabs>
              <w:spacing w:before="20" w:after="20"/>
              <w:rPr>
                <w:rFonts w:cs="Arial"/>
                <w:sz w:val="16"/>
                <w:szCs w:val="16"/>
              </w:rPr>
            </w:pPr>
            <w:r>
              <w:rPr>
                <w:rFonts w:cs="Arial"/>
                <w:sz w:val="16"/>
                <w:szCs w:val="16"/>
              </w:rPr>
              <w:t>CB Johan TBD</w:t>
            </w:r>
          </w:p>
          <w:p w14:paraId="24D98022" w14:textId="77777777" w:rsidR="00C40FE2" w:rsidRDefault="00C40FE2" w:rsidP="00C40FE2">
            <w:pPr>
              <w:tabs>
                <w:tab w:val="left" w:pos="720"/>
                <w:tab w:val="left" w:pos="1622"/>
              </w:tabs>
              <w:spacing w:before="20" w:after="20"/>
              <w:rPr>
                <w:rFonts w:cs="Arial"/>
                <w:sz w:val="16"/>
                <w:szCs w:val="16"/>
              </w:rPr>
            </w:pPr>
            <w:r>
              <w:rPr>
                <w:rFonts w:cs="Arial"/>
                <w:sz w:val="16"/>
                <w:szCs w:val="16"/>
              </w:rPr>
              <w:t xml:space="preserve">CB Diana </w:t>
            </w:r>
          </w:p>
          <w:p w14:paraId="47156C92" w14:textId="77777777" w:rsidR="00C40FE2" w:rsidRDefault="00C40FE2" w:rsidP="00C40FE2">
            <w:pPr>
              <w:tabs>
                <w:tab w:val="left" w:pos="720"/>
                <w:tab w:val="left" w:pos="1622"/>
              </w:tabs>
              <w:spacing w:before="20" w:after="20"/>
              <w:rPr>
                <w:rFonts w:cs="Arial"/>
                <w:sz w:val="16"/>
                <w:szCs w:val="16"/>
              </w:rPr>
            </w:pPr>
            <w:r>
              <w:rPr>
                <w:rFonts w:cs="Arial"/>
                <w:sz w:val="16"/>
                <w:szCs w:val="16"/>
              </w:rPr>
              <w:t>TEI 18 CBs</w:t>
            </w:r>
          </w:p>
          <w:p w14:paraId="1BF2FD2D" w14:textId="77777777" w:rsidR="00C40FE2" w:rsidRDefault="00C40FE2" w:rsidP="00C40FE2">
            <w:pPr>
              <w:tabs>
                <w:tab w:val="left" w:pos="720"/>
                <w:tab w:val="left" w:pos="1622"/>
              </w:tabs>
              <w:spacing w:before="20" w:after="20"/>
              <w:rPr>
                <w:rFonts w:cs="Arial"/>
                <w:sz w:val="16"/>
                <w:szCs w:val="16"/>
              </w:rPr>
            </w:pPr>
            <w:r>
              <w:rPr>
                <w:rFonts w:cs="Arial"/>
                <w:sz w:val="16"/>
                <w:szCs w:val="16"/>
              </w:rPr>
              <w:t>NR Others CBs</w:t>
            </w:r>
          </w:p>
          <w:p w14:paraId="53E75C8C"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[R19 AI/ML Mobility]?</w:t>
            </w:r>
          </w:p>
        </w:tc>
        <w:tc>
          <w:tcPr>
            <w:tcW w:w="4253" w:type="dxa"/>
            <w:tcBorders>
              <w:top w:val="single" w:sz="4" w:space="0" w:color="auto"/>
              <w:left w:val="single" w:sz="4" w:space="0" w:color="auto"/>
              <w:right w:val="single" w:sz="4" w:space="0" w:color="auto"/>
            </w:tcBorders>
            <w:shd w:val="clear" w:color="auto" w:fill="auto"/>
          </w:tcPr>
          <w:p w14:paraId="6DD63F59" w14:textId="77777777" w:rsidR="00C40FE2" w:rsidRDefault="00C40FE2" w:rsidP="00C40FE2">
            <w:pPr>
              <w:tabs>
                <w:tab w:val="left" w:pos="720"/>
                <w:tab w:val="left" w:pos="1622"/>
              </w:tabs>
              <w:spacing w:before="20" w:after="20"/>
              <w:rPr>
                <w:rFonts w:cs="Arial"/>
                <w:sz w:val="16"/>
                <w:szCs w:val="16"/>
              </w:rPr>
            </w:pPr>
            <w:r>
              <w:rPr>
                <w:rFonts w:cs="Arial"/>
                <w:sz w:val="16"/>
                <w:szCs w:val="16"/>
              </w:rPr>
              <w:t>CB TDB</w:t>
            </w:r>
          </w:p>
          <w:p w14:paraId="4F492707" w14:textId="77777777" w:rsidR="00C40FE2" w:rsidRDefault="00C40FE2" w:rsidP="00C40FE2">
            <w:pPr>
              <w:tabs>
                <w:tab w:val="left" w:pos="720"/>
                <w:tab w:val="left" w:pos="1622"/>
              </w:tabs>
              <w:spacing w:before="20" w:after="20"/>
              <w:rPr>
                <w:rFonts w:cs="Arial"/>
                <w:sz w:val="16"/>
                <w:szCs w:val="16"/>
              </w:rPr>
            </w:pPr>
          </w:p>
          <w:p w14:paraId="446B0E63" w14:textId="77777777" w:rsidR="00C40FE2" w:rsidRDefault="00C40FE2" w:rsidP="00C40FE2">
            <w:pPr>
              <w:tabs>
                <w:tab w:val="left" w:pos="720"/>
                <w:tab w:val="left" w:pos="1622"/>
              </w:tabs>
              <w:spacing w:before="20" w:after="20"/>
              <w:rPr>
                <w:rFonts w:cs="Arial"/>
                <w:sz w:val="16"/>
                <w:szCs w:val="16"/>
              </w:rPr>
            </w:pPr>
          </w:p>
          <w:p w14:paraId="5A13B372" w14:textId="77777777" w:rsidR="00C40FE2" w:rsidRPr="005C4666" w:rsidRDefault="00C40FE2" w:rsidP="00C40FE2">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auto"/>
          </w:tcPr>
          <w:p w14:paraId="40D80131" w14:textId="77777777" w:rsidR="00C40FE2" w:rsidRDefault="00C40FE2" w:rsidP="00C40FE2">
            <w:pPr>
              <w:tabs>
                <w:tab w:val="left" w:pos="720"/>
                <w:tab w:val="left" w:pos="1622"/>
              </w:tabs>
              <w:spacing w:before="20" w:after="20"/>
              <w:rPr>
                <w:rFonts w:cs="Arial"/>
                <w:sz w:val="16"/>
                <w:szCs w:val="16"/>
              </w:rPr>
            </w:pPr>
            <w:r>
              <w:rPr>
                <w:rFonts w:cs="Arial"/>
                <w:sz w:val="16"/>
                <w:szCs w:val="16"/>
              </w:rPr>
              <w:t>CB Mattias</w:t>
            </w:r>
          </w:p>
          <w:p w14:paraId="39B29A67"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TBD</w:t>
            </w:r>
          </w:p>
        </w:tc>
        <w:tc>
          <w:tcPr>
            <w:tcW w:w="2693" w:type="dxa"/>
            <w:vMerge w:val="restart"/>
            <w:tcBorders>
              <w:top w:val="single" w:sz="4" w:space="0" w:color="auto"/>
              <w:left w:val="single" w:sz="4" w:space="0" w:color="auto"/>
              <w:right w:val="single" w:sz="4" w:space="0" w:color="auto"/>
            </w:tcBorders>
            <w:shd w:val="clear" w:color="auto" w:fill="auto"/>
          </w:tcPr>
          <w:p w14:paraId="13DA46F3"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C003192" w14:textId="77777777" w:rsidTr="00C40FE2">
        <w:trPr>
          <w:trHeight w:val="203"/>
        </w:trPr>
        <w:tc>
          <w:tcPr>
            <w:tcW w:w="1276" w:type="dxa"/>
            <w:tcBorders>
              <w:left w:val="single" w:sz="4" w:space="0" w:color="auto"/>
              <w:right w:val="single" w:sz="4" w:space="0" w:color="auto"/>
            </w:tcBorders>
          </w:tcPr>
          <w:p w14:paraId="3D1354A3"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11:00 – 13:00</w:t>
            </w:r>
          </w:p>
          <w:p w14:paraId="29A2D386" w14:textId="77777777" w:rsidR="00C40FE2" w:rsidRPr="006761E5" w:rsidRDefault="00C40FE2" w:rsidP="00C40FE2">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14:paraId="66997B24" w14:textId="77777777" w:rsidR="00C40FE2" w:rsidRDefault="00C40FE2" w:rsidP="00C40FE2">
            <w:pPr>
              <w:tabs>
                <w:tab w:val="left" w:pos="720"/>
                <w:tab w:val="left" w:pos="1622"/>
              </w:tabs>
              <w:spacing w:before="20" w:after="20"/>
              <w:rPr>
                <w:rFonts w:cs="Arial"/>
                <w:sz w:val="16"/>
                <w:szCs w:val="16"/>
              </w:rPr>
            </w:pPr>
            <w:r>
              <w:rPr>
                <w:rFonts w:cs="Arial"/>
                <w:sz w:val="16"/>
                <w:szCs w:val="16"/>
              </w:rPr>
              <w:t>CB Diana</w:t>
            </w:r>
          </w:p>
          <w:p w14:paraId="29160E83" w14:textId="77777777" w:rsidR="00C40FE2" w:rsidRDefault="00C40FE2" w:rsidP="00C40FE2">
            <w:pPr>
              <w:tabs>
                <w:tab w:val="left" w:pos="720"/>
                <w:tab w:val="left" w:pos="1622"/>
              </w:tabs>
              <w:spacing w:before="20" w:after="20"/>
              <w:rPr>
                <w:rFonts w:cs="Arial"/>
                <w:sz w:val="16"/>
                <w:szCs w:val="16"/>
              </w:rPr>
            </w:pPr>
            <w:r>
              <w:rPr>
                <w:rFonts w:cs="Arial"/>
                <w:sz w:val="16"/>
                <w:szCs w:val="16"/>
              </w:rPr>
              <w:t>[R19 Ambient IoT]?</w:t>
            </w:r>
          </w:p>
          <w:p w14:paraId="4E3789C9" w14:textId="77777777" w:rsidR="00C40FE2" w:rsidRDefault="00C40FE2" w:rsidP="00C40FE2">
            <w:pPr>
              <w:tabs>
                <w:tab w:val="left" w:pos="720"/>
                <w:tab w:val="left" w:pos="1622"/>
              </w:tabs>
              <w:spacing w:before="20" w:after="20"/>
              <w:rPr>
                <w:rFonts w:cs="Arial"/>
                <w:sz w:val="16"/>
                <w:szCs w:val="16"/>
              </w:rPr>
            </w:pPr>
            <w:r>
              <w:rPr>
                <w:rFonts w:cs="Arial"/>
                <w:sz w:val="16"/>
                <w:szCs w:val="16"/>
              </w:rPr>
              <w:t>ASN.1 Review common session</w:t>
            </w:r>
          </w:p>
          <w:p w14:paraId="43ADC7D3" w14:textId="77777777" w:rsidR="00C40FE2" w:rsidRDefault="00C40FE2" w:rsidP="00C40FE2">
            <w:pPr>
              <w:tabs>
                <w:tab w:val="left" w:pos="720"/>
                <w:tab w:val="left" w:pos="1622"/>
              </w:tabs>
              <w:spacing w:before="20" w:after="20"/>
              <w:rPr>
                <w:rFonts w:cs="Arial"/>
                <w:sz w:val="16"/>
                <w:szCs w:val="16"/>
              </w:rPr>
            </w:pPr>
            <w:r>
              <w:rPr>
                <w:rFonts w:cs="Arial"/>
                <w:sz w:val="16"/>
                <w:szCs w:val="16"/>
              </w:rPr>
              <w:t>Reports from breakout sessions</w:t>
            </w:r>
          </w:p>
          <w:p w14:paraId="7CD7C164"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14:paraId="7C230E10" w14:textId="77777777" w:rsidR="00C40FE2" w:rsidRPr="006761E5" w:rsidRDefault="00C40FE2" w:rsidP="00C40FE2">
            <w:pPr>
              <w:tabs>
                <w:tab w:val="left" w:pos="720"/>
                <w:tab w:val="left" w:pos="1622"/>
              </w:tabs>
              <w:spacing w:before="20" w:after="20"/>
              <w:rPr>
                <w:rFonts w:cs="Arial"/>
                <w:sz w:val="16"/>
                <w:szCs w:val="16"/>
              </w:rPr>
            </w:pPr>
            <w:r w:rsidRPr="003506C9">
              <w:rPr>
                <w:rFonts w:cs="Arial"/>
                <w:color w:val="0070C0"/>
                <w:sz w:val="16"/>
                <w:szCs w:val="16"/>
              </w:rPr>
              <w:t>CB Sergio TBD</w:t>
            </w:r>
          </w:p>
        </w:tc>
        <w:tc>
          <w:tcPr>
            <w:tcW w:w="4394" w:type="dxa"/>
            <w:tcBorders>
              <w:left w:val="single" w:sz="4" w:space="0" w:color="auto"/>
              <w:right w:val="single" w:sz="4" w:space="0" w:color="auto"/>
            </w:tcBorders>
            <w:shd w:val="clear" w:color="auto" w:fill="auto"/>
          </w:tcPr>
          <w:p w14:paraId="67DF7C03" w14:textId="77777777" w:rsidR="00C40FE2" w:rsidRDefault="00C40FE2" w:rsidP="00C40FE2">
            <w:pPr>
              <w:tabs>
                <w:tab w:val="left" w:pos="720"/>
                <w:tab w:val="left" w:pos="1622"/>
              </w:tabs>
              <w:spacing w:before="20" w:after="20"/>
              <w:rPr>
                <w:rFonts w:cs="Arial"/>
                <w:sz w:val="16"/>
                <w:szCs w:val="16"/>
              </w:rPr>
            </w:pPr>
            <w:r>
              <w:rPr>
                <w:rFonts w:cs="Arial"/>
                <w:sz w:val="16"/>
                <w:szCs w:val="16"/>
              </w:rPr>
              <w:t>TBD?</w:t>
            </w:r>
          </w:p>
          <w:p w14:paraId="03A57734" w14:textId="77777777" w:rsidR="00C40FE2" w:rsidRPr="006761E5" w:rsidRDefault="00C40FE2" w:rsidP="00C40FE2">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14:paraId="7DDABFE2"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215D560" w14:textId="77777777" w:rsidTr="00C40FE2">
        <w:trPr>
          <w:trHeight w:val="203"/>
        </w:trPr>
        <w:tc>
          <w:tcPr>
            <w:tcW w:w="1276" w:type="dxa"/>
            <w:tcBorders>
              <w:left w:val="single" w:sz="4" w:space="0" w:color="auto"/>
              <w:right w:val="single" w:sz="4" w:space="0" w:color="auto"/>
            </w:tcBorders>
          </w:tcPr>
          <w:p w14:paraId="3E7A7A3E"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14:paraId="7BB06BF2" w14:textId="77777777" w:rsidR="00C40FE2" w:rsidRPr="006761E5" w:rsidRDefault="00C40FE2" w:rsidP="00C40FE2">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14:paraId="3A2A116F" w14:textId="77777777" w:rsidR="00C40FE2" w:rsidRPr="00C17FC8" w:rsidRDefault="00C40FE2" w:rsidP="00C40FE2">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14:paraId="7AEBA62A" w14:textId="77777777" w:rsidR="00C40FE2" w:rsidRPr="006761E5" w:rsidRDefault="00C40FE2" w:rsidP="00C40FE2">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14:paraId="3D52871A"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03B303D" w14:textId="77777777" w:rsidTr="00C40FE2">
        <w:trPr>
          <w:trHeight w:val="210"/>
        </w:trPr>
        <w:tc>
          <w:tcPr>
            <w:tcW w:w="1276" w:type="dxa"/>
            <w:tcBorders>
              <w:left w:val="single" w:sz="4" w:space="0" w:color="auto"/>
              <w:right w:val="single" w:sz="4" w:space="0" w:color="auto"/>
            </w:tcBorders>
          </w:tcPr>
          <w:p w14:paraId="3AA7910D"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14:paraId="49747D02" w14:textId="77777777" w:rsidR="00C40FE2" w:rsidRPr="006761E5" w:rsidRDefault="00C40FE2" w:rsidP="00C40FE2">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14:paraId="14EC950A" w14:textId="77777777" w:rsidR="00C40FE2" w:rsidRPr="006761E5" w:rsidRDefault="00C40FE2" w:rsidP="00C40FE2">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14:paraId="531E55E8"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14:paraId="4DD284BD" w14:textId="77777777" w:rsidR="00C40FE2" w:rsidRPr="006761E5" w:rsidRDefault="00C40FE2" w:rsidP="00C40FE2">
            <w:pPr>
              <w:tabs>
                <w:tab w:val="left" w:pos="720"/>
                <w:tab w:val="left" w:pos="1622"/>
              </w:tabs>
              <w:spacing w:before="20" w:after="20"/>
              <w:rPr>
                <w:rFonts w:cs="Arial"/>
                <w:sz w:val="16"/>
                <w:szCs w:val="16"/>
              </w:rPr>
            </w:pPr>
          </w:p>
        </w:tc>
      </w:tr>
    </w:tbl>
    <w:p w14:paraId="66A11F06" w14:textId="75B49105" w:rsidR="00406E5D" w:rsidRPr="00683E83" w:rsidRDefault="00406E5D" w:rsidP="00406E5D">
      <w:pPr>
        <w:pStyle w:val="BoldComments"/>
      </w:pPr>
      <w:r w:rsidRPr="00683E83">
        <w:t>Li</w:t>
      </w:r>
      <w:r>
        <w:t xml:space="preserve">st and </w:t>
      </w:r>
      <w:r w:rsidR="007A54CF">
        <w:rPr>
          <w:lang w:val="en-US"/>
        </w:rPr>
        <w:t>details</w:t>
      </w:r>
      <w:r>
        <w:t xml:space="preserve"> of </w:t>
      </w:r>
      <w:r w:rsidR="004E3855">
        <w:rPr>
          <w:lang w:val="en-US"/>
        </w:rPr>
        <w:t>[AT12</w:t>
      </w:r>
      <w:r w:rsidR="002F78C9">
        <w:rPr>
          <w:lang w:val="en-US"/>
        </w:rPr>
        <w:t>6</w:t>
      </w:r>
      <w:r w:rsidR="007A54CF">
        <w:rPr>
          <w:lang w:val="en-US"/>
        </w:rPr>
        <w:t xml:space="preserve">] </w:t>
      </w:r>
      <w:r>
        <w:t>offline discussions</w:t>
      </w:r>
    </w:p>
    <w:p w14:paraId="4E30299B" w14:textId="07F4F2A1"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2F78C9">
        <w:t>May 20</w:t>
      </w:r>
      <w:r w:rsidR="004028C7">
        <w:t>t</w:t>
      </w:r>
      <w:r w:rsidR="005E71DD">
        <w:t>h, 09:00</w:t>
      </w:r>
      <w:r w:rsidR="006D475E">
        <w:t xml:space="preserve"> local time</w:t>
      </w:r>
    </w:p>
    <w:bookmarkEnd w:id="0"/>
    <w:p w14:paraId="7F75636C" w14:textId="1DD631BD" w:rsidR="002B6F87" w:rsidRPr="00CC036D" w:rsidRDefault="002B6F87" w:rsidP="00CC036D">
      <w:pPr>
        <w:pStyle w:val="Doc-text2"/>
        <w:ind w:left="0" w:firstLine="0"/>
      </w:pPr>
    </w:p>
    <w:p w14:paraId="4C35F778" w14:textId="77777777" w:rsidR="002B6F87" w:rsidRDefault="002B6F87" w:rsidP="002B6F87">
      <w:pPr>
        <w:pStyle w:val="Heading2"/>
      </w:pPr>
      <w:r>
        <w:t>7.6</w:t>
      </w:r>
      <w:r>
        <w:tab/>
        <w:t>IoT NTN enhancements</w:t>
      </w:r>
    </w:p>
    <w:p w14:paraId="4D638BA3" w14:textId="77777777" w:rsidR="002B6F87" w:rsidRDefault="002B6F87" w:rsidP="002B6F87">
      <w:pPr>
        <w:pStyle w:val="Comments"/>
      </w:pPr>
      <w:r>
        <w:t>(</w:t>
      </w:r>
      <w:r>
        <w:rPr>
          <w:lang w:val="en-US"/>
        </w:rPr>
        <w:t>IoT_NTN_enh</w:t>
      </w:r>
      <w:r>
        <w:t xml:space="preserve">-Core; leading WG: RAN1; REL-18; WID: </w:t>
      </w:r>
      <w:hyperlink r:id="rId8" w:history="1">
        <w:r w:rsidRPr="00A64C1F">
          <w:rPr>
            <w:rStyle w:val="Hyperlink"/>
          </w:rPr>
          <w:t>RP-223519</w:t>
        </w:r>
      </w:hyperlink>
      <w:r>
        <w:t>)</w:t>
      </w:r>
    </w:p>
    <w:p w14:paraId="7EF0CC45" w14:textId="77777777" w:rsidR="002B6F87" w:rsidRDefault="002B6F87" w:rsidP="002B6F87">
      <w:pPr>
        <w:pStyle w:val="Comments"/>
      </w:pPr>
      <w:r>
        <w:lastRenderedPageBreak/>
        <w:t>Time budget: 0 TU</w:t>
      </w:r>
    </w:p>
    <w:p w14:paraId="76D96E05" w14:textId="77777777" w:rsidR="002B6F87" w:rsidRDefault="002B6F87" w:rsidP="002B6F87">
      <w:pPr>
        <w:pStyle w:val="Comments"/>
      </w:pPr>
      <w:r>
        <w:t xml:space="preserve">Tdoc Limitation: 2 tdocs </w:t>
      </w:r>
    </w:p>
    <w:p w14:paraId="0E5EB8DF" w14:textId="77777777" w:rsidR="002B6F87" w:rsidRDefault="002B6F87" w:rsidP="002B6F87">
      <w:pPr>
        <w:pStyle w:val="Heading3"/>
      </w:pPr>
      <w:bookmarkStart w:id="5" w:name="_Toc158241598"/>
      <w:r>
        <w:t>7.6.1</w:t>
      </w:r>
      <w:r>
        <w:tab/>
        <w:t>Organizational</w:t>
      </w:r>
      <w:bookmarkEnd w:id="5"/>
    </w:p>
    <w:p w14:paraId="62E6EAA6" w14:textId="77777777" w:rsidR="002B6F87" w:rsidRDefault="002B6F87" w:rsidP="002B6F87">
      <w:pPr>
        <w:pStyle w:val="Comments"/>
      </w:pPr>
      <w:r>
        <w:t xml:space="preserve">LSs, rapporteur inputs and other organizational documents. </w:t>
      </w:r>
    </w:p>
    <w:p w14:paraId="4FC4BF84" w14:textId="77777777" w:rsidR="002B6F87" w:rsidRDefault="002B6F87" w:rsidP="002B6F87">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49F4034B" w14:textId="77777777" w:rsidR="002B6F87" w:rsidRDefault="002B6F87" w:rsidP="002B6F87">
      <w:pPr>
        <w:pStyle w:val="Comments"/>
      </w:pPr>
      <w:r>
        <w:t>Rapporteur inputs and other pre-assigned documents in this AI do not count towards the tdoc limitation.</w:t>
      </w:r>
    </w:p>
    <w:p w14:paraId="3861FE9D" w14:textId="77777777" w:rsidR="001E01E7" w:rsidRDefault="001E01E7" w:rsidP="002B6F87">
      <w:pPr>
        <w:pStyle w:val="Doc-title"/>
      </w:pPr>
      <w:bookmarkStart w:id="6" w:name="_Toc158241599"/>
    </w:p>
    <w:p w14:paraId="1CC7B428" w14:textId="77777777" w:rsidR="001E01E7" w:rsidRDefault="001E01E7" w:rsidP="001E01E7">
      <w:pPr>
        <w:pStyle w:val="Comments"/>
      </w:pPr>
      <w:r>
        <w:t>Rapporteur CRs</w:t>
      </w:r>
    </w:p>
    <w:p w14:paraId="145FEE47" w14:textId="77777777" w:rsidR="002A43E5" w:rsidRDefault="002A43E5" w:rsidP="002A43E5">
      <w:pPr>
        <w:pStyle w:val="Doc-title"/>
      </w:pPr>
      <w:hyperlink r:id="rId9" w:tooltip="C:Data3GPPExtractsR2-2405452 - 36300_CR1402_(Rel-17) - IoT NTN Kmac correction.docx" w:history="1">
        <w:r w:rsidRPr="008A625C">
          <w:rPr>
            <w:rStyle w:val="Hyperlink"/>
          </w:rPr>
          <w:t>R</w:t>
        </w:r>
        <w:r w:rsidRPr="008A625C">
          <w:rPr>
            <w:rStyle w:val="Hyperlink"/>
          </w:rPr>
          <w:t>2</w:t>
        </w:r>
        <w:r w:rsidRPr="008A625C">
          <w:rPr>
            <w:rStyle w:val="Hyperlink"/>
          </w:rPr>
          <w:t>-2</w:t>
        </w:r>
        <w:r w:rsidRPr="008A625C">
          <w:rPr>
            <w:rStyle w:val="Hyperlink"/>
          </w:rPr>
          <w:t>4</w:t>
        </w:r>
        <w:r w:rsidRPr="008A625C">
          <w:rPr>
            <w:rStyle w:val="Hyperlink"/>
          </w:rPr>
          <w:t>05452</w:t>
        </w:r>
      </w:hyperlink>
      <w:r>
        <w:tab/>
        <w:t>IoT NTN Kmac correction</w:t>
      </w:r>
      <w:r>
        <w:tab/>
        <w:t>Ericsson</w:t>
      </w:r>
      <w:r>
        <w:tab/>
        <w:t>CR</w:t>
      </w:r>
      <w:r>
        <w:tab/>
        <w:t>Rel-17</w:t>
      </w:r>
      <w:r>
        <w:tab/>
        <w:t>36.300</w:t>
      </w:r>
      <w:r>
        <w:tab/>
        <w:t>17.7.0</w:t>
      </w:r>
      <w:r>
        <w:tab/>
        <w:t>1402</w:t>
      </w:r>
      <w:r>
        <w:tab/>
        <w:t>-</w:t>
      </w:r>
      <w:r>
        <w:tab/>
        <w:t>F</w:t>
      </w:r>
      <w:r>
        <w:tab/>
        <w:t>LTE_NBIOT_eMTC_NTN-Core</w:t>
      </w:r>
    </w:p>
    <w:p w14:paraId="3F44C46D" w14:textId="77777777" w:rsidR="002A43E5" w:rsidRDefault="002A43E5" w:rsidP="002A43E5">
      <w:pPr>
        <w:pStyle w:val="Agreement"/>
      </w:pPr>
      <w:r>
        <w:t>To be handled in AI 4.1.1 (if anything is agreed for R17, then a R18 Cat A mirror CR needs to be agreed as well, while only R18-specific changes should be kept in a separate R18 Cat F CR)</w:t>
      </w:r>
    </w:p>
    <w:p w14:paraId="1B977B75" w14:textId="4A2B5323" w:rsidR="002A43E5" w:rsidRDefault="002A43E5" w:rsidP="00D73492">
      <w:pPr>
        <w:pStyle w:val="Doc-title"/>
      </w:pPr>
    </w:p>
    <w:p w14:paraId="5A811051" w14:textId="6FBA89C6" w:rsidR="00D73492" w:rsidRDefault="00D73492" w:rsidP="00D73492">
      <w:pPr>
        <w:pStyle w:val="Doc-title"/>
      </w:pPr>
      <w:hyperlink r:id="rId10" w:tooltip="C:Data3GPPExtractsR2-2405453 - 36300_CR1401r1_(Rel-18) - IoT NTN Kmac and measurment corrections.docx" w:history="1">
        <w:r w:rsidRPr="008A625C">
          <w:rPr>
            <w:rStyle w:val="Hyperlink"/>
          </w:rPr>
          <w:t>R2-</w:t>
        </w:r>
        <w:r w:rsidRPr="008A625C">
          <w:rPr>
            <w:rStyle w:val="Hyperlink"/>
          </w:rPr>
          <w:t>2</w:t>
        </w:r>
        <w:r w:rsidRPr="008A625C">
          <w:rPr>
            <w:rStyle w:val="Hyperlink"/>
          </w:rPr>
          <w:t>405453</w:t>
        </w:r>
      </w:hyperlink>
      <w:r>
        <w:tab/>
        <w:t>IoT NTN Kmac and measurment corrections</w:t>
      </w:r>
      <w:r>
        <w:tab/>
        <w:t>Ericsson, Huawei</w:t>
      </w:r>
      <w:r>
        <w:tab/>
        <w:t>CR</w:t>
      </w:r>
      <w:r>
        <w:tab/>
        <w:t>Rel-18</w:t>
      </w:r>
      <w:r>
        <w:tab/>
        <w:t>36.300</w:t>
      </w:r>
      <w:r>
        <w:tab/>
        <w:t>18.1.0</w:t>
      </w:r>
      <w:r>
        <w:tab/>
        <w:t>1401</w:t>
      </w:r>
      <w:r>
        <w:tab/>
        <w:t>1</w:t>
      </w:r>
      <w:r>
        <w:tab/>
        <w:t>F</w:t>
      </w:r>
      <w:r>
        <w:tab/>
        <w:t>IoT_NTN_enh-Core</w:t>
      </w:r>
      <w:r>
        <w:tab/>
      </w:r>
      <w:r w:rsidRPr="0001275D">
        <w:t>R2-2403776</w:t>
      </w:r>
    </w:p>
    <w:p w14:paraId="62446F8F" w14:textId="1CED875B" w:rsidR="0043442E" w:rsidRPr="0043442E" w:rsidRDefault="0043442E" w:rsidP="0043442E">
      <w:pPr>
        <w:pStyle w:val="Comments"/>
      </w:pPr>
      <w:r>
        <w:t>(</w:t>
      </w:r>
      <w:r w:rsidRPr="0043442E">
        <w:t xml:space="preserve">R18 IPA CR subject to changes if </w:t>
      </w:r>
      <w:r>
        <w:t xml:space="preserve">a </w:t>
      </w:r>
      <w:r w:rsidRPr="0043442E">
        <w:t xml:space="preserve">R17 Cat </w:t>
      </w:r>
      <w:r>
        <w:t>F CR with a mirror R18 Cat A CR will be agreed</w:t>
      </w:r>
      <w:r>
        <w:t>)</w:t>
      </w:r>
    </w:p>
    <w:p w14:paraId="41F34F97" w14:textId="77777777" w:rsidR="00D73492" w:rsidRPr="00D73492" w:rsidRDefault="00D73492" w:rsidP="00D73492">
      <w:pPr>
        <w:pStyle w:val="Doc-text2"/>
      </w:pPr>
    </w:p>
    <w:p w14:paraId="50D3556D" w14:textId="70FE6D1B" w:rsidR="00D73492" w:rsidRDefault="00D73492" w:rsidP="00D73492">
      <w:pPr>
        <w:pStyle w:val="Doc-title"/>
      </w:pPr>
      <w:hyperlink r:id="rId11" w:tooltip="C:Data3GPPExtractsR2-2405128 Corrections to IoT NTN.docx" w:history="1">
        <w:r w:rsidRPr="008A625C">
          <w:rPr>
            <w:rStyle w:val="Hyperlink"/>
          </w:rPr>
          <w:t>R2-24</w:t>
        </w:r>
        <w:r w:rsidRPr="008A625C">
          <w:rPr>
            <w:rStyle w:val="Hyperlink"/>
          </w:rPr>
          <w:t>0</w:t>
        </w:r>
        <w:r w:rsidRPr="008A625C">
          <w:rPr>
            <w:rStyle w:val="Hyperlink"/>
          </w:rPr>
          <w:t>5</w:t>
        </w:r>
        <w:r w:rsidRPr="008A625C">
          <w:rPr>
            <w:rStyle w:val="Hyperlink"/>
          </w:rPr>
          <w:t>128</w:t>
        </w:r>
      </w:hyperlink>
      <w:r>
        <w:tab/>
        <w:t>Corrections to IOT NTN</w:t>
      </w:r>
      <w:r>
        <w:tab/>
        <w:t>Huawei, HiSilicon</w:t>
      </w:r>
      <w:r>
        <w:tab/>
        <w:t>CR</w:t>
      </w:r>
      <w:r>
        <w:tab/>
        <w:t>Rel-18</w:t>
      </w:r>
      <w:r>
        <w:tab/>
        <w:t>36.331</w:t>
      </w:r>
      <w:r>
        <w:tab/>
        <w:t>18.1.0</w:t>
      </w:r>
      <w:r>
        <w:tab/>
        <w:t>5021</w:t>
      </w:r>
      <w:r>
        <w:tab/>
        <w:t>-</w:t>
      </w:r>
      <w:r>
        <w:tab/>
        <w:t>F</w:t>
      </w:r>
      <w:r>
        <w:tab/>
        <w:t>IoT_NTN_enh-Core</w:t>
      </w:r>
    </w:p>
    <w:p w14:paraId="56812724" w14:textId="77777777" w:rsidR="00D73492" w:rsidRDefault="00D73492" w:rsidP="00D73492">
      <w:pPr>
        <w:pStyle w:val="Doc-title"/>
      </w:pPr>
      <w:hyperlink r:id="rId12" w:tooltip="C:Data3GPPRAN2DocsR2-2405129.zip" w:history="1">
        <w:r w:rsidRPr="008A625C">
          <w:rPr>
            <w:rStyle w:val="Hyperlink"/>
          </w:rPr>
          <w:t>R2-240</w:t>
        </w:r>
        <w:r w:rsidRPr="008A625C">
          <w:rPr>
            <w:rStyle w:val="Hyperlink"/>
          </w:rPr>
          <w:t>5</w:t>
        </w:r>
        <w:r w:rsidRPr="008A625C">
          <w:rPr>
            <w:rStyle w:val="Hyperlink"/>
          </w:rPr>
          <w:t>129</w:t>
        </w:r>
      </w:hyperlink>
      <w:r>
        <w:tab/>
        <w:t>IOT NTN ASN1 RIL List</w:t>
      </w:r>
      <w:r>
        <w:tab/>
        <w:t>Huawei, HiSilicon</w:t>
      </w:r>
      <w:r>
        <w:tab/>
        <w:t>report</w:t>
      </w:r>
      <w:r>
        <w:tab/>
        <w:t>Rel-18</w:t>
      </w:r>
      <w:r>
        <w:tab/>
        <w:t>IoT_NTN_enh-Core</w:t>
      </w:r>
    </w:p>
    <w:p w14:paraId="753D4DDA" w14:textId="09ABADF1" w:rsidR="00D73492" w:rsidRDefault="00D73492" w:rsidP="00D73492">
      <w:pPr>
        <w:pStyle w:val="Doc-title"/>
        <w:ind w:left="0" w:firstLine="0"/>
      </w:pPr>
    </w:p>
    <w:p w14:paraId="7AEAE972" w14:textId="5C1BE69D" w:rsidR="002B6F87" w:rsidRDefault="002B6F87" w:rsidP="002B6F87">
      <w:pPr>
        <w:pStyle w:val="Doc-title"/>
      </w:pPr>
      <w:hyperlink r:id="rId13" w:tooltip="C:Data3GPPExtractsR2-2404954 36.321 CR1585r2 R18 IoT NTN.docx" w:history="1">
        <w:r w:rsidRPr="008A625C">
          <w:rPr>
            <w:rStyle w:val="Hyperlink"/>
          </w:rPr>
          <w:t>R2-24</w:t>
        </w:r>
        <w:r w:rsidRPr="008A625C">
          <w:rPr>
            <w:rStyle w:val="Hyperlink"/>
          </w:rPr>
          <w:t>0</w:t>
        </w:r>
        <w:r w:rsidRPr="008A625C">
          <w:rPr>
            <w:rStyle w:val="Hyperlink"/>
          </w:rPr>
          <w:t>4954</w:t>
        </w:r>
      </w:hyperlink>
      <w:r>
        <w:tab/>
        <w:t>Corrections on UE behaviour on DRX for IoT NTN</w:t>
      </w:r>
      <w:r>
        <w:tab/>
        <w:t>MediaTek</w:t>
      </w:r>
      <w:r>
        <w:tab/>
        <w:t>CR</w:t>
      </w:r>
      <w:r>
        <w:tab/>
        <w:t>Rel-18</w:t>
      </w:r>
      <w:r>
        <w:tab/>
        <w:t>36.321</w:t>
      </w:r>
      <w:r>
        <w:tab/>
        <w:t>18.1.0</w:t>
      </w:r>
      <w:r>
        <w:tab/>
        <w:t>1585</w:t>
      </w:r>
      <w:r>
        <w:tab/>
        <w:t>2</w:t>
      </w:r>
      <w:r>
        <w:tab/>
        <w:t>F</w:t>
      </w:r>
      <w:r>
        <w:tab/>
        <w:t>IoT_NTN_enh-Core</w:t>
      </w:r>
      <w:r>
        <w:tab/>
      </w:r>
      <w:r w:rsidRPr="0001275D">
        <w:t>R2-2404007</w:t>
      </w:r>
    </w:p>
    <w:p w14:paraId="356AF000" w14:textId="33E68F5D" w:rsidR="00D73492" w:rsidRDefault="00D73492" w:rsidP="00D73492">
      <w:pPr>
        <w:pStyle w:val="Doc-text2"/>
      </w:pPr>
    </w:p>
    <w:p w14:paraId="2F16A70C" w14:textId="3333BC48" w:rsidR="00426D06" w:rsidRDefault="00426D06" w:rsidP="00426D06">
      <w:pPr>
        <w:pStyle w:val="Comments"/>
      </w:pPr>
      <w:r>
        <w:t>Moved here from 7.6.4</w:t>
      </w:r>
    </w:p>
    <w:p w14:paraId="38C91067" w14:textId="77777777" w:rsidR="00426D06" w:rsidRDefault="00426D06" w:rsidP="00426D06">
      <w:pPr>
        <w:pStyle w:val="Doc-title"/>
      </w:pPr>
      <w:hyperlink r:id="rId14" w:tooltip="C:Data3GPPExtractsR2-2405534-IoT-NTN-Correction.docx" w:history="1">
        <w:r w:rsidRPr="008A625C">
          <w:rPr>
            <w:rStyle w:val="Hyperlink"/>
          </w:rPr>
          <w:t>R2-2405534</w:t>
        </w:r>
      </w:hyperlink>
      <w:r>
        <w:tab/>
        <w:t>Miscellaneous correction for IoT-NTN</w:t>
      </w:r>
      <w:r>
        <w:tab/>
        <w:t>Nokia</w:t>
      </w:r>
      <w:r>
        <w:tab/>
        <w:t>CR</w:t>
      </w:r>
      <w:r>
        <w:tab/>
        <w:t>Rel-18</w:t>
      </w:r>
      <w:r>
        <w:tab/>
        <w:t>36.304</w:t>
      </w:r>
      <w:r>
        <w:tab/>
        <w:t>18.1.0</w:t>
      </w:r>
      <w:r>
        <w:tab/>
        <w:t>0873</w:t>
      </w:r>
      <w:r>
        <w:tab/>
        <w:t>2</w:t>
      </w:r>
      <w:r>
        <w:tab/>
        <w:t>F</w:t>
      </w:r>
      <w:r>
        <w:tab/>
        <w:t>IoT_NTN_enh-Core</w:t>
      </w:r>
      <w:r>
        <w:tab/>
      </w:r>
      <w:r w:rsidRPr="0001275D">
        <w:t>R2-2403768</w:t>
      </w:r>
    </w:p>
    <w:p w14:paraId="3D2270F6" w14:textId="77777777" w:rsidR="00426D06" w:rsidRPr="00D73492" w:rsidRDefault="00426D06" w:rsidP="00D73492">
      <w:pPr>
        <w:pStyle w:val="Doc-text2"/>
      </w:pPr>
    </w:p>
    <w:p w14:paraId="2CC63ED0" w14:textId="680A6FAF" w:rsidR="002B6F87" w:rsidRDefault="00FB77D6" w:rsidP="002B6F87">
      <w:pPr>
        <w:pStyle w:val="Doc-title"/>
      </w:pPr>
      <w:hyperlink r:id="rId15" w:tooltip="C:Data3GPPExtracts36306_CR1889_(Rel-18)_R2-2405302 UE capability.docx" w:history="1">
        <w:r w:rsidR="002B6F87" w:rsidRPr="008A625C">
          <w:rPr>
            <w:rStyle w:val="Hyperlink"/>
          </w:rPr>
          <w:t>R2-2405302</w:t>
        </w:r>
      </w:hyperlink>
      <w:r w:rsidR="002B6F87">
        <w:tab/>
        <w:t>Corrections on terminology fixed cell</w:t>
      </w:r>
      <w:r w:rsidR="002B6F87">
        <w:tab/>
        <w:t>Qualcomm Incorporated</w:t>
      </w:r>
      <w:r w:rsidR="002B6F87">
        <w:tab/>
        <w:t>CR</w:t>
      </w:r>
      <w:r w:rsidR="002B6F87">
        <w:tab/>
        <w:t>Rel-18</w:t>
      </w:r>
      <w:r w:rsidR="002B6F87">
        <w:tab/>
        <w:t>36.306</w:t>
      </w:r>
      <w:r w:rsidR="002B6F87">
        <w:tab/>
        <w:t>18.1.0</w:t>
      </w:r>
      <w:r w:rsidR="002B6F87">
        <w:tab/>
        <w:t>1889</w:t>
      </w:r>
      <w:r w:rsidR="002B6F87">
        <w:tab/>
        <w:t>-</w:t>
      </w:r>
      <w:r w:rsidR="002B6F87">
        <w:tab/>
        <w:t>F</w:t>
      </w:r>
      <w:r w:rsidR="002B6F87">
        <w:tab/>
        <w:t>IoT_NTN_enh-Core</w:t>
      </w:r>
    </w:p>
    <w:p w14:paraId="14D3CA86" w14:textId="43462687" w:rsidR="00D73492" w:rsidRDefault="00D73492" w:rsidP="00D73492">
      <w:pPr>
        <w:pStyle w:val="Doc-text2"/>
        <w:ind w:left="0" w:firstLine="0"/>
      </w:pPr>
    </w:p>
    <w:p w14:paraId="23F49049" w14:textId="501150AA" w:rsidR="00EA6217" w:rsidRPr="00EA6217" w:rsidRDefault="00EA6217" w:rsidP="00EA6217">
      <w:pPr>
        <w:pStyle w:val="Comments"/>
      </w:pPr>
      <w:r>
        <w:t>Withdrawn</w:t>
      </w:r>
    </w:p>
    <w:p w14:paraId="76637341" w14:textId="77777777" w:rsidR="00EA6217" w:rsidRDefault="00EA6217" w:rsidP="00EA6217">
      <w:pPr>
        <w:pStyle w:val="Doc-title"/>
      </w:pPr>
      <w:r w:rsidRPr="0001275D">
        <w:t>R2-2404687</w:t>
      </w:r>
      <w:r>
        <w:tab/>
        <w:t>Corrections on terminology fixed cell</w:t>
      </w:r>
      <w:r>
        <w:tab/>
        <w:t>Qualcomm Incorporated</w:t>
      </w:r>
      <w:r>
        <w:tab/>
        <w:t>CR</w:t>
      </w:r>
      <w:r>
        <w:tab/>
        <w:t>Rel-18</w:t>
      </w:r>
      <w:r>
        <w:tab/>
        <w:t>36.331</w:t>
      </w:r>
      <w:r>
        <w:tab/>
        <w:t>18.1.0</w:t>
      </w:r>
      <w:r>
        <w:tab/>
        <w:t>5018</w:t>
      </w:r>
      <w:r>
        <w:tab/>
        <w:t>-</w:t>
      </w:r>
      <w:r>
        <w:tab/>
        <w:t>F</w:t>
      </w:r>
      <w:r>
        <w:tab/>
        <w:t>IoT_NTN_enh-Core</w:t>
      </w:r>
      <w:r>
        <w:tab/>
        <w:t>Withdrawn</w:t>
      </w:r>
    </w:p>
    <w:p w14:paraId="3680FB7C" w14:textId="553EB587" w:rsidR="00D73492" w:rsidRPr="00466855" w:rsidRDefault="00D73492" w:rsidP="00B1692A">
      <w:pPr>
        <w:pStyle w:val="Doc-text2"/>
        <w:ind w:left="0" w:firstLine="0"/>
      </w:pPr>
    </w:p>
    <w:p w14:paraId="37CAFEFA" w14:textId="77777777" w:rsidR="002B6F87" w:rsidRDefault="002B6F87" w:rsidP="002B6F87">
      <w:pPr>
        <w:pStyle w:val="Heading3"/>
      </w:pPr>
      <w:r>
        <w:t>7.6.2</w:t>
      </w:r>
      <w:r>
        <w:tab/>
        <w:t>Stage 2 corrections</w:t>
      </w:r>
      <w:bookmarkEnd w:id="6"/>
    </w:p>
    <w:bookmarkStart w:id="7" w:name="_Toc158241600"/>
    <w:p w14:paraId="01A48B59" w14:textId="648A0258" w:rsidR="002B6F87" w:rsidRDefault="002B6F87" w:rsidP="002B6F87">
      <w:pPr>
        <w:pStyle w:val="Doc-title"/>
      </w:pPr>
      <w:r>
        <w:fldChar w:fldCharType="begin"/>
      </w:r>
      <w:r>
        <w:instrText xml:space="preserve"> HYPERLINK "C:\\Data\\3GPP\\Extracts\\R2-2404593 GNSS operation.doc" \o "C:\Data\3GPP\Extracts\R2-2404593 GNSS operation.doc" </w:instrText>
      </w:r>
      <w:r>
        <w:fldChar w:fldCharType="separate"/>
      </w:r>
      <w:r w:rsidRPr="008A625C">
        <w:rPr>
          <w:rStyle w:val="Hyperlink"/>
        </w:rPr>
        <w:t>R2-2404593</w:t>
      </w:r>
      <w:r>
        <w:fldChar w:fldCharType="end"/>
      </w:r>
      <w:r>
        <w:tab/>
        <w:t>Discussion on GNSS operation for IoT NTN</w:t>
      </w:r>
      <w:r>
        <w:tab/>
        <w:t>OPPO</w:t>
      </w:r>
      <w:r>
        <w:tab/>
        <w:t>discussion</w:t>
      </w:r>
      <w:r>
        <w:tab/>
        <w:t>Rel-18</w:t>
      </w:r>
      <w:r>
        <w:tab/>
        <w:t>IoT_NTN_enh-Core</w:t>
      </w:r>
    </w:p>
    <w:p w14:paraId="1D88E65A" w14:textId="34976077" w:rsidR="008320D2" w:rsidRDefault="008320D2" w:rsidP="008320D2">
      <w:pPr>
        <w:pStyle w:val="Comments"/>
      </w:pPr>
      <w:r w:rsidRPr="008320D2">
        <w:t>Proposal 1</w:t>
      </w:r>
      <w:r w:rsidRPr="008320D2">
        <w:tab/>
        <w:t>The Differential Koffset is cleared when UE is performing GNSS measurement.</w:t>
      </w:r>
    </w:p>
    <w:p w14:paraId="75B5BC5D" w14:textId="77777777" w:rsidR="008320D2" w:rsidRDefault="008320D2" w:rsidP="008320D2">
      <w:pPr>
        <w:pStyle w:val="Comments"/>
      </w:pPr>
      <w:r>
        <w:t>Proposal 2</w:t>
      </w:r>
      <w:r>
        <w:tab/>
        <w:t xml:space="preserve">Adopt the above TP in stage-2 spec if proposal 1 is agreed. </w:t>
      </w:r>
    </w:p>
    <w:p w14:paraId="141BCD30" w14:textId="09D008C2" w:rsidR="008320D2" w:rsidRDefault="008320D2" w:rsidP="008320D2">
      <w:pPr>
        <w:pStyle w:val="Comments"/>
      </w:pPr>
      <w:r>
        <w:t>Proposal 3</w:t>
      </w:r>
      <w:r>
        <w:tab/>
        <w:t>UE capability of GNSS measurements during C-DRX inactive time is not reported to the network.</w:t>
      </w:r>
    </w:p>
    <w:p w14:paraId="0CECC0EA" w14:textId="34ABB9CB" w:rsidR="0004180F" w:rsidRDefault="0004180F" w:rsidP="0004180F">
      <w:pPr>
        <w:pStyle w:val="Agreement"/>
      </w:pPr>
      <w:r>
        <w:t>Already agreed in the last meeting??</w:t>
      </w:r>
    </w:p>
    <w:p w14:paraId="7D825392" w14:textId="6BC5564E" w:rsidR="008320D2" w:rsidRPr="008320D2" w:rsidRDefault="008320D2" w:rsidP="008320D2">
      <w:pPr>
        <w:pStyle w:val="Comments"/>
      </w:pPr>
    </w:p>
    <w:p w14:paraId="20829699" w14:textId="5A687606" w:rsidR="002B6F87" w:rsidRDefault="00FB77D6" w:rsidP="002B6F87">
      <w:pPr>
        <w:pStyle w:val="Doc-title"/>
      </w:pPr>
      <w:hyperlink r:id="rId16" w:tooltip="C:Data3GPPExtractsR2-2405117 Remaining issues on GNSS operation.docx" w:history="1">
        <w:r w:rsidR="002B6F87" w:rsidRPr="008A625C">
          <w:rPr>
            <w:rStyle w:val="Hyperlink"/>
          </w:rPr>
          <w:t>R2-240</w:t>
        </w:r>
        <w:r w:rsidR="002B6F87" w:rsidRPr="008A625C">
          <w:rPr>
            <w:rStyle w:val="Hyperlink"/>
          </w:rPr>
          <w:t>5</w:t>
        </w:r>
        <w:r w:rsidR="002B6F87" w:rsidRPr="008A625C">
          <w:rPr>
            <w:rStyle w:val="Hyperlink"/>
          </w:rPr>
          <w:t>117</w:t>
        </w:r>
      </w:hyperlink>
      <w:r w:rsidR="002B6F87">
        <w:tab/>
        <w:t>Remaining issues on GNSS operation</w:t>
      </w:r>
      <w:r w:rsidR="002B6F87">
        <w:tab/>
        <w:t>Huawei, HiSilicon</w:t>
      </w:r>
      <w:r w:rsidR="002B6F87">
        <w:tab/>
        <w:t>discussion</w:t>
      </w:r>
      <w:r w:rsidR="002B6F87">
        <w:tab/>
        <w:t>Rel-18</w:t>
      </w:r>
      <w:r w:rsidR="002B6F87">
        <w:tab/>
        <w:t>IoT_NTN_enh-Core</w:t>
      </w:r>
    </w:p>
    <w:p w14:paraId="3B5B3658" w14:textId="185C4FEC" w:rsidR="008320D2" w:rsidRDefault="008320D2" w:rsidP="008320D2">
      <w:pPr>
        <w:pStyle w:val="Comments"/>
        <w:numPr>
          <w:ilvl w:val="0"/>
          <w:numId w:val="38"/>
        </w:numPr>
      </w:pPr>
      <w:r>
        <w:t>Whether UE goes to IDLE</w:t>
      </w:r>
    </w:p>
    <w:p w14:paraId="35409321" w14:textId="77777777" w:rsidR="008320D2" w:rsidRDefault="008320D2" w:rsidP="008320D2">
      <w:pPr>
        <w:pStyle w:val="Comments"/>
      </w:pPr>
      <w:r>
        <w:t xml:space="preserve">Proposal 1: Update the wording in Stage 2 to cover the autonomous GNSS measurement cases as follows “Upon outdated GNSS position the UE shall move to idle mode, unless GNSS acquisition was triggered or being performed or uplink transmission extension is active.” </w:t>
      </w:r>
    </w:p>
    <w:p w14:paraId="09592592" w14:textId="77777777" w:rsidR="008320D2" w:rsidRDefault="008320D2" w:rsidP="008320D2">
      <w:pPr>
        <w:pStyle w:val="Comments"/>
      </w:pPr>
      <w:r>
        <w:t>Proposal 2: Upon GNSS validity expiry, UE doesn’t move to idle mode if UE is performing autonomous GNSS measurement during C-DRX inactive time.</w:t>
      </w:r>
    </w:p>
    <w:p w14:paraId="3C02F794" w14:textId="63288A86" w:rsidR="008320D2" w:rsidRDefault="008320D2" w:rsidP="008320D2">
      <w:pPr>
        <w:pStyle w:val="Comments"/>
        <w:numPr>
          <w:ilvl w:val="0"/>
          <w:numId w:val="38"/>
        </w:numPr>
      </w:pPr>
      <w:r>
        <w:t>Whether UE triggers RACH</w:t>
      </w:r>
    </w:p>
    <w:p w14:paraId="7484A56F" w14:textId="58E0C2AE" w:rsidR="008320D2" w:rsidRDefault="008320D2" w:rsidP="008320D2">
      <w:pPr>
        <w:pStyle w:val="Comments"/>
      </w:pPr>
      <w:r>
        <w:lastRenderedPageBreak/>
        <w:t>Proposal 3: RACH is not triggered for the GNSS Validity Duration report if there is no UL resource available for the case of autonomous GNSS measurement in C-DRX inactive time.</w:t>
      </w:r>
    </w:p>
    <w:p w14:paraId="00CEC75E" w14:textId="77777777" w:rsidR="008320D2" w:rsidRPr="008320D2" w:rsidRDefault="008320D2" w:rsidP="008320D2">
      <w:pPr>
        <w:pStyle w:val="Doc-text2"/>
      </w:pPr>
    </w:p>
    <w:p w14:paraId="4CD82713" w14:textId="77777777" w:rsidR="002B6F87" w:rsidRDefault="00FB77D6" w:rsidP="002B6F87">
      <w:pPr>
        <w:pStyle w:val="Doc-title"/>
      </w:pPr>
      <w:hyperlink r:id="rId17" w:tooltip="C:Data3GPPExtractsR2-2405152 Stage 2 corrections related to NTN measurements.docx" w:history="1">
        <w:r w:rsidR="002B6F87" w:rsidRPr="008A625C">
          <w:rPr>
            <w:rStyle w:val="Hyperlink"/>
          </w:rPr>
          <w:t>R2-2405</w:t>
        </w:r>
        <w:r w:rsidR="002B6F87" w:rsidRPr="008A625C">
          <w:rPr>
            <w:rStyle w:val="Hyperlink"/>
          </w:rPr>
          <w:t>1</w:t>
        </w:r>
        <w:r w:rsidR="002B6F87" w:rsidRPr="008A625C">
          <w:rPr>
            <w:rStyle w:val="Hyperlink"/>
          </w:rPr>
          <w:t>52</w:t>
        </w:r>
      </w:hyperlink>
      <w:r w:rsidR="002B6F87">
        <w:tab/>
        <w:t>Stage 2 corrections related to NTN measurements</w:t>
      </w:r>
      <w:r w:rsidR="002B6F87">
        <w:tab/>
        <w:t>Samsung</w:t>
      </w:r>
      <w:r w:rsidR="002B6F87">
        <w:tab/>
        <w:t>discussion</w:t>
      </w:r>
      <w:r w:rsidR="002B6F87">
        <w:tab/>
        <w:t>Rel-18</w:t>
      </w:r>
      <w:r w:rsidR="002B6F87">
        <w:tab/>
        <w:t>IoT_NTN_enh-Core</w:t>
      </w:r>
    </w:p>
    <w:p w14:paraId="2EC01249" w14:textId="1B15CC85" w:rsidR="008320D2" w:rsidRDefault="008320D2" w:rsidP="008320D2">
      <w:pPr>
        <w:pStyle w:val="Comments"/>
      </w:pPr>
      <w:r>
        <w:t>Proposal 1: Agree Stage 2 text proposal in Section 5.1 on measuring NTN cells in a terrestrial network.</w:t>
      </w:r>
    </w:p>
    <w:p w14:paraId="662A34C3" w14:textId="2A26E054" w:rsidR="008320D2" w:rsidRDefault="008320D2" w:rsidP="008320D2">
      <w:pPr>
        <w:pStyle w:val="Comments"/>
      </w:pPr>
      <w:r>
        <w:t>Proposal 2: If none of the satellite IDs for a specific frequency in SIB3/SIB5 are present in SIB33, it is up to UE implementa</w:t>
      </w:r>
      <w:r>
        <w:t xml:space="preserve">tion to measure the frequency. </w:t>
      </w:r>
    </w:p>
    <w:p w14:paraId="1B5FF1CA" w14:textId="7C370C7B" w:rsidR="002B6F87" w:rsidRDefault="008320D2" w:rsidP="008320D2">
      <w:pPr>
        <w:pStyle w:val="Comments"/>
      </w:pPr>
      <w:r>
        <w:t>Proposal 3: Agree Stage 2 correction text.</w:t>
      </w:r>
    </w:p>
    <w:p w14:paraId="4ACB8123" w14:textId="77777777" w:rsidR="002B6F87" w:rsidRPr="00466855" w:rsidRDefault="002B6F87" w:rsidP="002B6F87">
      <w:pPr>
        <w:pStyle w:val="Doc-text2"/>
      </w:pPr>
    </w:p>
    <w:p w14:paraId="7C2602BD" w14:textId="3CEEA260" w:rsidR="002B6F87" w:rsidRDefault="002B6F87" w:rsidP="002B6F87">
      <w:pPr>
        <w:pStyle w:val="Heading3"/>
      </w:pPr>
      <w:r>
        <w:t>7.6.3</w:t>
      </w:r>
      <w:r>
        <w:tab/>
        <w:t>RRC Corrections</w:t>
      </w:r>
      <w:bookmarkEnd w:id="7"/>
    </w:p>
    <w:p w14:paraId="29D8101F" w14:textId="307EC134" w:rsidR="0033650C" w:rsidRDefault="0033650C" w:rsidP="0033650C">
      <w:pPr>
        <w:pStyle w:val="Doc-title"/>
      </w:pPr>
    </w:p>
    <w:p w14:paraId="09C6C4E1" w14:textId="736C02B6" w:rsidR="00BF04A2" w:rsidRPr="00BF04A2" w:rsidRDefault="00BF04A2" w:rsidP="000B1614">
      <w:pPr>
        <w:pStyle w:val="Comments"/>
      </w:pPr>
      <w:r>
        <w:t>T390</w:t>
      </w:r>
    </w:p>
    <w:p w14:paraId="05600451" w14:textId="3C614D4C" w:rsidR="003D7876" w:rsidRDefault="003D7876" w:rsidP="000B1614">
      <w:pPr>
        <w:pStyle w:val="Comments"/>
        <w:numPr>
          <w:ilvl w:val="0"/>
          <w:numId w:val="38"/>
        </w:numPr>
      </w:pPr>
      <w:r>
        <w:t>[S068]</w:t>
      </w:r>
      <w:r w:rsidR="00BF04A2">
        <w:t xml:space="preserve"> (T390 behaviour for HO/CHO)</w:t>
      </w:r>
    </w:p>
    <w:p w14:paraId="06006C56" w14:textId="77777777" w:rsidR="003D7876" w:rsidRDefault="003D7876" w:rsidP="003D7876">
      <w:pPr>
        <w:pStyle w:val="Doc-title"/>
      </w:pPr>
      <w:hyperlink r:id="rId18" w:tooltip="C:Data3GPPExtractsR2-2405151 [S068] Handling GNSS uplink transmission extension during handovers.docx" w:history="1">
        <w:r w:rsidRPr="008A625C">
          <w:rPr>
            <w:rStyle w:val="Hyperlink"/>
          </w:rPr>
          <w:t>R2-2</w:t>
        </w:r>
        <w:r w:rsidRPr="008A625C">
          <w:rPr>
            <w:rStyle w:val="Hyperlink"/>
          </w:rPr>
          <w:t>4</w:t>
        </w:r>
        <w:r w:rsidRPr="008A625C">
          <w:rPr>
            <w:rStyle w:val="Hyperlink"/>
          </w:rPr>
          <w:t>05151</w:t>
        </w:r>
      </w:hyperlink>
      <w:r>
        <w:tab/>
        <w:t>[S068] Handling GNSS uplink transmission extension during handover</w:t>
      </w:r>
      <w:r>
        <w:tab/>
        <w:t>Samsung, ZTE, Google</w:t>
      </w:r>
      <w:r>
        <w:tab/>
        <w:t>discussion</w:t>
      </w:r>
      <w:r>
        <w:tab/>
        <w:t>Rel-18</w:t>
      </w:r>
      <w:r>
        <w:tab/>
        <w:t>IoT_NTN_enh-Core</w:t>
      </w:r>
    </w:p>
    <w:p w14:paraId="151C971B" w14:textId="5BB74E26" w:rsidR="00657835" w:rsidRDefault="00657835" w:rsidP="00657835">
      <w:pPr>
        <w:pStyle w:val="Comments"/>
      </w:pPr>
      <w:r>
        <w:t xml:space="preserve">Observation 1: Release 17 IoT NTN never specified requirements for UE to perform GNSS measurement during </w:t>
      </w:r>
      <w:r>
        <w:t>a handover.</w:t>
      </w:r>
    </w:p>
    <w:p w14:paraId="45E1C3C4" w14:textId="2303C9EE" w:rsidR="00657835" w:rsidRDefault="00657835" w:rsidP="00657835">
      <w:pPr>
        <w:pStyle w:val="Comments"/>
      </w:pPr>
      <w:r>
        <w:t>Proposal 1: Any solution shall ensure that a handover execution to target cell does not occur if UE does not h</w:t>
      </w:r>
      <w:r>
        <w:t xml:space="preserve">ave a valid GNSS position fix. </w:t>
      </w:r>
    </w:p>
    <w:p w14:paraId="01201D4F" w14:textId="77777777" w:rsidR="00657835" w:rsidRDefault="00657835" w:rsidP="00657835">
      <w:pPr>
        <w:pStyle w:val="Comments"/>
      </w:pPr>
      <w:r>
        <w:t xml:space="preserve">Proposal 2: RAN2 considers the following solutions: </w:t>
      </w:r>
    </w:p>
    <w:p w14:paraId="481110C7" w14:textId="77777777" w:rsidR="00657835" w:rsidRDefault="00657835" w:rsidP="00657835">
      <w:pPr>
        <w:pStyle w:val="Comments"/>
      </w:pPr>
      <w:r>
        <w:t>-</w:t>
      </w:r>
      <w:r>
        <w:tab/>
        <w:t>A) Network does not trigger handover while T390 is running</w:t>
      </w:r>
    </w:p>
    <w:p w14:paraId="6D2AA32B" w14:textId="41B6914A" w:rsidR="00657835" w:rsidRDefault="00657835" w:rsidP="00657835">
      <w:pPr>
        <w:pStyle w:val="Comments"/>
      </w:pPr>
      <w:r>
        <w:t>-</w:t>
      </w:r>
      <w:r>
        <w:tab/>
        <w:t>B) A GNSS position fix is performed before the handover</w:t>
      </w:r>
      <w:r>
        <w:t xml:space="preserve"> execution if T390 is running. </w:t>
      </w:r>
    </w:p>
    <w:p w14:paraId="36443127" w14:textId="63C2CA61" w:rsidR="00657835" w:rsidRDefault="00657835" w:rsidP="0033650C">
      <w:pPr>
        <w:pStyle w:val="Comments"/>
      </w:pPr>
      <w:r>
        <w:t>Proposal 3: If B) in P2 is agreed, agree the text proposal in Section 5.</w:t>
      </w:r>
    </w:p>
    <w:p w14:paraId="60557E5C" w14:textId="6BBFDD82" w:rsidR="00657835" w:rsidRDefault="00657835" w:rsidP="0033650C">
      <w:pPr>
        <w:pStyle w:val="Comments"/>
      </w:pPr>
    </w:p>
    <w:p w14:paraId="1640A2C9" w14:textId="77777777" w:rsidR="00657835" w:rsidRDefault="00657835" w:rsidP="00657835">
      <w:pPr>
        <w:pStyle w:val="Doc-title"/>
      </w:pPr>
      <w:hyperlink r:id="rId19" w:tooltip="C:Data3GPPExtractsR2-2405499 [S068] UE behaviors on T390 upon handover or CHO.DOCX" w:history="1">
        <w:r w:rsidRPr="008A625C">
          <w:rPr>
            <w:rStyle w:val="Hyperlink"/>
          </w:rPr>
          <w:t>R2-</w:t>
        </w:r>
        <w:r w:rsidRPr="008A625C">
          <w:rPr>
            <w:rStyle w:val="Hyperlink"/>
          </w:rPr>
          <w:t>2</w:t>
        </w:r>
        <w:r w:rsidRPr="008A625C">
          <w:rPr>
            <w:rStyle w:val="Hyperlink"/>
          </w:rPr>
          <w:t>4</w:t>
        </w:r>
        <w:r w:rsidRPr="008A625C">
          <w:rPr>
            <w:rStyle w:val="Hyperlink"/>
          </w:rPr>
          <w:t>0</w:t>
        </w:r>
        <w:r w:rsidRPr="008A625C">
          <w:rPr>
            <w:rStyle w:val="Hyperlink"/>
          </w:rPr>
          <w:t>5499</w:t>
        </w:r>
      </w:hyperlink>
      <w:r>
        <w:tab/>
        <w:t>[S068] UE behaviours on T390 upon handover or CHO</w:t>
      </w:r>
      <w:r>
        <w:tab/>
        <w:t>Huawei, HiSilicon</w:t>
      </w:r>
      <w:r>
        <w:tab/>
        <w:t>discussion</w:t>
      </w:r>
      <w:r>
        <w:tab/>
        <w:t>Rel-18</w:t>
      </w:r>
      <w:r>
        <w:tab/>
        <w:t>IoT_NTN_enh-Core</w:t>
      </w:r>
    </w:p>
    <w:p w14:paraId="76FF8E18" w14:textId="77777777" w:rsidR="00EC228E" w:rsidRDefault="00EC228E" w:rsidP="00EC228E">
      <w:pPr>
        <w:pStyle w:val="Comments"/>
      </w:pPr>
      <w:r>
        <w:t>Observation 1: In handover and CHO, target cell can know whether UE has started T390 based on the absence of gnss-ValidityDuration in the RRC connection reconfiguration complete message.</w:t>
      </w:r>
    </w:p>
    <w:p w14:paraId="44FB2DB9" w14:textId="77777777" w:rsidR="00EC228E" w:rsidRDefault="00EC228E" w:rsidP="00EC228E">
      <w:pPr>
        <w:pStyle w:val="Comments"/>
      </w:pPr>
      <w:r>
        <w:t>Proposal 1: Clarify in the spec that UE only includes gnss-ValidityDuration in the RRC connection reconfiguration complete message when it has a valid GNSS. There is no need to specify the stop of T390 upon handover or CHO.</w:t>
      </w:r>
    </w:p>
    <w:p w14:paraId="7315E78C" w14:textId="77777777" w:rsidR="00EC228E" w:rsidRDefault="00EC228E" w:rsidP="00EC228E">
      <w:pPr>
        <w:pStyle w:val="Comments"/>
      </w:pPr>
      <w:r>
        <w:t>Proposal 2: Clarify in the spec that T390 is stopped if UE autonomously starts GNSS measurements during C-DRX non-active periods.</w:t>
      </w:r>
    </w:p>
    <w:p w14:paraId="3AA1B43F" w14:textId="2A60E1CB" w:rsidR="00657835" w:rsidRDefault="00EC228E" w:rsidP="00EC228E">
      <w:pPr>
        <w:pStyle w:val="Comments"/>
      </w:pPr>
      <w:r>
        <w:t>Proposal 3: Adopt the TP in the Annex.</w:t>
      </w:r>
    </w:p>
    <w:p w14:paraId="58C6E9A4" w14:textId="4F4E99B8" w:rsidR="00EC228E" w:rsidRDefault="00EC228E" w:rsidP="0033650C">
      <w:pPr>
        <w:pStyle w:val="Comments"/>
      </w:pPr>
    </w:p>
    <w:p w14:paraId="144AA060" w14:textId="77777777" w:rsidR="00EC228E" w:rsidRDefault="00EC228E" w:rsidP="00EC228E">
      <w:pPr>
        <w:pStyle w:val="Doc-title"/>
      </w:pPr>
      <w:hyperlink r:id="rId20" w:tooltip="C:Data3GPPExtractsR2-2405440 On left open issues for T390 handling.docx" w:history="1">
        <w:r w:rsidRPr="008A625C">
          <w:rPr>
            <w:rStyle w:val="Hyperlink"/>
          </w:rPr>
          <w:t>R2-240</w:t>
        </w:r>
        <w:r w:rsidRPr="008A625C">
          <w:rPr>
            <w:rStyle w:val="Hyperlink"/>
          </w:rPr>
          <w:t>5</w:t>
        </w:r>
        <w:r w:rsidRPr="008A625C">
          <w:rPr>
            <w:rStyle w:val="Hyperlink"/>
          </w:rPr>
          <w:t>440</w:t>
        </w:r>
      </w:hyperlink>
      <w:r>
        <w:tab/>
        <w:t>On left open issues for T390 handling</w:t>
      </w:r>
      <w:r>
        <w:tab/>
        <w:t>Nokia, Nokia Shanghai Bell</w:t>
      </w:r>
      <w:r>
        <w:tab/>
        <w:t>discussion</w:t>
      </w:r>
      <w:r>
        <w:tab/>
        <w:t>Rel-18</w:t>
      </w:r>
      <w:r>
        <w:tab/>
        <w:t>IoT_NTN_enh-Core</w:t>
      </w:r>
    </w:p>
    <w:p w14:paraId="3B4F3849" w14:textId="5BDEAD47" w:rsidR="00EC228E" w:rsidRDefault="00EC228E" w:rsidP="00EC228E">
      <w:pPr>
        <w:pStyle w:val="Comments"/>
        <w:numPr>
          <w:ilvl w:val="0"/>
          <w:numId w:val="38"/>
        </w:numPr>
      </w:pPr>
      <w:r w:rsidRPr="00EC228E">
        <w:t xml:space="preserve">T390 behavior for HO/CHO </w:t>
      </w:r>
    </w:p>
    <w:p w14:paraId="30E124C0" w14:textId="2A1D2633" w:rsidR="00EC228E" w:rsidRDefault="00EC228E" w:rsidP="00EC228E">
      <w:pPr>
        <w:pStyle w:val="Comments"/>
      </w:pPr>
      <w:r>
        <w:t>Observation 1: If the UE stops T390 when handing over to the target cell the UE will be regarded as uplink un-synchronized.</w:t>
      </w:r>
    </w:p>
    <w:p w14:paraId="484BAA4C" w14:textId="77777777" w:rsidR="00EC228E" w:rsidRDefault="00EC228E" w:rsidP="00EC228E">
      <w:pPr>
        <w:pStyle w:val="Comments"/>
      </w:pPr>
      <w:r>
        <w:t>Observation 2: The target cell is not aware whether T390 is running in a UE performing handover to the cell.</w:t>
      </w:r>
    </w:p>
    <w:p w14:paraId="19D10991" w14:textId="77777777" w:rsidR="00EC228E" w:rsidRDefault="00EC228E" w:rsidP="00EC228E">
      <w:pPr>
        <w:pStyle w:val="Comments"/>
      </w:pPr>
      <w:r>
        <w:t>Observation 3: For normal handover, the source cell can inform the UE’s T390 status to the target cell via inter-node message.</w:t>
      </w:r>
    </w:p>
    <w:p w14:paraId="156BF7CC" w14:textId="2E2D2DF6" w:rsidR="00EC228E" w:rsidRDefault="00EC228E" w:rsidP="00EC228E">
      <w:pPr>
        <w:pStyle w:val="Comments"/>
      </w:pPr>
      <w:r>
        <w:t>Observation 4: For conditional handover, the UE can report the UE’s T390 status to the target cell via Uu interface after CHO execution.</w:t>
      </w:r>
    </w:p>
    <w:p w14:paraId="162A902C" w14:textId="77777777" w:rsidR="00EC228E" w:rsidRDefault="00EC228E" w:rsidP="00EC228E">
      <w:pPr>
        <w:pStyle w:val="Comments"/>
      </w:pPr>
      <w:r>
        <w:t>Proposal 1: For HO/CHO, the UE shall report the UE’s T390 status (e.g., the remaining value of the T390) to the target cell in the RRCConnectionReconfigurationComplete message.</w:t>
      </w:r>
    </w:p>
    <w:p w14:paraId="1648FB01" w14:textId="79E99AC8" w:rsidR="00EC228E" w:rsidRDefault="00EC228E" w:rsidP="00EC228E">
      <w:pPr>
        <w:pStyle w:val="Comments"/>
      </w:pPr>
      <w:r>
        <w:t>Proposal 2: If Proposal1 is agreed, RAN2 to adopt the below text proposal for TS 36.331.</w:t>
      </w:r>
    </w:p>
    <w:p w14:paraId="20591F2A" w14:textId="5601520F" w:rsidR="00EC228E" w:rsidRDefault="00EC228E" w:rsidP="00EC228E">
      <w:pPr>
        <w:pStyle w:val="Comments"/>
      </w:pPr>
    </w:p>
    <w:p w14:paraId="7380293A" w14:textId="77777777" w:rsidR="00EC228E" w:rsidRDefault="00EC228E" w:rsidP="00091D65">
      <w:pPr>
        <w:pStyle w:val="Comments"/>
        <w:numPr>
          <w:ilvl w:val="0"/>
          <w:numId w:val="38"/>
        </w:numPr>
      </w:pPr>
      <w:r w:rsidRPr="00EC228E">
        <w:t xml:space="preserve">T390 behavior for </w:t>
      </w:r>
      <w:r w:rsidRPr="00003732">
        <w:t>for C-DRX non-active periods</w:t>
      </w:r>
      <w:r w:rsidRPr="00EC228E">
        <w:t xml:space="preserve"> </w:t>
      </w:r>
    </w:p>
    <w:p w14:paraId="621EF419" w14:textId="2AED7A78" w:rsidR="00EC228E" w:rsidRDefault="00EC228E" w:rsidP="00EC228E">
      <w:pPr>
        <w:pStyle w:val="Comments"/>
      </w:pPr>
      <w:r w:rsidRPr="00EC228E">
        <w:t>Observation 5: The UE and cell must have a common understanding of the T390 status to avoid the cell assumes an autonomous GNSS measurement has started or UE has moved to RRC Idle.</w:t>
      </w:r>
    </w:p>
    <w:p w14:paraId="4828A61C" w14:textId="77777777" w:rsidR="00EC228E" w:rsidRDefault="00EC228E" w:rsidP="00EC228E">
      <w:pPr>
        <w:pStyle w:val="Comments"/>
      </w:pPr>
      <w:r>
        <w:t>Proposal 3: The UE stops the T390 when it receives an acknowledgement of the cell receiving the new remaining GNSS validity duration, when the UE performed a successful GNSS measurement during a C-DRX non-active period.</w:t>
      </w:r>
    </w:p>
    <w:p w14:paraId="088E5D5E" w14:textId="5A795FEE" w:rsidR="00EC228E" w:rsidRDefault="00EC228E" w:rsidP="00EC228E">
      <w:pPr>
        <w:pStyle w:val="Comments"/>
      </w:pPr>
      <w:r>
        <w:t>Proposal 4: If Proposal3 is agreed, RAN2 to adopt the below text proposal for TS 36.331.</w:t>
      </w:r>
    </w:p>
    <w:p w14:paraId="0EF2E3D1" w14:textId="6F8366B6" w:rsidR="005003DB" w:rsidRPr="0033650C" w:rsidRDefault="005003DB" w:rsidP="0033650C">
      <w:pPr>
        <w:pStyle w:val="Comments"/>
      </w:pPr>
    </w:p>
    <w:bookmarkStart w:id="8" w:name="_Toc158241601"/>
    <w:p w14:paraId="5944037F" w14:textId="57585AEE" w:rsidR="002B6F87" w:rsidRDefault="002B6F87" w:rsidP="002B6F87">
      <w:pPr>
        <w:pStyle w:val="Doc-title"/>
      </w:pPr>
      <w:r>
        <w:fldChar w:fldCharType="begin"/>
      </w:r>
      <w:r>
        <w:instrText xml:space="preserve"> HYPERLINK "C:\\Data\\3GPP\\Extracts\\R2-2404157 Further Discussion on T390.docx" \o "C:\Data\3GPP\Extracts\R2-2404157 Further Discussion on T390.docx" </w:instrText>
      </w:r>
      <w:r>
        <w:fldChar w:fldCharType="separate"/>
      </w:r>
      <w:r w:rsidRPr="008A625C">
        <w:rPr>
          <w:rStyle w:val="Hyperlink"/>
        </w:rPr>
        <w:t>R2-2</w:t>
      </w:r>
      <w:r w:rsidRPr="008A625C">
        <w:rPr>
          <w:rStyle w:val="Hyperlink"/>
        </w:rPr>
        <w:t>4</w:t>
      </w:r>
      <w:r w:rsidRPr="008A625C">
        <w:rPr>
          <w:rStyle w:val="Hyperlink"/>
        </w:rPr>
        <w:t>04157</w:t>
      </w:r>
      <w:r>
        <w:fldChar w:fldCharType="end"/>
      </w:r>
      <w:r>
        <w:tab/>
        <w:t>Further Discussion on T390</w:t>
      </w:r>
      <w:r>
        <w:tab/>
        <w:t>vivo</w:t>
      </w:r>
      <w:r>
        <w:tab/>
        <w:t>discussion</w:t>
      </w:r>
      <w:r>
        <w:tab/>
        <w:t>Rel-18</w:t>
      </w:r>
      <w:r>
        <w:tab/>
        <w:t>IoT_NTN_enh-Core</w:t>
      </w:r>
    </w:p>
    <w:p w14:paraId="644A07ED" w14:textId="77777777" w:rsidR="00192D1C" w:rsidRDefault="00192D1C" w:rsidP="00192D1C">
      <w:pPr>
        <w:pStyle w:val="Comments"/>
      </w:pPr>
      <w:r>
        <w:t>Observation 1: There is no requirement that UE may need to acquire the valid GNSS position before HO or CHO, which is different than the RRC re-establishment case.</w:t>
      </w:r>
    </w:p>
    <w:p w14:paraId="071EECE9" w14:textId="77777777" w:rsidR="00192D1C" w:rsidRDefault="00192D1C" w:rsidP="00192D1C">
      <w:pPr>
        <w:pStyle w:val="Comments"/>
      </w:pPr>
      <w:r>
        <w:t>Observation 2: For HO or CHO, if T390 is stopped upon starting handover, the out-of-date GNSS position will be used to synchronize to the target cell, and UE does not have the opportunity to acquire a new valid GNSS position.</w:t>
      </w:r>
    </w:p>
    <w:p w14:paraId="48736A01" w14:textId="77777777" w:rsidR="00192D1C" w:rsidRDefault="00192D1C" w:rsidP="00192D1C">
      <w:pPr>
        <w:pStyle w:val="Comments"/>
      </w:pPr>
      <w:r>
        <w:lastRenderedPageBreak/>
        <w:t>Observation 3: For HO or CHO, if T390 is not stopped upon starting handover, although the out-of-date GNSS position is used to synchronize to the target cell before T390 expiration, UE would have the opportunity to acquire a new valid GNSS position after T390 expiration.</w:t>
      </w:r>
    </w:p>
    <w:p w14:paraId="0EB68D85" w14:textId="77777777" w:rsidR="00192D1C" w:rsidRDefault="00192D1C" w:rsidP="00192D1C">
      <w:pPr>
        <w:pStyle w:val="Comments"/>
      </w:pPr>
      <w:r>
        <w:t xml:space="preserve">Observation 4: Network implementation can ensure T390 not running and UE has a valid GNSS position during the handover procedure. </w:t>
      </w:r>
    </w:p>
    <w:p w14:paraId="73A54894" w14:textId="0C5FE30A" w:rsidR="00192D1C" w:rsidRDefault="00192D1C" w:rsidP="00192D1C">
      <w:pPr>
        <w:pStyle w:val="Comments"/>
      </w:pPr>
      <w:r>
        <w:t>Proposal 1: T390 is not stopped upon starting HO or CHO (no spec changed).</w:t>
      </w:r>
    </w:p>
    <w:p w14:paraId="0DFFF3DA" w14:textId="77777777" w:rsidR="00192D1C" w:rsidRPr="00192D1C" w:rsidRDefault="00192D1C" w:rsidP="00192D1C">
      <w:pPr>
        <w:pStyle w:val="Doc-text2"/>
      </w:pPr>
    </w:p>
    <w:p w14:paraId="4CC4DE97" w14:textId="7C1E5487" w:rsidR="00BF04A2" w:rsidRDefault="00BF04A2" w:rsidP="00BF04A2">
      <w:pPr>
        <w:pStyle w:val="Doc-title"/>
      </w:pPr>
      <w:hyperlink r:id="rId21" w:tooltip="C:Data3GPPExtractsR2-2404653_IoT NTN T390.doc" w:history="1">
        <w:r w:rsidRPr="008A625C">
          <w:rPr>
            <w:rStyle w:val="Hyperlink"/>
          </w:rPr>
          <w:t>R2-2404</w:t>
        </w:r>
        <w:r w:rsidRPr="008A625C">
          <w:rPr>
            <w:rStyle w:val="Hyperlink"/>
          </w:rPr>
          <w:t>6</w:t>
        </w:r>
        <w:r w:rsidRPr="008A625C">
          <w:rPr>
            <w:rStyle w:val="Hyperlink"/>
          </w:rPr>
          <w:t>53</w:t>
        </w:r>
      </w:hyperlink>
      <w:r>
        <w:tab/>
        <w:t>T390 handling during mobility [S067][S068]</w:t>
      </w:r>
      <w:r>
        <w:tab/>
        <w:t>Apple</w:t>
      </w:r>
      <w:r>
        <w:tab/>
        <w:t>discussion</w:t>
      </w:r>
      <w:r>
        <w:tab/>
        <w:t>Rel-18</w:t>
      </w:r>
      <w:r>
        <w:tab/>
        <w:t>IoT_NTN_enh-Core</w:t>
      </w:r>
    </w:p>
    <w:p w14:paraId="3E0132B3" w14:textId="77777777" w:rsidR="00192D1C" w:rsidRDefault="00192D1C" w:rsidP="00192D1C">
      <w:pPr>
        <w:pStyle w:val="Comments"/>
      </w:pPr>
      <w:r>
        <w:t>Observation 1: If T390 expires when UE is performing GNSS acquisition, UE would go to RRC idle before RRC re-establishment is initiated.</w:t>
      </w:r>
    </w:p>
    <w:p w14:paraId="4F02CC73" w14:textId="77777777" w:rsidR="00192D1C" w:rsidRDefault="00192D1C" w:rsidP="00192D1C">
      <w:pPr>
        <w:pStyle w:val="Comments"/>
      </w:pPr>
      <w:r>
        <w:t>Proposal 1: For RRC re-establishment procedure, T390 is stopped once GNSS acquisition is initiated.</w:t>
      </w:r>
    </w:p>
    <w:p w14:paraId="396A464C" w14:textId="77777777" w:rsidR="00192D1C" w:rsidRDefault="00192D1C" w:rsidP="00192D1C">
      <w:pPr>
        <w:pStyle w:val="Comments"/>
      </w:pPr>
      <w:r>
        <w:t xml:space="preserve">Observation 2: In handover procedure, target cell cannot inherit network UL timing correction from source cell during T390. </w:t>
      </w:r>
    </w:p>
    <w:p w14:paraId="3D17A860" w14:textId="77777777" w:rsidR="00192D1C" w:rsidRDefault="00192D1C" w:rsidP="00192D1C">
      <w:pPr>
        <w:pStyle w:val="Comments"/>
      </w:pPr>
      <w:r>
        <w:t>Observation 3: When UE performs initial access to target cell, UE location is required for UE to perform pre-compensation on timing and frequency.</w:t>
      </w:r>
    </w:p>
    <w:p w14:paraId="4FA351C0" w14:textId="77777777" w:rsidR="00192D1C" w:rsidRDefault="00192D1C" w:rsidP="00192D1C">
      <w:pPr>
        <w:pStyle w:val="Comments"/>
      </w:pPr>
      <w:r>
        <w:t>Proposal 2: RAN2 to down-select one of the two options on T390 handling during handover and CHO.</w:t>
      </w:r>
    </w:p>
    <w:p w14:paraId="47841BA6" w14:textId="77777777" w:rsidR="00192D1C" w:rsidRDefault="00192D1C" w:rsidP="00192D1C">
      <w:pPr>
        <w:pStyle w:val="Comments"/>
      </w:pPr>
      <w:r>
        <w:t>- Option 1: Network initiates GNSS measurement before handover and CHO to guarantee UE has a valid GNSS upon handover and CHO initiation.</w:t>
      </w:r>
    </w:p>
    <w:p w14:paraId="32259489" w14:textId="77777777" w:rsidR="00192D1C" w:rsidRDefault="00192D1C" w:rsidP="00192D1C">
      <w:pPr>
        <w:pStyle w:val="Comments"/>
      </w:pPr>
      <w:r>
        <w:t>- Option 2: UE should acquire GNSS location upon initiating handover and CHO if T390 is running.</w:t>
      </w:r>
    </w:p>
    <w:p w14:paraId="329DBD4C" w14:textId="66C00E74" w:rsidR="00192D1C" w:rsidRPr="00192D1C" w:rsidRDefault="00192D1C" w:rsidP="00192D1C">
      <w:pPr>
        <w:pStyle w:val="Comments"/>
      </w:pPr>
      <w:r>
        <w:t>Proposal 3: If Option 2 above is selected, T390 is stopped once GNSS acquisition is initiated during handover and CHO.</w:t>
      </w:r>
    </w:p>
    <w:p w14:paraId="3445B725" w14:textId="77777777" w:rsidR="00192D1C" w:rsidRPr="00192D1C" w:rsidRDefault="00192D1C" w:rsidP="00192D1C">
      <w:pPr>
        <w:pStyle w:val="Doc-text2"/>
      </w:pPr>
    </w:p>
    <w:p w14:paraId="09B4D79C" w14:textId="3A1948A1" w:rsidR="00BF04A2" w:rsidRDefault="00BF04A2" w:rsidP="00BF04A2">
      <w:pPr>
        <w:pStyle w:val="Doc-title"/>
      </w:pPr>
      <w:hyperlink r:id="rId22" w:tooltip="C:Data3GPPExtractsR2-2405526 Corrections on the conditions for stopping T390.docx" w:history="1">
        <w:r w:rsidRPr="008A625C">
          <w:rPr>
            <w:rStyle w:val="Hyperlink"/>
          </w:rPr>
          <w:t>R2-2405526</w:t>
        </w:r>
      </w:hyperlink>
      <w:r>
        <w:tab/>
        <w:t>Corrections on the conditions for stopping T390</w:t>
      </w:r>
      <w:r>
        <w:tab/>
        <w:t>Google Inc.</w:t>
      </w:r>
      <w:r>
        <w:tab/>
        <w:t>discussion</w:t>
      </w:r>
      <w:r>
        <w:tab/>
        <w:t>Rel-18</w:t>
      </w:r>
      <w:r>
        <w:tab/>
        <w:t>36.331</w:t>
      </w:r>
    </w:p>
    <w:p w14:paraId="41E7327B" w14:textId="77777777" w:rsidR="00192D1C" w:rsidRDefault="00192D1C" w:rsidP="00192D1C">
      <w:pPr>
        <w:pStyle w:val="Comments"/>
      </w:pPr>
      <w:r>
        <w:t>Proposal 1</w:t>
      </w:r>
      <w:r>
        <w:tab/>
        <w:t>UE stops T390 (if it is running) upon performing the GNSS measurement, no matter whether the GNSS measurement is triggered by the network, performed by the UE using an autonomous gap, or performed by the UE using available idle periods.</w:t>
      </w:r>
    </w:p>
    <w:p w14:paraId="5D887392" w14:textId="77777777" w:rsidR="00192D1C" w:rsidRDefault="00192D1C" w:rsidP="00192D1C">
      <w:pPr>
        <w:pStyle w:val="Comments"/>
      </w:pPr>
      <w:r>
        <w:t>Proposal 2</w:t>
      </w:r>
      <w:r>
        <w:tab/>
        <w:t>Replace the changes relevant to the conditions for stopping T390 in R2-2403774 with the text proposal in Section 3.</w:t>
      </w:r>
    </w:p>
    <w:p w14:paraId="77041C2E" w14:textId="6AEF682F" w:rsidR="00192D1C" w:rsidRPr="00192D1C" w:rsidRDefault="00192D1C" w:rsidP="00192D1C">
      <w:pPr>
        <w:pStyle w:val="Comments"/>
      </w:pPr>
      <w:r>
        <w:t>Proposal 3</w:t>
      </w:r>
      <w:r>
        <w:tab/>
        <w:t xml:space="preserve">RAN2 to discuss the exceptions (e.g., a very short GNSS position fix duration) that allow UE to remain in RRC_CONNECTED when UE’s GNSS position becomes outdated, even if the UE is neither configured with autonomous GNSS measurement nor provided with an </w:t>
      </w:r>
      <w:r>
        <w:t>aperiodic GNSS measurement gap.</w:t>
      </w:r>
    </w:p>
    <w:p w14:paraId="31FDC5BE" w14:textId="77777777" w:rsidR="00BF04A2" w:rsidRDefault="00BF04A2" w:rsidP="00BF04A2">
      <w:pPr>
        <w:pStyle w:val="Doc-title"/>
      </w:pPr>
    </w:p>
    <w:p w14:paraId="1E612764" w14:textId="6834D785" w:rsidR="00BF04A2" w:rsidRDefault="00BF04A2" w:rsidP="000B1614">
      <w:pPr>
        <w:pStyle w:val="Comments"/>
        <w:numPr>
          <w:ilvl w:val="0"/>
          <w:numId w:val="38"/>
        </w:numPr>
      </w:pPr>
      <w:r>
        <w:t xml:space="preserve">RACH triggering during T390 </w:t>
      </w:r>
    </w:p>
    <w:p w14:paraId="512A9410" w14:textId="2F81B749" w:rsidR="00BF04A2" w:rsidRDefault="00BF04A2" w:rsidP="00BF04A2">
      <w:pPr>
        <w:pStyle w:val="Doc-title"/>
      </w:pPr>
      <w:hyperlink r:id="rId23" w:tooltip="C:Data3GPPExtractsR2-2404594 T390.doc" w:history="1">
        <w:r w:rsidRPr="008A625C">
          <w:rPr>
            <w:rStyle w:val="Hyperlink"/>
          </w:rPr>
          <w:t>R2-2404594</w:t>
        </w:r>
      </w:hyperlink>
      <w:r>
        <w:tab/>
        <w:t>Discussion on RACH triggering during T390 running</w:t>
      </w:r>
      <w:r>
        <w:tab/>
        <w:t>OPPO</w:t>
      </w:r>
      <w:r>
        <w:tab/>
        <w:t>discussion</w:t>
      </w:r>
      <w:r>
        <w:tab/>
        <w:t>Rel-18</w:t>
      </w:r>
      <w:r>
        <w:tab/>
        <w:t>IoT_NTN_enh-Core</w:t>
      </w:r>
    </w:p>
    <w:p w14:paraId="42EE7EF6" w14:textId="516AEB24" w:rsidR="00BF04A2" w:rsidRDefault="00BF04A2" w:rsidP="002B6F87">
      <w:pPr>
        <w:pStyle w:val="Doc-title"/>
      </w:pPr>
    </w:p>
    <w:p w14:paraId="0DCBB0A7" w14:textId="5BF92D79" w:rsidR="00BF04A2" w:rsidRDefault="008C6323" w:rsidP="008C6323">
      <w:pPr>
        <w:pStyle w:val="Comments"/>
      </w:pPr>
      <w:r w:rsidRPr="008C6323">
        <w:t>Neighbour Satellite information in MO</w:t>
      </w:r>
    </w:p>
    <w:p w14:paraId="57664AEC" w14:textId="77777777" w:rsidR="0032793B" w:rsidRDefault="0032793B" w:rsidP="0032793B">
      <w:pPr>
        <w:pStyle w:val="Doc-title"/>
      </w:pPr>
      <w:hyperlink r:id="rId24" w:tooltip="C:Data3GPPExtractsR2-2404896 Redundant ephemeris info and other issues in MO for IoT NTN.docx" w:history="1">
        <w:r w:rsidRPr="008A625C">
          <w:rPr>
            <w:rStyle w:val="Hyperlink"/>
          </w:rPr>
          <w:t>R2-240</w:t>
        </w:r>
        <w:r w:rsidRPr="008A625C">
          <w:rPr>
            <w:rStyle w:val="Hyperlink"/>
          </w:rPr>
          <w:t>4</w:t>
        </w:r>
        <w:r w:rsidRPr="008A625C">
          <w:rPr>
            <w:rStyle w:val="Hyperlink"/>
          </w:rPr>
          <w:t>896</w:t>
        </w:r>
      </w:hyperlink>
      <w:r>
        <w:tab/>
        <w:t>Redundant ephemeris info and other issues in MO for IoT NTN</w:t>
      </w:r>
      <w:r>
        <w:tab/>
        <w:t>ZTE Corporation, Sanechips, Apple, Samsung</w:t>
      </w:r>
      <w:r>
        <w:tab/>
        <w:t>discussion</w:t>
      </w:r>
      <w:r>
        <w:tab/>
        <w:t>Rel-18</w:t>
      </w:r>
      <w:r>
        <w:tab/>
        <w:t>IoT_NTN_enh-Core</w:t>
      </w:r>
    </w:p>
    <w:p w14:paraId="55E61FB2" w14:textId="77777777" w:rsidR="0032793B" w:rsidRPr="00530490" w:rsidRDefault="0032793B" w:rsidP="0032793B">
      <w:pPr>
        <w:pStyle w:val="Comments"/>
        <w:rPr>
          <w:rFonts w:eastAsia="DengXian"/>
          <w:lang w:eastAsia="zh-CN"/>
        </w:rPr>
      </w:pPr>
      <w:r w:rsidRPr="00530490">
        <w:rPr>
          <w:rFonts w:eastAsia="DengXian"/>
          <w:lang w:eastAsia="zh-CN"/>
        </w:rPr>
        <w:t xml:space="preserve">Proposal 1: </w:t>
      </w:r>
      <w:r>
        <w:rPr>
          <w:lang w:eastAsia="zh-CN"/>
        </w:rPr>
        <w:t>To</w:t>
      </w:r>
      <w:r w:rsidRPr="00C438C3">
        <w:rPr>
          <w:lang w:eastAsia="zh-CN"/>
        </w:rPr>
        <w:t xml:space="preserve"> </w:t>
      </w:r>
      <w:r>
        <w:rPr>
          <w:lang w:eastAsia="zh-CN"/>
        </w:rPr>
        <w:t>remove</w:t>
      </w:r>
      <w:r w:rsidRPr="00C438C3">
        <w:rPr>
          <w:lang w:eastAsia="zh-CN"/>
        </w:rPr>
        <w:t xml:space="preserve"> </w:t>
      </w:r>
      <w:r>
        <w:rPr>
          <w:lang w:eastAsia="zh-CN"/>
        </w:rPr>
        <w:t xml:space="preserve">IE </w:t>
      </w:r>
      <w:r w:rsidRPr="00C438C3">
        <w:t>ephemerisInfo-r18</w:t>
      </w:r>
      <w:r w:rsidRPr="00C438C3">
        <w:rPr>
          <w:lang w:eastAsia="zh-CN"/>
        </w:rPr>
        <w:t xml:space="preserve"> </w:t>
      </w:r>
      <w:r>
        <w:rPr>
          <w:lang w:eastAsia="zh-CN"/>
        </w:rPr>
        <w:t xml:space="preserve">from </w:t>
      </w:r>
      <w:r w:rsidRPr="00C438C3">
        <w:t>MeasObjectEUTRA</w:t>
      </w:r>
      <w:r w:rsidRPr="00C438C3">
        <w:rPr>
          <w:lang w:eastAsia="zh-CN"/>
        </w:rPr>
        <w:t xml:space="preserve"> </w:t>
      </w:r>
      <w:r>
        <w:rPr>
          <w:lang w:eastAsia="zh-CN"/>
        </w:rPr>
        <w:t>and keep the IE</w:t>
      </w:r>
      <w:r w:rsidRPr="00C438C3">
        <w:t xml:space="preserve"> satelliteId-r18 </w:t>
      </w:r>
      <w:r>
        <w:t>as it is</w:t>
      </w:r>
      <w:r w:rsidRPr="00530490">
        <w:rPr>
          <w:rFonts w:eastAsia="DengXian"/>
          <w:lang w:eastAsia="zh-CN"/>
        </w:rPr>
        <w:t>.</w:t>
      </w:r>
    </w:p>
    <w:p w14:paraId="785AC66E" w14:textId="77777777" w:rsidR="0032793B" w:rsidRPr="000F0318" w:rsidRDefault="0032793B" w:rsidP="0032793B">
      <w:pPr>
        <w:pStyle w:val="Comments"/>
        <w:rPr>
          <w:rFonts w:eastAsia="DengXian"/>
          <w:lang w:eastAsia="zh-CN"/>
        </w:rPr>
      </w:pPr>
      <w:r w:rsidRPr="00530490">
        <w:rPr>
          <w:rFonts w:eastAsia="DengXian"/>
          <w:lang w:eastAsia="zh-CN"/>
        </w:rPr>
        <w:t xml:space="preserve">Proposal </w:t>
      </w:r>
      <w:r>
        <w:rPr>
          <w:rFonts w:eastAsia="DengXian"/>
          <w:lang w:eastAsia="zh-CN"/>
        </w:rPr>
        <w:t>2</w:t>
      </w:r>
      <w:r w:rsidRPr="00530490">
        <w:rPr>
          <w:rFonts w:eastAsia="DengXian"/>
          <w:lang w:eastAsia="zh-CN"/>
        </w:rPr>
        <w:t xml:space="preserve">: </w:t>
      </w:r>
      <w:r>
        <w:rPr>
          <w:rFonts w:eastAsia="DengXian"/>
          <w:lang w:eastAsia="zh-CN"/>
        </w:rPr>
        <w:t>To clarify in the field description of</w:t>
      </w:r>
      <w:r w:rsidRPr="000F0318">
        <w:rPr>
          <w:lang w:eastAsia="zh-CN"/>
        </w:rPr>
        <w:t xml:space="preserve"> </w:t>
      </w:r>
      <w:r>
        <w:rPr>
          <w:lang w:eastAsia="zh-CN"/>
        </w:rPr>
        <w:t>IE</w:t>
      </w:r>
      <w:r>
        <w:rPr>
          <w:rFonts w:eastAsia="DengXian"/>
          <w:lang w:eastAsia="zh-CN"/>
        </w:rPr>
        <w:t xml:space="preserve"> </w:t>
      </w:r>
      <w:r w:rsidRPr="00277A1D">
        <w:t>epochTime-r18</w:t>
      </w:r>
      <w:r w:rsidRPr="000F0318">
        <w:t xml:space="preserve"> in</w:t>
      </w:r>
      <w:r w:rsidRPr="000F0318">
        <w:rPr>
          <w:lang w:eastAsia="zh-CN"/>
        </w:rPr>
        <w:t xml:space="preserve"> </w:t>
      </w:r>
      <w:r w:rsidRPr="00C438C3">
        <w:t>MeasObjectEUTRA</w:t>
      </w:r>
      <w:r w:rsidRPr="000F0318">
        <w:t xml:space="preserve"> </w:t>
      </w:r>
      <w:r>
        <w:t xml:space="preserve">that this IE </w:t>
      </w:r>
      <w:r w:rsidRPr="000F0318">
        <w:t>is only</w:t>
      </w:r>
      <w:r>
        <w:t xml:space="preserve"> assiocaited with</w:t>
      </w:r>
      <w:r w:rsidRPr="000F0318">
        <w:rPr>
          <w:lang w:eastAsia="zh-CN"/>
        </w:rPr>
        <w:t xml:space="preserve"> </w:t>
      </w:r>
      <w:r>
        <w:rPr>
          <w:lang w:eastAsia="zh-CN"/>
        </w:rPr>
        <w:t>IE</w:t>
      </w:r>
      <w:r w:rsidRPr="000F0318">
        <w:t xml:space="preserve"> referenceL</w:t>
      </w:r>
      <w:r w:rsidRPr="00277A1D">
        <w:t>ocation-r18</w:t>
      </w:r>
      <w:r w:rsidRPr="000F0318">
        <w:t>, not applicable to ephemeris information</w:t>
      </w:r>
      <w:r w:rsidRPr="000F0318">
        <w:rPr>
          <w:rFonts w:eastAsia="DengXian" w:hint="eastAsia"/>
          <w:lang w:eastAsia="zh-CN"/>
        </w:rPr>
        <w:t>.</w:t>
      </w:r>
      <w:r w:rsidRPr="009F14D5">
        <w:rPr>
          <w:rFonts w:eastAsia="DengXian"/>
          <w:lang w:eastAsia="zh-CN"/>
        </w:rPr>
        <w:t xml:space="preserve"> </w:t>
      </w:r>
      <w:r>
        <w:rPr>
          <w:rFonts w:eastAsia="DengXian"/>
          <w:lang w:eastAsia="zh-CN"/>
        </w:rPr>
        <w:t>And the previous description “</w:t>
      </w:r>
      <w:r w:rsidRPr="009F14D5">
        <w:rPr>
          <w:rFonts w:eastAsia="DengXian"/>
          <w:lang w:eastAsia="zh-CN"/>
        </w:rPr>
        <w:t>configured in the associated ReportConfigEUTRA</w:t>
      </w:r>
      <w:r>
        <w:rPr>
          <w:rFonts w:eastAsia="DengXian"/>
          <w:lang w:eastAsia="zh-CN"/>
        </w:rPr>
        <w:t>”</w:t>
      </w:r>
      <w:r w:rsidRPr="009F14D5">
        <w:rPr>
          <w:rFonts w:eastAsia="DengXian"/>
          <w:lang w:eastAsia="zh-CN"/>
        </w:rPr>
        <w:t xml:space="preserve"> </w:t>
      </w:r>
      <w:r>
        <w:rPr>
          <w:rFonts w:eastAsia="DengXian"/>
          <w:lang w:eastAsia="zh-CN"/>
        </w:rPr>
        <w:t xml:space="preserve">for </w:t>
      </w:r>
      <w:r w:rsidRPr="009F14D5">
        <w:rPr>
          <w:rFonts w:eastAsia="DengXian"/>
          <w:lang w:eastAsia="zh-CN"/>
        </w:rPr>
        <w:t>reference location</w:t>
      </w:r>
      <w:r>
        <w:rPr>
          <w:rFonts w:eastAsia="DengXian"/>
          <w:lang w:eastAsia="zh-CN"/>
        </w:rPr>
        <w:t xml:space="preserve"> is no longer correct and can be removed.</w:t>
      </w:r>
    </w:p>
    <w:p w14:paraId="4D7B50D6" w14:textId="77777777" w:rsidR="0032793B" w:rsidRPr="00530490" w:rsidRDefault="0032793B" w:rsidP="0032793B">
      <w:pPr>
        <w:pStyle w:val="Comments"/>
        <w:rPr>
          <w:rFonts w:eastAsia="DengXian"/>
          <w:lang w:eastAsia="zh-CN"/>
        </w:rPr>
      </w:pPr>
      <w:r w:rsidRPr="00530490">
        <w:rPr>
          <w:rFonts w:eastAsia="DengXian"/>
          <w:lang w:eastAsia="zh-CN"/>
        </w:rPr>
        <w:t xml:space="preserve">Proposal </w:t>
      </w:r>
      <w:r>
        <w:rPr>
          <w:rFonts w:eastAsia="DengXian"/>
          <w:lang w:eastAsia="zh-CN"/>
        </w:rPr>
        <w:t>3</w:t>
      </w:r>
      <w:r w:rsidRPr="00530490">
        <w:rPr>
          <w:rFonts w:eastAsia="DengXian"/>
          <w:lang w:eastAsia="zh-CN"/>
        </w:rPr>
        <w:t xml:space="preserve">: </w:t>
      </w:r>
      <w:r>
        <w:rPr>
          <w:rFonts w:eastAsia="DengXian"/>
          <w:lang w:eastAsia="zh-CN"/>
        </w:rPr>
        <w:t>T</w:t>
      </w:r>
      <w:r w:rsidRPr="00277A1D">
        <w:rPr>
          <w:lang w:eastAsia="zh-CN"/>
        </w:rPr>
        <w:t>o</w:t>
      </w:r>
      <w:r w:rsidRPr="00C438C3">
        <w:rPr>
          <w:lang w:eastAsia="zh-CN"/>
        </w:rPr>
        <w:t xml:space="preserve"> </w:t>
      </w:r>
      <w:r>
        <w:rPr>
          <w:lang w:eastAsia="zh-CN"/>
        </w:rPr>
        <w:t>clarify that the condition “</w:t>
      </w:r>
      <w:r w:rsidRPr="00277A1D">
        <w:t>OPTIONAL</w:t>
      </w:r>
      <w:r w:rsidRPr="00277A1D">
        <w:tab/>
        <w:t>-- Cond Moving</w:t>
      </w:r>
      <w:r>
        <w:rPr>
          <w:lang w:eastAsia="zh-CN"/>
        </w:rPr>
        <w:t xml:space="preserve">” for the IE </w:t>
      </w:r>
      <w:r w:rsidRPr="00277A1D">
        <w:t>epochTime-r18</w:t>
      </w:r>
      <w:r>
        <w:t xml:space="preserve"> and </w:t>
      </w:r>
      <w:r w:rsidRPr="00277A1D">
        <w:t>referenceLocation-r18</w:t>
      </w:r>
      <w:r w:rsidRPr="00C438C3">
        <w:rPr>
          <w:lang w:eastAsia="zh-CN"/>
        </w:rPr>
        <w:t xml:space="preserve"> </w:t>
      </w:r>
      <w:r>
        <w:rPr>
          <w:lang w:eastAsia="zh-CN"/>
        </w:rPr>
        <w:t xml:space="preserve">in </w:t>
      </w:r>
      <w:r w:rsidRPr="00C438C3">
        <w:t>MeasObjectEUTRA</w:t>
      </w:r>
      <w:r w:rsidRPr="00C438C3">
        <w:rPr>
          <w:lang w:eastAsia="zh-CN"/>
        </w:rPr>
        <w:t xml:space="preserve"> </w:t>
      </w:r>
      <w:r>
        <w:rPr>
          <w:lang w:eastAsia="zh-CN"/>
        </w:rPr>
        <w:t xml:space="preserve">means the corresponding field is only </w:t>
      </w:r>
      <w:r w:rsidRPr="00277A1D">
        <w:rPr>
          <w:lang w:eastAsia="zh-CN"/>
        </w:rPr>
        <w:t xml:space="preserve">mandatory present if </w:t>
      </w:r>
      <w:r w:rsidRPr="00C6412E">
        <w:rPr>
          <w:lang w:eastAsia="zh-CN"/>
        </w:rPr>
        <w:t>EventD2</w:t>
      </w:r>
      <w:r w:rsidRPr="00277A1D">
        <w:rPr>
          <w:lang w:eastAsia="zh-CN"/>
        </w:rPr>
        <w:t xml:space="preserve"> or </w:t>
      </w:r>
      <w:r w:rsidRPr="00C6412E">
        <w:rPr>
          <w:lang w:eastAsia="zh-CN"/>
        </w:rPr>
        <w:t>condEventD2</w:t>
      </w:r>
      <w:r>
        <w:rPr>
          <w:lang w:eastAsia="zh-CN"/>
        </w:rPr>
        <w:t xml:space="preserve"> is configured</w:t>
      </w:r>
      <w:r w:rsidRPr="00277A1D">
        <w:rPr>
          <w:lang w:eastAsia="zh-CN"/>
        </w:rPr>
        <w:t xml:space="preserve">. Otherwise </w:t>
      </w:r>
      <w:r>
        <w:rPr>
          <w:lang w:eastAsia="zh-CN"/>
        </w:rPr>
        <w:t>the field</w:t>
      </w:r>
      <w:r w:rsidRPr="00277A1D">
        <w:rPr>
          <w:lang w:eastAsia="zh-CN"/>
        </w:rPr>
        <w:t xml:space="preserve"> is not present</w:t>
      </w:r>
      <w:r w:rsidRPr="00530490">
        <w:rPr>
          <w:rFonts w:eastAsia="DengXian"/>
          <w:lang w:eastAsia="zh-CN"/>
        </w:rPr>
        <w:t>.</w:t>
      </w:r>
    </w:p>
    <w:p w14:paraId="015259AC" w14:textId="4811C350" w:rsidR="000B1614" w:rsidRPr="0032793B" w:rsidRDefault="0032793B" w:rsidP="008C6323">
      <w:pPr>
        <w:pStyle w:val="Comments"/>
        <w:rPr>
          <w:szCs w:val="20"/>
        </w:rPr>
      </w:pPr>
      <w:r w:rsidRPr="00530490">
        <w:rPr>
          <w:rFonts w:eastAsia="DengXian"/>
          <w:lang w:eastAsia="zh-CN"/>
        </w:rPr>
        <w:t xml:space="preserve">Proposal </w:t>
      </w:r>
      <w:r>
        <w:rPr>
          <w:rFonts w:eastAsia="DengXian"/>
          <w:lang w:eastAsia="zh-CN"/>
        </w:rPr>
        <w:t>4</w:t>
      </w:r>
      <w:r w:rsidRPr="00530490">
        <w:rPr>
          <w:rFonts w:eastAsia="DengXian"/>
          <w:lang w:eastAsia="zh-CN"/>
        </w:rPr>
        <w:t xml:space="preserve">: </w:t>
      </w:r>
      <w:r w:rsidRPr="005F0E40">
        <w:rPr>
          <w:szCs w:val="20"/>
        </w:rPr>
        <w:t xml:space="preserve">To clarify the description of Event D2 and CondEvent D2 that the referenceLocation's corresponding satellite ephemeris </w:t>
      </w:r>
      <w:r>
        <w:rPr>
          <w:szCs w:val="20"/>
        </w:rPr>
        <w:t xml:space="preserve">information </w:t>
      </w:r>
      <w:r w:rsidRPr="005F0E40">
        <w:rPr>
          <w:szCs w:val="20"/>
        </w:rPr>
        <w:t xml:space="preserve">is the one indicated by the satellite ID. Also to editorially align the description of </w:t>
      </w:r>
      <w:r w:rsidRPr="009F14D5">
        <w:rPr>
          <w:szCs w:val="20"/>
        </w:rPr>
        <w:t>Ml2</w:t>
      </w:r>
      <w:r w:rsidRPr="005F0E40">
        <w:rPr>
          <w:szCs w:val="20"/>
        </w:rPr>
        <w:t xml:space="preserve"> and </w:t>
      </w:r>
      <w:r w:rsidRPr="009F14D5">
        <w:rPr>
          <w:szCs w:val="20"/>
        </w:rPr>
        <w:t xml:space="preserve">Thresh2 </w:t>
      </w:r>
      <w:r w:rsidRPr="005F0E40">
        <w:rPr>
          <w:szCs w:val="20"/>
        </w:rPr>
        <w:t>with that of Event D2 and CondEvent D2</w:t>
      </w:r>
      <w:r>
        <w:rPr>
          <w:szCs w:val="20"/>
        </w:rPr>
        <w:t>.</w:t>
      </w:r>
    </w:p>
    <w:p w14:paraId="7138CE19" w14:textId="43977089" w:rsidR="0032793B" w:rsidRDefault="0032793B" w:rsidP="008C6323">
      <w:pPr>
        <w:pStyle w:val="Comments"/>
      </w:pPr>
    </w:p>
    <w:p w14:paraId="0CFCDA86" w14:textId="77777777" w:rsidR="00CC03E4" w:rsidRDefault="00CC03E4" w:rsidP="00CC03E4">
      <w:pPr>
        <w:pStyle w:val="Doc-title"/>
      </w:pPr>
      <w:hyperlink r:id="rId25" w:tooltip="C:Data3GPPExtractsR2-2404592 ephemeris for EMC neighbor cells.docx" w:history="1">
        <w:r w:rsidRPr="008A625C">
          <w:rPr>
            <w:rStyle w:val="Hyperlink"/>
          </w:rPr>
          <w:t>R2-24045</w:t>
        </w:r>
        <w:r w:rsidRPr="008A625C">
          <w:rPr>
            <w:rStyle w:val="Hyperlink"/>
          </w:rPr>
          <w:t>9</w:t>
        </w:r>
        <w:r w:rsidRPr="008A625C">
          <w:rPr>
            <w:rStyle w:val="Hyperlink"/>
          </w:rPr>
          <w:t>2</w:t>
        </w:r>
      </w:hyperlink>
      <w:r>
        <w:tab/>
        <w:t>Removing ephemeris from dedicated signaling for EMC neighbor cells</w:t>
      </w:r>
      <w:r>
        <w:tab/>
        <w:t>OPPO</w:t>
      </w:r>
      <w:r>
        <w:tab/>
        <w:t>CR</w:t>
      </w:r>
      <w:r>
        <w:tab/>
        <w:t>Rel-18</w:t>
      </w:r>
      <w:r>
        <w:tab/>
        <w:t>36.331</w:t>
      </w:r>
      <w:r>
        <w:tab/>
        <w:t>18.1.0</w:t>
      </w:r>
      <w:r>
        <w:tab/>
        <w:t>5017</w:t>
      </w:r>
      <w:r>
        <w:tab/>
        <w:t>-</w:t>
      </w:r>
      <w:r>
        <w:tab/>
        <w:t>F</w:t>
      </w:r>
      <w:r>
        <w:tab/>
        <w:t>IoT_NTN_enh-Core</w:t>
      </w:r>
    </w:p>
    <w:p w14:paraId="23C5235E" w14:textId="2835A034" w:rsidR="00CC03E4" w:rsidRDefault="00CC03E4" w:rsidP="008C6323">
      <w:pPr>
        <w:pStyle w:val="Comments"/>
      </w:pPr>
      <w:r>
        <w:t xml:space="preserve">Summary of change: </w:t>
      </w:r>
      <w:r w:rsidRPr="00CC03E4">
        <w:t>Remove the ephemerisInfo-r18 from measObjectEUTRA.</w:t>
      </w:r>
    </w:p>
    <w:p w14:paraId="2C4FA244" w14:textId="77777777" w:rsidR="00CC03E4" w:rsidRPr="00BF04A2" w:rsidRDefault="00CC03E4" w:rsidP="008C6323">
      <w:pPr>
        <w:pStyle w:val="Comments"/>
      </w:pPr>
    </w:p>
    <w:p w14:paraId="2146FC46" w14:textId="2EF1056E" w:rsidR="002B6F87" w:rsidRDefault="00FB77D6" w:rsidP="002B6F87">
      <w:pPr>
        <w:pStyle w:val="Doc-title"/>
      </w:pPr>
      <w:hyperlink r:id="rId26" w:tooltip="C:Data3GPPExtractsR2-2404209 On the necessity of satellite assistance information for measurement in IoT NTN.docx" w:history="1">
        <w:r w:rsidR="002B6F87" w:rsidRPr="008A625C">
          <w:rPr>
            <w:rStyle w:val="Hyperlink"/>
          </w:rPr>
          <w:t>R2-2404</w:t>
        </w:r>
        <w:r w:rsidR="002B6F87" w:rsidRPr="008A625C">
          <w:rPr>
            <w:rStyle w:val="Hyperlink"/>
          </w:rPr>
          <w:t>2</w:t>
        </w:r>
        <w:r w:rsidR="002B6F87" w:rsidRPr="008A625C">
          <w:rPr>
            <w:rStyle w:val="Hyperlink"/>
          </w:rPr>
          <w:t>09</w:t>
        </w:r>
      </w:hyperlink>
      <w:r w:rsidR="002B6F87">
        <w:tab/>
        <w:t>On the necessity of satellite assistance information for measurement in IoT NTN</w:t>
      </w:r>
      <w:r w:rsidR="002B6F87">
        <w:tab/>
        <w:t>CATT</w:t>
      </w:r>
      <w:r w:rsidR="002B6F87">
        <w:tab/>
        <w:t>discussion</w:t>
      </w:r>
    </w:p>
    <w:p w14:paraId="60F2EF66" w14:textId="77777777" w:rsidR="00CC03E4" w:rsidRDefault="00CC03E4" w:rsidP="00CC03E4">
      <w:pPr>
        <w:pStyle w:val="Comments"/>
      </w:pPr>
      <w:r>
        <w:t>Observation 1: Different from NR NTN, IoT NTN does not support SMTC based mechanism for RRM measurement; thus a UE does not need to adjust the measurement timing window with the variation of PDD. This makes it questionable on whether/how the satellite assistance information of neighbour cell is useful/necessary for RRM measurements in RRC_IDLE/INACTIVE or in RRC_CONNECTED.</w:t>
      </w:r>
    </w:p>
    <w:p w14:paraId="6F6A273F" w14:textId="62D6F718" w:rsidR="00CC03E4" w:rsidRDefault="00CC03E4" w:rsidP="00CC03E4">
      <w:pPr>
        <w:pStyle w:val="Comments"/>
      </w:pPr>
      <w:r>
        <w:t>Proposal 1: RAN2 clarifies how/why the satellite assistance information is necessary/useful for RRM measurement in IoT NTN. If no necessity is identified, remove the satellite ID list in SIB3, SIB5 and MeasObjectEUTRA.</w:t>
      </w:r>
    </w:p>
    <w:p w14:paraId="7F5F5453" w14:textId="34F6DFB7" w:rsidR="00F23644" w:rsidRDefault="00F23644" w:rsidP="00BC01D7">
      <w:pPr>
        <w:pStyle w:val="Doc-text2"/>
        <w:ind w:left="0" w:firstLine="0"/>
      </w:pPr>
    </w:p>
    <w:p w14:paraId="585FCFBD" w14:textId="654B90C6" w:rsidR="00F23644" w:rsidRPr="00F23644" w:rsidRDefault="00F23644" w:rsidP="00F23644">
      <w:pPr>
        <w:pStyle w:val="Comments"/>
      </w:pPr>
      <w:r>
        <w:t>[H005]</w:t>
      </w:r>
    </w:p>
    <w:p w14:paraId="36CD26D1" w14:textId="7095F2FD" w:rsidR="002B6F87" w:rsidRDefault="00FB77D6" w:rsidP="002B6F87">
      <w:pPr>
        <w:pStyle w:val="Doc-title"/>
      </w:pPr>
      <w:hyperlink r:id="rId27" w:tooltip="C:Data3GPPExtractsR2-2405498 [H005] Start of autonomous GNSS measurements.docx" w:history="1">
        <w:r w:rsidR="002B6F87" w:rsidRPr="008A625C">
          <w:rPr>
            <w:rStyle w:val="Hyperlink"/>
          </w:rPr>
          <w:t>R2-24</w:t>
        </w:r>
        <w:r w:rsidR="002B6F87" w:rsidRPr="008A625C">
          <w:rPr>
            <w:rStyle w:val="Hyperlink"/>
          </w:rPr>
          <w:t>0</w:t>
        </w:r>
        <w:r w:rsidR="002B6F87" w:rsidRPr="008A625C">
          <w:rPr>
            <w:rStyle w:val="Hyperlink"/>
          </w:rPr>
          <w:t>5498</w:t>
        </w:r>
      </w:hyperlink>
      <w:r w:rsidR="002B6F87">
        <w:tab/>
        <w:t>[H005] Start of autonomous GNSS measurements</w:t>
      </w:r>
      <w:r w:rsidR="002B6F87">
        <w:tab/>
        <w:t>Huawei, HiSilicon</w:t>
      </w:r>
      <w:r w:rsidR="002B6F87">
        <w:tab/>
        <w:t>discussion</w:t>
      </w:r>
      <w:r w:rsidR="002B6F87">
        <w:tab/>
        <w:t>Rel-18</w:t>
      </w:r>
      <w:r w:rsidR="002B6F87">
        <w:tab/>
        <w:t>IoT_NTN_enh-Core</w:t>
      </w:r>
    </w:p>
    <w:p w14:paraId="0B694D93" w14:textId="77777777" w:rsidR="00F23644" w:rsidRDefault="00F23644" w:rsidP="00F23644">
      <w:pPr>
        <w:pStyle w:val="Comments"/>
      </w:pPr>
      <w:r>
        <w:t>Proposal 1: Update the start condition of autonomous GNSS gap in clause 5.3.3.21 and 5.5.9: UE may re-acquire GNSS (when configured by the network) in the GNSS measurement timer, if eNB does not trigger UE to make GNSS measurement within duration T, where T is latest reported remaining GNSS validity duration plus UL transmission extension duration X (if any).</w:t>
      </w:r>
    </w:p>
    <w:p w14:paraId="4397BEAF" w14:textId="61D1C449" w:rsidR="00F23644" w:rsidRDefault="00F23644" w:rsidP="00F23644">
      <w:pPr>
        <w:pStyle w:val="Comments"/>
      </w:pPr>
      <w:r>
        <w:t>Proposal 2: Adopt the TP in the Annex.</w:t>
      </w:r>
    </w:p>
    <w:p w14:paraId="0C2E9C46" w14:textId="77777777" w:rsidR="002678CC" w:rsidRDefault="002678CC" w:rsidP="002B6F87">
      <w:pPr>
        <w:pStyle w:val="Doc-title"/>
      </w:pPr>
    </w:p>
    <w:p w14:paraId="610C2070" w14:textId="012C2D75" w:rsidR="002678CC" w:rsidRDefault="002678CC" w:rsidP="002678CC">
      <w:pPr>
        <w:pStyle w:val="Comments"/>
      </w:pPr>
      <w:r>
        <w:t>Misc</w:t>
      </w:r>
    </w:p>
    <w:p w14:paraId="16D88F37" w14:textId="389DCE12" w:rsidR="00192D1C" w:rsidRDefault="00192D1C" w:rsidP="002678CC">
      <w:pPr>
        <w:pStyle w:val="Comments"/>
      </w:pPr>
      <w:r>
        <w:t>Moved here from 7.6.4</w:t>
      </w:r>
    </w:p>
    <w:p w14:paraId="1C09548C" w14:textId="3C108EC5" w:rsidR="00192D1C" w:rsidRDefault="00192D1C" w:rsidP="00192D1C">
      <w:pPr>
        <w:pStyle w:val="Doc-title"/>
      </w:pPr>
      <w:hyperlink r:id="rId28" w:tooltip="C:Data3GPPExtractsR2-2404408 Remaining issues on GNSS operation in IoT NTN.docx" w:history="1">
        <w:r w:rsidRPr="008A625C">
          <w:rPr>
            <w:rStyle w:val="Hyperlink"/>
          </w:rPr>
          <w:t>R2-2404408</w:t>
        </w:r>
      </w:hyperlink>
      <w:r>
        <w:tab/>
        <w:t>Remaining issues on GNSS opera</w:t>
      </w:r>
      <w:r>
        <w:t>tion in IoT NTN</w:t>
      </w:r>
      <w:r>
        <w:tab/>
        <w:t>CATT</w:t>
      </w:r>
      <w:r>
        <w:tab/>
        <w:t>discussion</w:t>
      </w:r>
    </w:p>
    <w:p w14:paraId="34D2169E" w14:textId="77777777" w:rsidR="00192D1C" w:rsidRPr="00BC01D7" w:rsidRDefault="00192D1C" w:rsidP="00192D1C">
      <w:pPr>
        <w:pStyle w:val="Comments"/>
        <w:rPr>
          <w:color w:val="808080" w:themeColor="background1" w:themeShade="80"/>
          <w:szCs w:val="20"/>
        </w:rPr>
      </w:pPr>
      <w:r w:rsidRPr="00BC01D7">
        <w:rPr>
          <w:rFonts w:hint="eastAsia"/>
          <w:color w:val="808080" w:themeColor="background1" w:themeShade="80"/>
        </w:rPr>
        <w:t xml:space="preserve">Proposal 1: No need to reset the value of N_TA before </w:t>
      </w:r>
      <w:r w:rsidRPr="00BC01D7">
        <w:rPr>
          <w:color w:val="808080" w:themeColor="background1" w:themeShade="80"/>
        </w:rPr>
        <w:t>resuming UL operation after GNSS is fixed</w:t>
      </w:r>
      <w:r w:rsidRPr="00BC01D7">
        <w:rPr>
          <w:rFonts w:hint="eastAsia"/>
          <w:color w:val="808080" w:themeColor="background1" w:themeShade="80"/>
        </w:rPr>
        <w:t>.</w:t>
      </w:r>
      <w:r w:rsidRPr="00BC01D7">
        <w:rPr>
          <w:color w:val="808080" w:themeColor="background1" w:themeShade="80"/>
          <w:szCs w:val="20"/>
        </w:rPr>
        <w:t xml:space="preserve"> </w:t>
      </w:r>
    </w:p>
    <w:p w14:paraId="7ABA83BC" w14:textId="77777777" w:rsidR="00192D1C" w:rsidRPr="00255916" w:rsidRDefault="00192D1C" w:rsidP="00192D1C">
      <w:pPr>
        <w:pStyle w:val="Comments"/>
      </w:pPr>
      <w:r>
        <w:rPr>
          <w:rFonts w:hint="eastAsia"/>
        </w:rPr>
        <w:t>Proposal 2</w:t>
      </w:r>
      <w:r w:rsidRPr="00255916">
        <w:rPr>
          <w:rFonts w:hint="eastAsia"/>
        </w:rPr>
        <w:t xml:space="preserve">: </w:t>
      </w:r>
      <w:r>
        <w:rPr>
          <w:rFonts w:hint="eastAsia"/>
        </w:rPr>
        <w:t xml:space="preserve">Add the start </w:t>
      </w:r>
      <w:r>
        <w:t>condition</w:t>
      </w:r>
      <w:r w:rsidRPr="00255916">
        <w:rPr>
          <w:rFonts w:hint="eastAsia"/>
        </w:rPr>
        <w:t xml:space="preserve"> </w:t>
      </w:r>
      <w:r>
        <w:rPr>
          <w:rFonts w:hint="eastAsia"/>
        </w:rPr>
        <w:t>"</w:t>
      </w:r>
      <w:r w:rsidRPr="00255916">
        <w:rPr>
          <w:rFonts w:hint="eastAsia"/>
        </w:rPr>
        <w:t>when indication from lower layers to extend UL transmission is received</w:t>
      </w:r>
      <w:r>
        <w:rPr>
          <w:rFonts w:hint="eastAsia"/>
        </w:rPr>
        <w:t>" for T390</w:t>
      </w:r>
      <w:r w:rsidRPr="00255916">
        <w:rPr>
          <w:rFonts w:hint="eastAsia"/>
        </w:rPr>
        <w:t xml:space="preserve"> in Clause 7.3.1.</w:t>
      </w:r>
    </w:p>
    <w:p w14:paraId="605CC96B" w14:textId="77777777" w:rsidR="00192D1C" w:rsidRDefault="00192D1C" w:rsidP="00192D1C">
      <w:pPr>
        <w:pStyle w:val="Comments"/>
      </w:pPr>
      <w:r w:rsidRPr="00255916">
        <w:rPr>
          <w:rFonts w:hint="eastAsia"/>
        </w:rPr>
        <w:t xml:space="preserve">Proposal </w:t>
      </w:r>
      <w:r>
        <w:rPr>
          <w:rFonts w:hint="eastAsia"/>
        </w:rPr>
        <w:t>3</w:t>
      </w:r>
      <w:r w:rsidRPr="00255916">
        <w:rPr>
          <w:rFonts w:hint="eastAsia"/>
        </w:rPr>
        <w:t xml:space="preserve">: </w:t>
      </w:r>
      <w:r>
        <w:rPr>
          <w:rFonts w:hint="eastAsia"/>
        </w:rPr>
        <w:t>Add the stop condition "</w:t>
      </w:r>
      <w:r w:rsidRPr="00255916">
        <w:rPr>
          <w:rFonts w:hint="eastAsia"/>
        </w:rPr>
        <w:t xml:space="preserve">when </w:t>
      </w:r>
      <w:r>
        <w:rPr>
          <w:rFonts w:hint="eastAsia"/>
        </w:rPr>
        <w:t>the UE starts GNSS measurement"</w:t>
      </w:r>
      <w:r w:rsidRPr="00255916">
        <w:rPr>
          <w:rFonts w:hint="eastAsia"/>
        </w:rPr>
        <w:t xml:space="preserve"> </w:t>
      </w:r>
      <w:r>
        <w:rPr>
          <w:rFonts w:hint="eastAsia"/>
        </w:rPr>
        <w:t>for T318</w:t>
      </w:r>
      <w:r w:rsidRPr="00255916">
        <w:rPr>
          <w:rFonts w:hint="eastAsia"/>
        </w:rPr>
        <w:t xml:space="preserve"> in Clause 7.3.1.</w:t>
      </w:r>
    </w:p>
    <w:p w14:paraId="62A7ED1A" w14:textId="77777777" w:rsidR="00192D1C" w:rsidRPr="00652466" w:rsidRDefault="00192D1C" w:rsidP="00192D1C">
      <w:pPr>
        <w:pStyle w:val="Comments"/>
      </w:pPr>
      <w:r>
        <w:rPr>
          <w:rFonts w:hint="eastAsia"/>
        </w:rPr>
        <w:t xml:space="preserve">Proposal 4: Adopt the TP in </w:t>
      </w:r>
      <w:r>
        <w:rPr>
          <w:rFonts w:hint="eastAsia"/>
          <w:bCs/>
        </w:rPr>
        <w:t>Appendix</w:t>
      </w:r>
      <w:r>
        <w:rPr>
          <w:rFonts w:hint="eastAsia"/>
        </w:rPr>
        <w:t>.</w:t>
      </w:r>
    </w:p>
    <w:p w14:paraId="158A4B50" w14:textId="6FB58F2E" w:rsidR="00192D1C" w:rsidRDefault="00192D1C" w:rsidP="002678CC">
      <w:pPr>
        <w:pStyle w:val="Comments"/>
      </w:pPr>
    </w:p>
    <w:p w14:paraId="4DB68948" w14:textId="531829E5" w:rsidR="002B6F87" w:rsidRDefault="00FB77D6" w:rsidP="002B6F87">
      <w:pPr>
        <w:pStyle w:val="Doc-title"/>
      </w:pPr>
      <w:hyperlink r:id="rId29" w:tooltip="C:Data3GPPExtractsR2-2405528 Further RRC corrections on IoT NTN.docx" w:history="1">
        <w:r w:rsidR="002B6F87" w:rsidRPr="008A625C">
          <w:rPr>
            <w:rStyle w:val="Hyperlink"/>
          </w:rPr>
          <w:t>R2-240</w:t>
        </w:r>
        <w:r w:rsidR="002B6F87" w:rsidRPr="008A625C">
          <w:rPr>
            <w:rStyle w:val="Hyperlink"/>
          </w:rPr>
          <w:t>5</w:t>
        </w:r>
        <w:r w:rsidR="002B6F87" w:rsidRPr="008A625C">
          <w:rPr>
            <w:rStyle w:val="Hyperlink"/>
          </w:rPr>
          <w:t>528</w:t>
        </w:r>
      </w:hyperlink>
      <w:r w:rsidR="002B6F87">
        <w:tab/>
        <w:t>Further RRC corrections for IoT NTN</w:t>
      </w:r>
      <w:r w:rsidR="002B6F87">
        <w:tab/>
        <w:t>Samsung</w:t>
      </w:r>
      <w:r w:rsidR="002B6F87">
        <w:tab/>
        <w:t>discussion</w:t>
      </w:r>
      <w:r w:rsidR="002B6F87">
        <w:tab/>
        <w:t>Rel-18</w:t>
      </w:r>
      <w:r w:rsidR="002B6F87">
        <w:tab/>
        <w:t>IoT_NTN_enh-Core</w:t>
      </w:r>
    </w:p>
    <w:p w14:paraId="61D98CCB" w14:textId="5382B029" w:rsidR="002678CC" w:rsidRDefault="002678CC" w:rsidP="002678CC">
      <w:pPr>
        <w:pStyle w:val="Comments"/>
      </w:pPr>
      <w:r>
        <w:t>Observation 1: With current implementation UE cannot signal</w:t>
      </w:r>
      <w:r>
        <w:t xml:space="preserve"> feature for both GSO and NGSO.</w:t>
      </w:r>
    </w:p>
    <w:p w14:paraId="4F1291D0" w14:textId="073AB655" w:rsidR="002678CC" w:rsidRDefault="002678CC" w:rsidP="002678CC">
      <w:pPr>
        <w:pStyle w:val="Comments"/>
      </w:pPr>
      <w:r>
        <w:t xml:space="preserve">Proposal 1: Agree H005. </w:t>
      </w:r>
    </w:p>
    <w:p w14:paraId="1670B301" w14:textId="77777777" w:rsidR="002678CC" w:rsidRDefault="002678CC" w:rsidP="002678CC">
      <w:pPr>
        <w:pStyle w:val="Comments"/>
      </w:pPr>
      <w:r>
        <w:t xml:space="preserve">Proposal 2: Agree E805 and E806. </w:t>
      </w:r>
    </w:p>
    <w:p w14:paraId="6EBD7967" w14:textId="77777777" w:rsidR="002B6F87" w:rsidRDefault="002B6F87" w:rsidP="002678CC">
      <w:pPr>
        <w:pStyle w:val="Comments"/>
      </w:pPr>
    </w:p>
    <w:p w14:paraId="468DD638" w14:textId="77777777" w:rsidR="002B6F87" w:rsidRDefault="002B6F87" w:rsidP="002B6F87">
      <w:pPr>
        <w:pStyle w:val="Heading3"/>
      </w:pPr>
      <w:r>
        <w:t>7.6.4</w:t>
      </w:r>
      <w:r>
        <w:tab/>
        <w:t>Other Stage 3 corrections</w:t>
      </w:r>
      <w:bookmarkEnd w:id="8"/>
    </w:p>
    <w:p w14:paraId="4A5FFCEF" w14:textId="77777777" w:rsidR="002B6F87" w:rsidRPr="0058562A" w:rsidRDefault="002B6F87" w:rsidP="002B6F87">
      <w:pPr>
        <w:pStyle w:val="Doc-title"/>
      </w:pPr>
      <w:r w:rsidRPr="0083714C">
        <w:rPr>
          <w:i/>
          <w:sz w:val="18"/>
        </w:rPr>
        <w:t xml:space="preserve">Corrections related to other specs, e.g. </w:t>
      </w:r>
      <w:r>
        <w:rPr>
          <w:i/>
          <w:sz w:val="18"/>
        </w:rPr>
        <w:t>36.321, 36</w:t>
      </w:r>
      <w:r w:rsidRPr="0083714C">
        <w:rPr>
          <w:i/>
          <w:sz w:val="18"/>
        </w:rPr>
        <w:t>.3</w:t>
      </w:r>
      <w:r>
        <w:rPr>
          <w:i/>
          <w:sz w:val="18"/>
        </w:rPr>
        <w:t>04</w:t>
      </w:r>
      <w:r w:rsidRPr="0083714C">
        <w:rPr>
          <w:i/>
          <w:sz w:val="18"/>
        </w:rPr>
        <w:t xml:space="preserve">, </w:t>
      </w:r>
      <w:r>
        <w:rPr>
          <w:i/>
          <w:sz w:val="18"/>
        </w:rPr>
        <w:t>36.306</w:t>
      </w:r>
      <w:r w:rsidRPr="0083714C">
        <w:rPr>
          <w:i/>
          <w:sz w:val="18"/>
        </w:rPr>
        <w:t>.</w:t>
      </w:r>
    </w:p>
    <w:p w14:paraId="5F772774" w14:textId="5A897F65" w:rsidR="002B6F87" w:rsidRDefault="002B6F87" w:rsidP="002B6F87">
      <w:pPr>
        <w:pStyle w:val="Comments"/>
      </w:pPr>
    </w:p>
    <w:p w14:paraId="67E92ED0" w14:textId="7D3B0B94" w:rsidR="00D33BFF" w:rsidRDefault="00D33BFF" w:rsidP="002B6F87">
      <w:pPr>
        <w:pStyle w:val="Comments"/>
      </w:pPr>
      <w:r>
        <w:t>MAC issues</w:t>
      </w:r>
    </w:p>
    <w:p w14:paraId="5D381D28" w14:textId="7F48E73E" w:rsidR="00BC01D7" w:rsidRDefault="00BC01D7" w:rsidP="002B6F87">
      <w:pPr>
        <w:pStyle w:val="Comments"/>
      </w:pPr>
    </w:p>
    <w:p w14:paraId="035CC15A" w14:textId="77777777" w:rsidR="00BC01D7" w:rsidRDefault="00BC01D7" w:rsidP="00BC01D7">
      <w:pPr>
        <w:pStyle w:val="Comments"/>
      </w:pPr>
      <w:r>
        <w:t>Moved here from 7.6.3</w:t>
      </w:r>
    </w:p>
    <w:p w14:paraId="4CCFB897" w14:textId="77777777" w:rsidR="00BC01D7" w:rsidRDefault="00BC01D7" w:rsidP="00BC01D7">
      <w:pPr>
        <w:pStyle w:val="Doc-title"/>
      </w:pPr>
      <w:hyperlink r:id="rId30" w:tooltip="C:Data3GPPExtractsR2-2404686 GNSS extension.doc" w:history="1">
        <w:r w:rsidRPr="008A625C">
          <w:rPr>
            <w:rStyle w:val="Hyperlink"/>
          </w:rPr>
          <w:t>R2-</w:t>
        </w:r>
        <w:r w:rsidRPr="008A625C">
          <w:rPr>
            <w:rStyle w:val="Hyperlink"/>
          </w:rPr>
          <w:t>2</w:t>
        </w:r>
        <w:r w:rsidRPr="008A625C">
          <w:rPr>
            <w:rStyle w:val="Hyperlink"/>
          </w:rPr>
          <w:t>4</w:t>
        </w:r>
        <w:r w:rsidRPr="008A625C">
          <w:rPr>
            <w:rStyle w:val="Hyperlink"/>
          </w:rPr>
          <w:t>04686</w:t>
        </w:r>
      </w:hyperlink>
      <w:r>
        <w:tab/>
        <w:t>Remaining issues on out-of-date GNSS fix</w:t>
      </w:r>
      <w:r>
        <w:tab/>
        <w:t>Qualcomm Incorporated</w:t>
      </w:r>
      <w:r>
        <w:tab/>
        <w:t>discussion</w:t>
      </w:r>
      <w:r>
        <w:tab/>
        <w:t>Rel-18</w:t>
      </w:r>
      <w:r>
        <w:tab/>
        <w:t>IoT_NTN_enh-Core</w:t>
      </w:r>
    </w:p>
    <w:p w14:paraId="57E96859" w14:textId="77777777" w:rsidR="00BC01D7" w:rsidRDefault="00BC01D7" w:rsidP="00BC01D7">
      <w:pPr>
        <w:pStyle w:val="Comments"/>
      </w:pPr>
      <w:r>
        <w:t>Proposal 1</w:t>
      </w:r>
      <w:r>
        <w:tab/>
        <w:t>UE resets the value of N_TA before resuming UL operation after GNSS is fixed. Text proposal is provided above.</w:t>
      </w:r>
    </w:p>
    <w:p w14:paraId="305502F6" w14:textId="77777777" w:rsidR="00BC01D7" w:rsidRPr="00F23644" w:rsidRDefault="00BC01D7" w:rsidP="00BC01D7">
      <w:pPr>
        <w:pStyle w:val="Comments"/>
        <w:rPr>
          <w:color w:val="808080" w:themeColor="background1" w:themeShade="80"/>
        </w:rPr>
      </w:pPr>
      <w:r w:rsidRPr="00F23644">
        <w:rPr>
          <w:color w:val="808080" w:themeColor="background1" w:themeShade="80"/>
        </w:rPr>
        <w:t>Proposal 2</w:t>
      </w:r>
      <w:r w:rsidRPr="00F23644">
        <w:rPr>
          <w:color w:val="808080" w:themeColor="background1" w:themeShade="80"/>
        </w:rPr>
        <w:tab/>
        <w:t>Add stop criteria for timer T390 as “upon receiving indication that new GNSS is valid”.</w:t>
      </w:r>
    </w:p>
    <w:p w14:paraId="485F6F08" w14:textId="77777777" w:rsidR="00BC01D7" w:rsidRPr="00F23644" w:rsidRDefault="00BC01D7" w:rsidP="00BC01D7">
      <w:pPr>
        <w:pStyle w:val="Comments"/>
        <w:rPr>
          <w:color w:val="808080" w:themeColor="background1" w:themeShade="80"/>
        </w:rPr>
      </w:pPr>
      <w:r w:rsidRPr="00F23644">
        <w:rPr>
          <w:color w:val="808080" w:themeColor="background1" w:themeShade="80"/>
        </w:rPr>
        <w:t>Proposal 3</w:t>
      </w:r>
      <w:r w:rsidRPr="00F23644">
        <w:rPr>
          <w:color w:val="808080" w:themeColor="background1" w:themeShade="80"/>
        </w:rPr>
        <w:tab/>
        <w:t>If the UE receives GNSS measurement trigger too early (i.e., remaining GNSS validity is still x minutes), the UE is allowed not to trigger the GNSS measurement but trigger the GNSS Validity Duration Report. Text proposal is provided above.</w:t>
      </w:r>
    </w:p>
    <w:p w14:paraId="2ADC2551" w14:textId="3BDF4D63" w:rsidR="00BC01D7" w:rsidRDefault="00BC01D7" w:rsidP="002B6F87">
      <w:pPr>
        <w:pStyle w:val="Comments"/>
      </w:pPr>
    </w:p>
    <w:bookmarkStart w:id="9" w:name="_Toc158241603"/>
    <w:p w14:paraId="3ED083E9" w14:textId="112916E3" w:rsidR="002B6F87" w:rsidRDefault="00FB77D6" w:rsidP="002B6F87">
      <w:pPr>
        <w:pStyle w:val="Doc-title"/>
      </w:pPr>
      <w:r>
        <w:fldChar w:fldCharType="begin"/>
      </w:r>
      <w:r>
        <w:instrText xml:space="preserve"> HYPERLINK "file:///C:\\Data\\3GPP\\Extracts\\R2-2404900%20Remaining%20issues%20of%20MAC%20spec%20for%20IoT%20NTN.docx" \o "C:Data3GPPExtractsR2-2404900 Remaining issues of MAC spec for IoT NTN.docx" </w:instrText>
      </w:r>
      <w:r>
        <w:fldChar w:fldCharType="separate"/>
      </w:r>
      <w:r w:rsidR="002B6F87" w:rsidRPr="008A625C">
        <w:rPr>
          <w:rStyle w:val="Hyperlink"/>
        </w:rPr>
        <w:t>R2-2</w:t>
      </w:r>
      <w:r w:rsidR="002B6F87" w:rsidRPr="008A625C">
        <w:rPr>
          <w:rStyle w:val="Hyperlink"/>
        </w:rPr>
        <w:t>4</w:t>
      </w:r>
      <w:r w:rsidR="002B6F87" w:rsidRPr="008A625C">
        <w:rPr>
          <w:rStyle w:val="Hyperlink"/>
        </w:rPr>
        <w:t>04900</w:t>
      </w:r>
      <w:r>
        <w:rPr>
          <w:rStyle w:val="Hyperlink"/>
        </w:rPr>
        <w:fldChar w:fldCharType="end"/>
      </w:r>
      <w:r w:rsidR="002B6F87">
        <w:tab/>
        <w:t>Remaining issues of MAC spec for IoT NTN</w:t>
      </w:r>
      <w:r w:rsidR="002B6F87">
        <w:tab/>
        <w:t>ZTE Corporation, Sanechips</w:t>
      </w:r>
      <w:r w:rsidR="002B6F87">
        <w:tab/>
        <w:t>discussion</w:t>
      </w:r>
      <w:r w:rsidR="002B6F87">
        <w:tab/>
        <w:t>Rel-18</w:t>
      </w:r>
      <w:r w:rsidR="002B6F87">
        <w:tab/>
        <w:t>IoT_NTN_enh-Core</w:t>
      </w:r>
    </w:p>
    <w:p w14:paraId="3C698744" w14:textId="77777777" w:rsidR="00192D1C" w:rsidRDefault="00192D1C" w:rsidP="00192D1C">
      <w:pPr>
        <w:pStyle w:val="Comments"/>
      </w:pPr>
      <w:r>
        <w:t>Proposal 1: RAN2 assume the exiting way for maintaining N_TA after GNSS is fixed is enough, no enhancement is needed.</w:t>
      </w:r>
    </w:p>
    <w:p w14:paraId="705FB976" w14:textId="5656B437" w:rsidR="00192D1C" w:rsidRDefault="00192D1C" w:rsidP="00192D1C">
      <w:pPr>
        <w:pStyle w:val="Comments"/>
      </w:pPr>
      <w:r>
        <w:t>Proposal 2: It’s no need to enhance the process for the UE to report remaining GNSS Validity Duration after successful GNSS measurement during C-DRX.</w:t>
      </w:r>
    </w:p>
    <w:p w14:paraId="574C87A8" w14:textId="2515B718" w:rsidR="00BC01D7" w:rsidRDefault="00BC01D7" w:rsidP="00192D1C">
      <w:pPr>
        <w:pStyle w:val="Comments"/>
      </w:pPr>
    </w:p>
    <w:p w14:paraId="4D1DE5FD" w14:textId="6DC4EDCB" w:rsidR="00BC01D7" w:rsidRDefault="00BC01D7" w:rsidP="00192D1C">
      <w:pPr>
        <w:pStyle w:val="Comments"/>
      </w:pPr>
      <w:r>
        <w:t>Moved here from 7.6.3</w:t>
      </w:r>
    </w:p>
    <w:p w14:paraId="494C798F" w14:textId="77777777" w:rsidR="00BC01D7" w:rsidRDefault="00BC01D7" w:rsidP="00BC01D7">
      <w:pPr>
        <w:pStyle w:val="Doc-title"/>
      </w:pPr>
      <w:hyperlink r:id="rId31" w:tooltip="C:Data3GPPExtractsR2-2405198 NTA handling after GNSS fix v1.docx" w:history="1">
        <w:r w:rsidRPr="008A625C">
          <w:rPr>
            <w:rStyle w:val="Hyperlink"/>
          </w:rPr>
          <w:t>R2-24051</w:t>
        </w:r>
        <w:r w:rsidRPr="008A625C">
          <w:rPr>
            <w:rStyle w:val="Hyperlink"/>
          </w:rPr>
          <w:t>9</w:t>
        </w:r>
        <w:r w:rsidRPr="008A625C">
          <w:rPr>
            <w:rStyle w:val="Hyperlink"/>
          </w:rPr>
          <w:t>8</w:t>
        </w:r>
      </w:hyperlink>
      <w:r>
        <w:tab/>
        <w:t>NTA handling after GNSS fix</w:t>
      </w:r>
      <w:r>
        <w:tab/>
        <w:t>NEC</w:t>
      </w:r>
      <w:r>
        <w:tab/>
        <w:t>discussion</w:t>
      </w:r>
      <w:r>
        <w:tab/>
        <w:t>Rel-18</w:t>
      </w:r>
      <w:r>
        <w:tab/>
        <w:t>IoT_NTN_enh-Core</w:t>
      </w:r>
    </w:p>
    <w:p w14:paraId="757B0C97" w14:textId="131C8341" w:rsidR="00BC01D7" w:rsidRDefault="00BC01D7" w:rsidP="00192D1C">
      <w:pPr>
        <w:pStyle w:val="Comments"/>
      </w:pPr>
      <w:r w:rsidRPr="00F23644">
        <w:t>Proposal: reset NTA to 0 after GNSS fix</w:t>
      </w:r>
    </w:p>
    <w:p w14:paraId="7702D4C1" w14:textId="77777777" w:rsidR="00192D1C" w:rsidRPr="00192D1C" w:rsidRDefault="00192D1C" w:rsidP="00192D1C">
      <w:pPr>
        <w:pStyle w:val="Doc-text2"/>
      </w:pPr>
    </w:p>
    <w:p w14:paraId="60614D65" w14:textId="2ECB6A4A" w:rsidR="002B6F87" w:rsidRDefault="00FB77D6" w:rsidP="002B6F87">
      <w:pPr>
        <w:pStyle w:val="Doc-title"/>
      </w:pPr>
      <w:hyperlink r:id="rId32" w:tooltip="C:Data3GPPExtractsR2-2405441 Further discussion on UE behaviour after successful GNSS acquistion.docx" w:history="1">
        <w:r w:rsidR="002B6F87" w:rsidRPr="008A625C">
          <w:rPr>
            <w:rStyle w:val="Hyperlink"/>
          </w:rPr>
          <w:t>R2-24</w:t>
        </w:r>
        <w:r w:rsidR="002B6F87" w:rsidRPr="008A625C">
          <w:rPr>
            <w:rStyle w:val="Hyperlink"/>
          </w:rPr>
          <w:t>0</w:t>
        </w:r>
        <w:r w:rsidR="002B6F87" w:rsidRPr="008A625C">
          <w:rPr>
            <w:rStyle w:val="Hyperlink"/>
          </w:rPr>
          <w:t>5</w:t>
        </w:r>
        <w:r w:rsidR="002B6F87" w:rsidRPr="008A625C">
          <w:rPr>
            <w:rStyle w:val="Hyperlink"/>
          </w:rPr>
          <w:t>441</w:t>
        </w:r>
      </w:hyperlink>
      <w:r w:rsidR="002B6F87">
        <w:tab/>
        <w:t>Further discussion on UE behaviour after successful GNSS acquisition</w:t>
      </w:r>
      <w:r w:rsidR="002B6F87">
        <w:tab/>
        <w:t>Nokia, Nokia Shanghai Bell</w:t>
      </w:r>
      <w:r w:rsidR="002B6F87">
        <w:tab/>
        <w:t>discussion</w:t>
      </w:r>
      <w:r w:rsidR="002B6F87">
        <w:tab/>
        <w:t>Rel-18</w:t>
      </w:r>
      <w:r w:rsidR="002B6F87">
        <w:tab/>
        <w:t>IoT_NTN_enh-Core</w:t>
      </w:r>
    </w:p>
    <w:p w14:paraId="29132074" w14:textId="77777777" w:rsidR="00D33BFF" w:rsidRDefault="00D33BFF" w:rsidP="00D33BFF">
      <w:pPr>
        <w:pStyle w:val="Comments"/>
      </w:pPr>
      <w:r>
        <w:t xml:space="preserve">Observation 1: The value of N_TA is not clear after a UE has completed the GNSS measurement successfully. </w:t>
      </w:r>
    </w:p>
    <w:p w14:paraId="5DD0D875" w14:textId="77777777" w:rsidR="00D33BFF" w:rsidRDefault="00D33BFF" w:rsidP="00D33BFF">
      <w:pPr>
        <w:pStyle w:val="Comments"/>
      </w:pPr>
      <w:r>
        <w:t>Observation 2: If the UE transmits on PUSCH resources to the network after a GNSS measurement, the following PUSCH transmissions may cause interference to other UEs until the NW corrects any potential TA errors after sending multiple Timing Advance Commands MAC CE.</w:t>
      </w:r>
    </w:p>
    <w:p w14:paraId="300CE3EF" w14:textId="77777777" w:rsidR="00D33BFF" w:rsidRDefault="00D33BFF" w:rsidP="00D33BFF">
      <w:pPr>
        <w:pStyle w:val="Comments"/>
      </w:pPr>
      <w:r>
        <w:t>Observation 3: The network can correct large TA errors via the Random Access Response message.</w:t>
      </w:r>
    </w:p>
    <w:p w14:paraId="4FFBE5F9" w14:textId="77777777" w:rsidR="00D33BFF" w:rsidRDefault="00D33BFF" w:rsidP="00D33BFF">
      <w:pPr>
        <w:pStyle w:val="Comments"/>
      </w:pPr>
      <w:r>
        <w:lastRenderedPageBreak/>
        <w:t>Proposal 1: After a successful GNSS measurement /autonomous GNSS measurement, the UE shall  perform the Random Access procedure for UL synchronization using N_TA = 0.</w:t>
      </w:r>
    </w:p>
    <w:p w14:paraId="61EFE61C" w14:textId="77777777" w:rsidR="00B1692A" w:rsidRDefault="00B1692A" w:rsidP="00D33BFF">
      <w:pPr>
        <w:pStyle w:val="Comments"/>
      </w:pPr>
    </w:p>
    <w:p w14:paraId="0DB2595A" w14:textId="65394A9A" w:rsidR="00D33BFF" w:rsidRDefault="00D33BFF" w:rsidP="00D33BFF">
      <w:pPr>
        <w:pStyle w:val="Comments"/>
      </w:pPr>
      <w:r>
        <w:t>Proposal 2: Up to UE implementation to decide when to report the GNSS Validity Duration Report MAC CE after a successful GNSS measurement during C-DRX inactive time.</w:t>
      </w:r>
    </w:p>
    <w:p w14:paraId="0E1A87A6" w14:textId="77777777" w:rsidR="00D33BFF" w:rsidRDefault="00D33BFF" w:rsidP="00D33BFF">
      <w:pPr>
        <w:pStyle w:val="Comments"/>
      </w:pPr>
      <w:r>
        <w:t>Proposal 3: Add a Note to indicate when the UE should report the new remaining GNSS validity duration to NW after a successful GNSS measurement in C-DRX inactive time.</w:t>
      </w:r>
    </w:p>
    <w:p w14:paraId="4CB963AA" w14:textId="2AD29664" w:rsidR="00D33BFF" w:rsidRDefault="00D33BFF" w:rsidP="00D33BFF">
      <w:pPr>
        <w:pStyle w:val="Comments"/>
      </w:pPr>
      <w:r>
        <w:t>Proposal 4: If Proposal 3 is agreed, adopt the Note to TS 36.331.</w:t>
      </w:r>
    </w:p>
    <w:p w14:paraId="3DC5F45B" w14:textId="77777777" w:rsidR="00D33BFF" w:rsidRPr="00D33BFF" w:rsidRDefault="00D33BFF" w:rsidP="00D33BFF">
      <w:pPr>
        <w:pStyle w:val="Doc-text2"/>
      </w:pPr>
    </w:p>
    <w:p w14:paraId="0FE30E09" w14:textId="0A84C1DE" w:rsidR="002B6F87" w:rsidRDefault="00FB77D6" w:rsidP="002B6F87">
      <w:pPr>
        <w:pStyle w:val="Doc-title"/>
      </w:pPr>
      <w:hyperlink r:id="rId33" w:tooltip="C:Data3GPPExtractsR2-2405451 - R18 IoT NTN GNSS extension.docx" w:history="1">
        <w:r w:rsidR="002B6F87" w:rsidRPr="008A625C">
          <w:rPr>
            <w:rStyle w:val="Hyperlink"/>
          </w:rPr>
          <w:t>R2-24</w:t>
        </w:r>
        <w:r w:rsidR="002B6F87" w:rsidRPr="008A625C">
          <w:rPr>
            <w:rStyle w:val="Hyperlink"/>
          </w:rPr>
          <w:t>0</w:t>
        </w:r>
        <w:r w:rsidR="002B6F87" w:rsidRPr="008A625C">
          <w:rPr>
            <w:rStyle w:val="Hyperlink"/>
          </w:rPr>
          <w:t>5451</w:t>
        </w:r>
      </w:hyperlink>
      <w:r w:rsidR="002B6F87">
        <w:tab/>
        <w:t>R18 IoT NTN GNSS extension</w:t>
      </w:r>
      <w:r w:rsidR="002B6F87">
        <w:tab/>
        <w:t>Ericsson</w:t>
      </w:r>
      <w:r w:rsidR="002B6F87">
        <w:tab/>
        <w:t>discussion</w:t>
      </w:r>
      <w:r w:rsidR="002B6F87">
        <w:tab/>
        <w:t>Rel-17</w:t>
      </w:r>
      <w:r w:rsidR="002B6F87">
        <w:tab/>
        <w:t>IoT_NTN_enh-Core</w:t>
      </w:r>
    </w:p>
    <w:p w14:paraId="1DFA69B4" w14:textId="77777777" w:rsidR="00B1692A" w:rsidRDefault="00B1692A" w:rsidP="00B1692A">
      <w:pPr>
        <w:pStyle w:val="Comments"/>
      </w:pPr>
      <w:r>
        <w:t>Observation 1</w:t>
      </w:r>
      <w:r>
        <w:tab/>
        <w:t>The UE shall trigger GNSS measurement reporting every time upon completing GNSS fix operation.</w:t>
      </w:r>
    </w:p>
    <w:p w14:paraId="2AB5E3ED" w14:textId="77777777" w:rsidR="00B1692A" w:rsidRDefault="00B1692A" w:rsidP="00B1692A">
      <w:pPr>
        <w:pStyle w:val="Comments"/>
      </w:pPr>
      <w:r>
        <w:t>Observation 2</w:t>
      </w:r>
      <w:r>
        <w:tab/>
        <w:t>The GNSS Duration Report MAC CE shall not trigger SR; instead CBRA shall be used.</w:t>
      </w:r>
    </w:p>
    <w:p w14:paraId="1EF5C428" w14:textId="77777777" w:rsidR="00B1692A" w:rsidRDefault="00B1692A" w:rsidP="00B1692A">
      <w:pPr>
        <w:pStyle w:val="Comments"/>
      </w:pPr>
      <w:r>
        <w:t>Observation 3</w:t>
      </w:r>
      <w:r>
        <w:tab/>
        <w:t>If the UE has a grant for new transmission, it will send the GNSS validity duration report MAC CE on that grant.</w:t>
      </w:r>
    </w:p>
    <w:p w14:paraId="5572E9D4" w14:textId="77777777" w:rsidR="00B1692A" w:rsidRDefault="00B1692A" w:rsidP="00B1692A">
      <w:pPr>
        <w:pStyle w:val="Comments"/>
      </w:pPr>
      <w:r>
        <w:t>Observation 4</w:t>
      </w:r>
      <w:r>
        <w:tab/>
        <w:t>The current MAC spec does not always trigger CBRA to report the GNSS validity duration.</w:t>
      </w:r>
    </w:p>
    <w:p w14:paraId="77E71B39" w14:textId="77777777" w:rsidR="00B1692A" w:rsidRDefault="00B1692A" w:rsidP="00B1692A">
      <w:pPr>
        <w:pStyle w:val="Comments"/>
      </w:pPr>
      <w:r>
        <w:t>Proposal 1</w:t>
      </w:r>
      <w:r>
        <w:tab/>
        <w:t>Correct the MAC procedure to make it clear that a triggered GNSS validity duration report always trigger CBRA in line with the RAN2 agreements.</w:t>
      </w:r>
    </w:p>
    <w:p w14:paraId="780C47EC" w14:textId="77777777" w:rsidR="00B1692A" w:rsidRDefault="00B1692A" w:rsidP="00B1692A">
      <w:pPr>
        <w:pStyle w:val="Comments"/>
      </w:pPr>
      <w:r>
        <w:t>Proposal 2</w:t>
      </w:r>
      <w:r>
        <w:tab/>
        <w:t>Consider the MAC text proposal in section 3.1</w:t>
      </w:r>
    </w:p>
    <w:p w14:paraId="5C277AF4" w14:textId="77777777" w:rsidR="00B1692A" w:rsidRDefault="00B1692A" w:rsidP="00B1692A">
      <w:pPr>
        <w:pStyle w:val="Comments"/>
      </w:pPr>
    </w:p>
    <w:p w14:paraId="348145CE" w14:textId="0AB4FBAB" w:rsidR="00B1692A" w:rsidRDefault="00B1692A" w:rsidP="00B1692A">
      <w:pPr>
        <w:pStyle w:val="Comments"/>
      </w:pPr>
      <w:r>
        <w:t>Observation 5</w:t>
      </w:r>
      <w:r>
        <w:tab/>
        <w:t>The network use NTA to compensate for errors due to estimation of UE and satellite’s position/common TA.</w:t>
      </w:r>
    </w:p>
    <w:p w14:paraId="5E5FB6DE" w14:textId="77777777" w:rsidR="00B1692A" w:rsidRDefault="00B1692A" w:rsidP="00B1692A">
      <w:pPr>
        <w:pStyle w:val="Comments"/>
      </w:pPr>
      <w:r>
        <w:t>Observation 6</w:t>
      </w:r>
      <w:r>
        <w:tab/>
        <w:t>Setting NTA=0 after GNSS reacquisition is not optimal as the NTA value, configured by the network, may compensated for more than the UE position error.</w:t>
      </w:r>
    </w:p>
    <w:p w14:paraId="18F743FC" w14:textId="77777777" w:rsidR="00B1692A" w:rsidRDefault="00B1692A" w:rsidP="00B1692A">
      <w:pPr>
        <w:pStyle w:val="Comments"/>
      </w:pPr>
      <w:r>
        <w:t>Observation 7</w:t>
      </w:r>
      <w:r>
        <w:tab/>
        <w:t>Alt A, C and D do not provide optimal performance.</w:t>
      </w:r>
    </w:p>
    <w:p w14:paraId="1D5FB116" w14:textId="38F28325" w:rsidR="00B1692A" w:rsidRDefault="00B1692A" w:rsidP="00B1692A">
      <w:pPr>
        <w:pStyle w:val="Comments"/>
      </w:pPr>
      <w:r>
        <w:t>Observation 8</w:t>
      </w:r>
      <w:r>
        <w:tab/>
        <w:t>The UE can calculate the timing error due to inaccurate UE position by comparing the values of N"TA,adjUE"  based on its previous GNSS position and its new GNSS position after GNSS reacquisition, i.e., Terror_UE_position</w:t>
      </w:r>
      <w:r>
        <w:t>=N"TA,adjUE"-N"TA,adj[OLD]UE" .</w:t>
      </w:r>
    </w:p>
    <w:p w14:paraId="1A2C6FC6" w14:textId="77777777" w:rsidR="00B1692A" w:rsidRDefault="00B1692A" w:rsidP="00B1692A">
      <w:pPr>
        <w:pStyle w:val="Comments"/>
      </w:pPr>
      <w:r>
        <w:t>Proposal 3</w:t>
      </w:r>
      <w:r>
        <w:tab/>
        <w:t>After a new GNSS position fix, set NTA=NTA_old-Terror_UE_position where Terror_UE_position=N"TA,adj UE"-N"TA,adj[OLD]UE"  is the timing error due to inaccurate UE position and is calculated from N"TA,adj [OLD]UE"  based on the previous GNSS position and N"TA,adjUE"  based on the new GNSS position.</w:t>
      </w:r>
    </w:p>
    <w:p w14:paraId="35C8ACDD" w14:textId="77777777" w:rsidR="00B1692A" w:rsidRDefault="00B1692A" w:rsidP="00B1692A">
      <w:pPr>
        <w:pStyle w:val="Comments"/>
      </w:pPr>
      <w:r>
        <w:t>Proposal 4</w:t>
      </w:r>
      <w:r>
        <w:tab/>
        <w:t>Consider the MAC text proposal in section 3.2.</w:t>
      </w:r>
    </w:p>
    <w:p w14:paraId="0EAEB400" w14:textId="5100E7A8" w:rsidR="004E7DFE" w:rsidRDefault="004E7DFE" w:rsidP="004E7DFE">
      <w:pPr>
        <w:pStyle w:val="Comments"/>
      </w:pPr>
    </w:p>
    <w:p w14:paraId="3C4CC947" w14:textId="77777777" w:rsidR="00B1692A" w:rsidRDefault="00B1692A" w:rsidP="00B1692A">
      <w:pPr>
        <w:pStyle w:val="Doc-title"/>
      </w:pPr>
      <w:hyperlink r:id="rId34" w:tooltip="C:Data3GPPExtractsR2-2405454 - 36321_CR1586_(Rel-18) - IoT NTN MAC corrections.docx" w:history="1">
        <w:r w:rsidRPr="008A625C">
          <w:rPr>
            <w:rStyle w:val="Hyperlink"/>
          </w:rPr>
          <w:t>R2-2405454</w:t>
        </w:r>
      </w:hyperlink>
      <w:r>
        <w:tab/>
        <w:t>IoT NTN MAC corrections</w:t>
      </w:r>
      <w:r>
        <w:tab/>
        <w:t>Ericsson</w:t>
      </w:r>
      <w:r>
        <w:tab/>
        <w:t>CR</w:t>
      </w:r>
      <w:r>
        <w:tab/>
        <w:t>Rel-18</w:t>
      </w:r>
      <w:r>
        <w:tab/>
        <w:t>36.321</w:t>
      </w:r>
      <w:r>
        <w:tab/>
        <w:t>18.1.0</w:t>
      </w:r>
      <w:r>
        <w:tab/>
        <w:t>1586</w:t>
      </w:r>
      <w:r>
        <w:tab/>
        <w:t>-</w:t>
      </w:r>
      <w:r>
        <w:tab/>
        <w:t>F</w:t>
      </w:r>
      <w:r>
        <w:tab/>
        <w:t>IoT_NTN_enh-Core</w:t>
      </w:r>
    </w:p>
    <w:p w14:paraId="60A321F5" w14:textId="7EA3732F" w:rsidR="00B1692A" w:rsidRDefault="00B1692A" w:rsidP="004E7DFE">
      <w:pPr>
        <w:pStyle w:val="Comments"/>
      </w:pPr>
    </w:p>
    <w:p w14:paraId="7A3AA675" w14:textId="7D891319" w:rsidR="001C37B0" w:rsidRDefault="004E7DFE" w:rsidP="004E7DFE">
      <w:pPr>
        <w:pStyle w:val="Comments"/>
      </w:pPr>
      <w:r>
        <w:t>[E805][E806]</w:t>
      </w:r>
    </w:p>
    <w:p w14:paraId="33CA6801" w14:textId="77777777" w:rsidR="001C37B0" w:rsidRDefault="001C37B0" w:rsidP="001C37B0">
      <w:pPr>
        <w:pStyle w:val="Doc-title"/>
      </w:pPr>
      <w:hyperlink r:id="rId35" w:tooltip="C:Data3GPPExtractsR2-2404843 - [E805][E806] Revert implementation of UE capability for HARQ and GNSS.docx" w:history="1">
        <w:r w:rsidRPr="008A625C">
          <w:rPr>
            <w:rStyle w:val="Hyperlink"/>
          </w:rPr>
          <w:t>R2-24</w:t>
        </w:r>
        <w:r w:rsidRPr="008A625C">
          <w:rPr>
            <w:rStyle w:val="Hyperlink"/>
          </w:rPr>
          <w:t>0</w:t>
        </w:r>
        <w:r w:rsidRPr="008A625C">
          <w:rPr>
            <w:rStyle w:val="Hyperlink"/>
          </w:rPr>
          <w:t>4843</w:t>
        </w:r>
      </w:hyperlink>
      <w:r>
        <w:tab/>
        <w:t>[E805][E806] Revert implementation of UE capability for HARQ and GNSS</w:t>
      </w:r>
      <w:r>
        <w:tab/>
        <w:t>Ericsson</w:t>
      </w:r>
      <w:r>
        <w:tab/>
        <w:t>discussion</w:t>
      </w:r>
      <w:r>
        <w:tab/>
        <w:t>Rel-18</w:t>
      </w:r>
      <w:r>
        <w:tab/>
        <w:t>NR_NTN_enh-Core</w:t>
      </w:r>
    </w:p>
    <w:p w14:paraId="26AD9073" w14:textId="77777777" w:rsidR="004E7DFE" w:rsidRDefault="004E7DFE" w:rsidP="004E7DFE">
      <w:pPr>
        <w:pStyle w:val="Comments"/>
      </w:pPr>
      <w:r>
        <w:t>Observation 1</w:t>
      </w:r>
      <w:r>
        <w:tab/>
        <w:t>RIL [H002] proposed to modify the capability for HARQ and GNSS to distinguish between GSO and NGSO cases.</w:t>
      </w:r>
    </w:p>
    <w:p w14:paraId="6B8B592D" w14:textId="77777777" w:rsidR="004E7DFE" w:rsidRDefault="004E7DFE" w:rsidP="004E7DFE">
      <w:pPr>
        <w:pStyle w:val="Comments"/>
      </w:pPr>
      <w:r>
        <w:t>Observation 2</w:t>
      </w:r>
      <w:r>
        <w:tab/>
        <w:t>In RAN2#125, RAN2 swiftly agreed to implement the change with the only rationale to align with Rel-17 design and latest agreements reflected in the “UE Feature list”,, without due consideration.</w:t>
      </w:r>
    </w:p>
    <w:p w14:paraId="5BE90589" w14:textId="77777777" w:rsidR="004E7DFE" w:rsidRDefault="004E7DFE" w:rsidP="004E7DFE">
      <w:pPr>
        <w:pStyle w:val="Comments"/>
      </w:pPr>
      <w:r>
        <w:t>Observation 3</w:t>
      </w:r>
      <w:r>
        <w:tab/>
        <w:t>RAN2’s decision to modify the UE capability for HARQ and GNSS contradicts RAN1 consensus without technical justification nor appropriate communication.</w:t>
      </w:r>
    </w:p>
    <w:p w14:paraId="09792F71" w14:textId="5640C8E2" w:rsidR="004E7DFE" w:rsidRDefault="004E7DFE" w:rsidP="004E7DFE">
      <w:pPr>
        <w:pStyle w:val="Comments"/>
      </w:pPr>
      <w:r>
        <w:t>Proposal 1</w:t>
      </w:r>
      <w:r>
        <w:tab/>
        <w:t>Revert the implementation of [H002] and send an LS to RAN1 to communicate this correction.</w:t>
      </w:r>
    </w:p>
    <w:p w14:paraId="5A9C0848" w14:textId="77777777" w:rsidR="004E7DFE" w:rsidRPr="001C37B0" w:rsidRDefault="004E7DFE" w:rsidP="001C37B0">
      <w:pPr>
        <w:pStyle w:val="Doc-text2"/>
      </w:pPr>
    </w:p>
    <w:p w14:paraId="15DB9465" w14:textId="0D9C8397" w:rsidR="002B6F87" w:rsidRDefault="002B6F87" w:rsidP="002B6F87">
      <w:pPr>
        <w:pStyle w:val="Doc-title"/>
      </w:pPr>
    </w:p>
    <w:p w14:paraId="4870E09E" w14:textId="7C5EFD0E" w:rsidR="00EA6217" w:rsidRPr="00EA6217" w:rsidRDefault="00EA6217" w:rsidP="00EA6217">
      <w:pPr>
        <w:pStyle w:val="Comments"/>
      </w:pPr>
      <w:r>
        <w:t>Withdrawn</w:t>
      </w:r>
    </w:p>
    <w:p w14:paraId="26DCA1F2" w14:textId="77777777" w:rsidR="00EA6217" w:rsidRDefault="00EA6217" w:rsidP="00EA6217">
      <w:pPr>
        <w:pStyle w:val="Doc-title"/>
      </w:pPr>
      <w:r w:rsidRPr="0001275D">
        <w:t>R2-2405530</w:t>
      </w:r>
      <w:r>
        <w:tab/>
        <w:t>Miscellaneous correction for IoT-NTN</w:t>
      </w:r>
      <w:r>
        <w:tab/>
        <w:t>Nokia, Nokia Shanghai Bell</w:t>
      </w:r>
      <w:r>
        <w:tab/>
        <w:t>CR</w:t>
      </w:r>
      <w:r>
        <w:tab/>
        <w:t>Rel-18</w:t>
      </w:r>
      <w:r>
        <w:tab/>
        <w:t>36.304</w:t>
      </w:r>
      <w:r>
        <w:tab/>
        <w:t>18.1.0</w:t>
      </w:r>
      <w:r>
        <w:tab/>
        <w:t>0875</w:t>
      </w:r>
      <w:r>
        <w:tab/>
        <w:t>-</w:t>
      </w:r>
      <w:r>
        <w:tab/>
        <w:t>F</w:t>
      </w:r>
      <w:r>
        <w:tab/>
        <w:t>IoT_NTN_enh-Core</w:t>
      </w:r>
      <w:r>
        <w:tab/>
        <w:t>Withdrawn</w:t>
      </w:r>
    </w:p>
    <w:p w14:paraId="1945D3D7" w14:textId="77777777" w:rsidR="00EA6217" w:rsidRPr="00EA6217" w:rsidRDefault="00EA6217" w:rsidP="00EA6217">
      <w:pPr>
        <w:pStyle w:val="Doc-text2"/>
      </w:pPr>
    </w:p>
    <w:p w14:paraId="23D89A78" w14:textId="77777777" w:rsidR="002B6F87" w:rsidRPr="00466855" w:rsidRDefault="002B6F87" w:rsidP="002B6F87">
      <w:pPr>
        <w:pStyle w:val="Doc-text2"/>
      </w:pPr>
    </w:p>
    <w:p w14:paraId="47AAB4C7" w14:textId="77777777" w:rsidR="002B6F87" w:rsidRDefault="002B6F87" w:rsidP="002B6F87">
      <w:pPr>
        <w:pStyle w:val="Heading2"/>
      </w:pPr>
      <w:r>
        <w:t>7.7</w:t>
      </w:r>
      <w:r>
        <w:tab/>
        <w:t>NR NTN enhancements</w:t>
      </w:r>
      <w:bookmarkEnd w:id="9"/>
    </w:p>
    <w:p w14:paraId="7AE5FF32" w14:textId="77777777" w:rsidR="002B6F87" w:rsidRDefault="002B6F87" w:rsidP="002B6F87">
      <w:pPr>
        <w:pStyle w:val="Comments"/>
      </w:pPr>
      <w:r>
        <w:t>(</w:t>
      </w:r>
      <w:r>
        <w:rPr>
          <w:lang w:val="en-US"/>
        </w:rPr>
        <w:t>NR_NTN_enh</w:t>
      </w:r>
      <w:r>
        <w:t xml:space="preserve"> -Core; leading WG: RAN1; REL-18; WID: </w:t>
      </w:r>
      <w:r w:rsidRPr="00C06FD1">
        <w:t>RP-232669)</w:t>
      </w:r>
    </w:p>
    <w:p w14:paraId="647C1740" w14:textId="77777777" w:rsidR="002B6F87" w:rsidRDefault="002B6F87" w:rsidP="002B6F87">
      <w:pPr>
        <w:pStyle w:val="Comments"/>
      </w:pPr>
      <w:r>
        <w:t>Time budget: 0 TU</w:t>
      </w:r>
    </w:p>
    <w:p w14:paraId="0794D648" w14:textId="77777777" w:rsidR="002B6F87" w:rsidRDefault="002B6F87" w:rsidP="002B6F87">
      <w:pPr>
        <w:pStyle w:val="Comments"/>
      </w:pPr>
      <w:r>
        <w:t xml:space="preserve">Tdoc Limitation: 2 tdocs </w:t>
      </w:r>
    </w:p>
    <w:p w14:paraId="73ED4E70" w14:textId="77777777" w:rsidR="002B6F87" w:rsidRDefault="002B6F87" w:rsidP="002B6F87">
      <w:pPr>
        <w:pStyle w:val="Heading3"/>
      </w:pPr>
      <w:bookmarkStart w:id="10" w:name="_Toc158241604"/>
      <w:r>
        <w:t>7.7.1</w:t>
      </w:r>
      <w:r>
        <w:tab/>
        <w:t>Organizational</w:t>
      </w:r>
      <w:bookmarkEnd w:id="10"/>
    </w:p>
    <w:p w14:paraId="71E7070F" w14:textId="77777777" w:rsidR="002B6F87" w:rsidRDefault="002B6F87" w:rsidP="002B6F87">
      <w:pPr>
        <w:pStyle w:val="Comments"/>
      </w:pPr>
      <w:r>
        <w:t>LSs, rapporteur inputs and other organizational documents.</w:t>
      </w:r>
    </w:p>
    <w:p w14:paraId="4706CBB3" w14:textId="77777777" w:rsidR="002B6F87" w:rsidRDefault="002B6F87" w:rsidP="002B6F87">
      <w:pPr>
        <w:pStyle w:val="Comments"/>
      </w:pPr>
      <w:r>
        <w:lastRenderedPageBreak/>
        <w:t>E</w:t>
      </w:r>
      <w:r w:rsidRPr="007A399C">
        <w:t>ditorials/clarifications should not be included in any tdoc but sent to the WI spec rapporteurs</w:t>
      </w:r>
      <w:r>
        <w:t>,</w:t>
      </w:r>
      <w:r w:rsidRPr="007A399C">
        <w:t xml:space="preserve"> who can submit a rapporteur CR as part of this AI.</w:t>
      </w:r>
    </w:p>
    <w:p w14:paraId="6AC1789A" w14:textId="77777777" w:rsidR="002B6F87" w:rsidRDefault="002B6F87" w:rsidP="002B6F87">
      <w:pPr>
        <w:pStyle w:val="Comments"/>
      </w:pPr>
      <w:r>
        <w:t>Rapporteur inputs and other pre-assigned documents in this AI do not count towards the tdoc limitation.</w:t>
      </w:r>
    </w:p>
    <w:p w14:paraId="27509FC7" w14:textId="24B3BD57" w:rsidR="002235B7" w:rsidRDefault="002235B7" w:rsidP="002B6F87">
      <w:pPr>
        <w:pStyle w:val="Doc-title"/>
      </w:pPr>
      <w:bookmarkStart w:id="11" w:name="_Toc158241605"/>
    </w:p>
    <w:p w14:paraId="1E7382EE" w14:textId="08279144" w:rsidR="002235B7" w:rsidRPr="002235B7" w:rsidRDefault="002235B7" w:rsidP="002235B7">
      <w:pPr>
        <w:pStyle w:val="Comments"/>
      </w:pPr>
      <w:r>
        <w:t>Incoming LSs</w:t>
      </w:r>
    </w:p>
    <w:p w14:paraId="02396F7A" w14:textId="1DCEBF7C" w:rsidR="00CA7FDE" w:rsidRDefault="00FB77D6" w:rsidP="00CA7FDE">
      <w:pPr>
        <w:pStyle w:val="Doc-title"/>
      </w:pPr>
      <w:hyperlink r:id="rId36" w:tooltip="C:Data3GPPExtractsR2-2404127_R4-2406496.docx" w:history="1">
        <w:r w:rsidR="002B6F87" w:rsidRPr="008A625C">
          <w:rPr>
            <w:rStyle w:val="Hyperlink"/>
          </w:rPr>
          <w:t>R2-2404127</w:t>
        </w:r>
      </w:hyperlink>
      <w:r w:rsidR="002B6F87">
        <w:tab/>
        <w:t>LS on UE capability for NW verified location (R4-2406496; contact: Huawei)</w:t>
      </w:r>
      <w:r w:rsidR="002B6F87">
        <w:tab/>
        <w:t>RAN4</w:t>
      </w:r>
      <w:r w:rsidR="002B6F87">
        <w:tab/>
        <w:t>LS in</w:t>
      </w:r>
      <w:r w:rsidR="002B6F87">
        <w:tab/>
        <w:t>Rel-18</w:t>
      </w:r>
      <w:r w:rsidR="002B6F87">
        <w:tab/>
        <w:t>NR_NTN_enh-Core</w:t>
      </w:r>
      <w:r w:rsidR="002B6F87">
        <w:tab/>
        <w:t>To:RAN1, RAN2</w:t>
      </w:r>
    </w:p>
    <w:p w14:paraId="4F688656" w14:textId="77777777" w:rsidR="00CA7FDE" w:rsidRDefault="00FB77D6" w:rsidP="00CA7FDE">
      <w:pPr>
        <w:pStyle w:val="Doc-title"/>
      </w:pPr>
      <w:hyperlink r:id="rId37" w:tooltip="C:Data3GPPExtractsR2-2404248 Correction on NR NTN.docx" w:history="1">
        <w:r w:rsidR="00CA7FDE" w:rsidRPr="008A625C">
          <w:rPr>
            <w:rStyle w:val="Hyperlink"/>
          </w:rPr>
          <w:t>R2-2404248</w:t>
        </w:r>
      </w:hyperlink>
      <w:r w:rsidR="00CA7FDE">
        <w:tab/>
        <w:t>Correction on NR NTN</w:t>
      </w:r>
      <w:r w:rsidR="00CA7FDE">
        <w:tab/>
        <w:t>CATT (Rapporteur)</w:t>
      </w:r>
      <w:r w:rsidR="00CA7FDE">
        <w:tab/>
        <w:t>CR</w:t>
      </w:r>
      <w:r w:rsidR="00CA7FDE">
        <w:tab/>
        <w:t>Rel-18</w:t>
      </w:r>
      <w:r w:rsidR="00CA7FDE">
        <w:tab/>
        <w:t>37.355</w:t>
      </w:r>
      <w:r w:rsidR="00CA7FDE">
        <w:tab/>
        <w:t>18.1.0</w:t>
      </w:r>
      <w:r w:rsidR="00CA7FDE">
        <w:tab/>
        <w:t>0504</w:t>
      </w:r>
      <w:r w:rsidR="00CA7FDE">
        <w:tab/>
        <w:t>-</w:t>
      </w:r>
      <w:r w:rsidR="00CA7FDE">
        <w:tab/>
        <w:t>F</w:t>
      </w:r>
      <w:r w:rsidR="00CA7FDE">
        <w:tab/>
        <w:t>NR_NTN_enh-Core</w:t>
      </w:r>
    </w:p>
    <w:p w14:paraId="7799B66F" w14:textId="77777777" w:rsidR="00CA7FDE" w:rsidRPr="00CA7FDE" w:rsidRDefault="00CA7FDE" w:rsidP="00CA7FDE">
      <w:pPr>
        <w:pStyle w:val="Doc-text2"/>
      </w:pPr>
    </w:p>
    <w:p w14:paraId="7FB97596" w14:textId="725356E4" w:rsidR="002B6F87" w:rsidRDefault="00FB77D6" w:rsidP="002B6F87">
      <w:pPr>
        <w:pStyle w:val="Doc-title"/>
      </w:pPr>
      <w:hyperlink r:id="rId38" w:tooltip="C:Data3GPPExtractsR2-2404146_S5-242198.doc" w:history="1">
        <w:r w:rsidR="002B6F87" w:rsidRPr="008A625C">
          <w:rPr>
            <w:rStyle w:val="Hyperlink"/>
          </w:rPr>
          <w:t>R2-2404146</w:t>
        </w:r>
      </w:hyperlink>
      <w:r w:rsidR="002B6F87">
        <w:tab/>
        <w:t>LS reply on OAM requirements for UE location verification (S5-242198; contact: CATT)</w:t>
      </w:r>
      <w:r w:rsidR="002B6F87">
        <w:tab/>
        <w:t>SA5</w:t>
      </w:r>
      <w:r w:rsidR="002B6F87">
        <w:tab/>
        <w:t>LS in</w:t>
      </w:r>
      <w:r w:rsidR="002B6F87">
        <w:tab/>
        <w:t>Rel-18</w:t>
      </w:r>
      <w:r w:rsidR="002B6F87">
        <w:tab/>
        <w:t>OAM_NTN</w:t>
      </w:r>
      <w:r w:rsidR="002B6F87">
        <w:tab/>
        <w:t>To:RAN3</w:t>
      </w:r>
      <w:r w:rsidR="002B6F87">
        <w:tab/>
        <w:t>Cc:SA2, RAN1, RAN2</w:t>
      </w:r>
    </w:p>
    <w:p w14:paraId="1807A96C" w14:textId="178238DF" w:rsidR="002235B7" w:rsidRPr="002235B7" w:rsidRDefault="002235B7" w:rsidP="002235B7">
      <w:pPr>
        <w:pStyle w:val="Agreement"/>
      </w:pPr>
      <w:r>
        <w:t>Noted?</w:t>
      </w:r>
    </w:p>
    <w:p w14:paraId="5831DF34" w14:textId="4156ACB5" w:rsidR="00EA6217" w:rsidRDefault="00EA6217" w:rsidP="002B6F87">
      <w:pPr>
        <w:pStyle w:val="Doc-title"/>
      </w:pPr>
    </w:p>
    <w:p w14:paraId="352C8448" w14:textId="4D54DDDC" w:rsidR="00CA7FDE" w:rsidRDefault="00CA7FDE" w:rsidP="00CA7FDE">
      <w:pPr>
        <w:pStyle w:val="Comments"/>
      </w:pPr>
      <w:r>
        <w:t>Rapporteur CRs</w:t>
      </w:r>
    </w:p>
    <w:p w14:paraId="4BD01FDB" w14:textId="0A62F3B9" w:rsidR="00AF6DCE" w:rsidRDefault="00AF6DCE" w:rsidP="00CA7FDE">
      <w:pPr>
        <w:pStyle w:val="Comments"/>
      </w:pPr>
    </w:p>
    <w:p w14:paraId="39025AED" w14:textId="77777777" w:rsidR="00AF6DCE" w:rsidRDefault="00AF6DCE" w:rsidP="00AF6DCE">
      <w:pPr>
        <w:pStyle w:val="Comments"/>
      </w:pPr>
      <w:r>
        <w:t>Moved here from 7.7.4</w:t>
      </w:r>
    </w:p>
    <w:p w14:paraId="6DCB6D02" w14:textId="77777777" w:rsidR="00AF6DCE" w:rsidRDefault="00FB77D6" w:rsidP="00AF6DCE">
      <w:pPr>
        <w:pStyle w:val="Doc-title"/>
      </w:pPr>
      <w:hyperlink r:id="rId39" w:tooltip="C:Data3GPPExtractsR2-2404839 - Proposed conclusions for NR NTN RILs Rel-18.docx" w:history="1">
        <w:r w:rsidR="00AF6DCE" w:rsidRPr="008A625C">
          <w:rPr>
            <w:rStyle w:val="Hyperlink"/>
          </w:rPr>
          <w:t>R2-2</w:t>
        </w:r>
        <w:r w:rsidR="00AF6DCE" w:rsidRPr="008A625C">
          <w:rPr>
            <w:rStyle w:val="Hyperlink"/>
          </w:rPr>
          <w:t>4</w:t>
        </w:r>
        <w:r w:rsidR="00AF6DCE" w:rsidRPr="008A625C">
          <w:rPr>
            <w:rStyle w:val="Hyperlink"/>
          </w:rPr>
          <w:t>04839</w:t>
        </w:r>
      </w:hyperlink>
      <w:r w:rsidR="00AF6DCE">
        <w:tab/>
        <w:t>Proposed conclusions for NR NTN RILs Rel-18</w:t>
      </w:r>
      <w:r w:rsidR="00AF6DCE">
        <w:tab/>
        <w:t>Ericsson</w:t>
      </w:r>
      <w:r w:rsidR="00AF6DCE">
        <w:tab/>
        <w:t>report</w:t>
      </w:r>
      <w:r w:rsidR="00AF6DCE">
        <w:tab/>
        <w:t>Rel-18</w:t>
      </w:r>
      <w:r w:rsidR="00AF6DCE">
        <w:tab/>
        <w:t>NR_NTN_enh-Core</w:t>
      </w:r>
    </w:p>
    <w:p w14:paraId="3021CC14" w14:textId="54CA6E92" w:rsidR="00AF6DCE" w:rsidRDefault="00FB77D6" w:rsidP="00AF6DCE">
      <w:pPr>
        <w:pStyle w:val="Doc-title"/>
      </w:pPr>
      <w:hyperlink r:id="rId40" w:tooltip="C:Data3GPPExtractsR2-2404855 - 38331_CR4761r2_(Rel-18) - Miscellaneous corrections to Rel-18 NR NTN.docx" w:history="1">
        <w:r w:rsidR="00AF6DCE" w:rsidRPr="008A625C">
          <w:rPr>
            <w:rStyle w:val="Hyperlink"/>
          </w:rPr>
          <w:t>R2-2404855</w:t>
        </w:r>
      </w:hyperlink>
      <w:r w:rsidR="00AF6DCE">
        <w:tab/>
        <w:t>Miscellaneous corrections to Rel-18 NR NTN</w:t>
      </w:r>
      <w:r w:rsidR="00AF6DCE">
        <w:tab/>
        <w:t>Ericsson</w:t>
      </w:r>
      <w:r w:rsidR="00AF6DCE">
        <w:tab/>
        <w:t>CR</w:t>
      </w:r>
      <w:r w:rsidR="00AF6DCE">
        <w:tab/>
        <w:t>Rel-18</w:t>
      </w:r>
      <w:r w:rsidR="00AF6DCE">
        <w:tab/>
        <w:t>38.331</w:t>
      </w:r>
      <w:r w:rsidR="00AF6DCE">
        <w:tab/>
        <w:t>18.1.0</w:t>
      </w:r>
      <w:r w:rsidR="00AF6DCE">
        <w:tab/>
        <w:t>4761</w:t>
      </w:r>
      <w:r w:rsidR="00AF6DCE">
        <w:tab/>
        <w:t>2</w:t>
      </w:r>
      <w:r w:rsidR="00AF6DCE">
        <w:tab/>
        <w:t>F</w:t>
      </w:r>
      <w:r w:rsidR="00AF6DCE">
        <w:tab/>
        <w:t>NR_NTN_enh-Core</w:t>
      </w:r>
      <w:r w:rsidR="00AF6DCE">
        <w:tab/>
      </w:r>
      <w:r w:rsidR="00AF6DCE" w:rsidRPr="00381A0E">
        <w:t>R2-2403772</w:t>
      </w:r>
      <w:r w:rsidR="00AF6DCE">
        <w:tab/>
        <w:t>Revised</w:t>
      </w:r>
    </w:p>
    <w:p w14:paraId="7500B9A4" w14:textId="1E34D91E" w:rsidR="00381A0E" w:rsidRPr="00381A0E" w:rsidRDefault="00381A0E" w:rsidP="00381A0E">
      <w:pPr>
        <w:pStyle w:val="Agreement"/>
      </w:pPr>
      <w:r>
        <w:t>This IPA CR is revised in R2-2404863 to include further changes</w:t>
      </w:r>
    </w:p>
    <w:p w14:paraId="1E9D2764" w14:textId="057E0EC3" w:rsidR="00AF6DCE" w:rsidRDefault="00FB77D6" w:rsidP="000531EA">
      <w:pPr>
        <w:pStyle w:val="Doc-title"/>
      </w:pPr>
      <w:hyperlink r:id="rId41" w:tooltip="C:Data3GPPExtractsR2-2404863 - 38331_CR4761r3_(Rel-18) - Miscellaneous corrections to Rel-18 NR NTN.docx" w:history="1">
        <w:r w:rsidR="00AF6DCE" w:rsidRPr="008A625C">
          <w:rPr>
            <w:rStyle w:val="Hyperlink"/>
          </w:rPr>
          <w:t>R2-2404</w:t>
        </w:r>
        <w:r w:rsidR="00AF6DCE" w:rsidRPr="008A625C">
          <w:rPr>
            <w:rStyle w:val="Hyperlink"/>
          </w:rPr>
          <w:t>8</w:t>
        </w:r>
        <w:r w:rsidR="00AF6DCE" w:rsidRPr="008A625C">
          <w:rPr>
            <w:rStyle w:val="Hyperlink"/>
          </w:rPr>
          <w:t>63</w:t>
        </w:r>
      </w:hyperlink>
      <w:r w:rsidR="00AF6DCE">
        <w:tab/>
        <w:t>Miscellaneous corrections to Rel-18 NR NTN</w:t>
      </w:r>
      <w:r w:rsidR="00AF6DCE">
        <w:tab/>
        <w:t>Ericsson</w:t>
      </w:r>
      <w:r w:rsidR="00AF6DCE">
        <w:tab/>
        <w:t>CR</w:t>
      </w:r>
      <w:r w:rsidR="00AF6DCE">
        <w:tab/>
        <w:t>Rel-18</w:t>
      </w:r>
      <w:r w:rsidR="00AF6DCE">
        <w:tab/>
        <w:t>38.331</w:t>
      </w:r>
      <w:r w:rsidR="00AF6DCE">
        <w:tab/>
        <w:t>18.1.0</w:t>
      </w:r>
      <w:r w:rsidR="00AF6DCE">
        <w:tab/>
        <w:t>4761</w:t>
      </w:r>
      <w:r w:rsidR="00AF6DCE">
        <w:tab/>
        <w:t>3</w:t>
      </w:r>
      <w:r w:rsidR="00AF6DCE">
        <w:tab/>
        <w:t>F</w:t>
      </w:r>
      <w:r w:rsidR="00AF6DCE">
        <w:tab/>
        <w:t>NR_NTN_enh-Core</w:t>
      </w:r>
      <w:r w:rsidR="00AF6DCE">
        <w:tab/>
      </w:r>
      <w:hyperlink r:id="rId42" w:tooltip="C:Data3GPPExtractsR2-2404855 - 38331_CR4761r2_(Rel-18) - Miscellaneous corrections to Rel-18 NR NTN.docx" w:history="1">
        <w:r w:rsidR="00AF6DCE" w:rsidRPr="008A625C">
          <w:rPr>
            <w:rStyle w:val="Hyperlink"/>
          </w:rPr>
          <w:t>R2-2404855</w:t>
        </w:r>
      </w:hyperlink>
    </w:p>
    <w:p w14:paraId="4E42BBAB" w14:textId="3881A1FF" w:rsidR="000531EA" w:rsidRDefault="000531EA" w:rsidP="00AF6DCE">
      <w:pPr>
        <w:pStyle w:val="Doc-title"/>
      </w:pPr>
    </w:p>
    <w:p w14:paraId="43625F77" w14:textId="77777777" w:rsidR="000531EA" w:rsidRDefault="00FB77D6" w:rsidP="000531EA">
      <w:pPr>
        <w:pStyle w:val="Doc-title"/>
      </w:pPr>
      <w:hyperlink r:id="rId43" w:tooltip="C:Data3GPPExtractsR2-2405374 NTN corrections for TS 38.321.docx" w:history="1">
        <w:r w:rsidR="000531EA" w:rsidRPr="008A625C">
          <w:rPr>
            <w:rStyle w:val="Hyperlink"/>
          </w:rPr>
          <w:t>R2-2405374</w:t>
        </w:r>
      </w:hyperlink>
      <w:r w:rsidR="000531EA">
        <w:tab/>
        <w:t>Corrections for Non-terrestrial Networks</w:t>
      </w:r>
      <w:r w:rsidR="000531EA">
        <w:tab/>
        <w:t>InterDigital</w:t>
      </w:r>
      <w:r w:rsidR="000531EA">
        <w:tab/>
        <w:t>CR</w:t>
      </w:r>
      <w:r w:rsidR="000531EA">
        <w:tab/>
        <w:t>Rel-18</w:t>
      </w:r>
      <w:r w:rsidR="000531EA">
        <w:tab/>
        <w:t>38.321</w:t>
      </w:r>
      <w:r w:rsidR="000531EA">
        <w:tab/>
        <w:t>18.1.0</w:t>
      </w:r>
      <w:r w:rsidR="000531EA">
        <w:tab/>
        <w:t>1858</w:t>
      </w:r>
      <w:r w:rsidR="000531EA">
        <w:tab/>
        <w:t>-</w:t>
      </w:r>
      <w:r w:rsidR="000531EA">
        <w:tab/>
        <w:t>F</w:t>
      </w:r>
      <w:r w:rsidR="000531EA">
        <w:tab/>
        <w:t>NR_NTN_enh-Core</w:t>
      </w:r>
    </w:p>
    <w:p w14:paraId="603098CA" w14:textId="77777777" w:rsidR="000531EA" w:rsidRPr="000531EA" w:rsidRDefault="000531EA" w:rsidP="000531EA">
      <w:pPr>
        <w:pStyle w:val="Doc-text2"/>
      </w:pPr>
    </w:p>
    <w:p w14:paraId="2A671170" w14:textId="6D3313C5" w:rsidR="00AF6DCE" w:rsidRDefault="00FB77D6" w:rsidP="00AF6DCE">
      <w:pPr>
        <w:pStyle w:val="Doc-title"/>
      </w:pPr>
      <w:hyperlink r:id="rId44" w:tooltip="C:Data3GPPExtractsR2-2404856_Terminology alignment in 38.304 for NR-NTN_final.docx" w:history="1">
        <w:r w:rsidR="00AF6DCE" w:rsidRPr="008A625C">
          <w:rPr>
            <w:rStyle w:val="Hyperlink"/>
          </w:rPr>
          <w:t>R2-2404856</w:t>
        </w:r>
      </w:hyperlink>
      <w:r w:rsidR="00AF6DCE">
        <w:tab/>
        <w:t>Terminology alignment in 38.304 for NR-NTN</w:t>
      </w:r>
      <w:r w:rsidR="00AF6DCE">
        <w:tab/>
        <w:t>ZTE Corporation, Sanechips, Ericsson, CATT, Nokia, Intel, Huawei, HiSilicon</w:t>
      </w:r>
      <w:r w:rsidR="00AF6DCE">
        <w:tab/>
        <w:t>CR</w:t>
      </w:r>
      <w:r w:rsidR="00AF6DCE">
        <w:tab/>
        <w:t>Rel-18</w:t>
      </w:r>
      <w:r w:rsidR="00AF6DCE">
        <w:tab/>
        <w:t>38.304</w:t>
      </w:r>
      <w:r w:rsidR="00AF6DCE">
        <w:tab/>
        <w:t>18.1.0</w:t>
      </w:r>
      <w:r w:rsidR="00AF6DCE">
        <w:tab/>
        <w:t>0403</w:t>
      </w:r>
      <w:r w:rsidR="00AF6DCE">
        <w:tab/>
        <w:t>-</w:t>
      </w:r>
      <w:r w:rsidR="00AF6DCE">
        <w:tab/>
        <w:t>F</w:t>
      </w:r>
      <w:r w:rsidR="00AF6DCE">
        <w:tab/>
        <w:t>NR_NTN_enh-Core</w:t>
      </w:r>
      <w:r w:rsidR="00AF6DCE">
        <w:tab/>
        <w:t>Revised</w:t>
      </w:r>
    </w:p>
    <w:p w14:paraId="5B8A6B32" w14:textId="48B399FA" w:rsidR="00381A0E" w:rsidRPr="00381A0E" w:rsidRDefault="00381A0E" w:rsidP="00381A0E">
      <w:pPr>
        <w:pStyle w:val="Agreement"/>
      </w:pPr>
      <w:r>
        <w:t>Revised in R2-2405623</w:t>
      </w:r>
    </w:p>
    <w:p w14:paraId="4F14B946" w14:textId="77777777" w:rsidR="00AF6DCE" w:rsidRDefault="00FB77D6" w:rsidP="00AF6DCE">
      <w:pPr>
        <w:pStyle w:val="Doc-title"/>
      </w:pPr>
      <w:hyperlink r:id="rId45" w:tooltip="C:Data3GPPExtractsR2-2405623_Terminology alignment in 38.304 for NR-NTN_final.docx" w:history="1">
        <w:r w:rsidR="00AF6DCE" w:rsidRPr="008A625C">
          <w:rPr>
            <w:rStyle w:val="Hyperlink"/>
          </w:rPr>
          <w:t>R2-2405623</w:t>
        </w:r>
      </w:hyperlink>
      <w:r w:rsidR="00AF6DCE">
        <w:tab/>
        <w:t>Terminology alignment in 38.304 for NR-NTN</w:t>
      </w:r>
      <w:r w:rsidR="00AF6DCE">
        <w:tab/>
        <w:t>ZTE Corporation, Sanechips, Ericsson, CATT, Nokia, Intel, Huawei, HiSilicon</w:t>
      </w:r>
      <w:r w:rsidR="00AF6DCE">
        <w:tab/>
        <w:t>CR</w:t>
      </w:r>
      <w:r w:rsidR="00AF6DCE">
        <w:tab/>
        <w:t>Rel-18</w:t>
      </w:r>
      <w:r w:rsidR="00AF6DCE">
        <w:tab/>
        <w:t>38.304</w:t>
      </w:r>
      <w:r w:rsidR="00AF6DCE">
        <w:tab/>
        <w:t>18.1.0</w:t>
      </w:r>
      <w:r w:rsidR="00AF6DCE">
        <w:tab/>
        <w:t>0403</w:t>
      </w:r>
      <w:r w:rsidR="00AF6DCE">
        <w:tab/>
        <w:t>1</w:t>
      </w:r>
      <w:r w:rsidR="00AF6DCE">
        <w:tab/>
        <w:t>F</w:t>
      </w:r>
      <w:r w:rsidR="00AF6DCE">
        <w:tab/>
        <w:t>NR_NTN_enh-Core</w:t>
      </w:r>
      <w:r w:rsidR="00AF6DCE">
        <w:tab/>
      </w:r>
      <w:hyperlink r:id="rId46" w:tooltip="C:Data3GPPExtractsR2-2404856_Terminology alignment in 38.304 for NR-NTN_final.docx" w:history="1">
        <w:r w:rsidR="00AF6DCE" w:rsidRPr="008A625C">
          <w:rPr>
            <w:rStyle w:val="Hyperlink"/>
          </w:rPr>
          <w:t>R2-2404856</w:t>
        </w:r>
      </w:hyperlink>
    </w:p>
    <w:p w14:paraId="112CA78C" w14:textId="77777777" w:rsidR="00AF6DCE" w:rsidRPr="00CA7FDE" w:rsidRDefault="00AF6DCE" w:rsidP="00CA7FDE">
      <w:pPr>
        <w:pStyle w:val="Comments"/>
      </w:pPr>
    </w:p>
    <w:p w14:paraId="3C32B5D2" w14:textId="74EB7745" w:rsidR="002B6F87" w:rsidRDefault="00FB77D6" w:rsidP="002B6F87">
      <w:pPr>
        <w:pStyle w:val="Doc-title"/>
      </w:pPr>
      <w:hyperlink r:id="rId47" w:tooltip="C:Data3GPPExtractsR2-2404526__38306-FR2-Ref.docx" w:history="1">
        <w:r w:rsidR="002B6F87" w:rsidRPr="008A625C">
          <w:rPr>
            <w:rStyle w:val="Hyperlink"/>
          </w:rPr>
          <w:t>R2-2404526</w:t>
        </w:r>
      </w:hyperlink>
      <w:r w:rsidR="002B6F87">
        <w:tab/>
        <w:t>Add FR2 band reference to NTN related UE Capabilities</w:t>
      </w:r>
      <w:r w:rsidR="002B6F87">
        <w:tab/>
        <w:t>Intel Corporation</w:t>
      </w:r>
      <w:r w:rsidR="002B6F87">
        <w:tab/>
        <w:t>draftCR</w:t>
      </w:r>
      <w:r w:rsidR="002B6F87">
        <w:tab/>
        <w:t>Rel-18</w:t>
      </w:r>
      <w:r w:rsidR="002B6F87">
        <w:tab/>
        <w:t>38.306</w:t>
      </w:r>
      <w:r w:rsidR="002B6F87">
        <w:tab/>
        <w:t>18.1.0</w:t>
      </w:r>
      <w:r w:rsidR="002B6F87">
        <w:tab/>
        <w:t>NR_NTN_Ph3-Core</w:t>
      </w:r>
    </w:p>
    <w:p w14:paraId="084B8097" w14:textId="77777777" w:rsidR="00AF6DCE" w:rsidRPr="00AF6DCE" w:rsidRDefault="00AF6DCE" w:rsidP="00AF6DCE">
      <w:pPr>
        <w:pStyle w:val="Doc-text2"/>
      </w:pPr>
    </w:p>
    <w:p w14:paraId="63842784" w14:textId="77777777" w:rsidR="002B6F87" w:rsidRDefault="00FB77D6" w:rsidP="002B6F87">
      <w:pPr>
        <w:pStyle w:val="Doc-title"/>
      </w:pPr>
      <w:hyperlink r:id="rId48" w:tooltip="C:Data3GPPExtractsR2-2405455 - 38331_CR4836_(Rel-17) - Terminology alignment for NR NTN.docx" w:history="1">
        <w:r w:rsidR="002B6F87" w:rsidRPr="008A625C">
          <w:rPr>
            <w:rStyle w:val="Hyperlink"/>
          </w:rPr>
          <w:t>R2-2405455</w:t>
        </w:r>
      </w:hyperlink>
      <w:r w:rsidR="002B6F87">
        <w:tab/>
        <w:t>Terminology alignment for NR NTN</w:t>
      </w:r>
      <w:r w:rsidR="002B6F87">
        <w:tab/>
        <w:t>Ericsson, ZTE Corporation, Sanechips, Intel Corporation, CATT</w:t>
      </w:r>
      <w:r w:rsidR="002B6F87">
        <w:tab/>
        <w:t>CR</w:t>
      </w:r>
      <w:r w:rsidR="002B6F87">
        <w:tab/>
        <w:t>Rel-17</w:t>
      </w:r>
      <w:r w:rsidR="002B6F87">
        <w:tab/>
        <w:t>38.331</w:t>
      </w:r>
      <w:r w:rsidR="002B6F87">
        <w:tab/>
        <w:t>17.8.0</w:t>
      </w:r>
      <w:r w:rsidR="002B6F87">
        <w:tab/>
        <w:t>4836</w:t>
      </w:r>
      <w:r w:rsidR="002B6F87">
        <w:tab/>
        <w:t>-</w:t>
      </w:r>
      <w:r w:rsidR="002B6F87">
        <w:tab/>
        <w:t>F</w:t>
      </w:r>
      <w:r w:rsidR="002B6F87">
        <w:tab/>
        <w:t>NR_NTN_solutions-Core</w:t>
      </w:r>
    </w:p>
    <w:p w14:paraId="0FDBCFA2" w14:textId="1C6BC4E7" w:rsidR="00EA6217" w:rsidRDefault="00EA6217" w:rsidP="00EA6217">
      <w:pPr>
        <w:pStyle w:val="Agreement"/>
      </w:pPr>
      <w:r>
        <w:t>Revised in R2-2405714</w:t>
      </w:r>
    </w:p>
    <w:p w14:paraId="55C8F0FA" w14:textId="2F81179B" w:rsidR="00EA6217" w:rsidRDefault="00FB77D6" w:rsidP="00EA6217">
      <w:pPr>
        <w:pStyle w:val="Doc-title"/>
      </w:pPr>
      <w:hyperlink r:id="rId49" w:tooltip="C:Data3GPPRAN2DocsR2-2405714.zip" w:history="1">
        <w:r w:rsidR="00EA6217" w:rsidRPr="00EA6217">
          <w:rPr>
            <w:rStyle w:val="Hyperlink"/>
          </w:rPr>
          <w:t>R2-2405714</w:t>
        </w:r>
      </w:hyperlink>
      <w:r w:rsidR="00EA6217">
        <w:tab/>
        <w:t>Terminology alignment for NR NTN</w:t>
      </w:r>
      <w:r w:rsidR="00EA6217">
        <w:tab/>
      </w:r>
      <w:fldSimple w:instr=" DOCPROPERTY  SourceIfWg  \* MERGEFORMAT ">
        <w:r w:rsidR="00EA6217">
          <w:t>Ericsson</w:t>
        </w:r>
      </w:fldSimple>
      <w:r w:rsidR="00EA6217">
        <w:t xml:space="preserve">, ZTE Corporation, Sanechips, Intel Corporation, CATT, </w:t>
      </w:r>
      <w:r w:rsidR="00EA6217" w:rsidRPr="00305731">
        <w:t>Huawei, HiSilicon</w:t>
      </w:r>
      <w:r w:rsidR="00EA6217">
        <w:t xml:space="preserve">, </w:t>
      </w:r>
      <w:r w:rsidR="00EA6217" w:rsidRPr="00305731">
        <w:t>Nokia, Nokia Shanghai Bell</w:t>
      </w:r>
      <w:r w:rsidR="00EA6217">
        <w:tab/>
        <w:t>CR</w:t>
      </w:r>
      <w:r w:rsidR="00EA6217">
        <w:tab/>
        <w:t>Rel-17</w:t>
      </w:r>
      <w:r w:rsidR="00EA6217">
        <w:tab/>
        <w:t>38.331</w:t>
      </w:r>
      <w:r w:rsidR="00EA6217">
        <w:tab/>
        <w:t>17.8.0</w:t>
      </w:r>
      <w:r w:rsidR="00EA6217">
        <w:tab/>
        <w:t>4836</w:t>
      </w:r>
      <w:r w:rsidR="00EA6217">
        <w:tab/>
        <w:t>1</w:t>
      </w:r>
      <w:r w:rsidR="00EA6217">
        <w:tab/>
        <w:t>F</w:t>
      </w:r>
      <w:r w:rsidR="00EA6217">
        <w:tab/>
        <w:t>NR_NTN_solutions-Core</w:t>
      </w:r>
    </w:p>
    <w:p w14:paraId="067350CE" w14:textId="47BC8401" w:rsidR="00F43D9F" w:rsidRDefault="00F43D9F" w:rsidP="00F43D9F">
      <w:pPr>
        <w:pStyle w:val="Agreement"/>
      </w:pPr>
      <w:r>
        <w:t>To be handled in AI 6.1.3.1</w:t>
      </w:r>
    </w:p>
    <w:p w14:paraId="2620E6DE" w14:textId="77777777" w:rsidR="00F43D9F" w:rsidRPr="00F43D9F" w:rsidRDefault="00F43D9F" w:rsidP="00F43D9F">
      <w:pPr>
        <w:pStyle w:val="Doc-text2"/>
      </w:pPr>
    </w:p>
    <w:p w14:paraId="18D17AAB" w14:textId="043D194C" w:rsidR="00EA6217" w:rsidRDefault="00FB77D6" w:rsidP="00EA6217">
      <w:pPr>
        <w:pStyle w:val="Doc-title"/>
      </w:pPr>
      <w:hyperlink r:id="rId50" w:tooltip="C:Data3GPPExtractsR2-2405456 - 38331_CR4837_(Rel-18) - Terminology alignment for NR NTN.docx" w:history="1">
        <w:r w:rsidR="00EA6217" w:rsidRPr="008A625C">
          <w:rPr>
            <w:rStyle w:val="Hyperlink"/>
          </w:rPr>
          <w:t>R2-2405456</w:t>
        </w:r>
      </w:hyperlink>
      <w:r w:rsidR="00EA6217">
        <w:tab/>
        <w:t>Terminology alignment for NR NTN</w:t>
      </w:r>
      <w:r w:rsidR="00EA6217">
        <w:tab/>
        <w:t>Ericsson, ZTE Corporation, Sanechips, Intel Corporation, CATT</w:t>
      </w:r>
      <w:r w:rsidR="00EA6217">
        <w:tab/>
        <w:t>CR</w:t>
      </w:r>
      <w:r w:rsidR="00EA6217">
        <w:tab/>
        <w:t>Rel-18</w:t>
      </w:r>
      <w:r w:rsidR="00EA6217">
        <w:tab/>
        <w:t>38.331</w:t>
      </w:r>
      <w:r w:rsidR="00EA6217">
        <w:tab/>
        <w:t>18.1.0</w:t>
      </w:r>
      <w:r w:rsidR="00EA6217">
        <w:tab/>
        <w:t>4837</w:t>
      </w:r>
      <w:r w:rsidR="00EA6217">
        <w:tab/>
        <w:t>-</w:t>
      </w:r>
      <w:r w:rsidR="00EA6217">
        <w:tab/>
        <w:t>F</w:t>
      </w:r>
      <w:r w:rsidR="00EA6217">
        <w:tab/>
        <w:t>NR_NTN_enh-Core</w:t>
      </w:r>
    </w:p>
    <w:p w14:paraId="37002A4A" w14:textId="2FD9A4C0" w:rsidR="00EA6217" w:rsidRPr="00EA6217" w:rsidRDefault="00EA6217" w:rsidP="00EA6217">
      <w:pPr>
        <w:pStyle w:val="Agreement"/>
      </w:pPr>
      <w:r>
        <w:t>Revised in R2-2405715</w:t>
      </w:r>
    </w:p>
    <w:p w14:paraId="375BAF6A" w14:textId="39FE2973" w:rsidR="00EA6217" w:rsidRDefault="00FB77D6" w:rsidP="00EA6217">
      <w:pPr>
        <w:pStyle w:val="Doc-title"/>
      </w:pPr>
      <w:hyperlink r:id="rId51" w:tooltip="C:Data3GPPRAN2DocsR2-2405715.zip" w:history="1">
        <w:r w:rsidR="00EA6217" w:rsidRPr="00EA6217">
          <w:rPr>
            <w:rStyle w:val="Hyperlink"/>
          </w:rPr>
          <w:t>R2-2405715</w:t>
        </w:r>
      </w:hyperlink>
      <w:r w:rsidR="00EA6217">
        <w:tab/>
        <w:t>Terminology alignment for NR NTN</w:t>
      </w:r>
      <w:r w:rsidR="00EA6217">
        <w:tab/>
      </w:r>
      <w:fldSimple w:instr=" DOCPROPERTY  SourceIfWg  \* MERGEFORMAT ">
        <w:r w:rsidR="00EA6217">
          <w:t>Ericsson</w:t>
        </w:r>
      </w:fldSimple>
      <w:r w:rsidR="00EA6217">
        <w:t xml:space="preserve">, ZTE Corporation, Sanechips, Intel Corporation, CATT, </w:t>
      </w:r>
      <w:r w:rsidR="00EA6217" w:rsidRPr="00305731">
        <w:t>Huawei, HiSilicon</w:t>
      </w:r>
      <w:r w:rsidR="00EA6217">
        <w:t xml:space="preserve">, </w:t>
      </w:r>
      <w:r w:rsidR="00EA6217" w:rsidRPr="00305731">
        <w:t>Nokia, Nokia Shanghai Bell</w:t>
      </w:r>
      <w:r w:rsidR="00EA6217">
        <w:tab/>
        <w:t>CR</w:t>
      </w:r>
      <w:r w:rsidR="00EA6217">
        <w:tab/>
        <w:t>Rel-18</w:t>
      </w:r>
      <w:r w:rsidR="00EA6217">
        <w:tab/>
        <w:t>38.331</w:t>
      </w:r>
      <w:r w:rsidR="00EA6217">
        <w:tab/>
        <w:t>18.1.0</w:t>
      </w:r>
      <w:r w:rsidR="00EA6217">
        <w:tab/>
        <w:t>4837</w:t>
      </w:r>
      <w:r w:rsidR="00EA6217">
        <w:tab/>
        <w:t>1</w:t>
      </w:r>
      <w:r w:rsidR="00EA6217">
        <w:tab/>
        <w:t>F</w:t>
      </w:r>
      <w:r w:rsidR="00EA6217">
        <w:tab/>
        <w:t>NR_NTN_enh-Core</w:t>
      </w:r>
    </w:p>
    <w:p w14:paraId="2F4114E6" w14:textId="01DD622E" w:rsidR="00A87C20" w:rsidRPr="00A87C20" w:rsidRDefault="00A87C20" w:rsidP="00A87C20">
      <w:pPr>
        <w:pStyle w:val="Agreement"/>
      </w:pPr>
      <w:r>
        <w:t>Revised in R2-2405751 to make it a Cat A mirror CR for R2-2405714 (R18-specific changes to be moved to the R18 RRC Rapporteur CR</w:t>
      </w:r>
      <w:r w:rsidR="00DD72A3">
        <w:t>)</w:t>
      </w:r>
    </w:p>
    <w:p w14:paraId="2A32690C" w14:textId="61FF9EEB" w:rsidR="00A87C20" w:rsidRDefault="00A87C20" w:rsidP="00A87C20">
      <w:pPr>
        <w:pStyle w:val="Doc-title"/>
      </w:pPr>
      <w:r>
        <w:lastRenderedPageBreak/>
        <w:t>R2-24057</w:t>
      </w:r>
      <w:r w:rsidRPr="00A87C20">
        <w:t>5</w:t>
      </w:r>
      <w:r>
        <w:t>1</w:t>
      </w:r>
      <w:r>
        <w:tab/>
        <w:t>Terminology alignment for NR NTN</w:t>
      </w:r>
      <w:r>
        <w:tab/>
      </w:r>
      <w:fldSimple w:instr=" DOCPROPERTY  SourceIfWg  \* MERGEFORMAT ">
        <w:r>
          <w:t>Ericsson</w:t>
        </w:r>
      </w:fldSimple>
      <w:r>
        <w:t xml:space="preserve">, ZTE Corporation, Sanechips, Intel Corporation, CATT, </w:t>
      </w:r>
      <w:r w:rsidRPr="00305731">
        <w:t>Huawei, HiSilicon</w:t>
      </w:r>
      <w:r>
        <w:t xml:space="preserve">, </w:t>
      </w:r>
      <w:r w:rsidRPr="00305731">
        <w:t>Nokia, Nokia Shanghai Bell</w:t>
      </w:r>
      <w:r>
        <w:tab/>
        <w:t>CR</w:t>
      </w:r>
      <w:r>
        <w:tab/>
        <w:t>Rel-18</w:t>
      </w:r>
      <w:r>
        <w:tab/>
        <w:t>38.331</w:t>
      </w:r>
      <w:r>
        <w:tab/>
        <w:t>18.1.0</w:t>
      </w:r>
      <w:r>
        <w:tab/>
        <w:t>4837</w:t>
      </w:r>
      <w:r>
        <w:tab/>
        <w:t>2</w:t>
      </w:r>
      <w:r>
        <w:tab/>
        <w:t>A</w:t>
      </w:r>
      <w:r>
        <w:tab/>
        <w:t>NR_NTN_enh-Core</w:t>
      </w:r>
    </w:p>
    <w:p w14:paraId="361B5020" w14:textId="77777777" w:rsidR="00A87C20" w:rsidRDefault="00A87C20" w:rsidP="00A87C20">
      <w:pPr>
        <w:pStyle w:val="Agreement"/>
      </w:pPr>
      <w:r>
        <w:t>To be handled in AI 6.1.3.1</w:t>
      </w:r>
    </w:p>
    <w:p w14:paraId="739588F9" w14:textId="164EA6B5" w:rsidR="00EA6217" w:rsidRPr="00466855" w:rsidRDefault="00EA6217" w:rsidP="006C21BA">
      <w:pPr>
        <w:pStyle w:val="Doc-text2"/>
        <w:ind w:left="0" w:firstLine="0"/>
      </w:pPr>
    </w:p>
    <w:p w14:paraId="4DB61FCA" w14:textId="77777777" w:rsidR="002B6F87" w:rsidRDefault="002B6F87" w:rsidP="002B6F87">
      <w:pPr>
        <w:pStyle w:val="Heading3"/>
      </w:pPr>
      <w:r>
        <w:t>7.7.2</w:t>
      </w:r>
      <w:r>
        <w:tab/>
        <w:t>Stage 2 corrections</w:t>
      </w:r>
      <w:bookmarkEnd w:id="11"/>
    </w:p>
    <w:bookmarkStart w:id="12" w:name="_Toc158241606"/>
    <w:p w14:paraId="3C7A91D4" w14:textId="77777777" w:rsidR="00547B71" w:rsidRDefault="00547B71" w:rsidP="00547B71">
      <w:pPr>
        <w:pStyle w:val="Doc-title"/>
      </w:pPr>
      <w:r>
        <w:fldChar w:fldCharType="begin"/>
      </w:r>
      <w:r>
        <w:instrText xml:space="preserve"> HYPERLINK "file:///C:\\Data\\3GPP\\Extracts\\R2-2405243_CR%20Stage-2%20Corrections%20for%20NR_NTN.docx" \o "C:Data3GPPExtractsR2-2405243_CR Stage-2 Corrections for NR_NTN.docx" </w:instrText>
      </w:r>
      <w:r>
        <w:fldChar w:fldCharType="separate"/>
      </w:r>
      <w:r w:rsidRPr="008A625C">
        <w:rPr>
          <w:rStyle w:val="Hyperlink"/>
        </w:rPr>
        <w:t>R2-2405243</w:t>
      </w:r>
      <w:r>
        <w:rPr>
          <w:rStyle w:val="Hyperlink"/>
        </w:rPr>
        <w:fldChar w:fldCharType="end"/>
      </w:r>
      <w:r>
        <w:tab/>
        <w:t>Stage-2 corrections on NR NTN</w:t>
      </w:r>
      <w:r>
        <w:tab/>
        <w:t>THALES</w:t>
      </w:r>
      <w:r>
        <w:tab/>
        <w:t>CR</w:t>
      </w:r>
      <w:r>
        <w:tab/>
        <w:t>Rel-18</w:t>
      </w:r>
      <w:r>
        <w:tab/>
        <w:t>38.300</w:t>
      </w:r>
      <w:r>
        <w:tab/>
        <w:t>18.1.0</w:t>
      </w:r>
      <w:r>
        <w:tab/>
        <w:t>0858</w:t>
      </w:r>
      <w:r>
        <w:tab/>
        <w:t>1</w:t>
      </w:r>
      <w:r>
        <w:tab/>
        <w:t>F</w:t>
      </w:r>
      <w:r>
        <w:tab/>
        <w:t>NR_NTN_enh-Core</w:t>
      </w:r>
      <w:r>
        <w:tab/>
      </w:r>
      <w:r w:rsidRPr="00ED7EBD">
        <w:t>R2-2403773</w:t>
      </w:r>
    </w:p>
    <w:p w14:paraId="2E4012D2" w14:textId="77777777" w:rsidR="00547B71" w:rsidRDefault="00547B71" w:rsidP="002B6F87">
      <w:pPr>
        <w:pStyle w:val="Doc-title"/>
      </w:pPr>
    </w:p>
    <w:p w14:paraId="5EEE6092" w14:textId="0A565D25" w:rsidR="002B6F87" w:rsidRDefault="00FB77D6" w:rsidP="002B6F87">
      <w:pPr>
        <w:pStyle w:val="Doc-title"/>
      </w:pPr>
      <w:hyperlink r:id="rId52" w:tooltip="C:Data3GPPExtractsR2-2404890 location-based only CHO.docx" w:history="1">
        <w:r w:rsidR="002B6F87" w:rsidRPr="008A625C">
          <w:rPr>
            <w:rStyle w:val="Hyperlink"/>
          </w:rPr>
          <w:t>R2-2404890</w:t>
        </w:r>
      </w:hyperlink>
      <w:r w:rsidR="002B6F87">
        <w:tab/>
        <w:t>Correction on Location-based CHO</w:t>
      </w:r>
      <w:r w:rsidR="002B6F87">
        <w:tab/>
        <w:t>OPPO</w:t>
      </w:r>
      <w:r w:rsidR="002B6F87">
        <w:tab/>
        <w:t>CR</w:t>
      </w:r>
      <w:r w:rsidR="002B6F87">
        <w:tab/>
        <w:t>Rel-18</w:t>
      </w:r>
      <w:r w:rsidR="002B6F87">
        <w:tab/>
        <w:t>38.300</w:t>
      </w:r>
      <w:r w:rsidR="002B6F87">
        <w:tab/>
        <w:t>18.1.0</w:t>
      </w:r>
      <w:r w:rsidR="002B6F87">
        <w:tab/>
        <w:t>0863</w:t>
      </w:r>
      <w:r w:rsidR="002B6F87">
        <w:tab/>
        <w:t>-</w:t>
      </w:r>
      <w:r w:rsidR="002B6F87">
        <w:tab/>
        <w:t>F</w:t>
      </w:r>
      <w:r w:rsidR="002B6F87">
        <w:tab/>
        <w:t>NR_NTN_enh-Core</w:t>
      </w:r>
    </w:p>
    <w:p w14:paraId="45FDCA54" w14:textId="25B3B650" w:rsidR="002B6F87" w:rsidRPr="00466855" w:rsidRDefault="002B6F87" w:rsidP="006C21BA">
      <w:pPr>
        <w:pStyle w:val="Doc-text2"/>
        <w:ind w:left="0" w:firstLine="0"/>
      </w:pPr>
    </w:p>
    <w:p w14:paraId="3447CBFD" w14:textId="77777777" w:rsidR="002B6F87" w:rsidRPr="00F032A5" w:rsidRDefault="002B6F87" w:rsidP="002B6F87">
      <w:pPr>
        <w:pStyle w:val="Heading3"/>
      </w:pPr>
      <w:r>
        <w:t>7.7.3</w:t>
      </w:r>
      <w:r>
        <w:tab/>
        <w:t>RRC corrections</w:t>
      </w:r>
      <w:bookmarkEnd w:id="12"/>
    </w:p>
    <w:p w14:paraId="6DEC97FB" w14:textId="77777777" w:rsidR="008C6323" w:rsidRDefault="008C6323" w:rsidP="00ED7EBD">
      <w:pPr>
        <w:pStyle w:val="Doc-title"/>
      </w:pPr>
      <w:bookmarkStart w:id="13" w:name="_Toc158241607"/>
    </w:p>
    <w:p w14:paraId="291453E7" w14:textId="3AD8384C" w:rsidR="008C6323" w:rsidRDefault="008C6323" w:rsidP="008C6323">
      <w:pPr>
        <w:pStyle w:val="Comments"/>
      </w:pPr>
      <w:r>
        <w:t>Rapporteur’s suggestions</w:t>
      </w:r>
    </w:p>
    <w:p w14:paraId="4088BCDA" w14:textId="63720AC7" w:rsidR="00ED7EBD" w:rsidRDefault="00ED7EBD" w:rsidP="00ED7EBD">
      <w:pPr>
        <w:pStyle w:val="Doc-title"/>
      </w:pPr>
      <w:hyperlink r:id="rId53" w:tooltip="C:Data3GPPExtractsR2-2404844 - Comments on remaining NR NTN RILs.docx" w:history="1">
        <w:r w:rsidRPr="00ED7EBD">
          <w:rPr>
            <w:rStyle w:val="Hyperlink"/>
          </w:rPr>
          <w:t>R2-2404844</w:t>
        </w:r>
      </w:hyperlink>
      <w:r w:rsidRPr="00ED7EBD">
        <w:tab/>
        <w:t>Comments on remaining NR NTN RILs</w:t>
      </w:r>
      <w:r w:rsidRPr="00ED7EBD">
        <w:tab/>
        <w:t>Ericsson</w:t>
      </w:r>
      <w:r w:rsidRPr="00ED7EBD">
        <w:tab/>
        <w:t>discussion</w:t>
      </w:r>
      <w:r w:rsidRPr="00ED7EBD">
        <w:tab/>
        <w:t>Rel-18</w:t>
      </w:r>
      <w:r w:rsidRPr="00ED7EBD">
        <w:tab/>
        <w:t>NR_NTN_enh-Core</w:t>
      </w:r>
    </w:p>
    <w:p w14:paraId="58C1C3B2" w14:textId="77777777" w:rsidR="00ED7EBD" w:rsidRDefault="00ED7EBD" w:rsidP="00ED7EBD">
      <w:pPr>
        <w:pStyle w:val="Comments"/>
      </w:pPr>
      <w:r>
        <w:t>Proposal 1</w:t>
      </w:r>
      <w:r>
        <w:tab/>
        <w:t>Accept E302 to align NR NTN and IoT NTN specification.</w:t>
      </w:r>
    </w:p>
    <w:p w14:paraId="1C7D6EF7" w14:textId="77777777" w:rsidR="00ED7EBD" w:rsidRDefault="00ED7EBD" w:rsidP="00ED7EBD">
      <w:pPr>
        <w:pStyle w:val="Comments"/>
      </w:pPr>
      <w:r>
        <w:t>Proposal 2</w:t>
      </w:r>
      <w:r>
        <w:tab/>
        <w:t>Reject [H115]. UE re-acquires system information upon satellite switch with resynchronization.</w:t>
      </w:r>
    </w:p>
    <w:p w14:paraId="1316B168" w14:textId="77777777" w:rsidR="00ED7EBD" w:rsidRDefault="00ED7EBD" w:rsidP="00ED7EBD">
      <w:pPr>
        <w:pStyle w:val="Comments"/>
      </w:pPr>
      <w:r>
        <w:t>Proposal 3</w:t>
      </w:r>
      <w:r>
        <w:tab/>
        <w:t>If P2 is not agreed, it is up to network implementation to secure that value tags are set consistently across cells upon satellite switch with resynchronization.</w:t>
      </w:r>
    </w:p>
    <w:p w14:paraId="68A094AE" w14:textId="77777777" w:rsidR="00ED7EBD" w:rsidRDefault="00ED7EBD" w:rsidP="00ED7EBD">
      <w:pPr>
        <w:pStyle w:val="Comments"/>
      </w:pPr>
      <w:r>
        <w:t>Proposal 4</w:t>
      </w:r>
      <w:r>
        <w:tab/>
        <w:t>Reject H010</w:t>
      </w:r>
    </w:p>
    <w:p w14:paraId="4D1B465C" w14:textId="39530618" w:rsidR="007120B3" w:rsidRDefault="007120B3" w:rsidP="009A07F8">
      <w:pPr>
        <w:pStyle w:val="Doc-text2"/>
        <w:ind w:left="0" w:firstLine="0"/>
      </w:pPr>
    </w:p>
    <w:p w14:paraId="56DBEFB4" w14:textId="0E91AAD9" w:rsidR="00FB77D6" w:rsidRDefault="000C10F8" w:rsidP="008C6323">
      <w:pPr>
        <w:pStyle w:val="Comments"/>
      </w:pPr>
      <w:r>
        <w:t>Satellite switch with resync</w:t>
      </w:r>
    </w:p>
    <w:p w14:paraId="4461BE17" w14:textId="7FE9B867" w:rsidR="008F493D" w:rsidRDefault="008F493D" w:rsidP="008C6323">
      <w:pPr>
        <w:pStyle w:val="Comments"/>
        <w:numPr>
          <w:ilvl w:val="0"/>
          <w:numId w:val="36"/>
        </w:numPr>
      </w:pPr>
      <w:r>
        <w:t>[H115]</w:t>
      </w:r>
    </w:p>
    <w:p w14:paraId="02DB4DDA" w14:textId="77777777" w:rsidR="009A07F8" w:rsidRDefault="00FB77D6" w:rsidP="009A07F8">
      <w:pPr>
        <w:pStyle w:val="Doc-title"/>
      </w:pPr>
      <w:hyperlink r:id="rId54" w:tooltip="C:Data3GPPExtractsR2-2405501 [H115] SIB19 acquisition after satellite switching.docx" w:history="1">
        <w:r w:rsidR="009A07F8" w:rsidRPr="008A625C">
          <w:rPr>
            <w:rStyle w:val="Hyperlink"/>
          </w:rPr>
          <w:t>R2-2405501</w:t>
        </w:r>
      </w:hyperlink>
      <w:r w:rsidR="009A07F8">
        <w:tab/>
        <w:t>[H115] SIB19 acquisition after satellite switching</w:t>
      </w:r>
      <w:r w:rsidR="009A07F8">
        <w:tab/>
        <w:t>Huawei, HiSilicon</w:t>
      </w:r>
      <w:r w:rsidR="009A07F8">
        <w:tab/>
        <w:t>discussion</w:t>
      </w:r>
      <w:r w:rsidR="009A07F8">
        <w:tab/>
        <w:t>Rel-18</w:t>
      </w:r>
      <w:r w:rsidR="009A07F8">
        <w:tab/>
        <w:t>NR_NTN_enh-Core</w:t>
      </w:r>
    </w:p>
    <w:p w14:paraId="32464371" w14:textId="77777777" w:rsidR="009A07F8" w:rsidRDefault="009A07F8" w:rsidP="009A07F8">
      <w:pPr>
        <w:pStyle w:val="Comments"/>
      </w:pPr>
      <w:r>
        <w:t>Proposal 1: Clarify in clause 5.2.2.2.1 that only SIB19 is re-acquired after satellite switching with re-sync. Add the UE behaviour of obtaining SIB19 in clause 5.2.2.4.21.</w:t>
      </w:r>
    </w:p>
    <w:p w14:paraId="4C961613" w14:textId="3F225CA7" w:rsidR="009A07F8" w:rsidRDefault="009A07F8" w:rsidP="009A07F8">
      <w:pPr>
        <w:pStyle w:val="Comments"/>
      </w:pPr>
      <w:r>
        <w:t>Proposal 2: Adopt the TP for [H115] in the Annex.</w:t>
      </w:r>
    </w:p>
    <w:p w14:paraId="24494086" w14:textId="77777777" w:rsidR="009A07F8" w:rsidRDefault="009A07F8" w:rsidP="009A07F8">
      <w:pPr>
        <w:pStyle w:val="Comments"/>
      </w:pPr>
    </w:p>
    <w:p w14:paraId="34D9C772" w14:textId="52306096" w:rsidR="009A07F8" w:rsidRDefault="00FB77D6" w:rsidP="009A07F8">
      <w:pPr>
        <w:pStyle w:val="Doc-title"/>
      </w:pPr>
      <w:hyperlink r:id="rId55" w:tooltip="C:Data3GPPExtractsR2-2404685 issue on PCI unchanged.docx" w:history="1">
        <w:r w:rsidR="009A07F8" w:rsidRPr="008A625C">
          <w:rPr>
            <w:rStyle w:val="Hyperlink"/>
          </w:rPr>
          <w:t>R2-24</w:t>
        </w:r>
        <w:r w:rsidR="009A07F8" w:rsidRPr="008A625C">
          <w:rPr>
            <w:rStyle w:val="Hyperlink"/>
          </w:rPr>
          <w:t>0</w:t>
        </w:r>
        <w:r w:rsidR="009A07F8" w:rsidRPr="008A625C">
          <w:rPr>
            <w:rStyle w:val="Hyperlink"/>
          </w:rPr>
          <w:t>4685</w:t>
        </w:r>
      </w:hyperlink>
      <w:r w:rsidR="009A07F8">
        <w:tab/>
        <w:t>SIB acquisition after Satellite switch with re-sync</w:t>
      </w:r>
      <w:r w:rsidR="009A07F8">
        <w:tab/>
        <w:t>Qualcomm Incorporated</w:t>
      </w:r>
      <w:r w:rsidR="009A07F8">
        <w:tab/>
        <w:t>discussion</w:t>
      </w:r>
      <w:r w:rsidR="009A07F8">
        <w:tab/>
        <w:t>Rel-18</w:t>
      </w:r>
      <w:r w:rsidR="009A07F8">
        <w:tab/>
        <w:t>NR_NTN_enh-Core</w:t>
      </w:r>
    </w:p>
    <w:p w14:paraId="72D06A8E" w14:textId="77777777" w:rsidR="00546D4B" w:rsidRPr="00546D4B" w:rsidRDefault="00546D4B" w:rsidP="00546D4B">
      <w:pPr>
        <w:pStyle w:val="Comments"/>
      </w:pPr>
      <w:r w:rsidRPr="00546D4B">
        <w:t>Proposal 1</w:t>
      </w:r>
      <w:r w:rsidRPr="00546D4B">
        <w:tab/>
        <w:t>Unless the validity duration expires or UE receives paging notification of SI change, there is no need for UE to re-acquire the MIB, SIB1, SIB19 and other SIBs after satellite switch with resync.</w:t>
      </w:r>
    </w:p>
    <w:p w14:paraId="24F63934" w14:textId="77777777" w:rsidR="00546D4B" w:rsidRPr="00546D4B" w:rsidRDefault="00546D4B" w:rsidP="00546D4B">
      <w:pPr>
        <w:pStyle w:val="Doc-text2"/>
      </w:pPr>
    </w:p>
    <w:p w14:paraId="2C486B80" w14:textId="77777777" w:rsidR="009A07F8" w:rsidRDefault="00FB77D6" w:rsidP="009A07F8">
      <w:pPr>
        <w:pStyle w:val="Doc-title"/>
      </w:pPr>
      <w:hyperlink r:id="rId56" w:tooltip="C:Data3GPPExtractsR2-2405169.docx" w:history="1">
        <w:r w:rsidR="009A07F8" w:rsidRPr="008A625C">
          <w:rPr>
            <w:rStyle w:val="Hyperlink"/>
          </w:rPr>
          <w:t>R2-2405169</w:t>
        </w:r>
      </w:hyperlink>
      <w:r w:rsidR="009A07F8">
        <w:tab/>
        <w:t>Discussion on E302, H115</w:t>
      </w:r>
      <w:r w:rsidR="009A07F8">
        <w:tab/>
        <w:t>Samsung</w:t>
      </w:r>
      <w:r w:rsidR="009A07F8">
        <w:tab/>
        <w:t>discussion</w:t>
      </w:r>
      <w:r w:rsidR="009A07F8">
        <w:tab/>
        <w:t>Rel-18</w:t>
      </w:r>
      <w:r w:rsidR="009A07F8">
        <w:tab/>
        <w:t>NR_NTN_enh-Core</w:t>
      </w:r>
    </w:p>
    <w:p w14:paraId="31741F6C" w14:textId="1673C3D2" w:rsidR="009A07F8" w:rsidRDefault="009A07F8" w:rsidP="009A07F8">
      <w:pPr>
        <w:pStyle w:val="Doc-title"/>
      </w:pPr>
    </w:p>
    <w:p w14:paraId="722C0E00" w14:textId="5BC62F8E" w:rsidR="008F493D" w:rsidRPr="008F493D" w:rsidRDefault="008F493D" w:rsidP="008C6323">
      <w:pPr>
        <w:pStyle w:val="Comments"/>
        <w:numPr>
          <w:ilvl w:val="0"/>
          <w:numId w:val="36"/>
        </w:numPr>
      </w:pPr>
      <w:r>
        <w:t>[H010]</w:t>
      </w:r>
    </w:p>
    <w:p w14:paraId="20A39BC7" w14:textId="5673BF06" w:rsidR="009A07F8" w:rsidRDefault="00FB77D6" w:rsidP="009A07F8">
      <w:pPr>
        <w:pStyle w:val="Doc-title"/>
      </w:pPr>
      <w:hyperlink r:id="rId57" w:tooltip="C:Data3GPPExtractsR2-2405672_[H010][H115] and MIB acquisition.docx" w:history="1">
        <w:r w:rsidR="009A07F8" w:rsidRPr="008A625C">
          <w:rPr>
            <w:rStyle w:val="Hyperlink"/>
          </w:rPr>
          <w:t>R2-</w:t>
        </w:r>
        <w:r w:rsidR="009A07F8" w:rsidRPr="008A625C">
          <w:rPr>
            <w:rStyle w:val="Hyperlink"/>
          </w:rPr>
          <w:t>2</w:t>
        </w:r>
        <w:r w:rsidR="009A07F8" w:rsidRPr="008A625C">
          <w:rPr>
            <w:rStyle w:val="Hyperlink"/>
          </w:rPr>
          <w:t>405672</w:t>
        </w:r>
      </w:hyperlink>
      <w:r w:rsidR="009A07F8">
        <w:tab/>
        <w:t>[H010][H115] and skipping MIB acquisition</w:t>
      </w:r>
      <w:r w:rsidR="009A07F8">
        <w:tab/>
        <w:t>Sequans Communications</w:t>
      </w:r>
      <w:r w:rsidR="009A07F8">
        <w:tab/>
        <w:t>discussion</w:t>
      </w:r>
      <w:r w:rsidR="009A07F8">
        <w:tab/>
        <w:t>Rel-18</w:t>
      </w:r>
      <w:r w:rsidR="009A07F8">
        <w:tab/>
        <w:t>NR_NTN_enh-Core</w:t>
      </w:r>
    </w:p>
    <w:p w14:paraId="26D660F9" w14:textId="77777777" w:rsidR="008F493D" w:rsidRDefault="008F493D" w:rsidP="008F493D">
      <w:pPr>
        <w:pStyle w:val="Comments"/>
      </w:pPr>
      <w:r>
        <w:t>Proposal 1: If time offset is not clear enough, consider adding “with the same index”, or using “SSB half-frame” or “SSB burst”</w:t>
      </w:r>
    </w:p>
    <w:p w14:paraId="0952FDA3" w14:textId="77777777" w:rsidR="008F493D" w:rsidRDefault="008F493D" w:rsidP="008F493D">
      <w:pPr>
        <w:pStyle w:val="Comments"/>
      </w:pPr>
      <w:r>
        <w:t>Observation 1: During satellite switch with resync, cell is unchanged hence SI acquisition should not be required</w:t>
      </w:r>
    </w:p>
    <w:p w14:paraId="4FD90D23" w14:textId="77777777" w:rsidR="008F493D" w:rsidRDefault="008F493D" w:rsidP="008F493D">
      <w:pPr>
        <w:pStyle w:val="Comments"/>
      </w:pPr>
      <w:r>
        <w:t>Observation 2: If broadcasted SMTCs needs to be updated at satellite switch, it means configured SMTCs shall also be updated, killing the benefit of the feature</w:t>
      </w:r>
    </w:p>
    <w:p w14:paraId="54D9D706" w14:textId="77777777" w:rsidR="008F493D" w:rsidRDefault="008F493D" w:rsidP="008F493D">
      <w:pPr>
        <w:pStyle w:val="Comments"/>
      </w:pPr>
      <w:r>
        <w:t>Proposal 2: RAN2 to discuss if any fields require updating, and why (particularly SMTCs)</w:t>
      </w:r>
    </w:p>
    <w:p w14:paraId="441ADCD1" w14:textId="77777777" w:rsidR="008F493D" w:rsidRDefault="008F493D" w:rsidP="008F493D">
      <w:pPr>
        <w:pStyle w:val="Comments"/>
      </w:pPr>
      <w:r>
        <w:t>Observation 3: Omitting PBCH acquisition can reduce interruption time</w:t>
      </w:r>
    </w:p>
    <w:p w14:paraId="55961D62" w14:textId="77777777" w:rsidR="008F493D" w:rsidRDefault="008F493D" w:rsidP="008F493D">
      <w:pPr>
        <w:pStyle w:val="Comments"/>
      </w:pPr>
      <w:r>
        <w:t>Observation 4: It is beneficial for the UE to know if cell/SSB timing is unchanged (at gNB)</w:t>
      </w:r>
    </w:p>
    <w:p w14:paraId="67D93FE0" w14:textId="7AF2222C" w:rsidR="009A07F8" w:rsidRPr="009A07F8" w:rsidRDefault="008F493D" w:rsidP="008F493D">
      <w:pPr>
        <w:pStyle w:val="Comments"/>
      </w:pPr>
      <w:r>
        <w:t>Proposal 3: Capture that in hard switch (t-serviceStart absent), cell timing/SSB location is unchanged (at gNB)</w:t>
      </w:r>
    </w:p>
    <w:p w14:paraId="632EA234" w14:textId="1C4FFD3E" w:rsidR="009A07F8" w:rsidRDefault="009A07F8" w:rsidP="007120B3">
      <w:pPr>
        <w:pStyle w:val="Doc-text2"/>
      </w:pPr>
    </w:p>
    <w:p w14:paraId="596305FD" w14:textId="77777777" w:rsidR="00546D4B" w:rsidRDefault="00546D4B" w:rsidP="00546D4B">
      <w:pPr>
        <w:pStyle w:val="Doc-title"/>
      </w:pPr>
      <w:hyperlink r:id="rId58" w:tooltip="C:Data3GPPExtractsR2-2405680_Soft switch SSB time offset and SMTC impact.docx" w:history="1">
        <w:r w:rsidRPr="008A625C">
          <w:rPr>
            <w:rStyle w:val="Hyperlink"/>
          </w:rPr>
          <w:t>R2-2405680</w:t>
        </w:r>
      </w:hyperlink>
      <w:r>
        <w:tab/>
        <w:t>Soft satellite switch SSB time offset and SMTC impact</w:t>
      </w:r>
      <w:r>
        <w:tab/>
        <w:t>Sequans Communications</w:t>
      </w:r>
      <w:r>
        <w:tab/>
        <w:t>discussion</w:t>
      </w:r>
      <w:r>
        <w:tab/>
        <w:t>Rel-18</w:t>
      </w:r>
      <w:r>
        <w:tab/>
        <w:t>NR_NTN_enh-Core</w:t>
      </w:r>
    </w:p>
    <w:p w14:paraId="43B2F1CA" w14:textId="7072DF80" w:rsidR="00546D4B" w:rsidRDefault="00546D4B" w:rsidP="007120B3">
      <w:pPr>
        <w:pStyle w:val="Doc-text2"/>
      </w:pPr>
    </w:p>
    <w:p w14:paraId="3F5F4B5D" w14:textId="7700C28D" w:rsidR="00054736" w:rsidRDefault="00054736" w:rsidP="008C6323">
      <w:pPr>
        <w:pStyle w:val="Comments"/>
        <w:numPr>
          <w:ilvl w:val="0"/>
          <w:numId w:val="36"/>
        </w:numPr>
      </w:pPr>
      <w:r>
        <w:t>Other</w:t>
      </w:r>
    </w:p>
    <w:p w14:paraId="416969B9" w14:textId="453C8FA3" w:rsidR="002B6F87" w:rsidRDefault="00FB77D6" w:rsidP="002B6F87">
      <w:pPr>
        <w:pStyle w:val="Doc-title"/>
      </w:pPr>
      <w:hyperlink r:id="rId59" w:tooltip="C:Data3GPPExtractsR2-2404158 Further Discussion Satellite Switch with Resync.docx" w:history="1">
        <w:r w:rsidR="002B6F87" w:rsidRPr="008A625C">
          <w:rPr>
            <w:rStyle w:val="Hyperlink"/>
          </w:rPr>
          <w:t>R2-</w:t>
        </w:r>
        <w:r w:rsidR="002B6F87" w:rsidRPr="008A625C">
          <w:rPr>
            <w:rStyle w:val="Hyperlink"/>
          </w:rPr>
          <w:t>2</w:t>
        </w:r>
        <w:r w:rsidR="002B6F87" w:rsidRPr="008A625C">
          <w:rPr>
            <w:rStyle w:val="Hyperlink"/>
          </w:rPr>
          <w:t>404158</w:t>
        </w:r>
      </w:hyperlink>
      <w:r w:rsidR="002B6F87">
        <w:tab/>
        <w:t>Further Discussion on Satellite Switch with Resync</w:t>
      </w:r>
      <w:r w:rsidR="002B6F87">
        <w:tab/>
        <w:t>vivo</w:t>
      </w:r>
      <w:r w:rsidR="002B6F87">
        <w:tab/>
        <w:t>discussion</w:t>
      </w:r>
      <w:r w:rsidR="002B6F87">
        <w:tab/>
        <w:t>Rel-18</w:t>
      </w:r>
      <w:r w:rsidR="002B6F87">
        <w:tab/>
        <w:t>NR_NTN_enh-Core</w:t>
      </w:r>
    </w:p>
    <w:p w14:paraId="10D4CBCF" w14:textId="77777777" w:rsidR="00FB77D6" w:rsidRDefault="00FB77D6" w:rsidP="00FB77D6">
      <w:pPr>
        <w:pStyle w:val="Comments"/>
      </w:pPr>
      <w:r>
        <w:t>Proposal 1: Change the granularity of capabilities softSatelliteSwitchResyncNTN-r18 and hardSatelliteSwitchResyncNTN-r18 as per band level.</w:t>
      </w:r>
    </w:p>
    <w:p w14:paraId="7980393E" w14:textId="4E9B72F4" w:rsidR="00FB77D6" w:rsidRDefault="00FB77D6" w:rsidP="00FB77D6">
      <w:pPr>
        <w:pStyle w:val="Comments"/>
      </w:pPr>
      <w:r>
        <w:t>Proposal 2: RAN2 confirms that parallelMeasurementWithoutRestriction-r17 and/or simultaneousRxDataSSB-DiffNumerology is not the pre-requisite capability of softSatelliteSwitchResyncNTN-r18.</w:t>
      </w:r>
    </w:p>
    <w:p w14:paraId="76E720B0" w14:textId="40DF8D5A" w:rsidR="00FB77D6" w:rsidRDefault="00FB77D6" w:rsidP="00FB77D6">
      <w:pPr>
        <w:pStyle w:val="Doc-text2"/>
      </w:pPr>
    </w:p>
    <w:p w14:paraId="4F6F58C7" w14:textId="77777777" w:rsidR="00054736" w:rsidRDefault="00054736" w:rsidP="00054736">
      <w:pPr>
        <w:pStyle w:val="Doc-title"/>
      </w:pPr>
      <w:hyperlink r:id="rId60" w:tooltip="C:Data3GPPExtractsR2-2405143 On Reducing the NW Uncertainty in Satellite Switching with Resynchronization.docx" w:history="1">
        <w:r w:rsidRPr="008A625C">
          <w:rPr>
            <w:rStyle w:val="Hyperlink"/>
          </w:rPr>
          <w:t>R2-2405143</w:t>
        </w:r>
      </w:hyperlink>
      <w:r>
        <w:tab/>
        <w:t>On Reducing the NW Uncertainty in Satellite Switching with Resynchronization</w:t>
      </w:r>
      <w:r>
        <w:tab/>
        <w:t>Nokia, Nokia Shanghai Bell</w:t>
      </w:r>
      <w:r>
        <w:tab/>
        <w:t>discussion</w:t>
      </w:r>
      <w:r>
        <w:tab/>
        <w:t>Rel-18</w:t>
      </w:r>
      <w:r>
        <w:tab/>
        <w:t>NR_NTN_enh-Core</w:t>
      </w:r>
    </w:p>
    <w:p w14:paraId="7DADAF11" w14:textId="77777777" w:rsidR="00054736" w:rsidRDefault="00054736" w:rsidP="00054736">
      <w:pPr>
        <w:pStyle w:val="Doc-title"/>
      </w:pPr>
      <w:hyperlink r:id="rId61" w:tooltip="C:Data3GPPExtractsR2-2405273 Discussion on beam management for satellite switch with re-sync.docx" w:history="1">
        <w:r w:rsidRPr="008A625C">
          <w:rPr>
            <w:rStyle w:val="Hyperlink"/>
          </w:rPr>
          <w:t>R2-2405273</w:t>
        </w:r>
      </w:hyperlink>
      <w:r>
        <w:tab/>
        <w:t>Discussion on beam management for satellite switch with re-sync</w:t>
      </w:r>
      <w:r>
        <w:tab/>
        <w:t>ETRI</w:t>
      </w:r>
      <w:r>
        <w:tab/>
        <w:t>discussion</w:t>
      </w:r>
      <w:r>
        <w:tab/>
        <w:t>Rel-18</w:t>
      </w:r>
      <w:r>
        <w:tab/>
        <w:t>NR_NTN_enh-Core</w:t>
      </w:r>
    </w:p>
    <w:p w14:paraId="0B222B25" w14:textId="77777777" w:rsidR="00054736" w:rsidRDefault="00054736" w:rsidP="00054736">
      <w:pPr>
        <w:pStyle w:val="Doc-title"/>
      </w:pPr>
      <w:hyperlink r:id="rId62" w:tooltip="C:Data3GPPExtractsR2-2405423 Discussion on satellite switch with resync in RRC states other than RRC connected.docx" w:history="1">
        <w:r w:rsidRPr="008A625C">
          <w:rPr>
            <w:rStyle w:val="Hyperlink"/>
          </w:rPr>
          <w:t>R2-2405423</w:t>
        </w:r>
      </w:hyperlink>
      <w:r>
        <w:tab/>
        <w:t>Discussion on satellite switch with resync in RRC states other than RRC connected</w:t>
      </w:r>
      <w:r>
        <w:tab/>
        <w:t>ASUSTeK</w:t>
      </w:r>
      <w:r>
        <w:tab/>
        <w:t>discussion</w:t>
      </w:r>
      <w:r>
        <w:tab/>
        <w:t>Rel-18</w:t>
      </w:r>
      <w:r>
        <w:tab/>
        <w:t>NR_NTN_enh-Core</w:t>
      </w:r>
    </w:p>
    <w:p w14:paraId="5B3E90A8" w14:textId="77777777" w:rsidR="00054736" w:rsidRDefault="00054736" w:rsidP="00FB77D6">
      <w:pPr>
        <w:pStyle w:val="Doc-text2"/>
      </w:pPr>
    </w:p>
    <w:p w14:paraId="2CE4A5EF" w14:textId="5AC95E6D" w:rsidR="00121078" w:rsidRDefault="00054736" w:rsidP="008C6323">
      <w:pPr>
        <w:pStyle w:val="Comments"/>
      </w:pPr>
      <w:r>
        <w:t>(Cond)Event D2</w:t>
      </w:r>
    </w:p>
    <w:p w14:paraId="0EEA5829" w14:textId="77777777" w:rsidR="00121078" w:rsidRDefault="00121078" w:rsidP="00121078">
      <w:pPr>
        <w:pStyle w:val="Doc-title"/>
      </w:pPr>
      <w:hyperlink r:id="rId63" w:tooltip="C:Data3GPPExtractsR2-2405079 Clarification on (cond)EventD2 configuration.doc" w:history="1">
        <w:r w:rsidRPr="008A625C">
          <w:rPr>
            <w:rStyle w:val="Hyperlink"/>
          </w:rPr>
          <w:t>R2-2</w:t>
        </w:r>
        <w:r w:rsidRPr="008A625C">
          <w:rPr>
            <w:rStyle w:val="Hyperlink"/>
          </w:rPr>
          <w:t>4</w:t>
        </w:r>
        <w:r w:rsidRPr="008A625C">
          <w:rPr>
            <w:rStyle w:val="Hyperlink"/>
          </w:rPr>
          <w:t>05079</w:t>
        </w:r>
      </w:hyperlink>
      <w:r>
        <w:tab/>
        <w:t>Clarification on (cond)event D2 configuration</w:t>
      </w:r>
      <w:r>
        <w:tab/>
        <w:t>ZTE Corporation, Sanechips</w:t>
      </w:r>
      <w:r>
        <w:tab/>
        <w:t>discussion</w:t>
      </w:r>
      <w:r>
        <w:tab/>
        <w:t>Rel-18</w:t>
      </w:r>
      <w:r>
        <w:tab/>
        <w:t>NR_NTN_enh-Core</w:t>
      </w:r>
    </w:p>
    <w:p w14:paraId="4F44CB59" w14:textId="6909B36E" w:rsidR="00121078" w:rsidRDefault="00121078" w:rsidP="00121078">
      <w:pPr>
        <w:pStyle w:val="Comments"/>
        <w:rPr>
          <w:lang w:val="en-US" w:eastAsia="zh-CN"/>
        </w:rPr>
      </w:pPr>
      <w:r>
        <w:rPr>
          <w:rFonts w:hint="eastAsia"/>
          <w:lang w:val="en-US" w:eastAsia="zh-CN"/>
        </w:rPr>
        <w:t xml:space="preserve">Proposal 1: It is proposed to reject second changes ( i.e., optionally present part) proposed in RIL 302. </w:t>
      </w:r>
    </w:p>
    <w:p w14:paraId="343577DA" w14:textId="77777777" w:rsidR="00121078" w:rsidRDefault="00121078" w:rsidP="00121078">
      <w:pPr>
        <w:pStyle w:val="Comments"/>
        <w:rPr>
          <w:lang w:val="en-US" w:eastAsia="zh-CN"/>
        </w:rPr>
      </w:pPr>
    </w:p>
    <w:p w14:paraId="0409BC9F" w14:textId="31EEB00D" w:rsidR="002B6F87" w:rsidRDefault="00FB77D6" w:rsidP="002B6F87">
      <w:pPr>
        <w:pStyle w:val="Doc-title"/>
      </w:pPr>
      <w:hyperlink r:id="rId64" w:tooltip="C:Data3GPPExtractsR2-2404208 Corrections on Event D2 measurement reporting procedure.docx" w:history="1">
        <w:r w:rsidR="002B6F87" w:rsidRPr="008A625C">
          <w:rPr>
            <w:rStyle w:val="Hyperlink"/>
          </w:rPr>
          <w:t>R2-24</w:t>
        </w:r>
        <w:r w:rsidR="002B6F87" w:rsidRPr="008A625C">
          <w:rPr>
            <w:rStyle w:val="Hyperlink"/>
          </w:rPr>
          <w:t>0</w:t>
        </w:r>
        <w:r w:rsidR="002B6F87" w:rsidRPr="008A625C">
          <w:rPr>
            <w:rStyle w:val="Hyperlink"/>
          </w:rPr>
          <w:t>4208</w:t>
        </w:r>
      </w:hyperlink>
      <w:r w:rsidR="002B6F87">
        <w:tab/>
        <w:t>Corrections on Event D2 measurement reporting</w:t>
      </w:r>
      <w:r w:rsidR="002B6F87">
        <w:tab/>
        <w:t>CATT</w:t>
      </w:r>
      <w:r w:rsidR="002B6F87">
        <w:tab/>
        <w:t>discussion</w:t>
      </w:r>
    </w:p>
    <w:p w14:paraId="6A3F4EE7" w14:textId="77777777" w:rsidR="006C21BA" w:rsidRDefault="006C21BA" w:rsidP="006C21BA">
      <w:pPr>
        <w:pStyle w:val="Comments"/>
      </w:pPr>
      <w:r>
        <w:t>Observation 1: Current Spec does not specific how to derive the applicable cells for Event D2. This leads to the issue that when UE initiates measurement reporting procedure for Event D2, it can report nothing (including RRM measurement and PCI) about the neighbour cell that fulfils the reporting conditions.</w:t>
      </w:r>
    </w:p>
    <w:p w14:paraId="19C2E895" w14:textId="77777777" w:rsidR="006C21BA" w:rsidRDefault="006C21BA" w:rsidP="006C21BA">
      <w:pPr>
        <w:pStyle w:val="Comments"/>
      </w:pPr>
      <w:r>
        <w:t>Observation 2: According to the current ASN.1 structure of MeasObjectNR, one measID can be associated with multiple neighbour cells each of which is further associated with one reference location. When receiving measurement reporting from UE, the NW cannot know which cell fulfils the reporting condition due to Observation 1.</w:t>
      </w:r>
    </w:p>
    <w:p w14:paraId="65616ED9" w14:textId="77777777" w:rsidR="006C21BA" w:rsidRDefault="006C21BA" w:rsidP="006C21BA">
      <w:pPr>
        <w:pStyle w:val="Comments"/>
      </w:pPr>
      <w:r>
        <w:t>Observation 3: For Event D2, UE fulfils either the entering condition or leaving condition will initiate measurement reporting procedure. According to the current measurement reporting mechanism, the NW could not know whether the UE meets entering condition or leaving condition due to Observation 1.</w:t>
      </w:r>
    </w:p>
    <w:p w14:paraId="65E6690D" w14:textId="77777777" w:rsidR="006C21BA" w:rsidRDefault="006C21BA" w:rsidP="006C21BA">
      <w:pPr>
        <w:pStyle w:val="Comments"/>
      </w:pPr>
      <w:r>
        <w:t>Proposal 1: The measurement results reporting for event D2 should include the physCellId of the neighbour cells that fulfils the reporting conditions.</w:t>
      </w:r>
    </w:p>
    <w:p w14:paraId="5358F8FB" w14:textId="77777777" w:rsidR="006C21BA" w:rsidRDefault="006C21BA" w:rsidP="006C21BA">
      <w:pPr>
        <w:pStyle w:val="Comments"/>
      </w:pPr>
      <w:r>
        <w:t>Proposal 2: One cellsTriggeredList should be kept for the measID which is associated with event D2:</w:t>
      </w:r>
    </w:p>
    <w:p w14:paraId="1754862F" w14:textId="77777777" w:rsidR="006C21BA" w:rsidRDefault="006C21BA" w:rsidP="006C21BA">
      <w:pPr>
        <w:pStyle w:val="Comments"/>
      </w:pPr>
      <w:r>
        <w:t>-</w:t>
      </w:r>
      <w:r>
        <w:tab/>
        <w:t>When the entering condition is fulfilled for one neighbour cell of the event D2, the UE includes this cell to the cellsTriggeredList for this measID and initiates measurement reporting procedure.</w:t>
      </w:r>
    </w:p>
    <w:p w14:paraId="20AC7A1D" w14:textId="77777777" w:rsidR="006C21BA" w:rsidRDefault="006C21BA" w:rsidP="006C21BA">
      <w:pPr>
        <w:pStyle w:val="Comments"/>
      </w:pPr>
      <w:r>
        <w:t>-</w:t>
      </w:r>
      <w:r>
        <w:tab/>
        <w:t xml:space="preserve">When the leaving condition is fulfilled for one cell included in the cellsTriggeredList which is associated with event D2, the UE removes this cell from the cellsTriggeredList for this measID and initiates measurement report procedure. </w:t>
      </w:r>
    </w:p>
    <w:p w14:paraId="13D5777D" w14:textId="77777777" w:rsidR="006C21BA" w:rsidRDefault="006C21BA" w:rsidP="006C21BA">
      <w:pPr>
        <w:pStyle w:val="Comments"/>
      </w:pPr>
      <w:r>
        <w:t>Proposal 3: If Proposal 1 and Proposal 2 are agreed, adopt the TP in Annex.</w:t>
      </w:r>
    </w:p>
    <w:p w14:paraId="51FBC29D" w14:textId="7F55BECA" w:rsidR="00121078" w:rsidRDefault="006C21BA" w:rsidP="006C21BA">
      <w:pPr>
        <w:pStyle w:val="Comments"/>
      </w:pPr>
      <w:r>
        <w:t>Proposal 4: if Proposal 1 and Proposal 2 are agreed, RAN2 confirms the similar issues exists also in TS 36.331 and agrees to apply a similar way of change as in P1/2 in TS 36.331 as well.</w:t>
      </w:r>
    </w:p>
    <w:p w14:paraId="0FDD6993" w14:textId="5357351C" w:rsidR="006C21BA" w:rsidRDefault="006C21BA" w:rsidP="00121078">
      <w:pPr>
        <w:pStyle w:val="Doc-text2"/>
      </w:pPr>
    </w:p>
    <w:p w14:paraId="5430F95C" w14:textId="0769D990" w:rsidR="00121078" w:rsidRPr="00121078" w:rsidRDefault="00121078" w:rsidP="008C6323">
      <w:pPr>
        <w:pStyle w:val="Comments"/>
      </w:pPr>
      <w:r>
        <w:t>FR2 capability</w:t>
      </w:r>
    </w:p>
    <w:p w14:paraId="4A589F31" w14:textId="58ACC3AB" w:rsidR="002B6F87" w:rsidRDefault="00FB77D6" w:rsidP="00121078">
      <w:pPr>
        <w:pStyle w:val="Doc-title"/>
      </w:pPr>
      <w:hyperlink r:id="rId65" w:tooltip="C:Data3GPPExtractsR2-2405500 Correction on NR NTN FR2 capabilities.docx" w:history="1">
        <w:r w:rsidR="002B6F87" w:rsidRPr="008A625C">
          <w:rPr>
            <w:rStyle w:val="Hyperlink"/>
          </w:rPr>
          <w:t>R2-2</w:t>
        </w:r>
        <w:r w:rsidR="002B6F87" w:rsidRPr="008A625C">
          <w:rPr>
            <w:rStyle w:val="Hyperlink"/>
          </w:rPr>
          <w:t>4</w:t>
        </w:r>
        <w:r w:rsidR="002B6F87" w:rsidRPr="008A625C">
          <w:rPr>
            <w:rStyle w:val="Hyperlink"/>
          </w:rPr>
          <w:t>05500</w:t>
        </w:r>
      </w:hyperlink>
      <w:r w:rsidR="002B6F87">
        <w:tab/>
        <w:t>Correction on NR NTN FR2 capabilities</w:t>
      </w:r>
      <w:r w:rsidR="002B6F87">
        <w:tab/>
        <w:t>Huawei, HiSilicon</w:t>
      </w:r>
      <w:r w:rsidR="002B6F87">
        <w:tab/>
        <w:t>CR</w:t>
      </w:r>
      <w:r w:rsidR="002B6F87">
        <w:tab/>
        <w:t>Rel-18</w:t>
      </w:r>
      <w:r w:rsidR="002B6F87">
        <w:tab/>
        <w:t>38.331</w:t>
      </w:r>
      <w:r w:rsidR="002B6F87">
        <w:tab/>
      </w:r>
      <w:r w:rsidR="00121078">
        <w:t>18.1.0</w:t>
      </w:r>
      <w:r w:rsidR="00121078">
        <w:tab/>
        <w:t>4841</w:t>
      </w:r>
      <w:r w:rsidR="00121078">
        <w:tab/>
        <w:t>-</w:t>
      </w:r>
      <w:r w:rsidR="00121078">
        <w:tab/>
        <w:t>F</w:t>
      </w:r>
      <w:r w:rsidR="00121078">
        <w:tab/>
        <w:t>NR_NTN_enh-Core</w:t>
      </w:r>
    </w:p>
    <w:p w14:paraId="76DB5FB8" w14:textId="18C458ED" w:rsidR="00121078" w:rsidRDefault="00121078" w:rsidP="00121078">
      <w:pPr>
        <w:pStyle w:val="Doc-text2"/>
      </w:pPr>
    </w:p>
    <w:p w14:paraId="3F944275" w14:textId="5696C0D1" w:rsidR="00121078" w:rsidRDefault="00121078" w:rsidP="008C6323">
      <w:pPr>
        <w:pStyle w:val="Comments"/>
      </w:pPr>
      <w:r>
        <w:t>Other</w:t>
      </w:r>
    </w:p>
    <w:p w14:paraId="30DCC495" w14:textId="6B8732E3" w:rsidR="00121078" w:rsidRPr="00ED7EBD" w:rsidRDefault="00121078" w:rsidP="00121078">
      <w:pPr>
        <w:pStyle w:val="Doc-title"/>
      </w:pPr>
      <w:hyperlink r:id="rId66" w:tooltip="C:Data3GPPExtractsR2-2404673_Open issues on NR NTN enhancements_v0.doc" w:history="1">
        <w:r w:rsidRPr="008A625C">
          <w:rPr>
            <w:rStyle w:val="Hyperlink"/>
          </w:rPr>
          <w:t>R2-2404673</w:t>
        </w:r>
      </w:hyperlink>
      <w:r>
        <w:tab/>
        <w:t>Open issues on NR NTN enhancements</w:t>
      </w:r>
      <w:r>
        <w:tab/>
        <w:t>Apple</w:t>
      </w:r>
      <w:r>
        <w:tab/>
        <w:t>di</w:t>
      </w:r>
      <w:r>
        <w:t>scussion</w:t>
      </w:r>
      <w:r>
        <w:tab/>
        <w:t>Rel-18</w:t>
      </w:r>
      <w:r>
        <w:tab/>
        <w:t>NR_NTN_enh-Core</w:t>
      </w:r>
    </w:p>
    <w:p w14:paraId="206E517C" w14:textId="77777777" w:rsidR="00121078" w:rsidRDefault="00121078" w:rsidP="00121078">
      <w:pPr>
        <w:pStyle w:val="Doc-title"/>
      </w:pPr>
      <w:hyperlink r:id="rId67" w:tooltip="C:Data3GPPExtractsR2-2404883 Discussion on the leftover issues for NR-NTN.docx" w:history="1">
        <w:r w:rsidRPr="00ED7EBD">
          <w:rPr>
            <w:rStyle w:val="Hyperlink"/>
          </w:rPr>
          <w:t>R2-2404883</w:t>
        </w:r>
      </w:hyperlink>
      <w:r w:rsidRPr="00ED7EBD">
        <w:tab/>
        <w:t>Discussion on the leftover issues for NR-NTN</w:t>
      </w:r>
      <w:r w:rsidRPr="00ED7EBD">
        <w:tab/>
        <w:t>Google Inc.</w:t>
      </w:r>
      <w:r w:rsidRPr="00ED7EBD">
        <w:tab/>
        <w:t>discussion</w:t>
      </w:r>
      <w:r w:rsidRPr="00ED7EBD">
        <w:tab/>
        <w:t>Rel-18</w:t>
      </w:r>
    </w:p>
    <w:p w14:paraId="07B344E2" w14:textId="77777777" w:rsidR="00121078" w:rsidRPr="00121078" w:rsidRDefault="00121078" w:rsidP="00121078">
      <w:pPr>
        <w:pStyle w:val="Doc-text2"/>
      </w:pPr>
    </w:p>
    <w:p w14:paraId="44DFEFD8" w14:textId="77777777" w:rsidR="002B6F87" w:rsidRPr="00466855" w:rsidRDefault="002B6F87" w:rsidP="002B6F87">
      <w:pPr>
        <w:pStyle w:val="Doc-text2"/>
      </w:pPr>
    </w:p>
    <w:p w14:paraId="5E011186" w14:textId="77777777" w:rsidR="002B6F87" w:rsidRDefault="002B6F87" w:rsidP="002B6F87">
      <w:pPr>
        <w:pStyle w:val="Heading3"/>
      </w:pPr>
      <w:r>
        <w:t>7.7.4</w:t>
      </w:r>
      <w:r>
        <w:tab/>
        <w:t>Other Stage 3 corrections</w:t>
      </w:r>
      <w:bookmarkEnd w:id="13"/>
    </w:p>
    <w:p w14:paraId="6A0A3CA3" w14:textId="77777777" w:rsidR="002B6F87" w:rsidRPr="0058562A" w:rsidRDefault="002B6F87" w:rsidP="002B6F87">
      <w:pPr>
        <w:pStyle w:val="Doc-title"/>
      </w:pPr>
      <w:r w:rsidRPr="0083714C">
        <w:rPr>
          <w:i/>
          <w:sz w:val="18"/>
        </w:rPr>
        <w:t>Corrections related to other specs, e.g. 38.321, 38.3</w:t>
      </w:r>
      <w:r>
        <w:rPr>
          <w:i/>
          <w:sz w:val="18"/>
        </w:rPr>
        <w:t>04</w:t>
      </w:r>
      <w:r w:rsidRPr="0083714C">
        <w:rPr>
          <w:i/>
          <w:sz w:val="18"/>
        </w:rPr>
        <w:t xml:space="preserve">, </w:t>
      </w:r>
      <w:r>
        <w:rPr>
          <w:i/>
          <w:sz w:val="18"/>
        </w:rPr>
        <w:t>38.306</w:t>
      </w:r>
      <w:r w:rsidRPr="0083714C">
        <w:rPr>
          <w:i/>
          <w:sz w:val="18"/>
        </w:rPr>
        <w:t>.</w:t>
      </w:r>
    </w:p>
    <w:p w14:paraId="25C515D4" w14:textId="77777777" w:rsidR="002B6F87" w:rsidRDefault="002B6F87" w:rsidP="002B6F87">
      <w:pPr>
        <w:pStyle w:val="Comments"/>
      </w:pPr>
    </w:p>
    <w:p w14:paraId="6A4126D1" w14:textId="6457FF4E" w:rsidR="002B6F87" w:rsidRDefault="00FB77D6" w:rsidP="002B6F87">
      <w:pPr>
        <w:pStyle w:val="Doc-title"/>
      </w:pPr>
      <w:hyperlink r:id="rId68" w:tooltip="C:Data3GPPExtractsR2-2405080 Consideration on remaining FR2 UE capability issues.doc" w:history="1">
        <w:r w:rsidR="002B6F87" w:rsidRPr="008A625C">
          <w:rPr>
            <w:rStyle w:val="Hyperlink"/>
          </w:rPr>
          <w:t>R2-2</w:t>
        </w:r>
        <w:r w:rsidR="002B6F87" w:rsidRPr="008A625C">
          <w:rPr>
            <w:rStyle w:val="Hyperlink"/>
          </w:rPr>
          <w:t>4</w:t>
        </w:r>
        <w:r w:rsidR="002B6F87" w:rsidRPr="008A625C">
          <w:rPr>
            <w:rStyle w:val="Hyperlink"/>
          </w:rPr>
          <w:t>0</w:t>
        </w:r>
        <w:r w:rsidR="002B6F87" w:rsidRPr="008A625C">
          <w:rPr>
            <w:rStyle w:val="Hyperlink"/>
          </w:rPr>
          <w:t>5080</w:t>
        </w:r>
      </w:hyperlink>
      <w:r w:rsidR="002B6F87">
        <w:tab/>
        <w:t>Consideration on remaining FR2 UE capability issues</w:t>
      </w:r>
      <w:r w:rsidR="002B6F87">
        <w:tab/>
        <w:t>ZTE Corporation, Sanechips, Eutelsat Group</w:t>
      </w:r>
      <w:r w:rsidR="002B6F87">
        <w:tab/>
        <w:t>discussion</w:t>
      </w:r>
      <w:r w:rsidR="002B6F87">
        <w:tab/>
        <w:t>Rel-18</w:t>
      </w:r>
      <w:r w:rsidR="002B6F87">
        <w:tab/>
        <w:t>NR_NTN_enh-Core</w:t>
      </w:r>
    </w:p>
    <w:p w14:paraId="0642B9F8" w14:textId="77777777" w:rsidR="00F439B4" w:rsidRDefault="00F439B4" w:rsidP="00F439B4">
      <w:pPr>
        <w:pStyle w:val="Comments"/>
      </w:pPr>
      <w:r>
        <w:t xml:space="preserve">Proposal 1: Update TS 38306 to allow indicate below UE capabilities for NTN FDD-FR2: </w:t>
      </w:r>
    </w:p>
    <w:p w14:paraId="2FFA6D2B" w14:textId="77777777" w:rsidR="00F439B4" w:rsidRDefault="00F439B4" w:rsidP="00F439B4">
      <w:pPr>
        <w:pStyle w:val="Comments"/>
        <w:numPr>
          <w:ilvl w:val="0"/>
          <w:numId w:val="36"/>
        </w:numPr>
      </w:pPr>
      <w:r>
        <w:t>SDT related: cg-SDT-r17, mt-CG-SDT-r18</w:t>
      </w:r>
    </w:p>
    <w:p w14:paraId="19959F3A" w14:textId="59EB3919" w:rsidR="00F439B4" w:rsidRDefault="00F439B4" w:rsidP="00F439B4">
      <w:pPr>
        <w:pStyle w:val="Comments"/>
        <w:numPr>
          <w:ilvl w:val="0"/>
          <w:numId w:val="36"/>
        </w:numPr>
      </w:pPr>
      <w:r>
        <w:t>MBS related: maxDynamicSlotRepetitionForSPS-Multicast-r17, maxNumberG-CS-RNTI-r17, maxNumberG-RNTI-r17, multiPUCCH-HARQ-ACK-ForMulticastUnicast-r17, priorityIndicatorInDCI-Multicast-r17, priorityIndicatorInDCI-SPS-</w:t>
      </w:r>
      <w:r>
        <w:lastRenderedPageBreak/>
        <w:t>Multicast-r17, releaseSPS-MulticastWithCS-RNTI-r17, sps-MulticastMultiConfig-r17, re-LevelRateMatchingForMulticast-r17, twoHARQ-ACK-CodebookForUnicastAndMulticast-r17</w:t>
      </w:r>
    </w:p>
    <w:p w14:paraId="1EEA3831" w14:textId="1C0A3A95" w:rsidR="007636AA" w:rsidRDefault="00F439B4" w:rsidP="00F439B4">
      <w:pPr>
        <w:pStyle w:val="Comments"/>
      </w:pPr>
      <w:r>
        <w:t>Proposal 2: If P1 is agreed, RAN2 consider the corresponding TP in annex for CR implementation.</w:t>
      </w:r>
    </w:p>
    <w:p w14:paraId="6C06BC22" w14:textId="77777777" w:rsidR="00F439B4" w:rsidRDefault="00F439B4" w:rsidP="007636AA">
      <w:pPr>
        <w:pStyle w:val="Doc-text2"/>
      </w:pPr>
    </w:p>
    <w:p w14:paraId="4084DEE1" w14:textId="77777777" w:rsidR="007636AA" w:rsidRDefault="007636AA" w:rsidP="007636AA">
      <w:pPr>
        <w:pStyle w:val="Doc-title"/>
      </w:pPr>
      <w:hyperlink r:id="rId69" w:tooltip="C:Data3GPPExtractsR2-2405170.docx" w:history="1">
        <w:r w:rsidRPr="008A625C">
          <w:rPr>
            <w:rStyle w:val="Hyperlink"/>
          </w:rPr>
          <w:t>R2-240</w:t>
        </w:r>
        <w:r w:rsidRPr="008A625C">
          <w:rPr>
            <w:rStyle w:val="Hyperlink"/>
          </w:rPr>
          <w:t>5</w:t>
        </w:r>
        <w:r w:rsidRPr="008A625C">
          <w:rPr>
            <w:rStyle w:val="Hyperlink"/>
          </w:rPr>
          <w:t>170</w:t>
        </w:r>
      </w:hyperlink>
      <w:r>
        <w:tab/>
        <w:t>Discussion on TAT handling in RACH-less CHO</w:t>
      </w:r>
      <w:r>
        <w:tab/>
        <w:t>Samsung</w:t>
      </w:r>
      <w:r>
        <w:tab/>
        <w:t>discussion</w:t>
      </w:r>
      <w:r>
        <w:tab/>
        <w:t>Rel-18</w:t>
      </w:r>
      <w:r>
        <w:tab/>
        <w:t>NR_NTN_enh-Core</w:t>
      </w:r>
    </w:p>
    <w:p w14:paraId="6D2C3ADB" w14:textId="23F814F4" w:rsidR="007636AA" w:rsidRDefault="007636AA" w:rsidP="007636AA">
      <w:pPr>
        <w:pStyle w:val="Comments"/>
      </w:pPr>
      <w:r w:rsidRPr="007636AA">
        <w:t>Proposal 1: For the start of TAT in RACH-less CHO, UE follows the procedure for RACH-less HO (i.e., no specification change).</w:t>
      </w:r>
    </w:p>
    <w:p w14:paraId="7F489719" w14:textId="77777777" w:rsidR="007636AA" w:rsidRPr="007636AA" w:rsidRDefault="007636AA" w:rsidP="007636AA">
      <w:pPr>
        <w:pStyle w:val="Comments"/>
      </w:pPr>
    </w:p>
    <w:p w14:paraId="607B2260" w14:textId="3E8EDF36" w:rsidR="002B6F87" w:rsidRDefault="00FB77D6" w:rsidP="002B6F87">
      <w:pPr>
        <w:pStyle w:val="Doc-title"/>
      </w:pPr>
      <w:hyperlink r:id="rId70" w:tooltip="C:Data3GPPExtractsR2-2405118 Correction on HARQ buffer flush during satellite switch with re-synchronization.docx" w:history="1">
        <w:r w:rsidR="002B6F87" w:rsidRPr="008A625C">
          <w:rPr>
            <w:rStyle w:val="Hyperlink"/>
          </w:rPr>
          <w:t>R2-2405118</w:t>
        </w:r>
      </w:hyperlink>
      <w:r w:rsidR="002B6F87">
        <w:tab/>
        <w:t>Correction on HARQ buffer flush during satellite switch with re-synchronization</w:t>
      </w:r>
      <w:r w:rsidR="002B6F87">
        <w:tab/>
        <w:t>Huawei, HiSilicon</w:t>
      </w:r>
      <w:r w:rsidR="002B6F87">
        <w:tab/>
        <w:t>CR</w:t>
      </w:r>
      <w:r w:rsidR="002B6F87">
        <w:tab/>
        <w:t>Rel-18</w:t>
      </w:r>
      <w:r w:rsidR="002B6F87">
        <w:tab/>
        <w:t>38.321</w:t>
      </w:r>
      <w:r w:rsidR="002B6F87">
        <w:tab/>
        <w:t>18.1.0</w:t>
      </w:r>
      <w:r w:rsidR="002B6F87">
        <w:tab/>
        <w:t>1854</w:t>
      </w:r>
      <w:r w:rsidR="002B6F87">
        <w:tab/>
        <w:t>-</w:t>
      </w:r>
      <w:r w:rsidR="002B6F87">
        <w:tab/>
        <w:t>F</w:t>
      </w:r>
      <w:r w:rsidR="002B6F87">
        <w:tab/>
        <w:t>NR_NTN_enh-Core</w:t>
      </w:r>
    </w:p>
    <w:p w14:paraId="0A15E8FF" w14:textId="77777777" w:rsidR="007636AA" w:rsidRPr="007636AA" w:rsidRDefault="007636AA" w:rsidP="007636AA">
      <w:pPr>
        <w:pStyle w:val="Doc-text2"/>
      </w:pPr>
    </w:p>
    <w:p w14:paraId="6EE29FC7" w14:textId="535E560D" w:rsidR="002B6F87" w:rsidRDefault="00FB77D6" w:rsidP="002B6F87">
      <w:pPr>
        <w:pStyle w:val="Doc-title"/>
      </w:pPr>
      <w:hyperlink r:id="rId71" w:tooltip="C:Data3GPPExtractsR2-2405142 On Scheduling Restrictions in Satellite Soft Switching with Resynchronization – further view.docx" w:history="1">
        <w:r w:rsidR="002B6F87" w:rsidRPr="008A625C">
          <w:rPr>
            <w:rStyle w:val="Hyperlink"/>
          </w:rPr>
          <w:t>R2-24</w:t>
        </w:r>
        <w:r w:rsidR="002B6F87" w:rsidRPr="008A625C">
          <w:rPr>
            <w:rStyle w:val="Hyperlink"/>
          </w:rPr>
          <w:t>0</w:t>
        </w:r>
        <w:r w:rsidR="002B6F87" w:rsidRPr="008A625C">
          <w:rPr>
            <w:rStyle w:val="Hyperlink"/>
          </w:rPr>
          <w:t>5142</w:t>
        </w:r>
      </w:hyperlink>
      <w:r w:rsidR="002B6F87">
        <w:tab/>
        <w:t>On Scheduling Restrictions in Satellite Soft Switching with Resynchronization – further view</w:t>
      </w:r>
      <w:r w:rsidR="002B6F87">
        <w:tab/>
        <w:t>Nokia</w:t>
      </w:r>
      <w:r w:rsidR="002B6F87">
        <w:tab/>
        <w:t>discussion</w:t>
      </w:r>
      <w:r w:rsidR="002B6F87">
        <w:tab/>
        <w:t>Rel-18</w:t>
      </w:r>
      <w:r w:rsidR="002B6F87">
        <w:tab/>
        <w:t>NR_NTN_enh-Core</w:t>
      </w:r>
      <w:r w:rsidR="002B6F87">
        <w:tab/>
      </w:r>
      <w:r w:rsidR="002B6F87" w:rsidRPr="007636AA">
        <w:t>R2-2403300</w:t>
      </w:r>
    </w:p>
    <w:p w14:paraId="78B7429E" w14:textId="77777777" w:rsidR="007636AA" w:rsidRDefault="007636AA" w:rsidP="007636AA">
      <w:pPr>
        <w:pStyle w:val="Comments"/>
      </w:pPr>
      <w:r>
        <w:t>Proposal 1: In case the UE supports softSatelliteSwitchResyncNTN-r18, the UE shall also support parallelMeasurementWithoutRestriction.</w:t>
      </w:r>
    </w:p>
    <w:p w14:paraId="0B494D35" w14:textId="77777777" w:rsidR="007636AA" w:rsidRDefault="007636AA" w:rsidP="007636AA">
      <w:pPr>
        <w:pStyle w:val="Comments"/>
      </w:pPr>
      <w:r>
        <w:t xml:space="preserve">Proposal 2: RAN2 is asked to reconsider the decision made at RAN2#125 regarding PDD during satellite switching. </w:t>
      </w:r>
    </w:p>
    <w:p w14:paraId="1623A2FA" w14:textId="77777777" w:rsidR="007636AA" w:rsidRDefault="007636AA" w:rsidP="007636AA">
      <w:pPr>
        <w:pStyle w:val="Comments"/>
      </w:pPr>
      <w:r>
        <w:t>Proposal 3: In case the UE supports softSatelliteSwitchResyncNTN-r18, the UE shall also support serviceLinkPropDelayDiffReporting-r17.</w:t>
      </w:r>
    </w:p>
    <w:p w14:paraId="7030178D" w14:textId="77777777" w:rsidR="007636AA" w:rsidRDefault="007636AA" w:rsidP="007636AA">
      <w:pPr>
        <w:pStyle w:val="Comments"/>
      </w:pPr>
      <w:r>
        <w:t xml:space="preserve">Proposal 4: If the decision regarding PDD is revised, confirm with RAN4 that service link propagation delay difference (PDD) helps in reducing the scheduling restriction duration during satellite soft-switching with resynchronization. </w:t>
      </w:r>
    </w:p>
    <w:p w14:paraId="0004680C" w14:textId="77777777" w:rsidR="007636AA" w:rsidRDefault="007636AA" w:rsidP="007636AA">
      <w:pPr>
        <w:pStyle w:val="Comments"/>
      </w:pPr>
      <w:r>
        <w:t>Proposal 5: If the LS to RAN4 is sent, RAN2 asks how early such measurements, calculations and reporting should be done.</w:t>
      </w:r>
    </w:p>
    <w:p w14:paraId="65181FB1" w14:textId="44185685" w:rsidR="007636AA" w:rsidRDefault="007636AA" w:rsidP="007636AA">
      <w:pPr>
        <w:pStyle w:val="Comments"/>
      </w:pPr>
      <w:r>
        <w:t>Proposal 6: Adopt the 38.306 and 38.331 Text Proposals in the Annex A and B.</w:t>
      </w:r>
    </w:p>
    <w:p w14:paraId="1827EB76" w14:textId="77777777" w:rsidR="007636AA" w:rsidRPr="007636AA" w:rsidRDefault="007636AA" w:rsidP="007636AA">
      <w:pPr>
        <w:pStyle w:val="Doc-text2"/>
      </w:pPr>
    </w:p>
    <w:p w14:paraId="53D30A67" w14:textId="5C177DBA" w:rsidR="002B6F87" w:rsidRDefault="00FB77D6" w:rsidP="002B6F87">
      <w:pPr>
        <w:pStyle w:val="Doc-title"/>
      </w:pPr>
      <w:hyperlink r:id="rId72" w:tooltip="C:Data3GPPExtractsR2-2405424 Discussion on TA timer for satellite switch.docx" w:history="1">
        <w:r w:rsidR="002B6F87" w:rsidRPr="008A625C">
          <w:rPr>
            <w:rStyle w:val="Hyperlink"/>
          </w:rPr>
          <w:t>R2-2</w:t>
        </w:r>
        <w:r w:rsidR="002B6F87" w:rsidRPr="008A625C">
          <w:rPr>
            <w:rStyle w:val="Hyperlink"/>
          </w:rPr>
          <w:t>4</w:t>
        </w:r>
        <w:r w:rsidR="002B6F87" w:rsidRPr="008A625C">
          <w:rPr>
            <w:rStyle w:val="Hyperlink"/>
          </w:rPr>
          <w:t>05424</w:t>
        </w:r>
      </w:hyperlink>
      <w:r w:rsidR="002B6F87">
        <w:tab/>
        <w:t>Discussion on TA timer for satellite switch</w:t>
      </w:r>
      <w:r w:rsidR="002B6F87">
        <w:tab/>
        <w:t>ASUSTeK</w:t>
      </w:r>
      <w:r w:rsidR="002B6F87">
        <w:tab/>
        <w:t>discussion</w:t>
      </w:r>
      <w:r w:rsidR="002B6F87">
        <w:tab/>
        <w:t>Rel-18</w:t>
      </w:r>
      <w:r w:rsidR="002B6F87">
        <w:tab/>
        <w:t>38.321</w:t>
      </w:r>
      <w:r w:rsidR="002B6F87">
        <w:tab/>
        <w:t>NR_NTN_enh-Core</w:t>
      </w:r>
    </w:p>
    <w:p w14:paraId="0C3F1D18" w14:textId="1484AC40" w:rsidR="00F439B4" w:rsidRPr="00F439B4" w:rsidRDefault="00F439B4" w:rsidP="00F439B4">
      <w:pPr>
        <w:pStyle w:val="Comments"/>
      </w:pPr>
      <w:r w:rsidRPr="00F439B4">
        <w:t>Proposal 1: RAN2 to discuss whether the TA timer is started or restarted upon satellite switch with resynchronization.</w:t>
      </w:r>
    </w:p>
    <w:p w14:paraId="393956C2" w14:textId="775D867F" w:rsidR="002B6F87" w:rsidRDefault="002B6F87" w:rsidP="002B6F87">
      <w:pPr>
        <w:pStyle w:val="Doc-text2"/>
      </w:pPr>
    </w:p>
    <w:p w14:paraId="255748AE" w14:textId="77777777" w:rsidR="002B6F87" w:rsidRDefault="002B6F87" w:rsidP="002B6F87">
      <w:pPr>
        <w:pStyle w:val="Heading2"/>
      </w:pPr>
      <w:r>
        <w:t>8.8</w:t>
      </w:r>
      <w:r>
        <w:tab/>
        <w:t>NTN for NR Ph3</w:t>
      </w:r>
    </w:p>
    <w:p w14:paraId="208BEFAA" w14:textId="77777777" w:rsidR="002B6F87" w:rsidRPr="007C5575" w:rsidRDefault="002B6F87" w:rsidP="002B6F87">
      <w:pPr>
        <w:pStyle w:val="Comments"/>
      </w:pPr>
      <w:r>
        <w:t>(</w:t>
      </w:r>
      <w:r w:rsidRPr="00B340AA">
        <w:rPr>
          <w:rFonts w:eastAsia="Malgun Gothic" w:cs="Arial"/>
          <w:szCs w:val="20"/>
          <w:lang w:val="en-US" w:eastAsia="en-US"/>
        </w:rPr>
        <w:t>NR_NTN_Ph3-Core</w:t>
      </w:r>
      <w:r>
        <w:t>; leading WG: RAN2; REL-19; WID:</w:t>
      </w:r>
      <w:r w:rsidRPr="0098680F">
        <w:rPr>
          <w:rFonts w:eastAsia="Malgun Gothic" w:cs="Arial"/>
          <w:szCs w:val="20"/>
          <w:lang w:val="en-US" w:eastAsia="en-US"/>
        </w:rPr>
        <w:t xml:space="preserve"> </w:t>
      </w:r>
      <w:r w:rsidRPr="007C5575">
        <w:t>RP-240775</w:t>
      </w:r>
    </w:p>
    <w:p w14:paraId="337605EE" w14:textId="77777777" w:rsidR="002B6F87" w:rsidRDefault="002B6F87" w:rsidP="002B6F87">
      <w:pPr>
        <w:pStyle w:val="Comments"/>
      </w:pPr>
      <w:r w:rsidRPr="007C5575">
        <w:rPr>
          <w:rStyle w:val="ui-provider"/>
        </w:rPr>
        <w:t>LTE_TN_NR_NTN_mob</w:t>
      </w:r>
      <w:r w:rsidRPr="007C5575">
        <w:t>, leading WG: RAN2, Rel-19 WID: RP-240846)</w:t>
      </w:r>
    </w:p>
    <w:p w14:paraId="51CE45A4" w14:textId="77777777" w:rsidR="002B6F87" w:rsidRDefault="002B6F87" w:rsidP="002B6F87">
      <w:pPr>
        <w:pStyle w:val="Comments"/>
      </w:pPr>
      <w:r>
        <w:t>Time budget: 2 TU</w:t>
      </w:r>
    </w:p>
    <w:p w14:paraId="715277AC" w14:textId="77777777" w:rsidR="002B6F87" w:rsidRDefault="002B6F87" w:rsidP="002B6F87">
      <w:pPr>
        <w:pStyle w:val="Comments"/>
      </w:pPr>
      <w:r>
        <w:t xml:space="preserve">Tdoc Limitation: 4 tdocs </w:t>
      </w:r>
    </w:p>
    <w:p w14:paraId="03C5EC30" w14:textId="77777777" w:rsidR="002B6F87" w:rsidRDefault="002B6F87" w:rsidP="002B6F87">
      <w:pPr>
        <w:pStyle w:val="Heading3"/>
      </w:pPr>
      <w:r>
        <w:t>8.8.1</w:t>
      </w:r>
      <w:r>
        <w:tab/>
        <w:t>Organizational</w:t>
      </w:r>
    </w:p>
    <w:p w14:paraId="5B0293B9" w14:textId="77777777" w:rsidR="002B6F87" w:rsidRDefault="002B6F87" w:rsidP="002B6F87">
      <w:pPr>
        <w:pStyle w:val="Comments"/>
        <w:rPr>
          <w:lang w:val="en-US"/>
        </w:rPr>
      </w:pPr>
      <w:r>
        <w:rPr>
          <w:lang w:val="en-US"/>
        </w:rPr>
        <w:t xml:space="preserve">LS, </w:t>
      </w:r>
      <w:r w:rsidRPr="00931C16">
        <w:rPr>
          <w:lang w:val="en-US"/>
        </w:rPr>
        <w:t>Rapporteur input, including workplan, etc</w:t>
      </w:r>
      <w:r>
        <w:rPr>
          <w:lang w:val="en-US"/>
        </w:rPr>
        <w:t xml:space="preserve">. </w:t>
      </w:r>
    </w:p>
    <w:p w14:paraId="0CEA1972" w14:textId="77777777" w:rsidR="002B6F87" w:rsidRDefault="00FB77D6" w:rsidP="002B6F87">
      <w:pPr>
        <w:pStyle w:val="Doc-title"/>
      </w:pPr>
      <w:hyperlink r:id="rId73" w:tooltip="C:Data3GPPExtractsR2-2404207 Updated work plan for NR_NTN_Ph3.docx" w:history="1">
        <w:r w:rsidR="002B6F87" w:rsidRPr="008A625C">
          <w:rPr>
            <w:rStyle w:val="Hyperlink"/>
          </w:rPr>
          <w:t>R2-2404207</w:t>
        </w:r>
      </w:hyperlink>
      <w:r w:rsidR="002B6F87">
        <w:tab/>
        <w:t>Updated work plan for NR NTN Ph3</w:t>
      </w:r>
      <w:r w:rsidR="002B6F87">
        <w:tab/>
        <w:t>CATT, Thales</w:t>
      </w:r>
      <w:r w:rsidR="002B6F87">
        <w:tab/>
        <w:t>Work Plan</w:t>
      </w:r>
    </w:p>
    <w:p w14:paraId="0BDED9D9" w14:textId="77777777" w:rsidR="002B6F87" w:rsidRDefault="00FB77D6" w:rsidP="002B6F87">
      <w:pPr>
        <w:pStyle w:val="Doc-title"/>
      </w:pPr>
      <w:hyperlink r:id="rId74" w:tooltip="C:Data3GPPExtractsR2-2404137_S2-2405600.docx" w:history="1">
        <w:r w:rsidR="002B6F87" w:rsidRPr="008A625C">
          <w:rPr>
            <w:rStyle w:val="Hyperlink"/>
          </w:rPr>
          <w:t>R2-2404137</w:t>
        </w:r>
      </w:hyperlink>
      <w:r w:rsidR="002B6F87">
        <w:tab/>
        <w:t>LS on Support of Regenerative-based Satellite Access (S2-2405600; contact: vivo)</w:t>
      </w:r>
      <w:r w:rsidR="002B6F87">
        <w:tab/>
        <w:t>SA2</w:t>
      </w:r>
      <w:r w:rsidR="002B6F87">
        <w:tab/>
        <w:t>LS in</w:t>
      </w:r>
      <w:r w:rsidR="002B6F87">
        <w:tab/>
        <w:t>Rel-19</w:t>
      </w:r>
      <w:r w:rsidR="002B6F87">
        <w:tab/>
        <w:t>FS_5GSAT_Ph3_ARCH</w:t>
      </w:r>
      <w:r w:rsidR="002B6F87">
        <w:tab/>
        <w:t>To:RAN3</w:t>
      </w:r>
      <w:r w:rsidR="002B6F87">
        <w:tab/>
        <w:t>Cc:RAN2</w:t>
      </w:r>
    </w:p>
    <w:p w14:paraId="7F580C7B" w14:textId="77777777" w:rsidR="002B6F87" w:rsidRPr="00466855" w:rsidRDefault="002B6F87" w:rsidP="002B6F87">
      <w:pPr>
        <w:pStyle w:val="Doc-text2"/>
      </w:pPr>
    </w:p>
    <w:p w14:paraId="6FE3C2CB" w14:textId="77777777" w:rsidR="002B6F87" w:rsidRDefault="002B6F87" w:rsidP="002B6F87">
      <w:pPr>
        <w:pStyle w:val="Heading3"/>
        <w:rPr>
          <w:rFonts w:eastAsia="Calibri"/>
          <w:lang w:val="en-US" w:eastAsia="ko-KR"/>
        </w:rPr>
      </w:pPr>
      <w:r>
        <w:t>8.8.2</w:t>
      </w:r>
      <w:r>
        <w:tab/>
      </w:r>
      <w:r>
        <w:rPr>
          <w:rFonts w:eastAsia="Calibri"/>
          <w:lang w:val="en-US" w:eastAsia="ko-KR"/>
        </w:rPr>
        <w:t>D</w:t>
      </w:r>
      <w:r w:rsidRPr="009431DD">
        <w:rPr>
          <w:rFonts w:eastAsia="Calibri"/>
          <w:lang w:val="en-US" w:eastAsia="ko-KR"/>
        </w:rPr>
        <w:t>ownlink coverage enhancements</w:t>
      </w:r>
    </w:p>
    <w:p w14:paraId="0FB4C62F" w14:textId="77777777" w:rsidR="002B6F87" w:rsidRDefault="002B6F87" w:rsidP="002B6F87">
      <w:pPr>
        <w:pStyle w:val="Comments"/>
        <w:rPr>
          <w:lang w:val="en-US" w:eastAsia="ko-KR"/>
        </w:rPr>
      </w:pPr>
      <w:r>
        <w:rPr>
          <w:lang w:val="en-US" w:eastAsia="ko-KR"/>
        </w:rPr>
        <w:t xml:space="preserve">Contributions should focus on </w:t>
      </w:r>
      <w:r>
        <w:t xml:space="preserve">RAN2 aspects of DL coverage enhancements (e.g. cell level / </w:t>
      </w:r>
      <w:r w:rsidRPr="00380B0E">
        <w:t xml:space="preserve">beam level </w:t>
      </w:r>
      <w:r>
        <w:t xml:space="preserve">DTX/DRX </w:t>
      </w:r>
      <w:r w:rsidRPr="00380B0E">
        <w:t>mechanism</w:t>
      </w:r>
      <w:r>
        <w:t>, etc.).</w:t>
      </w:r>
    </w:p>
    <w:p w14:paraId="2523A3DC" w14:textId="1609E149" w:rsidR="002B6F87" w:rsidRDefault="00FB77D6" w:rsidP="002B6F87">
      <w:pPr>
        <w:pStyle w:val="Doc-title"/>
      </w:pPr>
      <w:hyperlink r:id="rId75" w:tooltip="C:Data3GPPExtractsR2-2404159 Discussion on Downlink Coverage Enhancements.docx" w:history="1">
        <w:r w:rsidR="002B6F87" w:rsidRPr="008A625C">
          <w:rPr>
            <w:rStyle w:val="Hyperlink"/>
          </w:rPr>
          <w:t>R2-2404159</w:t>
        </w:r>
      </w:hyperlink>
      <w:r w:rsidR="002B6F87">
        <w:tab/>
        <w:t>Discussion on Downlink Coverage Enhancements</w:t>
      </w:r>
      <w:r w:rsidR="002B6F87">
        <w:tab/>
        <w:t>vivo</w:t>
      </w:r>
      <w:r w:rsidR="002B6F87">
        <w:tab/>
        <w:t>discussion</w:t>
      </w:r>
      <w:r w:rsidR="002B6F87">
        <w:tab/>
        <w:t>Rel-19</w:t>
      </w:r>
      <w:r w:rsidR="002B6F87">
        <w:tab/>
        <w:t>NR_NTN_Ph3-Core</w:t>
      </w:r>
    </w:p>
    <w:p w14:paraId="6351FDE5" w14:textId="77777777" w:rsidR="002B6F87" w:rsidRDefault="00FB77D6" w:rsidP="002B6F87">
      <w:pPr>
        <w:pStyle w:val="Doc-title"/>
      </w:pPr>
      <w:hyperlink r:id="rId76" w:tooltip="C:Data3GPPExtractsR2-2404204 Discussion on Downlink Coverage Enhancements.docx" w:history="1">
        <w:r w:rsidR="002B6F87" w:rsidRPr="008A625C">
          <w:rPr>
            <w:rStyle w:val="Hyperlink"/>
          </w:rPr>
          <w:t>R2-24</w:t>
        </w:r>
        <w:r w:rsidR="002B6F87" w:rsidRPr="008A625C">
          <w:rPr>
            <w:rStyle w:val="Hyperlink"/>
          </w:rPr>
          <w:t>0</w:t>
        </w:r>
        <w:r w:rsidR="002B6F87" w:rsidRPr="008A625C">
          <w:rPr>
            <w:rStyle w:val="Hyperlink"/>
          </w:rPr>
          <w:t>4204</w:t>
        </w:r>
      </w:hyperlink>
      <w:r w:rsidR="002B6F87">
        <w:tab/>
        <w:t>Discussion on downlink coverage enhancements</w:t>
      </w:r>
      <w:r w:rsidR="002B6F87">
        <w:tab/>
        <w:t>CATT</w:t>
      </w:r>
      <w:r w:rsidR="002B6F87">
        <w:tab/>
        <w:t>discussion</w:t>
      </w:r>
    </w:p>
    <w:p w14:paraId="5B862543" w14:textId="77777777" w:rsidR="002B6F87" w:rsidRDefault="00FB77D6" w:rsidP="002B6F87">
      <w:pPr>
        <w:pStyle w:val="Doc-title"/>
      </w:pPr>
      <w:hyperlink r:id="rId77" w:tooltip="C:Data3GPPExtractsR2-2404354 Discussions on beam and cell level DTX DRX.doc" w:history="1">
        <w:r w:rsidR="002B6F87" w:rsidRPr="008A625C">
          <w:rPr>
            <w:rStyle w:val="Hyperlink"/>
          </w:rPr>
          <w:t>R2-2404354</w:t>
        </w:r>
      </w:hyperlink>
      <w:r w:rsidR="002B6F87">
        <w:tab/>
        <w:t>Discussions on beam and cell level DTX DRX</w:t>
      </w:r>
      <w:r w:rsidR="002B6F87">
        <w:tab/>
        <w:t>Fujitsu</w:t>
      </w:r>
      <w:r w:rsidR="002B6F87">
        <w:tab/>
        <w:t>discussion</w:t>
      </w:r>
      <w:r w:rsidR="002B6F87">
        <w:tab/>
        <w:t>Rel-19</w:t>
      </w:r>
      <w:r w:rsidR="002B6F87">
        <w:tab/>
        <w:t>NR_NTN_Ph3-Core</w:t>
      </w:r>
    </w:p>
    <w:p w14:paraId="44506AD5" w14:textId="77777777" w:rsidR="002B6F87" w:rsidRDefault="00FB77D6" w:rsidP="002B6F87">
      <w:pPr>
        <w:pStyle w:val="Doc-title"/>
      </w:pPr>
      <w:hyperlink r:id="rId78" w:tooltip="C:Data3GPPExtractsR2-2404582 - Discussion on DL coverage enhancement for NTN.doc" w:history="1">
        <w:r w:rsidR="002B6F87" w:rsidRPr="008A625C">
          <w:rPr>
            <w:rStyle w:val="Hyperlink"/>
          </w:rPr>
          <w:t>R2-2404582</w:t>
        </w:r>
      </w:hyperlink>
      <w:r w:rsidR="002B6F87">
        <w:tab/>
        <w:t>Discussion on DL coverage enhancement in NTN</w:t>
      </w:r>
      <w:r w:rsidR="002B6F87">
        <w:tab/>
        <w:t>OPPO</w:t>
      </w:r>
      <w:r w:rsidR="002B6F87">
        <w:tab/>
        <w:t>discussion</w:t>
      </w:r>
      <w:r w:rsidR="002B6F87">
        <w:tab/>
        <w:t>Rel-19</w:t>
      </w:r>
      <w:r w:rsidR="002B6F87">
        <w:tab/>
        <w:t>NR_NTN_Ph3-Core</w:t>
      </w:r>
    </w:p>
    <w:p w14:paraId="5C1F5202" w14:textId="77777777" w:rsidR="002B6F87" w:rsidRDefault="00FB77D6" w:rsidP="002B6F87">
      <w:pPr>
        <w:pStyle w:val="Doc-title"/>
      </w:pPr>
      <w:hyperlink r:id="rId79" w:tooltip="C:Data3GPPExtractsR2-2404654_DL coverage enhancement.doc" w:history="1">
        <w:r w:rsidR="002B6F87" w:rsidRPr="008A625C">
          <w:rPr>
            <w:rStyle w:val="Hyperlink"/>
          </w:rPr>
          <w:t>R2-2404</w:t>
        </w:r>
        <w:r w:rsidR="002B6F87" w:rsidRPr="008A625C">
          <w:rPr>
            <w:rStyle w:val="Hyperlink"/>
          </w:rPr>
          <w:t>6</w:t>
        </w:r>
        <w:r w:rsidR="002B6F87" w:rsidRPr="008A625C">
          <w:rPr>
            <w:rStyle w:val="Hyperlink"/>
          </w:rPr>
          <w:t>54</w:t>
        </w:r>
      </w:hyperlink>
      <w:r w:rsidR="002B6F87">
        <w:tab/>
        <w:t>DL coverage enhancement in NTN</w:t>
      </w:r>
      <w:r w:rsidR="002B6F87">
        <w:tab/>
        <w:t>Apple</w:t>
      </w:r>
      <w:r w:rsidR="002B6F87">
        <w:tab/>
        <w:t>discussion</w:t>
      </w:r>
      <w:r w:rsidR="002B6F87">
        <w:tab/>
        <w:t>Rel-19</w:t>
      </w:r>
      <w:r w:rsidR="002B6F87">
        <w:tab/>
        <w:t>NR_NTN_Ph3-Core</w:t>
      </w:r>
    </w:p>
    <w:p w14:paraId="3899EE65" w14:textId="77777777" w:rsidR="002B6F87" w:rsidRDefault="00FB77D6" w:rsidP="002B6F87">
      <w:pPr>
        <w:pStyle w:val="Doc-title"/>
      </w:pPr>
      <w:hyperlink r:id="rId80" w:tooltip="C:Data3GPPExtractsR2-2404682 Cell DTX.docx" w:history="1">
        <w:r w:rsidR="002B6F87" w:rsidRPr="008A625C">
          <w:rPr>
            <w:rStyle w:val="Hyperlink"/>
          </w:rPr>
          <w:t>R2-2404682</w:t>
        </w:r>
      </w:hyperlink>
      <w:r w:rsidR="002B6F87">
        <w:tab/>
        <w:t>Discussion on cell DTX/DRX</w:t>
      </w:r>
      <w:r w:rsidR="002B6F87">
        <w:tab/>
        <w:t>Qualcomm Incorporated</w:t>
      </w:r>
      <w:r w:rsidR="002B6F87">
        <w:tab/>
        <w:t>discussion</w:t>
      </w:r>
      <w:r w:rsidR="002B6F87">
        <w:tab/>
        <w:t>Rel-19</w:t>
      </w:r>
      <w:r w:rsidR="002B6F87">
        <w:tab/>
        <w:t>NR_NTN_Ph3-Core</w:t>
      </w:r>
    </w:p>
    <w:p w14:paraId="045B601A" w14:textId="77777777" w:rsidR="002B6F87" w:rsidRDefault="00FB77D6" w:rsidP="002B6F87">
      <w:pPr>
        <w:pStyle w:val="Doc-title"/>
      </w:pPr>
      <w:hyperlink r:id="rId81" w:tooltip="C:Data3GPPExtractsR2-2404739 Discussion on system level enhancement for downlink coverage enhancements for NTN.doc" w:history="1">
        <w:r w:rsidR="002B6F87" w:rsidRPr="008A625C">
          <w:rPr>
            <w:rStyle w:val="Hyperlink"/>
          </w:rPr>
          <w:t>R2-2404739</w:t>
        </w:r>
      </w:hyperlink>
      <w:r w:rsidR="002B6F87">
        <w:tab/>
        <w:t>Discussion on system level enhancement for downlink coverage enhancements for NTN</w:t>
      </w:r>
      <w:r w:rsidR="002B6F87">
        <w:tab/>
        <w:t>Xiaomi</w:t>
      </w:r>
      <w:r w:rsidR="002B6F87">
        <w:tab/>
        <w:t>discussion</w:t>
      </w:r>
      <w:r w:rsidR="002B6F87">
        <w:tab/>
        <w:t>Rel-19</w:t>
      </w:r>
      <w:r w:rsidR="002B6F87">
        <w:tab/>
        <w:t>NR_NTN_Ph3-Core</w:t>
      </w:r>
    </w:p>
    <w:p w14:paraId="40827CE4" w14:textId="77777777" w:rsidR="002B6F87" w:rsidRDefault="00FB77D6" w:rsidP="002B6F87">
      <w:pPr>
        <w:pStyle w:val="Doc-title"/>
      </w:pPr>
      <w:hyperlink r:id="rId82" w:tooltip="C:Data3GPPExtractsR2-2404797 Downlink coverage enhancement in NTN.docx" w:history="1">
        <w:r w:rsidR="002B6F87" w:rsidRPr="008A625C">
          <w:rPr>
            <w:rStyle w:val="Hyperlink"/>
          </w:rPr>
          <w:t>R2-2404797</w:t>
        </w:r>
      </w:hyperlink>
      <w:r w:rsidR="002B6F87">
        <w:tab/>
        <w:t>Downlink coverage enhancement in NTN</w:t>
      </w:r>
      <w:r w:rsidR="002B6F87">
        <w:tab/>
        <w:t>Lenovo</w:t>
      </w:r>
      <w:r w:rsidR="002B6F87">
        <w:tab/>
        <w:t>discussion</w:t>
      </w:r>
      <w:r w:rsidR="002B6F87">
        <w:tab/>
        <w:t>Rel-19</w:t>
      </w:r>
    </w:p>
    <w:p w14:paraId="68FE208D" w14:textId="77777777" w:rsidR="002B6F87" w:rsidRDefault="00FB77D6" w:rsidP="002B6F87">
      <w:pPr>
        <w:pStyle w:val="Doc-title"/>
      </w:pPr>
      <w:hyperlink r:id="rId83" w:tooltip="C:Data3GPPExtractsR2-2405081 Consideration on downlink coverage enhancements.doc" w:history="1">
        <w:r w:rsidR="002B6F87" w:rsidRPr="008A625C">
          <w:rPr>
            <w:rStyle w:val="Hyperlink"/>
          </w:rPr>
          <w:t>R2-2</w:t>
        </w:r>
        <w:r w:rsidR="002B6F87" w:rsidRPr="008A625C">
          <w:rPr>
            <w:rStyle w:val="Hyperlink"/>
          </w:rPr>
          <w:t>4</w:t>
        </w:r>
        <w:r w:rsidR="002B6F87" w:rsidRPr="008A625C">
          <w:rPr>
            <w:rStyle w:val="Hyperlink"/>
          </w:rPr>
          <w:t>05081</w:t>
        </w:r>
      </w:hyperlink>
      <w:r w:rsidR="002B6F87">
        <w:tab/>
        <w:t>Consideration on downlink coverage enhancements</w:t>
      </w:r>
      <w:r w:rsidR="002B6F87">
        <w:tab/>
        <w:t>ZTE Corporation, Sanechips</w:t>
      </w:r>
      <w:r w:rsidR="002B6F87">
        <w:tab/>
        <w:t>discussion</w:t>
      </w:r>
      <w:r w:rsidR="002B6F87">
        <w:tab/>
        <w:t>Rel-19</w:t>
      </w:r>
      <w:r w:rsidR="002B6F87">
        <w:tab/>
        <w:t>NR_NTN_Ph3-Core</w:t>
      </w:r>
    </w:p>
    <w:p w14:paraId="7833A65F" w14:textId="1E2DBE82" w:rsidR="002B6F87" w:rsidRDefault="00FB77D6" w:rsidP="002B6F87">
      <w:pPr>
        <w:pStyle w:val="Doc-title"/>
      </w:pPr>
      <w:hyperlink r:id="rId84" w:tooltip="C:Data3GPPExtractsR2-2405124 Discussion on DL coverage enhancements.docx" w:history="1">
        <w:r w:rsidR="002B6F87" w:rsidRPr="008A625C">
          <w:rPr>
            <w:rStyle w:val="Hyperlink"/>
          </w:rPr>
          <w:t>R2-2</w:t>
        </w:r>
        <w:r w:rsidR="002B6F87" w:rsidRPr="008A625C">
          <w:rPr>
            <w:rStyle w:val="Hyperlink"/>
          </w:rPr>
          <w:t>4</w:t>
        </w:r>
        <w:r w:rsidR="002B6F87" w:rsidRPr="008A625C">
          <w:rPr>
            <w:rStyle w:val="Hyperlink"/>
          </w:rPr>
          <w:t>05124</w:t>
        </w:r>
      </w:hyperlink>
      <w:r w:rsidR="002B6F87">
        <w:tab/>
        <w:t>Discussion on DL coverage enhancements</w:t>
      </w:r>
      <w:r w:rsidR="002B6F87">
        <w:tab/>
        <w:t>Huawei, HiSilicon, Turkcell</w:t>
      </w:r>
      <w:r w:rsidR="002B6F87">
        <w:tab/>
        <w:t>discussion</w:t>
      </w:r>
      <w:r w:rsidR="002B6F87">
        <w:tab/>
        <w:t>Rel-19</w:t>
      </w:r>
      <w:r w:rsidR="002B6F87">
        <w:tab/>
        <w:t>NR_NTN_Ph3-Core</w:t>
      </w:r>
    </w:p>
    <w:p w14:paraId="708292F4" w14:textId="371D9DC3" w:rsidR="002B6F87" w:rsidRDefault="00FB77D6" w:rsidP="002B6F87">
      <w:pPr>
        <w:pStyle w:val="Doc-title"/>
      </w:pPr>
      <w:hyperlink r:id="rId85" w:tooltip="C:Data3GPPExtractsR2-2405173.docx" w:history="1">
        <w:r w:rsidR="002B6F87" w:rsidRPr="008A625C">
          <w:rPr>
            <w:rStyle w:val="Hyperlink"/>
          </w:rPr>
          <w:t>R2</w:t>
        </w:r>
        <w:r w:rsidR="002B6F87" w:rsidRPr="008A625C">
          <w:rPr>
            <w:rStyle w:val="Hyperlink"/>
          </w:rPr>
          <w:t>-</w:t>
        </w:r>
        <w:r w:rsidR="002B6F87" w:rsidRPr="008A625C">
          <w:rPr>
            <w:rStyle w:val="Hyperlink"/>
          </w:rPr>
          <w:t>2405173</w:t>
        </w:r>
      </w:hyperlink>
      <w:r w:rsidR="002B6F87">
        <w:tab/>
        <w:t>Discussion on Downlink Coverage Enhancement</w:t>
      </w:r>
      <w:r w:rsidR="002B6F87">
        <w:tab/>
        <w:t>Samsung</w:t>
      </w:r>
      <w:r w:rsidR="002B6F87">
        <w:tab/>
        <w:t>discussion</w:t>
      </w:r>
      <w:r w:rsidR="002B6F87">
        <w:tab/>
        <w:t>Rel-19</w:t>
      </w:r>
      <w:r w:rsidR="002B6F87">
        <w:tab/>
        <w:t>NR_NTN_Ph3-Core</w:t>
      </w:r>
    </w:p>
    <w:p w14:paraId="5C4C9200" w14:textId="4059BBE0" w:rsidR="002B6F87" w:rsidRDefault="00FB77D6" w:rsidP="002B6F87">
      <w:pPr>
        <w:pStyle w:val="Doc-title"/>
      </w:pPr>
      <w:hyperlink r:id="rId86" w:tooltip="C:Data3GPPExtractsR2-2405229 Downlink coverage enhancements.docx" w:history="1">
        <w:r w:rsidR="002B6F87" w:rsidRPr="008A625C">
          <w:rPr>
            <w:rStyle w:val="Hyperlink"/>
          </w:rPr>
          <w:t>R2-</w:t>
        </w:r>
        <w:r w:rsidR="002B6F87" w:rsidRPr="008A625C">
          <w:rPr>
            <w:rStyle w:val="Hyperlink"/>
          </w:rPr>
          <w:t>2</w:t>
        </w:r>
        <w:r w:rsidR="002B6F87" w:rsidRPr="008A625C">
          <w:rPr>
            <w:rStyle w:val="Hyperlink"/>
          </w:rPr>
          <w:t>405229</w:t>
        </w:r>
      </w:hyperlink>
      <w:r w:rsidR="002B6F87">
        <w:tab/>
        <w:t>On the applicability of downlink coverage enhancements</w:t>
      </w:r>
      <w:r w:rsidR="002B6F87">
        <w:tab/>
        <w:t>Nokia, Nokia Shanghai Bell</w:t>
      </w:r>
      <w:r w:rsidR="002B6F87">
        <w:tab/>
        <w:t>discussion</w:t>
      </w:r>
      <w:r w:rsidR="002B6F87">
        <w:tab/>
        <w:t>NR_NTN_Ph3-Core</w:t>
      </w:r>
    </w:p>
    <w:p w14:paraId="1CAAD7F4" w14:textId="714FF45C" w:rsidR="002252EF" w:rsidRPr="002252EF" w:rsidRDefault="00FB77D6" w:rsidP="00633F56">
      <w:pPr>
        <w:pStyle w:val="Doc-title"/>
      </w:pPr>
      <w:hyperlink r:id="rId87" w:tooltip="C:Data3GPPExtractsR2-2405240 NR NTN DL Coverage enhancements discussion_v2.docx" w:history="1">
        <w:r w:rsidR="002B6F87" w:rsidRPr="008A625C">
          <w:rPr>
            <w:rStyle w:val="Hyperlink"/>
          </w:rPr>
          <w:t>R2-2405</w:t>
        </w:r>
        <w:r w:rsidR="002B6F87" w:rsidRPr="008A625C">
          <w:rPr>
            <w:rStyle w:val="Hyperlink"/>
          </w:rPr>
          <w:t>2</w:t>
        </w:r>
        <w:r w:rsidR="002B6F87" w:rsidRPr="008A625C">
          <w:rPr>
            <w:rStyle w:val="Hyperlink"/>
          </w:rPr>
          <w:t>40</w:t>
        </w:r>
      </w:hyperlink>
      <w:r w:rsidR="002B6F87">
        <w:tab/>
        <w:t>Discussion on RAN2 Aspects for Downlink Coverage Enhancements in NR NTN evolution</w:t>
      </w:r>
      <w:r w:rsidR="002B6F87">
        <w:tab/>
        <w:t>THALES</w:t>
      </w:r>
      <w:r w:rsidR="002B6F87">
        <w:tab/>
        <w:t>discussion</w:t>
      </w:r>
      <w:r w:rsidR="002B6F87">
        <w:tab/>
        <w:t>Rel-19</w:t>
      </w:r>
      <w:r w:rsidR="002B6F87">
        <w:tab/>
        <w:t>NR_NTN_Ph3-Core</w:t>
      </w:r>
      <w:bookmarkStart w:id="14" w:name="_GoBack"/>
      <w:bookmarkEnd w:id="14"/>
    </w:p>
    <w:p w14:paraId="4701A93D" w14:textId="77777777" w:rsidR="002B6F87" w:rsidRDefault="00FB77D6" w:rsidP="002B6F87">
      <w:pPr>
        <w:pStyle w:val="Doc-title"/>
      </w:pPr>
      <w:hyperlink r:id="rId88" w:tooltip="C:Data3GPPExtractsR2-2405299 Questions identified to RAN1 on Downlink Coverage Enhancement.docx" w:history="1">
        <w:r w:rsidR="002B6F87" w:rsidRPr="008A625C">
          <w:rPr>
            <w:rStyle w:val="Hyperlink"/>
          </w:rPr>
          <w:t>R2-2405299</w:t>
        </w:r>
      </w:hyperlink>
      <w:r w:rsidR="002B6F87">
        <w:tab/>
        <w:t>Questions identified to RAN1 on Downlink Coverage Enhancement</w:t>
      </w:r>
      <w:r w:rsidR="002B6F87">
        <w:tab/>
        <w:t>CMCC</w:t>
      </w:r>
      <w:r w:rsidR="002B6F87">
        <w:tab/>
        <w:t>discussion</w:t>
      </w:r>
      <w:r w:rsidR="002B6F87">
        <w:tab/>
        <w:t>Rel-19</w:t>
      </w:r>
      <w:r w:rsidR="002B6F87">
        <w:tab/>
        <w:t>NR_NTN_Ph3-Core</w:t>
      </w:r>
    </w:p>
    <w:p w14:paraId="25C673C9" w14:textId="77777777" w:rsidR="002B6F87" w:rsidRDefault="00FB77D6" w:rsidP="002B6F87">
      <w:pPr>
        <w:pStyle w:val="Doc-title"/>
      </w:pPr>
      <w:hyperlink r:id="rId89" w:tooltip="C:Data3GPPExtractsR2-2405312_Coverage of NTN.doc" w:history="1">
        <w:r w:rsidR="002B6F87" w:rsidRPr="008A625C">
          <w:rPr>
            <w:rStyle w:val="Hyperlink"/>
          </w:rPr>
          <w:t>R2-2405312</w:t>
        </w:r>
      </w:hyperlink>
      <w:r w:rsidR="002B6F87">
        <w:tab/>
        <w:t>Downlink Coverage in NR NTN</w:t>
      </w:r>
      <w:r w:rsidR="002B6F87">
        <w:tab/>
        <w:t>China Telecom</w:t>
      </w:r>
      <w:r w:rsidR="002B6F87">
        <w:tab/>
        <w:t>discussion</w:t>
      </w:r>
      <w:r w:rsidR="002B6F87">
        <w:tab/>
        <w:t>Rel-19</w:t>
      </w:r>
      <w:r w:rsidR="002B6F87">
        <w:tab/>
        <w:t>NR_NTN_Ph3-Core</w:t>
      </w:r>
    </w:p>
    <w:p w14:paraId="4954B72B" w14:textId="77777777" w:rsidR="002B6F87" w:rsidRDefault="00FB77D6" w:rsidP="002B6F87">
      <w:pPr>
        <w:pStyle w:val="Doc-title"/>
      </w:pPr>
      <w:hyperlink r:id="rId90" w:tooltip="C:Data3GPPExtractsR2-2405320 Consideration on downlink coverage enhancement.docx" w:history="1">
        <w:r w:rsidR="002B6F87" w:rsidRPr="008A625C">
          <w:rPr>
            <w:rStyle w:val="Hyperlink"/>
          </w:rPr>
          <w:t>R2-2405320</w:t>
        </w:r>
      </w:hyperlink>
      <w:r w:rsidR="002B6F87">
        <w:tab/>
        <w:t>Consideration on downlink coverage enhancement</w:t>
      </w:r>
      <w:r w:rsidR="002B6F87">
        <w:tab/>
        <w:t>NEC Corporation.</w:t>
      </w:r>
      <w:r w:rsidR="002B6F87">
        <w:tab/>
        <w:t>discussion</w:t>
      </w:r>
      <w:r w:rsidR="002B6F87">
        <w:tab/>
        <w:t>Rel-19</w:t>
      </w:r>
      <w:r w:rsidR="002B6F87">
        <w:tab/>
        <w:t>NR_NTN_Ph3-Core</w:t>
      </w:r>
    </w:p>
    <w:p w14:paraId="5203BB98" w14:textId="77777777" w:rsidR="002B6F87" w:rsidRDefault="00FB77D6" w:rsidP="002B6F87">
      <w:pPr>
        <w:pStyle w:val="Doc-title"/>
      </w:pPr>
      <w:hyperlink r:id="rId91" w:tooltip="C:Data3GPPExtractsR2-2405375 (R19 NR NTN WI AI 8.8.2) DL coverage.docx" w:history="1">
        <w:r w:rsidR="002B6F87" w:rsidRPr="008A625C">
          <w:rPr>
            <w:rStyle w:val="Hyperlink"/>
          </w:rPr>
          <w:t>R2-2405375</w:t>
        </w:r>
      </w:hyperlink>
      <w:r w:rsidR="002B6F87">
        <w:tab/>
        <w:t>Downlink coverage enhancement for NTN</w:t>
      </w:r>
      <w:r w:rsidR="002B6F87">
        <w:tab/>
        <w:t>InterDigital</w:t>
      </w:r>
      <w:r w:rsidR="002B6F87">
        <w:tab/>
        <w:t>discussion</w:t>
      </w:r>
      <w:r w:rsidR="002B6F87">
        <w:tab/>
        <w:t>Rel-19</w:t>
      </w:r>
      <w:r w:rsidR="002B6F87">
        <w:tab/>
        <w:t>NR_NTN_Ph3-Core</w:t>
      </w:r>
    </w:p>
    <w:p w14:paraId="7440A14A" w14:textId="77777777" w:rsidR="002B6F87" w:rsidRDefault="00FB77D6" w:rsidP="002B6F87">
      <w:pPr>
        <w:pStyle w:val="Doc-title"/>
      </w:pPr>
      <w:hyperlink r:id="rId92" w:tooltip="C:Data3GPPExtractsR2-2405376 DRAFT - LS on DL coverage enhancements.docx" w:history="1">
        <w:r w:rsidR="002B6F87" w:rsidRPr="008A625C">
          <w:rPr>
            <w:rStyle w:val="Hyperlink"/>
          </w:rPr>
          <w:t>R2-2405376</w:t>
        </w:r>
      </w:hyperlink>
      <w:r w:rsidR="002B6F87">
        <w:tab/>
        <w:t>[Draft] LS on DL coverage enhancements</w:t>
      </w:r>
      <w:r w:rsidR="002B6F87">
        <w:tab/>
        <w:t>InterDigital</w:t>
      </w:r>
      <w:r w:rsidR="002B6F87">
        <w:tab/>
        <w:t>LS out</w:t>
      </w:r>
      <w:r w:rsidR="002B6F87">
        <w:tab/>
        <w:t>Rel-19</w:t>
      </w:r>
      <w:r w:rsidR="002B6F87">
        <w:tab/>
        <w:t>NR_NTN_Ph3-Core</w:t>
      </w:r>
      <w:r w:rsidR="002B6F87">
        <w:tab/>
        <w:t>To:RAN1</w:t>
      </w:r>
    </w:p>
    <w:p w14:paraId="6E788360" w14:textId="77777777" w:rsidR="002B6F87" w:rsidRDefault="00FB77D6" w:rsidP="002B6F87">
      <w:pPr>
        <w:pStyle w:val="Doc-title"/>
      </w:pPr>
      <w:hyperlink r:id="rId93" w:tooltip="C:Data3GPPExtractsR2-2405449 - Downlink coverage enhancements.docx" w:history="1">
        <w:r w:rsidR="002B6F87" w:rsidRPr="008A625C">
          <w:rPr>
            <w:rStyle w:val="Hyperlink"/>
          </w:rPr>
          <w:t>R2-240</w:t>
        </w:r>
        <w:r w:rsidR="002B6F87" w:rsidRPr="008A625C">
          <w:rPr>
            <w:rStyle w:val="Hyperlink"/>
          </w:rPr>
          <w:t>5</w:t>
        </w:r>
        <w:r w:rsidR="002B6F87" w:rsidRPr="008A625C">
          <w:rPr>
            <w:rStyle w:val="Hyperlink"/>
          </w:rPr>
          <w:t>449</w:t>
        </w:r>
      </w:hyperlink>
      <w:r w:rsidR="002B6F87">
        <w:tab/>
        <w:t>Downlink coverage enhancements</w:t>
      </w:r>
      <w:r w:rsidR="002B6F87">
        <w:tab/>
        <w:t>Ericsson</w:t>
      </w:r>
      <w:r w:rsidR="002B6F87">
        <w:tab/>
        <w:t>discussion</w:t>
      </w:r>
      <w:r w:rsidR="002B6F87">
        <w:tab/>
        <w:t>Rel-19</w:t>
      </w:r>
      <w:r w:rsidR="002B6F87">
        <w:tab/>
        <w:t>NR_NTN_Ph3-Core</w:t>
      </w:r>
    </w:p>
    <w:p w14:paraId="72E8D29A" w14:textId="77777777" w:rsidR="002B6F87" w:rsidRDefault="00FB77D6" w:rsidP="002B6F87">
      <w:pPr>
        <w:pStyle w:val="Doc-title"/>
      </w:pPr>
      <w:hyperlink r:id="rId94" w:tooltip="C:Data3GPPExtractsR2-2405613 Downlink coverage enhancements for NTN.docx" w:history="1">
        <w:r w:rsidR="002B6F87" w:rsidRPr="008A625C">
          <w:rPr>
            <w:rStyle w:val="Hyperlink"/>
          </w:rPr>
          <w:t>R2-2405613</w:t>
        </w:r>
      </w:hyperlink>
      <w:r w:rsidR="002B6F87">
        <w:tab/>
        <w:t>Downlink coverage enhancements for NTN</w:t>
      </w:r>
      <w:r w:rsidR="002B6F87">
        <w:tab/>
        <w:t>NERCDTV</w:t>
      </w:r>
      <w:r w:rsidR="002B6F87">
        <w:tab/>
        <w:t>discussion</w:t>
      </w:r>
    </w:p>
    <w:p w14:paraId="68E452AE" w14:textId="77777777" w:rsidR="002B6F87" w:rsidRDefault="00FB77D6" w:rsidP="002B6F87">
      <w:pPr>
        <w:pStyle w:val="Doc-title"/>
      </w:pPr>
      <w:hyperlink r:id="rId95" w:tooltip="C:Data3GPPExtractsR2-2405626-Discussion_for_DL_coverage_enhancement.docx" w:history="1">
        <w:r w:rsidR="002B6F87" w:rsidRPr="008A625C">
          <w:rPr>
            <w:rStyle w:val="Hyperlink"/>
          </w:rPr>
          <w:t>R2-2405626</w:t>
        </w:r>
      </w:hyperlink>
      <w:r w:rsidR="002B6F87">
        <w:tab/>
        <w:t>Discussion for DL coverage enhancement</w:t>
      </w:r>
      <w:r w:rsidR="002B6F87">
        <w:tab/>
        <w:t>Sharp</w:t>
      </w:r>
      <w:r w:rsidR="002B6F87">
        <w:tab/>
        <w:t>discussion</w:t>
      </w:r>
      <w:r w:rsidR="002B6F87">
        <w:tab/>
        <w:t>Rel-19</w:t>
      </w:r>
      <w:r w:rsidR="002B6F87">
        <w:tab/>
        <w:t>NR_NTN_Ph3-Core</w:t>
      </w:r>
    </w:p>
    <w:p w14:paraId="5EEEFD2E" w14:textId="3BBFE0F4" w:rsidR="002B6F87" w:rsidRDefault="00FB77D6" w:rsidP="002B6F87">
      <w:pPr>
        <w:pStyle w:val="Doc-title"/>
      </w:pPr>
      <w:hyperlink r:id="rId96" w:tooltip="C:Data3GPPExtractsR2-2405636_discussion on downlink coverange enhancement in NTN.docx" w:history="1">
        <w:r w:rsidR="002B6F87" w:rsidRPr="008A625C">
          <w:rPr>
            <w:rStyle w:val="Hyperlink"/>
          </w:rPr>
          <w:t>R2-2405636</w:t>
        </w:r>
      </w:hyperlink>
      <w:r w:rsidR="002B6F87">
        <w:tab/>
        <w:t>Discussion on downlink coverage enhancements in NR NTN</w:t>
      </w:r>
      <w:r w:rsidR="002B6F87">
        <w:tab/>
        <w:t>ETRI</w:t>
      </w:r>
      <w:r w:rsidR="002B6F87">
        <w:tab/>
        <w:t>discussion</w:t>
      </w:r>
      <w:r w:rsidR="002B6F87">
        <w:tab/>
        <w:t>Rel-19</w:t>
      </w:r>
      <w:r w:rsidR="002B6F87">
        <w:tab/>
        <w:t>NR_NTN_Ph3-Core</w:t>
      </w:r>
    </w:p>
    <w:p w14:paraId="1173A71B" w14:textId="3C95F94F" w:rsidR="002B6F87" w:rsidRDefault="002B6F87" w:rsidP="002B6F87">
      <w:pPr>
        <w:pStyle w:val="Doc-text2"/>
      </w:pPr>
    </w:p>
    <w:p w14:paraId="608A2251" w14:textId="5E532715" w:rsidR="009F70DA" w:rsidRDefault="009F70DA" w:rsidP="009F70DA">
      <w:pPr>
        <w:pStyle w:val="Comments"/>
      </w:pPr>
      <w:r>
        <w:t>Withdrawn</w:t>
      </w:r>
    </w:p>
    <w:p w14:paraId="1637B3DC" w14:textId="77777777" w:rsidR="009F70DA" w:rsidRDefault="009F70DA" w:rsidP="009F70DA">
      <w:pPr>
        <w:pStyle w:val="Doc-title"/>
      </w:pPr>
      <w:r w:rsidRPr="007C5575">
        <w:t>R2-2405600</w:t>
      </w:r>
      <w:r>
        <w:tab/>
        <w:t>Downlink coverage enhancements for NTN</w:t>
      </w:r>
      <w:r>
        <w:tab/>
        <w:t>NERCDTV</w:t>
      </w:r>
      <w:r>
        <w:tab/>
        <w:t>discussion</w:t>
      </w:r>
      <w:r>
        <w:tab/>
        <w:t>Withdrawn</w:t>
      </w:r>
    </w:p>
    <w:p w14:paraId="478834B5" w14:textId="77777777" w:rsidR="009F70DA" w:rsidRPr="00466855" w:rsidRDefault="009F70DA" w:rsidP="002B6F87">
      <w:pPr>
        <w:pStyle w:val="Doc-text2"/>
      </w:pPr>
    </w:p>
    <w:p w14:paraId="1CDE5EAC" w14:textId="77777777" w:rsidR="002B6F87" w:rsidRDefault="002B6F87" w:rsidP="002B6F87">
      <w:pPr>
        <w:pStyle w:val="Heading3"/>
        <w:rPr>
          <w:rFonts w:eastAsia="Calibri"/>
          <w:lang w:val="en-US" w:eastAsia="ko-KR"/>
        </w:rPr>
      </w:pPr>
      <w:r>
        <w:t>8.8.3</w:t>
      </w:r>
      <w:r>
        <w:tab/>
      </w:r>
      <w:r w:rsidRPr="009431DD">
        <w:rPr>
          <w:rFonts w:eastAsia="Calibri"/>
          <w:lang w:val="en-US" w:eastAsia="ko-KR"/>
        </w:rPr>
        <w:t>Uplink Capacity/Throughput Enhancement</w:t>
      </w:r>
    </w:p>
    <w:p w14:paraId="19E2B83D" w14:textId="77777777" w:rsidR="002B6F87" w:rsidRDefault="002B6F87" w:rsidP="002B6F87">
      <w:pPr>
        <w:pStyle w:val="Comments"/>
        <w:rPr>
          <w:lang w:val="en-US" w:eastAsia="ko-KR"/>
        </w:rPr>
      </w:pPr>
      <w:r>
        <w:rPr>
          <w:lang w:val="en-US" w:eastAsia="ko-KR"/>
        </w:rPr>
        <w:t>No contributions are expected for this AI at this meeting.</w:t>
      </w:r>
    </w:p>
    <w:p w14:paraId="29C2C824" w14:textId="77777777" w:rsidR="002B6F87" w:rsidRDefault="002B6F87" w:rsidP="002B6F87">
      <w:pPr>
        <w:pStyle w:val="Heading3"/>
      </w:pPr>
      <w:r>
        <w:t>8.8.4</w:t>
      </w:r>
      <w:r>
        <w:tab/>
        <w:t>Support of Broadcast service</w:t>
      </w:r>
    </w:p>
    <w:p w14:paraId="3084C799" w14:textId="77777777" w:rsidR="002B6F87" w:rsidRDefault="002B6F87" w:rsidP="002B6F87">
      <w:pPr>
        <w:pStyle w:val="Comments"/>
      </w:pPr>
      <w:r>
        <w:rPr>
          <w:lang w:val="en-US" w:eastAsia="ko-KR"/>
        </w:rPr>
        <w:t xml:space="preserve">Contributions should address the </w:t>
      </w:r>
      <w:r w:rsidRPr="009431DD">
        <w:rPr>
          <w:lang w:val="en-US" w:eastAsia="ko-KR"/>
        </w:rPr>
        <w:t>signaling of the intended service area of a broadcast service</w:t>
      </w:r>
      <w:r>
        <w:rPr>
          <w:lang w:val="en-US" w:eastAsia="ko-KR"/>
        </w:rPr>
        <w:t>.</w:t>
      </w:r>
    </w:p>
    <w:p w14:paraId="70EA0D19" w14:textId="77777777" w:rsidR="002B6F87" w:rsidRDefault="00FB77D6" w:rsidP="002B6F87">
      <w:pPr>
        <w:pStyle w:val="Doc-title"/>
      </w:pPr>
      <w:hyperlink r:id="rId97" w:tooltip="C:Data3GPPExtractsR2-2404160 Discussion on MBS Broadcast Provision in NTN.docx" w:history="1">
        <w:r w:rsidR="002B6F87" w:rsidRPr="008A625C">
          <w:rPr>
            <w:rStyle w:val="Hyperlink"/>
          </w:rPr>
          <w:t>R2-2404160</w:t>
        </w:r>
      </w:hyperlink>
      <w:r w:rsidR="002B6F87">
        <w:tab/>
        <w:t>Discussion on MBS Broadcast Provision in NTN</w:t>
      </w:r>
      <w:r w:rsidR="002B6F87">
        <w:tab/>
        <w:t>vivo</w:t>
      </w:r>
      <w:r w:rsidR="002B6F87">
        <w:tab/>
        <w:t>discussion</w:t>
      </w:r>
      <w:r w:rsidR="002B6F87">
        <w:tab/>
        <w:t>Rel-19</w:t>
      </w:r>
      <w:r w:rsidR="002B6F87">
        <w:tab/>
        <w:t>NR_NTN_Ph3-Core</w:t>
      </w:r>
    </w:p>
    <w:p w14:paraId="5E057416" w14:textId="77777777" w:rsidR="002B6F87" w:rsidRDefault="00FB77D6" w:rsidP="002B6F87">
      <w:pPr>
        <w:pStyle w:val="Doc-title"/>
      </w:pPr>
      <w:hyperlink r:id="rId98" w:tooltip="C:Data3GPPExtractsR2-2404206 Discussion on support of broadcast service in NR NTN.docx" w:history="1">
        <w:r w:rsidR="002B6F87" w:rsidRPr="008A625C">
          <w:rPr>
            <w:rStyle w:val="Hyperlink"/>
          </w:rPr>
          <w:t>R2-2404206</w:t>
        </w:r>
      </w:hyperlink>
      <w:r w:rsidR="002B6F87">
        <w:tab/>
        <w:t>Discussion on support of broadcast service via NR NTN</w:t>
      </w:r>
      <w:r w:rsidR="002B6F87">
        <w:tab/>
        <w:t>CATT</w:t>
      </w:r>
      <w:r w:rsidR="002B6F87">
        <w:tab/>
        <w:t>discussion</w:t>
      </w:r>
    </w:p>
    <w:p w14:paraId="12436183" w14:textId="77777777" w:rsidR="002B6F87" w:rsidRDefault="00FB77D6" w:rsidP="002B6F87">
      <w:pPr>
        <w:pStyle w:val="Doc-title"/>
      </w:pPr>
      <w:hyperlink r:id="rId99" w:tooltip="C:Data3GPPExtractsR2-2404282_discussion on support of broadcast service in NTN.docx" w:history="1">
        <w:r w:rsidR="002B6F87" w:rsidRPr="008A625C">
          <w:rPr>
            <w:rStyle w:val="Hyperlink"/>
          </w:rPr>
          <w:t>R2-2404282</w:t>
        </w:r>
      </w:hyperlink>
      <w:r w:rsidR="002B6F87">
        <w:tab/>
        <w:t>Discussion on support of a broadcast service in NR NTN</w:t>
      </w:r>
      <w:r w:rsidR="002B6F87">
        <w:tab/>
        <w:t>ETRI</w:t>
      </w:r>
      <w:r w:rsidR="002B6F87">
        <w:tab/>
        <w:t>discussion</w:t>
      </w:r>
      <w:r w:rsidR="002B6F87">
        <w:tab/>
        <w:t>Rel-19</w:t>
      </w:r>
      <w:r w:rsidR="002B6F87">
        <w:tab/>
        <w:t>NR_NTN_Ph3-Core</w:t>
      </w:r>
    </w:p>
    <w:p w14:paraId="3E00992F" w14:textId="77777777" w:rsidR="002B6F87" w:rsidRDefault="00FB77D6" w:rsidP="002B6F87">
      <w:pPr>
        <w:pStyle w:val="Doc-title"/>
      </w:pPr>
      <w:hyperlink r:id="rId100" w:tooltip="C:Data3GPPExtractsR2-2404355 Discussions on signaling of the intended service area of a broadcast service.doc" w:history="1">
        <w:r w:rsidR="002B6F87" w:rsidRPr="008A625C">
          <w:rPr>
            <w:rStyle w:val="Hyperlink"/>
          </w:rPr>
          <w:t>R2-2404355</w:t>
        </w:r>
      </w:hyperlink>
      <w:r w:rsidR="002B6F87">
        <w:tab/>
        <w:t>Discussions on signaling of the intended service area of a broadcast service</w:t>
      </w:r>
      <w:r w:rsidR="002B6F87">
        <w:tab/>
        <w:t>Fujitsu</w:t>
      </w:r>
      <w:r w:rsidR="002B6F87">
        <w:tab/>
        <w:t>discussion</w:t>
      </w:r>
      <w:r w:rsidR="002B6F87">
        <w:tab/>
        <w:t>Rel-19</w:t>
      </w:r>
      <w:r w:rsidR="002B6F87">
        <w:tab/>
        <w:t>NR_NTN_Ph3-Core</w:t>
      </w:r>
    </w:p>
    <w:p w14:paraId="38017B90" w14:textId="77777777" w:rsidR="002B6F87" w:rsidRDefault="00FB77D6" w:rsidP="002B6F87">
      <w:pPr>
        <w:pStyle w:val="Doc-title"/>
      </w:pPr>
      <w:hyperlink r:id="rId101" w:tooltip="C:Data3GPPExtractsR2-2404429.docx" w:history="1">
        <w:r w:rsidR="002B6F87" w:rsidRPr="008A625C">
          <w:rPr>
            <w:rStyle w:val="Hyperlink"/>
          </w:rPr>
          <w:t>R2-2404429</w:t>
        </w:r>
      </w:hyperlink>
      <w:r w:rsidR="002B6F87">
        <w:tab/>
        <w:t>Discussion on support of broadband services</w:t>
      </w:r>
      <w:r w:rsidR="002B6F87">
        <w:tab/>
        <w:t>Continental Automotive</w:t>
      </w:r>
      <w:r w:rsidR="002B6F87">
        <w:tab/>
        <w:t>discussion</w:t>
      </w:r>
    </w:p>
    <w:p w14:paraId="2BEE14D6" w14:textId="77777777" w:rsidR="002B6F87" w:rsidRDefault="00FB77D6" w:rsidP="002B6F87">
      <w:pPr>
        <w:pStyle w:val="Doc-title"/>
      </w:pPr>
      <w:hyperlink r:id="rId102" w:tooltip="C:Data3GPPExtractsR2-2404580 Discussion on providing MBS service area in NTN network.docx" w:history="1">
        <w:r w:rsidR="002B6F87" w:rsidRPr="008A625C">
          <w:rPr>
            <w:rStyle w:val="Hyperlink"/>
          </w:rPr>
          <w:t>R2-2404580</w:t>
        </w:r>
      </w:hyperlink>
      <w:r w:rsidR="002B6F87">
        <w:tab/>
        <w:t>Discussion on providing MBS service area in NTN network</w:t>
      </w:r>
      <w:r w:rsidR="002B6F87">
        <w:tab/>
        <w:t>OPPO</w:t>
      </w:r>
      <w:r w:rsidR="002B6F87">
        <w:tab/>
        <w:t>discussion</w:t>
      </w:r>
      <w:r w:rsidR="002B6F87">
        <w:tab/>
        <w:t>Rel-19</w:t>
      </w:r>
      <w:r w:rsidR="002B6F87">
        <w:tab/>
        <w:t>NR_NTN_Ph3-Core</w:t>
      </w:r>
    </w:p>
    <w:p w14:paraId="67A22131" w14:textId="77777777" w:rsidR="002B6F87" w:rsidRDefault="00FB77D6" w:rsidP="002B6F87">
      <w:pPr>
        <w:pStyle w:val="Doc-title"/>
      </w:pPr>
      <w:hyperlink r:id="rId103" w:tooltip="C:Data3GPPExtractsR2-2404621.docx" w:history="1">
        <w:r w:rsidR="002B6F87" w:rsidRPr="008A625C">
          <w:rPr>
            <w:rStyle w:val="Hyperlink"/>
          </w:rPr>
          <w:t>R2-2404621</w:t>
        </w:r>
      </w:hyperlink>
      <w:r w:rsidR="002B6F87">
        <w:tab/>
        <w:t>Discussion on MBS Broadcasting Control over NTN access</w:t>
      </w:r>
      <w:r w:rsidR="002B6F87">
        <w:tab/>
        <w:t>TCL</w:t>
      </w:r>
      <w:r w:rsidR="002B6F87">
        <w:tab/>
        <w:t>discussion</w:t>
      </w:r>
    </w:p>
    <w:p w14:paraId="51E051A1" w14:textId="77777777" w:rsidR="002B6F87" w:rsidRDefault="00FB77D6" w:rsidP="002B6F87">
      <w:pPr>
        <w:pStyle w:val="Doc-title"/>
      </w:pPr>
      <w:hyperlink r:id="rId104" w:tooltip="C:Data3GPPExtractsR2-2404655_MBS over NTN.doc" w:history="1">
        <w:r w:rsidR="002B6F87" w:rsidRPr="008A625C">
          <w:rPr>
            <w:rStyle w:val="Hyperlink"/>
          </w:rPr>
          <w:t>R2-2404655</w:t>
        </w:r>
      </w:hyperlink>
      <w:r w:rsidR="002B6F87">
        <w:tab/>
        <w:t>Broadcast service support over NTN</w:t>
      </w:r>
      <w:r w:rsidR="002B6F87">
        <w:tab/>
        <w:t>Apple</w:t>
      </w:r>
      <w:r w:rsidR="002B6F87">
        <w:tab/>
        <w:t>discussion</w:t>
      </w:r>
      <w:r w:rsidR="002B6F87">
        <w:tab/>
        <w:t>Rel-19</w:t>
      </w:r>
      <w:r w:rsidR="002B6F87">
        <w:tab/>
        <w:t>NR_NTN_Ph3-Core</w:t>
      </w:r>
    </w:p>
    <w:p w14:paraId="25A87EDB" w14:textId="77777777" w:rsidR="002B6F87" w:rsidRDefault="00FB77D6" w:rsidP="002B6F87">
      <w:pPr>
        <w:pStyle w:val="Doc-title"/>
      </w:pPr>
      <w:hyperlink r:id="rId105" w:tooltip="C:Data3GPPExtractsR2-2404679 MBS broadcast in NTN.docx" w:history="1">
        <w:r w:rsidR="002B6F87" w:rsidRPr="008A625C">
          <w:rPr>
            <w:rStyle w:val="Hyperlink"/>
          </w:rPr>
          <w:t>R2-2404679</w:t>
        </w:r>
      </w:hyperlink>
      <w:r w:rsidR="002B6F87">
        <w:tab/>
        <w:t>MBS broadcast service area information</w:t>
      </w:r>
      <w:r w:rsidR="002B6F87">
        <w:tab/>
        <w:t>Qualcomm Incorporated</w:t>
      </w:r>
      <w:r w:rsidR="002B6F87">
        <w:tab/>
        <w:t>discussion</w:t>
      </w:r>
      <w:r w:rsidR="002B6F87">
        <w:tab/>
        <w:t>Rel-19</w:t>
      </w:r>
      <w:r w:rsidR="002B6F87">
        <w:tab/>
        <w:t>NR_NTN_Ph3-Core</w:t>
      </w:r>
    </w:p>
    <w:p w14:paraId="4C176A94" w14:textId="77777777" w:rsidR="002B6F87" w:rsidRDefault="00FB77D6" w:rsidP="002B6F87">
      <w:pPr>
        <w:pStyle w:val="Doc-title"/>
      </w:pPr>
      <w:hyperlink r:id="rId106" w:tooltip="C:Data3GPPExtractsR2-2404798 On broadcast service area indication in NTN.docx" w:history="1">
        <w:r w:rsidR="002B6F87" w:rsidRPr="008A625C">
          <w:rPr>
            <w:rStyle w:val="Hyperlink"/>
          </w:rPr>
          <w:t>R2-2404798</w:t>
        </w:r>
      </w:hyperlink>
      <w:r w:rsidR="002B6F87">
        <w:tab/>
        <w:t>On broadcast service area indication in NTN</w:t>
      </w:r>
      <w:r w:rsidR="002B6F87">
        <w:tab/>
        <w:t>Lenovo</w:t>
      </w:r>
      <w:r w:rsidR="002B6F87">
        <w:tab/>
        <w:t>discussion</w:t>
      </w:r>
      <w:r w:rsidR="002B6F87">
        <w:tab/>
        <w:t>Rel-19</w:t>
      </w:r>
    </w:p>
    <w:p w14:paraId="49073FE9" w14:textId="77777777" w:rsidR="002B6F87" w:rsidRDefault="00FB77D6" w:rsidP="002B6F87">
      <w:pPr>
        <w:pStyle w:val="Doc-title"/>
      </w:pPr>
      <w:hyperlink r:id="rId107" w:tooltip="C:Data3GPPExtractsR2-2404841 - Support for broadcast services in NR NTN.docx" w:history="1">
        <w:r w:rsidR="002B6F87" w:rsidRPr="008A625C">
          <w:rPr>
            <w:rStyle w:val="Hyperlink"/>
          </w:rPr>
          <w:t>R2-2404841</w:t>
        </w:r>
      </w:hyperlink>
      <w:r w:rsidR="002B6F87">
        <w:tab/>
        <w:t>Support for broadcast services in NR NTN</w:t>
      </w:r>
      <w:r w:rsidR="002B6F87">
        <w:tab/>
        <w:t>Ericsson</w:t>
      </w:r>
      <w:r w:rsidR="002B6F87">
        <w:tab/>
        <w:t>discussion</w:t>
      </w:r>
      <w:r w:rsidR="002B6F87">
        <w:tab/>
        <w:t>Rel-19</w:t>
      </w:r>
      <w:r w:rsidR="002B6F87">
        <w:tab/>
        <w:t>NR_NTN_Ph3-Core</w:t>
      </w:r>
    </w:p>
    <w:p w14:paraId="362BA024" w14:textId="77777777" w:rsidR="002B6F87" w:rsidRDefault="00FB77D6" w:rsidP="002B6F87">
      <w:pPr>
        <w:pStyle w:val="Doc-title"/>
      </w:pPr>
      <w:hyperlink r:id="rId108" w:tooltip="C:Data3GPPExtractsR2-2404853_area_config.docx" w:history="1">
        <w:r w:rsidR="002B6F87" w:rsidRPr="008A625C">
          <w:rPr>
            <w:rStyle w:val="Hyperlink"/>
          </w:rPr>
          <w:t>R2-2404853</w:t>
        </w:r>
      </w:hyperlink>
      <w:r w:rsidR="002B6F87">
        <w:tab/>
        <w:t>Discussions on the configuration of intended service areas</w:t>
      </w:r>
      <w:r w:rsidR="002B6F87">
        <w:tab/>
        <w:t>ITRI</w:t>
      </w:r>
      <w:r w:rsidR="002B6F87">
        <w:tab/>
        <w:t>discussion</w:t>
      </w:r>
      <w:r w:rsidR="002B6F87">
        <w:tab/>
        <w:t>NR_NTN_Ph3-Core</w:t>
      </w:r>
    </w:p>
    <w:p w14:paraId="42AB5E65" w14:textId="77777777" w:rsidR="002B6F87" w:rsidRDefault="00FB77D6" w:rsidP="002B6F87">
      <w:pPr>
        <w:pStyle w:val="Doc-title"/>
      </w:pPr>
      <w:hyperlink r:id="rId109" w:tooltip="C:Data3GPPExtractsR2-2404854_limited_MBS.docx" w:history="1">
        <w:r w:rsidR="002B6F87" w:rsidRPr="008A625C">
          <w:rPr>
            <w:rStyle w:val="Hyperlink"/>
          </w:rPr>
          <w:t>R2-2404854</w:t>
        </w:r>
      </w:hyperlink>
      <w:r w:rsidR="002B6F87">
        <w:tab/>
        <w:t>Discussions on limiting broadcast service in the intended service areas</w:t>
      </w:r>
      <w:r w:rsidR="002B6F87">
        <w:tab/>
        <w:t>ITRI</w:t>
      </w:r>
      <w:r w:rsidR="002B6F87">
        <w:tab/>
        <w:t>discussion</w:t>
      </w:r>
      <w:r w:rsidR="002B6F87">
        <w:tab/>
        <w:t>NR_NTN_Ph3-Core</w:t>
      </w:r>
    </w:p>
    <w:p w14:paraId="43510FF3" w14:textId="77777777" w:rsidR="002B6F87" w:rsidRDefault="00FB77D6" w:rsidP="002B6F87">
      <w:pPr>
        <w:pStyle w:val="Doc-title"/>
      </w:pPr>
      <w:hyperlink r:id="rId110" w:tooltip="C:Data3GPPExtractsR2-2404916.docx" w:history="1">
        <w:r w:rsidR="002B6F87" w:rsidRPr="008A625C">
          <w:rPr>
            <w:rStyle w:val="Hyperlink"/>
          </w:rPr>
          <w:t>R2-2404916</w:t>
        </w:r>
      </w:hyperlink>
      <w:r w:rsidR="002B6F87">
        <w:tab/>
        <w:t>Broadcast service area signaling</w:t>
      </w:r>
      <w:r w:rsidR="002B6F87">
        <w:tab/>
        <w:t>Sony</w:t>
      </w:r>
      <w:r w:rsidR="002B6F87">
        <w:tab/>
        <w:t>discussion</w:t>
      </w:r>
      <w:r w:rsidR="002B6F87">
        <w:tab/>
        <w:t>Rel-19</w:t>
      </w:r>
      <w:r w:rsidR="002B6F87">
        <w:tab/>
        <w:t>NR_NTN_Ph3-Core</w:t>
      </w:r>
    </w:p>
    <w:p w14:paraId="17DDAD27" w14:textId="77777777" w:rsidR="002B6F87" w:rsidRDefault="00FB77D6" w:rsidP="002B6F87">
      <w:pPr>
        <w:pStyle w:val="Doc-title"/>
      </w:pPr>
      <w:hyperlink r:id="rId111" w:tooltip="C:Data3GPPExtractsR2-2404982 Discussion on the support of broadcast service.docx" w:history="1">
        <w:r w:rsidR="002B6F87" w:rsidRPr="008A625C">
          <w:rPr>
            <w:rStyle w:val="Hyperlink"/>
          </w:rPr>
          <w:t>R2-2404982</w:t>
        </w:r>
      </w:hyperlink>
      <w:r w:rsidR="002B6F87">
        <w:tab/>
        <w:t>Discussion on the support of broadcast service</w:t>
      </w:r>
      <w:r w:rsidR="002B6F87">
        <w:tab/>
        <w:t>HONOR</w:t>
      </w:r>
      <w:r w:rsidR="002B6F87">
        <w:tab/>
        <w:t>discussion</w:t>
      </w:r>
      <w:r w:rsidR="002B6F87">
        <w:tab/>
        <w:t>Rel-19</w:t>
      </w:r>
      <w:r w:rsidR="002B6F87">
        <w:tab/>
        <w:t>NR_NTN_Ph3-Core</w:t>
      </w:r>
    </w:p>
    <w:p w14:paraId="2E487CC6" w14:textId="77777777" w:rsidR="002B6F87" w:rsidRDefault="00FB77D6" w:rsidP="002B6F87">
      <w:pPr>
        <w:pStyle w:val="Doc-title"/>
      </w:pPr>
      <w:hyperlink r:id="rId112" w:tooltip="C:Data3GPPExtractsR2-2405020 Support of MBS broadcast service for NTN.docx" w:history="1">
        <w:r w:rsidR="002B6F87" w:rsidRPr="008A625C">
          <w:rPr>
            <w:rStyle w:val="Hyperlink"/>
          </w:rPr>
          <w:t>R2-2405020</w:t>
        </w:r>
      </w:hyperlink>
      <w:r w:rsidR="002B6F87">
        <w:tab/>
        <w:t>Support of MBS broadcast service for NTN</w:t>
      </w:r>
      <w:r w:rsidR="002B6F87">
        <w:tab/>
        <w:t>CMCC</w:t>
      </w:r>
      <w:r w:rsidR="002B6F87">
        <w:tab/>
        <w:t>discussion</w:t>
      </w:r>
      <w:r w:rsidR="002B6F87">
        <w:tab/>
        <w:t>Rel-19</w:t>
      </w:r>
      <w:r w:rsidR="002B6F87">
        <w:tab/>
        <w:t>NR_NTN_Ph3-Core</w:t>
      </w:r>
    </w:p>
    <w:p w14:paraId="2DE775F9" w14:textId="77777777" w:rsidR="002B6F87" w:rsidRDefault="00FB77D6" w:rsidP="002B6F87">
      <w:pPr>
        <w:pStyle w:val="Doc-title"/>
      </w:pPr>
      <w:hyperlink r:id="rId113" w:tooltip="C:Data3GPPExtractsR2-2405082 Consieration on broadcast service ehancements.doc" w:history="1">
        <w:r w:rsidR="002B6F87" w:rsidRPr="008A625C">
          <w:rPr>
            <w:rStyle w:val="Hyperlink"/>
          </w:rPr>
          <w:t>R2-2405082</w:t>
        </w:r>
      </w:hyperlink>
      <w:r w:rsidR="002B6F87">
        <w:tab/>
        <w:t>Consideration on broadcast service enhancements</w:t>
      </w:r>
      <w:r w:rsidR="002B6F87">
        <w:tab/>
        <w:t>ZTE Corporation, Sanechips</w:t>
      </w:r>
      <w:r w:rsidR="002B6F87">
        <w:tab/>
        <w:t>discussion</w:t>
      </w:r>
      <w:r w:rsidR="002B6F87">
        <w:tab/>
        <w:t>Rel-19</w:t>
      </w:r>
      <w:r w:rsidR="002B6F87">
        <w:tab/>
        <w:t>NR_NTN_Ph3-Core</w:t>
      </w:r>
    </w:p>
    <w:p w14:paraId="23A59438" w14:textId="77777777" w:rsidR="002B6F87" w:rsidRDefault="00FB77D6" w:rsidP="002B6F87">
      <w:pPr>
        <w:pStyle w:val="Doc-title"/>
      </w:pPr>
      <w:hyperlink r:id="rId114" w:tooltip="C:Data3GPPExtractsR2-2405099.doc" w:history="1">
        <w:r w:rsidR="002B6F87" w:rsidRPr="008A625C">
          <w:rPr>
            <w:rStyle w:val="Hyperlink"/>
          </w:rPr>
          <w:t>R2-2405099</w:t>
        </w:r>
      </w:hyperlink>
      <w:r w:rsidR="002B6F87">
        <w:tab/>
        <w:t>Discussion on the service area of a broadcast service</w:t>
      </w:r>
      <w:r w:rsidR="002B6F87">
        <w:tab/>
        <w:t>Xiaomi</w:t>
      </w:r>
      <w:r w:rsidR="002B6F87">
        <w:tab/>
        <w:t>discussion</w:t>
      </w:r>
    </w:p>
    <w:p w14:paraId="2233FC1E" w14:textId="77777777" w:rsidR="002B6F87" w:rsidRDefault="00FB77D6" w:rsidP="002B6F87">
      <w:pPr>
        <w:pStyle w:val="Doc-title"/>
      </w:pPr>
      <w:hyperlink r:id="rId115" w:tooltip="C:Data3GPPExtractsR2-2405125 Discussion on supporting MBS broadcast over NTN.docx" w:history="1">
        <w:r w:rsidR="002B6F87" w:rsidRPr="008A625C">
          <w:rPr>
            <w:rStyle w:val="Hyperlink"/>
          </w:rPr>
          <w:t>R2-2405125</w:t>
        </w:r>
      </w:hyperlink>
      <w:r w:rsidR="002B6F87">
        <w:tab/>
        <w:t>Discussion on supporting MBS broadcast over NTN</w:t>
      </w:r>
      <w:r w:rsidR="002B6F87">
        <w:tab/>
        <w:t>Huawei, HiSilicon, Turkcell</w:t>
      </w:r>
      <w:r w:rsidR="002B6F87">
        <w:tab/>
        <w:t>discussion</w:t>
      </w:r>
      <w:r w:rsidR="002B6F87">
        <w:tab/>
        <w:t>Rel-19</w:t>
      </w:r>
      <w:r w:rsidR="002B6F87">
        <w:tab/>
        <w:t>NR_NTN_Ph3-Core</w:t>
      </w:r>
    </w:p>
    <w:p w14:paraId="3F5BC139" w14:textId="77777777" w:rsidR="002B6F87" w:rsidRDefault="00FB77D6" w:rsidP="002B6F87">
      <w:pPr>
        <w:pStyle w:val="Doc-title"/>
      </w:pPr>
      <w:hyperlink r:id="rId116" w:tooltip="C:Data3GPPExtractsR2-2405147 On the Signalling Aspects of MBS over Rel-19 NR NTN.docx" w:history="1">
        <w:r w:rsidR="002B6F87" w:rsidRPr="008A625C">
          <w:rPr>
            <w:rStyle w:val="Hyperlink"/>
          </w:rPr>
          <w:t>R2-2405147</w:t>
        </w:r>
      </w:hyperlink>
      <w:r w:rsidR="002B6F87">
        <w:tab/>
        <w:t>On the Signalling Aspects of MBS over Rel-19 NR NTN</w:t>
      </w:r>
      <w:r w:rsidR="002B6F87">
        <w:tab/>
        <w:t>Nokia</w:t>
      </w:r>
      <w:r w:rsidR="002B6F87">
        <w:tab/>
        <w:t>discussion</w:t>
      </w:r>
      <w:r w:rsidR="002B6F87">
        <w:tab/>
        <w:t>Rel-19</w:t>
      </w:r>
      <w:r w:rsidR="002B6F87">
        <w:tab/>
        <w:t>NR_NTN_Ph3</w:t>
      </w:r>
      <w:r w:rsidR="002B6F87">
        <w:tab/>
      </w:r>
      <w:r w:rsidR="002B6F87" w:rsidRPr="007C5575">
        <w:t>R2-2403306</w:t>
      </w:r>
    </w:p>
    <w:p w14:paraId="3E1075A2" w14:textId="77777777" w:rsidR="002B6F87" w:rsidRDefault="00FB77D6" w:rsidP="002B6F87">
      <w:pPr>
        <w:pStyle w:val="Doc-title"/>
      </w:pPr>
      <w:hyperlink r:id="rId117" w:tooltip="C:Data3GPPExtractsR2-2405174.docx" w:history="1">
        <w:r w:rsidR="002B6F87" w:rsidRPr="008A625C">
          <w:rPr>
            <w:rStyle w:val="Hyperlink"/>
          </w:rPr>
          <w:t>R2-2405174</w:t>
        </w:r>
      </w:hyperlink>
      <w:r w:rsidR="002B6F87">
        <w:tab/>
        <w:t>Discussion on Broadcast Service Area in NTN</w:t>
      </w:r>
      <w:r w:rsidR="002B6F87">
        <w:tab/>
        <w:t>Samsung</w:t>
      </w:r>
      <w:r w:rsidR="002B6F87">
        <w:tab/>
        <w:t>discussion</w:t>
      </w:r>
      <w:r w:rsidR="002B6F87">
        <w:tab/>
        <w:t>Rel-19</w:t>
      </w:r>
      <w:r w:rsidR="002B6F87">
        <w:tab/>
        <w:t>NR_NTN_Ph3-Core</w:t>
      </w:r>
    </w:p>
    <w:p w14:paraId="187D9E19" w14:textId="77777777" w:rsidR="002B6F87" w:rsidRDefault="00FB77D6" w:rsidP="002B6F87">
      <w:pPr>
        <w:pStyle w:val="Doc-title"/>
      </w:pPr>
      <w:hyperlink r:id="rId118" w:tooltip="C:Data3GPPExtractsR2-2405204.docx" w:history="1">
        <w:r w:rsidR="002B6F87" w:rsidRPr="008A625C">
          <w:rPr>
            <w:rStyle w:val="Hyperlink"/>
          </w:rPr>
          <w:t>R2-2405204</w:t>
        </w:r>
      </w:hyperlink>
      <w:r w:rsidR="002B6F87">
        <w:tab/>
        <w:t>Discussions on MBS in Rel-19 NTN</w:t>
      </w:r>
      <w:r w:rsidR="002B6F87">
        <w:tab/>
        <w:t>TOYOTA Info Technology Center</w:t>
      </w:r>
      <w:r w:rsidR="002B6F87">
        <w:tab/>
        <w:t>discussion</w:t>
      </w:r>
      <w:r w:rsidR="002B6F87">
        <w:tab/>
        <w:t>Rel-19</w:t>
      </w:r>
    </w:p>
    <w:p w14:paraId="2626DB2F" w14:textId="77777777" w:rsidR="002B6F87" w:rsidRDefault="00FB77D6" w:rsidP="002B6F87">
      <w:pPr>
        <w:pStyle w:val="Doc-title"/>
      </w:pPr>
      <w:hyperlink r:id="rId119" w:tooltip="C:Data3GPPExtractsR2-2405211 [NTN] Discussion on support of broadcast service in NTN.docx" w:history="1">
        <w:r w:rsidR="002B6F87" w:rsidRPr="008A625C">
          <w:rPr>
            <w:rStyle w:val="Hyperlink"/>
          </w:rPr>
          <w:t>R2-2405211</w:t>
        </w:r>
      </w:hyperlink>
      <w:r w:rsidR="002B6F87">
        <w:tab/>
        <w:t>Discussion on support of broadcast service in NTN</w:t>
      </w:r>
      <w:r w:rsidR="002B6F87">
        <w:tab/>
        <w:t>LG Electronics France</w:t>
      </w:r>
      <w:r w:rsidR="002B6F87">
        <w:tab/>
        <w:t>discussion</w:t>
      </w:r>
      <w:r w:rsidR="002B6F87">
        <w:tab/>
        <w:t>Rel-19</w:t>
      </w:r>
      <w:r w:rsidR="002B6F87">
        <w:tab/>
        <w:t>NR_NTN_Ph3</w:t>
      </w:r>
      <w:r w:rsidR="002B6F87">
        <w:tab/>
      </w:r>
      <w:r w:rsidR="002B6F87" w:rsidRPr="007C5575">
        <w:t>R2-2403121</w:t>
      </w:r>
    </w:p>
    <w:p w14:paraId="3BB35318" w14:textId="77777777" w:rsidR="002B6F87" w:rsidRDefault="00FB77D6" w:rsidP="002B6F87">
      <w:pPr>
        <w:pStyle w:val="Doc-title"/>
      </w:pPr>
      <w:hyperlink r:id="rId120" w:tooltip="C:Data3GPPExtractsR2-2405239 NR NTN MBS discussion_v3.docx" w:history="1">
        <w:r w:rsidR="002B6F87" w:rsidRPr="008A625C">
          <w:rPr>
            <w:rStyle w:val="Hyperlink"/>
          </w:rPr>
          <w:t>R2-2405239</w:t>
        </w:r>
      </w:hyperlink>
      <w:r w:rsidR="002B6F87">
        <w:tab/>
        <w:t>Discussion on MBS broadcast additional features for NR NTN Evolution</w:t>
      </w:r>
      <w:r w:rsidR="002B6F87">
        <w:tab/>
        <w:t>THALES</w:t>
      </w:r>
      <w:r w:rsidR="002B6F87">
        <w:tab/>
        <w:t>discussion</w:t>
      </w:r>
      <w:r w:rsidR="002B6F87">
        <w:tab/>
        <w:t>Rel-19</w:t>
      </w:r>
      <w:r w:rsidR="002B6F87">
        <w:tab/>
        <w:t>NR_NTN_Ph3-Core</w:t>
      </w:r>
    </w:p>
    <w:p w14:paraId="6987A252" w14:textId="77777777" w:rsidR="002B6F87" w:rsidRDefault="00FB77D6" w:rsidP="002B6F87">
      <w:pPr>
        <w:pStyle w:val="Doc-title"/>
      </w:pPr>
      <w:hyperlink r:id="rId121" w:tooltip="C:Data3GPPExtractsR2-2405277_Clarification on intended service area.docx" w:history="1">
        <w:r w:rsidR="002B6F87" w:rsidRPr="008A625C">
          <w:rPr>
            <w:rStyle w:val="Hyperlink"/>
          </w:rPr>
          <w:t>R2-2405277</w:t>
        </w:r>
      </w:hyperlink>
      <w:r w:rsidR="002B6F87">
        <w:tab/>
        <w:t>Clarification on intended service area</w:t>
      </w:r>
      <w:r w:rsidR="002B6F87">
        <w:tab/>
        <w:t>NEC Telecom MODUS Ltd.</w:t>
      </w:r>
      <w:r w:rsidR="002B6F87">
        <w:tab/>
        <w:t>discussion</w:t>
      </w:r>
    </w:p>
    <w:p w14:paraId="136B257E" w14:textId="77777777" w:rsidR="002B6F87" w:rsidRDefault="00FB77D6" w:rsidP="002B6F87">
      <w:pPr>
        <w:pStyle w:val="Doc-title"/>
      </w:pPr>
      <w:hyperlink r:id="rId122" w:tooltip="C:Data3GPPExtractsR2-2405377 (R19 NR NTN WI AI 8.8.4) Broadcast.docx" w:history="1">
        <w:r w:rsidR="002B6F87" w:rsidRPr="008A625C">
          <w:rPr>
            <w:rStyle w:val="Hyperlink"/>
          </w:rPr>
          <w:t>R2-2405377</w:t>
        </w:r>
      </w:hyperlink>
      <w:r w:rsidR="002B6F87">
        <w:tab/>
        <w:t>Support for broadcast service in NTN</w:t>
      </w:r>
      <w:r w:rsidR="002B6F87">
        <w:tab/>
        <w:t>InterDigital</w:t>
      </w:r>
      <w:r w:rsidR="002B6F87">
        <w:tab/>
        <w:t>discussion</w:t>
      </w:r>
      <w:r w:rsidR="002B6F87">
        <w:tab/>
        <w:t>Rel-19</w:t>
      </w:r>
      <w:r w:rsidR="002B6F87">
        <w:tab/>
        <w:t>NR_NTN_Ph3-Core</w:t>
      </w:r>
    </w:p>
    <w:p w14:paraId="108A165D" w14:textId="77777777" w:rsidR="002B6F87" w:rsidRDefault="00FB77D6" w:rsidP="002B6F87">
      <w:pPr>
        <w:pStyle w:val="Doc-title"/>
      </w:pPr>
      <w:hyperlink r:id="rId123" w:tooltip="C:Data3GPPExtractsR2-2405525.docx" w:history="1">
        <w:r w:rsidR="002B6F87" w:rsidRPr="008A625C">
          <w:rPr>
            <w:rStyle w:val="Hyperlink"/>
          </w:rPr>
          <w:t>R2-2405525</w:t>
        </w:r>
      </w:hyperlink>
      <w:r w:rsidR="002B6F87">
        <w:tab/>
        <w:t>Discussion on support of broadcast service</w:t>
      </w:r>
      <w:r w:rsidR="002B6F87">
        <w:tab/>
        <w:t>ITL</w:t>
      </w:r>
      <w:r w:rsidR="002B6F87">
        <w:tab/>
        <w:t>discussion</w:t>
      </w:r>
      <w:r w:rsidR="002B6F87">
        <w:tab/>
        <w:t>Rel-19</w:t>
      </w:r>
    </w:p>
    <w:p w14:paraId="3FB3A39E" w14:textId="4AB8716A" w:rsidR="002B6F87" w:rsidRDefault="00FB77D6" w:rsidP="002B6F87">
      <w:pPr>
        <w:pStyle w:val="Doc-title"/>
      </w:pPr>
      <w:hyperlink r:id="rId124" w:tooltip="C:Data3GPPExtractsR2-2405627-Discussion_on_MBS_service_support_for_NR_NTN.docx" w:history="1">
        <w:r w:rsidR="002B6F87" w:rsidRPr="008A625C">
          <w:rPr>
            <w:rStyle w:val="Hyperlink"/>
          </w:rPr>
          <w:t>R2-2405627</w:t>
        </w:r>
      </w:hyperlink>
      <w:r w:rsidR="002B6F87">
        <w:tab/>
        <w:t>Discussion on MBS service support for NR NTN</w:t>
      </w:r>
      <w:r w:rsidR="002B6F87">
        <w:tab/>
        <w:t>Sharp</w:t>
      </w:r>
      <w:r w:rsidR="002B6F87">
        <w:tab/>
        <w:t>discussion</w:t>
      </w:r>
      <w:r w:rsidR="002B6F87">
        <w:tab/>
        <w:t>Rel-19</w:t>
      </w:r>
      <w:r w:rsidR="002B6F87">
        <w:tab/>
        <w:t>NR_NTN_Ph3-Core</w:t>
      </w:r>
    </w:p>
    <w:p w14:paraId="6998B671" w14:textId="77777777" w:rsidR="002B6F87" w:rsidRPr="00466855" w:rsidRDefault="002B6F87" w:rsidP="002B6F87">
      <w:pPr>
        <w:pStyle w:val="Doc-text2"/>
      </w:pPr>
    </w:p>
    <w:p w14:paraId="229C0949" w14:textId="77777777" w:rsidR="002B6F87" w:rsidRPr="00DB20FC" w:rsidRDefault="002B6F87" w:rsidP="002B6F87">
      <w:pPr>
        <w:pStyle w:val="Heading3"/>
      </w:pPr>
      <w:r>
        <w:t>8.8.5</w:t>
      </w:r>
      <w:r>
        <w:tab/>
        <w:t xml:space="preserve">Support of </w:t>
      </w:r>
      <w:r w:rsidRPr="009431DD">
        <w:rPr>
          <w:rFonts w:eastAsia="Malgun Gothic"/>
          <w:lang w:val="en-US" w:eastAsia="ko-KR"/>
        </w:rPr>
        <w:t>regenerative payload</w:t>
      </w:r>
    </w:p>
    <w:p w14:paraId="571CEF23" w14:textId="77777777" w:rsidR="002B6F87" w:rsidRPr="00C01DB6" w:rsidRDefault="002B6F87" w:rsidP="002B6F87">
      <w:pPr>
        <w:pStyle w:val="Comments"/>
      </w:pPr>
      <w:r>
        <w:t>Contributions should focus on the needed updates for Stage 2 description and on whether any existing essential features would be affected - and potentially need any modifications - in a regenerative payload architecture.</w:t>
      </w:r>
    </w:p>
    <w:p w14:paraId="0C0F05B5" w14:textId="77777777" w:rsidR="002B6F87" w:rsidRDefault="00FB77D6" w:rsidP="002B6F87">
      <w:pPr>
        <w:pStyle w:val="Doc-title"/>
      </w:pPr>
      <w:hyperlink r:id="rId125" w:tooltip="C:Data3GPPExtractsR2-2404161 Discussion on Mobility for Regerative Payload.docx" w:history="1">
        <w:r w:rsidR="002B6F87" w:rsidRPr="008A625C">
          <w:rPr>
            <w:rStyle w:val="Hyperlink"/>
          </w:rPr>
          <w:t>R2-2404161</w:t>
        </w:r>
      </w:hyperlink>
      <w:r w:rsidR="002B6F87">
        <w:tab/>
        <w:t>Discussion on Mobility with Regenerative Payload</w:t>
      </w:r>
      <w:r w:rsidR="002B6F87">
        <w:tab/>
        <w:t>vivo</w:t>
      </w:r>
      <w:r w:rsidR="002B6F87">
        <w:tab/>
        <w:t>discussion</w:t>
      </w:r>
      <w:r w:rsidR="002B6F87">
        <w:tab/>
        <w:t>Rel-19</w:t>
      </w:r>
      <w:r w:rsidR="002B6F87">
        <w:tab/>
        <w:t>NR_NTN_Ph3-Core</w:t>
      </w:r>
    </w:p>
    <w:p w14:paraId="375AAB20" w14:textId="77777777" w:rsidR="002B6F87" w:rsidRDefault="00FB77D6" w:rsidP="002B6F87">
      <w:pPr>
        <w:pStyle w:val="Doc-title"/>
      </w:pPr>
      <w:hyperlink r:id="rId126" w:tooltip="C:Data3GPPExtractsR2-2404205 Further discussion on regenerative payload.docx" w:history="1">
        <w:r w:rsidR="002B6F87" w:rsidRPr="008A625C">
          <w:rPr>
            <w:rStyle w:val="Hyperlink"/>
          </w:rPr>
          <w:t>R2-2404205</w:t>
        </w:r>
      </w:hyperlink>
      <w:r w:rsidR="002B6F87">
        <w:tab/>
        <w:t>Further discussion on regenerative payload</w:t>
      </w:r>
      <w:r w:rsidR="002B6F87">
        <w:tab/>
        <w:t>CATT</w:t>
      </w:r>
      <w:r w:rsidR="002B6F87">
        <w:tab/>
        <w:t>discussion</w:t>
      </w:r>
    </w:p>
    <w:p w14:paraId="2C63B135" w14:textId="77777777" w:rsidR="002B6F87" w:rsidRDefault="002B6F87" w:rsidP="002B6F87">
      <w:pPr>
        <w:pStyle w:val="Doc-title"/>
      </w:pPr>
      <w:r w:rsidRPr="009F70DA">
        <w:rPr>
          <w:highlight w:val="yellow"/>
        </w:rPr>
        <w:t>R2-2404256</w:t>
      </w:r>
      <w:r>
        <w:tab/>
        <w:t>Further discussion on regenerative payload for satellite switch with resync</w:t>
      </w:r>
      <w:r>
        <w:tab/>
        <w:t>NTU</w:t>
      </w:r>
      <w:r>
        <w:tab/>
        <w:t>discussion</w:t>
      </w:r>
      <w:r>
        <w:tab/>
        <w:t>Rel-19</w:t>
      </w:r>
      <w:r>
        <w:tab/>
        <w:t>Late</w:t>
      </w:r>
    </w:p>
    <w:p w14:paraId="07921C25" w14:textId="77777777" w:rsidR="002B6F87" w:rsidRDefault="00FB77D6" w:rsidP="002B6F87">
      <w:pPr>
        <w:pStyle w:val="Doc-title"/>
      </w:pPr>
      <w:hyperlink r:id="rId127" w:tooltip="C:Data3GPPExtractsR2-2404590 regenerative payload.doc" w:history="1">
        <w:r w:rsidR="002B6F87" w:rsidRPr="008A625C">
          <w:rPr>
            <w:rStyle w:val="Hyperlink"/>
          </w:rPr>
          <w:t>R2-2404590</w:t>
        </w:r>
      </w:hyperlink>
      <w:r w:rsidR="002B6F87">
        <w:tab/>
        <w:t>Discussion on satellite switch with resynch for regenerative payload</w:t>
      </w:r>
      <w:r w:rsidR="002B6F87">
        <w:tab/>
        <w:t>OPPO</w:t>
      </w:r>
      <w:r w:rsidR="002B6F87">
        <w:tab/>
        <w:t>discussion</w:t>
      </w:r>
      <w:r w:rsidR="002B6F87">
        <w:tab/>
        <w:t>Rel-19</w:t>
      </w:r>
      <w:r w:rsidR="002B6F87">
        <w:tab/>
        <w:t>NR_NTN_Ph3-Core</w:t>
      </w:r>
    </w:p>
    <w:p w14:paraId="581585D0" w14:textId="77777777" w:rsidR="002B6F87" w:rsidRDefault="00FB77D6" w:rsidP="002B6F87">
      <w:pPr>
        <w:pStyle w:val="Doc-title"/>
      </w:pPr>
      <w:hyperlink r:id="rId128" w:tooltip="C:Data3GPPExtractsR2-2404680 Regenerative payload.docx" w:history="1">
        <w:r w:rsidR="002B6F87" w:rsidRPr="008A625C">
          <w:rPr>
            <w:rStyle w:val="Hyperlink"/>
          </w:rPr>
          <w:t>R2-2404680</w:t>
        </w:r>
      </w:hyperlink>
      <w:r w:rsidR="002B6F87">
        <w:tab/>
        <w:t>Discussion on regenerative payload</w:t>
      </w:r>
      <w:r w:rsidR="002B6F87">
        <w:tab/>
        <w:t>Qualcomm Incorporated</w:t>
      </w:r>
      <w:r w:rsidR="002B6F87">
        <w:tab/>
        <w:t>discussion</w:t>
      </w:r>
      <w:r w:rsidR="002B6F87">
        <w:tab/>
        <w:t>Rel-19</w:t>
      </w:r>
      <w:r w:rsidR="002B6F87">
        <w:tab/>
        <w:t>NR_NTN_Ph3-Core</w:t>
      </w:r>
    </w:p>
    <w:p w14:paraId="4CBB5F05" w14:textId="77777777" w:rsidR="002B6F87" w:rsidRDefault="00FB77D6" w:rsidP="002B6F87">
      <w:pPr>
        <w:pStyle w:val="Doc-title"/>
      </w:pPr>
      <w:hyperlink r:id="rId129" w:tooltip="C:Data3GPPExtractsR2-2404799 Considerations on regenerative payload in NTN.docx" w:history="1">
        <w:r w:rsidR="002B6F87" w:rsidRPr="008A625C">
          <w:rPr>
            <w:rStyle w:val="Hyperlink"/>
          </w:rPr>
          <w:t>R2-2404799</w:t>
        </w:r>
      </w:hyperlink>
      <w:r w:rsidR="002B6F87">
        <w:tab/>
        <w:t>Considerations on regenerative payload in NTN</w:t>
      </w:r>
      <w:r w:rsidR="002B6F87">
        <w:tab/>
        <w:t>Lenovo</w:t>
      </w:r>
      <w:r w:rsidR="002B6F87">
        <w:tab/>
        <w:t>discussion</w:t>
      </w:r>
      <w:r w:rsidR="002B6F87">
        <w:tab/>
        <w:t>Rel-19</w:t>
      </w:r>
    </w:p>
    <w:p w14:paraId="4B391038" w14:textId="77777777" w:rsidR="002B6F87" w:rsidRDefault="00FB77D6" w:rsidP="002B6F87">
      <w:pPr>
        <w:pStyle w:val="Doc-title"/>
      </w:pPr>
      <w:hyperlink r:id="rId130" w:tooltip="C:Data3GPPExtractsR2-2404917.docx" w:history="1">
        <w:r w:rsidR="002B6F87" w:rsidRPr="008A625C">
          <w:rPr>
            <w:rStyle w:val="Hyperlink"/>
          </w:rPr>
          <w:t>R2-2404917</w:t>
        </w:r>
      </w:hyperlink>
      <w:r w:rsidR="002B6F87">
        <w:tab/>
        <w:t>Satellite switch with re-sync in regenerative payload</w:t>
      </w:r>
      <w:r w:rsidR="002B6F87">
        <w:tab/>
        <w:t>Sony</w:t>
      </w:r>
      <w:r w:rsidR="002B6F87">
        <w:tab/>
        <w:t>discussion</w:t>
      </w:r>
      <w:r w:rsidR="002B6F87">
        <w:tab/>
        <w:t>Rel-19</w:t>
      </w:r>
      <w:r w:rsidR="002B6F87">
        <w:tab/>
        <w:t>NR_NTN_Ph3-Core</w:t>
      </w:r>
    </w:p>
    <w:p w14:paraId="6730002B" w14:textId="77777777" w:rsidR="002B6F87" w:rsidRDefault="00FB77D6" w:rsidP="002B6F87">
      <w:pPr>
        <w:pStyle w:val="Doc-title"/>
      </w:pPr>
      <w:hyperlink r:id="rId131" w:tooltip="C:Data3GPPExtractsR2-2405021 Support of regenerative payload.docx" w:history="1">
        <w:r w:rsidR="002B6F87" w:rsidRPr="008A625C">
          <w:rPr>
            <w:rStyle w:val="Hyperlink"/>
          </w:rPr>
          <w:t>R2-2405021</w:t>
        </w:r>
      </w:hyperlink>
      <w:r w:rsidR="002B6F87">
        <w:tab/>
        <w:t>Support of regenerative payload</w:t>
      </w:r>
      <w:r w:rsidR="002B6F87">
        <w:tab/>
        <w:t>CMCC</w:t>
      </w:r>
      <w:r w:rsidR="002B6F87">
        <w:tab/>
        <w:t>discussion</w:t>
      </w:r>
      <w:r w:rsidR="002B6F87">
        <w:tab/>
        <w:t>Rel-19</w:t>
      </w:r>
      <w:r w:rsidR="002B6F87">
        <w:tab/>
        <w:t>NR_NTN_Ph3-Core</w:t>
      </w:r>
    </w:p>
    <w:p w14:paraId="37836AEE" w14:textId="77777777" w:rsidR="002B6F87" w:rsidRDefault="00FB77D6" w:rsidP="002B6F87">
      <w:pPr>
        <w:pStyle w:val="Doc-title"/>
      </w:pPr>
      <w:hyperlink r:id="rId132" w:tooltip="C:Data3GPPExtractsR2-2405083 Consideration on regenerative payload support.doc" w:history="1">
        <w:r w:rsidR="002B6F87" w:rsidRPr="008A625C">
          <w:rPr>
            <w:rStyle w:val="Hyperlink"/>
          </w:rPr>
          <w:t>R2-2405083</w:t>
        </w:r>
      </w:hyperlink>
      <w:r w:rsidR="002B6F87">
        <w:tab/>
        <w:t>Consideration on support of regenerative payload</w:t>
      </w:r>
      <w:r w:rsidR="002B6F87">
        <w:tab/>
        <w:t>ZTE Corporation, Sanechips</w:t>
      </w:r>
      <w:r w:rsidR="002B6F87">
        <w:tab/>
        <w:t>discussion</w:t>
      </w:r>
      <w:r w:rsidR="002B6F87">
        <w:tab/>
        <w:t>Rel-19</w:t>
      </w:r>
      <w:r w:rsidR="002B6F87">
        <w:tab/>
        <w:t>NR_NTN_Ph3-Core</w:t>
      </w:r>
    </w:p>
    <w:p w14:paraId="47AA0939" w14:textId="77777777" w:rsidR="002B6F87" w:rsidRDefault="00FB77D6" w:rsidP="002B6F87">
      <w:pPr>
        <w:pStyle w:val="Doc-title"/>
      </w:pPr>
      <w:hyperlink r:id="rId133" w:tooltip="C:Data3GPPExtractsR2-2405100.doc" w:history="1">
        <w:r w:rsidR="002B6F87" w:rsidRPr="008A625C">
          <w:rPr>
            <w:rStyle w:val="Hyperlink"/>
          </w:rPr>
          <w:t>R2-2405100</w:t>
        </w:r>
      </w:hyperlink>
      <w:r w:rsidR="002B6F87">
        <w:tab/>
        <w:t>Discussion on the support of regenerative payload</w:t>
      </w:r>
      <w:r w:rsidR="002B6F87">
        <w:tab/>
        <w:t>Xiaomi</w:t>
      </w:r>
      <w:r w:rsidR="002B6F87">
        <w:tab/>
        <w:t>discussion</w:t>
      </w:r>
    </w:p>
    <w:p w14:paraId="6130A499" w14:textId="77777777" w:rsidR="002B6F87" w:rsidRDefault="00FB77D6" w:rsidP="002B6F87">
      <w:pPr>
        <w:pStyle w:val="Doc-title"/>
      </w:pPr>
      <w:hyperlink r:id="rId134" w:tooltip="C:Data3GPPExtractsR2-2405126 Discussion on support of regenerative payload.docx" w:history="1">
        <w:r w:rsidR="002B6F87" w:rsidRPr="008A625C">
          <w:rPr>
            <w:rStyle w:val="Hyperlink"/>
          </w:rPr>
          <w:t>R2-2405126</w:t>
        </w:r>
      </w:hyperlink>
      <w:r w:rsidR="002B6F87">
        <w:tab/>
        <w:t>Discussion on support of regenerative payload</w:t>
      </w:r>
      <w:r w:rsidR="002B6F87">
        <w:tab/>
        <w:t>Huawei, HiSilicon, Turkcell</w:t>
      </w:r>
      <w:r w:rsidR="002B6F87">
        <w:tab/>
        <w:t>discussion</w:t>
      </w:r>
      <w:r w:rsidR="002B6F87">
        <w:tab/>
        <w:t>Rel-19</w:t>
      </w:r>
      <w:r w:rsidR="002B6F87">
        <w:tab/>
        <w:t>NR_NTN_Ph3-Core</w:t>
      </w:r>
    </w:p>
    <w:p w14:paraId="22277A12" w14:textId="77777777" w:rsidR="002B6F87" w:rsidRDefault="00FB77D6" w:rsidP="002B6F87">
      <w:pPr>
        <w:pStyle w:val="Doc-title"/>
      </w:pPr>
      <w:hyperlink r:id="rId135" w:tooltip="C:Data3GPPExtractsR2-2405148 On the feasibility of the existing NTN features over regenerative architecture.docx" w:history="1">
        <w:r w:rsidR="002B6F87" w:rsidRPr="008A625C">
          <w:rPr>
            <w:rStyle w:val="Hyperlink"/>
          </w:rPr>
          <w:t>R2-2405148</w:t>
        </w:r>
      </w:hyperlink>
      <w:r w:rsidR="002B6F87">
        <w:tab/>
        <w:t>On the feasibility of the existing NTN features over regenerative architecture</w:t>
      </w:r>
      <w:r w:rsidR="002B6F87">
        <w:tab/>
        <w:t>Nokia</w:t>
      </w:r>
      <w:r w:rsidR="002B6F87">
        <w:tab/>
        <w:t>discussion</w:t>
      </w:r>
      <w:r w:rsidR="002B6F87">
        <w:tab/>
        <w:t>Rel-19</w:t>
      </w:r>
      <w:r w:rsidR="002B6F87">
        <w:tab/>
        <w:t>NR_NTN_Ph3</w:t>
      </w:r>
    </w:p>
    <w:p w14:paraId="5F82BB03" w14:textId="77777777" w:rsidR="002B6F87" w:rsidRDefault="00FB77D6" w:rsidP="002B6F87">
      <w:pPr>
        <w:pStyle w:val="Doc-title"/>
      </w:pPr>
      <w:hyperlink r:id="rId136" w:tooltip="C:Data3GPPExtractsR2-2405156 Regenerative payload for NR NTN.docx" w:history="1">
        <w:r w:rsidR="002B6F87" w:rsidRPr="008A625C">
          <w:rPr>
            <w:rStyle w:val="Hyperlink"/>
          </w:rPr>
          <w:t>R2-2405156</w:t>
        </w:r>
      </w:hyperlink>
      <w:r w:rsidR="002B6F87">
        <w:tab/>
        <w:t>Regenerative payload for NR NTN</w:t>
      </w:r>
      <w:r w:rsidR="002B6F87">
        <w:tab/>
        <w:t>Samsung</w:t>
      </w:r>
      <w:r w:rsidR="002B6F87">
        <w:tab/>
        <w:t>discussion</w:t>
      </w:r>
      <w:r w:rsidR="002B6F87">
        <w:tab/>
        <w:t>Rel-19</w:t>
      </w:r>
      <w:r w:rsidR="002B6F87">
        <w:tab/>
        <w:t>NR_NTN_Ph3-Core</w:t>
      </w:r>
    </w:p>
    <w:p w14:paraId="354D3DF4" w14:textId="77777777" w:rsidR="002B6F87" w:rsidRDefault="00FB77D6" w:rsidP="002B6F87">
      <w:pPr>
        <w:pStyle w:val="Doc-title"/>
      </w:pPr>
      <w:hyperlink r:id="rId137" w:tooltip="C:Data3GPPExtractsR2-2405196 Timing relationship with Regenerative mode v1.docx" w:history="1">
        <w:r w:rsidR="002B6F87" w:rsidRPr="008A625C">
          <w:rPr>
            <w:rStyle w:val="Hyperlink"/>
          </w:rPr>
          <w:t>R2-2405196</w:t>
        </w:r>
      </w:hyperlink>
      <w:r w:rsidR="002B6F87">
        <w:tab/>
        <w:t>Support  Regenerative Payload</w:t>
      </w:r>
      <w:r w:rsidR="002B6F87">
        <w:tab/>
        <w:t>NEC</w:t>
      </w:r>
      <w:r w:rsidR="002B6F87">
        <w:tab/>
        <w:t>discussion</w:t>
      </w:r>
      <w:r w:rsidR="002B6F87">
        <w:tab/>
        <w:t>Rel-19</w:t>
      </w:r>
      <w:r w:rsidR="002B6F87">
        <w:tab/>
        <w:t>NR_NTN_Ph3-Core</w:t>
      </w:r>
    </w:p>
    <w:p w14:paraId="6F4E87A3" w14:textId="77777777" w:rsidR="002B6F87" w:rsidRDefault="00FB77D6" w:rsidP="002B6F87">
      <w:pPr>
        <w:pStyle w:val="Doc-title"/>
      </w:pPr>
      <w:hyperlink r:id="rId138" w:tooltip="C:Data3GPPExtractsR2-2405241 NR NTN Regenerative TP_v6.docx" w:history="1">
        <w:r w:rsidR="002B6F87" w:rsidRPr="008A625C">
          <w:rPr>
            <w:rStyle w:val="Hyperlink"/>
          </w:rPr>
          <w:t>R2-2405241</w:t>
        </w:r>
      </w:hyperlink>
      <w:r w:rsidR="002B6F87">
        <w:tab/>
        <w:t>Regenerative NTN payload support in NR NTN Evolution</w:t>
      </w:r>
      <w:r w:rsidR="002B6F87">
        <w:tab/>
        <w:t>THALES</w:t>
      </w:r>
      <w:r w:rsidR="002B6F87">
        <w:tab/>
        <w:t>discussion</w:t>
      </w:r>
      <w:r w:rsidR="002B6F87">
        <w:tab/>
        <w:t>Rel-19</w:t>
      </w:r>
      <w:r w:rsidR="002B6F87">
        <w:tab/>
        <w:t>NR_NTN_Ph3-Core</w:t>
      </w:r>
    </w:p>
    <w:p w14:paraId="32B67BCA" w14:textId="77777777" w:rsidR="002B6F87" w:rsidRDefault="00FB77D6" w:rsidP="002B6F87">
      <w:pPr>
        <w:pStyle w:val="Doc-title"/>
      </w:pPr>
      <w:hyperlink r:id="rId139" w:tooltip="C:Data3GPPExtractsR2-2405313_Stage-2 updates for regenerative payload.doc" w:history="1">
        <w:r w:rsidR="002B6F87" w:rsidRPr="008A625C">
          <w:rPr>
            <w:rStyle w:val="Hyperlink"/>
          </w:rPr>
          <w:t>R2-2405313</w:t>
        </w:r>
      </w:hyperlink>
      <w:r w:rsidR="002B6F87">
        <w:tab/>
        <w:t>Stage-2 updates for regenerative payload</w:t>
      </w:r>
      <w:r w:rsidR="002B6F87">
        <w:tab/>
        <w:t>China Telecom</w:t>
      </w:r>
      <w:r w:rsidR="002B6F87">
        <w:tab/>
        <w:t>discussion</w:t>
      </w:r>
      <w:r w:rsidR="002B6F87">
        <w:tab/>
        <w:t>Rel-19</w:t>
      </w:r>
      <w:r w:rsidR="002B6F87">
        <w:tab/>
        <w:t>NR_NTN_Ph3-Core</w:t>
      </w:r>
    </w:p>
    <w:p w14:paraId="1DB7CCBA" w14:textId="77777777" w:rsidR="002B6F87" w:rsidRDefault="00FB77D6" w:rsidP="002B6F87">
      <w:pPr>
        <w:pStyle w:val="Doc-title"/>
      </w:pPr>
      <w:hyperlink r:id="rId140" w:tooltip="C:Data3GPPExtractsR2-2405448 - Stage 2 updates for regenerative payload.docx" w:history="1">
        <w:r w:rsidR="002B6F87" w:rsidRPr="008A625C">
          <w:rPr>
            <w:rStyle w:val="Hyperlink"/>
          </w:rPr>
          <w:t>R2-2405448</w:t>
        </w:r>
      </w:hyperlink>
      <w:r w:rsidR="002B6F87">
        <w:tab/>
        <w:t>Stage 2 updates for regenerative payload</w:t>
      </w:r>
      <w:r w:rsidR="002B6F87">
        <w:tab/>
        <w:t>Ericsson</w:t>
      </w:r>
      <w:r w:rsidR="002B6F87">
        <w:tab/>
        <w:t>discussion</w:t>
      </w:r>
      <w:r w:rsidR="002B6F87">
        <w:tab/>
        <w:t>Rel-19</w:t>
      </w:r>
      <w:r w:rsidR="002B6F87">
        <w:tab/>
        <w:t>NR_NTN_Ph3-Core</w:t>
      </w:r>
    </w:p>
    <w:p w14:paraId="3A6C46D1" w14:textId="6A010AFA" w:rsidR="002B6F87" w:rsidRDefault="00FB77D6" w:rsidP="002B6F87">
      <w:pPr>
        <w:pStyle w:val="Doc-title"/>
      </w:pPr>
      <w:hyperlink r:id="rId141" w:tooltip="C:Data3GPPExtractsR2-2405629-Discussion_for_regenerative_payload.docx" w:history="1">
        <w:r w:rsidR="002B6F87" w:rsidRPr="008A625C">
          <w:rPr>
            <w:rStyle w:val="Hyperlink"/>
          </w:rPr>
          <w:t>R2-2405629</w:t>
        </w:r>
      </w:hyperlink>
      <w:r w:rsidR="002B6F87">
        <w:tab/>
        <w:t>Discussion for regenerative payload</w:t>
      </w:r>
      <w:r w:rsidR="002B6F87">
        <w:tab/>
        <w:t>Sharp</w:t>
      </w:r>
      <w:r w:rsidR="002B6F87">
        <w:tab/>
        <w:t>discussion</w:t>
      </w:r>
      <w:r w:rsidR="002B6F87">
        <w:tab/>
        <w:t>Rel-19</w:t>
      </w:r>
      <w:r w:rsidR="002B6F87">
        <w:tab/>
        <w:t>NR_NTN_Ph3-Core</w:t>
      </w:r>
    </w:p>
    <w:p w14:paraId="66E586A8" w14:textId="286AE1D0" w:rsidR="002B6F87" w:rsidRDefault="002B6F87" w:rsidP="002B6F87">
      <w:pPr>
        <w:pStyle w:val="Doc-text2"/>
      </w:pPr>
    </w:p>
    <w:p w14:paraId="2765ADF3" w14:textId="67CDA724" w:rsidR="009F70DA" w:rsidRDefault="009F70DA" w:rsidP="009F70DA">
      <w:pPr>
        <w:pStyle w:val="Comments"/>
      </w:pPr>
      <w:r>
        <w:t>Withdrawn</w:t>
      </w:r>
    </w:p>
    <w:p w14:paraId="19E93DBD" w14:textId="77777777" w:rsidR="009F70DA" w:rsidRDefault="009F70DA" w:rsidP="009F70DA">
      <w:pPr>
        <w:pStyle w:val="Doc-title"/>
      </w:pPr>
      <w:r w:rsidRPr="007C5575">
        <w:t>R2-2404622</w:t>
      </w:r>
      <w:r>
        <w:tab/>
        <w:t>Discussion on Support of NTN Regenerative Architecture</w:t>
      </w:r>
      <w:r>
        <w:tab/>
        <w:t>TCL</w:t>
      </w:r>
      <w:r>
        <w:tab/>
        <w:t>discussion</w:t>
      </w:r>
      <w:r>
        <w:tab/>
        <w:t>Withdrawn</w:t>
      </w:r>
    </w:p>
    <w:p w14:paraId="4F933D7B" w14:textId="77777777" w:rsidR="009F70DA" w:rsidRPr="00466855" w:rsidRDefault="009F70DA" w:rsidP="002B6F87">
      <w:pPr>
        <w:pStyle w:val="Doc-text2"/>
      </w:pPr>
    </w:p>
    <w:p w14:paraId="0E6BC6DB" w14:textId="77777777" w:rsidR="002B6F87" w:rsidRPr="00DB20FC" w:rsidRDefault="002B6F87" w:rsidP="002B6F87">
      <w:pPr>
        <w:pStyle w:val="Heading3"/>
      </w:pPr>
      <w:r>
        <w:t>8.8.6</w:t>
      </w:r>
      <w:r>
        <w:tab/>
        <w:t xml:space="preserve">LTE to NR NTN mobility </w:t>
      </w:r>
    </w:p>
    <w:p w14:paraId="57B881A5" w14:textId="77777777" w:rsidR="002B6F87" w:rsidRPr="00452CAE" w:rsidRDefault="002B6F87" w:rsidP="002B6F87">
      <w:pPr>
        <w:pStyle w:val="Comments"/>
      </w:pPr>
      <w:r>
        <w:t>Support for idle mode mobility between LTE and NR NTN.</w:t>
      </w:r>
    </w:p>
    <w:p w14:paraId="5C5278B9" w14:textId="77777777" w:rsidR="002B6F87" w:rsidRPr="00626763" w:rsidRDefault="002B6F87" w:rsidP="002B6F87">
      <w:pPr>
        <w:pStyle w:val="Comments"/>
      </w:pPr>
    </w:p>
    <w:p w14:paraId="62EE2C9E" w14:textId="77777777" w:rsidR="002B6F87" w:rsidRDefault="00FB77D6" w:rsidP="002B6F87">
      <w:pPr>
        <w:pStyle w:val="Doc-title"/>
      </w:pPr>
      <w:hyperlink r:id="rId142" w:tooltip="C:Data3GPPExtractsR2-2404162 Discussion on LTE TN to NR NTN Mobility.docx" w:history="1">
        <w:r w:rsidR="002B6F87" w:rsidRPr="008A625C">
          <w:rPr>
            <w:rStyle w:val="Hyperlink"/>
          </w:rPr>
          <w:t>R2-2404162</w:t>
        </w:r>
      </w:hyperlink>
      <w:r w:rsidR="002B6F87">
        <w:tab/>
        <w:t>Discussion on LTE TN to NR NTN Mobility</w:t>
      </w:r>
      <w:r w:rsidR="002B6F87">
        <w:tab/>
        <w:t>vivo</w:t>
      </w:r>
      <w:r w:rsidR="002B6F87">
        <w:tab/>
        <w:t>discussion</w:t>
      </w:r>
      <w:r w:rsidR="002B6F87">
        <w:tab/>
        <w:t>Rel-19</w:t>
      </w:r>
      <w:r w:rsidR="002B6F87">
        <w:tab/>
        <w:t>NR_NTN_Ph3-Core</w:t>
      </w:r>
    </w:p>
    <w:p w14:paraId="66329A50" w14:textId="77777777" w:rsidR="002B6F87" w:rsidRDefault="00FB77D6" w:rsidP="002B6F87">
      <w:pPr>
        <w:pStyle w:val="Doc-title"/>
      </w:pPr>
      <w:hyperlink r:id="rId143" w:tooltip="C:Data3GPPExtractsR2-2404198.docx" w:history="1">
        <w:r w:rsidR="002B6F87" w:rsidRPr="008A625C">
          <w:rPr>
            <w:rStyle w:val="Hyperlink"/>
          </w:rPr>
          <w:t>R2-2404198</w:t>
        </w:r>
      </w:hyperlink>
      <w:r w:rsidR="002B6F87">
        <w:tab/>
        <w:t>Support for LTE to NR-NTN idle mode mobility</w:t>
      </w:r>
      <w:r w:rsidR="002B6F87">
        <w:tab/>
        <w:t>Telit Communications S.p.A. ; Thales</w:t>
      </w:r>
      <w:r w:rsidR="002B6F87">
        <w:tab/>
        <w:t>discussion</w:t>
      </w:r>
      <w:r w:rsidR="002B6F87">
        <w:tab/>
      </w:r>
      <w:r w:rsidR="002B6F87" w:rsidRPr="007C5575">
        <w:t>R2-2403066</w:t>
      </w:r>
    </w:p>
    <w:p w14:paraId="3E56E500" w14:textId="77777777" w:rsidR="002B6F87" w:rsidRDefault="00FB77D6" w:rsidP="002B6F87">
      <w:pPr>
        <w:pStyle w:val="Doc-title"/>
      </w:pPr>
      <w:hyperlink r:id="rId144" w:tooltip="C:Data3GPPExtractsR2-2404211 Support of Idle Mode Mobility from EUTRA TN to NR NTN.docx" w:history="1">
        <w:r w:rsidR="002B6F87" w:rsidRPr="008A625C">
          <w:rPr>
            <w:rStyle w:val="Hyperlink"/>
          </w:rPr>
          <w:t>R2-2404211</w:t>
        </w:r>
      </w:hyperlink>
      <w:r w:rsidR="002B6F87">
        <w:tab/>
        <w:t>Support of Idle Mode Mobility from EUTRA TN to NR NTN</w:t>
      </w:r>
      <w:r w:rsidR="002B6F87">
        <w:tab/>
        <w:t>CATT</w:t>
      </w:r>
      <w:r w:rsidR="002B6F87">
        <w:tab/>
        <w:t>discussion</w:t>
      </w:r>
    </w:p>
    <w:p w14:paraId="269C0718" w14:textId="77777777" w:rsidR="002B6F87" w:rsidRDefault="00FB77D6" w:rsidP="002B6F87">
      <w:pPr>
        <w:pStyle w:val="Doc-title"/>
      </w:pPr>
      <w:hyperlink r:id="rId145" w:tooltip="C:Data3GPPExtractsR2-2404591 LTE to NR NTN mobility.doc" w:history="1">
        <w:r w:rsidR="002B6F87" w:rsidRPr="008A625C">
          <w:rPr>
            <w:rStyle w:val="Hyperlink"/>
          </w:rPr>
          <w:t>R2-2404591</w:t>
        </w:r>
      </w:hyperlink>
      <w:r w:rsidR="002B6F87">
        <w:tab/>
        <w:t>Discussion on LTE to NR NTN idle mode mobility</w:t>
      </w:r>
      <w:r w:rsidR="002B6F87">
        <w:tab/>
        <w:t>OPPO</w:t>
      </w:r>
      <w:r w:rsidR="002B6F87">
        <w:tab/>
        <w:t>discussion</w:t>
      </w:r>
      <w:r w:rsidR="002B6F87">
        <w:tab/>
        <w:t>Rel-19</w:t>
      </w:r>
      <w:r w:rsidR="002B6F87">
        <w:tab/>
        <w:t>NR_NTN_Ph3-Core</w:t>
      </w:r>
    </w:p>
    <w:p w14:paraId="4AC8F23E" w14:textId="77777777" w:rsidR="002B6F87" w:rsidRDefault="00FB77D6" w:rsidP="002B6F87">
      <w:pPr>
        <w:pStyle w:val="Doc-title"/>
      </w:pPr>
      <w:hyperlink r:id="rId146" w:tooltip="C:Data3GPPExtractsR2-2404656_LTE TN to NTN mobility.doc" w:history="1">
        <w:r w:rsidR="002B6F87" w:rsidRPr="008A625C">
          <w:rPr>
            <w:rStyle w:val="Hyperlink"/>
          </w:rPr>
          <w:t>R2-2404656</w:t>
        </w:r>
      </w:hyperlink>
      <w:r w:rsidR="002B6F87">
        <w:tab/>
        <w:t>Mobility from LTE TN to NR NTN</w:t>
      </w:r>
      <w:r w:rsidR="002B6F87">
        <w:tab/>
        <w:t>Apple</w:t>
      </w:r>
      <w:r w:rsidR="002B6F87">
        <w:tab/>
        <w:t>discussion</w:t>
      </w:r>
      <w:r w:rsidR="002B6F87">
        <w:tab/>
        <w:t>Rel-19</w:t>
      </w:r>
      <w:r w:rsidR="002B6F87">
        <w:tab/>
        <w:t>LTE_TN_NR_NTN_mob-Core</w:t>
      </w:r>
    </w:p>
    <w:p w14:paraId="1A021C27" w14:textId="77777777" w:rsidR="002B6F87" w:rsidRDefault="00FB77D6" w:rsidP="002B6F87">
      <w:pPr>
        <w:pStyle w:val="Doc-title"/>
      </w:pPr>
      <w:hyperlink r:id="rId147" w:tooltip="C:Data3GPPExtractsR2-2404681 mobility LTE to NR NTN.docx" w:history="1">
        <w:r w:rsidR="002B6F87" w:rsidRPr="008A625C">
          <w:rPr>
            <w:rStyle w:val="Hyperlink"/>
          </w:rPr>
          <w:t>R2-2404681</w:t>
        </w:r>
      </w:hyperlink>
      <w:r w:rsidR="002B6F87">
        <w:tab/>
        <w:t>Idle mode mobility from LTE to NR NTN</w:t>
      </w:r>
      <w:r w:rsidR="002B6F87">
        <w:tab/>
        <w:t>Qualcomm Incorporated</w:t>
      </w:r>
      <w:r w:rsidR="002B6F87">
        <w:tab/>
        <w:t>discussion</w:t>
      </w:r>
      <w:r w:rsidR="002B6F87">
        <w:tab/>
        <w:t>Rel-19</w:t>
      </w:r>
      <w:r w:rsidR="002B6F87">
        <w:tab/>
        <w:t>NR_NTN_Ph3-Core</w:t>
      </w:r>
    </w:p>
    <w:p w14:paraId="5DFEBFA9" w14:textId="77777777" w:rsidR="002B6F87" w:rsidRDefault="00FB77D6" w:rsidP="002B6F87">
      <w:pPr>
        <w:pStyle w:val="Doc-title"/>
      </w:pPr>
      <w:hyperlink r:id="rId148" w:tooltip="C:Data3GPPExtractsR2-2404759 E-UTRA TN to NR NTN Idle mobility.docx" w:history="1">
        <w:r w:rsidR="002B6F87" w:rsidRPr="008A625C">
          <w:rPr>
            <w:rStyle w:val="Hyperlink"/>
          </w:rPr>
          <w:t>R2-2404759</w:t>
        </w:r>
      </w:hyperlink>
      <w:r w:rsidR="002B6F87">
        <w:tab/>
        <w:t>Discussion on cell reselection from E-UTRA TN to NR NTN</w:t>
      </w:r>
      <w:r w:rsidR="002B6F87">
        <w:tab/>
        <w:t>MediaTek Inc.</w:t>
      </w:r>
      <w:r w:rsidR="002B6F87">
        <w:tab/>
        <w:t>discussion</w:t>
      </w:r>
      <w:r w:rsidR="002B6F87">
        <w:tab/>
        <w:t>NR_NTN_Ph3-Core</w:t>
      </w:r>
      <w:r w:rsidR="002B6F87">
        <w:tab/>
      </w:r>
      <w:r w:rsidR="002B6F87" w:rsidRPr="007C5575">
        <w:t>R2-2403226</w:t>
      </w:r>
    </w:p>
    <w:p w14:paraId="04F0D0BB" w14:textId="77777777" w:rsidR="002B6F87" w:rsidRDefault="00FB77D6" w:rsidP="002B6F87">
      <w:pPr>
        <w:pStyle w:val="Doc-title"/>
      </w:pPr>
      <w:hyperlink r:id="rId149" w:tooltip="C:Data3GPPExtractsR2-2404800 On LTE to NR-NTN IDLE mobility.docx" w:history="1">
        <w:r w:rsidR="002B6F87" w:rsidRPr="008A625C">
          <w:rPr>
            <w:rStyle w:val="Hyperlink"/>
          </w:rPr>
          <w:t>R2-2404800</w:t>
        </w:r>
      </w:hyperlink>
      <w:r w:rsidR="002B6F87">
        <w:tab/>
        <w:t>On LTE to NR-NTN IDLE mobility</w:t>
      </w:r>
      <w:r w:rsidR="002B6F87">
        <w:tab/>
        <w:t>Lenovo</w:t>
      </w:r>
      <w:r w:rsidR="002B6F87">
        <w:tab/>
        <w:t>discussion</w:t>
      </w:r>
      <w:r w:rsidR="002B6F87">
        <w:tab/>
        <w:t>Rel-19</w:t>
      </w:r>
    </w:p>
    <w:p w14:paraId="25843F85" w14:textId="77777777" w:rsidR="002B6F87" w:rsidRDefault="00FB77D6" w:rsidP="002B6F87">
      <w:pPr>
        <w:pStyle w:val="Doc-title"/>
      </w:pPr>
      <w:hyperlink r:id="rId150" w:tooltip="C:Data3GPPExtractsR2-2404840 - E-UTRAN TN to NR-NTN mobility.docx" w:history="1">
        <w:r w:rsidR="002B6F87" w:rsidRPr="008A625C">
          <w:rPr>
            <w:rStyle w:val="Hyperlink"/>
          </w:rPr>
          <w:t>R2-2404840</w:t>
        </w:r>
      </w:hyperlink>
      <w:r w:rsidR="002B6F87">
        <w:tab/>
        <w:t>E-UTRAN TN to NR-NTN mobility</w:t>
      </w:r>
      <w:r w:rsidR="002B6F87">
        <w:tab/>
        <w:t>Ericsson</w:t>
      </w:r>
      <w:r w:rsidR="002B6F87">
        <w:tab/>
        <w:t>discussion</w:t>
      </w:r>
      <w:r w:rsidR="002B6F87">
        <w:tab/>
        <w:t>Rel-19</w:t>
      </w:r>
      <w:r w:rsidR="002B6F87">
        <w:tab/>
        <w:t>LTE_TN_NR_NTN_mob</w:t>
      </w:r>
    </w:p>
    <w:p w14:paraId="5D85A3E3" w14:textId="77777777" w:rsidR="002B6F87" w:rsidRDefault="00FB77D6" w:rsidP="002B6F87">
      <w:pPr>
        <w:pStyle w:val="Doc-title"/>
      </w:pPr>
      <w:hyperlink r:id="rId151" w:tooltip="C:Data3GPPExtractsR2-2404986.doc" w:history="1">
        <w:r w:rsidR="002B6F87" w:rsidRPr="008A625C">
          <w:rPr>
            <w:rStyle w:val="Hyperlink"/>
          </w:rPr>
          <w:t>R2-2404986</w:t>
        </w:r>
      </w:hyperlink>
      <w:r w:rsidR="002B6F87">
        <w:tab/>
        <w:t>Further discussion on idle mode cell reselection form LTE to NR NTN</w:t>
      </w:r>
      <w:r w:rsidR="002B6F87">
        <w:tab/>
        <w:t>Transsion Holdings</w:t>
      </w:r>
      <w:r w:rsidR="002B6F87">
        <w:tab/>
        <w:t>discussion</w:t>
      </w:r>
      <w:r w:rsidR="002B6F87">
        <w:tab/>
        <w:t>Rel-19</w:t>
      </w:r>
    </w:p>
    <w:p w14:paraId="6AED1BBF" w14:textId="77777777" w:rsidR="002B6F87" w:rsidRDefault="00FB77D6" w:rsidP="002B6F87">
      <w:pPr>
        <w:pStyle w:val="Doc-title"/>
      </w:pPr>
      <w:hyperlink r:id="rId152" w:tooltip="C:Data3GPPExtractsR2-2405022 Considerations on cell reselection enhancements from E-UTRAN TN to NR-NTN.docx" w:history="1">
        <w:r w:rsidR="002B6F87" w:rsidRPr="008A625C">
          <w:rPr>
            <w:rStyle w:val="Hyperlink"/>
          </w:rPr>
          <w:t>R2-2405022</w:t>
        </w:r>
      </w:hyperlink>
      <w:r w:rsidR="002B6F87">
        <w:tab/>
        <w:t>Considerations on cell reselection enhancements from E-UTRAN TN to NR-NTN</w:t>
      </w:r>
      <w:r w:rsidR="002B6F87">
        <w:tab/>
        <w:t>CMCC</w:t>
      </w:r>
      <w:r w:rsidR="002B6F87">
        <w:tab/>
        <w:t>discussion</w:t>
      </w:r>
      <w:r w:rsidR="002B6F87">
        <w:tab/>
        <w:t>Rel-19</w:t>
      </w:r>
      <w:r w:rsidR="002B6F87">
        <w:tab/>
        <w:t>LTE_TN_NR_NTN_mob</w:t>
      </w:r>
    </w:p>
    <w:p w14:paraId="254E57E3" w14:textId="77777777" w:rsidR="002B6F87" w:rsidRDefault="00FB77D6" w:rsidP="002B6F87">
      <w:pPr>
        <w:pStyle w:val="Doc-title"/>
      </w:pPr>
      <w:hyperlink r:id="rId153" w:tooltip="C:Data3GPPExtractsR2-2405084 Consideration on idle mode mobility between LTE TN and NR NTN.doc" w:history="1">
        <w:r w:rsidR="002B6F87" w:rsidRPr="008A625C">
          <w:rPr>
            <w:rStyle w:val="Hyperlink"/>
          </w:rPr>
          <w:t>R2-2405084</w:t>
        </w:r>
      </w:hyperlink>
      <w:r w:rsidR="002B6F87">
        <w:tab/>
        <w:t>Consideration on idle mode mobility between LTE TN and NR NTN</w:t>
      </w:r>
      <w:r w:rsidR="002B6F87">
        <w:tab/>
        <w:t>ZTE Corporation, Sanechips</w:t>
      </w:r>
      <w:r w:rsidR="002B6F87">
        <w:tab/>
        <w:t>discussion</w:t>
      </w:r>
      <w:r w:rsidR="002B6F87">
        <w:tab/>
        <w:t>Rel-19</w:t>
      </w:r>
    </w:p>
    <w:p w14:paraId="498E6FB6" w14:textId="77777777" w:rsidR="002B6F87" w:rsidRDefault="00FB77D6" w:rsidP="002B6F87">
      <w:pPr>
        <w:pStyle w:val="Doc-title"/>
      </w:pPr>
      <w:hyperlink r:id="rId154" w:tooltip="C:Data3GPPExtractsR2-2405101.doc" w:history="1">
        <w:r w:rsidR="002B6F87" w:rsidRPr="008A625C">
          <w:rPr>
            <w:rStyle w:val="Hyperlink"/>
          </w:rPr>
          <w:t>R2-2405101</w:t>
        </w:r>
      </w:hyperlink>
      <w:r w:rsidR="002B6F87">
        <w:tab/>
        <w:t>Discussion on the cell reselection from LTE to NR NTN</w:t>
      </w:r>
      <w:r w:rsidR="002B6F87">
        <w:tab/>
        <w:t>Xiaomi</w:t>
      </w:r>
      <w:r w:rsidR="002B6F87">
        <w:tab/>
        <w:t>discussion</w:t>
      </w:r>
    </w:p>
    <w:p w14:paraId="7860878F" w14:textId="77777777" w:rsidR="002B6F87" w:rsidRDefault="00FB77D6" w:rsidP="002B6F87">
      <w:pPr>
        <w:pStyle w:val="Doc-title"/>
      </w:pPr>
      <w:hyperlink r:id="rId155" w:tooltip="C:Data3GPPExtractsR2-2405108 (R19 NR NTN WI A8.8.6) LTE to NR NTN mobility.doc" w:history="1">
        <w:r w:rsidR="002B6F87" w:rsidRPr="008A625C">
          <w:rPr>
            <w:rStyle w:val="Hyperlink"/>
          </w:rPr>
          <w:t>R2-2405108</w:t>
        </w:r>
      </w:hyperlink>
      <w:r w:rsidR="002B6F87">
        <w:tab/>
        <w:t>Discussion on LTE to NR NTN mobility</w:t>
      </w:r>
      <w:r w:rsidR="002B6F87">
        <w:tab/>
        <w:t>Interdigital, Inc.</w:t>
      </w:r>
      <w:r w:rsidR="002B6F87">
        <w:tab/>
        <w:t>discussion</w:t>
      </w:r>
      <w:r w:rsidR="002B6F87">
        <w:tab/>
        <w:t>Rel-19</w:t>
      </w:r>
      <w:r w:rsidR="002B6F87">
        <w:tab/>
        <w:t>LTE_TN_NR_NTN_mob</w:t>
      </w:r>
    </w:p>
    <w:p w14:paraId="2A3D6F1D" w14:textId="77777777" w:rsidR="002B6F87" w:rsidRDefault="00FB77D6" w:rsidP="002B6F87">
      <w:pPr>
        <w:pStyle w:val="Doc-title"/>
      </w:pPr>
      <w:hyperlink r:id="rId156" w:tooltip="C:Data3GPPExtractsR2-2405127 Discussion on LTE to NR NTN mobility.docx" w:history="1">
        <w:r w:rsidR="002B6F87" w:rsidRPr="008A625C">
          <w:rPr>
            <w:rStyle w:val="Hyperlink"/>
          </w:rPr>
          <w:t>R2-2405127</w:t>
        </w:r>
      </w:hyperlink>
      <w:r w:rsidR="002B6F87">
        <w:tab/>
        <w:t>Discussion on LTE to NR NTN mobility</w:t>
      </w:r>
      <w:r w:rsidR="002B6F87">
        <w:tab/>
        <w:t>Huawei, HiSilicon, Turkcell</w:t>
      </w:r>
      <w:r w:rsidR="002B6F87">
        <w:tab/>
        <w:t>discussion</w:t>
      </w:r>
      <w:r w:rsidR="002B6F87">
        <w:tab/>
        <w:t>Rel-19</w:t>
      </w:r>
      <w:r w:rsidR="002B6F87">
        <w:tab/>
        <w:t>LTE_TN_NR_NTN_mob-Core</w:t>
      </w:r>
    </w:p>
    <w:p w14:paraId="11DC703F" w14:textId="77777777" w:rsidR="002B6F87" w:rsidRDefault="00FB77D6" w:rsidP="002B6F87">
      <w:pPr>
        <w:pStyle w:val="Doc-title"/>
      </w:pPr>
      <w:hyperlink r:id="rId157" w:tooltip="C:Data3GPPExtractsR2-2405146 On How to Address E-UTRA TN to NR NTN Mobility in IDLE modeN Mobility in IDLE mode.docx" w:history="1">
        <w:r w:rsidR="002B6F87" w:rsidRPr="008A625C">
          <w:rPr>
            <w:rStyle w:val="Hyperlink"/>
          </w:rPr>
          <w:t>R2-2405146</w:t>
        </w:r>
      </w:hyperlink>
      <w:r w:rsidR="002B6F87">
        <w:tab/>
        <w:t>On How to Address E-UTRA TN to NR NTN Mobility in IDLE mode</w:t>
      </w:r>
      <w:r w:rsidR="002B6F87">
        <w:tab/>
        <w:t>Nokia</w:t>
      </w:r>
      <w:r w:rsidR="002B6F87">
        <w:tab/>
        <w:t>discussion</w:t>
      </w:r>
      <w:r w:rsidR="002B6F87">
        <w:tab/>
        <w:t>Rel-19</w:t>
      </w:r>
      <w:r w:rsidR="002B6F87">
        <w:tab/>
        <w:t>NR_NTN_Ph3</w:t>
      </w:r>
    </w:p>
    <w:p w14:paraId="50CAEA04" w14:textId="77777777" w:rsidR="002B6F87" w:rsidRDefault="00FB77D6" w:rsidP="002B6F87">
      <w:pPr>
        <w:pStyle w:val="Doc-title"/>
      </w:pPr>
      <w:hyperlink r:id="rId158" w:tooltip="C:Data3GPPExtractsR2-2405155 E-UTRAN TN to NR NTN mobility basic scenario and signalling.docx" w:history="1">
        <w:r w:rsidR="002B6F87" w:rsidRPr="008A625C">
          <w:rPr>
            <w:rStyle w:val="Hyperlink"/>
          </w:rPr>
          <w:t>R2-2405155</w:t>
        </w:r>
      </w:hyperlink>
      <w:r w:rsidR="002B6F87">
        <w:tab/>
        <w:t>E-UTRAN TN to NR NTN mobility basic scenario and signalling</w:t>
      </w:r>
      <w:r w:rsidR="002B6F87">
        <w:tab/>
        <w:t>Samsung</w:t>
      </w:r>
      <w:r w:rsidR="002B6F87">
        <w:tab/>
        <w:t>discussion</w:t>
      </w:r>
      <w:r w:rsidR="002B6F87">
        <w:tab/>
        <w:t>Rel-19</w:t>
      </w:r>
      <w:r w:rsidR="002B6F87">
        <w:tab/>
        <w:t>LTE_TN_NR_NTN_mob-Core</w:t>
      </w:r>
    </w:p>
    <w:p w14:paraId="13808016" w14:textId="77777777" w:rsidR="002B6F87" w:rsidRDefault="00FB77D6" w:rsidP="002B6F87">
      <w:pPr>
        <w:pStyle w:val="Doc-title"/>
      </w:pPr>
      <w:hyperlink r:id="rId159" w:tooltip="C:Data3GPPExtractsR2-2405210 [NTN] Discussion on support of LTE to NR NTN cell reselection.docx" w:history="1">
        <w:r w:rsidR="002B6F87" w:rsidRPr="008A625C">
          <w:rPr>
            <w:rStyle w:val="Hyperlink"/>
          </w:rPr>
          <w:t>R2-2405210</w:t>
        </w:r>
      </w:hyperlink>
      <w:r w:rsidR="002B6F87">
        <w:tab/>
        <w:t>Discussion on support of LTE to NR NTN cell reselection</w:t>
      </w:r>
      <w:r w:rsidR="002B6F87">
        <w:tab/>
        <w:t>LG Electronics France</w:t>
      </w:r>
      <w:r w:rsidR="002B6F87">
        <w:tab/>
        <w:t>discussion</w:t>
      </w:r>
      <w:r w:rsidR="002B6F87">
        <w:tab/>
        <w:t>Rel-19</w:t>
      </w:r>
      <w:r w:rsidR="002B6F87">
        <w:tab/>
        <w:t>LTE_TN_NR_NTN_mob</w:t>
      </w:r>
      <w:r w:rsidR="002B6F87">
        <w:tab/>
      </w:r>
      <w:r w:rsidR="002B6F87" w:rsidRPr="007C5575">
        <w:t>R2-2403123</w:t>
      </w:r>
    </w:p>
    <w:p w14:paraId="43BE7D4C" w14:textId="77777777" w:rsidR="002B6F87" w:rsidRDefault="00FB77D6" w:rsidP="002B6F87">
      <w:pPr>
        <w:pStyle w:val="Doc-title"/>
      </w:pPr>
      <w:hyperlink r:id="rId160" w:tooltip="C:Data3GPPExtractsR2-2405314_Consideration of LTE TN to NR NTN mobility.doc" w:history="1">
        <w:r w:rsidR="002B6F87" w:rsidRPr="008A625C">
          <w:rPr>
            <w:rStyle w:val="Hyperlink"/>
          </w:rPr>
          <w:t>R2-2405314</w:t>
        </w:r>
      </w:hyperlink>
      <w:r w:rsidR="002B6F87">
        <w:tab/>
        <w:t>Consideration of LTE TN to NR NTN mobility</w:t>
      </w:r>
      <w:r w:rsidR="002B6F87">
        <w:tab/>
        <w:t>China Telecom</w:t>
      </w:r>
      <w:r w:rsidR="002B6F87">
        <w:tab/>
        <w:t>discussion</w:t>
      </w:r>
      <w:r w:rsidR="002B6F87">
        <w:tab/>
        <w:t>Rel-19</w:t>
      </w:r>
      <w:r w:rsidR="002B6F87">
        <w:tab/>
        <w:t>NR_NTN_Ph3-Core</w:t>
      </w:r>
    </w:p>
    <w:p w14:paraId="1F103B44" w14:textId="11CDD4EA" w:rsidR="002B6F87" w:rsidRDefault="00FB77D6" w:rsidP="002B6F87">
      <w:pPr>
        <w:pStyle w:val="Doc-title"/>
      </w:pPr>
      <w:hyperlink r:id="rId161" w:tooltip="C:Data3GPPExtractsR2-2405630-Discussion_for_LTE_to_NR_NTN_mobility.docx" w:history="1">
        <w:r w:rsidR="002B6F87" w:rsidRPr="008A625C">
          <w:rPr>
            <w:rStyle w:val="Hyperlink"/>
          </w:rPr>
          <w:t>R2-2405630</w:t>
        </w:r>
      </w:hyperlink>
      <w:r w:rsidR="002B6F87">
        <w:tab/>
        <w:t>Discussion for LTE to NR NTN mobility</w:t>
      </w:r>
      <w:r w:rsidR="002B6F87">
        <w:tab/>
        <w:t>Sharp</w:t>
      </w:r>
      <w:r w:rsidR="002B6F87">
        <w:tab/>
        <w:t>discussion</w:t>
      </w:r>
      <w:r w:rsidR="002B6F87">
        <w:tab/>
        <w:t>Rel-19</w:t>
      </w:r>
      <w:r w:rsidR="002B6F87">
        <w:tab/>
        <w:t>LTE_TN_NR_NTN_mob-Core</w:t>
      </w:r>
    </w:p>
    <w:p w14:paraId="4CBE6310" w14:textId="77777777" w:rsidR="002B6F87" w:rsidRPr="00466855" w:rsidRDefault="002B6F87" w:rsidP="002B6F87">
      <w:pPr>
        <w:pStyle w:val="Doc-text2"/>
      </w:pPr>
    </w:p>
    <w:p w14:paraId="3EEB41F7" w14:textId="77777777" w:rsidR="002B6F87" w:rsidRDefault="002B6F87" w:rsidP="002B6F87">
      <w:pPr>
        <w:pStyle w:val="Heading2"/>
      </w:pPr>
      <w:r>
        <w:t>8.9</w:t>
      </w:r>
      <w:r>
        <w:tab/>
        <w:t>IoT NTN Ph3</w:t>
      </w:r>
    </w:p>
    <w:p w14:paraId="624E82CF" w14:textId="77777777" w:rsidR="002B6F87" w:rsidRDefault="002B6F87" w:rsidP="002B6F87">
      <w:pPr>
        <w:pStyle w:val="Comments"/>
      </w:pPr>
      <w:r>
        <w:t>(</w:t>
      </w:r>
      <w:r w:rsidRPr="00B340AA">
        <w:rPr>
          <w:rFonts w:eastAsia="Malgun Gothic" w:cs="Arial"/>
          <w:szCs w:val="20"/>
          <w:lang w:val="en-US" w:eastAsia="en-US"/>
        </w:rPr>
        <w:t>IoT_NTN_Ph3-Core</w:t>
      </w:r>
      <w:r>
        <w:t xml:space="preserve">; leading WG: RAN2; REL-19; WID: </w:t>
      </w:r>
      <w:r w:rsidRPr="007C5575">
        <w:t>RP-240776</w:t>
      </w:r>
      <w:r>
        <w:t>)</w:t>
      </w:r>
    </w:p>
    <w:p w14:paraId="78FD367B" w14:textId="77777777" w:rsidR="002B6F87" w:rsidRDefault="002B6F87" w:rsidP="002B6F87">
      <w:pPr>
        <w:pStyle w:val="Comments"/>
      </w:pPr>
      <w:r>
        <w:t>Time budget: 1 TU</w:t>
      </w:r>
    </w:p>
    <w:p w14:paraId="2520137B" w14:textId="77777777" w:rsidR="002B6F87" w:rsidRDefault="002B6F87" w:rsidP="002B6F87">
      <w:pPr>
        <w:pStyle w:val="Comments"/>
      </w:pPr>
      <w:r>
        <w:lastRenderedPageBreak/>
        <w:t xml:space="preserve">Tdoc Limitation: 2 tdocs </w:t>
      </w:r>
    </w:p>
    <w:p w14:paraId="5A9826D4" w14:textId="77777777" w:rsidR="002B6F87" w:rsidRDefault="002B6F87" w:rsidP="002B6F87">
      <w:pPr>
        <w:pStyle w:val="Heading3"/>
      </w:pPr>
      <w:r>
        <w:t>8.9.1</w:t>
      </w:r>
      <w:r>
        <w:tab/>
        <w:t>Organizational</w:t>
      </w:r>
    </w:p>
    <w:p w14:paraId="1A16885B" w14:textId="77777777" w:rsidR="002B6F87" w:rsidRDefault="002B6F87" w:rsidP="002B6F87">
      <w:pPr>
        <w:pStyle w:val="Comments"/>
        <w:rPr>
          <w:lang w:val="en-US"/>
        </w:rPr>
      </w:pPr>
      <w:r>
        <w:rPr>
          <w:lang w:val="en-US"/>
        </w:rPr>
        <w:t xml:space="preserve">LS, </w:t>
      </w:r>
      <w:r w:rsidRPr="00931C16">
        <w:rPr>
          <w:lang w:val="en-US"/>
        </w:rPr>
        <w:t>Rapporteur input, including workplan, etc</w:t>
      </w:r>
      <w:r>
        <w:rPr>
          <w:lang w:val="en-US"/>
        </w:rPr>
        <w:t xml:space="preserve">. </w:t>
      </w:r>
    </w:p>
    <w:p w14:paraId="6D79CFC4" w14:textId="77777777" w:rsidR="002B6F87" w:rsidRDefault="00FB77D6" w:rsidP="002B6F87">
      <w:pPr>
        <w:pStyle w:val="Doc-title"/>
      </w:pPr>
      <w:hyperlink r:id="rId162" w:tooltip="C:Data3GPPExtractsR2-2404144_S3-241567.docx" w:history="1">
        <w:r w:rsidR="002B6F87" w:rsidRPr="008A625C">
          <w:rPr>
            <w:rStyle w:val="Hyperlink"/>
          </w:rPr>
          <w:t>R2-2404144</w:t>
        </w:r>
      </w:hyperlink>
      <w:r w:rsidR="002B6F87">
        <w:tab/>
        <w:t>LS to SA2 and RAN2 on selected satellite architecture for Store and Forward (S3-241567; contact: InterDigital)</w:t>
      </w:r>
      <w:r w:rsidR="002B6F87">
        <w:tab/>
        <w:t>SA3</w:t>
      </w:r>
      <w:r w:rsidR="002B6F87">
        <w:tab/>
        <w:t>LS in</w:t>
      </w:r>
      <w:r w:rsidR="002B6F87">
        <w:tab/>
        <w:t>Rel-19</w:t>
      </w:r>
      <w:r w:rsidR="002B6F87">
        <w:tab/>
        <w:t>FS_5GSAT_Ph3_SEC</w:t>
      </w:r>
      <w:r w:rsidR="002B6F87">
        <w:tab/>
        <w:t>To:SA2, RAN2</w:t>
      </w:r>
      <w:r w:rsidR="002B6F87">
        <w:tab/>
        <w:t>Cc:SA, RAN3, SA3-LI</w:t>
      </w:r>
    </w:p>
    <w:p w14:paraId="752481B2" w14:textId="77777777" w:rsidR="002B6F87" w:rsidRDefault="00FB77D6" w:rsidP="002B6F87">
      <w:pPr>
        <w:pStyle w:val="Doc-title"/>
      </w:pPr>
      <w:hyperlink r:id="rId163" w:tooltip="C:Data3GPPExtractsR2-2405378 DRAFT - Reply LS on Store and Forward.docx" w:history="1">
        <w:r w:rsidR="002B6F87" w:rsidRPr="008A625C">
          <w:rPr>
            <w:rStyle w:val="Hyperlink"/>
          </w:rPr>
          <w:t>R2-2405378</w:t>
        </w:r>
      </w:hyperlink>
      <w:r w:rsidR="002B6F87">
        <w:tab/>
        <w:t>[Draft] Reply LS on selected satellite architecture for Store and Forward</w:t>
      </w:r>
      <w:r w:rsidR="002B6F87">
        <w:tab/>
        <w:t>InterDigital</w:t>
      </w:r>
      <w:r w:rsidR="002B6F87">
        <w:tab/>
        <w:t>LS out</w:t>
      </w:r>
      <w:r w:rsidR="002B6F87">
        <w:tab/>
        <w:t>Rel-19</w:t>
      </w:r>
      <w:r w:rsidR="002B6F87">
        <w:tab/>
        <w:t>IoT_NTN_Ph3-Core</w:t>
      </w:r>
      <w:r w:rsidR="002B6F87">
        <w:tab/>
        <w:t>To:SA3</w:t>
      </w:r>
      <w:r w:rsidR="002B6F87">
        <w:tab/>
        <w:t>Cc:SA2</w:t>
      </w:r>
    </w:p>
    <w:p w14:paraId="14906E4C" w14:textId="77777777" w:rsidR="002B6F87" w:rsidRPr="00466855" w:rsidRDefault="002B6F87" w:rsidP="002B6F87">
      <w:pPr>
        <w:pStyle w:val="Doc-text2"/>
      </w:pPr>
    </w:p>
    <w:p w14:paraId="03E40AFE" w14:textId="77777777" w:rsidR="002B6F87" w:rsidRDefault="002B6F87" w:rsidP="002B6F87">
      <w:pPr>
        <w:pStyle w:val="Heading3"/>
        <w:rPr>
          <w:rFonts w:eastAsia="Calibri"/>
          <w:lang w:val="en-US" w:eastAsia="ko-KR"/>
        </w:rPr>
      </w:pPr>
      <w:r>
        <w:t>8.9.2</w:t>
      </w:r>
      <w:r>
        <w:tab/>
      </w:r>
      <w:r>
        <w:rPr>
          <w:rFonts w:eastAsia="Calibri"/>
          <w:lang w:val="en-US" w:eastAsia="ko-KR"/>
        </w:rPr>
        <w:t>Support of Store &amp; Forward</w:t>
      </w:r>
    </w:p>
    <w:p w14:paraId="5E865A49" w14:textId="77777777" w:rsidR="002B6F87" w:rsidRDefault="002B6F87" w:rsidP="002B6F87">
      <w:pPr>
        <w:pStyle w:val="Comments"/>
        <w:rPr>
          <w:lang w:val="en-US" w:eastAsia="ko-KR"/>
        </w:rPr>
      </w:pPr>
      <w:r>
        <w:rPr>
          <w:lang w:val="en-US" w:eastAsia="ko-KR"/>
        </w:rPr>
        <w:t>Contributions should focus on possible impacts to the radio interface.</w:t>
      </w:r>
    </w:p>
    <w:p w14:paraId="63427C35" w14:textId="77777777" w:rsidR="002B6F87" w:rsidRDefault="00FB77D6" w:rsidP="002B6F87">
      <w:pPr>
        <w:pStyle w:val="Doc-title"/>
      </w:pPr>
      <w:hyperlink r:id="rId164" w:tooltip="C:Data3GPPExtractsR2-2404163 RAN2 Aspect for S&amp;F Operation.docx" w:history="1">
        <w:r w:rsidR="002B6F87" w:rsidRPr="008A625C">
          <w:rPr>
            <w:rStyle w:val="Hyperlink"/>
          </w:rPr>
          <w:t>R2-2404163</w:t>
        </w:r>
      </w:hyperlink>
      <w:r w:rsidR="002B6F87">
        <w:tab/>
        <w:t>RAN2 Aspects for Store &amp; Forward</w:t>
      </w:r>
      <w:r w:rsidR="002B6F87">
        <w:tab/>
        <w:t>vivo</w:t>
      </w:r>
      <w:r w:rsidR="002B6F87">
        <w:tab/>
        <w:t>discussion</w:t>
      </w:r>
      <w:r w:rsidR="002B6F87">
        <w:tab/>
        <w:t>Rel-19</w:t>
      </w:r>
      <w:r w:rsidR="002B6F87">
        <w:tab/>
        <w:t>IoT_NTN_Ph3-Core</w:t>
      </w:r>
    </w:p>
    <w:p w14:paraId="08A3E75B" w14:textId="77777777" w:rsidR="002B6F87" w:rsidRDefault="00FB77D6" w:rsidP="002B6F87">
      <w:pPr>
        <w:pStyle w:val="Doc-title"/>
      </w:pPr>
      <w:hyperlink r:id="rId165" w:tooltip="C:Data3GPPExtractsR2-2404199.docx" w:history="1">
        <w:r w:rsidR="002B6F87" w:rsidRPr="008A625C">
          <w:rPr>
            <w:rStyle w:val="Hyperlink"/>
          </w:rPr>
          <w:t>R2-2404199</w:t>
        </w:r>
      </w:hyperlink>
      <w:r w:rsidR="002B6F87">
        <w:tab/>
        <w:t>Considerations on S&amp;F operation from device perspective</w:t>
      </w:r>
      <w:r w:rsidR="002B6F87">
        <w:tab/>
        <w:t>Telit Communications S.p.A.</w:t>
      </w:r>
      <w:r w:rsidR="002B6F87">
        <w:tab/>
        <w:t>discussion</w:t>
      </w:r>
      <w:r w:rsidR="002B6F87">
        <w:tab/>
        <w:t>Revised</w:t>
      </w:r>
    </w:p>
    <w:p w14:paraId="12EF4954" w14:textId="77777777" w:rsidR="002B6F87" w:rsidRDefault="00FB77D6" w:rsidP="002B6F87">
      <w:pPr>
        <w:pStyle w:val="Doc-title"/>
      </w:pPr>
      <w:hyperlink r:id="rId166" w:tooltip="C:Data3GPPExtractsR2-2404202 Discussion on support of store and forward operation.docx" w:history="1">
        <w:r w:rsidR="002B6F87" w:rsidRPr="008A625C">
          <w:rPr>
            <w:rStyle w:val="Hyperlink"/>
          </w:rPr>
          <w:t>R2-2404202</w:t>
        </w:r>
      </w:hyperlink>
      <w:r w:rsidR="002B6F87">
        <w:tab/>
        <w:t>Discussion on support of store and forward operation</w:t>
      </w:r>
      <w:r w:rsidR="002B6F87">
        <w:tab/>
        <w:t>CATT</w:t>
      </w:r>
      <w:r w:rsidR="002B6F87">
        <w:tab/>
        <w:t>discussion</w:t>
      </w:r>
    </w:p>
    <w:p w14:paraId="00DCE8FF" w14:textId="77777777" w:rsidR="002B6F87" w:rsidRDefault="00FB77D6" w:rsidP="002B6F87">
      <w:pPr>
        <w:pStyle w:val="Doc-title"/>
      </w:pPr>
      <w:hyperlink r:id="rId167" w:tooltip="C:Data3GPPExtractsR2-2404321 Overview of the Store and Forward satellite operation.docx" w:history="1">
        <w:r w:rsidR="002B6F87" w:rsidRPr="008A625C">
          <w:rPr>
            <w:rStyle w:val="Hyperlink"/>
          </w:rPr>
          <w:t>R2-2404321</w:t>
        </w:r>
      </w:hyperlink>
      <w:r w:rsidR="002B6F87">
        <w:tab/>
        <w:t>Overview of the Store and Forward satellite operation</w:t>
      </w:r>
      <w:r w:rsidR="002B6F87">
        <w:tab/>
        <w:t xml:space="preserve">Huawei, HiSilicon, Turkcell </w:t>
      </w:r>
      <w:r w:rsidR="002B6F87">
        <w:tab/>
        <w:t>discussion</w:t>
      </w:r>
      <w:r w:rsidR="002B6F87">
        <w:tab/>
        <w:t>Rel-19</w:t>
      </w:r>
      <w:r w:rsidR="002B6F87">
        <w:tab/>
        <w:t>IoT_NTN_Ph3-Core</w:t>
      </w:r>
    </w:p>
    <w:p w14:paraId="66F8205D" w14:textId="77777777" w:rsidR="002B6F87" w:rsidRDefault="00FB77D6" w:rsidP="002B6F87">
      <w:pPr>
        <w:pStyle w:val="Doc-title"/>
      </w:pPr>
      <w:hyperlink r:id="rId168" w:tooltip="C:Data3GPPExtractsR2-2404436_Elements_of_Store_and_Forward_Operation.docx" w:history="1">
        <w:r w:rsidR="002B6F87" w:rsidRPr="008A625C">
          <w:rPr>
            <w:rStyle w:val="Hyperlink"/>
          </w:rPr>
          <w:t>R2-2404436</w:t>
        </w:r>
      </w:hyperlink>
      <w:r w:rsidR="002B6F87">
        <w:tab/>
        <w:t>Elements of Store &amp; Forward Operation</w:t>
      </w:r>
      <w:r w:rsidR="002B6F87">
        <w:tab/>
        <w:t>PANASONIC</w:t>
      </w:r>
      <w:r w:rsidR="002B6F87">
        <w:tab/>
        <w:t>discussion</w:t>
      </w:r>
    </w:p>
    <w:p w14:paraId="57FE7862" w14:textId="77777777" w:rsidR="002B6F87" w:rsidRDefault="00FB77D6" w:rsidP="002B6F87">
      <w:pPr>
        <w:pStyle w:val="Doc-title"/>
      </w:pPr>
      <w:hyperlink r:id="rId169" w:tooltip="C:Data3GPPExtractsR2-2404589 S&amp;F operation.doc" w:history="1">
        <w:r w:rsidR="002B6F87" w:rsidRPr="008A625C">
          <w:rPr>
            <w:rStyle w:val="Hyperlink"/>
          </w:rPr>
          <w:t>R2-2404589</w:t>
        </w:r>
      </w:hyperlink>
      <w:r w:rsidR="002B6F87">
        <w:tab/>
        <w:t>Discussion on Store &amp; Forward satellite operation</w:t>
      </w:r>
      <w:r w:rsidR="002B6F87">
        <w:tab/>
        <w:t>OPPO</w:t>
      </w:r>
      <w:r w:rsidR="002B6F87">
        <w:tab/>
        <w:t>discussion</w:t>
      </w:r>
      <w:r w:rsidR="002B6F87">
        <w:tab/>
        <w:t>Rel-19</w:t>
      </w:r>
      <w:r w:rsidR="002B6F87">
        <w:tab/>
        <w:t>IoT_NTN_Ph3-Core</w:t>
      </w:r>
    </w:p>
    <w:p w14:paraId="585D3752" w14:textId="77777777" w:rsidR="002B6F87" w:rsidRDefault="00FB77D6" w:rsidP="002B6F87">
      <w:pPr>
        <w:pStyle w:val="Doc-title"/>
      </w:pPr>
      <w:hyperlink r:id="rId170" w:tooltip="C:Data3GPPExtractsR2-2404657_Store and Forward.doc" w:history="1">
        <w:r w:rsidR="002B6F87" w:rsidRPr="008A625C">
          <w:rPr>
            <w:rStyle w:val="Hyperlink"/>
          </w:rPr>
          <w:t>R2-2404657</w:t>
        </w:r>
      </w:hyperlink>
      <w:r w:rsidR="002B6F87">
        <w:tab/>
        <w:t>Support of S&amp;F operation in IoT NTN</w:t>
      </w:r>
      <w:r w:rsidR="002B6F87">
        <w:tab/>
        <w:t>Apple</w:t>
      </w:r>
      <w:r w:rsidR="002B6F87">
        <w:tab/>
        <w:t>discussion</w:t>
      </w:r>
      <w:r w:rsidR="002B6F87">
        <w:tab/>
        <w:t>Rel-19</w:t>
      </w:r>
      <w:r w:rsidR="002B6F87">
        <w:tab/>
        <w:t>IoT_NTN_Ph3-Core</w:t>
      </w:r>
    </w:p>
    <w:p w14:paraId="0B2017F7" w14:textId="77777777" w:rsidR="002B6F87" w:rsidRDefault="00FB77D6" w:rsidP="002B6F87">
      <w:pPr>
        <w:pStyle w:val="Doc-title"/>
      </w:pPr>
      <w:hyperlink r:id="rId171" w:tooltip="C:Data3GPPExtractsR2-2404683 store and forward.docx" w:history="1">
        <w:r w:rsidR="002B6F87" w:rsidRPr="008A625C">
          <w:rPr>
            <w:rStyle w:val="Hyperlink"/>
          </w:rPr>
          <w:t>R2-2404683</w:t>
        </w:r>
      </w:hyperlink>
      <w:r w:rsidR="002B6F87">
        <w:tab/>
        <w:t>S&amp;F satellite operation with full eNB as regenerative payload</w:t>
      </w:r>
      <w:r w:rsidR="002B6F87">
        <w:tab/>
        <w:t>Qualcomm Incorporated</w:t>
      </w:r>
      <w:r w:rsidR="002B6F87">
        <w:tab/>
        <w:t>discussion</w:t>
      </w:r>
      <w:r w:rsidR="002B6F87">
        <w:tab/>
        <w:t>Rel-19</w:t>
      </w:r>
      <w:r w:rsidR="002B6F87">
        <w:tab/>
        <w:t>IoT_NTN_Ph3-Core</w:t>
      </w:r>
    </w:p>
    <w:p w14:paraId="694403AB" w14:textId="77777777" w:rsidR="002B6F87" w:rsidRDefault="00FB77D6" w:rsidP="002B6F87">
      <w:pPr>
        <w:pStyle w:val="Doc-title"/>
      </w:pPr>
      <w:hyperlink r:id="rId172" w:tooltip="C:Data3GPPExtractsR2-2404801 Store and Forward support in IoT NTN.docx" w:history="1">
        <w:r w:rsidR="002B6F87" w:rsidRPr="008A625C">
          <w:rPr>
            <w:rStyle w:val="Hyperlink"/>
          </w:rPr>
          <w:t>R2-2404801</w:t>
        </w:r>
      </w:hyperlink>
      <w:r w:rsidR="002B6F87">
        <w:tab/>
        <w:t>Store and Forward support in IoT NTN</w:t>
      </w:r>
      <w:r w:rsidR="002B6F87">
        <w:tab/>
        <w:t>Lenovo</w:t>
      </w:r>
      <w:r w:rsidR="002B6F87">
        <w:tab/>
        <w:t>discussion</w:t>
      </w:r>
      <w:r w:rsidR="002B6F87">
        <w:tab/>
        <w:t>Rel-19</w:t>
      </w:r>
    </w:p>
    <w:p w14:paraId="714DA603" w14:textId="77777777" w:rsidR="002B6F87" w:rsidRDefault="00FB77D6" w:rsidP="002B6F87">
      <w:pPr>
        <w:pStyle w:val="Doc-title"/>
      </w:pPr>
      <w:hyperlink r:id="rId173" w:tooltip="C:Data3GPPExtractsR2-2404882 RAN2 impacts of supporting Store&amp;Forward operation in IoT NTN.docx" w:history="1">
        <w:r w:rsidR="002B6F87" w:rsidRPr="008A625C">
          <w:rPr>
            <w:rStyle w:val="Hyperlink"/>
          </w:rPr>
          <w:t>R2-2404882</w:t>
        </w:r>
      </w:hyperlink>
      <w:r w:rsidR="002B6F87">
        <w:tab/>
        <w:t>RAN2 impacts of supporting Store&amp;Forward operation in IoT NTN</w:t>
      </w:r>
      <w:r w:rsidR="002B6F87">
        <w:tab/>
        <w:t>ZTE Corporation, Sanechips</w:t>
      </w:r>
      <w:r w:rsidR="002B6F87">
        <w:tab/>
        <w:t>discussion</w:t>
      </w:r>
      <w:r w:rsidR="002B6F87">
        <w:tab/>
        <w:t>Rel-19</w:t>
      </w:r>
      <w:r w:rsidR="002B6F87">
        <w:tab/>
        <w:t>IoT_NTN_Ph3-Core</w:t>
      </w:r>
      <w:r w:rsidR="002B6F87">
        <w:tab/>
      </w:r>
      <w:r w:rsidR="002B6F87" w:rsidRPr="007C5575">
        <w:t>R2-2402380</w:t>
      </w:r>
    </w:p>
    <w:p w14:paraId="4AE6BAB3" w14:textId="77777777" w:rsidR="002B6F87" w:rsidRDefault="00FB77D6" w:rsidP="002B6F87">
      <w:pPr>
        <w:pStyle w:val="Doc-title"/>
      </w:pPr>
      <w:hyperlink r:id="rId174" w:tooltip="C:Data3GPPExtractsR2-2404885 Discussion on the store and forward operation.docx" w:history="1">
        <w:r w:rsidR="002B6F87" w:rsidRPr="008A625C">
          <w:rPr>
            <w:rStyle w:val="Hyperlink"/>
          </w:rPr>
          <w:t>R2-2404885</w:t>
        </w:r>
      </w:hyperlink>
      <w:r w:rsidR="002B6F87">
        <w:tab/>
        <w:t>Discussion on the store and forward operation</w:t>
      </w:r>
      <w:r w:rsidR="002B6F87">
        <w:tab/>
        <w:t>Google Inc.</w:t>
      </w:r>
      <w:r w:rsidR="002B6F87">
        <w:tab/>
        <w:t>discussion</w:t>
      </w:r>
      <w:r w:rsidR="002B6F87">
        <w:tab/>
        <w:t>Rel-19</w:t>
      </w:r>
    </w:p>
    <w:p w14:paraId="477A2941" w14:textId="77777777" w:rsidR="002B6F87" w:rsidRDefault="00FB77D6" w:rsidP="002B6F87">
      <w:pPr>
        <w:pStyle w:val="Doc-title"/>
      </w:pPr>
      <w:hyperlink r:id="rId175" w:tooltip="C:Data3GPPExtractsR2-2404979.docx" w:history="1">
        <w:r w:rsidR="002B6F87" w:rsidRPr="008A625C">
          <w:rPr>
            <w:rStyle w:val="Hyperlink"/>
          </w:rPr>
          <w:t>R2-2404979</w:t>
        </w:r>
      </w:hyperlink>
      <w:r w:rsidR="002B6F87">
        <w:tab/>
        <w:t>Considerations on S&amp;F operation from device perspective</w:t>
      </w:r>
      <w:r w:rsidR="002B6F87">
        <w:tab/>
        <w:t>Telit Communications S.p.A., Novamint, Sateliot</w:t>
      </w:r>
      <w:r w:rsidR="002B6F87">
        <w:tab/>
        <w:t>discussion</w:t>
      </w:r>
      <w:r w:rsidR="002B6F87">
        <w:tab/>
      </w:r>
      <w:hyperlink r:id="rId176" w:tooltip="C:Data3GPPExtractsR2-2404199.docx" w:history="1">
        <w:r w:rsidR="002B6F87" w:rsidRPr="008A625C">
          <w:rPr>
            <w:rStyle w:val="Hyperlink"/>
          </w:rPr>
          <w:t>R2-2404199</w:t>
        </w:r>
      </w:hyperlink>
    </w:p>
    <w:p w14:paraId="348D721D" w14:textId="77777777" w:rsidR="002B6F87" w:rsidRDefault="00FB77D6" w:rsidP="002B6F87">
      <w:pPr>
        <w:pStyle w:val="Doc-title"/>
      </w:pPr>
      <w:hyperlink r:id="rId177" w:tooltip="C:Data3GPPExtractsR2-2404987 Support of Store &amp; Forward for IoT-NTN .docx" w:history="1">
        <w:r w:rsidR="002B6F87" w:rsidRPr="008A625C">
          <w:rPr>
            <w:rStyle w:val="Hyperlink"/>
          </w:rPr>
          <w:t>R2-2404987</w:t>
        </w:r>
      </w:hyperlink>
      <w:r w:rsidR="002B6F87">
        <w:tab/>
        <w:t>Discussion on support of Store&amp;Forward</w:t>
      </w:r>
      <w:r w:rsidR="002B6F87">
        <w:tab/>
        <w:t>Transsion Holdings</w:t>
      </w:r>
      <w:r w:rsidR="002B6F87">
        <w:tab/>
        <w:t>discussion</w:t>
      </w:r>
      <w:r w:rsidR="002B6F87">
        <w:tab/>
        <w:t>Rel-19</w:t>
      </w:r>
    </w:p>
    <w:p w14:paraId="315F91A9" w14:textId="77777777" w:rsidR="002B6F87" w:rsidRDefault="00FB77D6" w:rsidP="002B6F87">
      <w:pPr>
        <w:pStyle w:val="Doc-title"/>
      </w:pPr>
      <w:hyperlink r:id="rId178" w:tooltip="C:Data3GPPExtractsR2-2405012 Discussion on IoT NTN Store and Forward.docx" w:history="1">
        <w:r w:rsidR="002B6F87" w:rsidRPr="008A625C">
          <w:rPr>
            <w:rStyle w:val="Hyperlink"/>
          </w:rPr>
          <w:t>R2-2405012</w:t>
        </w:r>
      </w:hyperlink>
      <w:r w:rsidR="002B6F87">
        <w:tab/>
        <w:t>Discussion on IoT NTN Store and Forward</w:t>
      </w:r>
      <w:r w:rsidR="002B6F87">
        <w:tab/>
        <w:t>CMCC</w:t>
      </w:r>
      <w:r w:rsidR="002B6F87">
        <w:tab/>
        <w:t>discussion</w:t>
      </w:r>
      <w:r w:rsidR="002B6F87">
        <w:tab/>
        <w:t>Rel-19</w:t>
      </w:r>
      <w:r w:rsidR="002B6F87">
        <w:tab/>
        <w:t>IoT_NTN_Ph3-Core</w:t>
      </w:r>
    </w:p>
    <w:p w14:paraId="3A63D30B" w14:textId="77777777" w:rsidR="002B6F87" w:rsidRDefault="00FB77D6" w:rsidP="002B6F87">
      <w:pPr>
        <w:pStyle w:val="Doc-title"/>
      </w:pPr>
      <w:hyperlink r:id="rId179" w:tooltip="C:Data3GPPExtractsR2-2405102.doc" w:history="1">
        <w:r w:rsidR="002B6F87" w:rsidRPr="008A625C">
          <w:rPr>
            <w:rStyle w:val="Hyperlink"/>
          </w:rPr>
          <w:t>R2-2405102</w:t>
        </w:r>
      </w:hyperlink>
      <w:r w:rsidR="002B6F87">
        <w:tab/>
        <w:t>Discussion on the support of store and forward satellite operation</w:t>
      </w:r>
      <w:r w:rsidR="002B6F87">
        <w:tab/>
        <w:t>Xiaomi</w:t>
      </w:r>
      <w:r w:rsidR="002B6F87">
        <w:tab/>
        <w:t>discussion</w:t>
      </w:r>
    </w:p>
    <w:p w14:paraId="22A40DE3" w14:textId="77777777" w:rsidR="002B6F87" w:rsidRDefault="00FB77D6" w:rsidP="002B6F87">
      <w:pPr>
        <w:pStyle w:val="Doc-title"/>
      </w:pPr>
      <w:hyperlink r:id="rId180" w:tooltip="C:Data3GPPExtractsR2-2405132 RAN2 impact on S&amp;F mode.docx" w:history="1">
        <w:r w:rsidR="002B6F87" w:rsidRPr="008A625C">
          <w:rPr>
            <w:rStyle w:val="Hyperlink"/>
          </w:rPr>
          <w:t>R2-2405132</w:t>
        </w:r>
      </w:hyperlink>
      <w:r w:rsidR="002B6F87">
        <w:tab/>
        <w:t>RAN2 impact on S&amp;F mode</w:t>
      </w:r>
      <w:r w:rsidR="002B6F87">
        <w:tab/>
        <w:t>MediaTek Inc.</w:t>
      </w:r>
      <w:r w:rsidR="002B6F87">
        <w:tab/>
        <w:t>discussion</w:t>
      </w:r>
      <w:r w:rsidR="002B6F87">
        <w:tab/>
        <w:t>IoT_NTN_Ph3-Core</w:t>
      </w:r>
      <w:r w:rsidR="002B6F87">
        <w:tab/>
      </w:r>
      <w:r w:rsidR="002B6F87" w:rsidRPr="007C5575">
        <w:t>R2-2402942</w:t>
      </w:r>
    </w:p>
    <w:p w14:paraId="0AB57C7C" w14:textId="77777777" w:rsidR="002B6F87" w:rsidRDefault="00FB77D6" w:rsidP="002B6F87">
      <w:pPr>
        <w:pStyle w:val="Doc-title"/>
      </w:pPr>
      <w:hyperlink r:id="rId181" w:tooltip="C:Data3GPPExtractsR2-2405153 On RAN2 aspects on Store and Forward.docx" w:history="1">
        <w:r w:rsidR="002B6F87" w:rsidRPr="008A625C">
          <w:rPr>
            <w:rStyle w:val="Hyperlink"/>
          </w:rPr>
          <w:t>R2-2405153</w:t>
        </w:r>
      </w:hyperlink>
      <w:r w:rsidR="002B6F87">
        <w:tab/>
        <w:t>On RAN2 aspects of Store and Forward</w:t>
      </w:r>
      <w:r w:rsidR="002B6F87">
        <w:tab/>
        <w:t>Samsung</w:t>
      </w:r>
      <w:r w:rsidR="002B6F87">
        <w:tab/>
        <w:t>discussion</w:t>
      </w:r>
      <w:r w:rsidR="002B6F87">
        <w:tab/>
        <w:t>Rel-19</w:t>
      </w:r>
      <w:r w:rsidR="002B6F87">
        <w:tab/>
        <w:t>IoT_NTN_Ph3-Core</w:t>
      </w:r>
    </w:p>
    <w:p w14:paraId="6F754B4E" w14:textId="77777777" w:rsidR="002B6F87" w:rsidRDefault="00FB77D6" w:rsidP="002B6F87">
      <w:pPr>
        <w:pStyle w:val="Doc-title"/>
      </w:pPr>
      <w:hyperlink r:id="rId182" w:tooltip="C:Data3GPPExtractsR2-2405193-Store-Forward-RAN-Aspects.docx" w:history="1">
        <w:r w:rsidR="002B6F87" w:rsidRPr="008A625C">
          <w:rPr>
            <w:rStyle w:val="Hyperlink"/>
          </w:rPr>
          <w:t>R2-2405193</w:t>
        </w:r>
      </w:hyperlink>
      <w:r w:rsidR="002B6F87">
        <w:tab/>
        <w:t>Radio Interface Aspects for Store And Forward mode operation of IoT-NTN</w:t>
      </w:r>
      <w:r w:rsidR="002B6F87">
        <w:tab/>
        <w:t>Nokia, Nokia Shanghai Bell</w:t>
      </w:r>
      <w:r w:rsidR="002B6F87">
        <w:tab/>
        <w:t>discussion</w:t>
      </w:r>
    </w:p>
    <w:p w14:paraId="01D6DA43" w14:textId="77777777" w:rsidR="002B6F87" w:rsidRDefault="00FB77D6" w:rsidP="002B6F87">
      <w:pPr>
        <w:pStyle w:val="Doc-title"/>
      </w:pPr>
      <w:hyperlink r:id="rId183" w:tooltip="C:Data3GPPExtractsR2-2405197 Support store and forward v1.docx" w:history="1">
        <w:r w:rsidR="002B6F87" w:rsidRPr="008A625C">
          <w:rPr>
            <w:rStyle w:val="Hyperlink"/>
          </w:rPr>
          <w:t>R2-2405197</w:t>
        </w:r>
      </w:hyperlink>
      <w:r w:rsidR="002B6F87">
        <w:tab/>
        <w:t>Support  of Store and Forward</w:t>
      </w:r>
      <w:r w:rsidR="002B6F87">
        <w:tab/>
        <w:t>NEC</w:t>
      </w:r>
      <w:r w:rsidR="002B6F87">
        <w:tab/>
        <w:t>discussion</w:t>
      </w:r>
      <w:r w:rsidR="002B6F87">
        <w:tab/>
        <w:t>Rel-19</w:t>
      </w:r>
      <w:r w:rsidR="002B6F87">
        <w:tab/>
        <w:t>IoT_NTN_Ph3-Core</w:t>
      </w:r>
    </w:p>
    <w:p w14:paraId="2A7FF79C" w14:textId="77777777" w:rsidR="002B6F87" w:rsidRDefault="00FB77D6" w:rsidP="002B6F87">
      <w:pPr>
        <w:pStyle w:val="Doc-title"/>
      </w:pPr>
      <w:hyperlink r:id="rId184" w:tooltip="C:Data3GPPExtractsR2-2405242.doc" w:history="1">
        <w:r w:rsidR="002B6F87" w:rsidRPr="008A625C">
          <w:rPr>
            <w:rStyle w:val="Hyperlink"/>
          </w:rPr>
          <w:t>R2-2405242</w:t>
        </w:r>
      </w:hyperlink>
      <w:r w:rsidR="002B6F87">
        <w:tab/>
        <w:t>Considerations on Store &amp; Forward Satellite Operation</w:t>
      </w:r>
      <w:r w:rsidR="002B6F87">
        <w:tab/>
        <w:t>SHARP Corporation</w:t>
      </w:r>
      <w:r w:rsidR="002B6F87">
        <w:tab/>
        <w:t>discussion</w:t>
      </w:r>
      <w:r w:rsidR="002B6F87">
        <w:tab/>
        <w:t>Rel-19</w:t>
      </w:r>
    </w:p>
    <w:p w14:paraId="0A4AE927" w14:textId="77777777" w:rsidR="002B6F87" w:rsidRDefault="00FB77D6" w:rsidP="002B6F87">
      <w:pPr>
        <w:pStyle w:val="Doc-title"/>
      </w:pPr>
      <w:hyperlink r:id="rId185" w:tooltip="C:Data3GPPExtractsR2-2405315_The impact of access for Store &amp; Forward in IoT NTN.doc" w:history="1">
        <w:r w:rsidR="002B6F87" w:rsidRPr="008A625C">
          <w:rPr>
            <w:rStyle w:val="Hyperlink"/>
          </w:rPr>
          <w:t>R2-2405315</w:t>
        </w:r>
      </w:hyperlink>
      <w:r w:rsidR="002B6F87">
        <w:tab/>
        <w:t>The impact of access for Store &amp; Forward in IoT NTN</w:t>
      </w:r>
      <w:r w:rsidR="002B6F87">
        <w:tab/>
        <w:t>China Telecom</w:t>
      </w:r>
      <w:r w:rsidR="002B6F87">
        <w:tab/>
        <w:t>discussion</w:t>
      </w:r>
      <w:r w:rsidR="002B6F87">
        <w:tab/>
        <w:t>Rel-19</w:t>
      </w:r>
      <w:r w:rsidR="002B6F87">
        <w:tab/>
        <w:t>IoT_NTN_Ph3-Core</w:t>
      </w:r>
    </w:p>
    <w:p w14:paraId="76DF409A" w14:textId="77777777" w:rsidR="002B6F87" w:rsidRDefault="00FB77D6" w:rsidP="002B6F87">
      <w:pPr>
        <w:pStyle w:val="Doc-title"/>
      </w:pPr>
      <w:hyperlink r:id="rId186" w:tooltip="C:Data3GPPExtractsR2-2405429 Discussion on information for Store &amp; Forward.docx" w:history="1">
        <w:r w:rsidR="002B6F87" w:rsidRPr="008A625C">
          <w:rPr>
            <w:rStyle w:val="Hyperlink"/>
          </w:rPr>
          <w:t>R2-2405429</w:t>
        </w:r>
      </w:hyperlink>
      <w:r w:rsidR="002B6F87">
        <w:tab/>
        <w:t>Discussion on information for Store &amp; Forward</w:t>
      </w:r>
      <w:r w:rsidR="002B6F87">
        <w:tab/>
        <w:t>ASUSTeK</w:t>
      </w:r>
      <w:r w:rsidR="002B6F87">
        <w:tab/>
        <w:t>discussion</w:t>
      </w:r>
      <w:r w:rsidR="002B6F87">
        <w:tab/>
        <w:t>Rel-19</w:t>
      </w:r>
      <w:r w:rsidR="002B6F87">
        <w:tab/>
        <w:t>IoT_NTN_Ph3-Core</w:t>
      </w:r>
    </w:p>
    <w:p w14:paraId="6DBE4010" w14:textId="77777777" w:rsidR="002B6F87" w:rsidRDefault="00FB77D6" w:rsidP="002B6F87">
      <w:pPr>
        <w:pStyle w:val="Doc-title"/>
      </w:pPr>
      <w:hyperlink r:id="rId187" w:tooltip="C:Data3GPPExtractsR2-2405450 - Support for store and forward.docx" w:history="1">
        <w:r w:rsidR="002B6F87" w:rsidRPr="008A625C">
          <w:rPr>
            <w:rStyle w:val="Hyperlink"/>
          </w:rPr>
          <w:t>R2-2405450</w:t>
        </w:r>
      </w:hyperlink>
      <w:r w:rsidR="002B6F87">
        <w:tab/>
        <w:t>Support for store and forward</w:t>
      </w:r>
      <w:r w:rsidR="002B6F87">
        <w:tab/>
        <w:t>Ericsson</w:t>
      </w:r>
      <w:r w:rsidR="002B6F87">
        <w:tab/>
        <w:t>discussion</w:t>
      </w:r>
      <w:r w:rsidR="002B6F87">
        <w:tab/>
        <w:t>Rel-19</w:t>
      </w:r>
      <w:r w:rsidR="002B6F87">
        <w:tab/>
        <w:t>IoT_NTN_Ph3-Core</w:t>
      </w:r>
    </w:p>
    <w:p w14:paraId="190AB1F6" w14:textId="2AFA786A" w:rsidR="002B6F87" w:rsidRDefault="00FB77D6" w:rsidP="002B6F87">
      <w:pPr>
        <w:pStyle w:val="Doc-title"/>
      </w:pPr>
      <w:hyperlink r:id="rId188" w:tooltip="C:Data3GPPExtractsR2-2405657.docx" w:history="1">
        <w:r w:rsidR="002B6F87" w:rsidRPr="008A625C">
          <w:rPr>
            <w:rStyle w:val="Hyperlink"/>
          </w:rPr>
          <w:t>R2-2405657</w:t>
        </w:r>
      </w:hyperlink>
      <w:r w:rsidR="002B6F87">
        <w:tab/>
        <w:t>Discussion of the Store and Forward satellite operation</w:t>
      </w:r>
      <w:r w:rsidR="002B6F87">
        <w:tab/>
        <w:t>TCL</w:t>
      </w:r>
      <w:r w:rsidR="002B6F87">
        <w:tab/>
        <w:t>discussion</w:t>
      </w:r>
    </w:p>
    <w:p w14:paraId="4A59E3C3" w14:textId="1C2EBF98" w:rsidR="002B6F87" w:rsidRDefault="002B6F87" w:rsidP="002B6F87">
      <w:pPr>
        <w:pStyle w:val="Doc-text2"/>
      </w:pPr>
    </w:p>
    <w:p w14:paraId="4878E08B" w14:textId="62850DEC" w:rsidR="009F70DA" w:rsidRDefault="009F70DA" w:rsidP="009F70DA">
      <w:pPr>
        <w:pStyle w:val="Comments"/>
      </w:pPr>
      <w:r>
        <w:t>Withdrawn</w:t>
      </w:r>
    </w:p>
    <w:p w14:paraId="7B47A13F" w14:textId="77777777" w:rsidR="009F70DA" w:rsidRDefault="009F70DA" w:rsidP="009F70DA">
      <w:pPr>
        <w:pStyle w:val="Doc-title"/>
      </w:pPr>
      <w:r w:rsidRPr="007C5575">
        <w:t>R2-2404409</w:t>
      </w:r>
      <w:r>
        <w:tab/>
        <w:t>Overview of the Store and Forward satellite operation</w:t>
      </w:r>
      <w:r>
        <w:tab/>
        <w:t>Huawei, HiSilicon</w:t>
      </w:r>
      <w:r>
        <w:tab/>
        <w:t>discussion</w:t>
      </w:r>
      <w:r>
        <w:tab/>
        <w:t>Rel-19</w:t>
      </w:r>
      <w:r>
        <w:tab/>
        <w:t>IoT_NTN_Ph3-Core</w:t>
      </w:r>
      <w:r>
        <w:tab/>
        <w:t>Withdrawn</w:t>
      </w:r>
    </w:p>
    <w:p w14:paraId="01F56515" w14:textId="77777777" w:rsidR="009F70DA" w:rsidRPr="00466855" w:rsidRDefault="009F70DA" w:rsidP="002B6F87">
      <w:pPr>
        <w:pStyle w:val="Doc-text2"/>
      </w:pPr>
    </w:p>
    <w:p w14:paraId="75838EEC" w14:textId="77777777" w:rsidR="002B6F87" w:rsidRDefault="002B6F87" w:rsidP="002B6F87">
      <w:pPr>
        <w:pStyle w:val="Heading3"/>
        <w:rPr>
          <w:rFonts w:eastAsia="Calibri"/>
          <w:lang w:val="en-US" w:eastAsia="ko-KR"/>
        </w:rPr>
      </w:pPr>
      <w:r>
        <w:lastRenderedPageBreak/>
        <w:t>8.9.3</w:t>
      </w:r>
      <w:r>
        <w:tab/>
      </w:r>
      <w:r w:rsidRPr="009431DD">
        <w:rPr>
          <w:rFonts w:eastAsia="Calibri"/>
          <w:lang w:val="en-US" w:eastAsia="ko-KR"/>
        </w:rPr>
        <w:t>Uplink Capacity Enhancement</w:t>
      </w:r>
    </w:p>
    <w:p w14:paraId="530EE0D4" w14:textId="77777777" w:rsidR="002B6F87" w:rsidRPr="00C01DB6" w:rsidRDefault="002B6F87" w:rsidP="002B6F87">
      <w:pPr>
        <w:pStyle w:val="Comments"/>
        <w:rPr>
          <w:lang w:val="en-US" w:eastAsia="ko-KR"/>
        </w:rPr>
      </w:pPr>
      <w:r>
        <w:rPr>
          <w:lang w:val="en-US" w:eastAsia="ko-KR"/>
        </w:rPr>
        <w:t xml:space="preserve">At this meeting contributions should only focus on the possible </w:t>
      </w:r>
      <w:r w:rsidRPr="00EE0477">
        <w:rPr>
          <w:bCs/>
        </w:rPr>
        <w:t>enhancements to reduce the necessary uplink and downlink signaling to complete an EDT transaction</w:t>
      </w:r>
      <w:r>
        <w:rPr>
          <w:bCs/>
        </w:rPr>
        <w:t xml:space="preserve"> (</w:t>
      </w:r>
      <w:r w:rsidRPr="00EE0477">
        <w:rPr>
          <w:bCs/>
        </w:rPr>
        <w:t>Msg3 transmission without msg1/RAR</w:t>
      </w:r>
      <w:r>
        <w:rPr>
          <w:bCs/>
        </w:rPr>
        <w:t>; e</w:t>
      </w:r>
      <w:r w:rsidRPr="00EE0477">
        <w:rPr>
          <w:bCs/>
        </w:rPr>
        <w:t xml:space="preserve">fficient delivery of msg4 / </w:t>
      </w:r>
      <w:r>
        <w:rPr>
          <w:bCs/>
        </w:rPr>
        <w:t>R</w:t>
      </w:r>
      <w:r w:rsidRPr="00EE0477">
        <w:rPr>
          <w:bCs/>
        </w:rPr>
        <w:t>RCEarlyDataComplete</w:t>
      </w:r>
      <w:r>
        <w:rPr>
          <w:bCs/>
        </w:rPr>
        <w:t>)</w:t>
      </w:r>
      <w:r>
        <w:rPr>
          <w:lang w:val="en-US" w:eastAsia="ko-KR"/>
        </w:rPr>
        <w:t>.</w:t>
      </w:r>
    </w:p>
    <w:p w14:paraId="7CD410D6" w14:textId="77777777" w:rsidR="002B6F87" w:rsidRPr="00C01DB6" w:rsidRDefault="002B6F87" w:rsidP="002B6F87">
      <w:pPr>
        <w:pStyle w:val="Comments"/>
        <w:rPr>
          <w:lang w:val="en-US"/>
        </w:rPr>
      </w:pPr>
    </w:p>
    <w:p w14:paraId="6E96CA31" w14:textId="77777777" w:rsidR="002B6F87" w:rsidRDefault="00FB77D6" w:rsidP="002B6F87">
      <w:pPr>
        <w:pStyle w:val="Doc-title"/>
      </w:pPr>
      <w:hyperlink r:id="rId189" w:tooltip="C:Data3GPPExtractsR2-2404164 Discussion on EDT Enhancement for IoT-NTN.docx" w:history="1">
        <w:r w:rsidR="002B6F87" w:rsidRPr="008A625C">
          <w:rPr>
            <w:rStyle w:val="Hyperlink"/>
          </w:rPr>
          <w:t>R2-2404164</w:t>
        </w:r>
      </w:hyperlink>
      <w:r w:rsidR="002B6F87">
        <w:tab/>
        <w:t>Discussion on EDT Enhancement for IoT-NTN</w:t>
      </w:r>
      <w:r w:rsidR="002B6F87">
        <w:tab/>
        <w:t>vivo</w:t>
      </w:r>
      <w:r w:rsidR="002B6F87">
        <w:tab/>
        <w:t>discussion</w:t>
      </w:r>
      <w:r w:rsidR="002B6F87">
        <w:tab/>
        <w:t>Rel-19</w:t>
      </w:r>
      <w:r w:rsidR="002B6F87">
        <w:tab/>
        <w:t>IoT_NTN_Ph3-Core</w:t>
      </w:r>
    </w:p>
    <w:p w14:paraId="29D79BBC" w14:textId="77777777" w:rsidR="002B6F87" w:rsidRDefault="00FB77D6" w:rsidP="002B6F87">
      <w:pPr>
        <w:pStyle w:val="Doc-title"/>
      </w:pPr>
      <w:hyperlink r:id="rId190" w:tooltip="C:Data3GPPExtractsR2-2404203 On signalling overhead reduction for EDT in IoT NTN.docx" w:history="1">
        <w:r w:rsidR="002B6F87" w:rsidRPr="008A625C">
          <w:rPr>
            <w:rStyle w:val="Hyperlink"/>
          </w:rPr>
          <w:t>R2-2404203</w:t>
        </w:r>
      </w:hyperlink>
      <w:r w:rsidR="002B6F87">
        <w:tab/>
        <w:t>On signalling overhead reduction for EDT in IoT NTN</w:t>
      </w:r>
      <w:r w:rsidR="002B6F87">
        <w:tab/>
        <w:t>CATT</w:t>
      </w:r>
      <w:r w:rsidR="002B6F87">
        <w:tab/>
        <w:t>discussion</w:t>
      </w:r>
    </w:p>
    <w:p w14:paraId="4F7E3E5B" w14:textId="77777777" w:rsidR="002B6F87" w:rsidRDefault="00FB77D6" w:rsidP="002B6F87">
      <w:pPr>
        <w:pStyle w:val="Doc-title"/>
      </w:pPr>
      <w:hyperlink r:id="rId191" w:tooltip="C:Data3GPPExtractsR2-2404322 Overview of uplink capacity enhancement.docx" w:history="1">
        <w:r w:rsidR="002B6F87" w:rsidRPr="008A625C">
          <w:rPr>
            <w:rStyle w:val="Hyperlink"/>
          </w:rPr>
          <w:t>R2-2404322</w:t>
        </w:r>
      </w:hyperlink>
      <w:r w:rsidR="002B6F87">
        <w:tab/>
        <w:t>Overview of capacity enhancement for uplink</w:t>
      </w:r>
      <w:r w:rsidR="002B6F87">
        <w:tab/>
        <w:t xml:space="preserve">Huawei, HiSilicon, Turkcell </w:t>
      </w:r>
      <w:r w:rsidR="002B6F87">
        <w:tab/>
        <w:t>discussion</w:t>
      </w:r>
      <w:r w:rsidR="002B6F87">
        <w:tab/>
        <w:t>Rel-19</w:t>
      </w:r>
      <w:r w:rsidR="002B6F87">
        <w:tab/>
        <w:t>IoT_NTN_Ph3-Core</w:t>
      </w:r>
    </w:p>
    <w:p w14:paraId="455F7D98" w14:textId="77777777" w:rsidR="002B6F87" w:rsidRDefault="00FB77D6" w:rsidP="002B6F87">
      <w:pPr>
        <w:pStyle w:val="Doc-title"/>
      </w:pPr>
      <w:hyperlink r:id="rId192" w:tooltip="C:Data3GPPExtractsR2-2404561 Discussion on EDT optimisation in IoT-NTN.docx" w:history="1">
        <w:r w:rsidR="002B6F87" w:rsidRPr="008A625C">
          <w:rPr>
            <w:rStyle w:val="Hyperlink"/>
          </w:rPr>
          <w:t>R2-2404561</w:t>
        </w:r>
      </w:hyperlink>
      <w:r w:rsidR="002B6F87">
        <w:tab/>
        <w:t>Discussion on EDT optimisation in IoT-NTN</w:t>
      </w:r>
      <w:r w:rsidR="002B6F87">
        <w:tab/>
        <w:t>HONOR</w:t>
      </w:r>
      <w:r w:rsidR="002B6F87">
        <w:tab/>
        <w:t>discussion</w:t>
      </w:r>
      <w:r w:rsidR="002B6F87">
        <w:tab/>
        <w:t>Rel-19</w:t>
      </w:r>
      <w:r w:rsidR="002B6F87">
        <w:tab/>
        <w:t>IoT_NTN_Ph3-Core</w:t>
      </w:r>
    </w:p>
    <w:p w14:paraId="7B61FFA4" w14:textId="77777777" w:rsidR="002B6F87" w:rsidRDefault="00FB77D6" w:rsidP="002B6F87">
      <w:pPr>
        <w:pStyle w:val="Doc-title"/>
      </w:pPr>
      <w:hyperlink r:id="rId193" w:tooltip="C:Data3GPPExtractsR2-2404581 - Discussion on enhanced EDT for IoT NTN.doc" w:history="1">
        <w:r w:rsidR="002B6F87" w:rsidRPr="008A625C">
          <w:rPr>
            <w:rStyle w:val="Hyperlink"/>
          </w:rPr>
          <w:t>R2-2404581</w:t>
        </w:r>
      </w:hyperlink>
      <w:r w:rsidR="002B6F87">
        <w:tab/>
        <w:t>Discussion on enhanced EDT for IoT NTN</w:t>
      </w:r>
      <w:r w:rsidR="002B6F87">
        <w:tab/>
        <w:t>OPPO</w:t>
      </w:r>
      <w:r w:rsidR="002B6F87">
        <w:tab/>
        <w:t>discussion</w:t>
      </w:r>
      <w:r w:rsidR="002B6F87">
        <w:tab/>
        <w:t>Rel-19</w:t>
      </w:r>
      <w:r w:rsidR="002B6F87">
        <w:tab/>
        <w:t>IoT_NTN_Ph3-Core</w:t>
      </w:r>
    </w:p>
    <w:p w14:paraId="79992518" w14:textId="77777777" w:rsidR="002B6F87" w:rsidRDefault="00FB77D6" w:rsidP="002B6F87">
      <w:pPr>
        <w:pStyle w:val="Doc-title"/>
      </w:pPr>
      <w:hyperlink r:id="rId194" w:tooltip="C:Data3GPPExtractsR2-2404658_PUR.doc" w:history="1">
        <w:r w:rsidR="002B6F87" w:rsidRPr="008A625C">
          <w:rPr>
            <w:rStyle w:val="Hyperlink"/>
          </w:rPr>
          <w:t>R2-2404658</w:t>
        </w:r>
      </w:hyperlink>
      <w:r w:rsidR="002B6F87">
        <w:tab/>
        <w:t>Uplink capacity enhancement in IoT NTN</w:t>
      </w:r>
      <w:r w:rsidR="002B6F87">
        <w:tab/>
        <w:t>Apple</w:t>
      </w:r>
      <w:r w:rsidR="002B6F87">
        <w:tab/>
        <w:t>discussion</w:t>
      </w:r>
      <w:r w:rsidR="002B6F87">
        <w:tab/>
        <w:t>Rel-19</w:t>
      </w:r>
      <w:r w:rsidR="002B6F87">
        <w:tab/>
        <w:t>IoT_NTN_Ph3-Core</w:t>
      </w:r>
    </w:p>
    <w:p w14:paraId="033106EE" w14:textId="77777777" w:rsidR="002B6F87" w:rsidRDefault="00FB77D6" w:rsidP="002B6F87">
      <w:pPr>
        <w:pStyle w:val="Doc-title"/>
      </w:pPr>
      <w:hyperlink r:id="rId195" w:tooltip="C:Data3GPPExtractsR2-2404684 EDT enh.docx" w:history="1">
        <w:r w:rsidR="002B6F87" w:rsidRPr="008A625C">
          <w:rPr>
            <w:rStyle w:val="Hyperlink"/>
          </w:rPr>
          <w:t>R2-2404684</w:t>
        </w:r>
      </w:hyperlink>
      <w:r w:rsidR="002B6F87">
        <w:tab/>
        <w:t>Discussion on EDT enhancements</w:t>
      </w:r>
      <w:r w:rsidR="002B6F87">
        <w:tab/>
        <w:t>Qualcomm Incorporated</w:t>
      </w:r>
      <w:r w:rsidR="002B6F87">
        <w:tab/>
        <w:t>discussion</w:t>
      </w:r>
      <w:r w:rsidR="002B6F87">
        <w:tab/>
        <w:t>Rel-19</w:t>
      </w:r>
      <w:r w:rsidR="002B6F87">
        <w:tab/>
        <w:t>IoT_NTN_Ph3-Core</w:t>
      </w:r>
    </w:p>
    <w:p w14:paraId="0AE379A8" w14:textId="77777777" w:rsidR="002B6F87" w:rsidRDefault="00FB77D6" w:rsidP="002B6F87">
      <w:pPr>
        <w:pStyle w:val="Doc-title"/>
      </w:pPr>
      <w:hyperlink r:id="rId196" w:tooltip="C:Data3GPPExtractsR2-2404740 Discussion on uplink capacity enhancements for IOT NTN.doc" w:history="1">
        <w:r w:rsidR="002B6F87" w:rsidRPr="008A625C">
          <w:rPr>
            <w:rStyle w:val="Hyperlink"/>
          </w:rPr>
          <w:t>R2-2404740</w:t>
        </w:r>
      </w:hyperlink>
      <w:r w:rsidR="002B6F87">
        <w:tab/>
        <w:t>Discussion on uplink capacity enhancements for IOT NTN</w:t>
      </w:r>
      <w:r w:rsidR="002B6F87">
        <w:tab/>
        <w:t>Xiaomi</w:t>
      </w:r>
      <w:r w:rsidR="002B6F87">
        <w:tab/>
        <w:t>discussion</w:t>
      </w:r>
      <w:r w:rsidR="002B6F87">
        <w:tab/>
        <w:t>Rel-19</w:t>
      </w:r>
      <w:r w:rsidR="002B6F87">
        <w:tab/>
        <w:t>IoT_NTN_Ph3-Core</w:t>
      </w:r>
    </w:p>
    <w:p w14:paraId="53BEE76B" w14:textId="77777777" w:rsidR="002B6F87" w:rsidRDefault="00FB77D6" w:rsidP="002B6F87">
      <w:pPr>
        <w:pStyle w:val="Doc-title"/>
      </w:pPr>
      <w:hyperlink r:id="rId197" w:tooltip="C:Data3GPPExtractsR2-2404802 EDT for uplink capacity enhancement in NTN (Revision of R2-2402716).docx" w:history="1">
        <w:r w:rsidR="002B6F87" w:rsidRPr="008A625C">
          <w:rPr>
            <w:rStyle w:val="Hyperlink"/>
          </w:rPr>
          <w:t>R2-2404802</w:t>
        </w:r>
      </w:hyperlink>
      <w:r w:rsidR="002B6F87">
        <w:tab/>
        <w:t>EDT for uplink capacity enhancement in NTN</w:t>
      </w:r>
      <w:r w:rsidR="002B6F87">
        <w:tab/>
        <w:t>Lenovo</w:t>
      </w:r>
      <w:r w:rsidR="002B6F87">
        <w:tab/>
        <w:t>discussion</w:t>
      </w:r>
      <w:r w:rsidR="002B6F87">
        <w:tab/>
        <w:t>Rel-19</w:t>
      </w:r>
    </w:p>
    <w:p w14:paraId="5DC0C5FB" w14:textId="77777777" w:rsidR="002B6F87" w:rsidRDefault="00FB77D6" w:rsidP="002B6F87">
      <w:pPr>
        <w:pStyle w:val="Doc-title"/>
      </w:pPr>
      <w:hyperlink r:id="rId198" w:tooltip="C:Data3GPPExtractsR2-2404842 - UL capacity enhancements objectives for IoT NTN.docx" w:history="1">
        <w:r w:rsidR="002B6F87" w:rsidRPr="008A625C">
          <w:rPr>
            <w:rStyle w:val="Hyperlink"/>
          </w:rPr>
          <w:t>R2-2404842</w:t>
        </w:r>
      </w:hyperlink>
      <w:r w:rsidR="002B6F87">
        <w:tab/>
        <w:t>UL capacity enhancements objectives for IoT NTN</w:t>
      </w:r>
      <w:r w:rsidR="002B6F87">
        <w:tab/>
        <w:t>Ericsson</w:t>
      </w:r>
      <w:r w:rsidR="002B6F87">
        <w:tab/>
        <w:t>discussion</w:t>
      </w:r>
      <w:r w:rsidR="002B6F87">
        <w:tab/>
        <w:t>Rel-19</w:t>
      </w:r>
      <w:r w:rsidR="002B6F87">
        <w:tab/>
        <w:t>IoT_NTN_Ph3-Core</w:t>
      </w:r>
    </w:p>
    <w:p w14:paraId="47782219" w14:textId="77777777" w:rsidR="002B6F87" w:rsidRDefault="00FB77D6" w:rsidP="002B6F87">
      <w:pPr>
        <w:pStyle w:val="Doc-title"/>
      </w:pPr>
      <w:hyperlink r:id="rId199" w:tooltip="C:Data3GPPExtractsR2-2404884 Consideration on enhanced early data transmission in IoT NTN.docx" w:history="1">
        <w:r w:rsidR="002B6F87" w:rsidRPr="008A625C">
          <w:rPr>
            <w:rStyle w:val="Hyperlink"/>
          </w:rPr>
          <w:t>R2-2404884</w:t>
        </w:r>
      </w:hyperlink>
      <w:r w:rsidR="002B6F87">
        <w:tab/>
        <w:t>Consideration on enhanced early data transmission in IoT NTN</w:t>
      </w:r>
      <w:r w:rsidR="002B6F87">
        <w:tab/>
        <w:t>ZTE Corporation, Sanechips</w:t>
      </w:r>
      <w:r w:rsidR="002B6F87">
        <w:tab/>
        <w:t>discussion</w:t>
      </w:r>
      <w:r w:rsidR="002B6F87">
        <w:tab/>
        <w:t>Rel-19</w:t>
      </w:r>
      <w:r w:rsidR="002B6F87">
        <w:tab/>
        <w:t>IoT_NTN_Ph3-Core</w:t>
      </w:r>
      <w:r w:rsidR="002B6F87">
        <w:tab/>
      </w:r>
      <w:r w:rsidR="002B6F87" w:rsidRPr="007C5575">
        <w:t>R2-2402381</w:t>
      </w:r>
    </w:p>
    <w:p w14:paraId="66C0F2D8" w14:textId="77777777" w:rsidR="002B6F87" w:rsidRDefault="00FB77D6" w:rsidP="002B6F87">
      <w:pPr>
        <w:pStyle w:val="Doc-title"/>
      </w:pPr>
      <w:hyperlink r:id="rId200" w:tooltip="C:Data3GPPExtractsR2-2404922.doc" w:history="1">
        <w:r w:rsidR="002B6F87" w:rsidRPr="008A625C">
          <w:rPr>
            <w:rStyle w:val="Hyperlink"/>
          </w:rPr>
          <w:t>R2-2404922</w:t>
        </w:r>
      </w:hyperlink>
      <w:r w:rsidR="002B6F87">
        <w:tab/>
        <w:t>Uplink Capacity Enhancement for EDT transaction</w:t>
      </w:r>
      <w:r w:rsidR="002B6F87">
        <w:tab/>
        <w:t>Spreadtrum Communications</w:t>
      </w:r>
      <w:r w:rsidR="002B6F87">
        <w:tab/>
        <w:t>discussion</w:t>
      </w:r>
      <w:r w:rsidR="002B6F87">
        <w:tab/>
        <w:t>Rel-19</w:t>
      </w:r>
    </w:p>
    <w:p w14:paraId="1331398A" w14:textId="77777777" w:rsidR="002B6F87" w:rsidRDefault="00FB77D6" w:rsidP="002B6F87">
      <w:pPr>
        <w:pStyle w:val="Doc-title"/>
      </w:pPr>
      <w:hyperlink r:id="rId201" w:tooltip="C:Data3GPPExtractsR2-2405023 Considerations on EDT enhancements for IoT-NTN.docx" w:history="1">
        <w:r w:rsidR="002B6F87" w:rsidRPr="008A625C">
          <w:rPr>
            <w:rStyle w:val="Hyperlink"/>
          </w:rPr>
          <w:t>R2-2405023</w:t>
        </w:r>
      </w:hyperlink>
      <w:r w:rsidR="002B6F87">
        <w:tab/>
        <w:t>Considerations on EDT enhancements for IoT-NTN</w:t>
      </w:r>
      <w:r w:rsidR="002B6F87">
        <w:tab/>
        <w:t>CMCC</w:t>
      </w:r>
      <w:r w:rsidR="002B6F87">
        <w:tab/>
        <w:t>discussion</w:t>
      </w:r>
      <w:r w:rsidR="002B6F87">
        <w:tab/>
        <w:t>Rel-19</w:t>
      </w:r>
      <w:r w:rsidR="002B6F87">
        <w:tab/>
        <w:t>IoT_NTN_Ph3-Core</w:t>
      </w:r>
    </w:p>
    <w:p w14:paraId="62791A47" w14:textId="77777777" w:rsidR="002B6F87" w:rsidRDefault="00FB77D6" w:rsidP="002B6F87">
      <w:pPr>
        <w:pStyle w:val="Doc-title"/>
      </w:pPr>
      <w:hyperlink r:id="rId202" w:tooltip="C:Data3GPPExtractsR2-2405109 (R19 IoT-NTN AI 8.9.3) - PUR resource enhancement.docx" w:history="1">
        <w:r w:rsidR="002B6F87" w:rsidRPr="008A625C">
          <w:rPr>
            <w:rStyle w:val="Hyperlink"/>
          </w:rPr>
          <w:t>R2-2405109</w:t>
        </w:r>
      </w:hyperlink>
      <w:r w:rsidR="002B6F87">
        <w:tab/>
        <w:t>Msg3 transmission without msg1/RAR</w:t>
      </w:r>
      <w:r w:rsidR="002B6F87">
        <w:tab/>
        <w:t>Interdigital, Inc.</w:t>
      </w:r>
      <w:r w:rsidR="002B6F87">
        <w:tab/>
        <w:t>discussion</w:t>
      </w:r>
      <w:r w:rsidR="002B6F87">
        <w:tab/>
        <w:t>Rel-19</w:t>
      </w:r>
      <w:r w:rsidR="002B6F87">
        <w:tab/>
        <w:t>IoT_NTN_Ph3-Core</w:t>
      </w:r>
    </w:p>
    <w:p w14:paraId="1276BE01" w14:textId="77777777" w:rsidR="002B6F87" w:rsidRDefault="00FB77D6" w:rsidP="002B6F87">
      <w:pPr>
        <w:pStyle w:val="Doc-title"/>
      </w:pPr>
      <w:hyperlink r:id="rId203" w:tooltip="C:Data3GPPExtractsR2-2405110 (R19 IoT-NTN AI 8.9.3) - EDT complete.docx" w:history="1">
        <w:r w:rsidR="002B6F87" w:rsidRPr="008A625C">
          <w:rPr>
            <w:rStyle w:val="Hyperlink"/>
          </w:rPr>
          <w:t>R2-2405110</w:t>
        </w:r>
      </w:hyperlink>
      <w:r w:rsidR="002B6F87">
        <w:tab/>
        <w:t>Efficient delivery (reduced overhead) of msg4 / RRCEarlyDataComplete</w:t>
      </w:r>
      <w:r w:rsidR="002B6F87">
        <w:tab/>
        <w:t>Interdigital, Inc.</w:t>
      </w:r>
      <w:r w:rsidR="002B6F87">
        <w:tab/>
        <w:t>discussion</w:t>
      </w:r>
      <w:r w:rsidR="002B6F87">
        <w:tab/>
        <w:t>Rel-19</w:t>
      </w:r>
      <w:r w:rsidR="002B6F87">
        <w:tab/>
        <w:t>IoT_NTN_Ph3-Core</w:t>
      </w:r>
    </w:p>
    <w:p w14:paraId="7063E694" w14:textId="77777777" w:rsidR="002B6F87" w:rsidRDefault="00FB77D6" w:rsidP="002B6F87">
      <w:pPr>
        <w:pStyle w:val="Doc-title"/>
      </w:pPr>
      <w:hyperlink r:id="rId204" w:tooltip="C:Data3GPPExtractsR2-2405133 Discussion on enhanced EDT.docx" w:history="1">
        <w:r w:rsidR="002B6F87" w:rsidRPr="008A625C">
          <w:rPr>
            <w:rStyle w:val="Hyperlink"/>
          </w:rPr>
          <w:t>R2-2405133</w:t>
        </w:r>
      </w:hyperlink>
      <w:r w:rsidR="002B6F87">
        <w:tab/>
        <w:t>Discussion on enhanced EDT</w:t>
      </w:r>
      <w:r w:rsidR="002B6F87">
        <w:tab/>
        <w:t>MediaTek Inc.</w:t>
      </w:r>
      <w:r w:rsidR="002B6F87">
        <w:tab/>
        <w:t>discussion</w:t>
      </w:r>
      <w:r w:rsidR="002B6F87">
        <w:tab/>
        <w:t>IoT_NTN_Ph3-Core</w:t>
      </w:r>
      <w:r w:rsidR="002B6F87">
        <w:tab/>
      </w:r>
      <w:r w:rsidR="002B6F87" w:rsidRPr="007C5575">
        <w:t>R2-2402943</w:t>
      </w:r>
    </w:p>
    <w:p w14:paraId="4391C123" w14:textId="77777777" w:rsidR="002B6F87" w:rsidRDefault="00FB77D6" w:rsidP="002B6F87">
      <w:pPr>
        <w:pStyle w:val="Doc-title"/>
      </w:pPr>
      <w:hyperlink r:id="rId205" w:tooltip="C:Data3GPPExtractsR2-2405154 Scenarios and procedures for uplink capacity enhancements.docx" w:history="1">
        <w:r w:rsidR="002B6F87" w:rsidRPr="008A625C">
          <w:rPr>
            <w:rStyle w:val="Hyperlink"/>
          </w:rPr>
          <w:t>R2-2405154</w:t>
        </w:r>
      </w:hyperlink>
      <w:r w:rsidR="002B6F87">
        <w:tab/>
        <w:t>Scenarios and procedures for IoT NTN uplink capacity enhancements</w:t>
      </w:r>
      <w:r w:rsidR="002B6F87">
        <w:tab/>
        <w:t>Samsung</w:t>
      </w:r>
      <w:r w:rsidR="002B6F87">
        <w:tab/>
        <w:t>discussion</w:t>
      </w:r>
      <w:r w:rsidR="002B6F87">
        <w:tab/>
        <w:t>Rel-19</w:t>
      </w:r>
      <w:r w:rsidR="002B6F87">
        <w:tab/>
        <w:t>IoT_NTN_Ph3-Core</w:t>
      </w:r>
    </w:p>
    <w:p w14:paraId="49AB41D8" w14:textId="77777777" w:rsidR="002B6F87" w:rsidRDefault="00FB77D6" w:rsidP="002B6F87">
      <w:pPr>
        <w:pStyle w:val="Doc-title"/>
      </w:pPr>
      <w:hyperlink r:id="rId206" w:tooltip="C:Data3GPPExtractsR2-2405201.docx" w:history="1">
        <w:r w:rsidR="002B6F87" w:rsidRPr="008A625C">
          <w:rPr>
            <w:rStyle w:val="Hyperlink"/>
          </w:rPr>
          <w:t>R2-2405201</w:t>
        </w:r>
      </w:hyperlink>
      <w:r w:rsidR="002B6F87">
        <w:tab/>
        <w:t>Efficient delivery of RRCEarlyDataComplete message</w:t>
      </w:r>
      <w:r w:rsidR="002B6F87">
        <w:tab/>
        <w:t>TOYOTA Info Technology Center</w:t>
      </w:r>
      <w:r w:rsidR="002B6F87">
        <w:tab/>
        <w:t>discussion</w:t>
      </w:r>
      <w:r w:rsidR="002B6F87">
        <w:tab/>
        <w:t>Rel-19</w:t>
      </w:r>
      <w:r w:rsidR="002B6F87">
        <w:tab/>
        <w:t>IoT_NTN_Ph3-Core</w:t>
      </w:r>
    </w:p>
    <w:p w14:paraId="4A09C50C" w14:textId="77777777" w:rsidR="002B6F87" w:rsidRDefault="00FB77D6" w:rsidP="002B6F87">
      <w:pPr>
        <w:pStyle w:val="Doc-title"/>
      </w:pPr>
      <w:hyperlink r:id="rId207" w:tooltip="C:Data3GPPExtractsR2-2405202.docx" w:history="1">
        <w:r w:rsidR="002B6F87" w:rsidRPr="008A625C">
          <w:rPr>
            <w:rStyle w:val="Hyperlink"/>
          </w:rPr>
          <w:t>R2-2405202</w:t>
        </w:r>
      </w:hyperlink>
      <w:r w:rsidR="002B6F87">
        <w:tab/>
        <w:t>Discussion on Msg3-EDT enhancements</w:t>
      </w:r>
      <w:r w:rsidR="002B6F87">
        <w:tab/>
        <w:t>ESA</w:t>
      </w:r>
      <w:r w:rsidR="002B6F87">
        <w:tab/>
        <w:t>discussion</w:t>
      </w:r>
      <w:r w:rsidR="002B6F87">
        <w:tab/>
        <w:t>Rel-19</w:t>
      </w:r>
    </w:p>
    <w:p w14:paraId="73D9456F" w14:textId="77777777" w:rsidR="002B6F87" w:rsidRDefault="00FB77D6" w:rsidP="002B6F87">
      <w:pPr>
        <w:pStyle w:val="Doc-title"/>
      </w:pPr>
      <w:hyperlink r:id="rId208" w:tooltip="C:Data3GPPExtractsR2-2405321 Consideration on EDT enhancement for IoT-NTN.docx" w:history="1">
        <w:r w:rsidR="002B6F87" w:rsidRPr="008A625C">
          <w:rPr>
            <w:rStyle w:val="Hyperlink"/>
          </w:rPr>
          <w:t>R2-2405321</w:t>
        </w:r>
      </w:hyperlink>
      <w:r w:rsidR="002B6F87">
        <w:tab/>
        <w:t>Consideration on EDT enhancement for IoT-NTN</w:t>
      </w:r>
      <w:r w:rsidR="002B6F87">
        <w:tab/>
        <w:t>NEC Corporation.</w:t>
      </w:r>
      <w:r w:rsidR="002B6F87">
        <w:tab/>
        <w:t>discussion</w:t>
      </w:r>
      <w:r w:rsidR="002B6F87">
        <w:tab/>
        <w:t>Rel-19</w:t>
      </w:r>
      <w:r w:rsidR="002B6F87">
        <w:tab/>
        <w:t>IoT_NTN_Ph3-Core</w:t>
      </w:r>
    </w:p>
    <w:p w14:paraId="714998A0" w14:textId="77777777" w:rsidR="002B6F87" w:rsidRDefault="00FB77D6" w:rsidP="002B6F87">
      <w:pPr>
        <w:pStyle w:val="Doc-title"/>
      </w:pPr>
      <w:hyperlink r:id="rId209" w:tooltip="C:Data3GPPExtractsR2-2405442 Discussion on UL capacity enhancement for IoT NTN.docx" w:history="1">
        <w:r w:rsidR="002B6F87" w:rsidRPr="008A625C">
          <w:rPr>
            <w:rStyle w:val="Hyperlink"/>
          </w:rPr>
          <w:t>R2-2405442</w:t>
        </w:r>
      </w:hyperlink>
      <w:r w:rsidR="002B6F87">
        <w:tab/>
        <w:t>Discussion on UL capacity enhancement for IoT NTN</w:t>
      </w:r>
      <w:r w:rsidR="002B6F87">
        <w:tab/>
        <w:t>Nokia, Nokia Shanghai Bell</w:t>
      </w:r>
      <w:r w:rsidR="002B6F87">
        <w:tab/>
        <w:t>discussion</w:t>
      </w:r>
      <w:r w:rsidR="002B6F87">
        <w:tab/>
        <w:t>Rel-19</w:t>
      </w:r>
      <w:r w:rsidR="002B6F87">
        <w:tab/>
        <w:t>IoT_NTN_Ph3-Core</w:t>
      </w:r>
    </w:p>
    <w:p w14:paraId="59FDBDE8" w14:textId="238B1C59" w:rsidR="002B6F87" w:rsidRPr="002B6F87" w:rsidRDefault="00FB77D6" w:rsidP="002B6F87">
      <w:pPr>
        <w:pStyle w:val="Doc-title"/>
      </w:pPr>
      <w:hyperlink r:id="rId210" w:tooltip="C:Data3GPPExtractsR2-2405655.docx" w:history="1">
        <w:r w:rsidR="002B6F87" w:rsidRPr="008A625C">
          <w:rPr>
            <w:rStyle w:val="Hyperlink"/>
          </w:rPr>
          <w:t>R2-2405655</w:t>
        </w:r>
      </w:hyperlink>
      <w:r w:rsidR="002B6F87">
        <w:tab/>
        <w:t>Consideration on enhanced early data transmission in IoT NTN</w:t>
      </w:r>
      <w:r w:rsidR="002B6F87">
        <w:tab/>
        <w:t>TCL</w:t>
      </w:r>
      <w:r w:rsidR="002B6F87">
        <w:tab/>
        <w:t>discussion</w:t>
      </w:r>
    </w:p>
    <w:p w14:paraId="3CA130A4" w14:textId="5AAC6F5B" w:rsidR="002B6F87" w:rsidRDefault="002B6F87" w:rsidP="002B6F87">
      <w:pPr>
        <w:pStyle w:val="Doc-title"/>
      </w:pPr>
    </w:p>
    <w:p w14:paraId="2438E57B" w14:textId="554C0F87" w:rsidR="009F70DA" w:rsidRDefault="009F70DA" w:rsidP="009F70DA">
      <w:pPr>
        <w:pStyle w:val="Comments"/>
      </w:pPr>
      <w:r>
        <w:t>Withdrawn</w:t>
      </w:r>
    </w:p>
    <w:p w14:paraId="6711B8B6" w14:textId="77777777" w:rsidR="009F70DA" w:rsidRDefault="009F70DA" w:rsidP="009F70DA">
      <w:pPr>
        <w:pStyle w:val="Doc-title"/>
      </w:pPr>
      <w:r w:rsidRPr="007C5575">
        <w:t>R2-2404410</w:t>
      </w:r>
      <w:r w:rsidRPr="007C5575">
        <w:tab/>
        <w:t>Overview of capacity enhancement for uplink</w:t>
      </w:r>
      <w:r w:rsidRPr="007C5575">
        <w:tab/>
        <w:t>Huawei, HiSilicon</w:t>
      </w:r>
      <w:r w:rsidRPr="007C5575">
        <w:tab/>
        <w:t>discussion</w:t>
      </w:r>
      <w:r w:rsidRPr="007C5575">
        <w:tab/>
        <w:t>Rel-19</w:t>
      </w:r>
      <w:r>
        <w:tab/>
        <w:t>IoT_NTN_Ph3-Core</w:t>
      </w:r>
      <w:r>
        <w:tab/>
        <w:t>Withdrawn</w:t>
      </w:r>
    </w:p>
    <w:p w14:paraId="7B7DA68B" w14:textId="77777777" w:rsidR="009F70DA" w:rsidRPr="009F70DA" w:rsidRDefault="009F70DA" w:rsidP="009F70DA">
      <w:pPr>
        <w:pStyle w:val="Doc-text2"/>
      </w:pPr>
    </w:p>
    <w:p w14:paraId="116CAF19" w14:textId="38AF3A0E" w:rsidR="00D6026F" w:rsidRPr="00D6026F" w:rsidRDefault="000E5F17" w:rsidP="002B6F87">
      <w:pPr>
        <w:pStyle w:val="Heading1"/>
        <w:ind w:left="0" w:firstLine="0"/>
      </w:pPr>
      <w:r>
        <w:t>Summary</w:t>
      </w:r>
    </w:p>
    <w:p w14:paraId="5408806F" w14:textId="77777777" w:rsidR="00332DE7" w:rsidRDefault="00332DE7" w:rsidP="000E5F17">
      <w:pPr>
        <w:pStyle w:val="Doc-text2"/>
        <w:ind w:left="0" w:firstLine="0"/>
      </w:pPr>
    </w:p>
    <w:p w14:paraId="1A621FD8" w14:textId="32BA0963" w:rsidR="000E5F17" w:rsidRDefault="007C5575"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A535AB0" w14:textId="7CB383FE" w:rsidR="009D4913" w:rsidRDefault="000E5F17" w:rsidP="000E5F17">
      <w:pPr>
        <w:pStyle w:val="Comments"/>
      </w:pPr>
      <w:r>
        <w:t>NR-NTN</w:t>
      </w:r>
    </w:p>
    <w:p w14:paraId="6F7B4259" w14:textId="5FD3052A" w:rsidR="001470C5" w:rsidRDefault="001470C5" w:rsidP="000E5F17">
      <w:pPr>
        <w:pStyle w:val="Comments"/>
      </w:pPr>
    </w:p>
    <w:p w14:paraId="106B5298" w14:textId="67F6630B" w:rsidR="001470C5" w:rsidRDefault="00967C8F" w:rsidP="000E5F17">
      <w:pPr>
        <w:pStyle w:val="Comments"/>
      </w:pPr>
      <w:r>
        <w:lastRenderedPageBreak/>
        <w:t>IoT-NTN</w:t>
      </w:r>
    </w:p>
    <w:p w14:paraId="71751EF2" w14:textId="0BB32EAB" w:rsidR="00967C8F" w:rsidRDefault="00967C8F" w:rsidP="000E5F17">
      <w:pPr>
        <w:pStyle w:val="Doc-text2"/>
        <w:ind w:left="0" w:firstLine="0"/>
      </w:pPr>
    </w:p>
    <w:p w14:paraId="74120C25" w14:textId="77777777" w:rsidR="007C5575" w:rsidRDefault="007C5575" w:rsidP="000E5F17">
      <w:pPr>
        <w:pStyle w:val="Doc-text2"/>
        <w:ind w:left="0" w:firstLine="0"/>
      </w:pPr>
    </w:p>
    <w:p w14:paraId="2E25A096" w14:textId="3628EAC0" w:rsidR="00D50D14" w:rsidRDefault="00AC5666" w:rsidP="000E5F17">
      <w:pPr>
        <w:pStyle w:val="Doc-text2"/>
        <w:ind w:left="0" w:firstLine="0"/>
      </w:pPr>
      <w:r>
        <w:t>Approved LSs out</w:t>
      </w:r>
    </w:p>
    <w:p w14:paraId="5AC286B0" w14:textId="77777777" w:rsidR="009D4913" w:rsidRDefault="009D4913" w:rsidP="000E5F17">
      <w:pPr>
        <w:pStyle w:val="Doc-text2"/>
        <w:ind w:left="0" w:firstLine="0"/>
      </w:pPr>
    </w:p>
    <w:p w14:paraId="04F2E8A8" w14:textId="77777777" w:rsidR="00364955" w:rsidRDefault="00364955" w:rsidP="000E5F17">
      <w:pPr>
        <w:pStyle w:val="Doc-text2"/>
        <w:ind w:left="0" w:firstLine="0"/>
      </w:pPr>
    </w:p>
    <w:p w14:paraId="1C84C2A9" w14:textId="7B0E5284" w:rsidR="000E5F17" w:rsidRDefault="007E3697" w:rsidP="00116D51">
      <w:pPr>
        <w:pStyle w:val="Doc-title"/>
        <w:ind w:left="0" w:firstLine="0"/>
      </w:pPr>
      <w:r>
        <w:t>[Post</w:t>
      </w:r>
      <w:r w:rsidR="001A598E">
        <w:t>12</w:t>
      </w:r>
      <w:r w:rsidR="007C5575">
        <w:t>6</w:t>
      </w:r>
      <w:r w:rsidR="000E5F17">
        <w:t xml:space="preserve">] Email discussions </w:t>
      </w:r>
    </w:p>
    <w:p w14:paraId="55742694" w14:textId="42D0D96A" w:rsidR="001B3708" w:rsidRDefault="001B3708" w:rsidP="001B3708">
      <w:pPr>
        <w:pStyle w:val="Doc-text2"/>
      </w:pPr>
    </w:p>
    <w:p w14:paraId="2933A2F4" w14:textId="00001A6F" w:rsidR="007F5678" w:rsidRDefault="007C5575" w:rsidP="001B3708">
      <w:pPr>
        <w:pStyle w:val="Comments"/>
      </w:pPr>
      <w:r>
        <w:t>Short</w:t>
      </w:r>
    </w:p>
    <w:p w14:paraId="69C37F72" w14:textId="404F419D" w:rsidR="001470C5" w:rsidRDefault="001470C5" w:rsidP="00967C8F">
      <w:pPr>
        <w:pStyle w:val="Comments"/>
      </w:pPr>
    </w:p>
    <w:p w14:paraId="3BE6B9C0" w14:textId="69DD191B" w:rsidR="00EC11C1" w:rsidRDefault="00BE3122" w:rsidP="00967C8F">
      <w:pPr>
        <w:pStyle w:val="Comments"/>
      </w:pPr>
      <w:r>
        <w:t>Long</w:t>
      </w:r>
    </w:p>
    <w:p w14:paraId="06C8074F" w14:textId="6B477D2A" w:rsidR="00BE3122" w:rsidRDefault="00BE3122" w:rsidP="00967C8F">
      <w:pPr>
        <w:pStyle w:val="Comments"/>
      </w:pPr>
    </w:p>
    <w:p w14:paraId="3099A64D" w14:textId="77777777" w:rsidR="001470C5" w:rsidRDefault="001470C5" w:rsidP="00967C8F">
      <w:pPr>
        <w:pStyle w:val="Comments"/>
      </w:pPr>
    </w:p>
    <w:sectPr w:rsidR="001470C5" w:rsidSect="006D4187">
      <w:footerReference w:type="default" r:id="rId21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5893C" w14:textId="77777777" w:rsidR="008C2C5C" w:rsidRDefault="008C2C5C">
      <w:r>
        <w:separator/>
      </w:r>
    </w:p>
    <w:p w14:paraId="131E8A22" w14:textId="77777777" w:rsidR="008C2C5C" w:rsidRDefault="008C2C5C"/>
  </w:endnote>
  <w:endnote w:type="continuationSeparator" w:id="0">
    <w:p w14:paraId="192EB4DD" w14:textId="77777777" w:rsidR="008C2C5C" w:rsidRDefault="008C2C5C">
      <w:r>
        <w:continuationSeparator/>
      </w:r>
    </w:p>
    <w:p w14:paraId="2FDD40B4" w14:textId="77777777" w:rsidR="008C2C5C" w:rsidRDefault="008C2C5C"/>
  </w:endnote>
  <w:endnote w:type="continuationNotice" w:id="1">
    <w:p w14:paraId="0ADA1E05" w14:textId="77777777" w:rsidR="008C2C5C" w:rsidRDefault="008C2C5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0FBF960D" w:rsidR="00FB77D6" w:rsidRDefault="00FB77D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633F56">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33F56">
      <w:rPr>
        <w:rStyle w:val="PageNumber"/>
        <w:noProof/>
      </w:rPr>
      <w:t>17</w:t>
    </w:r>
    <w:r>
      <w:rPr>
        <w:rStyle w:val="PageNumber"/>
      </w:rPr>
      <w:fldChar w:fldCharType="end"/>
    </w:r>
  </w:p>
  <w:p w14:paraId="40DFA688" w14:textId="77777777" w:rsidR="00FB77D6" w:rsidRDefault="00FB77D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3D2C0" w14:textId="77777777" w:rsidR="008C2C5C" w:rsidRDefault="008C2C5C">
      <w:r>
        <w:separator/>
      </w:r>
    </w:p>
    <w:p w14:paraId="31E916C6" w14:textId="77777777" w:rsidR="008C2C5C" w:rsidRDefault="008C2C5C"/>
  </w:footnote>
  <w:footnote w:type="continuationSeparator" w:id="0">
    <w:p w14:paraId="74B29B3E" w14:textId="77777777" w:rsidR="008C2C5C" w:rsidRDefault="008C2C5C">
      <w:r>
        <w:continuationSeparator/>
      </w:r>
    </w:p>
    <w:p w14:paraId="02FA819A" w14:textId="77777777" w:rsidR="008C2C5C" w:rsidRDefault="008C2C5C"/>
  </w:footnote>
  <w:footnote w:type="continuationNotice" w:id="1">
    <w:p w14:paraId="4F4D40FE" w14:textId="77777777" w:rsidR="008C2C5C" w:rsidRDefault="008C2C5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DF0BE5"/>
    <w:multiLevelType w:val="singleLevel"/>
    <w:tmpl w:val="A3DF0BE5"/>
    <w:lvl w:ilvl="0">
      <w:start w:val="1"/>
      <w:numFmt w:val="bullet"/>
      <w:lvlText w:val=""/>
      <w:lvlJc w:val="left"/>
      <w:pPr>
        <w:tabs>
          <w:tab w:val="left" w:pos="840"/>
        </w:tabs>
        <w:ind w:left="1260" w:hanging="420"/>
      </w:pPr>
      <w:rPr>
        <w:rFonts w:ascii="Wingdings" w:hAnsi="Wingdings" w:hint="default"/>
      </w:rPr>
    </w:lvl>
  </w:abstractNum>
  <w:abstractNum w:abstractNumId="1" w15:restartNumberingAfterBreak="0">
    <w:nsid w:val="BEC4FDD5"/>
    <w:multiLevelType w:val="singleLevel"/>
    <w:tmpl w:val="BEC4FDD5"/>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F5633C"/>
    <w:multiLevelType w:val="hybridMultilevel"/>
    <w:tmpl w:val="8C6A405C"/>
    <w:lvl w:ilvl="0" w:tplc="CA0CB31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8C15A7"/>
    <w:multiLevelType w:val="hybridMultilevel"/>
    <w:tmpl w:val="2AFC7260"/>
    <w:lvl w:ilvl="0" w:tplc="39D05AD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B02E6"/>
    <w:multiLevelType w:val="hybridMultilevel"/>
    <w:tmpl w:val="F586D0BA"/>
    <w:lvl w:ilvl="0" w:tplc="D3B8E0D6">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C5872"/>
    <w:multiLevelType w:val="hybridMultilevel"/>
    <w:tmpl w:val="3C2CBDCA"/>
    <w:lvl w:ilvl="0" w:tplc="DD3273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2683644"/>
    <w:multiLevelType w:val="hybridMultilevel"/>
    <w:tmpl w:val="304EA7BE"/>
    <w:lvl w:ilvl="0" w:tplc="355EBB0A">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84424"/>
    <w:multiLevelType w:val="hybridMultilevel"/>
    <w:tmpl w:val="3412EE28"/>
    <w:lvl w:ilvl="0" w:tplc="27A0A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4742EB9"/>
    <w:multiLevelType w:val="hybridMultilevel"/>
    <w:tmpl w:val="26C48A20"/>
    <w:lvl w:ilvl="0" w:tplc="74C6499A">
      <w:start w:val="2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7663DA"/>
    <w:multiLevelType w:val="hybridMultilevel"/>
    <w:tmpl w:val="0B14582A"/>
    <w:lvl w:ilvl="0" w:tplc="80F25B32">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27970002"/>
    <w:multiLevelType w:val="hybridMultilevel"/>
    <w:tmpl w:val="00C27836"/>
    <w:lvl w:ilvl="0" w:tplc="B762DD58">
      <w:start w:val="4"/>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28725872"/>
    <w:multiLevelType w:val="hybridMultilevel"/>
    <w:tmpl w:val="D64A916C"/>
    <w:lvl w:ilvl="0" w:tplc="F2706C8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CC2FBD"/>
    <w:multiLevelType w:val="hybridMultilevel"/>
    <w:tmpl w:val="D654D2D4"/>
    <w:lvl w:ilvl="0" w:tplc="CF7E8B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66205C6"/>
    <w:multiLevelType w:val="hybridMultilevel"/>
    <w:tmpl w:val="51A6E600"/>
    <w:lvl w:ilvl="0" w:tplc="355EBB0A">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68E339E"/>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F116D3"/>
    <w:multiLevelType w:val="hybridMultilevel"/>
    <w:tmpl w:val="B792F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F03441"/>
    <w:multiLevelType w:val="hybridMultilevel"/>
    <w:tmpl w:val="CA6E8CE2"/>
    <w:lvl w:ilvl="0" w:tplc="0409000F">
      <w:start w:val="1"/>
      <w:numFmt w:val="decimal"/>
      <w:lvlText w:val="%1."/>
      <w:lvlJc w:val="left"/>
      <w:pPr>
        <w:ind w:left="420" w:hanging="420"/>
      </w:pPr>
      <w:rPr>
        <w:rFonts w:hint="default"/>
      </w:rPr>
    </w:lvl>
    <w:lvl w:ilvl="1" w:tplc="4F364F0C">
      <w:start w:val="1"/>
      <w:numFmt w:val="bullet"/>
      <w:lvlText w:val="－"/>
      <w:lvlJc w:val="left"/>
      <w:pPr>
        <w:ind w:left="840" w:hanging="420"/>
      </w:pPr>
      <w:rPr>
        <w:rFonts w:ascii="Microsoft YaHei" w:eastAsia="Microsoft YaHei" w:hAnsi="Microsoft YaHei" w:hint="eastAsia"/>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D451D8"/>
    <w:multiLevelType w:val="multilevel"/>
    <w:tmpl w:val="3AA46647"/>
    <w:lvl w:ilvl="0">
      <w:start w:val="1"/>
      <w:numFmt w:val="decimal"/>
      <w:lvlText w:val="Proposal %1"/>
      <w:lvlJc w:val="left"/>
      <w:pPr>
        <w:tabs>
          <w:tab w:val="num" w:pos="1304"/>
        </w:tabs>
        <w:ind w:left="1304" w:hanging="1304"/>
      </w:pPr>
      <w:rPr>
        <w:rFonts w:hint="default"/>
        <w:lang w:val="en-G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CBE3D26"/>
    <w:multiLevelType w:val="hybridMultilevel"/>
    <w:tmpl w:val="B45A614A"/>
    <w:lvl w:ilvl="0" w:tplc="C406B3D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CDD5FA1"/>
    <w:multiLevelType w:val="hybridMultilevel"/>
    <w:tmpl w:val="FC526D46"/>
    <w:lvl w:ilvl="0" w:tplc="C56A0744">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367AD0"/>
    <w:multiLevelType w:val="hybridMultilevel"/>
    <w:tmpl w:val="028292E2"/>
    <w:lvl w:ilvl="0" w:tplc="9D788CC6">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6102521C"/>
    <w:multiLevelType w:val="hybridMultilevel"/>
    <w:tmpl w:val="0C4C1D32"/>
    <w:lvl w:ilvl="0" w:tplc="A7C002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8AD722B"/>
    <w:multiLevelType w:val="hybridMultilevel"/>
    <w:tmpl w:val="666A88AA"/>
    <w:lvl w:ilvl="0" w:tplc="73867D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6938442B"/>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CE60F6C"/>
    <w:multiLevelType w:val="hybridMultilevel"/>
    <w:tmpl w:val="9F9A8718"/>
    <w:lvl w:ilvl="0" w:tplc="2770387E">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6DF81854"/>
    <w:multiLevelType w:val="hybridMultilevel"/>
    <w:tmpl w:val="EA9E687A"/>
    <w:lvl w:ilvl="0" w:tplc="63B22C2C">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6FA25E52"/>
    <w:multiLevelType w:val="hybridMultilevel"/>
    <w:tmpl w:val="60EEFAB4"/>
    <w:lvl w:ilvl="0" w:tplc="4914F3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9C27F0"/>
    <w:multiLevelType w:val="hybridMultilevel"/>
    <w:tmpl w:val="39108D18"/>
    <w:lvl w:ilvl="0" w:tplc="3812808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772633D1"/>
    <w:multiLevelType w:val="hybridMultilevel"/>
    <w:tmpl w:val="82602CA0"/>
    <w:lvl w:ilvl="0" w:tplc="9DA688E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33"/>
  </w:num>
  <w:num w:numId="2">
    <w:abstractNumId w:val="8"/>
  </w:num>
  <w:num w:numId="3">
    <w:abstractNumId w:val="35"/>
  </w:num>
  <w:num w:numId="4">
    <w:abstractNumId w:val="21"/>
  </w:num>
  <w:num w:numId="5">
    <w:abstractNumId w:val="2"/>
  </w:num>
  <w:num w:numId="6">
    <w:abstractNumId w:val="23"/>
  </w:num>
  <w:num w:numId="7">
    <w:abstractNumId w:val="28"/>
  </w:num>
  <w:num w:numId="8">
    <w:abstractNumId w:val="17"/>
  </w:num>
  <w:num w:numId="9">
    <w:abstractNumId w:val="20"/>
  </w:num>
  <w:num w:numId="10">
    <w:abstractNumId w:val="15"/>
  </w:num>
  <w:num w:numId="11">
    <w:abstractNumId w:val="18"/>
  </w:num>
  <w:num w:numId="12">
    <w:abstractNumId w:val="5"/>
  </w:num>
  <w:num w:numId="13">
    <w:abstractNumId w:val="25"/>
  </w:num>
  <w:num w:numId="14">
    <w:abstractNumId w:val="7"/>
  </w:num>
  <w:num w:numId="15">
    <w:abstractNumId w:val="16"/>
  </w:num>
  <w:num w:numId="16">
    <w:abstractNumId w:val="30"/>
  </w:num>
  <w:num w:numId="17">
    <w:abstractNumId w:val="22"/>
  </w:num>
  <w:num w:numId="18">
    <w:abstractNumId w:val="10"/>
  </w:num>
  <w:num w:numId="19">
    <w:abstractNumId w:val="31"/>
  </w:num>
  <w:num w:numId="20">
    <w:abstractNumId w:val="36"/>
  </w:num>
  <w:num w:numId="21">
    <w:abstractNumId w:val="0"/>
  </w:num>
  <w:num w:numId="22">
    <w:abstractNumId w:val="1"/>
  </w:num>
  <w:num w:numId="23">
    <w:abstractNumId w:val="12"/>
  </w:num>
  <w:num w:numId="24">
    <w:abstractNumId w:val="26"/>
  </w:num>
  <w:num w:numId="25">
    <w:abstractNumId w:val="11"/>
  </w:num>
  <w:num w:numId="26">
    <w:abstractNumId w:val="19"/>
  </w:num>
  <w:num w:numId="27">
    <w:abstractNumId w:val="9"/>
  </w:num>
  <w:num w:numId="28">
    <w:abstractNumId w:val="37"/>
  </w:num>
  <w:num w:numId="29">
    <w:abstractNumId w:val="29"/>
  </w:num>
  <w:num w:numId="30">
    <w:abstractNumId w:val="27"/>
  </w:num>
  <w:num w:numId="31">
    <w:abstractNumId w:val="3"/>
  </w:num>
  <w:num w:numId="32">
    <w:abstractNumId w:val="14"/>
  </w:num>
  <w:num w:numId="33">
    <w:abstractNumId w:val="6"/>
  </w:num>
  <w:num w:numId="34">
    <w:abstractNumId w:val="24"/>
  </w:num>
  <w:num w:numId="35">
    <w:abstractNumId w:val="34"/>
  </w:num>
  <w:num w:numId="36">
    <w:abstractNumId w:val="32"/>
  </w:num>
  <w:num w:numId="37">
    <w:abstractNumId w:val="4"/>
  </w:num>
  <w:num w:numId="3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5FCB"/>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D3"/>
    <w:rsid w:val="00116CD7"/>
    <w:rsid w:val="00116CD9"/>
    <w:rsid w:val="00116CDC"/>
    <w:rsid w:val="00116D51"/>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2EF"/>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4A"/>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FB"/>
    <w:rsid w:val="004E391B"/>
    <w:rsid w:val="004E3BAC"/>
    <w:rsid w:val="004E3C0D"/>
    <w:rsid w:val="004E3C17"/>
    <w:rsid w:val="004E3CA9"/>
    <w:rsid w:val="004E3CAE"/>
    <w:rsid w:val="004E3CFE"/>
    <w:rsid w:val="004E3D39"/>
    <w:rsid w:val="004E3D3A"/>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56"/>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C2"/>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5C"/>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1D6"/>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0B"/>
    <w:rsid w:val="00EA6215"/>
    <w:rsid w:val="00EA6217"/>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1E52235-9420-4115-A86C-55DECB41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qFormat/>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link w:val="ProposalChar"/>
    <w:qFormat/>
    <w:rsid w:val="001F715D"/>
    <w:pPr>
      <w:numPr>
        <w:numId w:val="8"/>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 w:type="paragraph" w:customStyle="1" w:styleId="Observation">
    <w:name w:val="Observation"/>
    <w:basedOn w:val="Proposal"/>
    <w:qFormat/>
    <w:rsid w:val="00F97A88"/>
    <w:pPr>
      <w:numPr>
        <w:numId w:val="9"/>
      </w:numPr>
      <w:ind w:left="1701" w:hanging="1701"/>
    </w:pPr>
    <w:rPr>
      <w:rFonts w:eastAsiaTheme="minorEastAsia"/>
      <w:lang w:eastAsia="ja-JP"/>
    </w:rPr>
  </w:style>
  <w:style w:type="character" w:styleId="FootnoteReference">
    <w:name w:val="footnote reference"/>
    <w:semiHidden/>
    <w:rsid w:val="00377FFD"/>
    <w:rPr>
      <w:b/>
      <w:bCs/>
      <w:position w:val="6"/>
      <w:sz w:val="16"/>
      <w:szCs w:val="16"/>
    </w:rPr>
  </w:style>
  <w:style w:type="paragraph" w:customStyle="1" w:styleId="doc-text20">
    <w:name w:val="doc-text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rsid w:val="009E2F0B"/>
    <w:pPr>
      <w:spacing w:before="100" w:beforeAutospacing="1" w:after="100" w:afterAutospacing="1"/>
    </w:pPr>
    <w:rPr>
      <w:rFonts w:ascii="Times New Roman" w:eastAsia="Times New Roman" w:hAnsi="Times New Roman"/>
      <w:sz w:val="24"/>
      <w:lang w:val="en-US" w:eastAsia="en-US"/>
    </w:rPr>
  </w:style>
  <w:style w:type="paragraph" w:styleId="TOC4">
    <w:name w:val="toc 4"/>
    <w:basedOn w:val="Normal"/>
    <w:next w:val="Normal"/>
    <w:autoRedefine/>
    <w:semiHidden/>
    <w:unhideWhenUsed/>
    <w:rsid w:val="00C2585C"/>
    <w:pPr>
      <w:spacing w:after="100"/>
      <w:ind w:left="600"/>
    </w:pPr>
  </w:style>
  <w:style w:type="character" w:customStyle="1" w:styleId="BodyTextChar">
    <w:name w:val="Body Text Char"/>
    <w:basedOn w:val="DefaultParagraphFont"/>
    <w:link w:val="BodyText"/>
    <w:qFormat/>
    <w:rsid w:val="00550827"/>
    <w:rPr>
      <w:rFonts w:ascii="Arial" w:eastAsia="MS Mincho" w:hAnsi="Arial"/>
      <w:szCs w:val="24"/>
    </w:rPr>
  </w:style>
  <w:style w:type="character" w:customStyle="1" w:styleId="ui-provider">
    <w:name w:val="ui-provider"/>
    <w:basedOn w:val="DefaultParagraphFont"/>
    <w:rsid w:val="00044364"/>
  </w:style>
  <w:style w:type="character" w:customStyle="1" w:styleId="ProposalChar">
    <w:name w:val="Proposal Char"/>
    <w:link w:val="Proposal"/>
    <w:qFormat/>
    <w:rsid w:val="001339EC"/>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4699441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8940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7522176">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822576">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570306">
      <w:bodyDiv w:val="1"/>
      <w:marLeft w:val="0"/>
      <w:marRight w:val="0"/>
      <w:marTop w:val="0"/>
      <w:marBottom w:val="0"/>
      <w:divBdr>
        <w:top w:val="none" w:sz="0" w:space="0" w:color="auto"/>
        <w:left w:val="none" w:sz="0" w:space="0" w:color="auto"/>
        <w:bottom w:val="none" w:sz="0" w:space="0" w:color="auto"/>
        <w:right w:val="none" w:sz="0" w:space="0" w:color="auto"/>
      </w:divBdr>
      <w:divsChild>
        <w:div w:id="459806292">
          <w:marLeft w:val="0"/>
          <w:marRight w:val="0"/>
          <w:marTop w:val="0"/>
          <w:marBottom w:val="0"/>
          <w:divBdr>
            <w:top w:val="none" w:sz="0" w:space="0" w:color="auto"/>
            <w:left w:val="none" w:sz="0" w:space="0" w:color="auto"/>
            <w:bottom w:val="none" w:sz="0" w:space="0" w:color="auto"/>
            <w:right w:val="none" w:sz="0" w:space="0" w:color="auto"/>
          </w:divBdr>
        </w:div>
        <w:div w:id="836653861">
          <w:marLeft w:val="0"/>
          <w:marRight w:val="0"/>
          <w:marTop w:val="0"/>
          <w:marBottom w:val="0"/>
          <w:divBdr>
            <w:top w:val="none" w:sz="0" w:space="0" w:color="auto"/>
            <w:left w:val="none" w:sz="0" w:space="0" w:color="auto"/>
            <w:bottom w:val="none" w:sz="0" w:space="0" w:color="auto"/>
            <w:right w:val="none" w:sz="0" w:space="0" w:color="auto"/>
          </w:divBdr>
        </w:div>
        <w:div w:id="1555502921">
          <w:marLeft w:val="0"/>
          <w:marRight w:val="0"/>
          <w:marTop w:val="0"/>
          <w:marBottom w:val="0"/>
          <w:divBdr>
            <w:top w:val="none" w:sz="0" w:space="0" w:color="auto"/>
            <w:left w:val="none" w:sz="0" w:space="0" w:color="auto"/>
            <w:bottom w:val="none" w:sz="0" w:space="0" w:color="auto"/>
            <w:right w:val="none" w:sz="0" w:space="0" w:color="auto"/>
          </w:divBdr>
        </w:div>
        <w:div w:id="983654500">
          <w:marLeft w:val="0"/>
          <w:marRight w:val="0"/>
          <w:marTop w:val="0"/>
          <w:marBottom w:val="0"/>
          <w:divBdr>
            <w:top w:val="none" w:sz="0" w:space="0" w:color="auto"/>
            <w:left w:val="none" w:sz="0" w:space="0" w:color="auto"/>
            <w:bottom w:val="none" w:sz="0" w:space="0" w:color="auto"/>
            <w:right w:val="none" w:sz="0" w:space="0" w:color="auto"/>
          </w:divBdr>
          <w:divsChild>
            <w:div w:id="1511988725">
              <w:marLeft w:val="0"/>
              <w:marRight w:val="0"/>
              <w:marTop w:val="0"/>
              <w:marBottom w:val="0"/>
              <w:divBdr>
                <w:top w:val="none" w:sz="0" w:space="0" w:color="auto"/>
                <w:left w:val="none" w:sz="0" w:space="0" w:color="auto"/>
                <w:bottom w:val="none" w:sz="0" w:space="0" w:color="auto"/>
                <w:right w:val="none" w:sz="0" w:space="0" w:color="auto"/>
              </w:divBdr>
            </w:div>
            <w:div w:id="1541354240">
              <w:marLeft w:val="0"/>
              <w:marRight w:val="0"/>
              <w:marTop w:val="0"/>
              <w:marBottom w:val="0"/>
              <w:divBdr>
                <w:top w:val="none" w:sz="0" w:space="0" w:color="auto"/>
                <w:left w:val="none" w:sz="0" w:space="0" w:color="auto"/>
                <w:bottom w:val="none" w:sz="0" w:space="0" w:color="auto"/>
                <w:right w:val="none" w:sz="0" w:space="0" w:color="auto"/>
              </w:divBdr>
            </w:div>
            <w:div w:id="512063670">
              <w:marLeft w:val="0"/>
              <w:marRight w:val="0"/>
              <w:marTop w:val="0"/>
              <w:marBottom w:val="0"/>
              <w:divBdr>
                <w:top w:val="none" w:sz="0" w:space="0" w:color="auto"/>
                <w:left w:val="none" w:sz="0" w:space="0" w:color="auto"/>
                <w:bottom w:val="none" w:sz="0" w:space="0" w:color="auto"/>
                <w:right w:val="none" w:sz="0" w:space="0" w:color="auto"/>
              </w:divBdr>
            </w:div>
            <w:div w:id="282612183">
              <w:marLeft w:val="0"/>
              <w:marRight w:val="0"/>
              <w:marTop w:val="0"/>
              <w:marBottom w:val="0"/>
              <w:divBdr>
                <w:top w:val="none" w:sz="0" w:space="0" w:color="auto"/>
                <w:left w:val="none" w:sz="0" w:space="0" w:color="auto"/>
                <w:bottom w:val="none" w:sz="0" w:space="0" w:color="auto"/>
                <w:right w:val="none" w:sz="0" w:space="0" w:color="auto"/>
              </w:divBdr>
            </w:div>
          </w:divsChild>
        </w:div>
        <w:div w:id="288512828">
          <w:marLeft w:val="0"/>
          <w:marRight w:val="0"/>
          <w:marTop w:val="0"/>
          <w:marBottom w:val="0"/>
          <w:divBdr>
            <w:top w:val="none" w:sz="0" w:space="0" w:color="auto"/>
            <w:left w:val="none" w:sz="0" w:space="0" w:color="auto"/>
            <w:bottom w:val="none" w:sz="0" w:space="0" w:color="auto"/>
            <w:right w:val="none" w:sz="0" w:space="0" w:color="auto"/>
          </w:divBdr>
        </w:div>
        <w:div w:id="629360149">
          <w:marLeft w:val="0"/>
          <w:marRight w:val="0"/>
          <w:marTop w:val="0"/>
          <w:marBottom w:val="0"/>
          <w:divBdr>
            <w:top w:val="none" w:sz="0" w:space="0" w:color="auto"/>
            <w:left w:val="none" w:sz="0" w:space="0" w:color="auto"/>
            <w:bottom w:val="none" w:sz="0" w:space="0" w:color="auto"/>
            <w:right w:val="none" w:sz="0" w:space="0" w:color="auto"/>
          </w:divBdr>
        </w:div>
        <w:div w:id="643776461">
          <w:marLeft w:val="0"/>
          <w:marRight w:val="0"/>
          <w:marTop w:val="0"/>
          <w:marBottom w:val="0"/>
          <w:divBdr>
            <w:top w:val="none" w:sz="0" w:space="0" w:color="auto"/>
            <w:left w:val="none" w:sz="0" w:space="0" w:color="auto"/>
            <w:bottom w:val="none" w:sz="0" w:space="0" w:color="auto"/>
            <w:right w:val="none" w:sz="0" w:space="0" w:color="auto"/>
          </w:divBdr>
        </w:div>
        <w:div w:id="592593128">
          <w:marLeft w:val="0"/>
          <w:marRight w:val="0"/>
          <w:marTop w:val="0"/>
          <w:marBottom w:val="0"/>
          <w:divBdr>
            <w:top w:val="none" w:sz="0" w:space="0" w:color="auto"/>
            <w:left w:val="none" w:sz="0" w:space="0" w:color="auto"/>
            <w:bottom w:val="none" w:sz="0" w:space="0" w:color="auto"/>
            <w:right w:val="none" w:sz="0" w:space="0" w:color="auto"/>
          </w:divBdr>
        </w:div>
        <w:div w:id="244606069">
          <w:marLeft w:val="0"/>
          <w:marRight w:val="0"/>
          <w:marTop w:val="0"/>
          <w:marBottom w:val="0"/>
          <w:divBdr>
            <w:top w:val="none" w:sz="0" w:space="0" w:color="auto"/>
            <w:left w:val="none" w:sz="0" w:space="0" w:color="auto"/>
            <w:bottom w:val="none" w:sz="0" w:space="0" w:color="auto"/>
            <w:right w:val="none" w:sz="0" w:space="0" w:color="auto"/>
          </w:divBdr>
        </w:div>
        <w:div w:id="198056461">
          <w:marLeft w:val="0"/>
          <w:marRight w:val="0"/>
          <w:marTop w:val="0"/>
          <w:marBottom w:val="0"/>
          <w:divBdr>
            <w:top w:val="none" w:sz="0" w:space="0" w:color="auto"/>
            <w:left w:val="none" w:sz="0" w:space="0" w:color="auto"/>
            <w:bottom w:val="none" w:sz="0" w:space="0" w:color="auto"/>
            <w:right w:val="none" w:sz="0" w:space="0" w:color="auto"/>
          </w:divBdr>
        </w:div>
      </w:divsChild>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405174.docx" TargetMode="External"/><Relationship Id="rId21" Type="http://schemas.openxmlformats.org/officeDocument/2006/relationships/hyperlink" Target="file:///C:\Data\3GPP\Extracts\R2-2404653_IoT%20NTN%20T390.doc" TargetMode="External"/><Relationship Id="rId42" Type="http://schemas.openxmlformats.org/officeDocument/2006/relationships/hyperlink" Target="file:///C:\Data\3GPP\Extracts\R2-2404855%20-%2038331_CR4761r2_(Rel-18)%20-%20Miscellaneous%20corrections%20to%20Rel-18%20NR%20NTN.docx" TargetMode="External"/><Relationship Id="rId63" Type="http://schemas.openxmlformats.org/officeDocument/2006/relationships/hyperlink" Target="file:///C:\Data\3GPP\Extracts\R2-2405079%20Clarification%20on%20(cond)EventD2%20configuration.doc" TargetMode="External"/><Relationship Id="rId84" Type="http://schemas.openxmlformats.org/officeDocument/2006/relationships/hyperlink" Target="file:///C:\Data\3GPP\Extracts\R2-2405124%20Discussion%20on%20DL%20coverage%20enhancements.docx" TargetMode="External"/><Relationship Id="rId138" Type="http://schemas.openxmlformats.org/officeDocument/2006/relationships/hyperlink" Target="file:///C:\Data\3GPP\Extracts\R2-2405241%20NR%20NTN%20Regenerative%20TP_v6.docx" TargetMode="External"/><Relationship Id="rId159" Type="http://schemas.openxmlformats.org/officeDocument/2006/relationships/hyperlink" Target="file:///C:\Data\3GPP\Extracts\R2-2405210%20%5bNTN%5d%20Discussion%20on%20support%20of%20LTE%20to%20NR%20NTN%20cell%20reselection.docx" TargetMode="External"/><Relationship Id="rId170" Type="http://schemas.openxmlformats.org/officeDocument/2006/relationships/hyperlink" Target="file:///C:\Data\3GPP\Extracts\R2-2404657_Store%20and%20Forward.doc" TargetMode="External"/><Relationship Id="rId191" Type="http://schemas.openxmlformats.org/officeDocument/2006/relationships/hyperlink" Target="file:///C:\Data\3GPP\Extracts\R2-2404322%20Overview%20of%20uplink%20capacity%20enhancement.docx" TargetMode="External"/><Relationship Id="rId205" Type="http://schemas.openxmlformats.org/officeDocument/2006/relationships/hyperlink" Target="file:///C:\Data\3GPP\Extracts\R2-2405154%20Scenarios%20and%20procedures%20for%20uplink%20capacity%20enhancements.docx" TargetMode="External"/><Relationship Id="rId107" Type="http://schemas.openxmlformats.org/officeDocument/2006/relationships/hyperlink" Target="file:///C:\Data\3GPP\Extracts\R2-2404841%20-%20Support%20for%20broadcast%20services%20in%20NR%20NTN.docx" TargetMode="External"/><Relationship Id="rId11" Type="http://schemas.openxmlformats.org/officeDocument/2006/relationships/hyperlink" Target="file:///C:\Data\3GPP\Extracts\R2-2405128%20Corrections%20to%20IoT%20NTN.docx" TargetMode="External"/><Relationship Id="rId32" Type="http://schemas.openxmlformats.org/officeDocument/2006/relationships/hyperlink" Target="file:///C:\Data\3GPP\Extracts\R2-2405441%20Further%20discussion%20on%20UE%20behaviour%20after%20successful%20GNSS%20acquistion.docx" TargetMode="External"/><Relationship Id="rId53" Type="http://schemas.openxmlformats.org/officeDocument/2006/relationships/hyperlink" Target="file:///C:\Data\3GPP\Extracts\R2-2404844%20-%20Comments%20on%20remaining%20NR%20NTN%20RILs.docx" TargetMode="External"/><Relationship Id="rId74" Type="http://schemas.openxmlformats.org/officeDocument/2006/relationships/hyperlink" Target="file:///C:\Data\3GPP\Extracts\R2-2404137_S2-2405600.docx" TargetMode="External"/><Relationship Id="rId128" Type="http://schemas.openxmlformats.org/officeDocument/2006/relationships/hyperlink" Target="file:///C:\Data\3GPP\Extracts\R2-2404680%20Regenerative%20payload.docx" TargetMode="External"/><Relationship Id="rId149" Type="http://schemas.openxmlformats.org/officeDocument/2006/relationships/hyperlink" Target="file:///C:\Data\3GPP\Extracts\R2-2404800%20On%20LTE%20to%20NR-NTN%20IDLE%20mobility.docx" TargetMode="External"/><Relationship Id="rId5" Type="http://schemas.openxmlformats.org/officeDocument/2006/relationships/webSettings" Target="webSettings.xml"/><Relationship Id="rId95" Type="http://schemas.openxmlformats.org/officeDocument/2006/relationships/hyperlink" Target="file:///C:\Data\3GPP\Extracts\R2-2405626-Discussion_for_DL_coverage_enhancement.docx" TargetMode="External"/><Relationship Id="rId160" Type="http://schemas.openxmlformats.org/officeDocument/2006/relationships/hyperlink" Target="file:///C:\Data\3GPP\Extracts\R2-2405314_Consideration%20of%20LTE%20TN%20to%20NR%20NTN%20mobility.doc" TargetMode="External"/><Relationship Id="rId181" Type="http://schemas.openxmlformats.org/officeDocument/2006/relationships/hyperlink" Target="file:///C:\Data\3GPP\Extracts\R2-2405153%20On%20RAN2%20aspects%20on%20Store%20and%20Forward.docx" TargetMode="External"/><Relationship Id="rId22" Type="http://schemas.openxmlformats.org/officeDocument/2006/relationships/hyperlink" Target="file:///C:\Data\3GPP\Extracts\R2-2405526%20Corrections%20on%20the%20conditions%20for%20stopping%20T390.docx" TargetMode="External"/><Relationship Id="rId43" Type="http://schemas.openxmlformats.org/officeDocument/2006/relationships/hyperlink" Target="file:///C:\Data\3GPP\Extracts\R2-2405374%20NTN%20corrections%20for%20TS%2038.321.docx" TargetMode="External"/><Relationship Id="rId64" Type="http://schemas.openxmlformats.org/officeDocument/2006/relationships/hyperlink" Target="file:///C:\Data\3GPP\Extracts\R2-2404208%20Corrections%20on%20Event%20D2%20measurement%20reporting%20procedure.docx" TargetMode="External"/><Relationship Id="rId118" Type="http://schemas.openxmlformats.org/officeDocument/2006/relationships/hyperlink" Target="file:///C:\Data\3GPP\Extracts\R2-2405204.docx" TargetMode="External"/><Relationship Id="rId139" Type="http://schemas.openxmlformats.org/officeDocument/2006/relationships/hyperlink" Target="file:///C:\Data\3GPP\Extracts\R2-2405313_Stage-2%20updates%20for%20regenerative%20payload.doc" TargetMode="External"/><Relationship Id="rId85" Type="http://schemas.openxmlformats.org/officeDocument/2006/relationships/hyperlink" Target="file:///C:\Data\3GPP\Extracts\R2-2405173.docx" TargetMode="External"/><Relationship Id="rId150" Type="http://schemas.openxmlformats.org/officeDocument/2006/relationships/hyperlink" Target="file:///C:\Data\3GPP\Extracts\R2-2404840%20-%20E-UTRAN%20TN%20to%20NR-NTN%20mobility.docx" TargetMode="External"/><Relationship Id="rId171" Type="http://schemas.openxmlformats.org/officeDocument/2006/relationships/hyperlink" Target="file:///C:\Data\3GPP\Extracts\R2-2404683%20store%20and%20forward.docx" TargetMode="External"/><Relationship Id="rId192" Type="http://schemas.openxmlformats.org/officeDocument/2006/relationships/hyperlink" Target="file:///C:\Data\3GPP\Extracts\R2-2404561%20Discussion%20on%20EDT%20optimisation%20in%20IoT-NTN.docx" TargetMode="External"/><Relationship Id="rId206" Type="http://schemas.openxmlformats.org/officeDocument/2006/relationships/hyperlink" Target="file:///C:\Data\3GPP\Extracts\R2-2405201.docx" TargetMode="External"/><Relationship Id="rId12" Type="http://schemas.openxmlformats.org/officeDocument/2006/relationships/hyperlink" Target="file:///C:\Data\3GPP\RAN2\Docs\R2-2405129.zip" TargetMode="External"/><Relationship Id="rId33" Type="http://schemas.openxmlformats.org/officeDocument/2006/relationships/hyperlink" Target="file:///C:\Data\3GPP\Extracts\R2-2405451%20-%20R18%20IoT%20NTN%20GNSS%20extension.docx" TargetMode="External"/><Relationship Id="rId108" Type="http://schemas.openxmlformats.org/officeDocument/2006/relationships/hyperlink" Target="file:///C:\Data\3GPP\Extracts\R2-2404853_area_config.docx" TargetMode="External"/><Relationship Id="rId129" Type="http://schemas.openxmlformats.org/officeDocument/2006/relationships/hyperlink" Target="file:///C:\Data\3GPP\Extracts\R2-2404799%20Considerations%20on%20regenerative%20payload%20in%20NTN.docx" TargetMode="External"/><Relationship Id="rId54" Type="http://schemas.openxmlformats.org/officeDocument/2006/relationships/hyperlink" Target="file:///C:\Data\3GPP\Extracts\R2-2405501%20%5bH115%5d%20SIB19%20acquisition%20after%20satellite%20switching.docx" TargetMode="External"/><Relationship Id="rId75" Type="http://schemas.openxmlformats.org/officeDocument/2006/relationships/hyperlink" Target="file:///C:\Data\3GPP\Extracts\R2-2404159%20Discussion%20on%20Downlink%20Coverage%20Enhancements.docx" TargetMode="External"/><Relationship Id="rId96" Type="http://schemas.openxmlformats.org/officeDocument/2006/relationships/hyperlink" Target="file:///C:\Data\3GPP\Extracts\R2-2405636_discussion%20on%20downlink%20coverange%20enhancement%20in%20NTN.docx" TargetMode="External"/><Relationship Id="rId140" Type="http://schemas.openxmlformats.org/officeDocument/2006/relationships/hyperlink" Target="file:///C:\Data\3GPP\Extracts\R2-2405448%20-%20Stage%202%20updates%20for%20regenerative%20payload.docx" TargetMode="External"/><Relationship Id="rId161" Type="http://schemas.openxmlformats.org/officeDocument/2006/relationships/hyperlink" Target="file:///C:\Data\3GPP\Extracts\R2-2405630-Discussion_for_LTE_to_NR_NTN_mobility.docx" TargetMode="External"/><Relationship Id="rId182" Type="http://schemas.openxmlformats.org/officeDocument/2006/relationships/hyperlink" Target="file:///C:\Data\3GPP\Extracts\R2-2405193-Store-Forward-RAN-Aspects.docx" TargetMode="External"/><Relationship Id="rId6" Type="http://schemas.openxmlformats.org/officeDocument/2006/relationships/footnotes" Target="footnotes.xml"/><Relationship Id="rId23" Type="http://schemas.openxmlformats.org/officeDocument/2006/relationships/hyperlink" Target="file:///C:\Data\3GPP\Extracts\R2-2404594%20T390.doc" TargetMode="External"/><Relationship Id="rId119" Type="http://schemas.openxmlformats.org/officeDocument/2006/relationships/hyperlink" Target="file:///C:\Data\3GPP\Extracts\R2-2405211%20%5bNTN%5d%20Discussion%20on%20support%20of%20broadcast%20service%20in%20NTN.docx" TargetMode="External"/><Relationship Id="rId44" Type="http://schemas.openxmlformats.org/officeDocument/2006/relationships/hyperlink" Target="file:///C:\Data\3GPP\Extracts\R2-2404856_Terminology%20alignment%20in%2038.304%20for%20NR-NTN_final.docx" TargetMode="External"/><Relationship Id="rId65" Type="http://schemas.openxmlformats.org/officeDocument/2006/relationships/hyperlink" Target="file:///C:\Data\3GPP\Extracts\R2-2405500%20Correction%20on%20NR%20NTN%20FR2%20capabilities.docx" TargetMode="External"/><Relationship Id="rId86" Type="http://schemas.openxmlformats.org/officeDocument/2006/relationships/hyperlink" Target="file:///C:\Data\3GPP\Extracts\R2-2405229%20Downlink%20coverage%20enhancements.docx" TargetMode="External"/><Relationship Id="rId130" Type="http://schemas.openxmlformats.org/officeDocument/2006/relationships/hyperlink" Target="file:///C:\Data\3GPP\Extracts\R2-2404917.docx" TargetMode="External"/><Relationship Id="rId151" Type="http://schemas.openxmlformats.org/officeDocument/2006/relationships/hyperlink" Target="file:///C:\Data\3GPP\Extracts\R2-2404986.doc" TargetMode="External"/><Relationship Id="rId172" Type="http://schemas.openxmlformats.org/officeDocument/2006/relationships/hyperlink" Target="file:///C:\Data\3GPP\Extracts\R2-2404801%20Store%20and%20Forward%20support%20in%20IoT%20NTN.docx" TargetMode="External"/><Relationship Id="rId193" Type="http://schemas.openxmlformats.org/officeDocument/2006/relationships/hyperlink" Target="file:///C:\Data\3GPP\Extracts\R2-2404581%20-%20Discussion%20on%20enhanced%20EDT%20for%20IoT%20NTN.doc" TargetMode="External"/><Relationship Id="rId207" Type="http://schemas.openxmlformats.org/officeDocument/2006/relationships/hyperlink" Target="file:///C:\Data\3GPP\Extracts\R2-2405202.docx" TargetMode="External"/><Relationship Id="rId13" Type="http://schemas.openxmlformats.org/officeDocument/2006/relationships/hyperlink" Target="file:///C:\Data\3GPP\Extracts\R2-2404954%2036.321%20CR1585r2%20R18%20IoT%20NTN.docx" TargetMode="External"/><Relationship Id="rId109" Type="http://schemas.openxmlformats.org/officeDocument/2006/relationships/hyperlink" Target="file:///C:\Data\3GPP\Extracts\R2-2404854_limited_MBS.docx" TargetMode="External"/><Relationship Id="rId34" Type="http://schemas.openxmlformats.org/officeDocument/2006/relationships/hyperlink" Target="file:///C:\Data\3GPP\Extracts\R2-2405454%20-%2036321_CR1586_(Rel-18)%20-%20IoT%20NTN%20MAC%20corrections.docx" TargetMode="External"/><Relationship Id="rId55" Type="http://schemas.openxmlformats.org/officeDocument/2006/relationships/hyperlink" Target="file:///C:\Data\3GPP\Extracts\R2-2404685%20issue%20on%20PCI%20unchanged.docx" TargetMode="External"/><Relationship Id="rId76" Type="http://schemas.openxmlformats.org/officeDocument/2006/relationships/hyperlink" Target="file:///C:\Data\3GPP\Extracts\R2-2404204%20Discussion%20on%20Downlink%20Coverage%20Enhancements.docx" TargetMode="External"/><Relationship Id="rId97" Type="http://schemas.openxmlformats.org/officeDocument/2006/relationships/hyperlink" Target="file:///C:\Data\3GPP\Extracts\R2-2404160%20Discussion%20on%20MBS%20Broadcast%20Provision%20in%20NTN.docx" TargetMode="External"/><Relationship Id="rId120" Type="http://schemas.openxmlformats.org/officeDocument/2006/relationships/hyperlink" Target="file:///C:\Data\3GPP\Extracts\R2-2405239%20NR%20NTN%20MBS%20discussion_v3.docx" TargetMode="External"/><Relationship Id="rId141" Type="http://schemas.openxmlformats.org/officeDocument/2006/relationships/hyperlink" Target="file:///C:\Data\3GPP\Extracts\R2-2405629-Discussion_for_regenerative_payload.docx" TargetMode="External"/><Relationship Id="rId7" Type="http://schemas.openxmlformats.org/officeDocument/2006/relationships/endnotes" Target="endnotes.xml"/><Relationship Id="rId162" Type="http://schemas.openxmlformats.org/officeDocument/2006/relationships/hyperlink" Target="file:///C:\Data\3GPP\Extracts\R2-2404144_S3-241567.docx" TargetMode="External"/><Relationship Id="rId183" Type="http://schemas.openxmlformats.org/officeDocument/2006/relationships/hyperlink" Target="file:///C:\Data\3GPP\Extracts\R2-2405197%20Support%20store%20and%20forward%20v1.docx" TargetMode="External"/><Relationship Id="rId24" Type="http://schemas.openxmlformats.org/officeDocument/2006/relationships/hyperlink" Target="file:///C:\Data\3GPP\Extracts\R2-2404896%20Redundant%20ephemeris%20info%20and%20other%20issues%20in%20MO%20for%20IoT%20NTN.docx" TargetMode="External"/><Relationship Id="rId45" Type="http://schemas.openxmlformats.org/officeDocument/2006/relationships/hyperlink" Target="file:///C:\Data\3GPP\Extracts\R2-2405623_Terminology%20alignment%20in%2038.304%20for%20NR-NTN_final.docx" TargetMode="External"/><Relationship Id="rId66" Type="http://schemas.openxmlformats.org/officeDocument/2006/relationships/hyperlink" Target="file:///C:\Data\3GPP\Extracts\R2-2404673_Open%20issues%20on%20NR%20NTN%20enhancements_v0.doc" TargetMode="External"/><Relationship Id="rId87" Type="http://schemas.openxmlformats.org/officeDocument/2006/relationships/hyperlink" Target="file:///C:\Data\3GPP\Extracts\R2-2405240%20NR%20NTN%20DL%20Coverage%20enhancements%20discussion_v2.docx" TargetMode="External"/><Relationship Id="rId110" Type="http://schemas.openxmlformats.org/officeDocument/2006/relationships/hyperlink" Target="file:///C:\Data\3GPP\Extracts\R2-2404916.docx" TargetMode="External"/><Relationship Id="rId131" Type="http://schemas.openxmlformats.org/officeDocument/2006/relationships/hyperlink" Target="file:///C:\Data\3GPP\Extracts\R2-2405021%20Support%20of%20regenerative%20payload.docx" TargetMode="External"/><Relationship Id="rId152" Type="http://schemas.openxmlformats.org/officeDocument/2006/relationships/hyperlink" Target="file:///C:\Data\3GPP\Extracts\R2-2405022%20Considerations%20on%20cell%20reselection%20enhancements%20from%20E-UTRAN%20TN%20to%20NR-NTN.docx" TargetMode="External"/><Relationship Id="rId173" Type="http://schemas.openxmlformats.org/officeDocument/2006/relationships/hyperlink" Target="file:///C:\Data\3GPP\Extracts\R2-2404882%20RAN2%20impacts%20of%20supporting%20Store&amp;Forward%20operation%20in%20IoT%20NTN.docx" TargetMode="External"/><Relationship Id="rId194" Type="http://schemas.openxmlformats.org/officeDocument/2006/relationships/hyperlink" Target="file:///C:\Data\3GPP\Extracts\R2-2404658_PUR.doc" TargetMode="External"/><Relationship Id="rId208" Type="http://schemas.openxmlformats.org/officeDocument/2006/relationships/hyperlink" Target="file:///C:\Data\3GPP\Extracts\R2-2405321%20Consideration%20on%20EDT%20enhancement%20for%20IoT-NTN.docx" TargetMode="External"/><Relationship Id="rId19" Type="http://schemas.openxmlformats.org/officeDocument/2006/relationships/hyperlink" Target="file:///C:\Data\3GPP\Extracts\R2-2405499%20%5bS068%5d%20UE%20behaviors%20on%20T390%20upon%20handover%20or%20CHO.DOCX" TargetMode="External"/><Relationship Id="rId14" Type="http://schemas.openxmlformats.org/officeDocument/2006/relationships/hyperlink" Target="file:///C:\Data\3GPP\Extracts\R2-2405534-IoT-NTN-Correction.docx" TargetMode="External"/><Relationship Id="rId30" Type="http://schemas.openxmlformats.org/officeDocument/2006/relationships/hyperlink" Target="file:///C:\Data\3GPP\Extracts\R2-2404686%20GNSS%20extension.doc" TargetMode="External"/><Relationship Id="rId35" Type="http://schemas.openxmlformats.org/officeDocument/2006/relationships/hyperlink" Target="file:///C:\Data\3GPP\Extracts\R2-2404843%20-%20%5bE805%5d%5bE806%5d%20Revert%20implementation%20of%20UE%20capability%20for%20HARQ%20and%20GNSS.docx" TargetMode="External"/><Relationship Id="rId56" Type="http://schemas.openxmlformats.org/officeDocument/2006/relationships/hyperlink" Target="file:///C:\Data\3GPP\Extracts\R2-2405169.docx" TargetMode="External"/><Relationship Id="rId77" Type="http://schemas.openxmlformats.org/officeDocument/2006/relationships/hyperlink" Target="file:///C:\Data\3GPP\Extracts\R2-2404354%20Discussions%20on%20beam%20and%20cell%20level%20DTX%20DRX.doc" TargetMode="External"/><Relationship Id="rId100" Type="http://schemas.openxmlformats.org/officeDocument/2006/relationships/hyperlink" Target="file:///C:\Data\3GPP\Extracts\R2-2404355%20Discussions%20on%20signaling%20of%20the%20intended%20service%20area%20of%20a%20broadcast%20service.doc" TargetMode="External"/><Relationship Id="rId105" Type="http://schemas.openxmlformats.org/officeDocument/2006/relationships/hyperlink" Target="file:///C:\Data\3GPP\Extracts\R2-2404679%20MBS%20broadcast%20in%20NTN.docx" TargetMode="External"/><Relationship Id="rId126" Type="http://schemas.openxmlformats.org/officeDocument/2006/relationships/hyperlink" Target="file:///C:\Data\3GPP\Extracts\R2-2404205%20Further%20discussion%20on%20regenerative%20payload.docx" TargetMode="External"/><Relationship Id="rId147" Type="http://schemas.openxmlformats.org/officeDocument/2006/relationships/hyperlink" Target="file:///C:\Data\3GPP\Extracts\R2-2404681%20mobility%20LTE%20to%20NR%20NTN.docx" TargetMode="External"/><Relationship Id="rId168" Type="http://schemas.openxmlformats.org/officeDocument/2006/relationships/hyperlink" Target="file:///C:\Data\3GPP\Extracts\R2-2404436_Elements_of_Store_and_Forward_Operation.docx" TargetMode="External"/><Relationship Id="rId8" Type="http://schemas.openxmlformats.org/officeDocument/2006/relationships/hyperlink" Target="http://ftp.3gpp.org/tsg_ran/TSG_RAN/TSGR_98e/Docs/RP-223519.zip" TargetMode="External"/><Relationship Id="rId51" Type="http://schemas.openxmlformats.org/officeDocument/2006/relationships/hyperlink" Target="file:///C:\Data\3GPP\RAN2\Docs\R2-2405715.zip" TargetMode="External"/><Relationship Id="rId72" Type="http://schemas.openxmlformats.org/officeDocument/2006/relationships/hyperlink" Target="file:///C:\Data\3GPP\Extracts\R2-2405424%20Discussion%20on%20TA%20timer%20for%20satellite%20switch.docx" TargetMode="External"/><Relationship Id="rId93" Type="http://schemas.openxmlformats.org/officeDocument/2006/relationships/hyperlink" Target="file:///C:\Data\3GPP\Extracts\R2-2405449%20-%20Downlink%20coverage%20enhancements.docx" TargetMode="External"/><Relationship Id="rId98" Type="http://schemas.openxmlformats.org/officeDocument/2006/relationships/hyperlink" Target="file:///C:\Data\3GPP\Extracts\R2-2404206%20Discussion%20on%20support%20of%20broadcast%20service%20in%20NR%20NTN.docx" TargetMode="External"/><Relationship Id="rId121" Type="http://schemas.openxmlformats.org/officeDocument/2006/relationships/hyperlink" Target="file:///C:\Data\3GPP\Extracts\R2-2405277_Clarification%20on%20intended%20service%20area.docx" TargetMode="External"/><Relationship Id="rId142" Type="http://schemas.openxmlformats.org/officeDocument/2006/relationships/hyperlink" Target="file:///C:\Data\3GPP\Extracts\R2-2404162%20Discussion%20on%20LTE%20TN%20to%20NR%20NTN%20Mobility.docx" TargetMode="External"/><Relationship Id="rId163" Type="http://schemas.openxmlformats.org/officeDocument/2006/relationships/hyperlink" Target="file:///C:\Data\3GPP\Extracts\R2-2405378%20DRAFT%20-%20Reply%20LS%20on%20Store%20and%20Forward.docx" TargetMode="External"/><Relationship Id="rId184" Type="http://schemas.openxmlformats.org/officeDocument/2006/relationships/hyperlink" Target="file:///C:\Data\3GPP\Extracts\R2-2405242.doc" TargetMode="External"/><Relationship Id="rId189" Type="http://schemas.openxmlformats.org/officeDocument/2006/relationships/hyperlink" Target="file:///C:\Data\3GPP\Extracts\R2-2404164%20Discussion%20on%20EDT%20Enhancement%20for%20IoT-NTN.docx" TargetMode="External"/><Relationship Id="rId3" Type="http://schemas.openxmlformats.org/officeDocument/2006/relationships/styles" Target="styles.xml"/><Relationship Id="rId25" Type="http://schemas.openxmlformats.org/officeDocument/2006/relationships/hyperlink" Target="file:///C:\Data\3GPP\Extracts\R2-2404592%20ephemeris%20for%20EMC%20neighbor%20cells.docx" TargetMode="External"/><Relationship Id="rId46" Type="http://schemas.openxmlformats.org/officeDocument/2006/relationships/hyperlink" Target="file:///C:\Data\3GPP\Extracts\R2-2404856_Terminology%20alignment%20in%2038.304%20for%20NR-NTN_final.docx" TargetMode="External"/><Relationship Id="rId67" Type="http://schemas.openxmlformats.org/officeDocument/2006/relationships/hyperlink" Target="file:///C:\Data\3GPP\Extracts\R2-2404883%20Discussion%20on%20the%20leftover%20issues%20for%20NR-NTN.docx" TargetMode="External"/><Relationship Id="rId116" Type="http://schemas.openxmlformats.org/officeDocument/2006/relationships/hyperlink" Target="file:///C:\Data\3GPP\Extracts\R2-2405147%20On%20the%20Signalling%20Aspects%20of%20MBS%20over%20Rel-19%20NR%20NTN.docx" TargetMode="External"/><Relationship Id="rId137" Type="http://schemas.openxmlformats.org/officeDocument/2006/relationships/hyperlink" Target="file:///C:\Data\3GPP\Extracts\R2-2405196%20Timing%20relationship%20with%20Regenerative%20mode%20v1.docx" TargetMode="External"/><Relationship Id="rId158" Type="http://schemas.openxmlformats.org/officeDocument/2006/relationships/hyperlink" Target="file:///C:\Data\3GPP\Extracts\R2-2405155%20E-UTRAN%20TN%20to%20NR%20NTN%20mobility%20basic%20scenario%20and%20signalling.docx" TargetMode="External"/><Relationship Id="rId20" Type="http://schemas.openxmlformats.org/officeDocument/2006/relationships/hyperlink" Target="file:///C:\Data\3GPP\Extracts\R2-2405440%20On%20left%20open%20issues%20for%20T390%20handling.docx" TargetMode="External"/><Relationship Id="rId41" Type="http://schemas.openxmlformats.org/officeDocument/2006/relationships/hyperlink" Target="file:///C:\Data\3GPP\Extracts\R2-2404863%20-%2038331_CR4761r3_(Rel-18)%20-%20Miscellaneous%20corrections%20to%20Rel-18%20NR%20NTN.docx" TargetMode="External"/><Relationship Id="rId62" Type="http://schemas.openxmlformats.org/officeDocument/2006/relationships/hyperlink" Target="file:///C:\Data\3GPP\Extracts\R2-2405423%20Discussion%20on%20satellite%20switch%20with%20resync%20in%20RRC%20states%20other%20than%20RRC%20connected.docx" TargetMode="External"/><Relationship Id="rId83" Type="http://schemas.openxmlformats.org/officeDocument/2006/relationships/hyperlink" Target="file:///C:\Data\3GPP\Extracts\R2-2405081%20Consideration%20on%20downlink%20coverage%20enhancements.doc" TargetMode="External"/><Relationship Id="rId88" Type="http://schemas.openxmlformats.org/officeDocument/2006/relationships/hyperlink" Target="file:///C:\Data\3GPP\Extracts\R2-2405299%20Questions%20identified%20to%20RAN1%20on%20Downlink%20Coverage%20Enhancement.docx" TargetMode="External"/><Relationship Id="rId111" Type="http://schemas.openxmlformats.org/officeDocument/2006/relationships/hyperlink" Target="file:///C:\Data\3GPP\Extracts\R2-2404982%20Discussion%20on%20the%20support%20of%20broadcast%20service.docx" TargetMode="External"/><Relationship Id="rId132" Type="http://schemas.openxmlformats.org/officeDocument/2006/relationships/hyperlink" Target="file:///C:\Data\3GPP\Extracts\R2-2405083%20Consideration%20on%20regenerative%20payload%20support.doc" TargetMode="External"/><Relationship Id="rId153" Type="http://schemas.openxmlformats.org/officeDocument/2006/relationships/hyperlink" Target="file:///C:\Data\3GPP\Extracts\R2-2405084%20Consideration%20on%20idle%20mode%20mobility%20between%20LTE%20TN%20and%20NR%20NTN.doc" TargetMode="External"/><Relationship Id="rId174" Type="http://schemas.openxmlformats.org/officeDocument/2006/relationships/hyperlink" Target="file:///C:\Data\3GPP\Extracts\R2-2404885%20Discussion%20on%20the%20store%20and%20forward%20operation.docx" TargetMode="External"/><Relationship Id="rId179" Type="http://schemas.openxmlformats.org/officeDocument/2006/relationships/hyperlink" Target="file:///C:\Data\3GPP\Extracts\R2-2405102.doc" TargetMode="External"/><Relationship Id="rId195" Type="http://schemas.openxmlformats.org/officeDocument/2006/relationships/hyperlink" Target="file:///C:\Data\3GPP\Extracts\R2-2404684%20EDT%20enh.docx" TargetMode="External"/><Relationship Id="rId209" Type="http://schemas.openxmlformats.org/officeDocument/2006/relationships/hyperlink" Target="file:///C:\Data\3GPP\Extracts\R2-2405442%20Discussion%20on%20UL%20capacity%20enhancement%20for%20IoT%20NTN.docx" TargetMode="External"/><Relationship Id="rId190" Type="http://schemas.openxmlformats.org/officeDocument/2006/relationships/hyperlink" Target="file:///C:\Data\3GPP\Extracts\R2-2404203%20On%20signalling%20overhead%20reduction%20for%20EDT%20in%20IoT%20NTN.docx" TargetMode="External"/><Relationship Id="rId204" Type="http://schemas.openxmlformats.org/officeDocument/2006/relationships/hyperlink" Target="file:///C:\Data\3GPP\Extracts\R2-2405133%20Discussion%20on%20enhanced%20EDT.docx" TargetMode="External"/><Relationship Id="rId15" Type="http://schemas.openxmlformats.org/officeDocument/2006/relationships/hyperlink" Target="file:///C:\Data\3GPP\Extracts\36306_CR1889_(Rel-18)_R2-2405302%20UE%20capability.docx" TargetMode="External"/><Relationship Id="rId36" Type="http://schemas.openxmlformats.org/officeDocument/2006/relationships/hyperlink" Target="file:///C:\Data\3GPP\Extracts\R2-2404127_R4-2406496.docx" TargetMode="External"/><Relationship Id="rId57" Type="http://schemas.openxmlformats.org/officeDocument/2006/relationships/hyperlink" Target="file:///C:\Data\3GPP\Extracts\R2-2405672_%5bH010%5d%5bH115%5d%20and%20MIB%20acquisition.docx" TargetMode="External"/><Relationship Id="rId106" Type="http://schemas.openxmlformats.org/officeDocument/2006/relationships/hyperlink" Target="file:///C:\Data\3GPP\Extracts\R2-2404798%20On%20broadcast%20service%20area%20indication%20in%20NTN.docx" TargetMode="External"/><Relationship Id="rId127" Type="http://schemas.openxmlformats.org/officeDocument/2006/relationships/hyperlink" Target="file:///C:\Data\3GPP\Extracts\R2-2404590%20regenerative%20payload.doc" TargetMode="External"/><Relationship Id="rId10" Type="http://schemas.openxmlformats.org/officeDocument/2006/relationships/hyperlink" Target="file:///C:\Data\3GPP\Extracts\R2-2405453%20-%2036300_CR1401r1_(Rel-18)%20-%20IoT%20NTN%20Kmac%20and%20measurment%20corrections.docx" TargetMode="External"/><Relationship Id="rId31" Type="http://schemas.openxmlformats.org/officeDocument/2006/relationships/hyperlink" Target="file:///C:\Data\3GPP\Extracts\R2-2405198%20NTA%20handling%20after%20GNSS%20fix%20v1.docx" TargetMode="External"/><Relationship Id="rId52" Type="http://schemas.openxmlformats.org/officeDocument/2006/relationships/hyperlink" Target="file:///C:\Data\3GPP\Extracts\R2-2404890%20location-based%20only%20CHO.docx" TargetMode="External"/><Relationship Id="rId73" Type="http://schemas.openxmlformats.org/officeDocument/2006/relationships/hyperlink" Target="file:///C:\Data\3GPP\Extracts\R2-2404207%20Updated%20work%20plan%20for%20NR_NTN_Ph3.docx" TargetMode="External"/><Relationship Id="rId78" Type="http://schemas.openxmlformats.org/officeDocument/2006/relationships/hyperlink" Target="file:///C:\Data\3GPP\Extracts\R2-2404582%20-%20Discussion%20on%20DL%20coverage%20enhancement%20for%20NTN.doc" TargetMode="External"/><Relationship Id="rId94" Type="http://schemas.openxmlformats.org/officeDocument/2006/relationships/hyperlink" Target="file:///C:\Data\3GPP\Extracts\R2-2405613%20Downlink%20coverage%20enhancements%20for%20NTN.docx" TargetMode="External"/><Relationship Id="rId99" Type="http://schemas.openxmlformats.org/officeDocument/2006/relationships/hyperlink" Target="file:///C:\Data\3GPP\Extracts\R2-2404282_discussion%20on%20support%20of%20broadcast%20service%20in%20NTN.docx" TargetMode="External"/><Relationship Id="rId101" Type="http://schemas.openxmlformats.org/officeDocument/2006/relationships/hyperlink" Target="file:///C:\Data\3GPP\Extracts\R2-2404429.docx" TargetMode="External"/><Relationship Id="rId122" Type="http://schemas.openxmlformats.org/officeDocument/2006/relationships/hyperlink" Target="file:///C:\Data\3GPP\Extracts\R2-2405377%20(R19%20NR%20NTN%20WI%20AI%208.8.4)%20Broadcast.docx" TargetMode="External"/><Relationship Id="rId143" Type="http://schemas.openxmlformats.org/officeDocument/2006/relationships/hyperlink" Target="file:///C:\Data\3GPP\Extracts\R2-2404198.docx" TargetMode="External"/><Relationship Id="rId148" Type="http://schemas.openxmlformats.org/officeDocument/2006/relationships/hyperlink" Target="file:///C:\Data\3GPP\Extracts\R2-2404759%20E-UTRA%20TN%20to%20NR%20NTN%20Idle%20mobility.docx" TargetMode="External"/><Relationship Id="rId164" Type="http://schemas.openxmlformats.org/officeDocument/2006/relationships/hyperlink" Target="file:///C:\Data\3GPP\Extracts\R2-2404163%20RAN2%20Aspect%20for%20S&amp;F%20Operation.docx" TargetMode="External"/><Relationship Id="rId169" Type="http://schemas.openxmlformats.org/officeDocument/2006/relationships/hyperlink" Target="file:///C:\Data\3GPP\Extracts\R2-2404589%20S&amp;F%20operation.doc" TargetMode="External"/><Relationship Id="rId185" Type="http://schemas.openxmlformats.org/officeDocument/2006/relationships/hyperlink" Target="file:///C:\Data\3GPP\Extracts\R2-2405315_The%20impact%20of%20access%20for%20Store%20&amp;%20Forward%20in%20IoT%20NTN.doc" TargetMode="External"/><Relationship Id="rId4" Type="http://schemas.openxmlformats.org/officeDocument/2006/relationships/settings" Target="settings.xml"/><Relationship Id="rId9" Type="http://schemas.openxmlformats.org/officeDocument/2006/relationships/hyperlink" Target="file:///C:\Data\3GPP\Extracts\R2-2405452%20-%2036300_CR1402_(Rel-17)%20-%20IoT%20NTN%20Kmac%20correction.docx" TargetMode="External"/><Relationship Id="rId180" Type="http://schemas.openxmlformats.org/officeDocument/2006/relationships/hyperlink" Target="file:///C:\Data\3GPP\Extracts\R2-2405132%20RAN2%20impact%20on%20S&amp;F%20mode.docx" TargetMode="External"/><Relationship Id="rId210" Type="http://schemas.openxmlformats.org/officeDocument/2006/relationships/hyperlink" Target="file:///C:\Data\3GPP\Extracts\R2-2405655.docx" TargetMode="External"/><Relationship Id="rId26" Type="http://schemas.openxmlformats.org/officeDocument/2006/relationships/hyperlink" Target="file:///C:\Data\3GPP\Extracts\R2-2404209%20On%20the%20necessity%20of%20satellite%20assistance%20information%20for%20measurement%20in%20IoT%20NTN.docx" TargetMode="External"/><Relationship Id="rId47" Type="http://schemas.openxmlformats.org/officeDocument/2006/relationships/hyperlink" Target="file:///C:\Data\3GPP\Extracts\R2-2404526__38306-FR2-Ref.docx" TargetMode="External"/><Relationship Id="rId68" Type="http://schemas.openxmlformats.org/officeDocument/2006/relationships/hyperlink" Target="file:///C:\Data\3GPP\Extracts\R2-2405080%20Consideration%20on%20remaining%20FR2%20UE%20capability%20issues.doc" TargetMode="External"/><Relationship Id="rId89" Type="http://schemas.openxmlformats.org/officeDocument/2006/relationships/hyperlink" Target="file:///C:\Data\3GPP\Extracts\R2-2405312_Coverage%20of%20NTN.doc" TargetMode="External"/><Relationship Id="rId112" Type="http://schemas.openxmlformats.org/officeDocument/2006/relationships/hyperlink" Target="file:///C:\Data\3GPP\Extracts\R2-2405020%20Support%20of%20MBS%20broadcast%20service%20for%20NTN.docx" TargetMode="External"/><Relationship Id="rId133" Type="http://schemas.openxmlformats.org/officeDocument/2006/relationships/hyperlink" Target="file:///C:\Data\3GPP\Extracts\R2-2405100.doc" TargetMode="External"/><Relationship Id="rId154" Type="http://schemas.openxmlformats.org/officeDocument/2006/relationships/hyperlink" Target="file:///C:\Data\3GPP\Extracts\R2-2405101.doc" TargetMode="External"/><Relationship Id="rId175" Type="http://schemas.openxmlformats.org/officeDocument/2006/relationships/hyperlink" Target="file:///C:\Data\3GPP\Extracts\R2-2404979.docx" TargetMode="External"/><Relationship Id="rId196" Type="http://schemas.openxmlformats.org/officeDocument/2006/relationships/hyperlink" Target="file:///C:\Data\3GPP\Extracts\R2-2404740%20Discussion%20on%20uplink%20capacity%20enhancements%20for%20IOT%20NTN.doc" TargetMode="External"/><Relationship Id="rId200" Type="http://schemas.openxmlformats.org/officeDocument/2006/relationships/hyperlink" Target="file:///C:\Data\3GPP\Extracts\R2-2404922.doc" TargetMode="External"/><Relationship Id="rId16" Type="http://schemas.openxmlformats.org/officeDocument/2006/relationships/hyperlink" Target="file:///C:\Data\3GPP\Extracts\R2-2405117%20Remaining%20issues%20on%20GNSS%20operation.docx" TargetMode="External"/><Relationship Id="rId37" Type="http://schemas.openxmlformats.org/officeDocument/2006/relationships/hyperlink" Target="file:///C:\Data\3GPP\Extracts\R2-2404248%20Correction%20on%20NR%20NTN.docx" TargetMode="External"/><Relationship Id="rId58" Type="http://schemas.openxmlformats.org/officeDocument/2006/relationships/hyperlink" Target="file:///C:\Data\3GPP\Extracts\R2-2405680_Soft%20switch%20SSB%20time%20offset%20and%20SMTC%20impact.docx" TargetMode="External"/><Relationship Id="rId79" Type="http://schemas.openxmlformats.org/officeDocument/2006/relationships/hyperlink" Target="file:///C:\Data\3GPP\Extracts\R2-2404654_DL%20coverage%20enhancement.doc" TargetMode="External"/><Relationship Id="rId102" Type="http://schemas.openxmlformats.org/officeDocument/2006/relationships/hyperlink" Target="file:///C:\Data\3GPP\Extracts\R2-2404580%20Discussion%20on%20providing%20MBS%20service%20area%20in%20NTN%20network.docx" TargetMode="External"/><Relationship Id="rId123" Type="http://schemas.openxmlformats.org/officeDocument/2006/relationships/hyperlink" Target="file:///C:\Data\3GPP\Extracts\R2-2405525.docx" TargetMode="External"/><Relationship Id="rId144" Type="http://schemas.openxmlformats.org/officeDocument/2006/relationships/hyperlink" Target="file:///C:\Data\3GPP\Extracts\R2-2404211%20Support%20of%20Idle%20Mode%20Mobility%20from%20EUTRA%20TN%20to%20NR%20NTN.docx" TargetMode="External"/><Relationship Id="rId90" Type="http://schemas.openxmlformats.org/officeDocument/2006/relationships/hyperlink" Target="file:///C:\Data\3GPP\Extracts\R2-2405320%20Consideration%20on%20downlink%20coverage%20enhancement.docx" TargetMode="External"/><Relationship Id="rId165" Type="http://schemas.openxmlformats.org/officeDocument/2006/relationships/hyperlink" Target="file:///C:\Data\3GPP\Extracts\R2-2404199.docx" TargetMode="External"/><Relationship Id="rId186" Type="http://schemas.openxmlformats.org/officeDocument/2006/relationships/hyperlink" Target="file:///C:\Data\3GPP\Extracts\R2-2405429%20Discussion%20on%20information%20for%20Store%20&amp;%20Forward.docx" TargetMode="External"/><Relationship Id="rId211" Type="http://schemas.openxmlformats.org/officeDocument/2006/relationships/footer" Target="footer1.xml"/><Relationship Id="rId27" Type="http://schemas.openxmlformats.org/officeDocument/2006/relationships/hyperlink" Target="file:///C:\Data\3GPP\Extracts\R2-2405498%20%5bH005%5d%20Start%20of%20autonomous%20GNSS%20measurements.docx" TargetMode="External"/><Relationship Id="rId48" Type="http://schemas.openxmlformats.org/officeDocument/2006/relationships/hyperlink" Target="file:///C:\Data\3GPP\Extracts\R2-2405455%20-%2038331_CR4836_(Rel-17)%20-%20Terminology%20alignment%20for%20NR%20NTN.docx" TargetMode="External"/><Relationship Id="rId69" Type="http://schemas.openxmlformats.org/officeDocument/2006/relationships/hyperlink" Target="file:///C:\Data\3GPP\Extracts\R2-2405170.docx" TargetMode="External"/><Relationship Id="rId113" Type="http://schemas.openxmlformats.org/officeDocument/2006/relationships/hyperlink" Target="file:///C:\Data\3GPP\Extracts\R2-2405082%20Consieration%20on%20broadcast%20service%20ehancements.doc" TargetMode="External"/><Relationship Id="rId134" Type="http://schemas.openxmlformats.org/officeDocument/2006/relationships/hyperlink" Target="file:///C:\Data\3GPP\Extracts\R2-2405126%20Discussion%20on%20support%20of%20regenerative%20payload.docx" TargetMode="External"/><Relationship Id="rId80" Type="http://schemas.openxmlformats.org/officeDocument/2006/relationships/hyperlink" Target="file:///C:\Data\3GPP\Extracts\R2-2404682%20Cell%20DTX.docx" TargetMode="External"/><Relationship Id="rId155" Type="http://schemas.openxmlformats.org/officeDocument/2006/relationships/hyperlink" Target="file:///C:\Data\3GPP\Extracts\R2-2405108%20(R19%20NR%20NTN%20WI%20A8.8.6)%20LTE%20to%20NR%20NTN%20mobility.doc" TargetMode="External"/><Relationship Id="rId176" Type="http://schemas.openxmlformats.org/officeDocument/2006/relationships/hyperlink" Target="file:///C:\Data\3GPP\Extracts\R2-2404199.docx" TargetMode="External"/><Relationship Id="rId197" Type="http://schemas.openxmlformats.org/officeDocument/2006/relationships/hyperlink" Target="file:///C:\Data\3GPP\Extracts\R2-2404802%20EDT%20for%20uplink%20capacity%20enhancement%20in%20NTN%20(Revision%20of%20R2-2402716).docx" TargetMode="External"/><Relationship Id="rId201" Type="http://schemas.openxmlformats.org/officeDocument/2006/relationships/hyperlink" Target="file:///C:\Data\3GPP\Extracts\R2-2405023%20Considerations%20on%20EDT%20enhancements%20for%20IoT-NTN.docx" TargetMode="External"/><Relationship Id="rId17" Type="http://schemas.openxmlformats.org/officeDocument/2006/relationships/hyperlink" Target="file:///C:\Data\3GPP\Extracts\R2-2405152%20Stage%202%20corrections%20related%20to%20NTN%20measurements.docx" TargetMode="External"/><Relationship Id="rId38" Type="http://schemas.openxmlformats.org/officeDocument/2006/relationships/hyperlink" Target="file:///C:\Data\3GPP\Extracts\R2-2404146_S5-242198.doc" TargetMode="External"/><Relationship Id="rId59" Type="http://schemas.openxmlformats.org/officeDocument/2006/relationships/hyperlink" Target="file:///C:\Data\3GPP\Extracts\R2-2404158%20Further%20Discussion%20Satellite%20Switch%20with%20Resync.docx" TargetMode="External"/><Relationship Id="rId103" Type="http://schemas.openxmlformats.org/officeDocument/2006/relationships/hyperlink" Target="file:///C:\Data\3GPP\Extracts\R2-2404621.docx" TargetMode="External"/><Relationship Id="rId124" Type="http://schemas.openxmlformats.org/officeDocument/2006/relationships/hyperlink" Target="file:///C:\Data\3GPP\Extracts\R2-2405627-Discussion_on_MBS_service_support_for_NR_NTN.docx" TargetMode="External"/><Relationship Id="rId70" Type="http://schemas.openxmlformats.org/officeDocument/2006/relationships/hyperlink" Target="file:///C:\Data\3GPP\Extracts\R2-2405118%20Correction%20on%20HARQ%20buffer%20flush%20during%20satellite%20switch%20with%20re-synchronization.docx" TargetMode="External"/><Relationship Id="rId91" Type="http://schemas.openxmlformats.org/officeDocument/2006/relationships/hyperlink" Target="file:///C:\Data\3GPP\Extracts\R2-2405375%20(R19%20NR%20NTN%20WI%20AI%208.8.2)%20DL%20coverage.docx" TargetMode="External"/><Relationship Id="rId145" Type="http://schemas.openxmlformats.org/officeDocument/2006/relationships/hyperlink" Target="file:///C:\Data\3GPP\Extracts\R2-2404591%20LTE%20to%20NR%20NTN%20mobility.doc" TargetMode="External"/><Relationship Id="rId166" Type="http://schemas.openxmlformats.org/officeDocument/2006/relationships/hyperlink" Target="file:///C:\Data\3GPP\Extracts\R2-2404202%20Discussion%20on%20support%20of%20store%20and%20forward%20operation.docx" TargetMode="External"/><Relationship Id="rId187" Type="http://schemas.openxmlformats.org/officeDocument/2006/relationships/hyperlink" Target="file:///C:\Data\3GPP\Extracts\R2-2405450%20-%20Support%20for%20store%20and%20forward.docx" TargetMode="External"/><Relationship Id="rId1" Type="http://schemas.openxmlformats.org/officeDocument/2006/relationships/customXml" Target="../customXml/item1.xml"/><Relationship Id="rId212" Type="http://schemas.openxmlformats.org/officeDocument/2006/relationships/fontTable" Target="fontTable.xml"/><Relationship Id="rId28" Type="http://schemas.openxmlformats.org/officeDocument/2006/relationships/hyperlink" Target="file:///C:\Data\3GPP\Extracts\R2-2404408%20Remaining%20issues%20on%20GNSS%20operation%20in%20IoT%20NTN.docx" TargetMode="External"/><Relationship Id="rId49" Type="http://schemas.openxmlformats.org/officeDocument/2006/relationships/hyperlink" Target="file:///C:\Data\3GPP\RAN2\Docs\R2-2405714.zip" TargetMode="External"/><Relationship Id="rId114" Type="http://schemas.openxmlformats.org/officeDocument/2006/relationships/hyperlink" Target="file:///C:\Data\3GPP\Extracts\R2-2405099.doc" TargetMode="External"/><Relationship Id="rId60" Type="http://schemas.openxmlformats.org/officeDocument/2006/relationships/hyperlink" Target="file:///C:\Data\3GPP\Extracts\R2-2405143%20On%20Reducing%20the%20NW%20Uncertainty%20in%20Satellite%20Switching%20with%20Resynchronization.docx" TargetMode="External"/><Relationship Id="rId81" Type="http://schemas.openxmlformats.org/officeDocument/2006/relationships/hyperlink" Target="file:///C:\Data\3GPP\Extracts\R2-2404739%20Discussion%20on%20system%20level%20enhancement%20for%20downlink%20coverage%20enhancements%20for%20NTN.doc" TargetMode="External"/><Relationship Id="rId135" Type="http://schemas.openxmlformats.org/officeDocument/2006/relationships/hyperlink" Target="file:///C:\Data\3GPP\Extracts\R2-2405148%20On%20the%20feasibility%20of%20the%20existing%20NTN%20features%20over%20regenerative%20architecture.docx" TargetMode="External"/><Relationship Id="rId156" Type="http://schemas.openxmlformats.org/officeDocument/2006/relationships/hyperlink" Target="file:///C:\Data\3GPP\Extracts\R2-2405127%20Discussion%20on%20LTE%20to%20NR%20NTN%20mobility.docx" TargetMode="External"/><Relationship Id="rId177" Type="http://schemas.openxmlformats.org/officeDocument/2006/relationships/hyperlink" Target="file:///C:\Data\3GPP\Extracts\R2-2404987%20Support%20of%20Store%20&amp;%20Forward%20for%20IoT-NTN%20.docx" TargetMode="External"/><Relationship Id="rId198" Type="http://schemas.openxmlformats.org/officeDocument/2006/relationships/hyperlink" Target="file:///C:\Data\3GPP\Extracts\R2-2404842%20-%20UL%20capacity%20enhancements%20objectives%20for%20IoT%20NTN.docx" TargetMode="External"/><Relationship Id="rId202" Type="http://schemas.openxmlformats.org/officeDocument/2006/relationships/hyperlink" Target="file:///C:\Data\3GPP\Extracts\R2-2405109%20(R19%20IoT-NTN%20AI%208.9.3)%20-%20PUR%20resource%20enhancement.docx" TargetMode="External"/><Relationship Id="rId18" Type="http://schemas.openxmlformats.org/officeDocument/2006/relationships/hyperlink" Target="file:///C:\Data\3GPP\Extracts\R2-2405151%20%5bS068%5d%20Handling%20GNSS%20uplink%20transmission%20extension%20during%20handovers.docx" TargetMode="External"/><Relationship Id="rId39" Type="http://schemas.openxmlformats.org/officeDocument/2006/relationships/hyperlink" Target="file:///C:\Data\3GPP\Extracts\R2-2404839%20-%20Proposed%20conclusions%20for%20NR%20NTN%20RILs%20Rel-18.docx" TargetMode="External"/><Relationship Id="rId50" Type="http://schemas.openxmlformats.org/officeDocument/2006/relationships/hyperlink" Target="file:///C:\Data\3GPP\Extracts\R2-2405456%20-%2038331_CR4837_(Rel-18)%20-%20Terminology%20alignment%20for%20NR%20NTN.docx" TargetMode="External"/><Relationship Id="rId104" Type="http://schemas.openxmlformats.org/officeDocument/2006/relationships/hyperlink" Target="file:///C:\Data\3GPP\Extracts\R2-2404655_MBS%20over%20NTN.doc" TargetMode="External"/><Relationship Id="rId125" Type="http://schemas.openxmlformats.org/officeDocument/2006/relationships/hyperlink" Target="file:///C:\Data\3GPP\Extracts\R2-2404161%20Discussion%20on%20Mobility%20for%20Regerative%20Payload.docx" TargetMode="External"/><Relationship Id="rId146" Type="http://schemas.openxmlformats.org/officeDocument/2006/relationships/hyperlink" Target="file:///C:\Data\3GPP\Extracts\R2-2404656_LTE%20TN%20to%20NTN%20mobility.doc" TargetMode="External"/><Relationship Id="rId167" Type="http://schemas.openxmlformats.org/officeDocument/2006/relationships/hyperlink" Target="file:///C:\Data\3GPP\Extracts\R2-2404321%20Overview%20of%20the%20Store%20and%20Forward%20satellite%20operation.docx" TargetMode="External"/><Relationship Id="rId188" Type="http://schemas.openxmlformats.org/officeDocument/2006/relationships/hyperlink" Target="file:///C:\Data\3GPP\Extracts\R2-2405657.docx" TargetMode="External"/><Relationship Id="rId71" Type="http://schemas.openxmlformats.org/officeDocument/2006/relationships/hyperlink" Target="file:///C:\Data\3GPP\Extracts\R2-2405142%20On%20Scheduling%20Restrictions%20in%20Satellite%20Soft%20Switching%20with%20Resynchronization%20&#8211;%20further%20view.docx" TargetMode="External"/><Relationship Id="rId92" Type="http://schemas.openxmlformats.org/officeDocument/2006/relationships/hyperlink" Target="file:///C:\Data\3GPP\Extracts\R2-2405376%20DRAFT%20-%20LS%20on%20DL%20coverage%20enhancements.docx" TargetMode="External"/><Relationship Id="rId21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file:///C:\Data\3GPP\Extracts\R2-2405528%20Further%20RRC%20corrections%20on%20IoT%20NTN.docx" TargetMode="External"/><Relationship Id="rId40" Type="http://schemas.openxmlformats.org/officeDocument/2006/relationships/hyperlink" Target="file:///C:\Data\3GPP\Extracts\R2-2404855%20-%2038331_CR4761r2_(Rel-18)%20-%20Miscellaneous%20corrections%20to%20Rel-18%20NR%20NTN.docx" TargetMode="External"/><Relationship Id="rId115" Type="http://schemas.openxmlformats.org/officeDocument/2006/relationships/hyperlink" Target="file:///C:\Data\3GPP\Extracts\R2-2405125%20Discussion%20on%20supporting%20MBS%20broadcast%20over%20NTN.docx" TargetMode="External"/><Relationship Id="rId136" Type="http://schemas.openxmlformats.org/officeDocument/2006/relationships/hyperlink" Target="file:///C:\Data\3GPP\Extracts\R2-2405156%20Regenerative%20payload%20for%20NR%20NTN.docx" TargetMode="External"/><Relationship Id="rId157" Type="http://schemas.openxmlformats.org/officeDocument/2006/relationships/hyperlink" Target="file:///C:\Data\3GPP\Extracts\R2-2405146%20On%20How%20to%20Address%20E-UTRA%20TN%20to%20NR%20NTN%20Mobility%20in%20IDLE%20modeN%20Mobility%20in%20IDLE%20mode.docx" TargetMode="External"/><Relationship Id="rId178" Type="http://schemas.openxmlformats.org/officeDocument/2006/relationships/hyperlink" Target="file:///C:\Data\3GPP\Extracts\R2-2405012&#160;Discussion&#160;on&#160;IoT&#160;NTN&#160;Store&#160;and&#160;Forward.docx" TargetMode="External"/><Relationship Id="rId61" Type="http://schemas.openxmlformats.org/officeDocument/2006/relationships/hyperlink" Target="file:///C:\Data\3GPP\Extracts\R2-2405273%20Discussion%20on%20beam%20management%20for%20satellite%20switch%20with%20re-sync.docx" TargetMode="External"/><Relationship Id="rId82" Type="http://schemas.openxmlformats.org/officeDocument/2006/relationships/hyperlink" Target="file:///C:\Data\3GPP\Extracts\R2-2404797%20Downlink%20coverage%20enhancement%20in%20NTN.docx" TargetMode="External"/><Relationship Id="rId199" Type="http://schemas.openxmlformats.org/officeDocument/2006/relationships/hyperlink" Target="file:///C:\Data\3GPP\Extracts\R2-2404884%20Consideration%20on%20enhanced%20early%20data%20transmission%20in%20IoT%20NTN.docx" TargetMode="External"/><Relationship Id="rId203" Type="http://schemas.openxmlformats.org/officeDocument/2006/relationships/hyperlink" Target="file:///C:\Data\3GPP\Extracts\R2-2405110%20(R19%20IoT-NTN%20AI%208.9.3)%20-%20EDT%20complet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6AD03-536C-409A-B2D9-9CA4DE6E0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12992</Words>
  <Characters>74059</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86878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2</cp:revision>
  <cp:lastPrinted>2019-04-30T12:04:00Z</cp:lastPrinted>
  <dcterms:created xsi:type="dcterms:W3CDTF">2024-05-20T00:42:00Z</dcterms:created>
  <dcterms:modified xsi:type="dcterms:W3CDTF">2024-05-20T00:42:00Z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