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B60E6B3" w14:textId="7E57283B" w:rsidR="00357550" w:rsidRPr="00357550" w:rsidRDefault="00357550" w:rsidP="0035755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57550">
        <w:rPr>
          <w:b/>
          <w:noProof/>
          <w:sz w:val="24"/>
        </w:rPr>
        <w:t>3GPP TSG-RAN WG2 Meeting #1</w:t>
      </w:r>
      <w:r w:rsidR="00DD78A2">
        <w:rPr>
          <w:b/>
          <w:noProof/>
          <w:sz w:val="24"/>
        </w:rPr>
        <w:t>2</w:t>
      </w:r>
      <w:r w:rsidR="00277AEC">
        <w:rPr>
          <w:b/>
          <w:noProof/>
          <w:sz w:val="24"/>
        </w:rPr>
        <w:t>6</w:t>
      </w:r>
      <w:r w:rsidRPr="00357550">
        <w:rPr>
          <w:b/>
          <w:noProof/>
          <w:sz w:val="24"/>
        </w:rPr>
        <w:tab/>
      </w:r>
      <w:r w:rsidR="004E3C54" w:rsidRPr="004E3C54">
        <w:rPr>
          <w:b/>
          <w:noProof/>
          <w:sz w:val="24"/>
        </w:rPr>
        <w:t>R2-2405270</w:t>
      </w:r>
    </w:p>
    <w:p w14:paraId="032684FA" w14:textId="20022BE8" w:rsidR="001F1EDC" w:rsidRPr="00316DEE" w:rsidRDefault="00123DAC" w:rsidP="00357550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  <w:lang w:val="en-US"/>
        </w:rPr>
      </w:pPr>
      <w:r w:rsidRPr="00123DAC">
        <w:rPr>
          <w:b/>
          <w:noProof/>
          <w:sz w:val="24"/>
        </w:rPr>
        <w:t>Fukuoka, Japan May 20th – 26th</w:t>
      </w:r>
      <w:r w:rsidR="00D22208" w:rsidRPr="00D22208">
        <w:rPr>
          <w:b/>
          <w:noProof/>
          <w:sz w:val="24"/>
        </w:rPr>
        <w:t>, 202</w:t>
      </w:r>
      <w:r>
        <w:rPr>
          <w:b/>
          <w:noProof/>
          <w:sz w:val="24"/>
        </w:rPr>
        <w:t>4</w:t>
      </w:r>
      <w:r w:rsidR="001F1EDC">
        <w:rPr>
          <w:b/>
          <w:noProof/>
          <w:sz w:val="24"/>
        </w:rPr>
        <w:tab/>
      </w:r>
    </w:p>
    <w:p w14:paraId="77C81F58" w14:textId="77777777" w:rsidR="001F1EDC" w:rsidRDefault="001F1EDC" w:rsidP="001F1EDC">
      <w:pPr>
        <w:tabs>
          <w:tab w:val="left" w:pos="1985"/>
        </w:tabs>
        <w:jc w:val="both"/>
        <w:rPr>
          <w:rFonts w:ascii="Arial" w:hAnsi="Arial"/>
          <w:b/>
          <w:sz w:val="24"/>
          <w:lang w:val="en-US"/>
        </w:rPr>
      </w:pPr>
    </w:p>
    <w:p w14:paraId="35D3DDB4" w14:textId="120BBE3A" w:rsidR="00357550" w:rsidRDefault="001F1EDC" w:rsidP="001F1EDC">
      <w:pPr>
        <w:tabs>
          <w:tab w:val="left" w:pos="1985"/>
        </w:tabs>
        <w:jc w:val="both"/>
        <w:rPr>
          <w:rFonts w:ascii="Arial" w:hAnsi="Arial"/>
          <w:sz w:val="24"/>
          <w:lang w:val="en-US"/>
        </w:rPr>
      </w:pPr>
      <w:r w:rsidRPr="00316DEE">
        <w:rPr>
          <w:rFonts w:ascii="Arial" w:hAnsi="Arial"/>
          <w:b/>
          <w:sz w:val="24"/>
          <w:lang w:val="en-US"/>
        </w:rPr>
        <w:t>Agenda item:</w:t>
      </w:r>
      <w:r w:rsidRPr="00316DEE">
        <w:rPr>
          <w:rFonts w:ascii="Arial" w:hAnsi="Arial"/>
          <w:sz w:val="24"/>
          <w:lang w:val="en-US"/>
        </w:rPr>
        <w:tab/>
      </w:r>
      <w:r w:rsidR="00104B28" w:rsidRPr="00104B28">
        <w:rPr>
          <w:rFonts w:ascii="Arial" w:hAnsi="Arial"/>
          <w:sz w:val="24"/>
          <w:lang w:val="en-US"/>
        </w:rPr>
        <w:t>8.2.5 A-IoT Random Access</w:t>
      </w:r>
    </w:p>
    <w:p w14:paraId="3EE05418" w14:textId="007A352A" w:rsidR="001F1EDC" w:rsidRPr="00316DEE" w:rsidRDefault="001F1EDC" w:rsidP="001F1EDC">
      <w:pPr>
        <w:tabs>
          <w:tab w:val="left" w:pos="1985"/>
        </w:tabs>
        <w:jc w:val="both"/>
        <w:rPr>
          <w:rFonts w:ascii="Arial" w:hAnsi="Arial"/>
          <w:sz w:val="24"/>
          <w:lang w:val="en-US"/>
        </w:rPr>
      </w:pPr>
      <w:r w:rsidRPr="00316DEE">
        <w:rPr>
          <w:rFonts w:ascii="Arial" w:hAnsi="Arial"/>
          <w:b/>
          <w:sz w:val="24"/>
          <w:lang w:val="en-US"/>
        </w:rPr>
        <w:t xml:space="preserve">Source: </w:t>
      </w:r>
      <w:r w:rsidRPr="00316DEE">
        <w:rPr>
          <w:rFonts w:ascii="Arial" w:hAnsi="Arial"/>
          <w:b/>
          <w:sz w:val="24"/>
          <w:lang w:val="en-US"/>
        </w:rPr>
        <w:tab/>
      </w:r>
      <w:r w:rsidR="008E6AAC">
        <w:rPr>
          <w:rFonts w:ascii="Arial" w:hAnsi="Arial"/>
          <w:sz w:val="24"/>
          <w:lang w:val="en-US"/>
        </w:rPr>
        <w:t>Semtech</w:t>
      </w:r>
    </w:p>
    <w:p w14:paraId="3F06EE17" w14:textId="55EFA0E8" w:rsidR="001F1EDC" w:rsidRPr="00316DEE" w:rsidRDefault="001F1EDC" w:rsidP="001F1EDC">
      <w:pPr>
        <w:tabs>
          <w:tab w:val="left" w:pos="1985"/>
        </w:tabs>
        <w:ind w:left="1985" w:hanging="1985"/>
        <w:jc w:val="both"/>
        <w:rPr>
          <w:rFonts w:ascii="Arial" w:hAnsi="Arial"/>
          <w:sz w:val="24"/>
          <w:szCs w:val="24"/>
          <w:lang w:val="en-US"/>
        </w:rPr>
      </w:pPr>
      <w:r w:rsidRPr="00316DEE">
        <w:rPr>
          <w:rFonts w:ascii="Arial" w:hAnsi="Arial"/>
          <w:b/>
          <w:sz w:val="24"/>
          <w:lang w:val="en-US"/>
        </w:rPr>
        <w:t>Title:</w:t>
      </w:r>
      <w:r w:rsidRPr="00316DEE">
        <w:rPr>
          <w:rFonts w:ascii="Arial" w:hAnsi="Arial"/>
          <w:sz w:val="24"/>
          <w:lang w:val="en-US"/>
        </w:rPr>
        <w:t xml:space="preserve"> </w:t>
      </w:r>
      <w:r w:rsidRPr="00316DEE">
        <w:rPr>
          <w:rFonts w:ascii="Arial" w:hAnsi="Arial"/>
          <w:sz w:val="22"/>
          <w:lang w:val="en-US"/>
        </w:rPr>
        <w:tab/>
      </w:r>
      <w:r w:rsidR="00840B59" w:rsidRPr="00AC5E1E">
        <w:rPr>
          <w:rFonts w:ascii="Arial" w:hAnsi="Arial"/>
          <w:sz w:val="22"/>
          <w:lang w:val="en-US"/>
        </w:rPr>
        <w:t xml:space="preserve">Considerations </w:t>
      </w:r>
      <w:r w:rsidR="00840B59">
        <w:rPr>
          <w:rFonts w:ascii="Arial" w:hAnsi="Arial"/>
          <w:sz w:val="22"/>
          <w:lang w:val="en-US"/>
        </w:rPr>
        <w:t xml:space="preserve">for </w:t>
      </w:r>
      <w:r w:rsidR="00840B59" w:rsidRPr="001F2176">
        <w:rPr>
          <w:rFonts w:ascii="Arial" w:hAnsi="Arial"/>
          <w:sz w:val="22"/>
          <w:lang w:val="en-US"/>
        </w:rPr>
        <w:t>Random Access</w:t>
      </w:r>
    </w:p>
    <w:p w14:paraId="07E8CC3D" w14:textId="7F0C9107" w:rsidR="001F1EDC" w:rsidRPr="00316DEE" w:rsidRDefault="001F1EDC" w:rsidP="00BF3E1B">
      <w:pPr>
        <w:tabs>
          <w:tab w:val="left" w:pos="1985"/>
        </w:tabs>
        <w:ind w:left="1985" w:hanging="1985"/>
        <w:jc w:val="both"/>
        <w:rPr>
          <w:rFonts w:ascii="Arial" w:hAnsi="Arial"/>
          <w:sz w:val="24"/>
          <w:lang w:val="en-US"/>
        </w:rPr>
      </w:pPr>
      <w:r w:rsidRPr="00316DEE">
        <w:rPr>
          <w:rFonts w:ascii="Arial" w:hAnsi="Arial"/>
          <w:b/>
          <w:sz w:val="24"/>
          <w:lang w:val="en-US"/>
        </w:rPr>
        <w:t>Document for:</w:t>
      </w:r>
      <w:bookmarkStart w:id="0" w:name="DocumentFor"/>
      <w:bookmarkEnd w:id="0"/>
      <w:r w:rsidR="00BF3E1B">
        <w:rPr>
          <w:rFonts w:ascii="Arial" w:hAnsi="Arial"/>
          <w:sz w:val="24"/>
          <w:lang w:val="en-US"/>
        </w:rPr>
        <w:tab/>
      </w:r>
      <w:r w:rsidRPr="00BF3E1B">
        <w:rPr>
          <w:rFonts w:ascii="Arial" w:hAnsi="Arial"/>
          <w:sz w:val="22"/>
          <w:lang w:val="en-US"/>
        </w:rPr>
        <w:t>Discussion</w:t>
      </w:r>
      <w:r w:rsidRPr="00316DEE">
        <w:rPr>
          <w:rFonts w:ascii="Arial" w:hAnsi="Arial"/>
          <w:sz w:val="24"/>
          <w:lang w:val="en-US"/>
        </w:rPr>
        <w:t>/Decision</w:t>
      </w:r>
    </w:p>
    <w:p w14:paraId="08EFF883" w14:textId="77777777" w:rsidR="001F1EDC" w:rsidRPr="00316DEE" w:rsidRDefault="001F1EDC" w:rsidP="001F1EDC">
      <w:pPr>
        <w:jc w:val="both"/>
      </w:pPr>
    </w:p>
    <w:p w14:paraId="791D5D7A" w14:textId="77777777" w:rsidR="001F1EDC" w:rsidRDefault="001F1EDC" w:rsidP="001F1EDC">
      <w:pPr>
        <w:pStyle w:val="Heading1"/>
      </w:pPr>
      <w:bookmarkStart w:id="1" w:name="_Ref492503575"/>
      <w:r w:rsidRPr="00316DEE">
        <w:t>Introduction</w:t>
      </w:r>
      <w:bookmarkEnd w:id="1"/>
    </w:p>
    <w:p w14:paraId="709E1891" w14:textId="63B5E294" w:rsidR="00220DBB" w:rsidRDefault="00220DBB" w:rsidP="0076165E">
      <w:pPr>
        <w:rPr>
          <w:rFonts w:cs="Calibri"/>
        </w:rPr>
      </w:pPr>
      <w:r w:rsidRPr="00220DBB">
        <w:rPr>
          <w:rFonts w:cs="Calibri"/>
        </w:rPr>
        <w:t>In RAN#10</w:t>
      </w:r>
      <w:r w:rsidR="00535B76">
        <w:rPr>
          <w:rFonts w:cs="Calibri"/>
        </w:rPr>
        <w:t>2</w:t>
      </w:r>
      <w:r w:rsidRPr="00220DBB">
        <w:rPr>
          <w:rFonts w:cs="Calibri"/>
        </w:rPr>
        <w:t>, the A-IoT Rel-19 SID [</w:t>
      </w:r>
      <w:r w:rsidR="001B7B80">
        <w:rPr>
          <w:rFonts w:cs="Calibri"/>
        </w:rPr>
        <w:t>2</w:t>
      </w:r>
      <w:r w:rsidRPr="00220DBB">
        <w:rPr>
          <w:rFonts w:cs="Calibri"/>
        </w:rPr>
        <w:t>] was approved based on the Ambient IoT RAN led study technical report [</w:t>
      </w:r>
      <w:r w:rsidR="001B7B80">
        <w:rPr>
          <w:rFonts w:cs="Calibri"/>
        </w:rPr>
        <w:t>1</w:t>
      </w:r>
      <w:r w:rsidRPr="00220DBB">
        <w:rPr>
          <w:rFonts w:cs="Calibri"/>
        </w:rPr>
        <w:t xml:space="preserve">]. </w:t>
      </w:r>
      <w:r w:rsidR="001B7B80">
        <w:rPr>
          <w:rFonts w:cs="Calibri"/>
        </w:rPr>
        <w:t xml:space="preserve">The SID was updated in RAN #103 [3]. </w:t>
      </w:r>
      <w:r w:rsidRPr="00220DBB">
        <w:rPr>
          <w:rFonts w:cs="Calibri"/>
        </w:rPr>
        <w:t xml:space="preserve">The motivation of Ambient IoT is to support devices that are ultra-low cost and ultra-low power. This tdoc discusses the considerations for </w:t>
      </w:r>
      <w:r w:rsidR="0041058D">
        <w:rPr>
          <w:rFonts w:cs="Calibri"/>
        </w:rPr>
        <w:t>random access</w:t>
      </w:r>
      <w:r w:rsidRPr="00220DBB">
        <w:rPr>
          <w:rFonts w:cs="Calibri"/>
        </w:rPr>
        <w:t>.</w:t>
      </w:r>
    </w:p>
    <w:p w14:paraId="23234E81" w14:textId="5939AE66" w:rsidR="00B12BFB" w:rsidRDefault="00B12BFB" w:rsidP="00B12BFB">
      <w:pPr>
        <w:pStyle w:val="Heading1"/>
      </w:pPr>
      <w:bookmarkStart w:id="2" w:name="_Toc21359852"/>
      <w:bookmarkStart w:id="3" w:name="_Toc21360409"/>
      <w:bookmarkStart w:id="4" w:name="_Toc21425154"/>
      <w:r>
        <w:t>C</w:t>
      </w:r>
      <w:r w:rsidR="009E58ED">
        <w:t>ontention resolution and access failure</w:t>
      </w:r>
    </w:p>
    <w:p w14:paraId="5F19F4EB" w14:textId="1008AD7C" w:rsidR="00481ABD" w:rsidRPr="00DA07BC" w:rsidRDefault="005B0B59" w:rsidP="00DA07BC">
      <w:pPr>
        <w:rPr>
          <w:rFonts w:cs="Calibri"/>
        </w:rPr>
      </w:pPr>
      <w:r>
        <w:rPr>
          <w:rFonts w:cs="Calibri"/>
        </w:rPr>
        <w:t>In the RAN2 #</w:t>
      </w:r>
      <w:r w:rsidR="00E20DC8">
        <w:rPr>
          <w:rFonts w:cs="Calibri"/>
        </w:rPr>
        <w:t>125bis</w:t>
      </w:r>
      <w:r w:rsidR="00DA07BC">
        <w:rPr>
          <w:rFonts w:cs="Calibri"/>
        </w:rPr>
        <w:t xml:space="preserve"> [</w:t>
      </w:r>
      <w:r w:rsidR="00A86B10">
        <w:rPr>
          <w:rFonts w:cs="Calibri"/>
        </w:rPr>
        <w:t>4</w:t>
      </w:r>
      <w:r w:rsidR="00DA07BC">
        <w:rPr>
          <w:rFonts w:cs="Calibri"/>
        </w:rPr>
        <w:t>]</w:t>
      </w:r>
      <w:r w:rsidR="00E20DC8">
        <w:rPr>
          <w:rFonts w:cs="Calibri"/>
        </w:rPr>
        <w:t xml:space="preserve"> it was agreed that </w:t>
      </w:r>
      <w:r w:rsidR="003C52C5">
        <w:rPr>
          <w:rFonts w:cs="Calibri"/>
        </w:rPr>
        <w:t>the random</w:t>
      </w:r>
      <w:r w:rsidR="00DA3BB6">
        <w:rPr>
          <w:rFonts w:cs="Calibri"/>
        </w:rPr>
        <w:t>-</w:t>
      </w:r>
      <w:r w:rsidR="003C52C5">
        <w:rPr>
          <w:rFonts w:cs="Calibri"/>
        </w:rPr>
        <w:t xml:space="preserve">access procedure is triggered </w:t>
      </w:r>
      <w:r w:rsidR="00876279">
        <w:rPr>
          <w:rFonts w:cs="Calibri"/>
        </w:rPr>
        <w:t>by the reader</w:t>
      </w:r>
      <w:r w:rsidR="00DA07BC">
        <w:rPr>
          <w:rFonts w:cs="Calibri"/>
        </w:rPr>
        <w:t>:</w:t>
      </w:r>
    </w:p>
    <w:p w14:paraId="01D5C4CD" w14:textId="77777777" w:rsidR="00481ABD" w:rsidRPr="00084F11" w:rsidRDefault="00481ABD" w:rsidP="00481AB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  <w:sz w:val="18"/>
          <w:szCs w:val="20"/>
        </w:rPr>
      </w:pPr>
      <w:r w:rsidRPr="00084F11">
        <w:rPr>
          <w:b/>
          <w:bCs/>
          <w:sz w:val="18"/>
          <w:szCs w:val="20"/>
        </w:rPr>
        <w:t>Agreement</w:t>
      </w:r>
    </w:p>
    <w:p w14:paraId="00EB8F65" w14:textId="77777777" w:rsidR="00481ABD" w:rsidRPr="00084F11" w:rsidRDefault="00481ABD" w:rsidP="00481ABD">
      <w:pPr>
        <w:pStyle w:val="Doc-text2"/>
        <w:numPr>
          <w:ilvl w:val="0"/>
          <w:numId w:val="4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sz w:val="18"/>
          <w:szCs w:val="20"/>
        </w:rPr>
      </w:pPr>
      <w:r w:rsidRPr="00084F11">
        <w:rPr>
          <w:sz w:val="18"/>
          <w:szCs w:val="20"/>
        </w:rPr>
        <w:t xml:space="preserve">RAN2 confirms slotted-ALOHA is the baseline for Ambient IoT random access </w:t>
      </w:r>
    </w:p>
    <w:p w14:paraId="67E8BB88" w14:textId="77777777" w:rsidR="00481ABD" w:rsidRPr="00084F11" w:rsidRDefault="00481ABD" w:rsidP="00481ABD">
      <w:pPr>
        <w:pStyle w:val="Doc-text2"/>
        <w:numPr>
          <w:ilvl w:val="0"/>
          <w:numId w:val="4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sz w:val="18"/>
          <w:szCs w:val="20"/>
        </w:rPr>
      </w:pPr>
      <w:r w:rsidRPr="00084F11">
        <w:rPr>
          <w:sz w:val="18"/>
          <w:szCs w:val="20"/>
        </w:rPr>
        <w:t xml:space="preserve">We will study the support for access triggering for a single device, group of devices, or all </w:t>
      </w:r>
      <w:r w:rsidRPr="003C52C5">
        <w:rPr>
          <w:sz w:val="18"/>
          <w:szCs w:val="20"/>
        </w:rPr>
        <w:t>devices.    RAN2 to discuss the contention-based and contention-free access procedures and detailed solutions.</w:t>
      </w:r>
      <w:r w:rsidRPr="00084F11">
        <w:rPr>
          <w:sz w:val="18"/>
          <w:szCs w:val="20"/>
        </w:rPr>
        <w:t xml:space="preserve"> </w:t>
      </w:r>
    </w:p>
    <w:p w14:paraId="666F36D3" w14:textId="77777777" w:rsidR="00481ABD" w:rsidRPr="00823392" w:rsidRDefault="00481ABD" w:rsidP="00481ABD">
      <w:pPr>
        <w:pStyle w:val="Doc-text2"/>
        <w:numPr>
          <w:ilvl w:val="0"/>
          <w:numId w:val="4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sz w:val="18"/>
          <w:szCs w:val="20"/>
          <w:highlight w:val="yellow"/>
        </w:rPr>
      </w:pPr>
      <w:r w:rsidRPr="00823392">
        <w:rPr>
          <w:sz w:val="18"/>
          <w:szCs w:val="20"/>
          <w:highlight w:val="yellow"/>
        </w:rPr>
        <w:t xml:space="preserve">Random Access is triggered by the reader </w:t>
      </w:r>
    </w:p>
    <w:p w14:paraId="5397355C" w14:textId="77777777" w:rsidR="00481ABD" w:rsidRPr="00666A12" w:rsidRDefault="00481ABD" w:rsidP="00481ABD">
      <w:pPr>
        <w:pStyle w:val="Doc-text2"/>
        <w:numPr>
          <w:ilvl w:val="0"/>
          <w:numId w:val="4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sz w:val="18"/>
          <w:szCs w:val="20"/>
          <w:highlight w:val="yellow"/>
        </w:rPr>
      </w:pPr>
      <w:r w:rsidRPr="00666A12">
        <w:rPr>
          <w:sz w:val="18"/>
          <w:szCs w:val="20"/>
          <w:highlight w:val="yellow"/>
        </w:rPr>
        <w:t>Reader provides the information that the device needs to respond to the random access trigger.  FFS what those parameters are</w:t>
      </w:r>
    </w:p>
    <w:p w14:paraId="6AE6FC29" w14:textId="77777777" w:rsidR="00481ABD" w:rsidRPr="00084F11" w:rsidRDefault="00481ABD" w:rsidP="00481ABD">
      <w:pPr>
        <w:pStyle w:val="Doc-text2"/>
        <w:numPr>
          <w:ilvl w:val="0"/>
          <w:numId w:val="4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sz w:val="18"/>
          <w:szCs w:val="20"/>
        </w:rPr>
      </w:pPr>
      <w:r w:rsidRPr="00084F11">
        <w:rPr>
          <w:sz w:val="18"/>
          <w:szCs w:val="20"/>
        </w:rPr>
        <w:t xml:space="preserve">Study the solution and benefits of both 2-step like random access procedure and 4-step like random access procedure.  FFS the details on each procedure and how we call it.  </w:t>
      </w:r>
    </w:p>
    <w:p w14:paraId="3A64A6C2" w14:textId="77777777" w:rsidR="00481ABD" w:rsidRPr="0068005F" w:rsidRDefault="00481ABD" w:rsidP="00481ABD">
      <w:pPr>
        <w:pStyle w:val="Doc-text2"/>
        <w:numPr>
          <w:ilvl w:val="0"/>
          <w:numId w:val="4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sz w:val="18"/>
          <w:szCs w:val="20"/>
        </w:rPr>
      </w:pPr>
      <w:r w:rsidRPr="0068005F">
        <w:rPr>
          <w:sz w:val="18"/>
          <w:szCs w:val="20"/>
        </w:rPr>
        <w:t>Handling of contention resolution failure and access failure at the device will be studied in RAN2, including failure detection and re-access.  FFS details</w:t>
      </w:r>
    </w:p>
    <w:p w14:paraId="425E2FAD" w14:textId="77777777" w:rsidR="00481ABD" w:rsidRPr="00084F11" w:rsidRDefault="00481ABD" w:rsidP="00481ABD">
      <w:pPr>
        <w:pStyle w:val="Doc-text2"/>
        <w:numPr>
          <w:ilvl w:val="0"/>
          <w:numId w:val="4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sz w:val="18"/>
          <w:szCs w:val="20"/>
        </w:rPr>
      </w:pPr>
      <w:r w:rsidRPr="00084F11">
        <w:rPr>
          <w:sz w:val="18"/>
          <w:szCs w:val="20"/>
        </w:rPr>
        <w:t xml:space="preserve">For the very first access message from the device to reader in random access an ID is included.  RAN2 to discuss whether a temporary identifier is included, or the permanent device ID is included (considering other WGs input as well).   </w:t>
      </w:r>
    </w:p>
    <w:p w14:paraId="3257D977" w14:textId="77777777" w:rsidR="00481ABD" w:rsidRDefault="00481ABD" w:rsidP="00481ABD">
      <w:pPr>
        <w:pStyle w:val="Review-comment"/>
        <w:ind w:left="0" w:firstLine="0"/>
        <w:rPr>
          <w:iCs/>
          <w:u w:val="single"/>
        </w:rPr>
      </w:pPr>
    </w:p>
    <w:p w14:paraId="4766320B" w14:textId="65AF31EA" w:rsidR="00D820FC" w:rsidRDefault="00BD741F" w:rsidP="001F1D8E">
      <w:pPr>
        <w:rPr>
          <w:rFonts w:cs="Calibri"/>
        </w:rPr>
      </w:pPr>
      <w:r>
        <w:rPr>
          <w:rFonts w:cs="Calibri"/>
        </w:rPr>
        <w:t xml:space="preserve">With LTE and NR, </w:t>
      </w:r>
      <w:r w:rsidR="006A47ED">
        <w:rPr>
          <w:rFonts w:cs="Calibri"/>
        </w:rPr>
        <w:t>device</w:t>
      </w:r>
      <w:r w:rsidR="00610DA0">
        <w:rPr>
          <w:rFonts w:cs="Calibri"/>
        </w:rPr>
        <w:t>s</w:t>
      </w:r>
      <w:r w:rsidR="006A47ED">
        <w:rPr>
          <w:rFonts w:cs="Calibri"/>
        </w:rPr>
        <w:t xml:space="preserve"> autonomously </w:t>
      </w:r>
      <w:r w:rsidR="00D4687C">
        <w:rPr>
          <w:rFonts w:cs="Calibri"/>
        </w:rPr>
        <w:t>trigger the random</w:t>
      </w:r>
      <w:r w:rsidR="00900C98">
        <w:rPr>
          <w:rFonts w:cs="Calibri"/>
        </w:rPr>
        <w:t>-</w:t>
      </w:r>
      <w:r w:rsidR="00D4687C">
        <w:rPr>
          <w:rFonts w:cs="Calibri"/>
        </w:rPr>
        <w:t>access procedure</w:t>
      </w:r>
      <w:r w:rsidR="00430CCD">
        <w:rPr>
          <w:rFonts w:cs="Calibri"/>
        </w:rPr>
        <w:t xml:space="preserve">, </w:t>
      </w:r>
      <w:r w:rsidR="00610DA0">
        <w:rPr>
          <w:rFonts w:cs="Calibri"/>
        </w:rPr>
        <w:t xml:space="preserve">which naturally reduces the </w:t>
      </w:r>
      <w:r w:rsidR="00430CCD">
        <w:rPr>
          <w:rFonts w:cs="Calibri"/>
        </w:rPr>
        <w:t xml:space="preserve">probability of a </w:t>
      </w:r>
      <w:r w:rsidR="00610DA0">
        <w:rPr>
          <w:rFonts w:cs="Calibri"/>
        </w:rPr>
        <w:t>two</w:t>
      </w:r>
      <w:r w:rsidR="00900C98">
        <w:rPr>
          <w:rFonts w:cs="Calibri"/>
        </w:rPr>
        <w:t xml:space="preserve"> or more</w:t>
      </w:r>
      <w:r w:rsidR="00610DA0">
        <w:rPr>
          <w:rFonts w:cs="Calibri"/>
        </w:rPr>
        <w:t xml:space="preserve"> devices colliding </w:t>
      </w:r>
      <w:r w:rsidR="00865B16">
        <w:rPr>
          <w:rFonts w:cs="Calibri"/>
        </w:rPr>
        <w:t>during the</w:t>
      </w:r>
      <w:r w:rsidR="00610DA0">
        <w:rPr>
          <w:rFonts w:cs="Calibri"/>
        </w:rPr>
        <w:t xml:space="preserve"> random access. </w:t>
      </w:r>
      <w:r w:rsidR="000455BA">
        <w:rPr>
          <w:rFonts w:cs="Calibri"/>
        </w:rPr>
        <w:t xml:space="preserve">With A-IoT, the random access is triggered by the reader, so it is not as clear how the devices avoid </w:t>
      </w:r>
      <w:r w:rsidR="00865B16">
        <w:rPr>
          <w:rFonts w:cs="Calibri"/>
        </w:rPr>
        <w:t>collisions</w:t>
      </w:r>
      <w:r w:rsidR="001F431C">
        <w:rPr>
          <w:rFonts w:cs="Calibri"/>
        </w:rPr>
        <w:t xml:space="preserve">. In the use cases targeted for A-IoT, such as inventory control, there is </w:t>
      </w:r>
      <w:r w:rsidR="00214296">
        <w:rPr>
          <w:rFonts w:cs="Calibri"/>
        </w:rPr>
        <w:t xml:space="preserve">a </w:t>
      </w:r>
      <w:r w:rsidR="001F431C">
        <w:rPr>
          <w:rFonts w:cs="Calibri"/>
        </w:rPr>
        <w:t>high probably that a lot</w:t>
      </w:r>
      <w:r w:rsidR="006F7650">
        <w:rPr>
          <w:rFonts w:cs="Calibri"/>
        </w:rPr>
        <w:t xml:space="preserve"> of</w:t>
      </w:r>
      <w:r w:rsidR="001F431C">
        <w:rPr>
          <w:rFonts w:cs="Calibri"/>
        </w:rPr>
        <w:t xml:space="preserve"> devices will need to access the system </w:t>
      </w:r>
      <w:r w:rsidR="001F431C" w:rsidRPr="00A132BE">
        <w:rPr>
          <w:rFonts w:cs="Calibri"/>
        </w:rPr>
        <w:t>simultaneously</w:t>
      </w:r>
      <w:r w:rsidR="001F431C">
        <w:rPr>
          <w:rFonts w:cs="Calibri"/>
        </w:rPr>
        <w:t xml:space="preserve">. </w:t>
      </w:r>
      <w:r w:rsidR="001F431C" w:rsidRPr="00D1092B">
        <w:rPr>
          <w:rFonts w:cs="Calibri"/>
        </w:rPr>
        <w:t>For example, when a truck or pallet of new devices for inventory registration arrives.</w:t>
      </w:r>
      <w:r w:rsidR="000775A2" w:rsidRPr="000775A2">
        <w:t xml:space="preserve"> </w:t>
      </w:r>
      <w:r w:rsidR="000775A2">
        <w:t>This sudden surge in new devices can overload the system.</w:t>
      </w:r>
      <w:r w:rsidR="000775A2" w:rsidRPr="000775A2">
        <w:rPr>
          <w:rFonts w:cs="Calibri"/>
        </w:rPr>
        <w:t xml:space="preserve"> </w:t>
      </w:r>
      <w:r w:rsidR="00C858F4">
        <w:rPr>
          <w:rFonts w:cs="Calibri"/>
        </w:rPr>
        <w:t>O</w:t>
      </w:r>
      <w:r w:rsidR="000775A2">
        <w:rPr>
          <w:rFonts w:cs="Calibri"/>
        </w:rPr>
        <w:t xml:space="preserve">ne solution maybe for the A-IoT device to select a random delay after the trigger before starting the </w:t>
      </w:r>
      <w:r w:rsidR="004E7B07">
        <w:rPr>
          <w:rFonts w:cs="Calibri"/>
        </w:rPr>
        <w:t>random</w:t>
      </w:r>
      <w:r w:rsidR="00565477">
        <w:rPr>
          <w:rFonts w:cs="Calibri"/>
        </w:rPr>
        <w:t>-</w:t>
      </w:r>
      <w:r w:rsidR="004E7B07">
        <w:rPr>
          <w:rFonts w:cs="Calibri"/>
        </w:rPr>
        <w:t xml:space="preserve">access </w:t>
      </w:r>
      <w:r w:rsidR="000775A2">
        <w:rPr>
          <w:rFonts w:cs="Calibri"/>
        </w:rPr>
        <w:t xml:space="preserve">transmission. The </w:t>
      </w:r>
      <w:r w:rsidR="005E55B8">
        <w:rPr>
          <w:rFonts w:cs="Calibri"/>
        </w:rPr>
        <w:t xml:space="preserve">delay value </w:t>
      </w:r>
      <w:r w:rsidR="000775A2">
        <w:rPr>
          <w:rFonts w:cs="Calibri"/>
        </w:rPr>
        <w:t xml:space="preserve">range could be provided to the A-IoT device from the reader.  </w:t>
      </w:r>
    </w:p>
    <w:p w14:paraId="76D4BD5B" w14:textId="4AB14DCD" w:rsidR="00DD4B52" w:rsidRDefault="00AD31C3" w:rsidP="00DD4B52">
      <w:pPr>
        <w:pStyle w:val="Proposal1"/>
      </w:pPr>
      <w:r>
        <w:t>Study how a</w:t>
      </w:r>
      <w:r w:rsidR="00DD4B52">
        <w:t xml:space="preserve">mbient IoT devices </w:t>
      </w:r>
      <w:r w:rsidR="000C78E2">
        <w:t>can reduce collisions after</w:t>
      </w:r>
      <w:r w:rsidR="00DD4B52">
        <w:t xml:space="preserve"> </w:t>
      </w:r>
      <w:r w:rsidR="000F602B">
        <w:t xml:space="preserve">a </w:t>
      </w:r>
      <w:r w:rsidR="00DD4B52">
        <w:t>random-access trigger from the reader.</w:t>
      </w:r>
    </w:p>
    <w:p w14:paraId="172EBB51" w14:textId="77777777" w:rsidR="00DD4B52" w:rsidRDefault="00DD4B52" w:rsidP="001F1D8E">
      <w:pPr>
        <w:rPr>
          <w:rFonts w:cs="Calibri"/>
        </w:rPr>
      </w:pPr>
    </w:p>
    <w:p w14:paraId="1123D6CE" w14:textId="77777777" w:rsidR="00B12BFB" w:rsidRDefault="00B12BFB" w:rsidP="001F1D8E">
      <w:pPr>
        <w:rPr>
          <w:rFonts w:cs="Calibri"/>
        </w:rPr>
      </w:pPr>
    </w:p>
    <w:bookmarkEnd w:id="2"/>
    <w:bookmarkEnd w:id="3"/>
    <w:bookmarkEnd w:id="4"/>
    <w:p w14:paraId="2C87D55C" w14:textId="63027342" w:rsidR="00B73FC5" w:rsidRDefault="00357550" w:rsidP="00D755DD">
      <w:pPr>
        <w:pStyle w:val="Heading1"/>
      </w:pPr>
      <w:r w:rsidRPr="00D755DD">
        <w:lastRenderedPageBreak/>
        <w:t>Summary</w:t>
      </w:r>
    </w:p>
    <w:p w14:paraId="56146FE4" w14:textId="77777777" w:rsidR="00452894" w:rsidRDefault="00452894" w:rsidP="00D81F1A">
      <w:pPr>
        <w:pStyle w:val="Proposal1"/>
        <w:numPr>
          <w:ilvl w:val="0"/>
          <w:numId w:val="47"/>
        </w:numPr>
        <w:ind w:left="1260" w:hanging="1260"/>
      </w:pPr>
      <w:r>
        <w:t>Study how ambient IoT devices can reduce collisions after a random-access trigger from the reader.</w:t>
      </w:r>
    </w:p>
    <w:p w14:paraId="511D6F08" w14:textId="0DBF553B" w:rsidR="00D94848" w:rsidRPr="00D94848" w:rsidRDefault="00D94848" w:rsidP="00217BEF">
      <w:pPr>
        <w:pStyle w:val="Proposal1"/>
        <w:numPr>
          <w:ilvl w:val="0"/>
          <w:numId w:val="0"/>
        </w:numPr>
        <w:rPr>
          <w:rFonts w:eastAsia="SimSun"/>
          <w:lang w:eastAsia="ja-JP"/>
        </w:rPr>
      </w:pPr>
    </w:p>
    <w:p w14:paraId="16045796" w14:textId="11266489" w:rsidR="008027AB" w:rsidRDefault="00D755DD" w:rsidP="00D755DD">
      <w:pPr>
        <w:pStyle w:val="Heading1"/>
      </w:pPr>
      <w:r>
        <w:t>References</w:t>
      </w:r>
    </w:p>
    <w:p w14:paraId="74B7CB1C" w14:textId="580D3DBD" w:rsidR="001B7B80" w:rsidRPr="001B7B80" w:rsidRDefault="001B7B80" w:rsidP="001B7B80">
      <w:pPr>
        <w:pStyle w:val="Reference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TR 38.848 </w:t>
      </w:r>
      <w:r w:rsidRPr="00487FDA">
        <w:rPr>
          <w:rFonts w:ascii="Calibri" w:hAnsi="Calibri" w:cs="Calibri"/>
          <w:color w:val="000000"/>
        </w:rPr>
        <w:t>Study on Ambient IoT (Internet of Things) in RAN</w:t>
      </w:r>
      <w:r>
        <w:rPr>
          <w:rFonts w:ascii="Calibri" w:hAnsi="Calibri" w:cs="Calibri"/>
          <w:color w:val="000000"/>
        </w:rPr>
        <w:t>, 2023</w:t>
      </w:r>
    </w:p>
    <w:p w14:paraId="15A6CB35" w14:textId="3CA08269" w:rsidR="00CD13E4" w:rsidRPr="00535B76" w:rsidRDefault="00535B76" w:rsidP="00535B76">
      <w:pPr>
        <w:pStyle w:val="Reference"/>
        <w:rPr>
          <w:rFonts w:ascii="Calibri" w:hAnsi="Calibri" w:cs="Calibri"/>
          <w:color w:val="000000"/>
        </w:rPr>
      </w:pPr>
      <w:r w:rsidRPr="00535B76">
        <w:rPr>
          <w:rFonts w:ascii="Calibri" w:hAnsi="Calibri" w:cs="Calibri"/>
          <w:color w:val="000000"/>
        </w:rPr>
        <w:t>RP-234058, “New SID: Study on solutions for Ambient IoT (Internet of Things) in NR”</w:t>
      </w:r>
    </w:p>
    <w:p w14:paraId="2A408A8E" w14:textId="7E8D8150" w:rsidR="00FB5CBD" w:rsidRPr="00FB5CBD" w:rsidRDefault="00FB5CBD" w:rsidP="00FB5CBD">
      <w:pPr>
        <w:pStyle w:val="Reference"/>
        <w:rPr>
          <w:rFonts w:ascii="Calibri" w:hAnsi="Calibri" w:cs="Calibri"/>
          <w:color w:val="000000"/>
        </w:rPr>
      </w:pPr>
      <w:r w:rsidRPr="00FB5CBD">
        <w:rPr>
          <w:rFonts w:ascii="Calibri" w:hAnsi="Calibri" w:cs="Calibri"/>
          <w:color w:val="000000"/>
        </w:rPr>
        <w:t>RP-240826, “Revised SID: Study on solutions for Ambient IoT (Internet of Things) in NR”</w:t>
      </w:r>
    </w:p>
    <w:p w14:paraId="1254F2B1" w14:textId="273AA640" w:rsidR="002F6EAC" w:rsidRDefault="00C97771" w:rsidP="002F6EAC">
      <w:pPr>
        <w:pStyle w:val="Reference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RAN2 #125bis</w:t>
      </w:r>
      <w:r w:rsidR="00017CA9">
        <w:rPr>
          <w:rFonts w:ascii="Calibri" w:hAnsi="Calibri" w:cs="Calibri"/>
          <w:color w:val="000000"/>
        </w:rPr>
        <w:t>, RAN2 Chair notes, April 2024.</w:t>
      </w:r>
    </w:p>
    <w:p w14:paraId="39EDD03B" w14:textId="77777777" w:rsidR="008F06D5" w:rsidRDefault="008F06D5" w:rsidP="00036B0B">
      <w:pPr>
        <w:pStyle w:val="Reference"/>
        <w:numPr>
          <w:ilvl w:val="0"/>
          <w:numId w:val="0"/>
        </w:numPr>
        <w:ind w:left="567"/>
        <w:rPr>
          <w:rFonts w:ascii="Calibri" w:hAnsi="Calibri" w:cs="Calibri"/>
          <w:color w:val="000000"/>
        </w:rPr>
      </w:pPr>
    </w:p>
    <w:p w14:paraId="4BCA228B" w14:textId="77777777" w:rsidR="00891010" w:rsidRDefault="00891010" w:rsidP="003D6851">
      <w:pPr>
        <w:pStyle w:val="Reference"/>
        <w:numPr>
          <w:ilvl w:val="0"/>
          <w:numId w:val="0"/>
        </w:numPr>
        <w:ind w:left="567"/>
        <w:rPr>
          <w:rFonts w:ascii="Calibri" w:hAnsi="Calibri" w:cs="Calibri"/>
          <w:color w:val="000000"/>
        </w:rPr>
      </w:pPr>
    </w:p>
    <w:p w14:paraId="18CE0929" w14:textId="77777777" w:rsidR="00E5683E" w:rsidRPr="00866EAA" w:rsidRDefault="00E5683E" w:rsidP="001B4FED">
      <w:pPr>
        <w:pStyle w:val="Reference"/>
        <w:numPr>
          <w:ilvl w:val="0"/>
          <w:numId w:val="0"/>
        </w:numPr>
        <w:rPr>
          <w:rFonts w:ascii="Calibri" w:hAnsi="Calibri" w:cs="Calibri"/>
          <w:color w:val="000000"/>
        </w:rPr>
      </w:pPr>
    </w:p>
    <w:p w14:paraId="4F554177" w14:textId="77777777" w:rsidR="00D755DD" w:rsidRPr="00881488" w:rsidRDefault="00D755DD" w:rsidP="007F5C46">
      <w:pPr>
        <w:jc w:val="both"/>
        <w:rPr>
          <w:b/>
        </w:rPr>
      </w:pPr>
    </w:p>
    <w:sectPr w:rsidR="00D755DD" w:rsidRPr="0088148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577E46A" w14:textId="77777777" w:rsidR="00B357FC" w:rsidRDefault="00B357FC" w:rsidP="00980D24">
      <w:pPr>
        <w:spacing w:after="0"/>
      </w:pPr>
      <w:r>
        <w:separator/>
      </w:r>
    </w:p>
  </w:endnote>
  <w:endnote w:type="continuationSeparator" w:id="0">
    <w:p w14:paraId="61BD8574" w14:textId="77777777" w:rsidR="00B357FC" w:rsidRDefault="00B357FC" w:rsidP="00980D2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unga">
    <w:altName w:val="Tunga"/>
    <w:panose1 w:val="00000400000000000000"/>
    <w:charset w:val="00"/>
    <w:family w:val="swiss"/>
    <w:pitch w:val="variable"/>
    <w:sig w:usb0="004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AFC955F" w14:textId="77777777" w:rsidR="00B357FC" w:rsidRDefault="00B357FC" w:rsidP="00980D24">
      <w:pPr>
        <w:spacing w:after="0"/>
      </w:pPr>
      <w:r>
        <w:separator/>
      </w:r>
    </w:p>
  </w:footnote>
  <w:footnote w:type="continuationSeparator" w:id="0">
    <w:p w14:paraId="5EC0C6C7" w14:textId="77777777" w:rsidR="00B357FC" w:rsidRDefault="00B357FC" w:rsidP="00980D2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0358E7"/>
    <w:multiLevelType w:val="multilevel"/>
    <w:tmpl w:val="AAD08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4B82A6C"/>
    <w:multiLevelType w:val="hybridMultilevel"/>
    <w:tmpl w:val="FADA08D8"/>
    <w:lvl w:ilvl="0" w:tplc="9514CC60">
      <w:start w:val="1"/>
      <w:numFmt w:val="bullet"/>
      <w:lvlText w:val="-"/>
      <w:lvlJc w:val="left"/>
      <w:pPr>
        <w:ind w:left="985" w:hanging="420"/>
      </w:pPr>
      <w:rPr>
        <w:rFonts w:ascii="Verdana" w:hAnsi="Verdana" w:hint="default"/>
      </w:rPr>
    </w:lvl>
    <w:lvl w:ilvl="1" w:tplc="08090003">
      <w:start w:val="1"/>
      <w:numFmt w:val="bullet"/>
      <w:lvlText w:val="o"/>
      <w:lvlJc w:val="left"/>
      <w:pPr>
        <w:ind w:left="1405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82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5" w:hanging="420"/>
      </w:pPr>
      <w:rPr>
        <w:rFonts w:ascii="Wingdings" w:hAnsi="Wingdings" w:hint="default"/>
      </w:rPr>
    </w:lvl>
  </w:abstractNum>
  <w:abstractNum w:abstractNumId="2" w15:restartNumberingAfterBreak="0">
    <w:nsid w:val="0AFF0E10"/>
    <w:multiLevelType w:val="hybridMultilevel"/>
    <w:tmpl w:val="8D7C323E"/>
    <w:lvl w:ilvl="0" w:tplc="1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96F6E13"/>
    <w:multiLevelType w:val="hybridMultilevel"/>
    <w:tmpl w:val="52C6E3B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600F6A"/>
    <w:multiLevelType w:val="hybridMultilevel"/>
    <w:tmpl w:val="97562E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365019"/>
    <w:multiLevelType w:val="hybridMultilevel"/>
    <w:tmpl w:val="D53AA0EC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5EC1F4E">
      <w:start w:val="4"/>
      <w:numFmt w:val="bullet"/>
      <w:lvlText w:val="•"/>
      <w:lvlJc w:val="left"/>
      <w:pPr>
        <w:ind w:left="1800" w:hanging="720"/>
      </w:pPr>
      <w:rPr>
        <w:rFonts w:ascii="Times New Roman" w:eastAsia="Times New Roman" w:hAnsi="Times New Roman" w:cs="Times New Roman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D26D61"/>
    <w:multiLevelType w:val="hybridMultilevel"/>
    <w:tmpl w:val="FBE41BB2"/>
    <w:lvl w:ilvl="0" w:tplc="96F6F3D2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187598"/>
    <w:multiLevelType w:val="hybridMultilevel"/>
    <w:tmpl w:val="3CE8DA60"/>
    <w:lvl w:ilvl="0" w:tplc="6BAAD1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A26105"/>
    <w:multiLevelType w:val="hybridMultilevel"/>
    <w:tmpl w:val="9B9C376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625FA9"/>
    <w:multiLevelType w:val="hybridMultilevel"/>
    <w:tmpl w:val="D51AEB2A"/>
    <w:lvl w:ilvl="0" w:tplc="10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2E8D12B7"/>
    <w:multiLevelType w:val="hybridMultilevel"/>
    <w:tmpl w:val="564643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501E44"/>
    <w:multiLevelType w:val="hybridMultilevel"/>
    <w:tmpl w:val="6C9AA8D4"/>
    <w:lvl w:ilvl="0" w:tplc="6602DE14">
      <w:start w:val="1"/>
      <w:numFmt w:val="decimal"/>
      <w:pStyle w:val="Proposal1"/>
      <w:lvlText w:val="Proposal %1:  "/>
      <w:lvlJc w:val="left"/>
      <w:pPr>
        <w:ind w:left="360" w:hanging="360"/>
      </w:pPr>
      <w:rPr>
        <w:rFonts w:hint="default"/>
        <w:color w:val="auto"/>
      </w:rPr>
    </w:lvl>
    <w:lvl w:ilvl="1" w:tplc="10090019">
      <w:start w:val="1"/>
      <w:numFmt w:val="lowerLetter"/>
      <w:lvlText w:val="%2."/>
      <w:lvlJc w:val="left"/>
      <w:pPr>
        <w:ind w:left="-3510" w:hanging="360"/>
      </w:pPr>
    </w:lvl>
    <w:lvl w:ilvl="2" w:tplc="1009001B" w:tentative="1">
      <w:start w:val="1"/>
      <w:numFmt w:val="lowerRoman"/>
      <w:lvlText w:val="%3."/>
      <w:lvlJc w:val="right"/>
      <w:pPr>
        <w:ind w:left="-2790" w:hanging="180"/>
      </w:pPr>
    </w:lvl>
    <w:lvl w:ilvl="3" w:tplc="1009000F" w:tentative="1">
      <w:start w:val="1"/>
      <w:numFmt w:val="decimal"/>
      <w:lvlText w:val="%4."/>
      <w:lvlJc w:val="left"/>
      <w:pPr>
        <w:ind w:left="-2070" w:hanging="360"/>
      </w:pPr>
    </w:lvl>
    <w:lvl w:ilvl="4" w:tplc="10090019" w:tentative="1">
      <w:start w:val="1"/>
      <w:numFmt w:val="lowerLetter"/>
      <w:lvlText w:val="%5."/>
      <w:lvlJc w:val="left"/>
      <w:pPr>
        <w:ind w:left="-1350" w:hanging="360"/>
      </w:pPr>
    </w:lvl>
    <w:lvl w:ilvl="5" w:tplc="1009001B" w:tentative="1">
      <w:start w:val="1"/>
      <w:numFmt w:val="lowerRoman"/>
      <w:lvlText w:val="%6."/>
      <w:lvlJc w:val="right"/>
      <w:pPr>
        <w:ind w:left="-630" w:hanging="180"/>
      </w:pPr>
    </w:lvl>
    <w:lvl w:ilvl="6" w:tplc="1009000F" w:tentative="1">
      <w:start w:val="1"/>
      <w:numFmt w:val="decimal"/>
      <w:lvlText w:val="%7."/>
      <w:lvlJc w:val="left"/>
      <w:pPr>
        <w:ind w:left="90" w:hanging="360"/>
      </w:pPr>
    </w:lvl>
    <w:lvl w:ilvl="7" w:tplc="10090019" w:tentative="1">
      <w:start w:val="1"/>
      <w:numFmt w:val="lowerLetter"/>
      <w:lvlText w:val="%8."/>
      <w:lvlJc w:val="left"/>
      <w:pPr>
        <w:ind w:left="810" w:hanging="360"/>
      </w:pPr>
    </w:lvl>
    <w:lvl w:ilvl="8" w:tplc="1009001B" w:tentative="1">
      <w:start w:val="1"/>
      <w:numFmt w:val="lowerRoman"/>
      <w:lvlText w:val="%9."/>
      <w:lvlJc w:val="right"/>
      <w:pPr>
        <w:ind w:left="1530" w:hanging="180"/>
      </w:pPr>
    </w:lvl>
  </w:abstractNum>
  <w:abstractNum w:abstractNumId="12" w15:restartNumberingAfterBreak="0">
    <w:nsid w:val="31183219"/>
    <w:multiLevelType w:val="multilevel"/>
    <w:tmpl w:val="3118321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CC3DF1"/>
    <w:multiLevelType w:val="hybridMultilevel"/>
    <w:tmpl w:val="0204C434"/>
    <w:lvl w:ilvl="0" w:tplc="71AEBC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08E0A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DC1AE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B5EC8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8068A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16CD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412CD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10414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DC09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52502AB"/>
    <w:multiLevelType w:val="hybridMultilevel"/>
    <w:tmpl w:val="2BD881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726E33"/>
    <w:multiLevelType w:val="hybridMultilevel"/>
    <w:tmpl w:val="BA246E64"/>
    <w:lvl w:ilvl="0" w:tplc="09045DE6">
      <w:numFmt w:val="bullet"/>
      <w:lvlText w:val="•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0F6734"/>
    <w:multiLevelType w:val="hybridMultilevel"/>
    <w:tmpl w:val="EB3CE16E"/>
    <w:lvl w:ilvl="0" w:tplc="F80456FE">
      <w:start w:val="1"/>
      <w:numFmt w:val="decimal"/>
      <w:lvlText w:val="%1)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B50331B"/>
    <w:multiLevelType w:val="hybridMultilevel"/>
    <w:tmpl w:val="801AFC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7D5A02"/>
    <w:multiLevelType w:val="hybridMultilevel"/>
    <w:tmpl w:val="00760D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8A21ED2">
      <w:start w:val="1"/>
      <w:numFmt w:val="decimal"/>
      <w:lvlText w:val="%2."/>
      <w:lvlJc w:val="left"/>
      <w:pPr>
        <w:ind w:left="1640" w:hanging="5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055D28"/>
    <w:multiLevelType w:val="hybridMultilevel"/>
    <w:tmpl w:val="1B6A13B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00653D"/>
    <w:multiLevelType w:val="hybridMultilevel"/>
    <w:tmpl w:val="B598046E"/>
    <w:lvl w:ilvl="0" w:tplc="3A3A2F0C">
      <w:start w:val="1"/>
      <w:numFmt w:val="decimal"/>
      <w:pStyle w:val="Proposal"/>
      <w:lvlText w:val="Proposal 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44F59F0"/>
    <w:multiLevelType w:val="multilevel"/>
    <w:tmpl w:val="1A64E078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 w15:restartNumberingAfterBreak="0">
    <w:nsid w:val="4837312F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3816" w:hanging="576"/>
      </w:pPr>
    </w:lvl>
    <w:lvl w:ilvl="2">
      <w:start w:val="1"/>
      <w:numFmt w:val="decimal"/>
      <w:pStyle w:val="Heading3"/>
      <w:lvlText w:val="%1.%2.%3"/>
      <w:lvlJc w:val="left"/>
      <w:pPr>
        <w:ind w:left="198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F9C5EFE"/>
    <w:multiLevelType w:val="hybridMultilevel"/>
    <w:tmpl w:val="7BAC1C6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7" w15:restartNumberingAfterBreak="0">
    <w:nsid w:val="566C3E65"/>
    <w:multiLevelType w:val="hybridMultilevel"/>
    <w:tmpl w:val="1512D850"/>
    <w:lvl w:ilvl="0" w:tplc="6A7458D4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8" w15:restartNumberingAfterBreak="0">
    <w:nsid w:val="5A0945B7"/>
    <w:multiLevelType w:val="hybridMultilevel"/>
    <w:tmpl w:val="8ABE0C48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6AD486B"/>
    <w:multiLevelType w:val="hybridMultilevel"/>
    <w:tmpl w:val="3C20EAA8"/>
    <w:lvl w:ilvl="0" w:tplc="D138FFF0">
      <w:start w:val="1"/>
      <w:numFmt w:val="bullet"/>
      <w:pStyle w:val="List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461161"/>
    <w:multiLevelType w:val="hybridMultilevel"/>
    <w:tmpl w:val="B6DA69EE"/>
    <w:lvl w:ilvl="0" w:tplc="0409001B">
      <w:start w:val="1"/>
      <w:numFmt w:val="lowerRoman"/>
      <w:lvlText w:val="%1."/>
      <w:lvlJc w:val="righ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6DA649A9"/>
    <w:multiLevelType w:val="hybridMultilevel"/>
    <w:tmpl w:val="8B6C1BA6"/>
    <w:lvl w:ilvl="0" w:tplc="05B4075C">
      <w:start w:val="1"/>
      <w:numFmt w:val="decimal"/>
      <w:pStyle w:val="Obserevation"/>
      <w:lvlText w:val="Observation %1:"/>
      <w:lvlJc w:val="left"/>
      <w:pPr>
        <w:ind w:left="81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5310" w:hanging="360"/>
      </w:pPr>
    </w:lvl>
    <w:lvl w:ilvl="2" w:tplc="0409001B" w:tentative="1">
      <w:start w:val="1"/>
      <w:numFmt w:val="lowerRoman"/>
      <w:lvlText w:val="%3."/>
      <w:lvlJc w:val="right"/>
      <w:pPr>
        <w:ind w:left="6030" w:hanging="180"/>
      </w:pPr>
    </w:lvl>
    <w:lvl w:ilvl="3" w:tplc="0409000F" w:tentative="1">
      <w:start w:val="1"/>
      <w:numFmt w:val="decimal"/>
      <w:lvlText w:val="%4."/>
      <w:lvlJc w:val="left"/>
      <w:pPr>
        <w:ind w:left="6750" w:hanging="360"/>
      </w:pPr>
    </w:lvl>
    <w:lvl w:ilvl="4" w:tplc="04090019" w:tentative="1">
      <w:start w:val="1"/>
      <w:numFmt w:val="lowerLetter"/>
      <w:lvlText w:val="%5."/>
      <w:lvlJc w:val="left"/>
      <w:pPr>
        <w:ind w:left="7470" w:hanging="360"/>
      </w:pPr>
    </w:lvl>
    <w:lvl w:ilvl="5" w:tplc="0409001B" w:tentative="1">
      <w:start w:val="1"/>
      <w:numFmt w:val="lowerRoman"/>
      <w:lvlText w:val="%6."/>
      <w:lvlJc w:val="right"/>
      <w:pPr>
        <w:ind w:left="8190" w:hanging="180"/>
      </w:pPr>
    </w:lvl>
    <w:lvl w:ilvl="6" w:tplc="0409000F" w:tentative="1">
      <w:start w:val="1"/>
      <w:numFmt w:val="decimal"/>
      <w:lvlText w:val="%7."/>
      <w:lvlJc w:val="left"/>
      <w:pPr>
        <w:ind w:left="8910" w:hanging="360"/>
      </w:pPr>
    </w:lvl>
    <w:lvl w:ilvl="7" w:tplc="04090019" w:tentative="1">
      <w:start w:val="1"/>
      <w:numFmt w:val="lowerLetter"/>
      <w:lvlText w:val="%8."/>
      <w:lvlJc w:val="left"/>
      <w:pPr>
        <w:ind w:left="9630" w:hanging="360"/>
      </w:pPr>
    </w:lvl>
    <w:lvl w:ilvl="8" w:tplc="0409001B" w:tentative="1">
      <w:start w:val="1"/>
      <w:numFmt w:val="lowerRoman"/>
      <w:lvlText w:val="%9."/>
      <w:lvlJc w:val="right"/>
      <w:pPr>
        <w:ind w:left="10350" w:hanging="180"/>
      </w:pPr>
    </w:lvl>
  </w:abstractNum>
  <w:abstractNum w:abstractNumId="3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33" w15:restartNumberingAfterBreak="0">
    <w:nsid w:val="72AC0118"/>
    <w:multiLevelType w:val="hybridMultilevel"/>
    <w:tmpl w:val="3BC089AA"/>
    <w:lvl w:ilvl="0" w:tplc="20000001">
      <w:start w:val="1"/>
      <w:numFmt w:val="bullet"/>
      <w:lvlText w:val=""/>
      <w:lvlJc w:val="left"/>
      <w:pPr>
        <w:ind w:left="860" w:hanging="44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34" w15:restartNumberingAfterBreak="0">
    <w:nsid w:val="73B77325"/>
    <w:multiLevelType w:val="hybridMultilevel"/>
    <w:tmpl w:val="D2B052D0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3F427F5"/>
    <w:multiLevelType w:val="hybridMultilevel"/>
    <w:tmpl w:val="6B88BB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5922DF8"/>
    <w:multiLevelType w:val="hybridMultilevel"/>
    <w:tmpl w:val="9E909212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"/>
  </w:num>
  <w:num w:numId="3">
    <w:abstractNumId w:val="21"/>
  </w:num>
  <w:num w:numId="4">
    <w:abstractNumId w:val="32"/>
  </w:num>
  <w:num w:numId="5">
    <w:abstractNumId w:val="29"/>
  </w:num>
  <w:num w:numId="6">
    <w:abstractNumId w:val="3"/>
  </w:num>
  <w:num w:numId="7">
    <w:abstractNumId w:val="5"/>
  </w:num>
  <w:num w:numId="8">
    <w:abstractNumId w:val="36"/>
  </w:num>
  <w:num w:numId="9">
    <w:abstractNumId w:val="34"/>
  </w:num>
  <w:num w:numId="10">
    <w:abstractNumId w:val="16"/>
  </w:num>
  <w:num w:numId="11">
    <w:abstractNumId w:val="20"/>
  </w:num>
  <w:num w:numId="12">
    <w:abstractNumId w:val="8"/>
  </w:num>
  <w:num w:numId="13">
    <w:abstractNumId w:val="2"/>
  </w:num>
  <w:num w:numId="14">
    <w:abstractNumId w:val="9"/>
  </w:num>
  <w:num w:numId="15">
    <w:abstractNumId w:val="13"/>
  </w:num>
  <w:num w:numId="16">
    <w:abstractNumId w:val="10"/>
  </w:num>
  <w:num w:numId="17">
    <w:abstractNumId w:val="24"/>
  </w:num>
  <w:num w:numId="18">
    <w:abstractNumId w:val="4"/>
  </w:num>
  <w:num w:numId="1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</w:num>
  <w:num w:numId="22">
    <w:abstractNumId w:val="13"/>
  </w:num>
  <w:num w:numId="23">
    <w:abstractNumId w:val="29"/>
  </w:num>
  <w:num w:numId="24">
    <w:abstractNumId w:val="26"/>
  </w:num>
  <w:num w:numId="25">
    <w:abstractNumId w:val="18"/>
  </w:num>
  <w:num w:numId="26">
    <w:abstractNumId w:val="15"/>
  </w:num>
  <w:num w:numId="27">
    <w:abstractNumId w:val="19"/>
  </w:num>
  <w:num w:numId="28">
    <w:abstractNumId w:val="31"/>
  </w:num>
  <w:num w:numId="29">
    <w:abstractNumId w:val="11"/>
  </w:num>
  <w:num w:numId="30">
    <w:abstractNumId w:val="12"/>
  </w:num>
  <w:num w:numId="31">
    <w:abstractNumId w:val="6"/>
  </w:num>
  <w:num w:numId="32">
    <w:abstractNumId w:val="31"/>
    <w:lvlOverride w:ilvl="0">
      <w:startOverride w:val="1"/>
    </w:lvlOverride>
  </w:num>
  <w:num w:numId="33">
    <w:abstractNumId w:val="11"/>
    <w:lvlOverride w:ilvl="0">
      <w:startOverride w:val="1"/>
    </w:lvlOverride>
  </w:num>
  <w:num w:numId="34">
    <w:abstractNumId w:val="28"/>
  </w:num>
  <w:num w:numId="35">
    <w:abstractNumId w:val="0"/>
  </w:num>
  <w:num w:numId="36">
    <w:abstractNumId w:val="31"/>
    <w:lvlOverride w:ilvl="0">
      <w:startOverride w:val="1"/>
    </w:lvlOverride>
  </w:num>
  <w:num w:numId="37">
    <w:abstractNumId w:val="11"/>
    <w:lvlOverride w:ilvl="0">
      <w:startOverride w:val="1"/>
    </w:lvlOverride>
  </w:num>
  <w:num w:numId="38">
    <w:abstractNumId w:val="17"/>
  </w:num>
  <w:num w:numId="39">
    <w:abstractNumId w:val="33"/>
  </w:num>
  <w:num w:numId="40">
    <w:abstractNumId w:val="11"/>
    <w:lvlOverride w:ilvl="0">
      <w:startOverride w:val="1"/>
    </w:lvlOverride>
  </w:num>
  <w:num w:numId="41">
    <w:abstractNumId w:val="11"/>
    <w:lvlOverride w:ilvl="0">
      <w:startOverride w:val="1"/>
    </w:lvlOverride>
  </w:num>
  <w:num w:numId="42">
    <w:abstractNumId w:val="35"/>
  </w:num>
  <w:num w:numId="43">
    <w:abstractNumId w:val="25"/>
  </w:num>
  <w:num w:numId="44">
    <w:abstractNumId w:val="30"/>
  </w:num>
  <w:num w:numId="45">
    <w:abstractNumId w:val="14"/>
  </w:num>
  <w:num w:numId="46">
    <w:abstractNumId w:val="27"/>
  </w:num>
  <w:num w:numId="47">
    <w:abstractNumId w:val="11"/>
    <w:lvlOverride w:ilvl="0">
      <w:startOverride w:val="1"/>
    </w:lvlOverride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documentProtection w:edit="trackedChanges" w:enforcement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1EDC"/>
    <w:rsid w:val="00000ED1"/>
    <w:rsid w:val="00001C82"/>
    <w:rsid w:val="00002CD6"/>
    <w:rsid w:val="00012436"/>
    <w:rsid w:val="000160CD"/>
    <w:rsid w:val="000177C3"/>
    <w:rsid w:val="00017CA9"/>
    <w:rsid w:val="000233A3"/>
    <w:rsid w:val="000254D2"/>
    <w:rsid w:val="00025A8C"/>
    <w:rsid w:val="000275D5"/>
    <w:rsid w:val="0003229B"/>
    <w:rsid w:val="00033393"/>
    <w:rsid w:val="00033C30"/>
    <w:rsid w:val="000368E9"/>
    <w:rsid w:val="00036B0B"/>
    <w:rsid w:val="00037AB0"/>
    <w:rsid w:val="00037AD2"/>
    <w:rsid w:val="000402AF"/>
    <w:rsid w:val="00041087"/>
    <w:rsid w:val="00041C25"/>
    <w:rsid w:val="000426AD"/>
    <w:rsid w:val="00043096"/>
    <w:rsid w:val="000443D1"/>
    <w:rsid w:val="000455BA"/>
    <w:rsid w:val="000463C5"/>
    <w:rsid w:val="00046B6C"/>
    <w:rsid w:val="00054472"/>
    <w:rsid w:val="00055E6E"/>
    <w:rsid w:val="000578BC"/>
    <w:rsid w:val="000578D3"/>
    <w:rsid w:val="00060FF9"/>
    <w:rsid w:val="00061CC6"/>
    <w:rsid w:val="00062139"/>
    <w:rsid w:val="00062438"/>
    <w:rsid w:val="00062526"/>
    <w:rsid w:val="00062770"/>
    <w:rsid w:val="00065134"/>
    <w:rsid w:val="0006547B"/>
    <w:rsid w:val="00071634"/>
    <w:rsid w:val="00071753"/>
    <w:rsid w:val="000755B7"/>
    <w:rsid w:val="000758C8"/>
    <w:rsid w:val="00076DEC"/>
    <w:rsid w:val="000775A2"/>
    <w:rsid w:val="00082CA3"/>
    <w:rsid w:val="000844C8"/>
    <w:rsid w:val="00084F11"/>
    <w:rsid w:val="000866A0"/>
    <w:rsid w:val="0008765B"/>
    <w:rsid w:val="0009119F"/>
    <w:rsid w:val="00091728"/>
    <w:rsid w:val="00093182"/>
    <w:rsid w:val="0009635C"/>
    <w:rsid w:val="00096D73"/>
    <w:rsid w:val="00096FC1"/>
    <w:rsid w:val="000A05A2"/>
    <w:rsid w:val="000A05C5"/>
    <w:rsid w:val="000A0A60"/>
    <w:rsid w:val="000A119C"/>
    <w:rsid w:val="000A1DBB"/>
    <w:rsid w:val="000A1E3D"/>
    <w:rsid w:val="000A39FB"/>
    <w:rsid w:val="000A53B1"/>
    <w:rsid w:val="000A59E3"/>
    <w:rsid w:val="000A6048"/>
    <w:rsid w:val="000A6270"/>
    <w:rsid w:val="000A6289"/>
    <w:rsid w:val="000A6C42"/>
    <w:rsid w:val="000A76BF"/>
    <w:rsid w:val="000B1937"/>
    <w:rsid w:val="000B1D2E"/>
    <w:rsid w:val="000B1FF2"/>
    <w:rsid w:val="000B2A47"/>
    <w:rsid w:val="000B5BE4"/>
    <w:rsid w:val="000B788F"/>
    <w:rsid w:val="000C12D9"/>
    <w:rsid w:val="000C26AB"/>
    <w:rsid w:val="000C585C"/>
    <w:rsid w:val="000C78E2"/>
    <w:rsid w:val="000C7CC2"/>
    <w:rsid w:val="000D01C5"/>
    <w:rsid w:val="000D1142"/>
    <w:rsid w:val="000D21E3"/>
    <w:rsid w:val="000D2549"/>
    <w:rsid w:val="000D268F"/>
    <w:rsid w:val="000D2BAD"/>
    <w:rsid w:val="000D349F"/>
    <w:rsid w:val="000D3F3D"/>
    <w:rsid w:val="000D4C71"/>
    <w:rsid w:val="000D4DE6"/>
    <w:rsid w:val="000D54B4"/>
    <w:rsid w:val="000D5B45"/>
    <w:rsid w:val="000E4A04"/>
    <w:rsid w:val="000E6BCA"/>
    <w:rsid w:val="000E7BB8"/>
    <w:rsid w:val="000F303D"/>
    <w:rsid w:val="000F5BDA"/>
    <w:rsid w:val="000F602B"/>
    <w:rsid w:val="000F6B5F"/>
    <w:rsid w:val="000F6C50"/>
    <w:rsid w:val="000F7111"/>
    <w:rsid w:val="00101990"/>
    <w:rsid w:val="00101ABD"/>
    <w:rsid w:val="00102C4C"/>
    <w:rsid w:val="00104B28"/>
    <w:rsid w:val="00104F43"/>
    <w:rsid w:val="00105846"/>
    <w:rsid w:val="00106201"/>
    <w:rsid w:val="00106AD2"/>
    <w:rsid w:val="00106C56"/>
    <w:rsid w:val="00106C75"/>
    <w:rsid w:val="00112812"/>
    <w:rsid w:val="00114A10"/>
    <w:rsid w:val="00115146"/>
    <w:rsid w:val="001152B9"/>
    <w:rsid w:val="00115DA9"/>
    <w:rsid w:val="0011614E"/>
    <w:rsid w:val="00117839"/>
    <w:rsid w:val="00117DA1"/>
    <w:rsid w:val="001203EA"/>
    <w:rsid w:val="00120D1E"/>
    <w:rsid w:val="00120F0A"/>
    <w:rsid w:val="001239DD"/>
    <w:rsid w:val="00123C9A"/>
    <w:rsid w:val="00123DAC"/>
    <w:rsid w:val="00125229"/>
    <w:rsid w:val="00127AAC"/>
    <w:rsid w:val="0013293E"/>
    <w:rsid w:val="0013399E"/>
    <w:rsid w:val="00134444"/>
    <w:rsid w:val="00135B1C"/>
    <w:rsid w:val="00136107"/>
    <w:rsid w:val="001364A5"/>
    <w:rsid w:val="00137155"/>
    <w:rsid w:val="00141A26"/>
    <w:rsid w:val="001428BB"/>
    <w:rsid w:val="00142C31"/>
    <w:rsid w:val="00144D93"/>
    <w:rsid w:val="00146599"/>
    <w:rsid w:val="00147818"/>
    <w:rsid w:val="00147FED"/>
    <w:rsid w:val="00150247"/>
    <w:rsid w:val="0015146C"/>
    <w:rsid w:val="0015174F"/>
    <w:rsid w:val="001544A6"/>
    <w:rsid w:val="0015490F"/>
    <w:rsid w:val="001605CD"/>
    <w:rsid w:val="001635D1"/>
    <w:rsid w:val="00165B7B"/>
    <w:rsid w:val="00171029"/>
    <w:rsid w:val="001719C9"/>
    <w:rsid w:val="00172B14"/>
    <w:rsid w:val="0017425C"/>
    <w:rsid w:val="00174C4F"/>
    <w:rsid w:val="00181EC9"/>
    <w:rsid w:val="00183EC9"/>
    <w:rsid w:val="00184B6F"/>
    <w:rsid w:val="001858BD"/>
    <w:rsid w:val="00186623"/>
    <w:rsid w:val="00186C6E"/>
    <w:rsid w:val="00191BCE"/>
    <w:rsid w:val="00193E49"/>
    <w:rsid w:val="0019584D"/>
    <w:rsid w:val="0019654A"/>
    <w:rsid w:val="00196C22"/>
    <w:rsid w:val="00197013"/>
    <w:rsid w:val="001A1E47"/>
    <w:rsid w:val="001A4543"/>
    <w:rsid w:val="001A5DDD"/>
    <w:rsid w:val="001A5F01"/>
    <w:rsid w:val="001A661E"/>
    <w:rsid w:val="001A7F30"/>
    <w:rsid w:val="001B02B9"/>
    <w:rsid w:val="001B0ECD"/>
    <w:rsid w:val="001B1281"/>
    <w:rsid w:val="001B1CA2"/>
    <w:rsid w:val="001B2B3B"/>
    <w:rsid w:val="001B4FED"/>
    <w:rsid w:val="001B59EE"/>
    <w:rsid w:val="001B6A06"/>
    <w:rsid w:val="001B6F37"/>
    <w:rsid w:val="001B7B80"/>
    <w:rsid w:val="001C071E"/>
    <w:rsid w:val="001C36C2"/>
    <w:rsid w:val="001C55DE"/>
    <w:rsid w:val="001C5DCB"/>
    <w:rsid w:val="001C6505"/>
    <w:rsid w:val="001C6523"/>
    <w:rsid w:val="001C7DF9"/>
    <w:rsid w:val="001D1B53"/>
    <w:rsid w:val="001D2CA8"/>
    <w:rsid w:val="001D35C0"/>
    <w:rsid w:val="001D44C9"/>
    <w:rsid w:val="001D56CD"/>
    <w:rsid w:val="001D5AEE"/>
    <w:rsid w:val="001D643E"/>
    <w:rsid w:val="001D649D"/>
    <w:rsid w:val="001E1B6B"/>
    <w:rsid w:val="001E3AC9"/>
    <w:rsid w:val="001E3E6F"/>
    <w:rsid w:val="001E75D8"/>
    <w:rsid w:val="001E75E8"/>
    <w:rsid w:val="001E7D25"/>
    <w:rsid w:val="001F110B"/>
    <w:rsid w:val="001F11B6"/>
    <w:rsid w:val="001F1D8E"/>
    <w:rsid w:val="001F1EDC"/>
    <w:rsid w:val="001F24A0"/>
    <w:rsid w:val="001F2741"/>
    <w:rsid w:val="001F2D6C"/>
    <w:rsid w:val="001F31F3"/>
    <w:rsid w:val="001F431C"/>
    <w:rsid w:val="001F5C20"/>
    <w:rsid w:val="001F629A"/>
    <w:rsid w:val="001F6835"/>
    <w:rsid w:val="001F6FB0"/>
    <w:rsid w:val="001F7C8B"/>
    <w:rsid w:val="00200D19"/>
    <w:rsid w:val="002011D5"/>
    <w:rsid w:val="002021F0"/>
    <w:rsid w:val="0020279C"/>
    <w:rsid w:val="00203329"/>
    <w:rsid w:val="00206251"/>
    <w:rsid w:val="002068C3"/>
    <w:rsid w:val="00213AD5"/>
    <w:rsid w:val="00214296"/>
    <w:rsid w:val="00214CC8"/>
    <w:rsid w:val="00216CED"/>
    <w:rsid w:val="00217BEF"/>
    <w:rsid w:val="00220DBB"/>
    <w:rsid w:val="002239B2"/>
    <w:rsid w:val="002244A9"/>
    <w:rsid w:val="00225771"/>
    <w:rsid w:val="00226598"/>
    <w:rsid w:val="00226690"/>
    <w:rsid w:val="00226AFB"/>
    <w:rsid w:val="002278F6"/>
    <w:rsid w:val="00227F4E"/>
    <w:rsid w:val="0023053B"/>
    <w:rsid w:val="0023167C"/>
    <w:rsid w:val="00233392"/>
    <w:rsid w:val="00233C14"/>
    <w:rsid w:val="00233DA2"/>
    <w:rsid w:val="002346DB"/>
    <w:rsid w:val="002346DF"/>
    <w:rsid w:val="0023490D"/>
    <w:rsid w:val="0024022B"/>
    <w:rsid w:val="00242C72"/>
    <w:rsid w:val="00242CE2"/>
    <w:rsid w:val="00242EBF"/>
    <w:rsid w:val="002440ED"/>
    <w:rsid w:val="00244443"/>
    <w:rsid w:val="00245359"/>
    <w:rsid w:val="002473C5"/>
    <w:rsid w:val="002513F2"/>
    <w:rsid w:val="00252881"/>
    <w:rsid w:val="00252C11"/>
    <w:rsid w:val="00254A2C"/>
    <w:rsid w:val="0025543D"/>
    <w:rsid w:val="00256458"/>
    <w:rsid w:val="002574AF"/>
    <w:rsid w:val="00260830"/>
    <w:rsid w:val="002615DE"/>
    <w:rsid w:val="002633B7"/>
    <w:rsid w:val="00266E79"/>
    <w:rsid w:val="00267BEF"/>
    <w:rsid w:val="002726F6"/>
    <w:rsid w:val="00272C80"/>
    <w:rsid w:val="00272F31"/>
    <w:rsid w:val="002735D6"/>
    <w:rsid w:val="00275C9B"/>
    <w:rsid w:val="002764C2"/>
    <w:rsid w:val="0027710F"/>
    <w:rsid w:val="00277AEC"/>
    <w:rsid w:val="002809D7"/>
    <w:rsid w:val="0028162E"/>
    <w:rsid w:val="002875FA"/>
    <w:rsid w:val="00287E38"/>
    <w:rsid w:val="002914BB"/>
    <w:rsid w:val="00291E54"/>
    <w:rsid w:val="00292A78"/>
    <w:rsid w:val="00292CC8"/>
    <w:rsid w:val="00294B2F"/>
    <w:rsid w:val="002956AD"/>
    <w:rsid w:val="00295D36"/>
    <w:rsid w:val="002A03BE"/>
    <w:rsid w:val="002A054A"/>
    <w:rsid w:val="002A5279"/>
    <w:rsid w:val="002A56B5"/>
    <w:rsid w:val="002A5788"/>
    <w:rsid w:val="002A5D7A"/>
    <w:rsid w:val="002A6D34"/>
    <w:rsid w:val="002B0B38"/>
    <w:rsid w:val="002B276B"/>
    <w:rsid w:val="002B4F89"/>
    <w:rsid w:val="002B580C"/>
    <w:rsid w:val="002B5AFD"/>
    <w:rsid w:val="002B77BB"/>
    <w:rsid w:val="002C07FD"/>
    <w:rsid w:val="002C0F96"/>
    <w:rsid w:val="002C1462"/>
    <w:rsid w:val="002C631D"/>
    <w:rsid w:val="002C7B5D"/>
    <w:rsid w:val="002D2026"/>
    <w:rsid w:val="002D2A79"/>
    <w:rsid w:val="002D37A9"/>
    <w:rsid w:val="002D4D80"/>
    <w:rsid w:val="002D5398"/>
    <w:rsid w:val="002D658D"/>
    <w:rsid w:val="002E33F5"/>
    <w:rsid w:val="002E53B7"/>
    <w:rsid w:val="002E53F4"/>
    <w:rsid w:val="002E7493"/>
    <w:rsid w:val="002F0CE1"/>
    <w:rsid w:val="002F22AF"/>
    <w:rsid w:val="002F34E0"/>
    <w:rsid w:val="002F4BC2"/>
    <w:rsid w:val="002F6EAC"/>
    <w:rsid w:val="003015BD"/>
    <w:rsid w:val="00302696"/>
    <w:rsid w:val="00305920"/>
    <w:rsid w:val="00314788"/>
    <w:rsid w:val="00315A38"/>
    <w:rsid w:val="00316C8A"/>
    <w:rsid w:val="00317B19"/>
    <w:rsid w:val="0032029E"/>
    <w:rsid w:val="003206AA"/>
    <w:rsid w:val="00321012"/>
    <w:rsid w:val="0032464F"/>
    <w:rsid w:val="00325F2C"/>
    <w:rsid w:val="0032621A"/>
    <w:rsid w:val="003262F3"/>
    <w:rsid w:val="00327B1A"/>
    <w:rsid w:val="003302F4"/>
    <w:rsid w:val="00331D5F"/>
    <w:rsid w:val="00332826"/>
    <w:rsid w:val="003331FA"/>
    <w:rsid w:val="0033398B"/>
    <w:rsid w:val="003347BB"/>
    <w:rsid w:val="00335C20"/>
    <w:rsid w:val="003404A9"/>
    <w:rsid w:val="00340954"/>
    <w:rsid w:val="00341F4D"/>
    <w:rsid w:val="00342A19"/>
    <w:rsid w:val="00343619"/>
    <w:rsid w:val="00344EB7"/>
    <w:rsid w:val="00347DA4"/>
    <w:rsid w:val="003549A1"/>
    <w:rsid w:val="00355560"/>
    <w:rsid w:val="0035688A"/>
    <w:rsid w:val="0035706A"/>
    <w:rsid w:val="00357550"/>
    <w:rsid w:val="003601A0"/>
    <w:rsid w:val="003617C2"/>
    <w:rsid w:val="0036246B"/>
    <w:rsid w:val="00362914"/>
    <w:rsid w:val="00364155"/>
    <w:rsid w:val="00364E6E"/>
    <w:rsid w:val="00371D45"/>
    <w:rsid w:val="00372A14"/>
    <w:rsid w:val="00373132"/>
    <w:rsid w:val="0037324C"/>
    <w:rsid w:val="00374330"/>
    <w:rsid w:val="00374ECF"/>
    <w:rsid w:val="003750FC"/>
    <w:rsid w:val="00375D63"/>
    <w:rsid w:val="00376CED"/>
    <w:rsid w:val="00377187"/>
    <w:rsid w:val="003771DB"/>
    <w:rsid w:val="00381073"/>
    <w:rsid w:val="00381091"/>
    <w:rsid w:val="00381FA1"/>
    <w:rsid w:val="00382FE2"/>
    <w:rsid w:val="003844E0"/>
    <w:rsid w:val="00385975"/>
    <w:rsid w:val="00385B45"/>
    <w:rsid w:val="00387421"/>
    <w:rsid w:val="0039219D"/>
    <w:rsid w:val="0039365D"/>
    <w:rsid w:val="00396163"/>
    <w:rsid w:val="00397502"/>
    <w:rsid w:val="00397DED"/>
    <w:rsid w:val="003A057D"/>
    <w:rsid w:val="003A1641"/>
    <w:rsid w:val="003A6297"/>
    <w:rsid w:val="003B0BBE"/>
    <w:rsid w:val="003B253B"/>
    <w:rsid w:val="003B3933"/>
    <w:rsid w:val="003B4C9B"/>
    <w:rsid w:val="003B4E1E"/>
    <w:rsid w:val="003B528D"/>
    <w:rsid w:val="003B58DB"/>
    <w:rsid w:val="003B59AA"/>
    <w:rsid w:val="003C1544"/>
    <w:rsid w:val="003C1C5E"/>
    <w:rsid w:val="003C274A"/>
    <w:rsid w:val="003C3961"/>
    <w:rsid w:val="003C52C5"/>
    <w:rsid w:val="003C5CFE"/>
    <w:rsid w:val="003D0376"/>
    <w:rsid w:val="003D1FB7"/>
    <w:rsid w:val="003D20ED"/>
    <w:rsid w:val="003D4803"/>
    <w:rsid w:val="003D6851"/>
    <w:rsid w:val="003E0264"/>
    <w:rsid w:val="003E44DD"/>
    <w:rsid w:val="003E4B12"/>
    <w:rsid w:val="003E51E6"/>
    <w:rsid w:val="003E67B6"/>
    <w:rsid w:val="003E6E65"/>
    <w:rsid w:val="003E7898"/>
    <w:rsid w:val="003E7F5C"/>
    <w:rsid w:val="00400A0B"/>
    <w:rsid w:val="0040157E"/>
    <w:rsid w:val="00404205"/>
    <w:rsid w:val="004067C2"/>
    <w:rsid w:val="004070CA"/>
    <w:rsid w:val="0041058D"/>
    <w:rsid w:val="0041172C"/>
    <w:rsid w:val="00412666"/>
    <w:rsid w:val="0041680B"/>
    <w:rsid w:val="00416A29"/>
    <w:rsid w:val="00417834"/>
    <w:rsid w:val="0042076E"/>
    <w:rsid w:val="004207C9"/>
    <w:rsid w:val="00422531"/>
    <w:rsid w:val="00425781"/>
    <w:rsid w:val="00425B68"/>
    <w:rsid w:val="00425F6F"/>
    <w:rsid w:val="00426426"/>
    <w:rsid w:val="00427B42"/>
    <w:rsid w:val="0043099E"/>
    <w:rsid w:val="00430CCD"/>
    <w:rsid w:val="00432DB0"/>
    <w:rsid w:val="0043527A"/>
    <w:rsid w:val="00435604"/>
    <w:rsid w:val="004369CB"/>
    <w:rsid w:val="0044011A"/>
    <w:rsid w:val="00441434"/>
    <w:rsid w:val="00446AFA"/>
    <w:rsid w:val="004501DF"/>
    <w:rsid w:val="00452894"/>
    <w:rsid w:val="00454078"/>
    <w:rsid w:val="00454FB3"/>
    <w:rsid w:val="004614AE"/>
    <w:rsid w:val="00461DFE"/>
    <w:rsid w:val="00462F5D"/>
    <w:rsid w:val="0046395A"/>
    <w:rsid w:val="0046543F"/>
    <w:rsid w:val="00465981"/>
    <w:rsid w:val="0046770E"/>
    <w:rsid w:val="004700D6"/>
    <w:rsid w:val="00471FC7"/>
    <w:rsid w:val="00472E99"/>
    <w:rsid w:val="004736B9"/>
    <w:rsid w:val="00473CA2"/>
    <w:rsid w:val="00480618"/>
    <w:rsid w:val="00480BDB"/>
    <w:rsid w:val="0048106A"/>
    <w:rsid w:val="00481ABD"/>
    <w:rsid w:val="004821C4"/>
    <w:rsid w:val="00482D06"/>
    <w:rsid w:val="00483655"/>
    <w:rsid w:val="004839B9"/>
    <w:rsid w:val="00484211"/>
    <w:rsid w:val="004858E7"/>
    <w:rsid w:val="00485F3F"/>
    <w:rsid w:val="004860E2"/>
    <w:rsid w:val="00490384"/>
    <w:rsid w:val="0049040A"/>
    <w:rsid w:val="0049165E"/>
    <w:rsid w:val="00494642"/>
    <w:rsid w:val="00496AD9"/>
    <w:rsid w:val="004A069B"/>
    <w:rsid w:val="004A0A44"/>
    <w:rsid w:val="004A1B38"/>
    <w:rsid w:val="004A257E"/>
    <w:rsid w:val="004A2FB3"/>
    <w:rsid w:val="004A4269"/>
    <w:rsid w:val="004A611D"/>
    <w:rsid w:val="004A73B3"/>
    <w:rsid w:val="004A75DC"/>
    <w:rsid w:val="004B032F"/>
    <w:rsid w:val="004B0EDC"/>
    <w:rsid w:val="004B1AFC"/>
    <w:rsid w:val="004B5C30"/>
    <w:rsid w:val="004B6324"/>
    <w:rsid w:val="004C0A0E"/>
    <w:rsid w:val="004C189E"/>
    <w:rsid w:val="004C40C0"/>
    <w:rsid w:val="004C4409"/>
    <w:rsid w:val="004C45B4"/>
    <w:rsid w:val="004C6596"/>
    <w:rsid w:val="004C682D"/>
    <w:rsid w:val="004C72F8"/>
    <w:rsid w:val="004D17EA"/>
    <w:rsid w:val="004D2243"/>
    <w:rsid w:val="004D3370"/>
    <w:rsid w:val="004D3D0D"/>
    <w:rsid w:val="004D4ED7"/>
    <w:rsid w:val="004D62F1"/>
    <w:rsid w:val="004D669E"/>
    <w:rsid w:val="004D7D94"/>
    <w:rsid w:val="004E065A"/>
    <w:rsid w:val="004E3269"/>
    <w:rsid w:val="004E3906"/>
    <w:rsid w:val="004E3C54"/>
    <w:rsid w:val="004E5667"/>
    <w:rsid w:val="004E64B5"/>
    <w:rsid w:val="004E7B07"/>
    <w:rsid w:val="004F1043"/>
    <w:rsid w:val="004F3B61"/>
    <w:rsid w:val="004F44FF"/>
    <w:rsid w:val="004F5455"/>
    <w:rsid w:val="004F6E89"/>
    <w:rsid w:val="004F7A74"/>
    <w:rsid w:val="005029AF"/>
    <w:rsid w:val="00510C1B"/>
    <w:rsid w:val="00512E20"/>
    <w:rsid w:val="00513013"/>
    <w:rsid w:val="0051448C"/>
    <w:rsid w:val="00515537"/>
    <w:rsid w:val="00515716"/>
    <w:rsid w:val="00515848"/>
    <w:rsid w:val="00516C05"/>
    <w:rsid w:val="00517778"/>
    <w:rsid w:val="00521121"/>
    <w:rsid w:val="00521E21"/>
    <w:rsid w:val="00526CBF"/>
    <w:rsid w:val="00527395"/>
    <w:rsid w:val="00530463"/>
    <w:rsid w:val="005320F4"/>
    <w:rsid w:val="00535B76"/>
    <w:rsid w:val="00536232"/>
    <w:rsid w:val="00536AED"/>
    <w:rsid w:val="00537F17"/>
    <w:rsid w:val="005402DE"/>
    <w:rsid w:val="0054088B"/>
    <w:rsid w:val="005428A5"/>
    <w:rsid w:val="00542A17"/>
    <w:rsid w:val="00543878"/>
    <w:rsid w:val="005449A1"/>
    <w:rsid w:val="00546744"/>
    <w:rsid w:val="0054727B"/>
    <w:rsid w:val="00551C6C"/>
    <w:rsid w:val="005542C5"/>
    <w:rsid w:val="00555C6C"/>
    <w:rsid w:val="00556693"/>
    <w:rsid w:val="00561C18"/>
    <w:rsid w:val="00564146"/>
    <w:rsid w:val="00564BFC"/>
    <w:rsid w:val="00565477"/>
    <w:rsid w:val="00565677"/>
    <w:rsid w:val="00566F3E"/>
    <w:rsid w:val="005674E2"/>
    <w:rsid w:val="0057096D"/>
    <w:rsid w:val="00572AA5"/>
    <w:rsid w:val="00573FF0"/>
    <w:rsid w:val="00574215"/>
    <w:rsid w:val="00574360"/>
    <w:rsid w:val="00581BFC"/>
    <w:rsid w:val="00583A64"/>
    <w:rsid w:val="00586F08"/>
    <w:rsid w:val="00587A85"/>
    <w:rsid w:val="00587DCF"/>
    <w:rsid w:val="005911C8"/>
    <w:rsid w:val="005914C3"/>
    <w:rsid w:val="00591F47"/>
    <w:rsid w:val="005961AC"/>
    <w:rsid w:val="00597531"/>
    <w:rsid w:val="0059753E"/>
    <w:rsid w:val="005A1BA8"/>
    <w:rsid w:val="005A44E8"/>
    <w:rsid w:val="005A471B"/>
    <w:rsid w:val="005A4E08"/>
    <w:rsid w:val="005B0B59"/>
    <w:rsid w:val="005B0BEC"/>
    <w:rsid w:val="005B1884"/>
    <w:rsid w:val="005B2D12"/>
    <w:rsid w:val="005B31ED"/>
    <w:rsid w:val="005B45E8"/>
    <w:rsid w:val="005B5E2A"/>
    <w:rsid w:val="005C08D9"/>
    <w:rsid w:val="005C1DEF"/>
    <w:rsid w:val="005C22E0"/>
    <w:rsid w:val="005C2FCA"/>
    <w:rsid w:val="005C4C25"/>
    <w:rsid w:val="005C578F"/>
    <w:rsid w:val="005C57B2"/>
    <w:rsid w:val="005D032C"/>
    <w:rsid w:val="005D0343"/>
    <w:rsid w:val="005D336F"/>
    <w:rsid w:val="005D386E"/>
    <w:rsid w:val="005E1D79"/>
    <w:rsid w:val="005E3ACF"/>
    <w:rsid w:val="005E4632"/>
    <w:rsid w:val="005E55B8"/>
    <w:rsid w:val="005E5E0D"/>
    <w:rsid w:val="005E638C"/>
    <w:rsid w:val="005E678E"/>
    <w:rsid w:val="005E7B6B"/>
    <w:rsid w:val="005F0CE0"/>
    <w:rsid w:val="005F15ED"/>
    <w:rsid w:val="005F33BA"/>
    <w:rsid w:val="005F5B35"/>
    <w:rsid w:val="005F6F3D"/>
    <w:rsid w:val="00601ED6"/>
    <w:rsid w:val="00602FA0"/>
    <w:rsid w:val="006038EF"/>
    <w:rsid w:val="006052C8"/>
    <w:rsid w:val="006067D0"/>
    <w:rsid w:val="00606FA0"/>
    <w:rsid w:val="00607C92"/>
    <w:rsid w:val="006100A0"/>
    <w:rsid w:val="00610172"/>
    <w:rsid w:val="00610B72"/>
    <w:rsid w:val="00610DA0"/>
    <w:rsid w:val="00613469"/>
    <w:rsid w:val="006144CC"/>
    <w:rsid w:val="00615E57"/>
    <w:rsid w:val="00616FFC"/>
    <w:rsid w:val="00617BA6"/>
    <w:rsid w:val="00620E74"/>
    <w:rsid w:val="006212E2"/>
    <w:rsid w:val="0062138E"/>
    <w:rsid w:val="00623421"/>
    <w:rsid w:val="00623E86"/>
    <w:rsid w:val="00630FD9"/>
    <w:rsid w:val="0063223C"/>
    <w:rsid w:val="0063249B"/>
    <w:rsid w:val="00634F30"/>
    <w:rsid w:val="00635EA0"/>
    <w:rsid w:val="00636F31"/>
    <w:rsid w:val="0064080B"/>
    <w:rsid w:val="006410AF"/>
    <w:rsid w:val="006423DF"/>
    <w:rsid w:val="00642AA6"/>
    <w:rsid w:val="0064326E"/>
    <w:rsid w:val="00645026"/>
    <w:rsid w:val="00650E1A"/>
    <w:rsid w:val="00651E04"/>
    <w:rsid w:val="00651F88"/>
    <w:rsid w:val="0065468E"/>
    <w:rsid w:val="00656AB6"/>
    <w:rsid w:val="00660210"/>
    <w:rsid w:val="0066180D"/>
    <w:rsid w:val="006665D2"/>
    <w:rsid w:val="00666A12"/>
    <w:rsid w:val="006702D5"/>
    <w:rsid w:val="006707A6"/>
    <w:rsid w:val="00671930"/>
    <w:rsid w:val="00671D9C"/>
    <w:rsid w:val="0067612A"/>
    <w:rsid w:val="00676D87"/>
    <w:rsid w:val="0068005F"/>
    <w:rsid w:val="006834B8"/>
    <w:rsid w:val="00683BE0"/>
    <w:rsid w:val="0068460D"/>
    <w:rsid w:val="00684B9B"/>
    <w:rsid w:val="00686AC5"/>
    <w:rsid w:val="00690639"/>
    <w:rsid w:val="006908E5"/>
    <w:rsid w:val="00690D02"/>
    <w:rsid w:val="0069159B"/>
    <w:rsid w:val="0069231B"/>
    <w:rsid w:val="00696A89"/>
    <w:rsid w:val="00696C43"/>
    <w:rsid w:val="006A0528"/>
    <w:rsid w:val="006A067B"/>
    <w:rsid w:val="006A0B98"/>
    <w:rsid w:val="006A15A7"/>
    <w:rsid w:val="006A18DD"/>
    <w:rsid w:val="006A2AAC"/>
    <w:rsid w:val="006A47ED"/>
    <w:rsid w:val="006A55C5"/>
    <w:rsid w:val="006A5F4B"/>
    <w:rsid w:val="006A72F9"/>
    <w:rsid w:val="006B0172"/>
    <w:rsid w:val="006B1701"/>
    <w:rsid w:val="006C016B"/>
    <w:rsid w:val="006C09DE"/>
    <w:rsid w:val="006C12CA"/>
    <w:rsid w:val="006C3B01"/>
    <w:rsid w:val="006C4159"/>
    <w:rsid w:val="006C4B92"/>
    <w:rsid w:val="006C4BF7"/>
    <w:rsid w:val="006C5081"/>
    <w:rsid w:val="006D038D"/>
    <w:rsid w:val="006D2A98"/>
    <w:rsid w:val="006D2D48"/>
    <w:rsid w:val="006D313A"/>
    <w:rsid w:val="006D3362"/>
    <w:rsid w:val="006D342B"/>
    <w:rsid w:val="006D394B"/>
    <w:rsid w:val="006D6C6E"/>
    <w:rsid w:val="006D6D9C"/>
    <w:rsid w:val="006D7117"/>
    <w:rsid w:val="006D7351"/>
    <w:rsid w:val="006D7790"/>
    <w:rsid w:val="006D7B1C"/>
    <w:rsid w:val="006E0353"/>
    <w:rsid w:val="006E0FA4"/>
    <w:rsid w:val="006E1551"/>
    <w:rsid w:val="006E2527"/>
    <w:rsid w:val="006E48BF"/>
    <w:rsid w:val="006E4E52"/>
    <w:rsid w:val="006E7CEE"/>
    <w:rsid w:val="006F04E8"/>
    <w:rsid w:val="006F062F"/>
    <w:rsid w:val="006F0A27"/>
    <w:rsid w:val="006F20EF"/>
    <w:rsid w:val="006F3D77"/>
    <w:rsid w:val="006F4308"/>
    <w:rsid w:val="006F4B53"/>
    <w:rsid w:val="006F5DA7"/>
    <w:rsid w:val="006F6846"/>
    <w:rsid w:val="006F7650"/>
    <w:rsid w:val="006F7D6B"/>
    <w:rsid w:val="006F7E84"/>
    <w:rsid w:val="00700F6B"/>
    <w:rsid w:val="00707B03"/>
    <w:rsid w:val="007124ED"/>
    <w:rsid w:val="007130DF"/>
    <w:rsid w:val="00714A30"/>
    <w:rsid w:val="007177FC"/>
    <w:rsid w:val="007179E4"/>
    <w:rsid w:val="00720324"/>
    <w:rsid w:val="00720551"/>
    <w:rsid w:val="007258DA"/>
    <w:rsid w:val="00726812"/>
    <w:rsid w:val="007303A8"/>
    <w:rsid w:val="007308BF"/>
    <w:rsid w:val="00731DFA"/>
    <w:rsid w:val="0073231E"/>
    <w:rsid w:val="007327CB"/>
    <w:rsid w:val="007364B0"/>
    <w:rsid w:val="0073673A"/>
    <w:rsid w:val="007410C2"/>
    <w:rsid w:val="0074167B"/>
    <w:rsid w:val="00744461"/>
    <w:rsid w:val="00744B0E"/>
    <w:rsid w:val="007460D1"/>
    <w:rsid w:val="00747679"/>
    <w:rsid w:val="00747A1A"/>
    <w:rsid w:val="007549D8"/>
    <w:rsid w:val="00757763"/>
    <w:rsid w:val="00760BC0"/>
    <w:rsid w:val="00760D5A"/>
    <w:rsid w:val="00760D71"/>
    <w:rsid w:val="0076165E"/>
    <w:rsid w:val="0076184A"/>
    <w:rsid w:val="007628EE"/>
    <w:rsid w:val="0076329E"/>
    <w:rsid w:val="00764015"/>
    <w:rsid w:val="0076617D"/>
    <w:rsid w:val="0076734A"/>
    <w:rsid w:val="00770D3E"/>
    <w:rsid w:val="00773C78"/>
    <w:rsid w:val="007766EC"/>
    <w:rsid w:val="00781016"/>
    <w:rsid w:val="007824E6"/>
    <w:rsid w:val="007845E6"/>
    <w:rsid w:val="007879C1"/>
    <w:rsid w:val="007909D4"/>
    <w:rsid w:val="007910E5"/>
    <w:rsid w:val="00792524"/>
    <w:rsid w:val="00792C8C"/>
    <w:rsid w:val="00796127"/>
    <w:rsid w:val="00797187"/>
    <w:rsid w:val="007971B9"/>
    <w:rsid w:val="00797F11"/>
    <w:rsid w:val="007A1966"/>
    <w:rsid w:val="007A52CB"/>
    <w:rsid w:val="007A759D"/>
    <w:rsid w:val="007B1AE8"/>
    <w:rsid w:val="007B1B16"/>
    <w:rsid w:val="007B4450"/>
    <w:rsid w:val="007B4A88"/>
    <w:rsid w:val="007B5D71"/>
    <w:rsid w:val="007B6D29"/>
    <w:rsid w:val="007C060A"/>
    <w:rsid w:val="007C0E6D"/>
    <w:rsid w:val="007C13AB"/>
    <w:rsid w:val="007C154F"/>
    <w:rsid w:val="007C1DF2"/>
    <w:rsid w:val="007C502A"/>
    <w:rsid w:val="007C600F"/>
    <w:rsid w:val="007C66D0"/>
    <w:rsid w:val="007D59E2"/>
    <w:rsid w:val="007D7F4C"/>
    <w:rsid w:val="007E298D"/>
    <w:rsid w:val="007E30A0"/>
    <w:rsid w:val="007E4FFC"/>
    <w:rsid w:val="007E6250"/>
    <w:rsid w:val="007F1098"/>
    <w:rsid w:val="007F3CF2"/>
    <w:rsid w:val="007F4E77"/>
    <w:rsid w:val="007F5C46"/>
    <w:rsid w:val="007F5EF3"/>
    <w:rsid w:val="00800101"/>
    <w:rsid w:val="008023E0"/>
    <w:rsid w:val="008027AB"/>
    <w:rsid w:val="00803966"/>
    <w:rsid w:val="0080414E"/>
    <w:rsid w:val="00806ABE"/>
    <w:rsid w:val="00807AC9"/>
    <w:rsid w:val="00807CD4"/>
    <w:rsid w:val="008123EC"/>
    <w:rsid w:val="008152BE"/>
    <w:rsid w:val="00815B39"/>
    <w:rsid w:val="00817F37"/>
    <w:rsid w:val="0082088A"/>
    <w:rsid w:val="0082210F"/>
    <w:rsid w:val="008230AA"/>
    <w:rsid w:val="00823392"/>
    <w:rsid w:val="00824514"/>
    <w:rsid w:val="0082662D"/>
    <w:rsid w:val="00831DD5"/>
    <w:rsid w:val="00833000"/>
    <w:rsid w:val="00833FEE"/>
    <w:rsid w:val="008344AB"/>
    <w:rsid w:val="00834B82"/>
    <w:rsid w:val="008350CC"/>
    <w:rsid w:val="00837697"/>
    <w:rsid w:val="00840B59"/>
    <w:rsid w:val="00840BAA"/>
    <w:rsid w:val="00842AFB"/>
    <w:rsid w:val="00845B1B"/>
    <w:rsid w:val="00845F9A"/>
    <w:rsid w:val="0085019B"/>
    <w:rsid w:val="00851F37"/>
    <w:rsid w:val="00854F3E"/>
    <w:rsid w:val="0085512E"/>
    <w:rsid w:val="00855858"/>
    <w:rsid w:val="00861D0D"/>
    <w:rsid w:val="00865117"/>
    <w:rsid w:val="0086597C"/>
    <w:rsid w:val="00865B16"/>
    <w:rsid w:val="00867394"/>
    <w:rsid w:val="00872418"/>
    <w:rsid w:val="008747AA"/>
    <w:rsid w:val="00874836"/>
    <w:rsid w:val="00874AD2"/>
    <w:rsid w:val="00876279"/>
    <w:rsid w:val="0087728F"/>
    <w:rsid w:val="00877A73"/>
    <w:rsid w:val="00881488"/>
    <w:rsid w:val="00881C87"/>
    <w:rsid w:val="0088639E"/>
    <w:rsid w:val="00886F2A"/>
    <w:rsid w:val="00887E9A"/>
    <w:rsid w:val="00890B72"/>
    <w:rsid w:val="00891010"/>
    <w:rsid w:val="0089480C"/>
    <w:rsid w:val="00894A56"/>
    <w:rsid w:val="008962DD"/>
    <w:rsid w:val="008963B1"/>
    <w:rsid w:val="00896482"/>
    <w:rsid w:val="0089662A"/>
    <w:rsid w:val="008A03CB"/>
    <w:rsid w:val="008A05D7"/>
    <w:rsid w:val="008A20B8"/>
    <w:rsid w:val="008A2445"/>
    <w:rsid w:val="008A2B85"/>
    <w:rsid w:val="008A375C"/>
    <w:rsid w:val="008A7311"/>
    <w:rsid w:val="008A7A1E"/>
    <w:rsid w:val="008B1266"/>
    <w:rsid w:val="008B1586"/>
    <w:rsid w:val="008B3931"/>
    <w:rsid w:val="008B6D57"/>
    <w:rsid w:val="008C05B2"/>
    <w:rsid w:val="008C0C9B"/>
    <w:rsid w:val="008C2975"/>
    <w:rsid w:val="008C2FBD"/>
    <w:rsid w:val="008C3F0A"/>
    <w:rsid w:val="008C555F"/>
    <w:rsid w:val="008C6AB4"/>
    <w:rsid w:val="008D0322"/>
    <w:rsid w:val="008D110E"/>
    <w:rsid w:val="008D2AE0"/>
    <w:rsid w:val="008D350D"/>
    <w:rsid w:val="008D4F26"/>
    <w:rsid w:val="008D61D6"/>
    <w:rsid w:val="008D62C6"/>
    <w:rsid w:val="008D6B95"/>
    <w:rsid w:val="008E1809"/>
    <w:rsid w:val="008E37BB"/>
    <w:rsid w:val="008E5210"/>
    <w:rsid w:val="008E5224"/>
    <w:rsid w:val="008E6AAC"/>
    <w:rsid w:val="008E74DD"/>
    <w:rsid w:val="008E78F7"/>
    <w:rsid w:val="008F06D5"/>
    <w:rsid w:val="008F215E"/>
    <w:rsid w:val="008F288D"/>
    <w:rsid w:val="008F3804"/>
    <w:rsid w:val="008F6885"/>
    <w:rsid w:val="008F770B"/>
    <w:rsid w:val="00900248"/>
    <w:rsid w:val="00900C98"/>
    <w:rsid w:val="00904256"/>
    <w:rsid w:val="0090691F"/>
    <w:rsid w:val="00911662"/>
    <w:rsid w:val="00913CF2"/>
    <w:rsid w:val="00914354"/>
    <w:rsid w:val="009144DB"/>
    <w:rsid w:val="0091645C"/>
    <w:rsid w:val="0092260A"/>
    <w:rsid w:val="00922D0F"/>
    <w:rsid w:val="00923120"/>
    <w:rsid w:val="00923DE7"/>
    <w:rsid w:val="00926462"/>
    <w:rsid w:val="00927C3E"/>
    <w:rsid w:val="009308ED"/>
    <w:rsid w:val="0093130A"/>
    <w:rsid w:val="00932446"/>
    <w:rsid w:val="00934C1D"/>
    <w:rsid w:val="00937A02"/>
    <w:rsid w:val="0094010A"/>
    <w:rsid w:val="00942C86"/>
    <w:rsid w:val="00944C1C"/>
    <w:rsid w:val="0094619A"/>
    <w:rsid w:val="00953428"/>
    <w:rsid w:val="009535D3"/>
    <w:rsid w:val="009545A6"/>
    <w:rsid w:val="00954D2A"/>
    <w:rsid w:val="00954D94"/>
    <w:rsid w:val="00954E50"/>
    <w:rsid w:val="009551D5"/>
    <w:rsid w:val="0095524E"/>
    <w:rsid w:val="009555F3"/>
    <w:rsid w:val="0095630E"/>
    <w:rsid w:val="00957772"/>
    <w:rsid w:val="00960DD3"/>
    <w:rsid w:val="0096174C"/>
    <w:rsid w:val="00963023"/>
    <w:rsid w:val="00964257"/>
    <w:rsid w:val="0096452F"/>
    <w:rsid w:val="009651D5"/>
    <w:rsid w:val="00965234"/>
    <w:rsid w:val="00966C72"/>
    <w:rsid w:val="00970584"/>
    <w:rsid w:val="00971CBF"/>
    <w:rsid w:val="0097268C"/>
    <w:rsid w:val="009745EB"/>
    <w:rsid w:val="00976542"/>
    <w:rsid w:val="00977C4E"/>
    <w:rsid w:val="00977F16"/>
    <w:rsid w:val="00980448"/>
    <w:rsid w:val="00980D24"/>
    <w:rsid w:val="0098319A"/>
    <w:rsid w:val="00983C84"/>
    <w:rsid w:val="009844BB"/>
    <w:rsid w:val="00986302"/>
    <w:rsid w:val="00991322"/>
    <w:rsid w:val="00991B54"/>
    <w:rsid w:val="009926B9"/>
    <w:rsid w:val="009933F5"/>
    <w:rsid w:val="009A4069"/>
    <w:rsid w:val="009A4AF5"/>
    <w:rsid w:val="009A7C57"/>
    <w:rsid w:val="009B0FC3"/>
    <w:rsid w:val="009B4AB2"/>
    <w:rsid w:val="009B5561"/>
    <w:rsid w:val="009B5B9D"/>
    <w:rsid w:val="009B7467"/>
    <w:rsid w:val="009C019C"/>
    <w:rsid w:val="009C298F"/>
    <w:rsid w:val="009C392A"/>
    <w:rsid w:val="009C521C"/>
    <w:rsid w:val="009C5BC0"/>
    <w:rsid w:val="009C640F"/>
    <w:rsid w:val="009C6697"/>
    <w:rsid w:val="009C7F96"/>
    <w:rsid w:val="009D0062"/>
    <w:rsid w:val="009D0EE4"/>
    <w:rsid w:val="009D44EB"/>
    <w:rsid w:val="009D4758"/>
    <w:rsid w:val="009D5B87"/>
    <w:rsid w:val="009D5C16"/>
    <w:rsid w:val="009E0F89"/>
    <w:rsid w:val="009E3B17"/>
    <w:rsid w:val="009E58ED"/>
    <w:rsid w:val="009E6052"/>
    <w:rsid w:val="009E618E"/>
    <w:rsid w:val="009E62B2"/>
    <w:rsid w:val="009F12DE"/>
    <w:rsid w:val="009F40E5"/>
    <w:rsid w:val="009F578E"/>
    <w:rsid w:val="009F57D0"/>
    <w:rsid w:val="009F5A43"/>
    <w:rsid w:val="00A0003B"/>
    <w:rsid w:val="00A01F4B"/>
    <w:rsid w:val="00A025DD"/>
    <w:rsid w:val="00A02FC2"/>
    <w:rsid w:val="00A048CB"/>
    <w:rsid w:val="00A10403"/>
    <w:rsid w:val="00A124B0"/>
    <w:rsid w:val="00A12D56"/>
    <w:rsid w:val="00A132BE"/>
    <w:rsid w:val="00A132EB"/>
    <w:rsid w:val="00A147FE"/>
    <w:rsid w:val="00A148E5"/>
    <w:rsid w:val="00A15EC7"/>
    <w:rsid w:val="00A16113"/>
    <w:rsid w:val="00A16DC7"/>
    <w:rsid w:val="00A174FA"/>
    <w:rsid w:val="00A2083E"/>
    <w:rsid w:val="00A20FCF"/>
    <w:rsid w:val="00A22A2D"/>
    <w:rsid w:val="00A23836"/>
    <w:rsid w:val="00A256BA"/>
    <w:rsid w:val="00A2653C"/>
    <w:rsid w:val="00A26EA7"/>
    <w:rsid w:val="00A278BC"/>
    <w:rsid w:val="00A27935"/>
    <w:rsid w:val="00A33C44"/>
    <w:rsid w:val="00A364A3"/>
    <w:rsid w:val="00A37B5C"/>
    <w:rsid w:val="00A40DDC"/>
    <w:rsid w:val="00A42751"/>
    <w:rsid w:val="00A46947"/>
    <w:rsid w:val="00A4782A"/>
    <w:rsid w:val="00A50019"/>
    <w:rsid w:val="00A510FB"/>
    <w:rsid w:val="00A57EF0"/>
    <w:rsid w:val="00A57F6B"/>
    <w:rsid w:val="00A61DF5"/>
    <w:rsid w:val="00A64BAA"/>
    <w:rsid w:val="00A65B4B"/>
    <w:rsid w:val="00A65D75"/>
    <w:rsid w:val="00A6659B"/>
    <w:rsid w:val="00A66FE7"/>
    <w:rsid w:val="00A6711E"/>
    <w:rsid w:val="00A671EE"/>
    <w:rsid w:val="00A706EC"/>
    <w:rsid w:val="00A734E3"/>
    <w:rsid w:val="00A743CA"/>
    <w:rsid w:val="00A74ECF"/>
    <w:rsid w:val="00A74ED8"/>
    <w:rsid w:val="00A75118"/>
    <w:rsid w:val="00A752D2"/>
    <w:rsid w:val="00A764DA"/>
    <w:rsid w:val="00A766B4"/>
    <w:rsid w:val="00A842E3"/>
    <w:rsid w:val="00A84363"/>
    <w:rsid w:val="00A84C4F"/>
    <w:rsid w:val="00A85898"/>
    <w:rsid w:val="00A86B10"/>
    <w:rsid w:val="00A87087"/>
    <w:rsid w:val="00A87A6F"/>
    <w:rsid w:val="00A87BAE"/>
    <w:rsid w:val="00A91997"/>
    <w:rsid w:val="00A92E86"/>
    <w:rsid w:val="00AA1605"/>
    <w:rsid w:val="00AA1AC9"/>
    <w:rsid w:val="00AA471D"/>
    <w:rsid w:val="00AA5648"/>
    <w:rsid w:val="00AA5BE7"/>
    <w:rsid w:val="00AA72B1"/>
    <w:rsid w:val="00AB1D68"/>
    <w:rsid w:val="00AB3063"/>
    <w:rsid w:val="00AB492B"/>
    <w:rsid w:val="00AB4A7E"/>
    <w:rsid w:val="00AB50E6"/>
    <w:rsid w:val="00AC036F"/>
    <w:rsid w:val="00AC257F"/>
    <w:rsid w:val="00AC3206"/>
    <w:rsid w:val="00AC441D"/>
    <w:rsid w:val="00AC5E1E"/>
    <w:rsid w:val="00AC6963"/>
    <w:rsid w:val="00AC7195"/>
    <w:rsid w:val="00AD31C3"/>
    <w:rsid w:val="00AD326C"/>
    <w:rsid w:val="00AD36E9"/>
    <w:rsid w:val="00AD5D7F"/>
    <w:rsid w:val="00AD62D3"/>
    <w:rsid w:val="00AE0E91"/>
    <w:rsid w:val="00AE436C"/>
    <w:rsid w:val="00AE462C"/>
    <w:rsid w:val="00AE51CE"/>
    <w:rsid w:val="00AE7479"/>
    <w:rsid w:val="00AF5607"/>
    <w:rsid w:val="00AF69E7"/>
    <w:rsid w:val="00B01373"/>
    <w:rsid w:val="00B02F76"/>
    <w:rsid w:val="00B03596"/>
    <w:rsid w:val="00B03660"/>
    <w:rsid w:val="00B03EB0"/>
    <w:rsid w:val="00B06488"/>
    <w:rsid w:val="00B1004D"/>
    <w:rsid w:val="00B10E60"/>
    <w:rsid w:val="00B120FB"/>
    <w:rsid w:val="00B12BD9"/>
    <w:rsid w:val="00B12BF3"/>
    <w:rsid w:val="00B12BFB"/>
    <w:rsid w:val="00B12E1A"/>
    <w:rsid w:val="00B12E22"/>
    <w:rsid w:val="00B13504"/>
    <w:rsid w:val="00B13C91"/>
    <w:rsid w:val="00B13DF6"/>
    <w:rsid w:val="00B14190"/>
    <w:rsid w:val="00B1784C"/>
    <w:rsid w:val="00B179BA"/>
    <w:rsid w:val="00B25B5E"/>
    <w:rsid w:val="00B312D8"/>
    <w:rsid w:val="00B31DC5"/>
    <w:rsid w:val="00B31EE2"/>
    <w:rsid w:val="00B3244F"/>
    <w:rsid w:val="00B34446"/>
    <w:rsid w:val="00B357FC"/>
    <w:rsid w:val="00B37725"/>
    <w:rsid w:val="00B41981"/>
    <w:rsid w:val="00B45913"/>
    <w:rsid w:val="00B46732"/>
    <w:rsid w:val="00B500BF"/>
    <w:rsid w:val="00B51DE0"/>
    <w:rsid w:val="00B52932"/>
    <w:rsid w:val="00B542A3"/>
    <w:rsid w:val="00B557BB"/>
    <w:rsid w:val="00B55A24"/>
    <w:rsid w:val="00B603CF"/>
    <w:rsid w:val="00B60E21"/>
    <w:rsid w:val="00B61B3E"/>
    <w:rsid w:val="00B622CC"/>
    <w:rsid w:val="00B647EE"/>
    <w:rsid w:val="00B6481B"/>
    <w:rsid w:val="00B65404"/>
    <w:rsid w:val="00B67572"/>
    <w:rsid w:val="00B67AFA"/>
    <w:rsid w:val="00B7039B"/>
    <w:rsid w:val="00B725F2"/>
    <w:rsid w:val="00B72626"/>
    <w:rsid w:val="00B73FC5"/>
    <w:rsid w:val="00B748A1"/>
    <w:rsid w:val="00B75384"/>
    <w:rsid w:val="00B80D76"/>
    <w:rsid w:val="00B8140C"/>
    <w:rsid w:val="00B840FC"/>
    <w:rsid w:val="00B852F6"/>
    <w:rsid w:val="00B855E6"/>
    <w:rsid w:val="00B85861"/>
    <w:rsid w:val="00B85AB9"/>
    <w:rsid w:val="00B85F37"/>
    <w:rsid w:val="00B93B9D"/>
    <w:rsid w:val="00B94C8A"/>
    <w:rsid w:val="00B9515B"/>
    <w:rsid w:val="00B95512"/>
    <w:rsid w:val="00B957AF"/>
    <w:rsid w:val="00B96649"/>
    <w:rsid w:val="00B97BCD"/>
    <w:rsid w:val="00BA1156"/>
    <w:rsid w:val="00BA2EAC"/>
    <w:rsid w:val="00BA6738"/>
    <w:rsid w:val="00BA70F2"/>
    <w:rsid w:val="00BA76F6"/>
    <w:rsid w:val="00BB03A3"/>
    <w:rsid w:val="00BB110E"/>
    <w:rsid w:val="00BB16B2"/>
    <w:rsid w:val="00BB74F5"/>
    <w:rsid w:val="00BC1218"/>
    <w:rsid w:val="00BC1D1C"/>
    <w:rsid w:val="00BC3E54"/>
    <w:rsid w:val="00BC439D"/>
    <w:rsid w:val="00BC4BEB"/>
    <w:rsid w:val="00BC611B"/>
    <w:rsid w:val="00BD0101"/>
    <w:rsid w:val="00BD1270"/>
    <w:rsid w:val="00BD3992"/>
    <w:rsid w:val="00BD4ED7"/>
    <w:rsid w:val="00BD582A"/>
    <w:rsid w:val="00BD741F"/>
    <w:rsid w:val="00BD7617"/>
    <w:rsid w:val="00BE11EC"/>
    <w:rsid w:val="00BE150D"/>
    <w:rsid w:val="00BE1DE0"/>
    <w:rsid w:val="00BE5996"/>
    <w:rsid w:val="00BE7D81"/>
    <w:rsid w:val="00BF0065"/>
    <w:rsid w:val="00BF0843"/>
    <w:rsid w:val="00BF11F7"/>
    <w:rsid w:val="00BF18FB"/>
    <w:rsid w:val="00BF26A6"/>
    <w:rsid w:val="00BF275C"/>
    <w:rsid w:val="00BF3E1B"/>
    <w:rsid w:val="00BF6F35"/>
    <w:rsid w:val="00C01CFF"/>
    <w:rsid w:val="00C01F78"/>
    <w:rsid w:val="00C02FC9"/>
    <w:rsid w:val="00C0321A"/>
    <w:rsid w:val="00C04B18"/>
    <w:rsid w:val="00C11988"/>
    <w:rsid w:val="00C11E56"/>
    <w:rsid w:val="00C12972"/>
    <w:rsid w:val="00C15D46"/>
    <w:rsid w:val="00C17742"/>
    <w:rsid w:val="00C17A78"/>
    <w:rsid w:val="00C21E5B"/>
    <w:rsid w:val="00C22F7E"/>
    <w:rsid w:val="00C2326F"/>
    <w:rsid w:val="00C23C99"/>
    <w:rsid w:val="00C23E7B"/>
    <w:rsid w:val="00C26965"/>
    <w:rsid w:val="00C3401B"/>
    <w:rsid w:val="00C35D4D"/>
    <w:rsid w:val="00C36ACB"/>
    <w:rsid w:val="00C371C9"/>
    <w:rsid w:val="00C41855"/>
    <w:rsid w:val="00C503F4"/>
    <w:rsid w:val="00C50C68"/>
    <w:rsid w:val="00C5523A"/>
    <w:rsid w:val="00C5590B"/>
    <w:rsid w:val="00C56BF5"/>
    <w:rsid w:val="00C63F2D"/>
    <w:rsid w:val="00C6600A"/>
    <w:rsid w:val="00C662CB"/>
    <w:rsid w:val="00C66B52"/>
    <w:rsid w:val="00C70C93"/>
    <w:rsid w:val="00C71D6B"/>
    <w:rsid w:val="00C805AC"/>
    <w:rsid w:val="00C807BE"/>
    <w:rsid w:val="00C80D2D"/>
    <w:rsid w:val="00C818AC"/>
    <w:rsid w:val="00C82517"/>
    <w:rsid w:val="00C83D94"/>
    <w:rsid w:val="00C858F4"/>
    <w:rsid w:val="00C85B43"/>
    <w:rsid w:val="00C87C20"/>
    <w:rsid w:val="00C90CF0"/>
    <w:rsid w:val="00C90EC8"/>
    <w:rsid w:val="00C90F13"/>
    <w:rsid w:val="00C94CF0"/>
    <w:rsid w:val="00C95F93"/>
    <w:rsid w:val="00C9601B"/>
    <w:rsid w:val="00C96F8D"/>
    <w:rsid w:val="00C97771"/>
    <w:rsid w:val="00CA1A28"/>
    <w:rsid w:val="00CA3992"/>
    <w:rsid w:val="00CA3D56"/>
    <w:rsid w:val="00CA5212"/>
    <w:rsid w:val="00CA7F3B"/>
    <w:rsid w:val="00CB03FE"/>
    <w:rsid w:val="00CB3069"/>
    <w:rsid w:val="00CB3642"/>
    <w:rsid w:val="00CB65FE"/>
    <w:rsid w:val="00CB7D65"/>
    <w:rsid w:val="00CC1401"/>
    <w:rsid w:val="00CC1C5B"/>
    <w:rsid w:val="00CC204F"/>
    <w:rsid w:val="00CC2FB4"/>
    <w:rsid w:val="00CC7CC8"/>
    <w:rsid w:val="00CD000D"/>
    <w:rsid w:val="00CD13E4"/>
    <w:rsid w:val="00CD1790"/>
    <w:rsid w:val="00CD1A8E"/>
    <w:rsid w:val="00CD1C50"/>
    <w:rsid w:val="00CD4EE2"/>
    <w:rsid w:val="00CD78FE"/>
    <w:rsid w:val="00CE0991"/>
    <w:rsid w:val="00CE0BBF"/>
    <w:rsid w:val="00CE2637"/>
    <w:rsid w:val="00CE2B8B"/>
    <w:rsid w:val="00CE43E5"/>
    <w:rsid w:val="00CE486A"/>
    <w:rsid w:val="00CE65A4"/>
    <w:rsid w:val="00CE6628"/>
    <w:rsid w:val="00CE7114"/>
    <w:rsid w:val="00CF16B2"/>
    <w:rsid w:val="00CF6CAC"/>
    <w:rsid w:val="00CF7202"/>
    <w:rsid w:val="00CF785C"/>
    <w:rsid w:val="00D006F5"/>
    <w:rsid w:val="00D01B78"/>
    <w:rsid w:val="00D01C4F"/>
    <w:rsid w:val="00D01F15"/>
    <w:rsid w:val="00D02590"/>
    <w:rsid w:val="00D0289D"/>
    <w:rsid w:val="00D0365C"/>
    <w:rsid w:val="00D05A1E"/>
    <w:rsid w:val="00D06ED3"/>
    <w:rsid w:val="00D1092B"/>
    <w:rsid w:val="00D1275D"/>
    <w:rsid w:val="00D1473F"/>
    <w:rsid w:val="00D1622E"/>
    <w:rsid w:val="00D20358"/>
    <w:rsid w:val="00D22208"/>
    <w:rsid w:val="00D22F18"/>
    <w:rsid w:val="00D237C6"/>
    <w:rsid w:val="00D2531E"/>
    <w:rsid w:val="00D30945"/>
    <w:rsid w:val="00D31771"/>
    <w:rsid w:val="00D3472E"/>
    <w:rsid w:val="00D40771"/>
    <w:rsid w:val="00D41A74"/>
    <w:rsid w:val="00D41BFD"/>
    <w:rsid w:val="00D41F82"/>
    <w:rsid w:val="00D4377E"/>
    <w:rsid w:val="00D4517E"/>
    <w:rsid w:val="00D45250"/>
    <w:rsid w:val="00D4687C"/>
    <w:rsid w:val="00D469EA"/>
    <w:rsid w:val="00D5470A"/>
    <w:rsid w:val="00D552FD"/>
    <w:rsid w:val="00D60EA8"/>
    <w:rsid w:val="00D61EA3"/>
    <w:rsid w:val="00D63946"/>
    <w:rsid w:val="00D63D32"/>
    <w:rsid w:val="00D63DF7"/>
    <w:rsid w:val="00D642BD"/>
    <w:rsid w:val="00D644F6"/>
    <w:rsid w:val="00D64692"/>
    <w:rsid w:val="00D64B71"/>
    <w:rsid w:val="00D64B81"/>
    <w:rsid w:val="00D70E8C"/>
    <w:rsid w:val="00D71244"/>
    <w:rsid w:val="00D712DD"/>
    <w:rsid w:val="00D73AEB"/>
    <w:rsid w:val="00D74B25"/>
    <w:rsid w:val="00D7534D"/>
    <w:rsid w:val="00D755DD"/>
    <w:rsid w:val="00D76029"/>
    <w:rsid w:val="00D76866"/>
    <w:rsid w:val="00D81F1A"/>
    <w:rsid w:val="00D820FC"/>
    <w:rsid w:val="00D839B6"/>
    <w:rsid w:val="00D84152"/>
    <w:rsid w:val="00D84326"/>
    <w:rsid w:val="00D8503D"/>
    <w:rsid w:val="00D850A9"/>
    <w:rsid w:val="00D86248"/>
    <w:rsid w:val="00D91CDB"/>
    <w:rsid w:val="00D93F0B"/>
    <w:rsid w:val="00D94848"/>
    <w:rsid w:val="00DA07BC"/>
    <w:rsid w:val="00DA1661"/>
    <w:rsid w:val="00DA2D7C"/>
    <w:rsid w:val="00DA3BB6"/>
    <w:rsid w:val="00DA3D97"/>
    <w:rsid w:val="00DA55DE"/>
    <w:rsid w:val="00DB0B2A"/>
    <w:rsid w:val="00DB2876"/>
    <w:rsid w:val="00DB623F"/>
    <w:rsid w:val="00DB68F6"/>
    <w:rsid w:val="00DB763F"/>
    <w:rsid w:val="00DC00A2"/>
    <w:rsid w:val="00DC06E4"/>
    <w:rsid w:val="00DC5867"/>
    <w:rsid w:val="00DC75DF"/>
    <w:rsid w:val="00DD0A6B"/>
    <w:rsid w:val="00DD0F21"/>
    <w:rsid w:val="00DD4B52"/>
    <w:rsid w:val="00DD5BB7"/>
    <w:rsid w:val="00DD66A1"/>
    <w:rsid w:val="00DD78A2"/>
    <w:rsid w:val="00DE020F"/>
    <w:rsid w:val="00DE3F61"/>
    <w:rsid w:val="00DE6C36"/>
    <w:rsid w:val="00DF18D9"/>
    <w:rsid w:val="00DF264A"/>
    <w:rsid w:val="00DF47CC"/>
    <w:rsid w:val="00DF65C4"/>
    <w:rsid w:val="00DF7276"/>
    <w:rsid w:val="00E01BFD"/>
    <w:rsid w:val="00E01C05"/>
    <w:rsid w:val="00E05460"/>
    <w:rsid w:val="00E1141A"/>
    <w:rsid w:val="00E12EF1"/>
    <w:rsid w:val="00E13755"/>
    <w:rsid w:val="00E149E1"/>
    <w:rsid w:val="00E17316"/>
    <w:rsid w:val="00E174D4"/>
    <w:rsid w:val="00E202C8"/>
    <w:rsid w:val="00E20910"/>
    <w:rsid w:val="00E20DC8"/>
    <w:rsid w:val="00E23285"/>
    <w:rsid w:val="00E244D5"/>
    <w:rsid w:val="00E31E3E"/>
    <w:rsid w:val="00E31F53"/>
    <w:rsid w:val="00E32C21"/>
    <w:rsid w:val="00E33745"/>
    <w:rsid w:val="00E40600"/>
    <w:rsid w:val="00E50587"/>
    <w:rsid w:val="00E506FC"/>
    <w:rsid w:val="00E50C83"/>
    <w:rsid w:val="00E5455C"/>
    <w:rsid w:val="00E5683E"/>
    <w:rsid w:val="00E61C22"/>
    <w:rsid w:val="00E61CDB"/>
    <w:rsid w:val="00E62C6A"/>
    <w:rsid w:val="00E643A2"/>
    <w:rsid w:val="00E64E09"/>
    <w:rsid w:val="00E65C29"/>
    <w:rsid w:val="00E67118"/>
    <w:rsid w:val="00E70021"/>
    <w:rsid w:val="00E71A23"/>
    <w:rsid w:val="00E731D9"/>
    <w:rsid w:val="00E77A30"/>
    <w:rsid w:val="00E80A7F"/>
    <w:rsid w:val="00E81CF3"/>
    <w:rsid w:val="00E83625"/>
    <w:rsid w:val="00E83D1D"/>
    <w:rsid w:val="00E843A8"/>
    <w:rsid w:val="00E84C8D"/>
    <w:rsid w:val="00E85131"/>
    <w:rsid w:val="00E85C6D"/>
    <w:rsid w:val="00E92CC4"/>
    <w:rsid w:val="00E9670C"/>
    <w:rsid w:val="00E968FF"/>
    <w:rsid w:val="00EA060C"/>
    <w:rsid w:val="00EA0F1D"/>
    <w:rsid w:val="00EA3348"/>
    <w:rsid w:val="00EA78CA"/>
    <w:rsid w:val="00EB1786"/>
    <w:rsid w:val="00EB26FA"/>
    <w:rsid w:val="00EB4713"/>
    <w:rsid w:val="00EB4B82"/>
    <w:rsid w:val="00EB5DD9"/>
    <w:rsid w:val="00EC17E3"/>
    <w:rsid w:val="00EC3301"/>
    <w:rsid w:val="00EC4831"/>
    <w:rsid w:val="00EC4C96"/>
    <w:rsid w:val="00EC7CD1"/>
    <w:rsid w:val="00ED0032"/>
    <w:rsid w:val="00ED26D3"/>
    <w:rsid w:val="00ED2BAA"/>
    <w:rsid w:val="00ED3CCB"/>
    <w:rsid w:val="00ED5CD6"/>
    <w:rsid w:val="00EE000D"/>
    <w:rsid w:val="00EE44E9"/>
    <w:rsid w:val="00EE5796"/>
    <w:rsid w:val="00EE65C6"/>
    <w:rsid w:val="00EF24FF"/>
    <w:rsid w:val="00EF3A6B"/>
    <w:rsid w:val="00EF42CE"/>
    <w:rsid w:val="00EF552F"/>
    <w:rsid w:val="00EF5A9F"/>
    <w:rsid w:val="00EF62A0"/>
    <w:rsid w:val="00EF6D3A"/>
    <w:rsid w:val="00F011B3"/>
    <w:rsid w:val="00F019AC"/>
    <w:rsid w:val="00F030A7"/>
    <w:rsid w:val="00F034EB"/>
    <w:rsid w:val="00F048A6"/>
    <w:rsid w:val="00F04A06"/>
    <w:rsid w:val="00F04D56"/>
    <w:rsid w:val="00F0642D"/>
    <w:rsid w:val="00F0667A"/>
    <w:rsid w:val="00F07EFB"/>
    <w:rsid w:val="00F10CCE"/>
    <w:rsid w:val="00F1144E"/>
    <w:rsid w:val="00F11E7F"/>
    <w:rsid w:val="00F1231D"/>
    <w:rsid w:val="00F12A37"/>
    <w:rsid w:val="00F13C68"/>
    <w:rsid w:val="00F14800"/>
    <w:rsid w:val="00F154DF"/>
    <w:rsid w:val="00F15504"/>
    <w:rsid w:val="00F1657C"/>
    <w:rsid w:val="00F22C2B"/>
    <w:rsid w:val="00F23429"/>
    <w:rsid w:val="00F2635A"/>
    <w:rsid w:val="00F30DC2"/>
    <w:rsid w:val="00F3238A"/>
    <w:rsid w:val="00F33455"/>
    <w:rsid w:val="00F34101"/>
    <w:rsid w:val="00F3464A"/>
    <w:rsid w:val="00F37E16"/>
    <w:rsid w:val="00F40AF8"/>
    <w:rsid w:val="00F4196F"/>
    <w:rsid w:val="00F42A39"/>
    <w:rsid w:val="00F43795"/>
    <w:rsid w:val="00F45C7E"/>
    <w:rsid w:val="00F468C9"/>
    <w:rsid w:val="00F46F3B"/>
    <w:rsid w:val="00F501A8"/>
    <w:rsid w:val="00F50340"/>
    <w:rsid w:val="00F50B3A"/>
    <w:rsid w:val="00F51ABA"/>
    <w:rsid w:val="00F544CF"/>
    <w:rsid w:val="00F546DF"/>
    <w:rsid w:val="00F60C44"/>
    <w:rsid w:val="00F61C8E"/>
    <w:rsid w:val="00F622CE"/>
    <w:rsid w:val="00F6327E"/>
    <w:rsid w:val="00F6361F"/>
    <w:rsid w:val="00F63879"/>
    <w:rsid w:val="00F64ED3"/>
    <w:rsid w:val="00F65496"/>
    <w:rsid w:val="00F655B8"/>
    <w:rsid w:val="00F66CAC"/>
    <w:rsid w:val="00F70341"/>
    <w:rsid w:val="00F703B0"/>
    <w:rsid w:val="00F70C5F"/>
    <w:rsid w:val="00F73115"/>
    <w:rsid w:val="00F74F53"/>
    <w:rsid w:val="00F77053"/>
    <w:rsid w:val="00F82580"/>
    <w:rsid w:val="00F86127"/>
    <w:rsid w:val="00F90157"/>
    <w:rsid w:val="00F91415"/>
    <w:rsid w:val="00F94876"/>
    <w:rsid w:val="00F949F4"/>
    <w:rsid w:val="00F9583B"/>
    <w:rsid w:val="00F95B4F"/>
    <w:rsid w:val="00F96FA8"/>
    <w:rsid w:val="00F97C31"/>
    <w:rsid w:val="00FA03E4"/>
    <w:rsid w:val="00FA1BAC"/>
    <w:rsid w:val="00FA1D68"/>
    <w:rsid w:val="00FA3005"/>
    <w:rsid w:val="00FA35DC"/>
    <w:rsid w:val="00FA5F30"/>
    <w:rsid w:val="00FA66D8"/>
    <w:rsid w:val="00FA7640"/>
    <w:rsid w:val="00FB009D"/>
    <w:rsid w:val="00FB1206"/>
    <w:rsid w:val="00FB1997"/>
    <w:rsid w:val="00FB32DE"/>
    <w:rsid w:val="00FB5CBD"/>
    <w:rsid w:val="00FC34F0"/>
    <w:rsid w:val="00FC4444"/>
    <w:rsid w:val="00FC4DC2"/>
    <w:rsid w:val="00FC5077"/>
    <w:rsid w:val="00FC5486"/>
    <w:rsid w:val="00FC7B17"/>
    <w:rsid w:val="00FD1941"/>
    <w:rsid w:val="00FD1AD5"/>
    <w:rsid w:val="00FD2F34"/>
    <w:rsid w:val="00FD3005"/>
    <w:rsid w:val="00FD379C"/>
    <w:rsid w:val="00FD42DA"/>
    <w:rsid w:val="00FE104E"/>
    <w:rsid w:val="00FE2A00"/>
    <w:rsid w:val="00FE3982"/>
    <w:rsid w:val="00FE3990"/>
    <w:rsid w:val="00FE524C"/>
    <w:rsid w:val="00FE7103"/>
    <w:rsid w:val="00FE7BCA"/>
    <w:rsid w:val="00FF2137"/>
    <w:rsid w:val="00FF2649"/>
    <w:rsid w:val="00FF6978"/>
    <w:rsid w:val="00FF6BDD"/>
    <w:rsid w:val="00FF6F3F"/>
    <w:rsid w:val="00FF725B"/>
    <w:rsid w:val="00FF7B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75818C"/>
  <w15:chartTrackingRefBased/>
  <w15:docId w15:val="{81730D6B-BC82-4C7F-BD87-59E747C907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1EDC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aliases w:val="H1"/>
    <w:next w:val="Normal"/>
    <w:link w:val="Heading1Char1"/>
    <w:qFormat/>
    <w:rsid w:val="001F1EDC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nhideWhenUsed/>
    <w:qFormat/>
    <w:rsid w:val="000A6289"/>
    <w:pPr>
      <w:keepNext/>
      <w:numPr>
        <w:ilvl w:val="1"/>
        <w:numId w:val="1"/>
      </w:numPr>
      <w:spacing w:before="240" w:after="60"/>
      <w:ind w:left="576"/>
      <w:outlineLvl w:val="1"/>
    </w:pPr>
    <w:rPr>
      <w:rFonts w:ascii="Calibri Light" w:hAnsi="Calibri Light"/>
      <w:b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nhideWhenUsed/>
    <w:qFormat/>
    <w:rsid w:val="001F1EDC"/>
    <w:pPr>
      <w:keepNext/>
      <w:numPr>
        <w:ilvl w:val="2"/>
        <w:numId w:val="1"/>
      </w:numPr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Heading4">
    <w:name w:val="heading 4"/>
    <w:aliases w:val="h4"/>
    <w:basedOn w:val="Normal"/>
    <w:next w:val="Normal"/>
    <w:link w:val="Heading4Char"/>
    <w:unhideWhenUsed/>
    <w:qFormat/>
    <w:rsid w:val="001F1EDC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aliases w:val="h5,Heading5"/>
    <w:basedOn w:val="Normal"/>
    <w:next w:val="Normal"/>
    <w:link w:val="Heading5Char"/>
    <w:semiHidden/>
    <w:unhideWhenUsed/>
    <w:qFormat/>
    <w:rsid w:val="001F1EDC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F1EDC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1F1EDC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1F1EDC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1F1EDC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Observation">
    <w:name w:val="Observation"/>
    <w:basedOn w:val="Normal"/>
    <w:next w:val="Normal"/>
    <w:link w:val="ObservationChar"/>
    <w:autoRedefine/>
    <w:qFormat/>
    <w:rsid w:val="00FE3982"/>
    <w:pPr>
      <w:tabs>
        <w:tab w:val="left" w:pos="2160"/>
      </w:tabs>
      <w:spacing w:before="120" w:after="40"/>
      <w:jc w:val="both"/>
    </w:pPr>
    <w:rPr>
      <w:b/>
    </w:rPr>
  </w:style>
  <w:style w:type="character" w:customStyle="1" w:styleId="ObservationChar">
    <w:name w:val="Observation Char"/>
    <w:basedOn w:val="DefaultParagraphFont"/>
    <w:link w:val="Observation"/>
    <w:rsid w:val="00FE3982"/>
    <w:rPr>
      <w:rFonts w:ascii="Times New Roman" w:eastAsia="Times New Roman" w:hAnsi="Times New Roman" w:cs="Times New Roman"/>
      <w:b/>
      <w:sz w:val="20"/>
      <w:szCs w:val="20"/>
      <w:lang w:val="en-GB"/>
    </w:rPr>
  </w:style>
  <w:style w:type="character" w:customStyle="1" w:styleId="Heading1Char">
    <w:name w:val="Heading 1 Char"/>
    <w:aliases w:val="H1 Char"/>
    <w:basedOn w:val="DefaultParagraphFont"/>
    <w:rsid w:val="001F1EDC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0A6289"/>
    <w:rPr>
      <w:rFonts w:ascii="Calibri Light" w:eastAsia="Times New Roman" w:hAnsi="Calibri Light" w:cs="Times New Roman"/>
      <w:b/>
      <w:bCs/>
      <w:iCs/>
      <w:sz w:val="28"/>
      <w:szCs w:val="28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1F1EDC"/>
    <w:rPr>
      <w:rFonts w:ascii="Calibri Light" w:eastAsia="Times New Roman" w:hAnsi="Calibri Light" w:cs="Times New Roman"/>
      <w:b/>
      <w:bCs/>
      <w:sz w:val="26"/>
      <w:szCs w:val="26"/>
      <w:lang w:val="en-GB"/>
    </w:rPr>
  </w:style>
  <w:style w:type="character" w:customStyle="1" w:styleId="Heading4Char">
    <w:name w:val="Heading 4 Char"/>
    <w:aliases w:val="h4 Char"/>
    <w:basedOn w:val="DefaultParagraphFont"/>
    <w:link w:val="Heading4"/>
    <w:uiPriority w:val="9"/>
    <w:rsid w:val="001F1EDC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character" w:customStyle="1" w:styleId="Heading5Char">
    <w:name w:val="Heading 5 Char"/>
    <w:aliases w:val="h5 Char,Heading5 Char"/>
    <w:basedOn w:val="DefaultParagraphFont"/>
    <w:link w:val="Heading5"/>
    <w:uiPriority w:val="9"/>
    <w:semiHidden/>
    <w:rsid w:val="001F1EDC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F1EDC"/>
    <w:rPr>
      <w:rFonts w:asciiTheme="majorHAnsi" w:eastAsiaTheme="majorEastAsia" w:hAnsiTheme="majorHAnsi" w:cstheme="majorBidi"/>
      <w:color w:val="1F3763" w:themeColor="accent1" w:themeShade="7F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F1EDC"/>
    <w:rPr>
      <w:rFonts w:asciiTheme="majorHAnsi" w:eastAsiaTheme="majorEastAsia" w:hAnsiTheme="majorHAnsi" w:cstheme="majorBidi"/>
      <w:i/>
      <w:iCs/>
      <w:color w:val="1F3763" w:themeColor="accent1" w:themeShade="7F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F1EDC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F1EDC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character" w:customStyle="1" w:styleId="Heading1Char1">
    <w:name w:val="Heading 1 Char1"/>
    <w:aliases w:val="H1 Char1"/>
    <w:link w:val="Heading1"/>
    <w:rsid w:val="001F1EDC"/>
    <w:rPr>
      <w:rFonts w:ascii="Arial" w:eastAsia="Times New Roman" w:hAnsi="Arial" w:cs="Times New Roman"/>
      <w:sz w:val="36"/>
      <w:szCs w:val="20"/>
      <w:lang w:val="en-GB"/>
    </w:rPr>
  </w:style>
  <w:style w:type="table" w:styleId="TableGrid">
    <w:name w:val="Table Grid"/>
    <w:basedOn w:val="TableNormal"/>
    <w:uiPriority w:val="39"/>
    <w:rsid w:val="001F1EDC"/>
    <w:pPr>
      <w:numPr>
        <w:numId w:val="4"/>
      </w:numPr>
      <w:tabs>
        <w:tab w:val="clear" w:pos="360"/>
      </w:tabs>
      <w:spacing w:after="0" w:line="240" w:lineRule="auto"/>
      <w:ind w:left="0" w:firstLine="0"/>
    </w:pPr>
    <w:rPr>
      <w:rFonts w:ascii="Calibri" w:eastAsia="SimSu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-text2Char">
    <w:name w:val="Doc-text2 Char"/>
    <w:link w:val="Doc-text2"/>
    <w:qFormat/>
    <w:locked/>
    <w:rsid w:val="001F1EDC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1F1EDC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 w:val="22"/>
      <w:szCs w:val="24"/>
      <w:lang w:eastAsia="en-GB"/>
    </w:rPr>
  </w:style>
  <w:style w:type="paragraph" w:styleId="TOC1">
    <w:name w:val="toc 1"/>
    <w:basedOn w:val="Normal"/>
    <w:next w:val="Normal"/>
    <w:autoRedefine/>
    <w:uiPriority w:val="39"/>
    <w:unhideWhenUsed/>
    <w:rsid w:val="001F1EDC"/>
    <w:pPr>
      <w:tabs>
        <w:tab w:val="left" w:pos="1320"/>
        <w:tab w:val="right" w:leader="dot" w:pos="9350"/>
      </w:tabs>
      <w:spacing w:after="100"/>
      <w:ind w:left="1170" w:hanging="1170"/>
      <w:jc w:val="both"/>
    </w:pPr>
  </w:style>
  <w:style w:type="character" w:customStyle="1" w:styleId="Doc-titleChar">
    <w:name w:val="Doc-title Char"/>
    <w:link w:val="Doc-title"/>
    <w:locked/>
    <w:rsid w:val="001F1EDC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rsid w:val="001F1EDC"/>
    <w:pPr>
      <w:spacing w:before="60" w:after="0"/>
      <w:ind w:left="1259" w:hanging="1259"/>
    </w:pPr>
    <w:rPr>
      <w:rFonts w:ascii="Arial" w:eastAsia="MS Mincho" w:hAnsi="Arial" w:cs="Arial"/>
      <w:noProof/>
      <w:sz w:val="22"/>
      <w:szCs w:val="24"/>
      <w:lang w:eastAsia="en-GB"/>
    </w:rPr>
  </w:style>
  <w:style w:type="paragraph" w:customStyle="1" w:styleId="CRCoverPage">
    <w:name w:val="CR Cover Page"/>
    <w:link w:val="CRCoverPageZchn"/>
    <w:rsid w:val="001F1EDC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locked/>
    <w:rsid w:val="001F1EDC"/>
    <w:rPr>
      <w:rFonts w:ascii="Arial" w:eastAsia="Times New Roman" w:hAnsi="Arial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F1ED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1EDC"/>
    <w:rPr>
      <w:rFonts w:ascii="Segoe UI" w:eastAsia="Times New Roman" w:hAnsi="Segoe UI" w:cs="Segoe UI"/>
      <w:sz w:val="18"/>
      <w:szCs w:val="18"/>
      <w:lang w:val="en-GB"/>
    </w:rPr>
  </w:style>
  <w:style w:type="paragraph" w:customStyle="1" w:styleId="Proposal">
    <w:name w:val="Proposal"/>
    <w:basedOn w:val="ListParagraph"/>
    <w:link w:val="ProposalChar"/>
    <w:autoRedefine/>
    <w:rsid w:val="00D64B71"/>
    <w:pPr>
      <w:numPr>
        <w:numId w:val="3"/>
      </w:numPr>
      <w:spacing w:before="240" w:after="240" w:line="360" w:lineRule="auto"/>
      <w:jc w:val="both"/>
    </w:pPr>
    <w:rPr>
      <w:b/>
    </w:rPr>
  </w:style>
  <w:style w:type="character" w:customStyle="1" w:styleId="ProposalChar">
    <w:name w:val="Proposal Char"/>
    <w:basedOn w:val="DefaultParagraphFont"/>
    <w:link w:val="Proposal"/>
    <w:qFormat/>
    <w:rsid w:val="00D64B71"/>
    <w:rPr>
      <w:rFonts w:ascii="Times New Roman" w:eastAsia="Times New Roman" w:hAnsi="Times New Roman" w:cs="Times New Roman"/>
      <w:b/>
      <w:sz w:val="20"/>
      <w:szCs w:val="20"/>
      <w:lang w:val="en-GB"/>
    </w:rPr>
  </w:style>
  <w:style w:type="paragraph" w:styleId="ListParagraph">
    <w:name w:val="List Paragraph"/>
    <w:aliases w:val="- Bullets,?? ??,?????,????,Lista1,リスト段落,列出段落1,中等深浅网格 1 - 着色 21,列表段落,¥ê¥¹¥È¶ÎÂä,¥¡¡¡¡ì¬º¥¹¥È¶ÎÂä,ÁÐ³ö¶ÎÂä,列表段落1,—ño’i—Ž,1st level - Bullet List Paragraph,Lettre d'introduction,Paragrafo elenco,Normal bullet 2,Bullet list,목록 단락,列出段落,列表段落11"/>
    <w:basedOn w:val="Normal"/>
    <w:link w:val="ListParagraphChar"/>
    <w:uiPriority w:val="34"/>
    <w:qFormat/>
    <w:rsid w:val="00305920"/>
    <w:pPr>
      <w:ind w:left="720"/>
      <w:contextualSpacing/>
    </w:pPr>
  </w:style>
  <w:style w:type="character" w:customStyle="1" w:styleId="ListParagraphChar">
    <w:name w:val="List Paragraph Char"/>
    <w:aliases w:val="- Bullets Char,?? ?? Char,????? Char,???? Char,Lista1 Char,リスト段落 Char,列出段落1 Char,中等深浅网格 1 - 着色 21 Char,列表段落 Char,¥ê¥¹¥È¶ÎÂä Char,¥¡¡¡¡ì¬º¥¹¥È¶ÎÂä Char,ÁÐ³ö¶ÎÂä Char,列表段落1 Char,—ño’i—Ž Char,1st level - Bullet List Paragraph Char"/>
    <w:basedOn w:val="DefaultParagraphFont"/>
    <w:link w:val="ListParagraph"/>
    <w:uiPriority w:val="34"/>
    <w:qFormat/>
    <w:rsid w:val="00F154DF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unhideWhenUsed/>
    <w:qFormat/>
    <w:rsid w:val="00F04A0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F04A06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F04A06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04A0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04A06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customStyle="1" w:styleId="EditorsNote">
    <w:name w:val="Editor's Note"/>
    <w:aliases w:val="EN"/>
    <w:basedOn w:val="Normal"/>
    <w:link w:val="EditorsNoteChar"/>
    <w:rsid w:val="00FA1D68"/>
    <w:pPr>
      <w:keepLines/>
      <w:ind w:left="1135" w:hanging="851"/>
    </w:pPr>
    <w:rPr>
      <w:color w:val="FF0000"/>
      <w:lang w:val="x-none" w:eastAsia="x-none"/>
    </w:rPr>
  </w:style>
  <w:style w:type="character" w:customStyle="1" w:styleId="EditorsNoteChar">
    <w:name w:val="Editor's Note Char"/>
    <w:aliases w:val="EN Char"/>
    <w:link w:val="EditorsNote"/>
    <w:qFormat/>
    <w:rsid w:val="00FA1D68"/>
    <w:rPr>
      <w:rFonts w:ascii="Times New Roman" w:eastAsia="Times New Roman" w:hAnsi="Times New Roman" w:cs="Times New Roman"/>
      <w:color w:val="FF0000"/>
      <w:sz w:val="20"/>
      <w:szCs w:val="20"/>
      <w:lang w:val="x-none" w:eastAsia="x-none"/>
    </w:rPr>
  </w:style>
  <w:style w:type="paragraph" w:customStyle="1" w:styleId="PL">
    <w:name w:val="PL"/>
    <w:link w:val="PLChar"/>
    <w:rsid w:val="0004309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ja-JP"/>
    </w:rPr>
  </w:style>
  <w:style w:type="character" w:customStyle="1" w:styleId="PLChar">
    <w:name w:val="PL Char"/>
    <w:link w:val="PL"/>
    <w:qFormat/>
    <w:rsid w:val="00043096"/>
    <w:rPr>
      <w:rFonts w:ascii="Courier New" w:eastAsia="Times New Roman" w:hAnsi="Courier New" w:cs="Times New Roman"/>
      <w:noProof/>
      <w:sz w:val="16"/>
      <w:szCs w:val="20"/>
      <w:lang w:val="en-GB" w:eastAsia="ja-JP"/>
    </w:rPr>
  </w:style>
  <w:style w:type="paragraph" w:customStyle="1" w:styleId="B1">
    <w:name w:val="B1"/>
    <w:basedOn w:val="List"/>
    <w:link w:val="B1Char1"/>
    <w:qFormat/>
    <w:rsid w:val="00134444"/>
    <w:pPr>
      <w:ind w:left="568" w:hanging="284"/>
      <w:contextualSpacing w:val="0"/>
    </w:pPr>
    <w:rPr>
      <w:lang w:val="x-none" w:eastAsia="x-none"/>
    </w:rPr>
  </w:style>
  <w:style w:type="character" w:customStyle="1" w:styleId="B1Char1">
    <w:name w:val="B1 Char1"/>
    <w:link w:val="B1"/>
    <w:qFormat/>
    <w:rsid w:val="00134444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List">
    <w:name w:val="List"/>
    <w:basedOn w:val="Normal"/>
    <w:uiPriority w:val="99"/>
    <w:semiHidden/>
    <w:unhideWhenUsed/>
    <w:rsid w:val="00134444"/>
    <w:pPr>
      <w:ind w:left="360" w:hanging="360"/>
      <w:contextualSpacing/>
    </w:pPr>
  </w:style>
  <w:style w:type="paragraph" w:customStyle="1" w:styleId="NO">
    <w:name w:val="NO"/>
    <w:basedOn w:val="Normal"/>
    <w:link w:val="NOChar"/>
    <w:rsid w:val="00602FA0"/>
    <w:pPr>
      <w:keepLines/>
      <w:ind w:left="1135" w:hanging="851"/>
    </w:pPr>
    <w:rPr>
      <w:lang w:val="x-none" w:eastAsia="x-none"/>
    </w:rPr>
  </w:style>
  <w:style w:type="character" w:customStyle="1" w:styleId="NOChar">
    <w:name w:val="NO Char"/>
    <w:link w:val="NO"/>
    <w:qFormat/>
    <w:rsid w:val="00602FA0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TAL">
    <w:name w:val="TAL"/>
    <w:basedOn w:val="Normal"/>
    <w:link w:val="TALCar"/>
    <w:qFormat/>
    <w:rsid w:val="00374330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74330"/>
    <w:rPr>
      <w:rFonts w:ascii="Arial" w:eastAsia="Times New Roman" w:hAnsi="Arial" w:cs="Times New Roman"/>
      <w:sz w:val="18"/>
      <w:szCs w:val="20"/>
      <w:lang w:val="x-none" w:eastAsia="x-none"/>
    </w:rPr>
  </w:style>
  <w:style w:type="paragraph" w:customStyle="1" w:styleId="Agreement">
    <w:name w:val="Agreement"/>
    <w:basedOn w:val="Normal"/>
    <w:next w:val="Normal"/>
    <w:uiPriority w:val="99"/>
    <w:qFormat/>
    <w:rsid w:val="0063249B"/>
    <w:pPr>
      <w:numPr>
        <w:numId w:val="4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B2">
    <w:name w:val="B2"/>
    <w:basedOn w:val="List2"/>
    <w:link w:val="B2Char"/>
    <w:qFormat/>
    <w:rsid w:val="00165B7B"/>
    <w:pPr>
      <w:ind w:left="851" w:hanging="284"/>
      <w:contextualSpacing w:val="0"/>
    </w:pPr>
    <w:rPr>
      <w:lang w:val="x-none" w:eastAsia="x-none"/>
    </w:rPr>
  </w:style>
  <w:style w:type="character" w:customStyle="1" w:styleId="B2Char">
    <w:name w:val="B2 Char"/>
    <w:link w:val="B2"/>
    <w:qFormat/>
    <w:rsid w:val="00165B7B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List2">
    <w:name w:val="List 2"/>
    <w:basedOn w:val="Normal"/>
    <w:uiPriority w:val="99"/>
    <w:semiHidden/>
    <w:unhideWhenUsed/>
    <w:rsid w:val="00165B7B"/>
    <w:pPr>
      <w:ind w:left="720" w:hanging="360"/>
      <w:contextualSpacing/>
    </w:pPr>
  </w:style>
  <w:style w:type="paragraph" w:customStyle="1" w:styleId="TAH">
    <w:name w:val="TAH"/>
    <w:basedOn w:val="Normal"/>
    <w:link w:val="TAHCar"/>
    <w:qFormat/>
    <w:rsid w:val="00CB3642"/>
    <w:pPr>
      <w:keepNext/>
      <w:keepLines/>
      <w:spacing w:after="0"/>
      <w:jc w:val="center"/>
    </w:pPr>
    <w:rPr>
      <w:rFonts w:ascii="Arial" w:hAnsi="Arial"/>
      <w:b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CB3642"/>
    <w:rPr>
      <w:rFonts w:ascii="Arial" w:eastAsia="Times New Roman" w:hAnsi="Arial" w:cs="Times New Roman"/>
      <w:b/>
      <w:sz w:val="18"/>
      <w:szCs w:val="20"/>
      <w:lang w:val="x-none" w:eastAsia="x-none"/>
    </w:rPr>
  </w:style>
  <w:style w:type="paragraph" w:styleId="BodyText">
    <w:name w:val="Body Text"/>
    <w:basedOn w:val="Normal"/>
    <w:link w:val="BodyTextChar"/>
    <w:semiHidden/>
    <w:rsid w:val="00887E9A"/>
    <w:pPr>
      <w:spacing w:after="0"/>
    </w:pPr>
    <w:rPr>
      <w:rFonts w:ascii="Arial" w:eastAsia="SimSun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887E9A"/>
    <w:rPr>
      <w:rFonts w:ascii="Arial" w:eastAsia="SimSun" w:hAnsi="Arial" w:cs="Arial"/>
      <w:color w:val="FF0000"/>
      <w:sz w:val="20"/>
      <w:szCs w:val="20"/>
      <w:lang w:val="en-GB"/>
    </w:rPr>
  </w:style>
  <w:style w:type="paragraph" w:styleId="ListBullet">
    <w:name w:val="List Bullet"/>
    <w:basedOn w:val="Normal"/>
    <w:rsid w:val="003B528D"/>
    <w:pPr>
      <w:numPr>
        <w:numId w:val="5"/>
      </w:numPr>
      <w:spacing w:after="0"/>
    </w:pPr>
    <w:rPr>
      <w:rFonts w:eastAsia="Times"/>
      <w:sz w:val="22"/>
      <w:shd w:val="clear" w:color="auto" w:fill="FFFFFF"/>
      <w:lang w:val="en-US"/>
    </w:rPr>
  </w:style>
  <w:style w:type="paragraph" w:styleId="Caption">
    <w:name w:val="caption"/>
    <w:basedOn w:val="Normal"/>
    <w:next w:val="Normal"/>
    <w:uiPriority w:val="35"/>
    <w:unhideWhenUsed/>
    <w:qFormat/>
    <w:rsid w:val="00D20358"/>
    <w:pPr>
      <w:spacing w:after="0"/>
    </w:pPr>
    <w:rPr>
      <w:rFonts w:eastAsia="Times"/>
      <w:b/>
      <w:bCs/>
      <w:shd w:val="clear" w:color="auto" w:fill="FFFFFF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980D24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980D24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980D24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980D24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NoSpacing">
    <w:name w:val="No Spacing"/>
    <w:uiPriority w:val="1"/>
    <w:qFormat/>
    <w:rsid w:val="00A2383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1Zchn">
    <w:name w:val="B1 Zchn"/>
    <w:qFormat/>
    <w:rsid w:val="00CB7D65"/>
    <w:rPr>
      <w:lang w:val="en-GB" w:eastAsia="en-US"/>
    </w:rPr>
  </w:style>
  <w:style w:type="paragraph" w:customStyle="1" w:styleId="Reference">
    <w:name w:val="Reference"/>
    <w:basedOn w:val="BodyText"/>
    <w:rsid w:val="008027AB"/>
    <w:pPr>
      <w:numPr>
        <w:numId w:val="17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eastAsia="Times New Roman" w:cs="Times New Roman"/>
      <w:color w:val="auto"/>
      <w:lang w:eastAsia="zh-CN"/>
    </w:rPr>
  </w:style>
  <w:style w:type="character" w:styleId="Hyperlink">
    <w:name w:val="Hyperlink"/>
    <w:uiPriority w:val="99"/>
    <w:rsid w:val="008027AB"/>
    <w:rPr>
      <w:color w:val="0000FF"/>
      <w:u w:val="single"/>
    </w:rPr>
  </w:style>
  <w:style w:type="paragraph" w:customStyle="1" w:styleId="references">
    <w:name w:val="references"/>
    <w:uiPriority w:val="99"/>
    <w:rsid w:val="00840BAA"/>
    <w:pPr>
      <w:numPr>
        <w:numId w:val="24"/>
      </w:numPr>
      <w:spacing w:after="50" w:line="180" w:lineRule="exact"/>
      <w:jc w:val="both"/>
    </w:pPr>
    <w:rPr>
      <w:rFonts w:ascii="Times New Roman" w:eastAsia="MS Mincho" w:hAnsi="Times New Roman" w:cs="Times New Roman"/>
      <w:noProof/>
      <w:sz w:val="20"/>
      <w:szCs w:val="16"/>
    </w:rPr>
  </w:style>
  <w:style w:type="paragraph" w:customStyle="1" w:styleId="Obserevation">
    <w:name w:val="Obserevation"/>
    <w:basedOn w:val="Normal"/>
    <w:link w:val="ObserevationChar"/>
    <w:qFormat/>
    <w:rsid w:val="00106AD2"/>
    <w:pPr>
      <w:numPr>
        <w:numId w:val="28"/>
      </w:numPr>
      <w:tabs>
        <w:tab w:val="left" w:pos="1620"/>
      </w:tabs>
      <w:spacing w:before="120" w:after="0" w:line="240" w:lineRule="auto"/>
      <w:ind w:left="1627" w:hanging="1627"/>
    </w:pPr>
    <w:rPr>
      <w:rFonts w:ascii="Calibri" w:eastAsia="MS Mincho" w:hAnsi="Calibri"/>
      <w:b/>
      <w:lang w:val="en-US"/>
    </w:rPr>
  </w:style>
  <w:style w:type="character" w:customStyle="1" w:styleId="ObserevationChar">
    <w:name w:val="Obserevation Char"/>
    <w:basedOn w:val="DefaultParagraphFont"/>
    <w:link w:val="Obserevation"/>
    <w:rsid w:val="00106AD2"/>
    <w:rPr>
      <w:rFonts w:ascii="Calibri" w:eastAsia="MS Mincho" w:hAnsi="Calibri" w:cs="Times New Roman"/>
      <w:b/>
      <w:sz w:val="20"/>
      <w:szCs w:val="20"/>
    </w:rPr>
  </w:style>
  <w:style w:type="paragraph" w:customStyle="1" w:styleId="Proposal1">
    <w:name w:val="Proposal1"/>
    <w:basedOn w:val="Normal"/>
    <w:link w:val="Proposal1Char"/>
    <w:qFormat/>
    <w:rsid w:val="00DF47CC"/>
    <w:pPr>
      <w:numPr>
        <w:numId w:val="29"/>
      </w:numPr>
      <w:tabs>
        <w:tab w:val="left" w:pos="1620"/>
      </w:tabs>
      <w:spacing w:before="120" w:after="0" w:line="240" w:lineRule="auto"/>
      <w:ind w:left="1620" w:hanging="1620"/>
      <w:jc w:val="both"/>
    </w:pPr>
    <w:rPr>
      <w:rFonts w:ascii="Calibri" w:eastAsia="MS Mincho" w:hAnsi="Calibri"/>
      <w:b/>
      <w:lang w:val="en-US"/>
    </w:rPr>
  </w:style>
  <w:style w:type="character" w:customStyle="1" w:styleId="Proposal1Char">
    <w:name w:val="Proposal1 Char"/>
    <w:link w:val="Proposal1"/>
    <w:rsid w:val="00DF47CC"/>
    <w:rPr>
      <w:rFonts w:ascii="Calibri" w:eastAsia="MS Mincho" w:hAnsi="Calibri" w:cs="Times New Roman"/>
      <w:b/>
      <w:sz w:val="20"/>
      <w:szCs w:val="20"/>
    </w:rPr>
  </w:style>
  <w:style w:type="paragraph" w:customStyle="1" w:styleId="Review-comment">
    <w:name w:val="Review-comment"/>
    <w:basedOn w:val="Normal"/>
    <w:qFormat/>
    <w:rsid w:val="00481ABD"/>
    <w:pPr>
      <w:tabs>
        <w:tab w:val="left" w:pos="1622"/>
      </w:tabs>
      <w:spacing w:after="0" w:line="240" w:lineRule="auto"/>
      <w:ind w:left="1622" w:hanging="363"/>
    </w:pPr>
    <w:rPr>
      <w:rFonts w:ascii="Calibri" w:eastAsiaTheme="minorHAnsi" w:hAnsi="Calibri" w:cs="Calibri"/>
      <w:color w:val="C00000"/>
      <w:sz w:val="18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367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9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9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9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9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8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9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857365-9810-48B2-B943-FD0ACE9E84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254</TotalTime>
  <Pages>2</Pages>
  <Words>448</Words>
  <Characters>2556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QC (Umesh)</dc:creator>
  <cp:keywords/>
  <dc:description/>
  <cp:lastModifiedBy>Serkan Dost</cp:lastModifiedBy>
  <cp:revision>186</cp:revision>
  <dcterms:created xsi:type="dcterms:W3CDTF">2023-05-10T22:47:00Z</dcterms:created>
  <dcterms:modified xsi:type="dcterms:W3CDTF">2024-05-10T01:00:00Z</dcterms:modified>
</cp:coreProperties>
</file>