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2030B" w14:textId="4A075402" w:rsidR="00AB4D22" w:rsidRPr="00F45BB4" w:rsidRDefault="00AB4D22" w:rsidP="00AB4D22">
      <w:pPr>
        <w:tabs>
          <w:tab w:val="right" w:pos="9639"/>
        </w:tabs>
        <w:spacing w:after="0"/>
        <w:rPr>
          <w:rFonts w:ascii="Arial" w:hAnsi="Arial"/>
          <w:b/>
          <w:i/>
          <w:noProof/>
          <w:sz w:val="28"/>
          <w:lang w:eastAsia="zh-CN"/>
        </w:rPr>
      </w:pPr>
      <w:r w:rsidRPr="00F45BB4">
        <w:rPr>
          <w:rFonts w:ascii="Arial" w:hAnsi="Arial"/>
          <w:b/>
          <w:noProof/>
          <w:sz w:val="24"/>
        </w:rPr>
        <w:t>3GPP TSG-RAN WG2 Meeting #1</w:t>
      </w:r>
      <w:r>
        <w:rPr>
          <w:rFonts w:ascii="Arial" w:hAnsi="Arial"/>
          <w:b/>
          <w:noProof/>
          <w:sz w:val="24"/>
        </w:rPr>
        <w:t>24</w:t>
      </w:r>
      <w:r w:rsidRPr="00F45BB4">
        <w:rPr>
          <w:rFonts w:ascii="Arial" w:hAnsi="Arial"/>
          <w:b/>
          <w:i/>
          <w:noProof/>
          <w:sz w:val="28"/>
        </w:rPr>
        <w:tab/>
      </w:r>
      <w:r w:rsidRPr="002531C2">
        <w:rPr>
          <w:rFonts w:ascii="Arial" w:hAnsi="Arial"/>
          <w:b/>
          <w:noProof/>
          <w:sz w:val="28"/>
        </w:rPr>
        <w:t>R2-</w:t>
      </w:r>
      <w:r w:rsidR="00865087">
        <w:rPr>
          <w:rFonts w:ascii="Arial" w:hAnsi="Arial"/>
          <w:b/>
          <w:noProof/>
          <w:sz w:val="28"/>
        </w:rPr>
        <w:t>2312834</w:t>
      </w:r>
      <w:r w:rsidRPr="006F10F6" w:rsidDel="006F10F6">
        <w:rPr>
          <w:rFonts w:ascii="Arial" w:hAnsi="Arial"/>
          <w:b/>
          <w:i/>
          <w:noProof/>
          <w:sz w:val="28"/>
          <w:lang w:eastAsia="zh-CN"/>
        </w:rPr>
        <w:t xml:space="preserve"> </w:t>
      </w:r>
    </w:p>
    <w:p w14:paraId="2BF52325" w14:textId="72990DC0" w:rsidR="001C31F1" w:rsidRPr="00F45BB4" w:rsidRDefault="00AB4D22" w:rsidP="00AB4D22">
      <w:pPr>
        <w:tabs>
          <w:tab w:val="right" w:pos="9639"/>
        </w:tabs>
        <w:spacing w:after="0"/>
        <w:rPr>
          <w:rFonts w:ascii="Arial" w:hAnsi="Arial"/>
          <w:b/>
          <w:i/>
          <w:noProof/>
          <w:sz w:val="28"/>
          <w:lang w:val="en-US"/>
        </w:rPr>
      </w:pPr>
      <w:r w:rsidRPr="00422E4F">
        <w:rPr>
          <w:rFonts w:ascii="Arial" w:hAnsi="Arial"/>
          <w:b/>
          <w:noProof/>
          <w:sz w:val="24"/>
        </w:rPr>
        <w:t>Chicago</w:t>
      </w:r>
      <w:r>
        <w:rPr>
          <w:rFonts w:ascii="Arial" w:hAnsi="Arial"/>
          <w:b/>
          <w:noProof/>
          <w:sz w:val="24"/>
        </w:rPr>
        <w:t>,</w:t>
      </w:r>
      <w:r w:rsidR="00B03595">
        <w:rPr>
          <w:rFonts w:ascii="Arial" w:hAnsi="Arial"/>
          <w:b/>
          <w:noProof/>
          <w:sz w:val="24"/>
        </w:rPr>
        <w:t xml:space="preserve"> USA, </w:t>
      </w:r>
      <w:r>
        <w:rPr>
          <w:rFonts w:ascii="Arial" w:hAnsi="Arial"/>
          <w:b/>
          <w:noProof/>
          <w:sz w:val="24"/>
        </w:rPr>
        <w:t>13</w:t>
      </w:r>
      <w:r w:rsidR="00B03595">
        <w:rPr>
          <w:rFonts w:ascii="Arial" w:hAnsi="Arial"/>
          <w:b/>
          <w:noProof/>
          <w:sz w:val="24"/>
        </w:rPr>
        <w:t xml:space="preserve"> - 17</w:t>
      </w:r>
      <w:r>
        <w:t xml:space="preserve"> </w:t>
      </w:r>
      <w:r>
        <w:rPr>
          <w:rFonts w:ascii="Arial" w:hAnsi="Arial"/>
          <w:b/>
          <w:noProof/>
          <w:sz w:val="24"/>
        </w:rPr>
        <w:t>November</w:t>
      </w:r>
      <w:r w:rsidRPr="000771BA">
        <w:rPr>
          <w:rFonts w:ascii="Arial" w:hAnsi="Arial"/>
          <w:b/>
          <w:noProof/>
          <w:sz w:val="24"/>
        </w:rPr>
        <w:t xml:space="preserve"> </w:t>
      </w:r>
      <w:r w:rsidRPr="00F45BB4">
        <w:rPr>
          <w:rFonts w:ascii="Arial" w:hAnsi="Arial"/>
          <w:b/>
          <w:noProof/>
          <w:sz w:val="24"/>
        </w:rPr>
        <w:t>202</w:t>
      </w:r>
      <w:r>
        <w:rPr>
          <w:rFonts w:ascii="Arial" w:hAnsi="Arial"/>
          <w:b/>
          <w:noProof/>
          <w:sz w:val="24"/>
        </w:rPr>
        <w:t>3</w:t>
      </w:r>
      <w:r w:rsidR="001C31F1">
        <w:rPr>
          <w:rFonts w:ascii="Arial" w:hAnsi="Arial"/>
          <w:b/>
          <w:noProof/>
          <w:sz w:val="24"/>
        </w:rPr>
        <w:t xml:space="preserve">               </w:t>
      </w:r>
      <w:bookmarkStart w:id="0" w:name="_GoBack"/>
      <w:bookmarkEnd w:id="0"/>
    </w:p>
    <w:p w14:paraId="52AA81EA" w14:textId="77777777" w:rsidR="0034361D" w:rsidRPr="004E26BE" w:rsidRDefault="0034361D" w:rsidP="0034361D">
      <w:pPr>
        <w:pStyle w:val="Header"/>
        <w:tabs>
          <w:tab w:val="left" w:pos="6521"/>
        </w:tabs>
        <w:jc w:val="both"/>
        <w:rPr>
          <w:rFonts w:cs="Arial"/>
        </w:rPr>
      </w:pPr>
    </w:p>
    <w:p w14:paraId="7246BF27" w14:textId="2F944C71"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C0C">
        <w:rPr>
          <w:rFonts w:ascii="Arial" w:hAnsi="Arial" w:cs="Arial"/>
          <w:b/>
          <w:sz w:val="24"/>
        </w:rPr>
        <w:t>7</w:t>
      </w:r>
      <w:r w:rsidR="00852E14">
        <w:rPr>
          <w:rFonts w:ascii="Arial" w:hAnsi="Arial" w:cs="Arial"/>
          <w:b/>
          <w:sz w:val="24"/>
        </w:rPr>
        <w:t>.</w:t>
      </w:r>
      <w:r w:rsidR="000C648E">
        <w:rPr>
          <w:rFonts w:ascii="Arial" w:hAnsi="Arial" w:cs="Arial"/>
          <w:b/>
          <w:sz w:val="24"/>
        </w:rPr>
        <w:t>8.</w:t>
      </w:r>
      <w:r w:rsidR="001D2B78">
        <w:rPr>
          <w:rFonts w:ascii="Arial" w:hAnsi="Arial" w:cs="Arial"/>
          <w:b/>
          <w:sz w:val="24"/>
        </w:rPr>
        <w:t>5</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54D35A09"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E3661D">
        <w:rPr>
          <w:rFonts w:ascii="Arial" w:hAnsi="Arial" w:cs="Arial"/>
          <w:b/>
          <w:sz w:val="24"/>
        </w:rPr>
        <w:t>Further d</w:t>
      </w:r>
      <w:r w:rsidR="00872C0C">
        <w:rPr>
          <w:rFonts w:ascii="Arial" w:hAnsi="Arial" w:cs="Arial"/>
          <w:b/>
          <w:sz w:val="24"/>
        </w:rPr>
        <w:t>iscussion</w:t>
      </w:r>
      <w:r w:rsidR="009C485C" w:rsidRPr="009C485C">
        <w:rPr>
          <w:rFonts w:ascii="Arial" w:hAnsi="Arial" w:cs="Arial"/>
          <w:b/>
          <w:sz w:val="24"/>
        </w:rPr>
        <w:t xml:space="preserve"> on UAV remote identification broadcast</w:t>
      </w:r>
    </w:p>
    <w:p w14:paraId="42FD130F" w14:textId="445C2720"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ListParagraph"/>
        <w:keepNext/>
        <w:keepLines/>
        <w:numPr>
          <w:ilvl w:val="0"/>
          <w:numId w:val="1"/>
        </w:numPr>
        <w:pBdr>
          <w:top w:val="single" w:sz="12" w:space="3" w:color="auto"/>
        </w:pBdr>
        <w:tabs>
          <w:tab w:val="num" w:pos="567"/>
        </w:tabs>
        <w:spacing w:before="240" w:line="276" w:lineRule="auto"/>
        <w:ind w:firstLineChars="0"/>
        <w:jc w:val="both"/>
        <w:outlineLvl w:val="0"/>
        <w:rPr>
          <w:rFonts w:ascii="Arial" w:eastAsia="SimSun" w:hAnsi="Arial" w:cs="Arial"/>
          <w:sz w:val="36"/>
          <w:lang w:eastAsia="zh-CN"/>
        </w:rPr>
      </w:pPr>
      <w:r>
        <w:rPr>
          <w:rFonts w:ascii="Arial" w:eastAsia="SimSun" w:hAnsi="Arial" w:cs="Arial"/>
          <w:sz w:val="36"/>
          <w:lang w:eastAsia="zh-CN"/>
        </w:rPr>
        <w:t xml:space="preserve"> </w:t>
      </w:r>
      <w:r w:rsidRPr="00FA6029">
        <w:rPr>
          <w:rFonts w:ascii="Arial" w:eastAsia="SimSun" w:hAnsi="Arial" w:cs="Arial"/>
          <w:sz w:val="36"/>
          <w:lang w:eastAsia="zh-CN"/>
        </w:rPr>
        <w:t>Introduction</w:t>
      </w:r>
    </w:p>
    <w:p w14:paraId="30134025" w14:textId="3D5AA887" w:rsidR="009F457F" w:rsidRDefault="00E348FB">
      <w:r w:rsidRPr="00371309">
        <w:rPr>
          <w:lang w:val="x-none"/>
        </w:rPr>
        <w:t>In RAN</w:t>
      </w:r>
      <w:r>
        <w:rPr>
          <w:lang w:val="x-none"/>
        </w:rPr>
        <w:t>2</w:t>
      </w:r>
      <w:r w:rsidRPr="00371309">
        <w:rPr>
          <w:lang w:val="x-none"/>
        </w:rPr>
        <w:t xml:space="preserve"> meeting #</w:t>
      </w:r>
      <w:r>
        <w:rPr>
          <w:lang w:val="x-none"/>
        </w:rPr>
        <w:t>12</w:t>
      </w:r>
      <w:r w:rsidR="00B459D0">
        <w:rPr>
          <w:lang w:val="x-none"/>
        </w:rPr>
        <w:t>3</w:t>
      </w:r>
      <w:r w:rsidR="00F2440D">
        <w:rPr>
          <w:lang w:val="x-none"/>
        </w:rPr>
        <w:t>-bis</w:t>
      </w:r>
      <w:r w:rsidRPr="00371309">
        <w:rPr>
          <w:lang w:val="x-none"/>
        </w:rPr>
        <w:t xml:space="preserve">, </w:t>
      </w:r>
      <w:r>
        <w:t>the following agreements have been reached regarding UAV ID broadcast for NR UAVs</w:t>
      </w:r>
      <w:r w:rsidR="00331F81">
        <w:t xml:space="preserve"> [1]</w:t>
      </w:r>
      <w:r w:rsidRPr="00371309">
        <w:rPr>
          <w:lang w:val="x-none"/>
        </w:rPr>
        <w:t>:</w:t>
      </w:r>
    </w:p>
    <w:p w14:paraId="5F3CCDF5" w14:textId="77777777" w:rsidR="00F2440D" w:rsidRPr="008E2A60" w:rsidRDefault="00F2440D" w:rsidP="00F2440D">
      <w:pPr>
        <w:pStyle w:val="Doc-text2"/>
        <w:pBdr>
          <w:top w:val="single" w:sz="4" w:space="1" w:color="auto"/>
          <w:left w:val="single" w:sz="4" w:space="4" w:color="auto"/>
          <w:bottom w:val="single" w:sz="4" w:space="1" w:color="auto"/>
          <w:right w:val="single" w:sz="4" w:space="0" w:color="auto"/>
        </w:pBdr>
        <w:ind w:leftChars="29" w:left="421"/>
        <w:rPr>
          <w:b/>
          <w:bCs/>
        </w:rPr>
      </w:pPr>
      <w:bookmarkStart w:id="1" w:name="_Hlk144109576"/>
      <w:r w:rsidRPr="008E2A60">
        <w:rPr>
          <w:b/>
          <w:bCs/>
        </w:rPr>
        <w:t>Agreements:</w:t>
      </w:r>
    </w:p>
    <w:p w14:paraId="3AB618D4" w14:textId="77777777" w:rsidR="00F2440D" w:rsidRDefault="00F2440D" w:rsidP="00F2440D">
      <w:pPr>
        <w:pStyle w:val="Doc-text2"/>
        <w:numPr>
          <w:ilvl w:val="0"/>
          <w:numId w:val="10"/>
        </w:numPr>
        <w:pBdr>
          <w:top w:val="single" w:sz="4" w:space="1" w:color="auto"/>
          <w:left w:val="single" w:sz="4" w:space="4" w:color="auto"/>
          <w:bottom w:val="single" w:sz="4" w:space="1" w:color="auto"/>
          <w:right w:val="single" w:sz="4" w:space="0" w:color="auto"/>
        </w:pBdr>
        <w:ind w:leftChars="29" w:left="418"/>
      </w:pPr>
      <w:bookmarkStart w:id="2" w:name="_Hlk149223889"/>
      <w:bookmarkStart w:id="3" w:name="_Hlk149223919"/>
      <w:r w:rsidRPr="00AD1DF8">
        <w:t>Configure the separate resource pools one-level higher on SL-</w:t>
      </w:r>
      <w:proofErr w:type="spellStart"/>
      <w:r w:rsidRPr="00AD1DF8">
        <w:t>BWPPoolConfigCommon</w:t>
      </w:r>
      <w:proofErr w:type="spellEnd"/>
      <w:r w:rsidRPr="00AD1DF8">
        <w:t>/SL-</w:t>
      </w:r>
      <w:proofErr w:type="spellStart"/>
      <w:r w:rsidRPr="00AD1DF8">
        <w:t>BWPPoolConfig</w:t>
      </w:r>
      <w:proofErr w:type="spellEnd"/>
      <w:r w:rsidRPr="00AD1DF8">
        <w:t>. Adopt the TP for 38.331.</w:t>
      </w:r>
    </w:p>
    <w:p w14:paraId="08F15540" w14:textId="06C89445" w:rsidR="00EF122F" w:rsidRPr="0017276F" w:rsidRDefault="00F2440D" w:rsidP="00F2440D">
      <w:pPr>
        <w:pStyle w:val="Doc-text2"/>
        <w:numPr>
          <w:ilvl w:val="0"/>
          <w:numId w:val="10"/>
        </w:numPr>
        <w:pBdr>
          <w:top w:val="single" w:sz="4" w:space="1" w:color="auto"/>
          <w:left w:val="single" w:sz="4" w:space="4" w:color="auto"/>
          <w:bottom w:val="single" w:sz="4" w:space="1" w:color="auto"/>
          <w:right w:val="single" w:sz="4" w:space="0" w:color="auto"/>
        </w:pBdr>
        <w:ind w:leftChars="29" w:left="418"/>
      </w:pPr>
      <w:r>
        <w:t>Add additional flag to indicate whether the pool is for BRID, DAA, or both (check if this introduces a problem)</w:t>
      </w:r>
      <w:bookmarkEnd w:id="2"/>
      <w:bookmarkEnd w:id="3"/>
      <w:r w:rsidR="00EF122F" w:rsidRPr="00F2440D">
        <w:rPr>
          <w:lang w:val="en-US"/>
        </w:rPr>
        <w:t xml:space="preserve"> </w:t>
      </w:r>
    </w:p>
    <w:bookmarkEnd w:id="1"/>
    <w:p w14:paraId="3C0D49E7" w14:textId="12ABAB5B" w:rsidR="00B13434" w:rsidRPr="00B13434" w:rsidRDefault="00A45A1E" w:rsidP="00A27DD3">
      <w:pPr>
        <w:spacing w:before="120" w:after="120"/>
        <w:jc w:val="both"/>
        <w:rPr>
          <w:rFonts w:eastAsia="SimSun"/>
          <w:lang w:eastAsia="zh-CN"/>
        </w:rPr>
      </w:pPr>
      <w:r w:rsidRPr="00371309">
        <w:rPr>
          <w:lang w:val="x-none"/>
        </w:rPr>
        <w:t xml:space="preserve">In </w:t>
      </w:r>
      <w:r w:rsidR="0012470C">
        <w:rPr>
          <w:lang w:val="x-none"/>
        </w:rPr>
        <w:t>this contribution, we analyze the potential issue when separate resource pool is supported</w:t>
      </w:r>
      <w:r w:rsidR="00E468E5">
        <w:t xml:space="preserve">. </w:t>
      </w:r>
    </w:p>
    <w:p w14:paraId="71184F72" w14:textId="45C6380C" w:rsidR="00FC6DF5" w:rsidRPr="00FC6DF5" w:rsidRDefault="0034361D" w:rsidP="00FC6DF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 xml:space="preserve"> </w:t>
      </w:r>
      <w:r w:rsidRPr="00C137F1">
        <w:rPr>
          <w:rFonts w:ascii="Arial" w:eastAsia="SimSun" w:hAnsi="Arial" w:cs="Arial"/>
          <w:sz w:val="36"/>
        </w:rPr>
        <w:t>Discussion</w:t>
      </w:r>
    </w:p>
    <w:p w14:paraId="4ECA4904" w14:textId="7CE94EC4" w:rsidR="00226469" w:rsidRPr="00C40B4D" w:rsidRDefault="00C40B4D" w:rsidP="00226469">
      <w:bookmarkStart w:id="4" w:name="_Hlk100497352"/>
      <w:r>
        <w:t xml:space="preserve">In the last meeting, RAN2 agreed to introduce a </w:t>
      </w:r>
      <w:r w:rsidR="00226469">
        <w:t>dedicated</w:t>
      </w:r>
      <w:r>
        <w:t xml:space="preserve"> resource pool for BRID and DAA broadcasts of UAV.</w:t>
      </w:r>
      <w:r w:rsidR="00226469">
        <w:t xml:space="preserve"> There is an issue that if the NW does not configure the dedicated resource pool for UAV, whether the UAV can use the normal resource pool needs to be confirmed. In Rel-17, </w:t>
      </w:r>
      <w:proofErr w:type="spellStart"/>
      <w:r w:rsidR="00226469">
        <w:t>sidelink</w:t>
      </w:r>
      <w:proofErr w:type="spellEnd"/>
      <w:r w:rsidR="00226469">
        <w:t xml:space="preserve"> relay discovery resource pool was introduced for relay discovery. The UE uses the </w:t>
      </w:r>
      <w:proofErr w:type="spellStart"/>
      <w:r w:rsidR="00226469">
        <w:t>sidelink</w:t>
      </w:r>
      <w:proofErr w:type="spellEnd"/>
      <w:r w:rsidR="00226469">
        <w:t xml:space="preserve"> relay discovery resource pool to send discovery message when the discovery resource pool is configured. Otherwise, the UE can use the </w:t>
      </w:r>
      <w:proofErr w:type="spellStart"/>
      <w:r w:rsidR="00226469">
        <w:t>sidelink</w:t>
      </w:r>
      <w:proofErr w:type="spellEnd"/>
      <w:r w:rsidR="00226469">
        <w:t xml:space="preserve"> normal resource pool for discovery message. </w:t>
      </w:r>
    </w:p>
    <w:p w14:paraId="5D215595" w14:textId="26648AEA" w:rsidR="00CD2BE6" w:rsidRPr="00C40B4D" w:rsidRDefault="00226469" w:rsidP="00C84215">
      <w:r>
        <w:t xml:space="preserve">We think the A2X dedicate resource pool can follow the mechanism of </w:t>
      </w:r>
      <w:proofErr w:type="spellStart"/>
      <w:r>
        <w:t>sidelink</w:t>
      </w:r>
      <w:proofErr w:type="spellEnd"/>
      <w:r>
        <w:t xml:space="preserve"> relay discovery resource pool. The UAV uses the dedicated resource pool for A2X service if the A2X dedicated resource pool is configured. Otherwise, the UAV can use the </w:t>
      </w:r>
      <w:r w:rsidR="00D60DDB">
        <w:t>“</w:t>
      </w:r>
      <w:r>
        <w:t>normal</w:t>
      </w:r>
      <w:r w:rsidR="00D60DDB">
        <w:t>”</w:t>
      </w:r>
      <w:r>
        <w:t xml:space="preserve"> resource pool for A2X service.</w:t>
      </w:r>
    </w:p>
    <w:p w14:paraId="713FAB80" w14:textId="18270A56" w:rsidR="00226514" w:rsidRDefault="00226514" w:rsidP="00402645">
      <w:pPr>
        <w:rPr>
          <w:rFonts w:eastAsiaTheme="minorEastAsia"/>
          <w:b/>
          <w:lang w:eastAsia="zh-CN"/>
        </w:rPr>
      </w:pPr>
      <w:r w:rsidRPr="00B8652A">
        <w:rPr>
          <w:rFonts w:eastAsiaTheme="minorEastAsia"/>
          <w:b/>
          <w:lang w:eastAsia="zh-CN"/>
        </w:rPr>
        <w:t xml:space="preserve">Proposal </w:t>
      </w:r>
      <w:r w:rsidR="00DD14F0">
        <w:rPr>
          <w:rFonts w:eastAsiaTheme="minorEastAsia"/>
          <w:b/>
          <w:lang w:eastAsia="zh-CN"/>
        </w:rPr>
        <w:t>1</w:t>
      </w:r>
      <w:r w:rsidRPr="00B8652A">
        <w:rPr>
          <w:rFonts w:eastAsiaTheme="minorEastAsia"/>
          <w:b/>
          <w:lang w:eastAsia="zh-CN"/>
        </w:rPr>
        <w:t>:</w:t>
      </w:r>
      <w:r>
        <w:rPr>
          <w:b/>
        </w:rPr>
        <w:t xml:space="preserve"> </w:t>
      </w:r>
      <w:r w:rsidR="00226469">
        <w:rPr>
          <w:rFonts w:eastAsiaTheme="minorEastAsia"/>
          <w:b/>
          <w:lang w:eastAsia="zh-CN"/>
        </w:rPr>
        <w:t>RAN to confirm that t</w:t>
      </w:r>
      <w:r w:rsidR="00226469" w:rsidRPr="00226469">
        <w:rPr>
          <w:rFonts w:eastAsiaTheme="minorEastAsia"/>
          <w:b/>
          <w:lang w:eastAsia="zh-CN"/>
        </w:rPr>
        <w:t xml:space="preserve">he UAV uses the dedicated resource pool for A2X service if the A2X dedicated resource pool is configured. Otherwise, the UAV can use the </w:t>
      </w:r>
      <w:r w:rsidR="00D60DDB">
        <w:rPr>
          <w:rFonts w:eastAsiaTheme="minorEastAsia"/>
          <w:b/>
          <w:lang w:eastAsia="zh-CN"/>
        </w:rPr>
        <w:t>“</w:t>
      </w:r>
      <w:r w:rsidR="00226469" w:rsidRPr="00226469">
        <w:rPr>
          <w:rFonts w:eastAsiaTheme="minorEastAsia"/>
          <w:b/>
          <w:lang w:eastAsia="zh-CN"/>
        </w:rPr>
        <w:t>normal</w:t>
      </w:r>
      <w:r w:rsidR="00D60DDB">
        <w:rPr>
          <w:rFonts w:eastAsiaTheme="minorEastAsia"/>
          <w:b/>
          <w:lang w:eastAsia="zh-CN"/>
        </w:rPr>
        <w:t>”</w:t>
      </w:r>
      <w:r w:rsidR="00226469" w:rsidRPr="00226469">
        <w:rPr>
          <w:rFonts w:eastAsiaTheme="minorEastAsia"/>
          <w:b/>
          <w:lang w:eastAsia="zh-CN"/>
        </w:rPr>
        <w:t xml:space="preserve"> resource pool for A2X service.</w:t>
      </w:r>
    </w:p>
    <w:p w14:paraId="514021E3" w14:textId="1920CF19" w:rsidR="006D5D60" w:rsidRDefault="00226469" w:rsidP="00402645">
      <w:pPr>
        <w:rPr>
          <w:rFonts w:eastAsiaTheme="minorEastAsia"/>
          <w:lang w:eastAsia="zh-CN"/>
        </w:rPr>
      </w:pPr>
      <w:r>
        <w:rPr>
          <w:rFonts w:eastAsiaTheme="minorEastAsia"/>
          <w:lang w:eastAsia="zh-CN"/>
        </w:rPr>
        <w:t xml:space="preserve">Till now, RAN2 has discussed the dedicated resource pool for DAA and BRID. However, SA2 has also defined C2 communication service for UAV besides BRID and DAA services. Thus, RAN2 should discuss that whether the C2 </w:t>
      </w:r>
      <w:r>
        <w:rPr>
          <w:rFonts w:eastAsiaTheme="minorEastAsia" w:hint="eastAsia"/>
          <w:lang w:eastAsia="zh-CN"/>
        </w:rPr>
        <w:t>communication</w:t>
      </w:r>
      <w:r>
        <w:rPr>
          <w:rFonts w:eastAsiaTheme="minorEastAsia"/>
          <w:lang w:eastAsia="zh-CN"/>
        </w:rPr>
        <w:t xml:space="preserve"> can use the dedicated resource pool.</w:t>
      </w:r>
    </w:p>
    <w:p w14:paraId="1CBAB8ED" w14:textId="62D9A2EE" w:rsidR="00496E72" w:rsidRDefault="00496E72" w:rsidP="00496E72">
      <w:pPr>
        <w:rPr>
          <w:rFonts w:eastAsiaTheme="minorEastAsia"/>
          <w:b/>
          <w:lang w:eastAsia="zh-CN"/>
        </w:rPr>
      </w:pPr>
      <w:bookmarkStart w:id="5" w:name="_Hlk149682635"/>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Pr>
          <w:b/>
        </w:rPr>
        <w:t xml:space="preserve"> </w:t>
      </w:r>
      <w:r w:rsidR="00847907" w:rsidRPr="00847907">
        <w:rPr>
          <w:rFonts w:eastAsiaTheme="minorEastAsia"/>
          <w:b/>
          <w:lang w:eastAsia="zh-CN"/>
        </w:rPr>
        <w:t>RAN2 should discuss that whether the C2 communication</w:t>
      </w:r>
      <w:r w:rsidR="00847907">
        <w:rPr>
          <w:rFonts w:eastAsiaTheme="minorEastAsia"/>
          <w:b/>
          <w:lang w:eastAsia="zh-CN"/>
        </w:rPr>
        <w:t xml:space="preserve"> of UAV</w:t>
      </w:r>
      <w:r w:rsidR="00847907" w:rsidRPr="00847907">
        <w:rPr>
          <w:rFonts w:eastAsiaTheme="minorEastAsia"/>
          <w:b/>
          <w:lang w:eastAsia="zh-CN"/>
        </w:rPr>
        <w:t xml:space="preserve"> can use the dedicated resource pool.</w:t>
      </w:r>
    </w:p>
    <w:bookmarkEnd w:id="5"/>
    <w:p w14:paraId="7A9BA5A8" w14:textId="181FB52E" w:rsidR="00536845" w:rsidRDefault="00817DEB" w:rsidP="00496E72">
      <w:pPr>
        <w:rPr>
          <w:rFonts w:eastAsiaTheme="minorEastAsia"/>
          <w:lang w:eastAsia="zh-CN"/>
        </w:rPr>
      </w:pPr>
      <w:r>
        <w:t>In the last meeting, RAN2 agreed to add additional flag to indicate whether the pool is for BRID, DAA or both. Then, the UAV needs to distinguish the service type when the service da</w:t>
      </w:r>
      <w:r w:rsidR="00536845">
        <w:t>ta</w:t>
      </w:r>
      <w:r>
        <w:t xml:space="preserve"> is com</w:t>
      </w:r>
      <w:r w:rsidR="00AD0A4D">
        <w:t>ing</w:t>
      </w:r>
      <w:r>
        <w:t>. According to the current spec, one solution is that the service type can be distinguished by the PQI defined in SA2</w:t>
      </w:r>
      <w:r w:rsidR="00CB2E0B">
        <w:t xml:space="preserve"> [1]</w:t>
      </w:r>
      <w:r>
        <w:t>.</w:t>
      </w:r>
      <w:r w:rsidR="00536845">
        <w:t xml:space="preserve"> </w:t>
      </w:r>
      <w:r w:rsidR="00536845">
        <w:rPr>
          <w:rFonts w:eastAsiaTheme="minorEastAsia" w:hint="eastAsia"/>
          <w:lang w:eastAsia="zh-CN"/>
        </w:rPr>
        <w:t>H</w:t>
      </w:r>
      <w:r w:rsidR="00536845">
        <w:rPr>
          <w:rFonts w:eastAsiaTheme="minorEastAsia"/>
          <w:lang w:eastAsia="zh-CN"/>
        </w:rPr>
        <w:t xml:space="preserve">owever, we are not sure whether the UE </w:t>
      </w:r>
      <w:r w:rsidR="00536845" w:rsidRPr="00536845">
        <w:rPr>
          <w:rFonts w:eastAsiaTheme="minorEastAsia"/>
          <w:b/>
          <w:lang w:eastAsia="zh-CN"/>
        </w:rPr>
        <w:t>MUST</w:t>
      </w:r>
      <w:r w:rsidR="00536845">
        <w:rPr>
          <w:rFonts w:eastAsiaTheme="minorEastAsia"/>
          <w:lang w:eastAsia="zh-CN"/>
        </w:rPr>
        <w:t xml:space="preserve"> use the PQI </w:t>
      </w:r>
      <w:r w:rsidR="00DB2CDC">
        <w:rPr>
          <w:rFonts w:eastAsiaTheme="minorEastAsia"/>
          <w:lang w:eastAsia="zh-CN"/>
        </w:rPr>
        <w:t xml:space="preserve">defined by SA2 </w:t>
      </w:r>
      <w:r w:rsidR="00536845">
        <w:rPr>
          <w:rFonts w:eastAsiaTheme="minorEastAsia"/>
          <w:lang w:eastAsia="zh-CN"/>
        </w:rPr>
        <w:t xml:space="preserve">for DAA/BRID . </w:t>
      </w:r>
    </w:p>
    <w:p w14:paraId="6C3A2370" w14:textId="7A4B4369" w:rsidR="00536845" w:rsidRPr="00536845" w:rsidRDefault="00536845" w:rsidP="00496E72">
      <w:pPr>
        <w:rPr>
          <w:rFonts w:eastAsiaTheme="minorEastAsia"/>
          <w:b/>
          <w:lang w:eastAsia="zh-CN"/>
        </w:rPr>
      </w:pPr>
      <w:bookmarkStart w:id="6" w:name="_Hlk149682732"/>
      <w:r w:rsidRPr="00B8652A">
        <w:rPr>
          <w:rFonts w:eastAsiaTheme="minorEastAsia"/>
          <w:b/>
          <w:lang w:eastAsia="zh-CN"/>
        </w:rPr>
        <w:t xml:space="preserve">Proposal </w:t>
      </w:r>
      <w:r>
        <w:rPr>
          <w:rFonts w:eastAsiaTheme="minorEastAsia"/>
          <w:b/>
          <w:lang w:eastAsia="zh-CN"/>
        </w:rPr>
        <w:t>3</w:t>
      </w:r>
      <w:r w:rsidRPr="00B8652A">
        <w:rPr>
          <w:rFonts w:eastAsiaTheme="minorEastAsia"/>
          <w:b/>
          <w:lang w:eastAsia="zh-CN"/>
        </w:rPr>
        <w:t>:</w:t>
      </w:r>
      <w:r>
        <w:rPr>
          <w:b/>
        </w:rPr>
        <w:t xml:space="preserve"> </w:t>
      </w:r>
      <w:r w:rsidRPr="00847907">
        <w:rPr>
          <w:rFonts w:eastAsiaTheme="minorEastAsia"/>
          <w:b/>
          <w:lang w:eastAsia="zh-CN"/>
        </w:rPr>
        <w:t xml:space="preserve">RAN2 </w:t>
      </w:r>
      <w:r>
        <w:rPr>
          <w:rFonts w:eastAsiaTheme="minorEastAsia"/>
          <w:b/>
          <w:lang w:eastAsia="zh-CN"/>
        </w:rPr>
        <w:t xml:space="preserve">should ask SA2 whether the UE must use the </w:t>
      </w:r>
      <w:r w:rsidR="00D25B9F" w:rsidRPr="00D25B9F">
        <w:rPr>
          <w:rFonts w:eastAsiaTheme="minorEastAsia"/>
          <w:b/>
          <w:lang w:eastAsia="zh-CN"/>
        </w:rPr>
        <w:t>PQI for DAA/BRID that defined by SA2</w:t>
      </w:r>
      <w:r w:rsidRPr="00847907">
        <w:rPr>
          <w:rFonts w:eastAsiaTheme="minorEastAsia"/>
          <w:b/>
          <w:lang w:eastAsia="zh-CN"/>
        </w:rPr>
        <w:t>.</w:t>
      </w:r>
    </w:p>
    <w:bookmarkEnd w:id="6"/>
    <w:p w14:paraId="380D9FC7" w14:textId="6B06DB36" w:rsidR="00536845" w:rsidRPr="00536845" w:rsidRDefault="00536845" w:rsidP="00496E72">
      <w:r>
        <w:rPr>
          <w:rFonts w:eastAsiaTheme="minorEastAsia"/>
          <w:lang w:eastAsia="zh-CN"/>
        </w:rPr>
        <w:t>If the UE uses the non-standard</w:t>
      </w:r>
      <w:r w:rsidR="001F506A">
        <w:rPr>
          <w:rFonts w:eastAsiaTheme="minorEastAsia"/>
          <w:lang w:eastAsia="zh-CN"/>
        </w:rPr>
        <w:t>ized</w:t>
      </w:r>
      <w:r>
        <w:rPr>
          <w:rFonts w:eastAsiaTheme="minorEastAsia"/>
          <w:lang w:eastAsia="zh-CN"/>
        </w:rPr>
        <w:t xml:space="preserve"> PQI or uses the legacy PQI for BRID or DAA service, </w:t>
      </w:r>
      <w:r w:rsidR="00EF0034">
        <w:rPr>
          <w:rFonts w:eastAsiaTheme="minorEastAsia"/>
          <w:lang w:eastAsia="zh-CN"/>
        </w:rPr>
        <w:t xml:space="preserve">the UE cannot correctly indicate to the </w:t>
      </w:r>
      <w:proofErr w:type="spellStart"/>
      <w:r w:rsidR="00EF0034">
        <w:rPr>
          <w:rFonts w:eastAsiaTheme="minorEastAsia"/>
          <w:lang w:eastAsia="zh-CN"/>
        </w:rPr>
        <w:t>gNB</w:t>
      </w:r>
      <w:proofErr w:type="spellEnd"/>
      <w:r w:rsidR="00EF0034">
        <w:rPr>
          <w:rFonts w:eastAsiaTheme="minorEastAsia"/>
          <w:lang w:eastAsia="zh-CN"/>
        </w:rPr>
        <w:t xml:space="preserve"> which resource pool should be configured. For example, we assume that the UE enters </w:t>
      </w:r>
      <w:proofErr w:type="spellStart"/>
      <w:r w:rsidR="00EF0034">
        <w:rPr>
          <w:rFonts w:eastAsiaTheme="minorEastAsia"/>
          <w:lang w:eastAsia="zh-CN"/>
        </w:rPr>
        <w:t>RRC_Connected</w:t>
      </w:r>
      <w:proofErr w:type="spellEnd"/>
      <w:r w:rsidR="00EF0034">
        <w:rPr>
          <w:rFonts w:eastAsiaTheme="minorEastAsia"/>
          <w:lang w:eastAsia="zh-CN"/>
        </w:rPr>
        <w:t xml:space="preserve"> state and has DAA/BRID service data to be transmitted but the corresponding resource pools are not configured. At this moment, the UE needs to request the corresponding resource pool. Then, it sends the SUI to the NW which includes PQI. The NW will configure the corresponding resource pool based on the PQI. Unfortunately, the configuration may be wrong because the UE uses the non-standard PQI or uses the legacy PQI for BRID or DAA service.</w:t>
      </w:r>
      <w:r w:rsidR="00BA395C">
        <w:rPr>
          <w:rFonts w:eastAsiaTheme="minorEastAsia"/>
          <w:lang w:eastAsia="zh-CN"/>
        </w:rPr>
        <w:t xml:space="preserve"> Thus, an indication should be included in SUI message to indicate the service type of the BRID or DAA.</w:t>
      </w:r>
    </w:p>
    <w:p w14:paraId="5E9CEB50" w14:textId="63724BC6" w:rsidR="00496E72" w:rsidRPr="00E11E71" w:rsidRDefault="00817FD4" w:rsidP="00402645">
      <w:pPr>
        <w:rPr>
          <w:rFonts w:eastAsiaTheme="minorEastAsia"/>
          <w:b/>
          <w:lang w:eastAsia="zh-CN"/>
        </w:rPr>
      </w:pPr>
      <w:r w:rsidRPr="00B8652A">
        <w:rPr>
          <w:rFonts w:eastAsiaTheme="minorEastAsia"/>
          <w:b/>
          <w:lang w:eastAsia="zh-CN"/>
        </w:rPr>
        <w:t xml:space="preserve">Proposal </w:t>
      </w:r>
      <w:r w:rsidR="00D37863">
        <w:rPr>
          <w:rFonts w:eastAsiaTheme="minorEastAsia"/>
          <w:b/>
          <w:lang w:eastAsia="zh-CN"/>
        </w:rPr>
        <w:t>4</w:t>
      </w:r>
      <w:r w:rsidRPr="00B8652A">
        <w:rPr>
          <w:rFonts w:eastAsiaTheme="minorEastAsia"/>
          <w:b/>
          <w:lang w:eastAsia="zh-CN"/>
        </w:rPr>
        <w:t>:</w:t>
      </w:r>
      <w:r>
        <w:rPr>
          <w:b/>
        </w:rPr>
        <w:t xml:space="preserve"> </w:t>
      </w:r>
      <w:r w:rsidR="00FA7E2A">
        <w:rPr>
          <w:b/>
        </w:rPr>
        <w:t>A</w:t>
      </w:r>
      <w:r w:rsidR="00FA7E2A" w:rsidRPr="00FA7E2A">
        <w:rPr>
          <w:b/>
        </w:rPr>
        <w:t>n indication should be included in SUI message to indicate the service type of the BRID or DAA.</w:t>
      </w:r>
    </w:p>
    <w:p w14:paraId="7AFCDCCF" w14:textId="62600CBF"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lastRenderedPageBreak/>
        <w:t>Conclusion</w:t>
      </w:r>
    </w:p>
    <w:bookmarkEnd w:id="4"/>
    <w:p w14:paraId="307C9B2D" w14:textId="50CDEE7D" w:rsidR="00E66A2B" w:rsidRPr="000B441D" w:rsidRDefault="00E66A2B" w:rsidP="00B67798">
      <w:pPr>
        <w:rPr>
          <w:rFonts w:eastAsiaTheme="minorEastAsia"/>
          <w:b/>
          <w:lang w:eastAsia="zh-CN"/>
        </w:rPr>
      </w:pPr>
      <w:r w:rsidRPr="00B8652A">
        <w:rPr>
          <w:rFonts w:eastAsiaTheme="minorEastAsia"/>
          <w:b/>
          <w:lang w:eastAsia="zh-CN"/>
        </w:rPr>
        <w:t xml:space="preserve">Proposal </w:t>
      </w:r>
      <w:r w:rsidR="00522276">
        <w:rPr>
          <w:rFonts w:eastAsiaTheme="minorEastAsia"/>
          <w:b/>
          <w:lang w:eastAsia="zh-CN"/>
        </w:rPr>
        <w:t>1</w:t>
      </w:r>
      <w:r w:rsidRPr="00B8652A">
        <w:rPr>
          <w:rFonts w:eastAsiaTheme="minorEastAsia"/>
          <w:b/>
          <w:lang w:eastAsia="zh-CN"/>
        </w:rPr>
        <w:t>:</w:t>
      </w:r>
      <w:r w:rsidR="000B441D" w:rsidRPr="000B441D">
        <w:rPr>
          <w:rFonts w:eastAsiaTheme="minorEastAsia"/>
          <w:b/>
          <w:lang w:eastAsia="zh-CN"/>
        </w:rPr>
        <w:t xml:space="preserve"> </w:t>
      </w:r>
      <w:r w:rsidR="000B441D">
        <w:rPr>
          <w:rFonts w:eastAsiaTheme="minorEastAsia"/>
          <w:b/>
          <w:lang w:eastAsia="zh-CN"/>
        </w:rPr>
        <w:t>RAN to confirm that t</w:t>
      </w:r>
      <w:r w:rsidR="000B441D" w:rsidRPr="00226469">
        <w:rPr>
          <w:rFonts w:eastAsiaTheme="minorEastAsia"/>
          <w:b/>
          <w:lang w:eastAsia="zh-CN"/>
        </w:rPr>
        <w:t xml:space="preserve">he UAV uses the dedicated resource pool for A2X service if the A2X dedicated resource pool is configured. Otherwise, the UAV can use the </w:t>
      </w:r>
      <w:r w:rsidR="00D60DDB">
        <w:rPr>
          <w:rFonts w:eastAsiaTheme="minorEastAsia"/>
          <w:b/>
          <w:lang w:eastAsia="zh-CN"/>
        </w:rPr>
        <w:t>“</w:t>
      </w:r>
      <w:r w:rsidR="000B441D" w:rsidRPr="00226469">
        <w:rPr>
          <w:rFonts w:eastAsiaTheme="minorEastAsia"/>
          <w:b/>
          <w:lang w:eastAsia="zh-CN"/>
        </w:rPr>
        <w:t>normal</w:t>
      </w:r>
      <w:r w:rsidR="00D60DDB">
        <w:rPr>
          <w:rFonts w:eastAsiaTheme="minorEastAsia"/>
          <w:b/>
          <w:lang w:eastAsia="zh-CN"/>
        </w:rPr>
        <w:t>”</w:t>
      </w:r>
      <w:r w:rsidR="000B441D" w:rsidRPr="00226469">
        <w:rPr>
          <w:rFonts w:eastAsiaTheme="minorEastAsia"/>
          <w:b/>
          <w:lang w:eastAsia="zh-CN"/>
        </w:rPr>
        <w:t xml:space="preserve"> resource pool for A2X service.</w:t>
      </w:r>
    </w:p>
    <w:p w14:paraId="64B905B0" w14:textId="5A7B7A00" w:rsidR="00AE5F97" w:rsidRDefault="00AE5F97" w:rsidP="00AE5F97">
      <w:pPr>
        <w:rPr>
          <w:rFonts w:eastAsiaTheme="minorEastAsia"/>
          <w:b/>
          <w:lang w:eastAsia="zh-CN"/>
        </w:rPr>
      </w:pPr>
      <w:r w:rsidRPr="00B8652A">
        <w:rPr>
          <w:rFonts w:eastAsiaTheme="minorEastAsia"/>
          <w:b/>
          <w:lang w:eastAsia="zh-CN"/>
        </w:rPr>
        <w:t xml:space="preserve">Proposal </w:t>
      </w:r>
      <w:r>
        <w:rPr>
          <w:rFonts w:eastAsiaTheme="minorEastAsia"/>
          <w:b/>
          <w:lang w:eastAsia="zh-CN"/>
        </w:rPr>
        <w:t>2</w:t>
      </w:r>
      <w:r w:rsidRPr="00B8652A">
        <w:rPr>
          <w:rFonts w:eastAsiaTheme="minorEastAsia"/>
          <w:b/>
          <w:lang w:eastAsia="zh-CN"/>
        </w:rPr>
        <w:t>:</w:t>
      </w:r>
      <w:r>
        <w:rPr>
          <w:b/>
        </w:rPr>
        <w:t xml:space="preserve"> </w:t>
      </w:r>
      <w:r w:rsidR="000B441D" w:rsidRPr="00847907">
        <w:rPr>
          <w:rFonts w:eastAsiaTheme="minorEastAsia"/>
          <w:b/>
          <w:lang w:eastAsia="zh-CN"/>
        </w:rPr>
        <w:t>RAN2 should discuss that whether the C2 communication</w:t>
      </w:r>
      <w:r w:rsidR="000B441D">
        <w:rPr>
          <w:rFonts w:eastAsiaTheme="minorEastAsia"/>
          <w:b/>
          <w:lang w:eastAsia="zh-CN"/>
        </w:rPr>
        <w:t xml:space="preserve"> of UAV</w:t>
      </w:r>
      <w:r w:rsidR="000B441D" w:rsidRPr="00847907">
        <w:rPr>
          <w:rFonts w:eastAsiaTheme="minorEastAsia"/>
          <w:b/>
          <w:lang w:eastAsia="zh-CN"/>
        </w:rPr>
        <w:t xml:space="preserve"> can use the dedicated resource pool.</w:t>
      </w:r>
    </w:p>
    <w:p w14:paraId="4E04385A" w14:textId="7B7F60A8" w:rsidR="00A22D63" w:rsidRPr="00A22D63" w:rsidRDefault="00A22D63" w:rsidP="00AE5F97">
      <w:pPr>
        <w:rPr>
          <w:rFonts w:eastAsiaTheme="minorEastAsia"/>
          <w:b/>
          <w:lang w:eastAsia="zh-CN"/>
        </w:rPr>
      </w:pPr>
      <w:r w:rsidRPr="00B8652A">
        <w:rPr>
          <w:rFonts w:eastAsiaTheme="minorEastAsia"/>
          <w:b/>
          <w:lang w:eastAsia="zh-CN"/>
        </w:rPr>
        <w:t xml:space="preserve">Proposal </w:t>
      </w:r>
      <w:r>
        <w:rPr>
          <w:rFonts w:eastAsiaTheme="minorEastAsia"/>
          <w:b/>
          <w:lang w:eastAsia="zh-CN"/>
        </w:rPr>
        <w:t>3</w:t>
      </w:r>
      <w:r w:rsidRPr="00B8652A">
        <w:rPr>
          <w:rFonts w:eastAsiaTheme="minorEastAsia"/>
          <w:b/>
          <w:lang w:eastAsia="zh-CN"/>
        </w:rPr>
        <w:t>:</w:t>
      </w:r>
      <w:r>
        <w:rPr>
          <w:b/>
        </w:rPr>
        <w:t xml:space="preserve"> </w:t>
      </w:r>
      <w:r w:rsidRPr="00847907">
        <w:rPr>
          <w:rFonts w:eastAsiaTheme="minorEastAsia"/>
          <w:b/>
          <w:lang w:eastAsia="zh-CN"/>
        </w:rPr>
        <w:t xml:space="preserve">RAN2 </w:t>
      </w:r>
      <w:r>
        <w:rPr>
          <w:rFonts w:eastAsiaTheme="minorEastAsia"/>
          <w:b/>
          <w:lang w:eastAsia="zh-CN"/>
        </w:rPr>
        <w:t xml:space="preserve">should ask SA2 whether the UE must use the </w:t>
      </w:r>
      <w:r w:rsidRPr="00D25B9F">
        <w:rPr>
          <w:rFonts w:eastAsiaTheme="minorEastAsia"/>
          <w:b/>
          <w:lang w:eastAsia="zh-CN"/>
        </w:rPr>
        <w:t>PQI for DAA/BRID that defined by SA2</w:t>
      </w:r>
      <w:r w:rsidRPr="00847907">
        <w:rPr>
          <w:rFonts w:eastAsiaTheme="minorEastAsia"/>
          <w:b/>
          <w:lang w:eastAsia="zh-CN"/>
        </w:rPr>
        <w:t>.</w:t>
      </w:r>
    </w:p>
    <w:p w14:paraId="1024AA52" w14:textId="45421493" w:rsidR="00AE5F97" w:rsidRPr="00D37863" w:rsidRDefault="00AE5F97" w:rsidP="00B67798">
      <w:pPr>
        <w:rPr>
          <w:rFonts w:eastAsiaTheme="minorEastAsia"/>
          <w:b/>
          <w:lang w:eastAsia="zh-CN"/>
        </w:rPr>
      </w:pPr>
      <w:r w:rsidRPr="00B8652A">
        <w:rPr>
          <w:rFonts w:eastAsiaTheme="minorEastAsia"/>
          <w:b/>
          <w:lang w:eastAsia="zh-CN"/>
        </w:rPr>
        <w:t xml:space="preserve">Proposal </w:t>
      </w:r>
      <w:r w:rsidR="00A22D63">
        <w:rPr>
          <w:rFonts w:eastAsiaTheme="minorEastAsia"/>
          <w:b/>
          <w:lang w:eastAsia="zh-CN"/>
        </w:rPr>
        <w:t>4</w:t>
      </w:r>
      <w:r w:rsidRPr="00B8652A">
        <w:rPr>
          <w:rFonts w:eastAsiaTheme="minorEastAsia"/>
          <w:b/>
          <w:lang w:eastAsia="zh-CN"/>
        </w:rPr>
        <w:t>:</w:t>
      </w:r>
      <w:r>
        <w:rPr>
          <w:b/>
        </w:rPr>
        <w:t xml:space="preserve"> </w:t>
      </w:r>
      <w:r w:rsidR="00D37863">
        <w:rPr>
          <w:b/>
        </w:rPr>
        <w:t>A</w:t>
      </w:r>
      <w:r w:rsidR="00D37863" w:rsidRPr="00FA7E2A">
        <w:rPr>
          <w:b/>
        </w:rPr>
        <w:t>n indication should be included in SUI message to indicate the service type of the BRID or DAA.</w:t>
      </w:r>
    </w:p>
    <w:p w14:paraId="090A0D26" w14:textId="41490AB3" w:rsidR="00C138C5" w:rsidRPr="00C138C5" w:rsidRDefault="00C138C5" w:rsidP="00C138C5">
      <w:pPr>
        <w:pStyle w:val="ListParagraph"/>
        <w:keepNext/>
        <w:keepLines/>
        <w:numPr>
          <w:ilvl w:val="0"/>
          <w:numId w:val="1"/>
        </w:numPr>
        <w:pBdr>
          <w:top w:val="single" w:sz="12" w:space="3" w:color="auto"/>
        </w:pBdr>
        <w:tabs>
          <w:tab w:val="num" w:pos="567"/>
        </w:tabs>
        <w:spacing w:after="120"/>
        <w:ind w:firstLineChars="0"/>
        <w:jc w:val="both"/>
        <w:outlineLvl w:val="0"/>
        <w:rPr>
          <w:rFonts w:ascii="Arial" w:eastAsia="SimSun" w:hAnsi="Arial" w:cs="Arial"/>
          <w:sz w:val="36"/>
        </w:rPr>
      </w:pPr>
      <w:r>
        <w:rPr>
          <w:rFonts w:ascii="Arial" w:eastAsia="SimSun" w:hAnsi="Arial" w:cs="Arial"/>
          <w:sz w:val="36"/>
        </w:rPr>
        <w:t>Reference</w:t>
      </w:r>
    </w:p>
    <w:p w14:paraId="21A7ECCD" w14:textId="7ADD21EE" w:rsidR="000D2FC3" w:rsidRPr="00990EA5" w:rsidRDefault="00DB11B9" w:rsidP="000D2FC3">
      <w:pPr>
        <w:pStyle w:val="ListParagraph"/>
        <w:numPr>
          <w:ilvl w:val="0"/>
          <w:numId w:val="6"/>
        </w:numPr>
        <w:ind w:firstLine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 </w:t>
      </w:r>
      <w:r w:rsidR="00CB2E0B" w:rsidRPr="00CB2E0B">
        <w:rPr>
          <w:rFonts w:ascii="Times New Roman" w:eastAsiaTheme="minorEastAsia" w:hAnsi="Times New Roman"/>
          <w:sz w:val="20"/>
          <w:szCs w:val="20"/>
          <w:lang w:eastAsia="zh-CN"/>
        </w:rPr>
        <w:t>S2-2311428_was10251_23256_PQI_v3</w:t>
      </w:r>
    </w:p>
    <w:p w14:paraId="7B28EFD1" w14:textId="2806A300" w:rsidR="002E6029" w:rsidRPr="000D2FC3" w:rsidRDefault="002E6029" w:rsidP="00DB11B9">
      <w:pPr>
        <w:pStyle w:val="ListParagraph"/>
        <w:ind w:left="360" w:firstLineChars="0" w:firstLine="0"/>
        <w:rPr>
          <w:rFonts w:ascii="Times New Roman" w:eastAsiaTheme="minorEastAsia" w:hAnsi="Times New Roman"/>
          <w:sz w:val="20"/>
          <w:szCs w:val="20"/>
          <w:lang w:eastAsia="zh-CN"/>
        </w:rPr>
      </w:pPr>
    </w:p>
    <w:sectPr w:rsidR="002E6029" w:rsidRPr="000D2FC3" w:rsidSect="00286CBD">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FA736" w14:textId="77777777" w:rsidR="00374BDE" w:rsidRDefault="00374BDE">
      <w:pPr>
        <w:spacing w:after="0"/>
      </w:pPr>
      <w:r>
        <w:separator/>
      </w:r>
    </w:p>
  </w:endnote>
  <w:endnote w:type="continuationSeparator" w:id="0">
    <w:p w14:paraId="1FC1590F" w14:textId="77777777" w:rsidR="00374BDE" w:rsidRDefault="00374B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A24C2" w14:textId="77777777" w:rsidR="00374BDE" w:rsidRDefault="00374BDE">
      <w:pPr>
        <w:spacing w:after="0"/>
      </w:pPr>
      <w:r>
        <w:separator/>
      </w:r>
    </w:p>
  </w:footnote>
  <w:footnote w:type="continuationSeparator" w:id="0">
    <w:p w14:paraId="13C2B3CF" w14:textId="77777777" w:rsidR="00374BDE" w:rsidRDefault="00374B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D7C05"/>
    <w:multiLevelType w:val="multilevel"/>
    <w:tmpl w:val="457051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8424922"/>
    <w:multiLevelType w:val="multilevel"/>
    <w:tmpl w:val="C18245B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683C9E"/>
    <w:multiLevelType w:val="hybridMultilevel"/>
    <w:tmpl w:val="81A07C2E"/>
    <w:lvl w:ilvl="0" w:tplc="E2AEC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44DD18FC"/>
    <w:multiLevelType w:val="hybridMultilevel"/>
    <w:tmpl w:val="6D90B86A"/>
    <w:lvl w:ilvl="0" w:tplc="FFFFFFFF">
      <w:start w:val="1"/>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46BF4177"/>
    <w:multiLevelType w:val="hybridMultilevel"/>
    <w:tmpl w:val="EFD8F700"/>
    <w:lvl w:ilvl="0" w:tplc="C116F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166937"/>
    <w:multiLevelType w:val="hybridMultilevel"/>
    <w:tmpl w:val="EE141D3E"/>
    <w:lvl w:ilvl="0" w:tplc="04090019">
      <w:start w:val="1"/>
      <w:numFmt w:val="lowerLetter"/>
      <w:lvlText w:val="%1."/>
      <w:lvlJc w:val="left"/>
      <w:pPr>
        <w:ind w:left="1619" w:hanging="360"/>
      </w:pPr>
      <w:rPr>
        <w:rFonts w:hint="default"/>
      </w:r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59B66658"/>
    <w:multiLevelType w:val="hybridMultilevel"/>
    <w:tmpl w:val="846227F2"/>
    <w:lvl w:ilvl="0" w:tplc="3BDA913C">
      <w:start w:val="1"/>
      <w:numFmt w:val="decimal"/>
      <w:lvlText w:val="%1."/>
      <w:lvlJc w:val="left"/>
      <w:pPr>
        <w:ind w:left="-1080" w:hanging="360"/>
      </w:pPr>
    </w:lvl>
    <w:lvl w:ilvl="1" w:tplc="08090003">
      <w:start w:val="1"/>
      <w:numFmt w:val="lowerLetter"/>
      <w:lvlText w:val="%2."/>
      <w:lvlJc w:val="left"/>
      <w:pPr>
        <w:ind w:left="-360" w:hanging="360"/>
      </w:pPr>
    </w:lvl>
    <w:lvl w:ilvl="2" w:tplc="08090005" w:tentative="1">
      <w:start w:val="1"/>
      <w:numFmt w:val="lowerRoman"/>
      <w:lvlText w:val="%3."/>
      <w:lvlJc w:val="right"/>
      <w:pPr>
        <w:ind w:left="360" w:hanging="180"/>
      </w:pPr>
    </w:lvl>
    <w:lvl w:ilvl="3" w:tplc="08090001" w:tentative="1">
      <w:start w:val="1"/>
      <w:numFmt w:val="decimal"/>
      <w:lvlText w:val="%4."/>
      <w:lvlJc w:val="left"/>
      <w:pPr>
        <w:ind w:left="1080" w:hanging="360"/>
      </w:pPr>
    </w:lvl>
    <w:lvl w:ilvl="4" w:tplc="08090003" w:tentative="1">
      <w:start w:val="1"/>
      <w:numFmt w:val="lowerLetter"/>
      <w:lvlText w:val="%5."/>
      <w:lvlJc w:val="left"/>
      <w:pPr>
        <w:ind w:left="1800" w:hanging="360"/>
      </w:pPr>
    </w:lvl>
    <w:lvl w:ilvl="5" w:tplc="08090005" w:tentative="1">
      <w:start w:val="1"/>
      <w:numFmt w:val="lowerRoman"/>
      <w:lvlText w:val="%6."/>
      <w:lvlJc w:val="right"/>
      <w:pPr>
        <w:ind w:left="2520" w:hanging="180"/>
      </w:pPr>
    </w:lvl>
    <w:lvl w:ilvl="6" w:tplc="08090001" w:tentative="1">
      <w:start w:val="1"/>
      <w:numFmt w:val="decimal"/>
      <w:lvlText w:val="%7."/>
      <w:lvlJc w:val="left"/>
      <w:pPr>
        <w:ind w:left="3240" w:hanging="360"/>
      </w:pPr>
    </w:lvl>
    <w:lvl w:ilvl="7" w:tplc="08090003" w:tentative="1">
      <w:start w:val="1"/>
      <w:numFmt w:val="lowerLetter"/>
      <w:lvlText w:val="%8."/>
      <w:lvlJc w:val="left"/>
      <w:pPr>
        <w:ind w:left="3960" w:hanging="360"/>
      </w:pPr>
    </w:lvl>
    <w:lvl w:ilvl="8" w:tplc="08090005" w:tentative="1">
      <w:start w:val="1"/>
      <w:numFmt w:val="lowerRoman"/>
      <w:lvlText w:val="%9."/>
      <w:lvlJc w:val="right"/>
      <w:pPr>
        <w:ind w:left="46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5E52C9A"/>
    <w:multiLevelType w:val="multilevel"/>
    <w:tmpl w:val="FFB6AF24"/>
    <w:lvl w:ilvl="0">
      <w:start w:val="2"/>
      <w:numFmt w:val="decimal"/>
      <w:lvlText w:val="%1"/>
      <w:lvlJc w:val="left"/>
      <w:pPr>
        <w:ind w:left="495" w:hanging="495"/>
      </w:pPr>
      <w:rPr>
        <w:rFonts w:hint="default"/>
        <w:lang w:val="en-GB"/>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0"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7"/>
  </w:num>
  <w:num w:numId="3">
    <w:abstractNumId w:val="8"/>
  </w:num>
  <w:num w:numId="4">
    <w:abstractNumId w:val="0"/>
  </w:num>
  <w:num w:numId="5">
    <w:abstractNumId w:val="9"/>
  </w:num>
  <w:num w:numId="6">
    <w:abstractNumId w:val="4"/>
  </w:num>
  <w:num w:numId="7">
    <w:abstractNumId w:val="6"/>
  </w:num>
  <w:num w:numId="8">
    <w:abstractNumId w:val="3"/>
  </w:num>
  <w:num w:numId="9">
    <w:abstractNumId w:val="5"/>
  </w:num>
  <w:num w:numId="10">
    <w:abstractNumId w:val="10"/>
  </w:num>
  <w:num w:numId="1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1A42"/>
    <w:rsid w:val="00001EB9"/>
    <w:rsid w:val="00002DCF"/>
    <w:rsid w:val="00004FC5"/>
    <w:rsid w:val="000052E0"/>
    <w:rsid w:val="00006B9E"/>
    <w:rsid w:val="000115C5"/>
    <w:rsid w:val="00012025"/>
    <w:rsid w:val="00013C0D"/>
    <w:rsid w:val="00013E55"/>
    <w:rsid w:val="00013F34"/>
    <w:rsid w:val="000148B7"/>
    <w:rsid w:val="00016FF1"/>
    <w:rsid w:val="00020A33"/>
    <w:rsid w:val="00020AA7"/>
    <w:rsid w:val="0002121D"/>
    <w:rsid w:val="00022F91"/>
    <w:rsid w:val="00023005"/>
    <w:rsid w:val="00024E15"/>
    <w:rsid w:val="000250F8"/>
    <w:rsid w:val="0002545A"/>
    <w:rsid w:val="00025BFB"/>
    <w:rsid w:val="00027A51"/>
    <w:rsid w:val="00027E22"/>
    <w:rsid w:val="000300A1"/>
    <w:rsid w:val="00031AF9"/>
    <w:rsid w:val="000322B4"/>
    <w:rsid w:val="000329B4"/>
    <w:rsid w:val="00035304"/>
    <w:rsid w:val="0003634F"/>
    <w:rsid w:val="00036970"/>
    <w:rsid w:val="00037ABD"/>
    <w:rsid w:val="00040EC0"/>
    <w:rsid w:val="000458EA"/>
    <w:rsid w:val="00047F00"/>
    <w:rsid w:val="00053D3F"/>
    <w:rsid w:val="000566C2"/>
    <w:rsid w:val="00057112"/>
    <w:rsid w:val="000576ED"/>
    <w:rsid w:val="000603BF"/>
    <w:rsid w:val="00060C88"/>
    <w:rsid w:val="00061C52"/>
    <w:rsid w:val="000625D0"/>
    <w:rsid w:val="00062B01"/>
    <w:rsid w:val="00062D69"/>
    <w:rsid w:val="000632A1"/>
    <w:rsid w:val="00063DE3"/>
    <w:rsid w:val="00063E4C"/>
    <w:rsid w:val="0006422C"/>
    <w:rsid w:val="00065A6F"/>
    <w:rsid w:val="0006600F"/>
    <w:rsid w:val="00066B43"/>
    <w:rsid w:val="000713C2"/>
    <w:rsid w:val="00071BA2"/>
    <w:rsid w:val="00072CAF"/>
    <w:rsid w:val="00074BEF"/>
    <w:rsid w:val="000771BA"/>
    <w:rsid w:val="00080399"/>
    <w:rsid w:val="00081702"/>
    <w:rsid w:val="00083964"/>
    <w:rsid w:val="00083BAD"/>
    <w:rsid w:val="00083CFD"/>
    <w:rsid w:val="00085B06"/>
    <w:rsid w:val="00087E30"/>
    <w:rsid w:val="00090790"/>
    <w:rsid w:val="0009384C"/>
    <w:rsid w:val="0009485F"/>
    <w:rsid w:val="00094A65"/>
    <w:rsid w:val="00095C95"/>
    <w:rsid w:val="000A0A77"/>
    <w:rsid w:val="000A133E"/>
    <w:rsid w:val="000A3D64"/>
    <w:rsid w:val="000A5820"/>
    <w:rsid w:val="000A598C"/>
    <w:rsid w:val="000B08E9"/>
    <w:rsid w:val="000B1B4D"/>
    <w:rsid w:val="000B27B6"/>
    <w:rsid w:val="000B335F"/>
    <w:rsid w:val="000B441D"/>
    <w:rsid w:val="000B4BBF"/>
    <w:rsid w:val="000B6319"/>
    <w:rsid w:val="000B7C4B"/>
    <w:rsid w:val="000C00CF"/>
    <w:rsid w:val="000C0BF5"/>
    <w:rsid w:val="000C285D"/>
    <w:rsid w:val="000C2AD5"/>
    <w:rsid w:val="000C4900"/>
    <w:rsid w:val="000C648E"/>
    <w:rsid w:val="000C6FE7"/>
    <w:rsid w:val="000C784D"/>
    <w:rsid w:val="000D13DD"/>
    <w:rsid w:val="000D143D"/>
    <w:rsid w:val="000D1C7F"/>
    <w:rsid w:val="000D26F0"/>
    <w:rsid w:val="000D2FC3"/>
    <w:rsid w:val="000D4096"/>
    <w:rsid w:val="000D522F"/>
    <w:rsid w:val="000D53F9"/>
    <w:rsid w:val="000D5B03"/>
    <w:rsid w:val="000D5D7E"/>
    <w:rsid w:val="000D6AA6"/>
    <w:rsid w:val="000D7393"/>
    <w:rsid w:val="000D7998"/>
    <w:rsid w:val="000E1010"/>
    <w:rsid w:val="000E352C"/>
    <w:rsid w:val="000E36A4"/>
    <w:rsid w:val="000E4653"/>
    <w:rsid w:val="000E56B5"/>
    <w:rsid w:val="000E5A52"/>
    <w:rsid w:val="000E5BF3"/>
    <w:rsid w:val="000E6199"/>
    <w:rsid w:val="000E76F2"/>
    <w:rsid w:val="000F236A"/>
    <w:rsid w:val="000F356C"/>
    <w:rsid w:val="000F70A8"/>
    <w:rsid w:val="00100018"/>
    <w:rsid w:val="001012A4"/>
    <w:rsid w:val="00101ABE"/>
    <w:rsid w:val="00102FE0"/>
    <w:rsid w:val="001046B5"/>
    <w:rsid w:val="0010589E"/>
    <w:rsid w:val="00106DA5"/>
    <w:rsid w:val="0011127C"/>
    <w:rsid w:val="0011212E"/>
    <w:rsid w:val="00112C81"/>
    <w:rsid w:val="00113DE0"/>
    <w:rsid w:val="001146DF"/>
    <w:rsid w:val="001152D2"/>
    <w:rsid w:val="001159B6"/>
    <w:rsid w:val="00116398"/>
    <w:rsid w:val="001170E3"/>
    <w:rsid w:val="001172AF"/>
    <w:rsid w:val="00117D99"/>
    <w:rsid w:val="00121455"/>
    <w:rsid w:val="00121F2D"/>
    <w:rsid w:val="001227AD"/>
    <w:rsid w:val="00123A04"/>
    <w:rsid w:val="00123D88"/>
    <w:rsid w:val="0012470C"/>
    <w:rsid w:val="00127460"/>
    <w:rsid w:val="00130516"/>
    <w:rsid w:val="00133A35"/>
    <w:rsid w:val="00134E5B"/>
    <w:rsid w:val="0013532C"/>
    <w:rsid w:val="00145A1E"/>
    <w:rsid w:val="00145BCD"/>
    <w:rsid w:val="00145E83"/>
    <w:rsid w:val="0014680E"/>
    <w:rsid w:val="00147869"/>
    <w:rsid w:val="001502D2"/>
    <w:rsid w:val="00152124"/>
    <w:rsid w:val="001537CF"/>
    <w:rsid w:val="00153D3A"/>
    <w:rsid w:val="0015489C"/>
    <w:rsid w:val="00155973"/>
    <w:rsid w:val="00157321"/>
    <w:rsid w:val="001609A8"/>
    <w:rsid w:val="00160F68"/>
    <w:rsid w:val="001627D1"/>
    <w:rsid w:val="00163738"/>
    <w:rsid w:val="00164526"/>
    <w:rsid w:val="00165091"/>
    <w:rsid w:val="0016582D"/>
    <w:rsid w:val="00173E95"/>
    <w:rsid w:val="001751A5"/>
    <w:rsid w:val="001802B4"/>
    <w:rsid w:val="00181799"/>
    <w:rsid w:val="00182ECC"/>
    <w:rsid w:val="001836EA"/>
    <w:rsid w:val="0018507E"/>
    <w:rsid w:val="00187965"/>
    <w:rsid w:val="001907D4"/>
    <w:rsid w:val="001912DE"/>
    <w:rsid w:val="00192624"/>
    <w:rsid w:val="00193F96"/>
    <w:rsid w:val="00195059"/>
    <w:rsid w:val="001976C0"/>
    <w:rsid w:val="001978F6"/>
    <w:rsid w:val="00197E67"/>
    <w:rsid w:val="001A16D5"/>
    <w:rsid w:val="001A28BA"/>
    <w:rsid w:val="001A2985"/>
    <w:rsid w:val="001A44E6"/>
    <w:rsid w:val="001A58A9"/>
    <w:rsid w:val="001A5FAC"/>
    <w:rsid w:val="001A6576"/>
    <w:rsid w:val="001B06E3"/>
    <w:rsid w:val="001B1EA8"/>
    <w:rsid w:val="001B25AC"/>
    <w:rsid w:val="001B3A7D"/>
    <w:rsid w:val="001B5E08"/>
    <w:rsid w:val="001B6602"/>
    <w:rsid w:val="001B741F"/>
    <w:rsid w:val="001B7E0A"/>
    <w:rsid w:val="001C0640"/>
    <w:rsid w:val="001C24A5"/>
    <w:rsid w:val="001C2576"/>
    <w:rsid w:val="001C2ED6"/>
    <w:rsid w:val="001C31F1"/>
    <w:rsid w:val="001C346C"/>
    <w:rsid w:val="001C3BF5"/>
    <w:rsid w:val="001C4F85"/>
    <w:rsid w:val="001C5567"/>
    <w:rsid w:val="001C5C51"/>
    <w:rsid w:val="001D206F"/>
    <w:rsid w:val="001D253C"/>
    <w:rsid w:val="001D2B78"/>
    <w:rsid w:val="001D360C"/>
    <w:rsid w:val="001D6A5B"/>
    <w:rsid w:val="001D7314"/>
    <w:rsid w:val="001D788E"/>
    <w:rsid w:val="001E0225"/>
    <w:rsid w:val="001E22D1"/>
    <w:rsid w:val="001E2BF6"/>
    <w:rsid w:val="001E2EF1"/>
    <w:rsid w:val="001E5471"/>
    <w:rsid w:val="001E6322"/>
    <w:rsid w:val="001E7B5F"/>
    <w:rsid w:val="001F075D"/>
    <w:rsid w:val="001F506A"/>
    <w:rsid w:val="001F63E3"/>
    <w:rsid w:val="001F74FF"/>
    <w:rsid w:val="001F7B4F"/>
    <w:rsid w:val="00200768"/>
    <w:rsid w:val="00200789"/>
    <w:rsid w:val="002020F0"/>
    <w:rsid w:val="002027A9"/>
    <w:rsid w:val="00203AC6"/>
    <w:rsid w:val="00204403"/>
    <w:rsid w:val="002052D9"/>
    <w:rsid w:val="00206C18"/>
    <w:rsid w:val="0021012C"/>
    <w:rsid w:val="002119B5"/>
    <w:rsid w:val="00211F05"/>
    <w:rsid w:val="002149A3"/>
    <w:rsid w:val="00224319"/>
    <w:rsid w:val="00226469"/>
    <w:rsid w:val="00226514"/>
    <w:rsid w:val="00230114"/>
    <w:rsid w:val="00230A91"/>
    <w:rsid w:val="002310C6"/>
    <w:rsid w:val="002312A2"/>
    <w:rsid w:val="00233353"/>
    <w:rsid w:val="00233C1E"/>
    <w:rsid w:val="002341C8"/>
    <w:rsid w:val="00234CE7"/>
    <w:rsid w:val="00234D1E"/>
    <w:rsid w:val="00234D27"/>
    <w:rsid w:val="00235504"/>
    <w:rsid w:val="00236F14"/>
    <w:rsid w:val="002377D0"/>
    <w:rsid w:val="00241CDA"/>
    <w:rsid w:val="00242DF2"/>
    <w:rsid w:val="00243FF1"/>
    <w:rsid w:val="00244450"/>
    <w:rsid w:val="00245F04"/>
    <w:rsid w:val="002470C7"/>
    <w:rsid w:val="00247968"/>
    <w:rsid w:val="00250192"/>
    <w:rsid w:val="00251434"/>
    <w:rsid w:val="002520EB"/>
    <w:rsid w:val="00252974"/>
    <w:rsid w:val="00253704"/>
    <w:rsid w:val="00254A68"/>
    <w:rsid w:val="002557CA"/>
    <w:rsid w:val="00255ACE"/>
    <w:rsid w:val="0025731C"/>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8054A"/>
    <w:rsid w:val="002811AB"/>
    <w:rsid w:val="00286CBD"/>
    <w:rsid w:val="002911CA"/>
    <w:rsid w:val="00292620"/>
    <w:rsid w:val="002949E4"/>
    <w:rsid w:val="00295B57"/>
    <w:rsid w:val="002A0EE7"/>
    <w:rsid w:val="002A10FD"/>
    <w:rsid w:val="002A24E3"/>
    <w:rsid w:val="002A32BC"/>
    <w:rsid w:val="002A443F"/>
    <w:rsid w:val="002A5E25"/>
    <w:rsid w:val="002A60AA"/>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2EA0"/>
    <w:rsid w:val="002E360A"/>
    <w:rsid w:val="002E43D7"/>
    <w:rsid w:val="002E4A2E"/>
    <w:rsid w:val="002E6029"/>
    <w:rsid w:val="002E6652"/>
    <w:rsid w:val="002E6C2F"/>
    <w:rsid w:val="002F2610"/>
    <w:rsid w:val="002F3A96"/>
    <w:rsid w:val="002F3E30"/>
    <w:rsid w:val="002F41BC"/>
    <w:rsid w:val="002F51B1"/>
    <w:rsid w:val="002F54C0"/>
    <w:rsid w:val="002F7D3D"/>
    <w:rsid w:val="0030274B"/>
    <w:rsid w:val="00303085"/>
    <w:rsid w:val="003033C2"/>
    <w:rsid w:val="003033CC"/>
    <w:rsid w:val="003034FA"/>
    <w:rsid w:val="003043B0"/>
    <w:rsid w:val="003064C7"/>
    <w:rsid w:val="00307807"/>
    <w:rsid w:val="0030785A"/>
    <w:rsid w:val="00310DCF"/>
    <w:rsid w:val="00312544"/>
    <w:rsid w:val="0031302B"/>
    <w:rsid w:val="00316627"/>
    <w:rsid w:val="003167ED"/>
    <w:rsid w:val="00317454"/>
    <w:rsid w:val="003178EE"/>
    <w:rsid w:val="003224F4"/>
    <w:rsid w:val="00323819"/>
    <w:rsid w:val="00323837"/>
    <w:rsid w:val="00325CBA"/>
    <w:rsid w:val="003260B0"/>
    <w:rsid w:val="0032687A"/>
    <w:rsid w:val="00327C6E"/>
    <w:rsid w:val="00330457"/>
    <w:rsid w:val="00331F81"/>
    <w:rsid w:val="00332DEC"/>
    <w:rsid w:val="00333795"/>
    <w:rsid w:val="00336A02"/>
    <w:rsid w:val="00341A1B"/>
    <w:rsid w:val="0034361D"/>
    <w:rsid w:val="00343CE1"/>
    <w:rsid w:val="00345CAB"/>
    <w:rsid w:val="00346F57"/>
    <w:rsid w:val="00347684"/>
    <w:rsid w:val="00354363"/>
    <w:rsid w:val="0035444E"/>
    <w:rsid w:val="00354832"/>
    <w:rsid w:val="00354F94"/>
    <w:rsid w:val="003565F0"/>
    <w:rsid w:val="00357099"/>
    <w:rsid w:val="003602F2"/>
    <w:rsid w:val="003625D6"/>
    <w:rsid w:val="00362B1D"/>
    <w:rsid w:val="00365516"/>
    <w:rsid w:val="00370CE5"/>
    <w:rsid w:val="003713E8"/>
    <w:rsid w:val="00374BDE"/>
    <w:rsid w:val="00374E96"/>
    <w:rsid w:val="00375103"/>
    <w:rsid w:val="00376C45"/>
    <w:rsid w:val="00381988"/>
    <w:rsid w:val="00384A1F"/>
    <w:rsid w:val="00386F82"/>
    <w:rsid w:val="0038707E"/>
    <w:rsid w:val="00391D26"/>
    <w:rsid w:val="003925FB"/>
    <w:rsid w:val="0039269E"/>
    <w:rsid w:val="003933E9"/>
    <w:rsid w:val="003945DE"/>
    <w:rsid w:val="00394DC6"/>
    <w:rsid w:val="00395121"/>
    <w:rsid w:val="003A4FC8"/>
    <w:rsid w:val="003A50E8"/>
    <w:rsid w:val="003A7655"/>
    <w:rsid w:val="003A7F22"/>
    <w:rsid w:val="003B1BB4"/>
    <w:rsid w:val="003B2FDD"/>
    <w:rsid w:val="003B567C"/>
    <w:rsid w:val="003B6073"/>
    <w:rsid w:val="003C07A4"/>
    <w:rsid w:val="003C0E9D"/>
    <w:rsid w:val="003C5CD8"/>
    <w:rsid w:val="003C6354"/>
    <w:rsid w:val="003D25DE"/>
    <w:rsid w:val="003D278D"/>
    <w:rsid w:val="003D2FD2"/>
    <w:rsid w:val="003D375C"/>
    <w:rsid w:val="003D37EE"/>
    <w:rsid w:val="003D4463"/>
    <w:rsid w:val="003D6997"/>
    <w:rsid w:val="003D7B66"/>
    <w:rsid w:val="003E05AC"/>
    <w:rsid w:val="003E1341"/>
    <w:rsid w:val="003E2303"/>
    <w:rsid w:val="003E3946"/>
    <w:rsid w:val="003E648E"/>
    <w:rsid w:val="003E6813"/>
    <w:rsid w:val="003E706F"/>
    <w:rsid w:val="003E725A"/>
    <w:rsid w:val="003E73F8"/>
    <w:rsid w:val="003F07BB"/>
    <w:rsid w:val="003F18AF"/>
    <w:rsid w:val="003F18C3"/>
    <w:rsid w:val="003F2F2B"/>
    <w:rsid w:val="003F38AF"/>
    <w:rsid w:val="003F3987"/>
    <w:rsid w:val="003F40A0"/>
    <w:rsid w:val="003F5D7E"/>
    <w:rsid w:val="003F6BC3"/>
    <w:rsid w:val="003F79EC"/>
    <w:rsid w:val="00402645"/>
    <w:rsid w:val="004072BA"/>
    <w:rsid w:val="00410EE9"/>
    <w:rsid w:val="004123EB"/>
    <w:rsid w:val="0041374F"/>
    <w:rsid w:val="00416F63"/>
    <w:rsid w:val="00421041"/>
    <w:rsid w:val="00421B80"/>
    <w:rsid w:val="004241A4"/>
    <w:rsid w:val="004244B4"/>
    <w:rsid w:val="004244C2"/>
    <w:rsid w:val="00427187"/>
    <w:rsid w:val="004317B5"/>
    <w:rsid w:val="00435A89"/>
    <w:rsid w:val="004369F5"/>
    <w:rsid w:val="004405EF"/>
    <w:rsid w:val="00440D4F"/>
    <w:rsid w:val="0044198F"/>
    <w:rsid w:val="004441AE"/>
    <w:rsid w:val="0044455F"/>
    <w:rsid w:val="00444892"/>
    <w:rsid w:val="00444EF4"/>
    <w:rsid w:val="00445612"/>
    <w:rsid w:val="00447A94"/>
    <w:rsid w:val="00450230"/>
    <w:rsid w:val="00450919"/>
    <w:rsid w:val="00450A8A"/>
    <w:rsid w:val="00451E39"/>
    <w:rsid w:val="00452905"/>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0CB9"/>
    <w:rsid w:val="00481B14"/>
    <w:rsid w:val="00484FD7"/>
    <w:rsid w:val="00490B84"/>
    <w:rsid w:val="00492214"/>
    <w:rsid w:val="00492805"/>
    <w:rsid w:val="00492B53"/>
    <w:rsid w:val="00492D35"/>
    <w:rsid w:val="00492DFD"/>
    <w:rsid w:val="0049381F"/>
    <w:rsid w:val="0049384F"/>
    <w:rsid w:val="00496E72"/>
    <w:rsid w:val="004A1412"/>
    <w:rsid w:val="004A1963"/>
    <w:rsid w:val="004A3548"/>
    <w:rsid w:val="004A49AF"/>
    <w:rsid w:val="004A633F"/>
    <w:rsid w:val="004A65D0"/>
    <w:rsid w:val="004B3592"/>
    <w:rsid w:val="004B414F"/>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735B"/>
    <w:rsid w:val="004D742C"/>
    <w:rsid w:val="004E05B2"/>
    <w:rsid w:val="004E2C09"/>
    <w:rsid w:val="004E3F67"/>
    <w:rsid w:val="004E41A9"/>
    <w:rsid w:val="004E4C74"/>
    <w:rsid w:val="004E5543"/>
    <w:rsid w:val="004E7E59"/>
    <w:rsid w:val="004F0380"/>
    <w:rsid w:val="004F17E5"/>
    <w:rsid w:val="004F24F8"/>
    <w:rsid w:val="004F77A1"/>
    <w:rsid w:val="004F7A04"/>
    <w:rsid w:val="005011E1"/>
    <w:rsid w:val="00504AB8"/>
    <w:rsid w:val="00505664"/>
    <w:rsid w:val="00505FF8"/>
    <w:rsid w:val="00506D28"/>
    <w:rsid w:val="005100CD"/>
    <w:rsid w:val="00510C26"/>
    <w:rsid w:val="00511173"/>
    <w:rsid w:val="005111B4"/>
    <w:rsid w:val="00511791"/>
    <w:rsid w:val="0051214C"/>
    <w:rsid w:val="0051222B"/>
    <w:rsid w:val="005147C1"/>
    <w:rsid w:val="00522276"/>
    <w:rsid w:val="00522916"/>
    <w:rsid w:val="00523C8A"/>
    <w:rsid w:val="00524331"/>
    <w:rsid w:val="0052501C"/>
    <w:rsid w:val="005310D0"/>
    <w:rsid w:val="0053186E"/>
    <w:rsid w:val="00531BE0"/>
    <w:rsid w:val="0053568B"/>
    <w:rsid w:val="00536845"/>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35F2"/>
    <w:rsid w:val="00563987"/>
    <w:rsid w:val="0056468C"/>
    <w:rsid w:val="00566A5B"/>
    <w:rsid w:val="005671B2"/>
    <w:rsid w:val="005725B7"/>
    <w:rsid w:val="00573BF8"/>
    <w:rsid w:val="00573F05"/>
    <w:rsid w:val="00574BFE"/>
    <w:rsid w:val="005754C6"/>
    <w:rsid w:val="00575F9E"/>
    <w:rsid w:val="0057636B"/>
    <w:rsid w:val="005770C1"/>
    <w:rsid w:val="00581EB4"/>
    <w:rsid w:val="005820ED"/>
    <w:rsid w:val="0058210A"/>
    <w:rsid w:val="00584E13"/>
    <w:rsid w:val="00585241"/>
    <w:rsid w:val="00586EC0"/>
    <w:rsid w:val="00590ABA"/>
    <w:rsid w:val="00593D41"/>
    <w:rsid w:val="00594D1D"/>
    <w:rsid w:val="005960DD"/>
    <w:rsid w:val="00596539"/>
    <w:rsid w:val="00597E9A"/>
    <w:rsid w:val="005A6867"/>
    <w:rsid w:val="005A77C8"/>
    <w:rsid w:val="005B098B"/>
    <w:rsid w:val="005B15A5"/>
    <w:rsid w:val="005B1AF9"/>
    <w:rsid w:val="005B303A"/>
    <w:rsid w:val="005B32A4"/>
    <w:rsid w:val="005B3B03"/>
    <w:rsid w:val="005B4BC7"/>
    <w:rsid w:val="005B6FCA"/>
    <w:rsid w:val="005B79C9"/>
    <w:rsid w:val="005C22A5"/>
    <w:rsid w:val="005C39B0"/>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1459"/>
    <w:rsid w:val="005E2E0A"/>
    <w:rsid w:val="005E3430"/>
    <w:rsid w:val="005E3606"/>
    <w:rsid w:val="005E5800"/>
    <w:rsid w:val="005E751B"/>
    <w:rsid w:val="005F054A"/>
    <w:rsid w:val="005F41F2"/>
    <w:rsid w:val="005F4F99"/>
    <w:rsid w:val="005F7203"/>
    <w:rsid w:val="005F746B"/>
    <w:rsid w:val="005F7EAD"/>
    <w:rsid w:val="005F7F59"/>
    <w:rsid w:val="00600C54"/>
    <w:rsid w:val="00600C5E"/>
    <w:rsid w:val="00601232"/>
    <w:rsid w:val="006022D8"/>
    <w:rsid w:val="00603253"/>
    <w:rsid w:val="0060366A"/>
    <w:rsid w:val="00607373"/>
    <w:rsid w:val="0060749C"/>
    <w:rsid w:val="00607E3D"/>
    <w:rsid w:val="0061118C"/>
    <w:rsid w:val="006118C0"/>
    <w:rsid w:val="00612F7C"/>
    <w:rsid w:val="00613702"/>
    <w:rsid w:val="00614A4D"/>
    <w:rsid w:val="00614F99"/>
    <w:rsid w:val="0061735F"/>
    <w:rsid w:val="00617A77"/>
    <w:rsid w:val="0062065D"/>
    <w:rsid w:val="006227BB"/>
    <w:rsid w:val="006244DE"/>
    <w:rsid w:val="0062539B"/>
    <w:rsid w:val="006261D1"/>
    <w:rsid w:val="00626415"/>
    <w:rsid w:val="0063000F"/>
    <w:rsid w:val="006311E5"/>
    <w:rsid w:val="00632BBF"/>
    <w:rsid w:val="0063413A"/>
    <w:rsid w:val="00635D18"/>
    <w:rsid w:val="006374FC"/>
    <w:rsid w:val="00637CD7"/>
    <w:rsid w:val="00641FB4"/>
    <w:rsid w:val="00642ED3"/>
    <w:rsid w:val="00646108"/>
    <w:rsid w:val="00646848"/>
    <w:rsid w:val="006476E2"/>
    <w:rsid w:val="00650230"/>
    <w:rsid w:val="00650BB0"/>
    <w:rsid w:val="00650D71"/>
    <w:rsid w:val="00650F9C"/>
    <w:rsid w:val="006516AB"/>
    <w:rsid w:val="00651B4F"/>
    <w:rsid w:val="006550FE"/>
    <w:rsid w:val="00655131"/>
    <w:rsid w:val="006563D1"/>
    <w:rsid w:val="00656AD2"/>
    <w:rsid w:val="00657EB0"/>
    <w:rsid w:val="006605D1"/>
    <w:rsid w:val="006612CC"/>
    <w:rsid w:val="00663201"/>
    <w:rsid w:val="00663435"/>
    <w:rsid w:val="00664842"/>
    <w:rsid w:val="006656B3"/>
    <w:rsid w:val="006670B6"/>
    <w:rsid w:val="006732C1"/>
    <w:rsid w:val="00673F43"/>
    <w:rsid w:val="0067553D"/>
    <w:rsid w:val="00675716"/>
    <w:rsid w:val="006763F7"/>
    <w:rsid w:val="006765E7"/>
    <w:rsid w:val="006769BD"/>
    <w:rsid w:val="006810CF"/>
    <w:rsid w:val="00683932"/>
    <w:rsid w:val="00686223"/>
    <w:rsid w:val="0068798C"/>
    <w:rsid w:val="00690581"/>
    <w:rsid w:val="0069140F"/>
    <w:rsid w:val="00691693"/>
    <w:rsid w:val="0069191F"/>
    <w:rsid w:val="00691E29"/>
    <w:rsid w:val="0069285A"/>
    <w:rsid w:val="00693C1A"/>
    <w:rsid w:val="00694EE7"/>
    <w:rsid w:val="0069564F"/>
    <w:rsid w:val="00696373"/>
    <w:rsid w:val="00696A65"/>
    <w:rsid w:val="006A0EA1"/>
    <w:rsid w:val="006A3595"/>
    <w:rsid w:val="006A3A69"/>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B5A6E"/>
    <w:rsid w:val="006C3D2F"/>
    <w:rsid w:val="006C419D"/>
    <w:rsid w:val="006C4B7B"/>
    <w:rsid w:val="006C5B9A"/>
    <w:rsid w:val="006C6092"/>
    <w:rsid w:val="006C6AB3"/>
    <w:rsid w:val="006C704D"/>
    <w:rsid w:val="006C720C"/>
    <w:rsid w:val="006C73E9"/>
    <w:rsid w:val="006D38FE"/>
    <w:rsid w:val="006D4F01"/>
    <w:rsid w:val="006D5D60"/>
    <w:rsid w:val="006D5D70"/>
    <w:rsid w:val="006D7F72"/>
    <w:rsid w:val="006E0AC3"/>
    <w:rsid w:val="006E2CFB"/>
    <w:rsid w:val="006E31EC"/>
    <w:rsid w:val="006E589D"/>
    <w:rsid w:val="006E615F"/>
    <w:rsid w:val="006F1B30"/>
    <w:rsid w:val="006F2B24"/>
    <w:rsid w:val="006F515F"/>
    <w:rsid w:val="006F544F"/>
    <w:rsid w:val="006F5A3E"/>
    <w:rsid w:val="006F5BED"/>
    <w:rsid w:val="006F60F8"/>
    <w:rsid w:val="006F686E"/>
    <w:rsid w:val="00700849"/>
    <w:rsid w:val="007008AF"/>
    <w:rsid w:val="0072018C"/>
    <w:rsid w:val="0072285B"/>
    <w:rsid w:val="00723B26"/>
    <w:rsid w:val="007250D7"/>
    <w:rsid w:val="007263A8"/>
    <w:rsid w:val="00726AEC"/>
    <w:rsid w:val="00727427"/>
    <w:rsid w:val="00730AAC"/>
    <w:rsid w:val="007322EE"/>
    <w:rsid w:val="00734B71"/>
    <w:rsid w:val="00734FC3"/>
    <w:rsid w:val="007354F9"/>
    <w:rsid w:val="00735A57"/>
    <w:rsid w:val="00737251"/>
    <w:rsid w:val="00740105"/>
    <w:rsid w:val="00740AED"/>
    <w:rsid w:val="00740BE9"/>
    <w:rsid w:val="007425E6"/>
    <w:rsid w:val="007442D1"/>
    <w:rsid w:val="007443B2"/>
    <w:rsid w:val="007445B8"/>
    <w:rsid w:val="00744928"/>
    <w:rsid w:val="00746770"/>
    <w:rsid w:val="00746C90"/>
    <w:rsid w:val="00747B66"/>
    <w:rsid w:val="00747F85"/>
    <w:rsid w:val="007506BB"/>
    <w:rsid w:val="00752F3B"/>
    <w:rsid w:val="007539C8"/>
    <w:rsid w:val="00754FD3"/>
    <w:rsid w:val="00755EED"/>
    <w:rsid w:val="007621F2"/>
    <w:rsid w:val="00762500"/>
    <w:rsid w:val="0076271B"/>
    <w:rsid w:val="00762A27"/>
    <w:rsid w:val="00762CBE"/>
    <w:rsid w:val="00763D15"/>
    <w:rsid w:val="00763F6C"/>
    <w:rsid w:val="0076447F"/>
    <w:rsid w:val="00765D10"/>
    <w:rsid w:val="00770233"/>
    <w:rsid w:val="00770811"/>
    <w:rsid w:val="00770DB1"/>
    <w:rsid w:val="007726F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29D1"/>
    <w:rsid w:val="007A3A1B"/>
    <w:rsid w:val="007A681C"/>
    <w:rsid w:val="007B1CFA"/>
    <w:rsid w:val="007B2364"/>
    <w:rsid w:val="007B2565"/>
    <w:rsid w:val="007B44C9"/>
    <w:rsid w:val="007B48B2"/>
    <w:rsid w:val="007B631E"/>
    <w:rsid w:val="007B6ED3"/>
    <w:rsid w:val="007B7EF3"/>
    <w:rsid w:val="007C06EB"/>
    <w:rsid w:val="007C250B"/>
    <w:rsid w:val="007C3D32"/>
    <w:rsid w:val="007C413F"/>
    <w:rsid w:val="007C4E45"/>
    <w:rsid w:val="007C5968"/>
    <w:rsid w:val="007C63CE"/>
    <w:rsid w:val="007C6D29"/>
    <w:rsid w:val="007D38E5"/>
    <w:rsid w:val="007D44E6"/>
    <w:rsid w:val="007D4A00"/>
    <w:rsid w:val="007D55CE"/>
    <w:rsid w:val="007D73F4"/>
    <w:rsid w:val="007D7A1D"/>
    <w:rsid w:val="007E2775"/>
    <w:rsid w:val="007E2C4C"/>
    <w:rsid w:val="007E2D98"/>
    <w:rsid w:val="007E629C"/>
    <w:rsid w:val="007E6489"/>
    <w:rsid w:val="007E657C"/>
    <w:rsid w:val="007E7ED2"/>
    <w:rsid w:val="007F0A06"/>
    <w:rsid w:val="007F10BD"/>
    <w:rsid w:val="007F122F"/>
    <w:rsid w:val="007F3618"/>
    <w:rsid w:val="007F4470"/>
    <w:rsid w:val="007F5BAC"/>
    <w:rsid w:val="007F6262"/>
    <w:rsid w:val="008037C1"/>
    <w:rsid w:val="00803996"/>
    <w:rsid w:val="0080504D"/>
    <w:rsid w:val="00806008"/>
    <w:rsid w:val="00806833"/>
    <w:rsid w:val="0081023C"/>
    <w:rsid w:val="00811539"/>
    <w:rsid w:val="00811973"/>
    <w:rsid w:val="00811AAC"/>
    <w:rsid w:val="008142AD"/>
    <w:rsid w:val="00814F2B"/>
    <w:rsid w:val="00815274"/>
    <w:rsid w:val="00815C1D"/>
    <w:rsid w:val="00815FF0"/>
    <w:rsid w:val="00817DEB"/>
    <w:rsid w:val="00817FD4"/>
    <w:rsid w:val="00820224"/>
    <w:rsid w:val="008208E1"/>
    <w:rsid w:val="00821000"/>
    <w:rsid w:val="00822728"/>
    <w:rsid w:val="00822968"/>
    <w:rsid w:val="00822ADC"/>
    <w:rsid w:val="008239AD"/>
    <w:rsid w:val="00823A27"/>
    <w:rsid w:val="00830005"/>
    <w:rsid w:val="00830676"/>
    <w:rsid w:val="00834199"/>
    <w:rsid w:val="00834204"/>
    <w:rsid w:val="008353FC"/>
    <w:rsid w:val="00836467"/>
    <w:rsid w:val="0083649E"/>
    <w:rsid w:val="00840884"/>
    <w:rsid w:val="00843086"/>
    <w:rsid w:val="008464F7"/>
    <w:rsid w:val="00847907"/>
    <w:rsid w:val="00850753"/>
    <w:rsid w:val="0085203B"/>
    <w:rsid w:val="00852E14"/>
    <w:rsid w:val="008558AD"/>
    <w:rsid w:val="008562DD"/>
    <w:rsid w:val="00856EFC"/>
    <w:rsid w:val="00862238"/>
    <w:rsid w:val="00862FEA"/>
    <w:rsid w:val="0086302F"/>
    <w:rsid w:val="00863265"/>
    <w:rsid w:val="00865087"/>
    <w:rsid w:val="008654F9"/>
    <w:rsid w:val="008657E4"/>
    <w:rsid w:val="00865AA1"/>
    <w:rsid w:val="00865AB8"/>
    <w:rsid w:val="0087245B"/>
    <w:rsid w:val="00872C0C"/>
    <w:rsid w:val="00872E9C"/>
    <w:rsid w:val="00873BF3"/>
    <w:rsid w:val="00874160"/>
    <w:rsid w:val="00874291"/>
    <w:rsid w:val="0087578C"/>
    <w:rsid w:val="008812EB"/>
    <w:rsid w:val="00881866"/>
    <w:rsid w:val="008829C5"/>
    <w:rsid w:val="00883A6F"/>
    <w:rsid w:val="00884326"/>
    <w:rsid w:val="008878B7"/>
    <w:rsid w:val="008910E5"/>
    <w:rsid w:val="00892CEA"/>
    <w:rsid w:val="008968FC"/>
    <w:rsid w:val="00897EA4"/>
    <w:rsid w:val="008A079F"/>
    <w:rsid w:val="008A369F"/>
    <w:rsid w:val="008A3FC3"/>
    <w:rsid w:val="008A4B58"/>
    <w:rsid w:val="008A63EF"/>
    <w:rsid w:val="008A6D20"/>
    <w:rsid w:val="008B1A02"/>
    <w:rsid w:val="008B2659"/>
    <w:rsid w:val="008B3C5E"/>
    <w:rsid w:val="008B4AB4"/>
    <w:rsid w:val="008B523B"/>
    <w:rsid w:val="008B7CA7"/>
    <w:rsid w:val="008C0474"/>
    <w:rsid w:val="008C0F05"/>
    <w:rsid w:val="008C2B1A"/>
    <w:rsid w:val="008C30DD"/>
    <w:rsid w:val="008C3E8A"/>
    <w:rsid w:val="008C45BB"/>
    <w:rsid w:val="008D0B4F"/>
    <w:rsid w:val="008D41E0"/>
    <w:rsid w:val="008D4480"/>
    <w:rsid w:val="008D44D1"/>
    <w:rsid w:val="008D5CF3"/>
    <w:rsid w:val="008D7F22"/>
    <w:rsid w:val="008E136C"/>
    <w:rsid w:val="008E1816"/>
    <w:rsid w:val="008E2A68"/>
    <w:rsid w:val="008E2B90"/>
    <w:rsid w:val="008E3299"/>
    <w:rsid w:val="008E358E"/>
    <w:rsid w:val="008E43A7"/>
    <w:rsid w:val="008E6753"/>
    <w:rsid w:val="008F1622"/>
    <w:rsid w:val="008F4E12"/>
    <w:rsid w:val="008F5BF3"/>
    <w:rsid w:val="008F5E3F"/>
    <w:rsid w:val="008F6CEB"/>
    <w:rsid w:val="008F6D8A"/>
    <w:rsid w:val="008F7600"/>
    <w:rsid w:val="00900041"/>
    <w:rsid w:val="009008F6"/>
    <w:rsid w:val="00901208"/>
    <w:rsid w:val="009013E7"/>
    <w:rsid w:val="00904D94"/>
    <w:rsid w:val="0090613B"/>
    <w:rsid w:val="00907F25"/>
    <w:rsid w:val="0091178C"/>
    <w:rsid w:val="00913C16"/>
    <w:rsid w:val="00913EBC"/>
    <w:rsid w:val="00914F6B"/>
    <w:rsid w:val="009155BD"/>
    <w:rsid w:val="00920D18"/>
    <w:rsid w:val="00920F46"/>
    <w:rsid w:val="00921A55"/>
    <w:rsid w:val="00921C8A"/>
    <w:rsid w:val="00923321"/>
    <w:rsid w:val="00923AD2"/>
    <w:rsid w:val="00925100"/>
    <w:rsid w:val="00925493"/>
    <w:rsid w:val="0092617B"/>
    <w:rsid w:val="009269F8"/>
    <w:rsid w:val="00926FB8"/>
    <w:rsid w:val="0092760B"/>
    <w:rsid w:val="0092782D"/>
    <w:rsid w:val="009323A0"/>
    <w:rsid w:val="00933F95"/>
    <w:rsid w:val="009376F9"/>
    <w:rsid w:val="009410EE"/>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388D"/>
    <w:rsid w:val="0097439C"/>
    <w:rsid w:val="0097608A"/>
    <w:rsid w:val="00976F9C"/>
    <w:rsid w:val="00980E68"/>
    <w:rsid w:val="009823B8"/>
    <w:rsid w:val="009852FD"/>
    <w:rsid w:val="0098646A"/>
    <w:rsid w:val="009872EC"/>
    <w:rsid w:val="00987464"/>
    <w:rsid w:val="0098777A"/>
    <w:rsid w:val="00987966"/>
    <w:rsid w:val="00987B8F"/>
    <w:rsid w:val="00990EA5"/>
    <w:rsid w:val="00991FCD"/>
    <w:rsid w:val="0099307E"/>
    <w:rsid w:val="009937AC"/>
    <w:rsid w:val="0099503B"/>
    <w:rsid w:val="00995DF3"/>
    <w:rsid w:val="009968E5"/>
    <w:rsid w:val="00997E94"/>
    <w:rsid w:val="009A0B20"/>
    <w:rsid w:val="009A2F60"/>
    <w:rsid w:val="009A3EAB"/>
    <w:rsid w:val="009A51CA"/>
    <w:rsid w:val="009A5BBF"/>
    <w:rsid w:val="009A74F1"/>
    <w:rsid w:val="009A75D8"/>
    <w:rsid w:val="009A7807"/>
    <w:rsid w:val="009B1C4C"/>
    <w:rsid w:val="009B3864"/>
    <w:rsid w:val="009B4DD1"/>
    <w:rsid w:val="009B56B9"/>
    <w:rsid w:val="009B5E49"/>
    <w:rsid w:val="009B6592"/>
    <w:rsid w:val="009C114A"/>
    <w:rsid w:val="009C32D4"/>
    <w:rsid w:val="009C3489"/>
    <w:rsid w:val="009C440B"/>
    <w:rsid w:val="009C485C"/>
    <w:rsid w:val="009C494D"/>
    <w:rsid w:val="009C6AAB"/>
    <w:rsid w:val="009C6BBB"/>
    <w:rsid w:val="009C74F0"/>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457F"/>
    <w:rsid w:val="009F6BC6"/>
    <w:rsid w:val="009F73DC"/>
    <w:rsid w:val="009F75D0"/>
    <w:rsid w:val="00A00B07"/>
    <w:rsid w:val="00A07188"/>
    <w:rsid w:val="00A078C8"/>
    <w:rsid w:val="00A108DB"/>
    <w:rsid w:val="00A11A22"/>
    <w:rsid w:val="00A13B17"/>
    <w:rsid w:val="00A14961"/>
    <w:rsid w:val="00A14C78"/>
    <w:rsid w:val="00A17901"/>
    <w:rsid w:val="00A17DF7"/>
    <w:rsid w:val="00A206E8"/>
    <w:rsid w:val="00A22D63"/>
    <w:rsid w:val="00A2466A"/>
    <w:rsid w:val="00A24AFD"/>
    <w:rsid w:val="00A2549F"/>
    <w:rsid w:val="00A25AE0"/>
    <w:rsid w:val="00A2669D"/>
    <w:rsid w:val="00A27DD3"/>
    <w:rsid w:val="00A30A73"/>
    <w:rsid w:val="00A33225"/>
    <w:rsid w:val="00A34BA3"/>
    <w:rsid w:val="00A34D8F"/>
    <w:rsid w:val="00A35B0D"/>
    <w:rsid w:val="00A36088"/>
    <w:rsid w:val="00A36154"/>
    <w:rsid w:val="00A42711"/>
    <w:rsid w:val="00A42D64"/>
    <w:rsid w:val="00A42E20"/>
    <w:rsid w:val="00A43E5A"/>
    <w:rsid w:val="00A4573A"/>
    <w:rsid w:val="00A45A1E"/>
    <w:rsid w:val="00A467B5"/>
    <w:rsid w:val="00A505EE"/>
    <w:rsid w:val="00A51E60"/>
    <w:rsid w:val="00A53292"/>
    <w:rsid w:val="00A533D0"/>
    <w:rsid w:val="00A556EE"/>
    <w:rsid w:val="00A57047"/>
    <w:rsid w:val="00A60243"/>
    <w:rsid w:val="00A61F5E"/>
    <w:rsid w:val="00A62291"/>
    <w:rsid w:val="00A642CB"/>
    <w:rsid w:val="00A65443"/>
    <w:rsid w:val="00A655D3"/>
    <w:rsid w:val="00A6764F"/>
    <w:rsid w:val="00A7042D"/>
    <w:rsid w:val="00A7142B"/>
    <w:rsid w:val="00A72D79"/>
    <w:rsid w:val="00A7498A"/>
    <w:rsid w:val="00A76417"/>
    <w:rsid w:val="00A76B6C"/>
    <w:rsid w:val="00A76EE6"/>
    <w:rsid w:val="00A76FF5"/>
    <w:rsid w:val="00A807BC"/>
    <w:rsid w:val="00A8136B"/>
    <w:rsid w:val="00A86A26"/>
    <w:rsid w:val="00A87EB7"/>
    <w:rsid w:val="00A9071B"/>
    <w:rsid w:val="00A914EF"/>
    <w:rsid w:val="00A96483"/>
    <w:rsid w:val="00AA0425"/>
    <w:rsid w:val="00AA1E23"/>
    <w:rsid w:val="00AA2245"/>
    <w:rsid w:val="00AA4441"/>
    <w:rsid w:val="00AA53F8"/>
    <w:rsid w:val="00AA7851"/>
    <w:rsid w:val="00AB1CC5"/>
    <w:rsid w:val="00AB42DF"/>
    <w:rsid w:val="00AB4D22"/>
    <w:rsid w:val="00AB5BC6"/>
    <w:rsid w:val="00AB5C5A"/>
    <w:rsid w:val="00AB6F7E"/>
    <w:rsid w:val="00AB731F"/>
    <w:rsid w:val="00AC1834"/>
    <w:rsid w:val="00AC3206"/>
    <w:rsid w:val="00AC3804"/>
    <w:rsid w:val="00AC3831"/>
    <w:rsid w:val="00AC5C39"/>
    <w:rsid w:val="00AC5FC0"/>
    <w:rsid w:val="00AC657C"/>
    <w:rsid w:val="00AC71D4"/>
    <w:rsid w:val="00AC7747"/>
    <w:rsid w:val="00AD0361"/>
    <w:rsid w:val="00AD0A4D"/>
    <w:rsid w:val="00AD1DF5"/>
    <w:rsid w:val="00AD36EB"/>
    <w:rsid w:val="00AD3C00"/>
    <w:rsid w:val="00AD4B0C"/>
    <w:rsid w:val="00AD4DCC"/>
    <w:rsid w:val="00AD5451"/>
    <w:rsid w:val="00AD625B"/>
    <w:rsid w:val="00AE12C4"/>
    <w:rsid w:val="00AE1B53"/>
    <w:rsid w:val="00AE4485"/>
    <w:rsid w:val="00AE4E88"/>
    <w:rsid w:val="00AE5DD6"/>
    <w:rsid w:val="00AE5F97"/>
    <w:rsid w:val="00AE6CAE"/>
    <w:rsid w:val="00AE76E7"/>
    <w:rsid w:val="00AF033B"/>
    <w:rsid w:val="00AF0D11"/>
    <w:rsid w:val="00AF4155"/>
    <w:rsid w:val="00AF522A"/>
    <w:rsid w:val="00B0180D"/>
    <w:rsid w:val="00B01D2E"/>
    <w:rsid w:val="00B030E1"/>
    <w:rsid w:val="00B03595"/>
    <w:rsid w:val="00B03B88"/>
    <w:rsid w:val="00B044FE"/>
    <w:rsid w:val="00B07BFB"/>
    <w:rsid w:val="00B10527"/>
    <w:rsid w:val="00B10796"/>
    <w:rsid w:val="00B11A4C"/>
    <w:rsid w:val="00B128C4"/>
    <w:rsid w:val="00B13434"/>
    <w:rsid w:val="00B14585"/>
    <w:rsid w:val="00B16822"/>
    <w:rsid w:val="00B16C18"/>
    <w:rsid w:val="00B17564"/>
    <w:rsid w:val="00B17D78"/>
    <w:rsid w:val="00B211A3"/>
    <w:rsid w:val="00B214D5"/>
    <w:rsid w:val="00B21B66"/>
    <w:rsid w:val="00B22325"/>
    <w:rsid w:val="00B2269B"/>
    <w:rsid w:val="00B22840"/>
    <w:rsid w:val="00B255B9"/>
    <w:rsid w:val="00B274C3"/>
    <w:rsid w:val="00B30AA6"/>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59D0"/>
    <w:rsid w:val="00B467CE"/>
    <w:rsid w:val="00B47D94"/>
    <w:rsid w:val="00B519F2"/>
    <w:rsid w:val="00B54587"/>
    <w:rsid w:val="00B54588"/>
    <w:rsid w:val="00B54A75"/>
    <w:rsid w:val="00B54BF1"/>
    <w:rsid w:val="00B57A03"/>
    <w:rsid w:val="00B57C45"/>
    <w:rsid w:val="00B57EFD"/>
    <w:rsid w:val="00B60766"/>
    <w:rsid w:val="00B6201C"/>
    <w:rsid w:val="00B62216"/>
    <w:rsid w:val="00B62D11"/>
    <w:rsid w:val="00B635B9"/>
    <w:rsid w:val="00B63793"/>
    <w:rsid w:val="00B63F2F"/>
    <w:rsid w:val="00B64918"/>
    <w:rsid w:val="00B652B9"/>
    <w:rsid w:val="00B670A4"/>
    <w:rsid w:val="00B672A4"/>
    <w:rsid w:val="00B67798"/>
    <w:rsid w:val="00B67FBE"/>
    <w:rsid w:val="00B72CEB"/>
    <w:rsid w:val="00B73104"/>
    <w:rsid w:val="00B733CA"/>
    <w:rsid w:val="00B73A56"/>
    <w:rsid w:val="00B73C51"/>
    <w:rsid w:val="00B73CCC"/>
    <w:rsid w:val="00B75B0A"/>
    <w:rsid w:val="00B80F1A"/>
    <w:rsid w:val="00B8652A"/>
    <w:rsid w:val="00B87A08"/>
    <w:rsid w:val="00B87CE3"/>
    <w:rsid w:val="00B91CD0"/>
    <w:rsid w:val="00B939D7"/>
    <w:rsid w:val="00B94BDE"/>
    <w:rsid w:val="00B94E37"/>
    <w:rsid w:val="00B95233"/>
    <w:rsid w:val="00B95946"/>
    <w:rsid w:val="00B95A44"/>
    <w:rsid w:val="00B97157"/>
    <w:rsid w:val="00BA305A"/>
    <w:rsid w:val="00BA32AD"/>
    <w:rsid w:val="00BA395C"/>
    <w:rsid w:val="00BA5749"/>
    <w:rsid w:val="00BA64D2"/>
    <w:rsid w:val="00BA70D8"/>
    <w:rsid w:val="00BA7687"/>
    <w:rsid w:val="00BB1F7B"/>
    <w:rsid w:val="00BB58DD"/>
    <w:rsid w:val="00BB7DF8"/>
    <w:rsid w:val="00BB7EA3"/>
    <w:rsid w:val="00BC0F52"/>
    <w:rsid w:val="00BC1D4A"/>
    <w:rsid w:val="00BC524B"/>
    <w:rsid w:val="00BC59B1"/>
    <w:rsid w:val="00BC62E0"/>
    <w:rsid w:val="00BC6549"/>
    <w:rsid w:val="00BC6E02"/>
    <w:rsid w:val="00BD00E2"/>
    <w:rsid w:val="00BD04CC"/>
    <w:rsid w:val="00BD1983"/>
    <w:rsid w:val="00BD2155"/>
    <w:rsid w:val="00BD32AD"/>
    <w:rsid w:val="00BD448F"/>
    <w:rsid w:val="00BD503F"/>
    <w:rsid w:val="00BD5B0E"/>
    <w:rsid w:val="00BD7540"/>
    <w:rsid w:val="00BE022D"/>
    <w:rsid w:val="00BE0CFD"/>
    <w:rsid w:val="00BE0D0C"/>
    <w:rsid w:val="00BE1B87"/>
    <w:rsid w:val="00BE26F6"/>
    <w:rsid w:val="00BE2B78"/>
    <w:rsid w:val="00BE462C"/>
    <w:rsid w:val="00BE4DA7"/>
    <w:rsid w:val="00BE5256"/>
    <w:rsid w:val="00BE5CA2"/>
    <w:rsid w:val="00BE5E98"/>
    <w:rsid w:val="00BE7BE8"/>
    <w:rsid w:val="00BF01CA"/>
    <w:rsid w:val="00BF2DD1"/>
    <w:rsid w:val="00BF32A2"/>
    <w:rsid w:val="00BF36B7"/>
    <w:rsid w:val="00BF4359"/>
    <w:rsid w:val="00BF5720"/>
    <w:rsid w:val="00BF5C4B"/>
    <w:rsid w:val="00BF5E0E"/>
    <w:rsid w:val="00C01FC5"/>
    <w:rsid w:val="00C02B3E"/>
    <w:rsid w:val="00C034A2"/>
    <w:rsid w:val="00C03763"/>
    <w:rsid w:val="00C04499"/>
    <w:rsid w:val="00C044F1"/>
    <w:rsid w:val="00C06B3F"/>
    <w:rsid w:val="00C07444"/>
    <w:rsid w:val="00C07BF0"/>
    <w:rsid w:val="00C10A43"/>
    <w:rsid w:val="00C10B26"/>
    <w:rsid w:val="00C138C5"/>
    <w:rsid w:val="00C13D66"/>
    <w:rsid w:val="00C141B9"/>
    <w:rsid w:val="00C14301"/>
    <w:rsid w:val="00C167CC"/>
    <w:rsid w:val="00C16B22"/>
    <w:rsid w:val="00C172BD"/>
    <w:rsid w:val="00C177FE"/>
    <w:rsid w:val="00C17AB4"/>
    <w:rsid w:val="00C17CC9"/>
    <w:rsid w:val="00C207D9"/>
    <w:rsid w:val="00C2103A"/>
    <w:rsid w:val="00C2377A"/>
    <w:rsid w:val="00C2484D"/>
    <w:rsid w:val="00C264F2"/>
    <w:rsid w:val="00C26B91"/>
    <w:rsid w:val="00C27B68"/>
    <w:rsid w:val="00C31832"/>
    <w:rsid w:val="00C32522"/>
    <w:rsid w:val="00C33ABD"/>
    <w:rsid w:val="00C34C71"/>
    <w:rsid w:val="00C362C0"/>
    <w:rsid w:val="00C401FE"/>
    <w:rsid w:val="00C40B4D"/>
    <w:rsid w:val="00C428A2"/>
    <w:rsid w:val="00C439EB"/>
    <w:rsid w:val="00C454E1"/>
    <w:rsid w:val="00C45502"/>
    <w:rsid w:val="00C501C4"/>
    <w:rsid w:val="00C50302"/>
    <w:rsid w:val="00C50E5F"/>
    <w:rsid w:val="00C51AA7"/>
    <w:rsid w:val="00C5294E"/>
    <w:rsid w:val="00C52A5B"/>
    <w:rsid w:val="00C52D17"/>
    <w:rsid w:val="00C530A4"/>
    <w:rsid w:val="00C53807"/>
    <w:rsid w:val="00C54BE9"/>
    <w:rsid w:val="00C54FD6"/>
    <w:rsid w:val="00C55F1D"/>
    <w:rsid w:val="00C56485"/>
    <w:rsid w:val="00C56980"/>
    <w:rsid w:val="00C56F60"/>
    <w:rsid w:val="00C5712E"/>
    <w:rsid w:val="00C62B6A"/>
    <w:rsid w:val="00C67681"/>
    <w:rsid w:val="00C746C6"/>
    <w:rsid w:val="00C74CDF"/>
    <w:rsid w:val="00C754B9"/>
    <w:rsid w:val="00C7663C"/>
    <w:rsid w:val="00C76B5D"/>
    <w:rsid w:val="00C803B9"/>
    <w:rsid w:val="00C80A34"/>
    <w:rsid w:val="00C816BB"/>
    <w:rsid w:val="00C819EA"/>
    <w:rsid w:val="00C81AE9"/>
    <w:rsid w:val="00C81D7D"/>
    <w:rsid w:val="00C81EF4"/>
    <w:rsid w:val="00C83280"/>
    <w:rsid w:val="00C83F38"/>
    <w:rsid w:val="00C84215"/>
    <w:rsid w:val="00C8587F"/>
    <w:rsid w:val="00C858B0"/>
    <w:rsid w:val="00C8619B"/>
    <w:rsid w:val="00C86D25"/>
    <w:rsid w:val="00C909CA"/>
    <w:rsid w:val="00C90A6B"/>
    <w:rsid w:val="00C91032"/>
    <w:rsid w:val="00C91929"/>
    <w:rsid w:val="00C92FFD"/>
    <w:rsid w:val="00C93753"/>
    <w:rsid w:val="00C93A52"/>
    <w:rsid w:val="00C94AED"/>
    <w:rsid w:val="00C94BD7"/>
    <w:rsid w:val="00C962C2"/>
    <w:rsid w:val="00CA021C"/>
    <w:rsid w:val="00CA0294"/>
    <w:rsid w:val="00CA4C25"/>
    <w:rsid w:val="00CA61CA"/>
    <w:rsid w:val="00CA6A8C"/>
    <w:rsid w:val="00CA7802"/>
    <w:rsid w:val="00CB2E0B"/>
    <w:rsid w:val="00CB3CB9"/>
    <w:rsid w:val="00CB4226"/>
    <w:rsid w:val="00CB50CB"/>
    <w:rsid w:val="00CB5D8A"/>
    <w:rsid w:val="00CB691C"/>
    <w:rsid w:val="00CC23EA"/>
    <w:rsid w:val="00CC2664"/>
    <w:rsid w:val="00CC2DB7"/>
    <w:rsid w:val="00CC4C2B"/>
    <w:rsid w:val="00CC6D3C"/>
    <w:rsid w:val="00CD0DB9"/>
    <w:rsid w:val="00CD2A7C"/>
    <w:rsid w:val="00CD2BE6"/>
    <w:rsid w:val="00CD5911"/>
    <w:rsid w:val="00CD6FBC"/>
    <w:rsid w:val="00CD7D72"/>
    <w:rsid w:val="00CD7E21"/>
    <w:rsid w:val="00CE5564"/>
    <w:rsid w:val="00CE563E"/>
    <w:rsid w:val="00CE6BD4"/>
    <w:rsid w:val="00CE74A6"/>
    <w:rsid w:val="00CF0CF3"/>
    <w:rsid w:val="00CF290E"/>
    <w:rsid w:val="00CF4B37"/>
    <w:rsid w:val="00CF5C55"/>
    <w:rsid w:val="00CF71CD"/>
    <w:rsid w:val="00D03B6D"/>
    <w:rsid w:val="00D03E5B"/>
    <w:rsid w:val="00D051FB"/>
    <w:rsid w:val="00D06518"/>
    <w:rsid w:val="00D06CFE"/>
    <w:rsid w:val="00D06E9A"/>
    <w:rsid w:val="00D07EE5"/>
    <w:rsid w:val="00D10138"/>
    <w:rsid w:val="00D11F4C"/>
    <w:rsid w:val="00D127DA"/>
    <w:rsid w:val="00D12A82"/>
    <w:rsid w:val="00D13F19"/>
    <w:rsid w:val="00D14140"/>
    <w:rsid w:val="00D14825"/>
    <w:rsid w:val="00D15C6A"/>
    <w:rsid w:val="00D21365"/>
    <w:rsid w:val="00D21743"/>
    <w:rsid w:val="00D21FBB"/>
    <w:rsid w:val="00D23F10"/>
    <w:rsid w:val="00D25160"/>
    <w:rsid w:val="00D258E7"/>
    <w:rsid w:val="00D25B31"/>
    <w:rsid w:val="00D25B9F"/>
    <w:rsid w:val="00D25C1A"/>
    <w:rsid w:val="00D26DF4"/>
    <w:rsid w:val="00D311CD"/>
    <w:rsid w:val="00D33C5F"/>
    <w:rsid w:val="00D34079"/>
    <w:rsid w:val="00D3562F"/>
    <w:rsid w:val="00D36846"/>
    <w:rsid w:val="00D37863"/>
    <w:rsid w:val="00D40C07"/>
    <w:rsid w:val="00D412EA"/>
    <w:rsid w:val="00D41C53"/>
    <w:rsid w:val="00D439A0"/>
    <w:rsid w:val="00D4456F"/>
    <w:rsid w:val="00D447ED"/>
    <w:rsid w:val="00D44EF4"/>
    <w:rsid w:val="00D4539D"/>
    <w:rsid w:val="00D4795B"/>
    <w:rsid w:val="00D515B3"/>
    <w:rsid w:val="00D5192E"/>
    <w:rsid w:val="00D51EFD"/>
    <w:rsid w:val="00D55939"/>
    <w:rsid w:val="00D562E7"/>
    <w:rsid w:val="00D5655B"/>
    <w:rsid w:val="00D602E2"/>
    <w:rsid w:val="00D60866"/>
    <w:rsid w:val="00D60DDB"/>
    <w:rsid w:val="00D63F92"/>
    <w:rsid w:val="00D64429"/>
    <w:rsid w:val="00D6451E"/>
    <w:rsid w:val="00D714ED"/>
    <w:rsid w:val="00D719D4"/>
    <w:rsid w:val="00D755FA"/>
    <w:rsid w:val="00D756E1"/>
    <w:rsid w:val="00D75AA1"/>
    <w:rsid w:val="00D777A4"/>
    <w:rsid w:val="00D77A2F"/>
    <w:rsid w:val="00D84636"/>
    <w:rsid w:val="00D865D2"/>
    <w:rsid w:val="00D877C7"/>
    <w:rsid w:val="00D87A02"/>
    <w:rsid w:val="00D911DC"/>
    <w:rsid w:val="00D916FA"/>
    <w:rsid w:val="00D91992"/>
    <w:rsid w:val="00D91F23"/>
    <w:rsid w:val="00D9219C"/>
    <w:rsid w:val="00D92326"/>
    <w:rsid w:val="00D92B31"/>
    <w:rsid w:val="00D93A82"/>
    <w:rsid w:val="00D96AC1"/>
    <w:rsid w:val="00D96DE4"/>
    <w:rsid w:val="00D96F4B"/>
    <w:rsid w:val="00D97769"/>
    <w:rsid w:val="00DA0345"/>
    <w:rsid w:val="00DA05D8"/>
    <w:rsid w:val="00DA08AF"/>
    <w:rsid w:val="00DA08BE"/>
    <w:rsid w:val="00DA19D8"/>
    <w:rsid w:val="00DA35C3"/>
    <w:rsid w:val="00DA462C"/>
    <w:rsid w:val="00DA698E"/>
    <w:rsid w:val="00DB10FA"/>
    <w:rsid w:val="00DB11B9"/>
    <w:rsid w:val="00DB163C"/>
    <w:rsid w:val="00DB18E7"/>
    <w:rsid w:val="00DB2CDC"/>
    <w:rsid w:val="00DB2F33"/>
    <w:rsid w:val="00DB33AD"/>
    <w:rsid w:val="00DC02B8"/>
    <w:rsid w:val="00DC3766"/>
    <w:rsid w:val="00DC3D65"/>
    <w:rsid w:val="00DC4486"/>
    <w:rsid w:val="00DC59FA"/>
    <w:rsid w:val="00DC5D08"/>
    <w:rsid w:val="00DC6A66"/>
    <w:rsid w:val="00DD14F0"/>
    <w:rsid w:val="00DD1FAF"/>
    <w:rsid w:val="00DD3001"/>
    <w:rsid w:val="00DD469A"/>
    <w:rsid w:val="00DD493E"/>
    <w:rsid w:val="00DD4B9A"/>
    <w:rsid w:val="00DE03B4"/>
    <w:rsid w:val="00DE1403"/>
    <w:rsid w:val="00DE26FA"/>
    <w:rsid w:val="00DE38F0"/>
    <w:rsid w:val="00DE59BD"/>
    <w:rsid w:val="00DE6E60"/>
    <w:rsid w:val="00DF1002"/>
    <w:rsid w:val="00DF2AEA"/>
    <w:rsid w:val="00DF339F"/>
    <w:rsid w:val="00DF396C"/>
    <w:rsid w:val="00E00753"/>
    <w:rsid w:val="00E01B89"/>
    <w:rsid w:val="00E0381D"/>
    <w:rsid w:val="00E03A79"/>
    <w:rsid w:val="00E04058"/>
    <w:rsid w:val="00E0469F"/>
    <w:rsid w:val="00E070D6"/>
    <w:rsid w:val="00E07379"/>
    <w:rsid w:val="00E07564"/>
    <w:rsid w:val="00E07891"/>
    <w:rsid w:val="00E07A72"/>
    <w:rsid w:val="00E07F00"/>
    <w:rsid w:val="00E10155"/>
    <w:rsid w:val="00E10925"/>
    <w:rsid w:val="00E11774"/>
    <w:rsid w:val="00E11C5B"/>
    <w:rsid w:val="00E11E71"/>
    <w:rsid w:val="00E12658"/>
    <w:rsid w:val="00E126E6"/>
    <w:rsid w:val="00E206A4"/>
    <w:rsid w:val="00E239EF"/>
    <w:rsid w:val="00E2436A"/>
    <w:rsid w:val="00E273AE"/>
    <w:rsid w:val="00E274B4"/>
    <w:rsid w:val="00E30608"/>
    <w:rsid w:val="00E30C48"/>
    <w:rsid w:val="00E320F1"/>
    <w:rsid w:val="00E32535"/>
    <w:rsid w:val="00E32F00"/>
    <w:rsid w:val="00E348FB"/>
    <w:rsid w:val="00E351CD"/>
    <w:rsid w:val="00E355D5"/>
    <w:rsid w:val="00E36136"/>
    <w:rsid w:val="00E3661D"/>
    <w:rsid w:val="00E3786A"/>
    <w:rsid w:val="00E40248"/>
    <w:rsid w:val="00E41060"/>
    <w:rsid w:val="00E41314"/>
    <w:rsid w:val="00E41CA9"/>
    <w:rsid w:val="00E43D30"/>
    <w:rsid w:val="00E444D7"/>
    <w:rsid w:val="00E4487D"/>
    <w:rsid w:val="00E44E7B"/>
    <w:rsid w:val="00E458FF"/>
    <w:rsid w:val="00E468E5"/>
    <w:rsid w:val="00E5461C"/>
    <w:rsid w:val="00E55901"/>
    <w:rsid w:val="00E576EE"/>
    <w:rsid w:val="00E608FA"/>
    <w:rsid w:val="00E6213A"/>
    <w:rsid w:val="00E63F03"/>
    <w:rsid w:val="00E64969"/>
    <w:rsid w:val="00E66A2B"/>
    <w:rsid w:val="00E66E74"/>
    <w:rsid w:val="00E72E68"/>
    <w:rsid w:val="00E73DF9"/>
    <w:rsid w:val="00E7402D"/>
    <w:rsid w:val="00E749C1"/>
    <w:rsid w:val="00E75B6F"/>
    <w:rsid w:val="00E76BB1"/>
    <w:rsid w:val="00E80AF2"/>
    <w:rsid w:val="00E81EB2"/>
    <w:rsid w:val="00E83B9D"/>
    <w:rsid w:val="00E83DAC"/>
    <w:rsid w:val="00E87B92"/>
    <w:rsid w:val="00E87BB1"/>
    <w:rsid w:val="00E904D6"/>
    <w:rsid w:val="00E9096A"/>
    <w:rsid w:val="00E91C9D"/>
    <w:rsid w:val="00E91D92"/>
    <w:rsid w:val="00E958D5"/>
    <w:rsid w:val="00E95F8C"/>
    <w:rsid w:val="00E961A4"/>
    <w:rsid w:val="00E968D4"/>
    <w:rsid w:val="00E96DA9"/>
    <w:rsid w:val="00E96E8A"/>
    <w:rsid w:val="00E97FDB"/>
    <w:rsid w:val="00EA1C09"/>
    <w:rsid w:val="00EA225C"/>
    <w:rsid w:val="00EA2768"/>
    <w:rsid w:val="00EA35BA"/>
    <w:rsid w:val="00EA546B"/>
    <w:rsid w:val="00EA620E"/>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56D7"/>
    <w:rsid w:val="00EC612D"/>
    <w:rsid w:val="00EC61FA"/>
    <w:rsid w:val="00EC627C"/>
    <w:rsid w:val="00EC67AA"/>
    <w:rsid w:val="00EC6A57"/>
    <w:rsid w:val="00EC760E"/>
    <w:rsid w:val="00ED0EB9"/>
    <w:rsid w:val="00ED22F5"/>
    <w:rsid w:val="00ED5417"/>
    <w:rsid w:val="00EE0456"/>
    <w:rsid w:val="00EE21BB"/>
    <w:rsid w:val="00EE249C"/>
    <w:rsid w:val="00EE48E7"/>
    <w:rsid w:val="00EF0034"/>
    <w:rsid w:val="00EF107E"/>
    <w:rsid w:val="00EF122F"/>
    <w:rsid w:val="00EF2886"/>
    <w:rsid w:val="00EF295A"/>
    <w:rsid w:val="00EF2D4E"/>
    <w:rsid w:val="00EF43C5"/>
    <w:rsid w:val="00EF4B6A"/>
    <w:rsid w:val="00EF53DC"/>
    <w:rsid w:val="00EF5DF2"/>
    <w:rsid w:val="00F0014E"/>
    <w:rsid w:val="00F00579"/>
    <w:rsid w:val="00F02A02"/>
    <w:rsid w:val="00F02AB6"/>
    <w:rsid w:val="00F033C4"/>
    <w:rsid w:val="00F03B60"/>
    <w:rsid w:val="00F0517D"/>
    <w:rsid w:val="00F05198"/>
    <w:rsid w:val="00F05575"/>
    <w:rsid w:val="00F07EBA"/>
    <w:rsid w:val="00F12B18"/>
    <w:rsid w:val="00F130D8"/>
    <w:rsid w:val="00F135EB"/>
    <w:rsid w:val="00F13FC7"/>
    <w:rsid w:val="00F14027"/>
    <w:rsid w:val="00F1475C"/>
    <w:rsid w:val="00F179DA"/>
    <w:rsid w:val="00F206AC"/>
    <w:rsid w:val="00F219B8"/>
    <w:rsid w:val="00F2440D"/>
    <w:rsid w:val="00F2587C"/>
    <w:rsid w:val="00F25C0D"/>
    <w:rsid w:val="00F27508"/>
    <w:rsid w:val="00F31162"/>
    <w:rsid w:val="00F33962"/>
    <w:rsid w:val="00F33D44"/>
    <w:rsid w:val="00F34C0B"/>
    <w:rsid w:val="00F3619C"/>
    <w:rsid w:val="00F36B90"/>
    <w:rsid w:val="00F376FB"/>
    <w:rsid w:val="00F40726"/>
    <w:rsid w:val="00F411BA"/>
    <w:rsid w:val="00F41251"/>
    <w:rsid w:val="00F418BA"/>
    <w:rsid w:val="00F421E8"/>
    <w:rsid w:val="00F429D9"/>
    <w:rsid w:val="00F42AC2"/>
    <w:rsid w:val="00F430B3"/>
    <w:rsid w:val="00F47467"/>
    <w:rsid w:val="00F506AC"/>
    <w:rsid w:val="00F50FEE"/>
    <w:rsid w:val="00F522C4"/>
    <w:rsid w:val="00F54347"/>
    <w:rsid w:val="00F579BF"/>
    <w:rsid w:val="00F57CEB"/>
    <w:rsid w:val="00F6035B"/>
    <w:rsid w:val="00F6261D"/>
    <w:rsid w:val="00F628AC"/>
    <w:rsid w:val="00F64857"/>
    <w:rsid w:val="00F64DF1"/>
    <w:rsid w:val="00F64E3B"/>
    <w:rsid w:val="00F65302"/>
    <w:rsid w:val="00F671EA"/>
    <w:rsid w:val="00F70773"/>
    <w:rsid w:val="00F70DB6"/>
    <w:rsid w:val="00F71662"/>
    <w:rsid w:val="00F764D6"/>
    <w:rsid w:val="00F767C3"/>
    <w:rsid w:val="00F76FD4"/>
    <w:rsid w:val="00F77AFA"/>
    <w:rsid w:val="00F77B85"/>
    <w:rsid w:val="00F80006"/>
    <w:rsid w:val="00F800CD"/>
    <w:rsid w:val="00F8055B"/>
    <w:rsid w:val="00F83D12"/>
    <w:rsid w:val="00F8672D"/>
    <w:rsid w:val="00F86E96"/>
    <w:rsid w:val="00F86FD3"/>
    <w:rsid w:val="00F87877"/>
    <w:rsid w:val="00F90EFB"/>
    <w:rsid w:val="00F93207"/>
    <w:rsid w:val="00F94397"/>
    <w:rsid w:val="00F946D7"/>
    <w:rsid w:val="00F9481F"/>
    <w:rsid w:val="00F95028"/>
    <w:rsid w:val="00F95AC5"/>
    <w:rsid w:val="00F97BF8"/>
    <w:rsid w:val="00FA0165"/>
    <w:rsid w:val="00FA444C"/>
    <w:rsid w:val="00FA488A"/>
    <w:rsid w:val="00FA5639"/>
    <w:rsid w:val="00FA59F4"/>
    <w:rsid w:val="00FA70DD"/>
    <w:rsid w:val="00FA7AB2"/>
    <w:rsid w:val="00FA7E2A"/>
    <w:rsid w:val="00FB2D9E"/>
    <w:rsid w:val="00FB4255"/>
    <w:rsid w:val="00FB45CF"/>
    <w:rsid w:val="00FB4AC5"/>
    <w:rsid w:val="00FC0244"/>
    <w:rsid w:val="00FC082B"/>
    <w:rsid w:val="00FC096C"/>
    <w:rsid w:val="00FC0DC1"/>
    <w:rsid w:val="00FC16AC"/>
    <w:rsid w:val="00FC2536"/>
    <w:rsid w:val="00FC2C9F"/>
    <w:rsid w:val="00FC3136"/>
    <w:rsid w:val="00FC4E82"/>
    <w:rsid w:val="00FC63F5"/>
    <w:rsid w:val="00FC69C9"/>
    <w:rsid w:val="00FC6DF5"/>
    <w:rsid w:val="00FC7D1A"/>
    <w:rsid w:val="00FD6DDE"/>
    <w:rsid w:val="00FE2C22"/>
    <w:rsid w:val="00FE34E2"/>
    <w:rsid w:val="00FE3D27"/>
    <w:rsid w:val="00FE4CA4"/>
    <w:rsid w:val="00FE63CA"/>
    <w:rsid w:val="00FE722A"/>
    <w:rsid w:val="00FF0E55"/>
    <w:rsid w:val="00FF1578"/>
    <w:rsid w:val="00FF3539"/>
    <w:rsid w:val="00FF37E8"/>
    <w:rsid w:val="00FF3B91"/>
    <w:rsid w:val="00FF407D"/>
    <w:rsid w:val="00FF4A38"/>
    <w:rsid w:val="00FF4BA4"/>
    <w:rsid w:val="00FF5BE5"/>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98E"/>
    <w:pPr>
      <w:spacing w:after="180"/>
    </w:pPr>
    <w:rPr>
      <w:rFonts w:ascii="Times New Roman" w:eastAsia="PMingLiU" w:hAnsi="Times New Roman" w:cs="Times New Roman"/>
      <w:kern w:val="0"/>
      <w:sz w:val="20"/>
      <w:szCs w:val="20"/>
      <w:lang w:val="en-GB" w:eastAsia="en-US"/>
    </w:rPr>
  </w:style>
  <w:style w:type="paragraph" w:styleId="Heading1">
    <w:name w:val="heading 1"/>
    <w:basedOn w:val="Normal"/>
    <w:next w:val="Normal"/>
    <w:link w:val="Heading1Char"/>
    <w:qFormat/>
    <w:rsid w:val="0034361D"/>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34361D"/>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Normal"/>
    <w:next w:val="Normal"/>
    <w:link w:val="Heading3Char"/>
    <w:unhideWhenUsed/>
    <w:qFormat/>
    <w:rsid w:val="001B3A7D"/>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Heading4"/>
    <w:next w:val="Normal"/>
    <w:link w:val="Heading5Char"/>
    <w:qFormat/>
    <w:rsid w:val="00F02AB6"/>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ja-JP"/>
    </w:rPr>
  </w:style>
  <w:style w:type="paragraph" w:styleId="Heading6">
    <w:name w:val="heading 6"/>
    <w:basedOn w:val="H6"/>
    <w:next w:val="Normal"/>
    <w:link w:val="Heading6Char"/>
    <w:qFormat/>
    <w:rsid w:val="00F02AB6"/>
    <w:pPr>
      <w:outlineLvl w:val="5"/>
    </w:pPr>
  </w:style>
  <w:style w:type="paragraph" w:styleId="Heading7">
    <w:name w:val="heading 7"/>
    <w:basedOn w:val="H6"/>
    <w:next w:val="Normal"/>
    <w:link w:val="Heading7Char"/>
    <w:qFormat/>
    <w:rsid w:val="00F02AB6"/>
    <w:pPr>
      <w:outlineLvl w:val="6"/>
    </w:pPr>
  </w:style>
  <w:style w:type="paragraph" w:styleId="Heading8">
    <w:name w:val="heading 8"/>
    <w:basedOn w:val="Heading1"/>
    <w:next w:val="Normal"/>
    <w:link w:val="Heading8Char"/>
    <w:qFormat/>
    <w:rsid w:val="00F02AB6"/>
    <w:pPr>
      <w:pBdr>
        <w:top w:val="single" w:sz="12" w:space="3" w:color="auto"/>
      </w:pBdr>
      <w:overflowPunct w:val="0"/>
      <w:autoSpaceDE w:val="0"/>
      <w:autoSpaceDN w:val="0"/>
      <w:adjustRightInd w:val="0"/>
      <w:spacing w:before="240" w:after="180" w:line="240" w:lineRule="auto"/>
      <w:textAlignment w:val="baseline"/>
      <w:outlineLvl w:val="7"/>
    </w:pPr>
    <w:rPr>
      <w:rFonts w:ascii="Arial" w:eastAsia="Times New Roman" w:hAnsi="Arial"/>
      <w:b w:val="0"/>
      <w:bCs w:val="0"/>
      <w:kern w:val="0"/>
      <w:sz w:val="36"/>
      <w:szCs w:val="20"/>
      <w:lang w:eastAsia="ja-JP"/>
    </w:rPr>
  </w:style>
  <w:style w:type="paragraph" w:styleId="Heading9">
    <w:name w:val="heading 9"/>
    <w:basedOn w:val="Heading8"/>
    <w:next w:val="Normal"/>
    <w:link w:val="Heading9Char"/>
    <w:qFormat/>
    <w:rsid w:val="00F02A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PMingLiU" w:hAnsi="Arial" w:cs="Times New Roman"/>
      <w:kern w:val="0"/>
      <w:sz w:val="32"/>
      <w:szCs w:val="20"/>
      <w:lang w:val="en-GB" w:eastAsia="en-US"/>
    </w:rPr>
  </w:style>
  <w:style w:type="paragraph" w:styleId="Header">
    <w:name w:val="header"/>
    <w:link w:val="HeaderChar"/>
    <w:qFormat/>
    <w:rsid w:val="0034361D"/>
    <w:pPr>
      <w:widowControl w:val="0"/>
    </w:pPr>
    <w:rPr>
      <w:rFonts w:ascii="Arial" w:eastAsia="PMingLiU" w:hAnsi="Arial" w:cs="Times New Roman"/>
      <w:b/>
      <w:noProof/>
      <w:kern w:val="0"/>
      <w:sz w:val="18"/>
      <w:szCs w:val="20"/>
      <w:lang w:val="en-GB" w:eastAsia="en-US"/>
    </w:rPr>
  </w:style>
  <w:style w:type="character" w:customStyle="1" w:styleId="HeaderChar">
    <w:name w:val="Header Char"/>
    <w:basedOn w:val="DefaultParagraphFont"/>
    <w:link w:val="Header"/>
    <w:rsid w:val="0034361D"/>
    <w:rPr>
      <w:rFonts w:ascii="Arial" w:eastAsia="PMingLiU" w:hAnsi="Arial" w:cs="Times New Roman"/>
      <w:b/>
      <w:noProof/>
      <w:kern w:val="0"/>
      <w:sz w:val="18"/>
      <w:szCs w:val="20"/>
      <w:lang w:val="en-GB" w:eastAsia="en-US"/>
    </w:rPr>
  </w:style>
  <w:style w:type="paragraph" w:customStyle="1" w:styleId="B3">
    <w:name w:val="B3"/>
    <w:basedOn w:val="List3"/>
    <w:link w:val="B3Char"/>
    <w:qFormat/>
    <w:rsid w:val="0034361D"/>
    <w:pPr>
      <w:ind w:leftChars="0" w:left="1135" w:firstLineChars="0" w:hanging="284"/>
      <w:contextualSpacing w:val="0"/>
    </w:pPr>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rsid w:val="0034361D"/>
    <w:rPr>
      <w:rFonts w:ascii="Times New Roman" w:eastAsia="PMingLiU" w:hAnsi="Times New Roman" w:cs="Times New Roman"/>
      <w:b/>
      <w:bCs/>
      <w:kern w:val="44"/>
      <w:sz w:val="44"/>
      <w:szCs w:val="44"/>
      <w:lang w:val="en-GB" w:eastAsia="en-US"/>
    </w:rPr>
  </w:style>
  <w:style w:type="paragraph" w:styleId="List3">
    <w:name w:val="List 3"/>
    <w:basedOn w:val="Normal"/>
    <w:unhideWhenUsed/>
    <w:qFormat/>
    <w:rsid w:val="0034361D"/>
    <w:pPr>
      <w:ind w:leftChars="400" w:left="100" w:hangingChars="200" w:hanging="200"/>
      <w:contextualSpacing/>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Normal"/>
    <w:link w:val="FooterChar"/>
    <w:unhideWhenUsed/>
    <w:qFormat/>
    <w:rsid w:val="00EF53DC"/>
    <w:pPr>
      <w:tabs>
        <w:tab w:val="center" w:pos="4153"/>
        <w:tab w:val="right" w:pos="8306"/>
      </w:tabs>
      <w:snapToGrid w:val="0"/>
    </w:pPr>
    <w:rPr>
      <w:sz w:val="18"/>
      <w:szCs w:val="18"/>
    </w:rPr>
  </w:style>
  <w:style w:type="character" w:customStyle="1" w:styleId="FooterChar">
    <w:name w:val="Footer Char"/>
    <w:basedOn w:val="DefaultParagraphFont"/>
    <w:link w:val="Footer"/>
    <w:rsid w:val="00EF53DC"/>
    <w:rPr>
      <w:rFonts w:ascii="Times New Roman" w:eastAsia="PMingLiU" w:hAnsi="Times New Roman" w:cs="Times New Roman"/>
      <w:kern w:val="0"/>
      <w:sz w:val="18"/>
      <w:szCs w:val="18"/>
      <w:lang w:val="en-GB" w:eastAsia="en-US"/>
    </w:rPr>
  </w:style>
  <w:style w:type="paragraph" w:customStyle="1" w:styleId="B1">
    <w:name w:val="B1"/>
    <w:basedOn w:val="Normal"/>
    <w:link w:val="B1Char"/>
    <w:qFormat/>
    <w:rsid w:val="00EF53DC"/>
    <w:pPr>
      <w:ind w:left="568" w:hanging="284"/>
    </w:pPr>
    <w:rPr>
      <w:rFonts w:eastAsia="Malgun Gothic"/>
    </w:rPr>
  </w:style>
  <w:style w:type="paragraph" w:customStyle="1" w:styleId="B2">
    <w:name w:val="B2"/>
    <w:basedOn w:val="Normal"/>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Normal"/>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nhideWhenUsed/>
    <w:qFormat/>
    <w:rsid w:val="006A5E04"/>
  </w:style>
  <w:style w:type="character" w:customStyle="1" w:styleId="CommentTextChar">
    <w:name w:val="Comment Text Char"/>
    <w:basedOn w:val="DefaultParagraphFont"/>
    <w:link w:val="CommentText"/>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Normal"/>
    <w:link w:val="B4Char"/>
    <w:qFormat/>
    <w:rsid w:val="009F6BC6"/>
    <w:pPr>
      <w:ind w:left="1418" w:hanging="284"/>
    </w:pPr>
    <w:rPr>
      <w:rFonts w:eastAsia="Malgun Gothic"/>
    </w:rPr>
  </w:style>
  <w:style w:type="character" w:customStyle="1" w:styleId="B4Char">
    <w:name w:val="B4 Char"/>
    <w:link w:val="B4"/>
    <w:qFormat/>
    <w:rsid w:val="009F6BC6"/>
    <w:rPr>
      <w:rFonts w:ascii="Times New Roman" w:eastAsia="Malgun Gothic" w:hAnsi="Times New Roman" w:cs="Times New Roman"/>
      <w:kern w:val="0"/>
      <w:sz w:val="20"/>
      <w:szCs w:val="20"/>
      <w:lang w:val="en-GB" w:eastAsia="en-US"/>
    </w:rPr>
  </w:style>
  <w:style w:type="character" w:customStyle="1" w:styleId="Heading4Char">
    <w:name w:val="Heading 4 Char"/>
    <w:basedOn w:val="DefaultParagraphFont"/>
    <w:link w:val="Heading4"/>
    <w:qFormat/>
    <w:rsid w:val="00762CBE"/>
    <w:rPr>
      <w:rFonts w:asciiTheme="majorHAnsi" w:eastAsiaTheme="majorEastAsia" w:hAnsiTheme="majorHAnsi" w:cstheme="majorBidi"/>
      <w:b/>
      <w:bCs/>
      <w:kern w:val="0"/>
      <w:sz w:val="28"/>
      <w:szCs w:val="28"/>
      <w:lang w:val="en-GB" w:eastAsia="en-US"/>
    </w:rPr>
  </w:style>
  <w:style w:type="paragraph" w:styleId="BodyText">
    <w:name w:val="Body Text"/>
    <w:basedOn w:val="Normal"/>
    <w:link w:val="BodyTextChar"/>
    <w:semiHidden/>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semiHidden/>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Normal"/>
    <w:link w:val="TAHCar"/>
    <w:qFormat/>
    <w:rsid w:val="00762CBE"/>
    <w:pPr>
      <w:keepNext/>
      <w:keepLines/>
      <w:spacing w:after="0"/>
      <w:jc w:val="center"/>
    </w:pPr>
    <w:rPr>
      <w:rFonts w:ascii="Arial" w:eastAsiaTheme="minorEastAsia" w:hAnsi="Arial"/>
      <w:b/>
      <w:sz w:val="18"/>
    </w:rPr>
  </w:style>
  <w:style w:type="paragraph" w:customStyle="1" w:styleId="TAL">
    <w:name w:val="TAL"/>
    <w:basedOn w:val="Normal"/>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Normal"/>
    <w:unhideWhenUsed/>
    <w:qFormat/>
    <w:rsid w:val="00806833"/>
    <w:pPr>
      <w:ind w:leftChars="800" w:left="100" w:hangingChars="200" w:hanging="200"/>
      <w:contextualSpacing/>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DengXian"/>
      <w:sz w:val="18"/>
      <w:szCs w:val="22"/>
      <w:lang w:val="en-US" w:eastAsia="zh-CN"/>
    </w:rPr>
  </w:style>
  <w:style w:type="character" w:customStyle="1" w:styleId="ReferenceChar">
    <w:name w:val="Reference Char"/>
    <w:basedOn w:val="B3Char"/>
    <w:link w:val="Reference"/>
    <w:rsid w:val="003E73F8"/>
    <w:rPr>
      <w:rFonts w:ascii="Times New Roman" w:eastAsia="DengXian" w:hAnsi="Times New Roman" w:cs="Times New Roman"/>
      <w:kern w:val="0"/>
      <w:sz w:val="18"/>
      <w:szCs w:val="20"/>
      <w:lang w:val="en-GB" w:eastAsia="en-US"/>
    </w:rPr>
  </w:style>
  <w:style w:type="paragraph" w:customStyle="1" w:styleId="Comments">
    <w:name w:val="Comments"/>
    <w:basedOn w:val="Normal"/>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DefaultParagraphFont"/>
    <w:rsid w:val="00323837"/>
  </w:style>
  <w:style w:type="character" w:customStyle="1" w:styleId="apple-converted-space">
    <w:name w:val="apple-converted-space"/>
    <w:basedOn w:val="DefaultParagraphFont"/>
    <w:rsid w:val="00323837"/>
  </w:style>
  <w:style w:type="character" w:customStyle="1" w:styleId="Heading3Char">
    <w:name w:val="Heading 3 Char"/>
    <w:basedOn w:val="DefaultParagraphFont"/>
    <w:link w:val="Heading3"/>
    <w:qFormat/>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Normal"/>
    <w:link w:val="EditorsNoteChar"/>
    <w:qFormat/>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character" w:customStyle="1" w:styleId="Heading5Char">
    <w:name w:val="Heading 5 Char"/>
    <w:basedOn w:val="DefaultParagraphFont"/>
    <w:link w:val="Heading5"/>
    <w:qFormat/>
    <w:rsid w:val="00F02AB6"/>
    <w:rPr>
      <w:rFonts w:ascii="Arial" w:eastAsia="Times New Roman" w:hAnsi="Arial" w:cs="Times New Roman"/>
      <w:kern w:val="0"/>
      <w:sz w:val="22"/>
      <w:szCs w:val="20"/>
      <w:lang w:val="en-GB" w:eastAsia="ja-JP"/>
    </w:rPr>
  </w:style>
  <w:style w:type="character" w:customStyle="1" w:styleId="Heading6Char">
    <w:name w:val="Heading 6 Char"/>
    <w:basedOn w:val="DefaultParagraphFont"/>
    <w:link w:val="Heading6"/>
    <w:qFormat/>
    <w:rsid w:val="00F02AB6"/>
    <w:rPr>
      <w:rFonts w:ascii="Arial" w:eastAsia="Times New Roman" w:hAnsi="Arial" w:cs="Times New Roman"/>
      <w:kern w:val="0"/>
      <w:sz w:val="20"/>
      <w:szCs w:val="20"/>
      <w:lang w:val="en-GB" w:eastAsia="ja-JP"/>
    </w:rPr>
  </w:style>
  <w:style w:type="character" w:customStyle="1" w:styleId="Heading7Char">
    <w:name w:val="Heading 7 Char"/>
    <w:basedOn w:val="DefaultParagraphFont"/>
    <w:link w:val="Heading7"/>
    <w:rsid w:val="00F02AB6"/>
    <w:rPr>
      <w:rFonts w:ascii="Arial" w:eastAsia="Times New Roman" w:hAnsi="Arial" w:cs="Times New Roman"/>
      <w:kern w:val="0"/>
      <w:sz w:val="20"/>
      <w:szCs w:val="20"/>
      <w:lang w:val="en-GB" w:eastAsia="ja-JP"/>
    </w:rPr>
  </w:style>
  <w:style w:type="character" w:customStyle="1" w:styleId="Heading8Char">
    <w:name w:val="Heading 8 Char"/>
    <w:basedOn w:val="DefaultParagraphFont"/>
    <w:link w:val="Heading8"/>
    <w:rsid w:val="00F02AB6"/>
    <w:rPr>
      <w:rFonts w:ascii="Arial" w:eastAsia="Times New Roman" w:hAnsi="Arial" w:cs="Times New Roman"/>
      <w:kern w:val="0"/>
      <w:sz w:val="36"/>
      <w:szCs w:val="20"/>
      <w:lang w:val="en-GB" w:eastAsia="ja-JP"/>
    </w:rPr>
  </w:style>
  <w:style w:type="character" w:customStyle="1" w:styleId="Heading9Char">
    <w:name w:val="Heading 9 Char"/>
    <w:basedOn w:val="DefaultParagraphFont"/>
    <w:link w:val="Heading9"/>
    <w:rsid w:val="00F02AB6"/>
    <w:rPr>
      <w:rFonts w:ascii="Arial" w:eastAsia="Times New Roman" w:hAnsi="Arial" w:cs="Times New Roman"/>
      <w:kern w:val="0"/>
      <w:sz w:val="36"/>
      <w:szCs w:val="20"/>
      <w:lang w:val="en-GB" w:eastAsia="ja-JP"/>
    </w:rPr>
  </w:style>
  <w:style w:type="numbering" w:customStyle="1" w:styleId="1">
    <w:name w:val="无列表1"/>
    <w:next w:val="NoList"/>
    <w:uiPriority w:val="99"/>
    <w:semiHidden/>
    <w:unhideWhenUsed/>
    <w:rsid w:val="00F02AB6"/>
  </w:style>
  <w:style w:type="paragraph" w:customStyle="1" w:styleId="H6">
    <w:name w:val="H6"/>
    <w:basedOn w:val="Heading5"/>
    <w:next w:val="Normal"/>
    <w:qFormat/>
    <w:rsid w:val="00F02AB6"/>
    <w:pPr>
      <w:ind w:left="1985" w:hanging="1985"/>
      <w:outlineLvl w:val="9"/>
    </w:pPr>
    <w:rPr>
      <w:sz w:val="20"/>
    </w:rPr>
  </w:style>
  <w:style w:type="paragraph" w:styleId="TOC9">
    <w:name w:val="toc 9"/>
    <w:basedOn w:val="TOC8"/>
    <w:uiPriority w:val="39"/>
    <w:qFormat/>
    <w:rsid w:val="00F02AB6"/>
    <w:pPr>
      <w:ind w:left="1418" w:hanging="1418"/>
    </w:pPr>
  </w:style>
  <w:style w:type="paragraph" w:styleId="TOC8">
    <w:name w:val="toc 8"/>
    <w:basedOn w:val="TOC1"/>
    <w:uiPriority w:val="39"/>
    <w:qFormat/>
    <w:rsid w:val="00F02AB6"/>
    <w:pPr>
      <w:spacing w:before="180"/>
      <w:ind w:left="2693" w:hanging="2693"/>
    </w:pPr>
    <w:rPr>
      <w:b/>
    </w:rPr>
  </w:style>
  <w:style w:type="paragraph" w:styleId="TOC1">
    <w:name w:val="toc 1"/>
    <w:uiPriority w:val="39"/>
    <w:qFormat/>
    <w:rsid w:val="00F02A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Normal"/>
    <w:next w:val="Normal"/>
    <w:qFormat/>
    <w:rsid w:val="00F02AB6"/>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F02AB6"/>
  </w:style>
  <w:style w:type="paragraph" w:customStyle="1" w:styleId="ZD">
    <w:name w:val="ZD"/>
    <w:qFormat/>
    <w:rsid w:val="00F02A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TOC5">
    <w:name w:val="toc 5"/>
    <w:basedOn w:val="TOC4"/>
    <w:uiPriority w:val="39"/>
    <w:qFormat/>
    <w:rsid w:val="00F02AB6"/>
    <w:pPr>
      <w:ind w:left="1701" w:hanging="1701"/>
    </w:pPr>
  </w:style>
  <w:style w:type="paragraph" w:styleId="TOC4">
    <w:name w:val="toc 4"/>
    <w:basedOn w:val="TOC3"/>
    <w:uiPriority w:val="39"/>
    <w:qFormat/>
    <w:rsid w:val="00F02AB6"/>
    <w:pPr>
      <w:ind w:left="1418" w:hanging="1418"/>
    </w:pPr>
  </w:style>
  <w:style w:type="paragraph" w:styleId="TOC3">
    <w:name w:val="toc 3"/>
    <w:basedOn w:val="TOC2"/>
    <w:uiPriority w:val="39"/>
    <w:qFormat/>
    <w:rsid w:val="00F02AB6"/>
    <w:pPr>
      <w:ind w:left="1134" w:hanging="1134"/>
    </w:pPr>
  </w:style>
  <w:style w:type="paragraph" w:styleId="TOC2">
    <w:name w:val="toc 2"/>
    <w:basedOn w:val="TOC1"/>
    <w:uiPriority w:val="39"/>
    <w:qFormat/>
    <w:rsid w:val="00F02AB6"/>
    <w:pPr>
      <w:keepNext w:val="0"/>
      <w:spacing w:before="0"/>
      <w:ind w:left="851" w:hanging="851"/>
    </w:pPr>
    <w:rPr>
      <w:sz w:val="20"/>
    </w:rPr>
  </w:style>
  <w:style w:type="paragraph" w:customStyle="1" w:styleId="TT">
    <w:name w:val="TT"/>
    <w:basedOn w:val="Heading1"/>
    <w:next w:val="Normal"/>
    <w:qFormat/>
    <w:rsid w:val="00F02AB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b w:val="0"/>
      <w:bCs w:val="0"/>
      <w:kern w:val="0"/>
      <w:sz w:val="36"/>
      <w:szCs w:val="20"/>
      <w:lang w:eastAsia="ja-JP"/>
    </w:rPr>
  </w:style>
  <w:style w:type="paragraph" w:customStyle="1" w:styleId="NO">
    <w:name w:val="NO"/>
    <w:basedOn w:val="Normal"/>
    <w:link w:val="NOChar"/>
    <w:qFormat/>
    <w:rsid w:val="00F02AB6"/>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F02AB6"/>
    <w:rPr>
      <w:rFonts w:ascii="Times New Roman" w:eastAsia="Times New Roman" w:hAnsi="Times New Roman" w:cs="Times New Roman"/>
      <w:kern w:val="0"/>
      <w:sz w:val="20"/>
      <w:szCs w:val="20"/>
      <w:lang w:val="en-GB" w:eastAsia="ja-JP"/>
    </w:rPr>
  </w:style>
  <w:style w:type="paragraph" w:customStyle="1" w:styleId="TAR">
    <w:name w:val="TAR"/>
    <w:basedOn w:val="TAL"/>
    <w:qFormat/>
    <w:rsid w:val="00F02A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F02A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F02AB6"/>
    <w:rPr>
      <w:rFonts w:ascii="Arial" w:eastAsia="Times New Roman" w:hAnsi="Arial" w:cs="Times New Roman"/>
      <w:kern w:val="0"/>
      <w:sz w:val="18"/>
      <w:szCs w:val="20"/>
      <w:lang w:val="en-GB" w:eastAsia="ja-JP"/>
    </w:rPr>
  </w:style>
  <w:style w:type="paragraph" w:customStyle="1" w:styleId="LD">
    <w:name w:val="LD"/>
    <w:qFormat/>
    <w:rsid w:val="00F02AB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Normal"/>
    <w:link w:val="EXChar"/>
    <w:qFormat/>
    <w:rsid w:val="00F02AB6"/>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qFormat/>
    <w:rsid w:val="00F02AB6"/>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F02AB6"/>
    <w:pPr>
      <w:spacing w:after="0"/>
    </w:pPr>
  </w:style>
  <w:style w:type="paragraph" w:styleId="List">
    <w:name w:val="List"/>
    <w:basedOn w:val="Normal"/>
    <w:qFormat/>
    <w:rsid w:val="00F02AB6"/>
    <w:pPr>
      <w:overflowPunct w:val="0"/>
      <w:autoSpaceDE w:val="0"/>
      <w:autoSpaceDN w:val="0"/>
      <w:adjustRightInd w:val="0"/>
      <w:ind w:left="568" w:hanging="284"/>
      <w:textAlignment w:val="baseline"/>
    </w:pPr>
    <w:rPr>
      <w:rFonts w:eastAsia="Times New Roman"/>
      <w:lang w:eastAsia="ja-JP"/>
    </w:rPr>
  </w:style>
  <w:style w:type="character" w:customStyle="1" w:styleId="B1Char1">
    <w:name w:val="B1 Char1"/>
    <w:qFormat/>
    <w:rsid w:val="00F02AB6"/>
    <w:rPr>
      <w:rFonts w:eastAsia="Times New Roman"/>
      <w:lang w:val="en-GB" w:eastAsia="ja-JP"/>
    </w:rPr>
  </w:style>
  <w:style w:type="paragraph" w:styleId="TOC6">
    <w:name w:val="toc 6"/>
    <w:basedOn w:val="TOC5"/>
    <w:next w:val="Normal"/>
    <w:uiPriority w:val="39"/>
    <w:qFormat/>
    <w:rsid w:val="00F02AB6"/>
    <w:pPr>
      <w:ind w:left="1985" w:hanging="1985"/>
    </w:pPr>
  </w:style>
  <w:style w:type="paragraph" w:styleId="TOC7">
    <w:name w:val="toc 7"/>
    <w:basedOn w:val="TOC6"/>
    <w:next w:val="Normal"/>
    <w:uiPriority w:val="39"/>
    <w:qFormat/>
    <w:rsid w:val="00F02AB6"/>
    <w:pPr>
      <w:ind w:left="2268" w:hanging="2268"/>
    </w:pPr>
  </w:style>
  <w:style w:type="paragraph" w:customStyle="1" w:styleId="ZA">
    <w:name w:val="ZA"/>
    <w:qFormat/>
    <w:rsid w:val="00F02A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qFormat/>
    <w:rsid w:val="00F02A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F02A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F02A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F02AB6"/>
    <w:pPr>
      <w:overflowPunct w:val="0"/>
      <w:autoSpaceDE w:val="0"/>
      <w:autoSpaceDN w:val="0"/>
      <w:adjustRightInd w:val="0"/>
      <w:ind w:left="851" w:hanging="851"/>
      <w:textAlignment w:val="baseline"/>
    </w:pPr>
    <w:rPr>
      <w:rFonts w:eastAsia="Times New Roman"/>
      <w:lang w:eastAsia="ja-JP"/>
    </w:rPr>
  </w:style>
  <w:style w:type="paragraph" w:customStyle="1" w:styleId="ZH">
    <w:name w:val="ZH"/>
    <w:qFormat/>
    <w:rsid w:val="00F02A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F02AB6"/>
    <w:pPr>
      <w:keepNext w:val="0"/>
      <w:spacing w:before="0" w:after="240"/>
    </w:pPr>
  </w:style>
  <w:style w:type="character" w:customStyle="1" w:styleId="TFChar">
    <w:name w:val="TF Char"/>
    <w:link w:val="TF"/>
    <w:qFormat/>
    <w:rsid w:val="00F02AB6"/>
    <w:rPr>
      <w:rFonts w:ascii="Arial" w:eastAsia="Times New Roman" w:hAnsi="Arial" w:cs="Times New Roman"/>
      <w:b/>
      <w:kern w:val="0"/>
      <w:sz w:val="20"/>
      <w:szCs w:val="20"/>
      <w:lang w:val="en-GB" w:eastAsia="ja-JP"/>
    </w:rPr>
  </w:style>
  <w:style w:type="paragraph" w:customStyle="1" w:styleId="ZG">
    <w:name w:val="ZG"/>
    <w:qFormat/>
    <w:rsid w:val="00F02A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styleId="List2">
    <w:name w:val="List 2"/>
    <w:basedOn w:val="List"/>
    <w:qFormat/>
    <w:rsid w:val="00F02AB6"/>
    <w:pPr>
      <w:ind w:left="851"/>
    </w:pPr>
  </w:style>
  <w:style w:type="character" w:customStyle="1" w:styleId="B3Char2">
    <w:name w:val="B3 Char2"/>
    <w:qFormat/>
    <w:rsid w:val="00F02AB6"/>
    <w:rPr>
      <w:rFonts w:eastAsia="Times New Roman"/>
      <w:lang w:val="en-GB" w:eastAsia="ja-JP"/>
    </w:rPr>
  </w:style>
  <w:style w:type="paragraph" w:styleId="List4">
    <w:name w:val="List 4"/>
    <w:basedOn w:val="List3"/>
    <w:qFormat/>
    <w:rsid w:val="00F02AB6"/>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List5"/>
    <w:link w:val="B5Char"/>
    <w:qFormat/>
    <w:rsid w:val="00F02AB6"/>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F02AB6"/>
    <w:rPr>
      <w:rFonts w:ascii="Times New Roman" w:eastAsia="Times New Roman" w:hAnsi="Times New Roman" w:cs="Times New Roman"/>
      <w:kern w:val="0"/>
      <w:sz w:val="20"/>
      <w:szCs w:val="20"/>
      <w:lang w:val="en-GB" w:eastAsia="ja-JP"/>
    </w:rPr>
  </w:style>
  <w:style w:type="paragraph" w:styleId="Index2">
    <w:name w:val="index 2"/>
    <w:basedOn w:val="Index1"/>
    <w:qFormat/>
    <w:rsid w:val="00F02AB6"/>
    <w:pPr>
      <w:ind w:left="284"/>
    </w:pPr>
  </w:style>
  <w:style w:type="paragraph" w:styleId="Index1">
    <w:name w:val="index 1"/>
    <w:basedOn w:val="Normal"/>
    <w:qFormat/>
    <w:rsid w:val="00F02AB6"/>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qFormat/>
    <w:rsid w:val="00F02AB6"/>
    <w:pPr>
      <w:ind w:left="851"/>
    </w:pPr>
  </w:style>
  <w:style w:type="paragraph" w:styleId="ListNumber">
    <w:name w:val="List Number"/>
    <w:basedOn w:val="List"/>
    <w:qFormat/>
    <w:rsid w:val="00F02AB6"/>
  </w:style>
  <w:style w:type="character" w:styleId="FootnoteReference">
    <w:name w:val="footnote reference"/>
    <w:basedOn w:val="DefaultParagraphFont"/>
    <w:rsid w:val="00F02AB6"/>
    <w:rPr>
      <w:b/>
      <w:position w:val="6"/>
      <w:sz w:val="16"/>
    </w:rPr>
  </w:style>
  <w:style w:type="paragraph" w:styleId="FootnoteText">
    <w:name w:val="footnote text"/>
    <w:basedOn w:val="Normal"/>
    <w:link w:val="FootnoteTextChar"/>
    <w:qFormat/>
    <w:rsid w:val="00F02AB6"/>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F02AB6"/>
    <w:rPr>
      <w:rFonts w:ascii="Times New Roman" w:eastAsia="Times New Roman" w:hAnsi="Times New Roman" w:cs="Times New Roman"/>
      <w:kern w:val="0"/>
      <w:sz w:val="16"/>
      <w:szCs w:val="20"/>
      <w:lang w:val="en-GB" w:eastAsia="ja-JP"/>
    </w:rPr>
  </w:style>
  <w:style w:type="paragraph" w:styleId="ListBullet2">
    <w:name w:val="List Bullet 2"/>
    <w:basedOn w:val="ListBullet"/>
    <w:qFormat/>
    <w:rsid w:val="00F02AB6"/>
    <w:pPr>
      <w:ind w:left="851"/>
    </w:pPr>
  </w:style>
  <w:style w:type="paragraph" w:styleId="ListBullet">
    <w:name w:val="List Bullet"/>
    <w:basedOn w:val="List"/>
    <w:qFormat/>
    <w:rsid w:val="00F02AB6"/>
  </w:style>
  <w:style w:type="paragraph" w:styleId="ListBullet3">
    <w:name w:val="List Bullet 3"/>
    <w:basedOn w:val="ListBullet2"/>
    <w:qFormat/>
    <w:rsid w:val="00F02AB6"/>
    <w:pPr>
      <w:ind w:left="1135"/>
    </w:pPr>
  </w:style>
  <w:style w:type="paragraph" w:styleId="ListBullet4">
    <w:name w:val="List Bullet 4"/>
    <w:basedOn w:val="ListBullet3"/>
    <w:qFormat/>
    <w:rsid w:val="00F02AB6"/>
    <w:pPr>
      <w:ind w:left="1418"/>
    </w:pPr>
  </w:style>
  <w:style w:type="paragraph" w:styleId="ListBullet5">
    <w:name w:val="List Bullet 5"/>
    <w:basedOn w:val="ListBullet4"/>
    <w:qFormat/>
    <w:rsid w:val="00F02AB6"/>
    <w:pPr>
      <w:ind w:left="1702"/>
    </w:pPr>
  </w:style>
  <w:style w:type="paragraph" w:customStyle="1" w:styleId="B6">
    <w:name w:val="B6"/>
    <w:basedOn w:val="B5"/>
    <w:link w:val="B6Char"/>
    <w:qFormat/>
    <w:rsid w:val="00F02AB6"/>
    <w:pPr>
      <w:ind w:left="1985"/>
    </w:pPr>
    <w:rPr>
      <w:lang w:val="en-US"/>
    </w:rPr>
  </w:style>
  <w:style w:type="character" w:customStyle="1" w:styleId="B6Char">
    <w:name w:val="B6 Char"/>
    <w:link w:val="B6"/>
    <w:qFormat/>
    <w:rsid w:val="00F02AB6"/>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F02AB6"/>
    <w:pPr>
      <w:ind w:left="2269"/>
    </w:pPr>
  </w:style>
  <w:style w:type="character" w:customStyle="1" w:styleId="B7Char">
    <w:name w:val="B7 Char"/>
    <w:link w:val="B7"/>
    <w:qFormat/>
    <w:rsid w:val="00F02AB6"/>
    <w:rPr>
      <w:rFonts w:ascii="Times New Roman" w:eastAsia="Times New Roman" w:hAnsi="Times New Roman" w:cs="Times New Roman"/>
      <w:kern w:val="0"/>
      <w:sz w:val="20"/>
      <w:szCs w:val="20"/>
      <w:lang w:eastAsia="ja-JP"/>
    </w:rPr>
  </w:style>
  <w:style w:type="paragraph" w:customStyle="1" w:styleId="B8">
    <w:name w:val="B8"/>
    <w:basedOn w:val="B7"/>
    <w:qFormat/>
    <w:rsid w:val="00F02AB6"/>
    <w:pPr>
      <w:ind w:left="2552"/>
    </w:pPr>
  </w:style>
  <w:style w:type="paragraph" w:customStyle="1" w:styleId="Revision1">
    <w:name w:val="Revision1"/>
    <w:hidden/>
    <w:uiPriority w:val="99"/>
    <w:semiHidden/>
    <w:qFormat/>
    <w:rsid w:val="00F02AB6"/>
    <w:pPr>
      <w:spacing w:after="160" w:line="259" w:lineRule="auto"/>
    </w:pPr>
    <w:rPr>
      <w:rFonts w:ascii="Times New Roman" w:eastAsia="MS Mincho" w:hAnsi="Times New Roman" w:cs="Times New Roman"/>
      <w:kern w:val="0"/>
      <w:sz w:val="20"/>
      <w:szCs w:val="20"/>
      <w:lang w:val="en-GB" w:eastAsia="en-US"/>
    </w:rPr>
  </w:style>
  <w:style w:type="paragraph" w:customStyle="1" w:styleId="NW">
    <w:name w:val="NW"/>
    <w:basedOn w:val="NO"/>
    <w:qFormat/>
    <w:rsid w:val="00F02AB6"/>
    <w:pPr>
      <w:spacing w:after="0"/>
    </w:pPr>
  </w:style>
  <w:style w:type="paragraph" w:customStyle="1" w:styleId="NF">
    <w:name w:val="NF"/>
    <w:basedOn w:val="NO"/>
    <w:qFormat/>
    <w:rsid w:val="00F02AB6"/>
    <w:pPr>
      <w:keepNext/>
      <w:spacing w:after="0"/>
    </w:pPr>
    <w:rPr>
      <w:rFonts w:ascii="Arial" w:hAnsi="Arial"/>
      <w:sz w:val="18"/>
    </w:rPr>
  </w:style>
  <w:style w:type="paragraph" w:customStyle="1" w:styleId="ZTD">
    <w:name w:val="ZTD"/>
    <w:basedOn w:val="ZB"/>
    <w:qFormat/>
    <w:rsid w:val="00F02AB6"/>
    <w:pPr>
      <w:framePr w:hRule="auto" w:wrap="notBeside" w:y="852"/>
    </w:pPr>
    <w:rPr>
      <w:i w:val="0"/>
      <w:sz w:val="40"/>
    </w:rPr>
  </w:style>
  <w:style w:type="paragraph" w:customStyle="1" w:styleId="ZV">
    <w:name w:val="ZV"/>
    <w:basedOn w:val="ZU"/>
    <w:qFormat/>
    <w:rsid w:val="00F02AB6"/>
    <w:pPr>
      <w:framePr w:wrap="notBeside" w:y="16161"/>
    </w:pPr>
  </w:style>
  <w:style w:type="paragraph" w:customStyle="1" w:styleId="B9">
    <w:name w:val="B9"/>
    <w:basedOn w:val="B8"/>
    <w:qFormat/>
    <w:rsid w:val="00F02AB6"/>
    <w:pPr>
      <w:ind w:left="2836"/>
    </w:pPr>
  </w:style>
  <w:style w:type="paragraph" w:customStyle="1" w:styleId="B10">
    <w:name w:val="B10"/>
    <w:basedOn w:val="B5"/>
    <w:link w:val="B10Char"/>
    <w:qFormat/>
    <w:rsid w:val="00F02AB6"/>
    <w:pPr>
      <w:ind w:left="3119"/>
    </w:pPr>
  </w:style>
  <w:style w:type="character" w:customStyle="1" w:styleId="B10Char">
    <w:name w:val="B10 Char"/>
    <w:basedOn w:val="B5Char"/>
    <w:link w:val="B10"/>
    <w:rsid w:val="00F02AB6"/>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F02AB6"/>
    <w:rPr>
      <w:rFonts w:ascii="Times New Roman" w:eastAsia="Times New Roman" w:hAnsi="Times New Roman" w:cs="Times New Roman"/>
      <w:kern w:val="0"/>
      <w:sz w:val="20"/>
      <w:szCs w:val="20"/>
      <w:lang w:val="en-GB" w:eastAsia="ja-JP"/>
    </w:rPr>
  </w:style>
  <w:style w:type="table" w:customStyle="1" w:styleId="10">
    <w:name w:val="网格型1"/>
    <w:basedOn w:val="TableNormal"/>
    <w:next w:val="TableGrid"/>
    <w:uiPriority w:val="39"/>
    <w:qFormat/>
    <w:rsid w:val="00F02AB6"/>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02AB6"/>
    <w:rPr>
      <w:i/>
      <w:iCs/>
    </w:rPr>
  </w:style>
  <w:style w:type="character" w:customStyle="1" w:styleId="TALChar">
    <w:name w:val="TAL Char"/>
    <w:qFormat/>
    <w:rsid w:val="00F02AB6"/>
    <w:rPr>
      <w:rFonts w:ascii="Arial" w:hAnsi="Arial"/>
      <w:sz w:val="18"/>
      <w:lang w:val="en-GB" w:eastAsia="en-US" w:bidi="ar-SA"/>
    </w:rPr>
  </w:style>
  <w:style w:type="character" w:customStyle="1" w:styleId="normaltextrun">
    <w:name w:val="normaltextrun"/>
    <w:basedOn w:val="DefaultParagraphFont"/>
    <w:rsid w:val="00F02AB6"/>
  </w:style>
  <w:style w:type="character" w:customStyle="1" w:styleId="CharChar3">
    <w:name w:val="Char Char3"/>
    <w:rsid w:val="00F02AB6"/>
    <w:rPr>
      <w:rFonts w:ascii="Courier New" w:hAnsi="Courier New"/>
      <w:lang w:val="nb-NO"/>
    </w:rPr>
  </w:style>
  <w:style w:type="numbering" w:customStyle="1" w:styleId="NoList1">
    <w:name w:val="No List1"/>
    <w:next w:val="NoList"/>
    <w:uiPriority w:val="99"/>
    <w:semiHidden/>
    <w:unhideWhenUsed/>
    <w:rsid w:val="00F02AB6"/>
  </w:style>
  <w:style w:type="character" w:customStyle="1" w:styleId="11">
    <w:name w:val="访问过的超链接1"/>
    <w:basedOn w:val="DefaultParagraphFont"/>
    <w:uiPriority w:val="99"/>
    <w:unhideWhenUsed/>
    <w:rsid w:val="00F02AB6"/>
    <w:rPr>
      <w:color w:val="954F72"/>
      <w:u w:val="single"/>
    </w:rPr>
  </w:style>
  <w:style w:type="character" w:styleId="FollowedHyperlink">
    <w:name w:val="FollowedHyperlink"/>
    <w:basedOn w:val="DefaultParagraphFont"/>
    <w:uiPriority w:val="99"/>
    <w:semiHidden/>
    <w:unhideWhenUsed/>
    <w:rsid w:val="00F02AB6"/>
    <w:rPr>
      <w:color w:val="954F72" w:themeColor="followedHyperlink"/>
      <w:u w:val="single"/>
    </w:rPr>
  </w:style>
  <w:style w:type="character" w:styleId="Strong">
    <w:name w:val="Strong"/>
    <w:basedOn w:val="DefaultParagraphFont"/>
    <w:uiPriority w:val="22"/>
    <w:qFormat/>
    <w:rsid w:val="00694EE7"/>
    <w:rPr>
      <w:b/>
      <w:bCs/>
    </w:rPr>
  </w:style>
  <w:style w:type="character" w:customStyle="1" w:styleId="red-underline">
    <w:name w:val="red-underline"/>
    <w:basedOn w:val="DefaultParagraphFont"/>
    <w:rsid w:val="00E63F03"/>
  </w:style>
  <w:style w:type="character" w:customStyle="1" w:styleId="NOZchn">
    <w:name w:val="NO Zchn"/>
    <w:rsid w:val="0018507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303051994">
      <w:bodyDiv w:val="1"/>
      <w:marLeft w:val="0"/>
      <w:marRight w:val="0"/>
      <w:marTop w:val="0"/>
      <w:marBottom w:val="0"/>
      <w:divBdr>
        <w:top w:val="none" w:sz="0" w:space="0" w:color="auto"/>
        <w:left w:val="none" w:sz="0" w:space="0" w:color="auto"/>
        <w:bottom w:val="none" w:sz="0" w:space="0" w:color="auto"/>
        <w:right w:val="none" w:sz="0" w:space="0" w:color="auto"/>
      </w:divBdr>
    </w:div>
    <w:div w:id="439109741">
      <w:bodyDiv w:val="1"/>
      <w:marLeft w:val="0"/>
      <w:marRight w:val="0"/>
      <w:marTop w:val="0"/>
      <w:marBottom w:val="0"/>
      <w:divBdr>
        <w:top w:val="none" w:sz="0" w:space="0" w:color="auto"/>
        <w:left w:val="none" w:sz="0" w:space="0" w:color="auto"/>
        <w:bottom w:val="none" w:sz="0" w:space="0" w:color="auto"/>
        <w:right w:val="none" w:sz="0" w:space="0" w:color="auto"/>
      </w:divBdr>
    </w:div>
    <w:div w:id="660735503">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599095724">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47EEF-D6BC-476D-BCCE-14FE8F96D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617</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cp:lastModifiedBy>
  <cp:revision>6</cp:revision>
  <dcterms:created xsi:type="dcterms:W3CDTF">2023-10-31T21:59:00Z</dcterms:created>
  <dcterms:modified xsi:type="dcterms:W3CDTF">2023-11-02T14:38:00Z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(3)4iY2vRlEoG1Bcuv+tuwNa4nopX6zLfFsdxgHzEBLYg2QwgEKGLSeveP1Qox1xW9qyQX4/HrF
P4jCPQjOpsbMzWxu5wfE9p/zLpU6pSIIBFfgcYceD3dt2s5u5818UyFUuBiIjAykQYIzWRfJ
kd/4ZS+eIXJyUBmW29JFwVzukAqs13vRfdC8zjaK3WG87vC23rWPw6SuhjSJpIsIaxb1tkCW
eZFbKZsHwem9iidHaE</vt:lpwstr>
  </property>
  <property fmtid="{D5CDD505-2E9C-101B-9397-08002B2CF9AE}" pid="3" name="_2015_ms_pID_7253431">
    <vt:lpwstr>+3PGWBF4kvdDRe3d8Yso8SLtFRsKuG/pSLavBbimWIZDmdxfBo5YKj
iGxpguU+T51Vk1jL9Rd5vQ7rRKnOvY9PwXpmLj+iYzr4Lfu4sXqtnu3LPVYFinMzB0cPC/yD
R3RWCC1rMq5jf2i/mxJEAy9+s9kUNKO4S76yU177omxCKAcb00zaxl8YjI2g9Yn+UtlII6n6
JpVRyPORKH7Ec3eYjLt7/5ma4JrsVKm1HJB/</vt:lpwstr>
  </property>
  <property fmtid="{D5CDD505-2E9C-101B-9397-08002B2CF9AE}" pid="4" name="_2015_ms_pID_7253432">
    <vt:lpwstr>HxUt/TA4hLiTZvf4h2R5h60=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1664422269</vt:lpwstr>
  </property>
</Properties>
</file>