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41C391C0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E52FE4">
        <w:rPr>
          <w:rFonts w:cs="Arial"/>
          <w:lang w:eastAsia="ja-JP"/>
        </w:rPr>
        <w:t>3</w:t>
      </w:r>
      <w:r w:rsidRPr="00863065">
        <w:rPr>
          <w:rFonts w:cs="Arial"/>
        </w:rPr>
        <w:tab/>
      </w:r>
      <w:r w:rsidR="0087220C">
        <w:t>R2-23</w:t>
      </w:r>
      <w:r w:rsidR="006154D1">
        <w:rPr>
          <w:rFonts w:hint="eastAsia"/>
          <w:lang w:eastAsia="ja-JP"/>
        </w:rPr>
        <w:t>0</w:t>
      </w:r>
      <w:r w:rsidR="006154D1">
        <w:rPr>
          <w:lang w:eastAsia="ja-JP"/>
        </w:rPr>
        <w:t>7244</w:t>
      </w:r>
    </w:p>
    <w:p w14:paraId="221BEE4C" w14:textId="1EA384CA" w:rsidR="00C703B4" w:rsidRPr="00863065" w:rsidRDefault="008814E9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Toulouse, France, </w:t>
      </w:r>
      <w:r w:rsidR="00495832">
        <w:rPr>
          <w:rFonts w:cs="Arial"/>
          <w:lang w:val="en-US" w:eastAsia="ja-JP"/>
        </w:rPr>
        <w:t>21</w:t>
      </w:r>
      <w:r w:rsidR="00495832">
        <w:rPr>
          <w:rFonts w:cs="Arial"/>
          <w:vertAlign w:val="superscript"/>
          <w:lang w:val="en-US" w:eastAsia="ja-JP"/>
        </w:rPr>
        <w:t>st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–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2</w:t>
      </w:r>
      <w:r w:rsidR="00495832">
        <w:rPr>
          <w:rFonts w:cs="Arial"/>
          <w:lang w:val="en-US" w:eastAsia="ja-JP"/>
        </w:rPr>
        <w:t>5</w:t>
      </w:r>
      <w:r w:rsidR="00C703B4">
        <w:rPr>
          <w:rFonts w:cs="Arial"/>
          <w:vertAlign w:val="superscript"/>
          <w:lang w:val="en-US" w:eastAsia="ja-JP"/>
        </w:rPr>
        <w:t>th</w:t>
      </w:r>
      <w:r w:rsidR="00C703B4" w:rsidRPr="00802E96">
        <w:rPr>
          <w:rFonts w:cs="Arial"/>
          <w:lang w:val="en-US" w:eastAsia="ja-JP"/>
        </w:rPr>
        <w:t xml:space="preserve"> </w:t>
      </w:r>
      <w:r w:rsidR="00495832">
        <w:rPr>
          <w:rFonts w:cs="Arial"/>
          <w:lang w:val="en-US" w:eastAsia="ja-JP"/>
        </w:rPr>
        <w:t>Aug</w:t>
      </w:r>
      <w:r w:rsidR="00C703B4">
        <w:rPr>
          <w:rFonts w:cs="Arial"/>
          <w:lang w:val="en-US" w:eastAsia="ja-JP"/>
        </w:rPr>
        <w:t xml:space="preserve"> </w:t>
      </w:r>
      <w:r w:rsidR="00C703B4" w:rsidRPr="00802E96">
        <w:rPr>
          <w:rFonts w:cs="Arial"/>
          <w:lang w:val="en-US" w:eastAsia="ja-JP"/>
        </w:rPr>
        <w:t>20</w:t>
      </w:r>
      <w:r w:rsidR="00C703B4">
        <w:rPr>
          <w:rFonts w:cs="Arial" w:hint="eastAsia"/>
          <w:lang w:val="en-US" w:eastAsia="ja-JP"/>
        </w:rPr>
        <w:t>2</w:t>
      </w:r>
      <w:r w:rsidR="00C703B4">
        <w:rPr>
          <w:rFonts w:cs="Arial"/>
          <w:lang w:val="en-US" w:eastAsia="ja-JP"/>
        </w:rPr>
        <w:t>3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6AF8ACB4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F1C47">
        <w:rPr>
          <w:rFonts w:ascii="Arial" w:hAnsi="Arial" w:cs="Arial"/>
          <w:b/>
          <w:sz w:val="24"/>
        </w:rPr>
        <w:t>Discussion on</w:t>
      </w:r>
      <w:r w:rsidR="00CE225E" w:rsidRPr="00CE225E">
        <w:rPr>
          <w:rFonts w:ascii="Arial" w:hAnsi="Arial" w:cs="Arial"/>
          <w:b/>
          <w:sz w:val="24"/>
        </w:rPr>
        <w:t xml:space="preserve"> HARQ process ID determination for multi-PUSCHs CG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37CBF9B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065A1">
        <w:rPr>
          <w:rFonts w:ascii="Arial" w:hAnsi="Arial" w:cs="Arial"/>
          <w:b/>
          <w:sz w:val="24"/>
          <w:lang w:eastAsia="ja-JP"/>
        </w:rPr>
        <w:t>4.</w:t>
      </w:r>
      <w:r w:rsidR="002A6E6F">
        <w:rPr>
          <w:rFonts w:ascii="Arial" w:hAnsi="Arial" w:cs="Arial"/>
          <w:b/>
          <w:sz w:val="24"/>
          <w:lang w:eastAsia="ja-JP"/>
        </w:rPr>
        <w:t>3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863958" w:rsidRPr="00863958">
        <w:rPr>
          <w:rFonts w:ascii="Arial" w:hAnsi="Arial" w:cs="Arial"/>
          <w:b/>
          <w:sz w:val="24"/>
          <w:lang w:eastAsia="ja-JP"/>
        </w:rPr>
        <w:t>Configured Grant enhancements for XR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2D5BAE40" w:rsidR="007A59E8" w:rsidRPr="007A59E8" w:rsidRDefault="00561CA4" w:rsidP="00475CE8">
      <w:pPr>
        <w:jc w:val="both"/>
        <w:rPr>
          <w:rFonts w:eastAsia="Malgun Gothic"/>
          <w:lang w:eastAsia="ko-KR"/>
        </w:rPr>
      </w:pPr>
      <w:r>
        <w:t>In RAN#9</w:t>
      </w:r>
      <w:r w:rsidR="00EA6CD7">
        <w:t>9</w:t>
      </w:r>
      <w:r>
        <w:t xml:space="preserve">, </w:t>
      </w:r>
      <w:r w:rsidR="00EA6CD7">
        <w:t>updated</w:t>
      </w:r>
      <w:r>
        <w:t xml:space="preserve"> WID on XR enhancements was approved [</w:t>
      </w:r>
      <w:r w:rsidR="00AB3538">
        <w:t>1</w:t>
      </w:r>
      <w:r>
        <w:t xml:space="preserve">], and </w:t>
      </w:r>
      <w:r>
        <w:rPr>
          <w:lang w:eastAsia="ko-KR"/>
        </w:rPr>
        <w:t xml:space="preserve">the following objectives were specified regarding </w:t>
      </w:r>
      <w:r w:rsidR="007A59E8">
        <w:rPr>
          <w:lang w:eastAsia="ko-KR"/>
        </w:rPr>
        <w:t>XR-specific</w:t>
      </w:r>
      <w:r w:rsidR="00E5483C" w:rsidRPr="00E5483C">
        <w:t xml:space="preserve"> </w:t>
      </w:r>
      <w:r w:rsidR="00E5483C" w:rsidRPr="00A474AF">
        <w:t>capacity improvements</w:t>
      </w:r>
      <w:r w:rsidR="00E5483C"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0BCF894F" w14:textId="77777777" w:rsidR="00220250" w:rsidRPr="007250C6" w:rsidRDefault="00220250" w:rsidP="00220250">
            <w:r w:rsidRPr="007250C6">
              <w:t>Specify the enhancements related to capacity:</w:t>
            </w:r>
          </w:p>
          <w:p w14:paraId="33D354A5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4D631994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  <w:p w14:paraId="6DD92239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Buffer Status Report (BSR) enhancements including at least new Buffer Status Table(s) (RAN2);</w:t>
            </w:r>
          </w:p>
          <w:p w14:paraId="3E02CE48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</w:r>
            <w:r w:rsidRPr="007250C6">
              <w:rPr>
                <w:rFonts w:hint="eastAsia"/>
              </w:rPr>
              <w:t>Delay reporting of buffered data</w:t>
            </w:r>
            <w:r w:rsidRPr="007250C6">
              <w:t xml:space="preserve"> in uplink (RAN2);</w:t>
            </w:r>
          </w:p>
          <w:p w14:paraId="70544E89" w14:textId="6213B9AB" w:rsidR="001763E9" w:rsidRPr="00220250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Discard operation of PDU Sets for DL and U</w:t>
            </w:r>
            <w:r>
              <w:t>L</w:t>
            </w:r>
            <w:r w:rsidRPr="007250C6">
              <w:t xml:space="preserve"> (RAN2, RAN3);</w:t>
            </w:r>
          </w:p>
        </w:tc>
      </w:tr>
    </w:tbl>
    <w:p w14:paraId="3E6F371D" w14:textId="1FD54BA3" w:rsidR="001763E9" w:rsidRPr="00A125CE" w:rsidRDefault="008C3BF5" w:rsidP="00475CE8">
      <w:pPr>
        <w:spacing w:beforeLines="50" w:before="120"/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RAN1#</w:t>
      </w:r>
      <w:r>
        <w:rPr>
          <w:rFonts w:hint="eastAsia"/>
          <w:lang w:eastAsia="ja-JP"/>
        </w:rPr>
        <w:t>1</w:t>
      </w:r>
      <w:r>
        <w:rPr>
          <w:lang w:eastAsia="ja-JP"/>
        </w:rPr>
        <w:t>1</w:t>
      </w:r>
      <w:r w:rsidR="00BF4E96">
        <w:rPr>
          <w:lang w:eastAsia="ja-JP"/>
        </w:rPr>
        <w:t xml:space="preserve">3, RAN1 sent </w:t>
      </w:r>
      <w:r w:rsidR="009F527A">
        <w:rPr>
          <w:lang w:eastAsia="ja-JP"/>
        </w:rPr>
        <w:t xml:space="preserve">LS [2] </w:t>
      </w:r>
      <w:r w:rsidR="00D545AB">
        <w:rPr>
          <w:lang w:eastAsia="ja-JP"/>
        </w:rPr>
        <w:t xml:space="preserve">to </w:t>
      </w:r>
      <w:r w:rsidR="00C40626">
        <w:rPr>
          <w:lang w:eastAsia="ja-JP"/>
        </w:rPr>
        <w:t xml:space="preserve">RAN2 about the following agreement </w:t>
      </w:r>
      <w:r w:rsidR="001E3F94">
        <w:rPr>
          <w:lang w:eastAsia="ja-JP"/>
        </w:rPr>
        <w:t>re</w:t>
      </w:r>
      <w:r w:rsidR="006658D5">
        <w:rPr>
          <w:lang w:eastAsia="ja-JP"/>
        </w:rPr>
        <w:t>garding HARQ process ID</w:t>
      </w:r>
      <w:r w:rsidR="0010337D">
        <w:rPr>
          <w:lang w:eastAsia="ja-JP"/>
        </w:rPr>
        <w:t xml:space="preserve"> determination </w:t>
      </w:r>
      <w:r w:rsidR="006658D5">
        <w:rPr>
          <w:lang w:eastAsia="ja-JP"/>
        </w:rPr>
        <w:t>for multi</w:t>
      </w:r>
      <w:r w:rsidR="0053467F">
        <w:rPr>
          <w:lang w:eastAsia="ja-JP"/>
        </w:rPr>
        <w:t>-PUSCHs CG</w:t>
      </w:r>
      <w:r w:rsidR="00A121E4">
        <w:rPr>
          <w:lang w:eastAsia="ja-JP"/>
        </w:rPr>
        <w:t>.</w:t>
      </w:r>
      <w:r w:rsidR="00A125CE">
        <w:rPr>
          <w:lang w:eastAsia="ja-JP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F0E" w14:paraId="2877D1BC" w14:textId="77777777" w:rsidTr="00D74BE2">
        <w:tc>
          <w:tcPr>
            <w:tcW w:w="9629" w:type="dxa"/>
          </w:tcPr>
          <w:p w14:paraId="50A0949D" w14:textId="77777777" w:rsidR="00980859" w:rsidRPr="00970D82" w:rsidRDefault="00980859" w:rsidP="00980859">
            <w:pPr>
              <w:rPr>
                <w:rFonts w:cs="Arial"/>
                <w:b/>
                <w:bCs/>
                <w:sz w:val="24"/>
                <w:highlight w:val="green"/>
                <w:lang w:eastAsia="ja-JP"/>
              </w:rPr>
            </w:pPr>
            <w:r w:rsidRPr="00970D82">
              <w:rPr>
                <w:rFonts w:cs="Arial"/>
                <w:b/>
                <w:bCs/>
                <w:highlight w:val="green"/>
                <w:lang w:eastAsia="ja-JP"/>
              </w:rPr>
              <w:t>Agreemen</w:t>
            </w:r>
            <w:r>
              <w:rPr>
                <w:rFonts w:cs="Arial"/>
                <w:b/>
                <w:bCs/>
                <w:highlight w:val="green"/>
                <w:lang w:eastAsia="ja-JP"/>
              </w:rPr>
              <w:t>t</w:t>
            </w:r>
          </w:p>
          <w:p w14:paraId="3B7234C2" w14:textId="77777777" w:rsidR="00980859" w:rsidRPr="002051F3" w:rsidRDefault="00980859" w:rsidP="00980859">
            <w:pPr>
              <w:rPr>
                <w:szCs w:val="18"/>
              </w:rPr>
            </w:pPr>
            <w:r w:rsidRPr="002051F3">
              <w:rPr>
                <w:szCs w:val="18"/>
              </w:rPr>
              <w:t>From RAN1 perspective, for determination of HARQ process IDs associated to PUSCHs in multi-PUSCHs CG assuming one TB per PUSCH:</w:t>
            </w:r>
          </w:p>
          <w:p w14:paraId="275EDBA2" w14:textId="77777777" w:rsidR="00980859" w:rsidRPr="002051F3" w:rsidRDefault="00980859" w:rsidP="00980859">
            <w:pPr>
              <w:pStyle w:val="af9"/>
              <w:numPr>
                <w:ilvl w:val="0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2051F3">
              <w:rPr>
                <w:lang w:val="en-US"/>
              </w:rPr>
              <w:t>The HARQ process ID for the first configured PUSCH in a period is determined based on the legacy CG procedure when cg-RetransmissionTimer is not configured, and applying the following formula, whichever is applicable</w:t>
            </w:r>
          </w:p>
          <w:p w14:paraId="7D1C9191" w14:textId="77777777" w:rsidR="00980859" w:rsidRPr="002051F3" w:rsidRDefault="00980859" w:rsidP="00980859">
            <w:pPr>
              <w:pStyle w:val="af9"/>
              <w:numPr>
                <w:ilvl w:val="1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2051F3">
              <w:rPr>
                <w:rFonts w:eastAsia="Times New Roman"/>
                <w:lang w:eastAsia="ko-KR"/>
              </w:rPr>
              <w:t xml:space="preserve">HARQ Process ID = [X*floor( (CURRENT_symbol ) / </w:t>
            </w:r>
            <w:r w:rsidRPr="002051F3">
              <w:rPr>
                <w:rFonts w:eastAsia="Times New Roman"/>
                <w:i/>
                <w:lang w:eastAsia="ko-KR"/>
              </w:rPr>
              <w:t>periodicity</w:t>
            </w:r>
            <w:r w:rsidRPr="002051F3">
              <w:rPr>
                <w:rFonts w:eastAsia="Times New Roman"/>
                <w:lang w:eastAsia="ko-KR"/>
              </w:rPr>
              <w:t xml:space="preserve">)] modulo </w:t>
            </w:r>
            <w:r w:rsidRPr="002051F3">
              <w:rPr>
                <w:rFonts w:eastAsia="Times New Roman"/>
                <w:i/>
                <w:lang w:eastAsia="ko-KR"/>
              </w:rPr>
              <w:t>nrofHARQ-Processes</w:t>
            </w:r>
          </w:p>
          <w:p w14:paraId="4C095EF6" w14:textId="77777777" w:rsidR="00980859" w:rsidRPr="002051F3" w:rsidRDefault="00980859" w:rsidP="00980859">
            <w:pPr>
              <w:pStyle w:val="af9"/>
              <w:numPr>
                <w:ilvl w:val="1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2051F3">
              <w:rPr>
                <w:rFonts w:eastAsia="Times New Roman"/>
                <w:lang w:eastAsia="ko-KR"/>
              </w:rPr>
              <w:t xml:space="preserve">HARQ Process ID = [X*floor((CURRENT_symbol ) / </w:t>
            </w:r>
            <w:r w:rsidRPr="002051F3">
              <w:rPr>
                <w:rFonts w:eastAsia="Times New Roman"/>
                <w:i/>
                <w:lang w:eastAsia="ko-KR"/>
              </w:rPr>
              <w:t>periodicity</w:t>
            </w:r>
            <w:r w:rsidRPr="002051F3">
              <w:rPr>
                <w:rFonts w:eastAsia="Times New Roman"/>
                <w:lang w:eastAsia="ko-KR"/>
              </w:rPr>
              <w:t xml:space="preserve">)] modulo </w:t>
            </w:r>
            <w:r w:rsidRPr="002051F3">
              <w:rPr>
                <w:rFonts w:eastAsia="Times New Roman"/>
                <w:i/>
                <w:lang w:eastAsia="ko-KR"/>
              </w:rPr>
              <w:t>nrofHARQ-Processes</w:t>
            </w:r>
            <w:r w:rsidRPr="002051F3">
              <w:rPr>
                <w:rFonts w:eastAsia="Times New Roman"/>
                <w:lang w:eastAsia="ko-KR"/>
              </w:rPr>
              <w:t xml:space="preserve"> + </w:t>
            </w:r>
            <w:r w:rsidRPr="002051F3">
              <w:rPr>
                <w:rFonts w:eastAsia="Times New Roman"/>
                <w:i/>
                <w:lang w:eastAsia="ko-KR"/>
              </w:rPr>
              <w:t>harq-ProcID-Offset2</w:t>
            </w:r>
          </w:p>
          <w:p w14:paraId="1E8CE3CD" w14:textId="77777777" w:rsidR="00980859" w:rsidRPr="002051F3" w:rsidRDefault="00980859" w:rsidP="00980859">
            <w:pPr>
              <w:pStyle w:val="af9"/>
              <w:numPr>
                <w:ilvl w:val="2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2051F3">
              <w:rPr>
                <w:lang w:val="en-US"/>
              </w:rPr>
              <w:t>X= the number of configured PUSCHs in the CG period</w:t>
            </w:r>
          </w:p>
          <w:p w14:paraId="1E0C008C" w14:textId="77777777" w:rsidR="00980859" w:rsidRPr="00F65F9E" w:rsidRDefault="00980859" w:rsidP="00980859">
            <w:pPr>
              <w:pStyle w:val="af9"/>
              <w:ind w:left="800"/>
              <w:rPr>
                <w:lang w:val="en-US"/>
              </w:rPr>
            </w:pPr>
          </w:p>
          <w:p w14:paraId="4D7DC2DD" w14:textId="77777777" w:rsidR="00980859" w:rsidRPr="002051F3" w:rsidRDefault="00980859" w:rsidP="00980859">
            <w:pPr>
              <w:pStyle w:val="af9"/>
              <w:numPr>
                <w:ilvl w:val="0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F65F9E">
              <w:rPr>
                <w:lang w:val="en-US"/>
              </w:rPr>
              <w:t xml:space="preserve">The HARQ process ID of the remaining configured and valid CG PUSCHs in the period is determined by incrementing the HARQ process ID of the preceding PUSCH in </w:t>
            </w:r>
            <w:r w:rsidRPr="002051F3">
              <w:rPr>
                <w:lang w:val="en-US"/>
              </w:rPr>
              <w:t xml:space="preserve">the period by one with module operation with </w:t>
            </w:r>
            <w:r w:rsidRPr="002051F3">
              <w:rPr>
                <w:rFonts w:eastAsia="Times New Roman"/>
                <w:i/>
                <w:lang w:eastAsia="ko-KR"/>
              </w:rPr>
              <w:t>nrofHARQ-Processes</w:t>
            </w:r>
            <w:r w:rsidRPr="002051F3">
              <w:rPr>
                <w:rFonts w:eastAsia="Times New Roman"/>
                <w:lang w:eastAsia="ko-KR"/>
              </w:rPr>
              <w:t xml:space="preserve"> or module operation with (</w:t>
            </w:r>
            <w:r w:rsidRPr="002051F3">
              <w:rPr>
                <w:rFonts w:eastAsia="Times New Roman"/>
                <w:i/>
                <w:lang w:eastAsia="ko-KR"/>
              </w:rPr>
              <w:t>nrofHARQ-Processes</w:t>
            </w:r>
            <w:r w:rsidRPr="002051F3">
              <w:rPr>
                <w:rFonts w:eastAsia="Times New Roman"/>
                <w:lang w:eastAsia="ko-KR"/>
              </w:rPr>
              <w:t xml:space="preserve"> + </w:t>
            </w:r>
            <w:r w:rsidRPr="002051F3">
              <w:rPr>
                <w:rFonts w:eastAsia="Times New Roman"/>
                <w:i/>
                <w:lang w:eastAsia="ko-KR"/>
              </w:rPr>
              <w:t>harq-ProcID-Offset2</w:t>
            </w:r>
            <w:r w:rsidRPr="002051F3">
              <w:rPr>
                <w:rFonts w:eastAsia="Times New Roman"/>
                <w:lang w:eastAsia="ko-KR"/>
              </w:rPr>
              <w:t>), whichever applicable.</w:t>
            </w:r>
          </w:p>
          <w:p w14:paraId="6CA9877A" w14:textId="77777777" w:rsidR="00980859" w:rsidRPr="002051F3" w:rsidRDefault="00980859" w:rsidP="00980859">
            <w:pPr>
              <w:pStyle w:val="af9"/>
              <w:numPr>
                <w:ilvl w:val="0"/>
                <w:numId w:val="25"/>
              </w:numPr>
              <w:spacing w:after="0" w:line="259" w:lineRule="auto"/>
              <w:ind w:leftChars="0"/>
              <w:rPr>
                <w:lang w:val="en-US"/>
              </w:rPr>
            </w:pPr>
            <w:r w:rsidRPr="002051F3">
              <w:rPr>
                <w:rFonts w:eastAsia="Times New Roman"/>
                <w:lang w:val="en-US" w:eastAsia="ko-KR"/>
              </w:rPr>
              <w:t xml:space="preserve">Note: A configured CG PUSCH is invalid if the CG PUSCH is dropped due to collision with DL symbol(s) indicated by </w:t>
            </w:r>
            <w:r w:rsidRPr="002051F3">
              <w:rPr>
                <w:rFonts w:eastAsia="Times New Roman"/>
                <w:i/>
                <w:iCs/>
                <w:lang w:val="en-US" w:eastAsia="ko-KR"/>
              </w:rPr>
              <w:t>tdd-UL-DL-ConfigurationCommon</w:t>
            </w:r>
            <w:r w:rsidRPr="002051F3">
              <w:rPr>
                <w:rFonts w:eastAsia="Times New Roman"/>
                <w:lang w:val="en-US" w:eastAsia="ko-KR"/>
              </w:rPr>
              <w:t xml:space="preserve"> or </w:t>
            </w:r>
            <w:r w:rsidRPr="002051F3">
              <w:rPr>
                <w:rFonts w:eastAsia="Times New Roman"/>
                <w:i/>
                <w:iCs/>
                <w:lang w:val="en-US" w:eastAsia="ko-KR"/>
              </w:rPr>
              <w:t>tdd-UL-DL-ConfigurationDedicated or SSB</w:t>
            </w:r>
            <w:r w:rsidRPr="002051F3">
              <w:rPr>
                <w:rFonts w:eastAsia="Times New Roman"/>
                <w:lang w:val="en-US" w:eastAsia="ko-KR"/>
              </w:rPr>
              <w:t>.</w:t>
            </w:r>
          </w:p>
          <w:p w14:paraId="56F5A2EA" w14:textId="71470753" w:rsidR="008D1F0E" w:rsidRPr="00980859" w:rsidRDefault="008D1F0E" w:rsidP="00980859">
            <w:pPr>
              <w:pStyle w:val="Agreement"/>
              <w:numPr>
                <w:ilvl w:val="0"/>
                <w:numId w:val="0"/>
              </w:numPr>
              <w:spacing w:after="60"/>
              <w:rPr>
                <w:lang w:val="en-US"/>
              </w:rPr>
            </w:pPr>
          </w:p>
        </w:tc>
      </w:tr>
    </w:tbl>
    <w:p w14:paraId="0C2ACABE" w14:textId="5D1E8A00" w:rsidR="00DA4B63" w:rsidRPr="000A69FD" w:rsidRDefault="000A69FD" w:rsidP="00475CE8">
      <w:pPr>
        <w:spacing w:beforeLines="50" w:before="120"/>
        <w:jc w:val="both"/>
      </w:pPr>
      <w:r>
        <w:t xml:space="preserve">In this contribution, we provide the discussion </w:t>
      </w:r>
      <w:r w:rsidRPr="006C5576">
        <w:t>on</w:t>
      </w:r>
      <w:r w:rsidR="00E81C34">
        <w:t xml:space="preserve"> this LS</w:t>
      </w:r>
      <w:r>
        <w:t>.</w:t>
      </w:r>
    </w:p>
    <w:p w14:paraId="2C843D40" w14:textId="4F375549" w:rsidR="00B227FF" w:rsidRDefault="00C30470" w:rsidP="00307CE9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1ADAB2F1" w14:textId="77777777" w:rsidR="00307CE9" w:rsidRDefault="00307CE9" w:rsidP="00307CE9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>F</w:t>
      </w:r>
      <w:r>
        <w:rPr>
          <w:rFonts w:cs="Arial"/>
          <w:lang w:eastAsia="ja-JP"/>
        </w:rPr>
        <w:t xml:space="preserve">or legacy CG that supports only one PUSCH occasion within a period, </w:t>
      </w:r>
      <w:r w:rsidRPr="00CB0C78">
        <w:rPr>
          <w:rFonts w:cs="Arial"/>
          <w:lang w:eastAsia="ja-JP"/>
        </w:rPr>
        <w:t>the HARQ Process ID associated with the first symbol of a UL transmission is derived from the following equation</w:t>
      </w:r>
      <w:r>
        <w:rPr>
          <w:rFonts w:cs="Arial"/>
          <w:lang w:eastAsia="ja-JP"/>
        </w:rPr>
        <w:t>s.</w:t>
      </w:r>
    </w:p>
    <w:p w14:paraId="530F79C0" w14:textId="77777777" w:rsidR="00307CE9" w:rsidRPr="009C3C35" w:rsidRDefault="00307CE9" w:rsidP="00307CE9">
      <w:pPr>
        <w:jc w:val="both"/>
        <w:rPr>
          <w:i/>
          <w:iCs/>
          <w:sz w:val="18"/>
          <w:szCs w:val="18"/>
          <w:lang w:eastAsia="ja-JP"/>
        </w:rPr>
      </w:pPr>
      <w:r w:rsidRPr="009C3C35">
        <w:rPr>
          <w:sz w:val="18"/>
          <w:szCs w:val="18"/>
          <w:lang w:eastAsia="ja-JP"/>
        </w:rPr>
        <w:tab/>
        <w:t>HARQ Process ID = [floor(CURRENT_symbol</w:t>
      </w:r>
      <w:r w:rsidRPr="009C3C35">
        <w:rPr>
          <w:rFonts w:hint="eastAsia"/>
          <w:sz w:val="18"/>
          <w:szCs w:val="18"/>
          <w:lang w:eastAsia="ja-JP"/>
        </w:rPr>
        <w:t xml:space="preserve"> </w:t>
      </w:r>
      <w:r w:rsidRPr="009C3C35">
        <w:rPr>
          <w:sz w:val="18"/>
          <w:szCs w:val="18"/>
          <w:lang w:eastAsia="ja-JP"/>
        </w:rPr>
        <w:t xml:space="preserve">/ </w:t>
      </w:r>
      <w:r w:rsidRPr="009C3C35">
        <w:rPr>
          <w:i/>
          <w:iCs/>
          <w:sz w:val="18"/>
          <w:szCs w:val="18"/>
          <w:lang w:eastAsia="ja-JP"/>
        </w:rPr>
        <w:t>periodicity</w:t>
      </w:r>
      <w:r w:rsidRPr="009C3C35">
        <w:rPr>
          <w:sz w:val="18"/>
          <w:szCs w:val="18"/>
          <w:lang w:eastAsia="ja-JP"/>
        </w:rPr>
        <w:t xml:space="preserve">)] modulo </w:t>
      </w:r>
      <w:r w:rsidRPr="009C3C35">
        <w:rPr>
          <w:i/>
          <w:iCs/>
          <w:sz w:val="18"/>
          <w:szCs w:val="18"/>
          <w:lang w:eastAsia="ja-JP"/>
        </w:rPr>
        <w:t>nrofHARQ-Processes</w:t>
      </w:r>
    </w:p>
    <w:p w14:paraId="13BEAF6B" w14:textId="77777777" w:rsidR="00307CE9" w:rsidRPr="009C3C35" w:rsidRDefault="00307CE9" w:rsidP="00307CE9">
      <w:pPr>
        <w:ind w:firstLine="284"/>
        <w:jc w:val="both"/>
        <w:rPr>
          <w:sz w:val="18"/>
          <w:szCs w:val="18"/>
          <w:lang w:eastAsia="ja-JP"/>
        </w:rPr>
      </w:pPr>
      <w:r w:rsidRPr="009C3C35">
        <w:rPr>
          <w:sz w:val="18"/>
          <w:szCs w:val="18"/>
          <w:lang w:eastAsia="ko-KR"/>
        </w:rPr>
        <w:t xml:space="preserve">HARQ Process ID = [floor(CURRENT_symbol / </w:t>
      </w:r>
      <w:r w:rsidRPr="009C3C35">
        <w:rPr>
          <w:i/>
          <w:sz w:val="18"/>
          <w:szCs w:val="18"/>
          <w:lang w:eastAsia="ko-KR"/>
        </w:rPr>
        <w:t>periodicity</w:t>
      </w:r>
      <w:r w:rsidRPr="009C3C35">
        <w:rPr>
          <w:sz w:val="18"/>
          <w:szCs w:val="18"/>
          <w:lang w:eastAsia="ko-KR"/>
        </w:rPr>
        <w:t xml:space="preserve">)] modulo </w:t>
      </w:r>
      <w:r w:rsidRPr="009C3C35">
        <w:rPr>
          <w:i/>
          <w:sz w:val="18"/>
          <w:szCs w:val="18"/>
          <w:lang w:eastAsia="ko-KR"/>
        </w:rPr>
        <w:t>nrofHARQ-Processes</w:t>
      </w:r>
      <w:r w:rsidRPr="009C3C35">
        <w:rPr>
          <w:sz w:val="18"/>
          <w:szCs w:val="18"/>
          <w:lang w:eastAsia="ko-KR"/>
        </w:rPr>
        <w:t xml:space="preserve"> + </w:t>
      </w:r>
      <w:r w:rsidRPr="009C3C35">
        <w:rPr>
          <w:i/>
          <w:sz w:val="18"/>
          <w:szCs w:val="18"/>
          <w:lang w:eastAsia="ko-KR"/>
        </w:rPr>
        <w:t>harq-ProcID-Offset2</w:t>
      </w:r>
    </w:p>
    <w:p w14:paraId="3C6C6B4A" w14:textId="7AA84583" w:rsidR="001F02FB" w:rsidRPr="00A8504C" w:rsidRDefault="00307CE9" w:rsidP="00475CE8">
      <w:pPr>
        <w:jc w:val="both"/>
        <w:rPr>
          <w:lang w:eastAsia="ja-JP"/>
        </w:rPr>
      </w:pPr>
      <w:r w:rsidRPr="00164010">
        <w:rPr>
          <w:lang w:eastAsia="ja-JP"/>
        </w:rPr>
        <w:t xml:space="preserve">If this </w:t>
      </w:r>
      <w:r>
        <w:rPr>
          <w:lang w:eastAsia="ja-JP"/>
        </w:rPr>
        <w:t>equation</w:t>
      </w:r>
      <w:r w:rsidRPr="00164010">
        <w:rPr>
          <w:lang w:eastAsia="ja-JP"/>
        </w:rPr>
        <w:t xml:space="preserve"> is applied </w:t>
      </w:r>
      <w:r>
        <w:rPr>
          <w:lang w:eastAsia="ja-JP"/>
        </w:rPr>
        <w:t xml:space="preserve">directly </w:t>
      </w:r>
      <w:r w:rsidRPr="00164010">
        <w:rPr>
          <w:lang w:eastAsia="ja-JP"/>
        </w:rPr>
        <w:t>to</w:t>
      </w:r>
      <w:r>
        <w:rPr>
          <w:lang w:eastAsia="ja-JP"/>
        </w:rPr>
        <w:t xml:space="preserve"> m</w:t>
      </w:r>
      <w:r w:rsidRPr="00164010">
        <w:rPr>
          <w:lang w:eastAsia="ja-JP"/>
        </w:rPr>
        <w:t>ulti-PUSCH</w:t>
      </w:r>
      <w:r>
        <w:rPr>
          <w:lang w:eastAsia="ja-JP"/>
        </w:rPr>
        <w:t>s</w:t>
      </w:r>
      <w:r w:rsidRPr="00164010">
        <w:rPr>
          <w:lang w:eastAsia="ja-JP"/>
        </w:rPr>
        <w:t xml:space="preserve"> CG,</w:t>
      </w:r>
      <w:r>
        <w:rPr>
          <w:lang w:eastAsia="ja-JP"/>
        </w:rPr>
        <w:t xml:space="preserve"> the same HARQ process ID is calculated for all PUSCH occasions in a same period.</w:t>
      </w:r>
      <w:r w:rsidR="004D7A65">
        <w:rPr>
          <w:lang w:eastAsia="ja-JP"/>
        </w:rPr>
        <w:t xml:space="preserve"> </w:t>
      </w:r>
      <w:r w:rsidR="007638B9">
        <w:rPr>
          <w:lang w:eastAsia="ja-JP"/>
        </w:rPr>
        <w:t>In this case, t</w:t>
      </w:r>
      <w:r w:rsidR="00EF4786">
        <w:rPr>
          <w:lang w:eastAsia="ja-JP"/>
        </w:rPr>
        <w:t>he HARQ retransmission process may not work well</w:t>
      </w:r>
      <w:r w:rsidR="009E4E41">
        <w:rPr>
          <w:lang w:eastAsia="ja-JP"/>
        </w:rPr>
        <w:t xml:space="preserve"> </w:t>
      </w:r>
      <w:r w:rsidR="00AD368C">
        <w:rPr>
          <w:lang w:eastAsia="ja-JP"/>
        </w:rPr>
        <w:t>due to</w:t>
      </w:r>
      <w:r w:rsidR="009E4E41">
        <w:rPr>
          <w:lang w:eastAsia="ja-JP"/>
        </w:rPr>
        <w:t xml:space="preserve"> the collision of HARQ process ID</w:t>
      </w:r>
      <w:r w:rsidR="00EF4786">
        <w:rPr>
          <w:lang w:eastAsia="ja-JP"/>
        </w:rPr>
        <w:t>.</w:t>
      </w:r>
      <w:r w:rsidR="00BD3F44">
        <w:rPr>
          <w:lang w:eastAsia="ja-JP"/>
        </w:rPr>
        <w:t xml:space="preserve"> </w:t>
      </w:r>
      <w:r w:rsidR="00B86F83">
        <w:rPr>
          <w:lang w:eastAsia="ja-JP"/>
        </w:rPr>
        <w:t>From this aspect, t</w:t>
      </w:r>
      <w:r w:rsidR="00E212A9">
        <w:rPr>
          <w:lang w:eastAsia="ja-JP"/>
        </w:rPr>
        <w:t xml:space="preserve">he above agreement </w:t>
      </w:r>
      <w:r w:rsidR="00833A80">
        <w:rPr>
          <w:lang w:eastAsia="ja-JP"/>
        </w:rPr>
        <w:t>seems to be</w:t>
      </w:r>
      <w:r w:rsidR="00E212A9">
        <w:rPr>
          <w:lang w:eastAsia="ja-JP"/>
        </w:rPr>
        <w:t xml:space="preserve"> useful to assign </w:t>
      </w:r>
      <w:r w:rsidR="00165FB5">
        <w:rPr>
          <w:lang w:eastAsia="ja-JP"/>
        </w:rPr>
        <w:t xml:space="preserve">a different </w:t>
      </w:r>
      <w:r w:rsidR="00165FB5" w:rsidRPr="00334C6A">
        <w:rPr>
          <w:lang w:eastAsia="ja-JP"/>
        </w:rPr>
        <w:t>HARQ process ID</w:t>
      </w:r>
      <w:r w:rsidR="00C221F6">
        <w:rPr>
          <w:lang w:eastAsia="ja-JP"/>
        </w:rPr>
        <w:t xml:space="preserve"> to</w:t>
      </w:r>
      <w:r w:rsidR="00165FB5" w:rsidRPr="00334C6A">
        <w:rPr>
          <w:lang w:eastAsia="ja-JP"/>
        </w:rPr>
        <w:t xml:space="preserve"> each PUSCH occasion</w:t>
      </w:r>
      <w:r w:rsidR="00165FB5">
        <w:rPr>
          <w:lang w:eastAsia="ja-JP"/>
        </w:rPr>
        <w:t xml:space="preserve"> of m</w:t>
      </w:r>
      <w:r w:rsidR="00165FB5" w:rsidRPr="00164010">
        <w:rPr>
          <w:lang w:eastAsia="ja-JP"/>
        </w:rPr>
        <w:t>ulti-PUSCH</w:t>
      </w:r>
      <w:r w:rsidR="00165FB5">
        <w:rPr>
          <w:lang w:eastAsia="ja-JP"/>
        </w:rPr>
        <w:t>s</w:t>
      </w:r>
      <w:r w:rsidR="00165FB5" w:rsidRPr="00164010">
        <w:rPr>
          <w:lang w:eastAsia="ja-JP"/>
        </w:rPr>
        <w:t xml:space="preserve"> CG</w:t>
      </w:r>
      <w:r w:rsidR="00165FB5">
        <w:rPr>
          <w:lang w:eastAsia="ja-JP"/>
        </w:rPr>
        <w:t>.</w:t>
      </w:r>
      <w:r w:rsidR="00820EA3">
        <w:rPr>
          <w:lang w:eastAsia="ja-JP"/>
        </w:rPr>
        <w:t xml:space="preserve"> </w:t>
      </w:r>
      <w:r w:rsidR="00833A80">
        <w:rPr>
          <w:lang w:eastAsia="ja-JP"/>
        </w:rPr>
        <w:t xml:space="preserve">However, we </w:t>
      </w:r>
      <w:r w:rsidR="00924C91">
        <w:rPr>
          <w:lang w:eastAsia="ja-JP"/>
        </w:rPr>
        <w:t>have</w:t>
      </w:r>
      <w:r w:rsidR="00833A80">
        <w:rPr>
          <w:lang w:eastAsia="ja-JP"/>
        </w:rPr>
        <w:t xml:space="preserve"> concern</w:t>
      </w:r>
      <w:r w:rsidR="00924C91">
        <w:rPr>
          <w:lang w:eastAsia="ja-JP"/>
        </w:rPr>
        <w:t>s</w:t>
      </w:r>
      <w:r w:rsidR="00833A80">
        <w:rPr>
          <w:lang w:eastAsia="ja-JP"/>
        </w:rPr>
        <w:t xml:space="preserve"> about </w:t>
      </w:r>
      <w:r w:rsidR="00924C91">
        <w:rPr>
          <w:lang w:eastAsia="ja-JP"/>
        </w:rPr>
        <w:t>how</w:t>
      </w:r>
      <w:r w:rsidR="008F14DE">
        <w:rPr>
          <w:lang w:eastAsia="ja-JP"/>
        </w:rPr>
        <w:t xml:space="preserve"> the </w:t>
      </w:r>
      <w:r w:rsidR="008F14DE" w:rsidRPr="00F65F9E">
        <w:rPr>
          <w:lang w:val="en-US"/>
        </w:rPr>
        <w:t>HARQ process ID</w:t>
      </w:r>
      <w:r w:rsidR="000117EB">
        <w:rPr>
          <w:lang w:val="en-US"/>
        </w:rPr>
        <w:t>s</w:t>
      </w:r>
      <w:r w:rsidR="008F14DE" w:rsidRPr="00F65F9E">
        <w:rPr>
          <w:lang w:val="en-US"/>
        </w:rPr>
        <w:t xml:space="preserve"> of the remaining CG PUSCHs</w:t>
      </w:r>
      <w:r w:rsidR="00E82B17">
        <w:rPr>
          <w:lang w:val="en-US"/>
        </w:rPr>
        <w:t xml:space="preserve"> (i.e., not the first configured CG PUSCH)</w:t>
      </w:r>
      <w:r w:rsidR="008F14DE">
        <w:rPr>
          <w:lang w:val="en-US"/>
        </w:rPr>
        <w:t xml:space="preserve"> </w:t>
      </w:r>
      <w:r w:rsidR="000117EB">
        <w:rPr>
          <w:lang w:val="en-US"/>
        </w:rPr>
        <w:t>are</w:t>
      </w:r>
      <w:r w:rsidR="008F14DE">
        <w:rPr>
          <w:lang w:val="en-US"/>
        </w:rPr>
        <w:t xml:space="preserve"> determined</w:t>
      </w:r>
      <w:r w:rsidR="00CA4AD6">
        <w:rPr>
          <w:lang w:val="en-US"/>
        </w:rPr>
        <w:t xml:space="preserve">, </w:t>
      </w:r>
      <w:r w:rsidR="009B53F0">
        <w:rPr>
          <w:lang w:val="en-US"/>
        </w:rPr>
        <w:t>especially when</w:t>
      </w:r>
      <w:r w:rsidR="0026072D">
        <w:rPr>
          <w:lang w:val="en-US"/>
        </w:rPr>
        <w:t xml:space="preserve"> </w:t>
      </w:r>
      <w:r w:rsidR="0026072D" w:rsidRPr="000B2AEF">
        <w:rPr>
          <w:i/>
          <w:lang w:eastAsia="ko-KR"/>
        </w:rPr>
        <w:t>harq-ProcID-Offset2</w:t>
      </w:r>
      <w:r w:rsidR="009B53F0">
        <w:rPr>
          <w:lang w:val="en-US"/>
        </w:rPr>
        <w:t xml:space="preserve"> </w:t>
      </w:r>
      <w:r w:rsidR="0026072D">
        <w:rPr>
          <w:lang w:val="en-US"/>
        </w:rPr>
        <w:t>is configured</w:t>
      </w:r>
      <w:r w:rsidR="008F14DE">
        <w:rPr>
          <w:lang w:val="en-US"/>
        </w:rPr>
        <w:t>.</w:t>
      </w:r>
    </w:p>
    <w:p w14:paraId="32C03605" w14:textId="354A81E8" w:rsidR="001E261F" w:rsidRDefault="00BD3878" w:rsidP="00C46D88">
      <w:pPr>
        <w:jc w:val="both"/>
        <w:rPr>
          <w:lang w:eastAsia="ja-JP"/>
        </w:rPr>
      </w:pPr>
      <w:r>
        <w:rPr>
          <w:noProof/>
          <w:lang w:val="en-US" w:eastAsia="ja-JP"/>
        </w:rPr>
        <w:drawing>
          <wp:anchor distT="0" distB="0" distL="114300" distR="114300" simplePos="0" relativeHeight="251658240" behindDoc="0" locked="0" layoutInCell="1" allowOverlap="1" wp14:anchorId="5A21BB5C" wp14:editId="2BE9ED03">
            <wp:simplePos x="0" y="0"/>
            <wp:positionH relativeFrom="margin">
              <wp:align>center</wp:align>
            </wp:positionH>
            <wp:positionV relativeFrom="paragraph">
              <wp:posOffset>945642</wp:posOffset>
            </wp:positionV>
            <wp:extent cx="5541010" cy="1776730"/>
            <wp:effectExtent l="0" t="0" r="0" b="0"/>
            <wp:wrapTopAndBottom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10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0834">
        <w:rPr>
          <w:rFonts w:hint="eastAsia"/>
          <w:lang w:eastAsia="ja-JP"/>
        </w:rPr>
        <w:t>I</w:t>
      </w:r>
      <w:r w:rsidR="00820834">
        <w:rPr>
          <w:lang w:eastAsia="ja-JP"/>
        </w:rPr>
        <w:t xml:space="preserve">n </w:t>
      </w:r>
      <w:r w:rsidR="008263C4">
        <w:rPr>
          <w:lang w:eastAsia="ja-JP"/>
        </w:rPr>
        <w:t>F</w:t>
      </w:r>
      <w:r w:rsidR="00820834">
        <w:rPr>
          <w:lang w:eastAsia="ja-JP"/>
        </w:rPr>
        <w:t xml:space="preserve">igure 1, </w:t>
      </w:r>
      <w:r w:rsidR="00E37C55" w:rsidRPr="00E37C55">
        <w:rPr>
          <w:lang w:eastAsia="ja-JP"/>
        </w:rPr>
        <w:t xml:space="preserve">Case 1 shows </w:t>
      </w:r>
      <w:r w:rsidR="00AA1071">
        <w:rPr>
          <w:lang w:eastAsia="ja-JP"/>
        </w:rPr>
        <w:t xml:space="preserve">an </w:t>
      </w:r>
      <w:r w:rsidR="00E37C55" w:rsidRPr="00E37C55">
        <w:rPr>
          <w:lang w:eastAsia="ja-JP"/>
        </w:rPr>
        <w:t>example of HARQ process ID</w:t>
      </w:r>
      <w:r w:rsidR="00E37C55">
        <w:rPr>
          <w:lang w:eastAsia="ja-JP"/>
        </w:rPr>
        <w:t>s</w:t>
      </w:r>
      <w:r w:rsidR="00E37C55" w:rsidRPr="00E37C55">
        <w:rPr>
          <w:lang w:eastAsia="ja-JP"/>
        </w:rPr>
        <w:t xml:space="preserve"> determined </w:t>
      </w:r>
      <w:r w:rsidR="002B70FD">
        <w:rPr>
          <w:lang w:eastAsia="ja-JP"/>
        </w:rPr>
        <w:t xml:space="preserve">according to the </w:t>
      </w:r>
      <w:r w:rsidR="00E812FB">
        <w:rPr>
          <w:lang w:eastAsia="ja-JP"/>
        </w:rPr>
        <w:t>method described</w:t>
      </w:r>
      <w:r w:rsidR="002B70FD">
        <w:rPr>
          <w:lang w:eastAsia="ja-JP"/>
        </w:rPr>
        <w:t xml:space="preserve"> in the LS.</w:t>
      </w:r>
      <w:r w:rsidR="00C05D50">
        <w:rPr>
          <w:rFonts w:hint="eastAsia"/>
          <w:lang w:eastAsia="ja-JP"/>
        </w:rPr>
        <w:t xml:space="preserve"> </w:t>
      </w:r>
      <w:r w:rsidR="004814BE">
        <w:rPr>
          <w:lang w:eastAsia="ja-JP"/>
        </w:rPr>
        <w:t>I</w:t>
      </w:r>
      <w:r w:rsidR="007B49C4">
        <w:rPr>
          <w:lang w:eastAsia="ja-JP"/>
        </w:rPr>
        <w:t xml:space="preserve">n </w:t>
      </w:r>
      <w:r w:rsidR="00BB7EA6" w:rsidRPr="00BB7EA6">
        <w:rPr>
          <w:lang w:eastAsia="ja-JP"/>
        </w:rPr>
        <w:t>Case 1, the HARQ</w:t>
      </w:r>
      <w:r w:rsidR="00BB7EA6">
        <w:rPr>
          <w:rFonts w:hint="eastAsia"/>
          <w:lang w:eastAsia="ja-JP"/>
        </w:rPr>
        <w:t xml:space="preserve"> </w:t>
      </w:r>
      <w:r w:rsidR="00BB7EA6">
        <w:rPr>
          <w:lang w:eastAsia="ja-JP"/>
        </w:rPr>
        <w:t>process</w:t>
      </w:r>
      <w:r w:rsidR="00BB7EA6" w:rsidRPr="00BB7EA6">
        <w:rPr>
          <w:lang w:eastAsia="ja-JP"/>
        </w:rPr>
        <w:t xml:space="preserve"> ID could be calculated as 0 or 1</w:t>
      </w:r>
      <w:r w:rsidR="00CC6EC4">
        <w:rPr>
          <w:lang w:eastAsia="ja-JP"/>
        </w:rPr>
        <w:t xml:space="preserve"> </w:t>
      </w:r>
      <w:r w:rsidR="001D0B13">
        <w:rPr>
          <w:lang w:eastAsia="ja-JP"/>
        </w:rPr>
        <w:t xml:space="preserve">even </w:t>
      </w:r>
      <w:r w:rsidR="00CC6EC4">
        <w:rPr>
          <w:lang w:eastAsia="ja-JP"/>
        </w:rPr>
        <w:t>when</w:t>
      </w:r>
      <w:r w:rsidR="00CC6EC4" w:rsidRPr="00504238">
        <w:rPr>
          <w:i/>
          <w:iCs/>
          <w:lang w:eastAsia="ja-JP"/>
        </w:rPr>
        <w:t xml:space="preserve"> </w:t>
      </w:r>
      <w:r w:rsidR="00CC6EC4" w:rsidRPr="0004479C">
        <w:rPr>
          <w:i/>
          <w:iCs/>
          <w:lang w:eastAsia="ja-JP"/>
        </w:rPr>
        <w:t>harq-ProcID-Offset2</w:t>
      </w:r>
      <w:r w:rsidR="00CC6EC4" w:rsidRPr="0004479C">
        <w:rPr>
          <w:lang w:eastAsia="ja-JP"/>
        </w:rPr>
        <w:t xml:space="preserve"> = 2 is </w:t>
      </w:r>
      <w:r w:rsidR="00CC6EC4">
        <w:rPr>
          <w:lang w:eastAsia="ja-JP"/>
        </w:rPr>
        <w:t>configured</w:t>
      </w:r>
      <w:r w:rsidR="004814BE">
        <w:rPr>
          <w:lang w:eastAsia="ja-JP"/>
        </w:rPr>
        <w:t>.</w:t>
      </w:r>
      <w:r w:rsidR="00C71FE0">
        <w:rPr>
          <w:lang w:eastAsia="ja-JP"/>
        </w:rPr>
        <w:t xml:space="preserve"> </w:t>
      </w:r>
      <w:r w:rsidR="00C71FE0">
        <w:rPr>
          <w:rFonts w:hint="eastAsia"/>
          <w:lang w:eastAsia="ja-JP"/>
        </w:rPr>
        <w:t>H</w:t>
      </w:r>
      <w:r w:rsidR="00C71FE0">
        <w:rPr>
          <w:lang w:eastAsia="ja-JP"/>
        </w:rPr>
        <w:t>owever, t</w:t>
      </w:r>
      <w:r w:rsidR="00737690">
        <w:rPr>
          <w:lang w:eastAsia="ja-JP"/>
        </w:rPr>
        <w:t xml:space="preserve">he purpose of introducing </w:t>
      </w:r>
      <w:r w:rsidR="00737690" w:rsidRPr="005F33FA">
        <w:rPr>
          <w:rFonts w:eastAsia="Times New Roman" w:cs="Times"/>
          <w:i/>
          <w:lang w:eastAsia="ko-KR"/>
        </w:rPr>
        <w:t>harq-ProcID-Offset2</w:t>
      </w:r>
      <w:r w:rsidR="00737690" w:rsidRPr="00730090">
        <w:rPr>
          <w:rFonts w:eastAsia="Times New Roman" w:cs="Times"/>
          <w:iCs/>
          <w:lang w:eastAsia="ko-KR"/>
        </w:rPr>
        <w:t xml:space="preserve"> in Rel-16 </w:t>
      </w:r>
      <w:r w:rsidR="00737690">
        <w:rPr>
          <w:lang w:eastAsia="ja-JP"/>
        </w:rPr>
        <w:t xml:space="preserve">was to separate </w:t>
      </w:r>
      <w:r w:rsidR="00737690" w:rsidRPr="00F77282">
        <w:t>the HARQ process</w:t>
      </w:r>
      <w:r w:rsidR="00B74A36">
        <w:t xml:space="preserve"> ID</w:t>
      </w:r>
      <w:r w:rsidR="00737690" w:rsidRPr="00F77282">
        <w:t xml:space="preserve"> pools of</w:t>
      </w:r>
      <w:r w:rsidR="00737690">
        <w:t xml:space="preserve"> multiple CG configurations.</w:t>
      </w:r>
      <w:r w:rsidR="00703208">
        <w:t xml:space="preserve"> </w:t>
      </w:r>
      <w:r w:rsidR="00504238">
        <w:rPr>
          <w:rFonts w:hint="eastAsia"/>
          <w:lang w:eastAsia="ja-JP"/>
        </w:rPr>
        <w:t>T</w:t>
      </w:r>
      <w:r w:rsidR="00504238">
        <w:rPr>
          <w:lang w:eastAsia="ja-JP"/>
        </w:rPr>
        <w:t>his means when</w:t>
      </w:r>
      <w:r w:rsidR="00504238" w:rsidRPr="00504238">
        <w:rPr>
          <w:i/>
          <w:iCs/>
          <w:lang w:eastAsia="ja-JP"/>
        </w:rPr>
        <w:t xml:space="preserve"> </w:t>
      </w:r>
      <w:r w:rsidR="00504238" w:rsidRPr="0004479C">
        <w:rPr>
          <w:i/>
          <w:iCs/>
          <w:lang w:eastAsia="ja-JP"/>
        </w:rPr>
        <w:t>harq-ProcID-Offset2</w:t>
      </w:r>
      <w:r w:rsidR="00504238" w:rsidRPr="0004479C">
        <w:rPr>
          <w:lang w:eastAsia="ja-JP"/>
        </w:rPr>
        <w:t xml:space="preserve"> = 2 is </w:t>
      </w:r>
      <w:r w:rsidR="00504238">
        <w:rPr>
          <w:lang w:eastAsia="ja-JP"/>
        </w:rPr>
        <w:t>configured</w:t>
      </w:r>
      <w:r w:rsidR="00504238" w:rsidRPr="0004479C">
        <w:rPr>
          <w:lang w:eastAsia="ja-JP"/>
        </w:rPr>
        <w:t xml:space="preserve">, </w:t>
      </w:r>
      <w:r w:rsidR="00504238" w:rsidRPr="00E37C55">
        <w:rPr>
          <w:lang w:eastAsia="ja-JP"/>
        </w:rPr>
        <w:t>HARQ process</w:t>
      </w:r>
      <w:r w:rsidR="00504238" w:rsidRPr="0004479C">
        <w:rPr>
          <w:lang w:eastAsia="ja-JP"/>
        </w:rPr>
        <w:t xml:space="preserve"> ID 0 or 1 may be used by </w:t>
      </w:r>
      <w:r w:rsidR="00504238">
        <w:rPr>
          <w:lang w:eastAsia="ja-JP"/>
        </w:rPr>
        <w:t>an</w:t>
      </w:r>
      <w:r w:rsidR="00504238" w:rsidRPr="0004479C">
        <w:rPr>
          <w:lang w:eastAsia="ja-JP"/>
        </w:rPr>
        <w:t>other CG</w:t>
      </w:r>
      <w:r w:rsidR="00504238">
        <w:rPr>
          <w:lang w:eastAsia="ja-JP"/>
        </w:rPr>
        <w:t xml:space="preserve"> configuration</w:t>
      </w:r>
      <w:r w:rsidR="00504238" w:rsidRPr="0004479C">
        <w:rPr>
          <w:lang w:eastAsia="ja-JP"/>
        </w:rPr>
        <w:t>.</w:t>
      </w:r>
      <w:r w:rsidR="006F6267">
        <w:rPr>
          <w:lang w:eastAsia="ja-JP"/>
        </w:rPr>
        <w:t xml:space="preserve"> </w:t>
      </w:r>
      <w:r w:rsidRPr="0004479C">
        <w:rPr>
          <w:lang w:eastAsia="ja-JP"/>
        </w:rPr>
        <w:t>Th</w:t>
      </w:r>
      <w:r>
        <w:rPr>
          <w:lang w:eastAsia="ja-JP"/>
        </w:rPr>
        <w:t>erefore</w:t>
      </w:r>
      <w:r w:rsidRPr="0004479C">
        <w:rPr>
          <w:lang w:eastAsia="ja-JP"/>
        </w:rPr>
        <w:t xml:space="preserve">, </w:t>
      </w:r>
      <w:r>
        <w:rPr>
          <w:lang w:eastAsia="ja-JP"/>
        </w:rPr>
        <w:t>t</w:t>
      </w:r>
      <w:r w:rsidR="006F6267">
        <w:rPr>
          <w:lang w:eastAsia="ja-JP"/>
        </w:rPr>
        <w:t>h</w:t>
      </w:r>
      <w:r w:rsidR="00F26D65">
        <w:rPr>
          <w:lang w:eastAsia="ja-JP"/>
        </w:rPr>
        <w:t>e</w:t>
      </w:r>
      <w:r w:rsidR="006F6267">
        <w:rPr>
          <w:lang w:eastAsia="ja-JP"/>
        </w:rPr>
        <w:t xml:space="preserve"> </w:t>
      </w:r>
      <w:r w:rsidR="00F26D65">
        <w:rPr>
          <w:lang w:eastAsia="ja-JP"/>
        </w:rPr>
        <w:t>current</w:t>
      </w:r>
      <w:r w:rsidR="0081421E">
        <w:rPr>
          <w:lang w:eastAsia="ja-JP"/>
        </w:rPr>
        <w:t xml:space="preserve"> </w:t>
      </w:r>
      <w:r w:rsidR="006F6267">
        <w:rPr>
          <w:lang w:eastAsia="ja-JP"/>
        </w:rPr>
        <w:t xml:space="preserve">method </w:t>
      </w:r>
      <w:r w:rsidRPr="00BD3878">
        <w:rPr>
          <w:lang w:eastAsia="ja-JP"/>
        </w:rPr>
        <w:t>may result in HARQ process ID collisions between multiple CG configurations</w:t>
      </w:r>
      <w:r w:rsidR="004668E2">
        <w:rPr>
          <w:lang w:eastAsia="ja-JP"/>
        </w:rPr>
        <w:t>.</w:t>
      </w:r>
    </w:p>
    <w:p w14:paraId="07D39411" w14:textId="7AB86E8F" w:rsidR="00720AE4" w:rsidRDefault="00C46D88" w:rsidP="00720AE4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>igure 1:</w:t>
      </w:r>
      <w:r w:rsidR="008D068F">
        <w:rPr>
          <w:lang w:val="en-US" w:eastAsia="ja-JP"/>
        </w:rPr>
        <w:t xml:space="preserve"> </w:t>
      </w:r>
      <w:r w:rsidR="00FA2082">
        <w:rPr>
          <w:lang w:eastAsia="ja-JP"/>
        </w:rPr>
        <w:t>E</w:t>
      </w:r>
      <w:r w:rsidR="008D068F">
        <w:rPr>
          <w:lang w:eastAsia="ja-JP"/>
        </w:rPr>
        <w:t>xample</w:t>
      </w:r>
      <w:r w:rsidR="00FA2082">
        <w:rPr>
          <w:lang w:eastAsia="ja-JP"/>
        </w:rPr>
        <w:t>s</w:t>
      </w:r>
      <w:r w:rsidR="008D068F">
        <w:rPr>
          <w:lang w:eastAsia="ja-JP"/>
        </w:rPr>
        <w:t xml:space="preserve"> of HARQ process ID</w:t>
      </w:r>
      <w:r w:rsidR="00EE516D">
        <w:rPr>
          <w:lang w:eastAsia="ja-JP"/>
        </w:rPr>
        <w:t xml:space="preserve"> determination</w:t>
      </w:r>
      <w:r w:rsidR="000C3777">
        <w:rPr>
          <w:lang w:eastAsia="ja-JP"/>
        </w:rPr>
        <w:t xml:space="preserve"> for multi-PUSCHs CG</w:t>
      </w:r>
    </w:p>
    <w:p w14:paraId="76D1BCCE" w14:textId="7C8A9A84" w:rsidR="003B4D65" w:rsidRDefault="003B4D65" w:rsidP="003B4D65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 xml:space="preserve">Observation </w:t>
      </w:r>
      <w:r w:rsidR="00A14701"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T</w:t>
      </w:r>
      <w:r w:rsidRPr="003B4D65">
        <w:rPr>
          <w:b/>
        </w:rPr>
        <w:t xml:space="preserve">he purpose of introducing </w:t>
      </w:r>
      <w:r w:rsidRPr="00857DBA">
        <w:rPr>
          <w:b/>
          <w:i/>
          <w:iCs/>
        </w:rPr>
        <w:t>harq-ProcID-Offset2</w:t>
      </w:r>
      <w:r w:rsidRPr="003B4D65">
        <w:rPr>
          <w:b/>
        </w:rPr>
        <w:t xml:space="preserve"> in Rel-16 was to separate the HARQ process pools of multiple CG configurations.</w:t>
      </w:r>
    </w:p>
    <w:p w14:paraId="6EDF0F5B" w14:textId="7A57B3E5" w:rsidR="00472BDA" w:rsidRPr="0030516D" w:rsidRDefault="00216B61" w:rsidP="009F2700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="006848E5">
        <w:rPr>
          <w:b/>
        </w:rPr>
        <w:t xml:space="preserve">The </w:t>
      </w:r>
      <w:r w:rsidR="006848E5" w:rsidRPr="006848E5">
        <w:rPr>
          <w:b/>
        </w:rPr>
        <w:t xml:space="preserve">HARQ </w:t>
      </w:r>
      <w:r w:rsidR="00093BD4">
        <w:rPr>
          <w:b/>
        </w:rPr>
        <w:t xml:space="preserve">process </w:t>
      </w:r>
      <w:r w:rsidR="006848E5" w:rsidRPr="006848E5">
        <w:rPr>
          <w:b/>
        </w:rPr>
        <w:t xml:space="preserve">IDs determined by the method described in the LS may conflict between </w:t>
      </w:r>
      <w:r w:rsidR="009F2700">
        <w:rPr>
          <w:b/>
        </w:rPr>
        <w:t>multiple</w:t>
      </w:r>
      <w:r w:rsidR="006848E5" w:rsidRPr="006848E5">
        <w:rPr>
          <w:b/>
        </w:rPr>
        <w:t xml:space="preserve"> CG </w:t>
      </w:r>
      <w:r w:rsidR="009F2700">
        <w:rPr>
          <w:b/>
        </w:rPr>
        <w:t>configuration</w:t>
      </w:r>
      <w:r w:rsidR="006848E5" w:rsidRPr="006848E5">
        <w:rPr>
          <w:b/>
        </w:rPr>
        <w:t>s.</w:t>
      </w:r>
    </w:p>
    <w:p w14:paraId="7C2F1EAD" w14:textId="67F11994" w:rsidR="00403B5D" w:rsidRPr="00D70D60" w:rsidRDefault="00403B5D" w:rsidP="00475CE8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o address this issue,</w:t>
      </w:r>
      <w:r w:rsidR="00254405">
        <w:rPr>
          <w:lang w:eastAsia="ja-JP"/>
        </w:rPr>
        <w:t xml:space="preserve"> </w:t>
      </w:r>
      <w:r w:rsidR="00254405" w:rsidRPr="00254405">
        <w:rPr>
          <w:lang w:eastAsia="ja-JP"/>
        </w:rPr>
        <w:t xml:space="preserve">the following </w:t>
      </w:r>
      <w:r w:rsidR="00D05CB2" w:rsidRPr="00CB0C78">
        <w:rPr>
          <w:rFonts w:cs="Arial"/>
          <w:lang w:eastAsia="ja-JP"/>
        </w:rPr>
        <w:t>equation</w:t>
      </w:r>
      <w:r w:rsidR="00D05CB2">
        <w:rPr>
          <w:rFonts w:cs="Arial"/>
          <w:lang w:eastAsia="ja-JP"/>
        </w:rPr>
        <w:t>s</w:t>
      </w:r>
      <w:r w:rsidR="00254405" w:rsidRPr="00254405">
        <w:rPr>
          <w:lang w:eastAsia="ja-JP"/>
        </w:rPr>
        <w:t xml:space="preserve"> can be defined to determine the HARQ </w:t>
      </w:r>
      <w:r w:rsidR="009C6992">
        <w:rPr>
          <w:lang w:eastAsia="ja-JP"/>
        </w:rPr>
        <w:t xml:space="preserve">process </w:t>
      </w:r>
      <w:r w:rsidR="00254405" w:rsidRPr="00254405">
        <w:rPr>
          <w:lang w:eastAsia="ja-JP"/>
        </w:rPr>
        <w:t>ID</w:t>
      </w:r>
      <w:r w:rsidR="009C6992">
        <w:rPr>
          <w:lang w:eastAsia="ja-JP"/>
        </w:rPr>
        <w:t>s</w:t>
      </w:r>
      <w:r w:rsidR="00254405" w:rsidRPr="00254405">
        <w:rPr>
          <w:lang w:eastAsia="ja-JP"/>
        </w:rPr>
        <w:t xml:space="preserve"> of both the first and the remaining PUSCH</w:t>
      </w:r>
      <w:r w:rsidR="00D70D60">
        <w:rPr>
          <w:lang w:eastAsia="ja-JP"/>
        </w:rPr>
        <w:t>s</w:t>
      </w:r>
      <w:r w:rsidR="005E16B8">
        <w:rPr>
          <w:rFonts w:hint="eastAsia"/>
          <w:lang w:eastAsia="ja-JP"/>
        </w:rPr>
        <w:t xml:space="preserve"> </w:t>
      </w:r>
      <w:r w:rsidR="005E16B8">
        <w:rPr>
          <w:lang w:eastAsia="ja-JP"/>
        </w:rPr>
        <w:t xml:space="preserve">in the </w:t>
      </w:r>
      <w:r w:rsidR="005E16B8" w:rsidRPr="00254405">
        <w:rPr>
          <w:lang w:eastAsia="ja-JP"/>
        </w:rPr>
        <w:t>CG</w:t>
      </w:r>
      <w:r w:rsidR="005E16B8">
        <w:rPr>
          <w:lang w:eastAsia="ja-JP"/>
        </w:rPr>
        <w:t xml:space="preserve"> period</w:t>
      </w:r>
      <w:r w:rsidR="00254405" w:rsidRPr="00254405">
        <w:rPr>
          <w:lang w:eastAsia="ja-JP"/>
        </w:rPr>
        <w:t>.</w:t>
      </w:r>
    </w:p>
    <w:p w14:paraId="24E74201" w14:textId="7B834F59" w:rsidR="00C37F45" w:rsidRPr="003D0263" w:rsidRDefault="00C37F45" w:rsidP="00C37F45">
      <w:pPr>
        <w:jc w:val="both"/>
        <w:rPr>
          <w:i/>
          <w:iCs/>
          <w:sz w:val="18"/>
          <w:szCs w:val="18"/>
          <w:lang w:eastAsia="ja-JP"/>
        </w:rPr>
      </w:pPr>
      <w:r w:rsidRPr="003D0263">
        <w:rPr>
          <w:sz w:val="16"/>
          <w:szCs w:val="16"/>
          <w:lang w:eastAsia="ja-JP"/>
        </w:rPr>
        <w:tab/>
      </w:r>
      <w:r w:rsidRPr="003D0263">
        <w:rPr>
          <w:sz w:val="18"/>
          <w:szCs w:val="18"/>
          <w:lang w:eastAsia="ja-JP"/>
        </w:rPr>
        <w:t>HARQ Process ID = [</w:t>
      </w:r>
      <w:r w:rsidR="00C92578" w:rsidRPr="003D0263">
        <w:rPr>
          <w:sz w:val="18"/>
          <w:szCs w:val="18"/>
          <w:lang w:eastAsia="ja-JP"/>
        </w:rPr>
        <w:t>X*</w:t>
      </w:r>
      <w:r w:rsidRPr="003D0263">
        <w:rPr>
          <w:sz w:val="18"/>
          <w:szCs w:val="18"/>
          <w:lang w:eastAsia="ja-JP"/>
        </w:rPr>
        <w:t>floor(CURRENT_symbol</w:t>
      </w:r>
      <w:r w:rsidRPr="003D0263">
        <w:rPr>
          <w:rFonts w:hint="eastAsia"/>
          <w:sz w:val="18"/>
          <w:szCs w:val="18"/>
          <w:lang w:eastAsia="ja-JP"/>
        </w:rPr>
        <w:t xml:space="preserve"> </w:t>
      </w:r>
      <w:r w:rsidRPr="003D0263">
        <w:rPr>
          <w:sz w:val="18"/>
          <w:szCs w:val="18"/>
          <w:lang w:eastAsia="ja-JP"/>
        </w:rPr>
        <w:t xml:space="preserve">/ </w:t>
      </w:r>
      <w:r w:rsidRPr="003D0263">
        <w:rPr>
          <w:i/>
          <w:iCs/>
          <w:sz w:val="18"/>
          <w:szCs w:val="18"/>
          <w:lang w:eastAsia="ja-JP"/>
        </w:rPr>
        <w:t>periodicity</w:t>
      </w:r>
      <w:r w:rsidRPr="003D0263">
        <w:rPr>
          <w:sz w:val="18"/>
          <w:szCs w:val="18"/>
          <w:lang w:eastAsia="ja-JP"/>
        </w:rPr>
        <w:t>)</w:t>
      </w:r>
      <w:r w:rsidR="00C92578" w:rsidRPr="003D0263">
        <w:rPr>
          <w:sz w:val="18"/>
          <w:szCs w:val="18"/>
          <w:lang w:eastAsia="ja-JP"/>
        </w:rPr>
        <w:t xml:space="preserve"> </w:t>
      </w:r>
      <w:r w:rsidR="00C92578" w:rsidRPr="003D0263">
        <w:rPr>
          <w:color w:val="FF0000"/>
          <w:sz w:val="18"/>
          <w:szCs w:val="18"/>
          <w:lang w:eastAsia="ja-JP"/>
        </w:rPr>
        <w:t>+ I</w:t>
      </w:r>
      <w:r w:rsidR="00C92578" w:rsidRPr="003D0263">
        <w:rPr>
          <w:sz w:val="18"/>
          <w:szCs w:val="18"/>
          <w:lang w:eastAsia="ja-JP"/>
        </w:rPr>
        <w:t xml:space="preserve"> </w:t>
      </w:r>
      <w:r w:rsidRPr="003D0263">
        <w:rPr>
          <w:sz w:val="18"/>
          <w:szCs w:val="18"/>
          <w:lang w:eastAsia="ja-JP"/>
        </w:rPr>
        <w:t xml:space="preserve">] modulo </w:t>
      </w:r>
      <w:r w:rsidRPr="003D0263">
        <w:rPr>
          <w:i/>
          <w:iCs/>
          <w:sz w:val="18"/>
          <w:szCs w:val="18"/>
          <w:lang w:eastAsia="ja-JP"/>
        </w:rPr>
        <w:t>nrofHARQ-Processes</w:t>
      </w:r>
    </w:p>
    <w:p w14:paraId="56DBDEA1" w14:textId="2CEC9919" w:rsidR="00C37F45" w:rsidRPr="003D0263" w:rsidRDefault="00C37F45" w:rsidP="00C37F45">
      <w:pPr>
        <w:ind w:firstLine="284"/>
        <w:jc w:val="both"/>
        <w:rPr>
          <w:sz w:val="18"/>
          <w:szCs w:val="18"/>
          <w:lang w:eastAsia="ja-JP"/>
        </w:rPr>
      </w:pPr>
      <w:r w:rsidRPr="003D0263">
        <w:rPr>
          <w:sz w:val="18"/>
          <w:szCs w:val="18"/>
          <w:lang w:eastAsia="ko-KR"/>
        </w:rPr>
        <w:t>HARQ Process ID = [</w:t>
      </w:r>
      <w:r w:rsidR="00C92578" w:rsidRPr="003D0263">
        <w:rPr>
          <w:sz w:val="18"/>
          <w:szCs w:val="18"/>
          <w:lang w:eastAsia="ko-KR"/>
        </w:rPr>
        <w:t>X*</w:t>
      </w:r>
      <w:r w:rsidRPr="003D0263">
        <w:rPr>
          <w:sz w:val="18"/>
          <w:szCs w:val="18"/>
          <w:lang w:eastAsia="ko-KR"/>
        </w:rPr>
        <w:t xml:space="preserve">floor(CURRENT_symbol / </w:t>
      </w:r>
      <w:r w:rsidRPr="003D0263">
        <w:rPr>
          <w:i/>
          <w:sz w:val="18"/>
          <w:szCs w:val="18"/>
          <w:lang w:eastAsia="ko-KR"/>
        </w:rPr>
        <w:t>periodicity</w:t>
      </w:r>
      <w:r w:rsidRPr="003D0263">
        <w:rPr>
          <w:sz w:val="18"/>
          <w:szCs w:val="18"/>
          <w:lang w:eastAsia="ko-KR"/>
        </w:rPr>
        <w:t>)</w:t>
      </w:r>
      <w:r w:rsidR="00C92578" w:rsidRPr="003D0263">
        <w:rPr>
          <w:sz w:val="18"/>
          <w:szCs w:val="18"/>
          <w:lang w:eastAsia="ko-KR"/>
        </w:rPr>
        <w:t xml:space="preserve"> </w:t>
      </w:r>
      <w:r w:rsidR="00C92578" w:rsidRPr="003D0263">
        <w:rPr>
          <w:color w:val="FF0000"/>
          <w:sz w:val="18"/>
          <w:szCs w:val="18"/>
          <w:lang w:eastAsia="ko-KR"/>
        </w:rPr>
        <w:t>+ I</w:t>
      </w:r>
      <w:r w:rsidR="00C92578" w:rsidRPr="003D0263">
        <w:rPr>
          <w:sz w:val="18"/>
          <w:szCs w:val="18"/>
          <w:lang w:eastAsia="ko-KR"/>
        </w:rPr>
        <w:t xml:space="preserve"> </w:t>
      </w:r>
      <w:r w:rsidRPr="003D0263">
        <w:rPr>
          <w:sz w:val="18"/>
          <w:szCs w:val="18"/>
          <w:lang w:eastAsia="ko-KR"/>
        </w:rPr>
        <w:t xml:space="preserve">] modulo </w:t>
      </w:r>
      <w:r w:rsidRPr="003D0263">
        <w:rPr>
          <w:i/>
          <w:sz w:val="18"/>
          <w:szCs w:val="18"/>
          <w:lang w:eastAsia="ko-KR"/>
        </w:rPr>
        <w:t>nrofHARQ-Processes</w:t>
      </w:r>
      <w:r w:rsidRPr="003D0263">
        <w:rPr>
          <w:sz w:val="18"/>
          <w:szCs w:val="18"/>
          <w:lang w:eastAsia="ko-KR"/>
        </w:rPr>
        <w:t xml:space="preserve"> + </w:t>
      </w:r>
      <w:r w:rsidRPr="003D0263">
        <w:rPr>
          <w:i/>
          <w:sz w:val="18"/>
          <w:szCs w:val="18"/>
          <w:lang w:eastAsia="ko-KR"/>
        </w:rPr>
        <w:t>harq-ProcID-Offset2</w:t>
      </w:r>
    </w:p>
    <w:p w14:paraId="6E77B393" w14:textId="50A3C40F" w:rsidR="00964E74" w:rsidRDefault="00C8363D" w:rsidP="00475CE8">
      <w:pPr>
        <w:jc w:val="both"/>
        <w:rPr>
          <w:lang w:val="en-US" w:eastAsia="ja-JP"/>
        </w:rPr>
      </w:pPr>
      <w:r>
        <w:rPr>
          <w:lang w:eastAsia="ja-JP"/>
        </w:rPr>
        <w:t>w</w:t>
      </w:r>
      <w:r w:rsidR="00096ACC">
        <w:rPr>
          <w:lang w:eastAsia="ja-JP"/>
        </w:rPr>
        <w:t>here</w:t>
      </w:r>
      <w:r>
        <w:rPr>
          <w:lang w:eastAsia="ja-JP"/>
        </w:rPr>
        <w:t xml:space="preserve"> </w:t>
      </w:r>
      <w:r w:rsidR="00725F5D" w:rsidRPr="00725F5D">
        <w:rPr>
          <w:lang w:eastAsia="ja-JP"/>
        </w:rPr>
        <w:t>X</w:t>
      </w:r>
      <w:r w:rsidR="00725F5D">
        <w:rPr>
          <w:lang w:eastAsia="ja-JP"/>
        </w:rPr>
        <w:t xml:space="preserve"> </w:t>
      </w:r>
      <w:r w:rsidR="00725F5D" w:rsidRPr="00725F5D">
        <w:rPr>
          <w:lang w:eastAsia="ja-JP"/>
        </w:rPr>
        <w:t>=</w:t>
      </w:r>
      <w:r w:rsidR="00725F5D">
        <w:rPr>
          <w:lang w:eastAsia="ja-JP"/>
        </w:rPr>
        <w:t xml:space="preserve"> </w:t>
      </w:r>
      <w:r w:rsidR="00725F5D" w:rsidRPr="00725F5D">
        <w:rPr>
          <w:lang w:eastAsia="ja-JP"/>
        </w:rPr>
        <w:t>the number of configured PUSCHs in the CG period</w:t>
      </w:r>
      <w:r w:rsidR="00725F5D">
        <w:rPr>
          <w:lang w:eastAsia="ja-JP"/>
        </w:rPr>
        <w:t xml:space="preserve"> and I </w:t>
      </w:r>
      <w:r w:rsidR="007B1072">
        <w:rPr>
          <w:lang w:eastAsia="ja-JP"/>
        </w:rPr>
        <w:t xml:space="preserve">= the index of the </w:t>
      </w:r>
      <w:r w:rsidR="00C73865" w:rsidRPr="00725F5D">
        <w:rPr>
          <w:lang w:eastAsia="ja-JP"/>
        </w:rPr>
        <w:t>configured PUSCHs in the CG period</w:t>
      </w:r>
      <w:r w:rsidR="00C73865">
        <w:rPr>
          <w:lang w:eastAsia="ja-JP"/>
        </w:rPr>
        <w:t>.</w:t>
      </w:r>
      <w:r w:rsidR="002B344A">
        <w:rPr>
          <w:lang w:eastAsia="ja-JP"/>
        </w:rPr>
        <w:t xml:space="preserve"> The index I is set to 0 </w:t>
      </w:r>
      <w:r w:rsidR="002A1407">
        <w:rPr>
          <w:lang w:eastAsia="ja-JP"/>
        </w:rPr>
        <w:t xml:space="preserve">for the first configured </w:t>
      </w:r>
      <w:r w:rsidR="002A0C9D">
        <w:rPr>
          <w:lang w:eastAsia="ja-JP"/>
        </w:rPr>
        <w:t>CG PUSCH and incremented by one</w:t>
      </w:r>
      <w:r w:rsidR="000F18FC">
        <w:rPr>
          <w:lang w:eastAsia="ja-JP"/>
        </w:rPr>
        <w:t xml:space="preserve"> for the remaining </w:t>
      </w:r>
      <w:r w:rsidR="000F18FC" w:rsidRPr="00F65F9E">
        <w:rPr>
          <w:lang w:val="en-US"/>
        </w:rPr>
        <w:t>CG PUSCHs</w:t>
      </w:r>
      <w:r w:rsidR="000F18FC">
        <w:rPr>
          <w:lang w:val="en-US"/>
        </w:rPr>
        <w:t>.</w:t>
      </w:r>
      <w:r w:rsidR="00A14701">
        <w:rPr>
          <w:lang w:val="en-US"/>
        </w:rPr>
        <w:t xml:space="preserve"> </w:t>
      </w:r>
      <w:r w:rsidR="00643DF9" w:rsidRPr="00643DF9">
        <w:rPr>
          <w:lang w:val="en-US" w:eastAsia="ja-JP"/>
        </w:rPr>
        <w:t xml:space="preserve">By applying the proposed </w:t>
      </w:r>
      <w:r w:rsidR="00746D91">
        <w:rPr>
          <w:lang w:val="en-US" w:eastAsia="ja-JP"/>
        </w:rPr>
        <w:t>equations</w:t>
      </w:r>
      <w:r w:rsidR="00643DF9" w:rsidRPr="00643DF9">
        <w:rPr>
          <w:lang w:val="en-US" w:eastAsia="ja-JP"/>
        </w:rPr>
        <w:t xml:space="preserve">, only </w:t>
      </w:r>
      <w:r w:rsidR="00746D91">
        <w:rPr>
          <w:lang w:val="en-US" w:eastAsia="ja-JP"/>
        </w:rPr>
        <w:t>HA</w:t>
      </w:r>
      <w:r w:rsidR="005B3E36">
        <w:rPr>
          <w:lang w:val="en-US" w:eastAsia="ja-JP"/>
        </w:rPr>
        <w:t>R</w:t>
      </w:r>
      <w:r w:rsidR="00746D91">
        <w:rPr>
          <w:lang w:val="en-US" w:eastAsia="ja-JP"/>
        </w:rPr>
        <w:t xml:space="preserve">Q process </w:t>
      </w:r>
      <w:r w:rsidR="00643DF9" w:rsidRPr="00643DF9">
        <w:rPr>
          <w:lang w:val="en-US" w:eastAsia="ja-JP"/>
        </w:rPr>
        <w:t xml:space="preserve">IDs 2 to 5 </w:t>
      </w:r>
      <w:r w:rsidR="00540F2F">
        <w:rPr>
          <w:lang w:val="en-US" w:eastAsia="ja-JP"/>
        </w:rPr>
        <w:t>are</w:t>
      </w:r>
      <w:r w:rsidR="00643DF9" w:rsidRPr="00643DF9">
        <w:rPr>
          <w:lang w:val="en-US" w:eastAsia="ja-JP"/>
        </w:rPr>
        <w:t xml:space="preserve"> used, as shown in Case 2 of Fig</w:t>
      </w:r>
      <w:r w:rsidR="00540F2F">
        <w:rPr>
          <w:lang w:val="en-US" w:eastAsia="ja-JP"/>
        </w:rPr>
        <w:t>ure</w:t>
      </w:r>
      <w:r w:rsidR="00643DF9" w:rsidRPr="00643DF9">
        <w:rPr>
          <w:lang w:val="en-US" w:eastAsia="ja-JP"/>
        </w:rPr>
        <w:t xml:space="preserve"> 1</w:t>
      </w:r>
      <w:r w:rsidR="00540F2F">
        <w:rPr>
          <w:lang w:val="en-US" w:eastAsia="ja-JP"/>
        </w:rPr>
        <w:t xml:space="preserve">, </w:t>
      </w:r>
      <w:r w:rsidR="00117CE2" w:rsidRPr="00117CE2">
        <w:rPr>
          <w:lang w:val="en-US" w:eastAsia="ja-JP"/>
        </w:rPr>
        <w:t xml:space="preserve">thus avoiding </w:t>
      </w:r>
      <w:r w:rsidR="00096B88" w:rsidRPr="003B154A">
        <w:rPr>
          <w:lang w:eastAsia="ja-JP"/>
        </w:rPr>
        <w:t>HARQ process ID</w:t>
      </w:r>
      <w:r w:rsidR="00117CE2" w:rsidRPr="00117CE2">
        <w:rPr>
          <w:lang w:val="en-US" w:eastAsia="ja-JP"/>
        </w:rPr>
        <w:t xml:space="preserve"> collisions between multiple CG </w:t>
      </w:r>
      <w:r w:rsidR="00117CE2">
        <w:rPr>
          <w:lang w:val="en-US" w:eastAsia="ja-JP"/>
        </w:rPr>
        <w:t>configurations</w:t>
      </w:r>
      <w:r w:rsidR="00117CE2" w:rsidRPr="00117CE2">
        <w:rPr>
          <w:lang w:val="en-US" w:eastAsia="ja-JP"/>
        </w:rPr>
        <w:t>.</w:t>
      </w:r>
    </w:p>
    <w:p w14:paraId="699303B6" w14:textId="38A39E7E" w:rsidR="00BE0DB4" w:rsidRDefault="00BE0DB4" w:rsidP="009A6435">
      <w:pPr>
        <w:pStyle w:val="B1"/>
        <w:spacing w:after="60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Pr="0070751F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To avoid </w:t>
      </w:r>
      <w:r w:rsidRPr="0030516D">
        <w:rPr>
          <w:b/>
        </w:rPr>
        <w:t>HARQ process ID collisions between multiple CG configurations</w:t>
      </w:r>
      <w:r w:rsidR="00D74AE0">
        <w:rPr>
          <w:b/>
        </w:rPr>
        <w:t>,</w:t>
      </w:r>
      <w:r>
        <w:rPr>
          <w:b/>
        </w:rPr>
        <w:t xml:space="preserve"> </w:t>
      </w:r>
      <w:r w:rsidR="00D74AE0" w:rsidRPr="00D74AE0">
        <w:rPr>
          <w:b/>
        </w:rPr>
        <w:t>the following equations can be defined</w:t>
      </w:r>
      <w:r w:rsidR="00D74AE0">
        <w:rPr>
          <w:b/>
        </w:rPr>
        <w:t xml:space="preserve"> </w:t>
      </w:r>
      <w:r w:rsidR="00D74AE0" w:rsidRPr="00D74AE0">
        <w:rPr>
          <w:b/>
        </w:rPr>
        <w:t>to determine the HARQ process IDs of both the first and the remaining CG PUSCHs.</w:t>
      </w:r>
    </w:p>
    <w:p w14:paraId="153E8FED" w14:textId="40F1C134" w:rsidR="00D74AE0" w:rsidRPr="00D74AE0" w:rsidRDefault="00D74AE0" w:rsidP="009A6435">
      <w:pPr>
        <w:pStyle w:val="B1"/>
        <w:numPr>
          <w:ilvl w:val="0"/>
          <w:numId w:val="27"/>
        </w:numPr>
        <w:spacing w:after="60"/>
        <w:jc w:val="both"/>
        <w:rPr>
          <w:b/>
          <w:lang w:val="en-US"/>
        </w:rPr>
      </w:pPr>
      <w:r w:rsidRPr="00D74AE0">
        <w:rPr>
          <w:b/>
          <w:lang w:val="en-US"/>
        </w:rPr>
        <w:t>HARQ Process ID = [X*floor(CURRENT_symbol / periodicity) + I ] modulo nrofHARQ-Processes</w:t>
      </w:r>
    </w:p>
    <w:p w14:paraId="1C24416E" w14:textId="77777777" w:rsidR="00D74AE0" w:rsidRPr="00D74AE0" w:rsidRDefault="00D74AE0" w:rsidP="009A6435">
      <w:pPr>
        <w:pStyle w:val="B1"/>
        <w:numPr>
          <w:ilvl w:val="0"/>
          <w:numId w:val="27"/>
        </w:numPr>
        <w:spacing w:after="60"/>
        <w:jc w:val="both"/>
        <w:rPr>
          <w:b/>
          <w:lang w:val="en-US"/>
        </w:rPr>
      </w:pPr>
      <w:r w:rsidRPr="00D74AE0">
        <w:rPr>
          <w:b/>
          <w:lang w:val="en-US"/>
        </w:rPr>
        <w:t>HARQ Process ID = [X*floor(CURRENT_symbol / periodicity) + I ] modulo nrofHARQ-Processes + harq-ProcID-Offset2</w:t>
      </w:r>
    </w:p>
    <w:p w14:paraId="157E4CFD" w14:textId="35EED3A1" w:rsidR="00D74AE0" w:rsidRPr="00D74AE0" w:rsidRDefault="00D74AE0" w:rsidP="00DE475C">
      <w:pPr>
        <w:pStyle w:val="B1"/>
        <w:ind w:leftChars="342" w:left="684" w:firstLine="0"/>
        <w:jc w:val="both"/>
        <w:rPr>
          <w:b/>
          <w:lang w:val="en-US"/>
        </w:rPr>
      </w:pPr>
      <w:r w:rsidRPr="00D74AE0">
        <w:rPr>
          <w:b/>
          <w:lang w:val="en-US"/>
        </w:rPr>
        <w:t>where X = the number of configured PUSCHs in the CG period and I = the index of the configured PUSCHs in the CG period.</w:t>
      </w:r>
    </w:p>
    <w:p w14:paraId="21E5B524" w14:textId="77777777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095B78A3" w14:textId="5DCD3073" w:rsidR="004178C3" w:rsidRDefault="00DC4BA1" w:rsidP="00E94A65">
      <w:pPr>
        <w:jc w:val="both"/>
      </w:pPr>
      <w:r>
        <w:rPr>
          <w:lang w:eastAsia="ja-JP"/>
        </w:rPr>
        <w:t xml:space="preserve">In this contribution, we discussed </w:t>
      </w:r>
      <w:r w:rsidR="00990C76">
        <w:t xml:space="preserve">how to determine </w:t>
      </w:r>
      <w:r w:rsidR="007A6275">
        <w:rPr>
          <w:lang w:eastAsia="ja-JP"/>
        </w:rPr>
        <w:t>HARQ process ID for multi-PUSCHs CG</w:t>
      </w:r>
      <w:r w:rsidR="007A6275">
        <w:t xml:space="preserve"> </w:t>
      </w:r>
      <w:r>
        <w:t>and provided the following observations and proposal.</w:t>
      </w:r>
    </w:p>
    <w:p w14:paraId="70265D4B" w14:textId="77777777" w:rsidR="00511B11" w:rsidRPr="00CD0F01" w:rsidRDefault="00511B11" w:rsidP="00511B11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 xml:space="preserve">Observation </w:t>
      </w:r>
      <w:r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T</w:t>
      </w:r>
      <w:r w:rsidRPr="003B4D65">
        <w:rPr>
          <w:b/>
        </w:rPr>
        <w:t xml:space="preserve">he purpose of introducing </w:t>
      </w:r>
      <w:r w:rsidRPr="00857DBA">
        <w:rPr>
          <w:b/>
          <w:i/>
          <w:iCs/>
        </w:rPr>
        <w:t>harq-ProcID-Offset2</w:t>
      </w:r>
      <w:r w:rsidRPr="003B4D65">
        <w:rPr>
          <w:b/>
        </w:rPr>
        <w:t xml:space="preserve"> in Rel-16 was to separate the HARQ process pools of multiple CG configurations.</w:t>
      </w:r>
    </w:p>
    <w:p w14:paraId="24F546C9" w14:textId="50F89917" w:rsidR="009F2700" w:rsidRPr="0030516D" w:rsidRDefault="009F2700" w:rsidP="009F2700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 xml:space="preserve">The </w:t>
      </w:r>
      <w:r w:rsidRPr="006848E5">
        <w:rPr>
          <w:b/>
        </w:rPr>
        <w:t xml:space="preserve">HARQ </w:t>
      </w:r>
      <w:r w:rsidR="00093BD4">
        <w:rPr>
          <w:b/>
        </w:rPr>
        <w:t xml:space="preserve">process </w:t>
      </w:r>
      <w:r w:rsidRPr="006848E5">
        <w:rPr>
          <w:b/>
        </w:rPr>
        <w:t xml:space="preserve">IDs determined by the method described in the LS may conflict between </w:t>
      </w:r>
      <w:r>
        <w:rPr>
          <w:b/>
        </w:rPr>
        <w:t>multiple</w:t>
      </w:r>
      <w:r w:rsidRPr="006848E5">
        <w:rPr>
          <w:b/>
        </w:rPr>
        <w:t xml:space="preserve"> CG </w:t>
      </w:r>
      <w:r>
        <w:rPr>
          <w:b/>
        </w:rPr>
        <w:t>configuration</w:t>
      </w:r>
      <w:r w:rsidRPr="006848E5">
        <w:rPr>
          <w:b/>
        </w:rPr>
        <w:t>s.</w:t>
      </w:r>
    </w:p>
    <w:p w14:paraId="10975D04" w14:textId="77777777" w:rsidR="00511B11" w:rsidRDefault="00511B11" w:rsidP="009A6435">
      <w:pPr>
        <w:pStyle w:val="B1"/>
        <w:spacing w:after="60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Pr="0070751F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To avoid </w:t>
      </w:r>
      <w:r w:rsidRPr="0030516D">
        <w:rPr>
          <w:b/>
        </w:rPr>
        <w:t>HARQ process ID collisions between multiple CG configurations</w:t>
      </w:r>
      <w:r>
        <w:rPr>
          <w:b/>
        </w:rPr>
        <w:t xml:space="preserve">, </w:t>
      </w:r>
      <w:r w:rsidRPr="00D74AE0">
        <w:rPr>
          <w:b/>
        </w:rPr>
        <w:t>the following equations can be defined</w:t>
      </w:r>
      <w:r>
        <w:rPr>
          <w:b/>
        </w:rPr>
        <w:t xml:space="preserve"> </w:t>
      </w:r>
      <w:r w:rsidRPr="00D74AE0">
        <w:rPr>
          <w:b/>
        </w:rPr>
        <w:t>to determine the HARQ process IDs of both the first and the remaining CG PUSCHs.</w:t>
      </w:r>
    </w:p>
    <w:p w14:paraId="19D812EF" w14:textId="77777777" w:rsidR="00511B11" w:rsidRPr="00D74AE0" w:rsidRDefault="00511B11" w:rsidP="009A6435">
      <w:pPr>
        <w:pStyle w:val="B1"/>
        <w:numPr>
          <w:ilvl w:val="0"/>
          <w:numId w:val="27"/>
        </w:numPr>
        <w:spacing w:after="60"/>
        <w:jc w:val="both"/>
        <w:rPr>
          <w:b/>
          <w:lang w:val="en-US"/>
        </w:rPr>
      </w:pPr>
      <w:r w:rsidRPr="00D74AE0">
        <w:rPr>
          <w:b/>
          <w:lang w:val="en-US"/>
        </w:rPr>
        <w:t>HARQ Process ID = [X*floor(CURRENT_symbol / periodicity) + I ] modulo nrofHARQ-Processes</w:t>
      </w:r>
    </w:p>
    <w:p w14:paraId="115B224F" w14:textId="77777777" w:rsidR="00511B11" w:rsidRPr="00D74AE0" w:rsidRDefault="00511B11" w:rsidP="009A6435">
      <w:pPr>
        <w:pStyle w:val="B1"/>
        <w:numPr>
          <w:ilvl w:val="0"/>
          <w:numId w:val="27"/>
        </w:numPr>
        <w:spacing w:after="60"/>
        <w:jc w:val="both"/>
        <w:rPr>
          <w:b/>
          <w:lang w:val="en-US"/>
        </w:rPr>
      </w:pPr>
      <w:r w:rsidRPr="00D74AE0">
        <w:rPr>
          <w:b/>
          <w:lang w:val="en-US"/>
        </w:rPr>
        <w:t>HARQ Process ID = [X*floor(CURRENT_symbol / periodicity) + I ] modulo nrofHARQ-Processes + harq-ProcID-Offset2</w:t>
      </w:r>
    </w:p>
    <w:p w14:paraId="0CC156AA" w14:textId="7B6A8DB1" w:rsidR="00511B11" w:rsidRPr="00511B11" w:rsidRDefault="00511B11" w:rsidP="00511B11">
      <w:pPr>
        <w:pStyle w:val="B1"/>
        <w:ind w:leftChars="342" w:left="684" w:firstLine="0"/>
        <w:jc w:val="both"/>
        <w:rPr>
          <w:b/>
          <w:lang w:val="en-US"/>
        </w:rPr>
      </w:pPr>
      <w:r w:rsidRPr="00D74AE0">
        <w:rPr>
          <w:b/>
          <w:lang w:val="en-US"/>
        </w:rPr>
        <w:t>where X = the number of configured PUSCHs in the CG period and I = the index of the configured PUSCHs in the CG period.</w:t>
      </w:r>
    </w:p>
    <w:p w14:paraId="634E9F92" w14:textId="77777777" w:rsidR="00833813" w:rsidRDefault="00CE2B2D" w:rsidP="00E94A65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A3EBC6C" w14:textId="77777777" w:rsidR="00785CE5" w:rsidRPr="00B52720" w:rsidRDefault="00785CE5" w:rsidP="00785CE5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p w14:paraId="5AED99F1" w14:textId="5A05300F" w:rsidR="00B42783" w:rsidRPr="00137660" w:rsidRDefault="00C209D6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E67DCF">
        <w:rPr>
          <w:lang w:eastAsia="ja-JP"/>
        </w:rPr>
        <w:t>2</w:t>
      </w:r>
      <w:r>
        <w:rPr>
          <w:lang w:eastAsia="ja-JP"/>
        </w:rPr>
        <w:t xml:space="preserve">] </w:t>
      </w:r>
      <w:r w:rsidR="00180B28" w:rsidRPr="001964D3">
        <w:t>R1-2306233</w:t>
      </w:r>
      <w:r w:rsidR="00180B28">
        <w:t xml:space="preserve">, </w:t>
      </w:r>
      <w:r w:rsidR="00517BBE" w:rsidRPr="00517BBE">
        <w:t>LS on XR capacity enhancements</w:t>
      </w:r>
    </w:p>
    <w:sectPr w:rsidR="00B42783" w:rsidRPr="00137660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92525" w14:textId="77777777" w:rsidR="0043026C" w:rsidRDefault="0043026C">
      <w:r>
        <w:separator/>
      </w:r>
    </w:p>
  </w:endnote>
  <w:endnote w:type="continuationSeparator" w:id="0">
    <w:p w14:paraId="0CF72E35" w14:textId="77777777" w:rsidR="0043026C" w:rsidRDefault="0043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C259" w14:textId="77777777" w:rsidR="0043026C" w:rsidRDefault="0043026C">
      <w:r>
        <w:separator/>
      </w:r>
    </w:p>
  </w:footnote>
  <w:footnote w:type="continuationSeparator" w:id="0">
    <w:p w14:paraId="17456F26" w14:textId="77777777" w:rsidR="0043026C" w:rsidRDefault="00430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9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0" w15:restartNumberingAfterBreak="0">
    <w:nsid w:val="249E6E0D"/>
    <w:multiLevelType w:val="hybridMultilevel"/>
    <w:tmpl w:val="6C1C0EF6"/>
    <w:lvl w:ilvl="0" w:tplc="300CA058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1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5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0A10C8"/>
    <w:multiLevelType w:val="hybridMultilevel"/>
    <w:tmpl w:val="F73448D0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24"/>
  </w:num>
  <w:num w:numId="2" w16cid:durableId="1473281971">
    <w:abstractNumId w:val="21"/>
  </w:num>
  <w:num w:numId="3" w16cid:durableId="1435058488">
    <w:abstractNumId w:val="13"/>
  </w:num>
  <w:num w:numId="4" w16cid:durableId="2109234325">
    <w:abstractNumId w:val="8"/>
  </w:num>
  <w:num w:numId="5" w16cid:durableId="2015184422">
    <w:abstractNumId w:val="2"/>
  </w:num>
  <w:num w:numId="6" w16cid:durableId="942494799">
    <w:abstractNumId w:val="11"/>
  </w:num>
  <w:num w:numId="7" w16cid:durableId="393741760">
    <w:abstractNumId w:val="25"/>
  </w:num>
  <w:num w:numId="8" w16cid:durableId="587889402">
    <w:abstractNumId w:val="14"/>
  </w:num>
  <w:num w:numId="9" w16cid:durableId="2098550724">
    <w:abstractNumId w:val="9"/>
  </w:num>
  <w:num w:numId="10" w16cid:durableId="689452997">
    <w:abstractNumId w:val="26"/>
  </w:num>
  <w:num w:numId="11" w16cid:durableId="525212030">
    <w:abstractNumId w:val="0"/>
  </w:num>
  <w:num w:numId="12" w16cid:durableId="1267080947">
    <w:abstractNumId w:val="5"/>
  </w:num>
  <w:num w:numId="13" w16cid:durableId="857281078">
    <w:abstractNumId w:val="12"/>
  </w:num>
  <w:num w:numId="14" w16cid:durableId="9380592">
    <w:abstractNumId w:val="20"/>
  </w:num>
  <w:num w:numId="15" w16cid:durableId="1444105706">
    <w:abstractNumId w:val="18"/>
  </w:num>
  <w:num w:numId="16" w16cid:durableId="1158885612">
    <w:abstractNumId w:val="7"/>
  </w:num>
  <w:num w:numId="17" w16cid:durableId="1309826360">
    <w:abstractNumId w:val="23"/>
  </w:num>
  <w:num w:numId="18" w16cid:durableId="1411463148">
    <w:abstractNumId w:val="4"/>
  </w:num>
  <w:num w:numId="19" w16cid:durableId="1369329546">
    <w:abstractNumId w:val="22"/>
  </w:num>
  <w:num w:numId="20" w16cid:durableId="686295498">
    <w:abstractNumId w:val="16"/>
  </w:num>
  <w:num w:numId="21" w16cid:durableId="201863646">
    <w:abstractNumId w:val="15"/>
  </w:num>
  <w:num w:numId="22" w16cid:durableId="664430564">
    <w:abstractNumId w:val="6"/>
  </w:num>
  <w:num w:numId="23" w16cid:durableId="259797474">
    <w:abstractNumId w:val="1"/>
  </w:num>
  <w:num w:numId="24" w16cid:durableId="1938172289">
    <w:abstractNumId w:val="19"/>
  </w:num>
  <w:num w:numId="25" w16cid:durableId="2076246340">
    <w:abstractNumId w:val="3"/>
  </w:num>
  <w:num w:numId="26" w16cid:durableId="815073230">
    <w:abstractNumId w:val="10"/>
  </w:num>
  <w:num w:numId="27" w16cid:durableId="7513163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539"/>
    <w:rsid w:val="0001086F"/>
    <w:rsid w:val="000117EB"/>
    <w:rsid w:val="00011F95"/>
    <w:rsid w:val="000121D8"/>
    <w:rsid w:val="00013589"/>
    <w:rsid w:val="00013E09"/>
    <w:rsid w:val="00015391"/>
    <w:rsid w:val="000153BC"/>
    <w:rsid w:val="00015A90"/>
    <w:rsid w:val="00015C84"/>
    <w:rsid w:val="00017AD0"/>
    <w:rsid w:val="000202F8"/>
    <w:rsid w:val="0002065E"/>
    <w:rsid w:val="00020A67"/>
    <w:rsid w:val="00021B75"/>
    <w:rsid w:val="0002248D"/>
    <w:rsid w:val="0002295B"/>
    <w:rsid w:val="000233EB"/>
    <w:rsid w:val="00024FFA"/>
    <w:rsid w:val="0002541F"/>
    <w:rsid w:val="00025B8D"/>
    <w:rsid w:val="000260C1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79C"/>
    <w:rsid w:val="00044965"/>
    <w:rsid w:val="00044C41"/>
    <w:rsid w:val="00044CFE"/>
    <w:rsid w:val="00045305"/>
    <w:rsid w:val="000453D0"/>
    <w:rsid w:val="0004555C"/>
    <w:rsid w:val="0004633C"/>
    <w:rsid w:val="000502DD"/>
    <w:rsid w:val="000529E9"/>
    <w:rsid w:val="00052B2C"/>
    <w:rsid w:val="00053A5A"/>
    <w:rsid w:val="00054BE8"/>
    <w:rsid w:val="000555B2"/>
    <w:rsid w:val="00055A2C"/>
    <w:rsid w:val="00056CBF"/>
    <w:rsid w:val="000617B7"/>
    <w:rsid w:val="00061D2B"/>
    <w:rsid w:val="00063B2C"/>
    <w:rsid w:val="000648E4"/>
    <w:rsid w:val="00064FE9"/>
    <w:rsid w:val="000657C2"/>
    <w:rsid w:val="00065827"/>
    <w:rsid w:val="00065DA2"/>
    <w:rsid w:val="00066137"/>
    <w:rsid w:val="00066874"/>
    <w:rsid w:val="000704F5"/>
    <w:rsid w:val="000706D0"/>
    <w:rsid w:val="00070FEF"/>
    <w:rsid w:val="000711D0"/>
    <w:rsid w:val="00071866"/>
    <w:rsid w:val="00072122"/>
    <w:rsid w:val="00073FD1"/>
    <w:rsid w:val="000747DB"/>
    <w:rsid w:val="00076C4C"/>
    <w:rsid w:val="00077440"/>
    <w:rsid w:val="00077559"/>
    <w:rsid w:val="00077B73"/>
    <w:rsid w:val="0008050D"/>
    <w:rsid w:val="00080516"/>
    <w:rsid w:val="00080E86"/>
    <w:rsid w:val="00081AFC"/>
    <w:rsid w:val="0008208A"/>
    <w:rsid w:val="0008389D"/>
    <w:rsid w:val="00084712"/>
    <w:rsid w:val="000856C5"/>
    <w:rsid w:val="00085C05"/>
    <w:rsid w:val="00086571"/>
    <w:rsid w:val="00086D94"/>
    <w:rsid w:val="0008763C"/>
    <w:rsid w:val="00087B64"/>
    <w:rsid w:val="00091984"/>
    <w:rsid w:val="00091E5B"/>
    <w:rsid w:val="0009215A"/>
    <w:rsid w:val="00093257"/>
    <w:rsid w:val="0009375D"/>
    <w:rsid w:val="00093BD4"/>
    <w:rsid w:val="000945B8"/>
    <w:rsid w:val="00094776"/>
    <w:rsid w:val="0009539E"/>
    <w:rsid w:val="000958BD"/>
    <w:rsid w:val="00096ACC"/>
    <w:rsid w:val="00096B88"/>
    <w:rsid w:val="000A0D3B"/>
    <w:rsid w:val="000A1209"/>
    <w:rsid w:val="000A211F"/>
    <w:rsid w:val="000A239E"/>
    <w:rsid w:val="000A25C3"/>
    <w:rsid w:val="000A26A1"/>
    <w:rsid w:val="000A31B2"/>
    <w:rsid w:val="000A3483"/>
    <w:rsid w:val="000A3F8B"/>
    <w:rsid w:val="000A45F5"/>
    <w:rsid w:val="000A56CE"/>
    <w:rsid w:val="000A5C23"/>
    <w:rsid w:val="000A66F3"/>
    <w:rsid w:val="000A69FD"/>
    <w:rsid w:val="000B0254"/>
    <w:rsid w:val="000B0477"/>
    <w:rsid w:val="000B0A97"/>
    <w:rsid w:val="000B0FDA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2B1"/>
    <w:rsid w:val="000C14BC"/>
    <w:rsid w:val="000C1A48"/>
    <w:rsid w:val="000C1ABA"/>
    <w:rsid w:val="000C3777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1B68"/>
    <w:rsid w:val="000D21BE"/>
    <w:rsid w:val="000D2277"/>
    <w:rsid w:val="000D2636"/>
    <w:rsid w:val="000D3638"/>
    <w:rsid w:val="000D3D41"/>
    <w:rsid w:val="000D72BE"/>
    <w:rsid w:val="000D73FA"/>
    <w:rsid w:val="000D77CF"/>
    <w:rsid w:val="000E03E5"/>
    <w:rsid w:val="000E1090"/>
    <w:rsid w:val="000E1C50"/>
    <w:rsid w:val="000E25C9"/>
    <w:rsid w:val="000E3995"/>
    <w:rsid w:val="000E3A74"/>
    <w:rsid w:val="000E426B"/>
    <w:rsid w:val="000E4C97"/>
    <w:rsid w:val="000E5165"/>
    <w:rsid w:val="000E5563"/>
    <w:rsid w:val="000E5767"/>
    <w:rsid w:val="000E67DD"/>
    <w:rsid w:val="000F18FC"/>
    <w:rsid w:val="000F27D0"/>
    <w:rsid w:val="000F5995"/>
    <w:rsid w:val="000F5FC4"/>
    <w:rsid w:val="000F6A2E"/>
    <w:rsid w:val="000F6FE6"/>
    <w:rsid w:val="000F79D1"/>
    <w:rsid w:val="0010053C"/>
    <w:rsid w:val="0010085A"/>
    <w:rsid w:val="00100F3B"/>
    <w:rsid w:val="0010261A"/>
    <w:rsid w:val="0010272B"/>
    <w:rsid w:val="00102A51"/>
    <w:rsid w:val="0010337D"/>
    <w:rsid w:val="00103589"/>
    <w:rsid w:val="001042A0"/>
    <w:rsid w:val="00104AFC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23B"/>
    <w:rsid w:val="00113B55"/>
    <w:rsid w:val="00113CA2"/>
    <w:rsid w:val="001167E2"/>
    <w:rsid w:val="0011747F"/>
    <w:rsid w:val="00117CE2"/>
    <w:rsid w:val="001206AA"/>
    <w:rsid w:val="00121C06"/>
    <w:rsid w:val="00121DDE"/>
    <w:rsid w:val="001229CF"/>
    <w:rsid w:val="00123360"/>
    <w:rsid w:val="001239E6"/>
    <w:rsid w:val="001245DA"/>
    <w:rsid w:val="00124E9A"/>
    <w:rsid w:val="00125543"/>
    <w:rsid w:val="001257FC"/>
    <w:rsid w:val="00126A73"/>
    <w:rsid w:val="00126D72"/>
    <w:rsid w:val="00127381"/>
    <w:rsid w:val="00127BA7"/>
    <w:rsid w:val="00127C6B"/>
    <w:rsid w:val="00130397"/>
    <w:rsid w:val="001335CC"/>
    <w:rsid w:val="00133A6E"/>
    <w:rsid w:val="00133C5F"/>
    <w:rsid w:val="00133E9B"/>
    <w:rsid w:val="001340ED"/>
    <w:rsid w:val="001359BD"/>
    <w:rsid w:val="001368D5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2CAA"/>
    <w:rsid w:val="001444E2"/>
    <w:rsid w:val="0014524C"/>
    <w:rsid w:val="0014717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BF4"/>
    <w:rsid w:val="00156F86"/>
    <w:rsid w:val="00161A3F"/>
    <w:rsid w:val="00162842"/>
    <w:rsid w:val="001629A3"/>
    <w:rsid w:val="00162A0D"/>
    <w:rsid w:val="00163293"/>
    <w:rsid w:val="00164253"/>
    <w:rsid w:val="0016554C"/>
    <w:rsid w:val="00165FB5"/>
    <w:rsid w:val="00166484"/>
    <w:rsid w:val="001667D0"/>
    <w:rsid w:val="00167097"/>
    <w:rsid w:val="00167B14"/>
    <w:rsid w:val="00167C34"/>
    <w:rsid w:val="00167D08"/>
    <w:rsid w:val="0017191B"/>
    <w:rsid w:val="00171AE5"/>
    <w:rsid w:val="001736D1"/>
    <w:rsid w:val="00174055"/>
    <w:rsid w:val="00174C61"/>
    <w:rsid w:val="001755B2"/>
    <w:rsid w:val="001763E9"/>
    <w:rsid w:val="00176D00"/>
    <w:rsid w:val="00177666"/>
    <w:rsid w:val="00180A60"/>
    <w:rsid w:val="00180B28"/>
    <w:rsid w:val="00181806"/>
    <w:rsid w:val="001821BC"/>
    <w:rsid w:val="00182D24"/>
    <w:rsid w:val="00183D2C"/>
    <w:rsid w:val="00184529"/>
    <w:rsid w:val="001845EC"/>
    <w:rsid w:val="00184730"/>
    <w:rsid w:val="00184B73"/>
    <w:rsid w:val="001859FF"/>
    <w:rsid w:val="00187C58"/>
    <w:rsid w:val="00187D7B"/>
    <w:rsid w:val="00190D82"/>
    <w:rsid w:val="00191B00"/>
    <w:rsid w:val="001921B7"/>
    <w:rsid w:val="001923AB"/>
    <w:rsid w:val="00193BB5"/>
    <w:rsid w:val="00194C30"/>
    <w:rsid w:val="0019507E"/>
    <w:rsid w:val="001958E4"/>
    <w:rsid w:val="00195CF4"/>
    <w:rsid w:val="001971AE"/>
    <w:rsid w:val="001979F6"/>
    <w:rsid w:val="001A01A6"/>
    <w:rsid w:val="001A039E"/>
    <w:rsid w:val="001A047A"/>
    <w:rsid w:val="001A0709"/>
    <w:rsid w:val="001A1282"/>
    <w:rsid w:val="001A198D"/>
    <w:rsid w:val="001A1B44"/>
    <w:rsid w:val="001A2372"/>
    <w:rsid w:val="001A4206"/>
    <w:rsid w:val="001A4E98"/>
    <w:rsid w:val="001A552F"/>
    <w:rsid w:val="001A5FB8"/>
    <w:rsid w:val="001A6612"/>
    <w:rsid w:val="001A6F0F"/>
    <w:rsid w:val="001B097F"/>
    <w:rsid w:val="001B0F1B"/>
    <w:rsid w:val="001B1312"/>
    <w:rsid w:val="001B13E0"/>
    <w:rsid w:val="001B19A2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C0178"/>
    <w:rsid w:val="001C0D37"/>
    <w:rsid w:val="001C13DD"/>
    <w:rsid w:val="001C18AC"/>
    <w:rsid w:val="001C1B91"/>
    <w:rsid w:val="001C3566"/>
    <w:rsid w:val="001C38E9"/>
    <w:rsid w:val="001C38FC"/>
    <w:rsid w:val="001C3FE6"/>
    <w:rsid w:val="001C413E"/>
    <w:rsid w:val="001C4BA7"/>
    <w:rsid w:val="001C4C73"/>
    <w:rsid w:val="001C4F01"/>
    <w:rsid w:val="001C5893"/>
    <w:rsid w:val="001C630A"/>
    <w:rsid w:val="001C651A"/>
    <w:rsid w:val="001C6A80"/>
    <w:rsid w:val="001C7241"/>
    <w:rsid w:val="001C73FC"/>
    <w:rsid w:val="001C7473"/>
    <w:rsid w:val="001C78D7"/>
    <w:rsid w:val="001D0B13"/>
    <w:rsid w:val="001D1022"/>
    <w:rsid w:val="001D1605"/>
    <w:rsid w:val="001D2B8C"/>
    <w:rsid w:val="001D4223"/>
    <w:rsid w:val="001D423D"/>
    <w:rsid w:val="001D4701"/>
    <w:rsid w:val="001D5CFE"/>
    <w:rsid w:val="001D671D"/>
    <w:rsid w:val="001D790B"/>
    <w:rsid w:val="001D7C54"/>
    <w:rsid w:val="001E03AD"/>
    <w:rsid w:val="001E06C5"/>
    <w:rsid w:val="001E1BEC"/>
    <w:rsid w:val="001E2231"/>
    <w:rsid w:val="001E261F"/>
    <w:rsid w:val="001E27A8"/>
    <w:rsid w:val="001E301F"/>
    <w:rsid w:val="001E3B7F"/>
    <w:rsid w:val="001E3F94"/>
    <w:rsid w:val="001E40F3"/>
    <w:rsid w:val="001E45F3"/>
    <w:rsid w:val="001E4AC2"/>
    <w:rsid w:val="001E6555"/>
    <w:rsid w:val="001E7E9C"/>
    <w:rsid w:val="001F02FB"/>
    <w:rsid w:val="001F1AD9"/>
    <w:rsid w:val="001F329A"/>
    <w:rsid w:val="001F3820"/>
    <w:rsid w:val="001F4807"/>
    <w:rsid w:val="001F4830"/>
    <w:rsid w:val="001F4FD5"/>
    <w:rsid w:val="001F54C9"/>
    <w:rsid w:val="001F6DD2"/>
    <w:rsid w:val="001F72BC"/>
    <w:rsid w:val="00201F8A"/>
    <w:rsid w:val="00202106"/>
    <w:rsid w:val="00202226"/>
    <w:rsid w:val="00202FE4"/>
    <w:rsid w:val="00203216"/>
    <w:rsid w:val="002045A5"/>
    <w:rsid w:val="002060FA"/>
    <w:rsid w:val="00206533"/>
    <w:rsid w:val="00206BFF"/>
    <w:rsid w:val="0020713D"/>
    <w:rsid w:val="00207A5E"/>
    <w:rsid w:val="00207E34"/>
    <w:rsid w:val="002101DA"/>
    <w:rsid w:val="00211C2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B4B"/>
    <w:rsid w:val="00215FC8"/>
    <w:rsid w:val="00216B61"/>
    <w:rsid w:val="00216E2F"/>
    <w:rsid w:val="002174F8"/>
    <w:rsid w:val="00217D5C"/>
    <w:rsid w:val="00220250"/>
    <w:rsid w:val="00221176"/>
    <w:rsid w:val="002214D3"/>
    <w:rsid w:val="00221EC3"/>
    <w:rsid w:val="002225D8"/>
    <w:rsid w:val="00222D33"/>
    <w:rsid w:val="00224AD8"/>
    <w:rsid w:val="002256F1"/>
    <w:rsid w:val="00225803"/>
    <w:rsid w:val="00225F98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0A3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B7B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405"/>
    <w:rsid w:val="00254DB8"/>
    <w:rsid w:val="002553B3"/>
    <w:rsid w:val="00255424"/>
    <w:rsid w:val="00256928"/>
    <w:rsid w:val="002576DE"/>
    <w:rsid w:val="0026072D"/>
    <w:rsid w:val="00262018"/>
    <w:rsid w:val="00262C46"/>
    <w:rsid w:val="00262F12"/>
    <w:rsid w:val="00263B91"/>
    <w:rsid w:val="00264FC7"/>
    <w:rsid w:val="002660F8"/>
    <w:rsid w:val="002664C8"/>
    <w:rsid w:val="002668A1"/>
    <w:rsid w:val="00266D40"/>
    <w:rsid w:val="00270DAE"/>
    <w:rsid w:val="00272C1F"/>
    <w:rsid w:val="00273E95"/>
    <w:rsid w:val="00274FBA"/>
    <w:rsid w:val="00277900"/>
    <w:rsid w:val="00280A63"/>
    <w:rsid w:val="00281169"/>
    <w:rsid w:val="002811A1"/>
    <w:rsid w:val="002816BC"/>
    <w:rsid w:val="00282754"/>
    <w:rsid w:val="00283143"/>
    <w:rsid w:val="002831C8"/>
    <w:rsid w:val="0028544E"/>
    <w:rsid w:val="00285679"/>
    <w:rsid w:val="00285DB9"/>
    <w:rsid w:val="0028621E"/>
    <w:rsid w:val="00286797"/>
    <w:rsid w:val="00287689"/>
    <w:rsid w:val="00291F3E"/>
    <w:rsid w:val="00292F55"/>
    <w:rsid w:val="00293672"/>
    <w:rsid w:val="00294C1C"/>
    <w:rsid w:val="00295CA0"/>
    <w:rsid w:val="0029625C"/>
    <w:rsid w:val="00297999"/>
    <w:rsid w:val="00297BA8"/>
    <w:rsid w:val="002A0C9D"/>
    <w:rsid w:val="002A0E68"/>
    <w:rsid w:val="002A1407"/>
    <w:rsid w:val="002A2079"/>
    <w:rsid w:val="002A25E7"/>
    <w:rsid w:val="002A263F"/>
    <w:rsid w:val="002A2D2C"/>
    <w:rsid w:val="002A3367"/>
    <w:rsid w:val="002A34D0"/>
    <w:rsid w:val="002A3508"/>
    <w:rsid w:val="002A37EC"/>
    <w:rsid w:val="002A47F2"/>
    <w:rsid w:val="002A5E6E"/>
    <w:rsid w:val="002A5F67"/>
    <w:rsid w:val="002A6C72"/>
    <w:rsid w:val="002A6E6F"/>
    <w:rsid w:val="002B059F"/>
    <w:rsid w:val="002B0AC8"/>
    <w:rsid w:val="002B0EAB"/>
    <w:rsid w:val="002B260A"/>
    <w:rsid w:val="002B2B9D"/>
    <w:rsid w:val="002B2C29"/>
    <w:rsid w:val="002B32EE"/>
    <w:rsid w:val="002B344A"/>
    <w:rsid w:val="002B42AF"/>
    <w:rsid w:val="002B55C7"/>
    <w:rsid w:val="002B598A"/>
    <w:rsid w:val="002B63BC"/>
    <w:rsid w:val="002B6D13"/>
    <w:rsid w:val="002B70FD"/>
    <w:rsid w:val="002B7819"/>
    <w:rsid w:val="002C017B"/>
    <w:rsid w:val="002C050A"/>
    <w:rsid w:val="002C05EB"/>
    <w:rsid w:val="002C100B"/>
    <w:rsid w:val="002C2CAF"/>
    <w:rsid w:val="002C2DC3"/>
    <w:rsid w:val="002C3195"/>
    <w:rsid w:val="002C3968"/>
    <w:rsid w:val="002C3FB4"/>
    <w:rsid w:val="002C40FE"/>
    <w:rsid w:val="002C4324"/>
    <w:rsid w:val="002C5245"/>
    <w:rsid w:val="002C604A"/>
    <w:rsid w:val="002C7DB8"/>
    <w:rsid w:val="002C7FEC"/>
    <w:rsid w:val="002D0934"/>
    <w:rsid w:val="002D0AE4"/>
    <w:rsid w:val="002D1F9F"/>
    <w:rsid w:val="002D4081"/>
    <w:rsid w:val="002D4AF2"/>
    <w:rsid w:val="002D4F5F"/>
    <w:rsid w:val="002D5122"/>
    <w:rsid w:val="002D5CB0"/>
    <w:rsid w:val="002D61A8"/>
    <w:rsid w:val="002D6E51"/>
    <w:rsid w:val="002D7456"/>
    <w:rsid w:val="002D773F"/>
    <w:rsid w:val="002D77E2"/>
    <w:rsid w:val="002E0B51"/>
    <w:rsid w:val="002E0B88"/>
    <w:rsid w:val="002E14B4"/>
    <w:rsid w:val="002E3F14"/>
    <w:rsid w:val="002E3FB7"/>
    <w:rsid w:val="002E4EC4"/>
    <w:rsid w:val="002E4F4A"/>
    <w:rsid w:val="002E5210"/>
    <w:rsid w:val="002E569E"/>
    <w:rsid w:val="002E5F4C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C93"/>
    <w:rsid w:val="002F4F9A"/>
    <w:rsid w:val="002F5B33"/>
    <w:rsid w:val="002F5C28"/>
    <w:rsid w:val="002F620A"/>
    <w:rsid w:val="002F6BC6"/>
    <w:rsid w:val="002F6EE1"/>
    <w:rsid w:val="002F72F1"/>
    <w:rsid w:val="002F7854"/>
    <w:rsid w:val="003001FD"/>
    <w:rsid w:val="00300FEF"/>
    <w:rsid w:val="00301522"/>
    <w:rsid w:val="0030516D"/>
    <w:rsid w:val="003058B2"/>
    <w:rsid w:val="00305ECD"/>
    <w:rsid w:val="00306591"/>
    <w:rsid w:val="00306AF0"/>
    <w:rsid w:val="003070CC"/>
    <w:rsid w:val="003077A7"/>
    <w:rsid w:val="00307CE9"/>
    <w:rsid w:val="00310991"/>
    <w:rsid w:val="0031198E"/>
    <w:rsid w:val="00311C13"/>
    <w:rsid w:val="003121BE"/>
    <w:rsid w:val="00312CF5"/>
    <w:rsid w:val="00313ADB"/>
    <w:rsid w:val="00315510"/>
    <w:rsid w:val="003157F8"/>
    <w:rsid w:val="00315953"/>
    <w:rsid w:val="00315CA4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DCC"/>
    <w:rsid w:val="00331729"/>
    <w:rsid w:val="00331C79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4B75"/>
    <w:rsid w:val="00345354"/>
    <w:rsid w:val="003453A6"/>
    <w:rsid w:val="003456E1"/>
    <w:rsid w:val="00345BCF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4855"/>
    <w:rsid w:val="00354C43"/>
    <w:rsid w:val="0035569B"/>
    <w:rsid w:val="00360644"/>
    <w:rsid w:val="00360A98"/>
    <w:rsid w:val="00361803"/>
    <w:rsid w:val="00361FE9"/>
    <w:rsid w:val="00362AD4"/>
    <w:rsid w:val="003633AD"/>
    <w:rsid w:val="00363CDE"/>
    <w:rsid w:val="00364703"/>
    <w:rsid w:val="0036472C"/>
    <w:rsid w:val="00366A95"/>
    <w:rsid w:val="00366AB7"/>
    <w:rsid w:val="00366FAF"/>
    <w:rsid w:val="00367113"/>
    <w:rsid w:val="003708C7"/>
    <w:rsid w:val="00371E9C"/>
    <w:rsid w:val="00372A13"/>
    <w:rsid w:val="00372C01"/>
    <w:rsid w:val="00372F2A"/>
    <w:rsid w:val="00373D3E"/>
    <w:rsid w:val="00373DB8"/>
    <w:rsid w:val="00375E41"/>
    <w:rsid w:val="00376210"/>
    <w:rsid w:val="00376342"/>
    <w:rsid w:val="0037636D"/>
    <w:rsid w:val="00376731"/>
    <w:rsid w:val="00376BC4"/>
    <w:rsid w:val="00377B67"/>
    <w:rsid w:val="00377E05"/>
    <w:rsid w:val="00380F68"/>
    <w:rsid w:val="00381944"/>
    <w:rsid w:val="003826EC"/>
    <w:rsid w:val="00382F2A"/>
    <w:rsid w:val="00383A91"/>
    <w:rsid w:val="00383AFA"/>
    <w:rsid w:val="0038455D"/>
    <w:rsid w:val="003845B6"/>
    <w:rsid w:val="00384AFC"/>
    <w:rsid w:val="003857C4"/>
    <w:rsid w:val="003864C0"/>
    <w:rsid w:val="00386C62"/>
    <w:rsid w:val="00386D9C"/>
    <w:rsid w:val="00387A46"/>
    <w:rsid w:val="00390EB1"/>
    <w:rsid w:val="00391831"/>
    <w:rsid w:val="00393320"/>
    <w:rsid w:val="00393840"/>
    <w:rsid w:val="00393BEC"/>
    <w:rsid w:val="003A0BAD"/>
    <w:rsid w:val="003A0CF1"/>
    <w:rsid w:val="003A1BD9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947"/>
    <w:rsid w:val="003B2A8D"/>
    <w:rsid w:val="003B33D3"/>
    <w:rsid w:val="003B455E"/>
    <w:rsid w:val="003B4D65"/>
    <w:rsid w:val="003B60D0"/>
    <w:rsid w:val="003B6B60"/>
    <w:rsid w:val="003B6C53"/>
    <w:rsid w:val="003B6D95"/>
    <w:rsid w:val="003C1159"/>
    <w:rsid w:val="003C1493"/>
    <w:rsid w:val="003C183E"/>
    <w:rsid w:val="003C2726"/>
    <w:rsid w:val="003C285F"/>
    <w:rsid w:val="003C3D53"/>
    <w:rsid w:val="003C55C1"/>
    <w:rsid w:val="003C56A5"/>
    <w:rsid w:val="003C5839"/>
    <w:rsid w:val="003C5D6C"/>
    <w:rsid w:val="003C71E0"/>
    <w:rsid w:val="003D0263"/>
    <w:rsid w:val="003D066F"/>
    <w:rsid w:val="003D223A"/>
    <w:rsid w:val="003D2EB0"/>
    <w:rsid w:val="003D3899"/>
    <w:rsid w:val="003D467F"/>
    <w:rsid w:val="003D4B8C"/>
    <w:rsid w:val="003D53C9"/>
    <w:rsid w:val="003D57C9"/>
    <w:rsid w:val="003D61FC"/>
    <w:rsid w:val="003D679E"/>
    <w:rsid w:val="003E04F8"/>
    <w:rsid w:val="003E052C"/>
    <w:rsid w:val="003E1000"/>
    <w:rsid w:val="003E1730"/>
    <w:rsid w:val="003E1CD7"/>
    <w:rsid w:val="003E273E"/>
    <w:rsid w:val="003E33AE"/>
    <w:rsid w:val="003E3A9D"/>
    <w:rsid w:val="003E3EC0"/>
    <w:rsid w:val="003E417E"/>
    <w:rsid w:val="003E4D42"/>
    <w:rsid w:val="003E5186"/>
    <w:rsid w:val="003E65AE"/>
    <w:rsid w:val="003E6F85"/>
    <w:rsid w:val="003E7874"/>
    <w:rsid w:val="003E7C98"/>
    <w:rsid w:val="003E7D91"/>
    <w:rsid w:val="003F02DE"/>
    <w:rsid w:val="003F1B94"/>
    <w:rsid w:val="003F253B"/>
    <w:rsid w:val="003F254D"/>
    <w:rsid w:val="003F25DA"/>
    <w:rsid w:val="003F289F"/>
    <w:rsid w:val="003F2FE1"/>
    <w:rsid w:val="003F308D"/>
    <w:rsid w:val="00400029"/>
    <w:rsid w:val="004014E0"/>
    <w:rsid w:val="00401651"/>
    <w:rsid w:val="00401AE4"/>
    <w:rsid w:val="00402908"/>
    <w:rsid w:val="00402B8A"/>
    <w:rsid w:val="0040304B"/>
    <w:rsid w:val="00403996"/>
    <w:rsid w:val="00403B5D"/>
    <w:rsid w:val="00403FA5"/>
    <w:rsid w:val="00404296"/>
    <w:rsid w:val="00404471"/>
    <w:rsid w:val="004051BB"/>
    <w:rsid w:val="004071DD"/>
    <w:rsid w:val="004072DB"/>
    <w:rsid w:val="004105F8"/>
    <w:rsid w:val="0041076A"/>
    <w:rsid w:val="00410B6E"/>
    <w:rsid w:val="00410E5A"/>
    <w:rsid w:val="00413929"/>
    <w:rsid w:val="00413BAD"/>
    <w:rsid w:val="00413D1F"/>
    <w:rsid w:val="00414EDC"/>
    <w:rsid w:val="00416DBF"/>
    <w:rsid w:val="004178C3"/>
    <w:rsid w:val="00420C86"/>
    <w:rsid w:val="00421817"/>
    <w:rsid w:val="004224CF"/>
    <w:rsid w:val="0042270A"/>
    <w:rsid w:val="00422C51"/>
    <w:rsid w:val="00422CBD"/>
    <w:rsid w:val="00424DB1"/>
    <w:rsid w:val="0042674B"/>
    <w:rsid w:val="00426906"/>
    <w:rsid w:val="00427861"/>
    <w:rsid w:val="0043026C"/>
    <w:rsid w:val="00430939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30BF"/>
    <w:rsid w:val="004503DF"/>
    <w:rsid w:val="0045099B"/>
    <w:rsid w:val="00451F52"/>
    <w:rsid w:val="00452197"/>
    <w:rsid w:val="00453120"/>
    <w:rsid w:val="004535F6"/>
    <w:rsid w:val="00453AA5"/>
    <w:rsid w:val="00453CFE"/>
    <w:rsid w:val="00455986"/>
    <w:rsid w:val="004568D5"/>
    <w:rsid w:val="00457503"/>
    <w:rsid w:val="00460AAF"/>
    <w:rsid w:val="00460C54"/>
    <w:rsid w:val="00461E31"/>
    <w:rsid w:val="00461EEF"/>
    <w:rsid w:val="00462788"/>
    <w:rsid w:val="00462FF8"/>
    <w:rsid w:val="0046357B"/>
    <w:rsid w:val="004643CF"/>
    <w:rsid w:val="00464491"/>
    <w:rsid w:val="00465AC3"/>
    <w:rsid w:val="00465FC1"/>
    <w:rsid w:val="004668E2"/>
    <w:rsid w:val="004701E7"/>
    <w:rsid w:val="00470311"/>
    <w:rsid w:val="00470916"/>
    <w:rsid w:val="004716C2"/>
    <w:rsid w:val="004716C7"/>
    <w:rsid w:val="00472027"/>
    <w:rsid w:val="00472BDA"/>
    <w:rsid w:val="004737C3"/>
    <w:rsid w:val="004740E0"/>
    <w:rsid w:val="004750A0"/>
    <w:rsid w:val="0047510E"/>
    <w:rsid w:val="00475CE8"/>
    <w:rsid w:val="00475E97"/>
    <w:rsid w:val="004775C5"/>
    <w:rsid w:val="00477748"/>
    <w:rsid w:val="004814BE"/>
    <w:rsid w:val="00481812"/>
    <w:rsid w:val="004830FC"/>
    <w:rsid w:val="004833D1"/>
    <w:rsid w:val="00483704"/>
    <w:rsid w:val="004844EF"/>
    <w:rsid w:val="00484E0A"/>
    <w:rsid w:val="00485D8A"/>
    <w:rsid w:val="00485FFC"/>
    <w:rsid w:val="00486309"/>
    <w:rsid w:val="00486C5C"/>
    <w:rsid w:val="0048764B"/>
    <w:rsid w:val="00487870"/>
    <w:rsid w:val="0048792F"/>
    <w:rsid w:val="00487B15"/>
    <w:rsid w:val="00490AF5"/>
    <w:rsid w:val="00491505"/>
    <w:rsid w:val="00493556"/>
    <w:rsid w:val="004935B1"/>
    <w:rsid w:val="004945D0"/>
    <w:rsid w:val="00495403"/>
    <w:rsid w:val="00495832"/>
    <w:rsid w:val="0049601C"/>
    <w:rsid w:val="00497F17"/>
    <w:rsid w:val="004A06E3"/>
    <w:rsid w:val="004A1E59"/>
    <w:rsid w:val="004A6428"/>
    <w:rsid w:val="004B10DB"/>
    <w:rsid w:val="004B1DB1"/>
    <w:rsid w:val="004B2387"/>
    <w:rsid w:val="004B25D3"/>
    <w:rsid w:val="004B35CF"/>
    <w:rsid w:val="004B376E"/>
    <w:rsid w:val="004B3910"/>
    <w:rsid w:val="004B4F42"/>
    <w:rsid w:val="004B5F16"/>
    <w:rsid w:val="004B71AA"/>
    <w:rsid w:val="004B7B38"/>
    <w:rsid w:val="004C063B"/>
    <w:rsid w:val="004C0685"/>
    <w:rsid w:val="004C1520"/>
    <w:rsid w:val="004C1C34"/>
    <w:rsid w:val="004C25CB"/>
    <w:rsid w:val="004C3807"/>
    <w:rsid w:val="004C3D02"/>
    <w:rsid w:val="004C46CE"/>
    <w:rsid w:val="004C492B"/>
    <w:rsid w:val="004C51AA"/>
    <w:rsid w:val="004C5D8C"/>
    <w:rsid w:val="004C61A7"/>
    <w:rsid w:val="004C6418"/>
    <w:rsid w:val="004C76C5"/>
    <w:rsid w:val="004D014A"/>
    <w:rsid w:val="004D021F"/>
    <w:rsid w:val="004D0565"/>
    <w:rsid w:val="004D0672"/>
    <w:rsid w:val="004D0971"/>
    <w:rsid w:val="004D0FD3"/>
    <w:rsid w:val="004D140A"/>
    <w:rsid w:val="004D240A"/>
    <w:rsid w:val="004D2628"/>
    <w:rsid w:val="004D301D"/>
    <w:rsid w:val="004D3619"/>
    <w:rsid w:val="004D3EA6"/>
    <w:rsid w:val="004D41BC"/>
    <w:rsid w:val="004D5452"/>
    <w:rsid w:val="004D6C2E"/>
    <w:rsid w:val="004D6F6C"/>
    <w:rsid w:val="004D718D"/>
    <w:rsid w:val="004D7753"/>
    <w:rsid w:val="004D7A65"/>
    <w:rsid w:val="004E1837"/>
    <w:rsid w:val="004E203F"/>
    <w:rsid w:val="004E20BD"/>
    <w:rsid w:val="004E28A5"/>
    <w:rsid w:val="004E352E"/>
    <w:rsid w:val="004E3AF3"/>
    <w:rsid w:val="004E3CFE"/>
    <w:rsid w:val="004E4916"/>
    <w:rsid w:val="004E4D81"/>
    <w:rsid w:val="004E578E"/>
    <w:rsid w:val="004E688F"/>
    <w:rsid w:val="004E6A73"/>
    <w:rsid w:val="004E7310"/>
    <w:rsid w:val="004E7878"/>
    <w:rsid w:val="004F01B3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0472"/>
    <w:rsid w:val="00500BE0"/>
    <w:rsid w:val="005015F1"/>
    <w:rsid w:val="00501B4F"/>
    <w:rsid w:val="00501FBC"/>
    <w:rsid w:val="0050380A"/>
    <w:rsid w:val="00504238"/>
    <w:rsid w:val="005047D3"/>
    <w:rsid w:val="00506C41"/>
    <w:rsid w:val="005077ED"/>
    <w:rsid w:val="00510D73"/>
    <w:rsid w:val="0051114B"/>
    <w:rsid w:val="00511B11"/>
    <w:rsid w:val="00511D13"/>
    <w:rsid w:val="00511F3A"/>
    <w:rsid w:val="00513AFA"/>
    <w:rsid w:val="00513B64"/>
    <w:rsid w:val="00514072"/>
    <w:rsid w:val="00514183"/>
    <w:rsid w:val="005144B3"/>
    <w:rsid w:val="00514551"/>
    <w:rsid w:val="00515354"/>
    <w:rsid w:val="005158F8"/>
    <w:rsid w:val="005160DD"/>
    <w:rsid w:val="00517309"/>
    <w:rsid w:val="0051752B"/>
    <w:rsid w:val="005175AA"/>
    <w:rsid w:val="00517BBE"/>
    <w:rsid w:val="00517F34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467F"/>
    <w:rsid w:val="00535133"/>
    <w:rsid w:val="00535E82"/>
    <w:rsid w:val="005377D3"/>
    <w:rsid w:val="00537F2F"/>
    <w:rsid w:val="00540726"/>
    <w:rsid w:val="00540F2F"/>
    <w:rsid w:val="00541720"/>
    <w:rsid w:val="00542344"/>
    <w:rsid w:val="00542445"/>
    <w:rsid w:val="00542997"/>
    <w:rsid w:val="00542E44"/>
    <w:rsid w:val="00543A8F"/>
    <w:rsid w:val="00544333"/>
    <w:rsid w:val="005445D9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41EA"/>
    <w:rsid w:val="00555C96"/>
    <w:rsid w:val="00555EFD"/>
    <w:rsid w:val="0055629D"/>
    <w:rsid w:val="00560DAD"/>
    <w:rsid w:val="00561CA4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A0D"/>
    <w:rsid w:val="00571445"/>
    <w:rsid w:val="005714D4"/>
    <w:rsid w:val="005714FE"/>
    <w:rsid w:val="00572F0C"/>
    <w:rsid w:val="00573061"/>
    <w:rsid w:val="00573A6D"/>
    <w:rsid w:val="00573C1B"/>
    <w:rsid w:val="0057457C"/>
    <w:rsid w:val="005746B4"/>
    <w:rsid w:val="0057508B"/>
    <w:rsid w:val="00575E80"/>
    <w:rsid w:val="00576B31"/>
    <w:rsid w:val="00577889"/>
    <w:rsid w:val="00577DA7"/>
    <w:rsid w:val="00577FC7"/>
    <w:rsid w:val="00581127"/>
    <w:rsid w:val="00582166"/>
    <w:rsid w:val="0058244E"/>
    <w:rsid w:val="00582939"/>
    <w:rsid w:val="00582F0E"/>
    <w:rsid w:val="0058380B"/>
    <w:rsid w:val="00583810"/>
    <w:rsid w:val="0058440E"/>
    <w:rsid w:val="00584B8E"/>
    <w:rsid w:val="005852CD"/>
    <w:rsid w:val="005857B8"/>
    <w:rsid w:val="00586C5D"/>
    <w:rsid w:val="00586E67"/>
    <w:rsid w:val="005911BF"/>
    <w:rsid w:val="005917FC"/>
    <w:rsid w:val="00592EBC"/>
    <w:rsid w:val="0059406C"/>
    <w:rsid w:val="0059442F"/>
    <w:rsid w:val="005957C0"/>
    <w:rsid w:val="00595ED4"/>
    <w:rsid w:val="005966F5"/>
    <w:rsid w:val="005973E7"/>
    <w:rsid w:val="0059752F"/>
    <w:rsid w:val="0059777B"/>
    <w:rsid w:val="005A1BFC"/>
    <w:rsid w:val="005A219E"/>
    <w:rsid w:val="005A21E7"/>
    <w:rsid w:val="005A21F5"/>
    <w:rsid w:val="005A25E4"/>
    <w:rsid w:val="005A2C5F"/>
    <w:rsid w:val="005A3B3F"/>
    <w:rsid w:val="005A4687"/>
    <w:rsid w:val="005A4BD3"/>
    <w:rsid w:val="005A5440"/>
    <w:rsid w:val="005A5A3D"/>
    <w:rsid w:val="005A6A2B"/>
    <w:rsid w:val="005A6F5B"/>
    <w:rsid w:val="005A7261"/>
    <w:rsid w:val="005A7295"/>
    <w:rsid w:val="005B0791"/>
    <w:rsid w:val="005B0AD3"/>
    <w:rsid w:val="005B2475"/>
    <w:rsid w:val="005B3E36"/>
    <w:rsid w:val="005B466A"/>
    <w:rsid w:val="005B49B3"/>
    <w:rsid w:val="005B4CDC"/>
    <w:rsid w:val="005B6034"/>
    <w:rsid w:val="005B61A8"/>
    <w:rsid w:val="005C0BA2"/>
    <w:rsid w:val="005C17C0"/>
    <w:rsid w:val="005C288D"/>
    <w:rsid w:val="005C321E"/>
    <w:rsid w:val="005C35A6"/>
    <w:rsid w:val="005C37B8"/>
    <w:rsid w:val="005C3CBB"/>
    <w:rsid w:val="005C3FE3"/>
    <w:rsid w:val="005C52C9"/>
    <w:rsid w:val="005C5EEE"/>
    <w:rsid w:val="005C6B06"/>
    <w:rsid w:val="005C7470"/>
    <w:rsid w:val="005C7C3C"/>
    <w:rsid w:val="005D0193"/>
    <w:rsid w:val="005D055F"/>
    <w:rsid w:val="005D0B21"/>
    <w:rsid w:val="005D0C91"/>
    <w:rsid w:val="005D0F9B"/>
    <w:rsid w:val="005D2A24"/>
    <w:rsid w:val="005D2CCC"/>
    <w:rsid w:val="005D50B6"/>
    <w:rsid w:val="005D57DE"/>
    <w:rsid w:val="005D6185"/>
    <w:rsid w:val="005D61C1"/>
    <w:rsid w:val="005D6278"/>
    <w:rsid w:val="005D7BE6"/>
    <w:rsid w:val="005D7D0B"/>
    <w:rsid w:val="005E072E"/>
    <w:rsid w:val="005E0861"/>
    <w:rsid w:val="005E0B28"/>
    <w:rsid w:val="005E16B8"/>
    <w:rsid w:val="005E1A51"/>
    <w:rsid w:val="005E6048"/>
    <w:rsid w:val="005E6811"/>
    <w:rsid w:val="005E7A57"/>
    <w:rsid w:val="005E7DF4"/>
    <w:rsid w:val="005E7E2A"/>
    <w:rsid w:val="005F2765"/>
    <w:rsid w:val="005F48F8"/>
    <w:rsid w:val="005F5792"/>
    <w:rsid w:val="005F5D64"/>
    <w:rsid w:val="005F5DAD"/>
    <w:rsid w:val="005F5FF9"/>
    <w:rsid w:val="005F6853"/>
    <w:rsid w:val="005F7455"/>
    <w:rsid w:val="005F76FE"/>
    <w:rsid w:val="0060068E"/>
    <w:rsid w:val="00601A6A"/>
    <w:rsid w:val="00601F42"/>
    <w:rsid w:val="00603B6F"/>
    <w:rsid w:val="00604F13"/>
    <w:rsid w:val="00605E5D"/>
    <w:rsid w:val="006060C6"/>
    <w:rsid w:val="006064E5"/>
    <w:rsid w:val="00606BF8"/>
    <w:rsid w:val="0060745B"/>
    <w:rsid w:val="006079E9"/>
    <w:rsid w:val="00607A7E"/>
    <w:rsid w:val="00607F34"/>
    <w:rsid w:val="00610E1D"/>
    <w:rsid w:val="00611DE4"/>
    <w:rsid w:val="00612769"/>
    <w:rsid w:val="006132F4"/>
    <w:rsid w:val="0061382E"/>
    <w:rsid w:val="00615316"/>
    <w:rsid w:val="006154D1"/>
    <w:rsid w:val="00615950"/>
    <w:rsid w:val="00617BFA"/>
    <w:rsid w:val="00617D0B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5C6A"/>
    <w:rsid w:val="0063700A"/>
    <w:rsid w:val="00637303"/>
    <w:rsid w:val="006401D9"/>
    <w:rsid w:val="00640649"/>
    <w:rsid w:val="00640932"/>
    <w:rsid w:val="00640B70"/>
    <w:rsid w:val="00641774"/>
    <w:rsid w:val="00641EA3"/>
    <w:rsid w:val="006422BC"/>
    <w:rsid w:val="0064267C"/>
    <w:rsid w:val="00642933"/>
    <w:rsid w:val="00643508"/>
    <w:rsid w:val="0064362B"/>
    <w:rsid w:val="00643DF9"/>
    <w:rsid w:val="006443ED"/>
    <w:rsid w:val="00644F8C"/>
    <w:rsid w:val="006452F1"/>
    <w:rsid w:val="0064636B"/>
    <w:rsid w:val="006464A8"/>
    <w:rsid w:val="00650C90"/>
    <w:rsid w:val="006518A2"/>
    <w:rsid w:val="006520AA"/>
    <w:rsid w:val="00652F79"/>
    <w:rsid w:val="00653789"/>
    <w:rsid w:val="00653BE5"/>
    <w:rsid w:val="00655C05"/>
    <w:rsid w:val="00657A14"/>
    <w:rsid w:val="00657C1B"/>
    <w:rsid w:val="0066031E"/>
    <w:rsid w:val="00661A5E"/>
    <w:rsid w:val="00662E30"/>
    <w:rsid w:val="00663835"/>
    <w:rsid w:val="00664333"/>
    <w:rsid w:val="006646CC"/>
    <w:rsid w:val="006647D6"/>
    <w:rsid w:val="00665200"/>
    <w:rsid w:val="0066521A"/>
    <w:rsid w:val="00665406"/>
    <w:rsid w:val="006658D5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1B4"/>
    <w:rsid w:val="006726AC"/>
    <w:rsid w:val="00672A8C"/>
    <w:rsid w:val="0067341A"/>
    <w:rsid w:val="006737A8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192"/>
    <w:rsid w:val="006837B5"/>
    <w:rsid w:val="00683B81"/>
    <w:rsid w:val="00683E49"/>
    <w:rsid w:val="00684170"/>
    <w:rsid w:val="006848E5"/>
    <w:rsid w:val="006850CC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0DC9"/>
    <w:rsid w:val="006A13DB"/>
    <w:rsid w:val="006A176A"/>
    <w:rsid w:val="006A26F8"/>
    <w:rsid w:val="006A2B43"/>
    <w:rsid w:val="006A3D76"/>
    <w:rsid w:val="006A4C70"/>
    <w:rsid w:val="006A4D02"/>
    <w:rsid w:val="006A4E05"/>
    <w:rsid w:val="006A6433"/>
    <w:rsid w:val="006B0717"/>
    <w:rsid w:val="006B0737"/>
    <w:rsid w:val="006B0B2B"/>
    <w:rsid w:val="006B2146"/>
    <w:rsid w:val="006B2DBE"/>
    <w:rsid w:val="006B33F6"/>
    <w:rsid w:val="006B4C70"/>
    <w:rsid w:val="006B55AD"/>
    <w:rsid w:val="006B562A"/>
    <w:rsid w:val="006B6528"/>
    <w:rsid w:val="006B6763"/>
    <w:rsid w:val="006B69E0"/>
    <w:rsid w:val="006B6D7E"/>
    <w:rsid w:val="006C081A"/>
    <w:rsid w:val="006C2990"/>
    <w:rsid w:val="006C358F"/>
    <w:rsid w:val="006C3BBB"/>
    <w:rsid w:val="006C4145"/>
    <w:rsid w:val="006C47AE"/>
    <w:rsid w:val="006C5B7B"/>
    <w:rsid w:val="006C5F71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50F8"/>
    <w:rsid w:val="006E56A9"/>
    <w:rsid w:val="006E5D1C"/>
    <w:rsid w:val="006E61C2"/>
    <w:rsid w:val="006E6B6C"/>
    <w:rsid w:val="006E70B5"/>
    <w:rsid w:val="006E73AB"/>
    <w:rsid w:val="006F1C47"/>
    <w:rsid w:val="006F2AFB"/>
    <w:rsid w:val="006F30E0"/>
    <w:rsid w:val="006F496C"/>
    <w:rsid w:val="006F6267"/>
    <w:rsid w:val="006F6E21"/>
    <w:rsid w:val="006F781C"/>
    <w:rsid w:val="006F79ED"/>
    <w:rsid w:val="00700D94"/>
    <w:rsid w:val="00702080"/>
    <w:rsid w:val="00703208"/>
    <w:rsid w:val="0070356A"/>
    <w:rsid w:val="007037A6"/>
    <w:rsid w:val="00704805"/>
    <w:rsid w:val="00704EE7"/>
    <w:rsid w:val="00705433"/>
    <w:rsid w:val="00705A03"/>
    <w:rsid w:val="00706009"/>
    <w:rsid w:val="007072E5"/>
    <w:rsid w:val="007074D5"/>
    <w:rsid w:val="0070751F"/>
    <w:rsid w:val="0071186B"/>
    <w:rsid w:val="00711B24"/>
    <w:rsid w:val="00712D93"/>
    <w:rsid w:val="00713BD2"/>
    <w:rsid w:val="00714283"/>
    <w:rsid w:val="007142ED"/>
    <w:rsid w:val="0071432B"/>
    <w:rsid w:val="007143E6"/>
    <w:rsid w:val="00714D28"/>
    <w:rsid w:val="00715511"/>
    <w:rsid w:val="0071628B"/>
    <w:rsid w:val="00717209"/>
    <w:rsid w:val="0071770D"/>
    <w:rsid w:val="00717D35"/>
    <w:rsid w:val="00720AE4"/>
    <w:rsid w:val="007211E9"/>
    <w:rsid w:val="00721E15"/>
    <w:rsid w:val="00724138"/>
    <w:rsid w:val="00724321"/>
    <w:rsid w:val="00724965"/>
    <w:rsid w:val="00724EE9"/>
    <w:rsid w:val="0072530D"/>
    <w:rsid w:val="00725F5D"/>
    <w:rsid w:val="007267DC"/>
    <w:rsid w:val="0072752A"/>
    <w:rsid w:val="00727613"/>
    <w:rsid w:val="007276E1"/>
    <w:rsid w:val="007277FF"/>
    <w:rsid w:val="0073182D"/>
    <w:rsid w:val="00731FDA"/>
    <w:rsid w:val="0073360C"/>
    <w:rsid w:val="007342B3"/>
    <w:rsid w:val="007346B4"/>
    <w:rsid w:val="007350D5"/>
    <w:rsid w:val="007357E3"/>
    <w:rsid w:val="00737400"/>
    <w:rsid w:val="00737690"/>
    <w:rsid w:val="0074048B"/>
    <w:rsid w:val="00740FE2"/>
    <w:rsid w:val="0074137F"/>
    <w:rsid w:val="007413A0"/>
    <w:rsid w:val="00741BB9"/>
    <w:rsid w:val="00741C51"/>
    <w:rsid w:val="00742C0A"/>
    <w:rsid w:val="00743D97"/>
    <w:rsid w:val="00744569"/>
    <w:rsid w:val="00744924"/>
    <w:rsid w:val="007452FD"/>
    <w:rsid w:val="007458EF"/>
    <w:rsid w:val="00745F07"/>
    <w:rsid w:val="00746A9E"/>
    <w:rsid w:val="00746D91"/>
    <w:rsid w:val="00747190"/>
    <w:rsid w:val="00747F11"/>
    <w:rsid w:val="0075037F"/>
    <w:rsid w:val="007526EB"/>
    <w:rsid w:val="00752DB0"/>
    <w:rsid w:val="007538A7"/>
    <w:rsid w:val="00753D7D"/>
    <w:rsid w:val="00754EB6"/>
    <w:rsid w:val="007559C3"/>
    <w:rsid w:val="0075649C"/>
    <w:rsid w:val="007567D3"/>
    <w:rsid w:val="00761B0E"/>
    <w:rsid w:val="00761CC0"/>
    <w:rsid w:val="00761F4B"/>
    <w:rsid w:val="007623DC"/>
    <w:rsid w:val="007638B9"/>
    <w:rsid w:val="007718DA"/>
    <w:rsid w:val="0077344F"/>
    <w:rsid w:val="00773B7E"/>
    <w:rsid w:val="0077433D"/>
    <w:rsid w:val="007746E5"/>
    <w:rsid w:val="00774CE6"/>
    <w:rsid w:val="0077770C"/>
    <w:rsid w:val="00777983"/>
    <w:rsid w:val="00777B45"/>
    <w:rsid w:val="00781820"/>
    <w:rsid w:val="00781EB9"/>
    <w:rsid w:val="007821E5"/>
    <w:rsid w:val="00783B42"/>
    <w:rsid w:val="00783C90"/>
    <w:rsid w:val="007842C7"/>
    <w:rsid w:val="007848B3"/>
    <w:rsid w:val="00785315"/>
    <w:rsid w:val="00785C75"/>
    <w:rsid w:val="00785CE5"/>
    <w:rsid w:val="0078654A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EB"/>
    <w:rsid w:val="007A55A4"/>
    <w:rsid w:val="007A5908"/>
    <w:rsid w:val="007A59E8"/>
    <w:rsid w:val="007A6275"/>
    <w:rsid w:val="007B0FEF"/>
    <w:rsid w:val="007B1072"/>
    <w:rsid w:val="007B11E6"/>
    <w:rsid w:val="007B18B4"/>
    <w:rsid w:val="007B2B2C"/>
    <w:rsid w:val="007B3F45"/>
    <w:rsid w:val="007B4109"/>
    <w:rsid w:val="007B49C4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26F6"/>
    <w:rsid w:val="007C2F2A"/>
    <w:rsid w:val="007C3FBD"/>
    <w:rsid w:val="007C58BE"/>
    <w:rsid w:val="007C779E"/>
    <w:rsid w:val="007C7B25"/>
    <w:rsid w:val="007D1CC2"/>
    <w:rsid w:val="007D1F9E"/>
    <w:rsid w:val="007D3B8F"/>
    <w:rsid w:val="007D4098"/>
    <w:rsid w:val="007D5123"/>
    <w:rsid w:val="007D53CC"/>
    <w:rsid w:val="007D78A8"/>
    <w:rsid w:val="007E1333"/>
    <w:rsid w:val="007E16F7"/>
    <w:rsid w:val="007E2D52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995"/>
    <w:rsid w:val="007F1CA3"/>
    <w:rsid w:val="007F2E5B"/>
    <w:rsid w:val="007F3983"/>
    <w:rsid w:val="007F45AA"/>
    <w:rsid w:val="007F4D0E"/>
    <w:rsid w:val="007F67A6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21E"/>
    <w:rsid w:val="008148C8"/>
    <w:rsid w:val="0081707A"/>
    <w:rsid w:val="00820834"/>
    <w:rsid w:val="00820EA3"/>
    <w:rsid w:val="00821BE1"/>
    <w:rsid w:val="00822AB7"/>
    <w:rsid w:val="00823ED2"/>
    <w:rsid w:val="008249B8"/>
    <w:rsid w:val="00825EEA"/>
    <w:rsid w:val="008263C4"/>
    <w:rsid w:val="008278C0"/>
    <w:rsid w:val="008301D0"/>
    <w:rsid w:val="0083097D"/>
    <w:rsid w:val="00830BF8"/>
    <w:rsid w:val="008327C5"/>
    <w:rsid w:val="00833152"/>
    <w:rsid w:val="00833813"/>
    <w:rsid w:val="00833A80"/>
    <w:rsid w:val="00834D3F"/>
    <w:rsid w:val="00835D54"/>
    <w:rsid w:val="00837BC9"/>
    <w:rsid w:val="008418DD"/>
    <w:rsid w:val="00841930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3A2"/>
    <w:rsid w:val="00850A43"/>
    <w:rsid w:val="00851E34"/>
    <w:rsid w:val="00853C0B"/>
    <w:rsid w:val="00854C45"/>
    <w:rsid w:val="008552CE"/>
    <w:rsid w:val="008556DF"/>
    <w:rsid w:val="0085655E"/>
    <w:rsid w:val="00856D3A"/>
    <w:rsid w:val="00856F59"/>
    <w:rsid w:val="00857156"/>
    <w:rsid w:val="008575E5"/>
    <w:rsid w:val="00857DBA"/>
    <w:rsid w:val="00860E4F"/>
    <w:rsid w:val="008627CC"/>
    <w:rsid w:val="00863065"/>
    <w:rsid w:val="00863958"/>
    <w:rsid w:val="00863D2B"/>
    <w:rsid w:val="00863E5F"/>
    <w:rsid w:val="00863F8E"/>
    <w:rsid w:val="008640E7"/>
    <w:rsid w:val="00864A96"/>
    <w:rsid w:val="00865968"/>
    <w:rsid w:val="00866038"/>
    <w:rsid w:val="00866304"/>
    <w:rsid w:val="0086676B"/>
    <w:rsid w:val="00866A03"/>
    <w:rsid w:val="008674E7"/>
    <w:rsid w:val="0087220C"/>
    <w:rsid w:val="00872CC7"/>
    <w:rsid w:val="00872D99"/>
    <w:rsid w:val="008741AE"/>
    <w:rsid w:val="008745EA"/>
    <w:rsid w:val="00874C84"/>
    <w:rsid w:val="00875ABE"/>
    <w:rsid w:val="00876596"/>
    <w:rsid w:val="00876601"/>
    <w:rsid w:val="00877C94"/>
    <w:rsid w:val="0088077B"/>
    <w:rsid w:val="00880AAD"/>
    <w:rsid w:val="00881406"/>
    <w:rsid w:val="008814E9"/>
    <w:rsid w:val="008819E6"/>
    <w:rsid w:val="00882EEC"/>
    <w:rsid w:val="00883A6D"/>
    <w:rsid w:val="00883AA5"/>
    <w:rsid w:val="008845EF"/>
    <w:rsid w:val="0088586D"/>
    <w:rsid w:val="00891094"/>
    <w:rsid w:val="00892614"/>
    <w:rsid w:val="00892803"/>
    <w:rsid w:val="00892961"/>
    <w:rsid w:val="008929D4"/>
    <w:rsid w:val="00892AB6"/>
    <w:rsid w:val="00893601"/>
    <w:rsid w:val="00893A7E"/>
    <w:rsid w:val="00893CC1"/>
    <w:rsid w:val="008951AA"/>
    <w:rsid w:val="008955DA"/>
    <w:rsid w:val="00895BF4"/>
    <w:rsid w:val="008A064D"/>
    <w:rsid w:val="008A1A41"/>
    <w:rsid w:val="008A3DA6"/>
    <w:rsid w:val="008A5382"/>
    <w:rsid w:val="008A5816"/>
    <w:rsid w:val="008A5B00"/>
    <w:rsid w:val="008A7410"/>
    <w:rsid w:val="008B0487"/>
    <w:rsid w:val="008B04B7"/>
    <w:rsid w:val="008B0D17"/>
    <w:rsid w:val="008B1003"/>
    <w:rsid w:val="008B1E7C"/>
    <w:rsid w:val="008B1EB3"/>
    <w:rsid w:val="008B22BD"/>
    <w:rsid w:val="008B3FC8"/>
    <w:rsid w:val="008B5579"/>
    <w:rsid w:val="008B5675"/>
    <w:rsid w:val="008B6355"/>
    <w:rsid w:val="008C0FB0"/>
    <w:rsid w:val="008C18E9"/>
    <w:rsid w:val="008C2A6A"/>
    <w:rsid w:val="008C3A95"/>
    <w:rsid w:val="008C3BF5"/>
    <w:rsid w:val="008C45A1"/>
    <w:rsid w:val="008C4A4D"/>
    <w:rsid w:val="008C4DC4"/>
    <w:rsid w:val="008C6467"/>
    <w:rsid w:val="008C6583"/>
    <w:rsid w:val="008C70FC"/>
    <w:rsid w:val="008C7E71"/>
    <w:rsid w:val="008C7E85"/>
    <w:rsid w:val="008D068F"/>
    <w:rsid w:val="008D12CE"/>
    <w:rsid w:val="008D1774"/>
    <w:rsid w:val="008D1F0E"/>
    <w:rsid w:val="008D2311"/>
    <w:rsid w:val="008D407B"/>
    <w:rsid w:val="008D41AE"/>
    <w:rsid w:val="008D50F9"/>
    <w:rsid w:val="008D5B46"/>
    <w:rsid w:val="008D5C62"/>
    <w:rsid w:val="008D647C"/>
    <w:rsid w:val="008D7BED"/>
    <w:rsid w:val="008E08B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14DE"/>
    <w:rsid w:val="008F2109"/>
    <w:rsid w:val="008F30B9"/>
    <w:rsid w:val="008F31B4"/>
    <w:rsid w:val="008F5571"/>
    <w:rsid w:val="008F6C9E"/>
    <w:rsid w:val="00901039"/>
    <w:rsid w:val="00901405"/>
    <w:rsid w:val="00901B51"/>
    <w:rsid w:val="00902EDD"/>
    <w:rsid w:val="009033ED"/>
    <w:rsid w:val="00903A8E"/>
    <w:rsid w:val="00903BF0"/>
    <w:rsid w:val="00903C5E"/>
    <w:rsid w:val="00903D2A"/>
    <w:rsid w:val="00904080"/>
    <w:rsid w:val="00905292"/>
    <w:rsid w:val="0090610E"/>
    <w:rsid w:val="009065A1"/>
    <w:rsid w:val="009077AA"/>
    <w:rsid w:val="00907C9E"/>
    <w:rsid w:val="00911061"/>
    <w:rsid w:val="0091291A"/>
    <w:rsid w:val="0091344C"/>
    <w:rsid w:val="00913890"/>
    <w:rsid w:val="00914C35"/>
    <w:rsid w:val="00914FFE"/>
    <w:rsid w:val="00915642"/>
    <w:rsid w:val="0091575C"/>
    <w:rsid w:val="0091604B"/>
    <w:rsid w:val="0091732A"/>
    <w:rsid w:val="00917BD3"/>
    <w:rsid w:val="00917C91"/>
    <w:rsid w:val="00920D83"/>
    <w:rsid w:val="0092276C"/>
    <w:rsid w:val="0092386A"/>
    <w:rsid w:val="00924C91"/>
    <w:rsid w:val="009259DE"/>
    <w:rsid w:val="00926310"/>
    <w:rsid w:val="00926543"/>
    <w:rsid w:val="00926D63"/>
    <w:rsid w:val="00927263"/>
    <w:rsid w:val="00930600"/>
    <w:rsid w:val="00931E5C"/>
    <w:rsid w:val="009320A7"/>
    <w:rsid w:val="0093234C"/>
    <w:rsid w:val="00932B26"/>
    <w:rsid w:val="00934137"/>
    <w:rsid w:val="009344AA"/>
    <w:rsid w:val="00934635"/>
    <w:rsid w:val="009354C5"/>
    <w:rsid w:val="009355AF"/>
    <w:rsid w:val="00936012"/>
    <w:rsid w:val="00936915"/>
    <w:rsid w:val="00936B46"/>
    <w:rsid w:val="00937658"/>
    <w:rsid w:val="009402F9"/>
    <w:rsid w:val="009413CA"/>
    <w:rsid w:val="009417A5"/>
    <w:rsid w:val="00941E26"/>
    <w:rsid w:val="00941FB8"/>
    <w:rsid w:val="00942342"/>
    <w:rsid w:val="0094237C"/>
    <w:rsid w:val="00942546"/>
    <w:rsid w:val="0094256C"/>
    <w:rsid w:val="0094261F"/>
    <w:rsid w:val="00942DB2"/>
    <w:rsid w:val="0094315F"/>
    <w:rsid w:val="00943424"/>
    <w:rsid w:val="0094379C"/>
    <w:rsid w:val="0094571A"/>
    <w:rsid w:val="00946002"/>
    <w:rsid w:val="0094702D"/>
    <w:rsid w:val="00947941"/>
    <w:rsid w:val="009479FA"/>
    <w:rsid w:val="00947DDF"/>
    <w:rsid w:val="0095249B"/>
    <w:rsid w:val="009544A7"/>
    <w:rsid w:val="00954A20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420"/>
    <w:rsid w:val="00962914"/>
    <w:rsid w:val="00964E74"/>
    <w:rsid w:val="00967F52"/>
    <w:rsid w:val="0097027A"/>
    <w:rsid w:val="00970851"/>
    <w:rsid w:val="00970909"/>
    <w:rsid w:val="009709EF"/>
    <w:rsid w:val="00970ECC"/>
    <w:rsid w:val="00972A93"/>
    <w:rsid w:val="00973D3B"/>
    <w:rsid w:val="00973DEC"/>
    <w:rsid w:val="00975096"/>
    <w:rsid w:val="00975EB8"/>
    <w:rsid w:val="009762E9"/>
    <w:rsid w:val="00976A93"/>
    <w:rsid w:val="009775F5"/>
    <w:rsid w:val="00977954"/>
    <w:rsid w:val="009779A1"/>
    <w:rsid w:val="00980859"/>
    <w:rsid w:val="00980A6A"/>
    <w:rsid w:val="009810A2"/>
    <w:rsid w:val="00981C1E"/>
    <w:rsid w:val="00982648"/>
    <w:rsid w:val="00982B35"/>
    <w:rsid w:val="009832FE"/>
    <w:rsid w:val="00983460"/>
    <w:rsid w:val="00984043"/>
    <w:rsid w:val="009842B7"/>
    <w:rsid w:val="00984F34"/>
    <w:rsid w:val="00985E35"/>
    <w:rsid w:val="00985E81"/>
    <w:rsid w:val="00986961"/>
    <w:rsid w:val="00987B49"/>
    <w:rsid w:val="0099088C"/>
    <w:rsid w:val="00990C76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428"/>
    <w:rsid w:val="009A3B8C"/>
    <w:rsid w:val="009A3C91"/>
    <w:rsid w:val="009A452E"/>
    <w:rsid w:val="009A48A6"/>
    <w:rsid w:val="009A50D5"/>
    <w:rsid w:val="009A51CB"/>
    <w:rsid w:val="009A5C46"/>
    <w:rsid w:val="009A6435"/>
    <w:rsid w:val="009A7D38"/>
    <w:rsid w:val="009B0018"/>
    <w:rsid w:val="009B2340"/>
    <w:rsid w:val="009B28C9"/>
    <w:rsid w:val="009B2AC2"/>
    <w:rsid w:val="009B37C1"/>
    <w:rsid w:val="009B3F87"/>
    <w:rsid w:val="009B507E"/>
    <w:rsid w:val="009B53F0"/>
    <w:rsid w:val="009B6295"/>
    <w:rsid w:val="009B63C7"/>
    <w:rsid w:val="009B6485"/>
    <w:rsid w:val="009B734B"/>
    <w:rsid w:val="009C0B7E"/>
    <w:rsid w:val="009C1723"/>
    <w:rsid w:val="009C1E00"/>
    <w:rsid w:val="009C2C2A"/>
    <w:rsid w:val="009C300C"/>
    <w:rsid w:val="009C3C35"/>
    <w:rsid w:val="009C3F0B"/>
    <w:rsid w:val="009C45A9"/>
    <w:rsid w:val="009C5B71"/>
    <w:rsid w:val="009C6644"/>
    <w:rsid w:val="009C6992"/>
    <w:rsid w:val="009D00D7"/>
    <w:rsid w:val="009D1899"/>
    <w:rsid w:val="009D1912"/>
    <w:rsid w:val="009D1EF2"/>
    <w:rsid w:val="009D2166"/>
    <w:rsid w:val="009D2A88"/>
    <w:rsid w:val="009D2AD8"/>
    <w:rsid w:val="009D3499"/>
    <w:rsid w:val="009D459D"/>
    <w:rsid w:val="009D4DB9"/>
    <w:rsid w:val="009D4DBF"/>
    <w:rsid w:val="009D5BF5"/>
    <w:rsid w:val="009D6032"/>
    <w:rsid w:val="009D60A4"/>
    <w:rsid w:val="009D6260"/>
    <w:rsid w:val="009D69AD"/>
    <w:rsid w:val="009E0619"/>
    <w:rsid w:val="009E1BA7"/>
    <w:rsid w:val="009E2526"/>
    <w:rsid w:val="009E26AB"/>
    <w:rsid w:val="009E2BD6"/>
    <w:rsid w:val="009E2EBF"/>
    <w:rsid w:val="009E3186"/>
    <w:rsid w:val="009E329E"/>
    <w:rsid w:val="009E44DB"/>
    <w:rsid w:val="009E4CE7"/>
    <w:rsid w:val="009E4E41"/>
    <w:rsid w:val="009E6B96"/>
    <w:rsid w:val="009E70CB"/>
    <w:rsid w:val="009F08A9"/>
    <w:rsid w:val="009F1C34"/>
    <w:rsid w:val="009F1CFC"/>
    <w:rsid w:val="009F2700"/>
    <w:rsid w:val="009F3358"/>
    <w:rsid w:val="009F3B53"/>
    <w:rsid w:val="009F40FD"/>
    <w:rsid w:val="009F46AD"/>
    <w:rsid w:val="009F49F9"/>
    <w:rsid w:val="009F4AEF"/>
    <w:rsid w:val="009F527A"/>
    <w:rsid w:val="009F676A"/>
    <w:rsid w:val="009F6B51"/>
    <w:rsid w:val="009F6E3C"/>
    <w:rsid w:val="009F70C1"/>
    <w:rsid w:val="00A00A1E"/>
    <w:rsid w:val="00A01C12"/>
    <w:rsid w:val="00A0478E"/>
    <w:rsid w:val="00A0632E"/>
    <w:rsid w:val="00A06EC9"/>
    <w:rsid w:val="00A1002D"/>
    <w:rsid w:val="00A11621"/>
    <w:rsid w:val="00A11922"/>
    <w:rsid w:val="00A120F8"/>
    <w:rsid w:val="00A121E4"/>
    <w:rsid w:val="00A125CE"/>
    <w:rsid w:val="00A127F2"/>
    <w:rsid w:val="00A136A1"/>
    <w:rsid w:val="00A14701"/>
    <w:rsid w:val="00A1500E"/>
    <w:rsid w:val="00A16017"/>
    <w:rsid w:val="00A16530"/>
    <w:rsid w:val="00A16575"/>
    <w:rsid w:val="00A16746"/>
    <w:rsid w:val="00A16BB2"/>
    <w:rsid w:val="00A20233"/>
    <w:rsid w:val="00A2051A"/>
    <w:rsid w:val="00A21B27"/>
    <w:rsid w:val="00A22DA1"/>
    <w:rsid w:val="00A23709"/>
    <w:rsid w:val="00A24642"/>
    <w:rsid w:val="00A24E7F"/>
    <w:rsid w:val="00A2566D"/>
    <w:rsid w:val="00A26072"/>
    <w:rsid w:val="00A26E4F"/>
    <w:rsid w:val="00A3008B"/>
    <w:rsid w:val="00A31EB3"/>
    <w:rsid w:val="00A325FB"/>
    <w:rsid w:val="00A32ACA"/>
    <w:rsid w:val="00A32BC5"/>
    <w:rsid w:val="00A34BC2"/>
    <w:rsid w:val="00A34E1B"/>
    <w:rsid w:val="00A34F30"/>
    <w:rsid w:val="00A35F42"/>
    <w:rsid w:val="00A3668B"/>
    <w:rsid w:val="00A36AEB"/>
    <w:rsid w:val="00A36CA3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47664"/>
    <w:rsid w:val="00A50533"/>
    <w:rsid w:val="00A5232A"/>
    <w:rsid w:val="00A52372"/>
    <w:rsid w:val="00A52655"/>
    <w:rsid w:val="00A52F6A"/>
    <w:rsid w:val="00A535B0"/>
    <w:rsid w:val="00A5404E"/>
    <w:rsid w:val="00A54AFE"/>
    <w:rsid w:val="00A559FC"/>
    <w:rsid w:val="00A55B11"/>
    <w:rsid w:val="00A55D97"/>
    <w:rsid w:val="00A57084"/>
    <w:rsid w:val="00A607CC"/>
    <w:rsid w:val="00A61A8E"/>
    <w:rsid w:val="00A61DCB"/>
    <w:rsid w:val="00A62C85"/>
    <w:rsid w:val="00A62F60"/>
    <w:rsid w:val="00A64A13"/>
    <w:rsid w:val="00A64B43"/>
    <w:rsid w:val="00A64EF7"/>
    <w:rsid w:val="00A65832"/>
    <w:rsid w:val="00A66D93"/>
    <w:rsid w:val="00A66FC8"/>
    <w:rsid w:val="00A67C0E"/>
    <w:rsid w:val="00A7116E"/>
    <w:rsid w:val="00A73AC8"/>
    <w:rsid w:val="00A754AB"/>
    <w:rsid w:val="00A75B28"/>
    <w:rsid w:val="00A766FF"/>
    <w:rsid w:val="00A77E52"/>
    <w:rsid w:val="00A77F20"/>
    <w:rsid w:val="00A80C90"/>
    <w:rsid w:val="00A81866"/>
    <w:rsid w:val="00A81B2B"/>
    <w:rsid w:val="00A81C90"/>
    <w:rsid w:val="00A8504C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328E"/>
    <w:rsid w:val="00A93900"/>
    <w:rsid w:val="00A94443"/>
    <w:rsid w:val="00A94E12"/>
    <w:rsid w:val="00A94E39"/>
    <w:rsid w:val="00A952F3"/>
    <w:rsid w:val="00A9596E"/>
    <w:rsid w:val="00A95D20"/>
    <w:rsid w:val="00A96E56"/>
    <w:rsid w:val="00A977C4"/>
    <w:rsid w:val="00A97FD2"/>
    <w:rsid w:val="00AA1071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38"/>
    <w:rsid w:val="00AB3733"/>
    <w:rsid w:val="00AB3A7D"/>
    <w:rsid w:val="00AB4C19"/>
    <w:rsid w:val="00AB52FB"/>
    <w:rsid w:val="00AB769D"/>
    <w:rsid w:val="00AB772B"/>
    <w:rsid w:val="00AB7B54"/>
    <w:rsid w:val="00AC33CC"/>
    <w:rsid w:val="00AC3702"/>
    <w:rsid w:val="00AC376A"/>
    <w:rsid w:val="00AC3A08"/>
    <w:rsid w:val="00AC3B8A"/>
    <w:rsid w:val="00AC43D7"/>
    <w:rsid w:val="00AC594D"/>
    <w:rsid w:val="00AC68DC"/>
    <w:rsid w:val="00AD2858"/>
    <w:rsid w:val="00AD3490"/>
    <w:rsid w:val="00AD368C"/>
    <w:rsid w:val="00AD3796"/>
    <w:rsid w:val="00AD38EB"/>
    <w:rsid w:val="00AD4F86"/>
    <w:rsid w:val="00AE0372"/>
    <w:rsid w:val="00AE120D"/>
    <w:rsid w:val="00AE13CA"/>
    <w:rsid w:val="00AE2C62"/>
    <w:rsid w:val="00AE2F64"/>
    <w:rsid w:val="00AE3CD1"/>
    <w:rsid w:val="00AE439E"/>
    <w:rsid w:val="00AE55D9"/>
    <w:rsid w:val="00AE5BC8"/>
    <w:rsid w:val="00AE5C1C"/>
    <w:rsid w:val="00AE698A"/>
    <w:rsid w:val="00AE7C40"/>
    <w:rsid w:val="00AE7C99"/>
    <w:rsid w:val="00AE7DDA"/>
    <w:rsid w:val="00AF0065"/>
    <w:rsid w:val="00AF0ED9"/>
    <w:rsid w:val="00AF1572"/>
    <w:rsid w:val="00AF1916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569D"/>
    <w:rsid w:val="00AF643C"/>
    <w:rsid w:val="00AF7022"/>
    <w:rsid w:val="00B003EE"/>
    <w:rsid w:val="00B0164A"/>
    <w:rsid w:val="00B02A87"/>
    <w:rsid w:val="00B033A1"/>
    <w:rsid w:val="00B04731"/>
    <w:rsid w:val="00B049A1"/>
    <w:rsid w:val="00B05338"/>
    <w:rsid w:val="00B0549B"/>
    <w:rsid w:val="00B05C94"/>
    <w:rsid w:val="00B06EFD"/>
    <w:rsid w:val="00B06F36"/>
    <w:rsid w:val="00B076FE"/>
    <w:rsid w:val="00B079B1"/>
    <w:rsid w:val="00B109EE"/>
    <w:rsid w:val="00B10F80"/>
    <w:rsid w:val="00B1107B"/>
    <w:rsid w:val="00B11672"/>
    <w:rsid w:val="00B1432C"/>
    <w:rsid w:val="00B14552"/>
    <w:rsid w:val="00B14877"/>
    <w:rsid w:val="00B15568"/>
    <w:rsid w:val="00B15D8F"/>
    <w:rsid w:val="00B16099"/>
    <w:rsid w:val="00B16DF4"/>
    <w:rsid w:val="00B17DFB"/>
    <w:rsid w:val="00B21B7D"/>
    <w:rsid w:val="00B227FF"/>
    <w:rsid w:val="00B26A0B"/>
    <w:rsid w:val="00B26D2C"/>
    <w:rsid w:val="00B300CD"/>
    <w:rsid w:val="00B30665"/>
    <w:rsid w:val="00B3082F"/>
    <w:rsid w:val="00B309EA"/>
    <w:rsid w:val="00B318B1"/>
    <w:rsid w:val="00B31AB4"/>
    <w:rsid w:val="00B330D8"/>
    <w:rsid w:val="00B33D11"/>
    <w:rsid w:val="00B34D53"/>
    <w:rsid w:val="00B35B32"/>
    <w:rsid w:val="00B36040"/>
    <w:rsid w:val="00B36878"/>
    <w:rsid w:val="00B36D52"/>
    <w:rsid w:val="00B3775B"/>
    <w:rsid w:val="00B42783"/>
    <w:rsid w:val="00B43287"/>
    <w:rsid w:val="00B44020"/>
    <w:rsid w:val="00B4516F"/>
    <w:rsid w:val="00B45888"/>
    <w:rsid w:val="00B468AB"/>
    <w:rsid w:val="00B46F22"/>
    <w:rsid w:val="00B47228"/>
    <w:rsid w:val="00B473F4"/>
    <w:rsid w:val="00B47551"/>
    <w:rsid w:val="00B479ED"/>
    <w:rsid w:val="00B50BBA"/>
    <w:rsid w:val="00B5256B"/>
    <w:rsid w:val="00B53B67"/>
    <w:rsid w:val="00B5413C"/>
    <w:rsid w:val="00B54199"/>
    <w:rsid w:val="00B545B0"/>
    <w:rsid w:val="00B54E92"/>
    <w:rsid w:val="00B55162"/>
    <w:rsid w:val="00B55720"/>
    <w:rsid w:val="00B55DEE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6AF6"/>
    <w:rsid w:val="00B6720A"/>
    <w:rsid w:val="00B67BC4"/>
    <w:rsid w:val="00B67ED1"/>
    <w:rsid w:val="00B704CC"/>
    <w:rsid w:val="00B71401"/>
    <w:rsid w:val="00B720D2"/>
    <w:rsid w:val="00B72235"/>
    <w:rsid w:val="00B741FF"/>
    <w:rsid w:val="00B74A36"/>
    <w:rsid w:val="00B75B01"/>
    <w:rsid w:val="00B76426"/>
    <w:rsid w:val="00B76F60"/>
    <w:rsid w:val="00B776F7"/>
    <w:rsid w:val="00B77A00"/>
    <w:rsid w:val="00B80AB7"/>
    <w:rsid w:val="00B81BAE"/>
    <w:rsid w:val="00B826D3"/>
    <w:rsid w:val="00B82C8F"/>
    <w:rsid w:val="00B82D54"/>
    <w:rsid w:val="00B83B34"/>
    <w:rsid w:val="00B8446D"/>
    <w:rsid w:val="00B849C3"/>
    <w:rsid w:val="00B84CCA"/>
    <w:rsid w:val="00B855DB"/>
    <w:rsid w:val="00B85B19"/>
    <w:rsid w:val="00B869BE"/>
    <w:rsid w:val="00B86C54"/>
    <w:rsid w:val="00B86CD1"/>
    <w:rsid w:val="00B86F83"/>
    <w:rsid w:val="00B874A8"/>
    <w:rsid w:val="00B87F92"/>
    <w:rsid w:val="00B9078B"/>
    <w:rsid w:val="00B90BA7"/>
    <w:rsid w:val="00B92411"/>
    <w:rsid w:val="00B93111"/>
    <w:rsid w:val="00B93668"/>
    <w:rsid w:val="00B93909"/>
    <w:rsid w:val="00B96576"/>
    <w:rsid w:val="00B97052"/>
    <w:rsid w:val="00B97EAE"/>
    <w:rsid w:val="00BA0D93"/>
    <w:rsid w:val="00BA103A"/>
    <w:rsid w:val="00BA1829"/>
    <w:rsid w:val="00BA3653"/>
    <w:rsid w:val="00BA3703"/>
    <w:rsid w:val="00BA3B15"/>
    <w:rsid w:val="00BA4845"/>
    <w:rsid w:val="00BA5F8B"/>
    <w:rsid w:val="00BA5FF2"/>
    <w:rsid w:val="00BA674C"/>
    <w:rsid w:val="00BA710E"/>
    <w:rsid w:val="00BA7BD1"/>
    <w:rsid w:val="00BB0AC3"/>
    <w:rsid w:val="00BB13AC"/>
    <w:rsid w:val="00BB15F0"/>
    <w:rsid w:val="00BB23E7"/>
    <w:rsid w:val="00BB2CBB"/>
    <w:rsid w:val="00BB2E23"/>
    <w:rsid w:val="00BB2FB6"/>
    <w:rsid w:val="00BB45C7"/>
    <w:rsid w:val="00BB4C5B"/>
    <w:rsid w:val="00BB4F2C"/>
    <w:rsid w:val="00BB5AC3"/>
    <w:rsid w:val="00BB6677"/>
    <w:rsid w:val="00BB7295"/>
    <w:rsid w:val="00BB7EA6"/>
    <w:rsid w:val="00BC057D"/>
    <w:rsid w:val="00BC0D17"/>
    <w:rsid w:val="00BC12E6"/>
    <w:rsid w:val="00BC1D5E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3878"/>
    <w:rsid w:val="00BD3F44"/>
    <w:rsid w:val="00BD4873"/>
    <w:rsid w:val="00BD4CD4"/>
    <w:rsid w:val="00BD5EF2"/>
    <w:rsid w:val="00BD61A1"/>
    <w:rsid w:val="00BD6F39"/>
    <w:rsid w:val="00BD7117"/>
    <w:rsid w:val="00BD7EED"/>
    <w:rsid w:val="00BE0696"/>
    <w:rsid w:val="00BE09D8"/>
    <w:rsid w:val="00BE0DB4"/>
    <w:rsid w:val="00BE112E"/>
    <w:rsid w:val="00BE13D7"/>
    <w:rsid w:val="00BE1698"/>
    <w:rsid w:val="00BE27CF"/>
    <w:rsid w:val="00BE2C61"/>
    <w:rsid w:val="00BE340C"/>
    <w:rsid w:val="00BE3883"/>
    <w:rsid w:val="00BE3ADE"/>
    <w:rsid w:val="00BE4AAB"/>
    <w:rsid w:val="00BE4CBF"/>
    <w:rsid w:val="00BE74BA"/>
    <w:rsid w:val="00BE7D3C"/>
    <w:rsid w:val="00BF0ECE"/>
    <w:rsid w:val="00BF0F01"/>
    <w:rsid w:val="00BF1D01"/>
    <w:rsid w:val="00BF21A4"/>
    <w:rsid w:val="00BF318D"/>
    <w:rsid w:val="00BF34AF"/>
    <w:rsid w:val="00BF4A18"/>
    <w:rsid w:val="00BF4DE9"/>
    <w:rsid w:val="00BF4E96"/>
    <w:rsid w:val="00BF5E24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2D94"/>
    <w:rsid w:val="00C03308"/>
    <w:rsid w:val="00C03595"/>
    <w:rsid w:val="00C046DE"/>
    <w:rsid w:val="00C05D50"/>
    <w:rsid w:val="00C06F5B"/>
    <w:rsid w:val="00C07666"/>
    <w:rsid w:val="00C07B2C"/>
    <w:rsid w:val="00C1133C"/>
    <w:rsid w:val="00C12067"/>
    <w:rsid w:val="00C122AF"/>
    <w:rsid w:val="00C123F4"/>
    <w:rsid w:val="00C124EE"/>
    <w:rsid w:val="00C132FE"/>
    <w:rsid w:val="00C1365A"/>
    <w:rsid w:val="00C1457E"/>
    <w:rsid w:val="00C147B5"/>
    <w:rsid w:val="00C1579A"/>
    <w:rsid w:val="00C15989"/>
    <w:rsid w:val="00C16041"/>
    <w:rsid w:val="00C160B5"/>
    <w:rsid w:val="00C172AC"/>
    <w:rsid w:val="00C172F1"/>
    <w:rsid w:val="00C209D6"/>
    <w:rsid w:val="00C2182D"/>
    <w:rsid w:val="00C21D5A"/>
    <w:rsid w:val="00C221F6"/>
    <w:rsid w:val="00C224E1"/>
    <w:rsid w:val="00C22BE3"/>
    <w:rsid w:val="00C2530B"/>
    <w:rsid w:val="00C2559C"/>
    <w:rsid w:val="00C269D3"/>
    <w:rsid w:val="00C30470"/>
    <w:rsid w:val="00C32BCE"/>
    <w:rsid w:val="00C33592"/>
    <w:rsid w:val="00C344D5"/>
    <w:rsid w:val="00C34773"/>
    <w:rsid w:val="00C36B46"/>
    <w:rsid w:val="00C36D5D"/>
    <w:rsid w:val="00C37E9B"/>
    <w:rsid w:val="00C37F45"/>
    <w:rsid w:val="00C400E7"/>
    <w:rsid w:val="00C40626"/>
    <w:rsid w:val="00C40A03"/>
    <w:rsid w:val="00C4100E"/>
    <w:rsid w:val="00C41131"/>
    <w:rsid w:val="00C428E5"/>
    <w:rsid w:val="00C435FC"/>
    <w:rsid w:val="00C43A1A"/>
    <w:rsid w:val="00C46013"/>
    <w:rsid w:val="00C46D88"/>
    <w:rsid w:val="00C47441"/>
    <w:rsid w:val="00C51098"/>
    <w:rsid w:val="00C529C9"/>
    <w:rsid w:val="00C5308A"/>
    <w:rsid w:val="00C53655"/>
    <w:rsid w:val="00C53B87"/>
    <w:rsid w:val="00C54066"/>
    <w:rsid w:val="00C555CA"/>
    <w:rsid w:val="00C5713E"/>
    <w:rsid w:val="00C5779A"/>
    <w:rsid w:val="00C57DFA"/>
    <w:rsid w:val="00C60852"/>
    <w:rsid w:val="00C61246"/>
    <w:rsid w:val="00C612BA"/>
    <w:rsid w:val="00C624C3"/>
    <w:rsid w:val="00C64574"/>
    <w:rsid w:val="00C65571"/>
    <w:rsid w:val="00C67F8D"/>
    <w:rsid w:val="00C702C0"/>
    <w:rsid w:val="00C703B4"/>
    <w:rsid w:val="00C70CF9"/>
    <w:rsid w:val="00C71568"/>
    <w:rsid w:val="00C71FE0"/>
    <w:rsid w:val="00C72107"/>
    <w:rsid w:val="00C721B3"/>
    <w:rsid w:val="00C72688"/>
    <w:rsid w:val="00C73616"/>
    <w:rsid w:val="00C73716"/>
    <w:rsid w:val="00C73865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363D"/>
    <w:rsid w:val="00C83DBB"/>
    <w:rsid w:val="00C83FA0"/>
    <w:rsid w:val="00C84091"/>
    <w:rsid w:val="00C84749"/>
    <w:rsid w:val="00C848BB"/>
    <w:rsid w:val="00C85807"/>
    <w:rsid w:val="00C859DE"/>
    <w:rsid w:val="00C86741"/>
    <w:rsid w:val="00C8776B"/>
    <w:rsid w:val="00C87E97"/>
    <w:rsid w:val="00C87EC8"/>
    <w:rsid w:val="00C91CB1"/>
    <w:rsid w:val="00C92578"/>
    <w:rsid w:val="00C92854"/>
    <w:rsid w:val="00C93FA1"/>
    <w:rsid w:val="00C958AD"/>
    <w:rsid w:val="00C95C44"/>
    <w:rsid w:val="00C96643"/>
    <w:rsid w:val="00C97970"/>
    <w:rsid w:val="00CA0193"/>
    <w:rsid w:val="00CA0249"/>
    <w:rsid w:val="00CA028E"/>
    <w:rsid w:val="00CA14F1"/>
    <w:rsid w:val="00CA2060"/>
    <w:rsid w:val="00CA2188"/>
    <w:rsid w:val="00CA2EDB"/>
    <w:rsid w:val="00CA3259"/>
    <w:rsid w:val="00CA4AD6"/>
    <w:rsid w:val="00CA4D6D"/>
    <w:rsid w:val="00CA5534"/>
    <w:rsid w:val="00CA5A7C"/>
    <w:rsid w:val="00CA6741"/>
    <w:rsid w:val="00CA67BF"/>
    <w:rsid w:val="00CA76FC"/>
    <w:rsid w:val="00CB06EA"/>
    <w:rsid w:val="00CB0F89"/>
    <w:rsid w:val="00CB267F"/>
    <w:rsid w:val="00CB2F24"/>
    <w:rsid w:val="00CB4566"/>
    <w:rsid w:val="00CB5AB0"/>
    <w:rsid w:val="00CB6A3E"/>
    <w:rsid w:val="00CB6FE1"/>
    <w:rsid w:val="00CB7355"/>
    <w:rsid w:val="00CB743B"/>
    <w:rsid w:val="00CC0BFE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6624"/>
    <w:rsid w:val="00CC6716"/>
    <w:rsid w:val="00CC6EC4"/>
    <w:rsid w:val="00CD01A0"/>
    <w:rsid w:val="00CD09BB"/>
    <w:rsid w:val="00CD0F01"/>
    <w:rsid w:val="00CD1988"/>
    <w:rsid w:val="00CD1D14"/>
    <w:rsid w:val="00CD1FCA"/>
    <w:rsid w:val="00CD2099"/>
    <w:rsid w:val="00CD317C"/>
    <w:rsid w:val="00CD3433"/>
    <w:rsid w:val="00CD41B7"/>
    <w:rsid w:val="00CD4D62"/>
    <w:rsid w:val="00CD4D85"/>
    <w:rsid w:val="00CD57FB"/>
    <w:rsid w:val="00CD6C4B"/>
    <w:rsid w:val="00CE017C"/>
    <w:rsid w:val="00CE0234"/>
    <w:rsid w:val="00CE0316"/>
    <w:rsid w:val="00CE1CB0"/>
    <w:rsid w:val="00CE225E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838"/>
    <w:rsid w:val="00CE64C2"/>
    <w:rsid w:val="00CE6D53"/>
    <w:rsid w:val="00CE7CEC"/>
    <w:rsid w:val="00CE7E51"/>
    <w:rsid w:val="00CF04D6"/>
    <w:rsid w:val="00CF4068"/>
    <w:rsid w:val="00CF42D3"/>
    <w:rsid w:val="00CF4827"/>
    <w:rsid w:val="00CF5163"/>
    <w:rsid w:val="00CF5593"/>
    <w:rsid w:val="00CF5991"/>
    <w:rsid w:val="00CF5D74"/>
    <w:rsid w:val="00CF5FA6"/>
    <w:rsid w:val="00CF614B"/>
    <w:rsid w:val="00CF6E5C"/>
    <w:rsid w:val="00CF7000"/>
    <w:rsid w:val="00CF7E48"/>
    <w:rsid w:val="00D0098A"/>
    <w:rsid w:val="00D01688"/>
    <w:rsid w:val="00D01901"/>
    <w:rsid w:val="00D01DA2"/>
    <w:rsid w:val="00D02547"/>
    <w:rsid w:val="00D03E07"/>
    <w:rsid w:val="00D0430C"/>
    <w:rsid w:val="00D0550E"/>
    <w:rsid w:val="00D0573E"/>
    <w:rsid w:val="00D05795"/>
    <w:rsid w:val="00D05CB2"/>
    <w:rsid w:val="00D05E8F"/>
    <w:rsid w:val="00D07803"/>
    <w:rsid w:val="00D07CD2"/>
    <w:rsid w:val="00D07E06"/>
    <w:rsid w:val="00D1038C"/>
    <w:rsid w:val="00D10B69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1C6D"/>
    <w:rsid w:val="00D22311"/>
    <w:rsid w:val="00D22583"/>
    <w:rsid w:val="00D24737"/>
    <w:rsid w:val="00D253CA"/>
    <w:rsid w:val="00D25FBF"/>
    <w:rsid w:val="00D27280"/>
    <w:rsid w:val="00D3102F"/>
    <w:rsid w:val="00D31BF6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67F0"/>
    <w:rsid w:val="00D509FB"/>
    <w:rsid w:val="00D51F6E"/>
    <w:rsid w:val="00D537C8"/>
    <w:rsid w:val="00D545AB"/>
    <w:rsid w:val="00D5519C"/>
    <w:rsid w:val="00D5581A"/>
    <w:rsid w:val="00D55C17"/>
    <w:rsid w:val="00D55CC3"/>
    <w:rsid w:val="00D5733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58C1"/>
    <w:rsid w:val="00D66CB9"/>
    <w:rsid w:val="00D67136"/>
    <w:rsid w:val="00D673F2"/>
    <w:rsid w:val="00D67620"/>
    <w:rsid w:val="00D70D60"/>
    <w:rsid w:val="00D71F87"/>
    <w:rsid w:val="00D7201B"/>
    <w:rsid w:val="00D729D4"/>
    <w:rsid w:val="00D738C3"/>
    <w:rsid w:val="00D73EEA"/>
    <w:rsid w:val="00D74A6B"/>
    <w:rsid w:val="00D74AE0"/>
    <w:rsid w:val="00D74DA1"/>
    <w:rsid w:val="00D75202"/>
    <w:rsid w:val="00D7563D"/>
    <w:rsid w:val="00D75FD2"/>
    <w:rsid w:val="00D808DF"/>
    <w:rsid w:val="00D809E1"/>
    <w:rsid w:val="00D8138B"/>
    <w:rsid w:val="00D81A15"/>
    <w:rsid w:val="00D81A35"/>
    <w:rsid w:val="00D83417"/>
    <w:rsid w:val="00D83736"/>
    <w:rsid w:val="00D84FC4"/>
    <w:rsid w:val="00D85C54"/>
    <w:rsid w:val="00D87000"/>
    <w:rsid w:val="00D87A58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938"/>
    <w:rsid w:val="00DA0F22"/>
    <w:rsid w:val="00DA3C6D"/>
    <w:rsid w:val="00DA43AC"/>
    <w:rsid w:val="00DA4B63"/>
    <w:rsid w:val="00DA4F44"/>
    <w:rsid w:val="00DA591D"/>
    <w:rsid w:val="00DA5DB0"/>
    <w:rsid w:val="00DA601A"/>
    <w:rsid w:val="00DA63A9"/>
    <w:rsid w:val="00DB033A"/>
    <w:rsid w:val="00DB0664"/>
    <w:rsid w:val="00DB0758"/>
    <w:rsid w:val="00DB11D0"/>
    <w:rsid w:val="00DB1B50"/>
    <w:rsid w:val="00DB240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D65"/>
    <w:rsid w:val="00DC0145"/>
    <w:rsid w:val="00DC09E3"/>
    <w:rsid w:val="00DC11E4"/>
    <w:rsid w:val="00DC1AC8"/>
    <w:rsid w:val="00DC2903"/>
    <w:rsid w:val="00DC30CD"/>
    <w:rsid w:val="00DC4517"/>
    <w:rsid w:val="00DC4785"/>
    <w:rsid w:val="00DC4BA1"/>
    <w:rsid w:val="00DC5148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15D"/>
    <w:rsid w:val="00DD4C9D"/>
    <w:rsid w:val="00DD4CAC"/>
    <w:rsid w:val="00DD53CB"/>
    <w:rsid w:val="00DD55F4"/>
    <w:rsid w:val="00DD68F3"/>
    <w:rsid w:val="00DD73EC"/>
    <w:rsid w:val="00DE0DD5"/>
    <w:rsid w:val="00DE0FDC"/>
    <w:rsid w:val="00DE0FF3"/>
    <w:rsid w:val="00DE2AD3"/>
    <w:rsid w:val="00DE2F72"/>
    <w:rsid w:val="00DE31B8"/>
    <w:rsid w:val="00DE3316"/>
    <w:rsid w:val="00DE3CB4"/>
    <w:rsid w:val="00DE4182"/>
    <w:rsid w:val="00DE475C"/>
    <w:rsid w:val="00DE51C2"/>
    <w:rsid w:val="00DE5CE7"/>
    <w:rsid w:val="00DE5D82"/>
    <w:rsid w:val="00DE5D8C"/>
    <w:rsid w:val="00DE6F24"/>
    <w:rsid w:val="00DE7E66"/>
    <w:rsid w:val="00DF14BF"/>
    <w:rsid w:val="00DF4684"/>
    <w:rsid w:val="00DF4DD8"/>
    <w:rsid w:val="00DF50CB"/>
    <w:rsid w:val="00DF51B7"/>
    <w:rsid w:val="00DF54A7"/>
    <w:rsid w:val="00E0034E"/>
    <w:rsid w:val="00E005AD"/>
    <w:rsid w:val="00E01306"/>
    <w:rsid w:val="00E0281C"/>
    <w:rsid w:val="00E03168"/>
    <w:rsid w:val="00E0384A"/>
    <w:rsid w:val="00E0387A"/>
    <w:rsid w:val="00E03B52"/>
    <w:rsid w:val="00E048FA"/>
    <w:rsid w:val="00E0572C"/>
    <w:rsid w:val="00E06059"/>
    <w:rsid w:val="00E06862"/>
    <w:rsid w:val="00E06B06"/>
    <w:rsid w:val="00E0737E"/>
    <w:rsid w:val="00E0741C"/>
    <w:rsid w:val="00E07B14"/>
    <w:rsid w:val="00E10DD2"/>
    <w:rsid w:val="00E1241E"/>
    <w:rsid w:val="00E13F6E"/>
    <w:rsid w:val="00E15141"/>
    <w:rsid w:val="00E156BF"/>
    <w:rsid w:val="00E15D5B"/>
    <w:rsid w:val="00E16F3E"/>
    <w:rsid w:val="00E16F42"/>
    <w:rsid w:val="00E172B3"/>
    <w:rsid w:val="00E20F48"/>
    <w:rsid w:val="00E212A9"/>
    <w:rsid w:val="00E21828"/>
    <w:rsid w:val="00E21865"/>
    <w:rsid w:val="00E231E4"/>
    <w:rsid w:val="00E25D52"/>
    <w:rsid w:val="00E25E86"/>
    <w:rsid w:val="00E26EB7"/>
    <w:rsid w:val="00E270B1"/>
    <w:rsid w:val="00E27ACE"/>
    <w:rsid w:val="00E301C1"/>
    <w:rsid w:val="00E3061E"/>
    <w:rsid w:val="00E30A37"/>
    <w:rsid w:val="00E30ACA"/>
    <w:rsid w:val="00E315E8"/>
    <w:rsid w:val="00E31E4A"/>
    <w:rsid w:val="00E33688"/>
    <w:rsid w:val="00E34580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C55"/>
    <w:rsid w:val="00E40CEC"/>
    <w:rsid w:val="00E415A3"/>
    <w:rsid w:val="00E4173E"/>
    <w:rsid w:val="00E42F56"/>
    <w:rsid w:val="00E439B3"/>
    <w:rsid w:val="00E43BB8"/>
    <w:rsid w:val="00E43D8A"/>
    <w:rsid w:val="00E44A66"/>
    <w:rsid w:val="00E44CD7"/>
    <w:rsid w:val="00E45182"/>
    <w:rsid w:val="00E45717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F3A"/>
    <w:rsid w:val="00E52974"/>
    <w:rsid w:val="00E52FE4"/>
    <w:rsid w:val="00E53B25"/>
    <w:rsid w:val="00E53C90"/>
    <w:rsid w:val="00E53DC8"/>
    <w:rsid w:val="00E5483C"/>
    <w:rsid w:val="00E56086"/>
    <w:rsid w:val="00E56455"/>
    <w:rsid w:val="00E57063"/>
    <w:rsid w:val="00E60FB7"/>
    <w:rsid w:val="00E6239E"/>
    <w:rsid w:val="00E62964"/>
    <w:rsid w:val="00E62B3D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7B3"/>
    <w:rsid w:val="00E67DCF"/>
    <w:rsid w:val="00E702E7"/>
    <w:rsid w:val="00E70EF5"/>
    <w:rsid w:val="00E713C6"/>
    <w:rsid w:val="00E716DB"/>
    <w:rsid w:val="00E722EB"/>
    <w:rsid w:val="00E7461F"/>
    <w:rsid w:val="00E74D9B"/>
    <w:rsid w:val="00E75D19"/>
    <w:rsid w:val="00E7601F"/>
    <w:rsid w:val="00E761E7"/>
    <w:rsid w:val="00E76398"/>
    <w:rsid w:val="00E77069"/>
    <w:rsid w:val="00E77326"/>
    <w:rsid w:val="00E77D0F"/>
    <w:rsid w:val="00E77E61"/>
    <w:rsid w:val="00E80849"/>
    <w:rsid w:val="00E80869"/>
    <w:rsid w:val="00E80D79"/>
    <w:rsid w:val="00E81012"/>
    <w:rsid w:val="00E812FB"/>
    <w:rsid w:val="00E818EC"/>
    <w:rsid w:val="00E81C34"/>
    <w:rsid w:val="00E82B17"/>
    <w:rsid w:val="00E82D14"/>
    <w:rsid w:val="00E859C9"/>
    <w:rsid w:val="00E86A05"/>
    <w:rsid w:val="00E87AE6"/>
    <w:rsid w:val="00E90785"/>
    <w:rsid w:val="00E913D6"/>
    <w:rsid w:val="00E914E1"/>
    <w:rsid w:val="00E91ACE"/>
    <w:rsid w:val="00E91FC0"/>
    <w:rsid w:val="00E926F7"/>
    <w:rsid w:val="00E9314D"/>
    <w:rsid w:val="00E93AED"/>
    <w:rsid w:val="00E94A65"/>
    <w:rsid w:val="00E95AC2"/>
    <w:rsid w:val="00E95B5F"/>
    <w:rsid w:val="00E97449"/>
    <w:rsid w:val="00EA02B5"/>
    <w:rsid w:val="00EA1231"/>
    <w:rsid w:val="00EA4C84"/>
    <w:rsid w:val="00EA530C"/>
    <w:rsid w:val="00EA5730"/>
    <w:rsid w:val="00EA6492"/>
    <w:rsid w:val="00EA6CD7"/>
    <w:rsid w:val="00EA7A3A"/>
    <w:rsid w:val="00EA7ED8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1DFD"/>
    <w:rsid w:val="00EC28BB"/>
    <w:rsid w:val="00EC2AD1"/>
    <w:rsid w:val="00EC3157"/>
    <w:rsid w:val="00EC4E50"/>
    <w:rsid w:val="00EC527A"/>
    <w:rsid w:val="00EC5B01"/>
    <w:rsid w:val="00EC5EC5"/>
    <w:rsid w:val="00EC5F8A"/>
    <w:rsid w:val="00EC65E7"/>
    <w:rsid w:val="00EC69A2"/>
    <w:rsid w:val="00EC6E8D"/>
    <w:rsid w:val="00ED0814"/>
    <w:rsid w:val="00ED0BF2"/>
    <w:rsid w:val="00ED1548"/>
    <w:rsid w:val="00ED163F"/>
    <w:rsid w:val="00ED21F9"/>
    <w:rsid w:val="00ED2524"/>
    <w:rsid w:val="00ED3091"/>
    <w:rsid w:val="00ED4D80"/>
    <w:rsid w:val="00ED53E0"/>
    <w:rsid w:val="00ED7090"/>
    <w:rsid w:val="00EE00BA"/>
    <w:rsid w:val="00EE0DB8"/>
    <w:rsid w:val="00EE0E1C"/>
    <w:rsid w:val="00EE26DE"/>
    <w:rsid w:val="00EE351D"/>
    <w:rsid w:val="00EE516D"/>
    <w:rsid w:val="00EE582B"/>
    <w:rsid w:val="00EE5B59"/>
    <w:rsid w:val="00EE61C5"/>
    <w:rsid w:val="00EE6CAC"/>
    <w:rsid w:val="00EE74DF"/>
    <w:rsid w:val="00EF185F"/>
    <w:rsid w:val="00EF25C8"/>
    <w:rsid w:val="00EF4786"/>
    <w:rsid w:val="00EF678F"/>
    <w:rsid w:val="00EF6A71"/>
    <w:rsid w:val="00F0000C"/>
    <w:rsid w:val="00F00FDF"/>
    <w:rsid w:val="00F03608"/>
    <w:rsid w:val="00F03AB7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2E74"/>
    <w:rsid w:val="00F13414"/>
    <w:rsid w:val="00F135C2"/>
    <w:rsid w:val="00F144BD"/>
    <w:rsid w:val="00F15081"/>
    <w:rsid w:val="00F151F7"/>
    <w:rsid w:val="00F15DC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515A"/>
    <w:rsid w:val="00F2628F"/>
    <w:rsid w:val="00F26D65"/>
    <w:rsid w:val="00F27096"/>
    <w:rsid w:val="00F27361"/>
    <w:rsid w:val="00F30DE3"/>
    <w:rsid w:val="00F312A3"/>
    <w:rsid w:val="00F327BD"/>
    <w:rsid w:val="00F32B46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67F"/>
    <w:rsid w:val="00F40838"/>
    <w:rsid w:val="00F40CBC"/>
    <w:rsid w:val="00F44669"/>
    <w:rsid w:val="00F447F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569"/>
    <w:rsid w:val="00F528C3"/>
    <w:rsid w:val="00F52AF6"/>
    <w:rsid w:val="00F53F26"/>
    <w:rsid w:val="00F545C9"/>
    <w:rsid w:val="00F54F0F"/>
    <w:rsid w:val="00F55E18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83B"/>
    <w:rsid w:val="00F65EB3"/>
    <w:rsid w:val="00F66025"/>
    <w:rsid w:val="00F67F48"/>
    <w:rsid w:val="00F710A5"/>
    <w:rsid w:val="00F71EA1"/>
    <w:rsid w:val="00F73A65"/>
    <w:rsid w:val="00F740A1"/>
    <w:rsid w:val="00F74A60"/>
    <w:rsid w:val="00F75FBE"/>
    <w:rsid w:val="00F76034"/>
    <w:rsid w:val="00F778D0"/>
    <w:rsid w:val="00F80D60"/>
    <w:rsid w:val="00F80F57"/>
    <w:rsid w:val="00F82512"/>
    <w:rsid w:val="00F825CD"/>
    <w:rsid w:val="00F82C28"/>
    <w:rsid w:val="00F84060"/>
    <w:rsid w:val="00F914BE"/>
    <w:rsid w:val="00F9161D"/>
    <w:rsid w:val="00F9289B"/>
    <w:rsid w:val="00F93644"/>
    <w:rsid w:val="00F936F7"/>
    <w:rsid w:val="00F93EA3"/>
    <w:rsid w:val="00F954DC"/>
    <w:rsid w:val="00F95D8C"/>
    <w:rsid w:val="00F9623F"/>
    <w:rsid w:val="00F96F36"/>
    <w:rsid w:val="00F9769C"/>
    <w:rsid w:val="00F97D1E"/>
    <w:rsid w:val="00FA0A52"/>
    <w:rsid w:val="00FA0BD3"/>
    <w:rsid w:val="00FA12BE"/>
    <w:rsid w:val="00FA202B"/>
    <w:rsid w:val="00FA2082"/>
    <w:rsid w:val="00FA28C3"/>
    <w:rsid w:val="00FA2D9B"/>
    <w:rsid w:val="00FA3811"/>
    <w:rsid w:val="00FA424B"/>
    <w:rsid w:val="00FA4BEF"/>
    <w:rsid w:val="00FA7861"/>
    <w:rsid w:val="00FA7CF1"/>
    <w:rsid w:val="00FB097A"/>
    <w:rsid w:val="00FB09C7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88"/>
    <w:rsid w:val="00FB7E2C"/>
    <w:rsid w:val="00FC0646"/>
    <w:rsid w:val="00FC07C4"/>
    <w:rsid w:val="00FC1DC7"/>
    <w:rsid w:val="00FC3630"/>
    <w:rsid w:val="00FC3DCF"/>
    <w:rsid w:val="00FC4213"/>
    <w:rsid w:val="00FC7802"/>
    <w:rsid w:val="00FD3605"/>
    <w:rsid w:val="00FD3981"/>
    <w:rsid w:val="00FD456C"/>
    <w:rsid w:val="00FD4AE8"/>
    <w:rsid w:val="00FD5E7D"/>
    <w:rsid w:val="00FD6A34"/>
    <w:rsid w:val="00FD741B"/>
    <w:rsid w:val="00FD7E07"/>
    <w:rsid w:val="00FE18C0"/>
    <w:rsid w:val="00FE29F0"/>
    <w:rsid w:val="00FE2AF2"/>
    <w:rsid w:val="00FE2FEA"/>
    <w:rsid w:val="00FE31C7"/>
    <w:rsid w:val="00FE4C2C"/>
    <w:rsid w:val="00FE575B"/>
    <w:rsid w:val="00FE5F7F"/>
    <w:rsid w:val="00FE607A"/>
    <w:rsid w:val="00FE682C"/>
    <w:rsid w:val="00FE71E2"/>
    <w:rsid w:val="00FF0C76"/>
    <w:rsid w:val="00FF1004"/>
    <w:rsid w:val="00FF1E79"/>
    <w:rsid w:val="00FF2F39"/>
    <w:rsid w:val="00FF30D9"/>
    <w:rsid w:val="00FF41FB"/>
    <w:rsid w:val="00FF60E1"/>
    <w:rsid w:val="00FF627B"/>
    <w:rsid w:val="00FF6AC8"/>
    <w:rsid w:val="00FF6E0E"/>
    <w:rsid w:val="00FF6F6F"/>
    <w:rsid w:val="00FF71C4"/>
    <w:rsid w:val="00FF7349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"/>
    <w:basedOn w:val="a"/>
    <w:link w:val="af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character" w:customStyle="1" w:styleId="afa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9"/>
    <w:uiPriority w:val="34"/>
    <w:qFormat/>
    <w:locked/>
    <w:rsid w:val="00980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6269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574</cp:revision>
  <cp:lastPrinted>2006-02-09T00:55:00Z</cp:lastPrinted>
  <dcterms:created xsi:type="dcterms:W3CDTF">2023-04-07T08:44:00Z</dcterms:created>
  <dcterms:modified xsi:type="dcterms:W3CDTF">2023-08-09T04:37:00Z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