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EEAB" w14:textId="77777777" w:rsidR="00E40213" w:rsidRDefault="001A5D5E">
      <w:pPr>
        <w:pStyle w:val="CRCoverPage"/>
        <w:tabs>
          <w:tab w:val="right" w:pos="9639"/>
        </w:tabs>
        <w:spacing w:after="0"/>
        <w:rPr>
          <w:b/>
          <w:i/>
          <w:sz w:val="28"/>
        </w:rPr>
      </w:pPr>
      <w:r>
        <w:rPr>
          <w:sz w:val="24"/>
        </w:rPr>
        <w:t>3GPP TSG-RAN WG2 Meeting #121bis-e</w:t>
      </w:r>
      <w:r>
        <w:rPr>
          <w:i/>
          <w:sz w:val="28"/>
        </w:rPr>
        <w:tab/>
      </w:r>
      <w:r>
        <w:rPr>
          <w:b/>
          <w:i/>
          <w:sz w:val="28"/>
        </w:rPr>
        <w:t>R2-23xxxxx</w:t>
      </w:r>
    </w:p>
    <w:p w14:paraId="5B5DDA74" w14:textId="77777777" w:rsidR="00E40213" w:rsidRDefault="001A5D5E">
      <w:pPr>
        <w:keepNext/>
        <w:keepLines/>
        <w:tabs>
          <w:tab w:val="left" w:pos="1985"/>
        </w:tabs>
        <w:rPr>
          <w:rFonts w:ascii="Arial" w:hAnsi="Arial" w:cs="Arial"/>
          <w:sz w:val="24"/>
          <w:szCs w:val="24"/>
        </w:rPr>
      </w:pPr>
      <w:r>
        <w:rPr>
          <w:rFonts w:ascii="Arial" w:hAnsi="Arial" w:cs="Arial"/>
          <w:sz w:val="24"/>
          <w:szCs w:val="24"/>
        </w:rPr>
        <w:t>Online, April 17 – 26, 2023</w:t>
      </w:r>
    </w:p>
    <w:p w14:paraId="3A928728" w14:textId="77777777" w:rsidR="00E40213" w:rsidRDefault="00E40213">
      <w:pPr>
        <w:keepNext/>
        <w:keepLines/>
        <w:tabs>
          <w:tab w:val="left" w:pos="1985"/>
        </w:tabs>
        <w:rPr>
          <w:rFonts w:ascii="Arial" w:eastAsia="MS Mincho" w:hAnsi="Arial" w:cs="Arial"/>
          <w:b/>
          <w:sz w:val="24"/>
        </w:rPr>
      </w:pPr>
    </w:p>
    <w:p w14:paraId="2257DC67" w14:textId="77777777" w:rsidR="00E40213" w:rsidRDefault="001A5D5E">
      <w:pPr>
        <w:keepNext/>
        <w:keepLines/>
        <w:tabs>
          <w:tab w:val="left" w:pos="1985"/>
        </w:tabs>
        <w:rPr>
          <w:rFonts w:ascii="Arial" w:eastAsia="MS Mincho" w:hAnsi="Arial" w:cs="Arial"/>
          <w:sz w:val="24"/>
          <w:lang w:eastAsia="ja-JP"/>
        </w:rPr>
      </w:pPr>
      <w:bookmarkStart w:id="0" w:name="_Hlk127836745"/>
      <w:r>
        <w:rPr>
          <w:rFonts w:ascii="Arial" w:eastAsia="MS Mincho" w:hAnsi="Arial" w:cs="Arial"/>
          <w:b/>
          <w:sz w:val="24"/>
        </w:rPr>
        <w:t>Agenda item:</w:t>
      </w:r>
      <w:r>
        <w:rPr>
          <w:rFonts w:ascii="Arial" w:eastAsia="MS Mincho" w:hAnsi="Arial" w:cs="Arial"/>
          <w:sz w:val="24"/>
        </w:rPr>
        <w:tab/>
        <w:t>6.7.3</w:t>
      </w:r>
    </w:p>
    <w:p w14:paraId="1FAF3137" w14:textId="77777777" w:rsidR="00E40213" w:rsidRDefault="001A5D5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1EFFBDA2" w14:textId="77777777" w:rsidR="00E40213" w:rsidRDefault="001A5D5E">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1" w:name="_Hlk23935690"/>
      <w:r>
        <w:rPr>
          <w:rFonts w:ascii="Arial" w:eastAsia="MS Mincho" w:hAnsi="Arial" w:cs="Arial"/>
          <w:sz w:val="24"/>
        </w:rPr>
        <w:t>Summary of [AT121bis-e][427][POS] Rel-17 LPP CRs</w:t>
      </w:r>
    </w:p>
    <w:bookmarkEnd w:id="1"/>
    <w:p w14:paraId="541AC199" w14:textId="77777777" w:rsidR="00E40213" w:rsidRDefault="001A5D5E">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2" w:name="DocumentFor"/>
      <w:bookmarkEnd w:id="2"/>
      <w:r>
        <w:rPr>
          <w:rFonts w:ascii="Arial" w:eastAsia="MS Mincho" w:hAnsi="Arial" w:cs="Arial"/>
          <w:sz w:val="24"/>
        </w:rPr>
        <w:tab/>
        <w:t>Discussion</w:t>
      </w:r>
    </w:p>
    <w:bookmarkEnd w:id="0"/>
    <w:p w14:paraId="2181EAF1" w14:textId="77777777" w:rsidR="00E40213" w:rsidRDefault="00E40213">
      <w:pPr>
        <w:keepNext/>
        <w:keepLines/>
        <w:rPr>
          <w:rFonts w:ascii="Arial" w:hAnsi="Arial" w:cs="Arial"/>
        </w:rPr>
      </w:pPr>
    </w:p>
    <w:p w14:paraId="101EE9A8" w14:textId="77777777" w:rsidR="00E40213" w:rsidRDefault="001A5D5E">
      <w:pPr>
        <w:pStyle w:val="Heading1"/>
      </w:pPr>
      <w:r>
        <w:t>0.</w:t>
      </w:r>
      <w:r>
        <w:tab/>
        <w:t>Introduction</w:t>
      </w:r>
    </w:p>
    <w:p w14:paraId="0CF69E29" w14:textId="77777777" w:rsidR="00E40213" w:rsidRDefault="001A5D5E">
      <w:pPr>
        <w:rPr>
          <w:lang w:eastAsia="ja-JP"/>
        </w:rPr>
      </w:pPr>
      <w:r>
        <w:rPr>
          <w:lang w:eastAsia="ja-JP"/>
        </w:rPr>
        <w:t>This document summarizes the following email discussion:</w:t>
      </w:r>
    </w:p>
    <w:p w14:paraId="6C1E5359" w14:textId="77777777" w:rsidR="00E40213" w:rsidRDefault="001A5D5E">
      <w:pPr>
        <w:pStyle w:val="EmailDiscussion"/>
      </w:pPr>
      <w:r>
        <w:t>[AT121bis-e][427][POS] Rel-17 LPP CRs (Qualcomm)</w:t>
      </w:r>
    </w:p>
    <w:p w14:paraId="62706FF8" w14:textId="77777777" w:rsidR="00E40213" w:rsidRDefault="001A5D5E">
      <w:pPr>
        <w:pStyle w:val="EmailDiscussion2"/>
      </w:pPr>
      <w:r>
        <w:tab/>
        <w:t>Scope: Check the CRs in agenda item 6.7.3 and R2-2302745.</w:t>
      </w:r>
    </w:p>
    <w:p w14:paraId="0E847A01" w14:textId="77777777" w:rsidR="00E40213" w:rsidRDefault="001A5D5E">
      <w:pPr>
        <w:pStyle w:val="EmailDiscussion2"/>
      </w:pPr>
      <w:r>
        <w:tab/>
        <w:t>Intended outcome: Report and agreed CRs (without CB if possible)</w:t>
      </w:r>
    </w:p>
    <w:p w14:paraId="0B4923FA" w14:textId="77777777" w:rsidR="00E40213" w:rsidRDefault="001A5D5E">
      <w:pPr>
        <w:pStyle w:val="EmailDiscussion2"/>
      </w:pPr>
      <w:r>
        <w:tab/>
      </w:r>
      <w:r>
        <w:rPr>
          <w:highlight w:val="yellow"/>
        </w:rPr>
        <w:t>Deadline: Monday 2023-04-24 2359 UTC</w:t>
      </w:r>
    </w:p>
    <w:p w14:paraId="0FF5D65C" w14:textId="77777777" w:rsidR="00E40213" w:rsidRDefault="00E40213">
      <w:pPr>
        <w:rPr>
          <w:lang w:eastAsia="ja-JP"/>
        </w:rPr>
      </w:pPr>
    </w:p>
    <w:p w14:paraId="652D4529" w14:textId="77777777" w:rsidR="00E40213" w:rsidRDefault="001A5D5E">
      <w:pPr>
        <w:rPr>
          <w:lang w:eastAsia="ja-JP"/>
        </w:rPr>
      </w:pPr>
      <w:r>
        <w:rPr>
          <w:lang w:eastAsia="ja-JP"/>
        </w:rPr>
        <w:t>The following Change Requests were submitted for Agenda Item 6.7.3/6.7.5:</w:t>
      </w:r>
    </w:p>
    <w:p w14:paraId="14C32983" w14:textId="77777777" w:rsidR="00E40213" w:rsidRPr="00305C0B" w:rsidRDefault="001A5D5E">
      <w:pPr>
        <w:pStyle w:val="EX"/>
        <w:ind w:left="709" w:hanging="425"/>
        <w:rPr>
          <w:lang w:val="en-US"/>
        </w:rPr>
      </w:pPr>
      <w:r w:rsidRPr="00305C0B">
        <w:rPr>
          <w:lang w:val="en-US"/>
        </w:rPr>
        <w:t>[1]</w:t>
      </w:r>
      <w:r w:rsidRPr="00305C0B">
        <w:rPr>
          <w:lang w:val="en-US"/>
        </w:rPr>
        <w:tab/>
        <w:t>R2-2302639, "Corrections on applicability of timing error margin of RxTEG in NR-Multi-RTT-SignalMeasurementInformation field descriptions",</w:t>
      </w:r>
      <w:r>
        <w:rPr>
          <w:lang w:val="en-US"/>
        </w:rPr>
        <w:t xml:space="preserve"> </w:t>
      </w:r>
      <w:r w:rsidRPr="00305C0B">
        <w:rPr>
          <w:lang w:val="en-US"/>
        </w:rPr>
        <w:t>CATT.</w:t>
      </w:r>
    </w:p>
    <w:p w14:paraId="1E1C447C" w14:textId="77777777" w:rsidR="00E40213" w:rsidRDefault="001A5D5E">
      <w:pPr>
        <w:pStyle w:val="EX"/>
        <w:ind w:left="709" w:hanging="425"/>
        <w:rPr>
          <w:lang w:val="en-US"/>
        </w:rPr>
      </w:pPr>
      <w:r>
        <w:rPr>
          <w:lang w:val="en-US"/>
        </w:rPr>
        <w:t>[2]</w:t>
      </w:r>
      <w:r>
        <w:rPr>
          <w:lang w:val="en-US"/>
        </w:rPr>
        <w:tab/>
      </w:r>
      <w:r w:rsidRPr="00305C0B">
        <w:rPr>
          <w:lang w:val="en-US"/>
        </w:rPr>
        <w:t>R2-2302884</w:t>
      </w:r>
      <w:r>
        <w:rPr>
          <w:lang w:val="en-US"/>
        </w:rPr>
        <w:t>, "</w:t>
      </w:r>
      <w:r w:rsidRPr="00305C0B">
        <w:rPr>
          <w:lang w:val="en-US"/>
        </w:rPr>
        <w:t>Miscellaneous corrections on LPP</w:t>
      </w:r>
      <w:r>
        <w:rPr>
          <w:lang w:val="en-US"/>
        </w:rPr>
        <w:t xml:space="preserve">", </w:t>
      </w:r>
      <w:r w:rsidRPr="00305C0B">
        <w:rPr>
          <w:lang w:val="en-US"/>
        </w:rPr>
        <w:t>Lenovo</w:t>
      </w:r>
      <w:r>
        <w:rPr>
          <w:lang w:val="en-US"/>
        </w:rPr>
        <w:t>.</w:t>
      </w:r>
    </w:p>
    <w:p w14:paraId="3D7BFDDF" w14:textId="77777777" w:rsidR="00E40213" w:rsidRDefault="001A5D5E">
      <w:pPr>
        <w:pStyle w:val="EX"/>
        <w:ind w:left="709" w:hanging="425"/>
        <w:rPr>
          <w:lang w:val="en-US"/>
        </w:rPr>
      </w:pPr>
      <w:r>
        <w:rPr>
          <w:lang w:val="en-US"/>
        </w:rPr>
        <w:t>[3]</w:t>
      </w:r>
      <w:r>
        <w:rPr>
          <w:lang w:val="en-US"/>
        </w:rPr>
        <w:tab/>
      </w:r>
      <w:r w:rsidRPr="00305C0B">
        <w:rPr>
          <w:lang w:val="en-US"/>
        </w:rPr>
        <w:t>R2-2302987</w:t>
      </w:r>
      <w:r>
        <w:rPr>
          <w:lang w:val="en-US"/>
        </w:rPr>
        <w:t>, "</w:t>
      </w:r>
      <w:r w:rsidRPr="00305C0B">
        <w:rPr>
          <w:lang w:val="en-US"/>
        </w:rPr>
        <w:t>Correction to PRS validity area</w:t>
      </w:r>
      <w:r>
        <w:rPr>
          <w:lang w:val="en-US"/>
        </w:rPr>
        <w:t xml:space="preserve">", </w:t>
      </w:r>
      <w:r w:rsidRPr="00305C0B">
        <w:rPr>
          <w:lang w:val="en-US"/>
        </w:rPr>
        <w:t>Huawei, HiSilicon</w:t>
      </w:r>
      <w:r>
        <w:rPr>
          <w:lang w:val="en-US"/>
        </w:rPr>
        <w:t>.</w:t>
      </w:r>
    </w:p>
    <w:p w14:paraId="58C73006" w14:textId="77777777" w:rsidR="00E40213" w:rsidRDefault="001A5D5E">
      <w:pPr>
        <w:pStyle w:val="EX"/>
        <w:ind w:left="709" w:hanging="425"/>
        <w:rPr>
          <w:lang w:val="en-US"/>
        </w:rPr>
      </w:pPr>
      <w:r>
        <w:rPr>
          <w:lang w:val="en-US"/>
        </w:rPr>
        <w:t>[4]</w:t>
      </w:r>
      <w:r>
        <w:rPr>
          <w:lang w:val="en-US"/>
        </w:rPr>
        <w:tab/>
      </w:r>
      <w:r w:rsidRPr="00305C0B">
        <w:rPr>
          <w:lang w:val="en-US"/>
        </w:rPr>
        <w:t>R2-2304050</w:t>
      </w:r>
      <w:r>
        <w:rPr>
          <w:lang w:val="en-US"/>
        </w:rPr>
        <w:t>, "</w:t>
      </w:r>
      <w:r w:rsidRPr="00305C0B">
        <w:rPr>
          <w:lang w:val="en-US"/>
        </w:rPr>
        <w:t>Missing LPP support for sub 1s location information reporting periodicity</w:t>
      </w:r>
      <w:r>
        <w:rPr>
          <w:lang w:val="en-US"/>
        </w:rPr>
        <w:t xml:space="preserve">", </w:t>
      </w:r>
      <w:r w:rsidRPr="00305C0B">
        <w:rPr>
          <w:lang w:val="en-US"/>
        </w:rPr>
        <w:tab/>
        <w:t>Ericsson</w:t>
      </w:r>
      <w:r>
        <w:rPr>
          <w:lang w:val="en-US"/>
        </w:rPr>
        <w:t>.</w:t>
      </w:r>
    </w:p>
    <w:p w14:paraId="6C8A321D" w14:textId="77777777" w:rsidR="00E40213" w:rsidRDefault="001A5D5E">
      <w:pPr>
        <w:pStyle w:val="EX"/>
        <w:ind w:left="709" w:hanging="425"/>
        <w:rPr>
          <w:lang w:val="en-US"/>
        </w:rPr>
      </w:pPr>
      <w:r>
        <w:rPr>
          <w:lang w:val="en-US"/>
        </w:rPr>
        <w:t>[5]</w:t>
      </w:r>
      <w:r>
        <w:rPr>
          <w:lang w:val="en-US"/>
        </w:rPr>
        <w:tab/>
      </w:r>
      <w:r w:rsidRPr="00305C0B">
        <w:rPr>
          <w:lang w:val="en-US"/>
        </w:rPr>
        <w:t>R2-2304051</w:t>
      </w:r>
      <w:r>
        <w:rPr>
          <w:lang w:val="en-US"/>
        </w:rPr>
        <w:t>, "</w:t>
      </w:r>
      <w:r w:rsidRPr="00305C0B">
        <w:rPr>
          <w:lang w:val="en-US"/>
        </w:rPr>
        <w:t>Missing finer periodicities than 1s</w:t>
      </w:r>
      <w:r>
        <w:rPr>
          <w:lang w:val="en-US"/>
        </w:rPr>
        <w:t xml:space="preserve">", </w:t>
      </w:r>
      <w:r w:rsidRPr="00305C0B">
        <w:rPr>
          <w:lang w:val="en-US"/>
        </w:rPr>
        <w:t>Ericsson</w:t>
      </w:r>
      <w:r>
        <w:rPr>
          <w:lang w:val="en-US"/>
        </w:rPr>
        <w:t>.</w:t>
      </w:r>
    </w:p>
    <w:p w14:paraId="0CB17DDF" w14:textId="77777777" w:rsidR="00E40213" w:rsidRDefault="001A5D5E">
      <w:pPr>
        <w:pStyle w:val="EX"/>
        <w:ind w:left="709" w:hanging="425"/>
        <w:rPr>
          <w:lang w:val="en-US"/>
        </w:rPr>
      </w:pPr>
      <w:r>
        <w:rPr>
          <w:lang w:val="en-US"/>
        </w:rPr>
        <w:t>[6]</w:t>
      </w:r>
      <w:r>
        <w:rPr>
          <w:lang w:val="en-US"/>
        </w:rPr>
        <w:tab/>
      </w:r>
      <w:r w:rsidRPr="00305C0B">
        <w:rPr>
          <w:lang w:val="en-US"/>
        </w:rPr>
        <w:t>R2-2304056</w:t>
      </w:r>
      <w:r>
        <w:rPr>
          <w:lang w:val="en-US"/>
        </w:rPr>
        <w:t>, "</w:t>
      </w:r>
      <w:r w:rsidRPr="00305C0B">
        <w:rPr>
          <w:lang w:val="en-US"/>
        </w:rPr>
        <w:t>LOS-NLOS-Indicator Types</w:t>
      </w:r>
      <w:r>
        <w:rPr>
          <w:lang w:val="en-US"/>
        </w:rPr>
        <w:t xml:space="preserve">", </w:t>
      </w:r>
      <w:r w:rsidRPr="00305C0B">
        <w:rPr>
          <w:lang w:val="en-US"/>
        </w:rPr>
        <w:t>Nokia, Nokia Shanghai Bell</w:t>
      </w:r>
      <w:r>
        <w:rPr>
          <w:lang w:val="en-US"/>
        </w:rPr>
        <w:t>.</w:t>
      </w:r>
    </w:p>
    <w:p w14:paraId="103686E4" w14:textId="77777777" w:rsidR="00E40213" w:rsidRDefault="001A5D5E">
      <w:pPr>
        <w:pStyle w:val="EX"/>
        <w:ind w:left="709" w:hanging="425"/>
        <w:rPr>
          <w:lang w:val="en-US"/>
        </w:rPr>
      </w:pPr>
      <w:r>
        <w:rPr>
          <w:lang w:val="en-US"/>
        </w:rPr>
        <w:t>[7]</w:t>
      </w:r>
      <w:r>
        <w:rPr>
          <w:lang w:val="en-US"/>
        </w:rPr>
        <w:tab/>
      </w:r>
      <w:r w:rsidRPr="00305C0B">
        <w:rPr>
          <w:lang w:val="en-US"/>
        </w:rPr>
        <w:t>R2-2304139</w:t>
      </w:r>
      <w:r>
        <w:rPr>
          <w:lang w:val="en-US"/>
        </w:rPr>
        <w:t>, "</w:t>
      </w:r>
      <w:r w:rsidRPr="00305C0B">
        <w:rPr>
          <w:lang w:val="en-US"/>
        </w:rPr>
        <w:t>Use of nr-DL-PRS-ExpectedAoD-or-AoA assistance by UE</w:t>
      </w:r>
      <w:r>
        <w:rPr>
          <w:lang w:val="en-US"/>
        </w:rPr>
        <w:t xml:space="preserve">", </w:t>
      </w:r>
      <w:r w:rsidRPr="00305C0B">
        <w:rPr>
          <w:lang w:val="en-US"/>
        </w:rPr>
        <w:t>Nokia, Nokia Shanghai Bell</w:t>
      </w:r>
      <w:r>
        <w:rPr>
          <w:lang w:val="en-US"/>
        </w:rPr>
        <w:t>.</w:t>
      </w:r>
    </w:p>
    <w:p w14:paraId="16E1991F" w14:textId="77777777" w:rsidR="00E40213" w:rsidRDefault="001A5D5E">
      <w:pPr>
        <w:pStyle w:val="EX"/>
        <w:ind w:left="709" w:hanging="425"/>
        <w:rPr>
          <w:lang w:val="en-US"/>
        </w:rPr>
      </w:pPr>
      <w:r>
        <w:rPr>
          <w:lang w:val="en-US"/>
        </w:rPr>
        <w:t>[8]</w:t>
      </w:r>
      <w:r>
        <w:rPr>
          <w:lang w:val="en-US"/>
        </w:rPr>
        <w:tab/>
        <w:t>R2-2302745, "LPP capability for FGs27-13a,14a and 14-2</w:t>
      </w:r>
      <w:r>
        <w:rPr>
          <w:lang w:val="en-US"/>
        </w:rPr>
        <w:tab/>
        <w:t>", Intel Corporation.</w:t>
      </w:r>
    </w:p>
    <w:p w14:paraId="67BBE7E4" w14:textId="77777777" w:rsidR="00E40213" w:rsidRDefault="001A5D5E">
      <w:pPr>
        <w:pStyle w:val="Heading1"/>
      </w:pPr>
      <w:r>
        <w:t>1.</w:t>
      </w:r>
      <w:r>
        <w:tab/>
        <w:t>Rx TEG field description</w:t>
      </w:r>
    </w:p>
    <w:p w14:paraId="2EBC076C" w14:textId="77777777" w:rsidR="00E40213" w:rsidRDefault="001A5D5E">
      <w:pPr>
        <w:pStyle w:val="Doc-title"/>
      </w:pPr>
      <w:r>
        <w:t>R2-2302639</w:t>
      </w:r>
      <w:r>
        <w:tab/>
        <w:t>Corrections on applicability of timing error margin of RxTEG in NR-Multi-RTT-SignalMeasurementInformation field descriptions</w:t>
      </w:r>
      <w:r>
        <w:tab/>
        <w:t>CATT</w:t>
      </w:r>
      <w:r>
        <w:tab/>
        <w:t>CR</w:t>
      </w:r>
      <w:r>
        <w:tab/>
        <w:t>Rel-17</w:t>
      </w:r>
      <w:r>
        <w:tab/>
        <w:t>37.355</w:t>
      </w:r>
      <w:r>
        <w:tab/>
        <w:t>17.4.0</w:t>
      </w:r>
      <w:r>
        <w:tab/>
        <w:t xml:space="preserve"> 0431</w:t>
      </w:r>
      <w:r>
        <w:tab/>
        <w:t>-</w:t>
      </w:r>
      <w:r>
        <w:tab/>
        <w:t>F</w:t>
      </w:r>
      <w:r>
        <w:tab/>
        <w:t>NR_pos_enh-Core</w:t>
      </w:r>
    </w:p>
    <w:p w14:paraId="7E757BCB"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4505B5B" w14:textId="77777777">
        <w:tc>
          <w:tcPr>
            <w:tcW w:w="2694" w:type="dxa"/>
            <w:tcBorders>
              <w:top w:val="single" w:sz="4" w:space="0" w:color="auto"/>
              <w:left w:val="single" w:sz="4" w:space="0" w:color="auto"/>
            </w:tcBorders>
          </w:tcPr>
          <w:p w14:paraId="7C1B1879" w14:textId="77777777" w:rsidR="00E40213" w:rsidRDefault="001A5D5E">
            <w:pPr>
              <w:tabs>
                <w:tab w:val="right" w:pos="2184"/>
              </w:tabs>
              <w:spacing w:after="0"/>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3686D25E"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 xml:space="preserve">R2-2301999 </w:t>
            </w:r>
            <w:r>
              <w:rPr>
                <w:rFonts w:ascii="Arial" w:hAnsi="Arial" w:cs="Arial"/>
                <w:lang w:eastAsia="zh-CN"/>
              </w:rPr>
              <w:tab/>
              <w:t>Reply LS on applicability of timing error margin of Rx TEG (R4-2303244; contact: CATT)</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p w14:paraId="6D413617" w14:textId="77777777" w:rsidR="00E40213" w:rsidRDefault="001A5D5E">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14:paraId="79C4F74E" w14:textId="77777777" w:rsidR="00E40213" w:rsidRDefault="001A5D5E">
            <w:pPr>
              <w:rPr>
                <w:rFonts w:ascii="Arial" w:eastAsia="DengXian" w:hAnsi="Arial"/>
                <w:lang w:eastAsia="zh-CN"/>
              </w:rPr>
            </w:pPr>
            <w:r>
              <w:rPr>
                <w:rFonts w:ascii="Arial" w:hAnsi="Arial" w:cs="Arial"/>
                <w:lang w:eastAsia="zh-CN"/>
              </w:rPr>
              <w:t>S</w:t>
            </w:r>
            <w:r>
              <w:rPr>
                <w:rFonts w:ascii="Arial" w:hAnsi="Arial" w:cs="Arial" w:hint="eastAsia"/>
                <w:lang w:eastAsia="zh-CN"/>
              </w:rPr>
              <w:t>o the</w:t>
            </w:r>
            <w:r>
              <w:rPr>
                <w:rFonts w:ascii="Arial" w:hAnsi="Arial" w:cs="Arial"/>
                <w:lang w:eastAsia="zh-CN"/>
              </w:rPr>
              <w:t xml:space="preserve"> </w:t>
            </w:r>
            <w:r>
              <w:rPr>
                <w:rFonts w:ascii="Arial" w:hAnsi="Arial" w:cs="Arial" w:hint="eastAsia"/>
                <w:lang w:eastAsia="zh-CN"/>
              </w:rPr>
              <w:t xml:space="preserve">description of </w:t>
            </w:r>
            <w:r>
              <w:rPr>
                <w:rFonts w:ascii="Arial" w:hAnsi="Arial" w:cs="Arial"/>
                <w:lang w:eastAsia="zh-CN"/>
              </w:rPr>
              <w:t>applicability of timing error margin for Rx TEG</w:t>
            </w:r>
            <w:r>
              <w:rPr>
                <w:rFonts w:ascii="Arial" w:hAnsi="Arial" w:cs="Arial" w:hint="eastAsia"/>
                <w:lang w:eastAsia="zh-CN"/>
              </w:rPr>
              <w:t xml:space="preserve"> in </w:t>
            </w:r>
            <w:r>
              <w:rPr>
                <w:rFonts w:ascii="Arial" w:hAnsi="Arial"/>
                <w:i/>
              </w:rPr>
              <w:t>NR-Multi-RTT-SignalMeasurementInformation</w:t>
            </w:r>
            <w:r>
              <w:rPr>
                <w:rFonts w:ascii="Arial" w:hAnsi="Arial" w:cs="Arial" w:hint="eastAsia"/>
                <w:lang w:eastAsia="zh-CN"/>
              </w:rPr>
              <w:t xml:space="preserve"> which refers to TS38.133 should be deleted because </w:t>
            </w:r>
            <w:r>
              <w:rPr>
                <w:rFonts w:ascii="Arial" w:hAnsi="Arial" w:cs="Arial"/>
                <w:lang w:eastAsia="zh-CN"/>
              </w:rPr>
              <w:t xml:space="preserve">applicability of timing error margin for Rx TEG </w:t>
            </w:r>
            <w:r>
              <w:rPr>
                <w:rFonts w:ascii="Arial" w:hAnsi="Arial" w:cs="Arial" w:hint="eastAsia"/>
                <w:lang w:eastAsia="zh-CN"/>
              </w:rPr>
              <w:t>does not apply</w:t>
            </w:r>
            <w:r>
              <w:rPr>
                <w:rFonts w:ascii="Arial" w:hAnsi="Arial" w:cs="Arial"/>
                <w:lang w:eastAsia="zh-CN"/>
              </w:rPr>
              <w:t xml:space="preserve"> to</w:t>
            </w:r>
            <w:r>
              <w:rPr>
                <w:rFonts w:ascii="Arial" w:hAnsi="Arial" w:cs="Arial" w:hint="eastAsia"/>
                <w:lang w:eastAsia="zh-CN"/>
              </w:rPr>
              <w:t xml:space="preserve"> </w:t>
            </w:r>
            <w:r>
              <w:rPr>
                <w:rFonts w:ascii="Arial" w:hAnsi="Arial" w:cs="Arial"/>
              </w:rPr>
              <w:t>UE Rx-Tx timing difference</w:t>
            </w:r>
            <w:r>
              <w:rPr>
                <w:rFonts w:ascii="Arial" w:hAnsi="Arial" w:cs="Arial" w:hint="eastAsia"/>
                <w:lang w:eastAsia="zh-CN"/>
              </w:rPr>
              <w:t xml:space="preserve"> in TS 38.133.</w:t>
            </w:r>
          </w:p>
        </w:tc>
      </w:tr>
      <w:tr w:rsidR="00E40213" w14:paraId="5063E363" w14:textId="77777777">
        <w:tc>
          <w:tcPr>
            <w:tcW w:w="2694" w:type="dxa"/>
            <w:tcBorders>
              <w:left w:val="single" w:sz="4" w:space="0" w:color="auto"/>
            </w:tcBorders>
          </w:tcPr>
          <w:p w14:paraId="69CD7AD0" w14:textId="77777777" w:rsidR="00E40213" w:rsidRDefault="00E40213">
            <w:pPr>
              <w:spacing w:after="0"/>
              <w:rPr>
                <w:rFonts w:ascii="Arial" w:hAnsi="Arial"/>
                <w:b/>
                <w:i/>
                <w:sz w:val="8"/>
                <w:szCs w:val="8"/>
              </w:rPr>
            </w:pPr>
          </w:p>
        </w:tc>
        <w:tc>
          <w:tcPr>
            <w:tcW w:w="6946" w:type="dxa"/>
            <w:tcBorders>
              <w:right w:val="single" w:sz="4" w:space="0" w:color="auto"/>
            </w:tcBorders>
          </w:tcPr>
          <w:p w14:paraId="0AED65B7" w14:textId="77777777" w:rsidR="00E40213" w:rsidRDefault="00E40213">
            <w:pPr>
              <w:spacing w:after="0"/>
              <w:rPr>
                <w:rFonts w:ascii="Arial" w:hAnsi="Arial"/>
                <w:sz w:val="8"/>
                <w:szCs w:val="8"/>
              </w:rPr>
            </w:pPr>
          </w:p>
        </w:tc>
      </w:tr>
      <w:tr w:rsidR="00E40213" w14:paraId="44A3CA44" w14:textId="77777777">
        <w:tc>
          <w:tcPr>
            <w:tcW w:w="2694" w:type="dxa"/>
            <w:tcBorders>
              <w:left w:val="single" w:sz="4" w:space="0" w:color="auto"/>
            </w:tcBorders>
          </w:tcPr>
          <w:p w14:paraId="231738DD" w14:textId="77777777" w:rsidR="00E40213" w:rsidRDefault="001A5D5E">
            <w:pPr>
              <w:tabs>
                <w:tab w:val="right" w:pos="2184"/>
              </w:tabs>
              <w:spacing w:after="0"/>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4CED3F57" w14:textId="77777777" w:rsidR="00E40213" w:rsidRDefault="001A5D5E">
            <w:pPr>
              <w:rPr>
                <w:lang w:eastAsia="zh-CN"/>
              </w:rPr>
            </w:pPr>
            <w:r>
              <w:rPr>
                <w:rFonts w:ascii="Arial" w:hAnsi="Arial" w:cs="Arial" w:hint="eastAsia"/>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ascii="Arial" w:hAnsi="Arial" w:cs="Arial" w:hint="eastAsia"/>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ascii="Arial" w:hAnsi="Arial" w:cs="Arial" w:hint="eastAsia"/>
                <w:i/>
                <w:lang w:eastAsia="zh-CN"/>
              </w:rPr>
              <w:t xml:space="preserve">, </w:t>
            </w:r>
            <w:r>
              <w:rPr>
                <w:rFonts w:ascii="Arial" w:hAnsi="Arial" w:cs="Arial" w:hint="eastAsia"/>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ascii="Arial" w:hAnsi="Arial" w:cs="Arial" w:hint="eastAsia"/>
                <w:lang w:eastAsia="zh-CN"/>
              </w:rPr>
              <w:t>.</w:t>
            </w:r>
          </w:p>
        </w:tc>
      </w:tr>
      <w:tr w:rsidR="00E40213" w14:paraId="3093262B" w14:textId="77777777">
        <w:tc>
          <w:tcPr>
            <w:tcW w:w="2694" w:type="dxa"/>
            <w:tcBorders>
              <w:left w:val="single" w:sz="4" w:space="0" w:color="auto"/>
            </w:tcBorders>
          </w:tcPr>
          <w:p w14:paraId="5A936E7D" w14:textId="77777777" w:rsidR="00E40213" w:rsidRDefault="00E40213">
            <w:pPr>
              <w:spacing w:after="0"/>
              <w:rPr>
                <w:rFonts w:ascii="Arial" w:hAnsi="Arial"/>
                <w:b/>
                <w:i/>
                <w:sz w:val="8"/>
                <w:szCs w:val="8"/>
              </w:rPr>
            </w:pPr>
          </w:p>
        </w:tc>
        <w:tc>
          <w:tcPr>
            <w:tcW w:w="6946" w:type="dxa"/>
            <w:tcBorders>
              <w:right w:val="single" w:sz="4" w:space="0" w:color="auto"/>
            </w:tcBorders>
          </w:tcPr>
          <w:p w14:paraId="65029ECE" w14:textId="77777777" w:rsidR="00E40213" w:rsidRDefault="00E40213">
            <w:pPr>
              <w:spacing w:after="0"/>
              <w:rPr>
                <w:rFonts w:ascii="Arial" w:hAnsi="Arial"/>
                <w:sz w:val="8"/>
                <w:szCs w:val="8"/>
              </w:rPr>
            </w:pPr>
          </w:p>
        </w:tc>
      </w:tr>
      <w:tr w:rsidR="00E40213" w14:paraId="676A5141" w14:textId="77777777">
        <w:tc>
          <w:tcPr>
            <w:tcW w:w="2694" w:type="dxa"/>
            <w:tcBorders>
              <w:left w:val="single" w:sz="4" w:space="0" w:color="auto"/>
              <w:bottom w:val="single" w:sz="4" w:space="0" w:color="auto"/>
            </w:tcBorders>
          </w:tcPr>
          <w:p w14:paraId="182C1797" w14:textId="77777777" w:rsidR="00E40213" w:rsidRDefault="001A5D5E">
            <w:pPr>
              <w:tabs>
                <w:tab w:val="right" w:pos="2184"/>
              </w:tabs>
              <w:spacing w:after="0"/>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6E91B8C5" w14:textId="77777777" w:rsidR="00E40213" w:rsidRDefault="001A5D5E">
            <w:pPr>
              <w:spacing w:after="0"/>
              <w:rPr>
                <w:rFonts w:ascii="Arial" w:hAnsi="Arial" w:cs="Arial"/>
                <w:lang w:eastAsia="zh-CN"/>
              </w:rPr>
            </w:pPr>
            <w:r>
              <w:rPr>
                <w:rFonts w:ascii="Arial" w:hAnsi="Arial"/>
                <w:lang w:eastAsia="zh-CN"/>
              </w:rPr>
              <w:t>T</w:t>
            </w:r>
            <w:r>
              <w:rPr>
                <w:rFonts w:ascii="Arial" w:hAnsi="Arial" w:hint="eastAsia"/>
                <w:lang w:eastAsia="zh-CN"/>
              </w:rPr>
              <w:t xml:space="preserve">he </w:t>
            </w:r>
            <w:r>
              <w:rPr>
                <w:rFonts w:ascii="Arial" w:hAnsi="Arial" w:cs="Arial" w:hint="eastAsia"/>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ascii="Arial" w:hAnsi="Arial" w:cs="Arial" w:hint="eastAsia"/>
                <w:i/>
                <w:lang w:eastAsia="zh-CN"/>
              </w:rPr>
              <w:t xml:space="preserve"> </w:t>
            </w:r>
            <w:r>
              <w:rPr>
                <w:rFonts w:ascii="Arial" w:hAnsi="Arial" w:cs="Arial" w:hint="eastAsia"/>
                <w:lang w:eastAsia="zh-CN"/>
              </w:rPr>
              <w:t>is not correct and not aligned with TS 38.133.</w:t>
            </w:r>
          </w:p>
        </w:tc>
      </w:tr>
    </w:tbl>
    <w:p w14:paraId="74BC15D5" w14:textId="77777777" w:rsidR="00E40213" w:rsidRDefault="00E40213">
      <w:pPr>
        <w:rPr>
          <w:lang w:eastAsia="ja-JP"/>
        </w:rPr>
      </w:pPr>
    </w:p>
    <w:p w14:paraId="6E9E89CE"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5319A6BC" w14:textId="77777777" w:rsidR="00E40213" w:rsidRDefault="001A5D5E">
      <w:pPr>
        <w:pStyle w:val="B1"/>
        <w:rPr>
          <w:lang w:eastAsia="ja-JP"/>
        </w:rPr>
      </w:pPr>
      <w:r>
        <w:rPr>
          <w:lang w:eastAsia="ja-JP"/>
        </w:rPr>
        <w:t>-</w:t>
      </w:r>
      <w:r>
        <w:rPr>
          <w:lang w:eastAsia="ja-JP"/>
        </w:rPr>
        <w:tab/>
        <w:t xml:space="preserve">This CR is related to incoming LS from RAN4 in </w:t>
      </w:r>
      <w:hyperlink r:id="rId12" w:history="1">
        <w:r>
          <w:rPr>
            <w:rStyle w:val="Hyperlink"/>
            <w:lang w:eastAsia="ja-JP"/>
          </w:rPr>
          <w:t>R2-2301999</w:t>
        </w:r>
      </w:hyperlink>
      <w:r>
        <w:rPr>
          <w:lang w:eastAsia="ja-JP"/>
        </w:rPr>
        <w:t xml:space="preserve">, received after RAN2#121 (and re-submitted to RAN2#121bis in </w:t>
      </w:r>
      <w:hyperlink r:id="rId13" w:history="1">
        <w:r>
          <w:rPr>
            <w:rStyle w:val="Hyperlink"/>
          </w:rPr>
          <w:t>R2-2302429</w:t>
        </w:r>
      </w:hyperlink>
      <w:r>
        <w:t>)</w:t>
      </w:r>
      <w:r>
        <w:rPr>
          <w:lang w:eastAsia="ja-JP"/>
        </w:rPr>
        <w:t>. In this LS, RAN4 provided various responses to RAN2 questions, including:</w:t>
      </w:r>
    </w:p>
    <w:tbl>
      <w:tblPr>
        <w:tblStyle w:val="TableGrid"/>
        <w:tblW w:w="0" w:type="auto"/>
        <w:tblInd w:w="568" w:type="dxa"/>
        <w:tblLook w:val="04A0" w:firstRow="1" w:lastRow="0" w:firstColumn="1" w:lastColumn="0" w:noHBand="0" w:noVBand="1"/>
      </w:tblPr>
      <w:tblGrid>
        <w:gridCol w:w="9062"/>
      </w:tblGrid>
      <w:tr w:rsidR="00E40213" w14:paraId="0F14F0FD" w14:textId="77777777">
        <w:tc>
          <w:tcPr>
            <w:tcW w:w="9630" w:type="dxa"/>
          </w:tcPr>
          <w:p w14:paraId="1A1E60BA" w14:textId="77777777" w:rsidR="00E40213" w:rsidRDefault="001A5D5E">
            <w:pPr>
              <w:rPr>
                <w:rFonts w:ascii="Arial" w:hAnsi="Arial" w:cs="Arial"/>
                <w:lang w:eastAsia="zh-CN"/>
              </w:rPr>
            </w:pPr>
            <w:r>
              <w:rPr>
                <w:rFonts w:ascii="Arial" w:hAnsi="Arial" w:cs="Arial"/>
                <w:lang w:eastAsia="zh-CN"/>
              </w:rPr>
              <w:t xml:space="preserve">Question </w:t>
            </w:r>
            <w:r>
              <w:rPr>
                <w:rFonts w:ascii="Arial" w:hAnsi="Arial" w:cs="Arial" w:hint="eastAsia"/>
                <w:lang w:eastAsia="zh-CN"/>
              </w:rPr>
              <w:t>3</w:t>
            </w:r>
            <w:r>
              <w:rPr>
                <w:rFonts w:ascii="Arial" w:hAnsi="Arial" w:cs="Arial"/>
                <w:lang w:eastAsia="zh-CN"/>
              </w:rPr>
              <w:t xml:space="preserve">: Does the </w:t>
            </w:r>
            <w:r>
              <w:rPr>
                <w:rFonts w:ascii="Arial" w:hAnsi="Arial" w:cs="Arial" w:hint="eastAsia"/>
                <w:lang w:eastAsia="zh-CN"/>
              </w:rPr>
              <w:t>a</w:t>
            </w:r>
            <w:r>
              <w:rPr>
                <w:rFonts w:ascii="Arial" w:hAnsi="Arial" w:cs="Arial"/>
                <w:lang w:eastAsia="zh-CN"/>
              </w:rPr>
              <w:t xml:space="preserve">pplicability of timing error margin of Rx TEG in the LS (R4-2214493) apply for UE Rx-Tx timing difference? </w:t>
            </w:r>
          </w:p>
          <w:p w14:paraId="1A717EAA" w14:textId="77777777" w:rsidR="00E40213" w:rsidRDefault="001A5D5E">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14:paraId="316DDA5A" w14:textId="77777777" w:rsidR="00E40213" w:rsidRDefault="001A5D5E">
      <w:pPr>
        <w:pStyle w:val="B1"/>
        <w:spacing w:before="180"/>
        <w:rPr>
          <w:lang w:val="en-US"/>
        </w:rPr>
      </w:pPr>
      <w:r>
        <w:rPr>
          <w:lang w:val="en-US"/>
        </w:rPr>
        <w:t>-</w:t>
      </w:r>
      <w:r>
        <w:rPr>
          <w:lang w:val="en-US"/>
        </w:rPr>
        <w:tab/>
        <w:t>"Timing Error Margins" are defined in TS 38.133 for the actual measurements only; i.e., RSTD and UE Rx-Tx Time Difference.</w:t>
      </w:r>
    </w:p>
    <w:p w14:paraId="5E5E6A43" w14:textId="77777777" w:rsidR="00E40213" w:rsidRDefault="001A5D5E">
      <w:pPr>
        <w:pStyle w:val="B1"/>
        <w:rPr>
          <w:lang w:val="en-US"/>
        </w:rPr>
      </w:pPr>
      <w:r>
        <w:rPr>
          <w:lang w:val="en-US"/>
        </w:rPr>
        <w:t>-</w:t>
      </w:r>
      <w:r>
        <w:rPr>
          <w:lang w:val="en-US"/>
        </w:rPr>
        <w:tab/>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492D5C5C" w14:textId="77777777">
        <w:tc>
          <w:tcPr>
            <w:tcW w:w="9185" w:type="dxa"/>
          </w:tcPr>
          <w:p w14:paraId="671F75B0" w14:textId="77777777" w:rsidR="00E40213" w:rsidRDefault="001A5D5E">
            <w:pPr>
              <w:pStyle w:val="TAL"/>
              <w:keepNext w:val="0"/>
              <w:keepLines w:val="0"/>
              <w:widowControl w:val="0"/>
              <w:rPr>
                <w:b/>
                <w:i/>
              </w:rPr>
            </w:pPr>
            <w:r>
              <w:rPr>
                <w:b/>
                <w:i/>
              </w:rPr>
              <w:t>nr-UE-RxTEG-TimingErrorMargin</w:t>
            </w:r>
          </w:p>
          <w:p w14:paraId="3CF2C99D" w14:textId="77777777" w:rsidR="00E40213" w:rsidRDefault="001A5D5E">
            <w:pPr>
              <w:pStyle w:val="TAL"/>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3" w:author="CATT" w:date="2023-04-04T13:41:00Z">
              <w:r>
                <w:t xml:space="preserve">to be the maximum value available in IE </w:t>
              </w:r>
              <w:r>
                <w:rPr>
                  <w:i/>
                  <w:iCs/>
                </w:rPr>
                <w:t>TEG-TimingErrorMargin</w:t>
              </w:r>
            </w:ins>
            <w:del w:id="4" w:author="CATT" w:date="2023-04-04T13:41:00Z">
              <w:r>
                <w:delText>to be the maximum applicable value as defined in TS 38.133 [46]</w:delText>
              </w:r>
            </w:del>
            <w:r>
              <w:t>.</w:t>
            </w:r>
          </w:p>
        </w:tc>
      </w:tr>
      <w:tr w:rsidR="00E40213" w14:paraId="106B6F60" w14:textId="77777777">
        <w:tc>
          <w:tcPr>
            <w:tcW w:w="9185" w:type="dxa"/>
          </w:tcPr>
          <w:p w14:paraId="6C3D0478" w14:textId="77777777" w:rsidR="00E40213" w:rsidRDefault="001A5D5E">
            <w:pPr>
              <w:pStyle w:val="TAL"/>
              <w:keepNext w:val="0"/>
              <w:keepLines w:val="0"/>
              <w:widowControl w:val="0"/>
              <w:rPr>
                <w:b/>
                <w:i/>
              </w:rPr>
            </w:pPr>
            <w:r>
              <w:rPr>
                <w:b/>
                <w:i/>
              </w:rPr>
              <w:t>nr-UE-TxTEG-TimingErrorMargin</w:t>
            </w:r>
          </w:p>
          <w:p w14:paraId="7BE161A2" w14:textId="77777777" w:rsidR="00E40213" w:rsidRDefault="001A5D5E">
            <w:pPr>
              <w:pStyle w:val="TAL"/>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rsidR="00E40213" w14:paraId="06FBB1CE" w14:textId="77777777">
        <w:tc>
          <w:tcPr>
            <w:tcW w:w="9185" w:type="dxa"/>
          </w:tcPr>
          <w:p w14:paraId="049C8288" w14:textId="77777777" w:rsidR="00E40213" w:rsidRDefault="001A5D5E">
            <w:pPr>
              <w:pStyle w:val="TAL"/>
              <w:keepNext w:val="0"/>
              <w:keepLines w:val="0"/>
              <w:widowControl w:val="0"/>
              <w:rPr>
                <w:b/>
                <w:i/>
              </w:rPr>
            </w:pPr>
            <w:r>
              <w:rPr>
                <w:b/>
                <w:i/>
              </w:rPr>
              <w:t>nr-UE-RxTxTEG-TimingErrorMargin</w:t>
            </w:r>
          </w:p>
          <w:p w14:paraId="034847EB" w14:textId="77777777" w:rsidR="00E40213" w:rsidRDefault="001A5D5E">
            <w:pPr>
              <w:pStyle w:val="TAL"/>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14:paraId="00E0DE7E" w14:textId="77777777" w:rsidR="00E40213" w:rsidRDefault="00E40213">
      <w:pPr>
        <w:pStyle w:val="B1"/>
        <w:rPr>
          <w:lang w:val="en-US"/>
        </w:rPr>
      </w:pPr>
    </w:p>
    <w:p w14:paraId="4DC44A26" w14:textId="77777777" w:rsidR="00E40213" w:rsidRDefault="00E40213">
      <w:pPr>
        <w:pStyle w:val="EX"/>
        <w:ind w:left="709" w:hanging="425"/>
        <w:rPr>
          <w:lang w:val="en-US"/>
        </w:rPr>
      </w:pPr>
    </w:p>
    <w:p w14:paraId="7E5D8233" w14:textId="77777777" w:rsidR="00E40213" w:rsidRDefault="001A5D5E">
      <w:pPr>
        <w:pStyle w:val="NO"/>
        <w:spacing w:after="0"/>
        <w:ind w:left="1418" w:hanging="1134"/>
        <w:rPr>
          <w:lang w:val="en-US"/>
        </w:rPr>
      </w:pPr>
      <w:r>
        <w:rPr>
          <w:b/>
          <w:bCs/>
          <w:highlight w:val="cyan"/>
          <w:lang w:val="en-US"/>
        </w:rPr>
        <w:t>Question 1:</w:t>
      </w:r>
      <w:r>
        <w:rPr>
          <w:highlight w:val="cyan"/>
          <w:lang w:val="en-US"/>
        </w:rPr>
        <w:tab/>
        <w:t xml:space="preserve">Do you agree that the </w:t>
      </w:r>
      <w:r>
        <w:rPr>
          <w:highlight w:val="cyan"/>
          <w:lang w:eastAsia="ja-JP"/>
        </w:rPr>
        <w:t xml:space="preserve">CR in </w:t>
      </w:r>
      <w:r>
        <w:rPr>
          <w:highlight w:val="cyan"/>
          <w:lang w:eastAsia="ja-JP"/>
        </w:rPr>
        <w:b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4808252" w14:textId="77777777" w:rsidTr="00305C0B">
        <w:tc>
          <w:tcPr>
            <w:tcW w:w="1696" w:type="dxa"/>
          </w:tcPr>
          <w:p w14:paraId="6458E09A" w14:textId="77777777" w:rsidR="00E40213" w:rsidRDefault="001A5D5E">
            <w:pPr>
              <w:pStyle w:val="TAH"/>
              <w:rPr>
                <w:lang w:eastAsia="ja-JP"/>
              </w:rPr>
            </w:pPr>
            <w:r>
              <w:rPr>
                <w:lang w:eastAsia="ja-JP"/>
              </w:rPr>
              <w:t>Company</w:t>
            </w:r>
          </w:p>
        </w:tc>
        <w:tc>
          <w:tcPr>
            <w:tcW w:w="993" w:type="dxa"/>
          </w:tcPr>
          <w:p w14:paraId="40AD5A5F" w14:textId="77777777" w:rsidR="00E40213" w:rsidRDefault="001A5D5E">
            <w:pPr>
              <w:pStyle w:val="TAH"/>
              <w:rPr>
                <w:lang w:eastAsia="ja-JP"/>
              </w:rPr>
            </w:pPr>
            <w:r>
              <w:rPr>
                <w:lang w:eastAsia="ja-JP"/>
              </w:rPr>
              <w:t>Yes/No</w:t>
            </w:r>
          </w:p>
        </w:tc>
        <w:tc>
          <w:tcPr>
            <w:tcW w:w="6941" w:type="dxa"/>
          </w:tcPr>
          <w:p w14:paraId="5570D3F7" w14:textId="77777777" w:rsidR="00E40213" w:rsidRDefault="001A5D5E">
            <w:pPr>
              <w:pStyle w:val="TAH"/>
              <w:rPr>
                <w:lang w:eastAsia="ja-JP"/>
              </w:rPr>
            </w:pPr>
            <w:r>
              <w:rPr>
                <w:lang w:eastAsia="ja-JP"/>
              </w:rPr>
              <w:t>Comments</w:t>
            </w:r>
          </w:p>
        </w:tc>
      </w:tr>
      <w:tr w:rsidR="00E40213" w14:paraId="26FE0AFA" w14:textId="77777777" w:rsidTr="00305C0B">
        <w:tc>
          <w:tcPr>
            <w:tcW w:w="1696" w:type="dxa"/>
          </w:tcPr>
          <w:p w14:paraId="31146A98"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774A04C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6DA67C5E" w14:textId="77777777" w:rsidR="00E40213" w:rsidRDefault="00E40213">
            <w:pPr>
              <w:pStyle w:val="TAL"/>
              <w:keepNext w:val="0"/>
              <w:keepLines w:val="0"/>
              <w:widowControl w:val="0"/>
              <w:rPr>
                <w:lang w:eastAsia="ja-JP"/>
              </w:rPr>
            </w:pPr>
          </w:p>
        </w:tc>
      </w:tr>
      <w:tr w:rsidR="00E40213" w14:paraId="0D2C24FF" w14:textId="77777777" w:rsidTr="00305C0B">
        <w:tc>
          <w:tcPr>
            <w:tcW w:w="1696" w:type="dxa"/>
          </w:tcPr>
          <w:p w14:paraId="7AF7D0CA" w14:textId="77777777" w:rsidR="00E40213" w:rsidRDefault="001A5D5E">
            <w:pPr>
              <w:pStyle w:val="TAL"/>
              <w:keepNext w:val="0"/>
              <w:keepLines w:val="0"/>
              <w:widowControl w:val="0"/>
              <w:rPr>
                <w:lang w:eastAsia="zh-CN"/>
              </w:rPr>
            </w:pPr>
            <w:r>
              <w:rPr>
                <w:rFonts w:hint="eastAsia"/>
                <w:lang w:eastAsia="zh-CN"/>
              </w:rPr>
              <w:t>CATT(Proponent)</w:t>
            </w:r>
          </w:p>
        </w:tc>
        <w:tc>
          <w:tcPr>
            <w:tcW w:w="993" w:type="dxa"/>
          </w:tcPr>
          <w:p w14:paraId="1011C98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156CE223" w14:textId="77777777" w:rsidR="00E40213" w:rsidRDefault="001A5D5E">
            <w:pPr>
              <w:rPr>
                <w:rFonts w:ascii="Arial" w:hAnsi="Arial" w:cs="Arial"/>
                <w:lang w:eastAsia="zh-CN"/>
              </w:rPr>
            </w:pPr>
            <w:r>
              <w:rPr>
                <w:rFonts w:ascii="Arial" w:hAnsi="Arial" w:cs="Arial" w:hint="eastAsia"/>
                <w:lang w:eastAsia="zh-CN"/>
              </w:rPr>
              <w:t xml:space="preserve">According to the LS from </w:t>
            </w:r>
            <w:r>
              <w:rPr>
                <w:rFonts w:ascii="Arial" w:hAnsi="Arial" w:cs="Arial"/>
                <w:lang w:eastAsia="zh-CN"/>
              </w:rPr>
              <w:t>RAN4</w:t>
            </w:r>
            <w:r>
              <w:rPr>
                <w:rFonts w:ascii="Arial" w:hAnsi="Arial" w:cs="Arial" w:hint="eastAsia"/>
                <w:lang w:eastAsia="zh-CN"/>
              </w:rPr>
              <w:t xml:space="preserve">: </w:t>
            </w:r>
            <w:r>
              <w:rPr>
                <w:rFonts w:ascii="Arial" w:hAnsi="Arial" w:cs="Arial"/>
                <w:lang w:eastAsia="zh-CN"/>
              </w:rPr>
              <w:t>R2-2301999</w:t>
            </w:r>
            <w:r>
              <w:rPr>
                <w:rFonts w:ascii="Arial" w:hAnsi="Arial" w:cs="Arial" w:hint="eastAsia"/>
                <w:lang w:eastAsia="zh-CN"/>
              </w:rPr>
              <w:t>, t</w:t>
            </w:r>
            <w:r>
              <w:rPr>
                <w:rFonts w:ascii="Arial" w:hAnsi="Arial" w:cs="Arial"/>
                <w:lang w:eastAsia="zh-CN"/>
              </w:rPr>
              <w:t>he applicability of timing error margin for Rx TEG applies to RSTD measurement only</w:t>
            </w:r>
            <w:r>
              <w:rPr>
                <w:rFonts w:ascii="Arial" w:hAnsi="Arial" w:cs="Arial" w:hint="eastAsia"/>
                <w:lang w:eastAsia="zh-CN"/>
              </w:rPr>
              <w:t>, not for the</w:t>
            </w:r>
            <w:r>
              <w:t xml:space="preserve"> </w:t>
            </w:r>
            <w:r>
              <w:rPr>
                <w:rFonts w:ascii="Arial" w:hAnsi="Arial" w:cs="Arial"/>
                <w:lang w:eastAsia="zh-CN"/>
              </w:rPr>
              <w:t>Rx TEG</w:t>
            </w:r>
            <w:r>
              <w:rPr>
                <w:rFonts w:ascii="Arial" w:hAnsi="Arial" w:cs="Arial" w:hint="eastAsia"/>
                <w:lang w:eastAsia="zh-CN"/>
              </w:rPr>
              <w:t xml:space="preserve"> in multiRTT.</w:t>
            </w:r>
          </w:p>
        </w:tc>
      </w:tr>
      <w:tr w:rsidR="00E40213" w14:paraId="62C870D6" w14:textId="77777777" w:rsidTr="00305C0B">
        <w:tc>
          <w:tcPr>
            <w:tcW w:w="1696" w:type="dxa"/>
          </w:tcPr>
          <w:p w14:paraId="7193FAAA"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55043628"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1D9E73AD" w14:textId="77777777" w:rsidR="00E40213" w:rsidRDefault="00E40213">
            <w:pPr>
              <w:pStyle w:val="TAL"/>
              <w:keepNext w:val="0"/>
              <w:keepLines w:val="0"/>
              <w:widowControl w:val="0"/>
              <w:rPr>
                <w:lang w:eastAsia="ja-JP"/>
              </w:rPr>
            </w:pPr>
          </w:p>
        </w:tc>
      </w:tr>
      <w:tr w:rsidR="00E40213" w14:paraId="0D2DE653" w14:textId="77777777" w:rsidTr="00305C0B">
        <w:tc>
          <w:tcPr>
            <w:tcW w:w="1696" w:type="dxa"/>
          </w:tcPr>
          <w:p w14:paraId="3E9DBC66"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44517C28"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514E1FA" w14:textId="77777777" w:rsidR="00E40213" w:rsidRDefault="00E40213">
            <w:pPr>
              <w:pStyle w:val="TAL"/>
              <w:keepNext w:val="0"/>
              <w:keepLines w:val="0"/>
              <w:widowControl w:val="0"/>
              <w:rPr>
                <w:lang w:eastAsia="ja-JP"/>
              </w:rPr>
            </w:pPr>
          </w:p>
        </w:tc>
      </w:tr>
      <w:tr w:rsidR="00E40213" w14:paraId="3432C7F3" w14:textId="77777777" w:rsidTr="00305C0B">
        <w:tc>
          <w:tcPr>
            <w:tcW w:w="1696" w:type="dxa"/>
          </w:tcPr>
          <w:p w14:paraId="34E9C1F7" w14:textId="17B1D61E" w:rsidR="00E40213" w:rsidRDefault="003234E9">
            <w:pPr>
              <w:pStyle w:val="TAL"/>
              <w:keepNext w:val="0"/>
              <w:keepLines w:val="0"/>
              <w:widowControl w:val="0"/>
              <w:rPr>
                <w:lang w:eastAsia="ja-JP"/>
              </w:rPr>
            </w:pPr>
            <w:r>
              <w:rPr>
                <w:lang w:eastAsia="ja-JP"/>
              </w:rPr>
              <w:t>Ericsson</w:t>
            </w:r>
          </w:p>
        </w:tc>
        <w:tc>
          <w:tcPr>
            <w:tcW w:w="993" w:type="dxa"/>
          </w:tcPr>
          <w:p w14:paraId="06C2E2F9" w14:textId="5FF8A389" w:rsidR="00E40213" w:rsidRDefault="003234E9">
            <w:pPr>
              <w:pStyle w:val="TAL"/>
              <w:keepNext w:val="0"/>
              <w:keepLines w:val="0"/>
              <w:widowControl w:val="0"/>
              <w:rPr>
                <w:lang w:eastAsia="ja-JP"/>
              </w:rPr>
            </w:pPr>
            <w:r>
              <w:rPr>
                <w:lang w:eastAsia="ja-JP"/>
              </w:rPr>
              <w:t>Yes</w:t>
            </w:r>
          </w:p>
        </w:tc>
        <w:tc>
          <w:tcPr>
            <w:tcW w:w="6941" w:type="dxa"/>
          </w:tcPr>
          <w:p w14:paraId="7D8A0D72" w14:textId="77777777" w:rsidR="00E40213" w:rsidRDefault="00E40213">
            <w:pPr>
              <w:pStyle w:val="TAL"/>
              <w:keepNext w:val="0"/>
              <w:keepLines w:val="0"/>
              <w:widowControl w:val="0"/>
              <w:rPr>
                <w:lang w:eastAsia="ja-JP"/>
              </w:rPr>
            </w:pPr>
          </w:p>
        </w:tc>
      </w:tr>
      <w:tr w:rsidR="00305C0B" w14:paraId="5A5E5041" w14:textId="77777777" w:rsidTr="00305C0B">
        <w:tc>
          <w:tcPr>
            <w:tcW w:w="1696" w:type="dxa"/>
          </w:tcPr>
          <w:p w14:paraId="1B2D80BC" w14:textId="2DF8D436" w:rsidR="00305C0B" w:rsidRDefault="00305C0B" w:rsidP="00305C0B">
            <w:pPr>
              <w:pStyle w:val="TAL"/>
              <w:keepNext w:val="0"/>
              <w:keepLines w:val="0"/>
              <w:widowControl w:val="0"/>
              <w:jc w:val="center"/>
              <w:rPr>
                <w:lang w:eastAsia="ja-JP"/>
              </w:rPr>
            </w:pPr>
            <w:r>
              <w:rPr>
                <w:lang w:eastAsia="ja-JP"/>
              </w:rPr>
              <w:t>Intel</w:t>
            </w:r>
          </w:p>
        </w:tc>
        <w:tc>
          <w:tcPr>
            <w:tcW w:w="993" w:type="dxa"/>
          </w:tcPr>
          <w:p w14:paraId="3BB05C67" w14:textId="3DF1E3B3" w:rsidR="00305C0B" w:rsidRDefault="00305C0B" w:rsidP="00305C0B">
            <w:pPr>
              <w:pStyle w:val="TAL"/>
              <w:keepNext w:val="0"/>
              <w:keepLines w:val="0"/>
              <w:widowControl w:val="0"/>
              <w:rPr>
                <w:lang w:eastAsia="ja-JP"/>
              </w:rPr>
            </w:pPr>
            <w:r>
              <w:rPr>
                <w:lang w:eastAsia="ja-JP"/>
              </w:rPr>
              <w:t>Yes</w:t>
            </w:r>
          </w:p>
        </w:tc>
        <w:tc>
          <w:tcPr>
            <w:tcW w:w="6941" w:type="dxa"/>
          </w:tcPr>
          <w:p w14:paraId="77D5A66B" w14:textId="77777777" w:rsidR="00305C0B" w:rsidRDefault="00305C0B" w:rsidP="00305C0B">
            <w:pPr>
              <w:pStyle w:val="TAL"/>
              <w:keepNext w:val="0"/>
              <w:keepLines w:val="0"/>
              <w:widowControl w:val="0"/>
              <w:rPr>
                <w:lang w:eastAsia="ja-JP"/>
              </w:rPr>
            </w:pPr>
          </w:p>
        </w:tc>
      </w:tr>
      <w:tr w:rsidR="00305C0B" w14:paraId="351B3B60" w14:textId="77777777" w:rsidTr="00305C0B">
        <w:tc>
          <w:tcPr>
            <w:tcW w:w="1696" w:type="dxa"/>
          </w:tcPr>
          <w:p w14:paraId="6F39B157" w14:textId="77777777" w:rsidR="00305C0B" w:rsidRDefault="00305C0B" w:rsidP="00305C0B">
            <w:pPr>
              <w:pStyle w:val="TAL"/>
              <w:keepNext w:val="0"/>
              <w:keepLines w:val="0"/>
              <w:widowControl w:val="0"/>
              <w:rPr>
                <w:lang w:eastAsia="ja-JP"/>
              </w:rPr>
            </w:pPr>
          </w:p>
        </w:tc>
        <w:tc>
          <w:tcPr>
            <w:tcW w:w="993" w:type="dxa"/>
          </w:tcPr>
          <w:p w14:paraId="13554DBF" w14:textId="77777777" w:rsidR="00305C0B" w:rsidRDefault="00305C0B" w:rsidP="00305C0B">
            <w:pPr>
              <w:pStyle w:val="TAL"/>
              <w:keepNext w:val="0"/>
              <w:keepLines w:val="0"/>
              <w:widowControl w:val="0"/>
              <w:rPr>
                <w:lang w:eastAsia="ja-JP"/>
              </w:rPr>
            </w:pPr>
          </w:p>
        </w:tc>
        <w:tc>
          <w:tcPr>
            <w:tcW w:w="6941" w:type="dxa"/>
          </w:tcPr>
          <w:p w14:paraId="4A9444AB" w14:textId="77777777" w:rsidR="00305C0B" w:rsidRDefault="00305C0B" w:rsidP="00305C0B">
            <w:pPr>
              <w:pStyle w:val="TAL"/>
              <w:keepNext w:val="0"/>
              <w:keepLines w:val="0"/>
              <w:widowControl w:val="0"/>
              <w:rPr>
                <w:lang w:eastAsia="ja-JP"/>
              </w:rPr>
            </w:pPr>
          </w:p>
        </w:tc>
      </w:tr>
      <w:tr w:rsidR="00305C0B" w14:paraId="57396595" w14:textId="77777777" w:rsidTr="00305C0B">
        <w:tc>
          <w:tcPr>
            <w:tcW w:w="1696" w:type="dxa"/>
          </w:tcPr>
          <w:p w14:paraId="70C190E3" w14:textId="77777777" w:rsidR="00305C0B" w:rsidRDefault="00305C0B" w:rsidP="00305C0B">
            <w:pPr>
              <w:pStyle w:val="TAL"/>
              <w:keepNext w:val="0"/>
              <w:keepLines w:val="0"/>
              <w:widowControl w:val="0"/>
              <w:rPr>
                <w:lang w:eastAsia="ja-JP"/>
              </w:rPr>
            </w:pPr>
          </w:p>
        </w:tc>
        <w:tc>
          <w:tcPr>
            <w:tcW w:w="993" w:type="dxa"/>
          </w:tcPr>
          <w:p w14:paraId="4CE04B73" w14:textId="77777777" w:rsidR="00305C0B" w:rsidRDefault="00305C0B" w:rsidP="00305C0B">
            <w:pPr>
              <w:pStyle w:val="TAL"/>
              <w:keepNext w:val="0"/>
              <w:keepLines w:val="0"/>
              <w:widowControl w:val="0"/>
              <w:rPr>
                <w:lang w:eastAsia="ja-JP"/>
              </w:rPr>
            </w:pPr>
          </w:p>
        </w:tc>
        <w:tc>
          <w:tcPr>
            <w:tcW w:w="6941" w:type="dxa"/>
          </w:tcPr>
          <w:p w14:paraId="53BB65B3" w14:textId="77777777" w:rsidR="00305C0B" w:rsidRDefault="00305C0B" w:rsidP="00305C0B">
            <w:pPr>
              <w:pStyle w:val="TAL"/>
              <w:keepNext w:val="0"/>
              <w:keepLines w:val="0"/>
              <w:widowControl w:val="0"/>
              <w:rPr>
                <w:lang w:eastAsia="ja-JP"/>
              </w:rPr>
            </w:pPr>
          </w:p>
        </w:tc>
      </w:tr>
      <w:tr w:rsidR="00305C0B" w14:paraId="1064E9F3" w14:textId="77777777" w:rsidTr="00305C0B">
        <w:tc>
          <w:tcPr>
            <w:tcW w:w="1696" w:type="dxa"/>
          </w:tcPr>
          <w:p w14:paraId="4FFAF200" w14:textId="77777777" w:rsidR="00305C0B" w:rsidRDefault="00305C0B" w:rsidP="00305C0B">
            <w:pPr>
              <w:pStyle w:val="TAL"/>
              <w:keepNext w:val="0"/>
              <w:keepLines w:val="0"/>
              <w:widowControl w:val="0"/>
              <w:rPr>
                <w:lang w:eastAsia="ja-JP"/>
              </w:rPr>
            </w:pPr>
          </w:p>
        </w:tc>
        <w:tc>
          <w:tcPr>
            <w:tcW w:w="993" w:type="dxa"/>
          </w:tcPr>
          <w:p w14:paraId="6922C0EA" w14:textId="77777777" w:rsidR="00305C0B" w:rsidRDefault="00305C0B" w:rsidP="00305C0B">
            <w:pPr>
              <w:pStyle w:val="TAL"/>
              <w:keepNext w:val="0"/>
              <w:keepLines w:val="0"/>
              <w:widowControl w:val="0"/>
              <w:rPr>
                <w:lang w:eastAsia="ja-JP"/>
              </w:rPr>
            </w:pPr>
          </w:p>
        </w:tc>
        <w:tc>
          <w:tcPr>
            <w:tcW w:w="6941" w:type="dxa"/>
          </w:tcPr>
          <w:p w14:paraId="754FC5D1" w14:textId="77777777" w:rsidR="00305C0B" w:rsidRDefault="00305C0B" w:rsidP="00305C0B">
            <w:pPr>
              <w:pStyle w:val="TAL"/>
              <w:keepNext w:val="0"/>
              <w:keepLines w:val="0"/>
              <w:widowControl w:val="0"/>
              <w:rPr>
                <w:lang w:eastAsia="ja-JP"/>
              </w:rPr>
            </w:pPr>
          </w:p>
        </w:tc>
      </w:tr>
      <w:tr w:rsidR="00305C0B" w14:paraId="087932B4" w14:textId="77777777" w:rsidTr="00305C0B">
        <w:tc>
          <w:tcPr>
            <w:tcW w:w="1696" w:type="dxa"/>
          </w:tcPr>
          <w:p w14:paraId="0A6FCF0B" w14:textId="77777777" w:rsidR="00305C0B" w:rsidRDefault="00305C0B" w:rsidP="00305C0B">
            <w:pPr>
              <w:pStyle w:val="TAL"/>
              <w:keepNext w:val="0"/>
              <w:keepLines w:val="0"/>
              <w:widowControl w:val="0"/>
              <w:rPr>
                <w:lang w:eastAsia="ja-JP"/>
              </w:rPr>
            </w:pPr>
          </w:p>
        </w:tc>
        <w:tc>
          <w:tcPr>
            <w:tcW w:w="993" w:type="dxa"/>
          </w:tcPr>
          <w:p w14:paraId="7E66A292" w14:textId="77777777" w:rsidR="00305C0B" w:rsidRDefault="00305C0B" w:rsidP="00305C0B">
            <w:pPr>
              <w:pStyle w:val="TAL"/>
              <w:keepNext w:val="0"/>
              <w:keepLines w:val="0"/>
              <w:widowControl w:val="0"/>
              <w:rPr>
                <w:lang w:eastAsia="ja-JP"/>
              </w:rPr>
            </w:pPr>
          </w:p>
        </w:tc>
        <w:tc>
          <w:tcPr>
            <w:tcW w:w="6941" w:type="dxa"/>
          </w:tcPr>
          <w:p w14:paraId="4277C97A" w14:textId="77777777" w:rsidR="00305C0B" w:rsidRDefault="00305C0B" w:rsidP="00305C0B">
            <w:pPr>
              <w:pStyle w:val="TAL"/>
              <w:keepNext w:val="0"/>
              <w:keepLines w:val="0"/>
              <w:widowControl w:val="0"/>
              <w:rPr>
                <w:lang w:eastAsia="ja-JP"/>
              </w:rPr>
            </w:pPr>
          </w:p>
        </w:tc>
      </w:tr>
      <w:tr w:rsidR="00305C0B" w14:paraId="18605500" w14:textId="77777777" w:rsidTr="00305C0B">
        <w:tc>
          <w:tcPr>
            <w:tcW w:w="1696" w:type="dxa"/>
          </w:tcPr>
          <w:p w14:paraId="2C9ACDA7" w14:textId="77777777" w:rsidR="00305C0B" w:rsidRDefault="00305C0B" w:rsidP="00305C0B">
            <w:pPr>
              <w:pStyle w:val="TAL"/>
              <w:keepNext w:val="0"/>
              <w:keepLines w:val="0"/>
              <w:widowControl w:val="0"/>
              <w:rPr>
                <w:lang w:eastAsia="ja-JP"/>
              </w:rPr>
            </w:pPr>
          </w:p>
        </w:tc>
        <w:tc>
          <w:tcPr>
            <w:tcW w:w="993" w:type="dxa"/>
          </w:tcPr>
          <w:p w14:paraId="49D0443A" w14:textId="77777777" w:rsidR="00305C0B" w:rsidRDefault="00305C0B" w:rsidP="00305C0B">
            <w:pPr>
              <w:pStyle w:val="TAL"/>
              <w:keepNext w:val="0"/>
              <w:keepLines w:val="0"/>
              <w:widowControl w:val="0"/>
              <w:rPr>
                <w:lang w:eastAsia="ja-JP"/>
              </w:rPr>
            </w:pPr>
          </w:p>
        </w:tc>
        <w:tc>
          <w:tcPr>
            <w:tcW w:w="6941" w:type="dxa"/>
          </w:tcPr>
          <w:p w14:paraId="55D646A0" w14:textId="77777777" w:rsidR="00305C0B" w:rsidRDefault="00305C0B" w:rsidP="00305C0B">
            <w:pPr>
              <w:pStyle w:val="TAL"/>
              <w:keepNext w:val="0"/>
              <w:keepLines w:val="0"/>
              <w:widowControl w:val="0"/>
              <w:rPr>
                <w:lang w:eastAsia="ja-JP"/>
              </w:rPr>
            </w:pPr>
          </w:p>
        </w:tc>
      </w:tr>
      <w:tr w:rsidR="00305C0B" w14:paraId="376A3A3A" w14:textId="77777777" w:rsidTr="00305C0B">
        <w:tc>
          <w:tcPr>
            <w:tcW w:w="1696" w:type="dxa"/>
          </w:tcPr>
          <w:p w14:paraId="42A9918E" w14:textId="77777777" w:rsidR="00305C0B" w:rsidRDefault="00305C0B" w:rsidP="00305C0B">
            <w:pPr>
              <w:pStyle w:val="TAL"/>
              <w:keepNext w:val="0"/>
              <w:keepLines w:val="0"/>
              <w:widowControl w:val="0"/>
              <w:rPr>
                <w:lang w:eastAsia="ja-JP"/>
              </w:rPr>
            </w:pPr>
          </w:p>
        </w:tc>
        <w:tc>
          <w:tcPr>
            <w:tcW w:w="993" w:type="dxa"/>
          </w:tcPr>
          <w:p w14:paraId="7E41C308" w14:textId="77777777" w:rsidR="00305C0B" w:rsidRDefault="00305C0B" w:rsidP="00305C0B">
            <w:pPr>
              <w:pStyle w:val="TAL"/>
              <w:keepNext w:val="0"/>
              <w:keepLines w:val="0"/>
              <w:widowControl w:val="0"/>
              <w:rPr>
                <w:lang w:eastAsia="ja-JP"/>
              </w:rPr>
            </w:pPr>
          </w:p>
        </w:tc>
        <w:tc>
          <w:tcPr>
            <w:tcW w:w="6941" w:type="dxa"/>
          </w:tcPr>
          <w:p w14:paraId="3BE410ED" w14:textId="77777777" w:rsidR="00305C0B" w:rsidRDefault="00305C0B" w:rsidP="00305C0B">
            <w:pPr>
              <w:pStyle w:val="TAL"/>
              <w:keepNext w:val="0"/>
              <w:keepLines w:val="0"/>
              <w:widowControl w:val="0"/>
              <w:rPr>
                <w:lang w:eastAsia="ja-JP"/>
              </w:rPr>
            </w:pPr>
          </w:p>
        </w:tc>
      </w:tr>
      <w:tr w:rsidR="00305C0B" w14:paraId="0B89639E" w14:textId="77777777" w:rsidTr="00305C0B">
        <w:tc>
          <w:tcPr>
            <w:tcW w:w="1696" w:type="dxa"/>
          </w:tcPr>
          <w:p w14:paraId="01488CA7" w14:textId="77777777" w:rsidR="00305C0B" w:rsidRDefault="00305C0B" w:rsidP="00305C0B">
            <w:pPr>
              <w:pStyle w:val="TAL"/>
              <w:keepNext w:val="0"/>
              <w:keepLines w:val="0"/>
              <w:widowControl w:val="0"/>
              <w:rPr>
                <w:lang w:eastAsia="ja-JP"/>
              </w:rPr>
            </w:pPr>
          </w:p>
        </w:tc>
        <w:tc>
          <w:tcPr>
            <w:tcW w:w="993" w:type="dxa"/>
          </w:tcPr>
          <w:p w14:paraId="5748A461" w14:textId="77777777" w:rsidR="00305C0B" w:rsidRDefault="00305C0B" w:rsidP="00305C0B">
            <w:pPr>
              <w:pStyle w:val="TAL"/>
              <w:keepNext w:val="0"/>
              <w:keepLines w:val="0"/>
              <w:widowControl w:val="0"/>
              <w:rPr>
                <w:lang w:eastAsia="ja-JP"/>
              </w:rPr>
            </w:pPr>
          </w:p>
        </w:tc>
        <w:tc>
          <w:tcPr>
            <w:tcW w:w="6941" w:type="dxa"/>
          </w:tcPr>
          <w:p w14:paraId="18D7028C" w14:textId="77777777" w:rsidR="00305C0B" w:rsidRDefault="00305C0B" w:rsidP="00305C0B">
            <w:pPr>
              <w:pStyle w:val="TAL"/>
              <w:keepNext w:val="0"/>
              <w:keepLines w:val="0"/>
              <w:widowControl w:val="0"/>
              <w:rPr>
                <w:lang w:eastAsia="ja-JP"/>
              </w:rPr>
            </w:pPr>
          </w:p>
        </w:tc>
      </w:tr>
      <w:tr w:rsidR="00305C0B" w14:paraId="78A816A9" w14:textId="77777777" w:rsidTr="00305C0B">
        <w:tc>
          <w:tcPr>
            <w:tcW w:w="1696" w:type="dxa"/>
          </w:tcPr>
          <w:p w14:paraId="30BF6510" w14:textId="77777777" w:rsidR="00305C0B" w:rsidRDefault="00305C0B" w:rsidP="00305C0B">
            <w:pPr>
              <w:pStyle w:val="TAL"/>
              <w:keepNext w:val="0"/>
              <w:keepLines w:val="0"/>
              <w:widowControl w:val="0"/>
              <w:rPr>
                <w:lang w:eastAsia="ja-JP"/>
              </w:rPr>
            </w:pPr>
          </w:p>
        </w:tc>
        <w:tc>
          <w:tcPr>
            <w:tcW w:w="993" w:type="dxa"/>
          </w:tcPr>
          <w:p w14:paraId="3994E749" w14:textId="77777777" w:rsidR="00305C0B" w:rsidRDefault="00305C0B" w:rsidP="00305C0B">
            <w:pPr>
              <w:pStyle w:val="TAL"/>
              <w:keepNext w:val="0"/>
              <w:keepLines w:val="0"/>
              <w:widowControl w:val="0"/>
              <w:rPr>
                <w:lang w:eastAsia="ja-JP"/>
              </w:rPr>
            </w:pPr>
          </w:p>
        </w:tc>
        <w:tc>
          <w:tcPr>
            <w:tcW w:w="6941" w:type="dxa"/>
          </w:tcPr>
          <w:p w14:paraId="2079B882" w14:textId="77777777" w:rsidR="00305C0B" w:rsidRDefault="00305C0B" w:rsidP="00305C0B">
            <w:pPr>
              <w:pStyle w:val="TAL"/>
              <w:keepNext w:val="0"/>
              <w:keepLines w:val="0"/>
              <w:widowControl w:val="0"/>
              <w:rPr>
                <w:lang w:eastAsia="ja-JP"/>
              </w:rPr>
            </w:pPr>
          </w:p>
        </w:tc>
      </w:tr>
      <w:tr w:rsidR="00305C0B" w14:paraId="3ECDCF23" w14:textId="77777777" w:rsidTr="00305C0B">
        <w:tc>
          <w:tcPr>
            <w:tcW w:w="1696" w:type="dxa"/>
          </w:tcPr>
          <w:p w14:paraId="637A3D84" w14:textId="77777777" w:rsidR="00305C0B" w:rsidRDefault="00305C0B" w:rsidP="00305C0B">
            <w:pPr>
              <w:pStyle w:val="TAL"/>
              <w:keepNext w:val="0"/>
              <w:keepLines w:val="0"/>
              <w:widowControl w:val="0"/>
              <w:rPr>
                <w:lang w:eastAsia="ja-JP"/>
              </w:rPr>
            </w:pPr>
          </w:p>
        </w:tc>
        <w:tc>
          <w:tcPr>
            <w:tcW w:w="993" w:type="dxa"/>
          </w:tcPr>
          <w:p w14:paraId="6396CEFC" w14:textId="77777777" w:rsidR="00305C0B" w:rsidRDefault="00305C0B" w:rsidP="00305C0B">
            <w:pPr>
              <w:pStyle w:val="TAL"/>
              <w:keepNext w:val="0"/>
              <w:keepLines w:val="0"/>
              <w:widowControl w:val="0"/>
              <w:rPr>
                <w:lang w:eastAsia="ja-JP"/>
              </w:rPr>
            </w:pPr>
          </w:p>
        </w:tc>
        <w:tc>
          <w:tcPr>
            <w:tcW w:w="6941" w:type="dxa"/>
          </w:tcPr>
          <w:p w14:paraId="2B8F982D" w14:textId="77777777" w:rsidR="00305C0B" w:rsidRDefault="00305C0B" w:rsidP="00305C0B">
            <w:pPr>
              <w:pStyle w:val="TAL"/>
              <w:keepNext w:val="0"/>
              <w:keepLines w:val="0"/>
              <w:widowControl w:val="0"/>
              <w:rPr>
                <w:lang w:eastAsia="ja-JP"/>
              </w:rPr>
            </w:pPr>
          </w:p>
        </w:tc>
      </w:tr>
    </w:tbl>
    <w:p w14:paraId="789054EB" w14:textId="77777777" w:rsidR="00E40213" w:rsidRDefault="001A5D5E">
      <w:pPr>
        <w:pStyle w:val="Heading1"/>
        <w:rPr>
          <w:lang w:val="en-US"/>
        </w:rPr>
      </w:pPr>
      <w:r>
        <w:t>2.</w:t>
      </w:r>
      <w:r>
        <w:tab/>
      </w:r>
      <w:r>
        <w:rPr>
          <w:lang w:val="en-US"/>
        </w:rPr>
        <w:t>PPW Capability</w:t>
      </w:r>
    </w:p>
    <w:p w14:paraId="5416A817" w14:textId="77777777" w:rsidR="00E40213" w:rsidRDefault="001A5D5E">
      <w:pPr>
        <w:pStyle w:val="Doc-title"/>
      </w:pPr>
      <w:r>
        <w:t>R2-2302884</w:t>
      </w:r>
      <w:r>
        <w:tab/>
        <w:t>Miscellaneous corrections on LPP</w:t>
      </w:r>
      <w:r>
        <w:tab/>
        <w:t>Lenovo</w:t>
      </w:r>
      <w:r>
        <w:tab/>
        <w:t>CR</w:t>
      </w:r>
      <w:r>
        <w:tab/>
        <w:t>Rel-17</w:t>
      </w:r>
      <w:r>
        <w:tab/>
        <w:t>37.355</w:t>
      </w:r>
      <w:r>
        <w:tab/>
        <w:t>17.4.0</w:t>
      </w:r>
      <w:r>
        <w:tab/>
        <w:t>0432</w:t>
      </w:r>
      <w:r>
        <w:tab/>
        <w:t>-</w:t>
      </w:r>
      <w:r>
        <w:tab/>
        <w:t>F</w:t>
      </w:r>
      <w:r>
        <w:tab/>
        <w:t>NR_pos_enh-Core</w:t>
      </w:r>
    </w:p>
    <w:p w14:paraId="043B69C7"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11A788AF" w14:textId="77777777">
        <w:tc>
          <w:tcPr>
            <w:tcW w:w="2694" w:type="dxa"/>
            <w:tcBorders>
              <w:top w:val="single" w:sz="4" w:space="0" w:color="auto"/>
              <w:left w:val="single" w:sz="4" w:space="0" w:color="auto"/>
            </w:tcBorders>
          </w:tcPr>
          <w:p w14:paraId="7655AE96"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017B2A4" w14:textId="77777777" w:rsidR="00E40213" w:rsidRDefault="001A5D5E">
            <w:pPr>
              <w:pStyle w:val="CRCoverPage"/>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14:paraId="382D2B0D" w14:textId="77777777" w:rsidR="00E40213" w:rsidRDefault="00E40213">
            <w:pPr>
              <w:pStyle w:val="CRCoverPage"/>
              <w:spacing w:after="0"/>
              <w:ind w:left="460"/>
            </w:pPr>
          </w:p>
          <w:p w14:paraId="37D953A9" w14:textId="77777777" w:rsidR="00E40213" w:rsidRDefault="001A5D5E">
            <w:pPr>
              <w:pStyle w:val="CRCoverPage"/>
              <w:spacing w:after="0"/>
              <w:ind w:left="460"/>
            </w:pPr>
            <w:r>
              <w:t>RAN4 Rel-17 NR features list R4-2215143:</w:t>
            </w:r>
          </w:p>
          <w:p w14:paraId="276B4E3E"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7"/>
              <w:gridCol w:w="1417"/>
              <w:gridCol w:w="2410"/>
              <w:gridCol w:w="709"/>
            </w:tblGrid>
            <w:tr w:rsidR="00E40213" w14:paraId="566EF5BF" w14:textId="77777777">
              <w:trPr>
                <w:trHeight w:val="844"/>
              </w:trPr>
              <w:tc>
                <w:tcPr>
                  <w:tcW w:w="1413" w:type="dxa"/>
                  <w:shd w:val="clear" w:color="auto" w:fill="auto"/>
                </w:tcPr>
                <w:p w14:paraId="5AA55DD0"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14:paraId="150CE4BC"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eastAsiaTheme="minorEastAsia" w:hAnsiTheme="minorHAnsi"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14:paraId="2AAFB08D" w14:textId="77777777" w:rsidR="00E40213" w:rsidRDefault="001A5D5E">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14:paraId="3114EA2A"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14:paraId="0A68180A" w14:textId="77777777" w:rsidR="00E40213" w:rsidRDefault="001A5D5E">
                  <w:pPr>
                    <w:keepNext/>
                    <w:keepLines/>
                    <w:rPr>
                      <w:rFonts w:asciiTheme="minorHAnsi" w:eastAsiaTheme="minorEastAsia" w:hAnsiTheme="minorHAnsi"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14:paraId="79D6907A" w14:textId="77777777" w:rsidR="00E40213" w:rsidRDefault="00E40213">
            <w:pPr>
              <w:pStyle w:val="CRCoverPage"/>
              <w:spacing w:after="0"/>
            </w:pPr>
          </w:p>
          <w:p w14:paraId="37718E55" w14:textId="77777777" w:rsidR="00E40213" w:rsidRDefault="001A5D5E">
            <w:pPr>
              <w:pStyle w:val="CRCoverPage"/>
              <w:spacing w:after="0"/>
              <w:ind w:left="460"/>
            </w:pPr>
            <w:r>
              <w:t>RAN1 Rel-17 NR features list R1-2212895:</w:t>
            </w:r>
          </w:p>
          <w:p w14:paraId="1A6E3004" w14:textId="77777777" w:rsidR="00E40213" w:rsidRDefault="00E40213">
            <w:pPr>
              <w:pStyle w:val="CRCoverPage"/>
              <w:spacing w:after="0"/>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1275"/>
              <w:gridCol w:w="3119"/>
            </w:tblGrid>
            <w:tr w:rsidR="00E40213" w14:paraId="1EC766CF"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34DAD4"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lang w:eastAsia="ja-JP"/>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BBB488" w14:textId="77777777" w:rsidR="00E40213" w:rsidRDefault="001A5D5E">
                  <w:pPr>
                    <w:pStyle w:val="TAL"/>
                    <w:rPr>
                      <w:rFonts w:asciiTheme="minorHAnsi" w:hAnsiTheme="minorHAnsi" w:cstheme="minorHAnsi"/>
                      <w:color w:val="000000" w:themeColor="text1"/>
                      <w:sz w:val="16"/>
                      <w:szCs w:val="16"/>
                      <w:lang w:eastAsia="ja-JP"/>
                    </w:rPr>
                  </w:pPr>
                  <w:r>
                    <w:rPr>
                      <w:rFonts w:asciiTheme="minorHAnsi" w:hAnsiTheme="minorHAnsi" w:cstheme="minorHAnsi"/>
                      <w:color w:val="000000" w:themeColor="text1"/>
                      <w:sz w:val="16"/>
                      <w:szCs w:val="16"/>
                      <w:highlight w:val="cyan"/>
                      <w:lang w:eastAsia="ja-JP"/>
                    </w:rPr>
                    <w:t>27-3-2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09A41D" w14:textId="77777777" w:rsidR="00E40213" w:rsidRDefault="001A5D5E">
                  <w:pPr>
                    <w:pStyle w:val="TAL"/>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DL PRS measurement outside MG and in a PRS processing window</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EE9DD27" w14:textId="77777777" w:rsidR="00E40213" w:rsidRDefault="001A5D5E">
                  <w:pPr>
                    <w:autoSpaceDE w:val="0"/>
                    <w:autoSpaceDN w:val="0"/>
                    <w:adjustRightInd w:val="0"/>
                    <w:snapToGrid w:val="0"/>
                    <w:spacing w:afterLines="50" w:after="120"/>
                    <w:contextualSpacing/>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1. Supported PRS processing types subject to the UE determining that DL PRS to be higher priority for PRS measurement outside MG and in a PRS processing window</w:t>
                  </w:r>
                </w:p>
                <w:p w14:paraId="4CD5FB4E" w14:textId="77777777" w:rsidR="00E40213" w:rsidRDefault="001A5D5E">
                  <w:pPr>
                    <w:autoSpaceDE w:val="0"/>
                    <w:autoSpaceDN w:val="0"/>
                    <w:adjustRightInd w:val="0"/>
                    <w:snapToGrid w:val="0"/>
                    <w:spacing w:afterLines="50" w:after="120"/>
                    <w:contextualSpacing/>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2. Support of priority handing options of PRS: Option1, Option2 or Option3</w:t>
                  </w:r>
                </w:p>
                <w:p w14:paraId="4816CCE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1: Support of “st1” and “st3” defined in clause 5.1.6.5 of TS 38.214</w:t>
                  </w:r>
                </w:p>
                <w:p w14:paraId="2DBEC302" w14:textId="77777777" w:rsidR="00E40213" w:rsidRDefault="001A5D5E">
                  <w:pPr>
                    <w:numPr>
                      <w:ilvl w:val="2"/>
                      <w:numId w:val="8"/>
                    </w:numPr>
                    <w:spacing w:after="0" w:line="254" w:lineRule="auto"/>
                    <w:rPr>
                      <w:rFonts w:asciiTheme="minorHAnsi" w:hAnsiTheme="minorHAnsi" w:cstheme="minorHAnsi"/>
                      <w:color w:val="000000" w:themeColor="text1"/>
                      <w:sz w:val="16"/>
                      <w:szCs w:val="16"/>
                      <w:lang w:eastAsia="zh-CN"/>
                    </w:rPr>
                  </w:pPr>
                  <w:r>
                    <w:rPr>
                      <w:rFonts w:asciiTheme="minorHAnsi" w:hAnsiTheme="minorHAnsi" w:cstheme="minorHAnsi"/>
                      <w:color w:val="000000" w:themeColor="text1"/>
                      <w:sz w:val="16"/>
                      <w:szCs w:val="16"/>
                      <w:lang w:eastAsia="zh-CN"/>
                    </w:rPr>
                    <w:t>Option 2: Support of “st1”, “st2”, and “st3” defined in clause 5.1.6.5 of TS 38.214</w:t>
                  </w:r>
                </w:p>
                <w:p w14:paraId="0A4BF374" w14:textId="77777777" w:rsidR="00E40213" w:rsidRDefault="001A5D5E">
                  <w:pPr>
                    <w:numPr>
                      <w:ilvl w:val="2"/>
                      <w:numId w:val="8"/>
                    </w:numPr>
                    <w:spacing w:after="0" w:line="254"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lang w:eastAsia="zh-CN"/>
                    </w:rPr>
                    <w:t>Option 3: Support of “st1” only defined in clause 5.1.6.5 of TS 38.214</w:t>
                  </w:r>
                </w:p>
              </w:tc>
            </w:tr>
          </w:tbl>
          <w:p w14:paraId="62BFD97B" w14:textId="77777777" w:rsidR="00E40213" w:rsidRDefault="00E40213">
            <w:pPr>
              <w:pStyle w:val="CRCoverPage"/>
              <w:tabs>
                <w:tab w:val="left" w:pos="800"/>
              </w:tabs>
              <w:spacing w:after="0"/>
              <w:rPr>
                <w:rFonts w:cs="Arial"/>
                <w:highlight w:val="yellow"/>
              </w:rPr>
            </w:pPr>
          </w:p>
          <w:p w14:paraId="75072C0E" w14:textId="77777777" w:rsidR="00E40213" w:rsidRDefault="001A5D5E">
            <w:pPr>
              <w:pStyle w:val="CommentText"/>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14:paraId="2F321643" w14:textId="77777777" w:rsidR="00E40213" w:rsidRDefault="00E40213">
            <w:pPr>
              <w:pStyle w:val="CRCoverPage"/>
              <w:spacing w:after="0"/>
              <w:rPr>
                <w:rFonts w:cs="Arial"/>
                <w:highlight w:val="yellow"/>
              </w:rPr>
            </w:pPr>
          </w:p>
          <w:p w14:paraId="2F8CE7E0" w14:textId="77777777" w:rsidR="00E40213" w:rsidRDefault="001A5D5E">
            <w:pPr>
              <w:pStyle w:val="CRCoverPage"/>
              <w:numPr>
                <w:ilvl w:val="0"/>
                <w:numId w:val="7"/>
              </w:numPr>
              <w:spacing w:after="0"/>
            </w:pPr>
            <w:r>
              <w:t>Miscellaneous editorial issues should be fixed (incorrect IE names in field descriptions, redundant space).</w:t>
            </w:r>
          </w:p>
          <w:p w14:paraId="4BA8468E" w14:textId="77777777" w:rsidR="00E40213" w:rsidRDefault="00E40213">
            <w:pPr>
              <w:pStyle w:val="CRCoverPage"/>
              <w:spacing w:after="0"/>
            </w:pPr>
          </w:p>
        </w:tc>
      </w:tr>
      <w:tr w:rsidR="00E40213" w14:paraId="4082FE7B" w14:textId="77777777">
        <w:tc>
          <w:tcPr>
            <w:tcW w:w="2694" w:type="dxa"/>
            <w:tcBorders>
              <w:left w:val="single" w:sz="4" w:space="0" w:color="auto"/>
            </w:tcBorders>
          </w:tcPr>
          <w:p w14:paraId="633365E8" w14:textId="77777777" w:rsidR="00E40213" w:rsidRDefault="00E40213">
            <w:pPr>
              <w:pStyle w:val="CRCoverPage"/>
              <w:spacing w:after="0"/>
              <w:rPr>
                <w:b/>
                <w:i/>
                <w:sz w:val="8"/>
                <w:szCs w:val="8"/>
              </w:rPr>
            </w:pPr>
          </w:p>
        </w:tc>
        <w:tc>
          <w:tcPr>
            <w:tcW w:w="6946" w:type="dxa"/>
            <w:tcBorders>
              <w:right w:val="single" w:sz="4" w:space="0" w:color="auto"/>
            </w:tcBorders>
          </w:tcPr>
          <w:p w14:paraId="45D9684C" w14:textId="77777777" w:rsidR="00E40213" w:rsidRDefault="00E40213">
            <w:pPr>
              <w:pStyle w:val="CRCoverPage"/>
              <w:spacing w:after="0"/>
              <w:rPr>
                <w:sz w:val="8"/>
                <w:szCs w:val="8"/>
              </w:rPr>
            </w:pPr>
          </w:p>
        </w:tc>
      </w:tr>
      <w:tr w:rsidR="00E40213" w14:paraId="68AF060A" w14:textId="77777777">
        <w:tc>
          <w:tcPr>
            <w:tcW w:w="2694" w:type="dxa"/>
            <w:tcBorders>
              <w:left w:val="single" w:sz="4" w:space="0" w:color="auto"/>
            </w:tcBorders>
          </w:tcPr>
          <w:p w14:paraId="7C698A79"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7F24355" w14:textId="77777777" w:rsidR="00E40213" w:rsidRDefault="001A5D5E">
            <w:pPr>
              <w:pStyle w:val="CRCoverPage"/>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14:paraId="240E0BFE" w14:textId="77777777" w:rsidR="00E40213" w:rsidRDefault="00E40213">
            <w:pPr>
              <w:pStyle w:val="CRCoverPage"/>
              <w:spacing w:after="0"/>
              <w:ind w:left="100"/>
            </w:pPr>
          </w:p>
          <w:p w14:paraId="49EEC958" w14:textId="77777777" w:rsidR="00E40213" w:rsidRDefault="001A5D5E">
            <w:pPr>
              <w:pStyle w:val="CRCoverPage"/>
              <w:numPr>
                <w:ilvl w:val="0"/>
                <w:numId w:val="9"/>
              </w:numPr>
              <w:spacing w:after="0"/>
            </w:pPr>
            <w:r>
              <w:t>Miscellaneous editorial issues have been fixed.</w:t>
            </w:r>
          </w:p>
        </w:tc>
      </w:tr>
      <w:tr w:rsidR="00E40213" w14:paraId="0BE695EC" w14:textId="77777777">
        <w:tc>
          <w:tcPr>
            <w:tcW w:w="2694" w:type="dxa"/>
            <w:tcBorders>
              <w:left w:val="single" w:sz="4" w:space="0" w:color="auto"/>
            </w:tcBorders>
          </w:tcPr>
          <w:p w14:paraId="1D879C01" w14:textId="77777777" w:rsidR="00E40213" w:rsidRDefault="00E40213">
            <w:pPr>
              <w:pStyle w:val="CRCoverPage"/>
              <w:spacing w:after="0"/>
              <w:rPr>
                <w:b/>
                <w:i/>
                <w:sz w:val="8"/>
                <w:szCs w:val="8"/>
              </w:rPr>
            </w:pPr>
          </w:p>
        </w:tc>
        <w:tc>
          <w:tcPr>
            <w:tcW w:w="6946" w:type="dxa"/>
            <w:tcBorders>
              <w:right w:val="single" w:sz="4" w:space="0" w:color="auto"/>
            </w:tcBorders>
          </w:tcPr>
          <w:p w14:paraId="76789B31" w14:textId="77777777" w:rsidR="00E40213" w:rsidRDefault="00E40213">
            <w:pPr>
              <w:pStyle w:val="CRCoverPage"/>
              <w:spacing w:after="0"/>
              <w:rPr>
                <w:sz w:val="8"/>
                <w:szCs w:val="8"/>
              </w:rPr>
            </w:pPr>
          </w:p>
        </w:tc>
      </w:tr>
      <w:tr w:rsidR="00E40213" w14:paraId="39808D96" w14:textId="77777777">
        <w:tc>
          <w:tcPr>
            <w:tcW w:w="2694" w:type="dxa"/>
            <w:tcBorders>
              <w:left w:val="single" w:sz="4" w:space="0" w:color="auto"/>
              <w:bottom w:val="single" w:sz="4" w:space="0" w:color="auto"/>
            </w:tcBorders>
          </w:tcPr>
          <w:p w14:paraId="2812409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F44FA75" w14:textId="77777777" w:rsidR="00E40213" w:rsidRDefault="001A5D5E">
            <w:pPr>
              <w:pStyle w:val="CRCoverPage"/>
              <w:numPr>
                <w:ilvl w:val="0"/>
                <w:numId w:val="10"/>
              </w:numPr>
              <w:spacing w:after="0"/>
            </w:pPr>
            <w:r>
              <w:t xml:space="preserve">To change 1) The support of the capability </w:t>
            </w:r>
            <w:r>
              <w:rPr>
                <w:i/>
                <w:iCs/>
              </w:rPr>
              <w:t>prs-MeasurementWithoutMG-r17</w:t>
            </w:r>
            <w:r>
              <w:t xml:space="preserve"> is not aligned with the RAN4 Rel-17 NR features list.</w:t>
            </w:r>
          </w:p>
          <w:p w14:paraId="74494247" w14:textId="77777777" w:rsidR="00E40213" w:rsidRDefault="001A5D5E">
            <w:pPr>
              <w:pStyle w:val="CRCoverPage"/>
              <w:numPr>
                <w:ilvl w:val="0"/>
                <w:numId w:val="10"/>
              </w:numPr>
              <w:spacing w:after="0"/>
            </w:pPr>
            <w:r>
              <w:t>To change 2) Miscellaneous editorial issues remain in the specification.</w:t>
            </w:r>
          </w:p>
        </w:tc>
      </w:tr>
    </w:tbl>
    <w:p w14:paraId="13C48DA2" w14:textId="77777777" w:rsidR="00E40213" w:rsidRDefault="00E40213">
      <w:pPr>
        <w:rPr>
          <w:lang w:val="en-US" w:eastAsia="ja-JP"/>
        </w:rPr>
      </w:pPr>
    </w:p>
    <w:p w14:paraId="767A4708"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4C03ED2D" w14:textId="77777777" w:rsidR="00E40213" w:rsidRDefault="001A5D5E">
      <w:pPr>
        <w:pStyle w:val="B1"/>
        <w:rPr>
          <w:lang w:val="en-US" w:eastAsia="ja-JP"/>
        </w:rPr>
      </w:pPr>
      <w:r>
        <w:rPr>
          <w:lang w:val="en-US" w:eastAsia="ja-JP"/>
        </w:rPr>
        <w:lastRenderedPageBreak/>
        <w:t>-</w:t>
      </w:r>
      <w:r>
        <w:rPr>
          <w:lang w:val="en-US" w:eastAsia="ja-JP"/>
        </w:rPr>
        <w:tab/>
        <w:t>As mentioned in the Reason for Change above, the RAN4 "threshold" capability for the "Rx timing difference" requires support for PPW in the first place.</w:t>
      </w:r>
    </w:p>
    <w:p w14:paraId="4DAEA725" w14:textId="77777777" w:rsidR="00E40213" w:rsidRDefault="001A5D5E">
      <w:pPr>
        <w:pStyle w:val="B1"/>
        <w:rPr>
          <w:lang w:val="en-US" w:eastAsia="ja-JP"/>
        </w:rPr>
      </w:pPr>
      <w:r>
        <w:rPr>
          <w:lang w:val="en-US" w:eastAsia="ja-JP"/>
        </w:rPr>
        <w:t>-</w:t>
      </w:r>
      <w:r>
        <w:rPr>
          <w:lang w:val="en-US" w:eastAsia="ja-JP"/>
        </w:rPr>
        <w:tab/>
        <w:t>Usually, these prerequisites are also captured in LPP but is missing for this capability (although, the prerequisite appears rather obvious in this case). Therefore, the CR proposes [2]:</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65A2365D"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404F2170" w14:textId="77777777" w:rsidR="00E40213" w:rsidRDefault="001A5D5E">
            <w:pPr>
              <w:pStyle w:val="TAL"/>
              <w:rPr>
                <w:b/>
                <w:bCs/>
                <w:i/>
                <w:iCs/>
              </w:rPr>
            </w:pPr>
            <w:r>
              <w:rPr>
                <w:b/>
                <w:bCs/>
                <w:i/>
                <w:iCs/>
              </w:rPr>
              <w:t>prs-MeasurementWithoutMG</w:t>
            </w:r>
          </w:p>
          <w:p w14:paraId="36C2AE37" w14:textId="77777777" w:rsidR="00E40213" w:rsidRDefault="001A5D5E">
            <w:pPr>
              <w:pStyle w:val="TAL"/>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5" w:author="Lenovo" w:date="2023-04-06T10:30:00Z">
              <w:r>
                <w:t xml:space="preserve"> </w:t>
              </w:r>
              <w:r>
                <w:rPr>
                  <w:rFonts w:cs="Arial"/>
                  <w:szCs w:val="18"/>
                </w:rPr>
                <w:t xml:space="preserve">The UE can include this field only if the UE supports one of </w:t>
              </w:r>
              <w:r>
                <w:rPr>
                  <w:rFonts w:cs="Arial"/>
                  <w:i/>
                  <w:iCs/>
                  <w:szCs w:val="18"/>
                </w:rPr>
                <w:t>prs-ProcessingWindowType1A</w:t>
              </w:r>
              <w:r>
                <w:rPr>
                  <w:rFonts w:cs="Arial"/>
                  <w:szCs w:val="18"/>
                </w:rPr>
                <w:t xml:space="preserve">, </w:t>
              </w:r>
              <w:r>
                <w:rPr>
                  <w:rFonts w:cs="Arial"/>
                  <w:i/>
                  <w:iCs/>
                  <w:szCs w:val="18"/>
                </w:rPr>
                <w:t>prs-ProcessingWindowType1B</w:t>
              </w:r>
              <w:r>
                <w:rPr>
                  <w:rFonts w:cs="Arial"/>
                  <w:szCs w:val="18"/>
                </w:rPr>
                <w:t xml:space="preserve"> and </w:t>
              </w:r>
              <w:r>
                <w:rPr>
                  <w:rFonts w:cs="Arial"/>
                  <w:i/>
                  <w:iCs/>
                  <w:szCs w:val="18"/>
                </w:rPr>
                <w:t>prs-ProcessingWindowType2</w:t>
              </w:r>
              <w:r>
                <w:rPr>
                  <w:rFonts w:cs="Arial"/>
                  <w:szCs w:val="18"/>
                </w:rPr>
                <w:t>. Otherwise, the UE does not include this field.</w:t>
              </w:r>
            </w:ins>
          </w:p>
        </w:tc>
      </w:tr>
    </w:tbl>
    <w:p w14:paraId="1B0C8B71" w14:textId="77777777" w:rsidR="00E40213" w:rsidRDefault="001A5D5E">
      <w:pPr>
        <w:pStyle w:val="B1"/>
        <w:spacing w:before="180"/>
        <w:rPr>
          <w:lang w:val="en-US" w:eastAsia="ja-JP"/>
        </w:rPr>
      </w:pPr>
      <w:r>
        <w:rPr>
          <w:lang w:val="en-US" w:eastAsia="ja-JP"/>
        </w:rPr>
        <w:t>-</w:t>
      </w:r>
      <w:r>
        <w:rPr>
          <w:lang w:val="en-US" w:eastAsia="ja-JP"/>
        </w:rPr>
        <w:tab/>
        <w:t>The CR [2] also fixes a couple of typos in field/IE names.</w:t>
      </w:r>
    </w:p>
    <w:p w14:paraId="4B4E38FB" w14:textId="77777777" w:rsidR="00E40213" w:rsidRDefault="00E40213">
      <w:pPr>
        <w:pStyle w:val="B1"/>
        <w:spacing w:before="180"/>
        <w:rPr>
          <w:lang w:val="en-US" w:eastAsia="ja-JP"/>
        </w:rPr>
      </w:pPr>
    </w:p>
    <w:p w14:paraId="12ECC13D" w14:textId="77777777" w:rsidR="00E40213" w:rsidRDefault="001A5D5E">
      <w:pPr>
        <w:pStyle w:val="B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r>
      <w:r>
        <w:rPr>
          <w:highlight w:val="cyan"/>
          <w:lang w:eastAsia="ja-JP"/>
        </w:rPr>
        <w:tab/>
      </w:r>
      <w:r>
        <w:rPr>
          <w:highlight w:val="cyan"/>
          <w:lang w:eastAsia="ja-JP"/>
        </w:rPr>
        <w:tab/>
      </w:r>
      <w:r>
        <w:rPr>
          <w:highlight w:val="cyan"/>
          <w:lang w:eastAsia="ja-JP"/>
        </w:rPr>
        <w:tab/>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r>
      <w:r>
        <w:rPr>
          <w:highlight w:val="cyan"/>
          <w:lang w:eastAsia="ja-JP"/>
        </w:rPr>
        <w:tab/>
      </w:r>
      <w:r>
        <w:rPr>
          <w:highlight w:val="cyan"/>
          <w:lang w:eastAsia="ja-JP"/>
        </w:rPr>
        <w:tab/>
      </w:r>
      <w:r>
        <w:rPr>
          <w:highlight w:val="cyan"/>
          <w:lang w:eastAsia="ja-JP"/>
        </w:rPr>
        <w:tab/>
        <w:t xml:space="preserve"> is an essential correction?</w:t>
      </w:r>
    </w:p>
    <w:tbl>
      <w:tblPr>
        <w:tblStyle w:val="TableGrid"/>
        <w:tblW w:w="0" w:type="auto"/>
        <w:tblLook w:val="04A0" w:firstRow="1" w:lastRow="0" w:firstColumn="1" w:lastColumn="0" w:noHBand="0" w:noVBand="1"/>
      </w:tblPr>
      <w:tblGrid>
        <w:gridCol w:w="1696"/>
        <w:gridCol w:w="993"/>
        <w:gridCol w:w="6941"/>
      </w:tblGrid>
      <w:tr w:rsidR="00E40213" w14:paraId="0B19F0B4" w14:textId="77777777" w:rsidTr="00305C0B">
        <w:tc>
          <w:tcPr>
            <w:tcW w:w="1696" w:type="dxa"/>
          </w:tcPr>
          <w:p w14:paraId="1FBE02A6" w14:textId="77777777" w:rsidR="00E40213" w:rsidRDefault="001A5D5E">
            <w:pPr>
              <w:pStyle w:val="TAH"/>
              <w:rPr>
                <w:lang w:eastAsia="ja-JP"/>
              </w:rPr>
            </w:pPr>
            <w:r>
              <w:rPr>
                <w:lang w:eastAsia="ja-JP"/>
              </w:rPr>
              <w:t>Company</w:t>
            </w:r>
          </w:p>
        </w:tc>
        <w:tc>
          <w:tcPr>
            <w:tcW w:w="993" w:type="dxa"/>
          </w:tcPr>
          <w:p w14:paraId="57786AB4" w14:textId="77777777" w:rsidR="00E40213" w:rsidRDefault="001A5D5E">
            <w:pPr>
              <w:pStyle w:val="TAH"/>
              <w:rPr>
                <w:lang w:eastAsia="ja-JP"/>
              </w:rPr>
            </w:pPr>
            <w:r>
              <w:rPr>
                <w:lang w:eastAsia="ja-JP"/>
              </w:rPr>
              <w:t>Yes/No</w:t>
            </w:r>
          </w:p>
        </w:tc>
        <w:tc>
          <w:tcPr>
            <w:tcW w:w="6941" w:type="dxa"/>
          </w:tcPr>
          <w:p w14:paraId="41A25169" w14:textId="77777777" w:rsidR="00E40213" w:rsidRDefault="001A5D5E">
            <w:pPr>
              <w:pStyle w:val="TAH"/>
              <w:rPr>
                <w:lang w:eastAsia="ja-JP"/>
              </w:rPr>
            </w:pPr>
            <w:r>
              <w:rPr>
                <w:lang w:eastAsia="ja-JP"/>
              </w:rPr>
              <w:t>Comments</w:t>
            </w:r>
          </w:p>
        </w:tc>
      </w:tr>
      <w:tr w:rsidR="00E40213" w14:paraId="53F9BC44" w14:textId="77777777" w:rsidTr="00305C0B">
        <w:tc>
          <w:tcPr>
            <w:tcW w:w="1696" w:type="dxa"/>
          </w:tcPr>
          <w:p w14:paraId="7D33EEC5"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4C5C0369"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00FBB920" w14:textId="77777777" w:rsidR="00E40213" w:rsidRDefault="001A5D5E">
            <w:pPr>
              <w:pStyle w:val="TAL"/>
              <w:keepNext w:val="0"/>
              <w:keepLines w:val="0"/>
              <w:widowControl w:val="0"/>
              <w:rPr>
                <w:lang w:eastAsia="zh-CN"/>
              </w:rPr>
            </w:pPr>
            <w:r>
              <w:rPr>
                <w:rFonts w:hint="eastAsia"/>
                <w:lang w:eastAsia="zh-CN"/>
              </w:rPr>
              <w:t>A</w:t>
            </w:r>
            <w:r>
              <w:rPr>
                <w:lang w:eastAsia="zh-CN"/>
              </w:rPr>
              <w:t>ligned with the R1 feature list table</w:t>
            </w:r>
          </w:p>
        </w:tc>
      </w:tr>
      <w:tr w:rsidR="00E40213" w14:paraId="6177CA91" w14:textId="77777777" w:rsidTr="00305C0B">
        <w:tc>
          <w:tcPr>
            <w:tcW w:w="1696" w:type="dxa"/>
          </w:tcPr>
          <w:p w14:paraId="2EB86D06"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43B48D5"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2166026D" w14:textId="77777777" w:rsidR="00E40213" w:rsidRDefault="00E40213">
            <w:pPr>
              <w:pStyle w:val="TAL"/>
              <w:keepNext w:val="0"/>
              <w:keepLines w:val="0"/>
              <w:widowControl w:val="0"/>
              <w:rPr>
                <w:lang w:eastAsia="ja-JP"/>
              </w:rPr>
            </w:pPr>
          </w:p>
        </w:tc>
      </w:tr>
      <w:tr w:rsidR="00E40213" w14:paraId="2D4B571C" w14:textId="77777777" w:rsidTr="00305C0B">
        <w:tc>
          <w:tcPr>
            <w:tcW w:w="1696" w:type="dxa"/>
          </w:tcPr>
          <w:p w14:paraId="4BA2F4A4"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5901ADC" w14:textId="77777777" w:rsidR="00E40213" w:rsidRDefault="001A5D5E">
            <w:pPr>
              <w:pStyle w:val="TAL"/>
              <w:keepNext w:val="0"/>
              <w:keepLines w:val="0"/>
              <w:widowControl w:val="0"/>
              <w:rPr>
                <w:lang w:val="en-US" w:eastAsia="zh-CN"/>
              </w:rPr>
            </w:pPr>
            <w:r>
              <w:rPr>
                <w:rFonts w:hint="eastAsia"/>
                <w:lang w:val="en-US" w:eastAsia="zh-CN"/>
              </w:rPr>
              <w:t>Yes</w:t>
            </w:r>
          </w:p>
        </w:tc>
        <w:tc>
          <w:tcPr>
            <w:tcW w:w="6941" w:type="dxa"/>
          </w:tcPr>
          <w:p w14:paraId="4463373F" w14:textId="77777777" w:rsidR="00E40213" w:rsidRDefault="00E40213">
            <w:pPr>
              <w:pStyle w:val="TAL"/>
              <w:keepNext w:val="0"/>
              <w:keepLines w:val="0"/>
              <w:widowControl w:val="0"/>
              <w:rPr>
                <w:lang w:eastAsia="ja-JP"/>
              </w:rPr>
            </w:pPr>
          </w:p>
        </w:tc>
      </w:tr>
      <w:tr w:rsidR="00E40213" w14:paraId="69D93F27" w14:textId="77777777" w:rsidTr="00305C0B">
        <w:tc>
          <w:tcPr>
            <w:tcW w:w="1696" w:type="dxa"/>
          </w:tcPr>
          <w:p w14:paraId="3E59A43D"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0FFE948D"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34959747" w14:textId="77777777" w:rsidR="00E40213" w:rsidRDefault="00E40213">
            <w:pPr>
              <w:pStyle w:val="TAL"/>
              <w:keepNext w:val="0"/>
              <w:keepLines w:val="0"/>
              <w:widowControl w:val="0"/>
              <w:rPr>
                <w:lang w:eastAsia="ja-JP"/>
              </w:rPr>
            </w:pPr>
          </w:p>
        </w:tc>
      </w:tr>
      <w:tr w:rsidR="00E40213" w14:paraId="4510CF7F" w14:textId="77777777" w:rsidTr="00305C0B">
        <w:tc>
          <w:tcPr>
            <w:tcW w:w="1696" w:type="dxa"/>
          </w:tcPr>
          <w:p w14:paraId="4E58BC7E" w14:textId="18996989" w:rsidR="00E40213" w:rsidRDefault="003234E9">
            <w:pPr>
              <w:pStyle w:val="TAL"/>
              <w:keepNext w:val="0"/>
              <w:keepLines w:val="0"/>
              <w:widowControl w:val="0"/>
              <w:rPr>
                <w:lang w:eastAsia="ja-JP"/>
              </w:rPr>
            </w:pPr>
            <w:r>
              <w:rPr>
                <w:lang w:eastAsia="ja-JP"/>
              </w:rPr>
              <w:t>Ericsson</w:t>
            </w:r>
          </w:p>
        </w:tc>
        <w:tc>
          <w:tcPr>
            <w:tcW w:w="993" w:type="dxa"/>
          </w:tcPr>
          <w:p w14:paraId="3D441B3F" w14:textId="41B716E2" w:rsidR="00E40213" w:rsidRDefault="003234E9">
            <w:pPr>
              <w:pStyle w:val="TAL"/>
              <w:keepNext w:val="0"/>
              <w:keepLines w:val="0"/>
              <w:widowControl w:val="0"/>
              <w:rPr>
                <w:lang w:eastAsia="ja-JP"/>
              </w:rPr>
            </w:pPr>
            <w:r>
              <w:rPr>
                <w:lang w:eastAsia="ja-JP"/>
              </w:rPr>
              <w:t>Yes</w:t>
            </w:r>
          </w:p>
        </w:tc>
        <w:tc>
          <w:tcPr>
            <w:tcW w:w="6941" w:type="dxa"/>
          </w:tcPr>
          <w:p w14:paraId="78D601D2" w14:textId="77777777" w:rsidR="00E40213" w:rsidRDefault="00E40213">
            <w:pPr>
              <w:pStyle w:val="TAL"/>
              <w:keepNext w:val="0"/>
              <w:keepLines w:val="0"/>
              <w:widowControl w:val="0"/>
              <w:rPr>
                <w:lang w:eastAsia="ja-JP"/>
              </w:rPr>
            </w:pPr>
          </w:p>
        </w:tc>
      </w:tr>
      <w:tr w:rsidR="00305C0B" w14:paraId="78C14F3F" w14:textId="77777777" w:rsidTr="00305C0B">
        <w:tc>
          <w:tcPr>
            <w:tcW w:w="1696" w:type="dxa"/>
          </w:tcPr>
          <w:p w14:paraId="30F51EDE" w14:textId="6A7B0D5D" w:rsidR="00305C0B" w:rsidRDefault="00305C0B" w:rsidP="00305C0B">
            <w:pPr>
              <w:pStyle w:val="TAL"/>
              <w:keepNext w:val="0"/>
              <w:keepLines w:val="0"/>
              <w:widowControl w:val="0"/>
              <w:rPr>
                <w:lang w:eastAsia="ja-JP"/>
              </w:rPr>
            </w:pPr>
            <w:r>
              <w:rPr>
                <w:lang w:eastAsia="ja-JP"/>
              </w:rPr>
              <w:t>Intel</w:t>
            </w:r>
          </w:p>
        </w:tc>
        <w:tc>
          <w:tcPr>
            <w:tcW w:w="993" w:type="dxa"/>
          </w:tcPr>
          <w:p w14:paraId="46ADFB6C" w14:textId="0DBC95F6" w:rsidR="00305C0B" w:rsidRDefault="00305C0B" w:rsidP="00305C0B">
            <w:pPr>
              <w:pStyle w:val="TAL"/>
              <w:keepNext w:val="0"/>
              <w:keepLines w:val="0"/>
              <w:widowControl w:val="0"/>
              <w:rPr>
                <w:lang w:eastAsia="ja-JP"/>
              </w:rPr>
            </w:pPr>
            <w:r>
              <w:rPr>
                <w:lang w:eastAsia="ja-JP"/>
              </w:rPr>
              <w:t>Yes</w:t>
            </w:r>
          </w:p>
        </w:tc>
        <w:tc>
          <w:tcPr>
            <w:tcW w:w="6941" w:type="dxa"/>
          </w:tcPr>
          <w:p w14:paraId="1B9330BC" w14:textId="77777777" w:rsidR="00305C0B" w:rsidRDefault="00305C0B" w:rsidP="00305C0B">
            <w:pPr>
              <w:pStyle w:val="TAL"/>
              <w:keepNext w:val="0"/>
              <w:keepLines w:val="0"/>
              <w:widowControl w:val="0"/>
              <w:rPr>
                <w:lang w:eastAsia="ja-JP"/>
              </w:rPr>
            </w:pPr>
          </w:p>
        </w:tc>
      </w:tr>
      <w:tr w:rsidR="00305C0B" w14:paraId="28DF9FA8" w14:textId="77777777" w:rsidTr="00305C0B">
        <w:tc>
          <w:tcPr>
            <w:tcW w:w="1696" w:type="dxa"/>
          </w:tcPr>
          <w:p w14:paraId="2B0A1182" w14:textId="77777777" w:rsidR="00305C0B" w:rsidRDefault="00305C0B" w:rsidP="00305C0B">
            <w:pPr>
              <w:pStyle w:val="TAL"/>
              <w:keepNext w:val="0"/>
              <w:keepLines w:val="0"/>
              <w:widowControl w:val="0"/>
              <w:rPr>
                <w:lang w:eastAsia="ja-JP"/>
              </w:rPr>
            </w:pPr>
          </w:p>
        </w:tc>
        <w:tc>
          <w:tcPr>
            <w:tcW w:w="993" w:type="dxa"/>
          </w:tcPr>
          <w:p w14:paraId="3C4E782D" w14:textId="77777777" w:rsidR="00305C0B" w:rsidRDefault="00305C0B" w:rsidP="00305C0B">
            <w:pPr>
              <w:pStyle w:val="TAL"/>
              <w:keepNext w:val="0"/>
              <w:keepLines w:val="0"/>
              <w:widowControl w:val="0"/>
              <w:rPr>
                <w:lang w:eastAsia="ja-JP"/>
              </w:rPr>
            </w:pPr>
          </w:p>
        </w:tc>
        <w:tc>
          <w:tcPr>
            <w:tcW w:w="6941" w:type="dxa"/>
          </w:tcPr>
          <w:p w14:paraId="296528EC" w14:textId="77777777" w:rsidR="00305C0B" w:rsidRDefault="00305C0B" w:rsidP="00305C0B">
            <w:pPr>
              <w:pStyle w:val="TAL"/>
              <w:keepNext w:val="0"/>
              <w:keepLines w:val="0"/>
              <w:widowControl w:val="0"/>
              <w:rPr>
                <w:lang w:eastAsia="ja-JP"/>
              </w:rPr>
            </w:pPr>
          </w:p>
        </w:tc>
      </w:tr>
      <w:tr w:rsidR="00305C0B" w14:paraId="014D7786" w14:textId="77777777" w:rsidTr="00305C0B">
        <w:tc>
          <w:tcPr>
            <w:tcW w:w="1696" w:type="dxa"/>
          </w:tcPr>
          <w:p w14:paraId="25FCB32B" w14:textId="77777777" w:rsidR="00305C0B" w:rsidRDefault="00305C0B" w:rsidP="00305C0B">
            <w:pPr>
              <w:pStyle w:val="TAL"/>
              <w:keepNext w:val="0"/>
              <w:keepLines w:val="0"/>
              <w:widowControl w:val="0"/>
              <w:rPr>
                <w:lang w:eastAsia="ja-JP"/>
              </w:rPr>
            </w:pPr>
          </w:p>
        </w:tc>
        <w:tc>
          <w:tcPr>
            <w:tcW w:w="993" w:type="dxa"/>
          </w:tcPr>
          <w:p w14:paraId="6A7248DE" w14:textId="77777777" w:rsidR="00305C0B" w:rsidRDefault="00305C0B" w:rsidP="00305C0B">
            <w:pPr>
              <w:pStyle w:val="TAL"/>
              <w:keepNext w:val="0"/>
              <w:keepLines w:val="0"/>
              <w:widowControl w:val="0"/>
              <w:rPr>
                <w:lang w:eastAsia="ja-JP"/>
              </w:rPr>
            </w:pPr>
          </w:p>
        </w:tc>
        <w:tc>
          <w:tcPr>
            <w:tcW w:w="6941" w:type="dxa"/>
          </w:tcPr>
          <w:p w14:paraId="3D625B18" w14:textId="77777777" w:rsidR="00305C0B" w:rsidRDefault="00305C0B" w:rsidP="00305C0B">
            <w:pPr>
              <w:pStyle w:val="TAL"/>
              <w:keepNext w:val="0"/>
              <w:keepLines w:val="0"/>
              <w:widowControl w:val="0"/>
              <w:rPr>
                <w:lang w:eastAsia="ja-JP"/>
              </w:rPr>
            </w:pPr>
          </w:p>
        </w:tc>
      </w:tr>
      <w:tr w:rsidR="00305C0B" w14:paraId="4AA41E1C" w14:textId="77777777" w:rsidTr="00305C0B">
        <w:tc>
          <w:tcPr>
            <w:tcW w:w="1696" w:type="dxa"/>
          </w:tcPr>
          <w:p w14:paraId="13EEEDF4" w14:textId="77777777" w:rsidR="00305C0B" w:rsidRDefault="00305C0B" w:rsidP="00305C0B">
            <w:pPr>
              <w:pStyle w:val="TAL"/>
              <w:keepNext w:val="0"/>
              <w:keepLines w:val="0"/>
              <w:widowControl w:val="0"/>
              <w:rPr>
                <w:lang w:eastAsia="ja-JP"/>
              </w:rPr>
            </w:pPr>
          </w:p>
        </w:tc>
        <w:tc>
          <w:tcPr>
            <w:tcW w:w="993" w:type="dxa"/>
          </w:tcPr>
          <w:p w14:paraId="502B6BCE" w14:textId="77777777" w:rsidR="00305C0B" w:rsidRDefault="00305C0B" w:rsidP="00305C0B">
            <w:pPr>
              <w:pStyle w:val="TAL"/>
              <w:keepNext w:val="0"/>
              <w:keepLines w:val="0"/>
              <w:widowControl w:val="0"/>
              <w:rPr>
                <w:lang w:eastAsia="ja-JP"/>
              </w:rPr>
            </w:pPr>
          </w:p>
        </w:tc>
        <w:tc>
          <w:tcPr>
            <w:tcW w:w="6941" w:type="dxa"/>
          </w:tcPr>
          <w:p w14:paraId="2CD38BBA" w14:textId="77777777" w:rsidR="00305C0B" w:rsidRDefault="00305C0B" w:rsidP="00305C0B">
            <w:pPr>
              <w:pStyle w:val="TAL"/>
              <w:keepNext w:val="0"/>
              <w:keepLines w:val="0"/>
              <w:widowControl w:val="0"/>
              <w:rPr>
                <w:lang w:eastAsia="ja-JP"/>
              </w:rPr>
            </w:pPr>
          </w:p>
        </w:tc>
      </w:tr>
      <w:tr w:rsidR="00305C0B" w14:paraId="263150E8" w14:textId="77777777" w:rsidTr="00305C0B">
        <w:tc>
          <w:tcPr>
            <w:tcW w:w="1696" w:type="dxa"/>
          </w:tcPr>
          <w:p w14:paraId="1523F336" w14:textId="77777777" w:rsidR="00305C0B" w:rsidRDefault="00305C0B" w:rsidP="00305C0B">
            <w:pPr>
              <w:pStyle w:val="TAL"/>
              <w:keepNext w:val="0"/>
              <w:keepLines w:val="0"/>
              <w:widowControl w:val="0"/>
              <w:rPr>
                <w:lang w:eastAsia="ja-JP"/>
              </w:rPr>
            </w:pPr>
          </w:p>
        </w:tc>
        <w:tc>
          <w:tcPr>
            <w:tcW w:w="993" w:type="dxa"/>
          </w:tcPr>
          <w:p w14:paraId="1F362CB2" w14:textId="77777777" w:rsidR="00305C0B" w:rsidRDefault="00305C0B" w:rsidP="00305C0B">
            <w:pPr>
              <w:pStyle w:val="TAL"/>
              <w:keepNext w:val="0"/>
              <w:keepLines w:val="0"/>
              <w:widowControl w:val="0"/>
              <w:rPr>
                <w:lang w:eastAsia="ja-JP"/>
              </w:rPr>
            </w:pPr>
          </w:p>
        </w:tc>
        <w:tc>
          <w:tcPr>
            <w:tcW w:w="6941" w:type="dxa"/>
          </w:tcPr>
          <w:p w14:paraId="7C5D667A" w14:textId="77777777" w:rsidR="00305C0B" w:rsidRDefault="00305C0B" w:rsidP="00305C0B">
            <w:pPr>
              <w:pStyle w:val="TAL"/>
              <w:keepNext w:val="0"/>
              <w:keepLines w:val="0"/>
              <w:widowControl w:val="0"/>
              <w:rPr>
                <w:lang w:eastAsia="ja-JP"/>
              </w:rPr>
            </w:pPr>
          </w:p>
        </w:tc>
      </w:tr>
      <w:tr w:rsidR="00305C0B" w14:paraId="5B0CC36C" w14:textId="77777777" w:rsidTr="00305C0B">
        <w:tc>
          <w:tcPr>
            <w:tcW w:w="1696" w:type="dxa"/>
          </w:tcPr>
          <w:p w14:paraId="4CF98E0D" w14:textId="77777777" w:rsidR="00305C0B" w:rsidRDefault="00305C0B" w:rsidP="00305C0B">
            <w:pPr>
              <w:pStyle w:val="TAL"/>
              <w:keepNext w:val="0"/>
              <w:keepLines w:val="0"/>
              <w:widowControl w:val="0"/>
              <w:rPr>
                <w:lang w:eastAsia="ja-JP"/>
              </w:rPr>
            </w:pPr>
          </w:p>
        </w:tc>
        <w:tc>
          <w:tcPr>
            <w:tcW w:w="993" w:type="dxa"/>
          </w:tcPr>
          <w:p w14:paraId="1CCB644A" w14:textId="77777777" w:rsidR="00305C0B" w:rsidRDefault="00305C0B" w:rsidP="00305C0B">
            <w:pPr>
              <w:pStyle w:val="TAL"/>
              <w:keepNext w:val="0"/>
              <w:keepLines w:val="0"/>
              <w:widowControl w:val="0"/>
              <w:rPr>
                <w:lang w:eastAsia="ja-JP"/>
              </w:rPr>
            </w:pPr>
          </w:p>
        </w:tc>
        <w:tc>
          <w:tcPr>
            <w:tcW w:w="6941" w:type="dxa"/>
          </w:tcPr>
          <w:p w14:paraId="41D31D03" w14:textId="77777777" w:rsidR="00305C0B" w:rsidRDefault="00305C0B" w:rsidP="00305C0B">
            <w:pPr>
              <w:pStyle w:val="TAL"/>
              <w:keepNext w:val="0"/>
              <w:keepLines w:val="0"/>
              <w:widowControl w:val="0"/>
              <w:rPr>
                <w:lang w:eastAsia="ja-JP"/>
              </w:rPr>
            </w:pPr>
          </w:p>
        </w:tc>
      </w:tr>
      <w:tr w:rsidR="00305C0B" w14:paraId="3F71EBDC" w14:textId="77777777" w:rsidTr="00305C0B">
        <w:tc>
          <w:tcPr>
            <w:tcW w:w="1696" w:type="dxa"/>
          </w:tcPr>
          <w:p w14:paraId="13B1DD14" w14:textId="77777777" w:rsidR="00305C0B" w:rsidRDefault="00305C0B" w:rsidP="00305C0B">
            <w:pPr>
              <w:pStyle w:val="TAL"/>
              <w:keepNext w:val="0"/>
              <w:keepLines w:val="0"/>
              <w:widowControl w:val="0"/>
              <w:rPr>
                <w:lang w:eastAsia="ja-JP"/>
              </w:rPr>
            </w:pPr>
          </w:p>
        </w:tc>
        <w:tc>
          <w:tcPr>
            <w:tcW w:w="993" w:type="dxa"/>
          </w:tcPr>
          <w:p w14:paraId="297B0FC0" w14:textId="77777777" w:rsidR="00305C0B" w:rsidRDefault="00305C0B" w:rsidP="00305C0B">
            <w:pPr>
              <w:pStyle w:val="TAL"/>
              <w:keepNext w:val="0"/>
              <w:keepLines w:val="0"/>
              <w:widowControl w:val="0"/>
              <w:rPr>
                <w:lang w:eastAsia="ja-JP"/>
              </w:rPr>
            </w:pPr>
          </w:p>
        </w:tc>
        <w:tc>
          <w:tcPr>
            <w:tcW w:w="6941" w:type="dxa"/>
          </w:tcPr>
          <w:p w14:paraId="7117F72A" w14:textId="77777777" w:rsidR="00305C0B" w:rsidRDefault="00305C0B" w:rsidP="00305C0B">
            <w:pPr>
              <w:pStyle w:val="TAL"/>
              <w:keepNext w:val="0"/>
              <w:keepLines w:val="0"/>
              <w:widowControl w:val="0"/>
              <w:rPr>
                <w:lang w:eastAsia="ja-JP"/>
              </w:rPr>
            </w:pPr>
          </w:p>
        </w:tc>
      </w:tr>
      <w:tr w:rsidR="00305C0B" w14:paraId="35BA670B" w14:textId="77777777" w:rsidTr="00305C0B">
        <w:tc>
          <w:tcPr>
            <w:tcW w:w="1696" w:type="dxa"/>
          </w:tcPr>
          <w:p w14:paraId="10723C74" w14:textId="77777777" w:rsidR="00305C0B" w:rsidRDefault="00305C0B" w:rsidP="00305C0B">
            <w:pPr>
              <w:pStyle w:val="TAL"/>
              <w:keepNext w:val="0"/>
              <w:keepLines w:val="0"/>
              <w:widowControl w:val="0"/>
              <w:rPr>
                <w:lang w:eastAsia="ja-JP"/>
              </w:rPr>
            </w:pPr>
          </w:p>
        </w:tc>
        <w:tc>
          <w:tcPr>
            <w:tcW w:w="993" w:type="dxa"/>
          </w:tcPr>
          <w:p w14:paraId="0985E657" w14:textId="77777777" w:rsidR="00305C0B" w:rsidRDefault="00305C0B" w:rsidP="00305C0B">
            <w:pPr>
              <w:pStyle w:val="TAL"/>
              <w:keepNext w:val="0"/>
              <w:keepLines w:val="0"/>
              <w:widowControl w:val="0"/>
              <w:rPr>
                <w:lang w:eastAsia="ja-JP"/>
              </w:rPr>
            </w:pPr>
          </w:p>
        </w:tc>
        <w:tc>
          <w:tcPr>
            <w:tcW w:w="6941" w:type="dxa"/>
          </w:tcPr>
          <w:p w14:paraId="70E253EC" w14:textId="77777777" w:rsidR="00305C0B" w:rsidRDefault="00305C0B" w:rsidP="00305C0B">
            <w:pPr>
              <w:pStyle w:val="TAL"/>
              <w:keepNext w:val="0"/>
              <w:keepLines w:val="0"/>
              <w:widowControl w:val="0"/>
              <w:rPr>
                <w:lang w:eastAsia="ja-JP"/>
              </w:rPr>
            </w:pPr>
          </w:p>
        </w:tc>
      </w:tr>
      <w:tr w:rsidR="00305C0B" w14:paraId="4A67BA68" w14:textId="77777777" w:rsidTr="00305C0B">
        <w:tc>
          <w:tcPr>
            <w:tcW w:w="1696" w:type="dxa"/>
          </w:tcPr>
          <w:p w14:paraId="4B0FD076" w14:textId="77777777" w:rsidR="00305C0B" w:rsidRDefault="00305C0B" w:rsidP="00305C0B">
            <w:pPr>
              <w:pStyle w:val="TAL"/>
              <w:keepNext w:val="0"/>
              <w:keepLines w:val="0"/>
              <w:widowControl w:val="0"/>
              <w:rPr>
                <w:lang w:eastAsia="ja-JP"/>
              </w:rPr>
            </w:pPr>
          </w:p>
        </w:tc>
        <w:tc>
          <w:tcPr>
            <w:tcW w:w="993" w:type="dxa"/>
          </w:tcPr>
          <w:p w14:paraId="38BD12F0" w14:textId="77777777" w:rsidR="00305C0B" w:rsidRDefault="00305C0B" w:rsidP="00305C0B">
            <w:pPr>
              <w:pStyle w:val="TAL"/>
              <w:keepNext w:val="0"/>
              <w:keepLines w:val="0"/>
              <w:widowControl w:val="0"/>
              <w:rPr>
                <w:lang w:eastAsia="ja-JP"/>
              </w:rPr>
            </w:pPr>
          </w:p>
        </w:tc>
        <w:tc>
          <w:tcPr>
            <w:tcW w:w="6941" w:type="dxa"/>
          </w:tcPr>
          <w:p w14:paraId="488C5362" w14:textId="77777777" w:rsidR="00305C0B" w:rsidRDefault="00305C0B" w:rsidP="00305C0B">
            <w:pPr>
              <w:pStyle w:val="TAL"/>
              <w:keepNext w:val="0"/>
              <w:keepLines w:val="0"/>
              <w:widowControl w:val="0"/>
              <w:rPr>
                <w:lang w:eastAsia="ja-JP"/>
              </w:rPr>
            </w:pPr>
          </w:p>
        </w:tc>
      </w:tr>
      <w:tr w:rsidR="00305C0B" w14:paraId="6728B61A" w14:textId="77777777" w:rsidTr="00305C0B">
        <w:tc>
          <w:tcPr>
            <w:tcW w:w="1696" w:type="dxa"/>
          </w:tcPr>
          <w:p w14:paraId="0866FF87" w14:textId="77777777" w:rsidR="00305C0B" w:rsidRDefault="00305C0B" w:rsidP="00305C0B">
            <w:pPr>
              <w:pStyle w:val="TAL"/>
              <w:keepNext w:val="0"/>
              <w:keepLines w:val="0"/>
              <w:widowControl w:val="0"/>
              <w:rPr>
                <w:lang w:eastAsia="ja-JP"/>
              </w:rPr>
            </w:pPr>
          </w:p>
        </w:tc>
        <w:tc>
          <w:tcPr>
            <w:tcW w:w="993" w:type="dxa"/>
          </w:tcPr>
          <w:p w14:paraId="7265860D" w14:textId="77777777" w:rsidR="00305C0B" w:rsidRDefault="00305C0B" w:rsidP="00305C0B">
            <w:pPr>
              <w:pStyle w:val="TAL"/>
              <w:keepNext w:val="0"/>
              <w:keepLines w:val="0"/>
              <w:widowControl w:val="0"/>
              <w:rPr>
                <w:lang w:eastAsia="ja-JP"/>
              </w:rPr>
            </w:pPr>
          </w:p>
        </w:tc>
        <w:tc>
          <w:tcPr>
            <w:tcW w:w="6941" w:type="dxa"/>
          </w:tcPr>
          <w:p w14:paraId="3BD4A0C7" w14:textId="77777777" w:rsidR="00305C0B" w:rsidRDefault="00305C0B" w:rsidP="00305C0B">
            <w:pPr>
              <w:pStyle w:val="TAL"/>
              <w:keepNext w:val="0"/>
              <w:keepLines w:val="0"/>
              <w:widowControl w:val="0"/>
              <w:rPr>
                <w:lang w:eastAsia="ja-JP"/>
              </w:rPr>
            </w:pPr>
          </w:p>
        </w:tc>
      </w:tr>
    </w:tbl>
    <w:p w14:paraId="1FDEEC0C" w14:textId="77777777" w:rsidR="00E40213" w:rsidRDefault="00E40213">
      <w:pPr>
        <w:rPr>
          <w:lang w:eastAsia="ja-JP"/>
        </w:rPr>
      </w:pPr>
    </w:p>
    <w:p w14:paraId="461251B7" w14:textId="77777777" w:rsidR="00E40213" w:rsidRDefault="001A5D5E">
      <w:pPr>
        <w:pStyle w:val="Heading1"/>
      </w:pPr>
      <w:r>
        <w:t>3.</w:t>
      </w:r>
      <w:r>
        <w:tab/>
        <w:t>PRS validity area</w:t>
      </w:r>
    </w:p>
    <w:p w14:paraId="47D5ACA7" w14:textId="77777777" w:rsidR="00E40213" w:rsidRDefault="001A5D5E">
      <w:pPr>
        <w:pStyle w:val="Doc-title"/>
      </w:pPr>
      <w:r>
        <w:t>R2-2302987</w:t>
      </w:r>
      <w:r>
        <w:tab/>
        <w:t>Correction to PRS validity area</w:t>
      </w:r>
      <w:r>
        <w:tab/>
        <w:t>Huawei, HiSilicon</w:t>
      </w:r>
      <w:r>
        <w:tab/>
        <w:t>CR</w:t>
      </w:r>
      <w:r>
        <w:tab/>
        <w:t>Rel-17</w:t>
      </w:r>
      <w:r>
        <w:tab/>
        <w:t>37.355</w:t>
      </w:r>
      <w:r>
        <w:tab/>
        <w:t>17.4.0</w:t>
      </w:r>
      <w:r>
        <w:tab/>
        <w:t>0433</w:t>
      </w:r>
      <w:r>
        <w:tab/>
        <w:t>-</w:t>
      </w:r>
      <w:r>
        <w:tab/>
        <w:t>F</w:t>
      </w:r>
      <w:r>
        <w:tab/>
        <w:t>NR_pos_enh-Core</w:t>
      </w:r>
    </w:p>
    <w:p w14:paraId="6B4D4DF8" w14:textId="77777777" w:rsidR="00E40213" w:rsidRDefault="00E40213"/>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3646D2CE" w14:textId="77777777">
        <w:tc>
          <w:tcPr>
            <w:tcW w:w="2694" w:type="dxa"/>
            <w:tcBorders>
              <w:top w:val="single" w:sz="4" w:space="0" w:color="auto"/>
              <w:left w:val="single" w:sz="4" w:space="0" w:color="auto"/>
            </w:tcBorders>
          </w:tcPr>
          <w:p w14:paraId="0FB511F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7FEA28" w14:textId="77777777" w:rsidR="00E40213" w:rsidRDefault="001A5D5E">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rsidR="00E40213" w14:paraId="635B12F9" w14:textId="77777777">
        <w:tc>
          <w:tcPr>
            <w:tcW w:w="2694" w:type="dxa"/>
            <w:tcBorders>
              <w:left w:val="single" w:sz="4" w:space="0" w:color="auto"/>
            </w:tcBorders>
          </w:tcPr>
          <w:p w14:paraId="5611ED3F" w14:textId="77777777" w:rsidR="00E40213" w:rsidRDefault="00E40213">
            <w:pPr>
              <w:pStyle w:val="CRCoverPage"/>
              <w:spacing w:after="0"/>
              <w:rPr>
                <w:b/>
                <w:i/>
                <w:sz w:val="8"/>
                <w:szCs w:val="8"/>
                <w:lang w:eastAsia="zh-CN"/>
              </w:rPr>
            </w:pPr>
          </w:p>
        </w:tc>
        <w:tc>
          <w:tcPr>
            <w:tcW w:w="6946" w:type="dxa"/>
            <w:tcBorders>
              <w:right w:val="single" w:sz="4" w:space="0" w:color="auto"/>
            </w:tcBorders>
          </w:tcPr>
          <w:p w14:paraId="08C75D83" w14:textId="77777777" w:rsidR="00E40213" w:rsidRDefault="00E40213">
            <w:pPr>
              <w:pStyle w:val="CRCoverPage"/>
              <w:spacing w:after="0"/>
              <w:rPr>
                <w:sz w:val="8"/>
                <w:szCs w:val="8"/>
              </w:rPr>
            </w:pPr>
          </w:p>
        </w:tc>
      </w:tr>
      <w:tr w:rsidR="00E40213" w14:paraId="74742EF6" w14:textId="77777777">
        <w:tc>
          <w:tcPr>
            <w:tcW w:w="2694" w:type="dxa"/>
            <w:tcBorders>
              <w:left w:val="single" w:sz="4" w:space="0" w:color="auto"/>
            </w:tcBorders>
          </w:tcPr>
          <w:p w14:paraId="37F3D6F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08B7D68" w14:textId="77777777" w:rsidR="00E40213" w:rsidRDefault="001A5D5E">
            <w:pPr>
              <w:pStyle w:val="CRCoverPage"/>
              <w:spacing w:after="0"/>
              <w:rPr>
                <w:lang w:eastAsia="zh-CN"/>
              </w:rPr>
            </w:pPr>
            <w:r>
              <w:rPr>
                <w:lang w:eastAsia="zh-CN"/>
              </w:rPr>
              <w:t>1/ When PRS validity area is configured, specify the condition when the PRS config will be delivered to the lower layer</w:t>
            </w:r>
          </w:p>
          <w:p w14:paraId="2256BBED" w14:textId="77777777" w:rsidR="00E40213" w:rsidRDefault="00E40213">
            <w:pPr>
              <w:pStyle w:val="CRCoverPage"/>
              <w:spacing w:after="0"/>
            </w:pPr>
          </w:p>
        </w:tc>
      </w:tr>
      <w:tr w:rsidR="00E40213" w14:paraId="7B26AAEB" w14:textId="77777777">
        <w:tc>
          <w:tcPr>
            <w:tcW w:w="2694" w:type="dxa"/>
            <w:tcBorders>
              <w:left w:val="single" w:sz="4" w:space="0" w:color="auto"/>
            </w:tcBorders>
          </w:tcPr>
          <w:p w14:paraId="283A9897" w14:textId="77777777" w:rsidR="00E40213" w:rsidRDefault="00E40213">
            <w:pPr>
              <w:pStyle w:val="CRCoverPage"/>
              <w:spacing w:after="0"/>
              <w:rPr>
                <w:b/>
                <w:i/>
                <w:sz w:val="8"/>
                <w:szCs w:val="8"/>
              </w:rPr>
            </w:pPr>
          </w:p>
        </w:tc>
        <w:tc>
          <w:tcPr>
            <w:tcW w:w="6946" w:type="dxa"/>
            <w:tcBorders>
              <w:right w:val="single" w:sz="4" w:space="0" w:color="auto"/>
            </w:tcBorders>
          </w:tcPr>
          <w:p w14:paraId="6AFCB132" w14:textId="77777777" w:rsidR="00E40213" w:rsidRDefault="00E40213">
            <w:pPr>
              <w:pStyle w:val="CRCoverPage"/>
              <w:spacing w:after="0"/>
              <w:rPr>
                <w:sz w:val="8"/>
                <w:szCs w:val="8"/>
              </w:rPr>
            </w:pPr>
          </w:p>
        </w:tc>
      </w:tr>
      <w:tr w:rsidR="00E40213" w14:paraId="5BC6B04A" w14:textId="77777777">
        <w:tc>
          <w:tcPr>
            <w:tcW w:w="2694" w:type="dxa"/>
            <w:tcBorders>
              <w:left w:val="single" w:sz="4" w:space="0" w:color="auto"/>
              <w:bottom w:val="single" w:sz="4" w:space="0" w:color="auto"/>
            </w:tcBorders>
          </w:tcPr>
          <w:p w14:paraId="1577FEF9"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77D44D7" w14:textId="77777777" w:rsidR="00E40213" w:rsidRDefault="001A5D5E">
            <w:pPr>
              <w:pStyle w:val="CRCoverPage"/>
              <w:spacing w:after="0"/>
              <w:rPr>
                <w:lang w:eastAsia="zh-CN"/>
              </w:rPr>
            </w:pPr>
            <w:r>
              <w:rPr>
                <w:lang w:eastAsia="zh-CN"/>
              </w:rPr>
              <w:t>Incomplete funcitonality for PRS configuration with validity area</w:t>
            </w:r>
          </w:p>
        </w:tc>
      </w:tr>
    </w:tbl>
    <w:p w14:paraId="7065EBF5" w14:textId="77777777" w:rsidR="00E40213" w:rsidRDefault="00E40213"/>
    <w:p w14:paraId="111A177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31039EBA" w14:textId="77777777" w:rsidR="00E40213" w:rsidRDefault="001A5D5E">
      <w:pPr>
        <w:pStyle w:val="B1"/>
        <w:rPr>
          <w:lang w:val="en-US" w:eastAsia="ja-JP"/>
        </w:rPr>
      </w:pPr>
      <w:r>
        <w:rPr>
          <w:lang w:val="en-US" w:eastAsia="ja-JP"/>
        </w:rPr>
        <w:t>-</w:t>
      </w:r>
      <w:r>
        <w:rPr>
          <w:lang w:val="en-US" w:eastAsia="ja-JP"/>
        </w:rPr>
        <w:tab/>
        <w:t>The LPP procedure description usually captures only very high-level functionality and is usually applicable to all positioning methods.</w:t>
      </w:r>
    </w:p>
    <w:p w14:paraId="72ED25A0" w14:textId="77777777" w:rsidR="00E40213" w:rsidRDefault="001A5D5E">
      <w:pPr>
        <w:pStyle w:val="B1"/>
        <w:rPr>
          <w:lang w:val="en-US" w:eastAsia="ja-JP"/>
        </w:rPr>
      </w:pPr>
      <w:r>
        <w:rPr>
          <w:lang w:val="en-US" w:eastAsia="ja-JP"/>
        </w:rPr>
        <w:t>-</w:t>
      </w:r>
      <w:r>
        <w:rPr>
          <w:lang w:val="en-US" w:eastAsia="ja-JP"/>
        </w:rPr>
        <w:tab/>
        <w:t>For a Provide Assistance Data message, the target device (simply) delivers the received assistance data to "upper layers".</w:t>
      </w:r>
    </w:p>
    <w:p w14:paraId="0EC96616" w14:textId="77777777" w:rsidR="00E40213" w:rsidRDefault="001A5D5E">
      <w:pPr>
        <w:pStyle w:val="B1"/>
        <w:rPr>
          <w:lang w:val="en-US" w:eastAsia="ja-JP"/>
        </w:rPr>
      </w:pPr>
      <w:r>
        <w:rPr>
          <w:lang w:val="en-US" w:eastAsia="ja-JP"/>
        </w:rPr>
        <w:t>-</w:t>
      </w:r>
      <w:r>
        <w:rPr>
          <w:lang w:val="en-US" w:eastAsia="ja-JP"/>
        </w:rPr>
        <w:tab/>
        <w:t>The CR [3] proposes to add an informative Note as follows:</w:t>
      </w:r>
    </w:p>
    <w:tbl>
      <w:tblPr>
        <w:tblStyle w:val="TableGrid"/>
        <w:tblW w:w="0" w:type="auto"/>
        <w:tblInd w:w="568" w:type="dxa"/>
        <w:tblLook w:val="04A0" w:firstRow="1" w:lastRow="0" w:firstColumn="1" w:lastColumn="0" w:noHBand="0" w:noVBand="1"/>
      </w:tblPr>
      <w:tblGrid>
        <w:gridCol w:w="9062"/>
      </w:tblGrid>
      <w:tr w:rsidR="00E40213" w14:paraId="18107B8C" w14:textId="77777777">
        <w:tc>
          <w:tcPr>
            <w:tcW w:w="9630" w:type="dxa"/>
          </w:tcPr>
          <w:p w14:paraId="5F5E1050" w14:textId="77777777" w:rsidR="00E40213" w:rsidRDefault="001A5D5E">
            <w:pPr>
              <w:keepNext/>
              <w:keepLines/>
              <w:overflowPunct w:val="0"/>
              <w:autoSpaceDE w:val="0"/>
              <w:autoSpaceDN w:val="0"/>
              <w:adjustRightInd w:val="0"/>
              <w:spacing w:before="120"/>
              <w:textAlignment w:val="baseline"/>
              <w:outlineLvl w:val="2"/>
              <w:rPr>
                <w:rFonts w:ascii="Arial" w:hAnsi="Arial"/>
                <w:sz w:val="28"/>
                <w:lang w:eastAsia="ja-JP"/>
              </w:rPr>
            </w:pPr>
            <w:bookmarkStart w:id="6" w:name="_Toc115729997"/>
            <w:bookmarkStart w:id="7" w:name="_Toc52548279"/>
            <w:bookmarkStart w:id="8" w:name="_Toc27765117"/>
            <w:bookmarkStart w:id="9" w:name="_Toc52546689"/>
            <w:bookmarkStart w:id="10" w:name="_Toc37680774"/>
            <w:bookmarkStart w:id="11" w:name="_Toc46486344"/>
            <w:bookmarkStart w:id="12" w:name="_Toc52547219"/>
            <w:bookmarkStart w:id="13" w:name="_Toc52547749"/>
            <w:r>
              <w:rPr>
                <w:rFonts w:ascii="Arial" w:hAnsi="Arial"/>
                <w:sz w:val="28"/>
                <w:lang w:eastAsia="ja-JP"/>
              </w:rPr>
              <w:lastRenderedPageBreak/>
              <w:t>5.2.4</w:t>
            </w:r>
            <w:r>
              <w:rPr>
                <w:rFonts w:ascii="Arial" w:hAnsi="Arial"/>
                <w:sz w:val="28"/>
                <w:lang w:eastAsia="ja-JP"/>
              </w:rPr>
              <w:tab/>
              <w:t>Reception of LPP Provide Assistance Data</w:t>
            </w:r>
            <w:bookmarkEnd w:id="6"/>
            <w:bookmarkEnd w:id="7"/>
            <w:bookmarkEnd w:id="8"/>
            <w:bookmarkEnd w:id="9"/>
            <w:bookmarkEnd w:id="10"/>
            <w:bookmarkEnd w:id="11"/>
            <w:bookmarkEnd w:id="12"/>
            <w:bookmarkEnd w:id="13"/>
          </w:p>
          <w:p w14:paraId="36A4C15A" w14:textId="77777777" w:rsidR="00E40213" w:rsidRDefault="001A5D5E">
            <w:r>
              <w:t xml:space="preserve">Upon receiving a </w:t>
            </w:r>
            <w:r>
              <w:rPr>
                <w:i/>
              </w:rPr>
              <w:t>ProvideAssistanceData</w:t>
            </w:r>
            <w:r>
              <w:t xml:space="preserve"> message, the target device shall:</w:t>
            </w:r>
          </w:p>
          <w:p w14:paraId="699A6FF0" w14:textId="77777777" w:rsidR="00E40213" w:rsidRDefault="001A5D5E">
            <w:pPr>
              <w:ind w:left="568" w:hanging="284"/>
            </w:pPr>
            <w:r>
              <w:t>1&gt;</w:t>
            </w:r>
            <w:r>
              <w:tab/>
              <w:t>for each positioning method contained in the message:</w:t>
            </w:r>
          </w:p>
          <w:p w14:paraId="64C526A6" w14:textId="77777777" w:rsidR="00E40213" w:rsidRDefault="001A5D5E">
            <w:pPr>
              <w:ind w:left="851" w:hanging="284"/>
            </w:pPr>
            <w:r>
              <w:t>2&gt;</w:t>
            </w:r>
            <w:r>
              <w:tab/>
              <w:t>deliver the related assistance data to upper layers.</w:t>
            </w:r>
          </w:p>
          <w:p w14:paraId="7A688DAF" w14:textId="77777777" w:rsidR="00E40213" w:rsidRDefault="001A5D5E">
            <w:pPr>
              <w:pStyle w:val="NO"/>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14:paraId="4B605ED5" w14:textId="77777777" w:rsidR="00E40213" w:rsidRDefault="00E40213">
      <w:pPr>
        <w:pStyle w:val="B2"/>
        <w:rPr>
          <w:lang w:val="en-US" w:eastAsia="ja-JP"/>
        </w:rPr>
      </w:pPr>
    </w:p>
    <w:p w14:paraId="4B22FB54" w14:textId="77777777" w:rsidR="00E40213" w:rsidRDefault="001A5D5E">
      <w:pPr>
        <w:pStyle w:val="B1"/>
      </w:pPr>
      <w:r>
        <w:rPr>
          <w:lang w:val="en-US" w:eastAsia="ja-JP"/>
        </w:rPr>
        <w:t>-</w:t>
      </w:r>
      <w:r>
        <w:rPr>
          <w:lang w:val="en-US" w:eastAsia="ja-JP"/>
        </w:rPr>
        <w:tab/>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14:paraId="18109937" w14:textId="77777777" w:rsidR="00E40213" w:rsidRDefault="001A5D5E">
      <w:pPr>
        <w:pStyle w:val="B1"/>
      </w:pPr>
      <w:r>
        <w:t>-</w:t>
      </w:r>
      <w:r>
        <w:tab/>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14:paraId="4FD28256" w14:textId="77777777" w:rsidR="00E40213" w:rsidRDefault="001A5D5E">
      <w:pPr>
        <w:pStyle w:val="B1"/>
        <w:rPr>
          <w:iCs/>
        </w:rPr>
      </w:pPr>
      <w:r>
        <w:rPr>
          <w:iCs/>
        </w:rPr>
        <w:t>-</w:t>
      </w:r>
      <w:r>
        <w:rPr>
          <w:iCs/>
        </w:rPr>
        <w:tab/>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14:paraId="59DEEF4A" w14:textId="77777777" w:rsidR="00E40213" w:rsidRDefault="001A5D5E">
      <w:pPr>
        <w:pStyle w:val="B1"/>
        <w:rPr>
          <w:iCs/>
        </w:rPr>
      </w:pPr>
      <w:r>
        <w:rPr>
          <w:iCs/>
        </w:rPr>
        <w:t>-</w:t>
      </w:r>
      <w:r>
        <w:rPr>
          <w:iCs/>
        </w:rPr>
        <w:tab/>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14:paraId="588EBFC0" w14:textId="77777777" w:rsidR="00E40213" w:rsidRDefault="001A5D5E">
      <w:pPr>
        <w:pStyle w:val="B1"/>
        <w:rPr>
          <w:iCs/>
        </w:rPr>
      </w:pPr>
      <w:r>
        <w:rPr>
          <w:iCs/>
        </w:rPr>
        <w:t>-</w:t>
      </w:r>
      <w:r>
        <w:rPr>
          <w:iCs/>
        </w:rPr>
        <w:tab/>
        <w:t>This seems then new functionality (although, informative), whose benefit/purpose is not quite clear to the Rapporteur.</w:t>
      </w:r>
    </w:p>
    <w:p w14:paraId="775F08BB" w14:textId="77777777" w:rsidR="00E40213" w:rsidRDefault="001A5D5E">
      <w:pPr>
        <w:pStyle w:val="B1"/>
        <w:rPr>
          <w:iCs/>
        </w:rPr>
      </w:pPr>
      <w:r>
        <w:rPr>
          <w:iCs/>
        </w:rPr>
        <w:t>-</w:t>
      </w:r>
      <w:r>
        <w:rPr>
          <w:iCs/>
        </w:rPr>
        <w:tab/>
        <w:t>Rapporteur can not see the "</w:t>
      </w:r>
      <w:r>
        <w:rPr>
          <w:lang w:eastAsia="zh-CN"/>
        </w:rPr>
        <w:t>Incomplete functionality for PRS configuration with validity area" if this CR is not approved.</w:t>
      </w:r>
    </w:p>
    <w:p w14:paraId="13DEE1ED" w14:textId="77777777" w:rsidR="00E40213" w:rsidRDefault="00E40213">
      <w:pPr>
        <w:pStyle w:val="B2"/>
        <w:rPr>
          <w:iCs/>
        </w:rPr>
      </w:pPr>
    </w:p>
    <w:p w14:paraId="688DFB77" w14:textId="77777777" w:rsidR="00E40213" w:rsidRDefault="001A5D5E">
      <w:pPr>
        <w:pStyle w:val="NO"/>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is an essential correction?</w:t>
      </w:r>
    </w:p>
    <w:tbl>
      <w:tblPr>
        <w:tblStyle w:val="TableGrid"/>
        <w:tblW w:w="0" w:type="auto"/>
        <w:tblLook w:val="04A0" w:firstRow="1" w:lastRow="0" w:firstColumn="1" w:lastColumn="0" w:noHBand="0" w:noVBand="1"/>
      </w:tblPr>
      <w:tblGrid>
        <w:gridCol w:w="1696"/>
        <w:gridCol w:w="993"/>
        <w:gridCol w:w="6941"/>
      </w:tblGrid>
      <w:tr w:rsidR="00E40213" w14:paraId="1F4D85A9" w14:textId="77777777" w:rsidTr="00F10A5F">
        <w:tc>
          <w:tcPr>
            <w:tcW w:w="1696" w:type="dxa"/>
          </w:tcPr>
          <w:p w14:paraId="29F4F12E" w14:textId="77777777" w:rsidR="00E40213" w:rsidRDefault="001A5D5E">
            <w:pPr>
              <w:pStyle w:val="TAH"/>
              <w:rPr>
                <w:lang w:eastAsia="ja-JP"/>
              </w:rPr>
            </w:pPr>
            <w:r>
              <w:rPr>
                <w:lang w:eastAsia="ja-JP"/>
              </w:rPr>
              <w:t>Company</w:t>
            </w:r>
          </w:p>
        </w:tc>
        <w:tc>
          <w:tcPr>
            <w:tcW w:w="993" w:type="dxa"/>
          </w:tcPr>
          <w:p w14:paraId="34D5293C" w14:textId="77777777" w:rsidR="00E40213" w:rsidRDefault="001A5D5E">
            <w:pPr>
              <w:pStyle w:val="TAH"/>
              <w:rPr>
                <w:lang w:eastAsia="ja-JP"/>
              </w:rPr>
            </w:pPr>
            <w:r>
              <w:rPr>
                <w:lang w:eastAsia="ja-JP"/>
              </w:rPr>
              <w:t>Yes/No</w:t>
            </w:r>
          </w:p>
        </w:tc>
        <w:tc>
          <w:tcPr>
            <w:tcW w:w="6941" w:type="dxa"/>
          </w:tcPr>
          <w:p w14:paraId="709BAD20" w14:textId="77777777" w:rsidR="00E40213" w:rsidRDefault="001A5D5E">
            <w:pPr>
              <w:pStyle w:val="TAH"/>
              <w:rPr>
                <w:lang w:eastAsia="ja-JP"/>
              </w:rPr>
            </w:pPr>
            <w:r>
              <w:rPr>
                <w:lang w:eastAsia="ja-JP"/>
              </w:rPr>
              <w:t>Comments</w:t>
            </w:r>
          </w:p>
        </w:tc>
      </w:tr>
      <w:tr w:rsidR="00E40213" w14:paraId="0E7D4239" w14:textId="77777777" w:rsidTr="00F10A5F">
        <w:tc>
          <w:tcPr>
            <w:tcW w:w="1696" w:type="dxa"/>
          </w:tcPr>
          <w:p w14:paraId="7C0D608F"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283E48AF"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7877296D" w14:textId="77777777" w:rsidR="00E40213" w:rsidRDefault="001A5D5E">
            <w:pPr>
              <w:pStyle w:val="TAL"/>
              <w:keepNext w:val="0"/>
              <w:keepLines w:val="0"/>
              <w:widowControl w:val="0"/>
              <w:rPr>
                <w:lang w:eastAsia="zh-CN"/>
              </w:rPr>
            </w:pPr>
            <w:r>
              <w:rPr>
                <w:rFonts w:hint="eastAsia"/>
                <w:lang w:eastAsia="zh-CN"/>
              </w:rPr>
              <w:t>P</w:t>
            </w:r>
            <w:r>
              <w:rPr>
                <w:lang w:eastAsia="zh-CN"/>
              </w:rPr>
              <w:t>roponent</w:t>
            </w:r>
          </w:p>
        </w:tc>
      </w:tr>
      <w:tr w:rsidR="00E40213" w14:paraId="662B74BD" w14:textId="77777777" w:rsidTr="00F10A5F">
        <w:tc>
          <w:tcPr>
            <w:tcW w:w="1696" w:type="dxa"/>
          </w:tcPr>
          <w:p w14:paraId="76622F7D"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C4C3C0"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2A96619C" w14:textId="77777777" w:rsidR="00E40213" w:rsidRDefault="001A5D5E">
            <w:pPr>
              <w:pStyle w:val="TAL"/>
              <w:keepNext w:val="0"/>
              <w:keepLines w:val="0"/>
              <w:widowControl w:val="0"/>
              <w:rPr>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rsidR="00E40213" w14:paraId="0B877513" w14:textId="77777777" w:rsidTr="00F10A5F">
        <w:tc>
          <w:tcPr>
            <w:tcW w:w="1696" w:type="dxa"/>
          </w:tcPr>
          <w:p w14:paraId="2C2A530C"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6EC0CBC6"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755651A7" w14:textId="77777777" w:rsidR="00E40213" w:rsidRDefault="001A5D5E">
            <w:pPr>
              <w:pStyle w:val="TAL"/>
              <w:keepNext w:val="0"/>
              <w:keepLines w:val="0"/>
              <w:widowControl w:val="0"/>
              <w:rPr>
                <w:lang w:val="en-US" w:eastAsia="zh-CN"/>
              </w:rPr>
            </w:pPr>
            <w:r>
              <w:rPr>
                <w:rFonts w:hint="eastAsia"/>
                <w:lang w:val="en-US" w:eastAsia="zh-CN"/>
              </w:rPr>
              <w:t>The issue is, whether UE is allowed to measure neighbor cell</w:t>
            </w:r>
            <w:r>
              <w:rPr>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rsidR="00E40213" w14:paraId="4A4266DD" w14:textId="77777777" w:rsidTr="00F10A5F">
        <w:tc>
          <w:tcPr>
            <w:tcW w:w="1696" w:type="dxa"/>
          </w:tcPr>
          <w:p w14:paraId="66A301B0"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1684A81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7A312416" w14:textId="77777777" w:rsidR="00E40213" w:rsidRDefault="001A5D5E">
            <w:pPr>
              <w:pStyle w:val="TAL"/>
              <w:keepNext w:val="0"/>
              <w:keepLines w:val="0"/>
              <w:widowControl w:val="0"/>
              <w:rPr>
                <w:lang w:eastAsia="zh-CN"/>
              </w:rPr>
            </w:pPr>
            <w:r>
              <w:rPr>
                <w:rFonts w:hint="eastAsia"/>
                <w:lang w:eastAsia="zh-CN"/>
              </w:rPr>
              <w:t>T</w:t>
            </w:r>
            <w:r>
              <w:rPr>
                <w:lang w:eastAsia="zh-CN"/>
              </w:rPr>
              <w:t xml:space="preserve">he proposed restriction on the UE behaviour is not necessary. </w:t>
            </w:r>
          </w:p>
        </w:tc>
      </w:tr>
      <w:tr w:rsidR="00F10A5F" w14:paraId="1269951A" w14:textId="77777777" w:rsidTr="00F10A5F">
        <w:tc>
          <w:tcPr>
            <w:tcW w:w="1696" w:type="dxa"/>
          </w:tcPr>
          <w:p w14:paraId="70710453" w14:textId="4BC356F8" w:rsidR="00F10A5F" w:rsidRDefault="00F10A5F" w:rsidP="00F10A5F">
            <w:pPr>
              <w:pStyle w:val="TAL"/>
              <w:keepNext w:val="0"/>
              <w:keepLines w:val="0"/>
              <w:widowControl w:val="0"/>
              <w:rPr>
                <w:lang w:eastAsia="ja-JP"/>
              </w:rPr>
            </w:pPr>
            <w:r>
              <w:rPr>
                <w:lang w:eastAsia="ja-JP"/>
              </w:rPr>
              <w:t>Ericsson</w:t>
            </w:r>
          </w:p>
        </w:tc>
        <w:tc>
          <w:tcPr>
            <w:tcW w:w="993" w:type="dxa"/>
          </w:tcPr>
          <w:p w14:paraId="3ABFCE67" w14:textId="1FEC42AF" w:rsidR="00F10A5F" w:rsidRDefault="00F10A5F" w:rsidP="00F10A5F">
            <w:pPr>
              <w:pStyle w:val="TAL"/>
              <w:keepNext w:val="0"/>
              <w:keepLines w:val="0"/>
              <w:widowControl w:val="0"/>
              <w:rPr>
                <w:lang w:eastAsia="ja-JP"/>
              </w:rPr>
            </w:pPr>
            <w:r>
              <w:rPr>
                <w:lang w:eastAsia="ja-JP"/>
              </w:rPr>
              <w:t>No</w:t>
            </w:r>
          </w:p>
        </w:tc>
        <w:tc>
          <w:tcPr>
            <w:tcW w:w="6941" w:type="dxa"/>
          </w:tcPr>
          <w:p w14:paraId="6B5E0EC5" w14:textId="45C6FE34" w:rsidR="00F10A5F" w:rsidRDefault="00F10A5F" w:rsidP="00F10A5F">
            <w:pPr>
              <w:pStyle w:val="TAL"/>
              <w:keepNext w:val="0"/>
              <w:keepLines w:val="0"/>
              <w:widowControl w:val="0"/>
              <w:rPr>
                <w:lang w:eastAsia="ja-JP"/>
              </w:rPr>
            </w:pPr>
            <w:r>
              <w:rPr>
                <w:lang w:eastAsia="ja-JP"/>
              </w:rPr>
              <w:t>We agree with rapporteur that it is unclear as what is the purpose of this. We do not see “</w:t>
            </w:r>
            <w:r w:rsidRPr="00CB46F7">
              <w:rPr>
                <w:noProof/>
                <w:lang w:eastAsia="zh-CN"/>
              </w:rPr>
              <w:t>I</w:t>
            </w:r>
            <w:r>
              <w:rPr>
                <w:noProof/>
                <w:lang w:eastAsia="zh-CN"/>
              </w:rPr>
              <w:t>ncomplete functionality for PRS configuration with validity area” and hence we do not agree to the CR.</w:t>
            </w:r>
          </w:p>
        </w:tc>
      </w:tr>
      <w:tr w:rsidR="00305C0B" w14:paraId="320C3DEA" w14:textId="77777777" w:rsidTr="00F10A5F">
        <w:tc>
          <w:tcPr>
            <w:tcW w:w="1696" w:type="dxa"/>
          </w:tcPr>
          <w:p w14:paraId="7789D1E5" w14:textId="5436A05F" w:rsidR="00305C0B" w:rsidRDefault="00305C0B" w:rsidP="00305C0B">
            <w:pPr>
              <w:pStyle w:val="TAL"/>
              <w:keepNext w:val="0"/>
              <w:keepLines w:val="0"/>
              <w:widowControl w:val="0"/>
              <w:jc w:val="center"/>
              <w:rPr>
                <w:lang w:eastAsia="ja-JP"/>
              </w:rPr>
            </w:pPr>
            <w:r>
              <w:rPr>
                <w:lang w:eastAsia="ja-JP"/>
              </w:rPr>
              <w:t>Intel</w:t>
            </w:r>
          </w:p>
        </w:tc>
        <w:tc>
          <w:tcPr>
            <w:tcW w:w="993" w:type="dxa"/>
          </w:tcPr>
          <w:p w14:paraId="7D463B05" w14:textId="4EB32E7C" w:rsidR="00305C0B" w:rsidRDefault="00305C0B" w:rsidP="00305C0B">
            <w:pPr>
              <w:pStyle w:val="TAL"/>
              <w:keepNext w:val="0"/>
              <w:keepLines w:val="0"/>
              <w:widowControl w:val="0"/>
              <w:rPr>
                <w:lang w:eastAsia="ja-JP"/>
              </w:rPr>
            </w:pPr>
            <w:r>
              <w:rPr>
                <w:lang w:eastAsia="ja-JP"/>
              </w:rPr>
              <w:t>No</w:t>
            </w:r>
          </w:p>
        </w:tc>
        <w:tc>
          <w:tcPr>
            <w:tcW w:w="6941" w:type="dxa"/>
          </w:tcPr>
          <w:p w14:paraId="0A532056" w14:textId="4B0B19F2" w:rsidR="00305C0B" w:rsidRDefault="00305C0B" w:rsidP="00305C0B">
            <w:pPr>
              <w:pStyle w:val="TAL"/>
              <w:keepNext w:val="0"/>
              <w:keepLines w:val="0"/>
              <w:widowControl w:val="0"/>
              <w:rPr>
                <w:lang w:eastAsia="ja-JP"/>
              </w:rPr>
            </w:pPr>
            <w:r>
              <w:t xml:space="preserve">do not understand why AS layer need to check validity area before deliver the assistance data to upper layer. </w:t>
            </w:r>
          </w:p>
        </w:tc>
      </w:tr>
      <w:tr w:rsidR="00305C0B" w14:paraId="55A1C657" w14:textId="77777777" w:rsidTr="00F10A5F">
        <w:tc>
          <w:tcPr>
            <w:tcW w:w="1696" w:type="dxa"/>
          </w:tcPr>
          <w:p w14:paraId="1AAFF61A" w14:textId="77777777" w:rsidR="00305C0B" w:rsidRDefault="00305C0B" w:rsidP="00305C0B">
            <w:pPr>
              <w:pStyle w:val="TAL"/>
              <w:keepNext w:val="0"/>
              <w:keepLines w:val="0"/>
              <w:widowControl w:val="0"/>
              <w:rPr>
                <w:lang w:eastAsia="ja-JP"/>
              </w:rPr>
            </w:pPr>
          </w:p>
        </w:tc>
        <w:tc>
          <w:tcPr>
            <w:tcW w:w="993" w:type="dxa"/>
          </w:tcPr>
          <w:p w14:paraId="6B8110D8" w14:textId="77777777" w:rsidR="00305C0B" w:rsidRDefault="00305C0B" w:rsidP="00305C0B">
            <w:pPr>
              <w:pStyle w:val="TAL"/>
              <w:keepNext w:val="0"/>
              <w:keepLines w:val="0"/>
              <w:widowControl w:val="0"/>
              <w:rPr>
                <w:lang w:eastAsia="ja-JP"/>
              </w:rPr>
            </w:pPr>
          </w:p>
        </w:tc>
        <w:tc>
          <w:tcPr>
            <w:tcW w:w="6941" w:type="dxa"/>
          </w:tcPr>
          <w:p w14:paraId="517020A9" w14:textId="77777777" w:rsidR="00305C0B" w:rsidRDefault="00305C0B" w:rsidP="00305C0B">
            <w:pPr>
              <w:pStyle w:val="TAL"/>
              <w:keepNext w:val="0"/>
              <w:keepLines w:val="0"/>
              <w:widowControl w:val="0"/>
              <w:rPr>
                <w:lang w:eastAsia="ja-JP"/>
              </w:rPr>
            </w:pPr>
          </w:p>
        </w:tc>
      </w:tr>
      <w:tr w:rsidR="00305C0B" w14:paraId="26B29ABD" w14:textId="77777777" w:rsidTr="00F10A5F">
        <w:tc>
          <w:tcPr>
            <w:tcW w:w="1696" w:type="dxa"/>
          </w:tcPr>
          <w:p w14:paraId="3A42D45E" w14:textId="77777777" w:rsidR="00305C0B" w:rsidRDefault="00305C0B" w:rsidP="00305C0B">
            <w:pPr>
              <w:pStyle w:val="TAL"/>
              <w:keepNext w:val="0"/>
              <w:keepLines w:val="0"/>
              <w:widowControl w:val="0"/>
              <w:rPr>
                <w:lang w:eastAsia="ja-JP"/>
              </w:rPr>
            </w:pPr>
          </w:p>
        </w:tc>
        <w:tc>
          <w:tcPr>
            <w:tcW w:w="993" w:type="dxa"/>
          </w:tcPr>
          <w:p w14:paraId="30D9EF0B" w14:textId="77777777" w:rsidR="00305C0B" w:rsidRDefault="00305C0B" w:rsidP="00305C0B">
            <w:pPr>
              <w:pStyle w:val="TAL"/>
              <w:keepNext w:val="0"/>
              <w:keepLines w:val="0"/>
              <w:widowControl w:val="0"/>
              <w:rPr>
                <w:lang w:eastAsia="ja-JP"/>
              </w:rPr>
            </w:pPr>
          </w:p>
        </w:tc>
        <w:tc>
          <w:tcPr>
            <w:tcW w:w="6941" w:type="dxa"/>
          </w:tcPr>
          <w:p w14:paraId="33B44B1E" w14:textId="77777777" w:rsidR="00305C0B" w:rsidRDefault="00305C0B" w:rsidP="00305C0B">
            <w:pPr>
              <w:pStyle w:val="TAL"/>
              <w:keepNext w:val="0"/>
              <w:keepLines w:val="0"/>
              <w:widowControl w:val="0"/>
              <w:rPr>
                <w:lang w:eastAsia="ja-JP"/>
              </w:rPr>
            </w:pPr>
          </w:p>
        </w:tc>
      </w:tr>
      <w:tr w:rsidR="00305C0B" w14:paraId="2A70E1C3" w14:textId="77777777" w:rsidTr="00F10A5F">
        <w:tc>
          <w:tcPr>
            <w:tcW w:w="1696" w:type="dxa"/>
          </w:tcPr>
          <w:p w14:paraId="2CE6FA29" w14:textId="77777777" w:rsidR="00305C0B" w:rsidRDefault="00305C0B" w:rsidP="00305C0B">
            <w:pPr>
              <w:pStyle w:val="TAL"/>
              <w:keepNext w:val="0"/>
              <w:keepLines w:val="0"/>
              <w:widowControl w:val="0"/>
              <w:rPr>
                <w:lang w:eastAsia="ja-JP"/>
              </w:rPr>
            </w:pPr>
          </w:p>
        </w:tc>
        <w:tc>
          <w:tcPr>
            <w:tcW w:w="993" w:type="dxa"/>
          </w:tcPr>
          <w:p w14:paraId="3417C4E5" w14:textId="77777777" w:rsidR="00305C0B" w:rsidRDefault="00305C0B" w:rsidP="00305C0B">
            <w:pPr>
              <w:pStyle w:val="TAL"/>
              <w:keepNext w:val="0"/>
              <w:keepLines w:val="0"/>
              <w:widowControl w:val="0"/>
              <w:rPr>
                <w:lang w:eastAsia="ja-JP"/>
              </w:rPr>
            </w:pPr>
          </w:p>
        </w:tc>
        <w:tc>
          <w:tcPr>
            <w:tcW w:w="6941" w:type="dxa"/>
          </w:tcPr>
          <w:p w14:paraId="0EE96268" w14:textId="77777777" w:rsidR="00305C0B" w:rsidRDefault="00305C0B" w:rsidP="00305C0B">
            <w:pPr>
              <w:pStyle w:val="TAL"/>
              <w:keepNext w:val="0"/>
              <w:keepLines w:val="0"/>
              <w:widowControl w:val="0"/>
              <w:rPr>
                <w:lang w:eastAsia="ja-JP"/>
              </w:rPr>
            </w:pPr>
          </w:p>
        </w:tc>
      </w:tr>
      <w:tr w:rsidR="00305C0B" w14:paraId="669C9233" w14:textId="77777777" w:rsidTr="00F10A5F">
        <w:tc>
          <w:tcPr>
            <w:tcW w:w="1696" w:type="dxa"/>
          </w:tcPr>
          <w:p w14:paraId="4791AF3C" w14:textId="77777777" w:rsidR="00305C0B" w:rsidRDefault="00305C0B" w:rsidP="00305C0B">
            <w:pPr>
              <w:pStyle w:val="TAL"/>
              <w:keepNext w:val="0"/>
              <w:keepLines w:val="0"/>
              <w:widowControl w:val="0"/>
              <w:rPr>
                <w:lang w:eastAsia="ja-JP"/>
              </w:rPr>
            </w:pPr>
          </w:p>
        </w:tc>
        <w:tc>
          <w:tcPr>
            <w:tcW w:w="993" w:type="dxa"/>
          </w:tcPr>
          <w:p w14:paraId="3AFC6FE2" w14:textId="77777777" w:rsidR="00305C0B" w:rsidRDefault="00305C0B" w:rsidP="00305C0B">
            <w:pPr>
              <w:pStyle w:val="TAL"/>
              <w:keepNext w:val="0"/>
              <w:keepLines w:val="0"/>
              <w:widowControl w:val="0"/>
              <w:rPr>
                <w:lang w:eastAsia="ja-JP"/>
              </w:rPr>
            </w:pPr>
          </w:p>
        </w:tc>
        <w:tc>
          <w:tcPr>
            <w:tcW w:w="6941" w:type="dxa"/>
          </w:tcPr>
          <w:p w14:paraId="015CF7D7" w14:textId="77777777" w:rsidR="00305C0B" w:rsidRDefault="00305C0B" w:rsidP="00305C0B">
            <w:pPr>
              <w:pStyle w:val="TAL"/>
              <w:keepNext w:val="0"/>
              <w:keepLines w:val="0"/>
              <w:widowControl w:val="0"/>
              <w:rPr>
                <w:lang w:eastAsia="ja-JP"/>
              </w:rPr>
            </w:pPr>
          </w:p>
        </w:tc>
      </w:tr>
      <w:tr w:rsidR="00305C0B" w14:paraId="5F8EB63F" w14:textId="77777777" w:rsidTr="00F10A5F">
        <w:tc>
          <w:tcPr>
            <w:tcW w:w="1696" w:type="dxa"/>
          </w:tcPr>
          <w:p w14:paraId="1FA196FB" w14:textId="77777777" w:rsidR="00305C0B" w:rsidRDefault="00305C0B" w:rsidP="00305C0B">
            <w:pPr>
              <w:pStyle w:val="TAL"/>
              <w:keepNext w:val="0"/>
              <w:keepLines w:val="0"/>
              <w:widowControl w:val="0"/>
              <w:rPr>
                <w:lang w:eastAsia="ja-JP"/>
              </w:rPr>
            </w:pPr>
          </w:p>
        </w:tc>
        <w:tc>
          <w:tcPr>
            <w:tcW w:w="993" w:type="dxa"/>
          </w:tcPr>
          <w:p w14:paraId="1529E212" w14:textId="77777777" w:rsidR="00305C0B" w:rsidRDefault="00305C0B" w:rsidP="00305C0B">
            <w:pPr>
              <w:pStyle w:val="TAL"/>
              <w:keepNext w:val="0"/>
              <w:keepLines w:val="0"/>
              <w:widowControl w:val="0"/>
              <w:rPr>
                <w:lang w:eastAsia="ja-JP"/>
              </w:rPr>
            </w:pPr>
          </w:p>
        </w:tc>
        <w:tc>
          <w:tcPr>
            <w:tcW w:w="6941" w:type="dxa"/>
          </w:tcPr>
          <w:p w14:paraId="02D27993" w14:textId="77777777" w:rsidR="00305C0B" w:rsidRDefault="00305C0B" w:rsidP="00305C0B">
            <w:pPr>
              <w:pStyle w:val="TAL"/>
              <w:keepNext w:val="0"/>
              <w:keepLines w:val="0"/>
              <w:widowControl w:val="0"/>
              <w:rPr>
                <w:lang w:eastAsia="ja-JP"/>
              </w:rPr>
            </w:pPr>
          </w:p>
        </w:tc>
      </w:tr>
      <w:tr w:rsidR="00305C0B" w14:paraId="030DF6BB" w14:textId="77777777" w:rsidTr="00F10A5F">
        <w:tc>
          <w:tcPr>
            <w:tcW w:w="1696" w:type="dxa"/>
          </w:tcPr>
          <w:p w14:paraId="00F2716D" w14:textId="77777777" w:rsidR="00305C0B" w:rsidRDefault="00305C0B" w:rsidP="00305C0B">
            <w:pPr>
              <w:pStyle w:val="TAL"/>
              <w:keepNext w:val="0"/>
              <w:keepLines w:val="0"/>
              <w:widowControl w:val="0"/>
              <w:rPr>
                <w:lang w:eastAsia="ja-JP"/>
              </w:rPr>
            </w:pPr>
          </w:p>
        </w:tc>
        <w:tc>
          <w:tcPr>
            <w:tcW w:w="993" w:type="dxa"/>
          </w:tcPr>
          <w:p w14:paraId="6FF6013E" w14:textId="77777777" w:rsidR="00305C0B" w:rsidRDefault="00305C0B" w:rsidP="00305C0B">
            <w:pPr>
              <w:pStyle w:val="TAL"/>
              <w:keepNext w:val="0"/>
              <w:keepLines w:val="0"/>
              <w:widowControl w:val="0"/>
              <w:rPr>
                <w:lang w:eastAsia="ja-JP"/>
              </w:rPr>
            </w:pPr>
          </w:p>
        </w:tc>
        <w:tc>
          <w:tcPr>
            <w:tcW w:w="6941" w:type="dxa"/>
          </w:tcPr>
          <w:p w14:paraId="4B9A8C87" w14:textId="77777777" w:rsidR="00305C0B" w:rsidRDefault="00305C0B" w:rsidP="00305C0B">
            <w:pPr>
              <w:pStyle w:val="TAL"/>
              <w:keepNext w:val="0"/>
              <w:keepLines w:val="0"/>
              <w:widowControl w:val="0"/>
              <w:rPr>
                <w:lang w:eastAsia="ja-JP"/>
              </w:rPr>
            </w:pPr>
          </w:p>
        </w:tc>
      </w:tr>
      <w:tr w:rsidR="00305C0B" w14:paraId="0054FC4A" w14:textId="77777777" w:rsidTr="00F10A5F">
        <w:tc>
          <w:tcPr>
            <w:tcW w:w="1696" w:type="dxa"/>
          </w:tcPr>
          <w:p w14:paraId="49BF15B0" w14:textId="77777777" w:rsidR="00305C0B" w:rsidRDefault="00305C0B" w:rsidP="00305C0B">
            <w:pPr>
              <w:pStyle w:val="TAL"/>
              <w:keepNext w:val="0"/>
              <w:keepLines w:val="0"/>
              <w:widowControl w:val="0"/>
              <w:rPr>
                <w:lang w:eastAsia="ja-JP"/>
              </w:rPr>
            </w:pPr>
          </w:p>
        </w:tc>
        <w:tc>
          <w:tcPr>
            <w:tcW w:w="993" w:type="dxa"/>
          </w:tcPr>
          <w:p w14:paraId="42AFCBCB" w14:textId="77777777" w:rsidR="00305C0B" w:rsidRDefault="00305C0B" w:rsidP="00305C0B">
            <w:pPr>
              <w:pStyle w:val="TAL"/>
              <w:keepNext w:val="0"/>
              <w:keepLines w:val="0"/>
              <w:widowControl w:val="0"/>
              <w:rPr>
                <w:lang w:eastAsia="ja-JP"/>
              </w:rPr>
            </w:pPr>
          </w:p>
        </w:tc>
        <w:tc>
          <w:tcPr>
            <w:tcW w:w="6941" w:type="dxa"/>
          </w:tcPr>
          <w:p w14:paraId="6D2A06D5" w14:textId="77777777" w:rsidR="00305C0B" w:rsidRDefault="00305C0B" w:rsidP="00305C0B">
            <w:pPr>
              <w:pStyle w:val="TAL"/>
              <w:keepNext w:val="0"/>
              <w:keepLines w:val="0"/>
              <w:widowControl w:val="0"/>
              <w:rPr>
                <w:lang w:eastAsia="ja-JP"/>
              </w:rPr>
            </w:pPr>
          </w:p>
        </w:tc>
      </w:tr>
      <w:tr w:rsidR="00305C0B" w14:paraId="7AB81A4E" w14:textId="77777777" w:rsidTr="00F10A5F">
        <w:tc>
          <w:tcPr>
            <w:tcW w:w="1696" w:type="dxa"/>
          </w:tcPr>
          <w:p w14:paraId="575F4D5E" w14:textId="77777777" w:rsidR="00305C0B" w:rsidRDefault="00305C0B" w:rsidP="00305C0B">
            <w:pPr>
              <w:pStyle w:val="TAL"/>
              <w:keepNext w:val="0"/>
              <w:keepLines w:val="0"/>
              <w:widowControl w:val="0"/>
              <w:rPr>
                <w:lang w:eastAsia="ja-JP"/>
              </w:rPr>
            </w:pPr>
          </w:p>
        </w:tc>
        <w:tc>
          <w:tcPr>
            <w:tcW w:w="993" w:type="dxa"/>
          </w:tcPr>
          <w:p w14:paraId="7E27E89C" w14:textId="77777777" w:rsidR="00305C0B" w:rsidRDefault="00305C0B" w:rsidP="00305C0B">
            <w:pPr>
              <w:pStyle w:val="TAL"/>
              <w:keepNext w:val="0"/>
              <w:keepLines w:val="0"/>
              <w:widowControl w:val="0"/>
              <w:rPr>
                <w:lang w:eastAsia="ja-JP"/>
              </w:rPr>
            </w:pPr>
          </w:p>
        </w:tc>
        <w:tc>
          <w:tcPr>
            <w:tcW w:w="6941" w:type="dxa"/>
          </w:tcPr>
          <w:p w14:paraId="5C13B29D" w14:textId="77777777" w:rsidR="00305C0B" w:rsidRDefault="00305C0B" w:rsidP="00305C0B">
            <w:pPr>
              <w:pStyle w:val="TAL"/>
              <w:keepNext w:val="0"/>
              <w:keepLines w:val="0"/>
              <w:widowControl w:val="0"/>
              <w:rPr>
                <w:lang w:eastAsia="ja-JP"/>
              </w:rPr>
            </w:pPr>
          </w:p>
        </w:tc>
      </w:tr>
      <w:tr w:rsidR="00305C0B" w14:paraId="7E629D95" w14:textId="77777777" w:rsidTr="00F10A5F">
        <w:tc>
          <w:tcPr>
            <w:tcW w:w="1696" w:type="dxa"/>
          </w:tcPr>
          <w:p w14:paraId="03D62A69" w14:textId="77777777" w:rsidR="00305C0B" w:rsidRDefault="00305C0B" w:rsidP="00305C0B">
            <w:pPr>
              <w:pStyle w:val="TAL"/>
              <w:keepNext w:val="0"/>
              <w:keepLines w:val="0"/>
              <w:widowControl w:val="0"/>
              <w:rPr>
                <w:lang w:eastAsia="ja-JP"/>
              </w:rPr>
            </w:pPr>
          </w:p>
        </w:tc>
        <w:tc>
          <w:tcPr>
            <w:tcW w:w="993" w:type="dxa"/>
          </w:tcPr>
          <w:p w14:paraId="4A25AC3A" w14:textId="77777777" w:rsidR="00305C0B" w:rsidRDefault="00305C0B" w:rsidP="00305C0B">
            <w:pPr>
              <w:pStyle w:val="TAL"/>
              <w:keepNext w:val="0"/>
              <w:keepLines w:val="0"/>
              <w:widowControl w:val="0"/>
              <w:rPr>
                <w:lang w:eastAsia="ja-JP"/>
              </w:rPr>
            </w:pPr>
          </w:p>
        </w:tc>
        <w:tc>
          <w:tcPr>
            <w:tcW w:w="6941" w:type="dxa"/>
          </w:tcPr>
          <w:p w14:paraId="224CFBBF" w14:textId="77777777" w:rsidR="00305C0B" w:rsidRDefault="00305C0B" w:rsidP="00305C0B">
            <w:pPr>
              <w:pStyle w:val="TAL"/>
              <w:keepNext w:val="0"/>
              <w:keepLines w:val="0"/>
              <w:widowControl w:val="0"/>
              <w:rPr>
                <w:lang w:eastAsia="ja-JP"/>
              </w:rPr>
            </w:pPr>
          </w:p>
        </w:tc>
      </w:tr>
    </w:tbl>
    <w:p w14:paraId="28445D1C" w14:textId="77777777" w:rsidR="00E40213" w:rsidRDefault="00E40213">
      <w:pPr>
        <w:pStyle w:val="NO"/>
        <w:ind w:left="1418" w:hanging="1134"/>
        <w:rPr>
          <w:lang w:eastAsia="ja-JP"/>
        </w:rPr>
      </w:pPr>
    </w:p>
    <w:p w14:paraId="61B4B7F0" w14:textId="77777777" w:rsidR="00E40213" w:rsidRDefault="001A5D5E">
      <w:pPr>
        <w:pStyle w:val="Heading1"/>
        <w:rPr>
          <w:lang w:val="en-US"/>
        </w:rPr>
      </w:pPr>
      <w:r>
        <w:rPr>
          <w:lang w:val="en-US"/>
        </w:rPr>
        <w:lastRenderedPageBreak/>
        <w:t>4.</w:t>
      </w:r>
      <w:r>
        <w:rPr>
          <w:lang w:val="en-US"/>
        </w:rPr>
        <w:tab/>
        <w:t>Periodic Reporting Criteria</w:t>
      </w:r>
    </w:p>
    <w:p w14:paraId="6D0157F0" w14:textId="77777777" w:rsidR="00E40213" w:rsidRDefault="001A5D5E">
      <w:pPr>
        <w:pStyle w:val="Doc-title"/>
      </w:pPr>
      <w:r>
        <w:t>R2-2304050</w:t>
      </w:r>
      <w:r>
        <w:tab/>
        <w:t>Missing LPP support for sub 1s location information reporting periodicity</w:t>
      </w:r>
      <w:r>
        <w:tab/>
        <w:t>Ericsson</w:t>
      </w:r>
      <w:r>
        <w:tab/>
        <w:t>discussion</w:t>
      </w:r>
      <w:r>
        <w:tab/>
        <w:t>Rel-17</w:t>
      </w:r>
    </w:p>
    <w:p w14:paraId="679785A6" w14:textId="77777777" w:rsidR="00E40213" w:rsidRDefault="001A5D5E">
      <w:pPr>
        <w:pStyle w:val="Doc-title"/>
      </w:pPr>
      <w:r>
        <w:t>R2-2304051</w:t>
      </w:r>
      <w:r>
        <w:tab/>
        <w:t>Missing finer periodicities than 1s</w:t>
      </w:r>
      <w:r>
        <w:tab/>
        <w:t>Ericsson</w:t>
      </w:r>
      <w:r>
        <w:tab/>
        <w:t>CR</w:t>
      </w:r>
      <w:r>
        <w:tab/>
        <w:t>Rel-17</w:t>
      </w:r>
      <w:r>
        <w:tab/>
        <w:t>37.355</w:t>
      </w:r>
      <w:r>
        <w:tab/>
        <w:t>17.4.0</w:t>
      </w:r>
      <w:r>
        <w:tab/>
        <w:t>0441</w:t>
      </w:r>
      <w:r>
        <w:tab/>
        <w:t>-</w:t>
      </w:r>
      <w:r>
        <w:tab/>
        <w:t>F</w:t>
      </w:r>
      <w:r>
        <w:tab/>
        <w:t>NR_pos_enh-Core</w:t>
      </w:r>
    </w:p>
    <w:p w14:paraId="3AEF2E10" w14:textId="77777777" w:rsidR="00E40213" w:rsidRDefault="00E40213">
      <w:pPr>
        <w:rPr>
          <w:lang w:val="en-US"/>
        </w:rPr>
      </w:pPr>
    </w:p>
    <w:p w14:paraId="04C6DFDA" w14:textId="77777777" w:rsidR="00E40213" w:rsidRDefault="001A5D5E">
      <w:pPr>
        <w:rPr>
          <w:lang w:val="en-US"/>
        </w:rPr>
      </w:pPr>
      <w:r>
        <w:rPr>
          <w:lang w:val="en-US"/>
        </w:rPr>
        <w:t>The document in R2-2304050 [4] discusses missing LPP periodic reporting intervals with resolution less than 1 second.  The following observations were made:</w:t>
      </w:r>
    </w:p>
    <w:p w14:paraId="5C865EF9" w14:textId="77777777" w:rsidR="00E40213" w:rsidRDefault="001A5D5E">
      <w:pPr>
        <w:pStyle w:val="NO"/>
        <w:ind w:left="1701" w:hanging="1417"/>
        <w:rPr>
          <w:lang w:val="en-US"/>
        </w:rPr>
      </w:pPr>
      <w:r>
        <w:rPr>
          <w:lang w:val="en-US"/>
        </w:rPr>
        <w:t>Observation 1</w:t>
      </w:r>
      <w:r>
        <w:rPr>
          <w:lang w:val="en-US"/>
        </w:rPr>
        <w:tab/>
      </w:r>
      <w:r>
        <w:rPr>
          <w:lang w:val="en-US"/>
        </w:rPr>
        <w:tab/>
        <w:t>In LPP common request location information, there is a mismatch in resolution between the scheduled location time and the periodic location information reporting interval, where the former can be configured down to milliseconds and the latter down to seconds</w:t>
      </w:r>
    </w:p>
    <w:p w14:paraId="29F659D0" w14:textId="77777777" w:rsidR="00E40213" w:rsidRDefault="001A5D5E">
      <w:pPr>
        <w:pStyle w:val="NO"/>
        <w:ind w:left="1701" w:hanging="1417"/>
        <w:rPr>
          <w:lang w:val="en-US"/>
        </w:rPr>
      </w:pPr>
      <w:r>
        <w:rPr>
          <w:lang w:val="en-US"/>
        </w:rPr>
        <w:t>Observation 2</w:t>
      </w:r>
      <w:r>
        <w:rPr>
          <w:lang w:val="en-US"/>
        </w:rPr>
        <w:tab/>
      </w:r>
      <w:r>
        <w:rPr>
          <w:lang w:val="en-US"/>
        </w:rPr>
        <w:tab/>
        <w:t>In LPP common request location information, there is a mismatch in resolution between the response time and the periodic location information reporting interval, where the former can be configured down to tens of milliseconds and the latter down to seconds.</w:t>
      </w:r>
    </w:p>
    <w:p w14:paraId="6AE054DB" w14:textId="77777777" w:rsidR="00E40213" w:rsidRDefault="001A5D5E">
      <w:pPr>
        <w:pStyle w:val="NO"/>
        <w:ind w:left="1701" w:hanging="1417"/>
        <w:rPr>
          <w:lang w:val="en-US"/>
        </w:rPr>
      </w:pPr>
      <w:r>
        <w:rPr>
          <w:lang w:val="en-US"/>
        </w:rPr>
        <w:t>Observation 3</w:t>
      </w:r>
      <w:r>
        <w:rPr>
          <w:lang w:val="en-US"/>
        </w:rPr>
        <w:tab/>
      </w:r>
      <w:r>
        <w:rPr>
          <w:lang w:val="en-US"/>
        </w:rPr>
        <w:tab/>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14:paraId="3B243CA9" w14:textId="77777777" w:rsidR="00E40213" w:rsidRDefault="001A5D5E">
      <w:pPr>
        <w:rPr>
          <w:lang w:val="en-US"/>
        </w:rPr>
      </w:pPr>
      <w:r>
        <w:rPr>
          <w:lang w:val="en-US"/>
        </w:rPr>
        <w:t xml:space="preserve">The LPP CR in </w:t>
      </w:r>
      <w:r>
        <w:t xml:space="preserve">R2-2304051 [5] then </w:t>
      </w:r>
      <w:r>
        <w:rPr>
          <w:lang w:val="en-US"/>
        </w:rPr>
        <w:t>proposes the following:</w:t>
      </w:r>
    </w:p>
    <w:p w14:paraId="7837F6D5" w14:textId="77777777" w:rsidR="00E40213" w:rsidRDefault="001A5D5E">
      <w:pPr>
        <w:pStyle w:val="B1"/>
        <w:rPr>
          <w:lang w:val="en-US"/>
        </w:rPr>
      </w:pPr>
      <w:r>
        <w:rPr>
          <w:lang w:val="en-US"/>
        </w:rPr>
        <w:t>-</w:t>
      </w:r>
      <w:r>
        <w:rPr>
          <w:lang w:val="en-US"/>
        </w:rPr>
        <w:tab/>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TableGrid"/>
        <w:tblW w:w="0" w:type="auto"/>
        <w:tblInd w:w="562" w:type="dxa"/>
        <w:tblLook w:val="04A0" w:firstRow="1" w:lastRow="0" w:firstColumn="1" w:lastColumn="0" w:noHBand="0" w:noVBand="1"/>
      </w:tblPr>
      <w:tblGrid>
        <w:gridCol w:w="9068"/>
      </w:tblGrid>
      <w:tr w:rsidR="00E40213" w14:paraId="36A8719B" w14:textId="77777777">
        <w:tc>
          <w:tcPr>
            <w:tcW w:w="9068" w:type="dxa"/>
          </w:tcPr>
          <w:p w14:paraId="1605489C"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Ericsson" w:date="2023-04-02T08:36:00Z"/>
                <w:rFonts w:ascii="Courier New" w:hAnsi="Courier New"/>
                <w:snapToGrid w:val="0"/>
                <w:sz w:val="16"/>
              </w:rPr>
            </w:pPr>
            <w:ins w:id="15" w:author="Ericsson" w:date="2023-04-02T08:36:00Z">
              <w:r>
                <w:rPr>
                  <w:rFonts w:ascii="Courier New" w:hAnsi="Courier New"/>
                  <w:snapToGrid w:val="0"/>
                  <w:sz w:val="16"/>
                </w:rPr>
                <w:t>PeriodicalReportingCriteriaExt-r17 ::=</w:t>
              </w:r>
            </w:ins>
            <w:ins w:id="16" w:author="Sven Fischer" w:date="2023-04-11T06:39:00Z">
              <w:r>
                <w:rPr>
                  <w:rFonts w:ascii="Courier New" w:hAnsi="Courier New"/>
                  <w:snapToGrid w:val="0"/>
                  <w:sz w:val="16"/>
                </w:rPr>
                <w:t xml:space="preserve"> </w:t>
              </w:r>
            </w:ins>
            <w:ins w:id="17" w:author="Ericsson" w:date="2023-04-02T08:36:00Z">
              <w:r>
                <w:rPr>
                  <w:rFonts w:ascii="Courier New" w:hAnsi="Courier New"/>
                  <w:snapToGrid w:val="0"/>
                  <w:sz w:val="16"/>
                </w:rPr>
                <w:t>SEQUENCE {</w:t>
              </w:r>
            </w:ins>
          </w:p>
          <w:p w14:paraId="63BF4CA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Ericsson" w:date="2023-04-04T11:15:00Z"/>
                <w:rFonts w:ascii="Courier New" w:hAnsi="Courier New"/>
                <w:snapToGrid w:val="0"/>
                <w:sz w:val="16"/>
              </w:rPr>
            </w:pPr>
            <w:ins w:id="19" w:author="Ericsson" w:date="2023-04-04T11:15:00Z">
              <w:r>
                <w:rPr>
                  <w:rFonts w:ascii="Courier New" w:hAnsi="Courier New"/>
                  <w:snapToGrid w:val="0"/>
                  <w:sz w:val="16"/>
                </w:rPr>
                <w:tab/>
                <w:t>reportingAmount</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ins>
          </w:p>
          <w:p w14:paraId="3CEBB30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Ericsson" w:date="2023-04-04T11:15:00Z"/>
                <w:rFonts w:ascii="Courier New" w:hAnsi="Courier New"/>
                <w:snapToGrid w:val="0"/>
                <w:sz w:val="16"/>
                <w:lang w:val="sv-SE"/>
              </w:rPr>
            </w:pPr>
            <w:ins w:id="21"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sv-SE"/>
                </w:rPr>
                <w:t>ra1, ra2, ra4, ra8, ra16, ra32,</w:t>
              </w:r>
            </w:ins>
          </w:p>
          <w:p w14:paraId="393FD4A8"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Ericsson" w:date="2023-04-04T11:15:00Z"/>
                <w:rFonts w:ascii="Courier New" w:hAnsi="Courier New"/>
                <w:snapToGrid w:val="0"/>
                <w:sz w:val="16"/>
              </w:rPr>
            </w:pPr>
            <w:ins w:id="23" w:author="Ericsson" w:date="2023-04-04T11: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rPr>
                <w:t>ra64, ra-Infinity</w:t>
              </w:r>
            </w:ins>
          </w:p>
          <w:p w14:paraId="60CE04F3"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Ericsson" w:date="2023-04-04T11:15:00Z"/>
                <w:rFonts w:ascii="Courier New" w:hAnsi="Courier New"/>
                <w:snapToGrid w:val="0"/>
                <w:sz w:val="16"/>
              </w:rPr>
            </w:pPr>
            <w:ins w:id="25" w:author="Ericsson" w:date="2023-04-04T11:15:00Z">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DEFAULT ra-Infinity,</w:t>
              </w:r>
            </w:ins>
          </w:p>
          <w:p w14:paraId="5AA0C8E6"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Ericsson" w:date="2023-04-02T08:37:00Z"/>
                <w:rFonts w:ascii="Courier New" w:hAnsi="Courier New"/>
                <w:snapToGrid w:val="0"/>
                <w:sz w:val="16"/>
              </w:rPr>
            </w:pPr>
            <w:ins w:id="27" w:author="Ericsson" w:date="2023-04-02T08:36:00Z">
              <w:r>
                <w:rPr>
                  <w:rFonts w:ascii="Courier New" w:hAnsi="Courier New"/>
                  <w:snapToGrid w:val="0"/>
                  <w:sz w:val="16"/>
                </w:rPr>
                <w:tab/>
                <w:t>reportingIntervalMs</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ins>
            <w:ins w:id="28" w:author="Ericsson" w:date="2023-04-02T08:37:00Z">
              <w:r>
                <w:rPr>
                  <w:rFonts w:ascii="Courier New" w:hAnsi="Courier New"/>
                  <w:snapToGrid w:val="0"/>
                  <w:sz w:val="16"/>
                </w:rPr>
                <w:t>INTEGER (1..999),</w:t>
              </w:r>
            </w:ins>
          </w:p>
          <w:p w14:paraId="65480B99"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Ericsson" w:date="2023-04-02T08:36:00Z"/>
                <w:rFonts w:ascii="Courier New" w:hAnsi="Courier New"/>
                <w:snapToGrid w:val="0"/>
                <w:sz w:val="16"/>
              </w:rPr>
            </w:pPr>
            <w:ins w:id="30" w:author="Ericsson" w:date="2023-04-02T08:37:00Z">
              <w:r>
                <w:rPr>
                  <w:rFonts w:ascii="Courier New" w:hAnsi="Courier New"/>
                  <w:snapToGrid w:val="0"/>
                  <w:sz w:val="16"/>
                </w:rPr>
                <w:tab/>
                <w:t>...</w:t>
              </w:r>
            </w:ins>
          </w:p>
          <w:p w14:paraId="17F1E9F1" w14:textId="77777777" w:rsidR="00E40213" w:rsidRDefault="001A5D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31" w:author="Ericsson" w:date="2023-04-02T08:36:00Z">
              <w:r>
                <w:rPr>
                  <w:rFonts w:ascii="Courier New" w:hAnsi="Courier New"/>
                  <w:snapToGrid w:val="0"/>
                  <w:sz w:val="16"/>
                </w:rPr>
                <w:t>}</w:t>
              </w:r>
            </w:ins>
          </w:p>
        </w:tc>
      </w:tr>
    </w:tbl>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Change w:id="32" w:author="Sven Fischer" w:date="2023-04-11T06:41:00Z">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PrChange>
      </w:tblPr>
      <w:tblGrid>
        <w:gridCol w:w="9072"/>
        <w:tblGridChange w:id="33">
          <w:tblGrid>
            <w:gridCol w:w="9185"/>
          </w:tblGrid>
        </w:tblGridChange>
      </w:tblGrid>
      <w:tr w:rsidR="00E40213" w14:paraId="5ABBC5C9" w14:textId="77777777" w:rsidTr="00E40213">
        <w:trPr>
          <w:cantSplit/>
          <w:trPrChange w:id="34" w:author="Sven Fischer" w:date="2023-04-11T06:41:00Z">
            <w:trPr>
              <w:cantSplit/>
            </w:trPr>
          </w:trPrChange>
        </w:trPr>
        <w:tc>
          <w:tcPr>
            <w:tcW w:w="9072" w:type="dxa"/>
            <w:tcPrChange w:id="35" w:author="Sven Fischer" w:date="2023-04-11T06:41:00Z">
              <w:tcPr>
                <w:tcW w:w="9185" w:type="dxa"/>
              </w:tcPr>
            </w:tcPrChange>
          </w:tcPr>
          <w:p w14:paraId="771B23D8" w14:textId="77777777" w:rsidR="00E40213" w:rsidRDefault="001A5D5E">
            <w:pPr>
              <w:spacing w:after="0"/>
              <w:rPr>
                <w:ins w:id="36" w:author="Ericsson" w:date="2023-04-02T08:38:00Z"/>
                <w:rFonts w:ascii="Arial" w:hAnsi="Arial"/>
                <w:b/>
                <w:bCs/>
                <w:i/>
                <w:sz w:val="18"/>
              </w:rPr>
            </w:pPr>
            <w:ins w:id="37" w:author="Ericsson" w:date="2023-04-02T08:38:00Z">
              <w:r>
                <w:rPr>
                  <w:rFonts w:ascii="Arial" w:hAnsi="Arial"/>
                  <w:b/>
                  <w:bCs/>
                  <w:i/>
                  <w:sz w:val="18"/>
                </w:rPr>
                <w:t>periodicalReportingExt</w:t>
              </w:r>
            </w:ins>
          </w:p>
          <w:p w14:paraId="673AFBD2" w14:textId="77777777" w:rsidR="00E40213" w:rsidRDefault="001A5D5E">
            <w:pPr>
              <w:spacing w:after="0"/>
              <w:rPr>
                <w:ins w:id="38" w:author="Ericsson" w:date="2023-04-04T11:15:00Z"/>
                <w:rFonts w:ascii="Arial" w:hAnsi="Arial"/>
                <w:bCs/>
                <w:sz w:val="18"/>
              </w:rPr>
            </w:pPr>
            <w:ins w:id="39" w:author="Ericsson" w:date="2023-04-02T08:38:00Z">
              <w:r>
                <w:rPr>
                  <w:rFonts w:ascii="Arial" w:hAnsi="Arial"/>
                  <w:bCs/>
                  <w:sz w:val="18"/>
                </w:rPr>
                <w:t xml:space="preserve">This IE indicates that extended periodic reporting is requested and comprises the </w:t>
              </w:r>
            </w:ins>
            <w:ins w:id="40" w:author="Ericsson" w:date="2023-04-04T11:16:00Z">
              <w:r>
                <w:rPr>
                  <w:rFonts w:ascii="Arial" w:hAnsi="Arial"/>
                  <w:bCs/>
                  <w:sz w:val="18"/>
                </w:rPr>
                <w:t>below</w:t>
              </w:r>
            </w:ins>
            <w:ins w:id="41" w:author="Ericsson" w:date="2023-04-02T08:38:00Z">
              <w:r>
                <w:rPr>
                  <w:rFonts w:ascii="Arial" w:hAnsi="Arial"/>
                  <w:bCs/>
                  <w:sz w:val="18"/>
                </w:rPr>
                <w:t xml:space="preserve"> subfields</w:t>
              </w:r>
            </w:ins>
            <w:ins w:id="42" w:author="Ericsson" w:date="2023-04-04T11:16:00Z">
              <w:r>
                <w:rPr>
                  <w:rFonts w:ascii="Arial" w:hAnsi="Arial"/>
                  <w:bCs/>
                  <w:sz w:val="18"/>
                </w:rPr>
                <w:t>. If</w:t>
              </w:r>
            </w:ins>
            <w:ins w:id="43" w:author="Ericsson" w:date="2023-04-04T11:17:00Z">
              <w:r>
                <w:rPr>
                  <w:rFonts w:ascii="Arial" w:hAnsi="Arial"/>
                  <w:bCs/>
                  <w:sz w:val="18"/>
                </w:rPr>
                <w:t xml:space="preserve"> this field is present, the field </w:t>
              </w:r>
              <w:r>
                <w:rPr>
                  <w:rFonts w:ascii="Arial" w:hAnsi="Arial"/>
                  <w:bCs/>
                  <w:i/>
                  <w:iCs/>
                  <w:sz w:val="18"/>
                </w:rPr>
                <w:t>periodicalReporting</w:t>
              </w:r>
              <w:r>
                <w:rPr>
                  <w:rFonts w:ascii="Arial" w:hAnsi="Arial"/>
                  <w:bCs/>
                  <w:sz w:val="18"/>
                </w:rPr>
                <w:t xml:space="preserve"> is </w:t>
              </w:r>
            </w:ins>
            <w:ins w:id="44" w:author="Ericsson" w:date="2023-04-04T11:18:00Z">
              <w:r>
                <w:rPr>
                  <w:rFonts w:ascii="Arial" w:hAnsi="Arial"/>
                  <w:bCs/>
                  <w:sz w:val="18"/>
                </w:rPr>
                <w:t>absent</w:t>
              </w:r>
            </w:ins>
            <w:ins w:id="45" w:author="Ericsson" w:date="2023-04-04T11:17:00Z">
              <w:r>
                <w:rPr>
                  <w:rFonts w:ascii="Arial" w:hAnsi="Arial"/>
                  <w:bCs/>
                  <w:sz w:val="18"/>
                </w:rPr>
                <w:t>.</w:t>
              </w:r>
            </w:ins>
          </w:p>
          <w:p w14:paraId="5CDB85EC" w14:textId="77777777" w:rsidR="00E40213" w:rsidRPr="00E40213" w:rsidRDefault="001A5D5E">
            <w:pPr>
              <w:pStyle w:val="B1"/>
              <w:spacing w:after="0"/>
              <w:rPr>
                <w:ins w:id="46" w:author="Ericsson" w:date="2023-04-02T08:38:00Z"/>
                <w:rFonts w:ascii="Arial" w:hAnsi="Arial" w:cs="Arial"/>
                <w:bCs/>
                <w:sz w:val="18"/>
                <w:szCs w:val="18"/>
                <w:rPrChange w:id="47" w:author="Sven Fischer" w:date="2023-04-11T06:41:00Z">
                  <w:rPr>
                    <w:ins w:id="48" w:author="Ericsson" w:date="2023-04-02T08:38:00Z"/>
                    <w:bCs/>
                  </w:rPr>
                </w:rPrChange>
              </w:rPr>
              <w:pPrChange w:id="49" w:author="Sven Fischer" w:date="2023-04-11T06:41:00Z">
                <w:pPr>
                  <w:spacing w:after="0"/>
                </w:pPr>
              </w:pPrChange>
            </w:pPr>
            <w:ins w:id="50" w:author="Ericsson" w:date="2023-04-04T11:16:00Z">
              <w:r>
                <w:rPr>
                  <w:rFonts w:ascii="Arial" w:hAnsi="Arial" w:cs="Arial"/>
                  <w:sz w:val="18"/>
                  <w:szCs w:val="18"/>
                  <w:rPrChange w:id="51" w:author="Sven Fischer" w:date="2023-04-11T06:41:00Z">
                    <w:rPr/>
                  </w:rPrChange>
                </w:rPr>
                <w:t>-</w:t>
              </w:r>
              <w:r>
                <w:rPr>
                  <w:rFonts w:ascii="Arial" w:hAnsi="Arial" w:cs="Arial"/>
                  <w:snapToGrid w:val="0"/>
                  <w:sz w:val="18"/>
                  <w:szCs w:val="18"/>
                  <w:rPrChange w:id="52" w:author="Sven Fischer" w:date="2023-04-11T06:41:00Z">
                    <w:rPr>
                      <w:snapToGrid w:val="0"/>
                    </w:rPr>
                  </w:rPrChange>
                </w:rPr>
                <w:tab/>
              </w:r>
              <w:r>
                <w:rPr>
                  <w:rFonts w:ascii="Arial" w:hAnsi="Arial" w:cs="Arial"/>
                  <w:b/>
                  <w:i/>
                  <w:sz w:val="18"/>
                  <w:szCs w:val="18"/>
                  <w:rPrChange w:id="53" w:author="Sven Fischer" w:date="2023-04-11T06:41:00Z">
                    <w:rPr>
                      <w:b/>
                      <w:i/>
                    </w:rPr>
                  </w:rPrChange>
                </w:rPr>
                <w:t>reportingAmount</w:t>
              </w:r>
              <w:r>
                <w:rPr>
                  <w:rFonts w:ascii="Arial" w:hAnsi="Arial" w:cs="Arial"/>
                  <w:sz w:val="18"/>
                  <w:szCs w:val="18"/>
                  <w:rPrChange w:id="54" w:author="Sven Fischer" w:date="2023-04-11T06:41:00Z">
                    <w:rPr/>
                  </w:rPrChange>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Change w:id="55" w:author="Sven Fischer" w:date="2023-04-11T06:41:00Z">
                    <w:rPr>
                      <w:i/>
                    </w:rPr>
                  </w:rPrChange>
                </w:rPr>
                <w:t>reportingAmount</w:t>
              </w:r>
              <w:r>
                <w:rPr>
                  <w:rFonts w:ascii="Arial" w:hAnsi="Arial" w:cs="Arial"/>
                  <w:sz w:val="18"/>
                  <w:szCs w:val="18"/>
                  <w:rPrChange w:id="56" w:author="Sven Fischer" w:date="2023-04-11T06:41:00Z">
                    <w:rPr/>
                  </w:rPrChange>
                </w:rPr>
                <w:t xml:space="preserve"> is '</w:t>
              </w:r>
              <w:r>
                <w:rPr>
                  <w:rFonts w:ascii="Arial" w:hAnsi="Arial" w:cs="Arial"/>
                  <w:i/>
                  <w:sz w:val="18"/>
                  <w:szCs w:val="18"/>
                  <w:rPrChange w:id="57" w:author="Sven Fischer" w:date="2023-04-11T06:41:00Z">
                    <w:rPr>
                      <w:i/>
                    </w:rPr>
                  </w:rPrChange>
                </w:rPr>
                <w:t>infinite/indefinite'</w:t>
              </w:r>
              <w:r>
                <w:rPr>
                  <w:rFonts w:ascii="Arial" w:hAnsi="Arial" w:cs="Arial"/>
                  <w:sz w:val="18"/>
                  <w:szCs w:val="18"/>
                  <w:rPrChange w:id="58" w:author="Sven Fischer" w:date="2023-04-11T06:41:00Z">
                    <w:rPr/>
                  </w:rPrChange>
                </w:rPr>
                <w:t xml:space="preserve">, the target device should continue periodic reporting until an LPP </w:t>
              </w:r>
              <w:r>
                <w:rPr>
                  <w:rFonts w:ascii="Arial" w:hAnsi="Arial" w:cs="Arial"/>
                  <w:i/>
                  <w:sz w:val="18"/>
                  <w:szCs w:val="18"/>
                  <w:rPrChange w:id="59" w:author="Sven Fischer" w:date="2023-04-11T06:41:00Z">
                    <w:rPr>
                      <w:i/>
                    </w:rPr>
                  </w:rPrChange>
                </w:rPr>
                <w:t>Abort</w:t>
              </w:r>
              <w:r>
                <w:rPr>
                  <w:rFonts w:ascii="Arial" w:hAnsi="Arial" w:cs="Arial"/>
                  <w:sz w:val="18"/>
                  <w:szCs w:val="18"/>
                  <w:rPrChange w:id="60" w:author="Sven Fischer" w:date="2023-04-11T06:41:00Z">
                    <w:rPr/>
                  </w:rPrChange>
                </w:rPr>
                <w:t xml:space="preserve"> message is received. The value '</w:t>
              </w:r>
              <w:r>
                <w:rPr>
                  <w:rFonts w:ascii="Arial" w:hAnsi="Arial" w:cs="Arial"/>
                  <w:i/>
                  <w:sz w:val="18"/>
                  <w:szCs w:val="18"/>
                  <w:rPrChange w:id="61" w:author="Sven Fischer" w:date="2023-04-11T06:41:00Z">
                    <w:rPr>
                      <w:i/>
                    </w:rPr>
                  </w:rPrChange>
                </w:rPr>
                <w:t>ra1</w:t>
              </w:r>
              <w:r>
                <w:rPr>
                  <w:rFonts w:ascii="Arial" w:hAnsi="Arial" w:cs="Arial"/>
                  <w:sz w:val="18"/>
                  <w:szCs w:val="18"/>
                  <w:rPrChange w:id="62" w:author="Sven Fischer" w:date="2023-04-11T06:41:00Z">
                    <w:rPr/>
                  </w:rPrChange>
                </w:rPr>
                <w:t>' shall not be used by a sender.</w:t>
              </w:r>
            </w:ins>
          </w:p>
          <w:p w14:paraId="6CAD9862" w14:textId="77777777" w:rsidR="00E40213" w:rsidRDefault="001A5D5E">
            <w:pPr>
              <w:pStyle w:val="B1"/>
              <w:spacing w:after="0"/>
              <w:pPrChange w:id="63" w:author="Sven Fischer" w:date="2023-04-11T06:41:00Z">
                <w:pPr>
                  <w:spacing w:after="0"/>
                </w:pPr>
              </w:pPrChange>
            </w:pPr>
            <w:ins w:id="64" w:author="Ericsson" w:date="2023-04-02T08:38:00Z">
              <w:r>
                <w:rPr>
                  <w:rFonts w:ascii="Arial" w:hAnsi="Arial" w:cs="Arial"/>
                  <w:sz w:val="18"/>
                  <w:szCs w:val="18"/>
                  <w:rPrChange w:id="65" w:author="Sven Fischer" w:date="2023-04-11T06:41:00Z">
                    <w:rPr/>
                  </w:rPrChange>
                </w:rPr>
                <w:t>-</w:t>
              </w:r>
              <w:r>
                <w:rPr>
                  <w:rFonts w:ascii="Arial" w:hAnsi="Arial" w:cs="Arial"/>
                  <w:snapToGrid w:val="0"/>
                  <w:sz w:val="18"/>
                  <w:szCs w:val="18"/>
                  <w:rPrChange w:id="66" w:author="Sven Fischer" w:date="2023-04-11T06:41:00Z">
                    <w:rPr>
                      <w:snapToGrid w:val="0"/>
                    </w:rPr>
                  </w:rPrChange>
                </w:rPr>
                <w:tab/>
              </w:r>
              <w:r>
                <w:rPr>
                  <w:rFonts w:ascii="Arial" w:hAnsi="Arial" w:cs="Arial"/>
                  <w:b/>
                  <w:i/>
                  <w:sz w:val="18"/>
                  <w:szCs w:val="18"/>
                  <w:rPrChange w:id="67" w:author="Sven Fischer" w:date="2023-04-11T06:41:00Z">
                    <w:rPr>
                      <w:b/>
                      <w:i/>
                    </w:rPr>
                  </w:rPrChange>
                </w:rPr>
                <w:t xml:space="preserve">reportingIntervalMs </w:t>
              </w:r>
              <w:r>
                <w:rPr>
                  <w:rFonts w:ascii="Arial" w:hAnsi="Arial" w:cs="Arial"/>
                  <w:sz w:val="18"/>
                  <w:szCs w:val="18"/>
                  <w:rPrChange w:id="68" w:author="Sven Fischer" w:date="2023-04-11T06:41:00Z">
                    <w:rPr/>
                  </w:rPrChange>
                </w:rPr>
                <w:t>indicates the interval between location information reports and the response time requirement for the first location information report</w:t>
              </w:r>
            </w:ins>
            <w:ins w:id="69" w:author="Ericsson" w:date="2023-04-02T08:39:00Z">
              <w:r>
                <w:rPr>
                  <w:rFonts w:ascii="Arial" w:hAnsi="Arial" w:cs="Arial"/>
                  <w:sz w:val="18"/>
                  <w:szCs w:val="18"/>
                  <w:rPrChange w:id="70" w:author="Sven Fischer" w:date="2023-04-11T06:41:00Z">
                    <w:rPr/>
                  </w:rPrChange>
                </w:rPr>
                <w:t xml:space="preserve"> in milliseconds</w:t>
              </w:r>
            </w:ins>
            <w:ins w:id="71" w:author="Ericsson" w:date="2023-04-02T08:38:00Z">
              <w:r>
                <w:rPr>
                  <w:rFonts w:ascii="Arial" w:hAnsi="Arial" w:cs="Arial"/>
                  <w:sz w:val="18"/>
                  <w:szCs w:val="18"/>
                  <w:rPrChange w:id="72" w:author="Sven Fischer" w:date="2023-04-11T06:41:00Z">
                    <w:rPr/>
                  </w:rPrChange>
                </w:rPr>
                <w:t>.</w:t>
              </w:r>
            </w:ins>
            <w:ins w:id="73" w:author="Ericsson" w:date="2023-04-02T08:39:00Z">
              <w:r>
                <w:rPr>
                  <w:rFonts w:ascii="Arial" w:hAnsi="Arial" w:cs="Arial"/>
                  <w:sz w:val="18"/>
                  <w:szCs w:val="18"/>
                  <w:rPrChange w:id="74" w:author="Sven Fischer" w:date="2023-04-11T06:41:00Z">
                    <w:rPr/>
                  </w:rPrChange>
                </w:rPr>
                <w:t xml:space="preserve"> </w:t>
              </w:r>
            </w:ins>
          </w:p>
        </w:tc>
      </w:tr>
    </w:tbl>
    <w:p w14:paraId="709F964B" w14:textId="77777777" w:rsidR="00E40213" w:rsidRDefault="001A5D5E">
      <w:pPr>
        <w:pStyle w:val="B1"/>
        <w:spacing w:before="180"/>
        <w:rPr>
          <w:lang w:val="en-US"/>
        </w:rPr>
      </w:pPr>
      <w:r>
        <w:rPr>
          <w:lang w:val="en-US"/>
        </w:rPr>
        <w:t>-</w:t>
      </w:r>
      <w:r>
        <w:rPr>
          <w:lang w:val="en-US"/>
        </w:rPr>
        <w:tab/>
        <w:t>Corresponding capability is added to all LPP positioning methods.</w:t>
      </w:r>
    </w:p>
    <w:p w14:paraId="3555B920" w14:textId="77777777" w:rsidR="00E40213" w:rsidRDefault="001A5D5E">
      <w:pPr>
        <w:pStyle w:val="B2"/>
        <w:rPr>
          <w:lang w:val="en-US"/>
        </w:rPr>
      </w:pPr>
      <w:r>
        <w:rPr>
          <w:lang w:val="en-US"/>
        </w:rPr>
        <w:t>-</w:t>
      </w:r>
      <w:r>
        <w:rPr>
          <w:lang w:val="en-US"/>
        </w:rPr>
        <w:tab/>
        <w:t>The capability can indicate whether 1, 10, or 100 ms granularity is supported.</w:t>
      </w:r>
    </w:p>
    <w:p w14:paraId="34ABE076" w14:textId="77777777" w:rsidR="00E40213" w:rsidRDefault="001A5D5E">
      <w:pPr>
        <w:pStyle w:val="B1"/>
        <w:rPr>
          <w:lang w:val="en-US"/>
        </w:rPr>
      </w:pPr>
      <w:r>
        <w:rPr>
          <w:lang w:val="en-US"/>
        </w:rPr>
        <w:t>-</w:t>
      </w:r>
      <w:r>
        <w:rPr>
          <w:lang w:val="en-US"/>
        </w:rPr>
        <w:tab/>
        <w:t>Justification for the CR is as follows.</w:t>
      </w:r>
    </w:p>
    <w:tbl>
      <w:tblPr>
        <w:tblW w:w="9120" w:type="dxa"/>
        <w:tblInd w:w="562" w:type="dxa"/>
        <w:tblCellMar>
          <w:left w:w="42" w:type="dxa"/>
          <w:right w:w="42" w:type="dxa"/>
        </w:tblCellMar>
        <w:tblLook w:val="04A0" w:firstRow="1" w:lastRow="0" w:firstColumn="1" w:lastColumn="0" w:noHBand="0" w:noVBand="1"/>
      </w:tblPr>
      <w:tblGrid>
        <w:gridCol w:w="2174"/>
        <w:gridCol w:w="6946"/>
      </w:tblGrid>
      <w:tr w:rsidR="00E40213" w14:paraId="4C238825" w14:textId="77777777">
        <w:tc>
          <w:tcPr>
            <w:tcW w:w="2174" w:type="dxa"/>
            <w:tcBorders>
              <w:top w:val="single" w:sz="4" w:space="0" w:color="auto"/>
              <w:left w:val="single" w:sz="4" w:space="0" w:color="auto"/>
            </w:tcBorders>
          </w:tcPr>
          <w:p w14:paraId="40CECE8E"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8D7068F" w14:textId="77777777" w:rsidR="00E40213" w:rsidRDefault="001A5D5E">
            <w:pPr>
              <w:pStyle w:val="CRCoverPage"/>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rsidR="00E40213" w14:paraId="3C6B1A39" w14:textId="77777777">
        <w:tc>
          <w:tcPr>
            <w:tcW w:w="2174" w:type="dxa"/>
            <w:tcBorders>
              <w:left w:val="single" w:sz="4" w:space="0" w:color="auto"/>
            </w:tcBorders>
          </w:tcPr>
          <w:p w14:paraId="0A2AD860" w14:textId="77777777" w:rsidR="00E40213" w:rsidRDefault="00E40213">
            <w:pPr>
              <w:pStyle w:val="CRCoverPage"/>
              <w:spacing w:after="0"/>
              <w:rPr>
                <w:b/>
                <w:i/>
                <w:sz w:val="8"/>
                <w:szCs w:val="8"/>
              </w:rPr>
            </w:pPr>
          </w:p>
        </w:tc>
        <w:tc>
          <w:tcPr>
            <w:tcW w:w="6946" w:type="dxa"/>
            <w:tcBorders>
              <w:right w:val="single" w:sz="4" w:space="0" w:color="auto"/>
            </w:tcBorders>
          </w:tcPr>
          <w:p w14:paraId="28BB81B1" w14:textId="77777777" w:rsidR="00E40213" w:rsidRDefault="00E40213">
            <w:pPr>
              <w:pStyle w:val="CRCoverPage"/>
              <w:spacing w:after="0"/>
              <w:rPr>
                <w:sz w:val="8"/>
                <w:szCs w:val="8"/>
              </w:rPr>
            </w:pPr>
          </w:p>
        </w:tc>
      </w:tr>
      <w:tr w:rsidR="00E40213" w14:paraId="5FCB8EE3" w14:textId="77777777">
        <w:tc>
          <w:tcPr>
            <w:tcW w:w="2174" w:type="dxa"/>
            <w:tcBorders>
              <w:left w:val="single" w:sz="4" w:space="0" w:color="auto"/>
            </w:tcBorders>
          </w:tcPr>
          <w:p w14:paraId="73D9DC03"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07DA6118" w14:textId="77777777" w:rsidR="00E40213" w:rsidRDefault="001A5D5E">
            <w:pPr>
              <w:pStyle w:val="CRCoverPage"/>
              <w:spacing w:after="0"/>
              <w:ind w:left="100"/>
            </w:pPr>
            <w:r>
              <w:t>Adding the possibility to request location information at a periodicity finer than 1s.</w:t>
            </w:r>
          </w:p>
        </w:tc>
      </w:tr>
      <w:tr w:rsidR="00E40213" w14:paraId="1F33C8FD" w14:textId="77777777">
        <w:tc>
          <w:tcPr>
            <w:tcW w:w="2174" w:type="dxa"/>
            <w:tcBorders>
              <w:left w:val="single" w:sz="4" w:space="0" w:color="auto"/>
            </w:tcBorders>
          </w:tcPr>
          <w:p w14:paraId="1F358B02" w14:textId="77777777" w:rsidR="00E40213" w:rsidRDefault="00E40213">
            <w:pPr>
              <w:pStyle w:val="CRCoverPage"/>
              <w:spacing w:after="0"/>
              <w:rPr>
                <w:b/>
                <w:i/>
                <w:sz w:val="8"/>
                <w:szCs w:val="8"/>
              </w:rPr>
            </w:pPr>
          </w:p>
        </w:tc>
        <w:tc>
          <w:tcPr>
            <w:tcW w:w="6946" w:type="dxa"/>
            <w:tcBorders>
              <w:right w:val="single" w:sz="4" w:space="0" w:color="auto"/>
            </w:tcBorders>
          </w:tcPr>
          <w:p w14:paraId="64229ED2" w14:textId="77777777" w:rsidR="00E40213" w:rsidRDefault="00E40213">
            <w:pPr>
              <w:pStyle w:val="CRCoverPage"/>
              <w:spacing w:after="0"/>
              <w:rPr>
                <w:sz w:val="8"/>
                <w:szCs w:val="8"/>
              </w:rPr>
            </w:pPr>
          </w:p>
        </w:tc>
      </w:tr>
      <w:tr w:rsidR="00E40213" w14:paraId="68A032BC" w14:textId="77777777">
        <w:tc>
          <w:tcPr>
            <w:tcW w:w="2174" w:type="dxa"/>
            <w:tcBorders>
              <w:left w:val="single" w:sz="4" w:space="0" w:color="auto"/>
              <w:bottom w:val="single" w:sz="4" w:space="0" w:color="auto"/>
            </w:tcBorders>
          </w:tcPr>
          <w:p w14:paraId="20B25E9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5E28D2E" w14:textId="77777777" w:rsidR="00E40213" w:rsidRDefault="001A5D5E">
            <w:pPr>
              <w:pStyle w:val="CRCoverPage"/>
              <w:spacing w:after="0"/>
              <w:ind w:left="100"/>
            </w:pPr>
            <w:r>
              <w:t>Rel 17 requirements on finer location information in time is not complete</w:t>
            </w:r>
          </w:p>
          <w:p w14:paraId="0F4F19DF" w14:textId="77777777" w:rsidR="00E40213" w:rsidRDefault="00E40213">
            <w:pPr>
              <w:pStyle w:val="CRCoverPage"/>
              <w:spacing w:after="0"/>
              <w:ind w:left="100"/>
            </w:pPr>
          </w:p>
        </w:tc>
      </w:tr>
    </w:tbl>
    <w:p w14:paraId="64C75560" w14:textId="77777777" w:rsidR="00E40213" w:rsidRDefault="00E40213">
      <w:pPr>
        <w:pStyle w:val="B1"/>
        <w:spacing w:before="180"/>
        <w:rPr>
          <w:lang w:val="en-US"/>
        </w:rPr>
      </w:pPr>
    </w:p>
    <w:p w14:paraId="4E23201C" w14:textId="77777777" w:rsidR="00E40213" w:rsidRDefault="001A5D5E">
      <w:pPr>
        <w:keepNext/>
        <w:keepLines/>
        <w:spacing w:before="60"/>
        <w:rPr>
          <w:rFonts w:ascii="Arial" w:hAnsi="Arial" w:cs="Arial"/>
          <w:u w:val="single"/>
          <w:lang w:eastAsia="ja-JP"/>
        </w:rPr>
      </w:pPr>
      <w:r>
        <w:rPr>
          <w:rFonts w:ascii="Arial" w:hAnsi="Arial" w:cs="Arial"/>
          <w:u w:val="single"/>
          <w:lang w:eastAsia="ja-JP"/>
        </w:rPr>
        <w:lastRenderedPageBreak/>
        <w:t>Rapporteur's Comment:</w:t>
      </w:r>
    </w:p>
    <w:p w14:paraId="3493C304" w14:textId="77777777" w:rsidR="00E40213" w:rsidRDefault="001A5D5E">
      <w:pPr>
        <w:pStyle w:val="B1"/>
        <w:keepNext/>
        <w:keepLines/>
        <w:rPr>
          <w:rFonts w:cs="Arial"/>
          <w:snapToGrid w:val="0"/>
          <w:szCs w:val="18"/>
        </w:rPr>
      </w:pPr>
      <w:r>
        <w:rPr>
          <w:lang w:val="en-US"/>
        </w:rPr>
        <w:t>-</w:t>
      </w:r>
      <w:r>
        <w:rPr>
          <w:lang w:val="en-US"/>
        </w:rPr>
        <w:tab/>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14:paraId="23AD3910" w14:textId="77777777" w:rsidR="00E40213" w:rsidRDefault="001A5D5E">
      <w:pPr>
        <w:pStyle w:val="B1"/>
        <w:rPr>
          <w:rFonts w:cs="Arial"/>
          <w:snapToGrid w:val="0"/>
          <w:szCs w:val="18"/>
        </w:rPr>
      </w:pPr>
      <w:r>
        <w:rPr>
          <w:rFonts w:cs="Arial"/>
          <w:snapToGrid w:val="0"/>
          <w:szCs w:val="18"/>
        </w:rPr>
        <w:t>-</w:t>
      </w:r>
      <w:r>
        <w:rPr>
          <w:rFonts w:cs="Arial"/>
          <w:snapToGrid w:val="0"/>
          <w:szCs w:val="18"/>
        </w:rPr>
        <w:tab/>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14:paraId="4772CEAA" w14:textId="77777777" w:rsidR="00E40213" w:rsidRDefault="001A5D5E">
      <w:pPr>
        <w:pStyle w:val="B1"/>
        <w:rPr>
          <w:rFonts w:cs="Arial"/>
          <w:snapToGrid w:val="0"/>
          <w:szCs w:val="18"/>
        </w:rPr>
      </w:pPr>
      <w:r>
        <w:rPr>
          <w:rFonts w:cs="Arial"/>
          <w:snapToGrid w:val="0"/>
          <w:szCs w:val="18"/>
        </w:rPr>
        <w:t>-</w:t>
      </w:r>
      <w:r>
        <w:rPr>
          <w:rFonts w:cs="Arial"/>
          <w:snapToGrid w:val="0"/>
          <w:szCs w:val="18"/>
        </w:rPr>
        <w:tab/>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14:paraId="1A6F1DE9" w14:textId="77777777" w:rsidR="00E40213" w:rsidRDefault="001A5D5E">
      <w:pPr>
        <w:pStyle w:val="B1"/>
        <w:rPr>
          <w:lang w:val="en-US"/>
        </w:rPr>
      </w:pPr>
      <w:r>
        <w:rPr>
          <w:lang w:val="en-US"/>
        </w:rPr>
        <w:t>-</w:t>
      </w:r>
      <w:r>
        <w:rPr>
          <w:lang w:val="en-US"/>
        </w:rPr>
        <w:tab/>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14:paraId="33DB386E" w14:textId="77777777" w:rsidR="00E40213" w:rsidRDefault="001A5D5E">
      <w:pPr>
        <w:pStyle w:val="B1"/>
        <w:rPr>
          <w:lang w:val="en-US"/>
        </w:rPr>
      </w:pPr>
      <w:r>
        <w:rPr>
          <w:lang w:val="en-US"/>
        </w:rPr>
        <w:t>-</w:t>
      </w:r>
      <w:r>
        <w:rPr>
          <w:lang w:val="en-US"/>
        </w:rPr>
        <w:tab/>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14:paraId="7C10A40E" w14:textId="77777777" w:rsidR="00E40213" w:rsidRDefault="00E40213">
      <w:pPr>
        <w:pStyle w:val="B1"/>
        <w:rPr>
          <w:lang w:val="en-US"/>
        </w:rPr>
      </w:pPr>
    </w:p>
    <w:p w14:paraId="2572B3F5"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4:</w:t>
      </w:r>
      <w:r w:rsidRPr="00305C0B">
        <w:rPr>
          <w:highlight w:val="cyan"/>
          <w:lang w:val="en-US" w:eastAsia="ja-JP"/>
        </w:rPr>
        <w:tab/>
      </w:r>
      <w:r>
        <w:rPr>
          <w:highlight w:val="cyan"/>
          <w:lang w:val="en-US"/>
        </w:rPr>
        <w:t xml:space="preserve">Do you agree that the </w:t>
      </w:r>
      <w:r w:rsidRPr="00305C0B">
        <w:rPr>
          <w:highlight w:val="cyan"/>
          <w:lang w:val="en-US" w:eastAsia="ja-JP"/>
        </w:rPr>
        <w:t xml:space="preserve">CR in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R2-2304051</w:t>
      </w:r>
      <w:r>
        <w:rPr>
          <w:highlight w:val="cyan"/>
          <w:lang w:val="en-US"/>
        </w:rPr>
        <w:t>, "</w:t>
      </w:r>
      <w:r w:rsidRPr="00305C0B">
        <w:rPr>
          <w:highlight w:val="cyan"/>
          <w:lang w:val="en-US"/>
        </w:rPr>
        <w:t>Missing finer periodicities than 1s</w:t>
      </w:r>
      <w:r>
        <w:rPr>
          <w:highlight w:val="cyan"/>
          <w:lang w:val="en-US"/>
        </w:rPr>
        <w:t xml:space="preserve">", </w:t>
      </w:r>
      <w:r w:rsidRPr="00305C0B">
        <w:rPr>
          <w:highlight w:val="cyan"/>
          <w:lang w:val="en-US"/>
        </w:rPr>
        <w:t>Ericsson</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62D76E07" w14:textId="77777777" w:rsidTr="002D2F34">
        <w:tc>
          <w:tcPr>
            <w:tcW w:w="1696" w:type="dxa"/>
          </w:tcPr>
          <w:p w14:paraId="3C6E960C" w14:textId="77777777" w:rsidR="00E40213" w:rsidRDefault="001A5D5E">
            <w:pPr>
              <w:pStyle w:val="TAH"/>
              <w:rPr>
                <w:lang w:eastAsia="ja-JP"/>
              </w:rPr>
            </w:pPr>
            <w:r>
              <w:rPr>
                <w:lang w:eastAsia="ja-JP"/>
              </w:rPr>
              <w:t>Company</w:t>
            </w:r>
          </w:p>
        </w:tc>
        <w:tc>
          <w:tcPr>
            <w:tcW w:w="993" w:type="dxa"/>
          </w:tcPr>
          <w:p w14:paraId="797F0E3E" w14:textId="77777777" w:rsidR="00E40213" w:rsidRDefault="001A5D5E">
            <w:pPr>
              <w:pStyle w:val="TAH"/>
              <w:rPr>
                <w:lang w:eastAsia="ja-JP"/>
              </w:rPr>
            </w:pPr>
            <w:r>
              <w:rPr>
                <w:lang w:eastAsia="ja-JP"/>
              </w:rPr>
              <w:t>Yes/No</w:t>
            </w:r>
          </w:p>
        </w:tc>
        <w:tc>
          <w:tcPr>
            <w:tcW w:w="6941" w:type="dxa"/>
          </w:tcPr>
          <w:p w14:paraId="1A525018" w14:textId="77777777" w:rsidR="00E40213" w:rsidRDefault="001A5D5E">
            <w:pPr>
              <w:pStyle w:val="TAH"/>
              <w:rPr>
                <w:lang w:eastAsia="ja-JP"/>
              </w:rPr>
            </w:pPr>
            <w:r>
              <w:rPr>
                <w:lang w:eastAsia="ja-JP"/>
              </w:rPr>
              <w:t>Comments</w:t>
            </w:r>
          </w:p>
        </w:tc>
      </w:tr>
      <w:tr w:rsidR="00E40213" w14:paraId="7C549E2A" w14:textId="77777777" w:rsidTr="002D2F34">
        <w:tc>
          <w:tcPr>
            <w:tcW w:w="1696" w:type="dxa"/>
          </w:tcPr>
          <w:p w14:paraId="7DA4DD0E"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8C14C1C"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6A91A8E8" w14:textId="77777777" w:rsidR="00E40213" w:rsidRDefault="001A5D5E">
            <w:pPr>
              <w:pStyle w:val="TAL"/>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14:paraId="7109CB35" w14:textId="77777777" w:rsidR="00E40213" w:rsidRDefault="00E40213">
            <w:pPr>
              <w:pStyle w:val="TAL"/>
              <w:keepNext w:val="0"/>
              <w:keepLines w:val="0"/>
              <w:widowControl w:val="0"/>
              <w:rPr>
                <w:lang w:eastAsia="zh-CN"/>
              </w:rPr>
            </w:pPr>
          </w:p>
          <w:p w14:paraId="1FC5A4EB" w14:textId="77777777" w:rsidR="00E40213" w:rsidRDefault="00E40213">
            <w:pPr>
              <w:pStyle w:val="TAL"/>
              <w:keepNext w:val="0"/>
              <w:keepLines w:val="0"/>
              <w:widowControl w:val="0"/>
              <w:rPr>
                <w:lang w:eastAsia="zh-CN"/>
              </w:rPr>
            </w:pPr>
          </w:p>
        </w:tc>
      </w:tr>
      <w:tr w:rsidR="00E40213" w14:paraId="1298D51A" w14:textId="77777777" w:rsidTr="002D2F34">
        <w:tc>
          <w:tcPr>
            <w:tcW w:w="1696" w:type="dxa"/>
          </w:tcPr>
          <w:p w14:paraId="5544A672"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5B2408D"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62633298" w14:textId="77777777" w:rsidR="00E40213" w:rsidRDefault="001A5D5E">
            <w:pPr>
              <w:pStyle w:val="TAL"/>
              <w:keepNext w:val="0"/>
              <w:keepLines w:val="0"/>
              <w:widowControl w:val="0"/>
              <w:rPr>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rsidR="00E40213" w14:paraId="02A7FB5C" w14:textId="77777777" w:rsidTr="002D2F34">
        <w:tc>
          <w:tcPr>
            <w:tcW w:w="1696" w:type="dxa"/>
          </w:tcPr>
          <w:p w14:paraId="0C33FECB"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1C27C00"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5D1BE610" w14:textId="77777777" w:rsidR="00E40213" w:rsidRDefault="001A5D5E">
            <w:pPr>
              <w:pStyle w:val="TAL"/>
              <w:keepNext w:val="0"/>
              <w:keepLines w:val="0"/>
              <w:widowControl w:val="0"/>
              <w:rPr>
                <w:lang w:val="en-US" w:eastAsia="zh-CN"/>
              </w:rPr>
            </w:pPr>
            <w:r>
              <w:rPr>
                <w:rFonts w:hint="eastAsia"/>
                <w:lang w:val="en-US" w:eastAsia="zh-CN"/>
              </w:rPr>
              <w:t>Agree with rapporteur that the value range of newly added reporting intervals is unclear.</w:t>
            </w:r>
          </w:p>
          <w:p w14:paraId="1255DA64" w14:textId="77777777" w:rsidR="00E40213" w:rsidRDefault="001A5D5E">
            <w:pPr>
              <w:pStyle w:val="TAL"/>
              <w:keepNext w:val="0"/>
              <w:keepLines w:val="0"/>
              <w:widowControl w:val="0"/>
              <w:rPr>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rsidR="00E40213" w14:paraId="1FAEA989" w14:textId="77777777" w:rsidTr="002D2F34">
        <w:tc>
          <w:tcPr>
            <w:tcW w:w="1696" w:type="dxa"/>
          </w:tcPr>
          <w:p w14:paraId="0162A169"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3FD6FA56"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54E80C4" w14:textId="77777777" w:rsidR="00E40213" w:rsidRDefault="00E40213">
            <w:pPr>
              <w:pStyle w:val="TAL"/>
              <w:keepNext w:val="0"/>
              <w:keepLines w:val="0"/>
              <w:widowControl w:val="0"/>
              <w:rPr>
                <w:lang w:eastAsia="ja-JP"/>
              </w:rPr>
            </w:pPr>
          </w:p>
        </w:tc>
      </w:tr>
      <w:tr w:rsidR="002D2F34" w14:paraId="1D3EA84C" w14:textId="77777777" w:rsidTr="002D2F34">
        <w:tc>
          <w:tcPr>
            <w:tcW w:w="1696" w:type="dxa"/>
          </w:tcPr>
          <w:p w14:paraId="0AAAA771" w14:textId="67C1DAFF" w:rsidR="002D2F34" w:rsidRDefault="002D2F34" w:rsidP="002D2F34">
            <w:pPr>
              <w:pStyle w:val="TAL"/>
              <w:keepNext w:val="0"/>
              <w:keepLines w:val="0"/>
              <w:widowControl w:val="0"/>
              <w:rPr>
                <w:lang w:eastAsia="ja-JP"/>
              </w:rPr>
            </w:pPr>
            <w:r>
              <w:rPr>
                <w:lang w:eastAsia="ja-JP"/>
              </w:rPr>
              <w:t>Ericsson</w:t>
            </w:r>
          </w:p>
        </w:tc>
        <w:tc>
          <w:tcPr>
            <w:tcW w:w="993" w:type="dxa"/>
          </w:tcPr>
          <w:p w14:paraId="4FE65625" w14:textId="12FB543D" w:rsidR="002D2F34" w:rsidRDefault="002D2F34" w:rsidP="002D2F34">
            <w:pPr>
              <w:pStyle w:val="TAL"/>
              <w:keepNext w:val="0"/>
              <w:keepLines w:val="0"/>
              <w:widowControl w:val="0"/>
              <w:rPr>
                <w:lang w:eastAsia="ja-JP"/>
              </w:rPr>
            </w:pPr>
            <w:r>
              <w:rPr>
                <w:lang w:eastAsia="ja-JP"/>
              </w:rPr>
              <w:t>Yes</w:t>
            </w:r>
          </w:p>
        </w:tc>
        <w:tc>
          <w:tcPr>
            <w:tcW w:w="6941" w:type="dxa"/>
          </w:tcPr>
          <w:p w14:paraId="4EDB5557" w14:textId="77777777" w:rsidR="002D2F34" w:rsidRDefault="002D2F34" w:rsidP="002D2F34">
            <w:pPr>
              <w:pStyle w:val="TAL"/>
              <w:keepNext w:val="0"/>
              <w:keepLines w:val="0"/>
              <w:widowControl w:val="0"/>
              <w:rPr>
                <w:lang w:eastAsia="ja-JP"/>
              </w:rPr>
            </w:pPr>
            <w:r>
              <w:rPr>
                <w:lang w:eastAsia="ja-JP"/>
              </w:rPr>
              <w:t>There are several aspects here that makes this a correction, which is backward compatible:</w:t>
            </w:r>
          </w:p>
          <w:p w14:paraId="4F65D8C0" w14:textId="77777777" w:rsidR="002D2F34" w:rsidRDefault="002D2F34" w:rsidP="002D2F34">
            <w:pPr>
              <w:pStyle w:val="TAL"/>
              <w:keepNext w:val="0"/>
              <w:keepLines w:val="0"/>
              <w:widowControl w:val="0"/>
              <w:numPr>
                <w:ilvl w:val="0"/>
                <w:numId w:val="14"/>
              </w:numPr>
              <w:rPr>
                <w:lang w:eastAsia="ja-JP"/>
              </w:rPr>
            </w:pPr>
            <w:r>
              <w:rPr>
                <w:lang w:eastAsia="ja-JP"/>
              </w:rPr>
              <w:t>Rel 16 introduced Multi-RTT and Rel 17 introduced low latency requirements. The uplink part supports sub 1s UL measurement reporting to LMF, while the downlink part does not support 1s DL measurements, indicating this misalignment</w:t>
            </w:r>
          </w:p>
          <w:p w14:paraId="1139180B" w14:textId="77777777" w:rsidR="002D2F34" w:rsidRDefault="002D2F34" w:rsidP="002D2F34">
            <w:pPr>
              <w:pStyle w:val="TAL"/>
              <w:keepNext w:val="0"/>
              <w:keepLines w:val="0"/>
              <w:widowControl w:val="0"/>
              <w:ind w:left="720"/>
              <w:rPr>
                <w:lang w:eastAsia="ja-JP"/>
              </w:rPr>
            </w:pPr>
          </w:p>
          <w:p w14:paraId="565C0CC0" w14:textId="77777777" w:rsidR="002D2F34" w:rsidRDefault="002D2F34" w:rsidP="002D2F34">
            <w:pPr>
              <w:pStyle w:val="TAL"/>
              <w:keepNext w:val="0"/>
              <w:keepLines w:val="0"/>
              <w:widowControl w:val="0"/>
              <w:numPr>
                <w:ilvl w:val="0"/>
                <w:numId w:val="14"/>
              </w:numPr>
              <w:rPr>
                <w:lang w:eastAsia="ja-JP"/>
              </w:rPr>
            </w:pPr>
            <w:r>
              <w:rPr>
                <w:lang w:eastAsia="ja-JP"/>
              </w:rPr>
              <w:t>The connection between scheduled location time and periodicity is established in for example 23.273:</w:t>
            </w:r>
            <w:r>
              <w:rPr>
                <w:lang w:eastAsia="ja-JP"/>
              </w:rPr>
              <w:br/>
            </w:r>
          </w:p>
          <w:p w14:paraId="246208C7" w14:textId="77777777" w:rsidR="002D2F34" w:rsidRDefault="002D2F34" w:rsidP="002D2F34">
            <w:pPr>
              <w:pStyle w:val="Heading2"/>
              <w:rPr>
                <w:lang w:eastAsia="en-GB"/>
              </w:rPr>
            </w:pPr>
            <w:bookmarkStart w:id="75" w:name="_Toc131157406"/>
            <w:r>
              <w:t>4.1c</w:t>
            </w:r>
            <w:r>
              <w:tab/>
              <w:t>Scheduled Location Time</w:t>
            </w:r>
            <w:bookmarkEnd w:id="75"/>
          </w:p>
          <w:p w14:paraId="5FF78AC4" w14:textId="77777777" w:rsidR="002D2F34" w:rsidRDefault="002D2F34" w:rsidP="002D2F34">
            <w:pPr>
              <w:pStyle w:val="TAL"/>
              <w:keepNext w:val="0"/>
              <w:keepLines w:val="0"/>
              <w:widowControl w:val="0"/>
              <w:rPr>
                <w:lang w:eastAsia="ja-JP"/>
              </w:rPr>
            </w:pPr>
            <w:r>
              <w:t>A scheduled location time allows an external LCS Client, AF or the UE to specify a time in the future at which a current location of the UE is to be obtained. A scheduled location time can be used with a 5GC-MT-LR, 5GC-MO-LR or deferred 5GC-MT-LR for periodic or triggered location events.</w:t>
            </w:r>
            <w:r>
              <w:rPr>
                <w:lang w:eastAsia="ja-JP"/>
              </w:rPr>
              <w:br/>
            </w:r>
            <w:r>
              <w:rPr>
                <w:lang w:eastAsia="ja-JP"/>
              </w:rPr>
              <w:br/>
            </w:r>
          </w:p>
          <w:p w14:paraId="36935E31" w14:textId="77777777" w:rsidR="002D2F34" w:rsidRDefault="002D2F34" w:rsidP="002D2F34">
            <w:pPr>
              <w:pStyle w:val="TAL"/>
              <w:keepNext w:val="0"/>
              <w:keepLines w:val="0"/>
              <w:widowControl w:val="0"/>
              <w:ind w:left="720"/>
              <w:rPr>
                <w:lang w:eastAsia="ja-JP"/>
              </w:rPr>
            </w:pPr>
            <w:r>
              <w:rPr>
                <w:lang w:eastAsia="ja-JP"/>
              </w:rPr>
              <w:t>It is thus established that the scheduled location time and the periodic reporting are related even if they are different attributes and it is reasonable that both should be possible to configured at a similar time scale</w:t>
            </w:r>
          </w:p>
          <w:p w14:paraId="4E91413C" w14:textId="77777777" w:rsidR="002D2F34" w:rsidRDefault="002D2F34" w:rsidP="002D2F34">
            <w:pPr>
              <w:pStyle w:val="TAL"/>
              <w:keepNext w:val="0"/>
              <w:keepLines w:val="0"/>
              <w:widowControl w:val="0"/>
              <w:ind w:left="720"/>
              <w:rPr>
                <w:lang w:eastAsia="ja-JP"/>
              </w:rPr>
            </w:pPr>
          </w:p>
          <w:p w14:paraId="358086EB" w14:textId="77777777" w:rsidR="002D2F34" w:rsidRDefault="002D2F34" w:rsidP="002D2F34">
            <w:pPr>
              <w:pStyle w:val="TAL"/>
              <w:keepNext w:val="0"/>
              <w:keepLines w:val="0"/>
              <w:widowControl w:val="0"/>
              <w:numPr>
                <w:ilvl w:val="0"/>
                <w:numId w:val="14"/>
              </w:numPr>
              <w:rPr>
                <w:lang w:eastAsia="ja-JP"/>
              </w:rPr>
            </w:pPr>
            <w:r>
              <w:rPr>
                <w:lang w:eastAsia="ja-JP"/>
              </w:rPr>
              <w:t>The connection between response time and reporting interval are established in the definition of the reporting interval:</w:t>
            </w:r>
          </w:p>
          <w:p w14:paraId="1EC4C355" w14:textId="77777777" w:rsidR="002D2F34" w:rsidRDefault="002D2F34" w:rsidP="002D2F34">
            <w:pPr>
              <w:pStyle w:val="TAL"/>
              <w:keepNext w:val="0"/>
              <w:keepLines w:val="0"/>
              <w:widowControl w:val="0"/>
              <w:ind w:left="720"/>
              <w:rPr>
                <w:lang w:eastAsia="ja-JP"/>
              </w:rPr>
            </w:pPr>
          </w:p>
          <w:p w14:paraId="7D86652C" w14:textId="77777777" w:rsidR="002D2F34" w:rsidRDefault="002D2F34" w:rsidP="002D2F34">
            <w:pPr>
              <w:pStyle w:val="TAL"/>
              <w:keepNext w:val="0"/>
              <w:keepLines w:val="0"/>
              <w:widowControl w:val="0"/>
              <w:ind w:left="720"/>
              <w:rPr>
                <w:lang w:eastAsia="ja-JP"/>
              </w:rPr>
            </w:pPr>
            <w:r w:rsidRPr="00972DE9">
              <w:rPr>
                <w:rFonts w:cs="Arial"/>
                <w:b/>
                <w:i/>
                <w:noProof/>
                <w:szCs w:val="18"/>
              </w:rPr>
              <w:t xml:space="preserve">reportingInterval </w:t>
            </w:r>
            <w:r w:rsidRPr="00972DE9">
              <w:rPr>
                <w:rFonts w:cs="Arial"/>
                <w:noProof/>
                <w:szCs w:val="18"/>
              </w:rPr>
              <w:t>indicates the interval between location information reports and the response time requirement for the first location information report.</w:t>
            </w:r>
            <w:r>
              <w:rPr>
                <w:lang w:eastAsia="ja-JP"/>
              </w:rPr>
              <w:br/>
            </w:r>
          </w:p>
          <w:p w14:paraId="27E44C43" w14:textId="77777777" w:rsidR="002D2F34" w:rsidRDefault="002D2F34" w:rsidP="002D2F34">
            <w:pPr>
              <w:pStyle w:val="TAL"/>
              <w:keepNext w:val="0"/>
              <w:keepLines w:val="0"/>
              <w:widowControl w:val="0"/>
              <w:ind w:left="720"/>
              <w:rPr>
                <w:bCs/>
                <w:iCs/>
              </w:rPr>
            </w:pPr>
            <w:r>
              <w:rPr>
                <w:bCs/>
                <w:iCs/>
              </w:rPr>
              <w:t>The response time resolution was refined during Rel 17, while the report interval was not.</w:t>
            </w:r>
          </w:p>
          <w:p w14:paraId="7C4E62CE" w14:textId="77777777" w:rsidR="002D2F34" w:rsidRDefault="002D2F34" w:rsidP="002D2F34">
            <w:pPr>
              <w:pStyle w:val="TAL"/>
              <w:keepNext w:val="0"/>
              <w:keepLines w:val="0"/>
              <w:widowControl w:val="0"/>
              <w:ind w:left="720"/>
              <w:rPr>
                <w:bCs/>
                <w:iCs/>
              </w:rPr>
            </w:pPr>
          </w:p>
          <w:p w14:paraId="66316914" w14:textId="77777777" w:rsidR="002D2F34" w:rsidRDefault="002D2F34" w:rsidP="002D2F34">
            <w:pPr>
              <w:pStyle w:val="TAL"/>
              <w:keepNext w:val="0"/>
              <w:keepLines w:val="0"/>
              <w:widowControl w:val="0"/>
              <w:numPr>
                <w:ilvl w:val="0"/>
                <w:numId w:val="14"/>
              </w:numPr>
              <w:rPr>
                <w:bCs/>
                <w:iCs/>
                <w:lang w:eastAsia="ja-JP"/>
              </w:rPr>
            </w:pPr>
            <w:r>
              <w:rPr>
                <w:bCs/>
                <w:iCs/>
                <w:lang w:eastAsia="ja-JP"/>
              </w:rPr>
              <w:t xml:space="preserve">The refined report interval was suggested to be down to 1 ms combined with a reporting capability that can set a minimum value from the device side in order to be flexible. For UE-assisted, it is natural that LMF adapts the periodicity to configured PRS and SRS, so the configurable freedom of the refined reporting interval will be naturally used accordingly. For UE-based, a tracking/navigating device is typically operating a sensor fusion algorithm split in measurement updates (when new input information e.g. measurements arrives) and time updates (can be run just before a measurement but could also be run at arbitrary time instants). Therefore, a device can be more flexible about reporting intervals for positioning estimates. In the provided CR, it has been suggested that a device can indicate its supported minimum reporting interval and this is the same for UE-based and UE-assisted positioning. Typically, this minimum is set according to the device processing capabilities. </w:t>
            </w:r>
          </w:p>
          <w:p w14:paraId="10990201" w14:textId="77777777" w:rsidR="002D2F34" w:rsidRDefault="002D2F34" w:rsidP="002D2F34">
            <w:pPr>
              <w:pStyle w:val="TAL"/>
              <w:keepNext w:val="0"/>
              <w:keepLines w:val="0"/>
              <w:widowControl w:val="0"/>
              <w:ind w:left="720"/>
              <w:rPr>
                <w:bCs/>
                <w:iCs/>
                <w:lang w:eastAsia="ja-JP"/>
              </w:rPr>
            </w:pPr>
          </w:p>
          <w:p w14:paraId="58EE9CC1" w14:textId="77777777" w:rsidR="002D2F34" w:rsidRDefault="002D2F34" w:rsidP="002D2F34">
            <w:pPr>
              <w:pStyle w:val="TAL"/>
              <w:keepNext w:val="0"/>
              <w:keepLines w:val="0"/>
              <w:widowControl w:val="0"/>
              <w:numPr>
                <w:ilvl w:val="0"/>
                <w:numId w:val="14"/>
              </w:numPr>
              <w:rPr>
                <w:bCs/>
                <w:iCs/>
                <w:lang w:eastAsia="ja-JP"/>
              </w:rPr>
            </w:pPr>
            <w:r>
              <w:rPr>
                <w:bCs/>
                <w:iCs/>
                <w:lang w:eastAsia="ja-JP"/>
              </w:rPr>
              <w:t>With a new optional capability for the refined report interval, the correction is backward compatible.</w:t>
            </w:r>
          </w:p>
          <w:p w14:paraId="55008163" w14:textId="77777777" w:rsidR="002D2F34" w:rsidRDefault="002D2F34" w:rsidP="002D2F34">
            <w:pPr>
              <w:pStyle w:val="ListParagraph"/>
              <w:rPr>
                <w:bCs/>
                <w:iCs/>
                <w:lang w:eastAsia="ja-JP"/>
              </w:rPr>
            </w:pPr>
          </w:p>
          <w:p w14:paraId="0F7094AD" w14:textId="77777777" w:rsidR="002D2F34" w:rsidRDefault="002D2F34" w:rsidP="002D2F34">
            <w:pPr>
              <w:pStyle w:val="TAL"/>
              <w:keepNext w:val="0"/>
              <w:keepLines w:val="0"/>
              <w:widowControl w:val="0"/>
              <w:numPr>
                <w:ilvl w:val="0"/>
                <w:numId w:val="14"/>
              </w:numPr>
              <w:rPr>
                <w:bCs/>
                <w:iCs/>
                <w:lang w:eastAsia="ja-JP"/>
              </w:rPr>
            </w:pPr>
            <w:r>
              <w:rPr>
                <w:bCs/>
                <w:iCs/>
                <w:lang w:eastAsia="ja-JP"/>
              </w:rPr>
              <w:t>Also, with the proposed capability per positioning method it is possible for the device to indicate per positioning method its capability regarding the refined report interval. HA-GNSS components on the market for example are able to report position estimates much more frequently than 1s, some targeting the IoT segment with a reporting interval of 10ms etc.</w:t>
            </w:r>
          </w:p>
          <w:p w14:paraId="6D045EED" w14:textId="77777777" w:rsidR="002D2F34" w:rsidRDefault="002D2F34" w:rsidP="002D2F34">
            <w:pPr>
              <w:pStyle w:val="ListParagraph"/>
              <w:rPr>
                <w:bCs/>
                <w:iCs/>
                <w:lang w:eastAsia="ja-JP"/>
              </w:rPr>
            </w:pPr>
          </w:p>
          <w:p w14:paraId="528396D7" w14:textId="5BBA9F22" w:rsidR="002D2F34" w:rsidRDefault="002D2F34" w:rsidP="002D2F34">
            <w:pPr>
              <w:pStyle w:val="TAL"/>
              <w:keepNext w:val="0"/>
              <w:keepLines w:val="0"/>
              <w:widowControl w:val="0"/>
              <w:rPr>
                <w:lang w:eastAsia="ja-JP"/>
              </w:rPr>
            </w:pPr>
            <w:r>
              <w:rPr>
                <w:bCs/>
                <w:iCs/>
                <w:lang w:eastAsia="ja-JP"/>
              </w:rPr>
              <w:t xml:space="preserve">     </w:t>
            </w:r>
          </w:p>
        </w:tc>
      </w:tr>
      <w:tr w:rsidR="00305C0B" w14:paraId="3DC39C31" w14:textId="77777777" w:rsidTr="002D2F34">
        <w:tc>
          <w:tcPr>
            <w:tcW w:w="1696" w:type="dxa"/>
          </w:tcPr>
          <w:p w14:paraId="07CB3E8F" w14:textId="0C0A3211" w:rsidR="00305C0B" w:rsidRDefault="00305C0B" w:rsidP="00305C0B">
            <w:pPr>
              <w:pStyle w:val="TAL"/>
              <w:keepNext w:val="0"/>
              <w:keepLines w:val="0"/>
              <w:widowControl w:val="0"/>
              <w:jc w:val="center"/>
              <w:rPr>
                <w:lang w:eastAsia="ja-JP"/>
              </w:rPr>
            </w:pPr>
            <w:r>
              <w:rPr>
                <w:lang w:eastAsia="ja-JP"/>
              </w:rPr>
              <w:lastRenderedPageBreak/>
              <w:t>Intel</w:t>
            </w:r>
          </w:p>
        </w:tc>
        <w:tc>
          <w:tcPr>
            <w:tcW w:w="993" w:type="dxa"/>
          </w:tcPr>
          <w:p w14:paraId="1B2BAA5A" w14:textId="7E2F7BDB" w:rsidR="00305C0B" w:rsidRDefault="00305C0B" w:rsidP="00305C0B">
            <w:pPr>
              <w:pStyle w:val="TAL"/>
              <w:keepNext w:val="0"/>
              <w:keepLines w:val="0"/>
              <w:widowControl w:val="0"/>
              <w:rPr>
                <w:lang w:eastAsia="ja-JP"/>
              </w:rPr>
            </w:pPr>
            <w:r>
              <w:rPr>
                <w:lang w:eastAsia="ja-JP"/>
              </w:rPr>
              <w:t>No</w:t>
            </w:r>
          </w:p>
        </w:tc>
        <w:tc>
          <w:tcPr>
            <w:tcW w:w="6941" w:type="dxa"/>
          </w:tcPr>
          <w:p w14:paraId="7532ED39" w14:textId="77777777" w:rsidR="00305C0B" w:rsidRDefault="00305C0B" w:rsidP="00305C0B">
            <w:pPr>
              <w:pStyle w:val="TAL"/>
              <w:keepNext w:val="0"/>
              <w:keepLines w:val="0"/>
              <w:widowControl w:val="0"/>
              <w:rPr>
                <w:lang w:eastAsia="ja-JP"/>
              </w:rPr>
            </w:pPr>
          </w:p>
        </w:tc>
      </w:tr>
      <w:tr w:rsidR="00305C0B" w14:paraId="62E937EA" w14:textId="77777777" w:rsidTr="002D2F34">
        <w:tc>
          <w:tcPr>
            <w:tcW w:w="1696" w:type="dxa"/>
          </w:tcPr>
          <w:p w14:paraId="144BE0A4" w14:textId="77777777" w:rsidR="00305C0B" w:rsidRDefault="00305C0B" w:rsidP="00305C0B">
            <w:pPr>
              <w:pStyle w:val="TAL"/>
              <w:keepNext w:val="0"/>
              <w:keepLines w:val="0"/>
              <w:widowControl w:val="0"/>
              <w:rPr>
                <w:lang w:eastAsia="ja-JP"/>
              </w:rPr>
            </w:pPr>
          </w:p>
        </w:tc>
        <w:tc>
          <w:tcPr>
            <w:tcW w:w="993" w:type="dxa"/>
          </w:tcPr>
          <w:p w14:paraId="3DF5A914" w14:textId="77777777" w:rsidR="00305C0B" w:rsidRDefault="00305C0B" w:rsidP="00305C0B">
            <w:pPr>
              <w:pStyle w:val="TAL"/>
              <w:keepNext w:val="0"/>
              <w:keepLines w:val="0"/>
              <w:widowControl w:val="0"/>
              <w:rPr>
                <w:lang w:eastAsia="ja-JP"/>
              </w:rPr>
            </w:pPr>
          </w:p>
        </w:tc>
        <w:tc>
          <w:tcPr>
            <w:tcW w:w="6941" w:type="dxa"/>
          </w:tcPr>
          <w:p w14:paraId="14643245" w14:textId="77777777" w:rsidR="00305C0B" w:rsidRDefault="00305C0B" w:rsidP="00305C0B">
            <w:pPr>
              <w:pStyle w:val="TAL"/>
              <w:keepNext w:val="0"/>
              <w:keepLines w:val="0"/>
              <w:widowControl w:val="0"/>
              <w:rPr>
                <w:lang w:eastAsia="ja-JP"/>
              </w:rPr>
            </w:pPr>
          </w:p>
        </w:tc>
      </w:tr>
      <w:tr w:rsidR="00305C0B" w14:paraId="3E01FCDC" w14:textId="77777777" w:rsidTr="002D2F34">
        <w:tc>
          <w:tcPr>
            <w:tcW w:w="1696" w:type="dxa"/>
          </w:tcPr>
          <w:p w14:paraId="2812E45A" w14:textId="77777777" w:rsidR="00305C0B" w:rsidRDefault="00305C0B" w:rsidP="00305C0B">
            <w:pPr>
              <w:pStyle w:val="TAL"/>
              <w:keepNext w:val="0"/>
              <w:keepLines w:val="0"/>
              <w:widowControl w:val="0"/>
              <w:rPr>
                <w:lang w:eastAsia="ja-JP"/>
              </w:rPr>
            </w:pPr>
          </w:p>
        </w:tc>
        <w:tc>
          <w:tcPr>
            <w:tcW w:w="993" w:type="dxa"/>
          </w:tcPr>
          <w:p w14:paraId="77CF0A16" w14:textId="77777777" w:rsidR="00305C0B" w:rsidRDefault="00305C0B" w:rsidP="00305C0B">
            <w:pPr>
              <w:pStyle w:val="TAL"/>
              <w:keepNext w:val="0"/>
              <w:keepLines w:val="0"/>
              <w:widowControl w:val="0"/>
              <w:rPr>
                <w:lang w:eastAsia="ja-JP"/>
              </w:rPr>
            </w:pPr>
          </w:p>
        </w:tc>
        <w:tc>
          <w:tcPr>
            <w:tcW w:w="6941" w:type="dxa"/>
          </w:tcPr>
          <w:p w14:paraId="5CC2F370" w14:textId="77777777" w:rsidR="00305C0B" w:rsidRDefault="00305C0B" w:rsidP="00305C0B">
            <w:pPr>
              <w:pStyle w:val="TAL"/>
              <w:keepNext w:val="0"/>
              <w:keepLines w:val="0"/>
              <w:widowControl w:val="0"/>
              <w:rPr>
                <w:lang w:eastAsia="ja-JP"/>
              </w:rPr>
            </w:pPr>
          </w:p>
        </w:tc>
      </w:tr>
      <w:tr w:rsidR="00305C0B" w14:paraId="4F55340F" w14:textId="77777777" w:rsidTr="002D2F34">
        <w:tc>
          <w:tcPr>
            <w:tcW w:w="1696" w:type="dxa"/>
          </w:tcPr>
          <w:p w14:paraId="6D4E5059" w14:textId="77777777" w:rsidR="00305C0B" w:rsidRDefault="00305C0B" w:rsidP="00305C0B">
            <w:pPr>
              <w:pStyle w:val="TAL"/>
              <w:keepNext w:val="0"/>
              <w:keepLines w:val="0"/>
              <w:widowControl w:val="0"/>
              <w:rPr>
                <w:lang w:eastAsia="ja-JP"/>
              </w:rPr>
            </w:pPr>
          </w:p>
        </w:tc>
        <w:tc>
          <w:tcPr>
            <w:tcW w:w="993" w:type="dxa"/>
          </w:tcPr>
          <w:p w14:paraId="706D4AA9" w14:textId="77777777" w:rsidR="00305C0B" w:rsidRDefault="00305C0B" w:rsidP="00305C0B">
            <w:pPr>
              <w:pStyle w:val="TAL"/>
              <w:keepNext w:val="0"/>
              <w:keepLines w:val="0"/>
              <w:widowControl w:val="0"/>
              <w:rPr>
                <w:lang w:eastAsia="ja-JP"/>
              </w:rPr>
            </w:pPr>
          </w:p>
        </w:tc>
        <w:tc>
          <w:tcPr>
            <w:tcW w:w="6941" w:type="dxa"/>
          </w:tcPr>
          <w:p w14:paraId="2BD617A1" w14:textId="77777777" w:rsidR="00305C0B" w:rsidRDefault="00305C0B" w:rsidP="00305C0B">
            <w:pPr>
              <w:pStyle w:val="TAL"/>
              <w:keepNext w:val="0"/>
              <w:keepLines w:val="0"/>
              <w:widowControl w:val="0"/>
              <w:rPr>
                <w:lang w:eastAsia="ja-JP"/>
              </w:rPr>
            </w:pPr>
          </w:p>
        </w:tc>
      </w:tr>
      <w:tr w:rsidR="00305C0B" w14:paraId="6FDE3C70" w14:textId="77777777" w:rsidTr="002D2F34">
        <w:tc>
          <w:tcPr>
            <w:tcW w:w="1696" w:type="dxa"/>
          </w:tcPr>
          <w:p w14:paraId="12BB029C" w14:textId="77777777" w:rsidR="00305C0B" w:rsidRDefault="00305C0B" w:rsidP="00305C0B">
            <w:pPr>
              <w:pStyle w:val="TAL"/>
              <w:keepNext w:val="0"/>
              <w:keepLines w:val="0"/>
              <w:widowControl w:val="0"/>
              <w:rPr>
                <w:lang w:eastAsia="ja-JP"/>
              </w:rPr>
            </w:pPr>
          </w:p>
        </w:tc>
        <w:tc>
          <w:tcPr>
            <w:tcW w:w="993" w:type="dxa"/>
          </w:tcPr>
          <w:p w14:paraId="2B5FE860" w14:textId="77777777" w:rsidR="00305C0B" w:rsidRDefault="00305C0B" w:rsidP="00305C0B">
            <w:pPr>
              <w:pStyle w:val="TAL"/>
              <w:keepNext w:val="0"/>
              <w:keepLines w:val="0"/>
              <w:widowControl w:val="0"/>
              <w:rPr>
                <w:lang w:eastAsia="ja-JP"/>
              </w:rPr>
            </w:pPr>
          </w:p>
        </w:tc>
        <w:tc>
          <w:tcPr>
            <w:tcW w:w="6941" w:type="dxa"/>
          </w:tcPr>
          <w:p w14:paraId="19626C37" w14:textId="77777777" w:rsidR="00305C0B" w:rsidRDefault="00305C0B" w:rsidP="00305C0B">
            <w:pPr>
              <w:pStyle w:val="TAL"/>
              <w:keepNext w:val="0"/>
              <w:keepLines w:val="0"/>
              <w:widowControl w:val="0"/>
              <w:rPr>
                <w:lang w:eastAsia="ja-JP"/>
              </w:rPr>
            </w:pPr>
          </w:p>
        </w:tc>
      </w:tr>
      <w:tr w:rsidR="00305C0B" w14:paraId="445693CC" w14:textId="77777777" w:rsidTr="002D2F34">
        <w:tc>
          <w:tcPr>
            <w:tcW w:w="1696" w:type="dxa"/>
          </w:tcPr>
          <w:p w14:paraId="3BC19950" w14:textId="77777777" w:rsidR="00305C0B" w:rsidRDefault="00305C0B" w:rsidP="00305C0B">
            <w:pPr>
              <w:pStyle w:val="TAL"/>
              <w:keepNext w:val="0"/>
              <w:keepLines w:val="0"/>
              <w:widowControl w:val="0"/>
              <w:rPr>
                <w:lang w:eastAsia="ja-JP"/>
              </w:rPr>
            </w:pPr>
          </w:p>
        </w:tc>
        <w:tc>
          <w:tcPr>
            <w:tcW w:w="993" w:type="dxa"/>
          </w:tcPr>
          <w:p w14:paraId="0D235906" w14:textId="77777777" w:rsidR="00305C0B" w:rsidRDefault="00305C0B" w:rsidP="00305C0B">
            <w:pPr>
              <w:pStyle w:val="TAL"/>
              <w:keepNext w:val="0"/>
              <w:keepLines w:val="0"/>
              <w:widowControl w:val="0"/>
              <w:rPr>
                <w:lang w:eastAsia="ja-JP"/>
              </w:rPr>
            </w:pPr>
          </w:p>
        </w:tc>
        <w:tc>
          <w:tcPr>
            <w:tcW w:w="6941" w:type="dxa"/>
          </w:tcPr>
          <w:p w14:paraId="201AEF2F" w14:textId="77777777" w:rsidR="00305C0B" w:rsidRDefault="00305C0B" w:rsidP="00305C0B">
            <w:pPr>
              <w:pStyle w:val="TAL"/>
              <w:keepNext w:val="0"/>
              <w:keepLines w:val="0"/>
              <w:widowControl w:val="0"/>
              <w:rPr>
                <w:lang w:eastAsia="ja-JP"/>
              </w:rPr>
            </w:pPr>
          </w:p>
        </w:tc>
      </w:tr>
      <w:tr w:rsidR="00305C0B" w14:paraId="368A1AE2" w14:textId="77777777" w:rsidTr="002D2F34">
        <w:tc>
          <w:tcPr>
            <w:tcW w:w="1696" w:type="dxa"/>
          </w:tcPr>
          <w:p w14:paraId="4870DC04" w14:textId="77777777" w:rsidR="00305C0B" w:rsidRDefault="00305C0B" w:rsidP="00305C0B">
            <w:pPr>
              <w:pStyle w:val="TAL"/>
              <w:keepNext w:val="0"/>
              <w:keepLines w:val="0"/>
              <w:widowControl w:val="0"/>
              <w:rPr>
                <w:lang w:eastAsia="ja-JP"/>
              </w:rPr>
            </w:pPr>
          </w:p>
        </w:tc>
        <w:tc>
          <w:tcPr>
            <w:tcW w:w="993" w:type="dxa"/>
          </w:tcPr>
          <w:p w14:paraId="2CB5564D" w14:textId="77777777" w:rsidR="00305C0B" w:rsidRDefault="00305C0B" w:rsidP="00305C0B">
            <w:pPr>
              <w:pStyle w:val="TAL"/>
              <w:keepNext w:val="0"/>
              <w:keepLines w:val="0"/>
              <w:widowControl w:val="0"/>
              <w:rPr>
                <w:lang w:eastAsia="ja-JP"/>
              </w:rPr>
            </w:pPr>
          </w:p>
        </w:tc>
        <w:tc>
          <w:tcPr>
            <w:tcW w:w="6941" w:type="dxa"/>
          </w:tcPr>
          <w:p w14:paraId="43BCA170" w14:textId="77777777" w:rsidR="00305C0B" w:rsidRDefault="00305C0B" w:rsidP="00305C0B">
            <w:pPr>
              <w:pStyle w:val="TAL"/>
              <w:keepNext w:val="0"/>
              <w:keepLines w:val="0"/>
              <w:widowControl w:val="0"/>
              <w:rPr>
                <w:lang w:eastAsia="ja-JP"/>
              </w:rPr>
            </w:pPr>
          </w:p>
        </w:tc>
      </w:tr>
      <w:tr w:rsidR="00305C0B" w14:paraId="7B3613E7" w14:textId="77777777" w:rsidTr="002D2F34">
        <w:tc>
          <w:tcPr>
            <w:tcW w:w="1696" w:type="dxa"/>
          </w:tcPr>
          <w:p w14:paraId="6B3617BB" w14:textId="77777777" w:rsidR="00305C0B" w:rsidRDefault="00305C0B" w:rsidP="00305C0B">
            <w:pPr>
              <w:pStyle w:val="TAL"/>
              <w:keepNext w:val="0"/>
              <w:keepLines w:val="0"/>
              <w:widowControl w:val="0"/>
              <w:rPr>
                <w:lang w:eastAsia="ja-JP"/>
              </w:rPr>
            </w:pPr>
          </w:p>
        </w:tc>
        <w:tc>
          <w:tcPr>
            <w:tcW w:w="993" w:type="dxa"/>
          </w:tcPr>
          <w:p w14:paraId="153953A7" w14:textId="77777777" w:rsidR="00305C0B" w:rsidRDefault="00305C0B" w:rsidP="00305C0B">
            <w:pPr>
              <w:pStyle w:val="TAL"/>
              <w:keepNext w:val="0"/>
              <w:keepLines w:val="0"/>
              <w:widowControl w:val="0"/>
              <w:rPr>
                <w:lang w:eastAsia="ja-JP"/>
              </w:rPr>
            </w:pPr>
          </w:p>
        </w:tc>
        <w:tc>
          <w:tcPr>
            <w:tcW w:w="6941" w:type="dxa"/>
          </w:tcPr>
          <w:p w14:paraId="534AE4BD" w14:textId="77777777" w:rsidR="00305C0B" w:rsidRDefault="00305C0B" w:rsidP="00305C0B">
            <w:pPr>
              <w:pStyle w:val="TAL"/>
              <w:keepNext w:val="0"/>
              <w:keepLines w:val="0"/>
              <w:widowControl w:val="0"/>
              <w:rPr>
                <w:lang w:eastAsia="ja-JP"/>
              </w:rPr>
            </w:pPr>
          </w:p>
        </w:tc>
      </w:tr>
      <w:tr w:rsidR="00305C0B" w14:paraId="649E85A8" w14:textId="77777777" w:rsidTr="002D2F34">
        <w:tc>
          <w:tcPr>
            <w:tcW w:w="1696" w:type="dxa"/>
          </w:tcPr>
          <w:p w14:paraId="64A67EAD" w14:textId="77777777" w:rsidR="00305C0B" w:rsidRDefault="00305C0B" w:rsidP="00305C0B">
            <w:pPr>
              <w:pStyle w:val="TAL"/>
              <w:keepNext w:val="0"/>
              <w:keepLines w:val="0"/>
              <w:widowControl w:val="0"/>
              <w:rPr>
                <w:lang w:eastAsia="ja-JP"/>
              </w:rPr>
            </w:pPr>
          </w:p>
        </w:tc>
        <w:tc>
          <w:tcPr>
            <w:tcW w:w="993" w:type="dxa"/>
          </w:tcPr>
          <w:p w14:paraId="62569321" w14:textId="77777777" w:rsidR="00305C0B" w:rsidRDefault="00305C0B" w:rsidP="00305C0B">
            <w:pPr>
              <w:pStyle w:val="TAL"/>
              <w:keepNext w:val="0"/>
              <w:keepLines w:val="0"/>
              <w:widowControl w:val="0"/>
              <w:rPr>
                <w:lang w:eastAsia="ja-JP"/>
              </w:rPr>
            </w:pPr>
          </w:p>
        </w:tc>
        <w:tc>
          <w:tcPr>
            <w:tcW w:w="6941" w:type="dxa"/>
          </w:tcPr>
          <w:p w14:paraId="2E57427D" w14:textId="77777777" w:rsidR="00305C0B" w:rsidRDefault="00305C0B" w:rsidP="00305C0B">
            <w:pPr>
              <w:pStyle w:val="TAL"/>
              <w:keepNext w:val="0"/>
              <w:keepLines w:val="0"/>
              <w:widowControl w:val="0"/>
              <w:rPr>
                <w:lang w:eastAsia="ja-JP"/>
              </w:rPr>
            </w:pPr>
          </w:p>
        </w:tc>
      </w:tr>
      <w:tr w:rsidR="00305C0B" w14:paraId="48FE52B7" w14:textId="77777777" w:rsidTr="002D2F34">
        <w:tc>
          <w:tcPr>
            <w:tcW w:w="1696" w:type="dxa"/>
          </w:tcPr>
          <w:p w14:paraId="307A6C7A" w14:textId="77777777" w:rsidR="00305C0B" w:rsidRDefault="00305C0B" w:rsidP="00305C0B">
            <w:pPr>
              <w:pStyle w:val="TAL"/>
              <w:keepNext w:val="0"/>
              <w:keepLines w:val="0"/>
              <w:widowControl w:val="0"/>
              <w:rPr>
                <w:lang w:eastAsia="ja-JP"/>
              </w:rPr>
            </w:pPr>
          </w:p>
        </w:tc>
        <w:tc>
          <w:tcPr>
            <w:tcW w:w="993" w:type="dxa"/>
          </w:tcPr>
          <w:p w14:paraId="63A0541E" w14:textId="77777777" w:rsidR="00305C0B" w:rsidRDefault="00305C0B" w:rsidP="00305C0B">
            <w:pPr>
              <w:pStyle w:val="TAL"/>
              <w:keepNext w:val="0"/>
              <w:keepLines w:val="0"/>
              <w:widowControl w:val="0"/>
              <w:rPr>
                <w:lang w:eastAsia="ja-JP"/>
              </w:rPr>
            </w:pPr>
          </w:p>
        </w:tc>
        <w:tc>
          <w:tcPr>
            <w:tcW w:w="6941" w:type="dxa"/>
          </w:tcPr>
          <w:p w14:paraId="18C7EDE6" w14:textId="77777777" w:rsidR="00305C0B" w:rsidRDefault="00305C0B" w:rsidP="00305C0B">
            <w:pPr>
              <w:pStyle w:val="TAL"/>
              <w:keepNext w:val="0"/>
              <w:keepLines w:val="0"/>
              <w:widowControl w:val="0"/>
              <w:rPr>
                <w:lang w:eastAsia="ja-JP"/>
              </w:rPr>
            </w:pPr>
          </w:p>
        </w:tc>
      </w:tr>
    </w:tbl>
    <w:p w14:paraId="5FB81F3B" w14:textId="77777777" w:rsidR="00E40213" w:rsidRDefault="00E40213">
      <w:pPr>
        <w:pStyle w:val="EX"/>
        <w:ind w:left="709" w:hanging="425"/>
        <w:rPr>
          <w:lang w:val="en-US" w:eastAsia="ja-JP"/>
        </w:rPr>
      </w:pPr>
    </w:p>
    <w:p w14:paraId="3592F1BA" w14:textId="77777777" w:rsidR="00E40213" w:rsidRDefault="00E40213">
      <w:pPr>
        <w:pStyle w:val="EX"/>
        <w:ind w:left="709" w:hanging="425"/>
        <w:rPr>
          <w:lang w:val="en-US" w:eastAsia="ja-JP"/>
        </w:rPr>
      </w:pPr>
    </w:p>
    <w:p w14:paraId="6150377F" w14:textId="77777777" w:rsidR="00E40213" w:rsidRDefault="001A5D5E">
      <w:pPr>
        <w:pStyle w:val="Heading1"/>
      </w:pPr>
      <w:r>
        <w:rPr>
          <w:lang w:val="en-US"/>
        </w:rPr>
        <w:t>5.</w:t>
      </w:r>
      <w:r>
        <w:rPr>
          <w:lang w:val="en-US"/>
        </w:rPr>
        <w:tab/>
      </w:r>
      <w:r>
        <w:t>LOS-NLOS-Indicator Types</w:t>
      </w:r>
    </w:p>
    <w:p w14:paraId="5D6DF58D" w14:textId="77777777" w:rsidR="00E40213" w:rsidRDefault="001A5D5E">
      <w:pPr>
        <w:pStyle w:val="Doc-title"/>
      </w:pPr>
      <w:r>
        <w:t>R2-2304056</w:t>
      </w:r>
      <w:r>
        <w:tab/>
        <w:t>LOS-NLOS-Indicator Types</w:t>
      </w:r>
      <w:r>
        <w:tab/>
        <w:t>Nokia, Nokia Shanghai Bell</w:t>
      </w:r>
      <w:r>
        <w:tab/>
        <w:t>CR</w:t>
      </w:r>
      <w:r>
        <w:tab/>
        <w:t>Rel-17</w:t>
      </w:r>
      <w:r>
        <w:tab/>
        <w:t>37.355</w:t>
      </w:r>
      <w:r>
        <w:tab/>
        <w:t>17.4.0</w:t>
      </w:r>
      <w:r>
        <w:tab/>
        <w:t>0442</w:t>
      </w:r>
      <w:r>
        <w:tab/>
        <w:t>-</w:t>
      </w:r>
      <w:r>
        <w:tab/>
        <w:t>F</w:t>
      </w:r>
      <w:r>
        <w:tab/>
        <w:t>NR_pos_enh-Core</w:t>
      </w:r>
    </w:p>
    <w:p w14:paraId="5E720A12" w14:textId="77777777" w:rsidR="00E40213" w:rsidRDefault="00E40213">
      <w:pPr>
        <w:rPr>
          <w:lang w:eastAsia="ja-JP"/>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794AD9C2" w14:textId="77777777">
        <w:tc>
          <w:tcPr>
            <w:tcW w:w="2694" w:type="dxa"/>
            <w:tcBorders>
              <w:top w:val="single" w:sz="4" w:space="0" w:color="auto"/>
              <w:left w:val="single" w:sz="4" w:space="0" w:color="auto"/>
            </w:tcBorders>
          </w:tcPr>
          <w:p w14:paraId="57F94B4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1CA9EFE" w14:textId="77777777" w:rsidR="00E40213" w:rsidRDefault="001A5D5E">
            <w:pPr>
              <w:pStyle w:val="CRCoverPage"/>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14:paraId="25423DD5" w14:textId="77777777" w:rsidR="00E40213" w:rsidRDefault="001A5D5E">
            <w:pPr>
              <w:pStyle w:val="CRCoverPage"/>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w:t>
            </w:r>
            <w:r>
              <w:lastRenderedPageBreak/>
              <w:t>IndicatorType2 value of ‘hardAndsoftvalue, without searching all ASN.1 text, it is not readily obvious how it would be possible to report both hard and soft values when the UE can only report either hard or soft value.</w:t>
            </w:r>
          </w:p>
        </w:tc>
      </w:tr>
      <w:tr w:rsidR="00E40213" w14:paraId="3288FB36" w14:textId="77777777">
        <w:tc>
          <w:tcPr>
            <w:tcW w:w="2694" w:type="dxa"/>
            <w:tcBorders>
              <w:left w:val="single" w:sz="4" w:space="0" w:color="auto"/>
            </w:tcBorders>
          </w:tcPr>
          <w:p w14:paraId="4790EF52" w14:textId="77777777" w:rsidR="00E40213" w:rsidRDefault="00E40213">
            <w:pPr>
              <w:pStyle w:val="CRCoverPage"/>
              <w:spacing w:after="0"/>
              <w:rPr>
                <w:b/>
                <w:i/>
                <w:sz w:val="8"/>
                <w:szCs w:val="8"/>
              </w:rPr>
            </w:pPr>
          </w:p>
        </w:tc>
        <w:tc>
          <w:tcPr>
            <w:tcW w:w="6946" w:type="dxa"/>
            <w:tcBorders>
              <w:right w:val="single" w:sz="4" w:space="0" w:color="auto"/>
            </w:tcBorders>
          </w:tcPr>
          <w:p w14:paraId="1E3A02C5" w14:textId="77777777" w:rsidR="00E40213" w:rsidRDefault="00E40213">
            <w:pPr>
              <w:pStyle w:val="CRCoverPage"/>
              <w:spacing w:after="0"/>
              <w:rPr>
                <w:sz w:val="8"/>
                <w:szCs w:val="8"/>
              </w:rPr>
            </w:pPr>
          </w:p>
        </w:tc>
      </w:tr>
      <w:tr w:rsidR="00E40213" w14:paraId="3D47DAE6" w14:textId="77777777">
        <w:tc>
          <w:tcPr>
            <w:tcW w:w="2694" w:type="dxa"/>
            <w:tcBorders>
              <w:left w:val="single" w:sz="4" w:space="0" w:color="auto"/>
            </w:tcBorders>
          </w:tcPr>
          <w:p w14:paraId="4C1A1092"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EFA9598" w14:textId="77777777" w:rsidR="00E40213" w:rsidRDefault="001A5D5E">
            <w:pPr>
              <w:pStyle w:val="CRCoverPage"/>
              <w:numPr>
                <w:ilvl w:val="0"/>
                <w:numId w:val="12"/>
              </w:numPr>
              <w:tabs>
                <w:tab w:val="left" w:pos="384"/>
              </w:tabs>
              <w:spacing w:before="20" w:after="80"/>
              <w:ind w:left="384" w:hanging="284"/>
            </w:pPr>
            <w:r>
              <w:t>Clarified the descriptions for LOS-NLOS-Indicator IE and indicator-r17 field.</w:t>
            </w:r>
          </w:p>
          <w:p w14:paraId="0E49B8EB" w14:textId="77777777" w:rsidR="00E40213" w:rsidRDefault="001A5D5E">
            <w:pPr>
              <w:pStyle w:val="CRCoverPage"/>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rsidR="00E40213" w14:paraId="005922EE" w14:textId="77777777">
        <w:tc>
          <w:tcPr>
            <w:tcW w:w="2694" w:type="dxa"/>
            <w:tcBorders>
              <w:left w:val="single" w:sz="4" w:space="0" w:color="auto"/>
            </w:tcBorders>
          </w:tcPr>
          <w:p w14:paraId="08A586FE" w14:textId="77777777" w:rsidR="00E40213" w:rsidRDefault="00E40213">
            <w:pPr>
              <w:pStyle w:val="CRCoverPage"/>
              <w:spacing w:after="0"/>
              <w:rPr>
                <w:b/>
                <w:i/>
                <w:sz w:val="8"/>
                <w:szCs w:val="8"/>
              </w:rPr>
            </w:pPr>
          </w:p>
        </w:tc>
        <w:tc>
          <w:tcPr>
            <w:tcW w:w="6946" w:type="dxa"/>
            <w:tcBorders>
              <w:right w:val="single" w:sz="4" w:space="0" w:color="auto"/>
            </w:tcBorders>
          </w:tcPr>
          <w:p w14:paraId="51388528" w14:textId="77777777" w:rsidR="00E40213" w:rsidRDefault="00E40213">
            <w:pPr>
              <w:pStyle w:val="CRCoverPage"/>
              <w:spacing w:after="0"/>
              <w:rPr>
                <w:sz w:val="8"/>
                <w:szCs w:val="8"/>
              </w:rPr>
            </w:pPr>
          </w:p>
        </w:tc>
      </w:tr>
      <w:tr w:rsidR="00E40213" w14:paraId="71E75F7A" w14:textId="77777777">
        <w:tc>
          <w:tcPr>
            <w:tcW w:w="2694" w:type="dxa"/>
            <w:tcBorders>
              <w:left w:val="single" w:sz="4" w:space="0" w:color="auto"/>
              <w:bottom w:val="single" w:sz="4" w:space="0" w:color="auto"/>
            </w:tcBorders>
          </w:tcPr>
          <w:p w14:paraId="769DBE4D"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C9A98DF" w14:textId="77777777" w:rsidR="00E40213" w:rsidRDefault="001A5D5E">
            <w:pPr>
              <w:pStyle w:val="CRCoverPage"/>
              <w:spacing w:after="0"/>
              <w:ind w:left="100"/>
            </w:pPr>
            <w:r>
              <w:t>Lack of clarity in the specification on how the different LOS-NLOS indicator types are used.</w:t>
            </w:r>
          </w:p>
        </w:tc>
      </w:tr>
    </w:tbl>
    <w:p w14:paraId="5446BB90" w14:textId="77777777" w:rsidR="00E40213" w:rsidRDefault="00E40213">
      <w:pPr>
        <w:spacing w:before="60"/>
        <w:rPr>
          <w:rFonts w:ascii="Arial" w:hAnsi="Arial" w:cs="Arial"/>
          <w:u w:val="single"/>
          <w:lang w:eastAsia="ja-JP"/>
        </w:rPr>
      </w:pPr>
    </w:p>
    <w:p w14:paraId="3896610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7C15EC1D" w14:textId="77777777" w:rsidR="00E40213" w:rsidRDefault="001A5D5E">
      <w:pPr>
        <w:pStyle w:val="B1"/>
        <w:rPr>
          <w:snapToGrid w:val="0"/>
        </w:rPr>
      </w:pPr>
      <w:r>
        <w:rPr>
          <w:lang w:val="en-US"/>
        </w:rPr>
        <w:t>-</w:t>
      </w:r>
      <w:r>
        <w:rPr>
          <w:lang w:val="en-US"/>
        </w:rPr>
        <w:tab/>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TableGrid"/>
        <w:tblW w:w="0" w:type="auto"/>
        <w:tblInd w:w="568" w:type="dxa"/>
        <w:tblLook w:val="04A0" w:firstRow="1" w:lastRow="0" w:firstColumn="1" w:lastColumn="0" w:noHBand="0" w:noVBand="1"/>
      </w:tblPr>
      <w:tblGrid>
        <w:gridCol w:w="8499"/>
      </w:tblGrid>
      <w:tr w:rsidR="00E40213" w14:paraId="2FE68481" w14:textId="77777777">
        <w:tc>
          <w:tcPr>
            <w:tcW w:w="8499" w:type="dxa"/>
          </w:tcPr>
          <w:p w14:paraId="700FFDCF" w14:textId="77777777" w:rsidR="00E40213" w:rsidRDefault="001A5D5E">
            <w:pPr>
              <w:pStyle w:val="PL"/>
              <w:shd w:val="clear" w:color="auto" w:fill="E6E6E6"/>
            </w:pPr>
            <w:r>
              <w:t>LOS-NLOS-Indicator-r17 ::= SEQUENCE {</w:t>
            </w:r>
          </w:p>
          <w:p w14:paraId="3088CFFB" w14:textId="77777777" w:rsidR="00E40213" w:rsidRDefault="001A5D5E">
            <w:pPr>
              <w:pStyle w:val="PL"/>
              <w:shd w:val="clear" w:color="auto" w:fill="E6E6E6"/>
              <w:rPr>
                <w:snapToGrid w:val="0"/>
              </w:rPr>
            </w:pPr>
            <w:r>
              <w:rPr>
                <w:snapToGrid w:val="0"/>
              </w:rPr>
              <w:tab/>
              <w:t>indicator-r17</w:t>
            </w:r>
            <w:r>
              <w:rPr>
                <w:snapToGrid w:val="0"/>
              </w:rPr>
              <w:tab/>
            </w:r>
            <w:r>
              <w:rPr>
                <w:snapToGrid w:val="0"/>
              </w:rPr>
              <w:tab/>
            </w:r>
            <w:r>
              <w:rPr>
                <w:snapToGrid w:val="0"/>
              </w:rPr>
              <w:tab/>
              <w:t>CHOICE {</w:t>
            </w:r>
          </w:p>
          <w:p w14:paraId="0B9FABAD" w14:textId="77777777" w:rsidR="00E40213" w:rsidRDefault="001A5D5E">
            <w:pPr>
              <w:pStyle w:val="PL"/>
              <w:shd w:val="clear" w:color="auto" w:fill="E6E6E6"/>
              <w:rPr>
                <w:snapToGrid w:val="0"/>
              </w:rPr>
            </w:pPr>
            <w:r>
              <w:rPr>
                <w:snapToGrid w:val="0"/>
              </w:rPr>
              <w:tab/>
            </w:r>
            <w:r>
              <w:rPr>
                <w:snapToGrid w:val="0"/>
              </w:rPr>
              <w:tab/>
            </w:r>
            <w:r>
              <w:rPr>
                <w:snapToGrid w:val="0"/>
              </w:rPr>
              <w:tab/>
              <w:t>soft-r17</w:t>
            </w:r>
            <w:r>
              <w:rPr>
                <w:snapToGrid w:val="0"/>
              </w:rPr>
              <w:tab/>
            </w:r>
            <w:r>
              <w:rPr>
                <w:snapToGrid w:val="0"/>
              </w:rPr>
              <w:tab/>
            </w:r>
            <w:r>
              <w:rPr>
                <w:snapToGrid w:val="0"/>
              </w:rPr>
              <w:tab/>
            </w:r>
            <w:r>
              <w:rPr>
                <w:snapToGrid w:val="0"/>
              </w:rPr>
              <w:tab/>
              <w:t>INTEGER (0..10),</w:t>
            </w:r>
          </w:p>
          <w:p w14:paraId="0789B703" w14:textId="77777777" w:rsidR="00E40213" w:rsidRDefault="001A5D5E">
            <w:pPr>
              <w:pStyle w:val="PL"/>
              <w:shd w:val="clear" w:color="auto" w:fill="E6E6E6"/>
              <w:rPr>
                <w:snapToGrid w:val="0"/>
              </w:rPr>
            </w:pPr>
            <w:r>
              <w:rPr>
                <w:snapToGrid w:val="0"/>
              </w:rPr>
              <w:tab/>
            </w:r>
            <w:r>
              <w:rPr>
                <w:snapToGrid w:val="0"/>
              </w:rPr>
              <w:tab/>
            </w:r>
            <w:r>
              <w:rPr>
                <w:snapToGrid w:val="0"/>
              </w:rPr>
              <w:tab/>
              <w:t>hard-r17</w:t>
            </w:r>
            <w:r>
              <w:rPr>
                <w:snapToGrid w:val="0"/>
              </w:rPr>
              <w:tab/>
            </w:r>
            <w:r>
              <w:rPr>
                <w:snapToGrid w:val="0"/>
              </w:rPr>
              <w:tab/>
            </w:r>
            <w:r>
              <w:rPr>
                <w:snapToGrid w:val="0"/>
              </w:rPr>
              <w:tab/>
            </w:r>
            <w:r>
              <w:rPr>
                <w:snapToGrid w:val="0"/>
              </w:rPr>
              <w:tab/>
              <w:t>BOOLEAN</w:t>
            </w:r>
          </w:p>
          <w:p w14:paraId="493E932E" w14:textId="77777777" w:rsidR="00E40213" w:rsidRDefault="001A5D5E">
            <w:pPr>
              <w:pStyle w:val="PL"/>
              <w:shd w:val="clear" w:color="auto" w:fill="E6E6E6"/>
              <w:rPr>
                <w:snapToGrid w:val="0"/>
              </w:rPr>
            </w:pPr>
            <w:r>
              <w:rPr>
                <w:snapToGrid w:val="0"/>
              </w:rPr>
              <w:tab/>
            </w:r>
            <w:r>
              <w:rPr>
                <w:snapToGrid w:val="0"/>
              </w:rPr>
              <w:tab/>
            </w:r>
            <w:r>
              <w:rPr>
                <w:snapToGrid w:val="0"/>
              </w:rPr>
              <w:tab/>
              <w:t>},</w:t>
            </w:r>
          </w:p>
          <w:p w14:paraId="00A1222F" w14:textId="77777777" w:rsidR="00E40213" w:rsidRDefault="001A5D5E">
            <w:pPr>
              <w:pStyle w:val="PL"/>
              <w:shd w:val="clear" w:color="auto" w:fill="E6E6E6"/>
            </w:pPr>
            <w:r>
              <w:tab/>
              <w:t>...</w:t>
            </w:r>
          </w:p>
          <w:p w14:paraId="40A909B7" w14:textId="77777777" w:rsidR="00E40213" w:rsidRDefault="001A5D5E">
            <w:pPr>
              <w:pStyle w:val="PL"/>
              <w:shd w:val="clear" w:color="auto" w:fill="E6E6E6"/>
              <w:rPr>
                <w:snapToGrid w:val="0"/>
              </w:rPr>
            </w:pPr>
            <w:r>
              <w:t>}</w:t>
            </w:r>
          </w:p>
        </w:tc>
      </w:tr>
    </w:tbl>
    <w:p w14:paraId="397611B2" w14:textId="77777777" w:rsidR="00E40213" w:rsidRDefault="00E40213">
      <w:pPr>
        <w:pStyle w:val="B1"/>
        <w:spacing w:after="0"/>
        <w:rPr>
          <w:lang w:val="en-US"/>
        </w:rPr>
      </w:pPr>
    </w:p>
    <w:p w14:paraId="0191A26C" w14:textId="77777777" w:rsidR="00E40213" w:rsidRDefault="001A5D5E">
      <w:pPr>
        <w:pStyle w:val="B1"/>
        <w:rPr>
          <w:lang w:val="en-US"/>
        </w:rPr>
      </w:pPr>
      <w:r>
        <w:rPr>
          <w:lang w:val="en-US"/>
        </w:rPr>
        <w:t>-</w:t>
      </w:r>
      <w:r>
        <w:rPr>
          <w:lang w:val="en-US"/>
        </w:rPr>
        <w:tab/>
        <w:t>The CR in R2-2304056 [6] proposes the following clarification in the introduction and field description:</w:t>
      </w:r>
    </w:p>
    <w:tbl>
      <w:tblPr>
        <w:tblStyle w:val="TableGrid"/>
        <w:tblW w:w="8499" w:type="dxa"/>
        <w:tblInd w:w="568" w:type="dxa"/>
        <w:tblLook w:val="04A0" w:firstRow="1" w:lastRow="0" w:firstColumn="1" w:lastColumn="0" w:noHBand="0" w:noVBand="1"/>
      </w:tblPr>
      <w:tblGrid>
        <w:gridCol w:w="8499"/>
      </w:tblGrid>
      <w:tr w:rsidR="00E40213" w14:paraId="2B764BB9" w14:textId="77777777">
        <w:tc>
          <w:tcPr>
            <w:tcW w:w="8499" w:type="dxa"/>
          </w:tcPr>
          <w:p w14:paraId="4B10CB05" w14:textId="77777777" w:rsidR="00E40213" w:rsidRDefault="001A5D5E">
            <w:pPr>
              <w:pStyle w:val="Heading4"/>
            </w:pPr>
            <w:bookmarkStart w:id="76" w:name="_Toc131140113"/>
            <w:r>
              <w:t>–</w:t>
            </w:r>
            <w:r>
              <w:tab/>
            </w:r>
            <w:r>
              <w:rPr>
                <w:i/>
              </w:rPr>
              <w:t>LOS-NLOS-Indicator</w:t>
            </w:r>
            <w:bookmarkEnd w:id="76"/>
          </w:p>
          <w:p w14:paraId="5E496B16" w14:textId="77777777" w:rsidR="00E40213" w:rsidRDefault="001A5D5E">
            <w:pPr>
              <w:keepLines/>
              <w:rPr>
                <w:snapToGrid w:val="0"/>
              </w:rPr>
            </w:pPr>
            <w:r>
              <w:t xml:space="preserve">The IE </w:t>
            </w:r>
            <w:r>
              <w:rPr>
                <w:i/>
              </w:rPr>
              <w:t>LOS-NLOS-Indicator</w:t>
            </w:r>
            <w:r>
              <w:t xml:space="preserve"> </w:t>
            </w:r>
            <w:r>
              <w:rPr>
                <w:snapToGrid w:val="0"/>
              </w:rPr>
              <w:t xml:space="preserve">provides information on </w:t>
            </w:r>
            <w:ins w:id="77" w:author="Nokia" w:date="2023-04-05T23:18:00Z">
              <w:r>
                <w:rPr>
                  <w:snapToGrid w:val="0"/>
                </w:rPr>
                <w:t xml:space="preserve">whether the propagation path between source and receiver is </w:t>
              </w:r>
            </w:ins>
            <w:ins w:id="78" w:author="Nokia" w:date="2023-04-05T23:19:00Z">
              <w:r>
                <w:rPr>
                  <w:snapToGrid w:val="0"/>
                </w:rPr>
                <w:t xml:space="preserve">Line-of-Sight (LOS) or </w:t>
              </w:r>
            </w:ins>
            <w:ins w:id="79" w:author="Nokia" w:date="2023-04-05T23:21:00Z">
              <w:r>
                <w:rPr>
                  <w:snapToGrid w:val="0"/>
                </w:rPr>
                <w:t xml:space="preserve">Non-Line-of-Sight and </w:t>
              </w:r>
            </w:ins>
            <w:r>
              <w:rPr>
                <w:snapToGrid w:val="0"/>
              </w:rPr>
              <w:t>the likelihood of a Line-of-Sight (LOS) propagation path from the source to the receiver.</w:t>
            </w:r>
          </w:p>
          <w:p w14:paraId="419E225A" w14:textId="77777777" w:rsidR="00E40213" w:rsidRDefault="001A5D5E">
            <w:pPr>
              <w:keepLines/>
            </w:pPr>
            <w:r>
              <w:t>[…]</w:t>
            </w:r>
          </w:p>
          <w:tbl>
            <w:tblPr>
              <w:tblW w:w="799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9"/>
            </w:tblGrid>
            <w:tr w:rsidR="00E40213" w14:paraId="00C1920A" w14:textId="77777777">
              <w:trPr>
                <w:cantSplit/>
                <w:tblHeader/>
              </w:trPr>
              <w:tc>
                <w:tcPr>
                  <w:tcW w:w="7999" w:type="dxa"/>
                </w:tcPr>
                <w:p w14:paraId="6A98BE18" w14:textId="77777777" w:rsidR="00E40213" w:rsidRDefault="001A5D5E">
                  <w:pPr>
                    <w:pStyle w:val="TAH"/>
                    <w:keepNext w:val="0"/>
                    <w:keepLines w:val="0"/>
                    <w:widowControl w:val="0"/>
                  </w:pPr>
                  <w:r>
                    <w:rPr>
                      <w:i/>
                    </w:rPr>
                    <w:t>LOS-NLOS-Indicator</w:t>
                  </w:r>
                  <w:r>
                    <w:rPr>
                      <w:iCs/>
                    </w:rPr>
                    <w:t xml:space="preserve"> field descriptions</w:t>
                  </w:r>
                </w:p>
              </w:tc>
            </w:tr>
            <w:tr w:rsidR="00E40213" w14:paraId="2C3E5FCF" w14:textId="77777777">
              <w:trPr>
                <w:cantSplit/>
                <w:tblHeader/>
              </w:trPr>
              <w:tc>
                <w:tcPr>
                  <w:tcW w:w="7999" w:type="dxa"/>
                </w:tcPr>
                <w:p w14:paraId="1D0C2BA7" w14:textId="77777777" w:rsidR="00E40213" w:rsidRDefault="001A5D5E">
                  <w:pPr>
                    <w:pStyle w:val="TAL"/>
                    <w:keepNext w:val="0"/>
                    <w:keepLines w:val="0"/>
                    <w:rPr>
                      <w:b/>
                      <w:bCs/>
                      <w:i/>
                      <w:iCs/>
                      <w:snapToGrid w:val="0"/>
                    </w:rPr>
                  </w:pPr>
                  <w:r>
                    <w:rPr>
                      <w:b/>
                      <w:bCs/>
                      <w:i/>
                      <w:iCs/>
                      <w:snapToGrid w:val="0"/>
                    </w:rPr>
                    <w:t>indicator</w:t>
                  </w:r>
                </w:p>
                <w:p w14:paraId="76F36AFA" w14:textId="77777777" w:rsidR="00E40213" w:rsidRDefault="001A5D5E">
                  <w:pPr>
                    <w:pStyle w:val="TAL"/>
                    <w:keepNext w:val="0"/>
                    <w:keepLines w:val="0"/>
                    <w:rPr>
                      <w:bCs/>
                    </w:rPr>
                  </w:pPr>
                  <w:r>
                    <w:rPr>
                      <w:snapToGrid w:val="0"/>
                    </w:rPr>
                    <w:t xml:space="preserve">This field provides information on </w:t>
                  </w:r>
                  <w:ins w:id="80" w:author="Nokia" w:date="2023-04-05T23:22:00Z">
                    <w:r>
                      <w:rPr>
                        <w:snapToGrid w:val="0"/>
                      </w:rPr>
                      <w:t>whether the propagation path between source and receiver is LOS</w:t>
                    </w:r>
                  </w:ins>
                  <w:ins w:id="81" w:author="Nokia" w:date="2023-04-05T23:23:00Z">
                    <w:r>
                      <w:rPr>
                        <w:snapToGrid w:val="0"/>
                      </w:rPr>
                      <w:t xml:space="preserve"> </w:t>
                    </w:r>
                  </w:ins>
                  <w:ins w:id="82" w:author="Nokia" w:date="2023-04-05T23:22:00Z">
                    <w:r>
                      <w:rPr>
                        <w:snapToGrid w:val="0"/>
                      </w:rPr>
                      <w:t xml:space="preserve">or NLOS </w:t>
                    </w:r>
                  </w:ins>
                  <w:ins w:id="83"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14:paraId="735BDED5"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84"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Scale factor 0.1; range 0 to 1.</w:t>
                  </w:r>
                </w:p>
                <w:p w14:paraId="26808A17"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14:paraId="6FEE5EAA" w14:textId="77777777" w:rsidR="00E40213" w:rsidRDefault="00E40213">
            <w:pPr>
              <w:keepLines/>
              <w:spacing w:after="0"/>
            </w:pPr>
          </w:p>
          <w:p w14:paraId="26B29120" w14:textId="77777777" w:rsidR="00E40213" w:rsidRDefault="00E40213">
            <w:pPr>
              <w:keepLines/>
            </w:pPr>
          </w:p>
        </w:tc>
      </w:tr>
    </w:tbl>
    <w:p w14:paraId="7443BC8A" w14:textId="77777777" w:rsidR="00E40213" w:rsidRDefault="00E40213">
      <w:pPr>
        <w:pStyle w:val="B1"/>
        <w:spacing w:after="0"/>
        <w:rPr>
          <w:lang w:val="en-US"/>
        </w:rPr>
      </w:pPr>
    </w:p>
    <w:p w14:paraId="65A4ED25" w14:textId="77777777" w:rsidR="00E40213" w:rsidRDefault="001A5D5E">
      <w:pPr>
        <w:pStyle w:val="EX"/>
        <w:ind w:left="709" w:hanging="425"/>
        <w:rPr>
          <w:snapToGrid w:val="0"/>
          <w:lang w:val="en-US"/>
        </w:rPr>
      </w:pPr>
      <w:r>
        <w:rPr>
          <w:lang w:val="en-US"/>
        </w:rPr>
        <w:t>-</w:t>
      </w:r>
      <w:r>
        <w:rPr>
          <w:lang w:val="en-US"/>
        </w:rPr>
        <w:tab/>
        <w:t>In Rapporteur's understanding, both CHOICEs provide "</w:t>
      </w:r>
      <w:r w:rsidRPr="00305C0B">
        <w:rPr>
          <w:snapToGrid w:val="0"/>
          <w:lang w:val="en-US"/>
        </w:rPr>
        <w:t>information on</w:t>
      </w:r>
      <w:r>
        <w:rPr>
          <w:snapToGrid w:val="0"/>
          <w:lang w:val="en-US"/>
        </w:rPr>
        <w:t xml:space="preserve"> </w:t>
      </w:r>
      <w:r w:rsidRPr="00305C0B">
        <w:rPr>
          <w:snapToGrid w:val="0"/>
          <w:lang w:val="en-US"/>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14:paraId="032A9DC1" w14:textId="77777777" w:rsidR="00E40213" w:rsidRDefault="001A5D5E">
      <w:pPr>
        <w:pStyle w:val="EX"/>
        <w:ind w:left="709" w:hanging="425"/>
        <w:rPr>
          <w:snapToGrid w:val="0"/>
          <w:lang w:val="en-US"/>
        </w:rPr>
      </w:pPr>
      <w:r>
        <w:rPr>
          <w:snapToGrid w:val="0"/>
          <w:lang w:val="en-US"/>
        </w:rPr>
        <w:t>-</w:t>
      </w:r>
      <w:r>
        <w:rPr>
          <w:snapToGrid w:val="0"/>
          <w:lang w:val="en-US"/>
        </w:rPr>
        <w:tab/>
        <w:t>Therefore, in Rapporteur's understanding, the existing text is correct. The new text "whether the propagation path between source and receiver is Line-of-Sight (LOS) or Non-Line-of-Sight"</w:t>
      </w:r>
      <w:r>
        <w:rPr>
          <w:snapToGrid w:val="0"/>
          <w:lang w:val="en-US"/>
        </w:rPr>
        <w:br/>
        <w:t xml:space="preserve">is the same as the existing text </w:t>
      </w:r>
      <w:r>
        <w:rPr>
          <w:snapToGrid w:val="0"/>
          <w:lang w:val="en-US"/>
        </w:rPr>
        <w:br/>
        <w:t>"the likelihood of a Line-of-Sight (LOS) propagation path from the source to the receiver." and therefore, would be confusing if the new text is added.</w:t>
      </w:r>
    </w:p>
    <w:p w14:paraId="14F2AB84" w14:textId="77777777" w:rsidR="00E40213" w:rsidRDefault="001A5D5E">
      <w:pPr>
        <w:pStyle w:val="EX"/>
        <w:ind w:left="709" w:hanging="425"/>
        <w:rPr>
          <w:lang w:val="en-US"/>
        </w:rPr>
      </w:pPr>
      <w:r>
        <w:rPr>
          <w:lang w:val="en-US"/>
        </w:rPr>
        <w:t>-</w:t>
      </w:r>
      <w:r>
        <w:rPr>
          <w:lang w:val="en-US"/>
        </w:rPr>
        <w:tab/>
        <w:t>Rapporteur also believes that the change to the 'soft' value description is not correct: It is proposed to indicate that any value &gt;0 means LOS. However, the value indicates the probability for a LOS path. This does not mean that, e.g., 0.1 indicates LOS.</w:t>
      </w:r>
    </w:p>
    <w:p w14:paraId="3CAA957D" w14:textId="77777777" w:rsidR="00E40213" w:rsidRDefault="001A5D5E">
      <w:pPr>
        <w:pStyle w:val="EX"/>
        <w:ind w:left="709" w:hanging="425"/>
        <w:rPr>
          <w:iCs/>
          <w:lang w:val="en-US"/>
        </w:rPr>
      </w:pPr>
      <w:r>
        <w:rPr>
          <w:lang w:val="en-US"/>
        </w:rPr>
        <w:lastRenderedPageBreak/>
        <w:t>-</w:t>
      </w:r>
      <w:r>
        <w:rPr>
          <w:lang w:val="en-US"/>
        </w:rPr>
        <w:tab/>
        <w:t>The 2</w:t>
      </w:r>
      <w:r>
        <w:rPr>
          <w:vertAlign w:val="superscript"/>
          <w:lang w:val="en-US"/>
        </w:rPr>
        <w:t>nd</w:t>
      </w:r>
      <w:r>
        <w:rPr>
          <w:lang w:val="en-US"/>
        </w:rPr>
        <w:t xml:space="preserve"> proposed change clarifies at which places in the specification the IEs </w:t>
      </w:r>
      <w:r w:rsidRPr="00305C0B">
        <w:rPr>
          <w:i/>
          <w:lang w:val="en-US"/>
        </w:rPr>
        <w:t>LOS-NLOS-IndicatorType1</w:t>
      </w:r>
      <w:r>
        <w:rPr>
          <w:i/>
          <w:lang w:val="en-US"/>
        </w:rPr>
        <w:t xml:space="preserve"> </w:t>
      </w:r>
      <w:r>
        <w:rPr>
          <w:iCs/>
          <w:lang w:val="en-US"/>
        </w:rPr>
        <w:t>and</w:t>
      </w:r>
      <w:r>
        <w:rPr>
          <w:i/>
          <w:lang w:val="en-US"/>
        </w:rPr>
        <w:t xml:space="preserve"> </w:t>
      </w:r>
      <w:r w:rsidRPr="00305C0B">
        <w:rPr>
          <w:i/>
          <w:lang w:val="en-US"/>
        </w:rPr>
        <w:t>LOS-NLOS-IndicatorType</w:t>
      </w:r>
      <w:r>
        <w:rPr>
          <w:i/>
          <w:lang w:val="en-US"/>
        </w:rPr>
        <w:t xml:space="preserve">2 </w:t>
      </w:r>
      <w:r>
        <w:rPr>
          <w:iCs/>
          <w:lang w:val="en-US"/>
        </w:rPr>
        <w:t>are used, which may be useful to the reader of the specification but does not look like an essential correction:</w:t>
      </w:r>
    </w:p>
    <w:tbl>
      <w:tblPr>
        <w:tblStyle w:val="TableGrid"/>
        <w:tblW w:w="0" w:type="auto"/>
        <w:tblInd w:w="709" w:type="dxa"/>
        <w:tblLook w:val="04A0" w:firstRow="1" w:lastRow="0" w:firstColumn="1" w:lastColumn="0" w:noHBand="0" w:noVBand="1"/>
      </w:tblPr>
      <w:tblGrid>
        <w:gridCol w:w="8921"/>
      </w:tblGrid>
      <w:tr w:rsidR="00E40213" w14:paraId="5A8B8F14" w14:textId="77777777">
        <w:tc>
          <w:tcPr>
            <w:tcW w:w="9630" w:type="dxa"/>
          </w:tcPr>
          <w:p w14:paraId="77359F2B" w14:textId="77777777" w:rsidR="00E40213" w:rsidRDefault="001A5D5E">
            <w:pPr>
              <w:pStyle w:val="Heading4"/>
            </w:pPr>
            <w:bookmarkStart w:id="85" w:name="_Toc131140116"/>
            <w:r>
              <w:t>–</w:t>
            </w:r>
            <w:r>
              <w:tab/>
            </w:r>
            <w:r>
              <w:rPr>
                <w:i/>
              </w:rPr>
              <w:t>LOS-NLOS-IndicatorType1</w:t>
            </w:r>
            <w:bookmarkEnd w:id="85"/>
          </w:p>
          <w:p w14:paraId="5F282EC1" w14:textId="77777777" w:rsidR="00E40213" w:rsidRDefault="001A5D5E">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86" w:author="Nokia" w:date="2023-04-05T23:01:00Z">
              <w:r>
                <w:rPr>
                  <w:snapToGrid w:val="0"/>
                </w:rPr>
                <w:t xml:space="preserve"> that is requested</w:t>
              </w:r>
            </w:ins>
            <w:ins w:id="87" w:author="Nokia" w:date="2023-04-05T23:02:00Z">
              <w:r>
                <w:rPr>
                  <w:snapToGrid w:val="0"/>
                </w:rPr>
                <w:t xml:space="preserve"> by the location server</w:t>
              </w:r>
            </w:ins>
            <w:r>
              <w:rPr>
                <w:snapToGrid w:val="0"/>
              </w:rPr>
              <w:t>.</w:t>
            </w:r>
          </w:p>
          <w:p w14:paraId="23967EF4" w14:textId="77777777" w:rsidR="00E40213" w:rsidRDefault="001A5D5E">
            <w:pPr>
              <w:pStyle w:val="Heading4"/>
            </w:pPr>
            <w:bookmarkStart w:id="88" w:name="_Toc131140117"/>
            <w:r>
              <w:t>–</w:t>
            </w:r>
            <w:r>
              <w:tab/>
            </w:r>
            <w:r>
              <w:rPr>
                <w:i/>
              </w:rPr>
              <w:t>LOS-NLOS-IndicatorType2</w:t>
            </w:r>
            <w:bookmarkEnd w:id="88"/>
          </w:p>
          <w:p w14:paraId="5F910C23" w14:textId="77777777" w:rsidR="00E40213" w:rsidRDefault="001A5D5E">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89" w:author="Nokia" w:date="2023-04-05T23:04:00Z">
              <w:r>
                <w:rPr>
                  <w:snapToGrid w:val="0"/>
                </w:rPr>
                <w:t xml:space="preserve"> that is supported by the target device</w:t>
              </w:r>
            </w:ins>
            <w:r>
              <w:rPr>
                <w:snapToGrid w:val="0"/>
              </w:rPr>
              <w:t>.</w:t>
            </w:r>
          </w:p>
        </w:tc>
      </w:tr>
    </w:tbl>
    <w:p w14:paraId="36FCCF7A" w14:textId="77777777" w:rsidR="00E40213" w:rsidRDefault="001A5D5E">
      <w:pPr>
        <w:pStyle w:val="B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14:paraId="1BB053AA" w14:textId="77777777" w:rsidR="00E40213" w:rsidRDefault="00E40213">
      <w:pPr>
        <w:pStyle w:val="EX"/>
        <w:ind w:left="709" w:hanging="425"/>
        <w:rPr>
          <w:lang w:val="en-US"/>
        </w:rPr>
      </w:pPr>
    </w:p>
    <w:p w14:paraId="56865A27"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5</w:t>
      </w:r>
      <w:r w:rsidRPr="00305C0B">
        <w:rPr>
          <w:b/>
          <w:bCs/>
          <w:highlight w:val="cyan"/>
          <w:lang w:val="en-US" w:eastAsia="ja-JP"/>
        </w:rPr>
        <w:t>:</w:t>
      </w:r>
      <w:r w:rsidRPr="00305C0B">
        <w:rPr>
          <w:highlight w:val="cyan"/>
          <w:lang w:val="en-US" w:eastAsia="ja-JP"/>
        </w:rPr>
        <w:tab/>
      </w:r>
      <w:r>
        <w:rPr>
          <w:highlight w:val="cyan"/>
          <w:lang w:val="en-US" w:eastAsia="ja-JP"/>
        </w:rPr>
        <w:t>Do you agree that the CR in</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sidRPr="00305C0B">
        <w:rPr>
          <w:highlight w:val="cyan"/>
          <w:lang w:val="en-US"/>
        </w:rPr>
        <w:t>R2-2304056</w:t>
      </w:r>
      <w:r>
        <w:rPr>
          <w:highlight w:val="cyan"/>
          <w:lang w:val="en-US"/>
        </w:rPr>
        <w:t>, "</w:t>
      </w:r>
      <w:r w:rsidRPr="00305C0B">
        <w:rPr>
          <w:highlight w:val="cyan"/>
          <w:lang w:val="en-US"/>
        </w:rPr>
        <w:t>LOS-NLOS-Indicator Types</w:t>
      </w:r>
      <w:r>
        <w:rPr>
          <w:highlight w:val="cyan"/>
          <w:lang w:val="en-US"/>
        </w:rPr>
        <w:t xml:space="preserve">", </w:t>
      </w:r>
      <w:r w:rsidRPr="00305C0B">
        <w:rPr>
          <w:highlight w:val="cyan"/>
          <w:lang w:val="en-US"/>
        </w:rPr>
        <w:t>Nokia, Nokia Shanghai Bell</w:t>
      </w:r>
      <w:r>
        <w:rPr>
          <w:highlight w:val="cyan"/>
          <w:lang w:val="en-US"/>
        </w:rPr>
        <w:t>.</w:t>
      </w:r>
      <w:r>
        <w:rPr>
          <w:highlight w:val="cyan"/>
          <w:lang w:val="en-US" w:eastAsia="ja-JP"/>
        </w:rPr>
        <w:t xml:space="preserve"> </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2105ADE9" w14:textId="77777777" w:rsidTr="00A63B75">
        <w:tc>
          <w:tcPr>
            <w:tcW w:w="1696" w:type="dxa"/>
          </w:tcPr>
          <w:p w14:paraId="7B3D6940" w14:textId="77777777" w:rsidR="00E40213" w:rsidRDefault="001A5D5E">
            <w:pPr>
              <w:pStyle w:val="TAH"/>
              <w:rPr>
                <w:lang w:eastAsia="ja-JP"/>
              </w:rPr>
            </w:pPr>
            <w:r>
              <w:rPr>
                <w:lang w:eastAsia="ja-JP"/>
              </w:rPr>
              <w:t>Company</w:t>
            </w:r>
          </w:p>
        </w:tc>
        <w:tc>
          <w:tcPr>
            <w:tcW w:w="993" w:type="dxa"/>
          </w:tcPr>
          <w:p w14:paraId="7DFBA958" w14:textId="77777777" w:rsidR="00E40213" w:rsidRDefault="001A5D5E">
            <w:pPr>
              <w:pStyle w:val="TAH"/>
              <w:rPr>
                <w:lang w:eastAsia="ja-JP"/>
              </w:rPr>
            </w:pPr>
            <w:r>
              <w:rPr>
                <w:lang w:eastAsia="ja-JP"/>
              </w:rPr>
              <w:t>Yes/No</w:t>
            </w:r>
          </w:p>
        </w:tc>
        <w:tc>
          <w:tcPr>
            <w:tcW w:w="6941" w:type="dxa"/>
          </w:tcPr>
          <w:p w14:paraId="3A9C80CB" w14:textId="77777777" w:rsidR="00E40213" w:rsidRDefault="001A5D5E">
            <w:pPr>
              <w:pStyle w:val="TAH"/>
              <w:rPr>
                <w:lang w:eastAsia="ja-JP"/>
              </w:rPr>
            </w:pPr>
            <w:r>
              <w:rPr>
                <w:lang w:eastAsia="ja-JP"/>
              </w:rPr>
              <w:t>Comments</w:t>
            </w:r>
          </w:p>
        </w:tc>
      </w:tr>
      <w:tr w:rsidR="00E40213" w14:paraId="1ECDDC54" w14:textId="77777777" w:rsidTr="00A63B75">
        <w:tc>
          <w:tcPr>
            <w:tcW w:w="1696" w:type="dxa"/>
          </w:tcPr>
          <w:p w14:paraId="71ED8607"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403BB833" w14:textId="77777777" w:rsidR="00E40213" w:rsidRDefault="00E40213">
            <w:pPr>
              <w:pStyle w:val="TAL"/>
              <w:keepNext w:val="0"/>
              <w:keepLines w:val="0"/>
              <w:widowControl w:val="0"/>
              <w:rPr>
                <w:lang w:eastAsia="ja-JP"/>
              </w:rPr>
            </w:pPr>
          </w:p>
        </w:tc>
        <w:tc>
          <w:tcPr>
            <w:tcW w:w="6941" w:type="dxa"/>
          </w:tcPr>
          <w:p w14:paraId="4E164788" w14:textId="77777777" w:rsidR="00E40213" w:rsidRDefault="001A5D5E">
            <w:pPr>
              <w:pStyle w:val="Doc-text2"/>
              <w:ind w:left="0" w:firstLine="0"/>
              <w:rPr>
                <w:rFonts w:eastAsia="SimSun"/>
                <w:lang w:eastAsia="zh-CN"/>
              </w:rPr>
            </w:pPr>
            <w:r>
              <w:rPr>
                <w:rFonts w:eastAsia="SimSun" w:hint="eastAsia"/>
                <w:lang w:eastAsia="zh-CN"/>
              </w:rPr>
              <w:t>1</w:t>
            </w:r>
            <w:r>
              <w:rPr>
                <w:rFonts w:eastAsia="SimSun" w:hint="eastAsia"/>
                <w:vertAlign w:val="superscript"/>
                <w:lang w:eastAsia="zh-CN"/>
              </w:rPr>
              <w:t>st</w:t>
            </w:r>
            <w:r>
              <w:rPr>
                <w:rFonts w:eastAsia="SimSun" w:hint="eastAsia"/>
                <w:lang w:eastAsia="zh-CN"/>
              </w:rPr>
              <w:t xml:space="preserve"> change is not essential since the spec is clear enough.</w:t>
            </w:r>
          </w:p>
          <w:p w14:paraId="47C2FF6D" w14:textId="77777777" w:rsidR="00E40213" w:rsidRDefault="001A5D5E">
            <w:pPr>
              <w:pStyle w:val="Doc-text2"/>
              <w:ind w:left="0" w:firstLine="0"/>
              <w:rPr>
                <w:rFonts w:eastAsia="SimSun"/>
                <w:lang w:eastAsia="zh-CN"/>
              </w:rPr>
            </w:pPr>
            <w:r>
              <w:rPr>
                <w:rFonts w:eastAsia="SimSun" w:hint="eastAsia"/>
                <w:lang w:eastAsia="zh-CN"/>
              </w:rPr>
              <w:t>2</w:t>
            </w:r>
            <w:r>
              <w:rPr>
                <w:rFonts w:eastAsia="SimSun" w:hint="eastAsia"/>
                <w:vertAlign w:val="superscript"/>
                <w:lang w:eastAsia="zh-CN"/>
              </w:rPr>
              <w:t>nd</w:t>
            </w:r>
            <w:r>
              <w:rPr>
                <w:rFonts w:eastAsia="SimSun" w:hint="eastAsia"/>
                <w:lang w:eastAsia="zh-CN"/>
              </w:rPr>
              <w:t xml:space="preserve"> change is supported </w:t>
            </w:r>
            <w:r>
              <w:rPr>
                <w:rFonts w:eastAsia="SimSun"/>
                <w:lang w:eastAsia="zh-CN"/>
              </w:rPr>
              <w:t>because</w:t>
            </w:r>
            <w:r>
              <w:rPr>
                <w:rFonts w:eastAsia="SimSun" w:hint="eastAsia"/>
                <w:lang w:eastAsia="zh-CN"/>
              </w:rPr>
              <w:t xml:space="preserve"> it is useful for the reader.</w:t>
            </w:r>
          </w:p>
        </w:tc>
      </w:tr>
      <w:tr w:rsidR="00E40213" w14:paraId="73CAA992" w14:textId="77777777" w:rsidTr="00A63B75">
        <w:tc>
          <w:tcPr>
            <w:tcW w:w="1696" w:type="dxa"/>
          </w:tcPr>
          <w:p w14:paraId="5A8A534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07AA1062" w14:textId="77777777" w:rsidR="00E40213" w:rsidRDefault="001A5D5E">
            <w:pPr>
              <w:pStyle w:val="TAL"/>
              <w:keepNext w:val="0"/>
              <w:keepLines w:val="0"/>
              <w:widowControl w:val="0"/>
              <w:rPr>
                <w:lang w:val="en-US" w:eastAsia="zh-CN"/>
              </w:rPr>
            </w:pPr>
            <w:r>
              <w:rPr>
                <w:rFonts w:hint="eastAsia"/>
                <w:lang w:val="en-US" w:eastAsia="zh-CN"/>
              </w:rPr>
              <w:t>Partially Yes</w:t>
            </w:r>
          </w:p>
        </w:tc>
        <w:tc>
          <w:tcPr>
            <w:tcW w:w="6941" w:type="dxa"/>
          </w:tcPr>
          <w:p w14:paraId="2243328E" w14:textId="77777777" w:rsidR="00E40213" w:rsidRDefault="001A5D5E">
            <w:pPr>
              <w:pStyle w:val="TAL"/>
              <w:keepNext w:val="0"/>
              <w:keepLines w:val="0"/>
              <w:widowControl w:val="0"/>
              <w:rPr>
                <w:lang w:val="en-US" w:eastAsia="zh-CN"/>
              </w:rPr>
            </w:pPr>
            <w:r>
              <w:rPr>
                <w:rFonts w:hint="eastAsia"/>
                <w:lang w:val="en-US" w:eastAsia="zh-CN"/>
              </w:rPr>
              <w:t xml:space="preserve">Since the </w:t>
            </w:r>
            <w:r>
              <w:rPr>
                <w:lang w:val="en-US" w:eastAsia="zh-CN"/>
              </w:rPr>
              <w:t>‘</w:t>
            </w:r>
            <w:r>
              <w:rPr>
                <w:rFonts w:hint="eastAsia"/>
                <w:lang w:val="en-US" w:eastAsia="zh-CN"/>
              </w:rPr>
              <w:t>likelihood</w:t>
            </w:r>
            <w:r>
              <w:rPr>
                <w:lang w:val="en-US" w:eastAsia="zh-CN"/>
              </w:rPr>
              <w:t>’</w:t>
            </w:r>
            <w:r>
              <w:rPr>
                <w:rFonts w:hint="eastAsia"/>
                <w:lang w:val="en-US" w:eastAsia="zh-CN"/>
              </w:rPr>
              <w:t xml:space="preserve"> can include </w:t>
            </w:r>
            <w:r>
              <w:rPr>
                <w:lang w:val="en-US" w:eastAsia="zh-CN"/>
              </w:rPr>
              <w:t>‘</w:t>
            </w:r>
            <w:r>
              <w:rPr>
                <w:rFonts w:hint="eastAsia"/>
                <w:lang w:val="en-US" w:eastAsia="zh-CN"/>
              </w:rPr>
              <w:t>impossible</w:t>
            </w:r>
            <w:r>
              <w:rPr>
                <w:lang w:val="en-US" w:eastAsia="zh-CN"/>
              </w:rPr>
              <w:t>’</w:t>
            </w:r>
            <w:r>
              <w:rPr>
                <w:rFonts w:hint="eastAsia"/>
                <w:lang w:val="en-US" w:eastAsia="zh-CN"/>
              </w:rPr>
              <w:t xml:space="preserve"> and </w:t>
            </w:r>
            <w:r>
              <w:rPr>
                <w:lang w:val="en-US" w:eastAsia="zh-CN"/>
              </w:rPr>
              <w:t>‘</w:t>
            </w:r>
            <w:r>
              <w:rPr>
                <w:rFonts w:hint="eastAsia"/>
                <w:lang w:val="en-US" w:eastAsia="zh-CN"/>
              </w:rPr>
              <w:t xml:space="preserve">possible and </w:t>
            </w:r>
            <w:r>
              <w:rPr>
                <w:lang w:val="en-US"/>
              </w:rPr>
              <w:t>probability</w:t>
            </w:r>
            <w:r>
              <w:rPr>
                <w:lang w:val="en-US" w:eastAsia="zh-CN"/>
              </w:rPr>
              <w:t>’</w:t>
            </w:r>
            <w:r>
              <w:rPr>
                <w:rFonts w:hint="eastAsia"/>
                <w:lang w:val="en-US" w:eastAsia="zh-CN"/>
              </w:rPr>
              <w:t xml:space="preserve">, we think the  </w:t>
            </w:r>
            <w:r>
              <w:rPr>
                <w:lang w:val="en-US" w:eastAsia="zh-CN"/>
              </w:rPr>
              <w:t>‘</w:t>
            </w:r>
            <w:ins w:id="90" w:author="Nokia" w:date="2023-04-05T23:22:00Z">
              <w:r>
                <w:rPr>
                  <w:snapToGrid w:val="0"/>
                </w:rPr>
                <w:t>whether the propagation path between source and receiver is LOS</w:t>
              </w:r>
            </w:ins>
            <w:ins w:id="91" w:author="Nokia" w:date="2023-04-05T23:23:00Z">
              <w:r>
                <w:rPr>
                  <w:snapToGrid w:val="0"/>
                </w:rPr>
                <w:t xml:space="preserve"> </w:t>
              </w:r>
            </w:ins>
            <w:ins w:id="92" w:author="Nokia" w:date="2023-04-05T23:22:00Z">
              <w:r>
                <w:rPr>
                  <w:snapToGrid w:val="0"/>
                </w:rPr>
                <w:t xml:space="preserve">or NLOS </w:t>
              </w:r>
            </w:ins>
            <w:ins w:id="93" w:author="Nokia" w:date="2023-04-05T23:23:00Z">
              <w:r>
                <w:rPr>
                  <w:snapToGrid w:val="0"/>
                </w:rPr>
                <w:t>and</w:t>
              </w:r>
            </w:ins>
            <w:r>
              <w:rPr>
                <w:snapToGrid w:val="0"/>
                <w:lang w:val="en-US" w:eastAsia="zh-CN"/>
              </w:rPr>
              <w:t>’</w:t>
            </w:r>
            <w:r>
              <w:rPr>
                <w:rFonts w:hint="eastAsia"/>
                <w:lang w:val="en-US" w:eastAsia="zh-CN"/>
              </w:rPr>
              <w:t xml:space="preserve"> is not needed;</w:t>
            </w:r>
          </w:p>
          <w:p w14:paraId="06F738D9" w14:textId="77777777" w:rsidR="00E40213" w:rsidRDefault="001A5D5E">
            <w:pPr>
              <w:pStyle w:val="TAL"/>
              <w:keepNext w:val="0"/>
              <w:keepLines w:val="0"/>
              <w:widowControl w:val="0"/>
              <w:rPr>
                <w:lang w:val="en-US" w:eastAsia="zh-CN"/>
              </w:rPr>
            </w:pPr>
            <w:r>
              <w:rPr>
                <w:rFonts w:hint="eastAsia"/>
                <w:lang w:val="en-US" w:eastAsia="zh-CN"/>
              </w:rPr>
              <w:t xml:space="preserve">The </w:t>
            </w:r>
            <w:r>
              <w:rPr>
                <w:lang w:val="en-US" w:eastAsia="zh-CN"/>
              </w:rPr>
              <w:t>‘</w:t>
            </w:r>
            <w:ins w:id="94" w:author="Nokia" w:date="2023-04-05T23:25:00Z">
              <w:r>
                <w:rPr>
                  <w:rFonts w:cs="Arial"/>
                  <w:szCs w:val="18"/>
                </w:rPr>
                <w:t>indicates LOS and</w:t>
              </w:r>
            </w:ins>
            <w:r>
              <w:rPr>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14:paraId="554C8657" w14:textId="77777777" w:rsidR="00E40213" w:rsidRDefault="001A5D5E">
            <w:pPr>
              <w:pStyle w:val="TAL"/>
              <w:keepNext w:val="0"/>
              <w:keepLines w:val="0"/>
              <w:widowControl w:val="0"/>
              <w:rPr>
                <w:lang w:val="en-US" w:eastAsia="zh-CN"/>
              </w:rPr>
            </w:pPr>
            <w:r>
              <w:rPr>
                <w:rFonts w:hint="eastAsia"/>
                <w:lang w:eastAsia="zh-CN"/>
              </w:rPr>
              <w:t>2</w:t>
            </w:r>
            <w:r>
              <w:rPr>
                <w:rFonts w:hint="eastAsia"/>
                <w:vertAlign w:val="superscript"/>
                <w:lang w:eastAsia="zh-CN"/>
              </w:rPr>
              <w:t>nd</w:t>
            </w:r>
            <w:r>
              <w:rPr>
                <w:rFonts w:hint="eastAsia"/>
                <w:lang w:eastAsia="zh-CN"/>
              </w:rPr>
              <w:t xml:space="preserve"> change is supported </w:t>
            </w:r>
            <w:r>
              <w:rPr>
                <w:lang w:eastAsia="zh-CN"/>
              </w:rPr>
              <w:t>because</w:t>
            </w:r>
            <w:r>
              <w:rPr>
                <w:rFonts w:hint="eastAsia"/>
                <w:lang w:eastAsia="zh-CN"/>
              </w:rPr>
              <w:t xml:space="preserve"> it is useful for the reader.</w:t>
            </w:r>
          </w:p>
        </w:tc>
      </w:tr>
      <w:tr w:rsidR="00E40213" w14:paraId="16C8CF96" w14:textId="77777777" w:rsidTr="00A63B75">
        <w:tc>
          <w:tcPr>
            <w:tcW w:w="1696" w:type="dxa"/>
          </w:tcPr>
          <w:p w14:paraId="40D82A71" w14:textId="77777777" w:rsidR="00E40213" w:rsidRDefault="00F52178">
            <w:pPr>
              <w:pStyle w:val="TAL"/>
              <w:keepNext w:val="0"/>
              <w:keepLines w:val="0"/>
              <w:widowControl w:val="0"/>
              <w:rPr>
                <w:lang w:eastAsia="zh-CN"/>
              </w:rPr>
            </w:pPr>
            <w:r>
              <w:rPr>
                <w:rFonts w:hint="eastAsia"/>
                <w:lang w:eastAsia="zh-CN"/>
              </w:rPr>
              <w:t>O</w:t>
            </w:r>
            <w:r>
              <w:rPr>
                <w:lang w:eastAsia="zh-CN"/>
              </w:rPr>
              <w:t>PPO</w:t>
            </w:r>
          </w:p>
        </w:tc>
        <w:tc>
          <w:tcPr>
            <w:tcW w:w="993" w:type="dxa"/>
          </w:tcPr>
          <w:p w14:paraId="3FE11A2D" w14:textId="77777777" w:rsidR="00E40213" w:rsidRDefault="00E40213">
            <w:pPr>
              <w:pStyle w:val="TAL"/>
              <w:keepNext w:val="0"/>
              <w:keepLines w:val="0"/>
              <w:widowControl w:val="0"/>
              <w:rPr>
                <w:lang w:eastAsia="ja-JP"/>
              </w:rPr>
            </w:pPr>
          </w:p>
        </w:tc>
        <w:tc>
          <w:tcPr>
            <w:tcW w:w="6941" w:type="dxa"/>
          </w:tcPr>
          <w:p w14:paraId="39B6041E" w14:textId="77777777" w:rsidR="00E40213" w:rsidRDefault="00F52178">
            <w:pPr>
              <w:pStyle w:val="TAL"/>
              <w:keepNext w:val="0"/>
              <w:keepLines w:val="0"/>
              <w:widowControl w:val="0"/>
              <w:rPr>
                <w:lang w:eastAsia="zh-CN"/>
              </w:rPr>
            </w:pPr>
            <w:r>
              <w:rPr>
                <w:rFonts w:hint="eastAsia"/>
                <w:lang w:eastAsia="zh-CN"/>
              </w:rPr>
              <w:t>1</w:t>
            </w:r>
            <w:r w:rsidRPr="00F52178">
              <w:rPr>
                <w:vertAlign w:val="superscript"/>
                <w:lang w:eastAsia="zh-CN"/>
              </w:rPr>
              <w:t>st</w:t>
            </w:r>
            <w:r>
              <w:rPr>
                <w:lang w:eastAsia="zh-CN"/>
              </w:rPr>
              <w:t xml:space="preserve"> change is not needed. 2rd change is OK.</w:t>
            </w:r>
          </w:p>
        </w:tc>
      </w:tr>
      <w:tr w:rsidR="00A63B75" w14:paraId="2EA37806" w14:textId="77777777" w:rsidTr="00A63B75">
        <w:tc>
          <w:tcPr>
            <w:tcW w:w="1696" w:type="dxa"/>
          </w:tcPr>
          <w:p w14:paraId="30D07B6B" w14:textId="42F0AD89" w:rsidR="00A63B75" w:rsidRDefault="00A63B75" w:rsidP="00A63B75">
            <w:pPr>
              <w:pStyle w:val="TAL"/>
              <w:keepNext w:val="0"/>
              <w:keepLines w:val="0"/>
              <w:widowControl w:val="0"/>
              <w:rPr>
                <w:lang w:eastAsia="ja-JP"/>
              </w:rPr>
            </w:pPr>
            <w:r>
              <w:rPr>
                <w:lang w:eastAsia="ja-JP"/>
              </w:rPr>
              <w:t>Ericsson</w:t>
            </w:r>
          </w:p>
        </w:tc>
        <w:tc>
          <w:tcPr>
            <w:tcW w:w="993" w:type="dxa"/>
          </w:tcPr>
          <w:p w14:paraId="491B8E1D" w14:textId="263E3584" w:rsidR="00A63B75" w:rsidRDefault="00A63B75" w:rsidP="00A63B75">
            <w:pPr>
              <w:pStyle w:val="TAL"/>
              <w:keepNext w:val="0"/>
              <w:keepLines w:val="0"/>
              <w:widowControl w:val="0"/>
              <w:rPr>
                <w:lang w:eastAsia="ja-JP"/>
              </w:rPr>
            </w:pPr>
            <w:r>
              <w:rPr>
                <w:lang w:eastAsia="ja-JP"/>
              </w:rPr>
              <w:t>Yes</w:t>
            </w:r>
          </w:p>
        </w:tc>
        <w:tc>
          <w:tcPr>
            <w:tcW w:w="6941" w:type="dxa"/>
          </w:tcPr>
          <w:p w14:paraId="3B97CD23" w14:textId="77777777" w:rsidR="00A63B75" w:rsidRDefault="00A63B75" w:rsidP="00A63B75">
            <w:pPr>
              <w:pStyle w:val="TAL"/>
              <w:keepNext w:val="0"/>
              <w:keepLines w:val="0"/>
              <w:widowControl w:val="0"/>
              <w:rPr>
                <w:lang w:eastAsia="ja-JP"/>
              </w:rPr>
            </w:pPr>
            <w:r>
              <w:rPr>
                <w:lang w:eastAsia="ja-JP"/>
              </w:rPr>
              <w:t>The changes look reasonable and needed; however correct interpretation should be “OR” rather then “and” as it is choice:</w:t>
            </w:r>
          </w:p>
          <w:p w14:paraId="49A59CCB" w14:textId="77777777" w:rsidR="00A63B75" w:rsidRDefault="00A63B75" w:rsidP="00A63B75">
            <w:pPr>
              <w:pStyle w:val="TAL"/>
              <w:keepNext w:val="0"/>
              <w:keepLines w:val="0"/>
              <w:widowControl w:val="0"/>
              <w:rPr>
                <w:lang w:eastAsia="ja-JP"/>
              </w:rPr>
            </w:pPr>
          </w:p>
          <w:p w14:paraId="717CF2DB" w14:textId="77777777" w:rsidR="00A63B75" w:rsidRDefault="00A63B75" w:rsidP="00A63B75">
            <w:pPr>
              <w:keepLines/>
              <w:rPr>
                <w:snapToGrid w:val="0"/>
              </w:rPr>
            </w:pPr>
            <w:r w:rsidRPr="00E813AF">
              <w:t xml:space="preserve">The IE </w:t>
            </w:r>
            <w:r w:rsidRPr="00E813AF">
              <w:rPr>
                <w:i/>
              </w:rPr>
              <w:t>LOS-NLOS-Indicator</w:t>
            </w:r>
            <w:r w:rsidRPr="00E813AF">
              <w:rPr>
                <w:noProof/>
              </w:rPr>
              <w:t xml:space="preserve"> </w:t>
            </w:r>
            <w:r w:rsidRPr="00E813AF">
              <w:rPr>
                <w:snapToGrid w:val="0"/>
              </w:rPr>
              <w:t xml:space="preserve">provides information on </w:t>
            </w:r>
            <w:ins w:id="95" w:author="Nokia" w:date="2023-04-05T23:18:00Z">
              <w:r w:rsidRPr="006F491F">
                <w:rPr>
                  <w:snapToGrid w:val="0"/>
                </w:rPr>
                <w:t xml:space="preserve">whether the propagation path between source and receiver is </w:t>
              </w:r>
            </w:ins>
            <w:ins w:id="96" w:author="Nokia" w:date="2023-04-05T23:19:00Z">
              <w:r w:rsidRPr="00E813AF">
                <w:rPr>
                  <w:snapToGrid w:val="0"/>
                </w:rPr>
                <w:t>Line-of-Sight (LOS)</w:t>
              </w:r>
              <w:r>
                <w:rPr>
                  <w:snapToGrid w:val="0"/>
                </w:rPr>
                <w:t xml:space="preserve"> or </w:t>
              </w:r>
            </w:ins>
            <w:ins w:id="97" w:author="Nokia" w:date="2023-04-05T23:21:00Z">
              <w:r w:rsidRPr="006F491F">
                <w:rPr>
                  <w:snapToGrid w:val="0"/>
                </w:rPr>
                <w:t>Non-Line-of-Sight</w:t>
              </w:r>
            </w:ins>
            <w:r w:rsidRPr="00BF09BD">
              <w:rPr>
                <w:snapToGrid w:val="0"/>
                <w:highlight w:val="yellow"/>
              </w:rPr>
              <w:t>,</w:t>
            </w:r>
            <w:r>
              <w:rPr>
                <w:snapToGrid w:val="0"/>
              </w:rPr>
              <w:t xml:space="preserve"> </w:t>
            </w:r>
            <w:r w:rsidRPr="003A279C">
              <w:rPr>
                <w:snapToGrid w:val="0"/>
                <w:highlight w:val="yellow"/>
              </w:rPr>
              <w:t>or</w:t>
            </w:r>
            <w:ins w:id="98" w:author="Nokia" w:date="2023-04-05T23:21:00Z">
              <w:r w:rsidRPr="006F491F">
                <w:rPr>
                  <w:snapToGrid w:val="0"/>
                </w:rPr>
                <w:t xml:space="preserve"> </w:t>
              </w:r>
              <w:r w:rsidRPr="003A279C">
                <w:rPr>
                  <w:strike/>
                  <w:snapToGrid w:val="0"/>
                  <w:highlight w:val="yellow"/>
                </w:rPr>
                <w:t>and</w:t>
              </w:r>
              <w:r w:rsidRPr="003A279C">
                <w:rPr>
                  <w:strike/>
                  <w:snapToGrid w:val="0"/>
                </w:rPr>
                <w:t xml:space="preserve"> </w:t>
              </w:r>
            </w:ins>
            <w:r w:rsidRPr="00E813AF">
              <w:rPr>
                <w:snapToGrid w:val="0"/>
              </w:rPr>
              <w:t>the likelihood of a Line-of-Sight (LOS) propagation path from the source to the receiver.</w:t>
            </w:r>
          </w:p>
          <w:p w14:paraId="617DB6F7" w14:textId="77777777" w:rsidR="00A63B75" w:rsidRDefault="00A63B75" w:rsidP="00A63B75">
            <w:pPr>
              <w:keepLines/>
              <w:rPr>
                <w:snapToGrid w:val="0"/>
              </w:rPr>
            </w:pPr>
          </w:p>
          <w:p w14:paraId="2EE101DD" w14:textId="77777777" w:rsidR="00A63B75" w:rsidRPr="00E813AF" w:rsidRDefault="00A63B75" w:rsidP="00A63B75">
            <w:pPr>
              <w:pStyle w:val="TAL"/>
              <w:keepNext w:val="0"/>
              <w:keepLines w:val="0"/>
              <w:rPr>
                <w:b/>
                <w:bCs/>
                <w:i/>
                <w:iCs/>
                <w:snapToGrid w:val="0"/>
              </w:rPr>
            </w:pPr>
            <w:r w:rsidRPr="00E813AF">
              <w:rPr>
                <w:b/>
                <w:bCs/>
                <w:i/>
                <w:iCs/>
                <w:snapToGrid w:val="0"/>
              </w:rPr>
              <w:t>indicator</w:t>
            </w:r>
          </w:p>
          <w:p w14:paraId="091156DA" w14:textId="77777777" w:rsidR="00A63B75" w:rsidRPr="00E813AF" w:rsidRDefault="00A63B75" w:rsidP="00A63B75">
            <w:pPr>
              <w:pStyle w:val="TAL"/>
              <w:keepNext w:val="0"/>
              <w:keepLines w:val="0"/>
              <w:rPr>
                <w:bCs/>
                <w:noProof/>
              </w:rPr>
            </w:pPr>
            <w:r w:rsidRPr="00E813AF">
              <w:rPr>
                <w:snapToGrid w:val="0"/>
              </w:rPr>
              <w:t xml:space="preserve">This field provides information on </w:t>
            </w:r>
            <w:ins w:id="99" w:author="Nokia" w:date="2023-04-05T23:22:00Z">
              <w:r w:rsidRPr="00A755AA">
                <w:rPr>
                  <w:snapToGrid w:val="0"/>
                </w:rPr>
                <w:t>whether the propagation path between source and receiver is LOS</w:t>
              </w:r>
            </w:ins>
            <w:ins w:id="100" w:author="Nokia" w:date="2023-04-05T23:23:00Z">
              <w:r>
                <w:rPr>
                  <w:snapToGrid w:val="0"/>
                </w:rPr>
                <w:t xml:space="preserve"> </w:t>
              </w:r>
            </w:ins>
            <w:ins w:id="101" w:author="Nokia" w:date="2023-04-05T23:22:00Z">
              <w:r w:rsidRPr="00A755AA">
                <w:rPr>
                  <w:snapToGrid w:val="0"/>
                </w:rPr>
                <w:t>or NLOS</w:t>
              </w:r>
            </w:ins>
            <w:r>
              <w:rPr>
                <w:snapToGrid w:val="0"/>
              </w:rPr>
              <w:t xml:space="preserve">, </w:t>
            </w:r>
            <w:r w:rsidRPr="00B815C3">
              <w:rPr>
                <w:snapToGrid w:val="0"/>
                <w:highlight w:val="yellow"/>
              </w:rPr>
              <w:t>or</w:t>
            </w:r>
            <w:ins w:id="102" w:author="Nokia" w:date="2023-04-05T23:22:00Z">
              <w:r w:rsidRPr="00A755AA">
                <w:rPr>
                  <w:snapToGrid w:val="0"/>
                </w:rPr>
                <w:t xml:space="preserve"> </w:t>
              </w:r>
            </w:ins>
            <w:ins w:id="103" w:author="Nokia" w:date="2023-04-05T23:23:00Z">
              <w:r w:rsidRPr="00B815C3">
                <w:rPr>
                  <w:strike/>
                  <w:snapToGrid w:val="0"/>
                </w:rPr>
                <w:t>and</w:t>
              </w:r>
              <w:r>
                <w:rPr>
                  <w:snapToGrid w:val="0"/>
                </w:rPr>
                <w:t xml:space="preserve"> </w:t>
              </w:r>
            </w:ins>
            <w:r w:rsidRPr="00E813AF">
              <w:rPr>
                <w:snapToGrid w:val="0"/>
              </w:rPr>
              <w:t xml:space="preserve">the likelihood of a Line-of-Sight propagation path from the source to the receiver </w:t>
            </w:r>
            <w:r w:rsidRPr="00E813AF">
              <w:rPr>
                <w:bCs/>
                <w:noProof/>
              </w:rPr>
              <w:t>and has the following choices:</w:t>
            </w:r>
          </w:p>
          <w:p w14:paraId="793D9B52" w14:textId="77777777" w:rsidR="00A63B75" w:rsidRDefault="00A63B75" w:rsidP="00A63B75">
            <w:pPr>
              <w:keepLines/>
              <w:rPr>
                <w:snapToGrid w:val="0"/>
              </w:rPr>
            </w:pPr>
          </w:p>
          <w:p w14:paraId="4127CAFF" w14:textId="77777777" w:rsidR="00A63B75" w:rsidRDefault="00A63B75" w:rsidP="00A63B75">
            <w:pPr>
              <w:pStyle w:val="TAL"/>
              <w:keepNext w:val="0"/>
              <w:keepLines w:val="0"/>
              <w:widowControl w:val="0"/>
              <w:rPr>
                <w:lang w:eastAsia="ja-JP"/>
              </w:rPr>
            </w:pPr>
          </w:p>
        </w:tc>
      </w:tr>
      <w:tr w:rsidR="00305C0B" w14:paraId="5D921B9B" w14:textId="77777777" w:rsidTr="00A63B75">
        <w:tc>
          <w:tcPr>
            <w:tcW w:w="1696" w:type="dxa"/>
          </w:tcPr>
          <w:p w14:paraId="50403A6C" w14:textId="6F80D871" w:rsidR="00305C0B" w:rsidRDefault="00305C0B" w:rsidP="00305C0B">
            <w:pPr>
              <w:pStyle w:val="TAL"/>
              <w:keepNext w:val="0"/>
              <w:keepLines w:val="0"/>
              <w:widowControl w:val="0"/>
              <w:rPr>
                <w:lang w:eastAsia="ja-JP"/>
              </w:rPr>
            </w:pPr>
            <w:r>
              <w:rPr>
                <w:lang w:eastAsia="ja-JP"/>
              </w:rPr>
              <w:t>INTEL</w:t>
            </w:r>
          </w:p>
        </w:tc>
        <w:tc>
          <w:tcPr>
            <w:tcW w:w="993" w:type="dxa"/>
          </w:tcPr>
          <w:p w14:paraId="4B0E1C92" w14:textId="77777777" w:rsidR="00305C0B" w:rsidRDefault="00305C0B" w:rsidP="00305C0B">
            <w:pPr>
              <w:pStyle w:val="TAL"/>
              <w:keepNext w:val="0"/>
              <w:keepLines w:val="0"/>
              <w:widowControl w:val="0"/>
              <w:rPr>
                <w:lang w:eastAsia="ja-JP"/>
              </w:rPr>
            </w:pPr>
          </w:p>
        </w:tc>
        <w:tc>
          <w:tcPr>
            <w:tcW w:w="6941" w:type="dxa"/>
          </w:tcPr>
          <w:p w14:paraId="776AF6FC" w14:textId="3CFC4F94" w:rsidR="00305C0B" w:rsidRDefault="00305C0B" w:rsidP="00305C0B">
            <w:pPr>
              <w:pStyle w:val="TAL"/>
              <w:keepNext w:val="0"/>
              <w:keepLines w:val="0"/>
              <w:widowControl w:val="0"/>
              <w:rPr>
                <w:lang w:eastAsia="ja-JP"/>
              </w:rPr>
            </w:pPr>
            <w:r>
              <w:t xml:space="preserve">not clear why it is needed. </w:t>
            </w:r>
          </w:p>
        </w:tc>
      </w:tr>
      <w:tr w:rsidR="00305C0B" w14:paraId="4BFD7064" w14:textId="77777777" w:rsidTr="00A63B75">
        <w:tc>
          <w:tcPr>
            <w:tcW w:w="1696" w:type="dxa"/>
          </w:tcPr>
          <w:p w14:paraId="4939DF1A" w14:textId="77777777" w:rsidR="00305C0B" w:rsidRDefault="00305C0B" w:rsidP="00305C0B">
            <w:pPr>
              <w:pStyle w:val="TAL"/>
              <w:keepNext w:val="0"/>
              <w:keepLines w:val="0"/>
              <w:widowControl w:val="0"/>
              <w:rPr>
                <w:lang w:eastAsia="ja-JP"/>
              </w:rPr>
            </w:pPr>
          </w:p>
        </w:tc>
        <w:tc>
          <w:tcPr>
            <w:tcW w:w="993" w:type="dxa"/>
          </w:tcPr>
          <w:p w14:paraId="4C30C176" w14:textId="77777777" w:rsidR="00305C0B" w:rsidRDefault="00305C0B" w:rsidP="00305C0B">
            <w:pPr>
              <w:pStyle w:val="TAL"/>
              <w:keepNext w:val="0"/>
              <w:keepLines w:val="0"/>
              <w:widowControl w:val="0"/>
              <w:rPr>
                <w:lang w:eastAsia="ja-JP"/>
              </w:rPr>
            </w:pPr>
          </w:p>
        </w:tc>
        <w:tc>
          <w:tcPr>
            <w:tcW w:w="6941" w:type="dxa"/>
          </w:tcPr>
          <w:p w14:paraId="057A9D9E" w14:textId="77777777" w:rsidR="00305C0B" w:rsidRDefault="00305C0B" w:rsidP="00305C0B">
            <w:pPr>
              <w:pStyle w:val="TAL"/>
              <w:keepNext w:val="0"/>
              <w:keepLines w:val="0"/>
              <w:widowControl w:val="0"/>
              <w:rPr>
                <w:lang w:eastAsia="ja-JP"/>
              </w:rPr>
            </w:pPr>
          </w:p>
        </w:tc>
      </w:tr>
      <w:tr w:rsidR="00305C0B" w14:paraId="0C7A0FC1" w14:textId="77777777" w:rsidTr="00A63B75">
        <w:tc>
          <w:tcPr>
            <w:tcW w:w="1696" w:type="dxa"/>
          </w:tcPr>
          <w:p w14:paraId="54CD9CCB" w14:textId="77777777" w:rsidR="00305C0B" w:rsidRDefault="00305C0B" w:rsidP="00305C0B">
            <w:pPr>
              <w:pStyle w:val="TAL"/>
              <w:keepNext w:val="0"/>
              <w:keepLines w:val="0"/>
              <w:widowControl w:val="0"/>
              <w:rPr>
                <w:lang w:eastAsia="ja-JP"/>
              </w:rPr>
            </w:pPr>
          </w:p>
        </w:tc>
        <w:tc>
          <w:tcPr>
            <w:tcW w:w="993" w:type="dxa"/>
          </w:tcPr>
          <w:p w14:paraId="6F050A3C" w14:textId="77777777" w:rsidR="00305C0B" w:rsidRDefault="00305C0B" w:rsidP="00305C0B">
            <w:pPr>
              <w:pStyle w:val="TAL"/>
              <w:keepNext w:val="0"/>
              <w:keepLines w:val="0"/>
              <w:widowControl w:val="0"/>
              <w:rPr>
                <w:lang w:eastAsia="ja-JP"/>
              </w:rPr>
            </w:pPr>
          </w:p>
        </w:tc>
        <w:tc>
          <w:tcPr>
            <w:tcW w:w="6941" w:type="dxa"/>
          </w:tcPr>
          <w:p w14:paraId="2F668E9E" w14:textId="77777777" w:rsidR="00305C0B" w:rsidRDefault="00305C0B" w:rsidP="00305C0B">
            <w:pPr>
              <w:pStyle w:val="TAL"/>
              <w:keepNext w:val="0"/>
              <w:keepLines w:val="0"/>
              <w:widowControl w:val="0"/>
              <w:rPr>
                <w:lang w:eastAsia="ja-JP"/>
              </w:rPr>
            </w:pPr>
          </w:p>
        </w:tc>
      </w:tr>
      <w:tr w:rsidR="00305C0B" w14:paraId="46D24A14" w14:textId="77777777" w:rsidTr="00A63B75">
        <w:tc>
          <w:tcPr>
            <w:tcW w:w="1696" w:type="dxa"/>
          </w:tcPr>
          <w:p w14:paraId="41BB161C" w14:textId="77777777" w:rsidR="00305C0B" w:rsidRDefault="00305C0B" w:rsidP="00305C0B">
            <w:pPr>
              <w:pStyle w:val="TAL"/>
              <w:keepNext w:val="0"/>
              <w:keepLines w:val="0"/>
              <w:widowControl w:val="0"/>
              <w:rPr>
                <w:lang w:eastAsia="ja-JP"/>
              </w:rPr>
            </w:pPr>
          </w:p>
        </w:tc>
        <w:tc>
          <w:tcPr>
            <w:tcW w:w="993" w:type="dxa"/>
          </w:tcPr>
          <w:p w14:paraId="414C1673" w14:textId="77777777" w:rsidR="00305C0B" w:rsidRDefault="00305C0B" w:rsidP="00305C0B">
            <w:pPr>
              <w:pStyle w:val="TAL"/>
              <w:keepNext w:val="0"/>
              <w:keepLines w:val="0"/>
              <w:widowControl w:val="0"/>
              <w:rPr>
                <w:lang w:eastAsia="ja-JP"/>
              </w:rPr>
            </w:pPr>
          </w:p>
        </w:tc>
        <w:tc>
          <w:tcPr>
            <w:tcW w:w="6941" w:type="dxa"/>
          </w:tcPr>
          <w:p w14:paraId="1F06114C" w14:textId="77777777" w:rsidR="00305C0B" w:rsidRDefault="00305C0B" w:rsidP="00305C0B">
            <w:pPr>
              <w:pStyle w:val="TAL"/>
              <w:keepNext w:val="0"/>
              <w:keepLines w:val="0"/>
              <w:widowControl w:val="0"/>
              <w:rPr>
                <w:lang w:eastAsia="ja-JP"/>
              </w:rPr>
            </w:pPr>
          </w:p>
        </w:tc>
      </w:tr>
      <w:tr w:rsidR="00305C0B" w14:paraId="3B660C2E" w14:textId="77777777" w:rsidTr="00A63B75">
        <w:tc>
          <w:tcPr>
            <w:tcW w:w="1696" w:type="dxa"/>
          </w:tcPr>
          <w:p w14:paraId="0C70C752" w14:textId="77777777" w:rsidR="00305C0B" w:rsidRDefault="00305C0B" w:rsidP="00305C0B">
            <w:pPr>
              <w:pStyle w:val="TAL"/>
              <w:keepNext w:val="0"/>
              <w:keepLines w:val="0"/>
              <w:widowControl w:val="0"/>
              <w:rPr>
                <w:lang w:eastAsia="ja-JP"/>
              </w:rPr>
            </w:pPr>
          </w:p>
        </w:tc>
        <w:tc>
          <w:tcPr>
            <w:tcW w:w="993" w:type="dxa"/>
          </w:tcPr>
          <w:p w14:paraId="5D9B5766" w14:textId="77777777" w:rsidR="00305C0B" w:rsidRDefault="00305C0B" w:rsidP="00305C0B">
            <w:pPr>
              <w:pStyle w:val="TAL"/>
              <w:keepNext w:val="0"/>
              <w:keepLines w:val="0"/>
              <w:widowControl w:val="0"/>
              <w:rPr>
                <w:lang w:eastAsia="ja-JP"/>
              </w:rPr>
            </w:pPr>
          </w:p>
        </w:tc>
        <w:tc>
          <w:tcPr>
            <w:tcW w:w="6941" w:type="dxa"/>
          </w:tcPr>
          <w:p w14:paraId="2B74D041" w14:textId="77777777" w:rsidR="00305C0B" w:rsidRDefault="00305C0B" w:rsidP="00305C0B">
            <w:pPr>
              <w:pStyle w:val="TAL"/>
              <w:keepNext w:val="0"/>
              <w:keepLines w:val="0"/>
              <w:widowControl w:val="0"/>
              <w:rPr>
                <w:lang w:eastAsia="ja-JP"/>
              </w:rPr>
            </w:pPr>
          </w:p>
        </w:tc>
      </w:tr>
      <w:tr w:rsidR="00305C0B" w14:paraId="5467F616" w14:textId="77777777" w:rsidTr="00A63B75">
        <w:tc>
          <w:tcPr>
            <w:tcW w:w="1696" w:type="dxa"/>
          </w:tcPr>
          <w:p w14:paraId="54EE0DE3" w14:textId="77777777" w:rsidR="00305C0B" w:rsidRDefault="00305C0B" w:rsidP="00305C0B">
            <w:pPr>
              <w:pStyle w:val="TAL"/>
              <w:keepNext w:val="0"/>
              <w:keepLines w:val="0"/>
              <w:widowControl w:val="0"/>
              <w:rPr>
                <w:lang w:eastAsia="ja-JP"/>
              </w:rPr>
            </w:pPr>
          </w:p>
        </w:tc>
        <w:tc>
          <w:tcPr>
            <w:tcW w:w="993" w:type="dxa"/>
          </w:tcPr>
          <w:p w14:paraId="4B979AC0" w14:textId="77777777" w:rsidR="00305C0B" w:rsidRDefault="00305C0B" w:rsidP="00305C0B">
            <w:pPr>
              <w:pStyle w:val="TAL"/>
              <w:keepNext w:val="0"/>
              <w:keepLines w:val="0"/>
              <w:widowControl w:val="0"/>
              <w:rPr>
                <w:lang w:eastAsia="ja-JP"/>
              </w:rPr>
            </w:pPr>
          </w:p>
        </w:tc>
        <w:tc>
          <w:tcPr>
            <w:tcW w:w="6941" w:type="dxa"/>
          </w:tcPr>
          <w:p w14:paraId="12189710" w14:textId="77777777" w:rsidR="00305C0B" w:rsidRDefault="00305C0B" w:rsidP="00305C0B">
            <w:pPr>
              <w:pStyle w:val="TAL"/>
              <w:keepNext w:val="0"/>
              <w:keepLines w:val="0"/>
              <w:widowControl w:val="0"/>
              <w:rPr>
                <w:lang w:eastAsia="ja-JP"/>
              </w:rPr>
            </w:pPr>
          </w:p>
        </w:tc>
      </w:tr>
      <w:tr w:rsidR="00305C0B" w14:paraId="19D0B5F8" w14:textId="77777777" w:rsidTr="00A63B75">
        <w:tc>
          <w:tcPr>
            <w:tcW w:w="1696" w:type="dxa"/>
          </w:tcPr>
          <w:p w14:paraId="33588974" w14:textId="77777777" w:rsidR="00305C0B" w:rsidRDefault="00305C0B" w:rsidP="00305C0B">
            <w:pPr>
              <w:pStyle w:val="TAL"/>
              <w:keepNext w:val="0"/>
              <w:keepLines w:val="0"/>
              <w:widowControl w:val="0"/>
              <w:rPr>
                <w:lang w:eastAsia="ja-JP"/>
              </w:rPr>
            </w:pPr>
          </w:p>
        </w:tc>
        <w:tc>
          <w:tcPr>
            <w:tcW w:w="993" w:type="dxa"/>
          </w:tcPr>
          <w:p w14:paraId="669DEA59" w14:textId="77777777" w:rsidR="00305C0B" w:rsidRDefault="00305C0B" w:rsidP="00305C0B">
            <w:pPr>
              <w:pStyle w:val="TAL"/>
              <w:keepNext w:val="0"/>
              <w:keepLines w:val="0"/>
              <w:widowControl w:val="0"/>
              <w:rPr>
                <w:lang w:eastAsia="ja-JP"/>
              </w:rPr>
            </w:pPr>
          </w:p>
        </w:tc>
        <w:tc>
          <w:tcPr>
            <w:tcW w:w="6941" w:type="dxa"/>
          </w:tcPr>
          <w:p w14:paraId="533455E9" w14:textId="77777777" w:rsidR="00305C0B" w:rsidRDefault="00305C0B" w:rsidP="00305C0B">
            <w:pPr>
              <w:pStyle w:val="TAL"/>
              <w:keepNext w:val="0"/>
              <w:keepLines w:val="0"/>
              <w:widowControl w:val="0"/>
              <w:rPr>
                <w:lang w:eastAsia="ja-JP"/>
              </w:rPr>
            </w:pPr>
          </w:p>
        </w:tc>
      </w:tr>
      <w:tr w:rsidR="00305C0B" w14:paraId="65FC41FB" w14:textId="77777777" w:rsidTr="00A63B75">
        <w:tc>
          <w:tcPr>
            <w:tcW w:w="1696" w:type="dxa"/>
          </w:tcPr>
          <w:p w14:paraId="76E1BB44" w14:textId="77777777" w:rsidR="00305C0B" w:rsidRDefault="00305C0B" w:rsidP="00305C0B">
            <w:pPr>
              <w:pStyle w:val="TAL"/>
              <w:keepNext w:val="0"/>
              <w:keepLines w:val="0"/>
              <w:widowControl w:val="0"/>
              <w:rPr>
                <w:lang w:eastAsia="ja-JP"/>
              </w:rPr>
            </w:pPr>
          </w:p>
        </w:tc>
        <w:tc>
          <w:tcPr>
            <w:tcW w:w="993" w:type="dxa"/>
          </w:tcPr>
          <w:p w14:paraId="4CDA072E" w14:textId="77777777" w:rsidR="00305C0B" w:rsidRDefault="00305C0B" w:rsidP="00305C0B">
            <w:pPr>
              <w:pStyle w:val="TAL"/>
              <w:keepNext w:val="0"/>
              <w:keepLines w:val="0"/>
              <w:widowControl w:val="0"/>
              <w:rPr>
                <w:lang w:eastAsia="ja-JP"/>
              </w:rPr>
            </w:pPr>
          </w:p>
        </w:tc>
        <w:tc>
          <w:tcPr>
            <w:tcW w:w="6941" w:type="dxa"/>
          </w:tcPr>
          <w:p w14:paraId="635243B4" w14:textId="77777777" w:rsidR="00305C0B" w:rsidRDefault="00305C0B" w:rsidP="00305C0B">
            <w:pPr>
              <w:pStyle w:val="TAL"/>
              <w:keepNext w:val="0"/>
              <w:keepLines w:val="0"/>
              <w:widowControl w:val="0"/>
              <w:rPr>
                <w:lang w:eastAsia="ja-JP"/>
              </w:rPr>
            </w:pPr>
          </w:p>
        </w:tc>
      </w:tr>
      <w:tr w:rsidR="00305C0B" w14:paraId="7A3B35D6" w14:textId="77777777" w:rsidTr="00A63B75">
        <w:tc>
          <w:tcPr>
            <w:tcW w:w="1696" w:type="dxa"/>
          </w:tcPr>
          <w:p w14:paraId="197C221D" w14:textId="77777777" w:rsidR="00305C0B" w:rsidRDefault="00305C0B" w:rsidP="00305C0B">
            <w:pPr>
              <w:pStyle w:val="TAL"/>
              <w:keepNext w:val="0"/>
              <w:keepLines w:val="0"/>
              <w:widowControl w:val="0"/>
              <w:rPr>
                <w:lang w:eastAsia="ja-JP"/>
              </w:rPr>
            </w:pPr>
          </w:p>
        </w:tc>
        <w:tc>
          <w:tcPr>
            <w:tcW w:w="993" w:type="dxa"/>
          </w:tcPr>
          <w:p w14:paraId="4A35638A" w14:textId="77777777" w:rsidR="00305C0B" w:rsidRDefault="00305C0B" w:rsidP="00305C0B">
            <w:pPr>
              <w:pStyle w:val="TAL"/>
              <w:keepNext w:val="0"/>
              <w:keepLines w:val="0"/>
              <w:widowControl w:val="0"/>
              <w:rPr>
                <w:lang w:eastAsia="ja-JP"/>
              </w:rPr>
            </w:pPr>
          </w:p>
        </w:tc>
        <w:tc>
          <w:tcPr>
            <w:tcW w:w="6941" w:type="dxa"/>
          </w:tcPr>
          <w:p w14:paraId="7D387707" w14:textId="77777777" w:rsidR="00305C0B" w:rsidRDefault="00305C0B" w:rsidP="00305C0B">
            <w:pPr>
              <w:pStyle w:val="TAL"/>
              <w:keepNext w:val="0"/>
              <w:keepLines w:val="0"/>
              <w:widowControl w:val="0"/>
              <w:rPr>
                <w:lang w:eastAsia="ja-JP"/>
              </w:rPr>
            </w:pPr>
          </w:p>
        </w:tc>
      </w:tr>
      <w:tr w:rsidR="00305C0B" w14:paraId="42151355" w14:textId="77777777" w:rsidTr="00A63B75">
        <w:tc>
          <w:tcPr>
            <w:tcW w:w="1696" w:type="dxa"/>
          </w:tcPr>
          <w:p w14:paraId="4C8D3AF8" w14:textId="77777777" w:rsidR="00305C0B" w:rsidRDefault="00305C0B" w:rsidP="00305C0B">
            <w:pPr>
              <w:pStyle w:val="TAL"/>
              <w:keepNext w:val="0"/>
              <w:keepLines w:val="0"/>
              <w:widowControl w:val="0"/>
              <w:rPr>
                <w:lang w:eastAsia="ja-JP"/>
              </w:rPr>
            </w:pPr>
          </w:p>
        </w:tc>
        <w:tc>
          <w:tcPr>
            <w:tcW w:w="993" w:type="dxa"/>
          </w:tcPr>
          <w:p w14:paraId="611C090B" w14:textId="77777777" w:rsidR="00305C0B" w:rsidRDefault="00305C0B" w:rsidP="00305C0B">
            <w:pPr>
              <w:pStyle w:val="TAL"/>
              <w:keepNext w:val="0"/>
              <w:keepLines w:val="0"/>
              <w:widowControl w:val="0"/>
              <w:rPr>
                <w:lang w:eastAsia="ja-JP"/>
              </w:rPr>
            </w:pPr>
          </w:p>
        </w:tc>
        <w:tc>
          <w:tcPr>
            <w:tcW w:w="6941" w:type="dxa"/>
          </w:tcPr>
          <w:p w14:paraId="0B93D9BE" w14:textId="77777777" w:rsidR="00305C0B" w:rsidRDefault="00305C0B" w:rsidP="00305C0B">
            <w:pPr>
              <w:pStyle w:val="TAL"/>
              <w:keepNext w:val="0"/>
              <w:keepLines w:val="0"/>
              <w:widowControl w:val="0"/>
              <w:rPr>
                <w:lang w:eastAsia="ja-JP"/>
              </w:rPr>
            </w:pPr>
          </w:p>
        </w:tc>
      </w:tr>
      <w:tr w:rsidR="00305C0B" w14:paraId="209D4205" w14:textId="77777777" w:rsidTr="00A63B75">
        <w:tc>
          <w:tcPr>
            <w:tcW w:w="1696" w:type="dxa"/>
          </w:tcPr>
          <w:p w14:paraId="3D937E65" w14:textId="77777777" w:rsidR="00305C0B" w:rsidRDefault="00305C0B" w:rsidP="00305C0B">
            <w:pPr>
              <w:pStyle w:val="TAL"/>
              <w:keepNext w:val="0"/>
              <w:keepLines w:val="0"/>
              <w:widowControl w:val="0"/>
              <w:rPr>
                <w:lang w:eastAsia="ja-JP"/>
              </w:rPr>
            </w:pPr>
          </w:p>
        </w:tc>
        <w:tc>
          <w:tcPr>
            <w:tcW w:w="993" w:type="dxa"/>
          </w:tcPr>
          <w:p w14:paraId="5E64AC5A" w14:textId="77777777" w:rsidR="00305C0B" w:rsidRDefault="00305C0B" w:rsidP="00305C0B">
            <w:pPr>
              <w:pStyle w:val="TAL"/>
              <w:keepNext w:val="0"/>
              <w:keepLines w:val="0"/>
              <w:widowControl w:val="0"/>
              <w:rPr>
                <w:lang w:eastAsia="ja-JP"/>
              </w:rPr>
            </w:pPr>
          </w:p>
        </w:tc>
        <w:tc>
          <w:tcPr>
            <w:tcW w:w="6941" w:type="dxa"/>
          </w:tcPr>
          <w:p w14:paraId="5734D35C" w14:textId="77777777" w:rsidR="00305C0B" w:rsidRDefault="00305C0B" w:rsidP="00305C0B">
            <w:pPr>
              <w:pStyle w:val="TAL"/>
              <w:keepNext w:val="0"/>
              <w:keepLines w:val="0"/>
              <w:widowControl w:val="0"/>
              <w:rPr>
                <w:lang w:eastAsia="ja-JP"/>
              </w:rPr>
            </w:pPr>
          </w:p>
        </w:tc>
      </w:tr>
    </w:tbl>
    <w:p w14:paraId="4BFA8C3D" w14:textId="77777777" w:rsidR="00E40213" w:rsidRDefault="00E40213">
      <w:pPr>
        <w:pStyle w:val="EX"/>
        <w:ind w:left="709" w:hanging="425"/>
        <w:rPr>
          <w:lang w:val="en-US"/>
        </w:rPr>
      </w:pPr>
    </w:p>
    <w:p w14:paraId="65E2D281" w14:textId="77777777" w:rsidR="00E40213" w:rsidRDefault="00E40213">
      <w:pPr>
        <w:pStyle w:val="EX"/>
        <w:ind w:left="709" w:hanging="425"/>
        <w:rPr>
          <w:lang w:val="en-US"/>
        </w:rPr>
      </w:pPr>
    </w:p>
    <w:p w14:paraId="49B2909B" w14:textId="77777777" w:rsidR="00E40213" w:rsidRDefault="001A5D5E">
      <w:pPr>
        <w:pStyle w:val="Heading1"/>
        <w:rPr>
          <w:lang w:val="en-US"/>
        </w:rPr>
      </w:pPr>
      <w:r>
        <w:rPr>
          <w:lang w:val="en-US"/>
        </w:rPr>
        <w:lastRenderedPageBreak/>
        <w:t>6.</w:t>
      </w:r>
      <w:r>
        <w:rPr>
          <w:lang w:val="en-US"/>
        </w:rPr>
        <w:tab/>
        <w:t>Expected AoD/AoA</w:t>
      </w:r>
    </w:p>
    <w:p w14:paraId="626259CE" w14:textId="77777777" w:rsidR="00E40213" w:rsidRDefault="001A5D5E">
      <w:pPr>
        <w:pStyle w:val="Doc-title"/>
      </w:pPr>
      <w:r>
        <w:t>R2-2304139</w:t>
      </w:r>
      <w:r>
        <w:tab/>
        <w:t>Use of nr-DL-PRS-ExpectedAoD-or-AoA assistance by UE</w:t>
      </w:r>
      <w:r>
        <w:tab/>
        <w:t>Nokia, Nokia Shanghai Bell</w:t>
      </w:r>
      <w:r>
        <w:tab/>
        <w:t>CR</w:t>
      </w:r>
      <w:r>
        <w:tab/>
        <w:t>Rel-17</w:t>
      </w:r>
      <w:r>
        <w:tab/>
        <w:t>37.355</w:t>
      </w:r>
      <w:r>
        <w:tab/>
        <w:t>17.4.0</w:t>
      </w:r>
      <w:r>
        <w:tab/>
        <w:t>0443</w:t>
      </w:r>
      <w:r>
        <w:tab/>
        <w:t>-</w:t>
      </w:r>
      <w:r>
        <w:tab/>
        <w:t>F</w:t>
      </w:r>
      <w:r>
        <w:tab/>
        <w:t>NR_pos_enh-Core</w:t>
      </w:r>
    </w:p>
    <w:p w14:paraId="721C2952" w14:textId="77777777" w:rsidR="00E40213" w:rsidRDefault="00E40213">
      <w:pPr>
        <w:rPr>
          <w:lang w:val="en-US"/>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2F8ECFC" w14:textId="77777777">
        <w:tc>
          <w:tcPr>
            <w:tcW w:w="2694" w:type="dxa"/>
            <w:tcBorders>
              <w:top w:val="single" w:sz="4" w:space="0" w:color="auto"/>
              <w:left w:val="single" w:sz="4" w:space="0" w:color="auto"/>
            </w:tcBorders>
          </w:tcPr>
          <w:p w14:paraId="3D6A27CC"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C85A470" w14:textId="77777777" w:rsidR="00E40213" w:rsidRDefault="001A5D5E">
            <w:pPr>
              <w:pStyle w:val="CRCoverPage"/>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14:paraId="1E0222AC" w14:textId="77777777" w:rsidR="00E40213" w:rsidRDefault="001A5D5E">
            <w:pPr>
              <w:pStyle w:val="CRCoverPage"/>
              <w:tabs>
                <w:tab w:val="left" w:pos="384"/>
              </w:tabs>
              <w:spacing w:before="20" w:after="80"/>
            </w:pPr>
            <w: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rsidR="00E40213" w14:paraId="63F43320" w14:textId="77777777">
        <w:tc>
          <w:tcPr>
            <w:tcW w:w="2694" w:type="dxa"/>
            <w:tcBorders>
              <w:left w:val="single" w:sz="4" w:space="0" w:color="auto"/>
            </w:tcBorders>
          </w:tcPr>
          <w:p w14:paraId="32A86AD8" w14:textId="77777777" w:rsidR="00E40213" w:rsidRDefault="00E40213">
            <w:pPr>
              <w:pStyle w:val="CRCoverPage"/>
              <w:spacing w:after="0"/>
              <w:rPr>
                <w:b/>
                <w:i/>
                <w:sz w:val="8"/>
                <w:szCs w:val="8"/>
              </w:rPr>
            </w:pPr>
          </w:p>
        </w:tc>
        <w:tc>
          <w:tcPr>
            <w:tcW w:w="6946" w:type="dxa"/>
            <w:tcBorders>
              <w:right w:val="single" w:sz="4" w:space="0" w:color="auto"/>
            </w:tcBorders>
          </w:tcPr>
          <w:p w14:paraId="0217BE82" w14:textId="77777777" w:rsidR="00E40213" w:rsidRDefault="00E40213">
            <w:pPr>
              <w:pStyle w:val="CRCoverPage"/>
              <w:spacing w:after="0"/>
              <w:rPr>
                <w:sz w:val="8"/>
                <w:szCs w:val="8"/>
              </w:rPr>
            </w:pPr>
          </w:p>
        </w:tc>
      </w:tr>
      <w:tr w:rsidR="00E40213" w14:paraId="31AAC728" w14:textId="77777777">
        <w:tc>
          <w:tcPr>
            <w:tcW w:w="2694" w:type="dxa"/>
            <w:tcBorders>
              <w:left w:val="single" w:sz="4" w:space="0" w:color="auto"/>
            </w:tcBorders>
          </w:tcPr>
          <w:p w14:paraId="2A5A51C8"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6003980" w14:textId="77777777" w:rsidR="00E40213" w:rsidRDefault="001A5D5E">
            <w:pPr>
              <w:pStyle w:val="CRCoverPage"/>
              <w:spacing w:before="20" w:after="80"/>
              <w:ind w:left="100"/>
            </w:pPr>
            <w:r>
              <w:t>Clarified the field description for nr-DL-PRS-ExpectedAoD-or-AoA listing some example usage of the expectedAoA and expectedAoD assistance information.</w:t>
            </w:r>
          </w:p>
        </w:tc>
      </w:tr>
      <w:tr w:rsidR="00E40213" w14:paraId="0530F0DE" w14:textId="77777777">
        <w:tc>
          <w:tcPr>
            <w:tcW w:w="2694" w:type="dxa"/>
            <w:tcBorders>
              <w:left w:val="single" w:sz="4" w:space="0" w:color="auto"/>
            </w:tcBorders>
          </w:tcPr>
          <w:p w14:paraId="7FA71355" w14:textId="77777777" w:rsidR="00E40213" w:rsidRDefault="00E40213">
            <w:pPr>
              <w:pStyle w:val="CRCoverPage"/>
              <w:spacing w:after="0"/>
              <w:rPr>
                <w:b/>
                <w:i/>
                <w:sz w:val="8"/>
                <w:szCs w:val="8"/>
              </w:rPr>
            </w:pPr>
          </w:p>
        </w:tc>
        <w:tc>
          <w:tcPr>
            <w:tcW w:w="6946" w:type="dxa"/>
            <w:tcBorders>
              <w:right w:val="single" w:sz="4" w:space="0" w:color="auto"/>
            </w:tcBorders>
          </w:tcPr>
          <w:p w14:paraId="479DA0DC" w14:textId="77777777" w:rsidR="00E40213" w:rsidRDefault="00E40213">
            <w:pPr>
              <w:pStyle w:val="CRCoverPage"/>
              <w:spacing w:after="0"/>
              <w:rPr>
                <w:sz w:val="8"/>
                <w:szCs w:val="8"/>
              </w:rPr>
            </w:pPr>
          </w:p>
        </w:tc>
      </w:tr>
      <w:tr w:rsidR="00E40213" w14:paraId="6D2789F9" w14:textId="77777777">
        <w:tc>
          <w:tcPr>
            <w:tcW w:w="2694" w:type="dxa"/>
            <w:tcBorders>
              <w:left w:val="single" w:sz="4" w:space="0" w:color="auto"/>
              <w:bottom w:val="single" w:sz="4" w:space="0" w:color="auto"/>
            </w:tcBorders>
          </w:tcPr>
          <w:p w14:paraId="41951910"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FEF5F4B" w14:textId="77777777" w:rsidR="00E40213" w:rsidRDefault="001A5D5E">
            <w:pPr>
              <w:pStyle w:val="CRCoverPage"/>
              <w:spacing w:after="0"/>
              <w:ind w:left="100"/>
            </w:pPr>
            <w:r>
              <w:t>Lack of information in specification about the usage of ‘Expected AoA’ and ‘Expected AoD’ assistance information.</w:t>
            </w:r>
          </w:p>
        </w:tc>
      </w:tr>
    </w:tbl>
    <w:p w14:paraId="20E50B79" w14:textId="77777777" w:rsidR="00E40213" w:rsidRDefault="00E40213">
      <w:pPr>
        <w:rPr>
          <w:lang w:val="en-US"/>
        </w:rPr>
      </w:pPr>
    </w:p>
    <w:p w14:paraId="0DF5D7BC"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2B61F24F" w14:textId="77777777" w:rsidR="00E40213" w:rsidRDefault="001A5D5E">
      <w:pPr>
        <w:pStyle w:val="B1"/>
        <w:rPr>
          <w:lang w:val="en-US"/>
        </w:rPr>
      </w:pPr>
      <w:r>
        <w:rPr>
          <w:lang w:val="en-US"/>
        </w:rPr>
        <w:t>-</w:t>
      </w:r>
      <w:r>
        <w:rPr>
          <w:lang w:val="en-US"/>
        </w:rPr>
        <w:tab/>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E40213" w14:paraId="2E733F1E" w14:textId="77777777">
        <w:trPr>
          <w:cantSplit/>
        </w:trPr>
        <w:tc>
          <w:tcPr>
            <w:tcW w:w="9185" w:type="dxa"/>
            <w:tcBorders>
              <w:top w:val="single" w:sz="4" w:space="0" w:color="808080"/>
              <w:left w:val="single" w:sz="4" w:space="0" w:color="808080"/>
              <w:bottom w:val="single" w:sz="4" w:space="0" w:color="808080"/>
              <w:right w:val="single" w:sz="4" w:space="0" w:color="808080"/>
            </w:tcBorders>
          </w:tcPr>
          <w:p w14:paraId="67997E37" w14:textId="77777777" w:rsidR="00E40213" w:rsidRDefault="001A5D5E">
            <w:pPr>
              <w:pStyle w:val="TAL"/>
              <w:rPr>
                <w:b/>
                <w:bCs/>
                <w:i/>
                <w:iCs/>
                <w:snapToGrid w:val="0"/>
              </w:rPr>
            </w:pPr>
            <w:r>
              <w:rPr>
                <w:b/>
                <w:bCs/>
                <w:i/>
                <w:iCs/>
                <w:snapToGrid w:val="0"/>
              </w:rPr>
              <w:t>nr-DL-PRS-ExpectedAoD-or-AoA</w:t>
            </w:r>
          </w:p>
          <w:p w14:paraId="068BE2B2" w14:textId="77777777" w:rsidR="00E40213" w:rsidRDefault="001A5D5E">
            <w:pPr>
              <w:pStyle w:val="TAL"/>
            </w:pPr>
            <w:r>
              <w:t xml:space="preserve">This field specifies the expected AoD or </w:t>
            </w:r>
            <w:ins w:id="104" w:author="Nokia" w:date="2023-04-05T18:33:00Z">
              <w:r>
                <w:t xml:space="preserve">expected </w:t>
              </w:r>
            </w:ins>
            <w:r>
              <w:t xml:space="preserve">AoA in the </w:t>
            </w:r>
            <w:r>
              <w:rPr>
                <w:bCs/>
                <w:iCs/>
                <w:snapToGrid w:val="0"/>
              </w:rPr>
              <w:t xml:space="preserve">Global Coordinate System (GCS) </w:t>
            </w:r>
            <w:r>
              <w:t>at the target device location together with uncertainty.</w:t>
            </w:r>
            <w:ins w:id="105" w:author="Nokia" w:date="2023-04-05T19:32:00Z">
              <w:r>
                <w:t xml:space="preserve"> </w:t>
              </w:r>
            </w:ins>
            <w:ins w:id="106" w:author="Nokia" w:date="2023-04-05T19:39:00Z">
              <w:r>
                <w:t xml:space="preserve">The expected AoD or expected AoA </w:t>
              </w:r>
            </w:ins>
            <w:ins w:id="107" w:author="Nokia" w:date="2023-04-05T19:44:00Z">
              <w:r>
                <w:t xml:space="preserve">is </w:t>
              </w:r>
            </w:ins>
            <w:ins w:id="108" w:author="Nokia" w:date="2023-04-05T19:40:00Z">
              <w:r>
                <w:t xml:space="preserve">used as </w:t>
              </w:r>
            </w:ins>
            <w:ins w:id="109" w:author="Nokia" w:date="2023-04-05T19:39:00Z">
              <w:r>
                <w:t>assistance</w:t>
              </w:r>
            </w:ins>
            <w:ins w:id="110" w:author="Nokia" w:date="2023-04-05T19:42:00Z">
              <w:r>
                <w:t xml:space="preserve"> information</w:t>
              </w:r>
            </w:ins>
            <w:ins w:id="111" w:author="Nokia" w:date="2023-04-05T19:39:00Z">
              <w:r>
                <w:t xml:space="preserve"> </w:t>
              </w:r>
            </w:ins>
            <w:ins w:id="112" w:author="Nokia" w:date="2023-04-05T19:40:00Z">
              <w:r>
                <w:t xml:space="preserve">for </w:t>
              </w:r>
            </w:ins>
            <w:ins w:id="113" w:author="Nokia" w:date="2023-04-05T19:39:00Z">
              <w:r>
                <w:t>UE measurement</w:t>
              </w:r>
            </w:ins>
            <w:ins w:id="114" w:author="Nokia" w:date="2023-04-05T19:40:00Z">
              <w:r>
                <w:t xml:space="preserve"> </w:t>
              </w:r>
            </w:ins>
            <w:ins w:id="115" w:author="Nokia" w:date="2023-04-05T20:21:00Z">
              <w:r>
                <w:t>processing,</w:t>
              </w:r>
            </w:ins>
            <w:ins w:id="116" w:author="Nokia" w:date="2023-04-05T19:51:00Z">
              <w:r>
                <w:t xml:space="preserve"> </w:t>
              </w:r>
            </w:ins>
            <w:ins w:id="117" w:author="Nokia" w:date="2023-04-05T19:54:00Z">
              <w:r>
                <w:t>but</w:t>
              </w:r>
            </w:ins>
            <w:ins w:id="118" w:author="Nokia" w:date="2023-04-05T19:40:00Z">
              <w:r>
                <w:t xml:space="preserve"> </w:t>
              </w:r>
            </w:ins>
            <w:ins w:id="119" w:author="Nokia" w:date="2023-04-05T19:42:00Z">
              <w:r>
                <w:t xml:space="preserve">the actual usage of this </w:t>
              </w:r>
            </w:ins>
            <w:ins w:id="120" w:author="Nokia" w:date="2023-04-05T19:48:00Z">
              <w:r>
                <w:t xml:space="preserve">assistance </w:t>
              </w:r>
            </w:ins>
            <w:ins w:id="121" w:author="Nokia" w:date="2023-04-05T19:42:00Z">
              <w:r>
                <w:t xml:space="preserve">information </w:t>
              </w:r>
            </w:ins>
            <w:ins w:id="122" w:author="Nokia" w:date="2023-04-05T19:40:00Z">
              <w:r>
                <w:t>is up to UE implementation</w:t>
              </w:r>
            </w:ins>
            <w:ins w:id="123" w:author="Nokia" w:date="2023-04-05T19:41:00Z">
              <w:r>
                <w:t xml:space="preserve"> e.g., for </w:t>
              </w:r>
            </w:ins>
            <w:ins w:id="124" w:author="Nokia" w:date="2023-04-05T19:46:00Z">
              <w:r>
                <w:t>determination</w:t>
              </w:r>
            </w:ins>
            <w:ins w:id="125" w:author="Nokia" w:date="2023-04-05T19:49:00Z">
              <w:r>
                <w:t xml:space="preserve"> of LOS/NLOS propag</w:t>
              </w:r>
            </w:ins>
            <w:ins w:id="126" w:author="Nokia" w:date="2023-04-05T19:50:00Z">
              <w:r>
                <w:t>ation path</w:t>
              </w:r>
            </w:ins>
            <w:ins w:id="127" w:author="Nokia" w:date="2023-04-05T19:54:00Z">
              <w:r>
                <w:t xml:space="preserve"> of th</w:t>
              </w:r>
            </w:ins>
            <w:ins w:id="128" w:author="Nokia" w:date="2023-04-05T19:55:00Z">
              <w:r>
                <w:t>e measurement</w:t>
              </w:r>
            </w:ins>
            <w:ins w:id="129" w:author="Nokia" w:date="2023-04-05T19:51:00Z">
              <w:r>
                <w:t xml:space="preserve">, </w:t>
              </w:r>
            </w:ins>
            <w:ins w:id="130" w:author="Nokia" w:date="2023-04-05T19:53:00Z">
              <w:r>
                <w:t xml:space="preserve">for relative comparison of angle measurement across different </w:t>
              </w:r>
            </w:ins>
            <w:ins w:id="131" w:author="Nokia" w:date="2023-04-05T19:54:00Z">
              <w:r>
                <w:t>DL PRS resources etc.</w:t>
              </w:r>
            </w:ins>
          </w:p>
          <w:p w14:paraId="3F846A8E"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Scale factor 1 degree; range 0 to 359 degrees.</w:t>
            </w:r>
          </w:p>
          <w:p w14:paraId="55F8A3A6"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3EAAFDE2"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Scale factor 1 degree; range 0 to 180 degrees.</w:t>
            </w:r>
          </w:p>
          <w:p w14:paraId="40DA9421" w14:textId="77777777" w:rsidR="00E40213" w:rsidRDefault="001A5D5E">
            <w:pPr>
              <w:pStyle w:val="B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r>
            <w:r>
              <w:rPr>
                <w:rFonts w:ascii="Arial" w:hAnsi="Arial" w:cs="Arial"/>
                <w:sz w:val="18"/>
                <w:szCs w:val="18"/>
              </w:rPr>
              <w:t>Scale factor 1 degree; range 0 to 30 degrees.</w:t>
            </w:r>
          </w:p>
          <w:p w14:paraId="1C718557"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Scale factor 1 degree; range 0 to 359 degrees.</w:t>
            </w:r>
          </w:p>
          <w:p w14:paraId="4A151BCB" w14:textId="77777777" w:rsidR="00E40213" w:rsidRDefault="001A5D5E">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r>
            <w:r>
              <w:rPr>
                <w:rFonts w:ascii="Arial" w:hAnsi="Arial" w:cs="Arial"/>
                <w:sz w:val="18"/>
                <w:szCs w:val="18"/>
              </w:rPr>
              <w:t>Scale factor 1 degree; range 0 to 60 degrees.</w:t>
            </w:r>
          </w:p>
          <w:p w14:paraId="26D815A3" w14:textId="77777777" w:rsidR="00E40213" w:rsidRDefault="001A5D5E">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Scale factor 1 degree; range 0 to 180 degrees.</w:t>
            </w:r>
          </w:p>
          <w:p w14:paraId="4AC2CE5A" w14:textId="77777777" w:rsidR="00E40213" w:rsidRDefault="001A5D5E">
            <w:pPr>
              <w:pStyle w:val="TAL"/>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r>
            <w:r>
              <w:rPr>
                <w:rFonts w:cs="Arial"/>
                <w:szCs w:val="18"/>
              </w:rPr>
              <w:t>Scale factor 1 degree; range 0 to 30 degrees.</w:t>
            </w:r>
          </w:p>
        </w:tc>
      </w:tr>
    </w:tbl>
    <w:p w14:paraId="1649355F" w14:textId="77777777" w:rsidR="00E40213" w:rsidRDefault="00E40213">
      <w:pPr>
        <w:pStyle w:val="B1"/>
        <w:rPr>
          <w:lang w:val="en-US"/>
        </w:rPr>
      </w:pPr>
    </w:p>
    <w:p w14:paraId="11913E54" w14:textId="77777777" w:rsidR="00E40213" w:rsidRDefault="001A5D5E">
      <w:pPr>
        <w:pStyle w:val="B1"/>
        <w:rPr>
          <w:lang w:val="en-US"/>
        </w:rPr>
      </w:pPr>
      <w:r>
        <w:rPr>
          <w:lang w:val="en-US"/>
        </w:rPr>
        <w:lastRenderedPageBreak/>
        <w:t>-</w:t>
      </w:r>
      <w:r>
        <w:rPr>
          <w:lang w:val="en-US"/>
        </w:rPr>
        <w:tab/>
        <w:t>The actual usage of many (if not all) assistance information is up to UE implementation and is usually not explicitly specified.</w:t>
      </w:r>
    </w:p>
    <w:p w14:paraId="0C10D491" w14:textId="77777777" w:rsidR="00E40213" w:rsidRDefault="001A5D5E">
      <w:pPr>
        <w:pStyle w:val="B1"/>
        <w:rPr>
          <w:lang w:val="en-US"/>
        </w:rPr>
      </w:pPr>
      <w:r>
        <w:rPr>
          <w:lang w:val="en-US"/>
        </w:rPr>
        <w:t>-</w:t>
      </w:r>
      <w:r>
        <w:rPr>
          <w:lang w:val="en-US"/>
        </w:rPr>
        <w:tab/>
        <w:t>Rapporteur believes that the examples given (determination of LOS/NLOS propagation path, relative comparison of angle measurement across different DL</w:t>
      </w:r>
      <w:r>
        <w:rPr>
          <w:lang w:val="en-US"/>
        </w:rPr>
        <w:noBreakHyphen/>
        <w:t>PRS resources) may not be typical use cases.</w:t>
      </w:r>
    </w:p>
    <w:p w14:paraId="7CB76D0E" w14:textId="77777777" w:rsidR="00E40213" w:rsidRDefault="001A5D5E">
      <w:pPr>
        <w:pStyle w:val="B1"/>
        <w:rPr>
          <w:lang w:val="en-US"/>
        </w:rPr>
      </w:pPr>
      <w:r>
        <w:rPr>
          <w:lang w:val="en-US"/>
        </w:rPr>
        <w:t>-</w:t>
      </w:r>
      <w:r>
        <w:rPr>
          <w:lang w:val="en-US"/>
        </w:rPr>
        <w:tab/>
        <w:t>The RAN1 specification (38.214) only notes:</w:t>
      </w:r>
    </w:p>
    <w:p w14:paraId="23DF9CA3" w14:textId="77777777" w:rsidR="00E40213" w:rsidRDefault="001A5D5E">
      <w:pPr>
        <w:pStyle w:val="B2"/>
      </w:pPr>
      <w:r>
        <w:tab/>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14:paraId="5488D814" w14:textId="77777777" w:rsidR="00E40213" w:rsidRDefault="001A5D5E">
      <w:pPr>
        <w:pStyle w:val="B2"/>
        <w:rPr>
          <w:color w:val="000000" w:themeColor="text1"/>
        </w:rPr>
      </w:pPr>
      <w:r>
        <w:t xml:space="preserve">and is not giving any use case examples either. </w:t>
      </w:r>
    </w:p>
    <w:p w14:paraId="20D66051" w14:textId="77777777" w:rsidR="00E40213" w:rsidRDefault="001A5D5E">
      <w:pPr>
        <w:pStyle w:val="B1"/>
        <w:rPr>
          <w:lang w:val="en-US"/>
        </w:rPr>
      </w:pPr>
      <w:r>
        <w:rPr>
          <w:lang w:val="en-US"/>
        </w:rPr>
        <w:t>-</w:t>
      </w:r>
      <w:r>
        <w:rPr>
          <w:lang w:val="en-US"/>
        </w:rPr>
        <w:tab/>
        <w:t xml:space="preserve">The consequences if not approved indicate a "lack of information in specification about the usage of ‘Expected AoA’ and ‘Expected AoD’ assistance information.". However, the current specification seems not flawed. </w:t>
      </w:r>
    </w:p>
    <w:p w14:paraId="5B39D03A" w14:textId="77777777" w:rsidR="00E40213" w:rsidRDefault="00E40213">
      <w:pPr>
        <w:pStyle w:val="EX"/>
        <w:ind w:left="709" w:hanging="425"/>
        <w:rPr>
          <w:lang w:val="en-US"/>
        </w:rPr>
      </w:pPr>
    </w:p>
    <w:p w14:paraId="53F621E0"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6</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R2-2304139</w:t>
      </w:r>
      <w:r>
        <w:rPr>
          <w:highlight w:val="cyan"/>
          <w:lang w:val="en-US"/>
        </w:rPr>
        <w:t>, "</w:t>
      </w:r>
      <w:r w:rsidRPr="00305C0B">
        <w:rPr>
          <w:highlight w:val="cyan"/>
          <w:lang w:val="en-US"/>
        </w:rPr>
        <w:t>Use of nr-DL-PRS-ExpectedAoD-or-AoA assistance by UE</w:t>
      </w:r>
      <w:r>
        <w:rPr>
          <w:highlight w:val="cyan"/>
          <w:lang w:val="en-US"/>
        </w:rPr>
        <w:t xml:space="preserve">", </w:t>
      </w:r>
      <w:r w:rsidRPr="00305C0B">
        <w:rPr>
          <w:highlight w:val="cyan"/>
          <w:lang w:val="en-US"/>
        </w:rPr>
        <w:t xml:space="preserve">Nokia, Nokia Shanghai </w:t>
      </w:r>
      <w:r w:rsidRPr="00305C0B">
        <w:rPr>
          <w:highlight w:val="cyan"/>
          <w:lang w:val="en-US"/>
        </w:rPr>
        <w:tab/>
      </w:r>
      <w:r w:rsidRPr="00305C0B">
        <w:rPr>
          <w:highlight w:val="cyan"/>
          <w:lang w:val="en-US"/>
        </w:rPr>
        <w:tab/>
      </w:r>
      <w:r w:rsidRPr="00305C0B">
        <w:rPr>
          <w:highlight w:val="cyan"/>
          <w:lang w:val="en-US"/>
        </w:rPr>
        <w:tab/>
        <w:t>Bell</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sidRPr="00305C0B">
        <w:rPr>
          <w:highlight w:val="cyan"/>
          <w:lang w:val="en-US"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6"/>
        <w:gridCol w:w="993"/>
        <w:gridCol w:w="6941"/>
      </w:tblGrid>
      <w:tr w:rsidR="00E40213" w14:paraId="4322433D" w14:textId="77777777" w:rsidTr="00E4095D">
        <w:tc>
          <w:tcPr>
            <w:tcW w:w="1696" w:type="dxa"/>
          </w:tcPr>
          <w:p w14:paraId="247E824B" w14:textId="77777777" w:rsidR="00E40213" w:rsidRDefault="001A5D5E">
            <w:pPr>
              <w:pStyle w:val="TAH"/>
              <w:rPr>
                <w:lang w:eastAsia="ja-JP"/>
              </w:rPr>
            </w:pPr>
            <w:r>
              <w:rPr>
                <w:lang w:eastAsia="ja-JP"/>
              </w:rPr>
              <w:t>Company</w:t>
            </w:r>
          </w:p>
        </w:tc>
        <w:tc>
          <w:tcPr>
            <w:tcW w:w="993" w:type="dxa"/>
          </w:tcPr>
          <w:p w14:paraId="24592AA6" w14:textId="77777777" w:rsidR="00E40213" w:rsidRDefault="001A5D5E">
            <w:pPr>
              <w:pStyle w:val="TAH"/>
              <w:rPr>
                <w:lang w:eastAsia="ja-JP"/>
              </w:rPr>
            </w:pPr>
            <w:r>
              <w:rPr>
                <w:lang w:eastAsia="ja-JP"/>
              </w:rPr>
              <w:t>Yes/No</w:t>
            </w:r>
          </w:p>
        </w:tc>
        <w:tc>
          <w:tcPr>
            <w:tcW w:w="6941" w:type="dxa"/>
          </w:tcPr>
          <w:p w14:paraId="0BC5ED03" w14:textId="77777777" w:rsidR="00E40213" w:rsidRDefault="001A5D5E">
            <w:pPr>
              <w:pStyle w:val="TAH"/>
              <w:rPr>
                <w:lang w:eastAsia="ja-JP"/>
              </w:rPr>
            </w:pPr>
            <w:r>
              <w:rPr>
                <w:lang w:eastAsia="ja-JP"/>
              </w:rPr>
              <w:t>Comments</w:t>
            </w:r>
          </w:p>
        </w:tc>
      </w:tr>
      <w:tr w:rsidR="00E40213" w14:paraId="4E46C428" w14:textId="77777777" w:rsidTr="00E4095D">
        <w:tc>
          <w:tcPr>
            <w:tcW w:w="1696" w:type="dxa"/>
          </w:tcPr>
          <w:p w14:paraId="147A4903"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324FC75D"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39A01B5E" w14:textId="77777777" w:rsidR="00E40213" w:rsidRDefault="001A5D5E">
            <w:pPr>
              <w:pStyle w:val="TAL"/>
              <w:keepNext w:val="0"/>
              <w:keepLines w:val="0"/>
              <w:widowControl w:val="0"/>
              <w:rPr>
                <w:lang w:eastAsia="zh-CN"/>
              </w:rPr>
            </w:pPr>
            <w:r>
              <w:rPr>
                <w:lang w:eastAsia="zh-CN"/>
              </w:rPr>
              <w:t>It is up to the UE how to use this AD and there is no need to reflect this in the spec</w:t>
            </w:r>
          </w:p>
        </w:tc>
      </w:tr>
      <w:tr w:rsidR="00E40213" w14:paraId="5E6812B5" w14:textId="77777777" w:rsidTr="00E4095D">
        <w:tc>
          <w:tcPr>
            <w:tcW w:w="1696" w:type="dxa"/>
          </w:tcPr>
          <w:p w14:paraId="0BE018A9"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2F1ED4FA" w14:textId="77777777" w:rsidR="00E40213" w:rsidRDefault="001A5D5E">
            <w:pPr>
              <w:pStyle w:val="TAL"/>
              <w:keepNext w:val="0"/>
              <w:keepLines w:val="0"/>
              <w:widowControl w:val="0"/>
              <w:rPr>
                <w:lang w:eastAsia="zh-CN"/>
              </w:rPr>
            </w:pPr>
            <w:r>
              <w:rPr>
                <w:rFonts w:hint="eastAsia"/>
                <w:lang w:eastAsia="zh-CN"/>
              </w:rPr>
              <w:t>No</w:t>
            </w:r>
          </w:p>
        </w:tc>
        <w:tc>
          <w:tcPr>
            <w:tcW w:w="6941" w:type="dxa"/>
          </w:tcPr>
          <w:p w14:paraId="4CDD3C88" w14:textId="77777777" w:rsidR="00E40213" w:rsidRDefault="001A5D5E">
            <w:pPr>
              <w:pStyle w:val="TAL"/>
              <w:keepNext w:val="0"/>
              <w:keepLines w:val="0"/>
              <w:widowControl w:val="0"/>
              <w:rPr>
                <w:lang w:eastAsia="ja-JP"/>
              </w:rPr>
            </w:pPr>
            <w:r>
              <w:rPr>
                <w:lang w:eastAsia="zh-CN"/>
              </w:rPr>
              <w:t>U</w:t>
            </w:r>
            <w:r>
              <w:rPr>
                <w:rFonts w:hint="eastAsia"/>
                <w:lang w:eastAsia="zh-CN"/>
              </w:rPr>
              <w:t xml:space="preserve">sually, </w:t>
            </w:r>
            <w:r w:rsidRPr="00305C0B">
              <w:rPr>
                <w:rFonts w:hint="eastAsia"/>
                <w:lang w:val="en-US" w:eastAsia="zh-CN"/>
              </w:rPr>
              <w:t xml:space="preserve">an example of UE </w:t>
            </w:r>
            <w:r w:rsidRPr="00305C0B">
              <w:rPr>
                <w:lang w:val="en-US" w:eastAsia="zh-CN"/>
              </w:rPr>
              <w:t>implementation</w:t>
            </w:r>
            <w:r w:rsidRPr="00305C0B">
              <w:rPr>
                <w:rFonts w:hint="eastAsia"/>
                <w:lang w:val="en-US" w:eastAsia="zh-CN"/>
              </w:rPr>
              <w:t xml:space="preserve"> is not supposed in spec.</w:t>
            </w:r>
          </w:p>
        </w:tc>
      </w:tr>
      <w:tr w:rsidR="00E40213" w14:paraId="73AD4996" w14:textId="77777777" w:rsidTr="00E4095D">
        <w:tc>
          <w:tcPr>
            <w:tcW w:w="1696" w:type="dxa"/>
          </w:tcPr>
          <w:p w14:paraId="59A299C5"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4DF2099C" w14:textId="77777777" w:rsidR="00E40213" w:rsidRDefault="001A5D5E">
            <w:pPr>
              <w:pStyle w:val="TAL"/>
              <w:keepNext w:val="0"/>
              <w:keepLines w:val="0"/>
              <w:widowControl w:val="0"/>
              <w:rPr>
                <w:lang w:val="en-US" w:eastAsia="zh-CN"/>
              </w:rPr>
            </w:pPr>
            <w:r>
              <w:rPr>
                <w:rFonts w:hint="eastAsia"/>
                <w:lang w:val="en-US" w:eastAsia="zh-CN"/>
              </w:rPr>
              <w:t>No</w:t>
            </w:r>
          </w:p>
        </w:tc>
        <w:tc>
          <w:tcPr>
            <w:tcW w:w="6941" w:type="dxa"/>
          </w:tcPr>
          <w:p w14:paraId="596786DA" w14:textId="77777777" w:rsidR="00E40213" w:rsidRDefault="00E40213">
            <w:pPr>
              <w:pStyle w:val="TAL"/>
              <w:keepNext w:val="0"/>
              <w:keepLines w:val="0"/>
              <w:widowControl w:val="0"/>
              <w:rPr>
                <w:lang w:eastAsia="ja-JP"/>
              </w:rPr>
            </w:pPr>
          </w:p>
        </w:tc>
      </w:tr>
      <w:tr w:rsidR="00E40213" w14:paraId="37473C28" w14:textId="77777777" w:rsidTr="00E4095D">
        <w:tc>
          <w:tcPr>
            <w:tcW w:w="1696" w:type="dxa"/>
          </w:tcPr>
          <w:p w14:paraId="59ECEB03" w14:textId="77777777" w:rsidR="00E40213" w:rsidRDefault="001A5D5E">
            <w:pPr>
              <w:pStyle w:val="TAL"/>
              <w:keepNext w:val="0"/>
              <w:keepLines w:val="0"/>
              <w:widowControl w:val="0"/>
              <w:rPr>
                <w:lang w:eastAsia="zh-CN"/>
              </w:rPr>
            </w:pPr>
            <w:r>
              <w:rPr>
                <w:rFonts w:hint="eastAsia"/>
                <w:lang w:eastAsia="zh-CN"/>
              </w:rPr>
              <w:t>O</w:t>
            </w:r>
            <w:r>
              <w:rPr>
                <w:lang w:eastAsia="zh-CN"/>
              </w:rPr>
              <w:t>PPO</w:t>
            </w:r>
          </w:p>
        </w:tc>
        <w:tc>
          <w:tcPr>
            <w:tcW w:w="993" w:type="dxa"/>
          </w:tcPr>
          <w:p w14:paraId="7100C51A" w14:textId="77777777" w:rsidR="00E40213" w:rsidRDefault="001A5D5E">
            <w:pPr>
              <w:pStyle w:val="TAL"/>
              <w:keepNext w:val="0"/>
              <w:keepLines w:val="0"/>
              <w:widowControl w:val="0"/>
              <w:rPr>
                <w:lang w:eastAsia="zh-CN"/>
              </w:rPr>
            </w:pPr>
            <w:r>
              <w:rPr>
                <w:rFonts w:hint="eastAsia"/>
                <w:lang w:eastAsia="zh-CN"/>
              </w:rPr>
              <w:t>N</w:t>
            </w:r>
            <w:r>
              <w:rPr>
                <w:lang w:eastAsia="zh-CN"/>
              </w:rPr>
              <w:t>o</w:t>
            </w:r>
          </w:p>
        </w:tc>
        <w:tc>
          <w:tcPr>
            <w:tcW w:w="6941" w:type="dxa"/>
          </w:tcPr>
          <w:p w14:paraId="45966FAE" w14:textId="77777777" w:rsidR="00E40213" w:rsidRDefault="00E40213">
            <w:pPr>
              <w:pStyle w:val="TAL"/>
              <w:keepNext w:val="0"/>
              <w:keepLines w:val="0"/>
              <w:widowControl w:val="0"/>
              <w:rPr>
                <w:lang w:eastAsia="ja-JP"/>
              </w:rPr>
            </w:pPr>
          </w:p>
        </w:tc>
      </w:tr>
      <w:tr w:rsidR="00E4095D" w14:paraId="53B9151F" w14:textId="77777777" w:rsidTr="00E4095D">
        <w:tc>
          <w:tcPr>
            <w:tcW w:w="1696" w:type="dxa"/>
          </w:tcPr>
          <w:p w14:paraId="42DB8B1F" w14:textId="32F8A4DF" w:rsidR="00E4095D" w:rsidRDefault="00E4095D" w:rsidP="00E4095D">
            <w:pPr>
              <w:pStyle w:val="TAL"/>
              <w:keepNext w:val="0"/>
              <w:keepLines w:val="0"/>
              <w:widowControl w:val="0"/>
              <w:rPr>
                <w:lang w:eastAsia="ja-JP"/>
              </w:rPr>
            </w:pPr>
            <w:r>
              <w:rPr>
                <w:lang w:eastAsia="ja-JP"/>
              </w:rPr>
              <w:t>Ericsson</w:t>
            </w:r>
          </w:p>
        </w:tc>
        <w:tc>
          <w:tcPr>
            <w:tcW w:w="993" w:type="dxa"/>
          </w:tcPr>
          <w:p w14:paraId="7B74EDC3" w14:textId="07D9C513" w:rsidR="00E4095D" w:rsidRDefault="00E4095D" w:rsidP="00E4095D">
            <w:pPr>
              <w:pStyle w:val="TAL"/>
              <w:keepNext w:val="0"/>
              <w:keepLines w:val="0"/>
              <w:widowControl w:val="0"/>
              <w:rPr>
                <w:lang w:eastAsia="ja-JP"/>
              </w:rPr>
            </w:pPr>
            <w:r>
              <w:rPr>
                <w:lang w:eastAsia="ja-JP"/>
              </w:rPr>
              <w:t>NO</w:t>
            </w:r>
          </w:p>
        </w:tc>
        <w:tc>
          <w:tcPr>
            <w:tcW w:w="6941" w:type="dxa"/>
          </w:tcPr>
          <w:p w14:paraId="4FD2594F" w14:textId="486A1702" w:rsidR="00E4095D" w:rsidRDefault="00E4095D" w:rsidP="00E4095D">
            <w:pPr>
              <w:pStyle w:val="TAL"/>
              <w:keepNext w:val="0"/>
              <w:keepLines w:val="0"/>
              <w:widowControl w:val="0"/>
              <w:rPr>
                <w:lang w:eastAsia="ja-JP"/>
              </w:rPr>
            </w:pPr>
            <w:r>
              <w:rPr>
                <w:lang w:eastAsia="ja-JP"/>
              </w:rPr>
              <w:t>Agree with Huawei and CATT</w:t>
            </w:r>
          </w:p>
        </w:tc>
      </w:tr>
      <w:tr w:rsidR="00305C0B" w14:paraId="348E36FC" w14:textId="77777777" w:rsidTr="00E4095D">
        <w:tc>
          <w:tcPr>
            <w:tcW w:w="1696" w:type="dxa"/>
          </w:tcPr>
          <w:p w14:paraId="7E6C35E7" w14:textId="5F6BF12E" w:rsidR="00305C0B" w:rsidRDefault="00305C0B" w:rsidP="00305C0B">
            <w:pPr>
              <w:pStyle w:val="TAL"/>
              <w:keepNext w:val="0"/>
              <w:keepLines w:val="0"/>
              <w:widowControl w:val="0"/>
              <w:rPr>
                <w:lang w:eastAsia="ja-JP"/>
              </w:rPr>
            </w:pPr>
            <w:r>
              <w:rPr>
                <w:lang w:eastAsia="ja-JP"/>
              </w:rPr>
              <w:t>Intel</w:t>
            </w:r>
          </w:p>
        </w:tc>
        <w:tc>
          <w:tcPr>
            <w:tcW w:w="993" w:type="dxa"/>
          </w:tcPr>
          <w:p w14:paraId="185CD17C" w14:textId="4B105ECE" w:rsidR="00305C0B" w:rsidRDefault="00305C0B" w:rsidP="00305C0B">
            <w:pPr>
              <w:pStyle w:val="TAL"/>
              <w:keepNext w:val="0"/>
              <w:keepLines w:val="0"/>
              <w:widowControl w:val="0"/>
              <w:rPr>
                <w:lang w:eastAsia="ja-JP"/>
              </w:rPr>
            </w:pPr>
            <w:r>
              <w:rPr>
                <w:lang w:eastAsia="ja-JP"/>
              </w:rPr>
              <w:t>No</w:t>
            </w:r>
          </w:p>
        </w:tc>
        <w:tc>
          <w:tcPr>
            <w:tcW w:w="6941" w:type="dxa"/>
          </w:tcPr>
          <w:p w14:paraId="3BDD518C" w14:textId="4E11F0A8" w:rsidR="00305C0B" w:rsidRDefault="00305C0B" w:rsidP="00305C0B">
            <w:pPr>
              <w:pStyle w:val="TAL"/>
              <w:keepNext w:val="0"/>
              <w:keepLines w:val="0"/>
              <w:widowControl w:val="0"/>
              <w:rPr>
                <w:lang w:eastAsia="ja-JP"/>
              </w:rPr>
            </w:pPr>
            <w:r>
              <w:t xml:space="preserve">do not need to provide example. </w:t>
            </w:r>
          </w:p>
        </w:tc>
      </w:tr>
      <w:tr w:rsidR="00305C0B" w14:paraId="68EEA911" w14:textId="77777777" w:rsidTr="00E4095D">
        <w:tc>
          <w:tcPr>
            <w:tcW w:w="1696" w:type="dxa"/>
          </w:tcPr>
          <w:p w14:paraId="4EE03431" w14:textId="77777777" w:rsidR="00305C0B" w:rsidRDefault="00305C0B" w:rsidP="00305C0B">
            <w:pPr>
              <w:pStyle w:val="TAL"/>
              <w:keepNext w:val="0"/>
              <w:keepLines w:val="0"/>
              <w:widowControl w:val="0"/>
              <w:rPr>
                <w:lang w:eastAsia="ja-JP"/>
              </w:rPr>
            </w:pPr>
          </w:p>
        </w:tc>
        <w:tc>
          <w:tcPr>
            <w:tcW w:w="993" w:type="dxa"/>
          </w:tcPr>
          <w:p w14:paraId="0A3F230E" w14:textId="77777777" w:rsidR="00305C0B" w:rsidRDefault="00305C0B" w:rsidP="00305C0B">
            <w:pPr>
              <w:pStyle w:val="TAL"/>
              <w:keepNext w:val="0"/>
              <w:keepLines w:val="0"/>
              <w:widowControl w:val="0"/>
              <w:rPr>
                <w:lang w:eastAsia="ja-JP"/>
              </w:rPr>
            </w:pPr>
          </w:p>
        </w:tc>
        <w:tc>
          <w:tcPr>
            <w:tcW w:w="6941" w:type="dxa"/>
          </w:tcPr>
          <w:p w14:paraId="33308F1A" w14:textId="77777777" w:rsidR="00305C0B" w:rsidRDefault="00305C0B" w:rsidP="00305C0B">
            <w:pPr>
              <w:pStyle w:val="TAL"/>
              <w:keepNext w:val="0"/>
              <w:keepLines w:val="0"/>
              <w:widowControl w:val="0"/>
              <w:rPr>
                <w:lang w:eastAsia="ja-JP"/>
              </w:rPr>
            </w:pPr>
          </w:p>
        </w:tc>
      </w:tr>
      <w:tr w:rsidR="00305C0B" w14:paraId="6B47C0E8" w14:textId="77777777" w:rsidTr="00E4095D">
        <w:tc>
          <w:tcPr>
            <w:tcW w:w="1696" w:type="dxa"/>
          </w:tcPr>
          <w:p w14:paraId="26D8DC1A" w14:textId="77777777" w:rsidR="00305C0B" w:rsidRDefault="00305C0B" w:rsidP="00305C0B">
            <w:pPr>
              <w:pStyle w:val="TAL"/>
              <w:keepNext w:val="0"/>
              <w:keepLines w:val="0"/>
              <w:widowControl w:val="0"/>
              <w:rPr>
                <w:lang w:eastAsia="ja-JP"/>
              </w:rPr>
            </w:pPr>
          </w:p>
        </w:tc>
        <w:tc>
          <w:tcPr>
            <w:tcW w:w="993" w:type="dxa"/>
          </w:tcPr>
          <w:p w14:paraId="68808CA3" w14:textId="77777777" w:rsidR="00305C0B" w:rsidRDefault="00305C0B" w:rsidP="00305C0B">
            <w:pPr>
              <w:pStyle w:val="TAL"/>
              <w:keepNext w:val="0"/>
              <w:keepLines w:val="0"/>
              <w:widowControl w:val="0"/>
              <w:rPr>
                <w:lang w:eastAsia="ja-JP"/>
              </w:rPr>
            </w:pPr>
          </w:p>
        </w:tc>
        <w:tc>
          <w:tcPr>
            <w:tcW w:w="6941" w:type="dxa"/>
          </w:tcPr>
          <w:p w14:paraId="26A03616" w14:textId="77777777" w:rsidR="00305C0B" w:rsidRDefault="00305C0B" w:rsidP="00305C0B">
            <w:pPr>
              <w:pStyle w:val="TAL"/>
              <w:keepNext w:val="0"/>
              <w:keepLines w:val="0"/>
              <w:widowControl w:val="0"/>
              <w:rPr>
                <w:lang w:eastAsia="ja-JP"/>
              </w:rPr>
            </w:pPr>
          </w:p>
        </w:tc>
      </w:tr>
      <w:tr w:rsidR="00305C0B" w14:paraId="5E9B7D17" w14:textId="77777777" w:rsidTr="00E4095D">
        <w:tc>
          <w:tcPr>
            <w:tcW w:w="1696" w:type="dxa"/>
          </w:tcPr>
          <w:p w14:paraId="3AC07918" w14:textId="77777777" w:rsidR="00305C0B" w:rsidRDefault="00305C0B" w:rsidP="00305C0B">
            <w:pPr>
              <w:pStyle w:val="TAL"/>
              <w:keepNext w:val="0"/>
              <w:keepLines w:val="0"/>
              <w:widowControl w:val="0"/>
              <w:rPr>
                <w:lang w:eastAsia="ja-JP"/>
              </w:rPr>
            </w:pPr>
          </w:p>
        </w:tc>
        <w:tc>
          <w:tcPr>
            <w:tcW w:w="993" w:type="dxa"/>
          </w:tcPr>
          <w:p w14:paraId="04F26E75" w14:textId="77777777" w:rsidR="00305C0B" w:rsidRDefault="00305C0B" w:rsidP="00305C0B">
            <w:pPr>
              <w:pStyle w:val="TAL"/>
              <w:keepNext w:val="0"/>
              <w:keepLines w:val="0"/>
              <w:widowControl w:val="0"/>
              <w:rPr>
                <w:lang w:eastAsia="ja-JP"/>
              </w:rPr>
            </w:pPr>
          </w:p>
        </w:tc>
        <w:tc>
          <w:tcPr>
            <w:tcW w:w="6941" w:type="dxa"/>
          </w:tcPr>
          <w:p w14:paraId="63841EB9" w14:textId="77777777" w:rsidR="00305C0B" w:rsidRDefault="00305C0B" w:rsidP="00305C0B">
            <w:pPr>
              <w:pStyle w:val="TAL"/>
              <w:keepNext w:val="0"/>
              <w:keepLines w:val="0"/>
              <w:widowControl w:val="0"/>
              <w:rPr>
                <w:lang w:eastAsia="ja-JP"/>
              </w:rPr>
            </w:pPr>
          </w:p>
        </w:tc>
      </w:tr>
      <w:tr w:rsidR="00305C0B" w14:paraId="1863636C" w14:textId="77777777" w:rsidTr="00E4095D">
        <w:tc>
          <w:tcPr>
            <w:tcW w:w="1696" w:type="dxa"/>
          </w:tcPr>
          <w:p w14:paraId="0E1ACC0D" w14:textId="77777777" w:rsidR="00305C0B" w:rsidRDefault="00305C0B" w:rsidP="00305C0B">
            <w:pPr>
              <w:pStyle w:val="TAL"/>
              <w:keepNext w:val="0"/>
              <w:keepLines w:val="0"/>
              <w:widowControl w:val="0"/>
              <w:rPr>
                <w:lang w:eastAsia="ja-JP"/>
              </w:rPr>
            </w:pPr>
          </w:p>
        </w:tc>
        <w:tc>
          <w:tcPr>
            <w:tcW w:w="993" w:type="dxa"/>
          </w:tcPr>
          <w:p w14:paraId="3512C964" w14:textId="77777777" w:rsidR="00305C0B" w:rsidRDefault="00305C0B" w:rsidP="00305C0B">
            <w:pPr>
              <w:pStyle w:val="TAL"/>
              <w:keepNext w:val="0"/>
              <w:keepLines w:val="0"/>
              <w:widowControl w:val="0"/>
              <w:rPr>
                <w:lang w:eastAsia="ja-JP"/>
              </w:rPr>
            </w:pPr>
          </w:p>
        </w:tc>
        <w:tc>
          <w:tcPr>
            <w:tcW w:w="6941" w:type="dxa"/>
          </w:tcPr>
          <w:p w14:paraId="2CC4E3C9" w14:textId="77777777" w:rsidR="00305C0B" w:rsidRDefault="00305C0B" w:rsidP="00305C0B">
            <w:pPr>
              <w:pStyle w:val="TAL"/>
              <w:keepNext w:val="0"/>
              <w:keepLines w:val="0"/>
              <w:widowControl w:val="0"/>
              <w:rPr>
                <w:lang w:eastAsia="ja-JP"/>
              </w:rPr>
            </w:pPr>
          </w:p>
        </w:tc>
      </w:tr>
      <w:tr w:rsidR="00305C0B" w14:paraId="48B87E0E" w14:textId="77777777" w:rsidTr="00E4095D">
        <w:tc>
          <w:tcPr>
            <w:tcW w:w="1696" w:type="dxa"/>
          </w:tcPr>
          <w:p w14:paraId="37E9F210" w14:textId="77777777" w:rsidR="00305C0B" w:rsidRDefault="00305C0B" w:rsidP="00305C0B">
            <w:pPr>
              <w:pStyle w:val="TAL"/>
              <w:keepNext w:val="0"/>
              <w:keepLines w:val="0"/>
              <w:widowControl w:val="0"/>
              <w:rPr>
                <w:lang w:eastAsia="ja-JP"/>
              </w:rPr>
            </w:pPr>
          </w:p>
        </w:tc>
        <w:tc>
          <w:tcPr>
            <w:tcW w:w="993" w:type="dxa"/>
          </w:tcPr>
          <w:p w14:paraId="24F822C3" w14:textId="77777777" w:rsidR="00305C0B" w:rsidRDefault="00305C0B" w:rsidP="00305C0B">
            <w:pPr>
              <w:pStyle w:val="TAL"/>
              <w:keepNext w:val="0"/>
              <w:keepLines w:val="0"/>
              <w:widowControl w:val="0"/>
              <w:rPr>
                <w:lang w:eastAsia="ja-JP"/>
              </w:rPr>
            </w:pPr>
          </w:p>
        </w:tc>
        <w:tc>
          <w:tcPr>
            <w:tcW w:w="6941" w:type="dxa"/>
          </w:tcPr>
          <w:p w14:paraId="5E5A493C" w14:textId="77777777" w:rsidR="00305C0B" w:rsidRDefault="00305C0B" w:rsidP="00305C0B">
            <w:pPr>
              <w:pStyle w:val="TAL"/>
              <w:keepNext w:val="0"/>
              <w:keepLines w:val="0"/>
              <w:widowControl w:val="0"/>
              <w:rPr>
                <w:lang w:eastAsia="ja-JP"/>
              </w:rPr>
            </w:pPr>
          </w:p>
        </w:tc>
      </w:tr>
      <w:tr w:rsidR="00305C0B" w14:paraId="6634BB7E" w14:textId="77777777" w:rsidTr="00E4095D">
        <w:tc>
          <w:tcPr>
            <w:tcW w:w="1696" w:type="dxa"/>
          </w:tcPr>
          <w:p w14:paraId="68C8B135" w14:textId="77777777" w:rsidR="00305C0B" w:rsidRDefault="00305C0B" w:rsidP="00305C0B">
            <w:pPr>
              <w:pStyle w:val="TAL"/>
              <w:keepNext w:val="0"/>
              <w:keepLines w:val="0"/>
              <w:widowControl w:val="0"/>
              <w:rPr>
                <w:lang w:eastAsia="ja-JP"/>
              </w:rPr>
            </w:pPr>
          </w:p>
        </w:tc>
        <w:tc>
          <w:tcPr>
            <w:tcW w:w="993" w:type="dxa"/>
          </w:tcPr>
          <w:p w14:paraId="76431B16" w14:textId="77777777" w:rsidR="00305C0B" w:rsidRDefault="00305C0B" w:rsidP="00305C0B">
            <w:pPr>
              <w:pStyle w:val="TAL"/>
              <w:keepNext w:val="0"/>
              <w:keepLines w:val="0"/>
              <w:widowControl w:val="0"/>
              <w:rPr>
                <w:lang w:eastAsia="ja-JP"/>
              </w:rPr>
            </w:pPr>
          </w:p>
        </w:tc>
        <w:tc>
          <w:tcPr>
            <w:tcW w:w="6941" w:type="dxa"/>
          </w:tcPr>
          <w:p w14:paraId="07731D39" w14:textId="77777777" w:rsidR="00305C0B" w:rsidRDefault="00305C0B" w:rsidP="00305C0B">
            <w:pPr>
              <w:pStyle w:val="TAL"/>
              <w:keepNext w:val="0"/>
              <w:keepLines w:val="0"/>
              <w:widowControl w:val="0"/>
              <w:rPr>
                <w:lang w:eastAsia="ja-JP"/>
              </w:rPr>
            </w:pPr>
          </w:p>
        </w:tc>
      </w:tr>
      <w:tr w:rsidR="00305C0B" w14:paraId="28EB9782" w14:textId="77777777" w:rsidTr="00E4095D">
        <w:tc>
          <w:tcPr>
            <w:tcW w:w="1696" w:type="dxa"/>
          </w:tcPr>
          <w:p w14:paraId="1009BBED" w14:textId="77777777" w:rsidR="00305C0B" w:rsidRDefault="00305C0B" w:rsidP="00305C0B">
            <w:pPr>
              <w:pStyle w:val="TAL"/>
              <w:keepNext w:val="0"/>
              <w:keepLines w:val="0"/>
              <w:widowControl w:val="0"/>
              <w:rPr>
                <w:lang w:eastAsia="ja-JP"/>
              </w:rPr>
            </w:pPr>
          </w:p>
        </w:tc>
        <w:tc>
          <w:tcPr>
            <w:tcW w:w="993" w:type="dxa"/>
          </w:tcPr>
          <w:p w14:paraId="607B1CD5" w14:textId="77777777" w:rsidR="00305C0B" w:rsidRDefault="00305C0B" w:rsidP="00305C0B">
            <w:pPr>
              <w:pStyle w:val="TAL"/>
              <w:keepNext w:val="0"/>
              <w:keepLines w:val="0"/>
              <w:widowControl w:val="0"/>
              <w:rPr>
                <w:lang w:eastAsia="ja-JP"/>
              </w:rPr>
            </w:pPr>
          </w:p>
        </w:tc>
        <w:tc>
          <w:tcPr>
            <w:tcW w:w="6941" w:type="dxa"/>
          </w:tcPr>
          <w:p w14:paraId="6E0DF7E2" w14:textId="77777777" w:rsidR="00305C0B" w:rsidRDefault="00305C0B" w:rsidP="00305C0B">
            <w:pPr>
              <w:pStyle w:val="TAL"/>
              <w:keepNext w:val="0"/>
              <w:keepLines w:val="0"/>
              <w:widowControl w:val="0"/>
              <w:rPr>
                <w:lang w:eastAsia="ja-JP"/>
              </w:rPr>
            </w:pPr>
          </w:p>
        </w:tc>
      </w:tr>
      <w:tr w:rsidR="00305C0B" w14:paraId="5858B88A" w14:textId="77777777" w:rsidTr="00E4095D">
        <w:tc>
          <w:tcPr>
            <w:tcW w:w="1696" w:type="dxa"/>
          </w:tcPr>
          <w:p w14:paraId="71201A2F" w14:textId="77777777" w:rsidR="00305C0B" w:rsidRDefault="00305C0B" w:rsidP="00305C0B">
            <w:pPr>
              <w:pStyle w:val="TAL"/>
              <w:keepNext w:val="0"/>
              <w:keepLines w:val="0"/>
              <w:widowControl w:val="0"/>
              <w:rPr>
                <w:lang w:eastAsia="ja-JP"/>
              </w:rPr>
            </w:pPr>
          </w:p>
        </w:tc>
        <w:tc>
          <w:tcPr>
            <w:tcW w:w="993" w:type="dxa"/>
          </w:tcPr>
          <w:p w14:paraId="7799739C" w14:textId="77777777" w:rsidR="00305C0B" w:rsidRDefault="00305C0B" w:rsidP="00305C0B">
            <w:pPr>
              <w:pStyle w:val="TAL"/>
              <w:keepNext w:val="0"/>
              <w:keepLines w:val="0"/>
              <w:widowControl w:val="0"/>
              <w:rPr>
                <w:lang w:eastAsia="ja-JP"/>
              </w:rPr>
            </w:pPr>
          </w:p>
        </w:tc>
        <w:tc>
          <w:tcPr>
            <w:tcW w:w="6941" w:type="dxa"/>
          </w:tcPr>
          <w:p w14:paraId="54F50F4C" w14:textId="77777777" w:rsidR="00305C0B" w:rsidRDefault="00305C0B" w:rsidP="00305C0B">
            <w:pPr>
              <w:pStyle w:val="TAL"/>
              <w:keepNext w:val="0"/>
              <w:keepLines w:val="0"/>
              <w:widowControl w:val="0"/>
              <w:rPr>
                <w:lang w:eastAsia="ja-JP"/>
              </w:rPr>
            </w:pPr>
          </w:p>
        </w:tc>
      </w:tr>
    </w:tbl>
    <w:p w14:paraId="5EAC6F7B" w14:textId="77777777" w:rsidR="00E40213" w:rsidRDefault="00E40213">
      <w:pPr>
        <w:pStyle w:val="EX"/>
        <w:ind w:left="709" w:hanging="425"/>
        <w:rPr>
          <w:lang w:val="en-US" w:eastAsia="ja-JP"/>
        </w:rPr>
      </w:pPr>
    </w:p>
    <w:p w14:paraId="183DAA5C" w14:textId="77777777" w:rsidR="00E40213" w:rsidRDefault="001A5D5E">
      <w:pPr>
        <w:pStyle w:val="Heading1"/>
        <w:rPr>
          <w:lang w:val="en-US"/>
        </w:rPr>
      </w:pPr>
      <w:r>
        <w:rPr>
          <w:lang w:val="en-US"/>
        </w:rPr>
        <w:t>7.</w:t>
      </w:r>
      <w:r>
        <w:rPr>
          <w:lang w:val="en-US"/>
        </w:rPr>
        <w:tab/>
        <w:t>LPP capability for FGs27-13a,14a and 14-2</w:t>
      </w:r>
    </w:p>
    <w:p w14:paraId="10BD5BC0" w14:textId="77777777" w:rsidR="00E40213" w:rsidRDefault="001A5D5E">
      <w:pPr>
        <w:pStyle w:val="Doc-title"/>
      </w:pPr>
      <w:r>
        <w:t>R2-2302745</w:t>
      </w:r>
      <w:r>
        <w:tab/>
        <w:t>LPP capability for FGs27-13a,14a and 14-2</w:t>
      </w:r>
      <w:r>
        <w:tab/>
        <w:t>Intel Corporation</w:t>
      </w:r>
      <w:r>
        <w:tab/>
        <w:t>draftCR</w:t>
      </w:r>
      <w:r>
        <w:tab/>
        <w:t>Rel-17</w:t>
      </w:r>
      <w:r>
        <w:tab/>
        <w:t>37.355</w:t>
      </w:r>
      <w:r>
        <w:tab/>
        <w:t>17.4.0</w:t>
      </w:r>
      <w:r>
        <w:tab/>
        <w:t>F</w:t>
      </w:r>
      <w:r>
        <w:tab/>
        <w:t>NR_pos_enh-Core</w:t>
      </w:r>
    </w:p>
    <w:p w14:paraId="4B757D70" w14:textId="77777777" w:rsidR="00E40213" w:rsidRDefault="00E40213">
      <w:pPr>
        <w:pStyle w:val="Doc-text2"/>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E40213" w14:paraId="5EE196C8" w14:textId="77777777">
        <w:tc>
          <w:tcPr>
            <w:tcW w:w="2694" w:type="dxa"/>
            <w:tcBorders>
              <w:top w:val="single" w:sz="4" w:space="0" w:color="auto"/>
              <w:left w:val="single" w:sz="4" w:space="0" w:color="auto"/>
            </w:tcBorders>
          </w:tcPr>
          <w:p w14:paraId="7559FD5D" w14:textId="77777777" w:rsidR="00E40213" w:rsidRDefault="001A5D5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clear" w:color="auto" w:fill="FFFF99"/>
          </w:tcPr>
          <w:p w14:paraId="1859C429" w14:textId="77777777" w:rsidR="00E40213" w:rsidRDefault="001A5D5E">
            <w:pPr>
              <w:pStyle w:val="CRCoverPage"/>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14:paraId="46C7179C" w14:textId="77777777" w:rsidR="00E40213" w:rsidRDefault="001A5D5E">
            <w:pPr>
              <w:pStyle w:val="CRCoverPage"/>
              <w:spacing w:afterLines="50"/>
              <w:jc w:val="both"/>
            </w:pPr>
            <w:r>
              <w:t>2 RAN1 agreed ( R1-2302026)•</w:t>
            </w:r>
            <w:r>
              <w:tab/>
              <w:t>Send an LS to RAN2 that UEs supporting Rel-16 FG 16-1 and Rel-17 FGs 27-13a/14a should support RSRPP reporting for K=1 or 2 additional paths.</w:t>
            </w:r>
          </w:p>
        </w:tc>
      </w:tr>
      <w:tr w:rsidR="00E40213" w14:paraId="046DD29C" w14:textId="77777777">
        <w:tc>
          <w:tcPr>
            <w:tcW w:w="2694" w:type="dxa"/>
            <w:tcBorders>
              <w:left w:val="single" w:sz="4" w:space="0" w:color="auto"/>
            </w:tcBorders>
          </w:tcPr>
          <w:p w14:paraId="0F627211" w14:textId="77777777" w:rsidR="00E40213" w:rsidRDefault="00E40213">
            <w:pPr>
              <w:pStyle w:val="CRCoverPage"/>
              <w:spacing w:after="0"/>
              <w:rPr>
                <w:b/>
                <w:i/>
                <w:sz w:val="8"/>
                <w:szCs w:val="8"/>
              </w:rPr>
            </w:pPr>
          </w:p>
        </w:tc>
        <w:tc>
          <w:tcPr>
            <w:tcW w:w="6946" w:type="dxa"/>
            <w:tcBorders>
              <w:right w:val="single" w:sz="4" w:space="0" w:color="auto"/>
            </w:tcBorders>
          </w:tcPr>
          <w:p w14:paraId="4EBEAFDF" w14:textId="77777777" w:rsidR="00E40213" w:rsidRDefault="00E40213">
            <w:pPr>
              <w:pStyle w:val="CRCoverPage"/>
              <w:spacing w:after="0"/>
              <w:rPr>
                <w:sz w:val="8"/>
                <w:szCs w:val="8"/>
              </w:rPr>
            </w:pPr>
          </w:p>
        </w:tc>
      </w:tr>
      <w:tr w:rsidR="00E40213" w14:paraId="781F59D7" w14:textId="77777777">
        <w:tc>
          <w:tcPr>
            <w:tcW w:w="2694" w:type="dxa"/>
            <w:tcBorders>
              <w:left w:val="single" w:sz="4" w:space="0" w:color="auto"/>
            </w:tcBorders>
          </w:tcPr>
          <w:p w14:paraId="043560ED" w14:textId="77777777" w:rsidR="00E40213" w:rsidRDefault="001A5D5E">
            <w:pPr>
              <w:pStyle w:val="CRCoverPage"/>
              <w:tabs>
                <w:tab w:val="right" w:pos="2184"/>
              </w:tabs>
              <w:spacing w:after="0"/>
              <w:rPr>
                <w:b/>
                <w:i/>
              </w:rPr>
            </w:pPr>
            <w:r>
              <w:rPr>
                <w:b/>
                <w:i/>
              </w:rPr>
              <w:t>Summary of change:</w:t>
            </w:r>
          </w:p>
        </w:tc>
        <w:tc>
          <w:tcPr>
            <w:tcW w:w="6946" w:type="dxa"/>
            <w:tcBorders>
              <w:right w:val="single" w:sz="4" w:space="0" w:color="auto"/>
            </w:tcBorders>
            <w:shd w:val="clear" w:color="auto" w:fill="FFFF99"/>
          </w:tcPr>
          <w:p w14:paraId="0ED404B2" w14:textId="77777777" w:rsidR="00E40213" w:rsidRDefault="001A5D5E">
            <w:pPr>
              <w:pStyle w:val="CRCoverPage"/>
              <w:spacing w:after="0"/>
            </w:pPr>
            <w:r>
              <w:t xml:space="preserve">1 Added M=3 for the field description of  </w:t>
            </w:r>
            <w:r>
              <w:rPr>
                <w:i/>
                <w:iCs/>
              </w:rPr>
              <w:t>supportedDL-PRS-ProcessingSamples-RRC-Inactive</w:t>
            </w:r>
          </w:p>
          <w:p w14:paraId="76C4D4A9" w14:textId="77777777" w:rsidR="00E40213" w:rsidRDefault="001A5D5E">
            <w:pPr>
              <w:pStyle w:val="CRCoverPage"/>
              <w:spacing w:after="0"/>
            </w:pPr>
            <w:r>
              <w:t>2 Clarify that UEs supporting Rel-16 FG 16-1 and Rel-17 FGs 27-13a/14a should support RSRPP reporting for K=1 or 2 additional paths.</w:t>
            </w:r>
          </w:p>
        </w:tc>
      </w:tr>
      <w:tr w:rsidR="00E40213" w14:paraId="5B8F296E" w14:textId="77777777">
        <w:tc>
          <w:tcPr>
            <w:tcW w:w="2694" w:type="dxa"/>
            <w:tcBorders>
              <w:left w:val="single" w:sz="4" w:space="0" w:color="auto"/>
            </w:tcBorders>
          </w:tcPr>
          <w:p w14:paraId="65C69672" w14:textId="77777777" w:rsidR="00E40213" w:rsidRDefault="00E40213">
            <w:pPr>
              <w:pStyle w:val="CRCoverPage"/>
              <w:spacing w:after="0"/>
              <w:rPr>
                <w:b/>
                <w:i/>
                <w:sz w:val="8"/>
                <w:szCs w:val="8"/>
              </w:rPr>
            </w:pPr>
          </w:p>
        </w:tc>
        <w:tc>
          <w:tcPr>
            <w:tcW w:w="6946" w:type="dxa"/>
            <w:tcBorders>
              <w:right w:val="single" w:sz="4" w:space="0" w:color="auto"/>
            </w:tcBorders>
          </w:tcPr>
          <w:p w14:paraId="0E8691AC" w14:textId="77777777" w:rsidR="00E40213" w:rsidRDefault="00E40213">
            <w:pPr>
              <w:pStyle w:val="CRCoverPage"/>
              <w:spacing w:after="0"/>
              <w:rPr>
                <w:sz w:val="8"/>
                <w:szCs w:val="8"/>
              </w:rPr>
            </w:pPr>
          </w:p>
        </w:tc>
      </w:tr>
      <w:tr w:rsidR="00E40213" w14:paraId="3D5BDAC9" w14:textId="77777777">
        <w:tc>
          <w:tcPr>
            <w:tcW w:w="2694" w:type="dxa"/>
            <w:tcBorders>
              <w:left w:val="single" w:sz="4" w:space="0" w:color="auto"/>
              <w:bottom w:val="single" w:sz="4" w:space="0" w:color="auto"/>
            </w:tcBorders>
          </w:tcPr>
          <w:p w14:paraId="1E3558C6" w14:textId="77777777" w:rsidR="00E40213" w:rsidRDefault="001A5D5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clear" w:color="auto" w:fill="FFFF99"/>
          </w:tcPr>
          <w:p w14:paraId="7F9B6869" w14:textId="77777777" w:rsidR="00E40213" w:rsidRDefault="001A5D5E">
            <w:pPr>
              <w:pStyle w:val="CRCoverPage"/>
              <w:spacing w:afterLines="50"/>
            </w:pPr>
            <w:r>
              <w:t>1 Not consistent with RAN4;</w:t>
            </w:r>
          </w:p>
          <w:p w14:paraId="0801851A" w14:textId="77777777" w:rsidR="00E40213" w:rsidRDefault="001A5D5E">
            <w:pPr>
              <w:pStyle w:val="CRCoverPage"/>
              <w:spacing w:afterLines="50"/>
            </w:pPr>
            <w:r>
              <w:lastRenderedPageBreak/>
              <w:t>2 Additional requirement on UEs supporting Rel-16 FG 16-1 and Rel-17 FGs 27-13a/14a is missing</w:t>
            </w:r>
          </w:p>
        </w:tc>
      </w:tr>
    </w:tbl>
    <w:p w14:paraId="07E52E89" w14:textId="77777777" w:rsidR="00E40213" w:rsidRDefault="00E40213">
      <w:pPr>
        <w:pStyle w:val="Doc-text2"/>
      </w:pPr>
    </w:p>
    <w:p w14:paraId="7E36E541" w14:textId="77777777" w:rsidR="00E40213" w:rsidRDefault="001A5D5E">
      <w:pPr>
        <w:spacing w:before="60"/>
        <w:rPr>
          <w:rFonts w:ascii="Arial" w:hAnsi="Arial" w:cs="Arial"/>
          <w:u w:val="single"/>
          <w:lang w:eastAsia="ja-JP"/>
        </w:rPr>
      </w:pPr>
      <w:r>
        <w:rPr>
          <w:rFonts w:ascii="Arial" w:hAnsi="Arial" w:cs="Arial"/>
          <w:u w:val="single"/>
          <w:lang w:eastAsia="ja-JP"/>
        </w:rPr>
        <w:t>Rapporteur's Comment:</w:t>
      </w:r>
    </w:p>
    <w:p w14:paraId="1B05E441" w14:textId="77777777" w:rsidR="00E40213" w:rsidRDefault="001A5D5E">
      <w:pPr>
        <w:pStyle w:val="B1"/>
        <w:rPr>
          <w:lang w:val="en-US" w:eastAsia="ja-JP"/>
        </w:rPr>
      </w:pPr>
      <w:r>
        <w:rPr>
          <w:lang w:val="en-US" w:eastAsia="ja-JP"/>
        </w:rPr>
        <w:t>-</w:t>
      </w:r>
      <w:r>
        <w:rPr>
          <w:lang w:val="en-US" w:eastAsia="ja-JP"/>
        </w:rPr>
        <w:tab/>
        <w:t>According to latest RAN4 feature list in R2-2301997:</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2694"/>
        <w:gridCol w:w="1275"/>
      </w:tblGrid>
      <w:tr w:rsidR="00E40213" w14:paraId="6972D5E7" w14:textId="77777777">
        <w:trPr>
          <w:trHeight w:val="2145"/>
        </w:trPr>
        <w:tc>
          <w:tcPr>
            <w:tcW w:w="426" w:type="dxa"/>
            <w:shd w:val="clear" w:color="auto" w:fill="auto"/>
          </w:tcPr>
          <w:p w14:paraId="4C124BFB"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eastAsiaTheme="minorEastAsia" w:hAnsiTheme="majorHAnsi" w:cstheme="majorHAnsi"/>
                <w:color w:val="000000"/>
                <w:sz w:val="18"/>
                <w:szCs w:val="18"/>
                <w:lang w:val="en-US" w:eastAsia="zh-CN"/>
              </w:rPr>
              <w:t>14-2</w:t>
            </w:r>
          </w:p>
        </w:tc>
        <w:tc>
          <w:tcPr>
            <w:tcW w:w="1559" w:type="dxa"/>
            <w:shd w:val="clear" w:color="auto" w:fill="auto"/>
          </w:tcPr>
          <w:p w14:paraId="74F9C920"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14:paraId="2DA5D4E0" w14:textId="77777777" w:rsidR="00E40213" w:rsidRDefault="001A5D5E">
            <w:pPr>
              <w:autoSpaceDE w:val="0"/>
              <w:autoSpaceDN w:val="0"/>
              <w:adjustRightInd w:val="0"/>
              <w:snapToGrid w:val="0"/>
              <w:spacing w:afterLines="50" w:after="12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32"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14:paraId="4DE45FC7"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14:paraId="4D3B3D4B" w14:textId="77777777" w:rsidR="00E40213" w:rsidRDefault="001A5D5E">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33"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14:paraId="74AB4494" w14:textId="77777777" w:rsidR="00E40213" w:rsidRDefault="001A5D5E">
            <w:pPr>
              <w:keepNext/>
              <w:keepLines/>
              <w:rPr>
                <w:rFonts w:asciiTheme="majorHAnsi" w:eastAsiaTheme="minorEastAsia"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34" w:author="cmcc" w:date="2023-03-02T15:27:00Z">
              <w:r>
                <w:rPr>
                  <w:rFonts w:asciiTheme="majorHAnsi" w:hAnsiTheme="majorHAnsi" w:cstheme="majorHAnsi"/>
                  <w:color w:val="000000"/>
                  <w:sz w:val="18"/>
                  <w:szCs w:val="18"/>
                  <w:lang w:val="en-US" w:eastAsia="zh-CN"/>
                </w:rPr>
                <w:delText>UE</w:delText>
              </w:r>
            </w:del>
            <w:ins w:id="135" w:author="cmcc" w:date="2023-03-02T15:27:00Z">
              <w:r>
                <w:rPr>
                  <w:rFonts w:asciiTheme="majorHAnsi" w:eastAsiaTheme="minorEastAsia" w:hAnsiTheme="majorHAnsi" w:cstheme="majorHAnsi" w:hint="eastAsia"/>
                  <w:color w:val="000000"/>
                  <w:sz w:val="18"/>
                  <w:szCs w:val="18"/>
                  <w:lang w:val="en-US" w:eastAsia="zh-CN"/>
                </w:rPr>
                <w:t>band</w:t>
              </w:r>
            </w:ins>
          </w:p>
        </w:tc>
      </w:tr>
    </w:tbl>
    <w:p w14:paraId="7584EDBC" w14:textId="77777777" w:rsidR="00E40213" w:rsidRDefault="00E40213">
      <w:pPr>
        <w:rPr>
          <w:lang w:val="en-US" w:eastAsia="ja-JP"/>
        </w:rPr>
      </w:pPr>
    </w:p>
    <w:p w14:paraId="07A137F1" w14:textId="77777777" w:rsidR="00E40213" w:rsidRDefault="001A5D5E">
      <w:pPr>
        <w:pStyle w:val="B1"/>
        <w:rPr>
          <w:lang w:val="en-US" w:eastAsia="ja-JP"/>
        </w:rPr>
      </w:pPr>
      <w:r>
        <w:rPr>
          <w:lang w:val="en-US" w:eastAsia="ja-JP"/>
        </w:rPr>
        <w:t>-</w:t>
      </w:r>
      <w:r>
        <w:rPr>
          <w:lang w:val="en-US" w:eastAsia="ja-JP"/>
        </w:rPr>
        <w:tab/>
        <w:t>Per RAN4 agreements, the "reduced samples" capability is not limited M=1 or M=2 in RRC_INACTIVE state. Therefore, the proposed change seems correct:</w:t>
      </w:r>
      <w:r>
        <w:rPr>
          <w:lang w:val="en-US" w:eastAsia="ja-JP"/>
        </w:rPr>
        <w:br/>
      </w:r>
    </w:p>
    <w:tbl>
      <w:tblPr>
        <w:tblW w:w="9072"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E40213" w14:paraId="4AB7B62E" w14:textId="77777777">
        <w:trPr>
          <w:cantSplit/>
        </w:trPr>
        <w:tc>
          <w:tcPr>
            <w:tcW w:w="9072" w:type="dxa"/>
            <w:tcBorders>
              <w:top w:val="single" w:sz="4" w:space="0" w:color="808080"/>
              <w:left w:val="single" w:sz="4" w:space="0" w:color="808080"/>
              <w:bottom w:val="single" w:sz="4" w:space="0" w:color="808080"/>
              <w:right w:val="single" w:sz="4" w:space="0" w:color="808080"/>
            </w:tcBorders>
          </w:tcPr>
          <w:p w14:paraId="4EEBC8BB" w14:textId="77777777" w:rsidR="00E40213" w:rsidRDefault="001A5D5E">
            <w:pPr>
              <w:widowControl w:val="0"/>
              <w:spacing w:after="0"/>
              <w:rPr>
                <w:rFonts w:ascii="Arial" w:hAnsi="Arial"/>
                <w:b/>
                <w:bCs/>
                <w:i/>
                <w:iCs/>
                <w:sz w:val="18"/>
              </w:rPr>
            </w:pPr>
            <w:r>
              <w:rPr>
                <w:rFonts w:ascii="Arial" w:hAnsi="Arial"/>
                <w:b/>
                <w:bCs/>
                <w:i/>
                <w:iCs/>
                <w:sz w:val="18"/>
              </w:rPr>
              <w:t>supportedDL-PRS-ProcessingSamples-RRC-Inactive</w:t>
            </w:r>
          </w:p>
          <w:p w14:paraId="46807FE8" w14:textId="77777777" w:rsidR="00E40213" w:rsidRDefault="001A5D5E">
            <w:pPr>
              <w:widowControl w:val="0"/>
              <w:spacing w:after="0"/>
              <w:rPr>
                <w:rFonts w:ascii="Arial" w:hAnsi="Arial"/>
                <w:sz w:val="18"/>
              </w:rPr>
            </w:pPr>
            <w:r>
              <w:rPr>
                <w:rFonts w:ascii="Arial" w:hAnsi="Arial"/>
                <w:sz w:val="18"/>
              </w:rPr>
              <w:t>Indicates the UE capability for support of measurements based on measuring M=1</w:t>
            </w:r>
            <w:ins w:id="136" w:author="Yi (Intel)" w:date="2023-04-03T20:53:00Z">
              <w:r>
                <w:rPr>
                  <w:rFonts w:ascii="Arial" w:hAnsi="Arial"/>
                  <w:sz w:val="18"/>
                </w:rPr>
                <w:t>,</w:t>
              </w:r>
            </w:ins>
            <w:r>
              <w:rPr>
                <w:rFonts w:ascii="Arial" w:hAnsi="Arial"/>
                <w:sz w:val="18"/>
              </w:rPr>
              <w:t xml:space="preserve"> </w:t>
            </w:r>
            <w:del w:id="137" w:author="Yi (Intel)" w:date="2023-04-03T20:53:00Z">
              <w:r>
                <w:rPr>
                  <w:rFonts w:ascii="Arial" w:hAnsi="Arial"/>
                  <w:sz w:val="18"/>
                </w:rPr>
                <w:delText xml:space="preserve">or </w:delText>
              </w:r>
            </w:del>
            <w:r>
              <w:rPr>
                <w:rFonts w:ascii="Arial" w:hAnsi="Arial"/>
                <w:sz w:val="18"/>
              </w:rPr>
              <w:t xml:space="preserve">M=2 </w:t>
            </w:r>
            <w:ins w:id="138"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14:paraId="04D4E6D2" w14:textId="77777777" w:rsidR="00E40213" w:rsidRDefault="00E40213">
      <w:pPr>
        <w:pStyle w:val="B1"/>
        <w:rPr>
          <w:lang w:val="en-US" w:eastAsia="ja-JP"/>
        </w:rPr>
      </w:pPr>
    </w:p>
    <w:p w14:paraId="76A7AD2D" w14:textId="77777777" w:rsidR="00E40213" w:rsidRDefault="001A5D5E">
      <w:pPr>
        <w:pStyle w:val="B1"/>
        <w:rPr>
          <w:lang w:val="en-US" w:eastAsia="ja-JP"/>
        </w:rPr>
      </w:pPr>
      <w:r>
        <w:rPr>
          <w:lang w:val="en-US" w:eastAsia="ja-JP"/>
        </w:rPr>
        <w:t>-</w:t>
      </w:r>
      <w:r>
        <w:rPr>
          <w:lang w:val="en-US" w:eastAsia="ja-JP"/>
        </w:rPr>
        <w:tab/>
        <w:t>According to R2-2302454 (R1-2302026), RAN1 agreed the following:</w:t>
      </w:r>
    </w:p>
    <w:tbl>
      <w:tblPr>
        <w:tblStyle w:val="TableGrid"/>
        <w:tblW w:w="0" w:type="auto"/>
        <w:tblInd w:w="562" w:type="dxa"/>
        <w:tblLook w:val="04A0" w:firstRow="1" w:lastRow="0" w:firstColumn="1" w:lastColumn="0" w:noHBand="0" w:noVBand="1"/>
      </w:tblPr>
      <w:tblGrid>
        <w:gridCol w:w="9068"/>
      </w:tblGrid>
      <w:tr w:rsidR="00E40213" w14:paraId="78805180" w14:textId="77777777">
        <w:tc>
          <w:tcPr>
            <w:tcW w:w="9068" w:type="dxa"/>
            <w:tcBorders>
              <w:top w:val="single" w:sz="4" w:space="0" w:color="auto"/>
              <w:left w:val="single" w:sz="4" w:space="0" w:color="auto"/>
              <w:bottom w:val="single" w:sz="4" w:space="0" w:color="auto"/>
              <w:right w:val="single" w:sz="4" w:space="0" w:color="auto"/>
            </w:tcBorders>
          </w:tcPr>
          <w:p w14:paraId="19AB7B9B" w14:textId="77777777" w:rsidR="00E40213" w:rsidRDefault="001A5D5E">
            <w:pPr>
              <w:pStyle w:val="maintext"/>
              <w:spacing w:before="0" w:after="0"/>
              <w:ind w:firstLineChars="90" w:firstLine="180"/>
              <w:rPr>
                <w:rFonts w:ascii="Calibri" w:hAnsi="Calibri" w:cs="Arial"/>
                <w:bCs/>
              </w:rPr>
            </w:pPr>
            <w:bookmarkStart w:id="139" w:name="OLE_LINK5"/>
            <w:bookmarkStart w:id="140" w:name="OLE_LINK29"/>
            <w:r>
              <w:rPr>
                <w:rFonts w:ascii="Calibri" w:hAnsi="Calibri" w:cs="Arial"/>
                <w:bCs/>
                <w:highlight w:val="green"/>
              </w:rPr>
              <w:t>Agreement:</w:t>
            </w:r>
            <w:bookmarkEnd w:id="139"/>
            <w:bookmarkEnd w:id="140"/>
          </w:p>
          <w:p w14:paraId="62B19E48" w14:textId="77777777" w:rsidR="00E40213" w:rsidRDefault="001A5D5E">
            <w:pPr>
              <w:pStyle w:val="maintext"/>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14:paraId="53121A1B" w14:textId="77777777" w:rsidR="00E40213" w:rsidRDefault="001A5D5E">
            <w:pPr>
              <w:pStyle w:val="maintext"/>
              <w:numPr>
                <w:ilvl w:val="0"/>
                <w:numId w:val="13"/>
              </w:numPr>
              <w:spacing w:before="0" w:after="0"/>
              <w:rPr>
                <w:rFonts w:ascii="Calibri" w:hAnsi="Calibri" w:cs="Arial"/>
                <w:b/>
              </w:rPr>
            </w:pPr>
            <w:r>
              <w:rPr>
                <w:rFonts w:ascii="Calibri" w:hAnsi="Calibri" w:cs="Arial"/>
                <w:bCs/>
              </w:rPr>
              <w:t>From RAN1 perspective, no ASN.1 impact is foreseen.</w:t>
            </w:r>
          </w:p>
        </w:tc>
      </w:tr>
    </w:tbl>
    <w:p w14:paraId="6DC39794" w14:textId="77777777" w:rsidR="00E40213" w:rsidRDefault="001A5D5E">
      <w:pPr>
        <w:pStyle w:val="B1"/>
        <w:rPr>
          <w:rFonts w:eastAsia="Yu Mincho"/>
          <w:lang w:val="en-US" w:eastAsia="ja-JP"/>
        </w:rPr>
      </w:pPr>
      <w:r>
        <w:rPr>
          <w:rFonts w:eastAsia="Yu Mincho"/>
          <w:lang w:val="en-US" w:eastAsia="ja-JP"/>
        </w:rPr>
        <w:tab/>
      </w:r>
    </w:p>
    <w:p w14:paraId="039B012E" w14:textId="77777777" w:rsidR="00E40213" w:rsidRDefault="001A5D5E">
      <w:pPr>
        <w:pStyle w:val="B1"/>
        <w:rPr>
          <w:rFonts w:eastAsia="Yu Mincho"/>
          <w:lang w:val="en-US" w:eastAsia="ja-JP"/>
        </w:rPr>
      </w:pPr>
      <w:r>
        <w:rPr>
          <w:rFonts w:eastAsia="Yu Mincho"/>
          <w:lang w:val="en-US" w:eastAsia="ja-JP"/>
        </w:rPr>
        <w:tab/>
        <w:t>Therefore, the proposed change seems correct:</w:t>
      </w:r>
    </w:p>
    <w:tbl>
      <w:tblPr>
        <w:tblW w:w="9191"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91"/>
      </w:tblGrid>
      <w:tr w:rsidR="00E40213" w14:paraId="22E3FD66" w14:textId="77777777">
        <w:trPr>
          <w:cantSplit/>
        </w:trPr>
        <w:tc>
          <w:tcPr>
            <w:tcW w:w="9191" w:type="dxa"/>
            <w:tcBorders>
              <w:top w:val="single" w:sz="4" w:space="0" w:color="808080"/>
              <w:left w:val="single" w:sz="4" w:space="0" w:color="808080"/>
              <w:bottom w:val="single" w:sz="4" w:space="0" w:color="808080"/>
              <w:right w:val="single" w:sz="4" w:space="0" w:color="808080"/>
            </w:tcBorders>
          </w:tcPr>
          <w:p w14:paraId="6C88F14A" w14:textId="77777777" w:rsidR="00E40213" w:rsidRDefault="001A5D5E">
            <w:pPr>
              <w:widowControl w:val="0"/>
              <w:spacing w:after="0"/>
              <w:rPr>
                <w:rFonts w:ascii="Arial" w:hAnsi="Arial"/>
                <w:b/>
                <w:bCs/>
                <w:i/>
                <w:iCs/>
                <w:sz w:val="18"/>
              </w:rPr>
            </w:pPr>
            <w:r>
              <w:rPr>
                <w:rFonts w:ascii="Arial" w:hAnsi="Arial"/>
                <w:b/>
                <w:bCs/>
                <w:i/>
                <w:iCs/>
                <w:snapToGrid w:val="0"/>
                <w:sz w:val="18"/>
              </w:rPr>
              <w:t>supportOfDL-PRS-FirstPathRSRP</w:t>
            </w:r>
          </w:p>
          <w:p w14:paraId="5C9D8AD5" w14:textId="77777777" w:rsidR="00E40213" w:rsidRDefault="001A5D5E">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41" w:author="Yi (Intel)" w:date="2023-03-31T18:50:00Z">
              <w:r>
                <w:rPr>
                  <w:rFonts w:ascii="Arial" w:hAnsi="Arial"/>
                  <w:sz w:val="18"/>
                </w:rPr>
                <w:t xml:space="preserve"> The UE supporting </w:t>
              </w:r>
            </w:ins>
            <w:ins w:id="142" w:author="Yi (Intel)" w:date="2023-03-31T18:56:00Z">
              <w:r>
                <w:rPr>
                  <w:rFonts w:ascii="Arial" w:hAnsi="Arial"/>
                  <w:i/>
                  <w:iCs/>
                  <w:sz w:val="18"/>
                </w:rPr>
                <w:t>additionalPathsReport</w:t>
              </w:r>
              <w:r>
                <w:rPr>
                  <w:rFonts w:ascii="Arial" w:hAnsi="Arial"/>
                  <w:sz w:val="18"/>
                </w:rPr>
                <w:t xml:space="preserve"> </w:t>
              </w:r>
            </w:ins>
            <w:ins w:id="143" w:author="Yi (Intel)" w:date="2023-03-31T18:50:00Z">
              <w:r>
                <w:rPr>
                  <w:rFonts w:ascii="Arial" w:hAnsi="Arial"/>
                  <w:sz w:val="18"/>
                </w:rPr>
                <w:t xml:space="preserve">and </w:t>
              </w:r>
              <w:r>
                <w:rPr>
                  <w:rFonts w:ascii="Arial" w:hAnsi="Arial"/>
                  <w:i/>
                  <w:iCs/>
                  <w:sz w:val="18"/>
                </w:rPr>
                <w:t>supportOfDL-PRS-FirstPathRSRP</w:t>
              </w:r>
              <w:r>
                <w:rPr>
                  <w:rFonts w:ascii="Arial" w:hAnsi="Arial"/>
                  <w:sz w:val="18"/>
                </w:rPr>
                <w:t xml:space="preserve"> should support RSRPP reporting for K=1 or 2 additional paths.</w:t>
              </w:r>
            </w:ins>
          </w:p>
        </w:tc>
      </w:tr>
    </w:tbl>
    <w:p w14:paraId="1F7CFABD" w14:textId="77777777" w:rsidR="00E40213" w:rsidRDefault="00E40213">
      <w:pPr>
        <w:rPr>
          <w:lang w:val="en-US" w:eastAsia="ja-JP"/>
        </w:rPr>
      </w:pPr>
    </w:p>
    <w:p w14:paraId="18ABDF7B" w14:textId="77777777" w:rsidR="00E40213" w:rsidRDefault="001A5D5E">
      <w:pPr>
        <w:pStyle w:val="EX"/>
        <w:spacing w:after="0"/>
        <w:ind w:left="709" w:hanging="425"/>
        <w:rPr>
          <w:lang w:val="en-US" w:eastAsia="ja-JP"/>
        </w:rPr>
      </w:pPr>
      <w:r>
        <w:rPr>
          <w:b/>
          <w:bCs/>
          <w:highlight w:val="cyan"/>
          <w:lang w:val="en-US" w:eastAsia="ja-JP"/>
        </w:rPr>
        <w:t>Question</w:t>
      </w:r>
      <w:r w:rsidRPr="00305C0B">
        <w:rPr>
          <w:b/>
          <w:bCs/>
          <w:highlight w:val="cyan"/>
          <w:lang w:val="en-US" w:eastAsia="ja-JP"/>
        </w:rPr>
        <w:t xml:space="preserve"> </w:t>
      </w:r>
      <w:r>
        <w:rPr>
          <w:b/>
          <w:bCs/>
          <w:highlight w:val="cyan"/>
          <w:lang w:val="en-US" w:eastAsia="ja-JP"/>
        </w:rPr>
        <w:t>7</w:t>
      </w:r>
      <w:r w:rsidRPr="00305C0B">
        <w:rPr>
          <w:b/>
          <w:bCs/>
          <w:highlight w:val="cyan"/>
          <w:lang w:val="en-US" w:eastAsia="ja-JP"/>
        </w:rPr>
        <w:t>:</w:t>
      </w:r>
      <w:r w:rsidRPr="00305C0B">
        <w:rPr>
          <w:highlight w:val="cyan"/>
          <w:lang w:val="en-US" w:eastAsia="ja-JP"/>
        </w:rPr>
        <w:tab/>
      </w:r>
      <w:r>
        <w:rPr>
          <w:highlight w:val="cyan"/>
          <w:lang w:val="en-US"/>
        </w:rPr>
        <w:t xml:space="preserve">Do you agree that the </w:t>
      </w:r>
      <w:r w:rsidRPr="00305C0B">
        <w:rPr>
          <w:highlight w:val="cyan"/>
          <w:lang w:val="en-US" w:eastAsia="ja-JP"/>
        </w:rPr>
        <w:t>CR in</w:t>
      </w:r>
      <w:r>
        <w:rPr>
          <w:highlight w:val="cyan"/>
          <w:lang w:val="en-US" w:eastAsia="ja-JP"/>
        </w:rPr>
        <w:t xml:space="preserve"> </w:t>
      </w:r>
      <w:r w:rsidRPr="00305C0B">
        <w:rPr>
          <w:highlight w:val="cyan"/>
          <w:lang w:val="en-US" w:eastAsia="ja-JP"/>
        </w:rPr>
        <w:br/>
      </w:r>
      <w:r w:rsidRPr="00305C0B">
        <w:rPr>
          <w:highlight w:val="cyan"/>
          <w:lang w:val="en-US" w:eastAsia="ja-JP"/>
        </w:rPr>
        <w:tab/>
      </w:r>
      <w:r w:rsidRPr="00305C0B">
        <w:rPr>
          <w:highlight w:val="cyan"/>
          <w:lang w:val="en-US" w:eastAsia="ja-JP"/>
        </w:rPr>
        <w:tab/>
      </w:r>
      <w:r w:rsidRPr="00305C0B">
        <w:rPr>
          <w:highlight w:val="cyan"/>
          <w:lang w:val="en-US" w:eastAsia="ja-JP"/>
        </w:rPr>
        <w:tab/>
      </w:r>
      <w:r>
        <w:rPr>
          <w:highlight w:val="cyan"/>
          <w:lang w:val="en-US" w:eastAsia="ja-JP"/>
        </w:rPr>
        <w:t>"</w:t>
      </w:r>
      <w:r w:rsidRPr="00305C0B">
        <w:rPr>
          <w:highlight w:val="cyan"/>
          <w:lang w:val="en-US"/>
        </w:rPr>
        <w:t>R2-2302745, "LPP capability for FGs27-13a,14a and 14-2</w:t>
      </w:r>
      <w:r w:rsidRPr="00305C0B">
        <w:rPr>
          <w:highlight w:val="cyan"/>
          <w:lang w:val="en-US"/>
        </w:rPr>
        <w:tab/>
        <w:t>", Intel Corporation.</w:t>
      </w:r>
      <w:r>
        <w:rPr>
          <w:highlight w:val="cyan"/>
          <w:lang w:val="en-US" w:eastAsia="ja-JP"/>
        </w:rPr>
        <w:t>"</w:t>
      </w:r>
      <w:r>
        <w:rPr>
          <w:highlight w:val="cyan"/>
          <w:lang w:val="en-US" w:eastAsia="ja-JP"/>
        </w:rPr>
        <w:br/>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TableGrid"/>
        <w:tblW w:w="0" w:type="auto"/>
        <w:tblLook w:val="04A0" w:firstRow="1" w:lastRow="0" w:firstColumn="1" w:lastColumn="0" w:noHBand="0" w:noVBand="1"/>
      </w:tblPr>
      <w:tblGrid>
        <w:gridCol w:w="1690"/>
        <w:gridCol w:w="1047"/>
        <w:gridCol w:w="6893"/>
      </w:tblGrid>
      <w:tr w:rsidR="00E40213" w14:paraId="50084A6F" w14:textId="77777777" w:rsidTr="001349E3">
        <w:tc>
          <w:tcPr>
            <w:tcW w:w="1696" w:type="dxa"/>
          </w:tcPr>
          <w:p w14:paraId="14A93BB7" w14:textId="77777777" w:rsidR="00E40213" w:rsidRDefault="001A5D5E">
            <w:pPr>
              <w:pStyle w:val="TAH"/>
              <w:rPr>
                <w:lang w:eastAsia="ja-JP"/>
              </w:rPr>
            </w:pPr>
            <w:r>
              <w:rPr>
                <w:lang w:eastAsia="ja-JP"/>
              </w:rPr>
              <w:t>Company</w:t>
            </w:r>
          </w:p>
        </w:tc>
        <w:tc>
          <w:tcPr>
            <w:tcW w:w="993" w:type="dxa"/>
          </w:tcPr>
          <w:p w14:paraId="3B64A0A4" w14:textId="77777777" w:rsidR="00E40213" w:rsidRDefault="001A5D5E">
            <w:pPr>
              <w:pStyle w:val="TAH"/>
              <w:rPr>
                <w:lang w:eastAsia="ja-JP"/>
              </w:rPr>
            </w:pPr>
            <w:r>
              <w:rPr>
                <w:lang w:eastAsia="ja-JP"/>
              </w:rPr>
              <w:t>Yes/No</w:t>
            </w:r>
          </w:p>
        </w:tc>
        <w:tc>
          <w:tcPr>
            <w:tcW w:w="6941" w:type="dxa"/>
          </w:tcPr>
          <w:p w14:paraId="1E738028" w14:textId="77777777" w:rsidR="00E40213" w:rsidRDefault="001A5D5E">
            <w:pPr>
              <w:pStyle w:val="TAH"/>
              <w:rPr>
                <w:lang w:eastAsia="ja-JP"/>
              </w:rPr>
            </w:pPr>
            <w:r>
              <w:rPr>
                <w:lang w:eastAsia="ja-JP"/>
              </w:rPr>
              <w:t>Comments</w:t>
            </w:r>
          </w:p>
        </w:tc>
      </w:tr>
      <w:tr w:rsidR="00E40213" w14:paraId="253632A0" w14:textId="77777777" w:rsidTr="001349E3">
        <w:tc>
          <w:tcPr>
            <w:tcW w:w="1696" w:type="dxa"/>
          </w:tcPr>
          <w:p w14:paraId="691C5E3C" w14:textId="77777777" w:rsidR="00E40213" w:rsidRDefault="001A5D5E">
            <w:pPr>
              <w:pStyle w:val="TAL"/>
              <w:keepNext w:val="0"/>
              <w:keepLines w:val="0"/>
              <w:widowControl w:val="0"/>
              <w:rPr>
                <w:lang w:eastAsia="zh-CN"/>
              </w:rPr>
            </w:pPr>
            <w:r>
              <w:rPr>
                <w:rFonts w:hint="eastAsia"/>
                <w:lang w:eastAsia="zh-CN"/>
              </w:rPr>
              <w:t>H</w:t>
            </w:r>
            <w:r>
              <w:rPr>
                <w:lang w:eastAsia="zh-CN"/>
              </w:rPr>
              <w:t>uawei, HiSIlicon</w:t>
            </w:r>
          </w:p>
        </w:tc>
        <w:tc>
          <w:tcPr>
            <w:tcW w:w="993" w:type="dxa"/>
          </w:tcPr>
          <w:p w14:paraId="005822CE" w14:textId="77777777" w:rsidR="00E40213" w:rsidRDefault="001A5D5E">
            <w:pPr>
              <w:pStyle w:val="TAL"/>
              <w:keepNext w:val="0"/>
              <w:keepLines w:val="0"/>
              <w:widowControl w:val="0"/>
              <w:rPr>
                <w:lang w:eastAsia="zh-CN"/>
              </w:rPr>
            </w:pPr>
            <w:r>
              <w:rPr>
                <w:rFonts w:hint="eastAsia"/>
                <w:lang w:eastAsia="zh-CN"/>
              </w:rPr>
              <w:t>Y</w:t>
            </w:r>
            <w:r>
              <w:rPr>
                <w:lang w:eastAsia="zh-CN"/>
              </w:rPr>
              <w:t>es</w:t>
            </w:r>
          </w:p>
        </w:tc>
        <w:tc>
          <w:tcPr>
            <w:tcW w:w="6941" w:type="dxa"/>
          </w:tcPr>
          <w:p w14:paraId="503BE7BE" w14:textId="77777777" w:rsidR="00E40213" w:rsidRDefault="001A5D5E">
            <w:pPr>
              <w:pStyle w:val="TAL"/>
              <w:keepNext w:val="0"/>
              <w:keepLines w:val="0"/>
              <w:widowControl w:val="0"/>
              <w:rPr>
                <w:lang w:eastAsia="zh-CN"/>
              </w:rPr>
            </w:pPr>
            <w:r>
              <w:rPr>
                <w:rFonts w:hint="eastAsia"/>
                <w:lang w:eastAsia="zh-CN"/>
              </w:rPr>
              <w:t>T</w:t>
            </w:r>
            <w:r>
              <w:rPr>
                <w:lang w:eastAsia="zh-CN"/>
              </w:rPr>
              <w:t>his is aligned with the R1 LS</w:t>
            </w:r>
          </w:p>
        </w:tc>
      </w:tr>
      <w:tr w:rsidR="00E40213" w14:paraId="4D9EB0DB" w14:textId="77777777" w:rsidTr="001349E3">
        <w:tc>
          <w:tcPr>
            <w:tcW w:w="1696" w:type="dxa"/>
          </w:tcPr>
          <w:p w14:paraId="2B40FABE" w14:textId="77777777" w:rsidR="00E40213" w:rsidRDefault="001A5D5E">
            <w:pPr>
              <w:pStyle w:val="TAL"/>
              <w:keepNext w:val="0"/>
              <w:keepLines w:val="0"/>
              <w:widowControl w:val="0"/>
              <w:rPr>
                <w:lang w:eastAsia="zh-CN"/>
              </w:rPr>
            </w:pPr>
            <w:r>
              <w:rPr>
                <w:rFonts w:hint="eastAsia"/>
                <w:lang w:eastAsia="zh-CN"/>
              </w:rPr>
              <w:t>CATT</w:t>
            </w:r>
          </w:p>
        </w:tc>
        <w:tc>
          <w:tcPr>
            <w:tcW w:w="993" w:type="dxa"/>
          </w:tcPr>
          <w:p w14:paraId="76E023F6" w14:textId="77777777" w:rsidR="00E40213" w:rsidRDefault="001A5D5E">
            <w:pPr>
              <w:pStyle w:val="TAL"/>
              <w:keepNext w:val="0"/>
              <w:keepLines w:val="0"/>
              <w:widowControl w:val="0"/>
              <w:rPr>
                <w:lang w:eastAsia="zh-CN"/>
              </w:rPr>
            </w:pPr>
            <w:r>
              <w:rPr>
                <w:rFonts w:hint="eastAsia"/>
                <w:lang w:eastAsia="zh-CN"/>
              </w:rPr>
              <w:t>Yes</w:t>
            </w:r>
          </w:p>
        </w:tc>
        <w:tc>
          <w:tcPr>
            <w:tcW w:w="6941" w:type="dxa"/>
          </w:tcPr>
          <w:p w14:paraId="0FD08583" w14:textId="77777777" w:rsidR="00E40213" w:rsidRDefault="00E40213">
            <w:pPr>
              <w:pStyle w:val="TAL"/>
              <w:keepNext w:val="0"/>
              <w:keepLines w:val="0"/>
              <w:widowControl w:val="0"/>
              <w:rPr>
                <w:lang w:eastAsia="ja-JP"/>
              </w:rPr>
            </w:pPr>
          </w:p>
        </w:tc>
      </w:tr>
      <w:tr w:rsidR="00E40213" w14:paraId="70C3DEB6" w14:textId="77777777" w:rsidTr="001349E3">
        <w:tc>
          <w:tcPr>
            <w:tcW w:w="1696" w:type="dxa"/>
          </w:tcPr>
          <w:p w14:paraId="5BF39939" w14:textId="77777777" w:rsidR="00E40213" w:rsidRDefault="001A5D5E">
            <w:pPr>
              <w:pStyle w:val="TAL"/>
              <w:keepNext w:val="0"/>
              <w:keepLines w:val="0"/>
              <w:widowControl w:val="0"/>
              <w:rPr>
                <w:lang w:val="en-US" w:eastAsia="zh-CN"/>
              </w:rPr>
            </w:pPr>
            <w:r>
              <w:rPr>
                <w:rFonts w:hint="eastAsia"/>
                <w:lang w:val="en-US" w:eastAsia="zh-CN"/>
              </w:rPr>
              <w:t>ZTE</w:t>
            </w:r>
          </w:p>
        </w:tc>
        <w:tc>
          <w:tcPr>
            <w:tcW w:w="993" w:type="dxa"/>
          </w:tcPr>
          <w:p w14:paraId="2B4A0D7B" w14:textId="77777777" w:rsidR="00E40213" w:rsidRDefault="001A5D5E">
            <w:pPr>
              <w:pStyle w:val="TAL"/>
              <w:keepNext w:val="0"/>
              <w:keepLines w:val="0"/>
              <w:widowControl w:val="0"/>
              <w:rPr>
                <w:lang w:val="en-US" w:eastAsia="zh-CN"/>
              </w:rPr>
            </w:pPr>
            <w:r>
              <w:rPr>
                <w:rFonts w:hint="eastAsia"/>
                <w:lang w:val="en-US" w:eastAsia="zh-CN"/>
              </w:rPr>
              <w:t>No for 14-2</w:t>
            </w:r>
          </w:p>
        </w:tc>
        <w:tc>
          <w:tcPr>
            <w:tcW w:w="6941" w:type="dxa"/>
          </w:tcPr>
          <w:p w14:paraId="2D3E2F1F" w14:textId="77777777" w:rsidR="00E40213" w:rsidRDefault="001A5D5E">
            <w:pPr>
              <w:pStyle w:val="TAL"/>
              <w:keepNext w:val="0"/>
              <w:keepLines w:val="0"/>
              <w:widowControl w:val="0"/>
              <w:rPr>
                <w:lang w:val="en-US" w:eastAsia="zh-CN"/>
              </w:rPr>
            </w:pPr>
            <w:r>
              <w:rPr>
                <w:rFonts w:hint="eastAsia"/>
                <w:lang w:val="en-US" w:eastAsia="zh-CN"/>
              </w:rPr>
              <w:t>M can not be 3 according to RAN4</w:t>
            </w:r>
            <w:r>
              <w:rPr>
                <w:lang w:val="en-US" w:eastAsia="zh-CN"/>
              </w:rPr>
              <w:t>’</w:t>
            </w:r>
            <w:r>
              <w:rPr>
                <w:rFonts w:hint="eastAsia"/>
                <w:lang w:val="en-US" w:eastAsia="zh-CN"/>
              </w:rPr>
              <w:t xml:space="preserve">s spec. Deleting M=1,2 is just because M=1 or 2 should not be determined by UE capability, it should be determined according to the criteria defined by RAN4 in 38.133. but M can only be 1 or 2 </w:t>
            </w:r>
          </w:p>
          <w:p w14:paraId="45A27FBE" w14:textId="77777777" w:rsidR="00305C0B" w:rsidRDefault="00305C0B" w:rsidP="00305C0B">
            <w:pPr>
              <w:pStyle w:val="TAL"/>
              <w:keepNext w:val="0"/>
              <w:keepLines w:val="0"/>
              <w:widowControl w:val="0"/>
              <w:rPr>
                <w:color w:val="00B0F0"/>
                <w:lang w:val="en-US" w:eastAsia="zh-CN"/>
              </w:rPr>
            </w:pPr>
            <w:r w:rsidRPr="00542200">
              <w:rPr>
                <w:color w:val="00B0F0"/>
                <w:lang w:val="en-US" w:eastAsia="zh-CN"/>
              </w:rPr>
              <w:t>[Intel]</w:t>
            </w:r>
            <w:r>
              <w:rPr>
                <w:color w:val="00B0F0"/>
                <w:lang w:val="en-US" w:eastAsia="zh-CN"/>
              </w:rPr>
              <w:t xml:space="preserve"> thanks for spotting this. Agree no M=3. And the UE should determine whether 1 or 2 will be used based on the criteria defined by RAN4. Therefore, the simple way for us is to use sentence from RAN4 feature list in the field description, i.e. </w:t>
            </w:r>
          </w:p>
          <w:p w14:paraId="060B80CE" w14:textId="77777777" w:rsidR="00305C0B" w:rsidRDefault="00305C0B" w:rsidP="00305C0B">
            <w:pPr>
              <w:widowControl w:val="0"/>
              <w:spacing w:after="0"/>
              <w:rPr>
                <w:rFonts w:ascii="Arial" w:hAnsi="Arial"/>
                <w:b/>
                <w:bCs/>
                <w:i/>
                <w:iCs/>
                <w:sz w:val="18"/>
              </w:rPr>
            </w:pPr>
            <w:r>
              <w:rPr>
                <w:rFonts w:ascii="Arial" w:hAnsi="Arial"/>
                <w:b/>
                <w:bCs/>
                <w:i/>
                <w:iCs/>
                <w:sz w:val="18"/>
              </w:rPr>
              <w:t>supportedDL-PRS-ProcessingSamples-RRC-Inactive</w:t>
            </w:r>
          </w:p>
          <w:p w14:paraId="52F3DF21" w14:textId="02591E14" w:rsidR="00305C0B" w:rsidRDefault="00305C0B" w:rsidP="00305C0B">
            <w:pPr>
              <w:pStyle w:val="TAL"/>
              <w:keepNext w:val="0"/>
              <w:keepLines w:val="0"/>
              <w:widowControl w:val="0"/>
              <w:rPr>
                <w:lang w:val="en-US" w:eastAsia="zh-CN"/>
              </w:rPr>
            </w:pPr>
            <w:r>
              <w:t xml:space="preserve">Indicates the UE capability for support of </w:t>
            </w:r>
            <w:ins w:id="144" w:author="Yi1 (Intel)" w:date="2023-04-18T20:02:00Z">
              <w:r w:rsidRPr="008475F3">
                <w:t xml:space="preserve">reduced number of samples </w:t>
              </w:r>
              <w:r>
                <w:t xml:space="preserve">for PRS </w:t>
              </w:r>
            </w:ins>
            <w:r>
              <w:t>measurement</w:t>
            </w:r>
            <w:del w:id="145" w:author="Yi1 (Intel)" w:date="2023-04-18T20:02:00Z">
              <w:r w:rsidDel="008475F3">
                <w:delText>s</w:delText>
              </w:r>
            </w:del>
            <w:r>
              <w:t xml:space="preserve"> </w:t>
            </w:r>
            <w:del w:id="146" w:author="Yi1 (Intel)" w:date="2023-04-18T20:03:00Z">
              <w:r w:rsidDel="008475F3">
                <w:delText>based on measuring M=1 or M=2 samples (instances) of a DL-PRS Resource Set</w:delText>
              </w:r>
            </w:del>
            <w:r>
              <w:t xml:space="preserve"> in RRC_INACTIVE state. The UE can include this field only if the UE supports </w:t>
            </w:r>
            <w:r>
              <w:rPr>
                <w:i/>
                <w:iCs/>
              </w:rPr>
              <w:t>prs-ProcessingRRC-Inactive</w:t>
            </w:r>
            <w:r>
              <w:t xml:space="preserve"> defined in TS 38.331 [35]. Otherwise, the UE does not include this field.</w:t>
            </w:r>
          </w:p>
        </w:tc>
      </w:tr>
      <w:tr w:rsidR="00E40213" w14:paraId="76A6A3C8" w14:textId="77777777" w:rsidTr="001349E3">
        <w:tc>
          <w:tcPr>
            <w:tcW w:w="1696" w:type="dxa"/>
          </w:tcPr>
          <w:p w14:paraId="2543D146" w14:textId="77777777" w:rsidR="00E40213" w:rsidRDefault="00F52178">
            <w:pPr>
              <w:pStyle w:val="TAL"/>
              <w:keepNext w:val="0"/>
              <w:keepLines w:val="0"/>
              <w:widowControl w:val="0"/>
              <w:rPr>
                <w:lang w:val="en-US" w:eastAsia="zh-CN"/>
              </w:rPr>
            </w:pPr>
            <w:r>
              <w:rPr>
                <w:rFonts w:hint="eastAsia"/>
                <w:lang w:val="en-US" w:eastAsia="zh-CN"/>
              </w:rPr>
              <w:t>O</w:t>
            </w:r>
            <w:r>
              <w:rPr>
                <w:lang w:val="en-US" w:eastAsia="zh-CN"/>
              </w:rPr>
              <w:t>PPO</w:t>
            </w:r>
          </w:p>
        </w:tc>
        <w:tc>
          <w:tcPr>
            <w:tcW w:w="993" w:type="dxa"/>
          </w:tcPr>
          <w:p w14:paraId="35C0264C" w14:textId="77777777" w:rsidR="00E40213" w:rsidRDefault="00F52178">
            <w:pPr>
              <w:pStyle w:val="TAL"/>
              <w:keepNext w:val="0"/>
              <w:keepLines w:val="0"/>
              <w:widowControl w:val="0"/>
              <w:rPr>
                <w:lang w:eastAsia="zh-CN"/>
              </w:rPr>
            </w:pPr>
            <w:r>
              <w:rPr>
                <w:rFonts w:hint="eastAsia"/>
                <w:lang w:eastAsia="zh-CN"/>
              </w:rPr>
              <w:t>O</w:t>
            </w:r>
            <w:r>
              <w:rPr>
                <w:lang w:eastAsia="zh-CN"/>
              </w:rPr>
              <w:t>K for second change</w:t>
            </w:r>
          </w:p>
        </w:tc>
        <w:tc>
          <w:tcPr>
            <w:tcW w:w="6941" w:type="dxa"/>
          </w:tcPr>
          <w:p w14:paraId="278A1078" w14:textId="77777777" w:rsidR="00E40213" w:rsidRDefault="00F52178">
            <w:pPr>
              <w:pStyle w:val="TAL"/>
              <w:keepNext w:val="0"/>
              <w:keepLines w:val="0"/>
              <w:widowControl w:val="0"/>
              <w:rPr>
                <w:lang w:eastAsia="zh-CN"/>
              </w:rPr>
            </w:pPr>
            <w:r>
              <w:rPr>
                <w:rFonts w:hint="eastAsia"/>
                <w:lang w:eastAsia="zh-CN"/>
              </w:rPr>
              <w:t>I</w:t>
            </w:r>
            <w:r>
              <w:rPr>
                <w:lang w:eastAsia="zh-CN"/>
              </w:rPr>
              <w:t xml:space="preserve">t is better the field description referred to the RAN4 ‘s spec regarding the M value. </w:t>
            </w:r>
          </w:p>
        </w:tc>
      </w:tr>
      <w:tr w:rsidR="001349E3" w14:paraId="46816512" w14:textId="77777777" w:rsidTr="001349E3">
        <w:tc>
          <w:tcPr>
            <w:tcW w:w="1696" w:type="dxa"/>
          </w:tcPr>
          <w:p w14:paraId="71E627D7" w14:textId="5370877D" w:rsidR="001349E3" w:rsidRDefault="001349E3" w:rsidP="001349E3">
            <w:pPr>
              <w:pStyle w:val="TAL"/>
              <w:keepNext w:val="0"/>
              <w:keepLines w:val="0"/>
              <w:widowControl w:val="0"/>
              <w:rPr>
                <w:lang w:eastAsia="ja-JP"/>
              </w:rPr>
            </w:pPr>
            <w:r>
              <w:rPr>
                <w:lang w:eastAsia="ja-JP"/>
              </w:rPr>
              <w:lastRenderedPageBreak/>
              <w:t>Ericsson</w:t>
            </w:r>
          </w:p>
        </w:tc>
        <w:tc>
          <w:tcPr>
            <w:tcW w:w="993" w:type="dxa"/>
          </w:tcPr>
          <w:p w14:paraId="25934A6F" w14:textId="1F0A972F" w:rsidR="001349E3" w:rsidRDefault="001349E3" w:rsidP="001349E3">
            <w:pPr>
              <w:pStyle w:val="TAL"/>
              <w:keepNext w:val="0"/>
              <w:keepLines w:val="0"/>
              <w:widowControl w:val="0"/>
              <w:rPr>
                <w:lang w:eastAsia="ja-JP"/>
              </w:rPr>
            </w:pPr>
            <w:r>
              <w:rPr>
                <w:lang w:eastAsia="ja-JP"/>
              </w:rPr>
              <w:t>Yes</w:t>
            </w:r>
          </w:p>
        </w:tc>
        <w:tc>
          <w:tcPr>
            <w:tcW w:w="6941" w:type="dxa"/>
          </w:tcPr>
          <w:p w14:paraId="1E9B4A62" w14:textId="77777777" w:rsidR="001349E3" w:rsidRDefault="001349E3" w:rsidP="001349E3">
            <w:pPr>
              <w:pStyle w:val="TAL"/>
              <w:keepNext w:val="0"/>
              <w:keepLines w:val="0"/>
              <w:widowControl w:val="0"/>
              <w:rPr>
                <w:lang w:eastAsia="ja-JP"/>
              </w:rPr>
            </w:pPr>
          </w:p>
        </w:tc>
      </w:tr>
      <w:tr w:rsidR="00305C0B" w14:paraId="4D6FFAA9" w14:textId="77777777" w:rsidTr="001349E3">
        <w:tc>
          <w:tcPr>
            <w:tcW w:w="1696" w:type="dxa"/>
          </w:tcPr>
          <w:p w14:paraId="6D0F4AB7" w14:textId="7A314844" w:rsidR="00305C0B" w:rsidRDefault="00305C0B" w:rsidP="00305C0B">
            <w:pPr>
              <w:pStyle w:val="TAL"/>
              <w:keepNext w:val="0"/>
              <w:keepLines w:val="0"/>
              <w:widowControl w:val="0"/>
              <w:rPr>
                <w:lang w:eastAsia="ja-JP"/>
              </w:rPr>
            </w:pPr>
            <w:r>
              <w:rPr>
                <w:lang w:eastAsia="ja-JP"/>
              </w:rPr>
              <w:t>Intel</w:t>
            </w:r>
          </w:p>
        </w:tc>
        <w:tc>
          <w:tcPr>
            <w:tcW w:w="993" w:type="dxa"/>
          </w:tcPr>
          <w:p w14:paraId="7EB22CE3" w14:textId="2E267D59" w:rsidR="00305C0B" w:rsidRDefault="00305C0B" w:rsidP="00305C0B">
            <w:pPr>
              <w:pStyle w:val="TAL"/>
              <w:keepNext w:val="0"/>
              <w:keepLines w:val="0"/>
              <w:widowControl w:val="0"/>
              <w:rPr>
                <w:lang w:eastAsia="ja-JP"/>
              </w:rPr>
            </w:pPr>
            <w:r>
              <w:rPr>
                <w:lang w:eastAsia="ja-JP"/>
              </w:rPr>
              <w:t>Yes</w:t>
            </w:r>
            <w:r w:rsidR="00A80EEE">
              <w:rPr>
                <w:lang w:eastAsia="ja-JP"/>
              </w:rPr>
              <w:t xml:space="preserve"> with suggested changes</w:t>
            </w:r>
          </w:p>
        </w:tc>
        <w:tc>
          <w:tcPr>
            <w:tcW w:w="6941" w:type="dxa"/>
          </w:tcPr>
          <w:p w14:paraId="1470FB93" w14:textId="6BAD0F72" w:rsidR="00305C0B" w:rsidRDefault="00305C0B" w:rsidP="00305C0B">
            <w:pPr>
              <w:pStyle w:val="TAL"/>
              <w:keepNext w:val="0"/>
              <w:keepLines w:val="0"/>
              <w:widowControl w:val="0"/>
              <w:rPr>
                <w:lang w:eastAsia="ja-JP"/>
              </w:rPr>
            </w:pPr>
            <w:r>
              <w:rPr>
                <w:lang w:eastAsia="ja-JP"/>
              </w:rPr>
              <w:t xml:space="preserve">Added response on ZTE’s comments. </w:t>
            </w:r>
          </w:p>
        </w:tc>
      </w:tr>
      <w:tr w:rsidR="00305C0B" w14:paraId="7128390B" w14:textId="77777777" w:rsidTr="001349E3">
        <w:tc>
          <w:tcPr>
            <w:tcW w:w="1696" w:type="dxa"/>
          </w:tcPr>
          <w:p w14:paraId="5BF01171" w14:textId="77777777" w:rsidR="00305C0B" w:rsidRDefault="00305C0B" w:rsidP="00305C0B">
            <w:pPr>
              <w:pStyle w:val="TAL"/>
              <w:keepNext w:val="0"/>
              <w:keepLines w:val="0"/>
              <w:widowControl w:val="0"/>
              <w:rPr>
                <w:lang w:eastAsia="ja-JP"/>
              </w:rPr>
            </w:pPr>
          </w:p>
        </w:tc>
        <w:tc>
          <w:tcPr>
            <w:tcW w:w="993" w:type="dxa"/>
          </w:tcPr>
          <w:p w14:paraId="23D9F30B" w14:textId="77777777" w:rsidR="00305C0B" w:rsidRDefault="00305C0B" w:rsidP="00305C0B">
            <w:pPr>
              <w:pStyle w:val="TAL"/>
              <w:keepNext w:val="0"/>
              <w:keepLines w:val="0"/>
              <w:widowControl w:val="0"/>
              <w:rPr>
                <w:lang w:eastAsia="ja-JP"/>
              </w:rPr>
            </w:pPr>
          </w:p>
        </w:tc>
        <w:tc>
          <w:tcPr>
            <w:tcW w:w="6941" w:type="dxa"/>
          </w:tcPr>
          <w:p w14:paraId="7B4DC269" w14:textId="77777777" w:rsidR="00305C0B" w:rsidRDefault="00305C0B" w:rsidP="00305C0B">
            <w:pPr>
              <w:pStyle w:val="TAL"/>
              <w:keepNext w:val="0"/>
              <w:keepLines w:val="0"/>
              <w:widowControl w:val="0"/>
              <w:rPr>
                <w:lang w:eastAsia="ja-JP"/>
              </w:rPr>
            </w:pPr>
          </w:p>
        </w:tc>
      </w:tr>
      <w:tr w:rsidR="00305C0B" w14:paraId="5FD77FBC" w14:textId="77777777" w:rsidTr="001349E3">
        <w:tc>
          <w:tcPr>
            <w:tcW w:w="1696" w:type="dxa"/>
          </w:tcPr>
          <w:p w14:paraId="2F21416D" w14:textId="77777777" w:rsidR="00305C0B" w:rsidRDefault="00305C0B" w:rsidP="00305C0B">
            <w:pPr>
              <w:pStyle w:val="TAL"/>
              <w:keepNext w:val="0"/>
              <w:keepLines w:val="0"/>
              <w:widowControl w:val="0"/>
              <w:rPr>
                <w:lang w:eastAsia="ja-JP"/>
              </w:rPr>
            </w:pPr>
          </w:p>
        </w:tc>
        <w:tc>
          <w:tcPr>
            <w:tcW w:w="993" w:type="dxa"/>
          </w:tcPr>
          <w:p w14:paraId="29D7B1C4" w14:textId="77777777" w:rsidR="00305C0B" w:rsidRDefault="00305C0B" w:rsidP="00305C0B">
            <w:pPr>
              <w:pStyle w:val="TAL"/>
              <w:keepNext w:val="0"/>
              <w:keepLines w:val="0"/>
              <w:widowControl w:val="0"/>
              <w:rPr>
                <w:lang w:eastAsia="ja-JP"/>
              </w:rPr>
            </w:pPr>
          </w:p>
        </w:tc>
        <w:tc>
          <w:tcPr>
            <w:tcW w:w="6941" w:type="dxa"/>
          </w:tcPr>
          <w:p w14:paraId="52CB6466" w14:textId="77777777" w:rsidR="00305C0B" w:rsidRDefault="00305C0B" w:rsidP="00305C0B">
            <w:pPr>
              <w:pStyle w:val="TAL"/>
              <w:keepNext w:val="0"/>
              <w:keepLines w:val="0"/>
              <w:widowControl w:val="0"/>
              <w:rPr>
                <w:lang w:eastAsia="ja-JP"/>
              </w:rPr>
            </w:pPr>
          </w:p>
        </w:tc>
      </w:tr>
      <w:tr w:rsidR="00305C0B" w14:paraId="6555C832" w14:textId="77777777" w:rsidTr="001349E3">
        <w:tc>
          <w:tcPr>
            <w:tcW w:w="1696" w:type="dxa"/>
          </w:tcPr>
          <w:p w14:paraId="694C319A" w14:textId="77777777" w:rsidR="00305C0B" w:rsidRDefault="00305C0B" w:rsidP="00305C0B">
            <w:pPr>
              <w:pStyle w:val="TAL"/>
              <w:keepNext w:val="0"/>
              <w:keepLines w:val="0"/>
              <w:widowControl w:val="0"/>
              <w:rPr>
                <w:lang w:eastAsia="ja-JP"/>
              </w:rPr>
            </w:pPr>
          </w:p>
        </w:tc>
        <w:tc>
          <w:tcPr>
            <w:tcW w:w="993" w:type="dxa"/>
          </w:tcPr>
          <w:p w14:paraId="2B17C6C6" w14:textId="77777777" w:rsidR="00305C0B" w:rsidRDefault="00305C0B" w:rsidP="00305C0B">
            <w:pPr>
              <w:pStyle w:val="TAL"/>
              <w:keepNext w:val="0"/>
              <w:keepLines w:val="0"/>
              <w:widowControl w:val="0"/>
              <w:rPr>
                <w:lang w:eastAsia="ja-JP"/>
              </w:rPr>
            </w:pPr>
          </w:p>
        </w:tc>
        <w:tc>
          <w:tcPr>
            <w:tcW w:w="6941" w:type="dxa"/>
          </w:tcPr>
          <w:p w14:paraId="4A316E00" w14:textId="77777777" w:rsidR="00305C0B" w:rsidRDefault="00305C0B" w:rsidP="00305C0B">
            <w:pPr>
              <w:pStyle w:val="TAL"/>
              <w:keepNext w:val="0"/>
              <w:keepLines w:val="0"/>
              <w:widowControl w:val="0"/>
              <w:rPr>
                <w:lang w:eastAsia="ja-JP"/>
              </w:rPr>
            </w:pPr>
          </w:p>
        </w:tc>
      </w:tr>
      <w:tr w:rsidR="00305C0B" w14:paraId="4C4CAE96" w14:textId="77777777" w:rsidTr="001349E3">
        <w:tc>
          <w:tcPr>
            <w:tcW w:w="1696" w:type="dxa"/>
          </w:tcPr>
          <w:p w14:paraId="26EE09F8" w14:textId="77777777" w:rsidR="00305C0B" w:rsidRDefault="00305C0B" w:rsidP="00305C0B">
            <w:pPr>
              <w:pStyle w:val="TAL"/>
              <w:keepNext w:val="0"/>
              <w:keepLines w:val="0"/>
              <w:widowControl w:val="0"/>
              <w:rPr>
                <w:lang w:eastAsia="ja-JP"/>
              </w:rPr>
            </w:pPr>
          </w:p>
        </w:tc>
        <w:tc>
          <w:tcPr>
            <w:tcW w:w="993" w:type="dxa"/>
          </w:tcPr>
          <w:p w14:paraId="150146D6" w14:textId="77777777" w:rsidR="00305C0B" w:rsidRDefault="00305C0B" w:rsidP="00305C0B">
            <w:pPr>
              <w:pStyle w:val="TAL"/>
              <w:keepNext w:val="0"/>
              <w:keepLines w:val="0"/>
              <w:widowControl w:val="0"/>
              <w:rPr>
                <w:lang w:eastAsia="ja-JP"/>
              </w:rPr>
            </w:pPr>
          </w:p>
        </w:tc>
        <w:tc>
          <w:tcPr>
            <w:tcW w:w="6941" w:type="dxa"/>
          </w:tcPr>
          <w:p w14:paraId="6D074E1D" w14:textId="77777777" w:rsidR="00305C0B" w:rsidRDefault="00305C0B" w:rsidP="00305C0B">
            <w:pPr>
              <w:pStyle w:val="TAL"/>
              <w:keepNext w:val="0"/>
              <w:keepLines w:val="0"/>
              <w:widowControl w:val="0"/>
              <w:rPr>
                <w:lang w:eastAsia="ja-JP"/>
              </w:rPr>
            </w:pPr>
          </w:p>
        </w:tc>
      </w:tr>
      <w:tr w:rsidR="00305C0B" w14:paraId="2967A377" w14:textId="77777777" w:rsidTr="001349E3">
        <w:tc>
          <w:tcPr>
            <w:tcW w:w="1696" w:type="dxa"/>
          </w:tcPr>
          <w:p w14:paraId="34D29AAB" w14:textId="77777777" w:rsidR="00305C0B" w:rsidRDefault="00305C0B" w:rsidP="00305C0B">
            <w:pPr>
              <w:pStyle w:val="TAL"/>
              <w:keepNext w:val="0"/>
              <w:keepLines w:val="0"/>
              <w:widowControl w:val="0"/>
              <w:rPr>
                <w:lang w:eastAsia="ja-JP"/>
              </w:rPr>
            </w:pPr>
          </w:p>
        </w:tc>
        <w:tc>
          <w:tcPr>
            <w:tcW w:w="993" w:type="dxa"/>
          </w:tcPr>
          <w:p w14:paraId="0E84545C" w14:textId="77777777" w:rsidR="00305C0B" w:rsidRDefault="00305C0B" w:rsidP="00305C0B">
            <w:pPr>
              <w:pStyle w:val="TAL"/>
              <w:keepNext w:val="0"/>
              <w:keepLines w:val="0"/>
              <w:widowControl w:val="0"/>
              <w:rPr>
                <w:lang w:eastAsia="ja-JP"/>
              </w:rPr>
            </w:pPr>
          </w:p>
        </w:tc>
        <w:tc>
          <w:tcPr>
            <w:tcW w:w="6941" w:type="dxa"/>
          </w:tcPr>
          <w:p w14:paraId="05A516C8" w14:textId="77777777" w:rsidR="00305C0B" w:rsidRDefault="00305C0B" w:rsidP="00305C0B">
            <w:pPr>
              <w:pStyle w:val="TAL"/>
              <w:keepNext w:val="0"/>
              <w:keepLines w:val="0"/>
              <w:widowControl w:val="0"/>
              <w:rPr>
                <w:lang w:eastAsia="ja-JP"/>
              </w:rPr>
            </w:pPr>
          </w:p>
        </w:tc>
      </w:tr>
      <w:tr w:rsidR="00305C0B" w14:paraId="5ABF029D" w14:textId="77777777" w:rsidTr="001349E3">
        <w:tc>
          <w:tcPr>
            <w:tcW w:w="1696" w:type="dxa"/>
          </w:tcPr>
          <w:p w14:paraId="07F6D78A" w14:textId="77777777" w:rsidR="00305C0B" w:rsidRDefault="00305C0B" w:rsidP="00305C0B">
            <w:pPr>
              <w:pStyle w:val="TAL"/>
              <w:keepNext w:val="0"/>
              <w:keepLines w:val="0"/>
              <w:widowControl w:val="0"/>
              <w:rPr>
                <w:lang w:eastAsia="ja-JP"/>
              </w:rPr>
            </w:pPr>
          </w:p>
        </w:tc>
        <w:tc>
          <w:tcPr>
            <w:tcW w:w="993" w:type="dxa"/>
          </w:tcPr>
          <w:p w14:paraId="23B76B4D" w14:textId="77777777" w:rsidR="00305C0B" w:rsidRDefault="00305C0B" w:rsidP="00305C0B">
            <w:pPr>
              <w:pStyle w:val="TAL"/>
              <w:keepNext w:val="0"/>
              <w:keepLines w:val="0"/>
              <w:widowControl w:val="0"/>
              <w:rPr>
                <w:lang w:eastAsia="ja-JP"/>
              </w:rPr>
            </w:pPr>
          </w:p>
        </w:tc>
        <w:tc>
          <w:tcPr>
            <w:tcW w:w="6941" w:type="dxa"/>
          </w:tcPr>
          <w:p w14:paraId="4E9C3C38" w14:textId="77777777" w:rsidR="00305C0B" w:rsidRDefault="00305C0B" w:rsidP="00305C0B">
            <w:pPr>
              <w:pStyle w:val="TAL"/>
              <w:keepNext w:val="0"/>
              <w:keepLines w:val="0"/>
              <w:widowControl w:val="0"/>
              <w:rPr>
                <w:lang w:eastAsia="ja-JP"/>
              </w:rPr>
            </w:pPr>
          </w:p>
        </w:tc>
      </w:tr>
      <w:tr w:rsidR="00305C0B" w14:paraId="3B4F8FCD" w14:textId="77777777" w:rsidTr="001349E3">
        <w:tc>
          <w:tcPr>
            <w:tcW w:w="1696" w:type="dxa"/>
          </w:tcPr>
          <w:p w14:paraId="6CD42BCE" w14:textId="77777777" w:rsidR="00305C0B" w:rsidRDefault="00305C0B" w:rsidP="00305C0B">
            <w:pPr>
              <w:pStyle w:val="TAL"/>
              <w:keepNext w:val="0"/>
              <w:keepLines w:val="0"/>
              <w:widowControl w:val="0"/>
              <w:rPr>
                <w:lang w:eastAsia="ja-JP"/>
              </w:rPr>
            </w:pPr>
          </w:p>
        </w:tc>
        <w:tc>
          <w:tcPr>
            <w:tcW w:w="993" w:type="dxa"/>
          </w:tcPr>
          <w:p w14:paraId="22A177D2" w14:textId="77777777" w:rsidR="00305C0B" w:rsidRDefault="00305C0B" w:rsidP="00305C0B">
            <w:pPr>
              <w:pStyle w:val="TAL"/>
              <w:keepNext w:val="0"/>
              <w:keepLines w:val="0"/>
              <w:widowControl w:val="0"/>
              <w:rPr>
                <w:lang w:eastAsia="ja-JP"/>
              </w:rPr>
            </w:pPr>
          </w:p>
        </w:tc>
        <w:tc>
          <w:tcPr>
            <w:tcW w:w="6941" w:type="dxa"/>
          </w:tcPr>
          <w:p w14:paraId="277E820A" w14:textId="77777777" w:rsidR="00305C0B" w:rsidRDefault="00305C0B" w:rsidP="00305C0B">
            <w:pPr>
              <w:pStyle w:val="TAL"/>
              <w:keepNext w:val="0"/>
              <w:keepLines w:val="0"/>
              <w:widowControl w:val="0"/>
              <w:rPr>
                <w:lang w:eastAsia="ja-JP"/>
              </w:rPr>
            </w:pPr>
          </w:p>
        </w:tc>
      </w:tr>
      <w:tr w:rsidR="00305C0B" w14:paraId="4F782A7A" w14:textId="77777777" w:rsidTr="001349E3">
        <w:tc>
          <w:tcPr>
            <w:tcW w:w="1696" w:type="dxa"/>
          </w:tcPr>
          <w:p w14:paraId="764C80F6" w14:textId="77777777" w:rsidR="00305C0B" w:rsidRDefault="00305C0B" w:rsidP="00305C0B">
            <w:pPr>
              <w:pStyle w:val="TAL"/>
              <w:keepNext w:val="0"/>
              <w:keepLines w:val="0"/>
              <w:widowControl w:val="0"/>
              <w:rPr>
                <w:lang w:eastAsia="ja-JP"/>
              </w:rPr>
            </w:pPr>
          </w:p>
        </w:tc>
        <w:tc>
          <w:tcPr>
            <w:tcW w:w="993" w:type="dxa"/>
          </w:tcPr>
          <w:p w14:paraId="6FFC673C" w14:textId="77777777" w:rsidR="00305C0B" w:rsidRDefault="00305C0B" w:rsidP="00305C0B">
            <w:pPr>
              <w:pStyle w:val="TAL"/>
              <w:keepNext w:val="0"/>
              <w:keepLines w:val="0"/>
              <w:widowControl w:val="0"/>
              <w:rPr>
                <w:lang w:eastAsia="ja-JP"/>
              </w:rPr>
            </w:pPr>
          </w:p>
        </w:tc>
        <w:tc>
          <w:tcPr>
            <w:tcW w:w="6941" w:type="dxa"/>
          </w:tcPr>
          <w:p w14:paraId="41114B07" w14:textId="77777777" w:rsidR="00305C0B" w:rsidRDefault="00305C0B" w:rsidP="00305C0B">
            <w:pPr>
              <w:pStyle w:val="TAL"/>
              <w:keepNext w:val="0"/>
              <w:keepLines w:val="0"/>
              <w:widowControl w:val="0"/>
              <w:rPr>
                <w:lang w:eastAsia="ja-JP"/>
              </w:rPr>
            </w:pPr>
          </w:p>
        </w:tc>
      </w:tr>
      <w:tr w:rsidR="00305C0B" w14:paraId="286E76CD" w14:textId="77777777" w:rsidTr="001349E3">
        <w:tc>
          <w:tcPr>
            <w:tcW w:w="1696" w:type="dxa"/>
          </w:tcPr>
          <w:p w14:paraId="5002697B" w14:textId="77777777" w:rsidR="00305C0B" w:rsidRDefault="00305C0B" w:rsidP="00305C0B">
            <w:pPr>
              <w:pStyle w:val="TAL"/>
              <w:keepNext w:val="0"/>
              <w:keepLines w:val="0"/>
              <w:widowControl w:val="0"/>
              <w:rPr>
                <w:lang w:eastAsia="ja-JP"/>
              </w:rPr>
            </w:pPr>
          </w:p>
        </w:tc>
        <w:tc>
          <w:tcPr>
            <w:tcW w:w="993" w:type="dxa"/>
          </w:tcPr>
          <w:p w14:paraId="07956163" w14:textId="77777777" w:rsidR="00305C0B" w:rsidRDefault="00305C0B" w:rsidP="00305C0B">
            <w:pPr>
              <w:pStyle w:val="TAL"/>
              <w:keepNext w:val="0"/>
              <w:keepLines w:val="0"/>
              <w:widowControl w:val="0"/>
              <w:rPr>
                <w:lang w:eastAsia="ja-JP"/>
              </w:rPr>
            </w:pPr>
          </w:p>
        </w:tc>
        <w:tc>
          <w:tcPr>
            <w:tcW w:w="6941" w:type="dxa"/>
          </w:tcPr>
          <w:p w14:paraId="08C5D44E" w14:textId="77777777" w:rsidR="00305C0B" w:rsidRDefault="00305C0B" w:rsidP="00305C0B">
            <w:pPr>
              <w:pStyle w:val="TAL"/>
              <w:keepNext w:val="0"/>
              <w:keepLines w:val="0"/>
              <w:widowControl w:val="0"/>
              <w:rPr>
                <w:lang w:eastAsia="ja-JP"/>
              </w:rPr>
            </w:pPr>
          </w:p>
        </w:tc>
      </w:tr>
    </w:tbl>
    <w:p w14:paraId="30D04E5F" w14:textId="77777777" w:rsidR="00E40213" w:rsidRDefault="00E40213">
      <w:pPr>
        <w:rPr>
          <w:lang w:eastAsia="ja-JP"/>
        </w:rPr>
      </w:pPr>
    </w:p>
    <w:sectPr w:rsidR="00E40213">
      <w:footerReference w:type="default" r:id="rId14"/>
      <w:footnotePr>
        <w:numRestart w:val="eachSect"/>
      </w:footnotePr>
      <w:pgSz w:w="11906" w:h="16838"/>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AD87" w14:textId="77777777" w:rsidR="00ED4EE0" w:rsidRDefault="00ED4EE0">
      <w:pPr>
        <w:spacing w:after="0"/>
      </w:pPr>
      <w:r>
        <w:separator/>
      </w:r>
    </w:p>
  </w:endnote>
  <w:endnote w:type="continuationSeparator" w:id="0">
    <w:p w14:paraId="5F0B0B2F" w14:textId="77777777" w:rsidR="00ED4EE0" w:rsidRDefault="00ED4E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99259"/>
      <w:docPartObj>
        <w:docPartGallery w:val="AutoText"/>
      </w:docPartObj>
    </w:sdtPr>
    <w:sdtContent>
      <w:p w14:paraId="630E08EE" w14:textId="77777777" w:rsidR="001A5D5E" w:rsidRDefault="001A5D5E">
        <w:pPr>
          <w:pStyle w:val="Footer"/>
        </w:pPr>
        <w:r>
          <w:fldChar w:fldCharType="begin"/>
        </w:r>
        <w:r>
          <w:instrText xml:space="preserve"> PAGE   \* MERGEFORMAT </w:instrText>
        </w:r>
        <w:r>
          <w:fldChar w:fldCharType="separate"/>
        </w:r>
        <w:r>
          <w:t>1</w:t>
        </w:r>
        <w:r>
          <w:fldChar w:fldCharType="end"/>
        </w:r>
      </w:p>
    </w:sdtContent>
  </w:sdt>
  <w:p w14:paraId="2C798DCB" w14:textId="77777777" w:rsidR="001A5D5E" w:rsidRDefault="001A5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6184" w14:textId="77777777" w:rsidR="00ED4EE0" w:rsidRDefault="00ED4EE0">
      <w:pPr>
        <w:spacing w:after="0"/>
      </w:pPr>
      <w:r>
        <w:separator/>
      </w:r>
    </w:p>
  </w:footnote>
  <w:footnote w:type="continuationSeparator" w:id="0">
    <w:p w14:paraId="0860B7DB" w14:textId="77777777" w:rsidR="00ED4EE0" w:rsidRDefault="00ED4E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9E2CD1"/>
    <w:multiLevelType w:val="multilevel"/>
    <w:tmpl w:val="019E2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3531E3B"/>
    <w:multiLevelType w:val="hybridMultilevel"/>
    <w:tmpl w:val="B9383B82"/>
    <w:lvl w:ilvl="0" w:tplc="04A82116">
      <w:start w:val="3"/>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551B"/>
    <w:multiLevelType w:val="multilevel"/>
    <w:tmpl w:val="31D7551B"/>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9D278D1"/>
    <w:multiLevelType w:val="multilevel"/>
    <w:tmpl w:val="69D278D1"/>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2" w15:restartNumberingAfterBreak="0">
    <w:nsid w:val="766E1A45"/>
    <w:multiLevelType w:val="multilevel"/>
    <w:tmpl w:val="766E1A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319589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92775428">
    <w:abstractNumId w:val="13"/>
  </w:num>
  <w:num w:numId="3" w16cid:durableId="1810173272">
    <w:abstractNumId w:val="10"/>
  </w:num>
  <w:num w:numId="4" w16cid:durableId="1074156797">
    <w:abstractNumId w:val="4"/>
  </w:num>
  <w:num w:numId="5" w16cid:durableId="1703047077">
    <w:abstractNumId w:val="8"/>
  </w:num>
  <w:num w:numId="6" w16cid:durableId="1631324890">
    <w:abstractNumId w:val="9"/>
  </w:num>
  <w:num w:numId="7" w16cid:durableId="936059299">
    <w:abstractNumId w:val="5"/>
  </w:num>
  <w:num w:numId="8" w16cid:durableId="1432047090">
    <w:abstractNumId w:val="2"/>
  </w:num>
  <w:num w:numId="9" w16cid:durableId="289093531">
    <w:abstractNumId w:val="11"/>
  </w:num>
  <w:num w:numId="10" w16cid:durableId="1272709290">
    <w:abstractNumId w:val="12"/>
  </w:num>
  <w:num w:numId="11" w16cid:durableId="1198739690">
    <w:abstractNumId w:val="6"/>
  </w:num>
  <w:num w:numId="12" w16cid:durableId="285241270">
    <w:abstractNumId w:val="7"/>
  </w:num>
  <w:num w:numId="13" w16cid:durableId="156504336">
    <w:abstractNumId w:val="1"/>
  </w:num>
  <w:num w:numId="14" w16cid:durableId="2273499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9E3"/>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5E"/>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2F34"/>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C0B"/>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4E9"/>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46F8"/>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A0"/>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B75"/>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0EEE"/>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213"/>
    <w:rsid w:val="00E40431"/>
    <w:rsid w:val="00E40941"/>
    <w:rsid w:val="00E4095D"/>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4E6"/>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EE0"/>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A5F"/>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178"/>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55F48"/>
  <w15:docId w15:val="{8C45E764-AB5E-467D-8F11-085892AE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footnote text" w:semiHidden="1" w:qFormat="1"/>
    <w:lsdException w:name="annotation text" w:qFormat="1"/>
    <w:lsdException w:name="header" w:qFormat="1"/>
    <w:lsdException w:name="footer" w:uiPriority="99"/>
    <w:lsdException w:name="index heading" w:semiHidden="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DO NOT USE_h2,h21,Heading 2 3GPP,Head2A,2,UNDERRUBRIK 1-2,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aliases w:val="H2 Char,h2 Char1,DO NOT USE_h2 Char,h21 Char,Heading 2 3GPP Char,Head2A Char,2 Char,UNDERRUBRIK 1-2 Char,h2 Char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CommentSubjectChar">
    <w:name w:val="Comment Subject Char"/>
    <w:basedOn w:val="CommentTextChar"/>
    <w:link w:val="CommentSubjec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TabellenInhalt">
    <w:name w:val="Tabellen Inhalt"/>
    <w:basedOn w:val="BodyText"/>
    <w:pPr>
      <w:suppressLineNumbers/>
      <w:suppressAutoHyphens/>
      <w:spacing w:after="0"/>
    </w:pPr>
    <w:rPr>
      <w:lang w:val="en-US" w:eastAsia="ar-SA"/>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maintextChar">
    <w:name w:val="main text Char"/>
    <w:basedOn w:val="DefaultParagraphFont"/>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200"/>
      <w:jc w:val="both"/>
    </w:pPr>
    <w:rPr>
      <w:rFonts w:ascii="Malgun Gothic" w:eastAsia="Malgun Gothic" w:hAnsi="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LSin/R2-23024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LSin/R2-230199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4.xml><?xml version="1.0" encoding="utf-8"?>
<ds:datastoreItem xmlns:ds="http://schemas.openxmlformats.org/officeDocument/2006/customXml" ds:itemID="{FEEAC27C-3792-4D96-8BD3-4D45FBD63068}">
  <ds:schemaRefs>
    <ds:schemaRef ds:uri="http://schemas.openxmlformats.org/officeDocument/2006/bibliography"/>
  </ds:schemaRefs>
</ds:datastoreItem>
</file>

<file path=customXml/itemProps5.xml><?xml version="1.0" encoding="utf-8"?>
<ds:datastoreItem xmlns:ds="http://schemas.openxmlformats.org/officeDocument/2006/customXml" ds:itemID="{A968D22B-FDF9-4B9C-9762-9328B0DC2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14</Pages>
  <Words>5579</Words>
  <Characters>31804</Characters>
  <Application>Microsoft Office Word</Application>
  <DocSecurity>0</DocSecurity>
  <Lines>265</Lines>
  <Paragraphs>74</Paragraphs>
  <ScaleCrop>false</ScaleCrop>
  <Company>CATT</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Yi1 (Intel)</cp:lastModifiedBy>
  <cp:revision>10</cp:revision>
  <cp:lastPrinted>2023-04-12T18:51:00Z</cp:lastPrinted>
  <dcterms:created xsi:type="dcterms:W3CDTF">2023-04-18T10:02:00Z</dcterms:created>
  <dcterms:modified xsi:type="dcterms:W3CDTF">2023-04-18T12:33:00Z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y fmtid="{D5CDD505-2E9C-101B-9397-08002B2CF9AE}" pid="6" name="MediaServiceImageTags">
    <vt:lpwstr/>
  </property>
</Properties>
</file>