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082][</w:t>
      </w:r>
      <w:proofErr w:type="gramEnd"/>
      <w:r w:rsidR="009841BA" w:rsidRPr="009841BA">
        <w:rPr>
          <w:rFonts w:ascii="Arial" w:hAnsi="Arial" w:cs="Arial"/>
          <w:b/>
          <w:sz w:val="22"/>
        </w:rPr>
        <w:t>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[AT118-e][</w:t>
      </w:r>
      <w:proofErr w:type="gramStart"/>
      <w:r>
        <w:t>082][</w:t>
      </w:r>
      <w:proofErr w:type="gramEnd"/>
      <w:r>
        <w:t xml:space="preserve">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MS Mincho"/>
              </w:rPr>
            </w:pPr>
            <w:r>
              <w:rPr>
                <w:rFonts w:eastAsia="MS Mincho"/>
              </w:rPr>
              <w:t>Vodafone</w:t>
            </w:r>
          </w:p>
        </w:tc>
        <w:tc>
          <w:tcPr>
            <w:tcW w:w="7224" w:type="dxa"/>
            <w:shd w:val="clear" w:color="auto" w:fill="auto"/>
          </w:tcPr>
          <w:p w14:paraId="5E9145D8" w14:textId="08E141C8" w:rsidR="00070B78" w:rsidRDefault="00283987">
            <w:pPr>
              <w:spacing w:line="276" w:lineRule="auto"/>
              <w:rPr>
                <w:rFonts w:eastAsia="MS Mincho"/>
              </w:rPr>
            </w:pPr>
            <w:r>
              <w:rPr>
                <w:rFonts w:eastAsia="MS Mincho"/>
              </w:rPr>
              <w:t>chris.pudney@vodafone.com</w:t>
            </w:r>
          </w:p>
        </w:tc>
      </w:tr>
      <w:tr w:rsidR="00070B78" w14:paraId="2D639C25" w14:textId="77777777">
        <w:tc>
          <w:tcPr>
            <w:tcW w:w="2405" w:type="dxa"/>
            <w:shd w:val="clear" w:color="auto" w:fill="auto"/>
          </w:tcPr>
          <w:p w14:paraId="2BB3C5ED" w14:textId="052D1573" w:rsidR="00070B78" w:rsidRDefault="003426F2">
            <w:pPr>
              <w:spacing w:line="276" w:lineRule="auto"/>
              <w:rPr>
                <w:rFonts w:eastAsia="DengXian"/>
                <w:lang w:eastAsia="zh-CN"/>
              </w:rPr>
            </w:pPr>
            <w:r>
              <w:rPr>
                <w:rFonts w:eastAsia="DengXian"/>
                <w:lang w:eastAsia="zh-CN"/>
              </w:rPr>
              <w:t>Intel</w:t>
            </w:r>
          </w:p>
        </w:tc>
        <w:tc>
          <w:tcPr>
            <w:tcW w:w="7224" w:type="dxa"/>
            <w:shd w:val="clear" w:color="auto" w:fill="auto"/>
          </w:tcPr>
          <w:p w14:paraId="2ABCF083" w14:textId="4784503F" w:rsidR="00070B78" w:rsidRDefault="003426F2">
            <w:pPr>
              <w:spacing w:line="276" w:lineRule="auto"/>
              <w:rPr>
                <w:rFonts w:eastAsia="DengXian"/>
                <w:lang w:eastAsia="zh-CN"/>
              </w:rPr>
            </w:pPr>
            <w:r>
              <w:rPr>
                <w:rFonts w:eastAsia="DengXian"/>
                <w:lang w:eastAsia="zh-CN"/>
              </w:rPr>
              <w:t>Sudeep.k.palat@intel.com</w:t>
            </w:r>
          </w:p>
        </w:tc>
      </w:tr>
      <w:tr w:rsidR="00070B78" w14:paraId="69E79B62" w14:textId="77777777">
        <w:tc>
          <w:tcPr>
            <w:tcW w:w="2405" w:type="dxa"/>
            <w:shd w:val="clear" w:color="auto" w:fill="auto"/>
          </w:tcPr>
          <w:p w14:paraId="616A0703" w14:textId="371B4040" w:rsidR="00070B78" w:rsidRPr="00C7678F" w:rsidRDefault="00C7678F">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3B9BFA8C" w14:textId="7F5F3793" w:rsidR="00070B78" w:rsidRPr="00C7678F" w:rsidRDefault="00C7678F">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397506A1" w14:textId="77777777">
        <w:tc>
          <w:tcPr>
            <w:tcW w:w="2405" w:type="dxa"/>
            <w:shd w:val="clear" w:color="auto" w:fill="auto"/>
          </w:tcPr>
          <w:p w14:paraId="7540E639" w14:textId="7E8667D5" w:rsidR="00070B78" w:rsidRPr="006B4720" w:rsidRDefault="008D04D7">
            <w:pPr>
              <w:spacing w:line="276" w:lineRule="auto"/>
              <w:rPr>
                <w:rFonts w:eastAsiaTheme="minorEastAsia"/>
                <w:lang w:eastAsia="ja-JP"/>
              </w:rPr>
            </w:pPr>
            <w:r>
              <w:rPr>
                <w:rFonts w:eastAsiaTheme="minorEastAsia"/>
                <w:lang w:eastAsia="ja-JP"/>
              </w:rPr>
              <w:t>Nokia</w:t>
            </w:r>
          </w:p>
        </w:tc>
        <w:tc>
          <w:tcPr>
            <w:tcW w:w="7224" w:type="dxa"/>
            <w:shd w:val="clear" w:color="auto" w:fill="auto"/>
          </w:tcPr>
          <w:p w14:paraId="55CD20ED" w14:textId="765050DA" w:rsidR="00070B78" w:rsidRPr="006B4720" w:rsidRDefault="008D04D7">
            <w:pPr>
              <w:spacing w:line="276" w:lineRule="auto"/>
              <w:rPr>
                <w:rFonts w:eastAsiaTheme="minorEastAsia"/>
                <w:lang w:eastAsia="ja-JP"/>
              </w:rPr>
            </w:pPr>
            <w:r>
              <w:rPr>
                <w:rFonts w:eastAsiaTheme="minorEastAsia"/>
                <w:lang w:eastAsia="ja-JP"/>
              </w:rPr>
              <w:t>amaanat.ali@nokia.com</w:t>
            </w:r>
          </w:p>
        </w:tc>
      </w:tr>
      <w:tr w:rsidR="00664597" w14:paraId="673E08CE" w14:textId="77777777">
        <w:tc>
          <w:tcPr>
            <w:tcW w:w="2405" w:type="dxa"/>
            <w:shd w:val="clear" w:color="auto" w:fill="auto"/>
          </w:tcPr>
          <w:p w14:paraId="598C22DB" w14:textId="1918B811" w:rsidR="00664597" w:rsidRDefault="00664597" w:rsidP="00664597">
            <w:pPr>
              <w:spacing w:line="276" w:lineRule="auto"/>
              <w:rPr>
                <w:rFonts w:eastAsia="Malgun Gothic"/>
                <w:lang w:eastAsia="ko-KR"/>
              </w:rPr>
            </w:pPr>
            <w:r>
              <w:rPr>
                <w:rFonts w:eastAsia="DengXian"/>
                <w:lang w:eastAsia="zh-CN"/>
              </w:rPr>
              <w:t>BT</w:t>
            </w:r>
          </w:p>
        </w:tc>
        <w:tc>
          <w:tcPr>
            <w:tcW w:w="7224" w:type="dxa"/>
            <w:shd w:val="clear" w:color="auto" w:fill="auto"/>
          </w:tcPr>
          <w:p w14:paraId="702219A0" w14:textId="645A30FA" w:rsidR="00664597" w:rsidRDefault="00664597" w:rsidP="00664597">
            <w:pPr>
              <w:spacing w:line="276" w:lineRule="auto"/>
              <w:rPr>
                <w:rFonts w:eastAsia="Malgun Gothic"/>
                <w:lang w:eastAsia="ko-KR"/>
              </w:rPr>
            </w:pPr>
            <w:r>
              <w:rPr>
                <w:rFonts w:eastAsia="DengXian"/>
                <w:lang w:eastAsia="zh-CN"/>
              </w:rPr>
              <w:t>salva.diazsendra@bt.com</w:t>
            </w: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200D91"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w:t>
      </w:r>
      <w:proofErr w:type="gramStart"/>
      <w:r w:rsidRPr="009841BA">
        <w:rPr>
          <w:rFonts w:ascii="Arial" w:eastAsia="MS Mincho" w:hAnsi="Arial"/>
          <w:szCs w:val="24"/>
          <w:lang w:eastAsia="en-GB"/>
        </w:rPr>
        <w:t>think</w:t>
      </w:r>
      <w:proofErr w:type="gramEnd"/>
      <w:r w:rsidRPr="009841BA">
        <w:rPr>
          <w:rFonts w:ascii="Arial" w:eastAsia="MS Mincho" w:hAnsi="Arial"/>
          <w:szCs w:val="24"/>
          <w:lang w:eastAsia="en-GB"/>
        </w:rPr>
        <w:t xml:space="preserve">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w:t>
      </w:r>
      <w:proofErr w:type="gramStart"/>
      <w:r w:rsidRPr="009841BA">
        <w:rPr>
          <w:rFonts w:ascii="Arial" w:eastAsia="MS Mincho" w:hAnsi="Arial"/>
          <w:szCs w:val="24"/>
          <w:lang w:eastAsia="en-GB"/>
        </w:rPr>
        <w:t>similar to</w:t>
      </w:r>
      <w:proofErr w:type="gramEnd"/>
      <w:r w:rsidRPr="009841BA">
        <w:rPr>
          <w:rFonts w:ascii="Arial" w:eastAsia="MS Mincho" w:hAnsi="Arial"/>
          <w:szCs w:val="24"/>
          <w:lang w:eastAsia="en-GB"/>
        </w:rPr>
        <w:t xml:space="preserve">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w:t>
      </w:r>
      <w:proofErr w:type="gramStart"/>
      <w:r w:rsidRPr="009841BA">
        <w:rPr>
          <w:rFonts w:eastAsiaTheme="minorEastAsia"/>
        </w:rPr>
        <w:t>remind</w:t>
      </w:r>
      <w:proofErr w:type="gramEnd"/>
      <w:r w:rsidRPr="009841BA">
        <w:rPr>
          <w:rFonts w:eastAsiaTheme="minorEastAsia"/>
        </w:rPr>
        <w:t xml:space="preserve">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w:t>
      </w:r>
      <w:proofErr w:type="gramStart"/>
      <w:r>
        <w:rPr>
          <w:rFonts w:eastAsiaTheme="minorEastAsia"/>
        </w:rPr>
        <w:t>segmentation</w:t>
      </w:r>
      <w:proofErr w:type="gramEnd"/>
      <w:r>
        <w:rPr>
          <w:rFonts w:eastAsiaTheme="minorEastAsia"/>
        </w:rPr>
        <w:t xml:space="preserve">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lastRenderedPageBreak/>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 xml:space="preserve">We would like to get company views… for us this indication is not needed (so our </w:t>
            </w:r>
            <w:proofErr w:type="spellStart"/>
            <w:r>
              <w:rPr>
                <w:rFonts w:eastAsia="DengXian"/>
                <w:sz w:val="22"/>
                <w:szCs w:val="22"/>
                <w:lang w:eastAsia="zh-CN"/>
              </w:rPr>
              <w:t>resp</w:t>
            </w:r>
            <w:proofErr w:type="spellEnd"/>
            <w:r>
              <w:rPr>
                <w:rFonts w:eastAsia="DengXian"/>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 xml:space="preserve">It is very easy to fake a MCG5 with false information that can lead to the NW incorrectly assuming wrong capability from the UE on </w:t>
            </w:r>
            <w:proofErr w:type="spellStart"/>
            <w:r>
              <w:rPr>
                <w:rFonts w:ascii="CG Times (WN)" w:hAnsi="CG Times (WN)"/>
              </w:rPr>
              <w:t>it’s</w:t>
            </w:r>
            <w:proofErr w:type="spellEnd"/>
            <w:r>
              <w:rPr>
                <w:rFonts w:ascii="CG Times (WN)" w:hAnsi="CG Times (WN)"/>
              </w:rPr>
              <w:t xml:space="preserve">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 xml:space="preserve">If we agree to this CR, then the NW </w:t>
            </w:r>
            <w:proofErr w:type="gramStart"/>
            <w:r>
              <w:rPr>
                <w:rFonts w:ascii="CG Times (WN)" w:hAnsi="CG Times (WN)"/>
              </w:rPr>
              <w:t>has to</w:t>
            </w:r>
            <w:proofErr w:type="gramEnd"/>
            <w:r>
              <w:rPr>
                <w:rFonts w:ascii="CG Times (WN)" w:hAnsi="CG Times (WN)"/>
              </w:rPr>
              <w:t xml:space="preserve"> still deal with R16 (in the field) UEs which have not implemented this CR. </w:t>
            </w:r>
            <w:proofErr w:type="gramStart"/>
            <w:r>
              <w:rPr>
                <w:rFonts w:ascii="CG Times (WN)" w:hAnsi="CG Times (WN)"/>
              </w:rPr>
              <w:t>So</w:t>
            </w:r>
            <w:proofErr w:type="gramEnd"/>
            <w:r>
              <w:rPr>
                <w:rFonts w:ascii="CG Times (WN)" w:hAnsi="CG Times (WN)"/>
              </w:rPr>
              <w:t xml:space="preserve">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ListParagraph"/>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ListParagraph"/>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w:t>
            </w:r>
            <w:proofErr w:type="gramStart"/>
            <w:r>
              <w:rPr>
                <w:rFonts w:ascii="CG Times (WN)" w:eastAsia="DengXian" w:hAnsi="CG Times (WN)"/>
                <w:lang w:val="en-GB"/>
              </w:rPr>
              <w:t>requested</w:t>
            </w:r>
            <w:proofErr w:type="gramEnd"/>
            <w:r>
              <w:rPr>
                <w:rFonts w:ascii="CG Times (WN)" w:eastAsia="DengXian" w:hAnsi="CG Times (WN)"/>
                <w:lang w:val="en-GB"/>
              </w:rPr>
              <w:t xml:space="preserve"> and the network has to again re-</w:t>
            </w:r>
            <w:r>
              <w:rPr>
                <w:rFonts w:ascii="CG Times (WN)" w:eastAsia="DengXian" w:hAnsi="CG Times (WN)"/>
                <w:lang w:val="en-GB"/>
              </w:rPr>
              <w:lastRenderedPageBreak/>
              <w:t xml:space="preserve">enquire the capability. While getting this indicator in advance, the NW can enquire all the capabilities at the same time. </w:t>
            </w:r>
          </w:p>
          <w:p w14:paraId="18C571F7" w14:textId="08144B3F"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Two filter approach is </w:t>
            </w:r>
            <w:proofErr w:type="gramStart"/>
            <w:r>
              <w:rPr>
                <w:rFonts w:ascii="CG Times (WN)" w:eastAsia="DengXian" w:hAnsi="CG Times (WN)"/>
                <w:color w:val="FF0000"/>
                <w:u w:val="single"/>
                <w:lang w:val="en-GB"/>
              </w:rPr>
              <w:t>similar to</w:t>
            </w:r>
            <w:proofErr w:type="gramEnd"/>
            <w:r>
              <w:rPr>
                <w:rFonts w:ascii="CG Times (WN)" w:eastAsia="DengXian" w:hAnsi="CG Times (WN)"/>
                <w:color w:val="FF0000"/>
                <w:u w:val="single"/>
                <w:lang w:val="en-GB"/>
              </w:rPr>
              <w:t xml:space="preserve">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this without NW knowing if the UE supports UL seg or not.</w:t>
            </w:r>
          </w:p>
          <w:p w14:paraId="0D976CF5" w14:textId="053BA7E8" w:rsidR="00872ADD" w:rsidRDefault="00872ADD" w:rsidP="000428AC">
            <w:pPr>
              <w:pStyle w:val="ListParagraph"/>
              <w:ind w:left="360"/>
              <w:rPr>
                <w:rFonts w:ascii="CG Times (WN)" w:eastAsia="DengXian" w:hAnsi="CG Times (WN)"/>
                <w:color w:val="FF0000"/>
                <w:u w:val="single"/>
                <w:lang w:val="en-GB"/>
              </w:rPr>
            </w:pPr>
          </w:p>
          <w:p w14:paraId="5CA52BE6" w14:textId="360D9801"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w:t>
            </w:r>
            <w:proofErr w:type="spellStart"/>
            <w:r>
              <w:rPr>
                <w:rFonts w:ascii="CG Times (WN)" w:eastAsia="DengXian" w:hAnsi="CG Times (WN)"/>
                <w:color w:val="FF0000"/>
                <w:u w:val="single"/>
                <w:lang w:val="en-GB"/>
              </w:rPr>
              <w:t>eg</w:t>
            </w:r>
            <w:proofErr w:type="spellEnd"/>
            <w:r>
              <w:rPr>
                <w:rFonts w:ascii="CG Times (WN)" w:eastAsia="DengXian" w:hAnsi="CG Times (WN)"/>
                <w:color w:val="FF0000"/>
                <w:u w:val="single"/>
                <w:lang w:val="en-GB"/>
              </w:rPr>
              <w:t xml:space="preserve">: the new part an contain request for all RAT containers, and/or an expanded set of filters. </w:t>
            </w:r>
          </w:p>
          <w:p w14:paraId="428D33DB" w14:textId="3E0B3C10" w:rsidR="00872ADD" w:rsidRDefault="00872ADD" w:rsidP="000428AC">
            <w:pPr>
              <w:pStyle w:val="ListParagraph"/>
              <w:ind w:left="360"/>
              <w:rPr>
                <w:rFonts w:ascii="CG Times (WN)" w:eastAsia="DengXian" w:hAnsi="CG Times (WN)"/>
                <w:color w:val="FF0000"/>
                <w:u w:val="single"/>
                <w:lang w:val="en-GB"/>
              </w:rPr>
            </w:pPr>
          </w:p>
          <w:p w14:paraId="500C140B" w14:textId="301A9B3A"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This approach helps, as there is no dependency from the UE. The NW can use the same UE capability enquiry </w:t>
            </w:r>
            <w:proofErr w:type="spellStart"/>
            <w:r>
              <w:rPr>
                <w:rFonts w:ascii="CG Times (WN)" w:eastAsia="DengXian" w:hAnsi="CG Times (WN)"/>
                <w:color w:val="FF0000"/>
                <w:u w:val="single"/>
                <w:lang w:val="en-GB"/>
              </w:rPr>
              <w:t>msg</w:t>
            </w:r>
            <w:proofErr w:type="spellEnd"/>
            <w:r>
              <w:rPr>
                <w:rFonts w:ascii="CG Times (WN)" w:eastAsia="DengXian" w:hAnsi="CG Times (WN)"/>
                <w:color w:val="FF0000"/>
                <w:u w:val="single"/>
                <w:lang w:val="en-GB"/>
              </w:rPr>
              <w:t xml:space="preserve"> to all UEs, and only UEs which support respond to the new filter. And </w:t>
            </w:r>
            <w:proofErr w:type="gramStart"/>
            <w:r>
              <w:rPr>
                <w:rFonts w:ascii="CG Times (WN)" w:eastAsia="DengXian" w:hAnsi="CG Times (WN)"/>
                <w:color w:val="FF0000"/>
                <w:u w:val="single"/>
                <w:lang w:val="en-GB"/>
              </w:rPr>
              <w:t>so</w:t>
            </w:r>
            <w:proofErr w:type="gramEnd"/>
            <w:r>
              <w:rPr>
                <w:rFonts w:ascii="CG Times (WN)" w:eastAsia="DengXian" w:hAnsi="CG Times (WN)"/>
                <w:color w:val="FF0000"/>
                <w:u w:val="single"/>
                <w:lang w:val="en-GB"/>
              </w:rPr>
              <w:t xml:space="preserve">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ListParagraph"/>
              <w:numPr>
                <w:ilvl w:val="0"/>
                <w:numId w:val="20"/>
              </w:numPr>
              <w:rPr>
                <w:rFonts w:ascii="CG Times (WN)" w:eastAsia="DengXian" w:hAnsi="CG Times (WN)"/>
              </w:rPr>
            </w:pPr>
            <w:r>
              <w:rPr>
                <w:rFonts w:ascii="CG Times (WN)" w:eastAsia="DengXian" w:hAnsi="CG Times (WN)"/>
                <w:lang w:val="en-GB"/>
              </w:rPr>
              <w:t xml:space="preserve">This is like all other </w:t>
            </w:r>
            <w:proofErr w:type="gramStart"/>
            <w:r>
              <w:rPr>
                <w:rFonts w:ascii="CG Times (WN)" w:eastAsia="DengXian" w:hAnsi="CG Times (WN)"/>
                <w:lang w:val="en-GB"/>
              </w:rPr>
              <w:t>optimizations,</w:t>
            </w:r>
            <w:proofErr w:type="gramEnd"/>
            <w:r>
              <w:rPr>
                <w:rFonts w:ascii="CG Times (WN)" w:eastAsia="DengXian" w:hAnsi="CG Times (WN)"/>
                <w:lang w:val="en-GB"/>
              </w:rPr>
              <w:t xml:space="preserve">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As mentioned earlier, with current CR, the NW still had to </w:t>
            </w:r>
            <w:r w:rsidR="00157232">
              <w:rPr>
                <w:rFonts w:ascii="CG Times (WN)" w:eastAsia="DengXian" w:hAnsi="CG Times (WN)"/>
                <w:color w:val="FF0000"/>
                <w:u w:val="single"/>
                <w:lang w:val="en-GB"/>
              </w:rPr>
              <w:t xml:space="preserve">follow legacy methods because there can be Rel-16 UEs which did not implement this CR BUT still support UL seg.  Our proposals </w:t>
            </w:r>
            <w:proofErr w:type="gramStart"/>
            <w:r w:rsidR="00157232">
              <w:rPr>
                <w:rFonts w:ascii="CG Times (WN)" w:eastAsia="DengXian" w:hAnsi="CG Times (WN)"/>
                <w:color w:val="FF0000"/>
                <w:u w:val="single"/>
                <w:lang w:val="en-GB"/>
              </w:rPr>
              <w:t>is</w:t>
            </w:r>
            <w:proofErr w:type="gramEnd"/>
            <w:r w:rsidR="00157232">
              <w:rPr>
                <w:rFonts w:ascii="CG Times (WN)" w:eastAsia="DengXian" w:hAnsi="CG Times (WN)"/>
                <w:color w:val="FF0000"/>
                <w:u w:val="single"/>
                <w:lang w:val="en-GB"/>
              </w:rPr>
              <w:t xml:space="preserve"> simpler (we assume) to the NW in these situations.</w:t>
            </w:r>
          </w:p>
          <w:p w14:paraId="5ABE859A" w14:textId="77777777" w:rsidR="00157232" w:rsidRDefault="00157232" w:rsidP="00872ADD">
            <w:pPr>
              <w:pStyle w:val="ListParagraph"/>
              <w:ind w:left="360"/>
              <w:rPr>
                <w:rFonts w:ascii="CG Times (WN)" w:eastAsia="DengXian" w:hAnsi="CG Times (WN)"/>
                <w:color w:val="FF0000"/>
                <w:u w:val="single"/>
                <w:lang w:val="en-GB"/>
              </w:rPr>
            </w:pPr>
          </w:p>
          <w:p w14:paraId="1767A722" w14:textId="717D8A43" w:rsidR="00157232" w:rsidRPr="000428AC" w:rsidRDefault="00157232" w:rsidP="00872ADD">
            <w:pPr>
              <w:pStyle w:val="ListParagraph"/>
              <w:ind w:left="360"/>
              <w:rPr>
                <w:rFonts w:ascii="CG Times (WN)" w:eastAsia="DengXian" w:hAnsi="CG Times (WN)"/>
              </w:rPr>
            </w:pPr>
            <w:r>
              <w:rPr>
                <w:rFonts w:ascii="CG Times (WN)" w:eastAsia="DengXian" w:hAnsi="CG Times (WN)"/>
                <w:color w:val="FF0000"/>
                <w:u w:val="single"/>
                <w:lang w:val="en-GB"/>
              </w:rPr>
              <w:t xml:space="preserve">The main concern that is relevant here is we do not want the NW </w:t>
            </w:r>
            <w:proofErr w:type="gramStart"/>
            <w:r>
              <w:rPr>
                <w:rFonts w:ascii="CG Times (WN)" w:eastAsia="DengXian" w:hAnsi="CG Times (WN)"/>
                <w:color w:val="FF0000"/>
                <w:u w:val="single"/>
                <w:lang w:val="en-GB"/>
              </w:rPr>
              <w:t>assume</w:t>
            </w:r>
            <w:proofErr w:type="gramEnd"/>
            <w:r>
              <w:rPr>
                <w:rFonts w:ascii="CG Times (WN)" w:eastAsia="DengXian" w:hAnsi="CG Times (WN)"/>
                <w:color w:val="FF0000"/>
                <w:u w:val="single"/>
                <w:lang w:val="en-GB"/>
              </w:rPr>
              <w:t xml:space="preserve"> that UE does NOT support UL seg, if the UE did not set this bit in MSG5. With our proposal, there is no assumption </w:t>
            </w:r>
            <w:r>
              <w:rPr>
                <w:rFonts w:ascii="CG Times (WN)" w:eastAsia="DengXian" w:hAnsi="CG Times (WN)"/>
                <w:color w:val="FF0000"/>
                <w:u w:val="single"/>
                <w:lang w:val="en-GB"/>
              </w:rPr>
              <w:lastRenderedPageBreak/>
              <w:t xml:space="preserve">needed at the NW at </w:t>
            </w:r>
            <w:proofErr w:type="gramStart"/>
            <w:r>
              <w:rPr>
                <w:rFonts w:ascii="CG Times (WN)" w:eastAsia="DengXian" w:hAnsi="CG Times (WN)"/>
                <w:color w:val="FF0000"/>
                <w:u w:val="single"/>
                <w:lang w:val="en-GB"/>
              </w:rPr>
              <w:t>all  (</w:t>
            </w:r>
            <w:proofErr w:type="gramEnd"/>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doesn’t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 xml:space="preserve">This extra message 5 signaling is a particular issue for LTE message 5 as the LTE Service Request procedure was heavily </w:t>
            </w:r>
            <w:proofErr w:type="spellStart"/>
            <w:r>
              <w:rPr>
                <w:sz w:val="22"/>
                <w:szCs w:val="22"/>
                <w:lang w:val="en-US" w:eastAsia="zh-CN"/>
              </w:rPr>
              <w:t>optimised</w:t>
            </w:r>
            <w:proofErr w:type="spellEnd"/>
            <w:r>
              <w:rPr>
                <w:sz w:val="22"/>
                <w:szCs w:val="22"/>
                <w:lang w:val="en-US" w:eastAsia="zh-CN"/>
              </w:rPr>
              <w:t xml:space="preserve"> (</w:t>
            </w:r>
            <w:proofErr w:type="gramStart"/>
            <w:r>
              <w:rPr>
                <w:sz w:val="22"/>
                <w:szCs w:val="22"/>
                <w:lang w:val="en-US" w:eastAsia="zh-CN"/>
              </w:rPr>
              <w:t>e.g.</w:t>
            </w:r>
            <w:proofErr w:type="gramEnd"/>
            <w:r>
              <w:rPr>
                <w:sz w:val="22"/>
                <w:szCs w:val="22"/>
                <w:lang w:val="en-US" w:eastAsia="zh-CN"/>
              </w:rPr>
              <w:t xml:space="preserve"> 16 bit rather than 32 bit NAS integrity check) to keep message 5 small (and, I think, of predictable size).</w:t>
            </w:r>
            <w:r w:rsidR="005A7C02">
              <w:rPr>
                <w:sz w:val="22"/>
                <w:szCs w:val="22"/>
                <w:lang w:val="en-US" w:eastAsia="zh-CN"/>
              </w:rPr>
              <w:t xml:space="preserve"> Also, in LTE there are many releases of optional features that </w:t>
            </w:r>
            <w:proofErr w:type="gramStart"/>
            <w:r w:rsidR="005A7C02">
              <w:rPr>
                <w:sz w:val="22"/>
                <w:szCs w:val="22"/>
                <w:lang w:val="en-US" w:eastAsia="zh-CN"/>
              </w:rPr>
              <w:t>have to</w:t>
            </w:r>
            <w:proofErr w:type="gramEnd"/>
            <w:r w:rsidR="005A7C02">
              <w:rPr>
                <w:sz w:val="22"/>
                <w:szCs w:val="22"/>
                <w:lang w:val="en-US" w:eastAsia="zh-CN"/>
              </w:rPr>
              <w:t xml:space="preserve">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w:t>
            </w:r>
            <w:proofErr w:type="gramStart"/>
            <w:r w:rsidRPr="005A7C02">
              <w:rPr>
                <w:color w:val="FF0000"/>
                <w:sz w:val="22"/>
                <w:szCs w:val="22"/>
                <w:lang w:val="en-US" w:eastAsia="zh-CN"/>
              </w:rPr>
              <w:t>e.g.</w:t>
            </w:r>
            <w:proofErr w:type="gramEnd"/>
            <w:r w:rsidRPr="005A7C02">
              <w:rPr>
                <w:color w:val="FF0000"/>
                <w:sz w:val="22"/>
                <w:szCs w:val="22"/>
                <w:lang w:val="en-US" w:eastAsia="zh-CN"/>
              </w:rPr>
              <w:t xml:space="preserve"> an Attach).</w:t>
            </w:r>
          </w:p>
        </w:tc>
      </w:tr>
      <w:tr w:rsidR="00070B78" w14:paraId="7D72DB03" w14:textId="77777777">
        <w:tc>
          <w:tcPr>
            <w:tcW w:w="1838" w:type="dxa"/>
          </w:tcPr>
          <w:p w14:paraId="3A432AB5" w14:textId="0257EFF6" w:rsidR="00070B78" w:rsidRDefault="003426F2">
            <w:pPr>
              <w:rPr>
                <w:rFonts w:eastAsia="DengXian"/>
                <w:sz w:val="22"/>
                <w:szCs w:val="22"/>
                <w:lang w:eastAsia="zh-CN"/>
              </w:rPr>
            </w:pPr>
            <w:r>
              <w:rPr>
                <w:rFonts w:eastAsia="DengXian"/>
                <w:sz w:val="22"/>
                <w:szCs w:val="22"/>
                <w:lang w:eastAsia="zh-CN"/>
              </w:rPr>
              <w:t>Intel</w:t>
            </w:r>
          </w:p>
        </w:tc>
        <w:tc>
          <w:tcPr>
            <w:tcW w:w="1985" w:type="dxa"/>
          </w:tcPr>
          <w:p w14:paraId="3DCA3C0B" w14:textId="44E92A6D" w:rsidR="00070B78" w:rsidRDefault="003426F2">
            <w:pPr>
              <w:rPr>
                <w:rFonts w:eastAsia="DengXian"/>
                <w:sz w:val="22"/>
                <w:szCs w:val="22"/>
                <w:lang w:eastAsia="zh-CN"/>
              </w:rPr>
            </w:pPr>
            <w:r>
              <w:rPr>
                <w:rFonts w:eastAsia="DengXian"/>
                <w:sz w:val="22"/>
                <w:szCs w:val="22"/>
                <w:lang w:eastAsia="zh-CN"/>
              </w:rPr>
              <w:t>Yes</w:t>
            </w:r>
          </w:p>
        </w:tc>
        <w:tc>
          <w:tcPr>
            <w:tcW w:w="5808" w:type="dxa"/>
          </w:tcPr>
          <w:p w14:paraId="526E811E" w14:textId="5C4233F0" w:rsidR="009E2BC5" w:rsidRDefault="009E2BC5">
            <w:pPr>
              <w:rPr>
                <w:rFonts w:eastAsia="DengXian"/>
                <w:sz w:val="22"/>
                <w:szCs w:val="22"/>
                <w:lang w:eastAsia="zh-CN"/>
              </w:rPr>
            </w:pPr>
            <w:r>
              <w:rPr>
                <w:rFonts w:eastAsia="DengXian"/>
                <w:sz w:val="22"/>
                <w:szCs w:val="22"/>
                <w:lang w:eastAsia="zh-CN"/>
              </w:rPr>
              <w:t>This could be useful though as Apple mentioned there may be UEs that may not support this in Rel-16 will require networks to implement with and without this feature.</w:t>
            </w:r>
          </w:p>
          <w:p w14:paraId="1748DBA1" w14:textId="77777777" w:rsidR="00070B78" w:rsidRDefault="003426F2">
            <w:pPr>
              <w:rPr>
                <w:rFonts w:eastAsia="DengXian"/>
                <w:sz w:val="22"/>
                <w:szCs w:val="22"/>
                <w:lang w:eastAsia="zh-CN"/>
              </w:rPr>
            </w:pPr>
            <w:r>
              <w:rPr>
                <w:rFonts w:eastAsia="DengXian"/>
                <w:sz w:val="22"/>
                <w:szCs w:val="22"/>
                <w:lang w:eastAsia="zh-CN"/>
              </w:rPr>
              <w:t xml:space="preserve">Response to VF: </w:t>
            </w:r>
            <w:r w:rsidR="009E2BC5">
              <w:rPr>
                <w:rFonts w:eastAsia="DengXian"/>
                <w:sz w:val="22"/>
                <w:szCs w:val="22"/>
                <w:lang w:eastAsia="zh-CN"/>
              </w:rPr>
              <w:t xml:space="preserve">Agree that LTE Service request is </w:t>
            </w:r>
            <w:r w:rsidR="00125C48">
              <w:rPr>
                <w:rFonts w:eastAsia="DengXian"/>
                <w:sz w:val="22"/>
                <w:szCs w:val="22"/>
                <w:lang w:eastAsia="zh-CN"/>
              </w:rPr>
              <w:t xml:space="preserve">very optimised and including this can potentially increase the IDLE to CONNECTED transition time that was a key KPI for LTE when Service request was initially designed.  But for Service request, the network already has the full UE </w:t>
            </w:r>
            <w:proofErr w:type="gramStart"/>
            <w:r w:rsidR="00125C48">
              <w:rPr>
                <w:rFonts w:eastAsia="DengXian"/>
                <w:sz w:val="22"/>
                <w:szCs w:val="22"/>
                <w:lang w:eastAsia="zh-CN"/>
              </w:rPr>
              <w:t>capability</w:t>
            </w:r>
            <w:proofErr w:type="gramEnd"/>
            <w:r w:rsidR="00125C48">
              <w:rPr>
                <w:rFonts w:eastAsia="DengXian"/>
                <w:sz w:val="22"/>
                <w:szCs w:val="22"/>
                <w:lang w:eastAsia="zh-CN"/>
              </w:rPr>
              <w:t xml:space="preserve"> and this bit is not needed.  Hence one solution is to include this bit only for NAS registration messages – that is, when </w:t>
            </w:r>
            <w:r w:rsidR="00D23ECE">
              <w:rPr>
                <w:rFonts w:eastAsia="DengXian"/>
                <w:sz w:val="22"/>
                <w:szCs w:val="22"/>
                <w:lang w:eastAsia="zh-CN"/>
              </w:rPr>
              <w:t>selected PLMN/AMF are included.</w:t>
            </w:r>
          </w:p>
          <w:p w14:paraId="506F6C29" w14:textId="2D1DC67E" w:rsidR="00D23ECE" w:rsidRDefault="00D23ECE">
            <w:pPr>
              <w:rPr>
                <w:rFonts w:eastAsia="DengXian"/>
                <w:sz w:val="22"/>
                <w:szCs w:val="22"/>
                <w:lang w:eastAsia="zh-CN"/>
              </w:rPr>
            </w:pPr>
            <w:r>
              <w:rPr>
                <w:rFonts w:eastAsia="DengXian"/>
                <w:sz w:val="22"/>
                <w:szCs w:val="22"/>
                <w:lang w:eastAsia="zh-CN"/>
              </w:rPr>
              <w:t xml:space="preserve">For NR/5GS, CT1 has not optimised the service request </w:t>
            </w:r>
            <w:r w:rsidR="00EA512D">
              <w:rPr>
                <w:rFonts w:eastAsia="DengXian"/>
                <w:sz w:val="22"/>
                <w:szCs w:val="22"/>
                <w:lang w:eastAsia="zh-CN"/>
              </w:rPr>
              <w:t xml:space="preserve">(we do not seem to care about the IDLE/CONNECTED delay) </w:t>
            </w:r>
            <w:r>
              <w:rPr>
                <w:rFonts w:eastAsia="DengXian"/>
                <w:sz w:val="22"/>
                <w:szCs w:val="22"/>
                <w:lang w:eastAsia="zh-CN"/>
              </w:rPr>
              <w:t xml:space="preserve">– so we could include this </w:t>
            </w:r>
            <w:r>
              <w:rPr>
                <w:rFonts w:eastAsia="DengXian"/>
                <w:sz w:val="22"/>
                <w:szCs w:val="22"/>
                <w:lang w:eastAsia="zh-CN"/>
              </w:rPr>
              <w:lastRenderedPageBreak/>
              <w:t>bit always or follow the above approach</w:t>
            </w:r>
            <w:r w:rsidR="006F1F7B">
              <w:rPr>
                <w:rFonts w:eastAsia="DengXian"/>
                <w:sz w:val="22"/>
                <w:szCs w:val="22"/>
                <w:lang w:eastAsia="zh-CN"/>
              </w:rPr>
              <w:t xml:space="preserve"> suggested for LTE</w:t>
            </w:r>
            <w:r>
              <w:rPr>
                <w:rFonts w:eastAsia="DengXian"/>
                <w:sz w:val="22"/>
                <w:szCs w:val="22"/>
                <w:lang w:eastAsia="zh-CN"/>
              </w:rPr>
              <w:t>.</w:t>
            </w:r>
          </w:p>
          <w:p w14:paraId="610E5229" w14:textId="60907EB2" w:rsidR="00EA512D" w:rsidRDefault="00EA512D">
            <w:pPr>
              <w:rPr>
                <w:rFonts w:eastAsia="DengXian"/>
                <w:sz w:val="22"/>
                <w:szCs w:val="22"/>
                <w:lang w:eastAsia="zh-CN"/>
              </w:rPr>
            </w:pPr>
            <w:r>
              <w:rPr>
                <w:rFonts w:eastAsia="DengXian"/>
                <w:sz w:val="22"/>
                <w:szCs w:val="22"/>
                <w:lang w:eastAsia="zh-CN"/>
              </w:rPr>
              <w:t>Regarding man in the middle attack, if the bit is also included in the UE capability</w:t>
            </w:r>
            <w:r w:rsidR="006F1F7B">
              <w:rPr>
                <w:rFonts w:eastAsia="DengXian"/>
                <w:sz w:val="22"/>
                <w:szCs w:val="22"/>
                <w:lang w:eastAsia="zh-CN"/>
              </w:rPr>
              <w:t xml:space="preserve"> itself</w:t>
            </w:r>
            <w:r>
              <w:rPr>
                <w:rFonts w:eastAsia="DengXian"/>
                <w:sz w:val="22"/>
                <w:szCs w:val="22"/>
                <w:lang w:eastAsia="zh-CN"/>
              </w:rPr>
              <w:t xml:space="preserve">, the network will know about the </w:t>
            </w:r>
            <w:r w:rsidR="006F1F7B">
              <w:rPr>
                <w:rFonts w:eastAsia="DengXian"/>
                <w:sz w:val="22"/>
                <w:szCs w:val="22"/>
                <w:lang w:eastAsia="zh-CN"/>
              </w:rPr>
              <w:t>true</w:t>
            </w:r>
            <w:r>
              <w:rPr>
                <w:rFonts w:eastAsia="DengXian"/>
                <w:sz w:val="22"/>
                <w:szCs w:val="22"/>
                <w:lang w:eastAsia="zh-CN"/>
              </w:rPr>
              <w:t xml:space="preserve"> UE capability at least when it retrieves the actual UE capability (over a secure link).  Hence the consequences of the risk </w:t>
            </w:r>
            <w:proofErr w:type="gramStart"/>
            <w:r>
              <w:rPr>
                <w:rFonts w:eastAsia="DengXian"/>
                <w:sz w:val="22"/>
                <w:szCs w:val="22"/>
                <w:lang w:eastAsia="zh-CN"/>
              </w:rPr>
              <w:t>does</w:t>
            </w:r>
            <w:proofErr w:type="gramEnd"/>
            <w:r>
              <w:rPr>
                <w:rFonts w:eastAsia="DengXian"/>
                <w:sz w:val="22"/>
                <w:szCs w:val="22"/>
                <w:lang w:eastAsia="zh-CN"/>
              </w:rPr>
              <w:t xml:space="preserve"> not seem to be severe.</w:t>
            </w:r>
          </w:p>
        </w:tc>
      </w:tr>
      <w:tr w:rsidR="00070B78" w14:paraId="7D27EDFF" w14:textId="77777777">
        <w:tc>
          <w:tcPr>
            <w:tcW w:w="1838" w:type="dxa"/>
          </w:tcPr>
          <w:p w14:paraId="3A49066A" w14:textId="05D0EC75" w:rsidR="00070B78" w:rsidRPr="00C7678F" w:rsidRDefault="00C7678F">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1985" w:type="dxa"/>
          </w:tcPr>
          <w:p w14:paraId="1E87E1F5" w14:textId="4C529B9A" w:rsidR="00070B78" w:rsidRPr="00C7678F" w:rsidRDefault="00C7678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DF4387D" w14:textId="3DB228FD" w:rsidR="00070B78" w:rsidRPr="00C7678F" w:rsidRDefault="00C7678F">
            <w:pPr>
              <w:rPr>
                <w:rFonts w:eastAsiaTheme="minorEastAsia"/>
                <w:sz w:val="22"/>
                <w:szCs w:val="22"/>
                <w:lang w:eastAsia="ja-JP"/>
              </w:rPr>
            </w:pPr>
            <w:r>
              <w:rPr>
                <w:rFonts w:eastAsiaTheme="minorEastAsia"/>
                <w:sz w:val="22"/>
                <w:szCs w:val="22"/>
                <w:lang w:eastAsia="ja-JP"/>
              </w:rPr>
              <w:t>Agree with Intel on security.</w:t>
            </w:r>
          </w:p>
        </w:tc>
      </w:tr>
      <w:tr w:rsidR="00070B78" w14:paraId="68AD0982" w14:textId="77777777">
        <w:tc>
          <w:tcPr>
            <w:tcW w:w="1838" w:type="dxa"/>
          </w:tcPr>
          <w:p w14:paraId="7FE240A0" w14:textId="24142AE0" w:rsidR="00070B78" w:rsidRPr="006B4720" w:rsidRDefault="008D04D7">
            <w:pPr>
              <w:rPr>
                <w:rFonts w:eastAsiaTheme="minorEastAsia"/>
                <w:sz w:val="22"/>
                <w:szCs w:val="22"/>
                <w:lang w:eastAsia="ja-JP"/>
              </w:rPr>
            </w:pPr>
            <w:r>
              <w:rPr>
                <w:rFonts w:eastAsiaTheme="minorEastAsia"/>
                <w:sz w:val="22"/>
                <w:szCs w:val="22"/>
                <w:lang w:eastAsia="ja-JP"/>
              </w:rPr>
              <w:t>Nokia</w:t>
            </w:r>
          </w:p>
        </w:tc>
        <w:tc>
          <w:tcPr>
            <w:tcW w:w="1985" w:type="dxa"/>
          </w:tcPr>
          <w:p w14:paraId="25D63708" w14:textId="6BFAC2E7" w:rsidR="00070B78" w:rsidRPr="006B4720" w:rsidRDefault="008D04D7">
            <w:pPr>
              <w:rPr>
                <w:rFonts w:eastAsiaTheme="minorEastAsia"/>
                <w:sz w:val="22"/>
                <w:szCs w:val="22"/>
                <w:lang w:eastAsia="ja-JP"/>
              </w:rPr>
            </w:pPr>
            <w:r>
              <w:rPr>
                <w:rFonts w:eastAsiaTheme="minorEastAsia"/>
                <w:sz w:val="22"/>
                <w:szCs w:val="22"/>
                <w:lang w:eastAsia="ja-JP"/>
              </w:rPr>
              <w:t>Yes</w:t>
            </w:r>
          </w:p>
        </w:tc>
        <w:tc>
          <w:tcPr>
            <w:tcW w:w="5808" w:type="dxa"/>
          </w:tcPr>
          <w:p w14:paraId="2609FFF4" w14:textId="67317A0A" w:rsidR="00070B78" w:rsidRDefault="008D04D7">
            <w:pPr>
              <w:rPr>
                <w:rFonts w:eastAsiaTheme="minorEastAsia"/>
                <w:sz w:val="22"/>
                <w:szCs w:val="22"/>
                <w:lang w:eastAsia="ja-JP"/>
              </w:rPr>
            </w:pPr>
            <w:r>
              <w:rPr>
                <w:rFonts w:eastAsiaTheme="minorEastAsia"/>
                <w:sz w:val="22"/>
                <w:szCs w:val="22"/>
                <w:lang w:eastAsia="ja-JP"/>
              </w:rPr>
              <w:t xml:space="preserve">Agree with Intel on the security aspect, the impact is just transient. </w:t>
            </w:r>
          </w:p>
        </w:tc>
      </w:tr>
      <w:tr w:rsidR="00922C2E" w14:paraId="4B9C368F" w14:textId="77777777">
        <w:tc>
          <w:tcPr>
            <w:tcW w:w="1838" w:type="dxa"/>
          </w:tcPr>
          <w:p w14:paraId="5152A035" w14:textId="4C01E61D" w:rsidR="00922C2E" w:rsidRDefault="00922C2E" w:rsidP="00922C2E">
            <w:pPr>
              <w:rPr>
                <w:rFonts w:eastAsiaTheme="minorEastAsia"/>
                <w:sz w:val="22"/>
                <w:szCs w:val="22"/>
                <w:lang w:eastAsia="ja-JP"/>
              </w:rPr>
            </w:pPr>
            <w:r>
              <w:rPr>
                <w:rFonts w:eastAsia="DengXian"/>
                <w:sz w:val="22"/>
                <w:szCs w:val="22"/>
                <w:lang w:eastAsia="zh-CN"/>
              </w:rPr>
              <w:t>BT</w:t>
            </w:r>
          </w:p>
        </w:tc>
        <w:tc>
          <w:tcPr>
            <w:tcW w:w="1985" w:type="dxa"/>
          </w:tcPr>
          <w:p w14:paraId="69D9053E" w14:textId="7FE5D726" w:rsidR="00922C2E" w:rsidRDefault="00922C2E" w:rsidP="00922C2E">
            <w:pPr>
              <w:rPr>
                <w:rFonts w:eastAsiaTheme="minorEastAsia"/>
                <w:sz w:val="22"/>
                <w:szCs w:val="22"/>
                <w:lang w:eastAsia="ja-JP"/>
              </w:rPr>
            </w:pPr>
            <w:r>
              <w:rPr>
                <w:rFonts w:eastAsia="DengXian"/>
                <w:sz w:val="22"/>
                <w:szCs w:val="22"/>
                <w:lang w:eastAsia="zh-CN"/>
              </w:rPr>
              <w:t>Yes</w:t>
            </w:r>
          </w:p>
        </w:tc>
        <w:tc>
          <w:tcPr>
            <w:tcW w:w="5808" w:type="dxa"/>
          </w:tcPr>
          <w:p w14:paraId="2F7BCD3C" w14:textId="77777777" w:rsidR="00922C2E" w:rsidRDefault="00922C2E" w:rsidP="00922C2E">
            <w:pPr>
              <w:rPr>
                <w:rFonts w:eastAsia="DengXian"/>
                <w:sz w:val="22"/>
                <w:szCs w:val="22"/>
                <w:lang w:eastAsia="zh-CN"/>
              </w:rPr>
            </w:pPr>
            <w:r>
              <w:rPr>
                <w:rFonts w:eastAsia="DengXian"/>
                <w:sz w:val="22"/>
                <w:szCs w:val="22"/>
                <w:lang w:eastAsia="zh-CN"/>
              </w:rPr>
              <w:t xml:space="preserve">About security concerns, a fake MSG5 can force the network to apply segmentation but the important bit here is that this fake capability will not be forwarded as the network has to wait until the connection is secured to forward any UE capability. As pointed by Huawei and Intel, we don’t observe a risk here. Similar security questions were asked to SA3 in </w:t>
            </w:r>
            <w:proofErr w:type="spellStart"/>
            <w:r>
              <w:rPr>
                <w:rFonts w:eastAsia="DengXian"/>
                <w:sz w:val="22"/>
                <w:szCs w:val="22"/>
                <w:lang w:eastAsia="zh-CN"/>
              </w:rPr>
              <w:t>RedCap</w:t>
            </w:r>
            <w:proofErr w:type="spellEnd"/>
            <w:r>
              <w:rPr>
                <w:rFonts w:eastAsia="DengXian"/>
                <w:sz w:val="22"/>
                <w:szCs w:val="22"/>
                <w:lang w:eastAsia="zh-CN"/>
              </w:rPr>
              <w:t xml:space="preserve"> WI as the </w:t>
            </w:r>
            <w:proofErr w:type="spellStart"/>
            <w:r>
              <w:rPr>
                <w:rFonts w:eastAsia="DengXian"/>
                <w:sz w:val="22"/>
                <w:szCs w:val="22"/>
                <w:lang w:eastAsia="zh-CN"/>
              </w:rPr>
              <w:t>RedCap</w:t>
            </w:r>
            <w:proofErr w:type="spellEnd"/>
            <w:r>
              <w:rPr>
                <w:rFonts w:eastAsia="DengXian"/>
                <w:sz w:val="22"/>
                <w:szCs w:val="22"/>
                <w:lang w:eastAsia="zh-CN"/>
              </w:rPr>
              <w:t xml:space="preserve"> needs to do early indication of 1Rx and/or 2Rx support in MSG3. The conclusion was that there is no risk, and we observe the same situation here.</w:t>
            </w:r>
          </w:p>
          <w:p w14:paraId="45AAFC41" w14:textId="3B7D3729" w:rsidR="00922C2E" w:rsidRDefault="00922C2E" w:rsidP="00922C2E">
            <w:pPr>
              <w:rPr>
                <w:rFonts w:eastAsiaTheme="minorEastAsia"/>
                <w:sz w:val="22"/>
                <w:szCs w:val="22"/>
                <w:lang w:eastAsia="ja-JP"/>
              </w:rPr>
            </w:pPr>
            <w:r>
              <w:rPr>
                <w:rFonts w:eastAsia="DengXian"/>
                <w:sz w:val="22"/>
                <w:szCs w:val="22"/>
                <w:lang w:eastAsia="zh-CN"/>
              </w:rPr>
              <w:t xml:space="preserve">We are fine to follow LTE approach also for NR/5GS and include </w:t>
            </w:r>
            <w:r w:rsidRPr="009E59DF">
              <w:rPr>
                <w:rFonts w:eastAsia="DengXian"/>
                <w:sz w:val="22"/>
                <w:szCs w:val="22"/>
                <w:lang w:eastAsia="zh-CN"/>
              </w:rPr>
              <w:t>this bit only for NAS registration messages</w:t>
            </w:r>
            <w:r>
              <w:rPr>
                <w:rFonts w:eastAsia="DengXian"/>
                <w:sz w:val="22"/>
                <w:szCs w:val="22"/>
                <w:lang w:eastAsia="zh-CN"/>
              </w:rPr>
              <w:t xml:space="preserve"> as proposed by Vodafone and Intel.    </w:t>
            </w:r>
          </w:p>
        </w:tc>
      </w:tr>
      <w:tr w:rsidR="00070B78" w14:paraId="4FC7737F" w14:textId="77777777">
        <w:tc>
          <w:tcPr>
            <w:tcW w:w="1838" w:type="dxa"/>
          </w:tcPr>
          <w:p w14:paraId="42E5E9D6" w14:textId="4149B682" w:rsidR="00070B78" w:rsidRDefault="00B0180B">
            <w:pPr>
              <w:rPr>
                <w:rFonts w:eastAsia="DengXian"/>
                <w:sz w:val="22"/>
                <w:szCs w:val="22"/>
                <w:lang w:eastAsia="zh-CN"/>
              </w:rPr>
            </w:pPr>
            <w:r>
              <w:rPr>
                <w:rFonts w:eastAsia="DengXian"/>
                <w:sz w:val="22"/>
                <w:szCs w:val="22"/>
                <w:lang w:eastAsia="zh-CN"/>
              </w:rPr>
              <w:t>Ericsson</w:t>
            </w:r>
          </w:p>
        </w:tc>
        <w:tc>
          <w:tcPr>
            <w:tcW w:w="1985" w:type="dxa"/>
          </w:tcPr>
          <w:p w14:paraId="09488113" w14:textId="3BE8EA0E" w:rsidR="00070B78" w:rsidRDefault="00B0180B">
            <w:pPr>
              <w:rPr>
                <w:rFonts w:eastAsia="DengXian"/>
                <w:sz w:val="22"/>
                <w:szCs w:val="22"/>
                <w:lang w:eastAsia="zh-CN"/>
              </w:rPr>
            </w:pPr>
            <w:r>
              <w:rPr>
                <w:rFonts w:eastAsia="DengXian"/>
                <w:sz w:val="22"/>
                <w:szCs w:val="22"/>
                <w:lang w:eastAsia="zh-CN"/>
              </w:rPr>
              <w:t>Yes</w:t>
            </w:r>
          </w:p>
        </w:tc>
        <w:tc>
          <w:tcPr>
            <w:tcW w:w="5808" w:type="dxa"/>
          </w:tcPr>
          <w:p w14:paraId="79EF95DF" w14:textId="77777777" w:rsidR="00070B78" w:rsidRDefault="00B0180B">
            <w:pPr>
              <w:rPr>
                <w:rFonts w:eastAsiaTheme="minorEastAsia"/>
                <w:sz w:val="22"/>
                <w:szCs w:val="22"/>
                <w:lang w:eastAsia="ja-JP"/>
              </w:rPr>
            </w:pPr>
            <w:r>
              <w:rPr>
                <w:rFonts w:eastAsiaTheme="minorEastAsia"/>
                <w:sz w:val="22"/>
                <w:szCs w:val="22"/>
                <w:lang w:eastAsia="ja-JP"/>
              </w:rPr>
              <w:t xml:space="preserve">Agree with Intel on security aspect. And option 2B in question below can further provide indication to the network on UE support for UL segmentation. </w:t>
            </w:r>
          </w:p>
          <w:p w14:paraId="27A62F17" w14:textId="77777777" w:rsidR="00B0180B" w:rsidRDefault="00B0180B">
            <w:pPr>
              <w:rPr>
                <w:rFonts w:eastAsiaTheme="minorEastAsia"/>
                <w:sz w:val="22"/>
                <w:szCs w:val="22"/>
                <w:lang w:eastAsia="ja-JP"/>
              </w:rPr>
            </w:pPr>
          </w:p>
          <w:p w14:paraId="3D8C7092" w14:textId="18A4F78E" w:rsidR="00B0180B" w:rsidRDefault="00B0180B">
            <w:pPr>
              <w:rPr>
                <w:rFonts w:eastAsiaTheme="minorEastAsia"/>
                <w:sz w:val="22"/>
                <w:szCs w:val="22"/>
                <w:lang w:eastAsia="ja-JP"/>
              </w:rPr>
            </w:pPr>
            <w:r>
              <w:rPr>
                <w:rFonts w:eastAsiaTheme="minorEastAsia"/>
                <w:sz w:val="22"/>
                <w:szCs w:val="22"/>
                <w:lang w:eastAsia="ja-JP"/>
              </w:rPr>
              <w:t xml:space="preserve">The filters on UE capability enquiry are so that the NW provides them to any UE and if the UE supports the </w:t>
            </w:r>
            <w:proofErr w:type="gramStart"/>
            <w:r>
              <w:rPr>
                <w:rFonts w:eastAsiaTheme="minorEastAsia"/>
                <w:sz w:val="22"/>
                <w:szCs w:val="22"/>
                <w:lang w:eastAsia="ja-JP"/>
              </w:rPr>
              <w:t>filter</w:t>
            </w:r>
            <w:proofErr w:type="gramEnd"/>
            <w:r>
              <w:rPr>
                <w:rFonts w:eastAsiaTheme="minorEastAsia"/>
                <w:sz w:val="22"/>
                <w:szCs w:val="22"/>
                <w:lang w:eastAsia="ja-JP"/>
              </w:rPr>
              <w:t xml:space="preserve"> it will apply it accordingly. The proposal of including different filters for different UE supports seem to create a new complex trend now where </w:t>
            </w:r>
            <w:r w:rsidR="00367965">
              <w:rPr>
                <w:rFonts w:eastAsiaTheme="minorEastAsia"/>
                <w:sz w:val="22"/>
                <w:szCs w:val="22"/>
                <w:lang w:eastAsia="ja-JP"/>
              </w:rPr>
              <w:t xml:space="preserve">the filter may vary in different scenarios. The filtering approach is already considerably </w:t>
            </w:r>
            <w:proofErr w:type="gramStart"/>
            <w:r w:rsidR="00367965">
              <w:rPr>
                <w:rFonts w:eastAsiaTheme="minorEastAsia"/>
                <w:sz w:val="22"/>
                <w:szCs w:val="22"/>
                <w:lang w:eastAsia="ja-JP"/>
              </w:rPr>
              <w:t>complex</w:t>
            </w:r>
            <w:proofErr w:type="gramEnd"/>
            <w:r w:rsidR="00367965">
              <w:rPr>
                <w:rFonts w:eastAsiaTheme="minorEastAsia"/>
                <w:sz w:val="22"/>
                <w:szCs w:val="22"/>
                <w:lang w:eastAsia="ja-JP"/>
              </w:rPr>
              <w:t xml:space="preserve"> and we prefer to not further distribute its use within different features.</w:t>
            </w: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proofErr w:type="gramStart"/>
      <w:r>
        <w:t>Generally</w:t>
      </w:r>
      <w:proofErr w:type="gramEnd"/>
      <w:r>
        <w:t xml:space="preserve">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No strong view on 2b, but we can accept if companies think this is useful (</w:t>
            </w:r>
            <w:proofErr w:type="spellStart"/>
            <w:r>
              <w:rPr>
                <w:rFonts w:eastAsia="DengXian"/>
                <w:sz w:val="22"/>
                <w:szCs w:val="22"/>
                <w:lang w:eastAsia="zh-CN"/>
              </w:rPr>
              <w:t>atleast</w:t>
            </w:r>
            <w:proofErr w:type="spellEnd"/>
            <w:r>
              <w:rPr>
                <w:rFonts w:eastAsia="DengXian"/>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t xml:space="preserve">We are wondering why </w:t>
            </w:r>
            <w:proofErr w:type="gramStart"/>
            <w:r>
              <w:rPr>
                <w:lang w:eastAsia="zh-CN"/>
              </w:rPr>
              <w:t>would a RAN node</w:t>
            </w:r>
            <w:proofErr w:type="gramEnd"/>
            <w:r>
              <w:rPr>
                <w:lang w:eastAsia="zh-CN"/>
              </w:rPr>
              <w:t xml:space="preserv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w:t>
            </w:r>
            <w:proofErr w:type="spellStart"/>
            <w:r w:rsidR="00273EB8">
              <w:rPr>
                <w:lang w:eastAsia="zh-CN"/>
              </w:rPr>
              <w:t>gNB</w:t>
            </w:r>
            <w:proofErr w:type="spellEnd"/>
            <w:r w:rsidR="00273EB8">
              <w:rPr>
                <w:lang w:eastAsia="zh-CN"/>
              </w:rPr>
              <w:t xml:space="preserve"> for preparation of UE capability enquiry procedure. This information should not be </w:t>
            </w:r>
            <w:proofErr w:type="gramStart"/>
            <w:r w:rsidR="00273EB8">
              <w:rPr>
                <w:lang w:eastAsia="zh-CN"/>
              </w:rPr>
              <w:t>persistent, and</w:t>
            </w:r>
            <w:proofErr w:type="gramEnd"/>
            <w:r w:rsidR="00273EB8">
              <w:rPr>
                <w:lang w:eastAsia="zh-CN"/>
              </w:rPr>
              <w:t xml:space="preserve">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w:t>
            </w:r>
            <w:proofErr w:type="spellStart"/>
            <w:r w:rsidR="004F57D0">
              <w:rPr>
                <w:sz w:val="22"/>
                <w:szCs w:val="22"/>
                <w:lang w:val="en-US" w:eastAsia="zh-CN"/>
              </w:rPr>
              <w:t>RRCReconfigurationCommands</w:t>
            </w:r>
            <w:proofErr w:type="spellEnd"/>
            <w:r w:rsidR="004F57D0">
              <w:rPr>
                <w:sz w:val="22"/>
                <w:szCs w:val="22"/>
                <w:lang w:val="en-US" w:eastAsia="zh-CN"/>
              </w:rPr>
              <w:t xml:space="preserve">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77D830EA" w:rsidR="00070B78" w:rsidRDefault="00EA512D">
            <w:pPr>
              <w:rPr>
                <w:rFonts w:eastAsia="DengXian"/>
                <w:sz w:val="22"/>
                <w:szCs w:val="22"/>
                <w:lang w:eastAsia="zh-CN"/>
              </w:rPr>
            </w:pPr>
            <w:r>
              <w:rPr>
                <w:rFonts w:eastAsia="DengXian"/>
                <w:sz w:val="22"/>
                <w:szCs w:val="22"/>
                <w:lang w:eastAsia="zh-CN"/>
              </w:rPr>
              <w:t>Intel</w:t>
            </w:r>
          </w:p>
        </w:tc>
        <w:tc>
          <w:tcPr>
            <w:tcW w:w="1838" w:type="dxa"/>
          </w:tcPr>
          <w:p w14:paraId="258CA29A" w14:textId="22CB9FF4" w:rsidR="00070B78" w:rsidRDefault="00EA512D">
            <w:pPr>
              <w:rPr>
                <w:rFonts w:eastAsia="DengXian"/>
                <w:sz w:val="22"/>
                <w:szCs w:val="22"/>
                <w:lang w:eastAsia="zh-CN"/>
              </w:rPr>
            </w:pPr>
            <w:r>
              <w:rPr>
                <w:rFonts w:eastAsia="DengXian"/>
                <w:sz w:val="22"/>
                <w:szCs w:val="22"/>
                <w:lang w:eastAsia="zh-CN"/>
              </w:rPr>
              <w:t>2b</w:t>
            </w:r>
          </w:p>
        </w:tc>
        <w:tc>
          <w:tcPr>
            <w:tcW w:w="5808" w:type="dxa"/>
          </w:tcPr>
          <w:p w14:paraId="128F5E4F" w14:textId="77777777" w:rsidR="00070B78" w:rsidRDefault="00B74D84">
            <w:pPr>
              <w:rPr>
                <w:rFonts w:eastAsia="DengXian"/>
                <w:sz w:val="22"/>
                <w:szCs w:val="22"/>
                <w:lang w:eastAsia="zh-CN"/>
              </w:rPr>
            </w:pPr>
            <w:r>
              <w:rPr>
                <w:rFonts w:eastAsia="DengXian"/>
                <w:sz w:val="22"/>
                <w:szCs w:val="22"/>
                <w:lang w:eastAsia="zh-CN"/>
              </w:rPr>
              <w:t xml:space="preserve">If it is included in the UE capability, it will get transferred over network interfaces and </w:t>
            </w:r>
            <w:r>
              <w:rPr>
                <w:rFonts w:eastAsia="DengXian"/>
                <w:sz w:val="22"/>
                <w:szCs w:val="22"/>
                <w:lang w:eastAsia="zh-CN"/>
              </w:rPr>
              <w:lastRenderedPageBreak/>
              <w:t xml:space="preserve">IDLE/CONNECTED transitions without any additional specification work.  </w:t>
            </w:r>
          </w:p>
          <w:p w14:paraId="1F46AC70" w14:textId="15E1D1A2" w:rsidR="00B74D84" w:rsidRDefault="00B74D84">
            <w:pPr>
              <w:rPr>
                <w:rFonts w:eastAsia="DengXian"/>
                <w:sz w:val="22"/>
                <w:szCs w:val="22"/>
                <w:lang w:eastAsia="zh-CN"/>
              </w:rPr>
            </w:pPr>
            <w:r>
              <w:rPr>
                <w:rFonts w:eastAsia="DengXian"/>
                <w:sz w:val="22"/>
                <w:szCs w:val="22"/>
                <w:lang w:eastAsia="zh-CN"/>
              </w:rPr>
              <w:t>Further, it will also be transferred across network nodes that do not support this additional indication in the AS context</w:t>
            </w:r>
            <w:r w:rsidR="006F1F7B">
              <w:rPr>
                <w:rFonts w:eastAsia="DengXian"/>
                <w:sz w:val="22"/>
                <w:szCs w:val="22"/>
                <w:lang w:eastAsia="zh-CN"/>
              </w:rPr>
              <w:t xml:space="preserve"> </w:t>
            </w:r>
            <w:r w:rsidR="00CF7DA9">
              <w:rPr>
                <w:rFonts w:eastAsia="DengXian"/>
                <w:sz w:val="22"/>
                <w:szCs w:val="22"/>
                <w:lang w:eastAsia="zh-CN"/>
              </w:rPr>
              <w:t xml:space="preserve">(this indication will be dropped by these nodes </w:t>
            </w:r>
            <w:r w:rsidR="006F1F7B">
              <w:rPr>
                <w:rFonts w:eastAsia="DengXian"/>
                <w:sz w:val="22"/>
                <w:szCs w:val="22"/>
                <w:lang w:eastAsia="zh-CN"/>
              </w:rPr>
              <w:t>in 2a</w:t>
            </w:r>
            <w:r w:rsidR="00CF7DA9">
              <w:rPr>
                <w:rFonts w:eastAsia="DengXian"/>
                <w:sz w:val="22"/>
                <w:szCs w:val="22"/>
                <w:lang w:eastAsia="zh-CN"/>
              </w:rPr>
              <w:t>)</w:t>
            </w:r>
            <w:r>
              <w:rPr>
                <w:rFonts w:eastAsia="DengXian"/>
                <w:sz w:val="22"/>
                <w:szCs w:val="22"/>
                <w:lang w:eastAsia="zh-CN"/>
              </w:rPr>
              <w:t>.</w:t>
            </w:r>
          </w:p>
        </w:tc>
      </w:tr>
      <w:tr w:rsidR="00070B78" w14:paraId="666B213C" w14:textId="77777777">
        <w:trPr>
          <w:jc w:val="center"/>
        </w:trPr>
        <w:tc>
          <w:tcPr>
            <w:tcW w:w="1838" w:type="dxa"/>
          </w:tcPr>
          <w:p w14:paraId="6778D499" w14:textId="3C42C336" w:rsidR="00070B78" w:rsidRPr="00C7678F" w:rsidRDefault="00C7678F">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1838" w:type="dxa"/>
          </w:tcPr>
          <w:p w14:paraId="2180D085" w14:textId="26A54DE0" w:rsidR="00070B78" w:rsidRPr="00C7678F" w:rsidRDefault="00C7678F">
            <w:pP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b</w:t>
            </w:r>
          </w:p>
        </w:tc>
        <w:tc>
          <w:tcPr>
            <w:tcW w:w="5808" w:type="dxa"/>
          </w:tcPr>
          <w:p w14:paraId="65CC371C" w14:textId="587606C6" w:rsidR="00070B78" w:rsidRPr="003619D8" w:rsidRDefault="003619D8">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think UE capability should be declared by the UE on top of Mag5 indication (this provides some security protection as discussed in Q1), and then the option 2b is natural option where the information provided with security protection is forwarded across nodes. </w:t>
            </w:r>
          </w:p>
        </w:tc>
      </w:tr>
      <w:tr w:rsidR="00070B78" w14:paraId="074DB04D" w14:textId="77777777">
        <w:trPr>
          <w:jc w:val="center"/>
        </w:trPr>
        <w:tc>
          <w:tcPr>
            <w:tcW w:w="1838" w:type="dxa"/>
          </w:tcPr>
          <w:p w14:paraId="36E6E280" w14:textId="356FC319" w:rsidR="00070B78" w:rsidRPr="00104BFC" w:rsidRDefault="008D04D7">
            <w:pPr>
              <w:rPr>
                <w:rFonts w:eastAsiaTheme="minorEastAsia"/>
                <w:sz w:val="22"/>
                <w:szCs w:val="22"/>
                <w:lang w:eastAsia="ja-JP"/>
              </w:rPr>
            </w:pPr>
            <w:r>
              <w:rPr>
                <w:rFonts w:eastAsiaTheme="minorEastAsia"/>
                <w:sz w:val="22"/>
                <w:szCs w:val="22"/>
                <w:lang w:eastAsia="ja-JP"/>
              </w:rPr>
              <w:t>Nokia</w:t>
            </w:r>
          </w:p>
        </w:tc>
        <w:tc>
          <w:tcPr>
            <w:tcW w:w="1838" w:type="dxa"/>
          </w:tcPr>
          <w:p w14:paraId="528C0AF6" w14:textId="19C81A17" w:rsidR="00070B78" w:rsidRPr="00104BFC" w:rsidRDefault="00070B78">
            <w:pPr>
              <w:rPr>
                <w:rFonts w:eastAsiaTheme="minorEastAsia"/>
                <w:sz w:val="22"/>
                <w:szCs w:val="22"/>
                <w:lang w:eastAsia="ja-JP"/>
              </w:rPr>
            </w:pPr>
          </w:p>
        </w:tc>
        <w:tc>
          <w:tcPr>
            <w:tcW w:w="5808" w:type="dxa"/>
          </w:tcPr>
          <w:p w14:paraId="618D5DA0" w14:textId="6F5F789A" w:rsidR="00CA7F51" w:rsidRDefault="008D04D7" w:rsidP="00CA7F51">
            <w:pPr>
              <w:rPr>
                <w:rFonts w:eastAsiaTheme="minorEastAsia"/>
                <w:sz w:val="22"/>
                <w:szCs w:val="22"/>
                <w:lang w:eastAsia="ja-JP"/>
              </w:rPr>
            </w:pPr>
            <w:r>
              <w:rPr>
                <w:rFonts w:eastAsiaTheme="minorEastAsia"/>
                <w:sz w:val="22"/>
                <w:szCs w:val="22"/>
                <w:lang w:eastAsia="ja-JP"/>
              </w:rPr>
              <w:t>Agree that the indication from UE is the one which helps the network, after that phase the 2a and 2b are just ways for network to remember this to be passed on to the next node</w:t>
            </w:r>
          </w:p>
        </w:tc>
      </w:tr>
      <w:tr w:rsidR="00942F35" w14:paraId="4151E2B3" w14:textId="77777777">
        <w:trPr>
          <w:jc w:val="center"/>
        </w:trPr>
        <w:tc>
          <w:tcPr>
            <w:tcW w:w="1838" w:type="dxa"/>
          </w:tcPr>
          <w:p w14:paraId="4A712009" w14:textId="33B50360" w:rsidR="00942F35" w:rsidRDefault="00942F35" w:rsidP="00942F35">
            <w:pPr>
              <w:rPr>
                <w:rFonts w:eastAsiaTheme="minorEastAsia"/>
                <w:sz w:val="22"/>
                <w:szCs w:val="22"/>
                <w:lang w:eastAsia="ja-JP"/>
              </w:rPr>
            </w:pPr>
            <w:r>
              <w:rPr>
                <w:rFonts w:eastAsiaTheme="minorEastAsia"/>
                <w:sz w:val="22"/>
                <w:szCs w:val="22"/>
                <w:lang w:eastAsia="ja-JP"/>
              </w:rPr>
              <w:t>BT</w:t>
            </w:r>
          </w:p>
        </w:tc>
        <w:tc>
          <w:tcPr>
            <w:tcW w:w="1838" w:type="dxa"/>
          </w:tcPr>
          <w:p w14:paraId="70E6DD99" w14:textId="424F42A1" w:rsidR="00942F35" w:rsidRDefault="00942F35" w:rsidP="00942F35">
            <w:pPr>
              <w:rPr>
                <w:rFonts w:eastAsiaTheme="minorEastAsia"/>
                <w:sz w:val="22"/>
                <w:szCs w:val="22"/>
                <w:lang w:eastAsia="ja-JP"/>
              </w:rPr>
            </w:pPr>
            <w:r>
              <w:rPr>
                <w:rFonts w:eastAsiaTheme="minorEastAsia"/>
                <w:sz w:val="22"/>
                <w:szCs w:val="22"/>
                <w:lang w:eastAsia="ja-JP"/>
              </w:rPr>
              <w:t>2b</w:t>
            </w:r>
          </w:p>
        </w:tc>
        <w:tc>
          <w:tcPr>
            <w:tcW w:w="5808" w:type="dxa"/>
          </w:tcPr>
          <w:p w14:paraId="63D018BC" w14:textId="75BC02A3" w:rsidR="00942F35" w:rsidRDefault="00942F35" w:rsidP="00942F35">
            <w:pPr>
              <w:rPr>
                <w:rFonts w:eastAsiaTheme="minorEastAsia"/>
                <w:sz w:val="22"/>
                <w:szCs w:val="22"/>
                <w:lang w:eastAsia="ja-JP"/>
              </w:rPr>
            </w:pPr>
            <w:r>
              <w:rPr>
                <w:rFonts w:eastAsiaTheme="minorEastAsia"/>
                <w:sz w:val="22"/>
                <w:szCs w:val="22"/>
                <w:lang w:eastAsia="ja-JP"/>
              </w:rPr>
              <w:t>Agree with QC</w:t>
            </w:r>
          </w:p>
        </w:tc>
      </w:tr>
      <w:tr w:rsidR="00070B78" w14:paraId="180E0A37" w14:textId="77777777">
        <w:trPr>
          <w:jc w:val="center"/>
        </w:trPr>
        <w:tc>
          <w:tcPr>
            <w:tcW w:w="1838" w:type="dxa"/>
          </w:tcPr>
          <w:p w14:paraId="7D72D746" w14:textId="7FA50E3F" w:rsidR="00070B78" w:rsidRDefault="00100339">
            <w:pPr>
              <w:rPr>
                <w:rFonts w:eastAsia="DengXian"/>
                <w:sz w:val="22"/>
                <w:szCs w:val="22"/>
                <w:lang w:eastAsia="zh-CN"/>
              </w:rPr>
            </w:pPr>
            <w:r>
              <w:rPr>
                <w:rFonts w:eastAsia="DengXian"/>
                <w:sz w:val="22"/>
                <w:szCs w:val="22"/>
                <w:lang w:eastAsia="zh-CN"/>
              </w:rPr>
              <w:t>Ericsson</w:t>
            </w:r>
          </w:p>
        </w:tc>
        <w:tc>
          <w:tcPr>
            <w:tcW w:w="1838" w:type="dxa"/>
          </w:tcPr>
          <w:p w14:paraId="39B98800" w14:textId="4C0279A7" w:rsidR="00070B78" w:rsidRDefault="00100339">
            <w:pPr>
              <w:rPr>
                <w:rFonts w:eastAsia="DengXian"/>
                <w:sz w:val="22"/>
                <w:szCs w:val="22"/>
                <w:lang w:eastAsia="zh-CN"/>
              </w:rPr>
            </w:pPr>
            <w:r>
              <w:rPr>
                <w:rFonts w:eastAsia="DengXian"/>
                <w:sz w:val="22"/>
                <w:szCs w:val="22"/>
                <w:lang w:eastAsia="zh-CN"/>
              </w:rPr>
              <w:t>2b</w:t>
            </w:r>
          </w:p>
        </w:tc>
        <w:tc>
          <w:tcPr>
            <w:tcW w:w="5808" w:type="dxa"/>
          </w:tcPr>
          <w:p w14:paraId="1DA32D50" w14:textId="74EE8EE8" w:rsidR="00070B78" w:rsidRDefault="00100339">
            <w:pPr>
              <w:rPr>
                <w:rFonts w:eastAsiaTheme="minorEastAsia"/>
                <w:sz w:val="22"/>
                <w:szCs w:val="22"/>
                <w:lang w:eastAsia="ja-JP"/>
              </w:rPr>
            </w:pPr>
            <w:r>
              <w:rPr>
                <w:rFonts w:eastAsiaTheme="minorEastAsia"/>
                <w:sz w:val="22"/>
                <w:szCs w:val="22"/>
                <w:lang w:eastAsia="ja-JP"/>
              </w:rPr>
              <w:t>Seems cleaner option and consistent.</w:t>
            </w: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 xml:space="preserve">RACS are introduced in Rel-16 and proponents see benefits to introduce since Rel-16, however from some previous offline discussion there were also concerns raised that this might be too late for Rel-16. </w:t>
      </w:r>
      <w:proofErr w:type="gramStart"/>
      <w:r w:rsidR="00C77565">
        <w:rPr>
          <w:rFonts w:eastAsia="DengXian"/>
          <w:sz w:val="22"/>
          <w:szCs w:val="22"/>
          <w:lang w:eastAsia="zh-CN"/>
        </w:rPr>
        <w:t>Therefore</w:t>
      </w:r>
      <w:proofErr w:type="gramEnd"/>
      <w:r w:rsidR="00C77565">
        <w:rPr>
          <w:rFonts w:eastAsia="DengXian"/>
          <w:sz w:val="22"/>
          <w:szCs w:val="22"/>
          <w:lang w:eastAsia="zh-CN"/>
        </w:rPr>
        <w:t xml:space="preserv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w:t>
            </w:r>
            <w:r>
              <w:rPr>
                <w:rFonts w:eastAsia="DengXian"/>
                <w:sz w:val="22"/>
                <w:szCs w:val="22"/>
                <w:lang w:eastAsia="zh-CN"/>
              </w:rPr>
              <w:lastRenderedPageBreak/>
              <w:t xml:space="preserve">like to progress, but as mentioned in the </w:t>
            </w:r>
            <w:proofErr w:type="spellStart"/>
            <w:r>
              <w:rPr>
                <w:rFonts w:eastAsia="DengXian"/>
                <w:sz w:val="22"/>
                <w:szCs w:val="22"/>
                <w:lang w:eastAsia="zh-CN"/>
              </w:rPr>
              <w:t>resp</w:t>
            </w:r>
            <w:proofErr w:type="spellEnd"/>
            <w:r>
              <w:rPr>
                <w:rFonts w:eastAsia="DengXian"/>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lastRenderedPageBreak/>
              <w:t xml:space="preserve">If we agree to this CR, then the NW </w:t>
            </w:r>
            <w:proofErr w:type="gramStart"/>
            <w:r>
              <w:t>has to</w:t>
            </w:r>
            <w:proofErr w:type="gramEnd"/>
            <w:r>
              <w:t xml:space="preserve"> still deal with R16 (in the field) UEs which have not implemented this CR. </w:t>
            </w:r>
            <w:proofErr w:type="gramStart"/>
            <w:r>
              <w:t>So</w:t>
            </w:r>
            <w:proofErr w:type="gramEnd"/>
            <w:r>
              <w:t xml:space="preserve"> if the NW gets a “no UL seg support’ in </w:t>
            </w:r>
            <w:r>
              <w:lastRenderedPageBreak/>
              <w:t>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w:t>
            </w:r>
            <w:proofErr w:type="gramStart"/>
            <w:r>
              <w:rPr>
                <w:sz w:val="22"/>
                <w:szCs w:val="22"/>
                <w:lang w:val="en-US" w:eastAsia="zh-CN"/>
              </w:rPr>
              <w:t>in</w:t>
            </w:r>
            <w:proofErr w:type="gramEnd"/>
            <w:r>
              <w:rPr>
                <w:sz w:val="22"/>
                <w:szCs w:val="22"/>
                <w:lang w:val="en-US" w:eastAsia="zh-CN"/>
              </w:rPr>
              <w:t xml:space="preserve">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6CBBC23C" w:rsidR="00C77565" w:rsidRDefault="00B74D84" w:rsidP="0029582D">
            <w:pPr>
              <w:rPr>
                <w:rFonts w:eastAsia="DengXian"/>
                <w:sz w:val="22"/>
                <w:szCs w:val="22"/>
                <w:lang w:eastAsia="zh-CN"/>
              </w:rPr>
            </w:pPr>
            <w:r>
              <w:rPr>
                <w:rFonts w:eastAsia="DengXian"/>
                <w:sz w:val="22"/>
                <w:szCs w:val="22"/>
                <w:lang w:eastAsia="zh-CN"/>
              </w:rPr>
              <w:t>Intel</w:t>
            </w:r>
          </w:p>
        </w:tc>
        <w:tc>
          <w:tcPr>
            <w:tcW w:w="1838" w:type="dxa"/>
          </w:tcPr>
          <w:p w14:paraId="6E20E2C8" w14:textId="6F7AEE9D" w:rsidR="00C77565" w:rsidRDefault="006C111F" w:rsidP="0029582D">
            <w:pPr>
              <w:rPr>
                <w:rFonts w:eastAsia="DengXian"/>
                <w:sz w:val="22"/>
                <w:szCs w:val="22"/>
                <w:lang w:eastAsia="zh-CN"/>
              </w:rPr>
            </w:pPr>
            <w:r>
              <w:rPr>
                <w:rFonts w:eastAsia="DengXian"/>
                <w:sz w:val="22"/>
                <w:szCs w:val="22"/>
                <w:lang w:eastAsia="zh-CN"/>
              </w:rPr>
              <w:t>Option 2 or 3 is fine</w:t>
            </w:r>
          </w:p>
        </w:tc>
        <w:tc>
          <w:tcPr>
            <w:tcW w:w="5808" w:type="dxa"/>
          </w:tcPr>
          <w:p w14:paraId="7EA8F94E" w14:textId="0E60947E" w:rsidR="00C77565" w:rsidRDefault="006C111F" w:rsidP="0029582D">
            <w:pPr>
              <w:rPr>
                <w:rFonts w:eastAsia="DengXian"/>
                <w:sz w:val="22"/>
                <w:szCs w:val="22"/>
                <w:lang w:eastAsia="zh-CN"/>
              </w:rPr>
            </w:pPr>
            <w:r>
              <w:rPr>
                <w:rFonts w:eastAsia="DengXian"/>
                <w:sz w:val="22"/>
                <w:szCs w:val="22"/>
                <w:lang w:eastAsia="zh-CN"/>
              </w:rPr>
              <w:t xml:space="preserve">Even with option 3, networks will have to handle UE implementations that do not support this feature.  As this feature is optional, we do not see a big difference between option 2 and option </w:t>
            </w:r>
            <w:proofErr w:type="gramStart"/>
            <w:r>
              <w:rPr>
                <w:rFonts w:eastAsia="DengXian"/>
                <w:sz w:val="22"/>
                <w:szCs w:val="22"/>
                <w:lang w:eastAsia="zh-CN"/>
              </w:rPr>
              <w:t>3 in reality</w:t>
            </w:r>
            <w:proofErr w:type="gramEnd"/>
            <w:r>
              <w:rPr>
                <w:rFonts w:eastAsia="DengXian"/>
                <w:sz w:val="22"/>
                <w:szCs w:val="22"/>
                <w:lang w:eastAsia="zh-CN"/>
              </w:rPr>
              <w:t xml:space="preserve"> (other than in terms of specification work).</w:t>
            </w:r>
          </w:p>
        </w:tc>
      </w:tr>
      <w:tr w:rsidR="00C77565" w14:paraId="179ADA86" w14:textId="77777777" w:rsidTr="0029582D">
        <w:trPr>
          <w:jc w:val="center"/>
        </w:trPr>
        <w:tc>
          <w:tcPr>
            <w:tcW w:w="1838" w:type="dxa"/>
          </w:tcPr>
          <w:p w14:paraId="15DF7AB6" w14:textId="32E255A6" w:rsidR="00C77565" w:rsidRPr="003619D8" w:rsidRDefault="003619D8" w:rsidP="0029582D">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1838" w:type="dxa"/>
          </w:tcPr>
          <w:p w14:paraId="39735868" w14:textId="4FB4A77B" w:rsidR="00C77565" w:rsidRPr="003619D8" w:rsidRDefault="003619D8" w:rsidP="0029582D">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2F1B3573" w:rsidR="00C77565" w:rsidRPr="00104BFC" w:rsidRDefault="008D04D7" w:rsidP="0029582D">
            <w:pPr>
              <w:rPr>
                <w:rFonts w:eastAsiaTheme="minorEastAsia"/>
                <w:sz w:val="22"/>
                <w:szCs w:val="22"/>
                <w:lang w:eastAsia="ja-JP"/>
              </w:rPr>
            </w:pPr>
            <w:r>
              <w:rPr>
                <w:rFonts w:eastAsiaTheme="minorEastAsia"/>
                <w:sz w:val="22"/>
                <w:szCs w:val="22"/>
                <w:lang w:eastAsia="ja-JP"/>
              </w:rPr>
              <w:t>Nokia</w:t>
            </w:r>
          </w:p>
        </w:tc>
        <w:tc>
          <w:tcPr>
            <w:tcW w:w="1838" w:type="dxa"/>
          </w:tcPr>
          <w:p w14:paraId="574F09E4" w14:textId="090FD009" w:rsidR="00C77565" w:rsidRPr="00104BFC" w:rsidRDefault="008D04D7" w:rsidP="0029582D">
            <w:pPr>
              <w:rPr>
                <w:rFonts w:eastAsiaTheme="minorEastAsia"/>
                <w:sz w:val="22"/>
                <w:szCs w:val="22"/>
                <w:lang w:eastAsia="ja-JP"/>
              </w:rPr>
            </w:pPr>
            <w:r>
              <w:rPr>
                <w:rFonts w:eastAsiaTheme="minorEastAsia"/>
                <w:sz w:val="22"/>
                <w:szCs w:val="22"/>
                <w:lang w:eastAsia="ja-JP"/>
              </w:rPr>
              <w:t>Option 2 or 3, or even make this mandatory could be another option?</w:t>
            </w:r>
          </w:p>
        </w:tc>
        <w:tc>
          <w:tcPr>
            <w:tcW w:w="5808" w:type="dxa"/>
          </w:tcPr>
          <w:p w14:paraId="0E3B41BA" w14:textId="2CF6A6B8" w:rsidR="008D04D7" w:rsidRDefault="008D04D7" w:rsidP="0029582D">
            <w:pPr>
              <w:rPr>
                <w:rFonts w:eastAsiaTheme="minorEastAsia"/>
                <w:sz w:val="22"/>
                <w:szCs w:val="22"/>
                <w:lang w:eastAsia="ja-JP"/>
              </w:rPr>
            </w:pPr>
            <w:r>
              <w:rPr>
                <w:rFonts w:eastAsiaTheme="minorEastAsia"/>
                <w:sz w:val="22"/>
                <w:szCs w:val="22"/>
                <w:lang w:eastAsia="ja-JP"/>
              </w:rPr>
              <w:t>One could also think of making this mandatory from Rel-16 as this is useful feature?</w:t>
            </w:r>
          </w:p>
        </w:tc>
      </w:tr>
      <w:tr w:rsidR="00360403" w14:paraId="1740C7FA" w14:textId="77777777" w:rsidTr="0029582D">
        <w:trPr>
          <w:jc w:val="center"/>
        </w:trPr>
        <w:tc>
          <w:tcPr>
            <w:tcW w:w="1838" w:type="dxa"/>
          </w:tcPr>
          <w:p w14:paraId="6C31CAB9" w14:textId="64D43CA3" w:rsidR="00360403" w:rsidRDefault="00360403" w:rsidP="00360403">
            <w:pPr>
              <w:rPr>
                <w:rFonts w:eastAsiaTheme="minorEastAsia"/>
                <w:sz w:val="22"/>
                <w:szCs w:val="22"/>
                <w:lang w:eastAsia="ja-JP"/>
              </w:rPr>
            </w:pPr>
            <w:r>
              <w:rPr>
                <w:rFonts w:eastAsiaTheme="minorEastAsia"/>
                <w:sz w:val="22"/>
                <w:szCs w:val="22"/>
                <w:lang w:eastAsia="ja-JP"/>
              </w:rPr>
              <w:t>BT</w:t>
            </w:r>
          </w:p>
        </w:tc>
        <w:tc>
          <w:tcPr>
            <w:tcW w:w="1838" w:type="dxa"/>
          </w:tcPr>
          <w:p w14:paraId="4D3B0E72" w14:textId="1FF5D674" w:rsidR="00360403" w:rsidRDefault="00360403" w:rsidP="00360403">
            <w:pPr>
              <w:rPr>
                <w:rFonts w:eastAsiaTheme="minorEastAsia"/>
                <w:sz w:val="22"/>
                <w:szCs w:val="22"/>
                <w:lang w:eastAsia="ja-JP"/>
              </w:rPr>
            </w:pPr>
            <w:r>
              <w:rPr>
                <w:rFonts w:eastAsiaTheme="minorEastAsia"/>
                <w:sz w:val="22"/>
                <w:szCs w:val="22"/>
                <w:lang w:eastAsia="ja-JP"/>
              </w:rPr>
              <w:t>Option 3 or</w:t>
            </w:r>
          </w:p>
        </w:tc>
        <w:tc>
          <w:tcPr>
            <w:tcW w:w="5808" w:type="dxa"/>
          </w:tcPr>
          <w:p w14:paraId="6DA61356" w14:textId="451BB78B" w:rsidR="002D4353" w:rsidRDefault="00360403" w:rsidP="00852C86">
            <w:pPr>
              <w:rPr>
                <w:rFonts w:eastAsiaTheme="minorEastAsia"/>
                <w:sz w:val="22"/>
                <w:szCs w:val="22"/>
                <w:lang w:eastAsia="ja-JP"/>
              </w:rPr>
            </w:pPr>
            <w:r>
              <w:rPr>
                <w:rFonts w:eastAsiaTheme="minorEastAsia"/>
                <w:sz w:val="22"/>
                <w:szCs w:val="22"/>
                <w:lang w:eastAsia="ja-JP"/>
              </w:rPr>
              <w:t xml:space="preserve">We are fine to </w:t>
            </w:r>
            <w:r w:rsidR="002D4353">
              <w:rPr>
                <w:rFonts w:eastAsiaTheme="minorEastAsia"/>
                <w:sz w:val="22"/>
                <w:szCs w:val="22"/>
                <w:lang w:eastAsia="ja-JP"/>
              </w:rPr>
              <w:t xml:space="preserve">accept option 2 or </w:t>
            </w:r>
            <w:r w:rsidR="00852C86">
              <w:rPr>
                <w:rFonts w:eastAsiaTheme="minorEastAsia"/>
                <w:sz w:val="22"/>
                <w:szCs w:val="22"/>
                <w:lang w:eastAsia="ja-JP"/>
              </w:rPr>
              <w:t xml:space="preserve">mandatory from Rel-17. </w:t>
            </w:r>
            <w:r w:rsidR="00E474DE">
              <w:rPr>
                <w:rFonts w:eastAsiaTheme="minorEastAsia"/>
                <w:sz w:val="22"/>
                <w:szCs w:val="22"/>
                <w:lang w:eastAsia="ja-JP"/>
              </w:rPr>
              <w:t>We understand that there</w:t>
            </w:r>
            <w:r w:rsidR="00085C1B">
              <w:rPr>
                <w:rFonts w:eastAsiaTheme="minorEastAsia"/>
                <w:sz w:val="22"/>
                <w:szCs w:val="22"/>
                <w:lang w:eastAsia="ja-JP"/>
              </w:rPr>
              <w:t xml:space="preserve"> are Rel-16 UEs on field </w:t>
            </w:r>
            <w:r w:rsidR="00B253D2">
              <w:rPr>
                <w:rFonts w:eastAsiaTheme="minorEastAsia"/>
                <w:sz w:val="22"/>
                <w:szCs w:val="22"/>
                <w:lang w:eastAsia="ja-JP"/>
              </w:rPr>
              <w:t>but</w:t>
            </w:r>
            <w:r w:rsidR="00EB3557">
              <w:rPr>
                <w:rFonts w:eastAsiaTheme="minorEastAsia"/>
                <w:sz w:val="22"/>
                <w:szCs w:val="22"/>
                <w:lang w:eastAsia="ja-JP"/>
              </w:rPr>
              <w:t xml:space="preserve"> we </w:t>
            </w:r>
            <w:r w:rsidR="00926715">
              <w:rPr>
                <w:rFonts w:eastAsiaTheme="minorEastAsia"/>
                <w:sz w:val="22"/>
                <w:szCs w:val="22"/>
                <w:lang w:eastAsia="ja-JP"/>
              </w:rPr>
              <w:t xml:space="preserve">will </w:t>
            </w:r>
            <w:r w:rsidR="00EB3557">
              <w:rPr>
                <w:rFonts w:eastAsiaTheme="minorEastAsia"/>
                <w:sz w:val="22"/>
                <w:szCs w:val="22"/>
                <w:lang w:eastAsia="ja-JP"/>
              </w:rPr>
              <w:t xml:space="preserve">have a clean start </w:t>
            </w:r>
            <w:r w:rsidR="00B253D2">
              <w:rPr>
                <w:rFonts w:eastAsiaTheme="minorEastAsia"/>
                <w:sz w:val="22"/>
                <w:szCs w:val="22"/>
                <w:lang w:eastAsia="ja-JP"/>
              </w:rPr>
              <w:t xml:space="preserve">in </w:t>
            </w:r>
            <w:r w:rsidR="00E474DE">
              <w:rPr>
                <w:rFonts w:eastAsiaTheme="minorEastAsia"/>
                <w:sz w:val="22"/>
                <w:szCs w:val="22"/>
                <w:lang w:eastAsia="ja-JP"/>
              </w:rPr>
              <w:t>Rel-17</w:t>
            </w:r>
            <w:r w:rsidR="00B253D2">
              <w:rPr>
                <w:rFonts w:eastAsiaTheme="minorEastAsia"/>
                <w:sz w:val="22"/>
                <w:szCs w:val="22"/>
                <w:lang w:eastAsia="ja-JP"/>
              </w:rPr>
              <w:t xml:space="preserve"> </w:t>
            </w:r>
            <w:r w:rsidR="001E5F7D">
              <w:rPr>
                <w:rFonts w:eastAsiaTheme="minorEastAsia"/>
                <w:sz w:val="22"/>
                <w:szCs w:val="22"/>
                <w:lang w:eastAsia="ja-JP"/>
              </w:rPr>
              <w:t>so it should not be a problem to</w:t>
            </w:r>
            <w:r w:rsidR="00B253D2">
              <w:rPr>
                <w:rFonts w:eastAsiaTheme="minorEastAsia"/>
                <w:sz w:val="22"/>
                <w:szCs w:val="22"/>
                <w:lang w:eastAsia="ja-JP"/>
              </w:rPr>
              <w:t xml:space="preserve"> make it mandatory</w:t>
            </w:r>
            <w:r w:rsidR="0030108C">
              <w:rPr>
                <w:rFonts w:eastAsiaTheme="minorEastAsia"/>
                <w:sz w:val="22"/>
                <w:szCs w:val="22"/>
                <w:lang w:eastAsia="ja-JP"/>
              </w:rPr>
              <w:t xml:space="preserve"> as suggested by Nokia</w:t>
            </w:r>
            <w:r w:rsidR="00E474DE">
              <w:rPr>
                <w:rFonts w:eastAsiaTheme="minorEastAsia"/>
                <w:sz w:val="22"/>
                <w:szCs w:val="22"/>
                <w:lang w:eastAsia="ja-JP"/>
              </w:rPr>
              <w:t>.</w:t>
            </w:r>
          </w:p>
        </w:tc>
      </w:tr>
      <w:tr w:rsidR="00C77565" w14:paraId="10CA5113" w14:textId="77777777" w:rsidTr="0029582D">
        <w:trPr>
          <w:jc w:val="center"/>
        </w:trPr>
        <w:tc>
          <w:tcPr>
            <w:tcW w:w="1838" w:type="dxa"/>
          </w:tcPr>
          <w:p w14:paraId="2B446D81" w14:textId="4BE3D257" w:rsidR="00C77565" w:rsidRDefault="00760CA2" w:rsidP="0029582D">
            <w:pPr>
              <w:rPr>
                <w:rFonts w:eastAsia="DengXian"/>
                <w:sz w:val="22"/>
                <w:szCs w:val="22"/>
                <w:lang w:eastAsia="zh-CN"/>
              </w:rPr>
            </w:pPr>
            <w:r>
              <w:rPr>
                <w:rFonts w:eastAsia="DengXian"/>
                <w:sz w:val="22"/>
                <w:szCs w:val="22"/>
                <w:lang w:eastAsia="zh-CN"/>
              </w:rPr>
              <w:t>Ericsson</w:t>
            </w:r>
          </w:p>
        </w:tc>
        <w:tc>
          <w:tcPr>
            <w:tcW w:w="1838" w:type="dxa"/>
          </w:tcPr>
          <w:p w14:paraId="7B29C3BA" w14:textId="0E41D699" w:rsidR="00C77565" w:rsidRDefault="00760CA2" w:rsidP="0029582D">
            <w:pPr>
              <w:rPr>
                <w:rFonts w:eastAsia="DengXian"/>
                <w:sz w:val="22"/>
                <w:szCs w:val="22"/>
                <w:lang w:eastAsia="zh-CN"/>
              </w:rPr>
            </w:pPr>
            <w:r>
              <w:rPr>
                <w:rFonts w:eastAsia="DengXian"/>
                <w:sz w:val="22"/>
                <w:szCs w:val="22"/>
                <w:lang w:eastAsia="zh-CN"/>
              </w:rPr>
              <w:t xml:space="preserve">Option 2 </w:t>
            </w:r>
          </w:p>
        </w:tc>
        <w:tc>
          <w:tcPr>
            <w:tcW w:w="5808" w:type="dxa"/>
          </w:tcPr>
          <w:p w14:paraId="0C46BCEC" w14:textId="430964C6" w:rsidR="00C77565" w:rsidRDefault="00760CA2" w:rsidP="0029582D">
            <w:pPr>
              <w:rPr>
                <w:rFonts w:eastAsiaTheme="minorEastAsia"/>
                <w:sz w:val="22"/>
                <w:szCs w:val="22"/>
                <w:lang w:eastAsia="ja-JP"/>
              </w:rPr>
            </w:pPr>
            <w:r>
              <w:rPr>
                <w:rFonts w:eastAsiaTheme="minorEastAsia"/>
                <w:sz w:val="22"/>
                <w:szCs w:val="22"/>
                <w:lang w:eastAsia="ja-JP"/>
              </w:rPr>
              <w:t xml:space="preserve">We think </w:t>
            </w:r>
            <w:r w:rsidR="00200D91">
              <w:rPr>
                <w:rFonts w:eastAsiaTheme="minorEastAsia"/>
                <w:sz w:val="22"/>
                <w:szCs w:val="22"/>
                <w:lang w:eastAsia="ja-JP"/>
              </w:rPr>
              <w:t>this option is simpler, no need to add it directly to Rel-16 extension.</w:t>
            </w:r>
            <w:r>
              <w:rPr>
                <w:rFonts w:eastAsiaTheme="minorEastAsia"/>
                <w:sz w:val="22"/>
                <w:szCs w:val="22"/>
                <w:lang w:eastAsia="ja-JP"/>
              </w:rPr>
              <w:t xml:space="preserve"> </w:t>
            </w: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w:t>
            </w:r>
            <w:proofErr w:type="gramStart"/>
            <w:r>
              <w:rPr>
                <w:b/>
                <w:bCs/>
                <w:lang w:eastAsia="zh-CN"/>
              </w:rPr>
              <w:t>actually support</w:t>
            </w:r>
            <w:proofErr w:type="gramEnd"/>
            <w:r>
              <w:rPr>
                <w:b/>
                <w:bCs/>
                <w:lang w:eastAsia="zh-CN"/>
              </w:rPr>
              <w:t xml:space="preserve">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w:t>
            </w:r>
            <w:proofErr w:type="gramStart"/>
            <w:r>
              <w:rPr>
                <w:color w:val="FF0000"/>
                <w:sz w:val="22"/>
                <w:szCs w:val="22"/>
                <w:u w:val="single"/>
                <w:lang w:val="en-US" w:eastAsia="zh-CN"/>
              </w:rPr>
              <w:t>brings,</w:t>
            </w:r>
            <w:proofErr w:type="gramEnd"/>
            <w:r>
              <w:rPr>
                <w:color w:val="FF0000"/>
                <w:sz w:val="22"/>
                <w:szCs w:val="22"/>
                <w:u w:val="single"/>
                <w:lang w:val="en-US" w:eastAsia="zh-CN"/>
              </w:rPr>
              <w:t xml:space="preserve">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w:t>
            </w:r>
            <w:proofErr w:type="gramStart"/>
            <w:r>
              <w:rPr>
                <w:color w:val="FF0000"/>
                <w:sz w:val="22"/>
                <w:szCs w:val="22"/>
                <w:u w:val="single"/>
                <w:lang w:val="en-US" w:eastAsia="zh-CN"/>
              </w:rPr>
              <w:t>)</w:t>
            </w:r>
            <w:proofErr w:type="gramEnd"/>
            <w:r>
              <w:rPr>
                <w:color w:val="FF0000"/>
                <w:sz w:val="22"/>
                <w:szCs w:val="22"/>
                <w:u w:val="single"/>
                <w:lang w:val="en-US" w:eastAsia="zh-CN"/>
              </w:rPr>
              <w:t xml:space="preserve">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w:t>
            </w:r>
            <w:proofErr w:type="spellStart"/>
            <w:r>
              <w:rPr>
                <w:color w:val="FF0000"/>
                <w:sz w:val="22"/>
                <w:szCs w:val="22"/>
                <w:u w:val="single"/>
                <w:lang w:val="en-US" w:eastAsia="zh-CN"/>
              </w:rPr>
              <w:t>atleast</w:t>
            </w:r>
            <w:proofErr w:type="spellEnd"/>
            <w:r>
              <w:rPr>
                <w:color w:val="FF0000"/>
                <w:sz w:val="22"/>
                <w:szCs w:val="22"/>
                <w:u w:val="single"/>
                <w:lang w:val="en-US" w:eastAsia="zh-CN"/>
              </w:rPr>
              <w:t xml:space="preserve">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DengXian"/>
                <w:sz w:val="22"/>
                <w:szCs w:val="22"/>
                <w:lang w:eastAsia="zh-CN"/>
              </w:rPr>
            </w:pPr>
            <w:r>
              <w:rPr>
                <w:rFonts w:eastAsia="DengXian"/>
                <w:sz w:val="22"/>
                <w:szCs w:val="22"/>
                <w:lang w:eastAsia="zh-CN"/>
              </w:rPr>
              <w:lastRenderedPageBreak/>
              <w:t>Vodafone</w:t>
            </w:r>
          </w:p>
        </w:tc>
        <w:tc>
          <w:tcPr>
            <w:tcW w:w="5808" w:type="dxa"/>
          </w:tcPr>
          <w:p w14:paraId="3C440020" w14:textId="693EC086" w:rsidR="00125217" w:rsidRDefault="005A7C02" w:rsidP="0029582D">
            <w:pPr>
              <w:rPr>
                <w:rFonts w:eastAsia="DengXian"/>
                <w:sz w:val="22"/>
                <w:szCs w:val="22"/>
                <w:lang w:eastAsia="zh-CN"/>
              </w:rPr>
            </w:pPr>
            <w:r>
              <w:rPr>
                <w:rFonts w:eastAsia="DengXian"/>
                <w:sz w:val="22"/>
                <w:szCs w:val="22"/>
                <w:lang w:eastAsia="zh-CN"/>
              </w:rPr>
              <w:t>Would be good to clearly link the optional use of this parameter to only the RRC connection Setups used by NAS procedures (</w:t>
            </w:r>
            <w:proofErr w:type="gramStart"/>
            <w:r>
              <w:rPr>
                <w:rFonts w:eastAsia="DengXian"/>
                <w:sz w:val="22"/>
                <w:szCs w:val="22"/>
                <w:lang w:eastAsia="zh-CN"/>
              </w:rPr>
              <w:t>e.g.</w:t>
            </w:r>
            <w:proofErr w:type="gramEnd"/>
            <w:r>
              <w:rPr>
                <w:rFonts w:eastAsia="DengXian"/>
                <w:sz w:val="22"/>
                <w:szCs w:val="22"/>
                <w:lang w:eastAsia="zh-CN"/>
              </w:rPr>
              <w:t xml:space="preserve"> Attach) that can trigger UE RAC retrieval.</w:t>
            </w:r>
          </w:p>
        </w:tc>
      </w:tr>
      <w:tr w:rsidR="00125217" w14:paraId="4366B348" w14:textId="77777777" w:rsidTr="00125217">
        <w:trPr>
          <w:jc w:val="center"/>
        </w:trPr>
        <w:tc>
          <w:tcPr>
            <w:tcW w:w="1838" w:type="dxa"/>
          </w:tcPr>
          <w:p w14:paraId="139AA138" w14:textId="535553EF" w:rsidR="00125217" w:rsidRDefault="008D04D7" w:rsidP="0029582D">
            <w:pPr>
              <w:rPr>
                <w:rFonts w:eastAsia="DengXian"/>
                <w:sz w:val="22"/>
                <w:szCs w:val="22"/>
                <w:lang w:eastAsia="zh-CN"/>
              </w:rPr>
            </w:pPr>
            <w:r>
              <w:rPr>
                <w:rFonts w:eastAsia="DengXian"/>
                <w:sz w:val="22"/>
                <w:szCs w:val="22"/>
                <w:lang w:eastAsia="zh-CN"/>
              </w:rPr>
              <w:t>Nokia</w:t>
            </w:r>
          </w:p>
        </w:tc>
        <w:tc>
          <w:tcPr>
            <w:tcW w:w="5808" w:type="dxa"/>
          </w:tcPr>
          <w:p w14:paraId="2C3D268C" w14:textId="77777777" w:rsidR="00125217" w:rsidRDefault="008D04D7" w:rsidP="0029582D">
            <w:r>
              <w:t xml:space="preserve">Okay for the field to be optional BUT UEs that support UL segmentation are required to set the field, correct? </w:t>
            </w:r>
            <w:proofErr w:type="gramStart"/>
            <w:r>
              <w:t>So</w:t>
            </w:r>
            <w:proofErr w:type="gramEnd"/>
            <w:r>
              <w:t xml:space="preserve"> this is like a IOT bit?</w:t>
            </w:r>
            <w:r w:rsidR="00D27A23">
              <w:t xml:space="preserve"> We are fine to have it like this.</w:t>
            </w:r>
          </w:p>
          <w:p w14:paraId="3DECE053" w14:textId="01562666" w:rsidR="00401B4B" w:rsidRPr="008D04D7" w:rsidRDefault="00401B4B" w:rsidP="0029582D">
            <w:proofErr w:type="gramStart"/>
            <w:r>
              <w:t>Of course</w:t>
            </w:r>
            <w:proofErr w:type="gramEnd"/>
            <w:r>
              <w:t xml:space="preserve"> as Apple mentioned if the UE doesn’t support this then it is not required to set the bit.</w:t>
            </w: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02A2" w14:textId="77777777" w:rsidR="00962BC2" w:rsidRDefault="00962BC2">
      <w:pPr>
        <w:spacing w:after="0"/>
      </w:pPr>
      <w:r>
        <w:separator/>
      </w:r>
    </w:p>
  </w:endnote>
  <w:endnote w:type="continuationSeparator" w:id="0">
    <w:p w14:paraId="2F702DB9" w14:textId="77777777" w:rsidR="00962BC2" w:rsidRDefault="00962B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SimSu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218C" w14:textId="77777777" w:rsidR="00962BC2" w:rsidRDefault="00962BC2">
      <w:pPr>
        <w:spacing w:after="0"/>
      </w:pPr>
      <w:r>
        <w:separator/>
      </w:r>
    </w:p>
  </w:footnote>
  <w:footnote w:type="continuationSeparator" w:id="0">
    <w:p w14:paraId="387120E4" w14:textId="77777777" w:rsidR="00962BC2" w:rsidRDefault="00962B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8"/>
  </w:num>
  <w:num w:numId="5">
    <w:abstractNumId w:val="1"/>
  </w:num>
  <w:num w:numId="6">
    <w:abstractNumId w:val="14"/>
  </w:num>
  <w:num w:numId="7">
    <w:abstractNumId w:val="9"/>
  </w:num>
  <w:num w:numId="8">
    <w:abstractNumId w:val="13"/>
  </w:num>
  <w:num w:numId="9">
    <w:abstractNumId w:val="4"/>
  </w:num>
  <w:num w:numId="10">
    <w:abstractNumId w:val="11"/>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274B"/>
    <w:rsid w:val="00026D8D"/>
    <w:rsid w:val="000428AC"/>
    <w:rsid w:val="00046035"/>
    <w:rsid w:val="00056CFE"/>
    <w:rsid w:val="000674BE"/>
    <w:rsid w:val="00070B78"/>
    <w:rsid w:val="0008583D"/>
    <w:rsid w:val="00085C1B"/>
    <w:rsid w:val="000B232E"/>
    <w:rsid w:val="000C70F3"/>
    <w:rsid w:val="00100339"/>
    <w:rsid w:val="00104BFC"/>
    <w:rsid w:val="00125217"/>
    <w:rsid w:val="00125C48"/>
    <w:rsid w:val="00157232"/>
    <w:rsid w:val="00190B9D"/>
    <w:rsid w:val="001A23C7"/>
    <w:rsid w:val="001E5F7D"/>
    <w:rsid w:val="00200D91"/>
    <w:rsid w:val="002062A8"/>
    <w:rsid w:val="00261DD4"/>
    <w:rsid w:val="00273465"/>
    <w:rsid w:val="00273EB8"/>
    <w:rsid w:val="00283987"/>
    <w:rsid w:val="00284E03"/>
    <w:rsid w:val="002961A4"/>
    <w:rsid w:val="002D4353"/>
    <w:rsid w:val="0030108C"/>
    <w:rsid w:val="003175BC"/>
    <w:rsid w:val="00317DA9"/>
    <w:rsid w:val="003426F2"/>
    <w:rsid w:val="0035094A"/>
    <w:rsid w:val="00360403"/>
    <w:rsid w:val="003619D8"/>
    <w:rsid w:val="00367965"/>
    <w:rsid w:val="003A1A9C"/>
    <w:rsid w:val="00401B4B"/>
    <w:rsid w:val="00496175"/>
    <w:rsid w:val="004B4FBA"/>
    <w:rsid w:val="004F57D0"/>
    <w:rsid w:val="00547491"/>
    <w:rsid w:val="005A1B7F"/>
    <w:rsid w:val="005A7C02"/>
    <w:rsid w:val="005D46A5"/>
    <w:rsid w:val="006051D0"/>
    <w:rsid w:val="00664597"/>
    <w:rsid w:val="006B4720"/>
    <w:rsid w:val="006B668F"/>
    <w:rsid w:val="006C111F"/>
    <w:rsid w:val="006C3368"/>
    <w:rsid w:val="006F1F7B"/>
    <w:rsid w:val="00760CA2"/>
    <w:rsid w:val="00767D72"/>
    <w:rsid w:val="007D7B66"/>
    <w:rsid w:val="00852C86"/>
    <w:rsid w:val="00872ADD"/>
    <w:rsid w:val="008D04D7"/>
    <w:rsid w:val="00922C2E"/>
    <w:rsid w:val="00926715"/>
    <w:rsid w:val="00942F35"/>
    <w:rsid w:val="00962BC2"/>
    <w:rsid w:val="009841BA"/>
    <w:rsid w:val="009C7243"/>
    <w:rsid w:val="009E2BC5"/>
    <w:rsid w:val="00A25087"/>
    <w:rsid w:val="00A40303"/>
    <w:rsid w:val="00B0180B"/>
    <w:rsid w:val="00B253D2"/>
    <w:rsid w:val="00B60B1D"/>
    <w:rsid w:val="00B71297"/>
    <w:rsid w:val="00B74D84"/>
    <w:rsid w:val="00C7678F"/>
    <w:rsid w:val="00C77565"/>
    <w:rsid w:val="00CA7F51"/>
    <w:rsid w:val="00CF7DA9"/>
    <w:rsid w:val="00D23ECE"/>
    <w:rsid w:val="00D27A23"/>
    <w:rsid w:val="00DE6721"/>
    <w:rsid w:val="00E474DE"/>
    <w:rsid w:val="00E719C8"/>
    <w:rsid w:val="00EA512D"/>
    <w:rsid w:val="00EB3557"/>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 w:type="character" w:customStyle="1" w:styleId="apple-converted-space">
    <w:name w:val="apple-converted-space"/>
    <w:basedOn w:val="DefaultParagraphFont"/>
    <w:rsid w:val="008D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64936870">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customXml/itemProps5.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3084</Words>
  <Characters>16349</Characters>
  <Application>Microsoft Office Word</Application>
  <DocSecurity>0</DocSecurity>
  <Lines>136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2</cp:revision>
  <cp:lastPrinted>2009-04-22T00:01:00Z</cp:lastPrinted>
  <dcterms:created xsi:type="dcterms:W3CDTF">2022-05-18T09:43:00Z</dcterms:created>
  <dcterms:modified xsi:type="dcterms:W3CDTF">2022-05-18T09:43:00Z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y fmtid="{D5CDD505-2E9C-101B-9397-08002B2CF9AE}" pid="25" name="MSIP_Label_55818d02-8d25-4bb9-b27c-e4db64670887_Enabled">
    <vt:lpwstr>true</vt:lpwstr>
  </property>
  <property fmtid="{D5CDD505-2E9C-101B-9397-08002B2CF9AE}" pid="26" name="MSIP_Label_55818d02-8d25-4bb9-b27c-e4db64670887_SetDate">
    <vt:lpwstr>2022-05-18T05:34:23Z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a47de290-a96e-4231-b52f-7a10ca22828a</vt:lpwstr>
  </property>
  <property fmtid="{D5CDD505-2E9C-101B-9397-08002B2CF9AE}" pid="31" name="MSIP_Label_55818d02-8d25-4bb9-b27c-e4db64670887_ContentBits">
    <vt:lpwstr>0</vt:lpwstr>
  </property>
</Properties>
</file>