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w:t>
      </w:r>
      <w:r w:rsidR="003103FF">
        <w:rPr>
          <w:rFonts w:eastAsia="SimSun"/>
          <w:bCs/>
          <w:sz w:val="24"/>
          <w:szCs w:val="24"/>
          <w:lang w:eastAsia="zh-CN"/>
        </w:rPr>
        <w:t xml:space="preserve"> </w:t>
      </w:r>
      <w:r w:rsidR="008E1803">
        <w:rPr>
          <w:rFonts w:eastAsia="SimSun"/>
          <w:bCs/>
          <w:sz w:val="24"/>
          <w:szCs w:val="24"/>
          <w:lang w:eastAsia="zh-CN"/>
        </w:rPr>
        <w:t>February 21</w:t>
      </w:r>
      <w:r w:rsidR="003103FF">
        <w:rPr>
          <w:rFonts w:eastAsia="SimSun"/>
          <w:bCs/>
          <w:sz w:val="24"/>
          <w:szCs w:val="24"/>
          <w:lang w:eastAsia="zh-CN"/>
        </w:rPr>
        <w:t>-</w:t>
      </w:r>
      <w:r w:rsidR="008E1803">
        <w:rPr>
          <w:rFonts w:eastAsia="SimSun"/>
          <w:bCs/>
          <w:sz w:val="24"/>
          <w:szCs w:val="24"/>
          <w:lang w:eastAsia="zh-CN"/>
        </w:rPr>
        <w:t>March 3</w:t>
      </w:r>
      <w:r w:rsidR="003103FF">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Report on</w:t>
      </w:r>
      <w:r w:rsidR="008E1803" w:rsidRPr="008E1803">
        <w:rPr>
          <w:rFonts w:ascii="Arial" w:hAnsi="Arial" w:cs="Arial"/>
          <w:b/>
          <w:bCs/>
          <w:sz w:val="24"/>
        </w:rPr>
        <w:t>[AT117-e][064][IoT-NTN] UE capabilites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15320" w:rsidRPr="000A7145">
        <w:rPr>
          <w:rFonts w:ascii="Arial" w:hAnsi="Arial" w:cs="Arial"/>
          <w:b/>
          <w:bCs/>
          <w:sz w:val="24"/>
        </w:rPr>
        <w:t>LTE_NBIOT_eMTC_NTN</w:t>
      </w:r>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[AT117-e][064][IoT-NTN] UE capabilites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w:t>
      </w:r>
      <w:r>
        <w:t xml:space="preserve">a) review the CR (it is new) </w:t>
      </w:r>
    </w:p>
    <w:p w14:paraId="484B7170" w14:textId="77777777" w:rsidR="008E1803" w:rsidRDefault="008E1803" w:rsidP="008E1803">
      <w:pPr>
        <w:pStyle w:val="EmailDiscussion2"/>
      </w:pPr>
      <w:r>
        <w:t xml:space="preserve">      </w:t>
      </w:r>
      <w:r>
        <w:t xml:space="preserve">b) based on Input to 9.2.4, address the open issues. Determine agreeable parts, identify discussion points and pave the way for efficient on-line CB. </w:t>
      </w:r>
    </w:p>
    <w:p w14:paraId="41FD9315" w14:textId="4C219706" w:rsidR="008E1803" w:rsidRDefault="008E1803" w:rsidP="008E1803">
      <w:pPr>
        <w:pStyle w:val="EmailDiscussion2"/>
      </w:pPr>
      <w:r>
        <w:t xml:space="preserve">      c)</w:t>
      </w:r>
      <w:r>
        <w:t xml:space="preserve">For OI4.4 focus for now on the need, rather than solutions, e.g.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 xml:space="preserve">Changes to </w:t>
            </w:r>
            <w:r>
              <w:t xml:space="preserve">6.Y </w:t>
            </w:r>
            <w:r>
              <w:t xml:space="preserve"> (OK/minor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bl>
    <w:p w14:paraId="00ACA372" w14:textId="77777777" w:rsidR="008946E8" w:rsidRPr="00CE1450" w:rsidRDefault="008946E8" w:rsidP="00CE1450"/>
    <w:p w14:paraId="596A2FF9" w14:textId="4783273D" w:rsidR="00CE1450" w:rsidRDefault="00CE1450" w:rsidP="00CE1450">
      <w:pPr>
        <w:pStyle w:val="Heading2"/>
      </w:pPr>
      <w:r>
        <w:lastRenderedPageBreak/>
        <w:t>2.</w:t>
      </w:r>
      <w:r>
        <w:t>2</w:t>
      </w:r>
      <w:r>
        <w:t xml:space="preserve"> </w:t>
      </w:r>
      <w:r>
        <w:t>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Need for duplicating the capability bits of existing IoT-Features to differentiate the capability for NTN and TN access will be discussed in next section. Only the first 3 open issues from the above list is considered in this section for arriving at potential agreements.</w:t>
      </w:r>
    </w:p>
    <w:p w14:paraId="47AEED8D" w14:textId="6DC0F3D8" w:rsidR="008946E8" w:rsidRDefault="004B3F74" w:rsidP="008946E8">
      <w:r>
        <w:t xml:space="preserve">9 companies provided contributions related to above open point. </w:t>
      </w:r>
      <w:r w:rsidR="002A0793">
        <w:t>Based on the input contributions to this meeting the company views for the above open issues is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[5] Mandaotry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t>P2(5/6) :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 xml:space="preserve">P3(4/4) :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Q2: Do you agree to the above set of proposals? (</w:t>
      </w:r>
      <w:r w:rsidR="00634138">
        <w:rPr>
          <w:b/>
          <w:bCs/>
        </w:rPr>
        <w:t xml:space="preserve"> </w:t>
      </w:r>
      <w:r w:rsidRPr="00B32040">
        <w:rPr>
          <w:b/>
          <w:bCs/>
        </w:rPr>
        <w:t>For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77777777" w:rsidR="00B32040" w:rsidRDefault="00B32040" w:rsidP="008946E8">
            <w:pPr>
              <w:rPr>
                <w:b/>
                <w:bCs/>
              </w:rPr>
            </w:pPr>
          </w:p>
        </w:tc>
        <w:tc>
          <w:tcPr>
            <w:tcW w:w="4816" w:type="dxa"/>
          </w:tcPr>
          <w:p w14:paraId="0A40B2CF" w14:textId="77777777" w:rsidR="00B32040" w:rsidRDefault="00B32040" w:rsidP="008946E8">
            <w:pPr>
              <w:rPr>
                <w:b/>
                <w:bCs/>
              </w:rPr>
            </w:pPr>
          </w:p>
        </w:tc>
      </w:tr>
    </w:tbl>
    <w:p w14:paraId="49F9AB20" w14:textId="77777777" w:rsidR="00B32040" w:rsidRPr="00B32040" w:rsidRDefault="00B32040" w:rsidP="008946E8">
      <w:pPr>
        <w:rPr>
          <w:b/>
          <w:bCs/>
        </w:rPr>
      </w:pPr>
    </w:p>
    <w:p w14:paraId="3063F075" w14:textId="270F8982" w:rsidR="00CE1450" w:rsidRDefault="00CE1450" w:rsidP="00CE1450">
      <w:pPr>
        <w:pStyle w:val="Heading2"/>
      </w:pPr>
      <w:r>
        <w:lastRenderedPageBreak/>
        <w:t>2.</w:t>
      </w:r>
      <w:r>
        <w:t>3</w:t>
      </w:r>
      <w:r>
        <w:t xml:space="preserve"> </w:t>
      </w:r>
      <w:r>
        <w:t>Discussion on OI4.4</w:t>
      </w:r>
    </w:p>
    <w:p w14:paraId="5494831F" w14:textId="77777777" w:rsidR="00F2494D" w:rsidRDefault="00947C11" w:rsidP="00CE1450">
      <w:r>
        <w:t xml:space="preserve">One of the open issue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r w:rsidR="00DB596E">
        <w:rPr>
          <w:b/>
          <w:bCs/>
        </w:rPr>
        <w:t>are</w:t>
      </w:r>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As connected mode mobility between TN and NTN is not essential for Rel-17, introduction of separate capability bits for NTN access can be considered in later releases. So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does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eMTC for eMTC-NTN is considered as basis. Features which requires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Proposal 4:  Capability indication of existing NB-IoT Features are reused for NB-IoT-NTN.</w:t>
            </w:r>
          </w:p>
          <w:p w14:paraId="7E804A44" w14:textId="77777777" w:rsidR="008F071C" w:rsidRPr="008F071C" w:rsidRDefault="008F071C" w:rsidP="008F071C">
            <w:pPr>
              <w:rPr>
                <w:b/>
                <w:bCs/>
                <w:i/>
                <w:iCs/>
              </w:rPr>
            </w:pPr>
            <w:r w:rsidRPr="008F071C">
              <w:rPr>
                <w:b/>
                <w:bCs/>
                <w:i/>
                <w:iCs/>
              </w:rPr>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w:t>
            </w:r>
            <w:r w:rsidRPr="008F071C">
              <w:rPr>
                <w:b/>
                <w:bCs/>
                <w:i/>
                <w:iCs/>
              </w:rPr>
              <w:t>require</w:t>
            </w:r>
            <w:r w:rsidRPr="008F071C">
              <w:rPr>
                <w:b/>
                <w:bCs/>
                <w:i/>
                <w:iCs/>
              </w:rPr>
              <w:t xml:space="preserve"> separate capability indication for Rel-17 </w:t>
            </w:r>
            <w:r>
              <w:rPr>
                <w:b/>
                <w:bCs/>
                <w:i/>
                <w:iCs/>
              </w:rPr>
              <w:t>is</w:t>
            </w:r>
            <w:r w:rsidRPr="008F071C">
              <w:rPr>
                <w:b/>
                <w:bCs/>
                <w:i/>
                <w:iCs/>
              </w:rPr>
              <w:t xml:space="preserve"> discussed and agreed explicitly.</w:t>
            </w:r>
            <w:r w:rsidRPr="008F071C">
              <w:rPr>
                <w:b/>
                <w:bCs/>
                <w:i/>
                <w:iCs/>
              </w:rPr>
              <w:t xml:space="preserve">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Heading1"/>
      </w:pPr>
      <w:r>
        <w:t>3  Summary</w:t>
      </w:r>
    </w:p>
    <w:p w14:paraId="2CE9CEC6" w14:textId="3E8A3C51" w:rsidR="00285BDB" w:rsidRPr="00285BDB" w:rsidRDefault="00285BDB"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B8BDDBC" w14:textId="77777777" w:rsidR="0094527B" w:rsidRDefault="0094527B" w:rsidP="0094527B">
      <w:r>
        <w:t>[1]Remaining FFSs on UE Capabilities</w:t>
      </w:r>
      <w:r>
        <w:tab/>
        <w:t>Spreadtrum Communications</w:t>
      </w:r>
    </w:p>
    <w:p w14:paraId="4FC66131" w14:textId="77777777" w:rsidR="0094527B" w:rsidRDefault="0094527B" w:rsidP="0094527B">
      <w:r>
        <w:t>[2]Open issues on UE capabilities for NB-IoT and eMTC</w:t>
      </w:r>
      <w:r>
        <w:tab/>
        <w:t>Qualcomm Incorporated</w:t>
      </w:r>
    </w:p>
    <w:p w14:paraId="088B8439" w14:textId="77777777" w:rsidR="0094527B" w:rsidRDefault="0094527B" w:rsidP="0094527B">
      <w:r>
        <w:t>[3]Remaining Issues on IoT NTN UE Capabilities</w:t>
      </w:r>
      <w:r>
        <w:tab/>
        <w:t>CMCC</w:t>
      </w:r>
    </w:p>
    <w:p w14:paraId="6B5C3600" w14:textId="77777777" w:rsidR="0094527B" w:rsidRDefault="0094527B" w:rsidP="0094527B">
      <w:r>
        <w:t>[4]Further analysis on  remaining open issues  for IoT-NTN Capabilities</w:t>
      </w:r>
      <w:r>
        <w:tab/>
        <w:t>Nokia, Nokia Shanghai Bells</w:t>
      </w:r>
    </w:p>
    <w:p w14:paraId="4B90A026" w14:textId="77777777" w:rsidR="0094527B" w:rsidRDefault="0094527B" w:rsidP="0094527B">
      <w:r>
        <w:t>[5]Discussion on UE capabilities</w:t>
      </w:r>
      <w:r>
        <w:tab/>
        <w:t>Xiaomi</w:t>
      </w:r>
    </w:p>
    <w:p w14:paraId="065CBF47" w14:textId="77777777" w:rsidR="0094527B" w:rsidRDefault="0094527B" w:rsidP="0094527B">
      <w:r>
        <w:t>[6]Discussion on IoT NTN UE capabilities</w:t>
      </w:r>
      <w:r>
        <w:tab/>
        <w:t>OPPO</w:t>
      </w:r>
    </w:p>
    <w:p w14:paraId="2F22C8BB" w14:textId="77777777" w:rsidR="0094527B" w:rsidRDefault="0094527B" w:rsidP="0094527B">
      <w:r>
        <w:t>[7]OI 4.1 and OI 4.2: UE capabilities open issues</w:t>
      </w:r>
      <w:r>
        <w:tab/>
        <w:t>Huawei, HiSilicon</w:t>
      </w:r>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w:t>
      </w:r>
      <w:r w:rsidRPr="009E3511">
        <w:t xml:space="preserve"> </w:t>
      </w:r>
      <w:r w:rsidRPr="009E3511">
        <w:t>OI 4.4: TN – NTN differentiation</w:t>
      </w:r>
      <w:r w:rsidRPr="009E3511">
        <w:t xml:space="preserve"> Huawei</w:t>
      </w:r>
    </w:p>
    <w:sectPr w:rsidR="009E3511" w:rsidRPr="009B589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A269" w14:textId="77777777" w:rsidR="0070508F" w:rsidRDefault="0070508F">
      <w:r>
        <w:separator/>
      </w:r>
    </w:p>
  </w:endnote>
  <w:endnote w:type="continuationSeparator" w:id="0">
    <w:p w14:paraId="5EB97B6A" w14:textId="77777777" w:rsidR="0070508F" w:rsidRDefault="0070508F">
      <w:r>
        <w:continuationSeparator/>
      </w:r>
    </w:p>
  </w:endnote>
  <w:endnote w:type="continuationNotice" w:id="1">
    <w:p w14:paraId="4EEB4F98" w14:textId="77777777" w:rsidR="0070508F" w:rsidRDefault="00705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20B43" w14:textId="77777777" w:rsidR="0070508F" w:rsidRDefault="0070508F">
      <w:r>
        <w:separator/>
      </w:r>
    </w:p>
  </w:footnote>
  <w:footnote w:type="continuationSeparator" w:id="0">
    <w:p w14:paraId="47A372DF" w14:textId="77777777" w:rsidR="0070508F" w:rsidRDefault="0070508F">
      <w:r>
        <w:continuationSeparator/>
      </w:r>
    </w:p>
  </w:footnote>
  <w:footnote w:type="continuationNotice" w:id="1">
    <w:p w14:paraId="5161D511" w14:textId="77777777" w:rsidR="0070508F" w:rsidRDefault="00705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18"/>
    <w:lvlOverride w:ilvl="0"/>
    <w:lvlOverride w:ilvl="1"/>
    <w:lvlOverride w:ilvl="2"/>
    <w:lvlOverride w:ilvl="3"/>
    <w:lvlOverride w:ilvl="4"/>
    <w:lvlOverride w:ilvl="5"/>
    <w:lvlOverride w:ilvl="6"/>
    <w:lvlOverride w:ilvl="7"/>
    <w:lvlOverride w:ilv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73C9C"/>
    <w:rsid w:val="00080512"/>
    <w:rsid w:val="00090468"/>
    <w:rsid w:val="00094568"/>
    <w:rsid w:val="000B7BCF"/>
    <w:rsid w:val="000C522B"/>
    <w:rsid w:val="000D58AB"/>
    <w:rsid w:val="000E148C"/>
    <w:rsid w:val="000F0049"/>
    <w:rsid w:val="00112F1A"/>
    <w:rsid w:val="00117FBB"/>
    <w:rsid w:val="00133068"/>
    <w:rsid w:val="00145075"/>
    <w:rsid w:val="001656EB"/>
    <w:rsid w:val="0017407C"/>
    <w:rsid w:val="001741A0"/>
    <w:rsid w:val="00175FA0"/>
    <w:rsid w:val="00194CD0"/>
    <w:rsid w:val="001B49C9"/>
    <w:rsid w:val="001C23F4"/>
    <w:rsid w:val="001C4F79"/>
    <w:rsid w:val="001F168B"/>
    <w:rsid w:val="001F7831"/>
    <w:rsid w:val="00204045"/>
    <w:rsid w:val="0020712B"/>
    <w:rsid w:val="00217FEB"/>
    <w:rsid w:val="0022606D"/>
    <w:rsid w:val="00231728"/>
    <w:rsid w:val="00244A05"/>
    <w:rsid w:val="00250404"/>
    <w:rsid w:val="002610D8"/>
    <w:rsid w:val="002747EC"/>
    <w:rsid w:val="002855BF"/>
    <w:rsid w:val="00285BDB"/>
    <w:rsid w:val="002900A4"/>
    <w:rsid w:val="002A0793"/>
    <w:rsid w:val="002C20C3"/>
    <w:rsid w:val="002D55FF"/>
    <w:rsid w:val="002E1A60"/>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C08B8"/>
    <w:rsid w:val="003C4E37"/>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90004"/>
    <w:rsid w:val="00494FDB"/>
    <w:rsid w:val="004A1F7B"/>
    <w:rsid w:val="004B0E95"/>
    <w:rsid w:val="004B3F74"/>
    <w:rsid w:val="004B47F2"/>
    <w:rsid w:val="004C44D2"/>
    <w:rsid w:val="004D3578"/>
    <w:rsid w:val="004D380D"/>
    <w:rsid w:val="004E213A"/>
    <w:rsid w:val="004F4540"/>
    <w:rsid w:val="004F73A7"/>
    <w:rsid w:val="00503171"/>
    <w:rsid w:val="00506C28"/>
    <w:rsid w:val="00506E6E"/>
    <w:rsid w:val="00524B53"/>
    <w:rsid w:val="00534DA0"/>
    <w:rsid w:val="00536BCC"/>
    <w:rsid w:val="00543E6C"/>
    <w:rsid w:val="00565087"/>
    <w:rsid w:val="0056573F"/>
    <w:rsid w:val="00571279"/>
    <w:rsid w:val="00576C6A"/>
    <w:rsid w:val="00583A3D"/>
    <w:rsid w:val="005A0B4B"/>
    <w:rsid w:val="005A49C6"/>
    <w:rsid w:val="005C275B"/>
    <w:rsid w:val="005D5CB8"/>
    <w:rsid w:val="00611566"/>
    <w:rsid w:val="00625EC5"/>
    <w:rsid w:val="00634138"/>
    <w:rsid w:val="006453A5"/>
    <w:rsid w:val="00646D99"/>
    <w:rsid w:val="0065258F"/>
    <w:rsid w:val="00656910"/>
    <w:rsid w:val="006574C0"/>
    <w:rsid w:val="00696821"/>
    <w:rsid w:val="00697897"/>
    <w:rsid w:val="006C66D8"/>
    <w:rsid w:val="006C7042"/>
    <w:rsid w:val="006D1E24"/>
    <w:rsid w:val="006D35DE"/>
    <w:rsid w:val="006E1057"/>
    <w:rsid w:val="006E1417"/>
    <w:rsid w:val="006F47DD"/>
    <w:rsid w:val="006F6A2C"/>
    <w:rsid w:val="00704645"/>
    <w:rsid w:val="0070508F"/>
    <w:rsid w:val="007069DC"/>
    <w:rsid w:val="00710201"/>
    <w:rsid w:val="0072073A"/>
    <w:rsid w:val="007342B5"/>
    <w:rsid w:val="00734A5B"/>
    <w:rsid w:val="0073533C"/>
    <w:rsid w:val="007359CB"/>
    <w:rsid w:val="00744E76"/>
    <w:rsid w:val="00757D40"/>
    <w:rsid w:val="00765690"/>
    <w:rsid w:val="007662B5"/>
    <w:rsid w:val="00781F0F"/>
    <w:rsid w:val="0078346C"/>
    <w:rsid w:val="00784577"/>
    <w:rsid w:val="0078727C"/>
    <w:rsid w:val="0079049D"/>
    <w:rsid w:val="00793DC5"/>
    <w:rsid w:val="00796823"/>
    <w:rsid w:val="007A08AC"/>
    <w:rsid w:val="007A2E55"/>
    <w:rsid w:val="007A76BE"/>
    <w:rsid w:val="007B18D8"/>
    <w:rsid w:val="007C095F"/>
    <w:rsid w:val="007C2DD0"/>
    <w:rsid w:val="007E3B40"/>
    <w:rsid w:val="007F2E08"/>
    <w:rsid w:val="007F70A1"/>
    <w:rsid w:val="008028A4"/>
    <w:rsid w:val="00811C19"/>
    <w:rsid w:val="00813245"/>
    <w:rsid w:val="00815031"/>
    <w:rsid w:val="00835CB6"/>
    <w:rsid w:val="00840C27"/>
    <w:rsid w:val="00840DE0"/>
    <w:rsid w:val="008607A8"/>
    <w:rsid w:val="0086354A"/>
    <w:rsid w:val="008768CA"/>
    <w:rsid w:val="00877EF9"/>
    <w:rsid w:val="00880559"/>
    <w:rsid w:val="00880903"/>
    <w:rsid w:val="00886131"/>
    <w:rsid w:val="008946E8"/>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5637"/>
    <w:rsid w:val="009D74A6"/>
    <w:rsid w:val="009E0E87"/>
    <w:rsid w:val="009E3511"/>
    <w:rsid w:val="00A011BB"/>
    <w:rsid w:val="00A10F02"/>
    <w:rsid w:val="00A204CA"/>
    <w:rsid w:val="00A209D6"/>
    <w:rsid w:val="00A20E84"/>
    <w:rsid w:val="00A22738"/>
    <w:rsid w:val="00A430EC"/>
    <w:rsid w:val="00A53724"/>
    <w:rsid w:val="00A54B2B"/>
    <w:rsid w:val="00A636D6"/>
    <w:rsid w:val="00A73B3F"/>
    <w:rsid w:val="00A82346"/>
    <w:rsid w:val="00A9671C"/>
    <w:rsid w:val="00AA1553"/>
    <w:rsid w:val="00AB385B"/>
    <w:rsid w:val="00AE04EE"/>
    <w:rsid w:val="00B05380"/>
    <w:rsid w:val="00B05962"/>
    <w:rsid w:val="00B05DD0"/>
    <w:rsid w:val="00B15449"/>
    <w:rsid w:val="00B16C2F"/>
    <w:rsid w:val="00B22C6A"/>
    <w:rsid w:val="00B27303"/>
    <w:rsid w:val="00B32040"/>
    <w:rsid w:val="00B47FD1"/>
    <w:rsid w:val="00B516BB"/>
    <w:rsid w:val="00B53AF8"/>
    <w:rsid w:val="00B606E6"/>
    <w:rsid w:val="00B72274"/>
    <w:rsid w:val="00B7538C"/>
    <w:rsid w:val="00B84DB2"/>
    <w:rsid w:val="00BA5752"/>
    <w:rsid w:val="00BC3555"/>
    <w:rsid w:val="00C12B51"/>
    <w:rsid w:val="00C24650"/>
    <w:rsid w:val="00C25465"/>
    <w:rsid w:val="00C33079"/>
    <w:rsid w:val="00C43391"/>
    <w:rsid w:val="00C55A12"/>
    <w:rsid w:val="00C6278C"/>
    <w:rsid w:val="00C6553E"/>
    <w:rsid w:val="00C65CA4"/>
    <w:rsid w:val="00C77CDA"/>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80795"/>
    <w:rsid w:val="00D82DC0"/>
    <w:rsid w:val="00D854BE"/>
    <w:rsid w:val="00D87E00"/>
    <w:rsid w:val="00D9134D"/>
    <w:rsid w:val="00D93A54"/>
    <w:rsid w:val="00D96D11"/>
    <w:rsid w:val="00DA1F23"/>
    <w:rsid w:val="00DA7A03"/>
    <w:rsid w:val="00DB09CB"/>
    <w:rsid w:val="00DB0DB8"/>
    <w:rsid w:val="00DB1818"/>
    <w:rsid w:val="00DB596E"/>
    <w:rsid w:val="00DC309B"/>
    <w:rsid w:val="00DC4DA2"/>
    <w:rsid w:val="00DC5261"/>
    <w:rsid w:val="00DD19AC"/>
    <w:rsid w:val="00DD27CA"/>
    <w:rsid w:val="00DE25D2"/>
    <w:rsid w:val="00DF1978"/>
    <w:rsid w:val="00DF4467"/>
    <w:rsid w:val="00E15320"/>
    <w:rsid w:val="00E422EE"/>
    <w:rsid w:val="00E46C08"/>
    <w:rsid w:val="00E471CF"/>
    <w:rsid w:val="00E62835"/>
    <w:rsid w:val="00E63ED1"/>
    <w:rsid w:val="00E77645"/>
    <w:rsid w:val="00E83697"/>
    <w:rsid w:val="00E859B6"/>
    <w:rsid w:val="00EA40B4"/>
    <w:rsid w:val="00EA66C9"/>
    <w:rsid w:val="00EC4A25"/>
    <w:rsid w:val="00ED5893"/>
    <w:rsid w:val="00EF612C"/>
    <w:rsid w:val="00F025A2"/>
    <w:rsid w:val="00F036E9"/>
    <w:rsid w:val="00F07388"/>
    <w:rsid w:val="00F1125E"/>
    <w:rsid w:val="00F2026E"/>
    <w:rsid w:val="00F2210A"/>
    <w:rsid w:val="00F23E2E"/>
    <w:rsid w:val="00F2494D"/>
    <w:rsid w:val="00F31372"/>
    <w:rsid w:val="00F37743"/>
    <w:rsid w:val="00F54A3D"/>
    <w:rsid w:val="00F54CB0"/>
    <w:rsid w:val="00F54D75"/>
    <w:rsid w:val="00F579CD"/>
    <w:rsid w:val="00F653B8"/>
    <w:rsid w:val="00F71B89"/>
    <w:rsid w:val="00F7353C"/>
    <w:rsid w:val="00F76F8F"/>
    <w:rsid w:val="00F87725"/>
    <w:rsid w:val="00F941DF"/>
    <w:rsid w:val="00FA1266"/>
    <w:rsid w:val="00FA6D4C"/>
    <w:rsid w:val="00FB24E8"/>
    <w:rsid w:val="00FB36FA"/>
    <w:rsid w:val="00FC1192"/>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E15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F589704C-8EBA-4730-A25B-E9D885C74CFF}">
  <ds:schemaRefs>
    <ds:schemaRef ds:uri="http://schemas.openxmlformats.org/officeDocument/2006/bibliography"/>
  </ds:schemaRefs>
</ds:datastoreItem>
</file>

<file path=customXml/itemProps4.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8279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5</cp:revision>
  <dcterms:created xsi:type="dcterms:W3CDTF">2022-02-23T18:38:00Z</dcterms:created>
  <dcterms:modified xsi:type="dcterms:W3CDTF">2022-02-23T18:43:00Z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f3f01c7a-f068-4ace-9485-0a8f8dfd456c</vt:lpwstr>
  </property>
</Properties>
</file>