
<file path=[Content_Types].xml><?xml version="1.0" encoding="utf-8"?>
<Types xmlns="http://schemas.openxmlformats.org/package/2006/content-types">
  <Default Extension="tmp"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[AT116bis-e][503][IIoT] Tsynch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[AT116bis-e][503][IIoT] Tsynch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[AT116bis-e][503][IIoT] Tsynch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r>
              <w:t>Zhenhua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ＭＳ 明朝" w:hint="eastAsia"/>
              </w:rPr>
            </w:pPr>
            <w:r>
              <w:rPr>
                <w:rFonts w:eastAsia="ＭＳ 明朝"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ＭＳ 明朝" w:hint="eastAsia"/>
              </w:rPr>
            </w:pPr>
            <w:r>
              <w:rPr>
                <w:rFonts w:eastAsia="ＭＳ 明朝"/>
              </w:rPr>
              <w:t>Tianyang</w:t>
            </w:r>
            <w:r>
              <w:rPr>
                <w:rFonts w:eastAsia="ＭＳ 明朝" w:hint="eastAsia"/>
              </w:rPr>
              <w:t xml:space="preserve"> </w:t>
            </w:r>
            <w:r>
              <w:rPr>
                <w:rFonts w:eastAsia="ＭＳ 明朝"/>
              </w:rPr>
              <w:t>Min</w:t>
            </w:r>
          </w:p>
        </w:tc>
        <w:tc>
          <w:tcPr>
            <w:tcW w:w="5108" w:type="dxa"/>
          </w:tcPr>
          <w:p w14:paraId="29661FF9" w14:textId="5221DE64" w:rsidR="00AF1802" w:rsidRPr="00FF3FAD" w:rsidRDefault="00FF3FAD" w:rsidP="00146A06">
            <w:pPr>
              <w:rPr>
                <w:rFonts w:eastAsia="ＭＳ 明朝" w:hint="eastAsia"/>
              </w:rPr>
            </w:pPr>
            <w:r>
              <w:rPr>
                <w:rFonts w:eastAsia="ＭＳ 明朝" w:hint="eastAsia"/>
              </w:rPr>
              <w:t xml:space="preserve"> </w:t>
            </w:r>
            <w:r>
              <w:rPr>
                <w:rFonts w:eastAsia="ＭＳ 明朝"/>
              </w:rPr>
              <w:t>t</w:t>
            </w:r>
            <w:bookmarkStart w:id="0" w:name="_GoBack"/>
            <w:bookmarkEnd w:id="0"/>
            <w:r>
              <w:rPr>
                <w:rFonts w:eastAsia="ＭＳ 明朝"/>
              </w:rPr>
              <w:t>ianyang</w:t>
            </w:r>
            <w:r>
              <w:rPr>
                <w:rFonts w:eastAsia="ＭＳ 明朝" w:hint="eastAsia"/>
              </w:rPr>
              <w:t>.</w:t>
            </w:r>
            <w:r>
              <w:rPr>
                <w:rFonts w:eastAsia="ＭＳ 明朝"/>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af8"/>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af8"/>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lastRenderedPageBreak/>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lastRenderedPageBreak/>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ＭＳ 明朝" w:hint="eastAsia"/>
              </w:rPr>
            </w:pPr>
            <w:r>
              <w:rPr>
                <w:rFonts w:eastAsia="ＭＳ 明朝"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7777777" w:rsidR="0045214F" w:rsidRDefault="0045214F" w:rsidP="00755CAE">
            <w:pPr>
              <w:spacing w:after="0" w:line="360" w:lineRule="auto"/>
            </w:pPr>
          </w:p>
        </w:tc>
        <w:tc>
          <w:tcPr>
            <w:tcW w:w="1417" w:type="dxa"/>
            <w:shd w:val="clear" w:color="auto" w:fill="auto"/>
            <w:vAlign w:val="center"/>
          </w:tcPr>
          <w:p w14:paraId="678B1C0F" w14:textId="77777777" w:rsidR="0045214F" w:rsidRDefault="0045214F" w:rsidP="00755CAE">
            <w:pPr>
              <w:spacing w:after="0" w:line="360" w:lineRule="auto"/>
            </w:pPr>
          </w:p>
        </w:tc>
        <w:tc>
          <w:tcPr>
            <w:tcW w:w="6662" w:type="dxa"/>
          </w:tcPr>
          <w:p w14:paraId="7F0F6CF5" w14:textId="77777777" w:rsidR="0045214F" w:rsidRDefault="0045214F" w:rsidP="00755CAE">
            <w:pPr>
              <w:spacing w:after="0" w:line="360" w:lineRule="auto"/>
            </w:pPr>
          </w:p>
        </w:tc>
      </w:tr>
    </w:tbl>
    <w:p w14:paraId="7FD847AE" w14:textId="77777777" w:rsidR="00D97784" w:rsidRDefault="00D97784" w:rsidP="00D97784">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af8"/>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lastRenderedPageBreak/>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ab"/>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lastRenderedPageBreak/>
              <w:t>R2-2200611</w:t>
            </w:r>
            <w:r>
              <w:rPr>
                <w:rFonts w:eastAsiaTheme="minorEastAsia"/>
                <w:lang w:val="en-GB" w:eastAsia="zh-CN"/>
              </w:rPr>
              <w:t>[7]</w:t>
            </w:r>
          </w:p>
        </w:tc>
        <w:tc>
          <w:tcPr>
            <w:tcW w:w="8079" w:type="dxa"/>
          </w:tcPr>
          <w:p w14:paraId="1DE86AE4" w14:textId="77777777" w:rsidR="005A76FE" w:rsidRDefault="005A76FE" w:rsidP="001E68BF">
            <w:pPr>
              <w:rPr>
                <w:lang w:val="en-US"/>
              </w:rPr>
            </w:pPr>
            <w:r>
              <w:rPr>
                <w:b/>
                <w:lang w:val="en-US"/>
              </w:rPr>
              <w:t>OptionA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r>
              <w:rPr>
                <w:b/>
                <w:lang w:val="en-US"/>
              </w:rPr>
              <w:t>OptionB</w:t>
            </w:r>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gNB Rx-Tx timing difference and UE Rx-Tx timing difference, and send the calculated PDC to UE.</w:t>
            </w:r>
          </w:p>
          <w:p w14:paraId="2E7FF796" w14:textId="77777777" w:rsidR="005A76FE" w:rsidRDefault="005A76FE" w:rsidP="001E68BF">
            <w:pPr>
              <w:pStyle w:val="ab"/>
              <w:rPr>
                <w:lang w:val="en-US"/>
              </w:rPr>
            </w:pPr>
            <w:r>
              <w:rPr>
                <w:lang w:val="en-US"/>
              </w:rPr>
              <w:t>Since in RAN2 115e meeting, we agreed that gNB pre-compensation is not precluded for RTT measurement as following. Therefore both Option A and B should be supported.</w:t>
            </w:r>
          </w:p>
          <w:p w14:paraId="151CDCF9" w14:textId="7E4A03B7" w:rsidR="005A76FE" w:rsidRPr="000C4F98" w:rsidRDefault="005A76FE" w:rsidP="001E68BF">
            <w:pPr>
              <w:pStyle w:val="ab"/>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ＭＳ 明朝"/>
        </w:rPr>
      </w:pPr>
      <w:r>
        <w:rPr>
          <w:rFonts w:eastAsia="ＭＳ 明朝"/>
        </w:rPr>
        <w:t>It can be seen a bit more companies suggest to support RTT-based PDC</w:t>
      </w:r>
      <w:r w:rsidR="00C7356A">
        <w:rPr>
          <w:rFonts w:eastAsia="ＭＳ 明朝"/>
        </w:rPr>
        <w:t xml:space="preserve"> in both UE side and gNB side</w:t>
      </w:r>
      <w:r>
        <w:rPr>
          <w:rFonts w:eastAsia="ＭＳ 明朝"/>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afe"/>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afe"/>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afe"/>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lastRenderedPageBreak/>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signalling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o introduce a mechanism to ensure that the sync target is met, such as measurement reporting from the UE, would also introduce signalling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ＭＳ 明朝" w:hint="eastAsia"/>
              </w:rPr>
            </w:pPr>
            <w:r>
              <w:rPr>
                <w:rFonts w:eastAsia="ＭＳ 明朝"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ＭＳ 明朝" w:hint="eastAsia"/>
              </w:rPr>
            </w:pPr>
            <w:r>
              <w:rPr>
                <w:rFonts w:eastAsia="ＭＳ 明朝"/>
              </w:rPr>
              <w:t>A</w:t>
            </w:r>
            <w:r>
              <w:rPr>
                <w:rFonts w:eastAsia="ＭＳ 明朝" w:hint="eastAsia"/>
              </w:rPr>
              <w:t xml:space="preserve">gree </w:t>
            </w:r>
            <w:r>
              <w:rPr>
                <w:rFonts w:eastAsia="ＭＳ 明朝"/>
              </w:rPr>
              <w:t>with ZTE.</w:t>
            </w:r>
          </w:p>
        </w:tc>
      </w:tr>
      <w:tr w:rsidR="004A4554" w14:paraId="65C3069B" w14:textId="77777777" w:rsidTr="007F28FB">
        <w:tc>
          <w:tcPr>
            <w:tcW w:w="1555" w:type="dxa"/>
            <w:shd w:val="clear" w:color="auto" w:fill="auto"/>
            <w:vAlign w:val="center"/>
          </w:tcPr>
          <w:p w14:paraId="386678C4" w14:textId="77777777" w:rsidR="004A4554" w:rsidRDefault="004A4554" w:rsidP="007F28FB">
            <w:pPr>
              <w:spacing w:after="0" w:line="360" w:lineRule="auto"/>
            </w:pPr>
          </w:p>
        </w:tc>
        <w:tc>
          <w:tcPr>
            <w:tcW w:w="1417" w:type="dxa"/>
            <w:shd w:val="clear" w:color="auto" w:fill="auto"/>
            <w:vAlign w:val="center"/>
          </w:tcPr>
          <w:p w14:paraId="4E33B8FD" w14:textId="77777777" w:rsidR="004A4554" w:rsidRDefault="004A4554" w:rsidP="007F28FB">
            <w:pPr>
              <w:spacing w:after="0" w:line="360" w:lineRule="auto"/>
            </w:pPr>
          </w:p>
        </w:tc>
        <w:tc>
          <w:tcPr>
            <w:tcW w:w="6662" w:type="dxa"/>
            <w:shd w:val="clear" w:color="auto" w:fill="auto"/>
            <w:vAlign w:val="center"/>
          </w:tcPr>
          <w:p w14:paraId="314CAE2F" w14:textId="77777777" w:rsidR="004A4554" w:rsidRDefault="004A4554" w:rsidP="007F28FB">
            <w:pPr>
              <w:spacing w:after="0" w:line="360" w:lineRule="auto"/>
            </w:pPr>
          </w:p>
        </w:tc>
      </w:tr>
    </w:tbl>
    <w:p w14:paraId="75A09122" w14:textId="77777777" w:rsidR="00866123" w:rsidRDefault="00866123" w:rsidP="0086612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ab"/>
        <w:snapToGrid w:val="0"/>
        <w:spacing w:before="60" w:after="60" w:line="288" w:lineRule="auto"/>
        <w:jc w:val="both"/>
        <w:rPr>
          <w:b/>
          <w:bCs/>
          <w:lang w:eastAsia="zh-CN"/>
        </w:rPr>
      </w:pPr>
    </w:p>
    <w:p w14:paraId="68A96BF7" w14:textId="7B83FE9E" w:rsidR="00595F4E" w:rsidRDefault="00A71BBF" w:rsidP="00595F4E">
      <w:pPr>
        <w:pStyle w:val="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a5"/>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af8"/>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ab"/>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w:t>
            </w:r>
            <w:r>
              <w:lastRenderedPageBreak/>
              <w:t>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1"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1"/>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lastRenderedPageBreak/>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ＭＳ 明朝" w:hint="eastAsia"/>
              </w:rPr>
            </w:pPr>
            <w:r>
              <w:rPr>
                <w:rFonts w:eastAsia="ＭＳ 明朝"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7777777" w:rsidR="00595F4E" w:rsidRDefault="00595F4E" w:rsidP="00755CAE">
            <w:pPr>
              <w:spacing w:after="0" w:line="360" w:lineRule="auto"/>
            </w:pPr>
          </w:p>
        </w:tc>
        <w:tc>
          <w:tcPr>
            <w:tcW w:w="1417" w:type="dxa"/>
            <w:shd w:val="clear" w:color="auto" w:fill="auto"/>
            <w:vAlign w:val="center"/>
          </w:tcPr>
          <w:p w14:paraId="23F7DF6D" w14:textId="77777777" w:rsidR="00595F4E" w:rsidRDefault="00595F4E" w:rsidP="00755CAE">
            <w:pPr>
              <w:spacing w:after="0" w:line="360" w:lineRule="auto"/>
            </w:pPr>
          </w:p>
        </w:tc>
        <w:tc>
          <w:tcPr>
            <w:tcW w:w="6662" w:type="dxa"/>
            <w:shd w:val="clear" w:color="auto" w:fill="auto"/>
            <w:vAlign w:val="center"/>
          </w:tcPr>
          <w:p w14:paraId="77431762" w14:textId="77777777" w:rsidR="00595F4E" w:rsidRDefault="00595F4E" w:rsidP="00755CAE">
            <w:pPr>
              <w:spacing w:after="0" w:line="360" w:lineRule="auto"/>
            </w:pPr>
          </w:p>
        </w:tc>
      </w:tr>
    </w:tbl>
    <w:p w14:paraId="6618845B" w14:textId="77777777" w:rsidR="00595F4E" w:rsidRDefault="00595F4E" w:rsidP="00595F4E">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ab"/>
        <w:snapToGrid w:val="0"/>
        <w:spacing w:before="60" w:after="60" w:line="288" w:lineRule="auto"/>
        <w:jc w:val="both"/>
        <w:rPr>
          <w:b/>
          <w:bCs/>
          <w:lang w:eastAsia="zh-CN"/>
        </w:rPr>
      </w:pPr>
    </w:p>
    <w:p w14:paraId="6E091605" w14:textId="35CB4C73" w:rsidR="003D265D" w:rsidRDefault="00C34BE9" w:rsidP="003D265D">
      <w:pPr>
        <w:pStyle w:val="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ab"/>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3.25pt" o:ole="">
            <v:imagedata r:id="rId13" o:title=""/>
          </v:shape>
          <o:OLEObject Type="Embed" ProgID="Visio.Drawing.11" ShapeID="_x0000_i1025" DrawAspect="Content" ObjectID="_1704047895" r:id="rId14"/>
        </w:object>
      </w:r>
    </w:p>
    <w:p w14:paraId="7292F97D" w14:textId="1FA9FBB4" w:rsidR="00A71BBF" w:rsidRPr="00F40991" w:rsidRDefault="00A71BBF" w:rsidP="00A71BBF">
      <w:pPr>
        <w:pStyle w:val="ab"/>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af8"/>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t>R2-2200</w:t>
            </w:r>
            <w:r>
              <w:rPr>
                <w:rFonts w:eastAsiaTheme="minorEastAsia"/>
                <w:lang w:val="en-GB" w:eastAsia="zh-CN"/>
              </w:rPr>
              <w:t>320[5]</w:t>
            </w:r>
          </w:p>
        </w:tc>
        <w:tc>
          <w:tcPr>
            <w:tcW w:w="8079" w:type="dxa"/>
          </w:tcPr>
          <w:p w14:paraId="0ADC0A24" w14:textId="77777777" w:rsidR="007B27F5" w:rsidRDefault="007B27F5" w:rsidP="007B27F5">
            <w:pPr>
              <w:pStyle w:val="ab"/>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ab"/>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afe"/>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afe"/>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afe"/>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afe"/>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afe"/>
              <w:numPr>
                <w:ilvl w:val="0"/>
                <w:numId w:val="12"/>
              </w:numPr>
              <w:overflowPunct/>
              <w:autoSpaceDE/>
              <w:autoSpaceDN/>
              <w:adjustRightInd/>
              <w:spacing w:before="240"/>
              <w:ind w:firstLineChars="0"/>
              <w:contextualSpacing/>
              <w:jc w:val="both"/>
              <w:textAlignment w:val="auto"/>
              <w:rPr>
                <w:b/>
                <w:lang w:eastAsia="ko-KR"/>
              </w:rPr>
            </w:pPr>
            <w:r w:rsidRPr="00895545">
              <w:rPr>
                <w:rFonts w:eastAsia="ＭＳ 明朝"/>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r w:rsidR="00905DA2" w:rsidRPr="00905DA2">
        <w:rPr>
          <w:rFonts w:eastAsia="Arial Unicode MS"/>
          <w:b/>
        </w:rPr>
        <w:t>gNB</w:t>
      </w:r>
      <w:r w:rsidR="00905DA2" w:rsidRPr="00905DA2">
        <w:rPr>
          <w:rFonts w:eastAsia="Arial Unicode MS"/>
          <w:b/>
          <w:vertAlign w:val="subscript"/>
        </w:rPr>
        <w:t>Rx-Tx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lastRenderedPageBreak/>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ＭＳ 明朝" w:hint="eastAsia"/>
              </w:rPr>
            </w:pPr>
            <w:r>
              <w:rPr>
                <w:rFonts w:eastAsia="ＭＳ 明朝"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7777777" w:rsidR="00755CAE" w:rsidRDefault="00755CAE" w:rsidP="00755CAE">
            <w:pPr>
              <w:spacing w:after="0" w:line="360" w:lineRule="auto"/>
            </w:pPr>
          </w:p>
        </w:tc>
        <w:tc>
          <w:tcPr>
            <w:tcW w:w="1417" w:type="dxa"/>
            <w:shd w:val="clear" w:color="auto" w:fill="auto"/>
            <w:vAlign w:val="center"/>
          </w:tcPr>
          <w:p w14:paraId="7ADEDFFA" w14:textId="77777777" w:rsidR="00755CAE" w:rsidRDefault="00755CAE" w:rsidP="00755CAE">
            <w:pPr>
              <w:spacing w:after="0" w:line="360" w:lineRule="auto"/>
            </w:pPr>
          </w:p>
        </w:tc>
        <w:tc>
          <w:tcPr>
            <w:tcW w:w="6662" w:type="dxa"/>
            <w:shd w:val="clear" w:color="auto" w:fill="auto"/>
            <w:vAlign w:val="center"/>
          </w:tcPr>
          <w:p w14:paraId="53437FCB" w14:textId="77777777" w:rsidR="00755CAE" w:rsidRDefault="00755CAE" w:rsidP="00755CAE">
            <w:pPr>
              <w:spacing w:after="0" w:line="360" w:lineRule="auto"/>
            </w:pPr>
          </w:p>
        </w:tc>
      </w:tr>
    </w:tbl>
    <w:p w14:paraId="5A8DA32A" w14:textId="77777777" w:rsidR="00755CAE" w:rsidRDefault="00755CAE" w:rsidP="00755CAE">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ＭＳ 明朝"/>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afe"/>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NR-Multi-RTT-SignalMeasurementInformation</w:t>
      </w:r>
      <w:r w:rsidRPr="009974D1">
        <w:rPr>
          <w:b/>
          <w:bCs/>
        </w:rPr>
        <w:t xml:space="preserve"> IE as baseline</w:t>
      </w:r>
      <w:r>
        <w:rPr>
          <w:b/>
          <w:bCs/>
        </w:rPr>
        <w:t xml:space="preserve"> for further discussion</w:t>
      </w:r>
    </w:p>
    <w:p w14:paraId="2A357C8B" w14:textId="77777777" w:rsidR="004741DC" w:rsidRPr="000C4576" w:rsidRDefault="004741DC" w:rsidP="00567C2F">
      <w:pPr>
        <w:pStyle w:val="afe"/>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r w:rsidRPr="00275BF0">
        <w:rPr>
          <w:b/>
          <w:i/>
          <w:lang w:eastAsia="ko-KR"/>
        </w:rPr>
        <w:t>Reference</w:t>
      </w:r>
      <w:r>
        <w:rPr>
          <w:b/>
          <w:i/>
          <w:lang w:eastAsia="ko-KR"/>
        </w:rPr>
        <w:t>Time</w:t>
      </w:r>
      <w:r w:rsidRPr="00275BF0">
        <w:rPr>
          <w:b/>
          <w:i/>
          <w:lang w:eastAsia="ko-KR"/>
        </w:rPr>
        <w:t>Info</w:t>
      </w:r>
      <w:r w:rsidRPr="000C4576">
        <w:rPr>
          <w:b/>
        </w:rPr>
        <w:t xml:space="preserve">. </w:t>
      </w:r>
    </w:p>
    <w:p w14:paraId="60F79E4F" w14:textId="04F5FC2F" w:rsidR="004741DC" w:rsidRPr="00F01F69" w:rsidRDefault="00F01F69" w:rsidP="00567C2F">
      <w:pPr>
        <w:pStyle w:val="afe"/>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r w:rsidRPr="00F40991">
        <w:rPr>
          <w:rFonts w:eastAsia="Arial Unicode MS"/>
          <w:b/>
          <w:i/>
        </w:rPr>
        <w:t>DLInformationTransfer</w:t>
      </w:r>
    </w:p>
    <w:p w14:paraId="6BD842C1" w14:textId="7FADEC32" w:rsidR="00F01F69" w:rsidRPr="000C4576" w:rsidRDefault="00F01F69" w:rsidP="00567C2F">
      <w:pPr>
        <w:pStyle w:val="afe"/>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r w:rsidRPr="00275BF0">
              <w:rPr>
                <w:b/>
                <w:i/>
                <w:lang w:eastAsia="ko-KR"/>
              </w:rPr>
              <w:t>Reference</w:t>
            </w:r>
            <w:r>
              <w:rPr>
                <w:b/>
                <w:i/>
                <w:lang w:eastAsia="ko-KR"/>
              </w:rPr>
              <w:t>Time</w:t>
            </w:r>
            <w:r w:rsidRPr="00275BF0">
              <w:rPr>
                <w:b/>
                <w:i/>
                <w:lang w:eastAsia="ko-KR"/>
              </w:rPr>
              <w:t>Info</w:t>
            </w:r>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NR-Multi-RTT-SignalMeasurementInformation</w:t>
            </w:r>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DLInformationTransfer</w:t>
            </w:r>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r w:rsidRPr="00466874">
              <w:rPr>
                <w:rFonts w:eastAsia="Arial Unicode MS"/>
                <w:i/>
              </w:rPr>
              <w:t>DLInformationTransfer</w:t>
            </w:r>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the signalling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ReferenceTimeInfo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ＭＳ 明朝" w:hint="eastAsia"/>
              </w:rPr>
            </w:pPr>
            <w:r>
              <w:rPr>
                <w:rFonts w:eastAsia="ＭＳ 明朝"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ＭＳ 明朝" w:hint="eastAsia"/>
              </w:rPr>
            </w:pPr>
            <w:r>
              <w:rPr>
                <w:rFonts w:eastAsia="ＭＳ 明朝" w:hint="eastAsia"/>
              </w:rPr>
              <w:t>Option</w:t>
            </w:r>
            <w:r w:rsidR="00324668">
              <w:rPr>
                <w:rFonts w:eastAsia="ＭＳ 明朝"/>
              </w:rPr>
              <w:t xml:space="preserve"> </w:t>
            </w:r>
            <w:r>
              <w:rPr>
                <w:rFonts w:eastAsia="ＭＳ 明朝"/>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4741DC"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77777777" w:rsidR="004741DC" w:rsidRDefault="004741DC" w:rsidP="00F01F69">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777777" w:rsidR="004741DC" w:rsidRDefault="004741DC" w:rsidP="00F01F69">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EDDA4A" w14:textId="77777777" w:rsidR="004741DC" w:rsidRDefault="004741DC" w:rsidP="00F01F69">
            <w:pPr>
              <w:spacing w:after="0" w:line="360" w:lineRule="auto"/>
            </w:pPr>
          </w:p>
        </w:tc>
      </w:tr>
    </w:tbl>
    <w:p w14:paraId="6F8B9519" w14:textId="77777777" w:rsidR="004741DC" w:rsidRPr="009974D1" w:rsidRDefault="004741DC" w:rsidP="004741DC">
      <w:pPr>
        <w:rPr>
          <w:rFonts w:eastAsiaTheme="minorEastAsia"/>
          <w:lang w:val="en-GB" w:eastAsia="zh-CN"/>
        </w:rPr>
      </w:pPr>
    </w:p>
    <w:p w14:paraId="397C49F3" w14:textId="77777777" w:rsidR="004741DC" w:rsidRDefault="004741DC" w:rsidP="003D265D">
      <w:pPr>
        <w:rPr>
          <w:rFonts w:eastAsia="ＭＳ 明朝"/>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afe"/>
        <w:numPr>
          <w:ilvl w:val="0"/>
          <w:numId w:val="13"/>
        </w:numPr>
        <w:spacing w:before="60" w:after="120" w:line="264" w:lineRule="auto"/>
        <w:ind w:firstLineChars="0"/>
        <w:jc w:val="both"/>
        <w:rPr>
          <w:b/>
          <w:bCs/>
        </w:rPr>
      </w:pPr>
      <w:r w:rsidRPr="00905DA2">
        <w:rPr>
          <w:b/>
        </w:rPr>
        <w:lastRenderedPageBreak/>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r w:rsidRPr="00905DA2">
        <w:rPr>
          <w:rFonts w:eastAsia="Arial Unicode MS"/>
          <w:b/>
        </w:rPr>
        <w:t>gNB</w:t>
      </w:r>
      <w:r w:rsidRPr="00905DA2">
        <w:rPr>
          <w:rFonts w:eastAsia="Arial Unicode MS"/>
          <w:b/>
          <w:vertAlign w:val="subscript"/>
        </w:rPr>
        <w:t>Rx-Tx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afe"/>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afe"/>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afe"/>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r w:rsidR="004B7A3D" w:rsidRPr="00F27639">
              <w:rPr>
                <w:rFonts w:eastAsia="Arial Unicode MS"/>
              </w:rPr>
              <w:t>gNB</w:t>
            </w:r>
            <w:r w:rsidR="004B7A3D" w:rsidRPr="00F27639">
              <w:rPr>
                <w:rFonts w:eastAsia="Arial Unicode MS"/>
                <w:vertAlign w:val="subscript"/>
              </w:rPr>
              <w:t>Rx-Tx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gNB,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ＭＳ 明朝" w:hint="eastAsia"/>
              </w:rPr>
            </w:pPr>
            <w:r>
              <w:rPr>
                <w:rFonts w:eastAsia="ＭＳ 明朝"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77777777" w:rsidR="00264B15" w:rsidRDefault="00264B15" w:rsidP="003E1C53">
            <w:pPr>
              <w:spacing w:after="0" w:line="360" w:lineRule="auto"/>
            </w:pPr>
          </w:p>
        </w:tc>
        <w:tc>
          <w:tcPr>
            <w:tcW w:w="1417" w:type="dxa"/>
            <w:shd w:val="clear" w:color="auto" w:fill="auto"/>
            <w:vAlign w:val="center"/>
          </w:tcPr>
          <w:p w14:paraId="68017B36" w14:textId="77777777" w:rsidR="00264B15" w:rsidRDefault="00264B15" w:rsidP="003E1C53">
            <w:pPr>
              <w:spacing w:after="0" w:line="360" w:lineRule="auto"/>
            </w:pPr>
          </w:p>
        </w:tc>
        <w:tc>
          <w:tcPr>
            <w:tcW w:w="6662" w:type="dxa"/>
            <w:shd w:val="clear" w:color="auto" w:fill="auto"/>
            <w:vAlign w:val="center"/>
          </w:tcPr>
          <w:p w14:paraId="1BE0B8BC" w14:textId="77777777" w:rsidR="00264B15" w:rsidRDefault="00264B15" w:rsidP="003E1C53">
            <w:pPr>
              <w:spacing w:after="0" w:line="360" w:lineRule="auto"/>
            </w:pPr>
          </w:p>
        </w:tc>
      </w:tr>
    </w:tbl>
    <w:p w14:paraId="2111EE50" w14:textId="77777777" w:rsidR="00264B15" w:rsidRDefault="00264B15" w:rsidP="00264B1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ＭＳ 明朝"/>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afe"/>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afe"/>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afe"/>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r w:rsidRPr="00905DA2">
              <w:rPr>
                <w:rFonts w:eastAsia="Arial Unicode MS"/>
                <w:b/>
              </w:rPr>
              <w:t>gNB</w:t>
            </w:r>
            <w:r w:rsidRPr="00905DA2">
              <w:rPr>
                <w:rFonts w:eastAsia="Arial Unicode MS"/>
                <w:b/>
                <w:vertAlign w:val="subscript"/>
              </w:rPr>
              <w:t>Rx-Tx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lastRenderedPageBreak/>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lastRenderedPageBreak/>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ＭＳ 明朝" w:hint="eastAsia"/>
              </w:rPr>
            </w:pPr>
            <w:r>
              <w:rPr>
                <w:rFonts w:eastAsia="ＭＳ 明朝"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05DA2" w14:paraId="7228D0B1" w14:textId="77777777" w:rsidTr="003E1C53">
        <w:tc>
          <w:tcPr>
            <w:tcW w:w="1555" w:type="dxa"/>
            <w:shd w:val="clear" w:color="auto" w:fill="auto"/>
            <w:vAlign w:val="center"/>
          </w:tcPr>
          <w:p w14:paraId="75F19BDC" w14:textId="77777777" w:rsidR="00905DA2" w:rsidRDefault="00905DA2" w:rsidP="003E1C53">
            <w:pPr>
              <w:spacing w:after="0" w:line="360" w:lineRule="auto"/>
            </w:pPr>
          </w:p>
        </w:tc>
        <w:tc>
          <w:tcPr>
            <w:tcW w:w="1417" w:type="dxa"/>
            <w:shd w:val="clear" w:color="auto" w:fill="auto"/>
            <w:vAlign w:val="center"/>
          </w:tcPr>
          <w:p w14:paraId="50F53584" w14:textId="77777777" w:rsidR="00905DA2" w:rsidRDefault="00905DA2" w:rsidP="003E1C53">
            <w:pPr>
              <w:spacing w:after="0" w:line="360" w:lineRule="auto"/>
            </w:pPr>
          </w:p>
        </w:tc>
        <w:tc>
          <w:tcPr>
            <w:tcW w:w="6662" w:type="dxa"/>
            <w:shd w:val="clear" w:color="auto" w:fill="auto"/>
            <w:vAlign w:val="center"/>
          </w:tcPr>
          <w:p w14:paraId="6A12E6B0" w14:textId="77777777" w:rsidR="00905DA2" w:rsidRDefault="00905DA2" w:rsidP="003E1C53">
            <w:pPr>
              <w:spacing w:after="0" w:line="360" w:lineRule="auto"/>
            </w:pPr>
          </w:p>
        </w:tc>
      </w:tr>
    </w:tbl>
    <w:p w14:paraId="22DAFF94" w14:textId="77777777" w:rsidR="00905DA2" w:rsidRDefault="00905DA2" w:rsidP="00905DA2">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ＭＳ 明朝"/>
          <w:lang w:val="en-GB"/>
        </w:rPr>
      </w:pPr>
    </w:p>
    <w:p w14:paraId="6768CD08" w14:textId="1CCE0182" w:rsidR="00755CAE" w:rsidRDefault="00755CAE" w:rsidP="00F700CD">
      <w:pPr>
        <w:pStyle w:val="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ab"/>
        <w:jc w:val="center"/>
        <w:rPr>
          <w:rFonts w:eastAsia="Arial Unicode MS"/>
        </w:rPr>
      </w:pPr>
      <w:r w:rsidRPr="00F40991">
        <w:rPr>
          <w:rFonts w:eastAsia="Arial Unicode MS"/>
        </w:rPr>
        <w:object w:dxaOrig="8650" w:dyaOrig="4271" w14:anchorId="17CD8F0E">
          <v:shape id="_x0000_i1026" type="#_x0000_t75" style="width:294.75pt;height:145.5pt" o:ole="">
            <v:imagedata r:id="rId15" o:title=""/>
          </v:shape>
          <o:OLEObject Type="Embed" ProgID="Visio.Drawing.11" ShapeID="_x0000_i1026" DrawAspect="Content" ObjectID="_1704047896" r:id="rId16"/>
        </w:object>
      </w:r>
    </w:p>
    <w:p w14:paraId="465B2221" w14:textId="25752125" w:rsidR="004A4554" w:rsidRPr="00F40991" w:rsidRDefault="004A4554" w:rsidP="004A4554">
      <w:pPr>
        <w:pStyle w:val="a5"/>
        <w:jc w:val="center"/>
        <w:rPr>
          <w:rFonts w:eastAsia="Arial Unicode MS"/>
          <w:b w:val="0"/>
          <w:lang w:eastAsia="zh-CN"/>
        </w:rPr>
      </w:pPr>
      <w:bookmarkStart w:id="2" w:name="_Ref92568823"/>
      <w:r w:rsidRPr="00F40991">
        <w:rPr>
          <w:rFonts w:eastAsia="Arial Unicode MS"/>
        </w:rPr>
        <w:t>Figure</w:t>
      </w:r>
      <w:bookmarkEnd w:id="2"/>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 xml:space="preserve">eNB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af8"/>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ab"/>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ab"/>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ab"/>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afe"/>
              <w:numPr>
                <w:ilvl w:val="0"/>
                <w:numId w:val="11"/>
              </w:numPr>
              <w:spacing w:after="0"/>
              <w:ind w:firstLineChars="0"/>
              <w:rPr>
                <w:rFonts w:eastAsia="ＭＳ 明朝"/>
                <w:b/>
                <w:lang w:val="en-US" w:eastAsia="ja-JP"/>
              </w:rPr>
            </w:pPr>
            <w:r w:rsidRPr="00856CE1">
              <w:rPr>
                <w:rFonts w:eastAsia="ＭＳ 明朝"/>
                <w:b/>
                <w:lang w:val="en-US" w:eastAsia="ja-JP"/>
              </w:rPr>
              <w:t xml:space="preserve">Option1: Periodical UE Rx-Tx time difference measurement/reporting. </w:t>
            </w:r>
          </w:p>
          <w:p w14:paraId="3884D6F9" w14:textId="77777777" w:rsidR="00755CAE" w:rsidRPr="00856CE1" w:rsidRDefault="00755CAE" w:rsidP="00567C2F">
            <w:pPr>
              <w:pStyle w:val="afe"/>
              <w:numPr>
                <w:ilvl w:val="0"/>
                <w:numId w:val="11"/>
              </w:numPr>
              <w:spacing w:after="0"/>
              <w:ind w:firstLineChars="0"/>
              <w:rPr>
                <w:rFonts w:eastAsia="ＭＳ 明朝"/>
                <w:b/>
                <w:lang w:val="en-US" w:eastAsia="ja-JP"/>
              </w:rPr>
            </w:pPr>
            <w:r w:rsidRPr="00856CE1">
              <w:rPr>
                <w:rFonts w:eastAsia="ＭＳ 明朝"/>
                <w:b/>
                <w:lang w:val="en-US" w:eastAsia="ja-JP"/>
              </w:rPr>
              <w:t>Option2: gNB explicitly indicate UE to conduct RTT measurement</w:t>
            </w:r>
            <w:r>
              <w:rPr>
                <w:rFonts w:eastAsia="ＭＳ 明朝"/>
                <w:b/>
                <w:lang w:val="en-US" w:eastAsia="ja-JP"/>
              </w:rPr>
              <w:t>/reporting</w:t>
            </w:r>
            <w:r w:rsidRPr="00856CE1">
              <w:rPr>
                <w:rFonts w:eastAsia="ＭＳ 明朝"/>
                <w:b/>
                <w:lang w:val="en-US" w:eastAsia="ja-JP"/>
              </w:rPr>
              <w:t xml:space="preserve"> using dedicated signaling. </w:t>
            </w:r>
          </w:p>
          <w:p w14:paraId="5B37E359" w14:textId="77777777" w:rsidR="00755CAE" w:rsidRPr="00856CE1" w:rsidRDefault="00755CAE" w:rsidP="00567C2F">
            <w:pPr>
              <w:pStyle w:val="afe"/>
              <w:numPr>
                <w:ilvl w:val="0"/>
                <w:numId w:val="11"/>
              </w:numPr>
              <w:spacing w:after="0"/>
              <w:ind w:firstLineChars="0"/>
              <w:rPr>
                <w:rFonts w:eastAsia="ＭＳ 明朝"/>
                <w:b/>
                <w:lang w:val="en-US" w:eastAsia="ja-JP"/>
              </w:rPr>
            </w:pPr>
            <w:r w:rsidRPr="00856CE1">
              <w:rPr>
                <w:rFonts w:eastAsia="ＭＳ 明朝" w:hint="eastAsia"/>
                <w:b/>
                <w:lang w:val="en-US" w:eastAsia="ja-JP"/>
              </w:rPr>
              <w:lastRenderedPageBreak/>
              <w:t xml:space="preserve">Option3: event based trigger e.g. </w:t>
            </w:r>
            <w:r w:rsidRPr="00856CE1">
              <w:rPr>
                <w:rFonts w:eastAsia="ＭＳ 明朝"/>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727EAC"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727EAC"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727EAC"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3" w:name="Proposal_time"/>
            <w:bookmarkStart w:id="4"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3"/>
            <w:bookmarkEnd w:id="4"/>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lastRenderedPageBreak/>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afe"/>
        <w:numPr>
          <w:ilvl w:val="0"/>
          <w:numId w:val="13"/>
        </w:numPr>
        <w:spacing w:before="60" w:after="120" w:line="264" w:lineRule="auto"/>
        <w:ind w:firstLineChars="0"/>
        <w:jc w:val="both"/>
        <w:rPr>
          <w:b/>
          <w:bCs/>
        </w:rPr>
      </w:pPr>
      <w:r w:rsidRPr="00905DA2">
        <w:rPr>
          <w:b/>
        </w:rPr>
        <w:t xml:space="preserve">Option1: </w:t>
      </w:r>
      <w:r w:rsidR="00895545">
        <w:rPr>
          <w:b/>
        </w:rPr>
        <w:t>An explicit indication is sent from eNB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afe"/>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afe"/>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afe"/>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afe"/>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afe"/>
        <w:numPr>
          <w:ilvl w:val="1"/>
          <w:numId w:val="13"/>
        </w:numPr>
        <w:spacing w:before="60" w:after="120" w:line="264" w:lineRule="auto"/>
        <w:ind w:left="1384" w:firstLineChars="0"/>
        <w:jc w:val="both"/>
        <w:rPr>
          <w:b/>
          <w:bCs/>
        </w:rPr>
      </w:pPr>
      <w:r>
        <w:rPr>
          <w:b/>
        </w:rPr>
        <w:t xml:space="preserve">Option2b: </w:t>
      </w:r>
      <w:r w:rsidRPr="00856CE1">
        <w:rPr>
          <w:rFonts w:eastAsia="ＭＳ 明朝"/>
          <w:b/>
          <w:lang w:eastAsia="ja-JP"/>
        </w:rPr>
        <w:t>UE start RTT measurement/reporting when UE is far away from gNB</w:t>
      </w:r>
    </w:p>
    <w:p w14:paraId="2A4F4EA9" w14:textId="7158BC5F" w:rsidR="00895545" w:rsidRPr="00905DA2" w:rsidRDefault="00895545" w:rsidP="00567C2F">
      <w:pPr>
        <w:pStyle w:val="afe"/>
        <w:numPr>
          <w:ilvl w:val="0"/>
          <w:numId w:val="13"/>
        </w:numPr>
        <w:spacing w:before="60" w:after="120" w:line="264" w:lineRule="auto"/>
        <w:ind w:firstLineChars="0"/>
        <w:jc w:val="both"/>
        <w:rPr>
          <w:b/>
          <w:bCs/>
        </w:rPr>
      </w:pPr>
      <w:r>
        <w:rPr>
          <w:b/>
        </w:rPr>
        <w:t xml:space="preserve">Option3: </w:t>
      </w:r>
      <w:r w:rsidR="00A52329">
        <w:rPr>
          <w:b/>
        </w:rPr>
        <w:t>An indication is sent from eNB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afe"/>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afe"/>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r w:rsidRPr="00A52329">
              <w:rPr>
                <w:i/>
                <w:lang w:eastAsia="zh-CN"/>
              </w:rPr>
              <w:t>UEInformationRequest</w:t>
            </w:r>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e.g. in </w:t>
            </w:r>
            <w:r w:rsidR="00A768BF" w:rsidRPr="00A768BF">
              <w:rPr>
                <w:rFonts w:eastAsia="Arial Unicode MS"/>
                <w:i/>
              </w:rPr>
              <w:t>DLInformationTransfer</w:t>
            </w:r>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afe"/>
              <w:numPr>
                <w:ilvl w:val="0"/>
                <w:numId w:val="14"/>
              </w:numPr>
              <w:spacing w:after="0" w:line="360" w:lineRule="auto"/>
              <w:ind w:firstLineChars="0"/>
            </w:pPr>
            <w:r>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afe"/>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 xml:space="preserve">RAN1 has not precluded aperiodic/semi-persistent CSI-RS for </w:t>
            </w:r>
            <w:r w:rsidR="009E529B">
              <w:lastRenderedPageBreak/>
              <w:t>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r w:rsidR="00905267">
              <w:t>signalling overhead</w:t>
            </w:r>
            <w:r w:rsidR="006E1CB9">
              <w:t xml:space="preserve">, e.g., what if the UE is stationary and UE Rx-Tx </w:t>
            </w:r>
            <w:r w:rsidR="00CD23A5">
              <w:t xml:space="preserve">diff </w:t>
            </w:r>
            <w:r w:rsidR="006E1CB9">
              <w:t>is always the same</w:t>
            </w:r>
            <w:r w:rsidR="00905267">
              <w:t>.</w:t>
            </w:r>
          </w:p>
          <w:p w14:paraId="1E71B2A4" w14:textId="640530BD" w:rsidR="003D3A0C" w:rsidRDefault="003D3A0C" w:rsidP="00567C2F">
            <w:pPr>
              <w:pStyle w:val="afe"/>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signalling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ＭＳ 明朝" w:hint="eastAsia"/>
              </w:rPr>
            </w:pPr>
            <w:r>
              <w:rPr>
                <w:rFonts w:eastAsia="ＭＳ 明朝" w:hint="eastAsia"/>
              </w:rPr>
              <w:lastRenderedPageBreak/>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ＭＳ 明朝" w:hint="eastAsia"/>
              </w:rPr>
            </w:pPr>
            <w:r>
              <w:rPr>
                <w:rFonts w:eastAsia="ＭＳ 明朝"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ＭＳ 明朝" w:hint="eastAsia"/>
              </w:rPr>
            </w:pPr>
            <w:r>
              <w:rPr>
                <w:rFonts w:eastAsia="ＭＳ 明朝"/>
              </w:rPr>
              <w:t>F</w:t>
            </w:r>
            <w:r>
              <w:rPr>
                <w:rFonts w:eastAsia="ＭＳ 明朝" w:hint="eastAsia"/>
              </w:rPr>
              <w:t xml:space="preserve">or </w:t>
            </w:r>
            <w:r>
              <w:rPr>
                <w:rFonts w:eastAsia="ＭＳ 明朝"/>
              </w:rPr>
              <w:t>saving signaling overhead, we believe event-triggered of UE Rx-Tx reporting is necessary.</w:t>
            </w:r>
          </w:p>
        </w:tc>
      </w:tr>
      <w:tr w:rsidR="004A4554" w14:paraId="68961C21" w14:textId="77777777" w:rsidTr="003E1C53">
        <w:tc>
          <w:tcPr>
            <w:tcW w:w="1555" w:type="dxa"/>
            <w:shd w:val="clear" w:color="auto" w:fill="auto"/>
            <w:vAlign w:val="center"/>
          </w:tcPr>
          <w:p w14:paraId="04EE5921" w14:textId="77777777" w:rsidR="004A4554" w:rsidRDefault="004A4554" w:rsidP="003E1C53">
            <w:pPr>
              <w:spacing w:after="0" w:line="360" w:lineRule="auto"/>
            </w:pPr>
          </w:p>
        </w:tc>
        <w:tc>
          <w:tcPr>
            <w:tcW w:w="1417" w:type="dxa"/>
            <w:shd w:val="clear" w:color="auto" w:fill="auto"/>
            <w:vAlign w:val="center"/>
          </w:tcPr>
          <w:p w14:paraId="46DDF30C" w14:textId="77777777" w:rsidR="004A4554" w:rsidRDefault="004A4554" w:rsidP="003E1C53">
            <w:pPr>
              <w:spacing w:after="0" w:line="360" w:lineRule="auto"/>
            </w:pPr>
          </w:p>
        </w:tc>
        <w:tc>
          <w:tcPr>
            <w:tcW w:w="6662" w:type="dxa"/>
            <w:shd w:val="clear" w:color="auto" w:fill="auto"/>
            <w:vAlign w:val="center"/>
          </w:tcPr>
          <w:p w14:paraId="4BC1E5B5" w14:textId="77777777" w:rsidR="004A4554" w:rsidRDefault="004A4554" w:rsidP="003E1C53">
            <w:pPr>
              <w:spacing w:after="0" w:line="360" w:lineRule="auto"/>
            </w:pPr>
          </w:p>
        </w:tc>
      </w:tr>
    </w:tbl>
    <w:p w14:paraId="61C213D9" w14:textId="77777777" w:rsidR="004A4554" w:rsidRDefault="004A4554" w:rsidP="004A4554">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ab"/>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r w:rsidRPr="00F40991">
        <w:rPr>
          <w:rFonts w:eastAsia="Arial Unicode MS"/>
          <w:b/>
        </w:rPr>
        <w:t>UE</w:t>
      </w:r>
      <w:r w:rsidRPr="00F40991">
        <w:rPr>
          <w:rFonts w:eastAsia="Arial Unicode MS"/>
          <w:b/>
          <w:vertAlign w:val="subscript"/>
        </w:rPr>
        <w:t>Rx-Tx</w:t>
      </w:r>
      <w:r>
        <w:rPr>
          <w:rFonts w:eastAsia="Arial Unicode MS"/>
          <w:b/>
        </w:rPr>
        <w:t>?</w:t>
      </w:r>
    </w:p>
    <w:p w14:paraId="54A8DCE3" w14:textId="1F0AC82D" w:rsidR="00A52329" w:rsidRPr="00A52329" w:rsidRDefault="00A52329" w:rsidP="00567C2F">
      <w:pPr>
        <w:pStyle w:val="afe"/>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NR-Multi-RTT-SignalMeasurementInformation</w:t>
      </w:r>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afe"/>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afe"/>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afe"/>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NR-Multi-RTT-SignalMeasurementInformation</w:t>
            </w:r>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r w:rsidR="008B6F93" w:rsidRPr="00FA4550">
              <w:rPr>
                <w:rFonts w:eastAsia="ＭＳ 明朝"/>
                <w:i/>
              </w:rPr>
              <w:t>MeasurementReport</w:t>
            </w:r>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r w:rsidR="008B6F93">
              <w:rPr>
                <w:rFonts w:eastAsia="Times New Roman"/>
                <w:i/>
                <w:lang w:val="en-GB"/>
              </w:rPr>
              <w:t>UEInformationRequest.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r w:rsidRPr="00F40991">
              <w:rPr>
                <w:rFonts w:eastAsia="Arial Unicode MS"/>
              </w:rPr>
              <w:t>UE</w:t>
            </w:r>
            <w:r w:rsidRPr="00F40991">
              <w:rPr>
                <w:rFonts w:eastAsia="Arial Unicode MS"/>
                <w:vertAlign w:val="subscript"/>
              </w:rPr>
              <w:t>Rx-Tx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r w:rsidRPr="00F40991">
              <w:rPr>
                <w:rFonts w:eastAsia="Arial Unicode MS"/>
                <w:i/>
              </w:rPr>
              <w:t>MeasResults</w:t>
            </w:r>
            <w:r w:rsidRPr="00F40991">
              <w:rPr>
                <w:rFonts w:eastAsia="Arial Unicode MS"/>
              </w:rPr>
              <w:t xml:space="preserve"> are not needed for UE</w:t>
            </w:r>
            <w:r w:rsidRPr="00F40991">
              <w:rPr>
                <w:rFonts w:eastAsia="Arial Unicode MS"/>
                <w:vertAlign w:val="subscript"/>
              </w:rPr>
              <w:t>Rx-Tx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ＭＳ 明朝" w:hint="eastAsia"/>
              </w:rPr>
            </w:pPr>
            <w:r>
              <w:rPr>
                <w:rFonts w:eastAsia="ＭＳ 明朝" w:hint="eastAsia"/>
              </w:rPr>
              <w:t>Option</w:t>
            </w:r>
            <w:r>
              <w:rPr>
                <w:rFonts w:eastAsia="ＭＳ 明朝"/>
              </w:rPr>
              <w:t xml:space="preserve"> </w:t>
            </w:r>
            <w:r>
              <w:rPr>
                <w:rFonts w:eastAsia="ＭＳ 明朝"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A85DB5" w14:paraId="6182DF9F" w14:textId="77777777" w:rsidTr="003E1C53">
        <w:tc>
          <w:tcPr>
            <w:tcW w:w="1555" w:type="dxa"/>
            <w:shd w:val="clear" w:color="auto" w:fill="auto"/>
            <w:vAlign w:val="center"/>
          </w:tcPr>
          <w:p w14:paraId="33D510E5" w14:textId="77777777" w:rsidR="00A85DB5" w:rsidRDefault="00A85DB5" w:rsidP="003E1C53">
            <w:pPr>
              <w:spacing w:after="0" w:line="360" w:lineRule="auto"/>
            </w:pPr>
          </w:p>
        </w:tc>
        <w:tc>
          <w:tcPr>
            <w:tcW w:w="1417" w:type="dxa"/>
            <w:shd w:val="clear" w:color="auto" w:fill="auto"/>
            <w:vAlign w:val="center"/>
          </w:tcPr>
          <w:p w14:paraId="0FF5F74A" w14:textId="77777777" w:rsidR="00A85DB5" w:rsidRDefault="00A85DB5" w:rsidP="003E1C53">
            <w:pPr>
              <w:spacing w:after="0" w:line="360" w:lineRule="auto"/>
            </w:pPr>
          </w:p>
        </w:tc>
        <w:tc>
          <w:tcPr>
            <w:tcW w:w="6662" w:type="dxa"/>
            <w:shd w:val="clear" w:color="auto" w:fill="auto"/>
            <w:vAlign w:val="center"/>
          </w:tcPr>
          <w:p w14:paraId="6A1C7A0B" w14:textId="77777777" w:rsidR="00A85DB5" w:rsidRDefault="00A85DB5" w:rsidP="003E1C53">
            <w:pPr>
              <w:spacing w:after="0" w:line="360" w:lineRule="auto"/>
            </w:pPr>
          </w:p>
        </w:tc>
      </w:tr>
    </w:tbl>
    <w:p w14:paraId="74C9B89D" w14:textId="77777777" w:rsidR="00A85DB5" w:rsidRDefault="00A85DB5" w:rsidP="00A85DB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ab"/>
        <w:snapToGrid w:val="0"/>
        <w:spacing w:before="60" w:after="60" w:line="288" w:lineRule="auto"/>
        <w:jc w:val="both"/>
        <w:rPr>
          <w:bCs/>
          <w:lang w:eastAsia="zh-CN"/>
        </w:rPr>
      </w:pPr>
      <w:r w:rsidRPr="00DB59BA">
        <w:rPr>
          <w:bCs/>
          <w:lang w:eastAsia="zh-CN"/>
        </w:rPr>
        <w:t xml:space="preserve">There are also some discussion on the content of </w:t>
      </w:r>
      <w:r w:rsidRPr="00DB59BA">
        <w:t xml:space="preserve">UE Rx-Tx time difference report, e.g., besides the </w:t>
      </w:r>
      <w:r w:rsidRPr="00DB59BA">
        <w:rPr>
          <w:rFonts w:eastAsia="Arial Unicode MS"/>
        </w:rPr>
        <w:t>UE</w:t>
      </w:r>
      <w:r w:rsidRPr="00DB59BA">
        <w:rPr>
          <w:rFonts w:eastAsia="Arial Unicode MS"/>
          <w:vertAlign w:val="subscript"/>
        </w:rPr>
        <w:t>Rx-Tx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ab"/>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r w:rsidRPr="00F40991">
        <w:rPr>
          <w:rFonts w:eastAsia="Arial Unicode MS"/>
          <w:b/>
        </w:rPr>
        <w:t>UE</w:t>
      </w:r>
      <w:r w:rsidRPr="00F40991">
        <w:rPr>
          <w:rFonts w:eastAsia="Arial Unicode MS"/>
          <w:b/>
          <w:vertAlign w:val="subscript"/>
        </w:rPr>
        <w:t>Rx-Tx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afe"/>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afe"/>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afe"/>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afe"/>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ＭＳ 明朝" w:hint="eastAsia"/>
              </w:rPr>
            </w:pPr>
            <w:r>
              <w:rPr>
                <w:rFonts w:eastAsia="ＭＳ 明朝"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DB59BA" w14:paraId="1EA99E1C" w14:textId="77777777" w:rsidTr="003E1C53">
        <w:tc>
          <w:tcPr>
            <w:tcW w:w="1555" w:type="dxa"/>
            <w:shd w:val="clear" w:color="auto" w:fill="auto"/>
            <w:vAlign w:val="center"/>
          </w:tcPr>
          <w:p w14:paraId="1F56A6E4" w14:textId="77777777" w:rsidR="00DB59BA" w:rsidRDefault="00DB59BA" w:rsidP="003E1C53">
            <w:pPr>
              <w:spacing w:after="0" w:line="360" w:lineRule="auto"/>
            </w:pPr>
          </w:p>
        </w:tc>
        <w:tc>
          <w:tcPr>
            <w:tcW w:w="1417" w:type="dxa"/>
            <w:shd w:val="clear" w:color="auto" w:fill="auto"/>
            <w:vAlign w:val="center"/>
          </w:tcPr>
          <w:p w14:paraId="5A4D3A04" w14:textId="77777777" w:rsidR="00DB59BA" w:rsidRDefault="00DB59BA" w:rsidP="003E1C53">
            <w:pPr>
              <w:spacing w:after="0" w:line="360" w:lineRule="auto"/>
            </w:pPr>
          </w:p>
        </w:tc>
        <w:tc>
          <w:tcPr>
            <w:tcW w:w="6662" w:type="dxa"/>
            <w:shd w:val="clear" w:color="auto" w:fill="auto"/>
            <w:vAlign w:val="center"/>
          </w:tcPr>
          <w:p w14:paraId="5FB78657" w14:textId="77777777" w:rsidR="00DB59BA" w:rsidRDefault="00DB59BA" w:rsidP="003E1C53">
            <w:pPr>
              <w:spacing w:after="0" w:line="360" w:lineRule="auto"/>
            </w:pPr>
          </w:p>
        </w:tc>
      </w:tr>
    </w:tbl>
    <w:p w14:paraId="6C235E3A" w14:textId="77777777" w:rsidR="00DB59BA" w:rsidRDefault="00DB59BA" w:rsidP="00DB59B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ab"/>
        <w:snapToGrid w:val="0"/>
        <w:spacing w:before="60" w:after="60" w:line="288" w:lineRule="auto"/>
        <w:jc w:val="both"/>
        <w:rPr>
          <w:b/>
          <w:bCs/>
          <w:lang w:eastAsia="zh-CN"/>
        </w:rPr>
      </w:pPr>
    </w:p>
    <w:p w14:paraId="59707EED" w14:textId="26D42434" w:rsidR="00282C70" w:rsidRDefault="00282C70" w:rsidP="00F700CD">
      <w:pPr>
        <w:pStyle w:val="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ＭＳ 明朝" w:hint="eastAsia"/>
              </w:rPr>
            </w:pPr>
            <w:r>
              <w:rPr>
                <w:rFonts w:eastAsia="ＭＳ 明朝"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3E1C53" w14:paraId="77B4D014" w14:textId="77777777" w:rsidTr="003E1C53">
        <w:tc>
          <w:tcPr>
            <w:tcW w:w="1555" w:type="dxa"/>
            <w:shd w:val="clear" w:color="auto" w:fill="auto"/>
            <w:vAlign w:val="center"/>
          </w:tcPr>
          <w:p w14:paraId="232DC9A7" w14:textId="77777777" w:rsidR="003E1C53" w:rsidRDefault="003E1C53" w:rsidP="003E1C53">
            <w:pPr>
              <w:spacing w:after="0" w:line="360" w:lineRule="auto"/>
            </w:pPr>
          </w:p>
        </w:tc>
        <w:tc>
          <w:tcPr>
            <w:tcW w:w="1417" w:type="dxa"/>
            <w:shd w:val="clear" w:color="auto" w:fill="auto"/>
            <w:vAlign w:val="center"/>
          </w:tcPr>
          <w:p w14:paraId="2E9DDD31" w14:textId="77777777" w:rsidR="003E1C53" w:rsidRDefault="003E1C53" w:rsidP="003E1C53">
            <w:pPr>
              <w:spacing w:after="0" w:line="360" w:lineRule="auto"/>
            </w:pPr>
          </w:p>
        </w:tc>
        <w:tc>
          <w:tcPr>
            <w:tcW w:w="6662" w:type="dxa"/>
            <w:shd w:val="clear" w:color="auto" w:fill="auto"/>
            <w:vAlign w:val="center"/>
          </w:tcPr>
          <w:p w14:paraId="793B6C40" w14:textId="77777777" w:rsidR="003E1C53" w:rsidRDefault="003E1C53" w:rsidP="003E1C53">
            <w:pPr>
              <w:spacing w:after="0" w:line="360" w:lineRule="auto"/>
            </w:pPr>
          </w:p>
        </w:tc>
      </w:tr>
    </w:tbl>
    <w:p w14:paraId="6E9F80C8" w14:textId="77777777" w:rsidR="003E1C53" w:rsidRDefault="003E1C53" w:rsidP="003E1C5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2"/>
        <w:tabs>
          <w:tab w:val="left" w:pos="540"/>
        </w:tabs>
        <w:ind w:left="2520" w:hanging="2520"/>
        <w:rPr>
          <w:sz w:val="28"/>
          <w:szCs w:val="28"/>
        </w:rPr>
      </w:pPr>
      <w:r w:rsidRPr="00282C70">
        <w:rPr>
          <w:rFonts w:hint="eastAsia"/>
          <w:sz w:val="28"/>
          <w:szCs w:val="28"/>
        </w:rPr>
        <w:lastRenderedPageBreak/>
        <w:t>TA-based PDC</w:t>
      </w:r>
      <w:r w:rsidR="008B6F93">
        <w:rPr>
          <w:sz w:val="28"/>
          <w:szCs w:val="28"/>
        </w:rPr>
        <w:t xml:space="preserve"> method</w:t>
      </w:r>
    </w:p>
    <w:p w14:paraId="43B611F3" w14:textId="570E5622" w:rsidR="003B13A1" w:rsidRDefault="003B13A1" w:rsidP="003B13A1">
      <w:pPr>
        <w:pStyle w:val="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af8"/>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ab"/>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afe"/>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afe"/>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afe"/>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ＭＳ 明朝" w:hint="eastAsia"/>
              </w:rPr>
            </w:pPr>
            <w:r>
              <w:rPr>
                <w:rFonts w:eastAsia="ＭＳ 明朝" w:hint="eastAsia"/>
              </w:rPr>
              <w:t>Option</w:t>
            </w:r>
            <w:r>
              <w:rPr>
                <w:rFonts w:eastAsia="ＭＳ 明朝"/>
              </w:rPr>
              <w:t xml:space="preserve"> </w:t>
            </w:r>
            <w:r>
              <w:rPr>
                <w:rFonts w:eastAsia="ＭＳ 明朝"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7E386A" w14:paraId="7A61908C" w14:textId="77777777" w:rsidTr="00685C0A">
        <w:tc>
          <w:tcPr>
            <w:tcW w:w="1555" w:type="dxa"/>
            <w:shd w:val="clear" w:color="auto" w:fill="auto"/>
            <w:vAlign w:val="center"/>
          </w:tcPr>
          <w:p w14:paraId="68A7892A" w14:textId="77777777" w:rsidR="007E386A" w:rsidRDefault="007E386A" w:rsidP="00685C0A">
            <w:pPr>
              <w:spacing w:after="0" w:line="360" w:lineRule="auto"/>
            </w:pPr>
          </w:p>
        </w:tc>
        <w:tc>
          <w:tcPr>
            <w:tcW w:w="1417" w:type="dxa"/>
            <w:shd w:val="clear" w:color="auto" w:fill="auto"/>
            <w:vAlign w:val="center"/>
          </w:tcPr>
          <w:p w14:paraId="7E460D03" w14:textId="77777777" w:rsidR="007E386A" w:rsidRDefault="007E386A" w:rsidP="00685C0A">
            <w:pPr>
              <w:spacing w:after="0" w:line="360" w:lineRule="auto"/>
            </w:pPr>
          </w:p>
        </w:tc>
        <w:tc>
          <w:tcPr>
            <w:tcW w:w="6662" w:type="dxa"/>
            <w:shd w:val="clear" w:color="auto" w:fill="auto"/>
            <w:vAlign w:val="center"/>
          </w:tcPr>
          <w:p w14:paraId="606E167D" w14:textId="77777777" w:rsidR="007E386A" w:rsidRDefault="007E386A" w:rsidP="00685C0A">
            <w:pPr>
              <w:spacing w:after="0" w:line="360" w:lineRule="auto"/>
            </w:pPr>
          </w:p>
        </w:tc>
      </w:tr>
    </w:tbl>
    <w:p w14:paraId="0BF35495" w14:textId="77777777" w:rsidR="007E386A" w:rsidRDefault="007E386A" w:rsidP="007E386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ab"/>
        <w:snapToGrid w:val="0"/>
        <w:spacing w:before="60" w:after="60" w:line="288" w:lineRule="auto"/>
        <w:jc w:val="both"/>
        <w:rPr>
          <w:b/>
          <w:bCs/>
          <w:lang w:eastAsia="zh-CN"/>
        </w:rPr>
      </w:pPr>
    </w:p>
    <w:p w14:paraId="11008637" w14:textId="33D819A8" w:rsidR="007E386A" w:rsidRPr="00B86C66" w:rsidRDefault="00B86C66" w:rsidP="00B86C66">
      <w:pPr>
        <w:pStyle w:val="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af8"/>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N</w:t>
            </w:r>
            <w:r w:rsidRPr="0063443E">
              <w:rPr>
                <w:b/>
                <w:vertAlign w:val="subscript"/>
                <w:lang w:val="en-US"/>
              </w:rPr>
              <w:t>TA,offset</w:t>
            </w:r>
            <w:r w:rsidRPr="00383FE3">
              <w:rPr>
                <w:b/>
                <w:lang w:val="en-US"/>
              </w:rPr>
              <w:t>)Tc/2 of PCell.</w:t>
            </w:r>
          </w:p>
          <w:p w14:paraId="3A2FF9FE" w14:textId="77777777" w:rsidR="00B86C66" w:rsidRDefault="00B86C66" w:rsidP="00E2384A">
            <w:pPr>
              <w:jc w:val="both"/>
            </w:pPr>
            <w:r>
              <w:lastRenderedPageBreak/>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Proposal 2 When using legacy TA-based PDC method, the UE computes the propagation delay only if the timeAlignmentTimer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N</w:t>
      </w:r>
      <w:r w:rsidR="00FA4550" w:rsidRPr="0063443E">
        <w:rPr>
          <w:b/>
          <w:vertAlign w:val="subscript"/>
        </w:rPr>
        <w:t>TA,offset</w:t>
      </w:r>
      <w:r w:rsidR="00FA4550" w:rsidRPr="00383FE3">
        <w:rPr>
          <w:b/>
        </w:rPr>
        <w:t>)Tc/2</w:t>
      </w:r>
      <w:r w:rsidR="00B86C66" w:rsidRPr="00383FE3">
        <w:rPr>
          <w:b/>
        </w:rPr>
        <w:t xml:space="preserve"> of PCel</w:t>
      </w:r>
      <w:r w:rsidR="00B86C66">
        <w:rPr>
          <w:b/>
        </w:rPr>
        <w:t xml:space="preserve">l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ＭＳ 明朝" w:hint="eastAsia"/>
              </w:rPr>
            </w:pPr>
            <w:r>
              <w:rPr>
                <w:rFonts w:eastAsia="ＭＳ 明朝"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ＭＳ 明朝" w:hint="eastAsia"/>
              </w:rPr>
            </w:pPr>
            <w:r>
              <w:rPr>
                <w:rFonts w:eastAsia="ＭＳ 明朝"/>
              </w:rPr>
              <w:t>W</w:t>
            </w:r>
            <w:r>
              <w:rPr>
                <w:rFonts w:eastAsia="ＭＳ 明朝" w:hint="eastAsia"/>
              </w:rPr>
              <w:t xml:space="preserve">e </w:t>
            </w:r>
            <w:r>
              <w:rPr>
                <w:rFonts w:eastAsia="ＭＳ 明朝"/>
              </w:rPr>
              <w:t>see no demerit to specify it.</w:t>
            </w:r>
          </w:p>
        </w:tc>
      </w:tr>
      <w:tr w:rsidR="00E2384A" w14:paraId="767C9B36" w14:textId="77777777" w:rsidTr="00D97784">
        <w:tc>
          <w:tcPr>
            <w:tcW w:w="1555" w:type="dxa"/>
            <w:shd w:val="clear" w:color="auto" w:fill="auto"/>
            <w:vAlign w:val="center"/>
          </w:tcPr>
          <w:p w14:paraId="3F7261AC" w14:textId="77777777" w:rsidR="00E2384A" w:rsidRDefault="00E2384A" w:rsidP="00D97784">
            <w:pPr>
              <w:spacing w:after="0" w:line="360" w:lineRule="auto"/>
            </w:pPr>
          </w:p>
        </w:tc>
        <w:tc>
          <w:tcPr>
            <w:tcW w:w="1417" w:type="dxa"/>
            <w:shd w:val="clear" w:color="auto" w:fill="auto"/>
            <w:vAlign w:val="center"/>
          </w:tcPr>
          <w:p w14:paraId="2219DB27" w14:textId="77777777" w:rsidR="00E2384A" w:rsidRDefault="00E2384A" w:rsidP="00D97784">
            <w:pPr>
              <w:spacing w:after="0" w:line="360" w:lineRule="auto"/>
            </w:pPr>
          </w:p>
        </w:tc>
        <w:tc>
          <w:tcPr>
            <w:tcW w:w="6662" w:type="dxa"/>
            <w:shd w:val="clear" w:color="auto" w:fill="auto"/>
            <w:vAlign w:val="center"/>
          </w:tcPr>
          <w:p w14:paraId="54F92E93" w14:textId="77777777" w:rsidR="00E2384A" w:rsidRDefault="00E2384A" w:rsidP="00D97784">
            <w:pPr>
              <w:spacing w:after="0" w:line="360" w:lineRule="auto"/>
            </w:pPr>
          </w:p>
        </w:tc>
      </w:tr>
    </w:tbl>
    <w:p w14:paraId="255B5058" w14:textId="77777777" w:rsidR="00E2384A" w:rsidRDefault="00E2384A" w:rsidP="00E2384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ab"/>
        <w:snapToGrid w:val="0"/>
        <w:spacing w:before="60" w:after="60" w:line="288" w:lineRule="auto"/>
        <w:jc w:val="both"/>
        <w:rPr>
          <w:b/>
          <w:bCs/>
          <w:lang w:eastAsia="zh-CN"/>
        </w:rPr>
      </w:pPr>
    </w:p>
    <w:p w14:paraId="30045357" w14:textId="77777777" w:rsidR="00A30F53" w:rsidRDefault="00A30F53" w:rsidP="00E2384A">
      <w:pPr>
        <w:pStyle w:val="ab"/>
        <w:snapToGrid w:val="0"/>
        <w:spacing w:before="60" w:after="60" w:line="288" w:lineRule="auto"/>
        <w:jc w:val="both"/>
        <w:rPr>
          <w:b/>
          <w:bCs/>
          <w:lang w:eastAsia="zh-CN"/>
        </w:rPr>
      </w:pPr>
    </w:p>
    <w:p w14:paraId="1B257E4D" w14:textId="36E5C126" w:rsidR="00F700CD" w:rsidRDefault="00F8355F" w:rsidP="007621BA">
      <w:pPr>
        <w:pStyle w:val="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af8"/>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ab"/>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ab"/>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ab"/>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ab"/>
              <w:rPr>
                <w:rFonts w:eastAsia="Arial Unicode MS"/>
                <w:lang w:eastAsia="zh-CN"/>
              </w:rPr>
            </w:pPr>
            <w:r>
              <w:rPr>
                <w:rFonts w:eastAsia="Arial Unicode MS"/>
                <w:lang w:eastAsia="zh-CN"/>
              </w:rPr>
              <w:lastRenderedPageBreak/>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ab"/>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lastRenderedPageBreak/>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ＭＳ 明朝" w:hint="eastAsia"/>
              </w:rPr>
            </w:pPr>
            <w:r>
              <w:rPr>
                <w:rFonts w:eastAsia="ＭＳ 明朝"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ＭＳ 明朝" w:hint="eastAsia"/>
              </w:rPr>
            </w:pPr>
            <w:r>
              <w:rPr>
                <w:rFonts w:eastAsia="ＭＳ 明朝"/>
              </w:rPr>
              <w:t>S</w:t>
            </w:r>
            <w:r>
              <w:rPr>
                <w:rFonts w:eastAsia="ＭＳ 明朝" w:hint="eastAsia"/>
              </w:rPr>
              <w:t>ame view with Ericsson.</w:t>
            </w:r>
          </w:p>
        </w:tc>
      </w:tr>
      <w:tr w:rsidR="00102989" w14:paraId="4A23E709" w14:textId="77777777" w:rsidTr="00D97784">
        <w:tc>
          <w:tcPr>
            <w:tcW w:w="1555" w:type="dxa"/>
            <w:shd w:val="clear" w:color="auto" w:fill="auto"/>
            <w:vAlign w:val="center"/>
          </w:tcPr>
          <w:p w14:paraId="7785D67D" w14:textId="77777777" w:rsidR="00102989" w:rsidRDefault="00102989" w:rsidP="00D97784">
            <w:pPr>
              <w:spacing w:after="0" w:line="360" w:lineRule="auto"/>
            </w:pPr>
          </w:p>
        </w:tc>
        <w:tc>
          <w:tcPr>
            <w:tcW w:w="1417" w:type="dxa"/>
            <w:shd w:val="clear" w:color="auto" w:fill="auto"/>
            <w:vAlign w:val="center"/>
          </w:tcPr>
          <w:p w14:paraId="648262FB" w14:textId="77777777" w:rsidR="00102989" w:rsidRDefault="00102989" w:rsidP="00D97784">
            <w:pPr>
              <w:spacing w:after="0" w:line="360" w:lineRule="auto"/>
            </w:pPr>
          </w:p>
        </w:tc>
        <w:tc>
          <w:tcPr>
            <w:tcW w:w="6662" w:type="dxa"/>
            <w:shd w:val="clear" w:color="auto" w:fill="auto"/>
            <w:vAlign w:val="center"/>
          </w:tcPr>
          <w:p w14:paraId="791C34D6" w14:textId="77777777" w:rsidR="00102989" w:rsidRDefault="00102989" w:rsidP="00D97784">
            <w:pPr>
              <w:spacing w:after="0" w:line="360" w:lineRule="auto"/>
            </w:pPr>
          </w:p>
        </w:tc>
      </w:tr>
    </w:tbl>
    <w:p w14:paraId="5E631052" w14:textId="77777777" w:rsidR="00102989" w:rsidRDefault="00102989" w:rsidP="00102989">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af8"/>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lastRenderedPageBreak/>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5"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5"/>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6"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6"/>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ab"/>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afe"/>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afe"/>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afe"/>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afe"/>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ＭＳ 明朝"/>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ＭＳ 明朝" w:hint="eastAsia"/>
              </w:rPr>
            </w:pPr>
            <w:r>
              <w:rPr>
                <w:rFonts w:eastAsia="ＭＳ 明朝"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ＭＳ 明朝" w:hint="eastAsia"/>
              </w:rPr>
            </w:pPr>
            <w:r>
              <w:rPr>
                <w:rFonts w:eastAsia="ＭＳ 明朝"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7777777" w:rsidR="008B6F93" w:rsidRDefault="008B6F93" w:rsidP="00D97784">
            <w:pPr>
              <w:spacing w:after="0" w:line="360" w:lineRule="auto"/>
            </w:pPr>
          </w:p>
        </w:tc>
        <w:tc>
          <w:tcPr>
            <w:tcW w:w="1417" w:type="dxa"/>
            <w:shd w:val="clear" w:color="auto" w:fill="auto"/>
            <w:vAlign w:val="center"/>
          </w:tcPr>
          <w:p w14:paraId="0BD9676B" w14:textId="77777777" w:rsidR="008B6F93" w:rsidRDefault="008B6F93" w:rsidP="00D97784">
            <w:pPr>
              <w:spacing w:after="0" w:line="360" w:lineRule="auto"/>
            </w:pPr>
          </w:p>
        </w:tc>
        <w:tc>
          <w:tcPr>
            <w:tcW w:w="6662" w:type="dxa"/>
            <w:shd w:val="clear" w:color="auto" w:fill="auto"/>
            <w:vAlign w:val="center"/>
          </w:tcPr>
          <w:p w14:paraId="2E611A16" w14:textId="77777777" w:rsidR="008B6F93" w:rsidRDefault="008B6F93" w:rsidP="00D97784">
            <w:pPr>
              <w:spacing w:after="0" w:line="360" w:lineRule="auto"/>
            </w:pPr>
          </w:p>
        </w:tc>
      </w:tr>
    </w:tbl>
    <w:p w14:paraId="3BA4F469" w14:textId="77777777" w:rsidR="004C1073" w:rsidRDefault="004C1073" w:rsidP="004C107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r w:rsidRPr="007408F2">
        <w:rPr>
          <w:bCs/>
          <w:color w:val="auto"/>
          <w:lang w:eastAsia="zh-CN"/>
        </w:rPr>
        <w:t>apporteur</w:t>
      </w:r>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af8"/>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a5"/>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a5"/>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a5"/>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a5"/>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lastRenderedPageBreak/>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a5"/>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ＭＳ 明朝"/>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ＭＳ 明朝" w:hint="eastAsia"/>
              </w:rPr>
            </w:pPr>
            <w:r>
              <w:rPr>
                <w:rFonts w:eastAsia="ＭＳ 明朝" w:hint="eastAsia"/>
              </w:rPr>
              <w:t>DOCOMO</w:t>
            </w:r>
          </w:p>
        </w:tc>
        <w:tc>
          <w:tcPr>
            <w:tcW w:w="1868" w:type="dxa"/>
          </w:tcPr>
          <w:p w14:paraId="62E33E03" w14:textId="1DA11644" w:rsidR="00CB4BF0" w:rsidRPr="00324668" w:rsidRDefault="00324668" w:rsidP="003E1C53">
            <w:pPr>
              <w:spacing w:after="0" w:line="360" w:lineRule="auto"/>
              <w:rPr>
                <w:rFonts w:eastAsia="ＭＳ 明朝" w:hint="eastAsia"/>
              </w:rPr>
            </w:pPr>
            <w:r>
              <w:rPr>
                <w:rFonts w:eastAsia="ＭＳ 明朝"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ＭＳ 明朝" w:hint="eastAsia"/>
              </w:rPr>
            </w:pPr>
            <w:r>
              <w:rPr>
                <w:rFonts w:eastAsia="ＭＳ 明朝" w:hint="eastAsia"/>
              </w:rPr>
              <w:t>Agree with CATT.</w:t>
            </w:r>
          </w:p>
        </w:tc>
      </w:tr>
      <w:tr w:rsidR="006C471B" w14:paraId="130C1C13" w14:textId="77777777" w:rsidTr="002A76DD">
        <w:trPr>
          <w:jc w:val="center"/>
        </w:trPr>
        <w:tc>
          <w:tcPr>
            <w:tcW w:w="1388" w:type="dxa"/>
            <w:shd w:val="clear" w:color="auto" w:fill="auto"/>
            <w:vAlign w:val="center"/>
          </w:tcPr>
          <w:p w14:paraId="6973CE7A" w14:textId="77777777" w:rsidR="006C471B" w:rsidRDefault="006C471B" w:rsidP="003E1C53">
            <w:pPr>
              <w:spacing w:after="0" w:line="360" w:lineRule="auto"/>
            </w:pPr>
          </w:p>
        </w:tc>
        <w:tc>
          <w:tcPr>
            <w:tcW w:w="1868" w:type="dxa"/>
          </w:tcPr>
          <w:p w14:paraId="43597519" w14:textId="77777777" w:rsidR="006C471B" w:rsidRDefault="006C471B" w:rsidP="003E1C53">
            <w:pPr>
              <w:spacing w:after="0" w:line="360" w:lineRule="auto"/>
            </w:pPr>
          </w:p>
        </w:tc>
        <w:tc>
          <w:tcPr>
            <w:tcW w:w="6372" w:type="dxa"/>
            <w:shd w:val="clear" w:color="auto" w:fill="auto"/>
            <w:vAlign w:val="center"/>
          </w:tcPr>
          <w:p w14:paraId="1AC502E0" w14:textId="2FE37057" w:rsidR="006C471B" w:rsidRDefault="006C471B" w:rsidP="003E1C53">
            <w:pPr>
              <w:spacing w:after="0" w:line="360" w:lineRule="auto"/>
            </w:pPr>
          </w:p>
        </w:tc>
      </w:tr>
    </w:tbl>
    <w:p w14:paraId="529DD06E" w14:textId="77777777" w:rsidR="006C471B" w:rsidRDefault="006C471B" w:rsidP="006C471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lastRenderedPageBreak/>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ＭＳ 明朝" w:hint="eastAsia"/>
              </w:rPr>
            </w:pPr>
            <w:r>
              <w:rPr>
                <w:rFonts w:eastAsia="ＭＳ 明朝" w:hint="eastAsia"/>
              </w:rPr>
              <w:t>DOCOMO</w:t>
            </w:r>
          </w:p>
        </w:tc>
        <w:tc>
          <w:tcPr>
            <w:tcW w:w="1868" w:type="dxa"/>
          </w:tcPr>
          <w:p w14:paraId="33C86E9D" w14:textId="31BE2DE2" w:rsidR="00CB4BF0" w:rsidRPr="00324668" w:rsidRDefault="00324668" w:rsidP="003E1C53">
            <w:pPr>
              <w:spacing w:after="0" w:line="360" w:lineRule="auto"/>
              <w:rPr>
                <w:rFonts w:eastAsia="ＭＳ 明朝" w:hint="eastAsia"/>
              </w:rPr>
            </w:pPr>
            <w:r>
              <w:rPr>
                <w:rFonts w:eastAsia="ＭＳ 明朝"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ＭＳ 明朝" w:hint="eastAsia"/>
              </w:rPr>
            </w:pPr>
            <w:r>
              <w:rPr>
                <w:rFonts w:eastAsia="ＭＳ 明朝" w:hint="eastAsia"/>
              </w:rPr>
              <w:t xml:space="preserve">As pre-compensation </w:t>
            </w:r>
            <w:r w:rsidR="00E817F4">
              <w:rPr>
                <w:rFonts w:eastAsia="ＭＳ 明朝"/>
              </w:rPr>
              <w:t xml:space="preserve">from gNB </w:t>
            </w:r>
            <w:r>
              <w:rPr>
                <w:rFonts w:eastAsia="ＭＳ 明朝" w:hint="eastAsia"/>
              </w:rPr>
              <w:t>has RAN3 impact, the LS is necessary.</w:t>
            </w:r>
          </w:p>
        </w:tc>
      </w:tr>
      <w:tr w:rsidR="006C471B" w14:paraId="59CB1C0F" w14:textId="77777777" w:rsidTr="003E1C53">
        <w:tc>
          <w:tcPr>
            <w:tcW w:w="1388" w:type="dxa"/>
            <w:shd w:val="clear" w:color="auto" w:fill="auto"/>
            <w:vAlign w:val="center"/>
          </w:tcPr>
          <w:p w14:paraId="6D24F105" w14:textId="77777777" w:rsidR="006C471B" w:rsidRDefault="006C471B" w:rsidP="003E1C53">
            <w:pPr>
              <w:spacing w:after="0" w:line="360" w:lineRule="auto"/>
            </w:pPr>
          </w:p>
        </w:tc>
        <w:tc>
          <w:tcPr>
            <w:tcW w:w="1868" w:type="dxa"/>
          </w:tcPr>
          <w:p w14:paraId="3D3F454D" w14:textId="77777777" w:rsidR="006C471B" w:rsidRDefault="006C471B" w:rsidP="003E1C53">
            <w:pPr>
              <w:spacing w:after="0" w:line="360" w:lineRule="auto"/>
            </w:pPr>
          </w:p>
        </w:tc>
        <w:tc>
          <w:tcPr>
            <w:tcW w:w="6372" w:type="dxa"/>
            <w:shd w:val="clear" w:color="auto" w:fill="auto"/>
            <w:vAlign w:val="center"/>
          </w:tcPr>
          <w:p w14:paraId="3F5277CF" w14:textId="77777777" w:rsidR="006C471B" w:rsidRDefault="006C471B" w:rsidP="003E1C53">
            <w:pPr>
              <w:spacing w:after="0" w:line="360" w:lineRule="auto"/>
            </w:pPr>
          </w:p>
        </w:tc>
      </w:tr>
    </w:tbl>
    <w:p w14:paraId="60005FD0" w14:textId="77777777" w:rsidR="006C471B" w:rsidRDefault="006C471B" w:rsidP="006C471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ab"/>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r>
              <w:t>Yes</w:t>
            </w:r>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ＭＳ 明朝" w:hint="eastAsia"/>
              </w:rPr>
            </w:pPr>
            <w:r>
              <w:rPr>
                <w:rFonts w:eastAsia="ＭＳ 明朝" w:hint="eastAsia"/>
              </w:rPr>
              <w:t>DOCOMO</w:t>
            </w:r>
          </w:p>
        </w:tc>
        <w:tc>
          <w:tcPr>
            <w:tcW w:w="1868" w:type="dxa"/>
          </w:tcPr>
          <w:p w14:paraId="0E454B55" w14:textId="28CC7141" w:rsidR="00CB4BF0" w:rsidRPr="00E817F4" w:rsidRDefault="00E817F4" w:rsidP="003E1C53">
            <w:pPr>
              <w:spacing w:after="0" w:line="360" w:lineRule="auto"/>
              <w:rPr>
                <w:rFonts w:eastAsia="ＭＳ 明朝" w:hint="eastAsia"/>
              </w:rPr>
            </w:pPr>
            <w:r>
              <w:rPr>
                <w:rFonts w:eastAsia="ＭＳ 明朝"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ＭＳ 明朝" w:hint="eastAsia"/>
              </w:rPr>
            </w:pPr>
            <w:r>
              <w:rPr>
                <w:rFonts w:eastAsia="ＭＳ 明朝"/>
              </w:rPr>
              <w:t>A</w:t>
            </w:r>
            <w:r>
              <w:rPr>
                <w:rFonts w:eastAsia="ＭＳ 明朝" w:hint="eastAsia"/>
              </w:rPr>
              <w:t xml:space="preserve">cknowledge </w:t>
            </w:r>
            <w:r>
              <w:rPr>
                <w:rFonts w:eastAsia="ＭＳ 明朝"/>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7777777" w:rsidR="006C471B" w:rsidRDefault="006C471B" w:rsidP="003E1C53">
            <w:pPr>
              <w:spacing w:after="0" w:line="360" w:lineRule="auto"/>
            </w:pPr>
          </w:p>
        </w:tc>
        <w:tc>
          <w:tcPr>
            <w:tcW w:w="1868" w:type="dxa"/>
          </w:tcPr>
          <w:p w14:paraId="149BD36B" w14:textId="77777777" w:rsidR="006C471B" w:rsidRDefault="006C471B" w:rsidP="003E1C53">
            <w:pPr>
              <w:spacing w:after="0" w:line="360" w:lineRule="auto"/>
            </w:pPr>
          </w:p>
        </w:tc>
        <w:tc>
          <w:tcPr>
            <w:tcW w:w="6372" w:type="dxa"/>
            <w:shd w:val="clear" w:color="auto" w:fill="auto"/>
            <w:vAlign w:val="center"/>
          </w:tcPr>
          <w:p w14:paraId="390A66A5" w14:textId="77777777" w:rsidR="006C471B" w:rsidRDefault="006C471B" w:rsidP="003E1C53">
            <w:pPr>
              <w:spacing w:after="0" w:line="360" w:lineRule="auto"/>
            </w:pPr>
          </w:p>
        </w:tc>
      </w:tr>
    </w:tbl>
    <w:p w14:paraId="1AD675F2" w14:textId="77777777" w:rsidR="006C471B" w:rsidRDefault="006C471B" w:rsidP="006C471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ab"/>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lastRenderedPageBreak/>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746392" w14:paraId="5E82AB5E" w14:textId="77777777" w:rsidTr="008B6F93">
        <w:tc>
          <w:tcPr>
            <w:tcW w:w="1388" w:type="dxa"/>
            <w:shd w:val="clear" w:color="auto" w:fill="auto"/>
            <w:vAlign w:val="center"/>
          </w:tcPr>
          <w:p w14:paraId="45BC4635" w14:textId="77777777" w:rsidR="00746392" w:rsidRDefault="00746392" w:rsidP="00746392">
            <w:pPr>
              <w:spacing w:after="0" w:line="360" w:lineRule="auto"/>
            </w:pPr>
          </w:p>
        </w:tc>
        <w:tc>
          <w:tcPr>
            <w:tcW w:w="8246" w:type="dxa"/>
            <w:shd w:val="clear" w:color="auto" w:fill="auto"/>
            <w:vAlign w:val="center"/>
          </w:tcPr>
          <w:p w14:paraId="00BFF0B9" w14:textId="77777777" w:rsidR="00746392" w:rsidRDefault="00746392" w:rsidP="00746392">
            <w:pPr>
              <w:spacing w:after="0" w:line="360" w:lineRule="auto"/>
            </w:pPr>
          </w:p>
        </w:tc>
      </w:tr>
      <w:tr w:rsidR="00746392" w14:paraId="269AD02A" w14:textId="77777777" w:rsidTr="008B6F93">
        <w:tc>
          <w:tcPr>
            <w:tcW w:w="1388" w:type="dxa"/>
            <w:shd w:val="clear" w:color="auto" w:fill="auto"/>
            <w:vAlign w:val="center"/>
          </w:tcPr>
          <w:p w14:paraId="55F51DE6" w14:textId="77777777" w:rsidR="00746392" w:rsidRDefault="00746392" w:rsidP="00746392">
            <w:pPr>
              <w:spacing w:after="0" w:line="360" w:lineRule="auto"/>
            </w:pPr>
          </w:p>
        </w:tc>
        <w:tc>
          <w:tcPr>
            <w:tcW w:w="8246" w:type="dxa"/>
            <w:shd w:val="clear" w:color="auto" w:fill="auto"/>
            <w:vAlign w:val="center"/>
          </w:tcPr>
          <w:p w14:paraId="198536FA" w14:textId="77777777" w:rsidR="00746392" w:rsidRDefault="00746392" w:rsidP="00746392">
            <w:pPr>
              <w:spacing w:after="0" w:line="360" w:lineRule="auto"/>
            </w:pPr>
          </w:p>
        </w:tc>
      </w:tr>
    </w:tbl>
    <w:p w14:paraId="1C30AFB4" w14:textId="77777777" w:rsidR="008B6F93" w:rsidRDefault="008B6F93" w:rsidP="008B6F9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ab"/>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b"/>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7"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Summary of email discussion on Tsynch,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To:RAN,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t>NR_IIOT_URLLC_enh</w:t>
      </w:r>
      <w:r w:rsidR="006C584C" w:rsidRPr="006C584C">
        <w:rPr>
          <w:rFonts w:ascii="Times New Roman" w:eastAsia="SimSun" w:hAnsi="Times New Roman"/>
          <w:bCs/>
          <w:color w:val="000000"/>
          <w:szCs w:val="20"/>
          <w:lang w:eastAsia="zh-CN"/>
        </w:rPr>
        <w:tab/>
        <w:t xml:space="preserve">To:RAN2,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Signalling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Huawei, HiSilicon</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ZTE Corporation, Sanechips,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R2-2200952, Propagation delay compensation enhancements,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017DA" w14:textId="77777777" w:rsidR="003D1A28" w:rsidRDefault="003D1A28">
      <w:pPr>
        <w:spacing w:after="0"/>
      </w:pPr>
      <w:r>
        <w:separator/>
      </w:r>
    </w:p>
  </w:endnote>
  <w:endnote w:type="continuationSeparator" w:id="0">
    <w:p w14:paraId="6F9A590E" w14:textId="77777777" w:rsidR="003D1A28" w:rsidRDefault="003D1A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7A086" w14:textId="77777777" w:rsidR="003D1A28" w:rsidRDefault="003D1A28">
      <w:pPr>
        <w:spacing w:after="0"/>
      </w:pPr>
      <w:r>
        <w:separator/>
      </w:r>
    </w:p>
  </w:footnote>
  <w:footnote w:type="continuationSeparator" w:id="0">
    <w:p w14:paraId="3F7C0BCA" w14:textId="77777777" w:rsidR="003D1A28" w:rsidRDefault="003D1A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727EAC" w:rsidRDefault="00727EAC"/>
  <w:p w14:paraId="7D3237DF" w14:textId="77777777" w:rsidR="00727EAC" w:rsidRDefault="00727E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7"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585011"/>
    <w:multiLevelType w:val="hybridMultilevel"/>
    <w:tmpl w:val="A0961F48"/>
    <w:lvl w:ilvl="0" w:tplc="3C74B904">
      <w:numFmt w:val="bullet"/>
      <w:lvlText w:val="-"/>
      <w:lvlJc w:val="left"/>
      <w:pPr>
        <w:ind w:left="820" w:hanging="420"/>
      </w:pPr>
      <w:rPr>
        <w:rFonts w:ascii="Arial" w:eastAsia="游明朝"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0"/>
  </w:num>
  <w:num w:numId="3">
    <w:abstractNumId w:val="6"/>
  </w:num>
  <w:num w:numId="4">
    <w:abstractNumId w:val="14"/>
  </w:num>
  <w:num w:numId="5">
    <w:abstractNumId w:val="11"/>
  </w:num>
  <w:num w:numId="6">
    <w:abstractNumId w:val="3"/>
  </w:num>
  <w:num w:numId="7">
    <w:abstractNumId w:val="4"/>
  </w:num>
  <w:num w:numId="8">
    <w:abstractNumId w:val="5"/>
  </w:num>
  <w:num w:numId="9">
    <w:abstractNumId w:val="10"/>
  </w:num>
  <w:num w:numId="10">
    <w:abstractNumId w:val="1"/>
  </w:num>
  <w:num w:numId="11">
    <w:abstractNumId w:val="9"/>
  </w:num>
  <w:num w:numId="12">
    <w:abstractNumId w:val="2"/>
  </w:num>
  <w:num w:numId="13">
    <w:abstractNumId w:val="12"/>
  </w:num>
  <w:num w:numId="14">
    <w:abstractNumId w:val="8"/>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3B8"/>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5">
    <w:name w:val="Title"/>
    <w:basedOn w:val="a0"/>
    <w:link w:val="af6"/>
    <w:qFormat/>
    <w:pPr>
      <w:spacing w:after="120"/>
      <w:jc w:val="center"/>
    </w:pPr>
    <w:rPr>
      <w:rFonts w:ascii="Arial" w:eastAsia="ＭＳ 明朝" w:hAnsi="Arial"/>
      <w:b/>
      <w:color w:val="auto"/>
      <w:sz w:val="24"/>
      <w:lang w:val="de-DE" w:eastAsia="en-US"/>
    </w:rPr>
  </w:style>
  <w:style w:type="paragraph" w:styleId="af7">
    <w:name w:val="annotation subject"/>
    <w:basedOn w:val="a9"/>
    <w:next w:val="a9"/>
    <w:qFormat/>
    <w:rPr>
      <w:b/>
      <w:bCs/>
    </w:rPr>
  </w:style>
  <w:style w:type="table" w:styleId="af8">
    <w:name w:val="Table Grid"/>
    <w:basedOn w:val="a2"/>
    <w:uiPriority w:val="39"/>
    <w:qFormat/>
    <w:pPr>
      <w:spacing w:after="200" w:line="276" w:lineRule="auto"/>
    </w:pPr>
    <w:rPr>
      <w:rFonts w:eastAsia="ＭＳ 明朝"/>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page number"/>
    <w:basedOn w:val="a1"/>
    <w:semiHidden/>
    <w:qFormat/>
  </w:style>
  <w:style w:type="character" w:styleId="afb">
    <w:name w:val="Hyperlink"/>
    <w:uiPriority w:val="99"/>
    <w:qFormat/>
    <w:rPr>
      <w:color w:val="0000FF"/>
      <w:u w:val="single"/>
    </w:rPr>
  </w:style>
  <w:style w:type="character" w:styleId="afc">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ヘッダー (文字)"/>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ＭＳ 明朝"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ＭＳ 明朝" w:hAnsi="Arial"/>
      <w:color w:val="auto"/>
      <w:szCs w:val="24"/>
      <w:lang w:eastAsia="en-GB"/>
    </w:rPr>
  </w:style>
  <w:style w:type="character" w:customStyle="1" w:styleId="a6">
    <w:name w:val="図表番号 (文字)"/>
    <w:aliases w:val="cap (文字),cap Char (文字),Caption Char (文字),Caption Char1 Char (文字),cap Char Char1 (文字),Caption Char Char1 Char (文字),cap Char2 (文字),条目 (文字),Ca (文字),cap1 (文字),cap2 (文字),cap11 (文字),Légende-figure (文字),Légende-figure Char (文字),Beschrifubg (文字)"/>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ＭＳ 明朝"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ac">
    <w:name w:val="本文 (文字)"/>
    <w:link w:val="ab"/>
    <w:semiHidden/>
    <w:qFormat/>
    <w:rPr>
      <w:color w:val="000000"/>
      <w:lang w:val="en-GB" w:eastAsia="ja-JP"/>
    </w:rPr>
  </w:style>
  <w:style w:type="character" w:customStyle="1" w:styleId="af6">
    <w:name w:val="表題 (文字)"/>
    <w:link w:val="af5"/>
    <w:qFormat/>
    <w:rPr>
      <w:rFonts w:ascii="Arial" w:eastAsia="ＭＳ 明朝"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d">
    <w:name w:val="リスト段落 (文字)"/>
    <w:aliases w:val="- Bullets (文字),목록 단락 (文字),Lista1 (文字),?? ?? (文字),????? (文字),???? (文字),列出段落1 (文字),中等深浅网格 1 - 着色 21 (文字),列表段落 (文字),¥ê¥¹¥È¶ÎÂä (文字),¥¡¡¡¡ì¬º¥¹¥È¶ÎÂä (文字),ÁÐ³ö¶ÎÂä (文字),列表段落1 (文字),—ño’i—Ž (文字),1st level - Bullet List Paragraph (文字),목록단락 (文字)"/>
    <w:link w:val="afe"/>
    <w:uiPriority w:val="34"/>
    <w:qFormat/>
    <w:locked/>
    <w:rPr>
      <w:rFonts w:eastAsia="Times New Roman"/>
      <w:lang w:val="en-GB" w:eastAsia="en-US"/>
    </w:rPr>
  </w:style>
  <w:style w:type="paragraph" w:styleId="afe">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
    <w:basedOn w:val="a0"/>
    <w:link w:val="afd"/>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コメント文字列 (文字)"/>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ＭＳ 明朝"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0">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ＭＳ 明朝" w:hAnsi="Arial"/>
      <w:i/>
      <w:noProof/>
      <w:color w:val="auto"/>
      <w:sz w:val="18"/>
      <w:szCs w:val="24"/>
      <w:lang w:val="en-GB" w:eastAsia="en-GB"/>
    </w:rPr>
  </w:style>
  <w:style w:type="character" w:customStyle="1" w:styleId="CommentsChar">
    <w:name w:val="Comments Char"/>
    <w:link w:val="Comments"/>
    <w:qFormat/>
    <w:rsid w:val="00334B26"/>
    <w:rPr>
      <w:rFonts w:ascii="Arial" w:eastAsia="ＭＳ 明朝" w:hAnsi="Arial"/>
      <w:i/>
      <w:noProof/>
      <w:sz w:val="18"/>
      <w:szCs w:val="24"/>
      <w:lang w:val="en-GB" w:eastAsia="en-GB"/>
    </w:rPr>
  </w:style>
  <w:style w:type="character" w:customStyle="1" w:styleId="red-underline">
    <w:name w:val="red-underline"/>
    <w:basedOn w:val="a1"/>
    <w:rsid w:val="00734A1C"/>
  </w:style>
  <w:style w:type="character" w:customStyle="1" w:styleId="af">
    <w:name w:val="吹き出し (文字)"/>
    <w:basedOn w:val="a1"/>
    <w:link w:val="ae"/>
    <w:uiPriority w:val="99"/>
    <w:rsid w:val="00F3394A"/>
    <w:rPr>
      <w:rFonts w:ascii="Tahoma" w:hAnsi="Tahoma" w:cs="Tahoma"/>
      <w:color w:val="000000"/>
      <w:sz w:val="16"/>
      <w:szCs w:val="16"/>
      <w:lang w:eastAsia="ja-JP"/>
    </w:rPr>
  </w:style>
  <w:style w:type="paragraph" w:styleId="aff1">
    <w:name w:val="footnote text"/>
    <w:basedOn w:val="a0"/>
    <w:link w:val="aff2"/>
    <w:semiHidden/>
    <w:rsid w:val="001E68BF"/>
    <w:pPr>
      <w:keepLines/>
      <w:overflowPunct/>
      <w:autoSpaceDE/>
      <w:autoSpaceDN/>
      <w:adjustRightInd/>
      <w:spacing w:after="0"/>
      <w:ind w:left="454" w:hanging="454"/>
    </w:pPr>
    <w:rPr>
      <w:color w:val="auto"/>
      <w:sz w:val="16"/>
      <w:lang w:val="en-GB" w:eastAsia="en-US"/>
    </w:rPr>
  </w:style>
  <w:style w:type="character" w:customStyle="1" w:styleId="aff2">
    <w:name w:val="脚注文字列 (文字)"/>
    <w:basedOn w:val="a1"/>
    <w:link w:val="aff1"/>
    <w:semiHidden/>
    <w:rsid w:val="001E68BF"/>
    <w:rPr>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yperlink" Target="file:///C:\Users\panidx\OneDrive%20-%20InterDigital%20Communications,%20Inc\Documents\3GPP%20RAN\TSGR2_116-e\Docs\R2-2111282.zip" TargetMode="Externa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9089868D-43ED-40D5-BFB8-CD8B537A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7344</Words>
  <Characters>41865</Characters>
  <Application>Microsoft Office Word</Application>
  <DocSecurity>0</DocSecurity>
  <Lines>348</Lines>
  <Paragraphs>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NTTDOCOMO</cp:lastModifiedBy>
  <cp:revision>3</cp:revision>
  <cp:lastPrinted>2017-03-22T08:13:00Z</cp:lastPrinted>
  <dcterms:created xsi:type="dcterms:W3CDTF">2022-01-18T12:46:00Z</dcterms:created>
  <dcterms:modified xsi:type="dcterms:W3CDTF">2022-01-18T12:47:00Z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