
<file path=[Content_Types].xml><?xml version="1.0" encoding="utf-8"?>
<Types xmlns="http://schemas.openxmlformats.org/package/2006/content-types">
  <Default Extension="tmp"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w:t>
      </w:r>
      <w:proofErr w:type="gramStart"/>
      <w:r w:rsidR="000A2673" w:rsidRPr="000A2673">
        <w:rPr>
          <w:rFonts w:ascii="Arial" w:hAnsi="Arial" w:cs="Arial"/>
          <w:b/>
          <w:bCs/>
          <w:color w:val="auto"/>
          <w:sz w:val="22"/>
          <w:szCs w:val="22"/>
          <w:lang w:eastAsia="zh-CN"/>
        </w:rPr>
        <w:t>][</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w:t>
      </w:r>
      <w:proofErr w:type="gramStart"/>
      <w:r w:rsidR="000A2673" w:rsidRPr="000A2673">
        <w:rPr>
          <w:i/>
          <w:lang w:val="en-GB" w:eastAsia="zh-CN"/>
        </w:rPr>
        <w:t>][</w:t>
      </w:r>
      <w:proofErr w:type="gramEnd"/>
      <w:r w:rsidR="000A2673" w:rsidRPr="000A2673">
        <w:rPr>
          <w:i/>
          <w:lang w:val="en-GB" w:eastAsia="zh-CN"/>
        </w:rPr>
        <w:t>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w:t>
      </w:r>
      <w:proofErr w:type="spellStart"/>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B4E49">
            <w:pPr>
              <w:numPr>
                <w:ilvl w:val="0"/>
                <w:numId w:val="25"/>
              </w:numPr>
              <w:overflowPunct/>
              <w:autoSpaceDE/>
              <w:autoSpaceDN/>
              <w:adjustRightInd/>
              <w:spacing w:after="0"/>
            </w:pPr>
            <w:r w:rsidRPr="00A02671">
              <w:t xml:space="preserve">Support RTT-based PDC method </w:t>
            </w:r>
          </w:p>
          <w:p w14:paraId="3A3067F8" w14:textId="77777777" w:rsidR="005B4E49" w:rsidRPr="00A02671" w:rsidRDefault="005B4E49" w:rsidP="005B4E49">
            <w:pPr>
              <w:numPr>
                <w:ilvl w:val="0"/>
                <w:numId w:val="25"/>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F274CE">
            <w:pPr>
              <w:numPr>
                <w:ilvl w:val="1"/>
                <w:numId w:val="25"/>
              </w:numPr>
              <w:overflowPunct/>
              <w:autoSpaceDE/>
              <w:autoSpaceDN/>
              <w:adjustRightInd/>
              <w:spacing w:after="0"/>
              <w:rPr>
                <w:bCs/>
              </w:rPr>
            </w:pPr>
            <w:r w:rsidRPr="00A02671">
              <w:lastRenderedPageBreak/>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proofErr w:type="spellStart"/>
      <w:r w:rsidR="0045214F">
        <w:t>io</w:t>
      </w:r>
      <w:proofErr w:type="spellEnd"/>
      <w:r w:rsidR="0045214F">
        <w:t xml:space="preserve">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77777777" w:rsidR="00D97784" w:rsidRDefault="00D97784" w:rsidP="00D97784">
            <w:pPr>
              <w:spacing w:after="0" w:line="360" w:lineRule="auto"/>
            </w:pPr>
          </w:p>
        </w:tc>
        <w:tc>
          <w:tcPr>
            <w:tcW w:w="1417" w:type="dxa"/>
            <w:shd w:val="clear" w:color="auto" w:fill="auto"/>
            <w:vAlign w:val="center"/>
          </w:tcPr>
          <w:p w14:paraId="130394FE" w14:textId="77777777" w:rsidR="00D97784" w:rsidRDefault="00D97784" w:rsidP="00D97784">
            <w:pPr>
              <w:spacing w:after="0" w:line="360" w:lineRule="auto"/>
            </w:pP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77777777" w:rsidR="0045214F" w:rsidRDefault="0045214F" w:rsidP="00755CAE">
            <w:pPr>
              <w:spacing w:after="0" w:line="360" w:lineRule="auto"/>
            </w:pPr>
          </w:p>
        </w:tc>
        <w:tc>
          <w:tcPr>
            <w:tcW w:w="1417" w:type="dxa"/>
            <w:shd w:val="clear" w:color="auto" w:fill="auto"/>
            <w:vAlign w:val="center"/>
          </w:tcPr>
          <w:p w14:paraId="0312C7CC" w14:textId="77777777" w:rsidR="0045214F" w:rsidRDefault="0045214F" w:rsidP="00755CAE">
            <w:pPr>
              <w:spacing w:after="0" w:line="360" w:lineRule="auto"/>
            </w:pP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7777777" w:rsidR="0045214F" w:rsidRDefault="0045214F" w:rsidP="00755CAE">
            <w:pPr>
              <w:spacing w:after="0" w:line="360" w:lineRule="auto"/>
            </w:pPr>
          </w:p>
        </w:tc>
        <w:tc>
          <w:tcPr>
            <w:tcW w:w="1417" w:type="dxa"/>
            <w:shd w:val="clear" w:color="auto" w:fill="auto"/>
            <w:vAlign w:val="center"/>
          </w:tcPr>
          <w:p w14:paraId="678B1C0F" w14:textId="77777777" w:rsidR="0045214F" w:rsidRDefault="0045214F" w:rsidP="00755CAE">
            <w:pPr>
              <w:spacing w:after="0" w:line="360" w:lineRule="auto"/>
            </w:pPr>
          </w:p>
        </w:tc>
        <w:tc>
          <w:tcPr>
            <w:tcW w:w="6662" w:type="dxa"/>
          </w:tcPr>
          <w:p w14:paraId="7F0F6CF5" w14:textId="77777777" w:rsidR="0045214F" w:rsidRDefault="0045214F" w:rsidP="00755CAE">
            <w:pPr>
              <w:spacing w:after="0" w:line="360" w:lineRule="auto"/>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 xml:space="preserve">RAN1 assumes that RTT-based PDC can be performed at UE side or at </w:t>
      </w:r>
      <w:proofErr w:type="spellStart"/>
      <w:r>
        <w:rPr>
          <w:rFonts w:eastAsia="Arial Unicode MS"/>
          <w:lang w:val="en-GB" w:eastAsia="zh-CN"/>
        </w:rPr>
        <w:t>gNB</w:t>
      </w:r>
      <w:proofErr w:type="spellEnd"/>
      <w:r>
        <w:rPr>
          <w:rFonts w:eastAsia="Arial Unicode MS"/>
          <w:lang w:val="en-GB" w:eastAsia="zh-CN"/>
        </w:rPr>
        <w:t xml:space="preserve">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lastRenderedPageBreak/>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lastRenderedPageBreak/>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xml:space="preserve">: </w:t>
            </w:r>
            <w:proofErr w:type="spellStart"/>
            <w:r>
              <w:rPr>
                <w:lang w:val="en-US"/>
              </w:rPr>
              <w:t>gNB</w:t>
            </w:r>
            <w:proofErr w:type="spellEnd"/>
            <w:r>
              <w:rPr>
                <w:lang w:val="en-US"/>
              </w:rPr>
              <w:t xml:space="preserve"> decides sends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to UE when it is needed. UE directly calculates the PDC based on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and UE Rx-</w:t>
            </w:r>
            <w:proofErr w:type="spellStart"/>
            <w:r>
              <w:rPr>
                <w:lang w:val="en-US"/>
              </w:rPr>
              <w:t>Tx</w:t>
            </w:r>
            <w:proofErr w:type="spellEnd"/>
            <w:r>
              <w:rPr>
                <w:lang w:val="en-US"/>
              </w:rPr>
              <w:t xml:space="preserve">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w:t>
            </w:r>
            <w:proofErr w:type="spellStart"/>
            <w:r>
              <w:rPr>
                <w:lang w:val="en-US"/>
              </w:rPr>
              <w:t>Tx</w:t>
            </w:r>
            <w:proofErr w:type="spellEnd"/>
            <w:r>
              <w:rPr>
                <w:lang w:val="en-US"/>
              </w:rPr>
              <w:t xml:space="preserve"> timing difference to </w:t>
            </w:r>
            <w:proofErr w:type="spellStart"/>
            <w:r>
              <w:rPr>
                <w:lang w:val="en-US"/>
              </w:rPr>
              <w:t>gNB</w:t>
            </w:r>
            <w:proofErr w:type="spellEnd"/>
            <w:r>
              <w:rPr>
                <w:lang w:val="en-US"/>
              </w:rPr>
              <w:t xml:space="preserve"> when it is needed. 2</w:t>
            </w:r>
            <w:r w:rsidRPr="00E306CD">
              <w:rPr>
                <w:vertAlign w:val="superscript"/>
                <w:lang w:val="en-US"/>
              </w:rPr>
              <w:t>nd</w:t>
            </w:r>
            <w:r>
              <w:rPr>
                <w:lang w:val="en-US"/>
              </w:rPr>
              <w:t xml:space="preserve"> step is </w:t>
            </w:r>
            <w:proofErr w:type="spellStart"/>
            <w:r>
              <w:rPr>
                <w:lang w:val="en-US"/>
              </w:rPr>
              <w:t>gNB</w:t>
            </w:r>
            <w:proofErr w:type="spellEnd"/>
            <w:r>
              <w:rPr>
                <w:lang w:val="en-US"/>
              </w:rPr>
              <w:t xml:space="preserve"> calculates the PDC based on</w:t>
            </w:r>
            <w:r w:rsidRPr="00E306CD">
              <w:rPr>
                <w:lang w:val="en-US"/>
              </w:rPr>
              <w:t xml:space="preserve"> </w:t>
            </w:r>
            <w:proofErr w:type="spellStart"/>
            <w:r>
              <w:rPr>
                <w:lang w:val="en-US"/>
              </w:rPr>
              <w:t>gNB</w:t>
            </w:r>
            <w:proofErr w:type="spellEnd"/>
            <w:r>
              <w:rPr>
                <w:lang w:val="en-US"/>
              </w:rPr>
              <w:t xml:space="preserve"> Rx-</w:t>
            </w:r>
            <w:proofErr w:type="spellStart"/>
            <w:r>
              <w:rPr>
                <w:lang w:val="en-US"/>
              </w:rPr>
              <w:t>Tx</w:t>
            </w:r>
            <w:proofErr w:type="spellEnd"/>
            <w:r>
              <w:rPr>
                <w:lang w:val="en-US"/>
              </w:rPr>
              <w:t xml:space="preserve"> timing difference and UE Rx-</w:t>
            </w:r>
            <w:proofErr w:type="spellStart"/>
            <w:r>
              <w:rPr>
                <w:lang w:val="en-US"/>
              </w:rPr>
              <w:t>Tx</w:t>
            </w:r>
            <w:proofErr w:type="spellEnd"/>
            <w:r>
              <w:rPr>
                <w:lang w:val="en-US"/>
              </w:rPr>
              <w:t xml:space="preserve"> timing difference, and send the calculated PDC to UE.</w:t>
            </w:r>
          </w:p>
          <w:p w14:paraId="2E7FF796" w14:textId="77777777" w:rsidR="005A76FE" w:rsidRDefault="005A76FE" w:rsidP="001E68BF">
            <w:pPr>
              <w:pStyle w:val="BodyText"/>
              <w:rPr>
                <w:lang w:val="en-US"/>
              </w:rPr>
            </w:pPr>
            <w:r>
              <w:rPr>
                <w:lang w:val="en-US"/>
              </w:rPr>
              <w:t xml:space="preserve">Since in RAN2 115e meeting, we agreed that </w:t>
            </w:r>
            <w:proofErr w:type="spellStart"/>
            <w:r>
              <w:rPr>
                <w:lang w:val="en-US"/>
              </w:rPr>
              <w:t>gNB</w:t>
            </w:r>
            <w:proofErr w:type="spellEnd"/>
            <w:r>
              <w:rPr>
                <w:lang w:val="en-US"/>
              </w:rPr>
              <w:t xml:space="preserve">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w:t>
      </w:r>
      <w:proofErr w:type="spellStart"/>
      <w:r w:rsidR="00C7356A">
        <w:rPr>
          <w:rFonts w:eastAsia="MS Mincho"/>
        </w:rPr>
        <w:t>gNB</w:t>
      </w:r>
      <w:proofErr w:type="spellEnd"/>
      <w:r w:rsidR="00C7356A">
        <w:rPr>
          <w:rFonts w:eastAsia="MS Mincho"/>
        </w:rPr>
        <w:t xml:space="preserve">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C7356A">
      <w:pPr>
        <w:pStyle w:val="ListParagraph"/>
        <w:numPr>
          <w:ilvl w:val="0"/>
          <w:numId w:val="48"/>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C7356A">
      <w:pPr>
        <w:pStyle w:val="ListParagraph"/>
        <w:numPr>
          <w:ilvl w:val="0"/>
          <w:numId w:val="48"/>
        </w:numPr>
        <w:spacing w:before="60" w:after="120" w:line="264" w:lineRule="auto"/>
        <w:ind w:firstLineChars="0"/>
        <w:jc w:val="both"/>
        <w:rPr>
          <w:b/>
          <w:bCs/>
        </w:rPr>
      </w:pPr>
      <w:r w:rsidRPr="00C7356A">
        <w:rPr>
          <w:b/>
        </w:rPr>
        <w:t>Option2: Only support</w:t>
      </w:r>
      <w:r w:rsidRPr="00C7356A">
        <w:rPr>
          <w:b/>
          <w:bCs/>
        </w:rPr>
        <w:t xml:space="preserve"> RTT-based </w:t>
      </w:r>
      <w:proofErr w:type="spellStart"/>
      <w:r w:rsidR="00C34BE9" w:rsidRPr="00C7356A">
        <w:rPr>
          <w:b/>
          <w:bCs/>
        </w:rPr>
        <w:t>gNB</w:t>
      </w:r>
      <w:proofErr w:type="spellEnd"/>
      <w:r w:rsidR="00C34BE9" w:rsidRPr="00C7356A">
        <w:rPr>
          <w:b/>
          <w:bCs/>
        </w:rPr>
        <w:t xml:space="preserve"> side </w:t>
      </w:r>
      <w:r w:rsidRPr="00C7356A">
        <w:rPr>
          <w:b/>
          <w:bCs/>
        </w:rPr>
        <w:t>PDC</w:t>
      </w:r>
    </w:p>
    <w:p w14:paraId="37ACC1D6" w14:textId="1E8C9AB4" w:rsidR="00C7356A" w:rsidRPr="00C7356A" w:rsidRDefault="00C7356A" w:rsidP="00C7356A">
      <w:pPr>
        <w:pStyle w:val="ListParagraph"/>
        <w:numPr>
          <w:ilvl w:val="0"/>
          <w:numId w:val="48"/>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proofErr w:type="spellStart"/>
      <w:r w:rsidR="00C34BE9" w:rsidRPr="00C7356A">
        <w:rPr>
          <w:b/>
          <w:bCs/>
        </w:rPr>
        <w:t>gNB</w:t>
      </w:r>
      <w:proofErr w:type="spellEnd"/>
      <w:r w:rsidR="00C34BE9" w:rsidRPr="00C7356A">
        <w:rPr>
          <w:b/>
          <w:bCs/>
        </w:rPr>
        <w:t xml:space="preserve">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r w:rsidR="004A4554" w14:paraId="61AA6A62" w14:textId="77777777" w:rsidTr="007F28FB">
        <w:tc>
          <w:tcPr>
            <w:tcW w:w="1555" w:type="dxa"/>
            <w:shd w:val="clear" w:color="auto" w:fill="auto"/>
            <w:vAlign w:val="center"/>
          </w:tcPr>
          <w:p w14:paraId="726D70BC" w14:textId="77777777" w:rsidR="004A4554" w:rsidRDefault="004A4554" w:rsidP="007F28FB">
            <w:pPr>
              <w:spacing w:after="0" w:line="360" w:lineRule="auto"/>
            </w:pPr>
          </w:p>
        </w:tc>
        <w:tc>
          <w:tcPr>
            <w:tcW w:w="1417" w:type="dxa"/>
            <w:shd w:val="clear" w:color="auto" w:fill="auto"/>
            <w:vAlign w:val="center"/>
          </w:tcPr>
          <w:p w14:paraId="6B8AE3FD" w14:textId="77777777" w:rsidR="004A4554" w:rsidRDefault="004A4554" w:rsidP="007F28FB">
            <w:pPr>
              <w:spacing w:after="0" w:line="360" w:lineRule="auto"/>
            </w:pPr>
          </w:p>
        </w:tc>
        <w:tc>
          <w:tcPr>
            <w:tcW w:w="6662" w:type="dxa"/>
            <w:shd w:val="clear" w:color="auto" w:fill="auto"/>
            <w:vAlign w:val="center"/>
          </w:tcPr>
          <w:p w14:paraId="4A595F50" w14:textId="77777777" w:rsidR="004A4554" w:rsidRDefault="004A4554" w:rsidP="007F28FB">
            <w:pPr>
              <w:spacing w:after="0" w:line="360" w:lineRule="auto"/>
            </w:pPr>
          </w:p>
        </w:tc>
      </w:tr>
      <w:tr w:rsidR="004A4554" w14:paraId="65C3069B" w14:textId="77777777" w:rsidTr="007F28FB">
        <w:tc>
          <w:tcPr>
            <w:tcW w:w="1555" w:type="dxa"/>
            <w:shd w:val="clear" w:color="auto" w:fill="auto"/>
            <w:vAlign w:val="center"/>
          </w:tcPr>
          <w:p w14:paraId="386678C4" w14:textId="77777777" w:rsidR="004A4554" w:rsidRDefault="004A4554" w:rsidP="007F28FB">
            <w:pPr>
              <w:spacing w:after="0" w:line="360" w:lineRule="auto"/>
            </w:pPr>
          </w:p>
        </w:tc>
        <w:tc>
          <w:tcPr>
            <w:tcW w:w="1417" w:type="dxa"/>
            <w:shd w:val="clear" w:color="auto" w:fill="auto"/>
            <w:vAlign w:val="center"/>
          </w:tcPr>
          <w:p w14:paraId="4E33B8FD" w14:textId="77777777" w:rsidR="004A4554" w:rsidRDefault="004A4554" w:rsidP="007F28FB">
            <w:pPr>
              <w:spacing w:after="0" w:line="360" w:lineRule="auto"/>
            </w:pPr>
          </w:p>
        </w:tc>
        <w:tc>
          <w:tcPr>
            <w:tcW w:w="6662" w:type="dxa"/>
            <w:shd w:val="clear" w:color="auto" w:fill="auto"/>
            <w:vAlign w:val="center"/>
          </w:tcPr>
          <w:p w14:paraId="314CAE2F" w14:textId="77777777" w:rsidR="004A4554" w:rsidRDefault="004A4554" w:rsidP="007F28FB">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w:t>
      </w:r>
      <w:proofErr w:type="spellStart"/>
      <w:r>
        <w:t>Tx</w:t>
      </w:r>
      <w:proofErr w:type="spellEnd"/>
      <w:r>
        <w:t xml:space="preserve">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w:t>
      </w:r>
      <w:proofErr w:type="spellStart"/>
      <w:r>
        <w:t>Tx</w:t>
      </w:r>
      <w:proofErr w:type="spellEnd"/>
      <w:r>
        <w:t xml:space="preserve">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w:t>
      </w:r>
      <w:proofErr w:type="spellStart"/>
      <w:r>
        <w:rPr>
          <w:rFonts w:eastAsiaTheme="minorEastAsia"/>
          <w:lang w:val="en-GB" w:eastAsia="zh-CN"/>
        </w:rPr>
        <w:t>gNB</w:t>
      </w:r>
      <w:proofErr w:type="spellEnd"/>
      <w:r>
        <w:rPr>
          <w:rFonts w:eastAsiaTheme="minorEastAsia"/>
          <w:lang w:val="en-GB" w:eastAsia="zh-CN"/>
        </w:rPr>
        <w:t xml:space="preserve"> side or both) would be agreed, the measurement configuration for </w:t>
      </w:r>
      <w:r w:rsidRPr="00595F4E">
        <w:rPr>
          <w:rFonts w:eastAsiaTheme="minorEastAsia"/>
          <w:lang w:val="en-GB" w:eastAsia="zh-CN"/>
        </w:rPr>
        <w:t xml:space="preserve">Rx – </w:t>
      </w:r>
      <w:proofErr w:type="spellStart"/>
      <w:proofErr w:type="gramStart"/>
      <w:r w:rsidRPr="00595F4E">
        <w:rPr>
          <w:rFonts w:eastAsiaTheme="minorEastAsia"/>
          <w:lang w:val="en-GB" w:eastAsia="zh-CN"/>
        </w:rPr>
        <w:t>Tx</w:t>
      </w:r>
      <w:proofErr w:type="spellEnd"/>
      <w:proofErr w:type="gramEnd"/>
      <w:r w:rsidRPr="00595F4E">
        <w:rPr>
          <w:rFonts w:eastAsiaTheme="minorEastAsia"/>
          <w:lang w:val="en-GB" w:eastAsia="zh-CN"/>
        </w:rPr>
        <w:t xml:space="preserve"> time difference measurement need to be provided to UE by </w:t>
      </w:r>
      <w:proofErr w:type="spellStart"/>
      <w:r w:rsidRPr="00595F4E">
        <w:rPr>
          <w:rFonts w:eastAsiaTheme="minorEastAsia"/>
          <w:lang w:val="en-GB" w:eastAsia="zh-CN"/>
        </w:rPr>
        <w:t>gNB</w:t>
      </w:r>
      <w:proofErr w:type="spellEnd"/>
      <w:r w:rsidRPr="00595F4E">
        <w:rPr>
          <w:rFonts w:eastAsiaTheme="minorEastAsia"/>
          <w:lang w:val="en-GB" w:eastAsia="zh-CN"/>
        </w:rPr>
        <w:t>.</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w:t>
            </w:r>
            <w:r>
              <w:lastRenderedPageBreak/>
              <w:t xml:space="preserve">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w:t>
      </w:r>
      <w:proofErr w:type="spellStart"/>
      <w:r w:rsidR="00755CAE" w:rsidRPr="006C00AC">
        <w:rPr>
          <w:color w:val="000000" w:themeColor="text1"/>
          <w:lang w:eastAsia="zh-CN"/>
        </w:rPr>
        <w:t>Tx</w:t>
      </w:r>
      <w:proofErr w:type="spellEnd"/>
      <w:r w:rsidR="00755CAE" w:rsidRPr="006C00AC">
        <w:rPr>
          <w:color w:val="000000" w:themeColor="text1"/>
          <w:lang w:eastAsia="zh-CN"/>
        </w:rPr>
        <w:t xml:space="preserve">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77777777" w:rsidR="004A4554" w:rsidRDefault="004A4554" w:rsidP="00755CAE">
            <w:pPr>
              <w:spacing w:after="0" w:line="360" w:lineRule="auto"/>
            </w:pPr>
          </w:p>
        </w:tc>
        <w:tc>
          <w:tcPr>
            <w:tcW w:w="1417" w:type="dxa"/>
            <w:shd w:val="clear" w:color="auto" w:fill="auto"/>
            <w:vAlign w:val="center"/>
          </w:tcPr>
          <w:p w14:paraId="4096B681" w14:textId="77777777" w:rsidR="004A4554" w:rsidRDefault="004A4554" w:rsidP="00755CAE">
            <w:pPr>
              <w:spacing w:after="0" w:line="360" w:lineRule="auto"/>
            </w:pPr>
          </w:p>
        </w:tc>
        <w:tc>
          <w:tcPr>
            <w:tcW w:w="6662" w:type="dxa"/>
            <w:shd w:val="clear" w:color="auto" w:fill="auto"/>
            <w:vAlign w:val="center"/>
          </w:tcPr>
          <w:p w14:paraId="70E45B76" w14:textId="77777777" w:rsidR="004A4554" w:rsidRDefault="004A4554" w:rsidP="00755CAE">
            <w:pPr>
              <w:spacing w:after="0" w:line="360" w:lineRule="auto"/>
            </w:pPr>
          </w:p>
        </w:tc>
      </w:tr>
      <w:tr w:rsidR="004A4554" w14:paraId="62A6312D" w14:textId="77777777" w:rsidTr="00755CAE">
        <w:tc>
          <w:tcPr>
            <w:tcW w:w="1555" w:type="dxa"/>
            <w:shd w:val="clear" w:color="auto" w:fill="auto"/>
            <w:vAlign w:val="center"/>
          </w:tcPr>
          <w:p w14:paraId="712CBA77" w14:textId="77777777" w:rsidR="004A4554" w:rsidRDefault="004A4554" w:rsidP="00755CAE">
            <w:pPr>
              <w:spacing w:after="0" w:line="360" w:lineRule="auto"/>
            </w:pPr>
          </w:p>
        </w:tc>
        <w:tc>
          <w:tcPr>
            <w:tcW w:w="1417" w:type="dxa"/>
            <w:shd w:val="clear" w:color="auto" w:fill="auto"/>
            <w:vAlign w:val="center"/>
          </w:tcPr>
          <w:p w14:paraId="5BFA5347" w14:textId="77777777" w:rsidR="004A4554" w:rsidRDefault="004A4554" w:rsidP="00755CAE">
            <w:pPr>
              <w:spacing w:after="0" w:line="360" w:lineRule="auto"/>
            </w:pP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7777777" w:rsidR="00595F4E" w:rsidRDefault="00595F4E" w:rsidP="00755CAE">
            <w:pPr>
              <w:spacing w:after="0" w:line="360" w:lineRule="auto"/>
            </w:pPr>
          </w:p>
        </w:tc>
        <w:tc>
          <w:tcPr>
            <w:tcW w:w="1417" w:type="dxa"/>
            <w:shd w:val="clear" w:color="auto" w:fill="auto"/>
            <w:vAlign w:val="center"/>
          </w:tcPr>
          <w:p w14:paraId="23F7DF6D" w14:textId="77777777" w:rsidR="00595F4E" w:rsidRDefault="00595F4E" w:rsidP="00755CAE">
            <w:pPr>
              <w:spacing w:after="0" w:line="360" w:lineRule="auto"/>
            </w:pPr>
          </w:p>
        </w:tc>
        <w:tc>
          <w:tcPr>
            <w:tcW w:w="6662" w:type="dxa"/>
            <w:shd w:val="clear" w:color="auto" w:fill="auto"/>
            <w:vAlign w:val="center"/>
          </w:tcPr>
          <w:p w14:paraId="77431762" w14:textId="77777777" w:rsidR="00595F4E" w:rsidRDefault="00595F4E" w:rsidP="00755CAE">
            <w:pPr>
              <w:spacing w:after="0" w:line="360" w:lineRule="auto"/>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143.35pt" o:ole="">
            <v:imagedata r:id="rId14" o:title=""/>
          </v:shape>
          <o:OLEObject Type="Embed" ProgID="Visio.Drawing.11" ShapeID="_x0000_i1025" DrawAspect="Content" ObjectID="_1703999239"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xml:space="preserve">: RAN2 only needs to support Rx-Tx measurement report from gNB to UE for </w:t>
            </w:r>
            <w:r w:rsidRPr="00744D85">
              <w:rPr>
                <w:b/>
              </w:rPr>
              <w:lastRenderedPageBreak/>
              <w:t>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lastRenderedPageBreak/>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lastRenderedPageBreak/>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895545">
            <w:pPr>
              <w:pStyle w:val="ListParagraph"/>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895545">
            <w:pPr>
              <w:pStyle w:val="ListParagraph"/>
              <w:numPr>
                <w:ilvl w:val="0"/>
                <w:numId w:val="47"/>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895545">
            <w:pPr>
              <w:pStyle w:val="ListParagraph"/>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895545">
            <w:pPr>
              <w:pStyle w:val="ListParagraph"/>
              <w:numPr>
                <w:ilvl w:val="0"/>
                <w:numId w:val="47"/>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895545">
            <w:pPr>
              <w:pStyle w:val="ListParagraph"/>
              <w:numPr>
                <w:ilvl w:val="0"/>
                <w:numId w:val="47"/>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77777777" w:rsidR="004A4554" w:rsidRDefault="004A4554" w:rsidP="00755CAE">
            <w:pPr>
              <w:spacing w:after="0" w:line="360" w:lineRule="auto"/>
            </w:pPr>
          </w:p>
        </w:tc>
        <w:tc>
          <w:tcPr>
            <w:tcW w:w="1417" w:type="dxa"/>
            <w:shd w:val="clear" w:color="auto" w:fill="auto"/>
            <w:vAlign w:val="center"/>
          </w:tcPr>
          <w:p w14:paraId="310E6BB8" w14:textId="77777777" w:rsidR="004A4554" w:rsidRDefault="004A4554" w:rsidP="00755CAE">
            <w:pPr>
              <w:spacing w:after="0" w:line="360" w:lineRule="auto"/>
            </w:pP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77777777" w:rsidR="004A4554" w:rsidRDefault="004A4554" w:rsidP="00755CAE">
            <w:pPr>
              <w:spacing w:after="0" w:line="360" w:lineRule="auto"/>
            </w:pPr>
          </w:p>
        </w:tc>
        <w:tc>
          <w:tcPr>
            <w:tcW w:w="1417" w:type="dxa"/>
            <w:shd w:val="clear" w:color="auto" w:fill="auto"/>
            <w:vAlign w:val="center"/>
          </w:tcPr>
          <w:p w14:paraId="378D7B9F" w14:textId="77777777" w:rsidR="004A4554" w:rsidRDefault="004A4554" w:rsidP="00755CAE">
            <w:pPr>
              <w:spacing w:after="0" w:line="360" w:lineRule="auto"/>
            </w:pP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7777777" w:rsidR="00755CAE" w:rsidRDefault="00755CAE" w:rsidP="00755CAE">
            <w:pPr>
              <w:spacing w:after="0" w:line="360" w:lineRule="auto"/>
            </w:pPr>
          </w:p>
        </w:tc>
        <w:tc>
          <w:tcPr>
            <w:tcW w:w="1417" w:type="dxa"/>
            <w:shd w:val="clear" w:color="auto" w:fill="auto"/>
            <w:vAlign w:val="center"/>
          </w:tcPr>
          <w:p w14:paraId="7ADEDFFA" w14:textId="77777777" w:rsidR="00755CAE" w:rsidRDefault="00755CAE" w:rsidP="00755CAE">
            <w:pPr>
              <w:spacing w:after="0" w:line="360" w:lineRule="auto"/>
            </w:pPr>
          </w:p>
        </w:tc>
        <w:tc>
          <w:tcPr>
            <w:tcW w:w="6662" w:type="dxa"/>
            <w:shd w:val="clear" w:color="auto" w:fill="auto"/>
            <w:vAlign w:val="center"/>
          </w:tcPr>
          <w:p w14:paraId="53437FCB" w14:textId="77777777" w:rsidR="00755CAE" w:rsidRDefault="00755CAE" w:rsidP="00755CA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4741DC">
      <w:pPr>
        <w:pStyle w:val="ListParagraph"/>
        <w:numPr>
          <w:ilvl w:val="0"/>
          <w:numId w:val="48"/>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4741DC">
      <w:pPr>
        <w:pStyle w:val="ListParagraph"/>
        <w:numPr>
          <w:ilvl w:val="0"/>
          <w:numId w:val="48"/>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4741DC">
      <w:pPr>
        <w:pStyle w:val="ListParagraph"/>
        <w:numPr>
          <w:ilvl w:val="0"/>
          <w:numId w:val="48"/>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4741DC">
      <w:pPr>
        <w:pStyle w:val="ListParagraph"/>
        <w:numPr>
          <w:ilvl w:val="0"/>
          <w:numId w:val="48"/>
        </w:numPr>
        <w:spacing w:before="60" w:after="120" w:line="264" w:lineRule="auto"/>
        <w:ind w:firstLineChars="0"/>
        <w:jc w:val="both"/>
        <w:rPr>
          <w:b/>
        </w:rPr>
      </w:pPr>
      <w:r>
        <w:rPr>
          <w:b/>
        </w:rPr>
        <w:lastRenderedPageBreak/>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w:t>
            </w:r>
            <w:proofErr w:type="spellStart"/>
            <w:r w:rsidR="00466874">
              <w:rPr>
                <w:lang w:eastAsia="zh-CN"/>
              </w:rPr>
              <w:t>gNB</w:t>
            </w:r>
            <w:proofErr w:type="spellEnd"/>
            <w:r w:rsidR="00466874">
              <w:rPr>
                <w:lang w:eastAsia="zh-CN"/>
              </w:rPr>
              <w:t xml:space="preserve">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77777777" w:rsidR="004741DC" w:rsidRDefault="004741DC" w:rsidP="00F01F69">
            <w:pPr>
              <w:spacing w:after="0" w:line="360" w:lineRule="auto"/>
            </w:pPr>
          </w:p>
        </w:tc>
        <w:tc>
          <w:tcPr>
            <w:tcW w:w="1417" w:type="dxa"/>
            <w:shd w:val="clear" w:color="auto" w:fill="auto"/>
            <w:vAlign w:val="center"/>
          </w:tcPr>
          <w:p w14:paraId="11785E67" w14:textId="77777777" w:rsidR="004741DC" w:rsidRDefault="004741DC" w:rsidP="00F01F69">
            <w:pPr>
              <w:spacing w:after="0" w:line="360" w:lineRule="auto"/>
            </w:pPr>
          </w:p>
        </w:tc>
        <w:tc>
          <w:tcPr>
            <w:tcW w:w="6662" w:type="dxa"/>
            <w:shd w:val="clear" w:color="auto" w:fill="auto"/>
            <w:vAlign w:val="center"/>
          </w:tcPr>
          <w:p w14:paraId="51CA48AB" w14:textId="77777777" w:rsidR="004741DC" w:rsidRDefault="004741DC" w:rsidP="00F01F69">
            <w:pPr>
              <w:spacing w:after="0" w:line="360" w:lineRule="auto"/>
            </w:pP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4741DC"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77777777" w:rsidR="004741DC" w:rsidRDefault="004741DC" w:rsidP="00F01F69">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777777" w:rsidR="004741DC" w:rsidRDefault="004741DC" w:rsidP="00F01F69">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EDDA4A" w14:textId="77777777" w:rsidR="004741DC" w:rsidRDefault="004741DC" w:rsidP="00F01F69">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905DA2">
      <w:pPr>
        <w:pStyle w:val="ListParagraph"/>
        <w:numPr>
          <w:ilvl w:val="0"/>
          <w:numId w:val="48"/>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264B15">
      <w:pPr>
        <w:pStyle w:val="ListParagraph"/>
        <w:numPr>
          <w:ilvl w:val="0"/>
          <w:numId w:val="48"/>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264B15">
      <w:pPr>
        <w:pStyle w:val="ListParagraph"/>
        <w:numPr>
          <w:ilvl w:val="0"/>
          <w:numId w:val="48"/>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3E1C53">
      <w:pPr>
        <w:pStyle w:val="ListParagraph"/>
        <w:numPr>
          <w:ilvl w:val="0"/>
          <w:numId w:val="48"/>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lastRenderedPageBreak/>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w:t>
            </w:r>
            <w:proofErr w:type="spellStart"/>
            <w:r w:rsidRPr="00F40991">
              <w:rPr>
                <w:rFonts w:eastAsia="Arial Unicode MS"/>
                <w:lang w:eastAsia="zh-CN"/>
              </w:rPr>
              <w:t>Tx</w:t>
            </w:r>
            <w:proofErr w:type="spellEnd"/>
            <w:r w:rsidRPr="00F40991">
              <w:rPr>
                <w:rFonts w:eastAsia="Arial Unicode MS"/>
                <w:lang w:eastAsia="zh-CN"/>
              </w:rPr>
              <w:t xml:space="preserve">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proofErr w:type="spellStart"/>
            <w:r w:rsidR="00787A5F" w:rsidRPr="00F27639">
              <w:rPr>
                <w:bCs/>
              </w:rPr>
              <w:t>gNB</w:t>
            </w:r>
            <w:proofErr w:type="spellEnd"/>
            <w:r w:rsidR="00787A5F" w:rsidRPr="00F27639">
              <w:rPr>
                <w:iCs/>
              </w:rPr>
              <w:t xml:space="preserve"> Rx-</w:t>
            </w:r>
            <w:proofErr w:type="spellStart"/>
            <w:r w:rsidR="00787A5F" w:rsidRPr="00F27639">
              <w:rPr>
                <w:iCs/>
              </w:rPr>
              <w:t>Tx</w:t>
            </w:r>
            <w:proofErr w:type="spellEnd"/>
            <w:r w:rsidR="00787A5F" w:rsidRPr="00F27639">
              <w:rPr>
                <w:iCs/>
              </w:rPr>
              <w:t xml:space="preserve">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Rx-Tx</w:t>
            </w:r>
            <w:proofErr w:type="spellEnd"/>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77777777" w:rsidR="004A4554" w:rsidRDefault="004A4554" w:rsidP="003E1C53">
            <w:pPr>
              <w:spacing w:after="0" w:line="360" w:lineRule="auto"/>
            </w:pPr>
          </w:p>
        </w:tc>
        <w:tc>
          <w:tcPr>
            <w:tcW w:w="1417" w:type="dxa"/>
            <w:shd w:val="clear" w:color="auto" w:fill="auto"/>
            <w:vAlign w:val="center"/>
          </w:tcPr>
          <w:p w14:paraId="6CF25D9B" w14:textId="77777777" w:rsidR="004A4554" w:rsidRDefault="004A4554" w:rsidP="003E1C53">
            <w:pPr>
              <w:spacing w:after="0" w:line="360" w:lineRule="auto"/>
            </w:pPr>
          </w:p>
        </w:tc>
        <w:tc>
          <w:tcPr>
            <w:tcW w:w="6662" w:type="dxa"/>
            <w:shd w:val="clear" w:color="auto" w:fill="auto"/>
            <w:vAlign w:val="center"/>
          </w:tcPr>
          <w:p w14:paraId="28FE07B5" w14:textId="77777777"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77777777" w:rsidR="004A4554" w:rsidRDefault="004A4554" w:rsidP="003E1C53">
            <w:pPr>
              <w:spacing w:after="0" w:line="360" w:lineRule="auto"/>
            </w:pPr>
          </w:p>
        </w:tc>
        <w:tc>
          <w:tcPr>
            <w:tcW w:w="1417" w:type="dxa"/>
            <w:shd w:val="clear" w:color="auto" w:fill="auto"/>
            <w:vAlign w:val="center"/>
          </w:tcPr>
          <w:p w14:paraId="7395B941" w14:textId="77777777" w:rsidR="004A4554" w:rsidRDefault="004A4554" w:rsidP="003E1C53">
            <w:pPr>
              <w:spacing w:after="0" w:line="360" w:lineRule="auto"/>
            </w:pP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77777777" w:rsidR="00264B15" w:rsidRDefault="00264B15" w:rsidP="003E1C53">
            <w:pPr>
              <w:spacing w:after="0" w:line="360" w:lineRule="auto"/>
            </w:pPr>
          </w:p>
        </w:tc>
        <w:tc>
          <w:tcPr>
            <w:tcW w:w="1417" w:type="dxa"/>
            <w:shd w:val="clear" w:color="auto" w:fill="auto"/>
            <w:vAlign w:val="center"/>
          </w:tcPr>
          <w:p w14:paraId="68017B36" w14:textId="77777777" w:rsidR="00264B15" w:rsidRDefault="00264B15" w:rsidP="003E1C53">
            <w:pPr>
              <w:spacing w:after="0" w:line="360" w:lineRule="auto"/>
            </w:pPr>
          </w:p>
        </w:tc>
        <w:tc>
          <w:tcPr>
            <w:tcW w:w="6662" w:type="dxa"/>
            <w:shd w:val="clear" w:color="auto" w:fill="auto"/>
            <w:vAlign w:val="center"/>
          </w:tcPr>
          <w:p w14:paraId="1BE0B8BC" w14:textId="77777777" w:rsidR="00264B15" w:rsidRDefault="00264B15" w:rsidP="003E1C53">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905DA2">
      <w:pPr>
        <w:pStyle w:val="ListParagraph"/>
        <w:numPr>
          <w:ilvl w:val="0"/>
          <w:numId w:val="48"/>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905DA2">
      <w:pPr>
        <w:pStyle w:val="ListParagraph"/>
        <w:numPr>
          <w:ilvl w:val="0"/>
          <w:numId w:val="48"/>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905DA2">
      <w:pPr>
        <w:pStyle w:val="ListParagraph"/>
        <w:numPr>
          <w:ilvl w:val="0"/>
          <w:numId w:val="48"/>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w:t>
            </w:r>
            <w:proofErr w:type="spellStart"/>
            <w:r w:rsidRPr="00F40991">
              <w:rPr>
                <w:rFonts w:eastAsia="Arial Unicode MS"/>
                <w:lang w:eastAsia="zh-CN"/>
              </w:rPr>
              <w:t>Tx</w:t>
            </w:r>
            <w:proofErr w:type="spellEnd"/>
            <w:r w:rsidRPr="00F40991">
              <w:rPr>
                <w:rFonts w:eastAsia="Arial Unicode MS"/>
                <w:lang w:eastAsia="zh-CN"/>
              </w:rPr>
              <w:t xml:space="preserve">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77777777" w:rsidR="004A4554" w:rsidRDefault="004A4554" w:rsidP="003E1C53">
            <w:pPr>
              <w:spacing w:after="0" w:line="360" w:lineRule="auto"/>
            </w:pPr>
          </w:p>
        </w:tc>
        <w:tc>
          <w:tcPr>
            <w:tcW w:w="1417" w:type="dxa"/>
            <w:shd w:val="clear" w:color="auto" w:fill="auto"/>
            <w:vAlign w:val="center"/>
          </w:tcPr>
          <w:p w14:paraId="4360FCFD" w14:textId="77777777" w:rsidR="004A4554" w:rsidRDefault="004A4554" w:rsidP="003E1C53">
            <w:pPr>
              <w:spacing w:after="0" w:line="360" w:lineRule="auto"/>
            </w:pPr>
          </w:p>
        </w:tc>
        <w:tc>
          <w:tcPr>
            <w:tcW w:w="6662" w:type="dxa"/>
            <w:shd w:val="clear" w:color="auto" w:fill="auto"/>
            <w:vAlign w:val="center"/>
          </w:tcPr>
          <w:p w14:paraId="7AD659A3" w14:textId="77777777" w:rsidR="004A4554" w:rsidRDefault="004A4554" w:rsidP="003E1C53">
            <w:pPr>
              <w:spacing w:after="0" w:line="360" w:lineRule="auto"/>
            </w:pPr>
          </w:p>
        </w:tc>
      </w:tr>
      <w:tr w:rsidR="004A4554" w14:paraId="3DAE737D" w14:textId="77777777" w:rsidTr="003E1C53">
        <w:tc>
          <w:tcPr>
            <w:tcW w:w="1555" w:type="dxa"/>
            <w:shd w:val="clear" w:color="auto" w:fill="auto"/>
            <w:vAlign w:val="center"/>
          </w:tcPr>
          <w:p w14:paraId="5E22E369" w14:textId="77777777" w:rsidR="004A4554" w:rsidRDefault="004A4554" w:rsidP="003E1C53">
            <w:pPr>
              <w:spacing w:after="0" w:line="360" w:lineRule="auto"/>
            </w:pPr>
          </w:p>
        </w:tc>
        <w:tc>
          <w:tcPr>
            <w:tcW w:w="1417" w:type="dxa"/>
            <w:shd w:val="clear" w:color="auto" w:fill="auto"/>
            <w:vAlign w:val="center"/>
          </w:tcPr>
          <w:p w14:paraId="7B7B1B97" w14:textId="77777777" w:rsidR="004A4554" w:rsidRDefault="004A4554" w:rsidP="003E1C53">
            <w:pPr>
              <w:spacing w:after="0" w:line="360" w:lineRule="auto"/>
            </w:pPr>
          </w:p>
        </w:tc>
        <w:tc>
          <w:tcPr>
            <w:tcW w:w="6662" w:type="dxa"/>
            <w:shd w:val="clear" w:color="auto" w:fill="auto"/>
            <w:vAlign w:val="center"/>
          </w:tcPr>
          <w:p w14:paraId="3CDE7800" w14:textId="77777777" w:rsidR="004A4554" w:rsidRDefault="004A4554" w:rsidP="003E1C53">
            <w:pPr>
              <w:spacing w:after="0" w:line="360" w:lineRule="auto"/>
            </w:pPr>
          </w:p>
        </w:tc>
      </w:tr>
      <w:tr w:rsidR="00905DA2" w14:paraId="7228D0B1" w14:textId="77777777" w:rsidTr="003E1C53">
        <w:tc>
          <w:tcPr>
            <w:tcW w:w="1555" w:type="dxa"/>
            <w:shd w:val="clear" w:color="auto" w:fill="auto"/>
            <w:vAlign w:val="center"/>
          </w:tcPr>
          <w:p w14:paraId="75F19BDC" w14:textId="77777777" w:rsidR="00905DA2" w:rsidRDefault="00905DA2" w:rsidP="003E1C53">
            <w:pPr>
              <w:spacing w:after="0" w:line="360" w:lineRule="auto"/>
            </w:pPr>
          </w:p>
        </w:tc>
        <w:tc>
          <w:tcPr>
            <w:tcW w:w="1417" w:type="dxa"/>
            <w:shd w:val="clear" w:color="auto" w:fill="auto"/>
            <w:vAlign w:val="center"/>
          </w:tcPr>
          <w:p w14:paraId="50F53584" w14:textId="77777777" w:rsidR="00905DA2" w:rsidRDefault="00905DA2" w:rsidP="003E1C53">
            <w:pPr>
              <w:spacing w:after="0" w:line="360" w:lineRule="auto"/>
            </w:pPr>
          </w:p>
        </w:tc>
        <w:tc>
          <w:tcPr>
            <w:tcW w:w="6662" w:type="dxa"/>
            <w:shd w:val="clear" w:color="auto" w:fill="auto"/>
            <w:vAlign w:val="center"/>
          </w:tcPr>
          <w:p w14:paraId="6A12E6B0" w14:textId="77777777" w:rsidR="00905DA2" w:rsidRDefault="00905DA2" w:rsidP="003E1C53">
            <w:pPr>
              <w:spacing w:after="0" w:line="360" w:lineRule="auto"/>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4.9pt;height:145.25pt" o:ole="">
            <v:imagedata r:id="rId16" o:title=""/>
          </v:shape>
          <o:OLEObject Type="Embed" ProgID="Visio.Drawing.11" ShapeID="_x0000_i1026" DrawAspect="Content" ObjectID="_1703999240" r:id="rId17"/>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755CAE">
            <w:pPr>
              <w:pStyle w:val="ListParagraph"/>
              <w:numPr>
                <w:ilvl w:val="0"/>
                <w:numId w:val="44"/>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755CAE">
            <w:pPr>
              <w:pStyle w:val="ListParagraph"/>
              <w:numPr>
                <w:ilvl w:val="0"/>
                <w:numId w:val="44"/>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755CAE">
            <w:pPr>
              <w:pStyle w:val="ListParagraph"/>
              <w:numPr>
                <w:ilvl w:val="0"/>
                <w:numId w:val="44"/>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 xml:space="preserve">both UE reporting </w:t>
            </w:r>
            <w:r>
              <w:rPr>
                <w:b/>
                <w:bCs/>
              </w:rPr>
              <w:lastRenderedPageBreak/>
              <w:t>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C12D7F"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C12D7F"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C12D7F"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4A4554">
      <w:pPr>
        <w:pStyle w:val="ListParagraph"/>
        <w:numPr>
          <w:ilvl w:val="0"/>
          <w:numId w:val="48"/>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F01F69">
      <w:pPr>
        <w:pStyle w:val="ListParagraph"/>
        <w:numPr>
          <w:ilvl w:val="1"/>
          <w:numId w:val="48"/>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F01F69">
      <w:pPr>
        <w:pStyle w:val="ListParagraph"/>
        <w:numPr>
          <w:ilvl w:val="1"/>
          <w:numId w:val="48"/>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895545">
      <w:pPr>
        <w:pStyle w:val="ListParagraph"/>
        <w:numPr>
          <w:ilvl w:val="0"/>
          <w:numId w:val="48"/>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F01F69">
      <w:pPr>
        <w:pStyle w:val="ListParagraph"/>
        <w:numPr>
          <w:ilvl w:val="1"/>
          <w:numId w:val="48"/>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F01F69">
      <w:pPr>
        <w:pStyle w:val="ListParagraph"/>
        <w:numPr>
          <w:ilvl w:val="1"/>
          <w:numId w:val="48"/>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895545">
      <w:pPr>
        <w:pStyle w:val="ListParagraph"/>
        <w:numPr>
          <w:ilvl w:val="0"/>
          <w:numId w:val="48"/>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895545">
      <w:pPr>
        <w:pStyle w:val="ListParagraph"/>
        <w:numPr>
          <w:ilvl w:val="0"/>
          <w:numId w:val="48"/>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4A4554">
      <w:pPr>
        <w:pStyle w:val="ListParagraph"/>
        <w:numPr>
          <w:ilvl w:val="0"/>
          <w:numId w:val="48"/>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 xml:space="preserve">This is related to the </w:t>
            </w:r>
            <w:proofErr w:type="spellStart"/>
            <w:r>
              <w:t>gNB</w:t>
            </w:r>
            <w:proofErr w:type="spellEnd"/>
            <w:r>
              <w:t>-based PDC procedure and so n</w:t>
            </w:r>
            <w:r w:rsidR="00DD4BFD">
              <w:t xml:space="preserve">o one but </w:t>
            </w:r>
            <w:proofErr w:type="spellStart"/>
            <w:r w:rsidR="00DD4BFD">
              <w:t>gNB</w:t>
            </w:r>
            <w:proofErr w:type="spellEnd"/>
            <w:r w:rsidR="00DD4BFD">
              <w:t xml:space="preserve">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w:t>
            </w:r>
            <w:proofErr w:type="spellStart"/>
            <w:r w:rsidR="00DD4BFD">
              <w:t>gNB</w:t>
            </w:r>
            <w:proofErr w:type="spellEnd"/>
            <w:r w:rsidR="00DD4BFD">
              <w:t xml:space="preserve"> requesting the measurement from the UE via an explicit</w:t>
            </w:r>
            <w:r w:rsidR="00A768BF">
              <w:t xml:space="preserve"> request carried e.g.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bookmarkStart w:id="4" w:name="_GoBack"/>
            <w:bookmarkEnd w:id="4"/>
            <w:r w:rsidR="00DD4BFD">
              <w:t xml:space="preserve"> </w:t>
            </w:r>
          </w:p>
        </w:tc>
      </w:tr>
      <w:tr w:rsidR="004A4554" w14:paraId="101484E5" w14:textId="77777777" w:rsidTr="003E1C53">
        <w:tc>
          <w:tcPr>
            <w:tcW w:w="1555" w:type="dxa"/>
            <w:shd w:val="clear" w:color="auto" w:fill="auto"/>
            <w:vAlign w:val="center"/>
          </w:tcPr>
          <w:p w14:paraId="6E0B2F22" w14:textId="77777777" w:rsidR="004A4554" w:rsidRDefault="004A4554" w:rsidP="003E1C53">
            <w:pPr>
              <w:spacing w:after="0" w:line="360" w:lineRule="auto"/>
            </w:pPr>
          </w:p>
        </w:tc>
        <w:tc>
          <w:tcPr>
            <w:tcW w:w="1417" w:type="dxa"/>
            <w:shd w:val="clear" w:color="auto" w:fill="auto"/>
            <w:vAlign w:val="center"/>
          </w:tcPr>
          <w:p w14:paraId="3E1C1467" w14:textId="77777777" w:rsidR="004A4554" w:rsidRDefault="004A4554" w:rsidP="003E1C53">
            <w:pPr>
              <w:spacing w:after="0" w:line="360" w:lineRule="auto"/>
            </w:pPr>
          </w:p>
        </w:tc>
        <w:tc>
          <w:tcPr>
            <w:tcW w:w="6662" w:type="dxa"/>
            <w:shd w:val="clear" w:color="auto" w:fill="auto"/>
            <w:vAlign w:val="center"/>
          </w:tcPr>
          <w:p w14:paraId="5647805E" w14:textId="77777777" w:rsidR="004A4554" w:rsidRDefault="004A4554" w:rsidP="003E1C53">
            <w:pPr>
              <w:spacing w:after="0" w:line="360" w:lineRule="auto"/>
            </w:pPr>
          </w:p>
        </w:tc>
      </w:tr>
      <w:tr w:rsidR="004A4554" w14:paraId="697D3F32" w14:textId="77777777" w:rsidTr="003E1C53">
        <w:tc>
          <w:tcPr>
            <w:tcW w:w="1555" w:type="dxa"/>
            <w:shd w:val="clear" w:color="auto" w:fill="auto"/>
            <w:vAlign w:val="center"/>
          </w:tcPr>
          <w:p w14:paraId="7E3B0A7F" w14:textId="77777777" w:rsidR="004A4554" w:rsidRDefault="004A4554" w:rsidP="003E1C53">
            <w:pPr>
              <w:spacing w:after="0" w:line="360" w:lineRule="auto"/>
            </w:pPr>
          </w:p>
        </w:tc>
        <w:tc>
          <w:tcPr>
            <w:tcW w:w="1417" w:type="dxa"/>
            <w:shd w:val="clear" w:color="auto" w:fill="auto"/>
            <w:vAlign w:val="center"/>
          </w:tcPr>
          <w:p w14:paraId="3A0EAB04" w14:textId="77777777" w:rsidR="004A4554" w:rsidRDefault="004A4554" w:rsidP="003E1C53">
            <w:pPr>
              <w:spacing w:after="0" w:line="360" w:lineRule="auto"/>
            </w:pPr>
          </w:p>
        </w:tc>
        <w:tc>
          <w:tcPr>
            <w:tcW w:w="6662" w:type="dxa"/>
            <w:shd w:val="clear" w:color="auto" w:fill="auto"/>
            <w:vAlign w:val="center"/>
          </w:tcPr>
          <w:p w14:paraId="5FC37C1D" w14:textId="77777777" w:rsidR="004A4554" w:rsidRDefault="004A4554" w:rsidP="003E1C53">
            <w:pPr>
              <w:spacing w:after="0" w:line="360" w:lineRule="auto"/>
            </w:pPr>
          </w:p>
        </w:tc>
      </w:tr>
      <w:tr w:rsidR="004A4554" w14:paraId="68961C21" w14:textId="77777777" w:rsidTr="003E1C53">
        <w:tc>
          <w:tcPr>
            <w:tcW w:w="1555" w:type="dxa"/>
            <w:shd w:val="clear" w:color="auto" w:fill="auto"/>
            <w:vAlign w:val="center"/>
          </w:tcPr>
          <w:p w14:paraId="04EE5921" w14:textId="77777777" w:rsidR="004A4554" w:rsidRDefault="004A4554" w:rsidP="003E1C53">
            <w:pPr>
              <w:spacing w:after="0" w:line="360" w:lineRule="auto"/>
            </w:pPr>
          </w:p>
        </w:tc>
        <w:tc>
          <w:tcPr>
            <w:tcW w:w="1417" w:type="dxa"/>
            <w:shd w:val="clear" w:color="auto" w:fill="auto"/>
            <w:vAlign w:val="center"/>
          </w:tcPr>
          <w:p w14:paraId="46DDF30C" w14:textId="77777777" w:rsidR="004A4554" w:rsidRDefault="004A4554" w:rsidP="003E1C53">
            <w:pPr>
              <w:spacing w:after="0" w:line="360" w:lineRule="auto"/>
            </w:pPr>
          </w:p>
        </w:tc>
        <w:tc>
          <w:tcPr>
            <w:tcW w:w="6662" w:type="dxa"/>
            <w:shd w:val="clear" w:color="auto" w:fill="auto"/>
            <w:vAlign w:val="center"/>
          </w:tcPr>
          <w:p w14:paraId="4BC1E5B5" w14:textId="77777777" w:rsidR="004A4554" w:rsidRDefault="004A4554" w:rsidP="003E1C53">
            <w:pPr>
              <w:spacing w:after="0" w:line="360" w:lineRule="auto"/>
            </w:pP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A85DB5">
      <w:pPr>
        <w:pStyle w:val="ListParagraph"/>
        <w:numPr>
          <w:ilvl w:val="0"/>
          <w:numId w:val="48"/>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A85DB5">
      <w:pPr>
        <w:pStyle w:val="ListParagraph"/>
        <w:numPr>
          <w:ilvl w:val="0"/>
          <w:numId w:val="48"/>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A85DB5">
      <w:pPr>
        <w:pStyle w:val="ListParagraph"/>
        <w:numPr>
          <w:ilvl w:val="0"/>
          <w:numId w:val="48"/>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A85DB5">
      <w:pPr>
        <w:pStyle w:val="ListParagraph"/>
        <w:numPr>
          <w:ilvl w:val="0"/>
          <w:numId w:val="48"/>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Rx-Tx</w:t>
            </w:r>
            <w:proofErr w:type="spellEnd"/>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Rx-Tx</w:t>
            </w:r>
            <w:proofErr w:type="spellEnd"/>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77777777" w:rsidR="00A85DB5" w:rsidRDefault="00A85DB5" w:rsidP="003E1C53">
            <w:pPr>
              <w:spacing w:after="0" w:line="360" w:lineRule="auto"/>
            </w:pPr>
          </w:p>
        </w:tc>
        <w:tc>
          <w:tcPr>
            <w:tcW w:w="1417" w:type="dxa"/>
            <w:shd w:val="clear" w:color="auto" w:fill="auto"/>
            <w:vAlign w:val="center"/>
          </w:tcPr>
          <w:p w14:paraId="6670EFF4" w14:textId="77777777" w:rsidR="00A85DB5" w:rsidRDefault="00A85DB5" w:rsidP="003E1C53">
            <w:pPr>
              <w:spacing w:after="0" w:line="360" w:lineRule="auto"/>
            </w:pPr>
          </w:p>
        </w:tc>
        <w:tc>
          <w:tcPr>
            <w:tcW w:w="6662" w:type="dxa"/>
            <w:shd w:val="clear" w:color="auto" w:fill="auto"/>
            <w:vAlign w:val="center"/>
          </w:tcPr>
          <w:p w14:paraId="15B26019" w14:textId="77777777" w:rsidR="00A85DB5" w:rsidRDefault="00A85DB5" w:rsidP="003E1C53">
            <w:pPr>
              <w:spacing w:after="0" w:line="360" w:lineRule="auto"/>
            </w:pPr>
          </w:p>
        </w:tc>
      </w:tr>
      <w:tr w:rsidR="00A85DB5" w14:paraId="73F25C8A" w14:textId="77777777" w:rsidTr="003E1C53">
        <w:tc>
          <w:tcPr>
            <w:tcW w:w="1555" w:type="dxa"/>
            <w:shd w:val="clear" w:color="auto" w:fill="auto"/>
            <w:vAlign w:val="center"/>
          </w:tcPr>
          <w:p w14:paraId="3F02BAEF" w14:textId="77777777" w:rsidR="00A85DB5" w:rsidRDefault="00A85DB5" w:rsidP="003E1C53">
            <w:pPr>
              <w:spacing w:after="0" w:line="360" w:lineRule="auto"/>
            </w:pPr>
          </w:p>
        </w:tc>
        <w:tc>
          <w:tcPr>
            <w:tcW w:w="1417" w:type="dxa"/>
            <w:shd w:val="clear" w:color="auto" w:fill="auto"/>
            <w:vAlign w:val="center"/>
          </w:tcPr>
          <w:p w14:paraId="66CA44C1" w14:textId="77777777" w:rsidR="00A85DB5" w:rsidRDefault="00A85DB5" w:rsidP="003E1C53">
            <w:pPr>
              <w:spacing w:after="0" w:line="360" w:lineRule="auto"/>
            </w:pPr>
          </w:p>
        </w:tc>
        <w:tc>
          <w:tcPr>
            <w:tcW w:w="6662" w:type="dxa"/>
            <w:shd w:val="clear" w:color="auto" w:fill="auto"/>
            <w:vAlign w:val="center"/>
          </w:tcPr>
          <w:p w14:paraId="78BC8976" w14:textId="77777777" w:rsidR="00A85DB5" w:rsidRDefault="00A85DB5" w:rsidP="003E1C53">
            <w:pPr>
              <w:spacing w:after="0" w:line="360" w:lineRule="auto"/>
            </w:pPr>
          </w:p>
        </w:tc>
      </w:tr>
      <w:tr w:rsidR="00A85DB5" w14:paraId="6182DF9F" w14:textId="77777777" w:rsidTr="003E1C53">
        <w:tc>
          <w:tcPr>
            <w:tcW w:w="1555" w:type="dxa"/>
            <w:shd w:val="clear" w:color="auto" w:fill="auto"/>
            <w:vAlign w:val="center"/>
          </w:tcPr>
          <w:p w14:paraId="33D510E5" w14:textId="77777777" w:rsidR="00A85DB5" w:rsidRDefault="00A85DB5" w:rsidP="003E1C53">
            <w:pPr>
              <w:spacing w:after="0" w:line="360" w:lineRule="auto"/>
            </w:pPr>
          </w:p>
        </w:tc>
        <w:tc>
          <w:tcPr>
            <w:tcW w:w="1417" w:type="dxa"/>
            <w:shd w:val="clear" w:color="auto" w:fill="auto"/>
            <w:vAlign w:val="center"/>
          </w:tcPr>
          <w:p w14:paraId="0FF5F74A" w14:textId="77777777" w:rsidR="00A85DB5" w:rsidRDefault="00A85DB5" w:rsidP="003E1C53">
            <w:pPr>
              <w:spacing w:after="0" w:line="360" w:lineRule="auto"/>
            </w:pPr>
          </w:p>
        </w:tc>
        <w:tc>
          <w:tcPr>
            <w:tcW w:w="6662" w:type="dxa"/>
            <w:shd w:val="clear" w:color="auto" w:fill="auto"/>
            <w:vAlign w:val="center"/>
          </w:tcPr>
          <w:p w14:paraId="6A1C7A0B" w14:textId="77777777" w:rsidR="00A85DB5" w:rsidRDefault="00A85DB5" w:rsidP="003E1C53">
            <w:pPr>
              <w:spacing w:after="0" w:line="360" w:lineRule="auto"/>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DB59BA">
      <w:pPr>
        <w:pStyle w:val="ListParagraph"/>
        <w:numPr>
          <w:ilvl w:val="0"/>
          <w:numId w:val="48"/>
        </w:numPr>
        <w:spacing w:before="60" w:after="120" w:line="264" w:lineRule="auto"/>
        <w:ind w:firstLineChars="0"/>
        <w:jc w:val="both"/>
        <w:rPr>
          <w:b/>
          <w:bCs/>
        </w:rPr>
      </w:pPr>
      <w:r w:rsidRPr="00DB59BA">
        <w:rPr>
          <w:b/>
          <w:bCs/>
        </w:rPr>
        <w:t>Option1: None</w:t>
      </w:r>
    </w:p>
    <w:p w14:paraId="797065E5" w14:textId="6FBFAD31" w:rsidR="00DB59BA" w:rsidRDefault="00DB59BA" w:rsidP="00DB59BA">
      <w:pPr>
        <w:pStyle w:val="ListParagraph"/>
        <w:numPr>
          <w:ilvl w:val="0"/>
          <w:numId w:val="48"/>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DB59BA">
      <w:pPr>
        <w:pStyle w:val="ListParagraph"/>
        <w:numPr>
          <w:ilvl w:val="0"/>
          <w:numId w:val="48"/>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DB59BA">
      <w:pPr>
        <w:pStyle w:val="ListParagraph"/>
        <w:numPr>
          <w:ilvl w:val="0"/>
          <w:numId w:val="48"/>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77777777" w:rsidR="00DB59BA" w:rsidRDefault="00DB59BA" w:rsidP="003E1C53">
            <w:pPr>
              <w:spacing w:after="0" w:line="360" w:lineRule="auto"/>
            </w:pPr>
          </w:p>
        </w:tc>
        <w:tc>
          <w:tcPr>
            <w:tcW w:w="1417" w:type="dxa"/>
            <w:shd w:val="clear" w:color="auto" w:fill="auto"/>
            <w:vAlign w:val="center"/>
          </w:tcPr>
          <w:p w14:paraId="3327D8E8" w14:textId="77777777" w:rsidR="00DB59BA" w:rsidRDefault="00DB59BA" w:rsidP="003E1C53">
            <w:pPr>
              <w:spacing w:after="0" w:line="360" w:lineRule="auto"/>
            </w:pPr>
          </w:p>
        </w:tc>
        <w:tc>
          <w:tcPr>
            <w:tcW w:w="6662" w:type="dxa"/>
            <w:shd w:val="clear" w:color="auto" w:fill="auto"/>
            <w:vAlign w:val="center"/>
          </w:tcPr>
          <w:p w14:paraId="1AB8F9CD" w14:textId="77777777" w:rsidR="00DB59BA" w:rsidRDefault="00DB59BA" w:rsidP="003E1C53">
            <w:pPr>
              <w:spacing w:after="0" w:line="360" w:lineRule="auto"/>
            </w:pPr>
          </w:p>
        </w:tc>
      </w:tr>
      <w:tr w:rsidR="00DB59BA" w14:paraId="08076913" w14:textId="77777777" w:rsidTr="003E1C53">
        <w:tc>
          <w:tcPr>
            <w:tcW w:w="1555" w:type="dxa"/>
            <w:shd w:val="clear" w:color="auto" w:fill="auto"/>
            <w:vAlign w:val="center"/>
          </w:tcPr>
          <w:p w14:paraId="3EA4738B" w14:textId="77777777" w:rsidR="00DB59BA" w:rsidRDefault="00DB59BA" w:rsidP="003E1C53">
            <w:pPr>
              <w:spacing w:after="0" w:line="360" w:lineRule="auto"/>
            </w:pPr>
          </w:p>
        </w:tc>
        <w:tc>
          <w:tcPr>
            <w:tcW w:w="1417" w:type="dxa"/>
            <w:shd w:val="clear" w:color="auto" w:fill="auto"/>
            <w:vAlign w:val="center"/>
          </w:tcPr>
          <w:p w14:paraId="45F1758F" w14:textId="77777777" w:rsidR="00DB59BA" w:rsidRDefault="00DB59BA" w:rsidP="003E1C53">
            <w:pPr>
              <w:spacing w:after="0" w:line="360" w:lineRule="auto"/>
            </w:pPr>
          </w:p>
        </w:tc>
        <w:tc>
          <w:tcPr>
            <w:tcW w:w="6662" w:type="dxa"/>
            <w:shd w:val="clear" w:color="auto" w:fill="auto"/>
            <w:vAlign w:val="center"/>
          </w:tcPr>
          <w:p w14:paraId="5B37D586" w14:textId="77777777" w:rsidR="00DB59BA" w:rsidRDefault="00DB59BA" w:rsidP="003E1C53">
            <w:pPr>
              <w:spacing w:after="0" w:line="360" w:lineRule="auto"/>
            </w:pPr>
          </w:p>
        </w:tc>
      </w:tr>
      <w:tr w:rsidR="00DB59BA" w14:paraId="1EA99E1C" w14:textId="77777777" w:rsidTr="003E1C53">
        <w:tc>
          <w:tcPr>
            <w:tcW w:w="1555" w:type="dxa"/>
            <w:shd w:val="clear" w:color="auto" w:fill="auto"/>
            <w:vAlign w:val="center"/>
          </w:tcPr>
          <w:p w14:paraId="1F56A6E4" w14:textId="77777777" w:rsidR="00DB59BA" w:rsidRDefault="00DB59BA" w:rsidP="003E1C53">
            <w:pPr>
              <w:spacing w:after="0" w:line="360" w:lineRule="auto"/>
            </w:pPr>
          </w:p>
        </w:tc>
        <w:tc>
          <w:tcPr>
            <w:tcW w:w="1417" w:type="dxa"/>
            <w:shd w:val="clear" w:color="auto" w:fill="auto"/>
            <w:vAlign w:val="center"/>
          </w:tcPr>
          <w:p w14:paraId="5A4D3A04" w14:textId="77777777" w:rsidR="00DB59BA" w:rsidRDefault="00DB59BA" w:rsidP="003E1C53">
            <w:pPr>
              <w:spacing w:after="0" w:line="360" w:lineRule="auto"/>
            </w:pPr>
          </w:p>
        </w:tc>
        <w:tc>
          <w:tcPr>
            <w:tcW w:w="6662" w:type="dxa"/>
            <w:shd w:val="clear" w:color="auto" w:fill="auto"/>
            <w:vAlign w:val="center"/>
          </w:tcPr>
          <w:p w14:paraId="5FB78657" w14:textId="77777777" w:rsidR="00DB59BA" w:rsidRDefault="00DB59BA" w:rsidP="003E1C53">
            <w:pPr>
              <w:spacing w:after="0" w:line="360" w:lineRule="auto"/>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77777777" w:rsidR="003E1C53" w:rsidRDefault="003E1C53" w:rsidP="003E1C53">
            <w:pPr>
              <w:spacing w:after="0" w:line="360" w:lineRule="auto"/>
            </w:pPr>
          </w:p>
        </w:tc>
        <w:tc>
          <w:tcPr>
            <w:tcW w:w="1417" w:type="dxa"/>
            <w:shd w:val="clear" w:color="auto" w:fill="auto"/>
            <w:vAlign w:val="center"/>
          </w:tcPr>
          <w:p w14:paraId="03DB8BB9" w14:textId="77777777" w:rsidR="003E1C53" w:rsidRDefault="003E1C53" w:rsidP="003E1C53">
            <w:pPr>
              <w:spacing w:after="0" w:line="360" w:lineRule="auto"/>
            </w:pPr>
          </w:p>
        </w:tc>
        <w:tc>
          <w:tcPr>
            <w:tcW w:w="6662" w:type="dxa"/>
            <w:shd w:val="clear" w:color="auto" w:fill="auto"/>
            <w:vAlign w:val="center"/>
          </w:tcPr>
          <w:p w14:paraId="188BDDD3" w14:textId="77777777" w:rsidR="003E1C53" w:rsidRDefault="003E1C53" w:rsidP="003E1C53">
            <w:pPr>
              <w:spacing w:after="0" w:line="360" w:lineRule="auto"/>
            </w:pPr>
          </w:p>
        </w:tc>
      </w:tr>
      <w:tr w:rsidR="003E1C53" w14:paraId="26083033" w14:textId="77777777" w:rsidTr="003E1C53">
        <w:tc>
          <w:tcPr>
            <w:tcW w:w="1555" w:type="dxa"/>
            <w:shd w:val="clear" w:color="auto" w:fill="auto"/>
            <w:vAlign w:val="center"/>
          </w:tcPr>
          <w:p w14:paraId="7A5F4680" w14:textId="77777777" w:rsidR="003E1C53" w:rsidRDefault="003E1C53" w:rsidP="003E1C53">
            <w:pPr>
              <w:spacing w:after="0" w:line="360" w:lineRule="auto"/>
            </w:pPr>
          </w:p>
        </w:tc>
        <w:tc>
          <w:tcPr>
            <w:tcW w:w="1417" w:type="dxa"/>
            <w:shd w:val="clear" w:color="auto" w:fill="auto"/>
            <w:vAlign w:val="center"/>
          </w:tcPr>
          <w:p w14:paraId="34209882" w14:textId="77777777" w:rsidR="003E1C53" w:rsidRDefault="003E1C53" w:rsidP="003E1C53">
            <w:pPr>
              <w:spacing w:after="0" w:line="360" w:lineRule="auto"/>
            </w:pPr>
          </w:p>
        </w:tc>
        <w:tc>
          <w:tcPr>
            <w:tcW w:w="6662" w:type="dxa"/>
            <w:shd w:val="clear" w:color="auto" w:fill="auto"/>
            <w:vAlign w:val="center"/>
          </w:tcPr>
          <w:p w14:paraId="61877E61" w14:textId="77777777" w:rsidR="003E1C53" w:rsidRDefault="003E1C53" w:rsidP="003E1C53">
            <w:pPr>
              <w:spacing w:after="0" w:line="360" w:lineRule="auto"/>
            </w:pPr>
          </w:p>
        </w:tc>
      </w:tr>
      <w:tr w:rsidR="003E1C53" w14:paraId="77B4D014" w14:textId="77777777" w:rsidTr="003E1C53">
        <w:tc>
          <w:tcPr>
            <w:tcW w:w="1555" w:type="dxa"/>
            <w:shd w:val="clear" w:color="auto" w:fill="auto"/>
            <w:vAlign w:val="center"/>
          </w:tcPr>
          <w:p w14:paraId="232DC9A7" w14:textId="77777777" w:rsidR="003E1C53" w:rsidRDefault="003E1C53" w:rsidP="003E1C53">
            <w:pPr>
              <w:spacing w:after="0" w:line="360" w:lineRule="auto"/>
            </w:pPr>
          </w:p>
        </w:tc>
        <w:tc>
          <w:tcPr>
            <w:tcW w:w="1417" w:type="dxa"/>
            <w:shd w:val="clear" w:color="auto" w:fill="auto"/>
            <w:vAlign w:val="center"/>
          </w:tcPr>
          <w:p w14:paraId="2E9DDD31" w14:textId="77777777" w:rsidR="003E1C53" w:rsidRDefault="003E1C53" w:rsidP="003E1C53">
            <w:pPr>
              <w:spacing w:after="0" w:line="360" w:lineRule="auto"/>
            </w:pPr>
          </w:p>
        </w:tc>
        <w:tc>
          <w:tcPr>
            <w:tcW w:w="6662" w:type="dxa"/>
            <w:shd w:val="clear" w:color="auto" w:fill="auto"/>
            <w:vAlign w:val="center"/>
          </w:tcPr>
          <w:p w14:paraId="793B6C40" w14:textId="77777777" w:rsidR="003E1C53" w:rsidRDefault="003E1C53" w:rsidP="003E1C53">
            <w:pPr>
              <w:spacing w:after="0" w:line="360" w:lineRule="auto"/>
            </w:pP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lastRenderedPageBreak/>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6413FD">
      <w:pPr>
        <w:pStyle w:val="ListParagraph"/>
        <w:numPr>
          <w:ilvl w:val="0"/>
          <w:numId w:val="48"/>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6413FD">
      <w:pPr>
        <w:pStyle w:val="ListParagraph"/>
        <w:numPr>
          <w:ilvl w:val="0"/>
          <w:numId w:val="48"/>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6413FD">
      <w:pPr>
        <w:pStyle w:val="ListParagraph"/>
        <w:numPr>
          <w:ilvl w:val="0"/>
          <w:numId w:val="48"/>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77777777" w:rsidR="00FA4550" w:rsidRDefault="00FA4550" w:rsidP="00F01F69">
            <w:pPr>
              <w:spacing w:after="0" w:line="360" w:lineRule="auto"/>
            </w:pPr>
          </w:p>
        </w:tc>
        <w:tc>
          <w:tcPr>
            <w:tcW w:w="1417" w:type="dxa"/>
            <w:shd w:val="clear" w:color="auto" w:fill="auto"/>
            <w:vAlign w:val="center"/>
          </w:tcPr>
          <w:p w14:paraId="2581C98A" w14:textId="77777777" w:rsidR="00FA4550" w:rsidRDefault="00FA4550" w:rsidP="00F01F69">
            <w:pPr>
              <w:spacing w:after="0" w:line="360" w:lineRule="auto"/>
            </w:pP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7777777" w:rsidR="007E386A" w:rsidRDefault="007E386A" w:rsidP="00685C0A">
            <w:pPr>
              <w:spacing w:after="0" w:line="360" w:lineRule="auto"/>
            </w:pPr>
          </w:p>
        </w:tc>
        <w:tc>
          <w:tcPr>
            <w:tcW w:w="1417" w:type="dxa"/>
            <w:shd w:val="clear" w:color="auto" w:fill="auto"/>
            <w:vAlign w:val="center"/>
          </w:tcPr>
          <w:p w14:paraId="173A5EB2" w14:textId="77777777" w:rsidR="007E386A" w:rsidRDefault="007E386A" w:rsidP="00685C0A">
            <w:pPr>
              <w:spacing w:after="0" w:line="360" w:lineRule="auto"/>
            </w:pPr>
          </w:p>
        </w:tc>
        <w:tc>
          <w:tcPr>
            <w:tcW w:w="6662" w:type="dxa"/>
            <w:shd w:val="clear" w:color="auto" w:fill="auto"/>
            <w:vAlign w:val="center"/>
          </w:tcPr>
          <w:p w14:paraId="354F9ECB" w14:textId="77777777" w:rsidR="007E386A" w:rsidRDefault="007E386A" w:rsidP="00685C0A">
            <w:pPr>
              <w:spacing w:after="0" w:line="360" w:lineRule="auto"/>
            </w:pPr>
          </w:p>
        </w:tc>
      </w:tr>
      <w:tr w:rsidR="007E386A" w14:paraId="7A61908C" w14:textId="77777777" w:rsidTr="00685C0A">
        <w:tc>
          <w:tcPr>
            <w:tcW w:w="1555" w:type="dxa"/>
            <w:shd w:val="clear" w:color="auto" w:fill="auto"/>
            <w:vAlign w:val="center"/>
          </w:tcPr>
          <w:p w14:paraId="68A7892A" w14:textId="77777777" w:rsidR="007E386A" w:rsidRDefault="007E386A" w:rsidP="00685C0A">
            <w:pPr>
              <w:spacing w:after="0" w:line="360" w:lineRule="auto"/>
            </w:pPr>
          </w:p>
        </w:tc>
        <w:tc>
          <w:tcPr>
            <w:tcW w:w="1417" w:type="dxa"/>
            <w:shd w:val="clear" w:color="auto" w:fill="auto"/>
            <w:vAlign w:val="center"/>
          </w:tcPr>
          <w:p w14:paraId="7E460D03" w14:textId="77777777" w:rsidR="007E386A" w:rsidRDefault="007E386A" w:rsidP="00685C0A">
            <w:pPr>
              <w:spacing w:after="0" w:line="360" w:lineRule="auto"/>
            </w:pPr>
          </w:p>
        </w:tc>
        <w:tc>
          <w:tcPr>
            <w:tcW w:w="6662" w:type="dxa"/>
            <w:shd w:val="clear" w:color="auto" w:fill="auto"/>
            <w:vAlign w:val="center"/>
          </w:tcPr>
          <w:p w14:paraId="606E167D" w14:textId="77777777" w:rsidR="007E386A" w:rsidRDefault="007E386A" w:rsidP="00685C0A">
            <w:pPr>
              <w:spacing w:after="0" w:line="360" w:lineRule="auto"/>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 xml:space="preserve">associated with the PTAG of the MCG is running. </w:t>
            </w:r>
            <w:r>
              <w:lastRenderedPageBreak/>
              <w:t>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w:t>
      </w:r>
      <w:proofErr w:type="gramStart"/>
      <w:r w:rsidR="00FA4550" w:rsidRPr="0063443E">
        <w:rPr>
          <w:b/>
          <w:vertAlign w:val="subscript"/>
        </w:rPr>
        <w:t>,offset</w:t>
      </w:r>
      <w:proofErr w:type="gramEnd"/>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7777777" w:rsidR="00FA4550" w:rsidRDefault="00FA4550" w:rsidP="00D97784">
            <w:pPr>
              <w:spacing w:after="0" w:line="360" w:lineRule="auto"/>
              <w:rPr>
                <w:lang w:eastAsia="zh-CN"/>
              </w:rPr>
            </w:pPr>
          </w:p>
        </w:tc>
        <w:tc>
          <w:tcPr>
            <w:tcW w:w="1417" w:type="dxa"/>
            <w:shd w:val="clear" w:color="auto" w:fill="auto"/>
            <w:vAlign w:val="center"/>
          </w:tcPr>
          <w:p w14:paraId="0D75597C" w14:textId="77777777" w:rsidR="00FA4550" w:rsidRDefault="00FA4550" w:rsidP="00D97784">
            <w:pPr>
              <w:spacing w:after="0" w:line="360" w:lineRule="auto"/>
              <w:rPr>
                <w:lang w:eastAsia="zh-CN"/>
              </w:rPr>
            </w:pPr>
          </w:p>
        </w:tc>
        <w:tc>
          <w:tcPr>
            <w:tcW w:w="6662" w:type="dxa"/>
            <w:shd w:val="clear" w:color="auto" w:fill="auto"/>
            <w:vAlign w:val="center"/>
          </w:tcPr>
          <w:p w14:paraId="69F698BA" w14:textId="77777777" w:rsidR="00FA4550" w:rsidRDefault="00FA4550" w:rsidP="00FA4550">
            <w:pPr>
              <w:spacing w:after="0" w:line="360" w:lineRule="auto"/>
              <w:rPr>
                <w:lang w:eastAsia="zh-CN"/>
              </w:rPr>
            </w:pPr>
          </w:p>
        </w:tc>
      </w:tr>
      <w:tr w:rsidR="00E2384A" w14:paraId="69BE2A87" w14:textId="77777777" w:rsidTr="00D97784">
        <w:tc>
          <w:tcPr>
            <w:tcW w:w="1555" w:type="dxa"/>
            <w:shd w:val="clear" w:color="auto" w:fill="auto"/>
            <w:vAlign w:val="center"/>
          </w:tcPr>
          <w:p w14:paraId="006433D7" w14:textId="77777777" w:rsidR="00E2384A" w:rsidRDefault="00E2384A" w:rsidP="00D97784">
            <w:pPr>
              <w:spacing w:after="0" w:line="360" w:lineRule="auto"/>
            </w:pPr>
          </w:p>
        </w:tc>
        <w:tc>
          <w:tcPr>
            <w:tcW w:w="1417" w:type="dxa"/>
            <w:shd w:val="clear" w:color="auto" w:fill="auto"/>
            <w:vAlign w:val="center"/>
          </w:tcPr>
          <w:p w14:paraId="1F257056" w14:textId="77777777" w:rsidR="00E2384A" w:rsidRDefault="00E2384A" w:rsidP="00D97784">
            <w:pPr>
              <w:spacing w:after="0" w:line="360" w:lineRule="auto"/>
            </w:pPr>
          </w:p>
        </w:tc>
        <w:tc>
          <w:tcPr>
            <w:tcW w:w="6662" w:type="dxa"/>
            <w:shd w:val="clear" w:color="auto" w:fill="auto"/>
            <w:vAlign w:val="center"/>
          </w:tcPr>
          <w:p w14:paraId="7A5353AE" w14:textId="77777777" w:rsidR="00E2384A" w:rsidRDefault="00E2384A" w:rsidP="00D97784">
            <w:pPr>
              <w:spacing w:after="0" w:line="360" w:lineRule="auto"/>
            </w:pPr>
          </w:p>
        </w:tc>
      </w:tr>
      <w:tr w:rsidR="00E2384A" w14:paraId="767C9B36" w14:textId="77777777" w:rsidTr="00D97784">
        <w:tc>
          <w:tcPr>
            <w:tcW w:w="1555" w:type="dxa"/>
            <w:shd w:val="clear" w:color="auto" w:fill="auto"/>
            <w:vAlign w:val="center"/>
          </w:tcPr>
          <w:p w14:paraId="3F7261AC" w14:textId="77777777" w:rsidR="00E2384A" w:rsidRDefault="00E2384A" w:rsidP="00D97784">
            <w:pPr>
              <w:spacing w:after="0" w:line="360" w:lineRule="auto"/>
            </w:pPr>
          </w:p>
        </w:tc>
        <w:tc>
          <w:tcPr>
            <w:tcW w:w="1417" w:type="dxa"/>
            <w:shd w:val="clear" w:color="auto" w:fill="auto"/>
            <w:vAlign w:val="center"/>
          </w:tcPr>
          <w:p w14:paraId="2219DB27" w14:textId="77777777" w:rsidR="00E2384A" w:rsidRDefault="00E2384A" w:rsidP="00D97784">
            <w:pPr>
              <w:spacing w:after="0" w:line="360" w:lineRule="auto"/>
            </w:pPr>
          </w:p>
        </w:tc>
        <w:tc>
          <w:tcPr>
            <w:tcW w:w="6662" w:type="dxa"/>
            <w:shd w:val="clear" w:color="auto" w:fill="auto"/>
            <w:vAlign w:val="center"/>
          </w:tcPr>
          <w:p w14:paraId="54F92E93" w14:textId="77777777" w:rsidR="00E2384A" w:rsidRDefault="00E2384A" w:rsidP="00D97784">
            <w:pPr>
              <w:spacing w:after="0" w:line="360" w:lineRule="auto"/>
            </w:pP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F8355F">
            <w:pPr>
              <w:pStyle w:val="BodyText"/>
              <w:numPr>
                <w:ilvl w:val="0"/>
                <w:numId w:val="43"/>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F8355F">
            <w:pPr>
              <w:pStyle w:val="BodyText"/>
              <w:numPr>
                <w:ilvl w:val="0"/>
                <w:numId w:val="43"/>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t>
            </w:r>
            <w:r w:rsidRPr="000C4F98">
              <w:rPr>
                <w:b/>
                <w:lang w:eastAsia="zh-CN"/>
              </w:rPr>
              <w:lastRenderedPageBreak/>
              <w:t xml:space="preserve">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77777777" w:rsidR="008B6F93" w:rsidRDefault="008B6F93" w:rsidP="00D97784">
            <w:pPr>
              <w:spacing w:after="0" w:line="360" w:lineRule="auto"/>
            </w:pPr>
          </w:p>
        </w:tc>
        <w:tc>
          <w:tcPr>
            <w:tcW w:w="1417" w:type="dxa"/>
            <w:shd w:val="clear" w:color="auto" w:fill="auto"/>
            <w:vAlign w:val="center"/>
          </w:tcPr>
          <w:p w14:paraId="2A98BFD2" w14:textId="77777777" w:rsidR="008B6F93" w:rsidRDefault="008B6F93" w:rsidP="00D97784">
            <w:pPr>
              <w:spacing w:after="0" w:line="360" w:lineRule="auto"/>
            </w:pPr>
          </w:p>
        </w:tc>
        <w:tc>
          <w:tcPr>
            <w:tcW w:w="6662" w:type="dxa"/>
            <w:shd w:val="clear" w:color="auto" w:fill="auto"/>
            <w:vAlign w:val="center"/>
          </w:tcPr>
          <w:p w14:paraId="4103950F" w14:textId="77777777" w:rsidR="008B6F93" w:rsidRDefault="008B6F93" w:rsidP="00D97784">
            <w:pPr>
              <w:spacing w:after="0" w:line="360" w:lineRule="auto"/>
            </w:pPr>
          </w:p>
        </w:tc>
      </w:tr>
      <w:tr w:rsidR="008B6F93" w14:paraId="390BC30C" w14:textId="77777777" w:rsidTr="00D97784">
        <w:tc>
          <w:tcPr>
            <w:tcW w:w="1555" w:type="dxa"/>
            <w:shd w:val="clear" w:color="auto" w:fill="auto"/>
            <w:vAlign w:val="center"/>
          </w:tcPr>
          <w:p w14:paraId="3938CE23" w14:textId="77777777" w:rsidR="008B6F93" w:rsidRDefault="008B6F93" w:rsidP="00D97784">
            <w:pPr>
              <w:spacing w:after="0" w:line="360" w:lineRule="auto"/>
            </w:pPr>
          </w:p>
        </w:tc>
        <w:tc>
          <w:tcPr>
            <w:tcW w:w="1417" w:type="dxa"/>
            <w:shd w:val="clear" w:color="auto" w:fill="auto"/>
            <w:vAlign w:val="center"/>
          </w:tcPr>
          <w:p w14:paraId="5348DC45" w14:textId="77777777" w:rsidR="008B6F93" w:rsidRDefault="008B6F93" w:rsidP="00D97784">
            <w:pPr>
              <w:spacing w:after="0" w:line="360" w:lineRule="auto"/>
            </w:pPr>
          </w:p>
        </w:tc>
        <w:tc>
          <w:tcPr>
            <w:tcW w:w="6662" w:type="dxa"/>
            <w:shd w:val="clear" w:color="auto" w:fill="auto"/>
            <w:vAlign w:val="center"/>
          </w:tcPr>
          <w:p w14:paraId="2D372ED1" w14:textId="77777777" w:rsidR="008B6F93" w:rsidRDefault="008B6F93" w:rsidP="00D97784">
            <w:pPr>
              <w:spacing w:after="0" w:line="360" w:lineRule="auto"/>
            </w:pPr>
          </w:p>
        </w:tc>
      </w:tr>
      <w:tr w:rsidR="00102989" w14:paraId="4A23E709" w14:textId="77777777" w:rsidTr="00D97784">
        <w:tc>
          <w:tcPr>
            <w:tcW w:w="1555" w:type="dxa"/>
            <w:shd w:val="clear" w:color="auto" w:fill="auto"/>
            <w:vAlign w:val="center"/>
          </w:tcPr>
          <w:p w14:paraId="7785D67D" w14:textId="77777777" w:rsidR="00102989" w:rsidRDefault="00102989" w:rsidP="00D97784">
            <w:pPr>
              <w:spacing w:after="0" w:line="360" w:lineRule="auto"/>
            </w:pPr>
          </w:p>
        </w:tc>
        <w:tc>
          <w:tcPr>
            <w:tcW w:w="1417" w:type="dxa"/>
            <w:shd w:val="clear" w:color="auto" w:fill="auto"/>
            <w:vAlign w:val="center"/>
          </w:tcPr>
          <w:p w14:paraId="648262FB" w14:textId="77777777" w:rsidR="00102989" w:rsidRDefault="00102989" w:rsidP="00D97784">
            <w:pPr>
              <w:spacing w:after="0" w:line="360" w:lineRule="auto"/>
            </w:pPr>
          </w:p>
        </w:tc>
        <w:tc>
          <w:tcPr>
            <w:tcW w:w="6662" w:type="dxa"/>
            <w:shd w:val="clear" w:color="auto" w:fill="auto"/>
            <w:vAlign w:val="center"/>
          </w:tcPr>
          <w:p w14:paraId="791C34D6" w14:textId="77777777" w:rsidR="00102989" w:rsidRDefault="00102989" w:rsidP="00D97784">
            <w:pPr>
              <w:spacing w:after="0" w:line="360" w:lineRule="auto"/>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5"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 xml:space="preserve">the propagation delay compensation. Meanwhile, it depends on RAN1 to decide whether any UE capability </w:t>
            </w:r>
            <w:r w:rsidRPr="008D23F2">
              <w:rPr>
                <w:rFonts w:ascii="Times New Roman" w:hAnsi="Times New Roman"/>
              </w:rPr>
              <w:lastRenderedPageBreak/>
              <w:t>is needed on</w:t>
            </w:r>
            <w:r w:rsidRPr="008D23F2">
              <w:rPr>
                <w:rFonts w:ascii="Times New Roman" w:hAnsi="Times New Roman"/>
                <w:lang w:val="en-US"/>
              </w:rPr>
              <w:t xml:space="preserve"> </w:t>
            </w:r>
            <w:r w:rsidRPr="008D23F2">
              <w:rPr>
                <w:rFonts w:ascii="Times New Roman" w:hAnsi="Times New Roman"/>
              </w:rPr>
              <w:t>the propagation delay estimation.</w:t>
            </w:r>
            <w:bookmarkEnd w:id="5"/>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6"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6"/>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B86C66">
      <w:pPr>
        <w:pStyle w:val="ListParagraph"/>
        <w:numPr>
          <w:ilvl w:val="0"/>
          <w:numId w:val="48"/>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B86C66">
      <w:pPr>
        <w:pStyle w:val="ListParagraph"/>
        <w:numPr>
          <w:ilvl w:val="0"/>
          <w:numId w:val="48"/>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B86C66">
      <w:pPr>
        <w:pStyle w:val="ListParagraph"/>
        <w:numPr>
          <w:ilvl w:val="0"/>
          <w:numId w:val="48"/>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B86C66">
      <w:pPr>
        <w:pStyle w:val="ListParagraph"/>
        <w:numPr>
          <w:ilvl w:val="0"/>
          <w:numId w:val="48"/>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7777777" w:rsidR="008B6F93" w:rsidRDefault="008B6F93" w:rsidP="00D97784">
            <w:pPr>
              <w:spacing w:after="0" w:line="360" w:lineRule="auto"/>
            </w:pPr>
          </w:p>
        </w:tc>
        <w:tc>
          <w:tcPr>
            <w:tcW w:w="1417" w:type="dxa"/>
            <w:shd w:val="clear" w:color="auto" w:fill="auto"/>
            <w:vAlign w:val="center"/>
          </w:tcPr>
          <w:p w14:paraId="2B196680" w14:textId="77777777" w:rsidR="008B6F93" w:rsidRDefault="008B6F93" w:rsidP="00D97784">
            <w:pPr>
              <w:spacing w:after="0" w:line="360" w:lineRule="auto"/>
            </w:pP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77777777" w:rsidR="008B6F93" w:rsidRDefault="008B6F93" w:rsidP="00D97784">
            <w:pPr>
              <w:spacing w:after="0" w:line="360" w:lineRule="auto"/>
            </w:pPr>
          </w:p>
        </w:tc>
        <w:tc>
          <w:tcPr>
            <w:tcW w:w="1417" w:type="dxa"/>
            <w:shd w:val="clear" w:color="auto" w:fill="auto"/>
            <w:vAlign w:val="center"/>
          </w:tcPr>
          <w:p w14:paraId="6732146A" w14:textId="77777777" w:rsidR="008B6F93" w:rsidRDefault="008B6F93" w:rsidP="00D97784">
            <w:pPr>
              <w:spacing w:after="0" w:line="360" w:lineRule="auto"/>
            </w:pP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7777777" w:rsidR="008B6F93" w:rsidRDefault="008B6F93" w:rsidP="00D97784">
            <w:pPr>
              <w:spacing w:after="0" w:line="360" w:lineRule="auto"/>
            </w:pPr>
          </w:p>
        </w:tc>
        <w:tc>
          <w:tcPr>
            <w:tcW w:w="1417" w:type="dxa"/>
            <w:shd w:val="clear" w:color="auto" w:fill="auto"/>
            <w:vAlign w:val="center"/>
          </w:tcPr>
          <w:p w14:paraId="0BD9676B" w14:textId="77777777" w:rsidR="008B6F93" w:rsidRDefault="008B6F93" w:rsidP="00D97784">
            <w:pPr>
              <w:spacing w:after="0" w:line="360" w:lineRule="auto"/>
            </w:pPr>
          </w:p>
        </w:tc>
        <w:tc>
          <w:tcPr>
            <w:tcW w:w="6662" w:type="dxa"/>
            <w:shd w:val="clear" w:color="auto" w:fill="auto"/>
            <w:vAlign w:val="center"/>
          </w:tcPr>
          <w:p w14:paraId="2E611A16" w14:textId="77777777" w:rsidR="008B6F93" w:rsidRDefault="008B6F93" w:rsidP="00D97784">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lastRenderedPageBreak/>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77777777" w:rsidR="00CB4BF0" w:rsidRDefault="00CB4BF0" w:rsidP="003E1C53">
            <w:pPr>
              <w:spacing w:after="0" w:line="360" w:lineRule="auto"/>
            </w:pPr>
          </w:p>
        </w:tc>
        <w:tc>
          <w:tcPr>
            <w:tcW w:w="1868" w:type="dxa"/>
          </w:tcPr>
          <w:p w14:paraId="54FD32EA" w14:textId="77777777" w:rsidR="00CB4BF0" w:rsidRDefault="00CB4BF0" w:rsidP="003E1C53">
            <w:pPr>
              <w:spacing w:after="0" w:line="360" w:lineRule="auto"/>
            </w:pPr>
          </w:p>
        </w:tc>
        <w:tc>
          <w:tcPr>
            <w:tcW w:w="6372" w:type="dxa"/>
            <w:shd w:val="clear" w:color="auto" w:fill="auto"/>
            <w:vAlign w:val="center"/>
          </w:tcPr>
          <w:p w14:paraId="10971453" w14:textId="77777777" w:rsidR="00CB4BF0" w:rsidRDefault="00CB4BF0" w:rsidP="003E1C53">
            <w:pPr>
              <w:spacing w:after="0" w:line="360" w:lineRule="auto"/>
            </w:pPr>
          </w:p>
        </w:tc>
      </w:tr>
      <w:tr w:rsidR="00CB4BF0" w14:paraId="17169CC0" w14:textId="77777777" w:rsidTr="002A76DD">
        <w:trPr>
          <w:jc w:val="center"/>
        </w:trPr>
        <w:tc>
          <w:tcPr>
            <w:tcW w:w="1388" w:type="dxa"/>
            <w:shd w:val="clear" w:color="auto" w:fill="auto"/>
            <w:vAlign w:val="center"/>
          </w:tcPr>
          <w:p w14:paraId="6D72A9A6" w14:textId="77777777" w:rsidR="00CB4BF0" w:rsidRDefault="00CB4BF0" w:rsidP="003E1C53">
            <w:pPr>
              <w:spacing w:after="0" w:line="360" w:lineRule="auto"/>
            </w:pPr>
          </w:p>
        </w:tc>
        <w:tc>
          <w:tcPr>
            <w:tcW w:w="1868" w:type="dxa"/>
          </w:tcPr>
          <w:p w14:paraId="62E33E03" w14:textId="77777777" w:rsidR="00CB4BF0" w:rsidRDefault="00CB4BF0" w:rsidP="003E1C53">
            <w:pPr>
              <w:spacing w:after="0" w:line="360" w:lineRule="auto"/>
            </w:pPr>
          </w:p>
        </w:tc>
        <w:tc>
          <w:tcPr>
            <w:tcW w:w="6372" w:type="dxa"/>
            <w:shd w:val="clear" w:color="auto" w:fill="auto"/>
            <w:vAlign w:val="center"/>
          </w:tcPr>
          <w:p w14:paraId="42CEEAE8" w14:textId="77777777" w:rsidR="00CB4BF0" w:rsidRDefault="00CB4BF0" w:rsidP="003E1C53">
            <w:pPr>
              <w:spacing w:after="0" w:line="360" w:lineRule="auto"/>
            </w:pPr>
          </w:p>
        </w:tc>
      </w:tr>
      <w:tr w:rsidR="006C471B" w14:paraId="130C1C13" w14:textId="77777777" w:rsidTr="002A76DD">
        <w:trPr>
          <w:jc w:val="center"/>
        </w:trPr>
        <w:tc>
          <w:tcPr>
            <w:tcW w:w="1388" w:type="dxa"/>
            <w:shd w:val="clear" w:color="auto" w:fill="auto"/>
            <w:vAlign w:val="center"/>
          </w:tcPr>
          <w:p w14:paraId="6973CE7A" w14:textId="77777777" w:rsidR="006C471B" w:rsidRDefault="006C471B" w:rsidP="003E1C53">
            <w:pPr>
              <w:spacing w:after="0" w:line="360" w:lineRule="auto"/>
            </w:pPr>
          </w:p>
        </w:tc>
        <w:tc>
          <w:tcPr>
            <w:tcW w:w="1868" w:type="dxa"/>
          </w:tcPr>
          <w:p w14:paraId="43597519" w14:textId="77777777" w:rsidR="006C471B" w:rsidRDefault="006C471B" w:rsidP="003E1C53">
            <w:pPr>
              <w:spacing w:after="0" w:line="360" w:lineRule="auto"/>
            </w:pPr>
          </w:p>
        </w:tc>
        <w:tc>
          <w:tcPr>
            <w:tcW w:w="6372" w:type="dxa"/>
            <w:shd w:val="clear" w:color="auto" w:fill="auto"/>
            <w:vAlign w:val="center"/>
          </w:tcPr>
          <w:p w14:paraId="1AC502E0" w14:textId="2FE37057" w:rsidR="006C471B" w:rsidRDefault="006C471B" w:rsidP="003E1C53">
            <w:pPr>
              <w:spacing w:after="0" w:line="360" w:lineRule="auto"/>
            </w:pP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w:t>
            </w:r>
            <w:proofErr w:type="spellStart"/>
            <w:r w:rsidR="002A76DD">
              <w:rPr>
                <w:lang w:eastAsia="zh-CN"/>
              </w:rPr>
              <w:t>gNB</w:t>
            </w:r>
            <w:proofErr w:type="spellEnd"/>
            <w:r w:rsidR="002A76DD">
              <w:rPr>
                <w:lang w:eastAsia="zh-CN"/>
              </w:rPr>
              <w:t xml:space="preserve">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 xml:space="preserve">Can be discussed after we have </w:t>
            </w:r>
            <w:proofErr w:type="gramStart"/>
            <w:r>
              <w:t>progressed</w:t>
            </w:r>
            <w:proofErr w:type="gramEnd"/>
            <w:r>
              <w:t xml:space="preserve"> the design.</w:t>
            </w:r>
          </w:p>
        </w:tc>
      </w:tr>
      <w:tr w:rsidR="00CB4BF0" w14:paraId="691DA9AE" w14:textId="77777777" w:rsidTr="003E1C53">
        <w:tc>
          <w:tcPr>
            <w:tcW w:w="1388" w:type="dxa"/>
            <w:shd w:val="clear" w:color="auto" w:fill="auto"/>
            <w:vAlign w:val="center"/>
          </w:tcPr>
          <w:p w14:paraId="7EA92899" w14:textId="77777777" w:rsidR="00CB4BF0" w:rsidRDefault="00CB4BF0" w:rsidP="003E1C53">
            <w:pPr>
              <w:spacing w:after="0" w:line="360" w:lineRule="auto"/>
            </w:pPr>
          </w:p>
        </w:tc>
        <w:tc>
          <w:tcPr>
            <w:tcW w:w="1868" w:type="dxa"/>
          </w:tcPr>
          <w:p w14:paraId="3A876CCB" w14:textId="77777777" w:rsidR="00CB4BF0" w:rsidRDefault="00CB4BF0" w:rsidP="003E1C53">
            <w:pPr>
              <w:spacing w:after="0" w:line="360" w:lineRule="auto"/>
            </w:pPr>
          </w:p>
        </w:tc>
        <w:tc>
          <w:tcPr>
            <w:tcW w:w="6372" w:type="dxa"/>
            <w:shd w:val="clear" w:color="auto" w:fill="auto"/>
            <w:vAlign w:val="center"/>
          </w:tcPr>
          <w:p w14:paraId="78658148" w14:textId="77777777" w:rsidR="00CB4BF0" w:rsidRDefault="00CB4BF0" w:rsidP="003E1C53">
            <w:pPr>
              <w:spacing w:after="0" w:line="360" w:lineRule="auto"/>
            </w:pPr>
          </w:p>
        </w:tc>
      </w:tr>
      <w:tr w:rsidR="00CB4BF0" w14:paraId="0F84B4B5" w14:textId="77777777" w:rsidTr="003E1C53">
        <w:tc>
          <w:tcPr>
            <w:tcW w:w="1388" w:type="dxa"/>
            <w:shd w:val="clear" w:color="auto" w:fill="auto"/>
            <w:vAlign w:val="center"/>
          </w:tcPr>
          <w:p w14:paraId="26EED75A" w14:textId="77777777" w:rsidR="00CB4BF0" w:rsidRDefault="00CB4BF0" w:rsidP="003E1C53">
            <w:pPr>
              <w:spacing w:after="0" w:line="360" w:lineRule="auto"/>
            </w:pPr>
          </w:p>
        </w:tc>
        <w:tc>
          <w:tcPr>
            <w:tcW w:w="1868" w:type="dxa"/>
          </w:tcPr>
          <w:p w14:paraId="33C86E9D" w14:textId="77777777" w:rsidR="00CB4BF0" w:rsidRDefault="00CB4BF0" w:rsidP="003E1C53">
            <w:pPr>
              <w:spacing w:after="0" w:line="360" w:lineRule="auto"/>
            </w:pPr>
          </w:p>
        </w:tc>
        <w:tc>
          <w:tcPr>
            <w:tcW w:w="6372" w:type="dxa"/>
            <w:shd w:val="clear" w:color="auto" w:fill="auto"/>
            <w:vAlign w:val="center"/>
          </w:tcPr>
          <w:p w14:paraId="2B484B7D" w14:textId="77777777" w:rsidR="00CB4BF0" w:rsidRDefault="00CB4BF0" w:rsidP="003E1C53">
            <w:pPr>
              <w:spacing w:after="0" w:line="360" w:lineRule="auto"/>
            </w:pPr>
          </w:p>
        </w:tc>
      </w:tr>
      <w:tr w:rsidR="006C471B" w14:paraId="59CB1C0F" w14:textId="77777777" w:rsidTr="003E1C53">
        <w:tc>
          <w:tcPr>
            <w:tcW w:w="1388" w:type="dxa"/>
            <w:shd w:val="clear" w:color="auto" w:fill="auto"/>
            <w:vAlign w:val="center"/>
          </w:tcPr>
          <w:p w14:paraId="6D24F105" w14:textId="77777777" w:rsidR="006C471B" w:rsidRDefault="006C471B" w:rsidP="003E1C53">
            <w:pPr>
              <w:spacing w:after="0" w:line="360" w:lineRule="auto"/>
            </w:pPr>
          </w:p>
        </w:tc>
        <w:tc>
          <w:tcPr>
            <w:tcW w:w="1868" w:type="dxa"/>
          </w:tcPr>
          <w:p w14:paraId="3D3F454D" w14:textId="77777777" w:rsidR="006C471B" w:rsidRDefault="006C471B" w:rsidP="003E1C53">
            <w:pPr>
              <w:spacing w:after="0" w:line="360" w:lineRule="auto"/>
            </w:pPr>
          </w:p>
        </w:tc>
        <w:tc>
          <w:tcPr>
            <w:tcW w:w="6372" w:type="dxa"/>
            <w:shd w:val="clear" w:color="auto" w:fill="auto"/>
            <w:vAlign w:val="center"/>
          </w:tcPr>
          <w:p w14:paraId="3F5277CF" w14:textId="77777777" w:rsidR="006C471B" w:rsidRDefault="006C471B" w:rsidP="003E1C53">
            <w:pPr>
              <w:spacing w:after="0" w:line="360" w:lineRule="auto"/>
            </w:pP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 xml:space="preserve">This is part of the </w:t>
            </w:r>
            <w:proofErr w:type="spellStart"/>
            <w:r>
              <w:t>gNB</w:t>
            </w:r>
            <w:proofErr w:type="spellEnd"/>
            <w:r>
              <w:t xml:space="preserve"> implementation SW. No need to be specified.</w:t>
            </w:r>
          </w:p>
        </w:tc>
      </w:tr>
      <w:tr w:rsidR="00CB4BF0" w14:paraId="4B0FF11E" w14:textId="77777777" w:rsidTr="003E1C53">
        <w:tc>
          <w:tcPr>
            <w:tcW w:w="1388" w:type="dxa"/>
            <w:shd w:val="clear" w:color="auto" w:fill="auto"/>
            <w:vAlign w:val="center"/>
          </w:tcPr>
          <w:p w14:paraId="009BAB10" w14:textId="77777777" w:rsidR="00CB4BF0" w:rsidRDefault="00CB4BF0" w:rsidP="003E1C53">
            <w:pPr>
              <w:spacing w:after="0" w:line="360" w:lineRule="auto"/>
            </w:pPr>
          </w:p>
        </w:tc>
        <w:tc>
          <w:tcPr>
            <w:tcW w:w="1868" w:type="dxa"/>
          </w:tcPr>
          <w:p w14:paraId="6EFE4852" w14:textId="77777777" w:rsidR="00CB4BF0" w:rsidRDefault="00CB4BF0" w:rsidP="003E1C53">
            <w:pPr>
              <w:spacing w:after="0" w:line="360" w:lineRule="auto"/>
            </w:pPr>
          </w:p>
        </w:tc>
        <w:tc>
          <w:tcPr>
            <w:tcW w:w="6372" w:type="dxa"/>
            <w:shd w:val="clear" w:color="auto" w:fill="auto"/>
            <w:vAlign w:val="center"/>
          </w:tcPr>
          <w:p w14:paraId="2C2964E2" w14:textId="77777777" w:rsidR="00CB4BF0" w:rsidRDefault="00CB4BF0" w:rsidP="003E1C53">
            <w:pPr>
              <w:spacing w:after="0" w:line="360" w:lineRule="auto"/>
            </w:pPr>
          </w:p>
        </w:tc>
      </w:tr>
      <w:tr w:rsidR="00CB4BF0" w14:paraId="0F3FDF62" w14:textId="77777777" w:rsidTr="003E1C53">
        <w:tc>
          <w:tcPr>
            <w:tcW w:w="1388" w:type="dxa"/>
            <w:shd w:val="clear" w:color="auto" w:fill="auto"/>
            <w:vAlign w:val="center"/>
          </w:tcPr>
          <w:p w14:paraId="18D3BEA4" w14:textId="77777777" w:rsidR="00CB4BF0" w:rsidRDefault="00CB4BF0" w:rsidP="003E1C53">
            <w:pPr>
              <w:spacing w:after="0" w:line="360" w:lineRule="auto"/>
            </w:pPr>
          </w:p>
        </w:tc>
        <w:tc>
          <w:tcPr>
            <w:tcW w:w="1868" w:type="dxa"/>
          </w:tcPr>
          <w:p w14:paraId="0E454B55" w14:textId="77777777" w:rsidR="00CB4BF0" w:rsidRDefault="00CB4BF0" w:rsidP="003E1C53">
            <w:pPr>
              <w:spacing w:after="0" w:line="360" w:lineRule="auto"/>
            </w:pPr>
          </w:p>
        </w:tc>
        <w:tc>
          <w:tcPr>
            <w:tcW w:w="6372" w:type="dxa"/>
            <w:shd w:val="clear" w:color="auto" w:fill="auto"/>
            <w:vAlign w:val="center"/>
          </w:tcPr>
          <w:p w14:paraId="1367C6BC" w14:textId="77777777" w:rsidR="00CB4BF0" w:rsidRDefault="00CB4BF0" w:rsidP="003E1C53">
            <w:pPr>
              <w:spacing w:after="0" w:line="360" w:lineRule="auto"/>
            </w:pPr>
          </w:p>
        </w:tc>
      </w:tr>
      <w:tr w:rsidR="006C471B" w14:paraId="5F109950" w14:textId="77777777" w:rsidTr="003E1C53">
        <w:tc>
          <w:tcPr>
            <w:tcW w:w="1388" w:type="dxa"/>
            <w:shd w:val="clear" w:color="auto" w:fill="auto"/>
            <w:vAlign w:val="center"/>
          </w:tcPr>
          <w:p w14:paraId="4A8CBF83" w14:textId="77777777" w:rsidR="006C471B" w:rsidRDefault="006C471B" w:rsidP="003E1C53">
            <w:pPr>
              <w:spacing w:after="0" w:line="360" w:lineRule="auto"/>
            </w:pPr>
          </w:p>
        </w:tc>
        <w:tc>
          <w:tcPr>
            <w:tcW w:w="1868" w:type="dxa"/>
          </w:tcPr>
          <w:p w14:paraId="149BD36B" w14:textId="77777777" w:rsidR="006C471B" w:rsidRDefault="006C471B" w:rsidP="003E1C53">
            <w:pPr>
              <w:spacing w:after="0" w:line="360" w:lineRule="auto"/>
            </w:pPr>
          </w:p>
        </w:tc>
        <w:tc>
          <w:tcPr>
            <w:tcW w:w="6372" w:type="dxa"/>
            <w:shd w:val="clear" w:color="auto" w:fill="auto"/>
            <w:vAlign w:val="center"/>
          </w:tcPr>
          <w:p w14:paraId="390A66A5" w14:textId="77777777" w:rsidR="006C471B" w:rsidRDefault="006C471B" w:rsidP="003E1C53">
            <w:pPr>
              <w:spacing w:after="0" w:line="360" w:lineRule="auto"/>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8B6F93" w14:paraId="13F554A0" w14:textId="77777777" w:rsidTr="008B6F93">
        <w:tc>
          <w:tcPr>
            <w:tcW w:w="1388" w:type="dxa"/>
            <w:shd w:val="clear" w:color="auto" w:fill="auto"/>
            <w:vAlign w:val="center"/>
          </w:tcPr>
          <w:p w14:paraId="14565679" w14:textId="346DCC7E" w:rsidR="008B6F93" w:rsidRDefault="008B6F93" w:rsidP="005476C9">
            <w:pPr>
              <w:spacing w:after="0" w:line="360" w:lineRule="auto"/>
              <w:rPr>
                <w:lang w:eastAsia="zh-CN"/>
              </w:rPr>
            </w:pPr>
          </w:p>
        </w:tc>
        <w:tc>
          <w:tcPr>
            <w:tcW w:w="8246" w:type="dxa"/>
            <w:shd w:val="clear" w:color="auto" w:fill="auto"/>
            <w:vAlign w:val="center"/>
          </w:tcPr>
          <w:p w14:paraId="692D8FDF" w14:textId="13AECFFD" w:rsidR="008B6F93" w:rsidRDefault="008B6F93" w:rsidP="005476C9">
            <w:pPr>
              <w:spacing w:after="0" w:line="360" w:lineRule="auto"/>
              <w:rPr>
                <w:lang w:eastAsia="zh-CN"/>
              </w:rPr>
            </w:pPr>
          </w:p>
        </w:tc>
      </w:tr>
      <w:tr w:rsidR="008B6F93" w14:paraId="5E82AB5E" w14:textId="77777777" w:rsidTr="008B6F93">
        <w:tc>
          <w:tcPr>
            <w:tcW w:w="1388" w:type="dxa"/>
            <w:shd w:val="clear" w:color="auto" w:fill="auto"/>
            <w:vAlign w:val="center"/>
          </w:tcPr>
          <w:p w14:paraId="45BC4635" w14:textId="77777777" w:rsidR="008B6F93" w:rsidRDefault="008B6F93" w:rsidP="005476C9">
            <w:pPr>
              <w:spacing w:after="0" w:line="360" w:lineRule="auto"/>
            </w:pPr>
          </w:p>
        </w:tc>
        <w:tc>
          <w:tcPr>
            <w:tcW w:w="8246" w:type="dxa"/>
            <w:shd w:val="clear" w:color="auto" w:fill="auto"/>
            <w:vAlign w:val="center"/>
          </w:tcPr>
          <w:p w14:paraId="00BFF0B9" w14:textId="77777777" w:rsidR="008B6F93" w:rsidRDefault="008B6F93" w:rsidP="005476C9">
            <w:pPr>
              <w:spacing w:after="0" w:line="360" w:lineRule="auto"/>
            </w:pPr>
          </w:p>
        </w:tc>
      </w:tr>
      <w:tr w:rsidR="008B6F93" w14:paraId="269AD02A" w14:textId="77777777" w:rsidTr="008B6F93">
        <w:tc>
          <w:tcPr>
            <w:tcW w:w="1388" w:type="dxa"/>
            <w:shd w:val="clear" w:color="auto" w:fill="auto"/>
            <w:vAlign w:val="center"/>
          </w:tcPr>
          <w:p w14:paraId="55F51DE6" w14:textId="77777777" w:rsidR="008B6F93" w:rsidRDefault="008B6F93" w:rsidP="005476C9">
            <w:pPr>
              <w:spacing w:after="0" w:line="360" w:lineRule="auto"/>
            </w:pPr>
          </w:p>
        </w:tc>
        <w:tc>
          <w:tcPr>
            <w:tcW w:w="8246" w:type="dxa"/>
            <w:shd w:val="clear" w:color="auto" w:fill="auto"/>
            <w:vAlign w:val="center"/>
          </w:tcPr>
          <w:p w14:paraId="198536FA" w14:textId="77777777" w:rsidR="008B6F93" w:rsidRDefault="008B6F93" w:rsidP="005476C9">
            <w:pPr>
              <w:spacing w:after="0" w:line="360" w:lineRule="auto"/>
            </w:pP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lastRenderedPageBreak/>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xml:space="preserve">] R2-2200952, Propagation </w:t>
      </w:r>
      <w:proofErr w:type="spellStart"/>
      <w:r w:rsidRPr="009574F4">
        <w:rPr>
          <w:rFonts w:ascii="Times New Roman" w:eastAsia="SimSun" w:hAnsi="Times New Roman"/>
          <w:bCs/>
          <w:color w:val="000000"/>
          <w:szCs w:val="20"/>
          <w:lang w:val="fr-FR" w:eastAsia="zh-CN"/>
        </w:rPr>
        <w:t>delay</w:t>
      </w:r>
      <w:proofErr w:type="spellEnd"/>
      <w:r w:rsidRPr="009574F4">
        <w:rPr>
          <w:rFonts w:ascii="Times New Roman" w:eastAsia="SimSun" w:hAnsi="Times New Roman"/>
          <w:bCs/>
          <w:color w:val="000000"/>
          <w:szCs w:val="20"/>
          <w:lang w:val="fr-FR" w:eastAsia="zh-CN"/>
        </w:rPr>
        <w:t xml:space="preserve"> compensation </w:t>
      </w:r>
      <w:proofErr w:type="spellStart"/>
      <w:r w:rsidRPr="009574F4">
        <w:rPr>
          <w:rFonts w:ascii="Times New Roman" w:eastAsia="SimSun" w:hAnsi="Times New Roman"/>
          <w:bCs/>
          <w:color w:val="000000"/>
          <w:szCs w:val="20"/>
          <w:lang w:val="fr-FR" w:eastAsia="zh-CN"/>
        </w:rPr>
        <w:t>enhancements</w:t>
      </w:r>
      <w:proofErr w:type="spellEnd"/>
      <w:r w:rsidRPr="009574F4">
        <w:rPr>
          <w:rFonts w:ascii="Times New Roman" w:eastAsia="SimSun" w:hAnsi="Times New Roman"/>
          <w:bCs/>
          <w:color w:val="000000"/>
          <w:szCs w:val="20"/>
          <w:lang w:val="fr-FR" w:eastAsia="zh-CN"/>
        </w:rPr>
        <w:t>,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F3CE7" w14:textId="77777777" w:rsidR="00C12D7F" w:rsidRDefault="00C12D7F">
      <w:pPr>
        <w:spacing w:after="0"/>
      </w:pPr>
      <w:r>
        <w:separator/>
      </w:r>
    </w:p>
  </w:endnote>
  <w:endnote w:type="continuationSeparator" w:id="0">
    <w:p w14:paraId="306D6BF2" w14:textId="77777777" w:rsidR="00C12D7F" w:rsidRDefault="00C12D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ZapfDingbats">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947C" w14:textId="77777777" w:rsidR="005476C9" w:rsidRDefault="00547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88C09" w14:textId="77777777" w:rsidR="005476C9" w:rsidRDefault="00547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5A2C" w14:textId="77777777" w:rsidR="005476C9" w:rsidRDefault="00547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A7B4A" w14:textId="77777777" w:rsidR="00C12D7F" w:rsidRDefault="00C12D7F">
      <w:pPr>
        <w:spacing w:after="0"/>
      </w:pPr>
      <w:r>
        <w:separator/>
      </w:r>
    </w:p>
  </w:footnote>
  <w:footnote w:type="continuationSeparator" w:id="0">
    <w:p w14:paraId="7EC70E8A" w14:textId="77777777" w:rsidR="00C12D7F" w:rsidRDefault="00C12D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37DE" w14:textId="77777777" w:rsidR="005476C9" w:rsidRDefault="005476C9"/>
  <w:p w14:paraId="7D3237DF" w14:textId="77777777" w:rsidR="005476C9" w:rsidRDefault="005476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C980" w14:textId="77777777" w:rsidR="005476C9" w:rsidRDefault="00547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57F1F" w14:textId="77777777" w:rsidR="005476C9" w:rsidRDefault="00547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E1371E1"/>
    <w:multiLevelType w:val="multilevel"/>
    <w:tmpl w:val="4E1371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0DE0FB2"/>
    <w:multiLevelType w:val="multilevel"/>
    <w:tmpl w:val="BD7E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7DC48F7"/>
    <w:multiLevelType w:val="multilevel"/>
    <w:tmpl w:val="BD7E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9">
    <w:nsid w:val="66FC0E07"/>
    <w:multiLevelType w:val="hybridMultilevel"/>
    <w:tmpl w:val="490E1938"/>
    <w:lvl w:ilvl="0" w:tplc="796CA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7BED18BC"/>
    <w:multiLevelType w:val="multilevel"/>
    <w:tmpl w:val="6986B3EA"/>
    <w:lvl w:ilvl="0">
      <w:start w:val="1"/>
      <w:numFmt w:val="decimal"/>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5"/>
  </w:num>
  <w:num w:numId="2">
    <w:abstractNumId w:val="0"/>
  </w:num>
  <w:num w:numId="3">
    <w:abstractNumId w:val="14"/>
  </w:num>
  <w:num w:numId="4">
    <w:abstractNumId w:val="26"/>
  </w:num>
  <w:num w:numId="5">
    <w:abstractNumId w:val="23"/>
  </w:num>
  <w:num w:numId="6">
    <w:abstractNumId w:val="7"/>
  </w:num>
  <w:num w:numId="7">
    <w:abstractNumId w:val="8"/>
  </w:num>
  <w:num w:numId="8">
    <w:abstractNumId w:val="13"/>
  </w:num>
  <w:num w:numId="9">
    <w:abstractNumId w:val="5"/>
  </w:num>
  <w:num w:numId="10">
    <w:abstractNumId w:val="18"/>
  </w:num>
  <w:num w:numId="11">
    <w:abstractNumId w:val="3"/>
  </w:num>
  <w:num w:numId="12">
    <w:abstractNumId w:val="6"/>
  </w:num>
  <w:num w:numId="13">
    <w:abstractNumId w:val="1"/>
  </w:num>
  <w:num w:numId="14">
    <w:abstractNumId w:val="17"/>
  </w:num>
  <w:num w:numId="15">
    <w:abstractNumId w:val="11"/>
  </w:num>
  <w:num w:numId="16">
    <w:abstractNumId w:val="15"/>
  </w:num>
  <w:num w:numId="17">
    <w:abstractNumId w:val="22"/>
  </w:num>
  <w:num w:numId="18">
    <w:abstractNumId w:val="9"/>
  </w:num>
  <w:num w:numId="19">
    <w:abstractNumId w:val="25"/>
  </w:num>
  <w:num w:numId="20">
    <w:abstractNumId w:val="25"/>
  </w:num>
  <w:num w:numId="21">
    <w:abstractNumId w:val="25"/>
  </w:num>
  <w:num w:numId="22">
    <w:abstractNumId w:val="25"/>
  </w:num>
  <w:num w:numId="23">
    <w:abstractNumId w:val="25"/>
  </w:num>
  <w:num w:numId="24">
    <w:abstractNumId w:val="25"/>
  </w:num>
  <w:num w:numId="25">
    <w:abstractNumId w:val="21"/>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12"/>
  </w:num>
  <w:num w:numId="41">
    <w:abstractNumId w:val="16"/>
  </w:num>
  <w:num w:numId="42">
    <w:abstractNumId w:val="27"/>
  </w:num>
  <w:num w:numId="43">
    <w:abstractNumId w:val="2"/>
  </w:num>
  <w:num w:numId="44">
    <w:abstractNumId w:val="20"/>
  </w:num>
  <w:num w:numId="45">
    <w:abstractNumId w:val="19"/>
  </w:num>
  <w:num w:numId="46">
    <w:abstractNumId w:val="10"/>
  </w:num>
  <w:num w:numId="47">
    <w:abstractNumId w:val="4"/>
  </w:num>
  <w:num w:numId="48">
    <w:abstractNumId w:val="24"/>
  </w:num>
  <w:num w:numId="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unhideWhenUsed="1"/>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nhideWhenUsed="1" w:qFormat="1"/>
    <w:lsdException w:name="footnote text" w:uiPriority="0" w:unhideWhenUsed="1"/>
    <w:lsdException w:name="annotation text" w:semiHidden="0" w:uiPriority="0" w:qFormat="1"/>
    <w:lsdException w:name="header" w:semiHidden="0" w:uiPriority="0" w:qFormat="1"/>
    <w:lsdException w:name="footer" w:uiPriority="0" w:qFormat="1"/>
    <w:lsdException w:name="index heading" w:uiPriority="0" w:qFormat="1"/>
    <w:lsdException w:name="caption" w:semiHidden="0" w:uiPriority="0" w:qFormat="1"/>
    <w:lsdException w:name="table of figures" w:semiHidden="0" w:qFormat="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semiHidden="0" w:uiPriority="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semiHidden="0"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E0B79983-CFB6-437F-95D9-94A0D9F6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6510</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cp:lastModifiedBy>
  <cp:revision>3</cp:revision>
  <cp:lastPrinted>2017-03-22T08:13:00Z</cp:lastPrinted>
  <dcterms:created xsi:type="dcterms:W3CDTF">2022-01-17T18:28:00Z</dcterms:created>
  <dcterms:modified xsi:type="dcterms:W3CDTF">2022-01-18T07:19:00Z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