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w:t>
      </w:r>
      <w:proofErr w:type="gramStart"/>
      <w:r w:rsidR="003724B2" w:rsidRPr="003724B2">
        <w:rPr>
          <w:rFonts w:cs="Arial"/>
          <w:b/>
          <w:bCs/>
          <w:sz w:val="24"/>
        </w:rPr>
        <w:t>][</w:t>
      </w:r>
      <w:proofErr w:type="gramEnd"/>
      <w:r w:rsidR="003724B2" w:rsidRPr="003724B2">
        <w:rPr>
          <w:rFonts w:cs="Arial"/>
          <w:b/>
          <w:bCs/>
          <w:sz w:val="24"/>
        </w:rPr>
        <w:t>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F41C28">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F41C28">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F41C28">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963AB4" w:rsidP="00A249A2">
            <w:pPr>
              <w:rPr>
                <w:rFonts w:cs="Arial"/>
                <w:lang w:eastAsia="zh-CN"/>
              </w:rPr>
            </w:pPr>
            <w:hyperlink r:id="rId8" w:history="1">
              <w:r w:rsidR="00336ADE" w:rsidRPr="00124DA9">
                <w:rPr>
                  <w:rStyle w:val="a6"/>
                  <w:rFonts w:cs="Arial"/>
                  <w:lang w:eastAsia="zh-CN"/>
                </w:rPr>
                <w:t>pmallick@lenovo.com</w:t>
              </w:r>
            </w:hyperlink>
          </w:p>
        </w:tc>
      </w:tr>
      <w:tr w:rsidR="00721091" w14:paraId="6057AC8D" w14:textId="77777777" w:rsidTr="00F41C28">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F41C28" w:rsidRPr="00F41C28" w14:paraId="369BB444" w14:textId="77777777" w:rsidTr="00F41C28">
        <w:tc>
          <w:tcPr>
            <w:tcW w:w="1980" w:type="dxa"/>
            <w:hideMark/>
          </w:tcPr>
          <w:p w14:paraId="0A338602"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Intel Corporation </w:t>
            </w:r>
          </w:p>
        </w:tc>
        <w:tc>
          <w:tcPr>
            <w:tcW w:w="1701" w:type="dxa"/>
            <w:hideMark/>
          </w:tcPr>
          <w:p w14:paraId="75A8B4B8" w14:textId="77777777" w:rsidR="00F41C28" w:rsidRPr="00F41C28" w:rsidRDefault="00F41C28" w:rsidP="00F41C28">
            <w:pPr>
              <w:spacing w:after="0"/>
              <w:textAlignment w:val="baseline"/>
              <w:rPr>
                <w:rFonts w:ascii="Segoe UI" w:eastAsia="Times New Roman" w:hAnsi="Segoe UI" w:cs="Segoe UI"/>
                <w:sz w:val="18"/>
                <w:szCs w:val="18"/>
                <w:lang w:eastAsia="zh-CN"/>
              </w:rPr>
            </w:pPr>
            <w:r w:rsidRPr="00F41C28">
              <w:rPr>
                <w:rFonts w:eastAsia="Times New Roman" w:cs="Arial"/>
                <w:lang w:eastAsia="zh-CN"/>
              </w:rPr>
              <w:t>Seau Sian Lim </w:t>
            </w:r>
          </w:p>
        </w:tc>
        <w:tc>
          <w:tcPr>
            <w:tcW w:w="5950" w:type="dxa"/>
            <w:hideMark/>
          </w:tcPr>
          <w:p w14:paraId="6429E74F" w14:textId="22B18FA5" w:rsidR="00F41C28" w:rsidRPr="00F41C28" w:rsidRDefault="00F41C28" w:rsidP="00F41C28">
            <w:pPr>
              <w:spacing w:after="0"/>
              <w:textAlignment w:val="baseline"/>
              <w:rPr>
                <w:rFonts w:ascii="Segoe UI" w:eastAsia="Times New Roman" w:hAnsi="Segoe UI" w:cs="Segoe UI"/>
                <w:sz w:val="18"/>
                <w:szCs w:val="18"/>
                <w:lang w:eastAsia="zh-CN"/>
              </w:rPr>
            </w:pPr>
            <w:r>
              <w:rPr>
                <w:rFonts w:eastAsia="Times New Roman" w:cs="Arial"/>
                <w:lang w:eastAsia="zh-CN"/>
              </w:rPr>
              <w:t>s</w:t>
            </w:r>
            <w:r w:rsidRPr="00F41C28">
              <w:rPr>
                <w:rFonts w:eastAsia="Times New Roman" w:cs="Arial"/>
                <w:lang w:eastAsia="zh-CN"/>
              </w:rPr>
              <w:t>eau.s.lim@intel.com </w:t>
            </w:r>
          </w:p>
        </w:tc>
      </w:tr>
      <w:tr w:rsidR="00D55ED7" w14:paraId="59B688D9" w14:textId="77777777" w:rsidTr="00F41C28">
        <w:tc>
          <w:tcPr>
            <w:tcW w:w="1980" w:type="dxa"/>
          </w:tcPr>
          <w:p w14:paraId="7045AA76" w14:textId="242C9FA6" w:rsidR="00D55ED7" w:rsidRDefault="00D55ED7" w:rsidP="00D55ED7">
            <w:pPr>
              <w:rPr>
                <w:rFonts w:cs="Arial"/>
                <w:lang w:eastAsia="zh-CN"/>
              </w:rPr>
            </w:pPr>
            <w:r>
              <w:rPr>
                <w:rFonts w:cs="Arial"/>
                <w:lang w:val="en-US" w:eastAsia="zh-CN"/>
              </w:rPr>
              <w:t>Apple</w:t>
            </w:r>
          </w:p>
        </w:tc>
        <w:tc>
          <w:tcPr>
            <w:tcW w:w="1701" w:type="dxa"/>
          </w:tcPr>
          <w:p w14:paraId="3BA9629C" w14:textId="5EF576B3" w:rsidR="00D55ED7" w:rsidRDefault="00D55ED7" w:rsidP="00D55ED7">
            <w:pPr>
              <w:rPr>
                <w:rFonts w:cs="Arial"/>
                <w:lang w:eastAsia="zh-CN"/>
              </w:rPr>
            </w:pPr>
            <w:r>
              <w:rPr>
                <w:rFonts w:cs="Arial"/>
                <w:lang w:eastAsia="zh-CN"/>
              </w:rPr>
              <w:t>Yuqin Chen</w:t>
            </w:r>
          </w:p>
        </w:tc>
        <w:tc>
          <w:tcPr>
            <w:tcW w:w="5950" w:type="dxa"/>
          </w:tcPr>
          <w:p w14:paraId="6C38CA51" w14:textId="09D7913D" w:rsidR="00D55ED7" w:rsidRDefault="00D55ED7" w:rsidP="00D55ED7">
            <w:pPr>
              <w:rPr>
                <w:rFonts w:cs="Arial"/>
                <w:lang w:eastAsia="zh-CN"/>
              </w:rPr>
            </w:pPr>
            <w:r>
              <w:rPr>
                <w:rFonts w:cs="Arial"/>
                <w:lang w:val="en-US" w:eastAsia="zh-CN"/>
              </w:rPr>
              <w:t>yuqin_chen@apple.com</w:t>
            </w:r>
          </w:p>
        </w:tc>
      </w:tr>
      <w:tr w:rsidR="00D55ED7" w14:paraId="0E57FB6A" w14:textId="77777777" w:rsidTr="00F41C28">
        <w:tc>
          <w:tcPr>
            <w:tcW w:w="1980" w:type="dxa"/>
          </w:tcPr>
          <w:p w14:paraId="4AACDDC0" w14:textId="67A45664" w:rsidR="00D55ED7" w:rsidRDefault="001C4A96" w:rsidP="00D55ED7">
            <w:pPr>
              <w:rPr>
                <w:rFonts w:cs="Arial"/>
                <w:lang w:eastAsia="ko-KR"/>
              </w:rPr>
            </w:pPr>
            <w:r>
              <w:rPr>
                <w:rFonts w:cs="Arial" w:hint="eastAsia"/>
                <w:lang w:eastAsia="ko-KR"/>
              </w:rPr>
              <w:t>L</w:t>
            </w:r>
            <w:r>
              <w:rPr>
                <w:rFonts w:cs="Arial"/>
                <w:lang w:eastAsia="ko-KR"/>
              </w:rPr>
              <w:t>GE</w:t>
            </w:r>
          </w:p>
        </w:tc>
        <w:tc>
          <w:tcPr>
            <w:tcW w:w="1701" w:type="dxa"/>
          </w:tcPr>
          <w:p w14:paraId="64C3DE52" w14:textId="26933703" w:rsidR="00D55ED7" w:rsidRDefault="001C4A96" w:rsidP="00D55ED7">
            <w:pPr>
              <w:rPr>
                <w:rFonts w:cs="Arial"/>
                <w:lang w:eastAsia="ko-KR"/>
              </w:rPr>
            </w:pPr>
            <w:r>
              <w:rPr>
                <w:rFonts w:cs="Arial" w:hint="eastAsia"/>
                <w:lang w:eastAsia="ko-KR"/>
              </w:rPr>
              <w:t>HyunJung Choe</w:t>
            </w:r>
          </w:p>
        </w:tc>
        <w:tc>
          <w:tcPr>
            <w:tcW w:w="5950" w:type="dxa"/>
          </w:tcPr>
          <w:p w14:paraId="4934EC3F" w14:textId="4D0AB56A" w:rsidR="00D55ED7" w:rsidRDefault="00963AB4" w:rsidP="00D55ED7">
            <w:pPr>
              <w:rPr>
                <w:rFonts w:cs="Arial"/>
                <w:lang w:eastAsia="ko-KR"/>
              </w:rPr>
            </w:pPr>
            <w:hyperlink r:id="rId9" w:history="1">
              <w:r w:rsidR="00DE755F" w:rsidRPr="00BC1295">
                <w:rPr>
                  <w:rStyle w:val="a6"/>
                  <w:rFonts w:cs="Arial"/>
                  <w:lang w:eastAsia="ko-KR"/>
                </w:rPr>
                <w:t>stella</w:t>
              </w:r>
              <w:r w:rsidR="00DE755F" w:rsidRPr="00BC1295">
                <w:rPr>
                  <w:rStyle w:val="a6"/>
                  <w:rFonts w:cs="Arial" w:hint="eastAsia"/>
                  <w:lang w:eastAsia="ko-KR"/>
                </w:rPr>
                <w:t>.</w:t>
              </w:r>
              <w:r w:rsidR="00DE755F" w:rsidRPr="00BC1295">
                <w:rPr>
                  <w:rStyle w:val="a6"/>
                  <w:rFonts w:cs="Arial"/>
                  <w:lang w:eastAsia="ko-KR"/>
                </w:rPr>
                <w:t>choe@lge.com</w:t>
              </w:r>
            </w:hyperlink>
          </w:p>
        </w:tc>
      </w:tr>
      <w:tr w:rsidR="00DE755F" w14:paraId="7CDA1289" w14:textId="77777777" w:rsidTr="00F41C28">
        <w:tc>
          <w:tcPr>
            <w:tcW w:w="1980" w:type="dxa"/>
          </w:tcPr>
          <w:p w14:paraId="463F51E1" w14:textId="0A8B1FA5"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1701" w:type="dxa"/>
          </w:tcPr>
          <w:p w14:paraId="0634F13E" w14:textId="1649A63B" w:rsidR="00DE755F" w:rsidRDefault="00DE755F" w:rsidP="00DE755F">
            <w:pPr>
              <w:rPr>
                <w:rFonts w:cs="Arial"/>
                <w:lang w:eastAsia="ko-KR"/>
              </w:rPr>
            </w:pPr>
            <w:r>
              <w:rPr>
                <w:rFonts w:cs="Arial" w:hint="eastAsia"/>
                <w:lang w:eastAsia="zh-CN"/>
              </w:rPr>
              <w:t>J</w:t>
            </w:r>
            <w:r>
              <w:rPr>
                <w:rFonts w:cs="Arial"/>
                <w:lang w:eastAsia="zh-CN"/>
              </w:rPr>
              <w:t>un Chen</w:t>
            </w:r>
          </w:p>
        </w:tc>
        <w:tc>
          <w:tcPr>
            <w:tcW w:w="5950" w:type="dxa"/>
          </w:tcPr>
          <w:p w14:paraId="38179C75" w14:textId="227ADC22" w:rsidR="00DE755F" w:rsidRDefault="00DE755F" w:rsidP="00DE755F">
            <w:pPr>
              <w:rPr>
                <w:rFonts w:cs="Arial"/>
                <w:lang w:eastAsia="ko-KR"/>
              </w:rPr>
            </w:pPr>
            <w:r>
              <w:rPr>
                <w:rFonts w:cs="Arial"/>
                <w:lang w:eastAsia="zh-CN"/>
              </w:rPr>
              <w:t>jun.chen@huawei.com</w:t>
            </w:r>
          </w:p>
        </w:tc>
      </w:tr>
      <w:tr w:rsidR="00920489" w14:paraId="720C7C0D" w14:textId="77777777" w:rsidTr="00F41C28">
        <w:tc>
          <w:tcPr>
            <w:tcW w:w="1980" w:type="dxa"/>
          </w:tcPr>
          <w:p w14:paraId="5178E590" w14:textId="77E3FC3D" w:rsidR="00920489" w:rsidRDefault="00920489" w:rsidP="00920489">
            <w:pPr>
              <w:rPr>
                <w:rFonts w:cs="Arial"/>
                <w:lang w:eastAsia="zh-CN"/>
              </w:rPr>
            </w:pPr>
            <w:r>
              <w:rPr>
                <w:rFonts w:cs="Arial"/>
                <w:lang w:eastAsia="zh-CN"/>
              </w:rPr>
              <w:t>Nokia</w:t>
            </w:r>
          </w:p>
        </w:tc>
        <w:tc>
          <w:tcPr>
            <w:tcW w:w="1701" w:type="dxa"/>
          </w:tcPr>
          <w:p w14:paraId="260B9AA8" w14:textId="0050994A" w:rsidR="00920489" w:rsidRDefault="00920489" w:rsidP="00920489">
            <w:pPr>
              <w:rPr>
                <w:rFonts w:cs="Arial"/>
                <w:lang w:eastAsia="zh-CN"/>
              </w:rPr>
            </w:pPr>
            <w:r>
              <w:rPr>
                <w:rFonts w:cs="Arial"/>
                <w:lang w:eastAsia="zh-CN"/>
              </w:rPr>
              <w:t>Gyuri Wolfner</w:t>
            </w:r>
          </w:p>
        </w:tc>
        <w:tc>
          <w:tcPr>
            <w:tcW w:w="5950" w:type="dxa"/>
          </w:tcPr>
          <w:p w14:paraId="2638F49A" w14:textId="2F15595E" w:rsidR="00920489" w:rsidRDefault="00920489" w:rsidP="00920489">
            <w:pPr>
              <w:rPr>
                <w:rFonts w:cs="Arial"/>
                <w:lang w:eastAsia="zh-CN"/>
              </w:rPr>
            </w:pPr>
            <w:proofErr w:type="spellStart"/>
            <w:r>
              <w:rPr>
                <w:rFonts w:cs="Arial"/>
                <w:lang w:eastAsia="zh-CN"/>
              </w:rPr>
              <w:t>gyorgy.wolfner</w:t>
            </w:r>
            <w:proofErr w:type="spellEnd"/>
            <w:r>
              <w:rPr>
                <w:rFonts w:cs="Arial"/>
                <w:lang w:val="en-US" w:eastAsia="zh-CN"/>
              </w:rPr>
              <w:t>@nokai.com</w:t>
            </w:r>
          </w:p>
        </w:tc>
      </w:tr>
      <w:tr w:rsidR="00920489" w14:paraId="10EA8825" w14:textId="77777777" w:rsidTr="000C6EBE">
        <w:trPr>
          <w:trHeight w:val="321"/>
        </w:trPr>
        <w:tc>
          <w:tcPr>
            <w:tcW w:w="1980" w:type="dxa"/>
          </w:tcPr>
          <w:p w14:paraId="06314A4C" w14:textId="2ABFC2F8" w:rsidR="00920489" w:rsidRDefault="00ED7F07" w:rsidP="00920489">
            <w:pPr>
              <w:rPr>
                <w:rFonts w:cs="Arial"/>
                <w:lang w:eastAsia="zh-CN"/>
              </w:rPr>
            </w:pPr>
            <w:proofErr w:type="spellStart"/>
            <w:r>
              <w:rPr>
                <w:rFonts w:cs="Arial"/>
                <w:lang w:eastAsia="zh-CN"/>
              </w:rPr>
              <w:t>Radisys</w:t>
            </w:r>
            <w:proofErr w:type="spellEnd"/>
          </w:p>
        </w:tc>
        <w:tc>
          <w:tcPr>
            <w:tcW w:w="1701" w:type="dxa"/>
          </w:tcPr>
          <w:p w14:paraId="2BFC0B98" w14:textId="763F6197" w:rsidR="00920489" w:rsidRDefault="00ED7F07" w:rsidP="00920489">
            <w:pPr>
              <w:rPr>
                <w:rFonts w:cs="Arial"/>
                <w:lang w:eastAsia="zh-CN"/>
              </w:rPr>
            </w:pPr>
            <w:r>
              <w:rPr>
                <w:rFonts w:cs="Arial"/>
                <w:lang w:eastAsia="zh-CN"/>
              </w:rPr>
              <w:t>Manasi Padhy</w:t>
            </w:r>
          </w:p>
        </w:tc>
        <w:tc>
          <w:tcPr>
            <w:tcW w:w="5950" w:type="dxa"/>
          </w:tcPr>
          <w:p w14:paraId="7F5592B8" w14:textId="25E6EE2A" w:rsidR="00920489" w:rsidRDefault="00F62348" w:rsidP="00920489">
            <w:pPr>
              <w:rPr>
                <w:rFonts w:cs="Arial"/>
                <w:lang w:eastAsia="zh-CN"/>
              </w:rPr>
            </w:pPr>
            <w:r>
              <w:rPr>
                <w:rFonts w:cs="Arial"/>
                <w:lang w:eastAsia="zh-CN"/>
              </w:rPr>
              <w:t>m</w:t>
            </w:r>
            <w:r w:rsidR="00ED7F07">
              <w:rPr>
                <w:rFonts w:cs="Arial"/>
                <w:lang w:eastAsia="zh-CN"/>
              </w:rPr>
              <w:t>anasi.padhy@radisys.com</w:t>
            </w:r>
          </w:p>
        </w:tc>
      </w:tr>
      <w:tr w:rsidR="008F5D96" w14:paraId="0F63816A" w14:textId="77777777" w:rsidTr="00F41C28">
        <w:tc>
          <w:tcPr>
            <w:tcW w:w="1980" w:type="dxa"/>
          </w:tcPr>
          <w:p w14:paraId="7AEED88E" w14:textId="229199D4" w:rsidR="008F5D96" w:rsidRDefault="008F5D96" w:rsidP="00920489">
            <w:pPr>
              <w:rPr>
                <w:rFonts w:cs="Arial"/>
                <w:lang w:eastAsia="zh-CN"/>
              </w:rPr>
            </w:pPr>
            <w:r>
              <w:rPr>
                <w:rFonts w:cs="Arial"/>
                <w:lang w:eastAsia="zh-CN"/>
              </w:rPr>
              <w:t>NEC</w:t>
            </w:r>
          </w:p>
        </w:tc>
        <w:tc>
          <w:tcPr>
            <w:tcW w:w="1701" w:type="dxa"/>
          </w:tcPr>
          <w:p w14:paraId="37F6C748" w14:textId="1BCB3E3C" w:rsidR="008F5D96" w:rsidRDefault="008F5D96" w:rsidP="00920489">
            <w:pPr>
              <w:rPr>
                <w:rFonts w:cs="Arial"/>
                <w:lang w:eastAsia="zh-CN"/>
              </w:rPr>
            </w:pPr>
            <w:r>
              <w:rPr>
                <w:rFonts w:cs="Arial"/>
                <w:lang w:eastAsia="zh-CN"/>
              </w:rPr>
              <w:t>Yuhua Chen</w:t>
            </w:r>
          </w:p>
        </w:tc>
        <w:tc>
          <w:tcPr>
            <w:tcW w:w="5950" w:type="dxa"/>
          </w:tcPr>
          <w:p w14:paraId="1147ED33" w14:textId="4DF514C3" w:rsidR="008F5D96" w:rsidRDefault="008F5D96" w:rsidP="00920489">
            <w:pPr>
              <w:rPr>
                <w:rFonts w:cs="Arial"/>
                <w:lang w:eastAsia="zh-CN"/>
              </w:rPr>
            </w:pPr>
            <w:r>
              <w:rPr>
                <w:rFonts w:cs="Arial"/>
                <w:lang w:eastAsia="zh-CN"/>
              </w:rPr>
              <w:t>Yuhua.chen@emea.nec.com</w:t>
            </w:r>
          </w:p>
        </w:tc>
      </w:tr>
      <w:tr w:rsidR="0017721F" w14:paraId="776050DD" w14:textId="77777777" w:rsidTr="0017721F">
        <w:tc>
          <w:tcPr>
            <w:tcW w:w="1980" w:type="dxa"/>
          </w:tcPr>
          <w:p w14:paraId="69D5B5FD" w14:textId="77777777" w:rsidR="0017721F" w:rsidRDefault="0017721F" w:rsidP="00963AB4">
            <w:pPr>
              <w:rPr>
                <w:rFonts w:cs="Arial"/>
                <w:lang w:eastAsia="zh-CN"/>
              </w:rPr>
            </w:pPr>
            <w:r>
              <w:rPr>
                <w:rFonts w:cs="Arial" w:hint="eastAsia"/>
                <w:lang w:eastAsia="zh-CN"/>
              </w:rPr>
              <w:t>O</w:t>
            </w:r>
            <w:r>
              <w:rPr>
                <w:rFonts w:cs="Arial"/>
                <w:lang w:eastAsia="zh-CN"/>
              </w:rPr>
              <w:t>PPO</w:t>
            </w:r>
          </w:p>
        </w:tc>
        <w:tc>
          <w:tcPr>
            <w:tcW w:w="1701" w:type="dxa"/>
          </w:tcPr>
          <w:p w14:paraId="46B39875" w14:textId="77777777" w:rsidR="0017721F" w:rsidRDefault="0017721F" w:rsidP="00963AB4">
            <w:pPr>
              <w:rPr>
                <w:rFonts w:cs="Arial"/>
                <w:lang w:eastAsia="zh-CN"/>
              </w:rPr>
            </w:pPr>
            <w:r>
              <w:rPr>
                <w:rFonts w:cs="Arial" w:hint="eastAsia"/>
                <w:lang w:eastAsia="zh-CN"/>
              </w:rPr>
              <w:t>Z</w:t>
            </w:r>
            <w:r>
              <w:rPr>
                <w:rFonts w:cs="Arial"/>
                <w:lang w:eastAsia="zh-CN"/>
              </w:rPr>
              <w:t>he Fu</w:t>
            </w:r>
          </w:p>
        </w:tc>
        <w:tc>
          <w:tcPr>
            <w:tcW w:w="5950" w:type="dxa"/>
          </w:tcPr>
          <w:p w14:paraId="72EC8968" w14:textId="77777777" w:rsidR="0017721F" w:rsidRDefault="0017721F" w:rsidP="00963AB4">
            <w:pPr>
              <w:rPr>
                <w:rFonts w:cs="Arial"/>
                <w:lang w:eastAsia="zh-CN"/>
              </w:rPr>
            </w:pPr>
            <w:r>
              <w:rPr>
                <w:rFonts w:cs="Arial" w:hint="eastAsia"/>
                <w:lang w:eastAsia="zh-CN"/>
              </w:rPr>
              <w:t>f</w:t>
            </w:r>
            <w:r>
              <w:rPr>
                <w:rFonts w:cs="Arial"/>
                <w:lang w:eastAsia="zh-CN"/>
              </w:rPr>
              <w:t>uzhe@OPPO.com</w:t>
            </w:r>
          </w:p>
        </w:tc>
      </w:tr>
      <w:tr w:rsidR="009C40FC" w14:paraId="76DA0998" w14:textId="77777777" w:rsidTr="0017721F">
        <w:tc>
          <w:tcPr>
            <w:tcW w:w="1980" w:type="dxa"/>
          </w:tcPr>
          <w:p w14:paraId="3DB7D16F" w14:textId="22A5E1A7" w:rsidR="009C40FC" w:rsidRDefault="009C40FC" w:rsidP="00963AB4">
            <w:pPr>
              <w:rPr>
                <w:rFonts w:cs="Arial"/>
                <w:lang w:eastAsia="zh-CN"/>
              </w:rPr>
            </w:pPr>
            <w:r>
              <w:rPr>
                <w:rFonts w:cs="Arial"/>
                <w:lang w:eastAsia="zh-CN"/>
              </w:rPr>
              <w:t>Sharp</w:t>
            </w:r>
          </w:p>
        </w:tc>
        <w:tc>
          <w:tcPr>
            <w:tcW w:w="1701" w:type="dxa"/>
          </w:tcPr>
          <w:p w14:paraId="4FEA632B" w14:textId="4691203B" w:rsidR="009C40FC" w:rsidRDefault="009C40FC" w:rsidP="00963AB4">
            <w:pPr>
              <w:rPr>
                <w:rFonts w:cs="Arial"/>
                <w:lang w:eastAsia="zh-CN"/>
              </w:rPr>
            </w:pPr>
            <w:r>
              <w:rPr>
                <w:rFonts w:cs="Arial"/>
                <w:lang w:eastAsia="zh-CN"/>
              </w:rPr>
              <w:t>Art Ishii</w:t>
            </w:r>
          </w:p>
        </w:tc>
        <w:tc>
          <w:tcPr>
            <w:tcW w:w="5950" w:type="dxa"/>
          </w:tcPr>
          <w:p w14:paraId="6DEB4C46" w14:textId="1D55D655" w:rsidR="009C40FC" w:rsidRDefault="000C6EBE" w:rsidP="00963AB4">
            <w:pPr>
              <w:rPr>
                <w:rFonts w:cs="Arial"/>
                <w:lang w:eastAsia="zh-CN"/>
              </w:rPr>
            </w:pPr>
            <w:hyperlink r:id="rId10" w:history="1">
              <w:r w:rsidRPr="000C6EBE">
                <w:rPr>
                  <w:lang w:eastAsia="zh-CN"/>
                </w:rPr>
                <w:t>ishiia@sharplabs.com</w:t>
              </w:r>
            </w:hyperlink>
          </w:p>
        </w:tc>
      </w:tr>
      <w:tr w:rsidR="000C6EBE" w14:paraId="1CA2E79D" w14:textId="77777777" w:rsidTr="0017721F">
        <w:tc>
          <w:tcPr>
            <w:tcW w:w="1980" w:type="dxa"/>
          </w:tcPr>
          <w:p w14:paraId="203A8212" w14:textId="2AA692BE" w:rsidR="000C6EBE" w:rsidRPr="000C6EBE" w:rsidRDefault="000C6EBE" w:rsidP="00963AB4">
            <w:pPr>
              <w:rPr>
                <w:rFonts w:cs="Arial"/>
                <w:lang w:eastAsia="zh-CN"/>
              </w:rPr>
            </w:pPr>
            <w:r>
              <w:rPr>
                <w:rFonts w:cs="Arial" w:hint="eastAsia"/>
                <w:lang w:eastAsia="zh-CN"/>
              </w:rPr>
              <w:t>Spreadtrum</w:t>
            </w:r>
          </w:p>
        </w:tc>
        <w:tc>
          <w:tcPr>
            <w:tcW w:w="1701" w:type="dxa"/>
          </w:tcPr>
          <w:p w14:paraId="7F9CAE19" w14:textId="431204DC" w:rsidR="000C6EBE" w:rsidRDefault="000C6EBE" w:rsidP="00963AB4">
            <w:pPr>
              <w:rPr>
                <w:rFonts w:cs="Arial"/>
                <w:lang w:eastAsia="zh-CN"/>
              </w:rPr>
            </w:pPr>
            <w:r>
              <w:rPr>
                <w:rFonts w:cs="Arial" w:hint="eastAsia"/>
                <w:lang w:eastAsia="zh-CN"/>
              </w:rPr>
              <w:t>Xiaoyu</w:t>
            </w:r>
            <w:r>
              <w:rPr>
                <w:rFonts w:cs="Arial"/>
                <w:lang w:eastAsia="zh-CN"/>
              </w:rPr>
              <w:t xml:space="preserve"> C</w:t>
            </w:r>
            <w:r>
              <w:rPr>
                <w:rFonts w:cs="Arial" w:hint="eastAsia"/>
                <w:lang w:eastAsia="zh-CN"/>
              </w:rPr>
              <w:t>hen</w:t>
            </w:r>
          </w:p>
        </w:tc>
        <w:tc>
          <w:tcPr>
            <w:tcW w:w="5950" w:type="dxa"/>
          </w:tcPr>
          <w:p w14:paraId="38CFF2D0" w14:textId="3B7E130A" w:rsidR="000C6EBE" w:rsidRDefault="000C6EBE" w:rsidP="00963AB4">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0C6EBE" w14:paraId="740C3A65" w14:textId="77777777" w:rsidTr="0017721F">
        <w:tc>
          <w:tcPr>
            <w:tcW w:w="1980" w:type="dxa"/>
          </w:tcPr>
          <w:p w14:paraId="14F42492" w14:textId="77777777" w:rsidR="000C6EBE" w:rsidRPr="000C6EBE" w:rsidRDefault="000C6EBE" w:rsidP="00963AB4">
            <w:pPr>
              <w:rPr>
                <w:rFonts w:cs="Arial"/>
                <w:lang w:eastAsia="zh-CN"/>
              </w:rPr>
            </w:pPr>
          </w:p>
        </w:tc>
        <w:tc>
          <w:tcPr>
            <w:tcW w:w="1701" w:type="dxa"/>
          </w:tcPr>
          <w:p w14:paraId="752BC150" w14:textId="77777777" w:rsidR="000C6EBE" w:rsidRDefault="000C6EBE" w:rsidP="00963AB4">
            <w:pPr>
              <w:rPr>
                <w:rFonts w:cs="Arial"/>
                <w:lang w:eastAsia="zh-CN"/>
              </w:rPr>
            </w:pPr>
          </w:p>
        </w:tc>
        <w:tc>
          <w:tcPr>
            <w:tcW w:w="5950" w:type="dxa"/>
          </w:tcPr>
          <w:p w14:paraId="2AA416D2" w14:textId="77777777" w:rsidR="000C6EBE" w:rsidRDefault="000C6EBE" w:rsidP="00963AB4">
            <w:pPr>
              <w:rPr>
                <w:rFonts w:cs="Arial"/>
                <w:lang w:eastAsia="zh-CN"/>
              </w:rPr>
            </w:pPr>
          </w:p>
        </w:tc>
      </w:tr>
    </w:tbl>
    <w:p w14:paraId="4CD109B2" w14:textId="77777777" w:rsidR="00721091" w:rsidRPr="0017721F"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af5"/>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slice based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291D7C92" w:rsidR="00690073" w:rsidRPr="00690073" w:rsidRDefault="009404CC" w:rsidP="00690073">
            <w:pPr>
              <w:rPr>
                <w:rFonts w:cs="Arial"/>
                <w:lang w:eastAsia="zh-CN"/>
              </w:rPr>
            </w:pPr>
            <w:r>
              <w:rPr>
                <w:rFonts w:cs="Arial"/>
                <w:lang w:eastAsia="zh-CN"/>
              </w:rPr>
              <w:t>I</w:t>
            </w:r>
            <w:r>
              <w:rPr>
                <w:lang w:eastAsia="zh-CN"/>
              </w:rPr>
              <w:t>ntel</w:t>
            </w:r>
          </w:p>
        </w:tc>
        <w:tc>
          <w:tcPr>
            <w:tcW w:w="8076" w:type="dxa"/>
          </w:tcPr>
          <w:p w14:paraId="535D792F" w14:textId="724E07C4" w:rsidR="00690073" w:rsidRPr="00FF6EAC" w:rsidRDefault="00FF6EAC" w:rsidP="00690073">
            <w:pPr>
              <w:rPr>
                <w:rFonts w:cs="Arial"/>
                <w:lang w:eastAsia="zh-CN"/>
              </w:rPr>
            </w:pPr>
            <w:r w:rsidRPr="00FF6EAC">
              <w:rPr>
                <w:rStyle w:val="normaltextrun"/>
                <w:rFonts w:cs="Arial"/>
                <w:shd w:val="clear" w:color="auto" w:fill="FFFFFF"/>
              </w:rPr>
              <w:t>Agree that from a UE perspective (that is, a slice is only associated with a max of one slice group amongst the slice groups that are in the UE’s neighbouring cells).</w:t>
            </w:r>
            <w:r w:rsidRPr="00FF6EAC">
              <w:rPr>
                <w:rStyle w:val="eop"/>
                <w:rFonts w:cs="Arial"/>
                <w:shd w:val="clear" w:color="auto" w:fill="FFFFFF"/>
              </w:rPr>
              <w:t> </w:t>
            </w:r>
          </w:p>
        </w:tc>
      </w:tr>
      <w:tr w:rsidR="00D55ED7" w:rsidRPr="00690073" w14:paraId="412E1BC0" w14:textId="77777777" w:rsidTr="00690073">
        <w:tc>
          <w:tcPr>
            <w:tcW w:w="1555" w:type="dxa"/>
          </w:tcPr>
          <w:p w14:paraId="22E69896" w14:textId="6AD5D77B" w:rsidR="00D55ED7" w:rsidRPr="00690073" w:rsidRDefault="00D55ED7" w:rsidP="00D55ED7">
            <w:pPr>
              <w:rPr>
                <w:rFonts w:cs="Arial"/>
                <w:lang w:eastAsia="zh-CN"/>
              </w:rPr>
            </w:pPr>
            <w:r>
              <w:rPr>
                <w:rFonts w:cs="Arial"/>
                <w:lang w:eastAsia="zh-CN"/>
              </w:rPr>
              <w:t>Apple</w:t>
            </w:r>
          </w:p>
        </w:tc>
        <w:tc>
          <w:tcPr>
            <w:tcW w:w="8076" w:type="dxa"/>
          </w:tcPr>
          <w:p w14:paraId="0378825F" w14:textId="28B8876A" w:rsidR="00D55ED7" w:rsidRPr="00690073" w:rsidRDefault="00D55ED7" w:rsidP="00D55ED7">
            <w:pPr>
              <w:rPr>
                <w:rFonts w:cs="Arial"/>
                <w:lang w:eastAsia="zh-CN"/>
              </w:rPr>
            </w:pPr>
            <w:r>
              <w:rPr>
                <w:rFonts w:cs="Arial"/>
                <w:lang w:eastAsia="zh-CN"/>
              </w:rPr>
              <w:t>Agree. This has been already agreed, no need to re-visit.</w:t>
            </w:r>
          </w:p>
        </w:tc>
      </w:tr>
      <w:tr w:rsidR="001C4A96" w:rsidRPr="00690073" w14:paraId="31C52F04" w14:textId="77777777" w:rsidTr="00690073">
        <w:tc>
          <w:tcPr>
            <w:tcW w:w="1555" w:type="dxa"/>
          </w:tcPr>
          <w:p w14:paraId="20EB7928" w14:textId="26368B39" w:rsidR="001C4A96" w:rsidRPr="00690073" w:rsidRDefault="001C4A96" w:rsidP="001C4A96">
            <w:pPr>
              <w:rPr>
                <w:rFonts w:cs="Arial"/>
                <w:lang w:eastAsia="zh-CN"/>
              </w:rPr>
            </w:pPr>
            <w:r>
              <w:rPr>
                <w:rFonts w:cs="Arial" w:hint="eastAsia"/>
                <w:lang w:eastAsia="ko-KR"/>
              </w:rPr>
              <w:t>LGE</w:t>
            </w:r>
          </w:p>
        </w:tc>
        <w:tc>
          <w:tcPr>
            <w:tcW w:w="8076" w:type="dxa"/>
          </w:tcPr>
          <w:p w14:paraId="0493B64C" w14:textId="1587D311" w:rsidR="001C4A96" w:rsidRPr="00690073" w:rsidRDefault="001C4A96" w:rsidP="001C4A96">
            <w:pPr>
              <w:rPr>
                <w:rFonts w:cs="Arial"/>
                <w:lang w:eastAsia="zh-CN"/>
              </w:rPr>
            </w:pPr>
            <w:r>
              <w:rPr>
                <w:rFonts w:cs="Arial"/>
                <w:lang w:eastAsia="ko-KR"/>
              </w:rPr>
              <w:t xml:space="preserve">Agree </w:t>
            </w:r>
          </w:p>
        </w:tc>
      </w:tr>
      <w:tr w:rsidR="00DE755F" w:rsidRPr="00690073" w14:paraId="5E859CF1" w14:textId="77777777" w:rsidTr="00690073">
        <w:tc>
          <w:tcPr>
            <w:tcW w:w="1555" w:type="dxa"/>
          </w:tcPr>
          <w:p w14:paraId="70718E83" w14:textId="183B25AB" w:rsidR="00DE755F" w:rsidRDefault="00DE755F" w:rsidP="00DE755F">
            <w:pPr>
              <w:rPr>
                <w:rFonts w:cs="Arial"/>
                <w:lang w:eastAsia="ko-KR"/>
              </w:rPr>
            </w:pPr>
            <w:r>
              <w:rPr>
                <w:rFonts w:cs="Arial" w:hint="eastAsia"/>
                <w:lang w:eastAsia="zh-CN"/>
              </w:rPr>
              <w:t>H</w:t>
            </w:r>
            <w:r>
              <w:rPr>
                <w:rFonts w:cs="Arial"/>
                <w:lang w:eastAsia="zh-CN"/>
              </w:rPr>
              <w:t>uawei, HiSilicon</w:t>
            </w:r>
          </w:p>
        </w:tc>
        <w:tc>
          <w:tcPr>
            <w:tcW w:w="8076" w:type="dxa"/>
          </w:tcPr>
          <w:p w14:paraId="4F75352B" w14:textId="7FD0776B" w:rsidR="00DE755F" w:rsidRDefault="00DE755F" w:rsidP="00DE755F">
            <w:pPr>
              <w:rPr>
                <w:rFonts w:cs="Arial"/>
                <w:lang w:eastAsia="ko-KR"/>
              </w:rPr>
            </w:pPr>
            <w:r>
              <w:rPr>
                <w:rFonts w:cs="Arial" w:hint="eastAsia"/>
                <w:lang w:eastAsia="zh-CN"/>
              </w:rPr>
              <w:t>A</w:t>
            </w:r>
            <w:r>
              <w:rPr>
                <w:rFonts w:cs="Arial"/>
                <w:lang w:eastAsia="zh-CN"/>
              </w:rPr>
              <w:t xml:space="preserve">gree. This has been agreed in previous RAN2 meeting. If we </w:t>
            </w:r>
            <w:r w:rsidR="00F214B8">
              <w:rPr>
                <w:rFonts w:cs="Arial"/>
                <w:lang w:eastAsia="zh-CN"/>
              </w:rPr>
              <w:t xml:space="preserve">are to </w:t>
            </w:r>
            <w:r>
              <w:rPr>
                <w:rFonts w:cs="Arial"/>
                <w:lang w:eastAsia="zh-CN"/>
              </w:rPr>
              <w:t>change it, more issues have to be considered.</w:t>
            </w:r>
          </w:p>
        </w:tc>
      </w:tr>
      <w:tr w:rsidR="00920489" w:rsidRPr="00690073" w14:paraId="086081F0" w14:textId="77777777" w:rsidTr="00690073">
        <w:tc>
          <w:tcPr>
            <w:tcW w:w="1555" w:type="dxa"/>
          </w:tcPr>
          <w:p w14:paraId="06073775" w14:textId="2E0CDCD6" w:rsidR="00920489" w:rsidRDefault="00920489" w:rsidP="00DE755F">
            <w:pPr>
              <w:rPr>
                <w:rFonts w:cs="Arial"/>
                <w:lang w:eastAsia="zh-CN"/>
              </w:rPr>
            </w:pPr>
            <w:r>
              <w:rPr>
                <w:rFonts w:cs="Arial"/>
                <w:lang w:eastAsia="zh-CN"/>
              </w:rPr>
              <w:t>Nokia</w:t>
            </w:r>
          </w:p>
        </w:tc>
        <w:tc>
          <w:tcPr>
            <w:tcW w:w="8076" w:type="dxa"/>
          </w:tcPr>
          <w:p w14:paraId="55C4745F" w14:textId="77777777" w:rsidR="00920489" w:rsidRPr="00920489" w:rsidRDefault="00920489" w:rsidP="00920489">
            <w:pPr>
              <w:rPr>
                <w:rFonts w:cs="Arial"/>
                <w:lang w:eastAsia="zh-CN"/>
              </w:rPr>
            </w:pPr>
            <w:r w:rsidRPr="00920489">
              <w:rPr>
                <w:rFonts w:cs="Arial"/>
                <w:lang w:eastAsia="zh-CN"/>
              </w:rPr>
              <w:t xml:space="preserve">No. </w:t>
            </w:r>
          </w:p>
          <w:p w14:paraId="5DE72AC4" w14:textId="11D42AF2" w:rsidR="00920489" w:rsidRDefault="00920489" w:rsidP="00920489">
            <w:pPr>
              <w:rPr>
                <w:rFonts w:cs="Arial"/>
                <w:lang w:eastAsia="zh-CN"/>
              </w:rPr>
            </w:pPr>
            <w:r w:rsidRPr="00920489">
              <w:rPr>
                <w:rFonts w:cs="Arial"/>
                <w:lang w:eastAsia="zh-CN"/>
              </w:rPr>
              <w:t>As we discussed in our paper R2-2200947 the limitation that maximum a slice can belong to maximum one slice group creates a dependency between slice-based cell reselection and slice specific RACH enhancements</w:t>
            </w:r>
            <w:r>
              <w:rPr>
                <w:rFonts w:cs="Arial"/>
                <w:lang w:eastAsia="zh-CN"/>
              </w:rPr>
              <w:t>. It</w:t>
            </w:r>
            <w:r w:rsidRPr="00920489">
              <w:rPr>
                <w:rFonts w:cs="Arial"/>
                <w:lang w:eastAsia="zh-CN"/>
              </w:rPr>
              <w:t xml:space="preserve"> also makes difficult to create appropriate slice groups for cell reselection. This may make impossible to optimize the slice grouping and may make very difficult to deploy both </w:t>
            </w:r>
            <w:r>
              <w:rPr>
                <w:rFonts w:cs="Arial"/>
                <w:lang w:eastAsia="zh-CN"/>
              </w:rPr>
              <w:t xml:space="preserve">slice-based reselection and </w:t>
            </w:r>
            <w:r w:rsidRPr="00920489">
              <w:rPr>
                <w:rFonts w:cs="Arial"/>
                <w:lang w:eastAsia="zh-CN"/>
              </w:rPr>
              <w:t>in a network and slice specific RACH enhancements</w:t>
            </w:r>
            <w:r>
              <w:rPr>
                <w:rFonts w:cs="Arial"/>
                <w:lang w:eastAsia="zh-CN"/>
              </w:rPr>
              <w:t xml:space="preserve"> together</w:t>
            </w:r>
            <w:r w:rsidRPr="00920489">
              <w:rPr>
                <w:rFonts w:cs="Arial"/>
                <w:lang w:eastAsia="zh-CN"/>
              </w:rPr>
              <w:t>.</w:t>
            </w:r>
          </w:p>
        </w:tc>
      </w:tr>
      <w:tr w:rsidR="00ED7F07" w:rsidRPr="00690073" w14:paraId="34993E38" w14:textId="77777777" w:rsidTr="00690073">
        <w:tc>
          <w:tcPr>
            <w:tcW w:w="1555" w:type="dxa"/>
          </w:tcPr>
          <w:p w14:paraId="5E2C4443" w14:textId="50593419" w:rsidR="00ED7F07" w:rsidRDefault="00ED7F07" w:rsidP="00ED7F07">
            <w:pPr>
              <w:rPr>
                <w:rFonts w:cs="Arial"/>
                <w:lang w:eastAsia="zh-CN"/>
              </w:rPr>
            </w:pPr>
            <w:r>
              <w:rPr>
                <w:rFonts w:cs="Arial"/>
                <w:lang w:eastAsia="zh-CN"/>
              </w:rPr>
              <w:t>Radisys</w:t>
            </w:r>
          </w:p>
        </w:tc>
        <w:tc>
          <w:tcPr>
            <w:tcW w:w="8076" w:type="dxa"/>
          </w:tcPr>
          <w:p w14:paraId="487CEAF1" w14:textId="4DE2DC55" w:rsidR="00ED7F07" w:rsidRDefault="00ED7F07" w:rsidP="00ED7F07">
            <w:pPr>
              <w:rPr>
                <w:rFonts w:cs="Arial"/>
                <w:lang w:eastAsia="zh-CN"/>
              </w:rPr>
            </w:pPr>
            <w:r>
              <w:rPr>
                <w:rFonts w:cs="Arial"/>
                <w:lang w:eastAsia="zh-CN"/>
              </w:rPr>
              <w:t>No.</w:t>
            </w:r>
          </w:p>
          <w:p w14:paraId="6343A18B" w14:textId="46ED36C9" w:rsidR="00ED7F07" w:rsidRDefault="00ED7F07" w:rsidP="00ED7F07">
            <w:pPr>
              <w:rPr>
                <w:rFonts w:cs="Arial"/>
                <w:lang w:eastAsia="zh-CN"/>
              </w:rPr>
            </w:pPr>
            <w:r>
              <w:rPr>
                <w:rFonts w:cs="Arial"/>
                <w:lang w:eastAsia="zh-CN"/>
              </w:rPr>
              <w:t xml:space="preserve">It is </w:t>
            </w:r>
            <w:r w:rsidR="00F62348">
              <w:rPr>
                <w:rFonts w:cs="Arial"/>
                <w:lang w:eastAsia="zh-CN"/>
              </w:rPr>
              <w:t>better</w:t>
            </w:r>
            <w:r>
              <w:rPr>
                <w:rFonts w:cs="Arial"/>
                <w:lang w:eastAsia="zh-CN"/>
              </w:rPr>
              <w:t xml:space="preserve"> not to have any restriction of the slice association strictly to one slice. The slice grouping helps the network to allow the UE to use the similar services at times hence one slice can belong to multiple slice groups.</w:t>
            </w:r>
          </w:p>
        </w:tc>
      </w:tr>
      <w:tr w:rsidR="008F5D96" w:rsidRPr="00690073" w14:paraId="6651CB38" w14:textId="77777777" w:rsidTr="00690073">
        <w:tc>
          <w:tcPr>
            <w:tcW w:w="1555" w:type="dxa"/>
          </w:tcPr>
          <w:p w14:paraId="63A81E50" w14:textId="02191C72" w:rsidR="008F5D96" w:rsidRDefault="008F5D96" w:rsidP="00ED7F07">
            <w:pPr>
              <w:rPr>
                <w:rFonts w:cs="Arial"/>
                <w:lang w:eastAsia="zh-CN"/>
              </w:rPr>
            </w:pPr>
            <w:r>
              <w:rPr>
                <w:rFonts w:cs="Arial"/>
                <w:lang w:eastAsia="zh-CN"/>
              </w:rPr>
              <w:t>NEC</w:t>
            </w:r>
          </w:p>
        </w:tc>
        <w:tc>
          <w:tcPr>
            <w:tcW w:w="8076" w:type="dxa"/>
          </w:tcPr>
          <w:p w14:paraId="5F0938AC" w14:textId="77777777" w:rsidR="008F5D96" w:rsidRDefault="008F5D96" w:rsidP="008F5D96">
            <w:pPr>
              <w:rPr>
                <w:rFonts w:cs="Arial"/>
                <w:lang w:eastAsia="zh-CN"/>
              </w:rPr>
            </w:pPr>
            <w:r>
              <w:rPr>
                <w:rFonts w:cs="Arial"/>
                <w:lang w:eastAsia="zh-CN"/>
              </w:rPr>
              <w:t>No,</w:t>
            </w:r>
          </w:p>
          <w:p w14:paraId="6A36C5A6" w14:textId="3A57AEBB" w:rsidR="008F5D96" w:rsidRDefault="008F5D96" w:rsidP="008F5D96">
            <w:pPr>
              <w:rPr>
                <w:rFonts w:cs="Arial"/>
                <w:lang w:eastAsia="zh-CN"/>
              </w:rPr>
            </w:pPr>
            <w:r>
              <w:rPr>
                <w:rFonts w:cs="Arial"/>
                <w:lang w:eastAsia="zh-CN"/>
              </w:rPr>
              <w:t>In general, it is better to wait for SA2 to provide the definition.</w:t>
            </w:r>
          </w:p>
          <w:p w14:paraId="15CEF404" w14:textId="5A6238B0" w:rsidR="008F5D96" w:rsidRDefault="008F5D96" w:rsidP="008F5D96">
            <w:pPr>
              <w:rPr>
                <w:rFonts w:cs="Arial"/>
                <w:lang w:eastAsia="zh-CN"/>
              </w:rPr>
            </w:pPr>
            <w:r>
              <w:rPr>
                <w:rFonts w:cs="Arial"/>
                <w:lang w:eastAsia="zh-CN"/>
              </w:rPr>
              <w:lastRenderedPageBreak/>
              <w:t>if RAN2 define one, we would like to delete “</w:t>
            </w:r>
            <w:r w:rsidRPr="002C74E2">
              <w:rPr>
                <w:rFonts w:cs="Arial"/>
                <w:b/>
                <w:bCs/>
                <w:lang w:eastAsia="zh-CN"/>
              </w:rPr>
              <w:t>a slice is associated to non</w:t>
            </w:r>
            <w:r>
              <w:rPr>
                <w:rFonts w:cs="Arial"/>
                <w:b/>
                <w:bCs/>
                <w:lang w:eastAsia="zh-CN"/>
              </w:rPr>
              <w:t>e</w:t>
            </w:r>
            <w:r w:rsidRPr="002C74E2">
              <w:rPr>
                <w:rFonts w:cs="Arial"/>
                <w:b/>
                <w:bCs/>
                <w:lang w:eastAsia="zh-CN"/>
              </w:rPr>
              <w:t xml:space="preserve"> or only one slice group</w:t>
            </w:r>
            <w:r>
              <w:rPr>
                <w:rFonts w:cs="Arial"/>
                <w:lang w:eastAsia="zh-CN"/>
              </w:rPr>
              <w:t xml:space="preserve"> “.  Because we see a bit issue with this limitation: </w:t>
            </w:r>
          </w:p>
          <w:p w14:paraId="3F73F833" w14:textId="77777777" w:rsidR="008F5D96" w:rsidRDefault="008F5D96" w:rsidP="008F5D96">
            <w:pPr>
              <w:rPr>
                <w:rFonts w:cs="Arial"/>
                <w:lang w:eastAsia="zh-CN"/>
              </w:rPr>
            </w:pPr>
            <w:r>
              <w:rPr>
                <w:rFonts w:cs="Arial"/>
                <w:lang w:eastAsia="zh-CN"/>
              </w:rPr>
              <w:t>For slice specific RACH, a small slice group e.g., including only one slice (slice X ) might be needed</w:t>
            </w:r>
          </w:p>
          <w:p w14:paraId="5F057F96" w14:textId="719FA5D8" w:rsidR="008F5D96" w:rsidRDefault="008F5D96" w:rsidP="008F5D96">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70FC8D22" w14:textId="598C4956" w:rsidR="008F5D96" w:rsidRDefault="008F5D96" w:rsidP="008F5D96">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439FD8ED" w14:textId="0E0E48B1" w:rsidR="008F5D96" w:rsidRDefault="008F5D96" w:rsidP="008F5D96">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CE14A9" w14:paraId="6D4EBCE0" w14:textId="77777777" w:rsidTr="00CE14A9">
        <w:tc>
          <w:tcPr>
            <w:tcW w:w="1555" w:type="dxa"/>
          </w:tcPr>
          <w:p w14:paraId="61C726AF" w14:textId="77777777" w:rsidR="00CE14A9" w:rsidRDefault="00CE14A9" w:rsidP="00963AB4">
            <w:pPr>
              <w:rPr>
                <w:rFonts w:cs="Arial"/>
                <w:lang w:eastAsia="zh-CN"/>
              </w:rPr>
            </w:pPr>
            <w:r>
              <w:rPr>
                <w:rFonts w:cs="Arial" w:hint="eastAsia"/>
                <w:lang w:eastAsia="zh-CN"/>
              </w:rPr>
              <w:lastRenderedPageBreak/>
              <w:t>O</w:t>
            </w:r>
            <w:r>
              <w:rPr>
                <w:rFonts w:cs="Arial"/>
                <w:lang w:eastAsia="zh-CN"/>
              </w:rPr>
              <w:t>PPO</w:t>
            </w:r>
          </w:p>
        </w:tc>
        <w:tc>
          <w:tcPr>
            <w:tcW w:w="8076" w:type="dxa"/>
          </w:tcPr>
          <w:p w14:paraId="3023ED2E" w14:textId="77777777" w:rsidR="00CE14A9" w:rsidRDefault="00CE14A9" w:rsidP="00963AB4">
            <w:pPr>
              <w:rPr>
                <w:rFonts w:cs="Arial"/>
                <w:lang w:eastAsia="zh-CN"/>
              </w:rPr>
            </w:pPr>
            <w:r>
              <w:rPr>
                <w:rFonts w:cs="Arial" w:hint="eastAsia"/>
                <w:lang w:eastAsia="zh-CN"/>
              </w:rPr>
              <w:t>A</w:t>
            </w:r>
            <w:r>
              <w:rPr>
                <w:rFonts w:cs="Arial"/>
                <w:lang w:eastAsia="zh-CN"/>
              </w:rPr>
              <w:t>gree</w:t>
            </w:r>
          </w:p>
        </w:tc>
      </w:tr>
      <w:tr w:rsidR="009C40FC" w14:paraId="13721775" w14:textId="77777777" w:rsidTr="00CE14A9">
        <w:tc>
          <w:tcPr>
            <w:tcW w:w="1555" w:type="dxa"/>
          </w:tcPr>
          <w:p w14:paraId="7B808549" w14:textId="04AE623F" w:rsidR="009C40FC" w:rsidRDefault="009C40FC" w:rsidP="00963AB4">
            <w:pPr>
              <w:rPr>
                <w:rFonts w:cs="Arial"/>
                <w:lang w:eastAsia="zh-CN"/>
              </w:rPr>
            </w:pPr>
            <w:r>
              <w:rPr>
                <w:rFonts w:cs="Arial"/>
                <w:lang w:eastAsia="zh-CN"/>
              </w:rPr>
              <w:t>Sharp</w:t>
            </w:r>
          </w:p>
        </w:tc>
        <w:tc>
          <w:tcPr>
            <w:tcW w:w="8076" w:type="dxa"/>
          </w:tcPr>
          <w:p w14:paraId="0C86337E" w14:textId="606B60D7" w:rsidR="009C40FC" w:rsidRDefault="009C40FC" w:rsidP="00963AB4">
            <w:pPr>
              <w:rPr>
                <w:rFonts w:cs="Arial"/>
                <w:lang w:eastAsia="zh-CN"/>
              </w:rPr>
            </w:pPr>
            <w:r>
              <w:rPr>
                <w:rFonts w:cs="Arial"/>
                <w:lang w:eastAsia="zh-CN"/>
              </w:rPr>
              <w:t>Agree</w:t>
            </w:r>
          </w:p>
        </w:tc>
      </w:tr>
      <w:tr w:rsidR="004869DD" w14:paraId="15256DC1" w14:textId="77777777" w:rsidTr="00CE14A9">
        <w:tc>
          <w:tcPr>
            <w:tcW w:w="1555" w:type="dxa"/>
          </w:tcPr>
          <w:p w14:paraId="7573E547" w14:textId="182677BA" w:rsidR="004869DD" w:rsidRDefault="004869DD" w:rsidP="004869DD">
            <w:pPr>
              <w:rPr>
                <w:rFonts w:cs="Arial"/>
                <w:lang w:eastAsia="zh-CN"/>
              </w:rPr>
            </w:pPr>
            <w:r>
              <w:rPr>
                <w:rFonts w:cs="Arial" w:hint="eastAsia"/>
                <w:lang w:eastAsia="zh-CN"/>
              </w:rPr>
              <w:t>Spreadtrum</w:t>
            </w:r>
          </w:p>
        </w:tc>
        <w:tc>
          <w:tcPr>
            <w:tcW w:w="8076" w:type="dxa"/>
          </w:tcPr>
          <w:p w14:paraId="7A2FC1A9" w14:textId="23D69C1B" w:rsidR="004869DD" w:rsidRDefault="004869DD" w:rsidP="004869DD">
            <w:pPr>
              <w:rPr>
                <w:rFonts w:cs="Arial"/>
                <w:lang w:eastAsia="zh-CN"/>
              </w:rPr>
            </w:pPr>
            <w:r>
              <w:rPr>
                <w:rFonts w:cs="Arial" w:hint="eastAsia"/>
                <w:lang w:eastAsia="zh-CN"/>
              </w:rPr>
              <w:t>Agree.</w:t>
            </w:r>
            <w:r>
              <w:rPr>
                <w:rFonts w:cs="Arial"/>
                <w:lang w:eastAsia="zh-CN"/>
              </w:rPr>
              <w:t xml:space="preserve"> </w:t>
            </w: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af5"/>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E4674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E4674D">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E4674D">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E4674D">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E4674D">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af2"/>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af2"/>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E4674D">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E4674D">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E4674D">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 xml:space="preserve">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w:t>
            </w:r>
            <w:proofErr w:type="spellStart"/>
            <w:r w:rsidRPr="00BB7825">
              <w:rPr>
                <w:rFonts w:ascii="Courier New" w:eastAsia="Times New Roman" w:hAnsi="Courier New" w:cs="Courier New"/>
                <w:color w:val="000000"/>
                <w:sz w:val="12"/>
                <w:szCs w:val="12"/>
              </w:rPr>
              <w:t>sst</w:t>
            </w:r>
            <w:proofErr w:type="spellEnd"/>
            <w:r w:rsidRPr="00BB7825">
              <w:rPr>
                <w:rFonts w:ascii="Courier New" w:eastAsia="Times New Roman" w:hAnsi="Courier New" w:cs="Courier New"/>
                <w:color w:val="000000"/>
                <w:sz w:val="12"/>
                <w:szCs w:val="12"/>
              </w:rPr>
              <w: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lastRenderedPageBreak/>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 xml:space="preserve">Calculating just with </w:t>
            </w:r>
            <w:proofErr w:type="spellStart"/>
            <w:r w:rsidRPr="00995060">
              <w:rPr>
                <w:rFonts w:cs="Arial"/>
              </w:rPr>
              <w:t>sst</w:t>
            </w:r>
            <w:proofErr w:type="spellEnd"/>
            <w:r w:rsidRPr="00995060">
              <w:rPr>
                <w:rFonts w:cs="Arial"/>
              </w:rPr>
              <w:t xml:space="preserve">, we can have </w:t>
            </w:r>
            <w:proofErr w:type="spellStart"/>
            <w:r w:rsidRPr="00995060">
              <w:rPr>
                <w:rFonts w:cs="Arial"/>
              </w:rPr>
              <w:t>upto</w:t>
            </w:r>
            <w:proofErr w:type="spellEnd"/>
            <w:r w:rsidRPr="00995060">
              <w:rPr>
                <w:rFonts w:cs="Arial"/>
              </w:rPr>
              <w:t xml:space="preserve"> 256 slices but it is clear that even </w:t>
            </w:r>
            <w:proofErr w:type="spellStart"/>
            <w:r w:rsidRPr="00995060">
              <w:rPr>
                <w:rFonts w:cs="Arial"/>
              </w:rPr>
              <w:t>sst</w:t>
            </w:r>
            <w:proofErr w:type="spellEnd"/>
            <w:r w:rsidRPr="00995060">
              <w:rPr>
                <w:rFonts w:cs="Arial"/>
              </w:rPr>
              <w:t xml:space="preserve">-SD can be used for forming slice identifications. Assuming about 1000 slice </w:t>
            </w:r>
            <w:proofErr w:type="spellStart"/>
            <w:r w:rsidRPr="00995060">
              <w:rPr>
                <w:rFonts w:cs="Arial"/>
              </w:rPr>
              <w:t>signaling</w:t>
            </w:r>
            <w:proofErr w:type="spellEnd"/>
            <w:r w:rsidRPr="00995060">
              <w:rPr>
                <w:rFonts w:cs="Arial"/>
              </w:rPr>
              <w:t xml:space="preserve">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E4674D">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21E866F" w14:textId="7EFBCFF0" w:rsidR="00A15080" w:rsidRDefault="00EC3485" w:rsidP="00E4674D">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3BBA573F" w:rsidR="00A15080" w:rsidRDefault="004B6781" w:rsidP="00E4674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07BFDF2E" w14:textId="6EC9AA24" w:rsidR="00A15080" w:rsidRDefault="004B6781" w:rsidP="00E4674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66E19C02" w14:textId="20A007B8" w:rsidR="00A15080" w:rsidRDefault="004B6781" w:rsidP="00C80DE1">
            <w:pPr>
              <w:spacing w:afterLines="50" w:after="120"/>
              <w:jc w:val="left"/>
              <w:rPr>
                <w:rFonts w:cs="Arial"/>
                <w:lang w:eastAsia="zh-CN"/>
              </w:rPr>
            </w:pPr>
            <w:r w:rsidRPr="004B6781">
              <w:rPr>
                <w:rFonts w:cs="Arial"/>
                <w:lang w:eastAsia="zh-CN"/>
              </w:rPr>
              <w:t>From a UE perspective, 16 is sufficient as UE can be updated when there is a TA change.</w:t>
            </w:r>
          </w:p>
        </w:tc>
      </w:tr>
      <w:tr w:rsidR="00D55ED7" w14:paraId="1134C06B" w14:textId="77777777" w:rsidTr="0017158F">
        <w:tc>
          <w:tcPr>
            <w:tcW w:w="1555" w:type="dxa"/>
            <w:vAlign w:val="center"/>
          </w:tcPr>
          <w:p w14:paraId="2260625C" w14:textId="191771B1" w:rsidR="00D55ED7" w:rsidRDefault="00D55ED7" w:rsidP="00D55ED7">
            <w:pPr>
              <w:spacing w:afterLines="50" w:after="120"/>
              <w:jc w:val="center"/>
              <w:rPr>
                <w:rFonts w:cs="Arial"/>
                <w:lang w:eastAsia="zh-CN"/>
              </w:rPr>
            </w:pPr>
            <w:r>
              <w:rPr>
                <w:rFonts w:cs="Arial"/>
                <w:lang w:eastAsia="zh-CN"/>
              </w:rPr>
              <w:t>Apple</w:t>
            </w:r>
          </w:p>
        </w:tc>
        <w:tc>
          <w:tcPr>
            <w:tcW w:w="2693" w:type="dxa"/>
            <w:vAlign w:val="center"/>
          </w:tcPr>
          <w:p w14:paraId="66AA35C4" w14:textId="337160B4" w:rsidR="00D55ED7" w:rsidRDefault="00D55ED7" w:rsidP="00D55ED7">
            <w:pPr>
              <w:spacing w:afterLines="50" w:after="120"/>
              <w:jc w:val="center"/>
              <w:rPr>
                <w:rFonts w:cs="Arial"/>
                <w:lang w:eastAsia="zh-CN"/>
              </w:rPr>
            </w:pPr>
            <w:r>
              <w:rPr>
                <w:rFonts w:cs="Arial"/>
                <w:lang w:eastAsia="zh-CN"/>
              </w:rPr>
              <w:t>Open with the number</w:t>
            </w:r>
          </w:p>
        </w:tc>
        <w:tc>
          <w:tcPr>
            <w:tcW w:w="5383" w:type="dxa"/>
            <w:vAlign w:val="center"/>
          </w:tcPr>
          <w:p w14:paraId="2ADD91F2" w14:textId="1F97A538" w:rsidR="00D55ED7" w:rsidRDefault="00D55ED7" w:rsidP="00D55ED7">
            <w:pPr>
              <w:spacing w:afterLines="50" w:after="120"/>
              <w:jc w:val="left"/>
              <w:rPr>
                <w:rFonts w:cs="Arial"/>
                <w:lang w:eastAsia="zh-CN"/>
              </w:rPr>
            </w:pPr>
            <w:r>
              <w:rPr>
                <w:rFonts w:cs="Arial"/>
                <w:lang w:eastAsia="zh-CN"/>
              </w:rPr>
              <w:t>We can also ask CT1 if they have any preference among the potential numbers proposed in RAN2.</w:t>
            </w:r>
          </w:p>
        </w:tc>
      </w:tr>
      <w:tr w:rsidR="001C4A96" w14:paraId="13FE9941" w14:textId="77777777" w:rsidTr="0017158F">
        <w:tc>
          <w:tcPr>
            <w:tcW w:w="1555" w:type="dxa"/>
            <w:vAlign w:val="center"/>
          </w:tcPr>
          <w:p w14:paraId="2BB3D772" w14:textId="50AEE632" w:rsidR="001C4A96" w:rsidRDefault="001C4A96" w:rsidP="001C4A96">
            <w:pPr>
              <w:spacing w:afterLines="50" w:after="120"/>
              <w:jc w:val="center"/>
              <w:rPr>
                <w:rFonts w:cs="Arial"/>
                <w:lang w:eastAsia="zh-CN"/>
              </w:rPr>
            </w:pPr>
            <w:r>
              <w:rPr>
                <w:rFonts w:cs="Arial" w:hint="eastAsia"/>
                <w:lang w:eastAsia="ko-KR"/>
              </w:rPr>
              <w:t>LGE</w:t>
            </w:r>
          </w:p>
        </w:tc>
        <w:tc>
          <w:tcPr>
            <w:tcW w:w="2693" w:type="dxa"/>
            <w:vAlign w:val="center"/>
          </w:tcPr>
          <w:p w14:paraId="2D5D05E9" w14:textId="60C1FF2D" w:rsidR="001C4A96" w:rsidRDefault="001C4A96" w:rsidP="001C4A96">
            <w:pPr>
              <w:spacing w:afterLines="50" w:after="120"/>
              <w:jc w:val="center"/>
              <w:rPr>
                <w:rFonts w:cs="Arial"/>
                <w:lang w:eastAsia="zh-CN"/>
              </w:rPr>
            </w:pPr>
            <w:r>
              <w:rPr>
                <w:rFonts w:cs="Arial" w:hint="eastAsia"/>
                <w:lang w:eastAsia="ko-KR"/>
              </w:rPr>
              <w:t>See comments</w:t>
            </w:r>
          </w:p>
        </w:tc>
        <w:tc>
          <w:tcPr>
            <w:tcW w:w="5383" w:type="dxa"/>
            <w:vAlign w:val="center"/>
          </w:tcPr>
          <w:p w14:paraId="64B878C9" w14:textId="0D675A96" w:rsidR="001C4A96" w:rsidRDefault="001C4A96" w:rsidP="001C4A96">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DE755F" w14:paraId="1918B140" w14:textId="77777777" w:rsidTr="0017158F">
        <w:tc>
          <w:tcPr>
            <w:tcW w:w="1555" w:type="dxa"/>
            <w:vAlign w:val="center"/>
          </w:tcPr>
          <w:p w14:paraId="55F14675" w14:textId="1FE6291D" w:rsidR="00DE755F" w:rsidRDefault="00DE755F" w:rsidP="00DE755F">
            <w:pPr>
              <w:spacing w:afterLines="50" w:after="120"/>
              <w:jc w:val="center"/>
              <w:rPr>
                <w:rFonts w:cs="Arial"/>
                <w:lang w:eastAsia="ko-KR"/>
              </w:rPr>
            </w:pPr>
            <w:r>
              <w:rPr>
                <w:rFonts w:cs="Arial" w:hint="eastAsia"/>
                <w:lang w:eastAsia="zh-CN"/>
              </w:rPr>
              <w:t>H</w:t>
            </w:r>
            <w:r>
              <w:rPr>
                <w:rFonts w:cs="Arial"/>
                <w:lang w:eastAsia="zh-CN"/>
              </w:rPr>
              <w:t>uawei, HiSilicon</w:t>
            </w:r>
          </w:p>
        </w:tc>
        <w:tc>
          <w:tcPr>
            <w:tcW w:w="2693" w:type="dxa"/>
            <w:vAlign w:val="center"/>
          </w:tcPr>
          <w:p w14:paraId="2428CE19" w14:textId="5BC3F954" w:rsidR="00DE755F" w:rsidRDefault="00DE755F" w:rsidP="00DE755F">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840F10C" w14:textId="77777777" w:rsidR="00DE755F" w:rsidRDefault="00DE755F" w:rsidP="00DE755F">
            <w:pPr>
              <w:spacing w:afterLines="50" w:after="120"/>
              <w:jc w:val="left"/>
              <w:rPr>
                <w:rFonts w:cs="Arial"/>
                <w:lang w:eastAsia="zh-CN"/>
              </w:rPr>
            </w:pPr>
            <w:r>
              <w:rPr>
                <w:rFonts w:cs="Arial"/>
                <w:lang w:eastAsia="zh-CN"/>
              </w:rPr>
              <w:t>For slice groups, the following information need to be decided (they would impact ASN.1 part):</w:t>
            </w:r>
          </w:p>
          <w:p w14:paraId="3E6C118E" w14:textId="77777777" w:rsidR="00DE755F" w:rsidRDefault="00DE755F" w:rsidP="00DE755F">
            <w:pPr>
              <w:pStyle w:val="af2"/>
              <w:numPr>
                <w:ilvl w:val="0"/>
                <w:numId w:val="9"/>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2EA5744" w14:textId="77777777" w:rsidR="00DE755F" w:rsidRPr="00A75CA3" w:rsidRDefault="00DE755F" w:rsidP="00DE755F">
            <w:pPr>
              <w:pStyle w:val="af2"/>
              <w:numPr>
                <w:ilvl w:val="0"/>
                <w:numId w:val="9"/>
              </w:numPr>
              <w:spacing w:afterLines="50" w:after="120"/>
              <w:jc w:val="left"/>
              <w:rPr>
                <w:rFonts w:cs="Arial"/>
                <w:lang w:eastAsia="zh-CN"/>
              </w:rPr>
            </w:pPr>
            <w:r>
              <w:rPr>
                <w:rFonts w:cs="Arial"/>
                <w:lang w:eastAsia="zh-CN"/>
              </w:rPr>
              <w:t>The size of slice group id</w:t>
            </w:r>
          </w:p>
          <w:p w14:paraId="0322AE03" w14:textId="77777777" w:rsidR="00DE755F" w:rsidRDefault="00DE755F" w:rsidP="00DE755F">
            <w:pPr>
              <w:spacing w:afterLines="50" w:after="120"/>
              <w:jc w:val="left"/>
              <w:rPr>
                <w:rFonts w:cs="Arial"/>
                <w:lang w:eastAsia="zh-CN"/>
              </w:rPr>
            </w:pPr>
          </w:p>
          <w:p w14:paraId="647A688D" w14:textId="77777777" w:rsidR="00DE755F" w:rsidRDefault="00DE755F" w:rsidP="00DE755F">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4709E3A8" w14:textId="77777777" w:rsidR="00DE755F" w:rsidRDefault="00DE755F" w:rsidP="00DE755F">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4C775585" w14:textId="616F8D3B" w:rsidR="00DE755F" w:rsidRDefault="00DE755F" w:rsidP="00DE755F">
            <w:pPr>
              <w:spacing w:afterLines="50" w:after="120"/>
              <w:jc w:val="left"/>
              <w:rPr>
                <w:rFonts w:cs="Arial"/>
                <w:lang w:eastAsia="ko-KR"/>
              </w:rPr>
            </w:pPr>
            <w:r w:rsidRPr="00211951">
              <w:rPr>
                <w:b/>
                <w:bCs/>
                <w:lang w:eastAsia="zh-CN" w:bidi="ar"/>
              </w:rPr>
              <w:t xml:space="preserve">Proposal </w:t>
            </w:r>
            <w:r>
              <w:rPr>
                <w:b/>
                <w:bCs/>
                <w:lang w:eastAsia="zh-CN" w:bidi="ar"/>
              </w:rPr>
              <w:t>5</w:t>
            </w:r>
            <w:r w:rsidRPr="00211951">
              <w:rPr>
                <w:b/>
                <w:bCs/>
                <w:lang w:eastAsia="zh-CN" w:bidi="ar"/>
              </w:rPr>
              <w:t>: It is proposed to have at most 16 slice groups for slice information.</w:t>
            </w:r>
          </w:p>
        </w:tc>
      </w:tr>
      <w:tr w:rsidR="00920489" w14:paraId="69D2AD36" w14:textId="77777777" w:rsidTr="00920489">
        <w:tc>
          <w:tcPr>
            <w:tcW w:w="1555" w:type="dxa"/>
          </w:tcPr>
          <w:p w14:paraId="568A679B" w14:textId="6A9D1EBD" w:rsidR="00920489" w:rsidRDefault="00920489" w:rsidP="00E4674D">
            <w:pPr>
              <w:spacing w:afterLines="50" w:after="120"/>
              <w:jc w:val="center"/>
              <w:rPr>
                <w:rFonts w:cs="Arial"/>
                <w:lang w:eastAsia="ko-KR"/>
              </w:rPr>
            </w:pPr>
            <w:r>
              <w:rPr>
                <w:rFonts w:cs="Arial"/>
                <w:lang w:eastAsia="ko-KR"/>
              </w:rPr>
              <w:t>Nokia</w:t>
            </w:r>
          </w:p>
        </w:tc>
        <w:tc>
          <w:tcPr>
            <w:tcW w:w="2693" w:type="dxa"/>
          </w:tcPr>
          <w:p w14:paraId="16B582E6" w14:textId="63C5F5D3" w:rsidR="00920489" w:rsidRDefault="00920489" w:rsidP="00E4674D">
            <w:pPr>
              <w:spacing w:afterLines="50" w:after="120"/>
              <w:jc w:val="center"/>
              <w:rPr>
                <w:rFonts w:cs="Arial"/>
                <w:lang w:eastAsia="ko-KR"/>
              </w:rPr>
            </w:pPr>
            <w:r>
              <w:rPr>
                <w:rFonts w:cs="Arial"/>
                <w:lang w:eastAsia="ko-KR"/>
              </w:rPr>
              <w:t>See comments</w:t>
            </w:r>
          </w:p>
        </w:tc>
        <w:tc>
          <w:tcPr>
            <w:tcW w:w="5383" w:type="dxa"/>
          </w:tcPr>
          <w:p w14:paraId="0B201BAF" w14:textId="05ED02C9" w:rsidR="00920489" w:rsidRDefault="00920489" w:rsidP="00E4674D">
            <w:pPr>
              <w:spacing w:afterLines="50" w:after="120"/>
              <w:jc w:val="left"/>
              <w:rPr>
                <w:rFonts w:cs="Arial"/>
                <w:lang w:eastAsia="ko-KR"/>
              </w:rPr>
            </w:pPr>
            <w:r w:rsidRPr="00920489">
              <w:rPr>
                <w:rFonts w:cs="Arial"/>
                <w:lang w:eastAsia="ko-KR"/>
              </w:rPr>
              <w:t>The maximum number of slice groups may also depend on the design of slice groups (e.g., see question above) and SA2 decisions. This is not an important issue</w:t>
            </w:r>
            <w:r w:rsidR="00F91D68">
              <w:rPr>
                <w:rFonts w:cs="Arial"/>
                <w:lang w:eastAsia="ko-KR"/>
              </w:rPr>
              <w:t xml:space="preserve"> and it can </w:t>
            </w:r>
            <w:r w:rsidRPr="00920489">
              <w:rPr>
                <w:rFonts w:cs="Arial"/>
                <w:lang w:eastAsia="ko-KR"/>
              </w:rPr>
              <w:t xml:space="preserve">be decided </w:t>
            </w:r>
            <w:r w:rsidR="00F91D68">
              <w:rPr>
                <w:rFonts w:cs="Arial"/>
                <w:lang w:eastAsia="ko-KR"/>
              </w:rPr>
              <w:t>later</w:t>
            </w:r>
            <w:r w:rsidRPr="00920489">
              <w:rPr>
                <w:rFonts w:cs="Arial"/>
                <w:lang w:eastAsia="ko-KR"/>
              </w:rPr>
              <w:t>. It is a constant that can be specified during stage 3 work (ASN.1 review)</w:t>
            </w:r>
          </w:p>
        </w:tc>
      </w:tr>
      <w:tr w:rsidR="0021525C" w14:paraId="6D93EBF3" w14:textId="77777777" w:rsidTr="00E4674D">
        <w:tc>
          <w:tcPr>
            <w:tcW w:w="1555" w:type="dxa"/>
            <w:vAlign w:val="center"/>
          </w:tcPr>
          <w:p w14:paraId="524BEA00" w14:textId="442282A9" w:rsidR="0021525C" w:rsidRDefault="0021525C" w:rsidP="0021525C">
            <w:pPr>
              <w:spacing w:afterLines="50" w:after="120"/>
              <w:jc w:val="center"/>
              <w:rPr>
                <w:rFonts w:cs="Arial"/>
                <w:lang w:eastAsia="ko-KR"/>
              </w:rPr>
            </w:pPr>
            <w:r>
              <w:rPr>
                <w:rFonts w:cs="Arial"/>
                <w:lang w:eastAsia="zh-CN"/>
              </w:rPr>
              <w:t>Radisys</w:t>
            </w:r>
          </w:p>
        </w:tc>
        <w:tc>
          <w:tcPr>
            <w:tcW w:w="2693" w:type="dxa"/>
            <w:vAlign w:val="center"/>
          </w:tcPr>
          <w:p w14:paraId="455CE5BB" w14:textId="7AFB6642" w:rsidR="0021525C" w:rsidRDefault="0021525C" w:rsidP="0021525C">
            <w:pPr>
              <w:spacing w:afterLines="50" w:after="120"/>
              <w:jc w:val="center"/>
              <w:rPr>
                <w:rFonts w:cs="Arial"/>
                <w:lang w:eastAsia="ko-KR"/>
              </w:rPr>
            </w:pPr>
            <w:r>
              <w:rPr>
                <w:rFonts w:cs="Arial"/>
                <w:lang w:eastAsia="zh-CN"/>
              </w:rPr>
              <w:t>Open with the number like 16/32/64</w:t>
            </w:r>
          </w:p>
        </w:tc>
        <w:tc>
          <w:tcPr>
            <w:tcW w:w="5383" w:type="dxa"/>
            <w:vAlign w:val="center"/>
          </w:tcPr>
          <w:p w14:paraId="40FAB8E4" w14:textId="6BB834C6" w:rsidR="0021525C" w:rsidRDefault="0021525C" w:rsidP="0021525C">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8F5D96" w14:paraId="3C16AD82" w14:textId="77777777" w:rsidTr="00E4674D">
        <w:tc>
          <w:tcPr>
            <w:tcW w:w="1555" w:type="dxa"/>
            <w:vAlign w:val="center"/>
          </w:tcPr>
          <w:p w14:paraId="6E04C83F" w14:textId="130165CA" w:rsidR="008F5D96" w:rsidRDefault="008F5D96" w:rsidP="0021525C">
            <w:pPr>
              <w:spacing w:afterLines="50" w:after="120"/>
              <w:jc w:val="center"/>
              <w:rPr>
                <w:rFonts w:cs="Arial"/>
                <w:lang w:eastAsia="zh-CN"/>
              </w:rPr>
            </w:pPr>
            <w:r>
              <w:rPr>
                <w:rFonts w:cs="Arial"/>
                <w:lang w:eastAsia="zh-CN"/>
              </w:rPr>
              <w:t>NEC</w:t>
            </w:r>
          </w:p>
        </w:tc>
        <w:tc>
          <w:tcPr>
            <w:tcW w:w="2693" w:type="dxa"/>
            <w:vAlign w:val="center"/>
          </w:tcPr>
          <w:p w14:paraId="4882FE90" w14:textId="67E2B307" w:rsidR="008F5D96" w:rsidRDefault="008F5D96" w:rsidP="0021525C">
            <w:pPr>
              <w:spacing w:afterLines="50" w:after="120"/>
              <w:jc w:val="center"/>
              <w:rPr>
                <w:rFonts w:cs="Arial"/>
                <w:lang w:eastAsia="zh-CN"/>
              </w:rPr>
            </w:pPr>
            <w:r>
              <w:rPr>
                <w:rFonts w:cs="Arial"/>
                <w:lang w:eastAsia="zh-CN"/>
              </w:rPr>
              <w:t xml:space="preserve">Option1 </w:t>
            </w:r>
          </w:p>
        </w:tc>
        <w:tc>
          <w:tcPr>
            <w:tcW w:w="5383" w:type="dxa"/>
            <w:vAlign w:val="center"/>
          </w:tcPr>
          <w:p w14:paraId="73B06268" w14:textId="7C529541" w:rsidR="008F5D96" w:rsidRDefault="008F5D96" w:rsidP="008F5D96">
            <w:pPr>
              <w:spacing w:afterLines="50" w:after="120"/>
              <w:jc w:val="left"/>
              <w:rPr>
                <w:rFonts w:cs="Arial"/>
                <w:lang w:eastAsia="ko-KR"/>
              </w:rPr>
            </w:pPr>
            <w:r>
              <w:rPr>
                <w:rFonts w:cs="Arial"/>
                <w:lang w:eastAsia="ko-KR"/>
              </w:rPr>
              <w:t xml:space="preserve">In [40], we propose to have maximum 8 or 16 slice groups. </w:t>
            </w:r>
          </w:p>
          <w:p w14:paraId="646CC6E2" w14:textId="33B59F81" w:rsidR="008F5D96" w:rsidRDefault="008F5D96" w:rsidP="008F5D96">
            <w:pPr>
              <w:spacing w:afterLines="50" w:after="120"/>
              <w:jc w:val="left"/>
              <w:rPr>
                <w:rFonts w:cs="Arial"/>
                <w:lang w:eastAsia="zh-CN"/>
              </w:rPr>
            </w:pPr>
            <w:r>
              <w:rPr>
                <w:rFonts w:cs="Arial"/>
                <w:lang w:eastAsia="ko-KR"/>
              </w:rPr>
              <w:lastRenderedPageBreak/>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r w:rsidR="00740A93" w14:paraId="39172555" w14:textId="77777777" w:rsidTr="00740A93">
        <w:tc>
          <w:tcPr>
            <w:tcW w:w="1555" w:type="dxa"/>
          </w:tcPr>
          <w:p w14:paraId="6AEB9F4E" w14:textId="77777777" w:rsidR="00740A93" w:rsidRDefault="00740A93" w:rsidP="00963AB4">
            <w:pPr>
              <w:spacing w:afterLines="50" w:after="120"/>
              <w:jc w:val="center"/>
              <w:rPr>
                <w:rFonts w:cs="Arial"/>
                <w:lang w:eastAsia="zh-CN"/>
              </w:rPr>
            </w:pPr>
            <w:r>
              <w:rPr>
                <w:rFonts w:cs="Arial" w:hint="eastAsia"/>
                <w:lang w:eastAsia="zh-CN"/>
              </w:rPr>
              <w:lastRenderedPageBreak/>
              <w:t>O</w:t>
            </w:r>
            <w:r>
              <w:rPr>
                <w:rFonts w:cs="Arial"/>
                <w:lang w:eastAsia="zh-CN"/>
              </w:rPr>
              <w:t>PPO</w:t>
            </w:r>
          </w:p>
        </w:tc>
        <w:tc>
          <w:tcPr>
            <w:tcW w:w="2693" w:type="dxa"/>
          </w:tcPr>
          <w:p w14:paraId="6C4B553A" w14:textId="77777777" w:rsidR="00740A93" w:rsidRDefault="00740A93" w:rsidP="00963AB4">
            <w:pPr>
              <w:spacing w:afterLines="50" w:after="120"/>
              <w:jc w:val="center"/>
              <w:rPr>
                <w:rFonts w:cs="Arial"/>
                <w:lang w:eastAsia="ko-KR"/>
              </w:rPr>
            </w:pPr>
            <w:r>
              <w:rPr>
                <w:rFonts w:cs="Arial"/>
                <w:lang w:eastAsia="ko-KR"/>
              </w:rPr>
              <w:t>See comments</w:t>
            </w:r>
          </w:p>
        </w:tc>
        <w:tc>
          <w:tcPr>
            <w:tcW w:w="5383" w:type="dxa"/>
          </w:tcPr>
          <w:p w14:paraId="21118B3B" w14:textId="77777777" w:rsidR="00740A93" w:rsidRDefault="00740A93" w:rsidP="00963AB4">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9C40FC" w14:paraId="582218FE" w14:textId="77777777" w:rsidTr="00740A93">
        <w:tc>
          <w:tcPr>
            <w:tcW w:w="1555" w:type="dxa"/>
          </w:tcPr>
          <w:p w14:paraId="7E759195" w14:textId="3F96700A" w:rsidR="009C40FC" w:rsidRDefault="009C40FC" w:rsidP="00963AB4">
            <w:pPr>
              <w:spacing w:afterLines="50" w:after="120"/>
              <w:jc w:val="center"/>
              <w:rPr>
                <w:rFonts w:cs="Arial"/>
                <w:lang w:eastAsia="zh-CN"/>
              </w:rPr>
            </w:pPr>
            <w:r>
              <w:rPr>
                <w:rFonts w:cs="Arial"/>
                <w:lang w:eastAsia="zh-CN"/>
              </w:rPr>
              <w:t>Sharp</w:t>
            </w:r>
          </w:p>
        </w:tc>
        <w:tc>
          <w:tcPr>
            <w:tcW w:w="2693" w:type="dxa"/>
          </w:tcPr>
          <w:p w14:paraId="7F5EFC3C" w14:textId="08E57558" w:rsidR="009C40FC" w:rsidRDefault="009C40FC" w:rsidP="00963AB4">
            <w:pPr>
              <w:spacing w:afterLines="50" w:after="120"/>
              <w:jc w:val="center"/>
              <w:rPr>
                <w:rFonts w:cs="Arial"/>
                <w:lang w:eastAsia="ko-KR"/>
              </w:rPr>
            </w:pPr>
            <w:r>
              <w:rPr>
                <w:rFonts w:cs="Arial"/>
                <w:lang w:eastAsia="zh-CN"/>
              </w:rPr>
              <w:t>Open with the number</w:t>
            </w:r>
          </w:p>
        </w:tc>
        <w:tc>
          <w:tcPr>
            <w:tcW w:w="5383" w:type="dxa"/>
          </w:tcPr>
          <w:p w14:paraId="79FF746B" w14:textId="77777777" w:rsidR="009C40FC" w:rsidRDefault="009C40FC" w:rsidP="00963AB4">
            <w:pPr>
              <w:spacing w:afterLines="50" w:after="120"/>
              <w:jc w:val="left"/>
              <w:rPr>
                <w:rFonts w:cs="Arial"/>
                <w:lang w:eastAsia="zh-CN"/>
              </w:rPr>
            </w:pPr>
          </w:p>
        </w:tc>
      </w:tr>
      <w:tr w:rsidR="00AE2A0A" w14:paraId="65A4AA84" w14:textId="77777777" w:rsidTr="00963AB4">
        <w:tc>
          <w:tcPr>
            <w:tcW w:w="1555" w:type="dxa"/>
            <w:vAlign w:val="center"/>
          </w:tcPr>
          <w:p w14:paraId="34E06EA9" w14:textId="6B40B1BC" w:rsidR="00AE2A0A" w:rsidRDefault="00AE2A0A" w:rsidP="00AE2A0A">
            <w:pPr>
              <w:spacing w:afterLines="50" w:after="120"/>
              <w:jc w:val="center"/>
              <w:rPr>
                <w:rFonts w:cs="Arial"/>
                <w:lang w:eastAsia="zh-CN"/>
              </w:rPr>
            </w:pPr>
            <w:r>
              <w:rPr>
                <w:rFonts w:cs="Arial" w:hint="eastAsia"/>
                <w:lang w:eastAsia="zh-CN"/>
              </w:rPr>
              <w:t>S</w:t>
            </w:r>
            <w:r>
              <w:rPr>
                <w:rFonts w:cs="Arial"/>
                <w:lang w:eastAsia="zh-CN"/>
              </w:rPr>
              <w:t>preadtrum</w:t>
            </w:r>
          </w:p>
        </w:tc>
        <w:tc>
          <w:tcPr>
            <w:tcW w:w="2693" w:type="dxa"/>
            <w:vAlign w:val="center"/>
          </w:tcPr>
          <w:p w14:paraId="21022BC7" w14:textId="2BEF5C5B" w:rsidR="00AE2A0A" w:rsidRDefault="00AE2A0A" w:rsidP="00AE2A0A">
            <w:pPr>
              <w:spacing w:afterLines="50" w:after="120"/>
              <w:jc w:val="center"/>
              <w:rPr>
                <w:rFonts w:cs="Arial"/>
                <w:lang w:eastAsia="zh-CN"/>
              </w:rPr>
            </w:pPr>
            <w:r>
              <w:rPr>
                <w:rFonts w:cs="Arial"/>
                <w:lang w:eastAsia="ko-KR"/>
              </w:rPr>
              <w:t>See comments</w:t>
            </w:r>
          </w:p>
        </w:tc>
        <w:tc>
          <w:tcPr>
            <w:tcW w:w="5383" w:type="dxa"/>
            <w:vAlign w:val="center"/>
          </w:tcPr>
          <w:p w14:paraId="18B6C7A2" w14:textId="54BD24BB" w:rsidR="00AE2A0A" w:rsidRDefault="00AE2A0A" w:rsidP="00AE2A0A">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37154AA6" w14:textId="77777777" w:rsidR="00AE2A0A" w:rsidRDefault="00AE2A0A" w:rsidP="00AE2A0A">
            <w:pPr>
              <w:pStyle w:val="af2"/>
              <w:numPr>
                <w:ilvl w:val="0"/>
                <w:numId w:val="11"/>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40CA813" w14:textId="77777777" w:rsidR="00AE2A0A" w:rsidRDefault="00AE2A0A" w:rsidP="00AE2A0A">
            <w:pPr>
              <w:pStyle w:val="af2"/>
              <w:numPr>
                <w:ilvl w:val="0"/>
                <w:numId w:val="11"/>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B5637B9" w14:textId="3AD76363" w:rsidR="00AE2A0A" w:rsidRPr="00AE2A0A" w:rsidRDefault="00AE2A0A" w:rsidP="00AE2A0A">
            <w:pPr>
              <w:pStyle w:val="af2"/>
              <w:numPr>
                <w:ilvl w:val="0"/>
                <w:numId w:val="11"/>
              </w:numPr>
              <w:spacing w:afterLines="50" w:after="120"/>
              <w:jc w:val="left"/>
              <w:rPr>
                <w:rFonts w:cs="Arial"/>
                <w:lang w:eastAsia="zh-CN"/>
              </w:rPr>
            </w:pPr>
            <w:r w:rsidRPr="00AE2A0A">
              <w:rPr>
                <w:rFonts w:cs="Arial"/>
                <w:lang w:eastAsia="zh-CN"/>
              </w:rPr>
              <w:t>L</w:t>
            </w:r>
            <w:r w:rsidRPr="00AE2A0A">
              <w:rPr>
                <w:rFonts w:cs="Arial" w:hint="eastAsia"/>
                <w:lang w:eastAsia="zh-CN"/>
              </w:rPr>
              <w:t>imitation</w:t>
            </w:r>
            <w:r w:rsidRPr="00AE2A0A">
              <w:rPr>
                <w:rFonts w:cs="Arial"/>
                <w:lang w:eastAsia="zh-CN"/>
              </w:rPr>
              <w:t xml:space="preserve"> </w:t>
            </w:r>
            <w:r w:rsidRPr="00AE2A0A">
              <w:rPr>
                <w:rFonts w:cs="Arial" w:hint="eastAsia"/>
                <w:lang w:eastAsia="zh-CN"/>
              </w:rPr>
              <w:t>of</w:t>
            </w:r>
            <w:r w:rsidRPr="00AE2A0A">
              <w:rPr>
                <w:rFonts w:cs="Arial"/>
                <w:lang w:eastAsia="zh-CN"/>
              </w:rPr>
              <w:t xml:space="preserve"> SIB </w:t>
            </w:r>
            <w:r w:rsidRPr="00AE2A0A">
              <w:rPr>
                <w:rFonts w:cs="Arial" w:hint="eastAsia"/>
                <w:lang w:eastAsia="zh-CN"/>
              </w:rPr>
              <w:t>p</w:t>
            </w:r>
            <w:r w:rsidRPr="00AE2A0A">
              <w:rPr>
                <w:rFonts w:cs="Arial"/>
                <w:lang w:eastAsia="zh-CN"/>
              </w:rPr>
              <w:t>ayload size.</w:t>
            </w:r>
          </w:p>
        </w:tc>
      </w:tr>
    </w:tbl>
    <w:p w14:paraId="130CDC34" w14:textId="77777777" w:rsidR="009A0386" w:rsidRPr="00740A93"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 xml:space="preserve">[4, 16, 19, 25, 30, </w:t>
      </w:r>
      <w:proofErr w:type="gramStart"/>
      <w:r w:rsidR="0080499D">
        <w:rPr>
          <w:rFonts w:cs="Arial"/>
          <w:lang w:eastAsia="zh-CN"/>
        </w:rPr>
        <w:t>49</w:t>
      </w:r>
      <w:proofErr w:type="gramEnd"/>
      <w:r w:rsidR="0080499D">
        <w:rPr>
          <w:rFonts w:cs="Arial"/>
          <w:lang w:eastAsia="zh-CN"/>
        </w:rPr>
        <w:t>]</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 xml:space="preserve">he </w:t>
      </w:r>
      <w:proofErr w:type="spellStart"/>
      <w:r w:rsidR="00E1254B" w:rsidRPr="00E1254B">
        <w:rPr>
          <w:rFonts w:cs="Arial"/>
          <w:b/>
          <w:bCs/>
          <w:lang w:eastAsia="zh-CN"/>
        </w:rPr>
        <w:t>gNBs</w:t>
      </w:r>
      <w:proofErr w:type="spellEnd"/>
      <w:r w:rsidR="00E1254B" w:rsidRPr="00E1254B">
        <w:rPr>
          <w:rFonts w:cs="Arial"/>
          <w:b/>
          <w:bCs/>
          <w:lang w:eastAsia="zh-CN"/>
        </w:rPr>
        <w:t xml:space="preserve"> exchange the supported slices (S-NSSAI/NSSAI) through </w:t>
      </w:r>
      <w:proofErr w:type="spellStart"/>
      <w:r w:rsidR="00E1254B" w:rsidRPr="00E1254B">
        <w:rPr>
          <w:rFonts w:cs="Arial"/>
          <w:b/>
          <w:bCs/>
          <w:lang w:eastAsia="zh-CN"/>
        </w:rPr>
        <w:t>Xn</w:t>
      </w:r>
      <w:proofErr w:type="spellEnd"/>
      <w:r w:rsidR="00E1254B" w:rsidRPr="00E1254B">
        <w:rPr>
          <w:rFonts w:cs="Arial"/>
          <w:b/>
          <w:bCs/>
          <w:lang w:eastAsia="zh-CN"/>
        </w:rPr>
        <w:t xml:space="preserve"> interface, then serving </w:t>
      </w:r>
      <w:proofErr w:type="spellStart"/>
      <w:r w:rsidR="00E1254B" w:rsidRPr="00E1254B">
        <w:rPr>
          <w:rFonts w:cs="Arial"/>
          <w:b/>
          <w:bCs/>
          <w:lang w:eastAsia="zh-CN"/>
        </w:rPr>
        <w:t>gNB</w:t>
      </w:r>
      <w:proofErr w:type="spellEnd"/>
      <w:r w:rsidR="00E1254B" w:rsidRPr="00E1254B">
        <w:rPr>
          <w:rFonts w:cs="Arial"/>
          <w:b/>
          <w:bCs/>
          <w:lang w:eastAsia="zh-CN"/>
        </w:rPr>
        <w:t xml:space="preserve">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5"/>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w:t>
            </w:r>
            <w:r>
              <w:rPr>
                <w:rFonts w:cs="Arial"/>
                <w:lang w:eastAsia="zh-CN"/>
              </w:rPr>
              <w:lastRenderedPageBreak/>
              <w:t xml:space="preserve">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lastRenderedPageBreak/>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w:t>
            </w:r>
            <w:proofErr w:type="spellStart"/>
            <w:r w:rsidR="00A80C50">
              <w:rPr>
                <w:rFonts w:cs="Arial"/>
                <w:lang w:eastAsia="zh-CN"/>
              </w:rPr>
              <w:t>gNBs</w:t>
            </w:r>
            <w:proofErr w:type="spellEnd"/>
            <w:r w:rsidR="00A80C50">
              <w:rPr>
                <w:rFonts w:cs="Arial"/>
                <w:lang w:eastAsia="zh-CN"/>
              </w:rPr>
              <w:t xml:space="preserve">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NG/</w:t>
            </w:r>
            <w:proofErr w:type="spellStart"/>
            <w:r w:rsidR="002B0D5B">
              <w:rPr>
                <w:rFonts w:cs="Arial"/>
                <w:lang w:eastAsia="zh-CN"/>
              </w:rPr>
              <w:t>Xn</w:t>
            </w:r>
            <w:proofErr w:type="spellEnd"/>
            <w:r w:rsidR="002B0D5B">
              <w:rPr>
                <w:rFonts w:cs="Arial"/>
                <w:lang w:eastAsia="zh-CN"/>
              </w:rPr>
              <w:t xml:space="preserve"> interface setup </w:t>
            </w:r>
            <w:r w:rsidR="00A80C50">
              <w:rPr>
                <w:rFonts w:cs="Arial"/>
                <w:lang w:eastAsia="zh-CN"/>
              </w:rPr>
              <w:t>procedure,</w:t>
            </w:r>
            <w:r>
              <w:rPr>
                <w:rFonts w:cs="Arial"/>
                <w:lang w:eastAsia="zh-CN"/>
              </w:rPr>
              <w:t xml:space="preserve"> and </w:t>
            </w:r>
            <w:r w:rsidRPr="00712281">
              <w:rPr>
                <w:rFonts w:cs="Arial"/>
                <w:lang w:eastAsia="zh-CN"/>
              </w:rPr>
              <w:t xml:space="preserve">serving </w:t>
            </w:r>
            <w:proofErr w:type="spellStart"/>
            <w:r w:rsidRPr="00712281">
              <w:rPr>
                <w:rFonts w:cs="Arial"/>
                <w:lang w:eastAsia="zh-CN"/>
              </w:rPr>
              <w:t>gNB</w:t>
            </w:r>
            <w:proofErr w:type="spellEnd"/>
            <w:r w:rsidRPr="00712281">
              <w:rPr>
                <w:rFonts w:cs="Arial"/>
                <w:lang w:eastAsia="zh-CN"/>
              </w:rPr>
              <w:t xml:space="preserve">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lang w:val="en-US" w:eastAsia="zh-CN"/>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cell, and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the UE will not read SIB1 and can check the 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2C10B100" w:rsidR="00557D8B" w:rsidRDefault="005757F5" w:rsidP="00D03969">
            <w:pPr>
              <w:spacing w:afterLines="50" w:after="120"/>
              <w:jc w:val="center"/>
              <w:rPr>
                <w:rFonts w:cs="Arial"/>
                <w:lang w:eastAsia="zh-CN"/>
              </w:rPr>
            </w:pPr>
            <w:r>
              <w:rPr>
                <w:rFonts w:cs="Arial"/>
                <w:lang w:eastAsia="zh-CN"/>
              </w:rPr>
              <w:t>I</w:t>
            </w:r>
            <w:r>
              <w:rPr>
                <w:lang w:eastAsia="zh-CN"/>
              </w:rPr>
              <w:t>ntel</w:t>
            </w:r>
          </w:p>
        </w:tc>
        <w:tc>
          <w:tcPr>
            <w:tcW w:w="1417" w:type="dxa"/>
            <w:vAlign w:val="center"/>
          </w:tcPr>
          <w:p w14:paraId="3F0A266F" w14:textId="65A71E49" w:rsidR="00557D8B" w:rsidRDefault="005757F5" w:rsidP="00D03969">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037145E5" w14:textId="0A1C39AA" w:rsidR="00557D8B" w:rsidRDefault="00B00914" w:rsidP="00B00914">
            <w:pPr>
              <w:spacing w:afterLines="50" w:after="120"/>
              <w:jc w:val="left"/>
              <w:rPr>
                <w:rFonts w:cs="Arial"/>
                <w:lang w:eastAsia="zh-CN"/>
              </w:rPr>
            </w:pPr>
            <w:r w:rsidRPr="00B00914">
              <w:rPr>
                <w:rFonts w:cs="Arial"/>
                <w:lang w:eastAsia="zh-CN"/>
              </w:rPr>
              <w:t xml:space="preserve">Serving </w:t>
            </w:r>
            <w:proofErr w:type="spellStart"/>
            <w:r w:rsidRPr="00B00914">
              <w:rPr>
                <w:rFonts w:cs="Arial"/>
                <w:lang w:eastAsia="zh-CN"/>
              </w:rPr>
              <w:t>gNB</w:t>
            </w:r>
            <w:proofErr w:type="spellEnd"/>
            <w:r w:rsidRPr="00B00914">
              <w:rPr>
                <w:rFonts w:cs="Arial"/>
                <w:lang w:eastAsia="zh-CN"/>
              </w:rPr>
              <w:t xml:space="preserve"> broadcast the supported slices (as slice groups) in the current cell and neighbouring cells if it is different to the current cell (as it </w:t>
            </w:r>
            <w:r w:rsidRPr="00B00914">
              <w:rPr>
                <w:rFonts w:cs="Arial"/>
                <w:lang w:eastAsia="zh-CN"/>
              </w:rPr>
              <w:lastRenderedPageBreak/>
              <w:t xml:space="preserve">might be at TA border).  The serving </w:t>
            </w:r>
            <w:proofErr w:type="spellStart"/>
            <w:r w:rsidRPr="00B00914">
              <w:rPr>
                <w:rFonts w:cs="Arial"/>
                <w:lang w:eastAsia="zh-CN"/>
              </w:rPr>
              <w:t>gNB</w:t>
            </w:r>
            <w:proofErr w:type="spellEnd"/>
            <w:r w:rsidRPr="00B00914">
              <w:rPr>
                <w:rFonts w:cs="Arial"/>
                <w:lang w:eastAsia="zh-CN"/>
              </w:rPr>
              <w:t xml:space="preserve"> obtains this information about slices supported by the neighbouring </w:t>
            </w:r>
            <w:proofErr w:type="spellStart"/>
            <w:r w:rsidRPr="00B00914">
              <w:rPr>
                <w:rFonts w:cs="Arial"/>
                <w:lang w:eastAsia="zh-CN"/>
              </w:rPr>
              <w:t>gNBs</w:t>
            </w:r>
            <w:proofErr w:type="spellEnd"/>
            <w:r w:rsidRPr="00B00914">
              <w:rPr>
                <w:rFonts w:cs="Arial"/>
                <w:lang w:eastAsia="zh-CN"/>
              </w:rPr>
              <w:t xml:space="preserve"> – this could be in form of the slice groups or slices and the mapping could be done by the serving or neighbouring </w:t>
            </w:r>
            <w:proofErr w:type="spellStart"/>
            <w:r w:rsidRPr="00B00914">
              <w:rPr>
                <w:rFonts w:cs="Arial"/>
                <w:lang w:eastAsia="zh-CN"/>
              </w:rPr>
              <w:t>gNB</w:t>
            </w:r>
            <w:proofErr w:type="spellEnd"/>
            <w:r w:rsidR="005757F5">
              <w:rPr>
                <w:rFonts w:cs="Arial"/>
                <w:lang w:eastAsia="zh-CN"/>
              </w:rPr>
              <w:t>.</w:t>
            </w:r>
            <w:r w:rsidR="005757F5">
              <w:rPr>
                <w:lang w:eastAsia="zh-CN"/>
              </w:rPr>
              <w:t xml:space="preserve"> </w:t>
            </w:r>
            <w:r w:rsidR="005757F5" w:rsidRPr="005757F5">
              <w:rPr>
                <w:lang w:eastAsia="zh-CN"/>
              </w:rPr>
              <w:t xml:space="preserve">Whether the supported slices are exchange between the </w:t>
            </w:r>
            <w:proofErr w:type="spellStart"/>
            <w:r w:rsidR="005757F5" w:rsidRPr="005757F5">
              <w:rPr>
                <w:lang w:eastAsia="zh-CN"/>
              </w:rPr>
              <w:t>gNB</w:t>
            </w:r>
            <w:proofErr w:type="spellEnd"/>
            <w:r w:rsidR="005757F5" w:rsidRPr="005757F5">
              <w:rPr>
                <w:lang w:eastAsia="zh-CN"/>
              </w:rPr>
              <w:t xml:space="preserve"> or via RAN OAM or whether it is slices or slice groups is not in the scope of RAN2.</w:t>
            </w:r>
          </w:p>
        </w:tc>
      </w:tr>
      <w:tr w:rsidR="00F00B83" w14:paraId="337B9039" w14:textId="77777777" w:rsidTr="00DF1997">
        <w:tc>
          <w:tcPr>
            <w:tcW w:w="1555" w:type="dxa"/>
            <w:vAlign w:val="center"/>
          </w:tcPr>
          <w:p w14:paraId="47313615" w14:textId="1F46FA50" w:rsidR="00F00B83" w:rsidRDefault="00F00B83" w:rsidP="00F00B83">
            <w:pPr>
              <w:spacing w:afterLines="50" w:after="120"/>
              <w:jc w:val="center"/>
              <w:rPr>
                <w:rFonts w:cs="Arial"/>
                <w:lang w:eastAsia="zh-CN"/>
              </w:rPr>
            </w:pPr>
            <w:r>
              <w:rPr>
                <w:rFonts w:cs="Arial"/>
                <w:lang w:eastAsia="zh-CN"/>
              </w:rPr>
              <w:lastRenderedPageBreak/>
              <w:t>Apple</w:t>
            </w:r>
          </w:p>
        </w:tc>
        <w:tc>
          <w:tcPr>
            <w:tcW w:w="1417" w:type="dxa"/>
            <w:vAlign w:val="center"/>
          </w:tcPr>
          <w:p w14:paraId="45F4A2DD" w14:textId="00FD91AE" w:rsidR="00F00B83" w:rsidRDefault="00F00B83" w:rsidP="00F00B83">
            <w:pPr>
              <w:spacing w:afterLines="50" w:after="120"/>
              <w:jc w:val="center"/>
              <w:rPr>
                <w:rFonts w:cs="Arial"/>
                <w:lang w:eastAsia="zh-CN"/>
              </w:rPr>
            </w:pPr>
            <w:r>
              <w:rPr>
                <w:rFonts w:cs="Arial"/>
                <w:lang w:val="en-US" w:eastAsia="zh-CN"/>
              </w:rPr>
              <w:t>See comment</w:t>
            </w:r>
          </w:p>
        </w:tc>
        <w:tc>
          <w:tcPr>
            <w:tcW w:w="6659" w:type="dxa"/>
            <w:vAlign w:val="center"/>
          </w:tcPr>
          <w:p w14:paraId="1ACA5FAF" w14:textId="03E0FEA1" w:rsidR="00F00B83" w:rsidRPr="00BE5880" w:rsidRDefault="00B45A16" w:rsidP="00F00B83">
            <w:pPr>
              <w:spacing w:afterLines="50" w:after="120"/>
              <w:jc w:val="left"/>
              <w:rPr>
                <w:rFonts w:cs="Arial"/>
                <w:lang w:val="en-US" w:eastAsia="zh-CN"/>
              </w:rPr>
            </w:pPr>
            <w:r>
              <w:rPr>
                <w:rFonts w:cs="Arial"/>
                <w:lang w:val="en-US" w:eastAsia="zh-CN"/>
              </w:rPr>
              <w:t>Regarding</w:t>
            </w:r>
            <w:r w:rsidR="00F00B83">
              <w:rPr>
                <w:rFonts w:cs="Arial"/>
                <w:lang w:val="en-US" w:eastAsia="zh-CN"/>
              </w:rPr>
              <w:t xml:space="preserve"> the original question, we think among multiple TA in the same RA, the configuration on slice grouping should be homogeneous. Otherwise it would have problem since UE does not perform TAU when moving across TA boundary but within RA.</w:t>
            </w:r>
          </w:p>
          <w:p w14:paraId="60C57B24" w14:textId="6CC4914A" w:rsidR="00F00B83" w:rsidRPr="00BE5880" w:rsidRDefault="00F00B83" w:rsidP="00F00B83">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sidRPr="00583C0D">
              <w:rPr>
                <w:rFonts w:cs="Arial" w:hint="eastAsia"/>
                <w:b/>
                <w:bCs/>
                <w:lang w:eastAsia="zh-CN"/>
              </w:rPr>
              <w:t>H</w:t>
            </w:r>
            <w:r w:rsidRPr="00583C0D">
              <w:rPr>
                <w:rFonts w:cs="Arial"/>
                <w:b/>
                <w:bCs/>
                <w:lang w:eastAsia="zh-CN"/>
              </w:rPr>
              <w:t xml:space="preserve">ow UE can know the supported slice for neighbouring cell at </w:t>
            </w:r>
            <w:r w:rsidRPr="00B77D9F">
              <w:rPr>
                <w:rFonts w:cs="Arial"/>
                <w:b/>
                <w:bCs/>
                <w:strike/>
                <w:highlight w:val="yellow"/>
                <w:lang w:eastAsia="zh-CN"/>
              </w:rPr>
              <w:t>TA</w:t>
            </w:r>
            <w:r w:rsidRPr="00B77D9F">
              <w:rPr>
                <w:rFonts w:cs="Arial"/>
                <w:b/>
                <w:bCs/>
                <w:highlight w:val="yellow"/>
                <w:lang w:eastAsia="zh-CN"/>
              </w:rPr>
              <w:t xml:space="preserve"> </w:t>
            </w:r>
            <w:r w:rsidRPr="00B77D9F">
              <w:rPr>
                <w:rFonts w:cs="Arial"/>
                <w:b/>
                <w:bCs/>
                <w:highlight w:val="yellow"/>
                <w:u w:val="single"/>
                <w:lang w:eastAsia="zh-CN"/>
              </w:rPr>
              <w:t>RA</w:t>
            </w:r>
            <w:r>
              <w:rPr>
                <w:rFonts w:cs="Arial"/>
                <w:b/>
                <w:bCs/>
                <w:lang w:eastAsia="zh-CN"/>
              </w:rPr>
              <w:t xml:space="preserve"> </w:t>
            </w:r>
            <w:r w:rsidRPr="00583C0D">
              <w:rPr>
                <w:rFonts w:cs="Arial"/>
                <w:b/>
                <w:bCs/>
                <w:lang w:eastAsia="zh-CN"/>
              </w:rPr>
              <w:t>boundary</w:t>
            </w:r>
            <w:r>
              <w:rPr>
                <w:rFonts w:cs="Arial"/>
                <w:b/>
                <w:bCs/>
                <w:lang w:eastAsia="zh-CN"/>
              </w:rPr>
              <w:t>”</w:t>
            </w:r>
            <w:r w:rsidRPr="0098225A">
              <w:rPr>
                <w:rFonts w:cs="Arial"/>
                <w:lang w:eastAsia="zh-CN"/>
              </w:rPr>
              <w:t>.</w:t>
            </w:r>
            <w:r w:rsidR="00B45A16">
              <w:rPr>
                <w:rFonts w:cs="Arial"/>
                <w:lang w:eastAsia="zh-CN"/>
              </w:rPr>
              <w:t xml:space="preserve"> </w:t>
            </w:r>
          </w:p>
          <w:p w14:paraId="2AEC1292" w14:textId="77777777" w:rsidR="00F00B83" w:rsidRDefault="00F00B83" w:rsidP="00F00B83">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5518CCF4" w14:textId="657C7D68" w:rsidR="00F00B83" w:rsidRDefault="00F00B83" w:rsidP="00F00B83">
            <w:pPr>
              <w:spacing w:afterLines="50" w:after="120"/>
              <w:jc w:val="left"/>
              <w:rPr>
                <w:rFonts w:cs="Arial"/>
                <w:lang w:eastAsia="zh-CN"/>
              </w:rPr>
            </w:pPr>
            <w:r>
              <w:rPr>
                <w:rFonts w:cs="Arial"/>
                <w:lang w:eastAsia="zh-CN"/>
              </w:rPr>
              <w:t xml:space="preserve">Assuming this is feasible, I think the global mapping between slice to slice </w:t>
            </w:r>
            <w:proofErr w:type="gramStart"/>
            <w:r>
              <w:rPr>
                <w:rFonts w:cs="Arial"/>
                <w:lang w:eastAsia="zh-CN"/>
              </w:rPr>
              <w:t>grouping</w:t>
            </w:r>
            <w:proofErr w:type="gramEnd"/>
            <w:r>
              <w:rPr>
                <w:rFonts w:cs="Arial"/>
                <w:lang w:eastAsia="zh-CN"/>
              </w:rPr>
              <w:t xml:space="preserve">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w:t>
            </w:r>
            <w:r w:rsidR="0097728F">
              <w:rPr>
                <w:rFonts w:cs="Arial"/>
                <w:lang w:eastAsia="zh-CN"/>
              </w:rPr>
              <w:t xml:space="preserve">And the neighbour cell’s slicing info can be known </w:t>
            </w:r>
            <w:r w:rsidR="00B45A16">
              <w:rPr>
                <w:rFonts w:cs="Arial"/>
                <w:lang w:eastAsia="zh-CN"/>
              </w:rPr>
              <w:t xml:space="preserve">at </w:t>
            </w:r>
            <w:proofErr w:type="spellStart"/>
            <w:r w:rsidR="00B45A16">
              <w:rPr>
                <w:rFonts w:cs="Arial"/>
                <w:lang w:eastAsia="zh-CN"/>
              </w:rPr>
              <w:t>gNB</w:t>
            </w:r>
            <w:proofErr w:type="spellEnd"/>
            <w:r w:rsidR="00B45A16">
              <w:rPr>
                <w:rFonts w:cs="Arial"/>
                <w:lang w:eastAsia="zh-CN"/>
              </w:rPr>
              <w:t xml:space="preserve"> </w:t>
            </w:r>
            <w:r w:rsidR="0097728F">
              <w:rPr>
                <w:rFonts w:cs="Arial"/>
                <w:lang w:eastAsia="zh-CN"/>
              </w:rPr>
              <w:t xml:space="preserve">by either OAM or </w:t>
            </w:r>
            <w:proofErr w:type="spellStart"/>
            <w:r w:rsidR="0097728F">
              <w:rPr>
                <w:rFonts w:cs="Arial"/>
                <w:lang w:eastAsia="zh-CN"/>
              </w:rPr>
              <w:t>Xn</w:t>
            </w:r>
            <w:proofErr w:type="spellEnd"/>
            <w:r w:rsidR="0097728F">
              <w:rPr>
                <w:rFonts w:cs="Arial"/>
                <w:lang w:eastAsia="zh-CN"/>
              </w:rPr>
              <w:t xml:space="preserve"> interface exchange, which should not be discussed here.</w:t>
            </w:r>
          </w:p>
        </w:tc>
      </w:tr>
      <w:tr w:rsidR="00F00B83" w14:paraId="4DD5F416" w14:textId="77777777" w:rsidTr="00DF1997">
        <w:tc>
          <w:tcPr>
            <w:tcW w:w="1555" w:type="dxa"/>
            <w:vAlign w:val="center"/>
          </w:tcPr>
          <w:p w14:paraId="26589D8C" w14:textId="510ADBEC" w:rsidR="00F00B83" w:rsidRDefault="001C4A96" w:rsidP="00F00B83">
            <w:pPr>
              <w:spacing w:afterLines="50" w:after="120"/>
              <w:jc w:val="center"/>
              <w:rPr>
                <w:rFonts w:cs="Arial"/>
                <w:lang w:eastAsia="ko-KR"/>
              </w:rPr>
            </w:pPr>
            <w:r>
              <w:rPr>
                <w:rFonts w:cs="Arial" w:hint="eastAsia"/>
                <w:lang w:eastAsia="ko-KR"/>
              </w:rPr>
              <w:t>LGE</w:t>
            </w:r>
          </w:p>
        </w:tc>
        <w:tc>
          <w:tcPr>
            <w:tcW w:w="1417" w:type="dxa"/>
            <w:vAlign w:val="center"/>
          </w:tcPr>
          <w:p w14:paraId="30A0B83C" w14:textId="28A3C5C0" w:rsidR="00F00B83" w:rsidRDefault="001C4A96" w:rsidP="00F00B83">
            <w:pPr>
              <w:spacing w:afterLines="50" w:after="120"/>
              <w:jc w:val="center"/>
              <w:rPr>
                <w:rFonts w:cs="Arial"/>
                <w:lang w:eastAsia="ko-KR"/>
              </w:rPr>
            </w:pPr>
            <w:r>
              <w:rPr>
                <w:rFonts w:cs="Arial" w:hint="eastAsia"/>
                <w:lang w:eastAsia="ko-KR"/>
              </w:rPr>
              <w:t>Option A</w:t>
            </w:r>
          </w:p>
        </w:tc>
        <w:tc>
          <w:tcPr>
            <w:tcW w:w="6659" w:type="dxa"/>
            <w:vAlign w:val="center"/>
          </w:tcPr>
          <w:p w14:paraId="20C8AE5D" w14:textId="77777777" w:rsidR="00F00B83" w:rsidRDefault="00F00B83" w:rsidP="00F00B83">
            <w:pPr>
              <w:spacing w:afterLines="50" w:after="120"/>
              <w:jc w:val="center"/>
              <w:rPr>
                <w:rFonts w:cs="Arial"/>
                <w:lang w:eastAsia="zh-CN"/>
              </w:rPr>
            </w:pPr>
          </w:p>
        </w:tc>
      </w:tr>
      <w:tr w:rsidR="00DE755F" w14:paraId="0D21D1A7" w14:textId="77777777" w:rsidTr="00DF1997">
        <w:tc>
          <w:tcPr>
            <w:tcW w:w="1555" w:type="dxa"/>
            <w:vAlign w:val="center"/>
          </w:tcPr>
          <w:p w14:paraId="2401C2B7" w14:textId="3680B3D3" w:rsidR="00DE755F" w:rsidRDefault="00DE755F" w:rsidP="00DE755F">
            <w:pPr>
              <w:spacing w:afterLines="50" w:after="120"/>
              <w:jc w:val="center"/>
              <w:rPr>
                <w:rFonts w:cs="Arial"/>
                <w:lang w:eastAsia="zh-CN"/>
              </w:rPr>
            </w:pPr>
            <w:r>
              <w:rPr>
                <w:rFonts w:cs="Arial" w:hint="eastAsia"/>
                <w:lang w:eastAsia="zh-CN"/>
              </w:rPr>
              <w:t>H</w:t>
            </w:r>
            <w:r>
              <w:rPr>
                <w:rFonts w:cs="Arial"/>
                <w:lang w:eastAsia="zh-CN"/>
              </w:rPr>
              <w:t>uawei, HiSilicon</w:t>
            </w:r>
          </w:p>
        </w:tc>
        <w:tc>
          <w:tcPr>
            <w:tcW w:w="1417" w:type="dxa"/>
            <w:vAlign w:val="center"/>
          </w:tcPr>
          <w:p w14:paraId="7297AE55" w14:textId="027F88D3" w:rsidR="00DE755F" w:rsidRDefault="00DE755F" w:rsidP="00DE755F">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1B0B64E" w14:textId="77777777" w:rsidR="00DE755F" w:rsidRDefault="00DE755F" w:rsidP="00DE755F">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0261A31D" w14:textId="77777777" w:rsidR="003A4A37" w:rsidRDefault="00DE755F" w:rsidP="003A4A37">
            <w:pPr>
              <w:spacing w:afterLines="50" w:after="120"/>
              <w:jc w:val="left"/>
              <w:rPr>
                <w:rFonts w:cs="Arial"/>
                <w:lang w:eastAsia="zh-CN"/>
              </w:rPr>
            </w:pPr>
            <w:r>
              <w:rPr>
                <w:rFonts w:cs="Arial"/>
                <w:lang w:eastAsia="zh-CN"/>
              </w:rPr>
              <w:t xml:space="preserve">Secondly, we proposed option C in our paper, and option C is based on the assumption that the serving cell can not provide </w:t>
            </w:r>
            <w:r w:rsidRPr="008E221E">
              <w:rPr>
                <w:rFonts w:cs="Arial"/>
                <w:lang w:eastAsia="zh-CN"/>
              </w:rPr>
              <w:t>slice support of neighbour cells</w:t>
            </w:r>
            <w:r>
              <w:rPr>
                <w:rFonts w:cs="Arial"/>
                <w:lang w:eastAsia="zh-CN"/>
              </w:rPr>
              <w:t xml:space="preserve"> via PCI list, so the UE may need to read neighbour cell’s SIB1 to check the slice support. In option B, </w:t>
            </w:r>
            <w:r w:rsidRPr="008E221E">
              <w:rPr>
                <w:rFonts w:cs="Arial"/>
                <w:lang w:eastAsia="zh-CN"/>
              </w:rPr>
              <w:t>an optional PCI list</w:t>
            </w:r>
            <w:r>
              <w:rPr>
                <w:rFonts w:cs="Arial"/>
                <w:lang w:eastAsia="zh-CN"/>
              </w:rPr>
              <w:t xml:space="preserve">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4007FA80" w14:textId="76BB494D" w:rsidR="00DE755F" w:rsidRDefault="00DE755F" w:rsidP="003A4A37">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920489" w14:paraId="45822903" w14:textId="77777777" w:rsidTr="00DF1997">
        <w:tc>
          <w:tcPr>
            <w:tcW w:w="1555" w:type="dxa"/>
            <w:vAlign w:val="center"/>
          </w:tcPr>
          <w:p w14:paraId="7E8E1545" w14:textId="48D3D4FD" w:rsidR="00920489" w:rsidRDefault="00920489" w:rsidP="00DE755F">
            <w:pPr>
              <w:spacing w:afterLines="50" w:after="120"/>
              <w:jc w:val="center"/>
              <w:rPr>
                <w:rFonts w:cs="Arial"/>
                <w:lang w:eastAsia="zh-CN"/>
              </w:rPr>
            </w:pPr>
            <w:r>
              <w:rPr>
                <w:rFonts w:cs="Arial"/>
                <w:lang w:eastAsia="zh-CN"/>
              </w:rPr>
              <w:t>Nokia</w:t>
            </w:r>
          </w:p>
        </w:tc>
        <w:tc>
          <w:tcPr>
            <w:tcW w:w="1417" w:type="dxa"/>
            <w:vAlign w:val="center"/>
          </w:tcPr>
          <w:p w14:paraId="2BD2F785" w14:textId="6FA6F08D" w:rsidR="00920489" w:rsidRDefault="00920489" w:rsidP="00DE755F">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38440A67" w14:textId="6EB43590" w:rsidR="00920489" w:rsidRPr="00920489" w:rsidRDefault="00920489" w:rsidP="00920489">
            <w:pPr>
              <w:spacing w:afterLines="50" w:after="120"/>
              <w:jc w:val="left"/>
              <w:rPr>
                <w:rFonts w:cs="Arial"/>
                <w:lang w:eastAsia="zh-CN"/>
              </w:rPr>
            </w:pPr>
            <w:r w:rsidRPr="00920489">
              <w:rPr>
                <w:rFonts w:cs="Arial"/>
                <w:lang w:eastAsia="zh-CN"/>
              </w:rPr>
              <w:t xml:space="preserve">Option A: We do not see how this can work, as TA may have many neighbouring </w:t>
            </w:r>
            <w:proofErr w:type="spellStart"/>
            <w:r w:rsidRPr="00920489">
              <w:rPr>
                <w:rFonts w:cs="Arial"/>
                <w:lang w:eastAsia="zh-CN"/>
              </w:rPr>
              <w:t>TAs.</w:t>
            </w:r>
            <w:proofErr w:type="spellEnd"/>
            <w:r w:rsidRPr="00920489">
              <w:rPr>
                <w:rFonts w:cs="Arial"/>
                <w:lang w:eastAsia="zh-CN"/>
              </w:rPr>
              <w:t xml:space="preserve"> We think that using the RA concept is not feasible as RA is UE specific, while slice grouping is valid for all UEs. On the other hand</w:t>
            </w:r>
            <w:r>
              <w:rPr>
                <w:rFonts w:cs="Arial"/>
                <w:lang w:eastAsia="zh-CN"/>
              </w:rPr>
              <w:t>,</w:t>
            </w:r>
            <w:r w:rsidRPr="00920489">
              <w:rPr>
                <w:rFonts w:cs="Arial"/>
                <w:lang w:eastAsia="zh-CN"/>
              </w:rPr>
              <w:t xml:space="preserve"> using </w:t>
            </w:r>
            <w:proofErr w:type="spellStart"/>
            <w:r w:rsidRPr="00920489">
              <w:rPr>
                <w:rFonts w:cs="Arial"/>
                <w:lang w:eastAsia="zh-CN"/>
              </w:rPr>
              <w:t>Xn</w:t>
            </w:r>
            <w:proofErr w:type="spellEnd"/>
            <w:r w:rsidRPr="00920489">
              <w:rPr>
                <w:rFonts w:cs="Arial"/>
                <w:lang w:eastAsia="zh-CN"/>
              </w:rPr>
              <w:t xml:space="preserve"> to exchange slice grouping information may be useful.</w:t>
            </w:r>
          </w:p>
          <w:p w14:paraId="254FE5DD" w14:textId="1A3E5B04" w:rsidR="00920489" w:rsidRPr="00920489" w:rsidRDefault="00920489" w:rsidP="00920489">
            <w:pPr>
              <w:spacing w:afterLines="50" w:after="120"/>
              <w:jc w:val="left"/>
              <w:rPr>
                <w:rFonts w:cs="Arial"/>
                <w:lang w:eastAsia="zh-CN"/>
              </w:rPr>
            </w:pPr>
            <w:r w:rsidRPr="00920489">
              <w:rPr>
                <w:rFonts w:cs="Arial"/>
                <w:lang w:eastAsia="zh-CN"/>
              </w:rPr>
              <w:t>Option B: This solution does not mandate the use of new SIB. Having PCI lists per slice group may be feasible, but overhead could be a problem. Therefore</w:t>
            </w:r>
            <w:r>
              <w:rPr>
                <w:rFonts w:cs="Arial"/>
                <w:lang w:eastAsia="zh-CN"/>
              </w:rPr>
              <w:t>,</w:t>
            </w:r>
            <w:r w:rsidRPr="00920489">
              <w:rPr>
                <w:rFonts w:cs="Arial"/>
                <w:lang w:eastAsia="zh-CN"/>
              </w:rPr>
              <w:t xml:space="preserve"> we think that it may be applied optionally in some deployments.</w:t>
            </w:r>
          </w:p>
          <w:p w14:paraId="576E821B" w14:textId="35DE3CCF" w:rsidR="00920489" w:rsidRDefault="00920489" w:rsidP="00920489">
            <w:pPr>
              <w:spacing w:afterLines="50" w:after="120"/>
              <w:jc w:val="left"/>
              <w:rPr>
                <w:rFonts w:cs="Arial"/>
                <w:lang w:eastAsia="zh-CN"/>
              </w:rPr>
            </w:pPr>
            <w:r w:rsidRPr="00920489">
              <w:rPr>
                <w:rFonts w:cs="Arial"/>
                <w:lang w:eastAsia="zh-CN"/>
              </w:rPr>
              <w:t xml:space="preserve">Option C: We think that adding TACs for slice groups could solve the issue. It is enough to add them for slice groups that do not belong to the TA of the current cell. </w:t>
            </w:r>
            <w:r>
              <w:rPr>
                <w:rFonts w:cs="Arial"/>
                <w:lang w:eastAsia="zh-CN"/>
              </w:rPr>
              <w:t>O</w:t>
            </w:r>
            <w:r w:rsidRPr="00920489">
              <w:rPr>
                <w:rFonts w:cs="Arial"/>
                <w:lang w:eastAsia="zh-CN"/>
              </w:rPr>
              <w:t xml:space="preserve">ption C </w:t>
            </w:r>
            <w:r>
              <w:rPr>
                <w:rFonts w:cs="Arial"/>
                <w:lang w:eastAsia="zh-CN"/>
              </w:rPr>
              <w:t>can be used together with</w:t>
            </w:r>
            <w:r w:rsidRPr="00920489">
              <w:rPr>
                <w:rFonts w:cs="Arial"/>
                <w:lang w:eastAsia="zh-CN"/>
              </w:rPr>
              <w:t xml:space="preserve"> option B.</w:t>
            </w:r>
          </w:p>
        </w:tc>
      </w:tr>
      <w:tr w:rsidR="0021525C" w14:paraId="4B1199ED" w14:textId="77777777" w:rsidTr="00DF1997">
        <w:tc>
          <w:tcPr>
            <w:tcW w:w="1555" w:type="dxa"/>
            <w:vAlign w:val="center"/>
          </w:tcPr>
          <w:p w14:paraId="46E95854" w14:textId="787BBB04" w:rsidR="0021525C" w:rsidRDefault="0021525C" w:rsidP="0021525C">
            <w:pPr>
              <w:spacing w:afterLines="50" w:after="120"/>
              <w:jc w:val="center"/>
              <w:rPr>
                <w:rFonts w:cs="Arial"/>
                <w:lang w:eastAsia="zh-CN"/>
              </w:rPr>
            </w:pPr>
            <w:r>
              <w:rPr>
                <w:rFonts w:cs="Arial"/>
                <w:lang w:eastAsia="zh-CN"/>
              </w:rPr>
              <w:t>Radisys</w:t>
            </w:r>
          </w:p>
        </w:tc>
        <w:tc>
          <w:tcPr>
            <w:tcW w:w="1417" w:type="dxa"/>
            <w:vAlign w:val="center"/>
          </w:tcPr>
          <w:p w14:paraId="00EE5780" w14:textId="3DC29193" w:rsidR="0021525C" w:rsidRDefault="0021525C" w:rsidP="0021525C">
            <w:pPr>
              <w:spacing w:afterLines="50" w:after="120"/>
              <w:jc w:val="center"/>
              <w:rPr>
                <w:rFonts w:cs="Arial"/>
                <w:lang w:eastAsia="zh-CN"/>
              </w:rPr>
            </w:pPr>
            <w:r>
              <w:rPr>
                <w:rFonts w:cs="Arial"/>
                <w:lang w:eastAsia="zh-CN"/>
              </w:rPr>
              <w:t>Option A</w:t>
            </w:r>
          </w:p>
        </w:tc>
        <w:tc>
          <w:tcPr>
            <w:tcW w:w="6659" w:type="dxa"/>
            <w:vAlign w:val="center"/>
          </w:tcPr>
          <w:p w14:paraId="529F79D4" w14:textId="728ED982" w:rsidR="0021525C" w:rsidRDefault="0021525C" w:rsidP="0021525C">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8F5D96" w14:paraId="6CC29C70" w14:textId="77777777" w:rsidTr="00DF1997">
        <w:tc>
          <w:tcPr>
            <w:tcW w:w="1555" w:type="dxa"/>
            <w:vAlign w:val="center"/>
          </w:tcPr>
          <w:p w14:paraId="2028E94A" w14:textId="7AF796A7" w:rsidR="008F5D96" w:rsidRDefault="008F5D96" w:rsidP="0021525C">
            <w:pPr>
              <w:spacing w:afterLines="50" w:after="120"/>
              <w:jc w:val="center"/>
              <w:rPr>
                <w:rFonts w:cs="Arial"/>
                <w:lang w:eastAsia="zh-CN"/>
              </w:rPr>
            </w:pPr>
            <w:r>
              <w:rPr>
                <w:rFonts w:cs="Arial"/>
                <w:lang w:eastAsia="zh-CN"/>
              </w:rPr>
              <w:t>NEC</w:t>
            </w:r>
          </w:p>
        </w:tc>
        <w:tc>
          <w:tcPr>
            <w:tcW w:w="1417" w:type="dxa"/>
            <w:vAlign w:val="center"/>
          </w:tcPr>
          <w:p w14:paraId="5C8A78B9" w14:textId="4A934EE6" w:rsidR="008F5D96" w:rsidRDefault="008F5D96" w:rsidP="0021525C">
            <w:pPr>
              <w:spacing w:afterLines="50" w:after="120"/>
              <w:jc w:val="center"/>
              <w:rPr>
                <w:rFonts w:cs="Arial"/>
                <w:lang w:eastAsia="zh-CN"/>
              </w:rPr>
            </w:pPr>
            <w:r>
              <w:rPr>
                <w:rFonts w:cs="Arial"/>
                <w:lang w:eastAsia="zh-CN"/>
              </w:rPr>
              <w:t>See comment</w:t>
            </w:r>
          </w:p>
        </w:tc>
        <w:tc>
          <w:tcPr>
            <w:tcW w:w="6659" w:type="dxa"/>
            <w:vAlign w:val="center"/>
          </w:tcPr>
          <w:p w14:paraId="00F871BF" w14:textId="77777777" w:rsidR="008F5D96" w:rsidRDefault="008F5D96" w:rsidP="008F5D96">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w:t>
            </w:r>
            <w:r>
              <w:rPr>
                <w:rFonts w:cs="Arial"/>
                <w:lang w:eastAsia="zh-CN"/>
              </w:rPr>
              <w:lastRenderedPageBreak/>
              <w:t xml:space="preserve">Otherwise it will cause UE misunderstanding on the meaning of slice group. </w:t>
            </w:r>
          </w:p>
          <w:p w14:paraId="47463DEE" w14:textId="270E26AD" w:rsidR="008F5D96" w:rsidRDefault="008F5D96" w:rsidP="008F5D96">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13587A" w14:paraId="1C4117E6" w14:textId="77777777" w:rsidTr="00DF1997">
        <w:tc>
          <w:tcPr>
            <w:tcW w:w="1555" w:type="dxa"/>
            <w:vAlign w:val="center"/>
          </w:tcPr>
          <w:p w14:paraId="670E5DC4" w14:textId="4CD87AEF" w:rsidR="0013587A" w:rsidRPr="005808E5" w:rsidRDefault="0013587A" w:rsidP="0013587A">
            <w:pPr>
              <w:spacing w:afterLines="50" w:after="120"/>
              <w:jc w:val="center"/>
              <w:rPr>
                <w:rFonts w:cs="Arial"/>
                <w:lang w:eastAsia="zh-CN"/>
              </w:rPr>
            </w:pPr>
            <w:r>
              <w:rPr>
                <w:rFonts w:cs="Arial"/>
                <w:lang w:eastAsia="zh-CN"/>
              </w:rPr>
              <w:lastRenderedPageBreak/>
              <w:t>OPPO</w:t>
            </w:r>
          </w:p>
        </w:tc>
        <w:tc>
          <w:tcPr>
            <w:tcW w:w="1417" w:type="dxa"/>
            <w:vAlign w:val="center"/>
          </w:tcPr>
          <w:p w14:paraId="2D301706" w14:textId="6205E3D8" w:rsidR="0013587A" w:rsidRDefault="0013587A" w:rsidP="0013587A">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C6E774" w14:textId="77777777" w:rsidR="0013587A" w:rsidRDefault="0013587A" w:rsidP="0013587A">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0FAA3811" w14:textId="77777777" w:rsidR="0013587A" w:rsidRDefault="0013587A" w:rsidP="0013587A">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28F00D75" w14:textId="10359F5F" w:rsidR="0013587A" w:rsidRPr="007B5403" w:rsidRDefault="0013587A" w:rsidP="0013587A">
            <w:r>
              <w:t xml:space="preserve">For the purpose of providing slice support of neighbour cells, the serving </w:t>
            </w:r>
            <w:proofErr w:type="spellStart"/>
            <w:r>
              <w:t>gNB</w:t>
            </w:r>
            <w:proofErr w:type="spellEnd"/>
            <w:r>
              <w:t xml:space="preserve"> needs to know the slice group support info of the neighbour </w:t>
            </w:r>
            <w:proofErr w:type="spellStart"/>
            <w:r>
              <w:t>gNBs</w:t>
            </w:r>
            <w:proofErr w:type="spellEnd"/>
            <w:r>
              <w:t xml:space="preserve">, no matter it is the case within or across the RA boundary.  How the serving </w:t>
            </w:r>
            <w:proofErr w:type="spellStart"/>
            <w:r>
              <w:t>gNB</w:t>
            </w:r>
            <w:proofErr w:type="spellEnd"/>
            <w:r>
              <w:t xml:space="preserve">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30490F" w14:paraId="79AD567B" w14:textId="77777777" w:rsidTr="00DF1997">
        <w:tc>
          <w:tcPr>
            <w:tcW w:w="1555" w:type="dxa"/>
            <w:vAlign w:val="center"/>
          </w:tcPr>
          <w:p w14:paraId="4376E016" w14:textId="75BFDDF4" w:rsidR="0030490F" w:rsidRDefault="0030490F" w:rsidP="0030490F">
            <w:pPr>
              <w:spacing w:afterLines="50" w:after="120"/>
              <w:jc w:val="center"/>
              <w:rPr>
                <w:rFonts w:cs="Arial"/>
                <w:lang w:eastAsia="zh-CN"/>
              </w:rPr>
            </w:pPr>
            <w:r>
              <w:rPr>
                <w:rFonts w:cs="Arial"/>
                <w:lang w:eastAsia="zh-CN"/>
              </w:rPr>
              <w:t>Sharp</w:t>
            </w:r>
          </w:p>
        </w:tc>
        <w:tc>
          <w:tcPr>
            <w:tcW w:w="1417" w:type="dxa"/>
            <w:vAlign w:val="center"/>
          </w:tcPr>
          <w:p w14:paraId="427F82D6" w14:textId="0A10D4A1" w:rsidR="0030490F" w:rsidRDefault="00AF2B57" w:rsidP="0030490F">
            <w:pPr>
              <w:spacing w:afterLines="50" w:after="120"/>
              <w:jc w:val="center"/>
              <w:rPr>
                <w:rFonts w:cs="Arial"/>
                <w:lang w:eastAsia="zh-CN"/>
              </w:rPr>
            </w:pPr>
            <w:r>
              <w:rPr>
                <w:rFonts w:cs="Arial"/>
                <w:lang w:eastAsia="zh-CN"/>
              </w:rPr>
              <w:t>Option A with comments</w:t>
            </w:r>
          </w:p>
        </w:tc>
        <w:tc>
          <w:tcPr>
            <w:tcW w:w="6659" w:type="dxa"/>
            <w:vAlign w:val="center"/>
          </w:tcPr>
          <w:p w14:paraId="3A48279A" w14:textId="77777777" w:rsidR="00AF2B57" w:rsidRDefault="00AF2B57" w:rsidP="00AF2B57">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slices in the neighbouring cell. Instead, these slices must be specified individually. </w:t>
            </w:r>
          </w:p>
          <w:p w14:paraId="30CB133A" w14:textId="7D241509" w:rsidR="0030490F" w:rsidRDefault="00AF2B57" w:rsidP="00AF2B57">
            <w:r>
              <w:rPr>
                <w:rFonts w:cs="Arial"/>
                <w:lang w:eastAsia="zh-CN"/>
              </w:rPr>
              <w:t>As pointed out by other companies, Option C requires SIB1 acquisition before determining camping, which is not in favour of UE performance.</w:t>
            </w:r>
          </w:p>
        </w:tc>
      </w:tr>
      <w:tr w:rsidR="00963AB4" w14:paraId="32E8A309" w14:textId="77777777" w:rsidTr="00DF1997">
        <w:tc>
          <w:tcPr>
            <w:tcW w:w="1555" w:type="dxa"/>
            <w:vAlign w:val="center"/>
          </w:tcPr>
          <w:p w14:paraId="641DC6B7" w14:textId="7EE5330F" w:rsidR="00963AB4" w:rsidRDefault="00963AB4" w:rsidP="00963AB4">
            <w:pPr>
              <w:spacing w:afterLines="50" w:after="120"/>
              <w:jc w:val="center"/>
              <w:rPr>
                <w:rFonts w:cs="Arial"/>
                <w:lang w:eastAsia="zh-CN"/>
              </w:rPr>
            </w:pPr>
            <w:r>
              <w:rPr>
                <w:rFonts w:cs="Arial" w:hint="eastAsia"/>
                <w:lang w:eastAsia="zh-CN"/>
              </w:rPr>
              <w:t>S</w:t>
            </w:r>
            <w:r>
              <w:rPr>
                <w:rFonts w:cs="Arial"/>
                <w:lang w:eastAsia="zh-CN"/>
              </w:rPr>
              <w:t>preadtrum</w:t>
            </w:r>
          </w:p>
        </w:tc>
        <w:tc>
          <w:tcPr>
            <w:tcW w:w="1417" w:type="dxa"/>
            <w:vAlign w:val="center"/>
          </w:tcPr>
          <w:p w14:paraId="655D4BC5" w14:textId="39E4D2B7" w:rsidR="00963AB4" w:rsidRDefault="00963AB4" w:rsidP="00963AB4">
            <w:pPr>
              <w:spacing w:afterLines="50" w:after="120"/>
              <w:jc w:val="center"/>
              <w:rPr>
                <w:rFonts w:cs="Arial"/>
                <w:lang w:eastAsia="zh-CN"/>
              </w:rPr>
            </w:pPr>
            <w:r>
              <w:rPr>
                <w:rFonts w:cs="Arial"/>
                <w:lang w:val="en-US" w:eastAsia="zh-CN"/>
              </w:rPr>
              <w:t>See comments</w:t>
            </w:r>
          </w:p>
        </w:tc>
        <w:tc>
          <w:tcPr>
            <w:tcW w:w="6659" w:type="dxa"/>
            <w:vAlign w:val="center"/>
          </w:tcPr>
          <w:p w14:paraId="1A749185" w14:textId="77777777" w:rsidR="00963AB4" w:rsidRDefault="00963AB4" w:rsidP="00963AB4">
            <w:pPr>
              <w:spacing w:afterLines="50" w:after="120"/>
              <w:jc w:val="left"/>
              <w:rPr>
                <w:rFonts w:cs="Arial"/>
                <w:lang w:eastAsia="zh-CN"/>
              </w:rPr>
            </w:pPr>
            <w:r>
              <w:rPr>
                <w:rFonts w:cs="Arial" w:hint="eastAsia"/>
                <w:lang w:eastAsia="zh-CN"/>
              </w:rPr>
              <w:t>F</w:t>
            </w:r>
            <w:r>
              <w:rPr>
                <w:rFonts w:cs="Arial"/>
                <w:lang w:eastAsia="zh-CN"/>
              </w:rPr>
              <w:t xml:space="preserve">or option A, it relies on </w:t>
            </w:r>
            <w:proofErr w:type="spellStart"/>
            <w:r>
              <w:rPr>
                <w:rFonts w:cs="Arial"/>
                <w:lang w:eastAsia="zh-CN"/>
              </w:rPr>
              <w:t>gNB</w:t>
            </w:r>
            <w:proofErr w:type="spellEnd"/>
            <w:r>
              <w:rPr>
                <w:rFonts w:cs="Arial"/>
                <w:lang w:eastAsia="zh-CN"/>
              </w:rPr>
              <w:t xml:space="preserve">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04FF6965" w14:textId="47D09874" w:rsidR="00963AB4" w:rsidRDefault="00963AB4" w:rsidP="00963AB4">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rsidRPr="00D048F2">
              <w:t xml:space="preserve">A serving cell </w:t>
            </w:r>
            <w:r w:rsidRPr="00A56D5A">
              <w:t>can</w:t>
            </w:r>
            <w:r>
              <w:t xml:space="preserve"> </w:t>
            </w:r>
            <w:r w:rsidRPr="00D048F2">
              <w:t>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557B0582" w14:textId="77777777" w:rsidR="00963AB4" w:rsidRDefault="00963AB4" w:rsidP="00963AB4">
            <w:pPr>
              <w:spacing w:afterLines="50" w:after="120"/>
              <w:jc w:val="left"/>
              <w:rPr>
                <w:rFonts w:cs="Arial"/>
                <w:lang w:eastAsia="zh-CN"/>
              </w:rPr>
            </w:pPr>
            <w:r>
              <w:rPr>
                <w:rFonts w:cs="Arial"/>
                <w:lang w:eastAsia="zh-CN"/>
              </w:rPr>
              <w:t xml:space="preserve">For option C, the slice group is coupled with TAC. One issue is the same as option B that </w:t>
            </w:r>
            <w:r w:rsidRPr="00575D5C">
              <w:rPr>
                <w:rFonts w:cs="Arial"/>
                <w:lang w:eastAsia="zh-CN"/>
              </w:rPr>
              <w:t xml:space="preserve">how UE know the mapping of slice and slice group in </w:t>
            </w:r>
            <w:r w:rsidRPr="00575D5C">
              <w:rPr>
                <w:rFonts w:cs="Arial"/>
                <w:lang w:eastAsia="zh-CN"/>
              </w:rPr>
              <w:lastRenderedPageBreak/>
              <w:t>neighbour TA.</w:t>
            </w:r>
            <w:r>
              <w:rPr>
                <w:rFonts w:cs="Arial"/>
                <w:lang w:eastAsia="zh-CN"/>
              </w:rPr>
              <w:t xml:space="preserve"> Another issue is that UE has to read SIB1 which cause extra delay.</w:t>
            </w:r>
          </w:p>
          <w:p w14:paraId="0A40FE6B" w14:textId="7D26937D" w:rsidR="000B7154" w:rsidRDefault="00963AB4" w:rsidP="00963AB4">
            <w:pPr>
              <w:spacing w:afterLines="50" w:after="120"/>
              <w:jc w:val="left"/>
              <w:rPr>
                <w:rFonts w:cs="Arial"/>
                <w:lang w:eastAsia="zh-CN"/>
              </w:rPr>
            </w:pPr>
            <w:r>
              <w:rPr>
                <w:rFonts w:cs="Arial"/>
                <w:lang w:eastAsia="zh-CN"/>
              </w:rPr>
              <w:t xml:space="preserve">Just from our side, </w:t>
            </w:r>
            <w:r w:rsidR="000B7154">
              <w:rPr>
                <w:rFonts w:cs="Arial"/>
                <w:lang w:eastAsia="zh-CN"/>
              </w:rPr>
              <w:t>one assumption should be confirmed</w:t>
            </w:r>
            <w:r w:rsidR="00551131">
              <w:rPr>
                <w:rFonts w:cs="Arial"/>
                <w:lang w:eastAsia="zh-CN"/>
              </w:rPr>
              <w:t xml:space="preserve"> firstly</w:t>
            </w:r>
            <w:r w:rsidR="000B7154">
              <w:rPr>
                <w:rFonts w:cs="Arial"/>
                <w:lang w:eastAsia="zh-CN"/>
              </w:rPr>
              <w:t>, i.e., the mapping of slice and slice group of neighbour TA should be known to UE</w:t>
            </w:r>
            <w:r w:rsidR="00551131">
              <w:rPr>
                <w:rFonts w:cs="Arial"/>
                <w:lang w:eastAsia="zh-CN"/>
              </w:rPr>
              <w:t xml:space="preserve"> in advance. (e.g., </w:t>
            </w:r>
            <w:r w:rsidR="00551131">
              <w:rPr>
                <w:rFonts w:cs="Arial"/>
                <w:lang w:eastAsia="zh-CN"/>
              </w:rPr>
              <w:t>The mapping of slice and slice group of neighbour TA could be indicated by NAS in advance and coupled with TAC.</w:t>
            </w:r>
            <w:r w:rsidR="00551131">
              <w:rPr>
                <w:rFonts w:cs="Arial"/>
                <w:lang w:eastAsia="zh-CN"/>
              </w:rPr>
              <w:t>)</w:t>
            </w:r>
          </w:p>
          <w:p w14:paraId="5FA05E58" w14:textId="4E258B38" w:rsidR="00DC10F9" w:rsidRDefault="00551131" w:rsidP="00551131">
            <w:pPr>
              <w:spacing w:afterLines="50" w:after="120"/>
              <w:jc w:val="left"/>
              <w:rPr>
                <w:rFonts w:cs="Arial"/>
                <w:lang w:eastAsia="zh-CN"/>
              </w:rPr>
            </w:pPr>
            <w:r>
              <w:rPr>
                <w:rFonts w:cs="Arial"/>
                <w:lang w:eastAsia="zh-CN"/>
              </w:rPr>
              <w:t xml:space="preserve">Then, </w:t>
            </w:r>
            <w:r w:rsidR="00963AB4">
              <w:rPr>
                <w:rFonts w:cs="Arial"/>
                <w:lang w:eastAsia="zh-CN"/>
              </w:rPr>
              <w:t>a solution combined</w:t>
            </w:r>
            <w:r>
              <w:rPr>
                <w:rFonts w:cs="Arial"/>
                <w:lang w:eastAsia="zh-CN"/>
              </w:rPr>
              <w:t xml:space="preserve"> option B and C</w:t>
            </w:r>
            <w:r w:rsidR="00963AB4">
              <w:rPr>
                <w:rFonts w:cs="Arial"/>
                <w:lang w:eastAsia="zh-CN"/>
              </w:rPr>
              <w:t xml:space="preserve"> could be considered. Serving cell in TA boundaries </w:t>
            </w:r>
            <w:r>
              <w:rPr>
                <w:rFonts w:cs="Arial"/>
                <w:lang w:eastAsia="zh-CN"/>
              </w:rPr>
              <w:t>c</w:t>
            </w:r>
            <w:r w:rsidR="00963AB4">
              <w:rPr>
                <w:rFonts w:cs="Arial"/>
                <w:lang w:eastAsia="zh-CN"/>
              </w:rPr>
              <w:t>ould broadcast supported slice group</w:t>
            </w:r>
            <w:r w:rsidR="009731E8">
              <w:rPr>
                <w:rFonts w:cs="Arial"/>
                <w:lang w:eastAsia="zh-CN"/>
              </w:rPr>
              <w:t>s</w:t>
            </w:r>
            <w:r w:rsidR="00963AB4">
              <w:rPr>
                <w:rFonts w:cs="Arial"/>
                <w:lang w:eastAsia="zh-CN"/>
              </w:rPr>
              <w:t xml:space="preserve"> of neighbour cell</w:t>
            </w:r>
            <w:r w:rsidR="00491251">
              <w:rPr>
                <w:rFonts w:cs="Arial"/>
                <w:lang w:eastAsia="zh-CN"/>
              </w:rPr>
              <w:t>s</w:t>
            </w:r>
            <w:r w:rsidR="00963AB4">
              <w:rPr>
                <w:rFonts w:cs="Arial"/>
                <w:lang w:eastAsia="zh-CN"/>
              </w:rPr>
              <w:t xml:space="preserve"> and also with TAC</w:t>
            </w:r>
            <w:r w:rsidR="00D84216">
              <w:rPr>
                <w:rFonts w:cs="Arial"/>
                <w:lang w:eastAsia="zh-CN"/>
              </w:rPr>
              <w:t>. (e.g., provide in</w:t>
            </w:r>
            <w:r w:rsidR="00963AB4">
              <w:rPr>
                <w:rFonts w:cs="Arial"/>
                <w:lang w:eastAsia="zh-CN"/>
              </w:rPr>
              <w:t xml:space="preserve"> SIB3/4</w:t>
            </w:r>
            <w:r w:rsidR="00491251">
              <w:rPr>
                <w:rFonts w:cs="Arial"/>
                <w:lang w:eastAsia="zh-CN"/>
              </w:rPr>
              <w:t>,</w:t>
            </w:r>
            <w:r w:rsidR="00D84216">
              <w:rPr>
                <w:rFonts w:cs="Arial"/>
                <w:lang w:eastAsia="zh-CN"/>
              </w:rPr>
              <w:t xml:space="preserve"> which </w:t>
            </w:r>
            <w:r w:rsidR="001D527B">
              <w:rPr>
                <w:rFonts w:cs="Arial"/>
                <w:lang w:eastAsia="zh-CN"/>
              </w:rPr>
              <w:t>already includes PCI)</w:t>
            </w:r>
            <w:r w:rsidR="00963AB4">
              <w:rPr>
                <w:rFonts w:cs="Arial"/>
                <w:lang w:eastAsia="zh-CN"/>
              </w:rPr>
              <w:t>.</w:t>
            </w:r>
            <w:r w:rsidR="00D84216">
              <w:rPr>
                <w:rFonts w:cs="Arial"/>
                <w:lang w:eastAsia="zh-CN"/>
              </w:rPr>
              <w:t xml:space="preserve"> </w:t>
            </w:r>
            <w:r w:rsidR="00DC10F9">
              <w:rPr>
                <w:rFonts w:cs="Arial"/>
                <w:lang w:eastAsia="zh-CN"/>
              </w:rPr>
              <w:t>To make UE aware of two points:</w:t>
            </w:r>
          </w:p>
          <w:p w14:paraId="032389E0" w14:textId="64CEDD88" w:rsidR="00DC10F9" w:rsidRDefault="00DC10F9" w:rsidP="00DC10F9">
            <w:pPr>
              <w:pStyle w:val="af2"/>
              <w:numPr>
                <w:ilvl w:val="0"/>
                <w:numId w:val="12"/>
              </w:numPr>
              <w:spacing w:afterLines="50" w:after="120"/>
              <w:jc w:val="left"/>
              <w:rPr>
                <w:rFonts w:cs="Arial"/>
                <w:lang w:eastAsia="zh-CN"/>
              </w:rPr>
            </w:pPr>
            <w:r>
              <w:rPr>
                <w:rFonts w:cs="Arial"/>
                <w:lang w:eastAsia="zh-CN"/>
              </w:rPr>
              <w:t>The neighbouring cell belongs to which TA, to avoid reading SIB1;</w:t>
            </w:r>
          </w:p>
          <w:p w14:paraId="4730B6FB" w14:textId="35E7D05B" w:rsidR="00963AB4" w:rsidRPr="00DC10F9" w:rsidRDefault="00DC10F9" w:rsidP="00491251">
            <w:pPr>
              <w:pStyle w:val="af2"/>
              <w:numPr>
                <w:ilvl w:val="0"/>
                <w:numId w:val="12"/>
              </w:numPr>
              <w:spacing w:afterLines="50" w:after="120"/>
              <w:jc w:val="left"/>
              <w:rPr>
                <w:rFonts w:cs="Arial"/>
                <w:lang w:eastAsia="zh-CN"/>
              </w:rPr>
            </w:pPr>
            <w:r>
              <w:rPr>
                <w:rFonts w:cs="Arial"/>
                <w:lang w:eastAsia="zh-CN"/>
              </w:rPr>
              <w:t xml:space="preserve">Help UE confirm the </w:t>
            </w:r>
            <w:r w:rsidR="00491251">
              <w:rPr>
                <w:rFonts w:cs="Arial"/>
                <w:lang w:eastAsia="zh-CN"/>
              </w:rPr>
              <w:t>valid</w:t>
            </w:r>
            <w:r w:rsidR="00491251">
              <w:rPr>
                <w:rFonts w:cs="Arial"/>
                <w:lang w:eastAsia="zh-CN"/>
              </w:rPr>
              <w:t xml:space="preserve"> </w:t>
            </w:r>
            <w:r>
              <w:rPr>
                <w:rFonts w:cs="Arial"/>
                <w:lang w:eastAsia="zh-CN"/>
              </w:rPr>
              <w:t xml:space="preserve">slice group in </w:t>
            </w:r>
            <w:r w:rsidR="00491251">
              <w:rPr>
                <w:rFonts w:cs="Arial"/>
                <w:lang w:eastAsia="zh-CN"/>
              </w:rPr>
              <w:t>the</w:t>
            </w:r>
            <w:r>
              <w:rPr>
                <w:rFonts w:cs="Arial"/>
                <w:lang w:eastAsia="zh-CN"/>
              </w:rPr>
              <w:t xml:space="preserve"> TA, and check whether the selected slice is included in the </w:t>
            </w:r>
            <w:r w:rsidR="00491251">
              <w:rPr>
                <w:rFonts w:cs="Arial"/>
                <w:lang w:eastAsia="zh-CN"/>
              </w:rPr>
              <w:t>supported</w:t>
            </w:r>
            <w:r w:rsidR="00491251">
              <w:rPr>
                <w:rFonts w:cs="Arial"/>
                <w:lang w:eastAsia="zh-CN"/>
              </w:rPr>
              <w:t xml:space="preserve"> </w:t>
            </w:r>
            <w:r>
              <w:rPr>
                <w:rFonts w:cs="Arial"/>
                <w:lang w:eastAsia="zh-CN"/>
              </w:rPr>
              <w:t>slice group in the cell.</w:t>
            </w:r>
            <w:bookmarkStart w:id="4" w:name="_GoBack"/>
            <w:bookmarkEnd w:id="4"/>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 xml:space="preserve">2.2: How to handle the case if the </w:t>
      </w:r>
      <w:proofErr w:type="spellStart"/>
      <w:r w:rsidRPr="005A3F14">
        <w:rPr>
          <w:rFonts w:cs="Arial"/>
          <w:b/>
          <w:bCs/>
          <w:lang w:eastAsia="zh-CN"/>
        </w:rPr>
        <w:t>gNB</w:t>
      </w:r>
      <w:proofErr w:type="spellEnd"/>
      <w:r w:rsidRPr="005A3F14">
        <w:rPr>
          <w:rFonts w:cs="Arial"/>
          <w:b/>
          <w:bCs/>
          <w:lang w:eastAsia="zh-CN"/>
        </w:rPr>
        <w:t xml:space="preserve">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proofErr w:type="spellStart"/>
      <w:r w:rsidRPr="00751476">
        <w:rPr>
          <w:rFonts w:cs="Arial"/>
          <w:b/>
          <w:bCs/>
          <w:lang w:eastAsia="zh-CN"/>
        </w:rPr>
        <w:t>gNB</w:t>
      </w:r>
      <w:proofErr w:type="spellEnd"/>
      <w:r w:rsidRPr="00751476">
        <w:rPr>
          <w:rFonts w:cs="Arial"/>
          <w:b/>
          <w:bCs/>
          <w:lang w:eastAsia="zh-CN"/>
        </w:rPr>
        <w:t xml:space="preserve">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af5"/>
        <w:tblW w:w="0" w:type="auto"/>
        <w:tblLook w:val="04A0" w:firstRow="1" w:lastRow="0" w:firstColumn="1" w:lastColumn="0" w:noHBand="0" w:noVBand="1"/>
      </w:tblPr>
      <w:tblGrid>
        <w:gridCol w:w="1305"/>
        <w:gridCol w:w="1235"/>
        <w:gridCol w:w="1295"/>
        <w:gridCol w:w="5796"/>
      </w:tblGrid>
      <w:tr w:rsidR="00425791" w14:paraId="732FEEEC" w14:textId="77777777" w:rsidTr="00F00B83">
        <w:tc>
          <w:tcPr>
            <w:tcW w:w="1305" w:type="dxa"/>
            <w:vAlign w:val="center"/>
          </w:tcPr>
          <w:p w14:paraId="4AA232D2" w14:textId="77777777" w:rsidR="00425791" w:rsidRDefault="00425791" w:rsidP="00E4674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4B84789B" w14:textId="7240BCDC" w:rsidR="00425791" w:rsidRDefault="00425791" w:rsidP="00E4674D">
            <w:pPr>
              <w:spacing w:afterLines="50" w:after="120"/>
              <w:jc w:val="center"/>
              <w:rPr>
                <w:rFonts w:cs="Arial"/>
                <w:lang w:eastAsia="zh-CN"/>
              </w:rPr>
            </w:pPr>
            <w:r>
              <w:rPr>
                <w:rFonts w:cs="Arial"/>
                <w:lang w:eastAsia="zh-CN"/>
              </w:rPr>
              <w:t>Which option do you prefer</w:t>
            </w:r>
          </w:p>
        </w:tc>
        <w:tc>
          <w:tcPr>
            <w:tcW w:w="1295" w:type="dxa"/>
          </w:tcPr>
          <w:p w14:paraId="679202A3" w14:textId="65F50361" w:rsidR="00425791" w:rsidRDefault="00425791" w:rsidP="00E4674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413B5BD" w14:textId="1F38F815" w:rsidR="00425791" w:rsidRDefault="00425791" w:rsidP="00E4674D">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00B83">
        <w:tc>
          <w:tcPr>
            <w:tcW w:w="1305" w:type="dxa"/>
            <w:vAlign w:val="center"/>
          </w:tcPr>
          <w:p w14:paraId="10EDB6B8" w14:textId="46FCB11F" w:rsidR="00425791" w:rsidRDefault="00F63970" w:rsidP="00E4674D">
            <w:pPr>
              <w:spacing w:afterLines="50" w:after="120"/>
              <w:jc w:val="center"/>
              <w:rPr>
                <w:rFonts w:cs="Arial"/>
                <w:lang w:eastAsia="zh-CN"/>
              </w:rPr>
            </w:pPr>
            <w:r>
              <w:rPr>
                <w:rFonts w:cs="Arial"/>
                <w:lang w:eastAsia="zh-CN"/>
              </w:rPr>
              <w:t xml:space="preserve">Qualcomm </w:t>
            </w:r>
          </w:p>
        </w:tc>
        <w:tc>
          <w:tcPr>
            <w:tcW w:w="1235" w:type="dxa"/>
            <w:vAlign w:val="center"/>
          </w:tcPr>
          <w:p w14:paraId="0A876260" w14:textId="6F5BF794" w:rsidR="00425791" w:rsidRDefault="00F63970" w:rsidP="00E4674D">
            <w:pPr>
              <w:spacing w:afterLines="50" w:after="120"/>
              <w:jc w:val="center"/>
              <w:rPr>
                <w:rFonts w:cs="Arial"/>
                <w:lang w:eastAsia="zh-CN"/>
              </w:rPr>
            </w:pPr>
            <w:r>
              <w:rPr>
                <w:rFonts w:cs="Arial"/>
                <w:lang w:eastAsia="zh-CN"/>
              </w:rPr>
              <w:t>See comments</w:t>
            </w:r>
          </w:p>
        </w:tc>
        <w:tc>
          <w:tcPr>
            <w:tcW w:w="1295" w:type="dxa"/>
          </w:tcPr>
          <w:p w14:paraId="1CED947E" w14:textId="4D42C353" w:rsidR="00425791" w:rsidRDefault="00F63970" w:rsidP="00E4674D">
            <w:pPr>
              <w:spacing w:afterLines="50" w:after="120"/>
              <w:jc w:val="center"/>
              <w:rPr>
                <w:rFonts w:cs="Arial"/>
                <w:lang w:eastAsia="zh-CN"/>
              </w:rPr>
            </w:pPr>
            <w:r>
              <w:rPr>
                <w:rFonts w:cs="Arial"/>
                <w:lang w:eastAsia="zh-CN"/>
              </w:rPr>
              <w:t>No</w:t>
            </w:r>
          </w:p>
        </w:tc>
        <w:tc>
          <w:tcPr>
            <w:tcW w:w="5796"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00B83">
        <w:tc>
          <w:tcPr>
            <w:tcW w:w="1305" w:type="dxa"/>
            <w:vAlign w:val="center"/>
          </w:tcPr>
          <w:p w14:paraId="03081BEF" w14:textId="6694E3D5" w:rsidR="00425791" w:rsidRDefault="00617969" w:rsidP="00E4674D">
            <w:pPr>
              <w:spacing w:afterLines="50" w:after="120"/>
              <w:jc w:val="center"/>
              <w:rPr>
                <w:rFonts w:cs="Arial"/>
                <w:lang w:eastAsia="zh-CN"/>
              </w:rPr>
            </w:pPr>
            <w:r>
              <w:rPr>
                <w:rFonts w:cs="Arial"/>
                <w:lang w:eastAsia="zh-CN"/>
              </w:rPr>
              <w:t>Lenovo</w:t>
            </w:r>
          </w:p>
        </w:tc>
        <w:tc>
          <w:tcPr>
            <w:tcW w:w="1235" w:type="dxa"/>
            <w:vAlign w:val="center"/>
          </w:tcPr>
          <w:p w14:paraId="6924540C" w14:textId="14E839B5" w:rsidR="00425791" w:rsidRDefault="00617969" w:rsidP="00E4674D">
            <w:pPr>
              <w:spacing w:afterLines="50" w:after="120"/>
              <w:jc w:val="center"/>
              <w:rPr>
                <w:rFonts w:cs="Arial"/>
                <w:lang w:eastAsia="zh-CN"/>
              </w:rPr>
            </w:pPr>
            <w:r>
              <w:rPr>
                <w:rFonts w:cs="Arial"/>
                <w:lang w:eastAsia="zh-CN"/>
              </w:rPr>
              <w:t>See comments</w:t>
            </w:r>
          </w:p>
        </w:tc>
        <w:tc>
          <w:tcPr>
            <w:tcW w:w="1295" w:type="dxa"/>
          </w:tcPr>
          <w:p w14:paraId="2E60DF16" w14:textId="4A126FDE" w:rsidR="00425791" w:rsidRDefault="00617969" w:rsidP="00E4674D">
            <w:pPr>
              <w:spacing w:afterLines="50" w:after="120"/>
              <w:jc w:val="center"/>
              <w:rPr>
                <w:rFonts w:cs="Arial"/>
                <w:lang w:eastAsia="zh-CN"/>
              </w:rPr>
            </w:pPr>
            <w:r>
              <w:rPr>
                <w:rFonts w:cs="Arial"/>
                <w:lang w:eastAsia="zh-CN"/>
              </w:rPr>
              <w:t>Not sure</w:t>
            </w:r>
          </w:p>
        </w:tc>
        <w:tc>
          <w:tcPr>
            <w:tcW w:w="5796" w:type="dxa"/>
            <w:vAlign w:val="center"/>
          </w:tcPr>
          <w:p w14:paraId="31B9415B" w14:textId="70BD9419" w:rsidR="00425791" w:rsidRPr="00617969" w:rsidRDefault="00617969" w:rsidP="00617969">
            <w:r w:rsidRPr="00617969">
              <w:t xml:space="preserve">Not supporting should not mean a </w:t>
            </w:r>
            <w:proofErr w:type="spellStart"/>
            <w:r w:rsidRPr="00617969">
              <w:t>gNB</w:t>
            </w:r>
            <w:proofErr w:type="spellEnd"/>
            <w:r w:rsidRPr="00617969">
              <w:t xml:space="preserve"> can’t advertise slice group mapping for the slice of the neighbouring cell.</w:t>
            </w:r>
          </w:p>
        </w:tc>
      </w:tr>
      <w:tr w:rsidR="00425791" w14:paraId="58C08297" w14:textId="77777777" w:rsidTr="00F00B83">
        <w:tc>
          <w:tcPr>
            <w:tcW w:w="1305" w:type="dxa"/>
            <w:vAlign w:val="center"/>
          </w:tcPr>
          <w:p w14:paraId="2DDB9E6E" w14:textId="393462BA" w:rsidR="00425791" w:rsidRDefault="00D270BC" w:rsidP="00E4674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5D59B1AF" w14:textId="3F179D26" w:rsidR="00425791" w:rsidRDefault="00D270BC" w:rsidP="00E4674D">
            <w:pPr>
              <w:spacing w:afterLines="50" w:after="120"/>
              <w:jc w:val="center"/>
              <w:rPr>
                <w:rFonts w:cs="Arial"/>
                <w:lang w:eastAsia="zh-CN"/>
              </w:rPr>
            </w:pPr>
            <w:r>
              <w:rPr>
                <w:rFonts w:cs="Arial"/>
                <w:lang w:eastAsia="zh-CN"/>
              </w:rPr>
              <w:t>Option1 or option 2</w:t>
            </w:r>
          </w:p>
        </w:tc>
        <w:tc>
          <w:tcPr>
            <w:tcW w:w="1295" w:type="dxa"/>
          </w:tcPr>
          <w:p w14:paraId="24F82807" w14:textId="66E4994D" w:rsidR="00425791" w:rsidRDefault="00D270BC" w:rsidP="00E4674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proofErr w:type="spellStart"/>
            <w:r w:rsidR="00004CBC">
              <w:rPr>
                <w:rFonts w:cs="Arial"/>
                <w:lang w:eastAsia="zh-CN"/>
              </w:rPr>
              <w:t>the</w:t>
            </w:r>
            <w:proofErr w:type="spellEnd"/>
            <w:r w:rsidR="00004CBC">
              <w:rPr>
                <w:rFonts w:cs="Arial"/>
                <w:lang w:eastAsia="zh-CN"/>
              </w:rPr>
              <w:t xml:space="preserve"> NG/</w:t>
            </w:r>
            <w:proofErr w:type="spellStart"/>
            <w:r w:rsidR="00004CBC">
              <w:rPr>
                <w:rFonts w:cs="Arial"/>
                <w:lang w:eastAsia="zh-CN"/>
              </w:rPr>
              <w:t>Xn</w:t>
            </w:r>
            <w:proofErr w:type="spellEnd"/>
            <w:r w:rsidR="00004CBC">
              <w:rPr>
                <w:rFonts w:cs="Arial"/>
                <w:lang w:eastAsia="zh-CN"/>
              </w:rPr>
              <w:t xml:space="preserve">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00B83">
        <w:tc>
          <w:tcPr>
            <w:tcW w:w="1305" w:type="dxa"/>
            <w:vAlign w:val="center"/>
          </w:tcPr>
          <w:p w14:paraId="6C5EC33A" w14:textId="19FD0DB0" w:rsidR="00425791" w:rsidRDefault="00477F94" w:rsidP="00E4674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0A748940" w14:textId="6B10913F" w:rsidR="00425791" w:rsidRDefault="00477F94" w:rsidP="00E4674D">
            <w:pPr>
              <w:spacing w:afterLines="50" w:after="120"/>
              <w:jc w:val="center"/>
              <w:rPr>
                <w:rFonts w:cs="Arial"/>
                <w:lang w:eastAsia="zh-CN"/>
              </w:rPr>
            </w:pPr>
            <w:r>
              <w:rPr>
                <w:rFonts w:cs="Arial"/>
                <w:lang w:eastAsia="zh-CN"/>
              </w:rPr>
              <w:t>S</w:t>
            </w:r>
            <w:r>
              <w:rPr>
                <w:lang w:eastAsia="zh-CN"/>
              </w:rPr>
              <w:t>ee comments</w:t>
            </w:r>
          </w:p>
        </w:tc>
        <w:tc>
          <w:tcPr>
            <w:tcW w:w="1295" w:type="dxa"/>
          </w:tcPr>
          <w:p w14:paraId="108F3B1A" w14:textId="1F88E269" w:rsidR="00425791" w:rsidRDefault="00477F94" w:rsidP="00E4674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33C2156C" w14:textId="5B0F719F" w:rsidR="00425791" w:rsidRDefault="00477F94" w:rsidP="00477F94">
            <w:pPr>
              <w:spacing w:afterLines="50" w:after="120"/>
              <w:jc w:val="left"/>
              <w:rPr>
                <w:rFonts w:cs="Arial"/>
                <w:lang w:eastAsia="zh-CN"/>
              </w:rPr>
            </w:pPr>
            <w:r w:rsidRPr="00477F94">
              <w:rPr>
                <w:rFonts w:cs="Arial"/>
                <w:lang w:eastAsia="zh-CN"/>
              </w:rPr>
              <w:t>We think that this can be resolved through network deployment and there is no need to discuss this in RAN2.</w:t>
            </w:r>
          </w:p>
        </w:tc>
      </w:tr>
      <w:tr w:rsidR="00F00B83" w14:paraId="3458F917" w14:textId="77777777" w:rsidTr="00F00B83">
        <w:tc>
          <w:tcPr>
            <w:tcW w:w="1305" w:type="dxa"/>
            <w:vAlign w:val="center"/>
          </w:tcPr>
          <w:p w14:paraId="597CA79A" w14:textId="5730F8C9" w:rsidR="00F00B83" w:rsidRDefault="00F00B83" w:rsidP="00F00B83">
            <w:pPr>
              <w:spacing w:afterLines="50" w:after="120"/>
              <w:jc w:val="center"/>
              <w:rPr>
                <w:rFonts w:cs="Arial"/>
                <w:lang w:eastAsia="zh-CN"/>
              </w:rPr>
            </w:pPr>
            <w:r>
              <w:rPr>
                <w:rFonts w:cs="Arial"/>
                <w:lang w:eastAsia="zh-CN"/>
              </w:rPr>
              <w:t>Apple</w:t>
            </w:r>
          </w:p>
        </w:tc>
        <w:tc>
          <w:tcPr>
            <w:tcW w:w="1235" w:type="dxa"/>
            <w:vAlign w:val="center"/>
          </w:tcPr>
          <w:p w14:paraId="1E36A9A5" w14:textId="0CC52A30" w:rsidR="00F00B83" w:rsidRDefault="00F00B83" w:rsidP="00F00B83">
            <w:pPr>
              <w:spacing w:afterLines="50" w:after="120"/>
              <w:jc w:val="center"/>
              <w:rPr>
                <w:rFonts w:cs="Arial"/>
                <w:lang w:eastAsia="zh-CN"/>
              </w:rPr>
            </w:pPr>
            <w:r>
              <w:rPr>
                <w:rFonts w:cs="Arial"/>
                <w:lang w:eastAsia="zh-CN"/>
              </w:rPr>
              <w:t>See comments</w:t>
            </w:r>
          </w:p>
        </w:tc>
        <w:tc>
          <w:tcPr>
            <w:tcW w:w="1295" w:type="dxa"/>
          </w:tcPr>
          <w:p w14:paraId="29532B5A" w14:textId="02F02DE3" w:rsidR="00F00B83" w:rsidRDefault="00F00B83" w:rsidP="00F00B83">
            <w:pPr>
              <w:spacing w:afterLines="50" w:after="120"/>
              <w:jc w:val="center"/>
              <w:rPr>
                <w:rFonts w:cs="Arial"/>
                <w:lang w:eastAsia="zh-CN"/>
              </w:rPr>
            </w:pPr>
            <w:r>
              <w:rPr>
                <w:rFonts w:cs="Arial"/>
                <w:lang w:eastAsia="zh-CN"/>
              </w:rPr>
              <w:t>No</w:t>
            </w:r>
          </w:p>
        </w:tc>
        <w:tc>
          <w:tcPr>
            <w:tcW w:w="5796" w:type="dxa"/>
            <w:vAlign w:val="center"/>
          </w:tcPr>
          <w:p w14:paraId="3216EB98" w14:textId="487B14DA" w:rsidR="00B45A16" w:rsidRDefault="00B45A16" w:rsidP="00F00B83">
            <w:pPr>
              <w:spacing w:afterLines="50" w:after="120"/>
              <w:jc w:val="left"/>
              <w:rPr>
                <w:rFonts w:cs="Arial"/>
                <w:lang w:eastAsia="zh-CN"/>
              </w:rPr>
            </w:pPr>
            <w:r>
              <w:rPr>
                <w:rFonts w:cs="Arial"/>
                <w:lang w:eastAsia="zh-CN"/>
              </w:rPr>
              <w:t>Not for RAN2 to discuss.</w:t>
            </w:r>
          </w:p>
        </w:tc>
      </w:tr>
      <w:tr w:rsidR="001C4A96" w14:paraId="3A23E380" w14:textId="77777777" w:rsidTr="00F00B83">
        <w:tc>
          <w:tcPr>
            <w:tcW w:w="1305" w:type="dxa"/>
            <w:vAlign w:val="center"/>
          </w:tcPr>
          <w:p w14:paraId="7156BF11" w14:textId="0DDB7621" w:rsidR="001C4A96" w:rsidRDefault="001C4A96" w:rsidP="001C4A96">
            <w:pPr>
              <w:spacing w:afterLines="50" w:after="120"/>
              <w:jc w:val="center"/>
              <w:rPr>
                <w:rFonts w:cs="Arial"/>
                <w:lang w:eastAsia="ko-KR"/>
              </w:rPr>
            </w:pPr>
            <w:r>
              <w:rPr>
                <w:rFonts w:cs="Arial" w:hint="eastAsia"/>
                <w:lang w:eastAsia="ko-KR"/>
              </w:rPr>
              <w:t>LGE</w:t>
            </w:r>
          </w:p>
        </w:tc>
        <w:tc>
          <w:tcPr>
            <w:tcW w:w="1235" w:type="dxa"/>
            <w:vAlign w:val="center"/>
          </w:tcPr>
          <w:p w14:paraId="27ECE4AA" w14:textId="279FB9D8" w:rsidR="001C4A96" w:rsidRDefault="001C4A96" w:rsidP="001C4A96">
            <w:pPr>
              <w:spacing w:afterLines="50" w:after="120"/>
              <w:jc w:val="center"/>
              <w:rPr>
                <w:rFonts w:cs="Arial"/>
                <w:lang w:eastAsia="ko-KR"/>
              </w:rPr>
            </w:pPr>
            <w:r>
              <w:rPr>
                <w:rFonts w:cs="Arial"/>
                <w:lang w:eastAsia="zh-CN"/>
              </w:rPr>
              <w:t>See comments</w:t>
            </w:r>
          </w:p>
        </w:tc>
        <w:tc>
          <w:tcPr>
            <w:tcW w:w="1295" w:type="dxa"/>
          </w:tcPr>
          <w:p w14:paraId="460D2067" w14:textId="35A95482" w:rsidR="001C4A96" w:rsidRDefault="001C4A96" w:rsidP="001C4A96">
            <w:pPr>
              <w:spacing w:afterLines="50" w:after="120"/>
              <w:jc w:val="center"/>
              <w:rPr>
                <w:rFonts w:cs="Arial"/>
                <w:lang w:eastAsia="zh-CN"/>
              </w:rPr>
            </w:pPr>
            <w:r>
              <w:rPr>
                <w:rFonts w:cs="Arial"/>
                <w:lang w:eastAsia="zh-CN"/>
              </w:rPr>
              <w:t>No</w:t>
            </w:r>
          </w:p>
        </w:tc>
        <w:tc>
          <w:tcPr>
            <w:tcW w:w="5796" w:type="dxa"/>
            <w:vAlign w:val="center"/>
          </w:tcPr>
          <w:p w14:paraId="00A0F6AC" w14:textId="2222C91D" w:rsidR="001C4A96" w:rsidRDefault="001C4A96" w:rsidP="001C4A96">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3A4A37" w14:paraId="57901FD0" w14:textId="77777777" w:rsidTr="00F00B83">
        <w:tc>
          <w:tcPr>
            <w:tcW w:w="1305" w:type="dxa"/>
            <w:vAlign w:val="center"/>
          </w:tcPr>
          <w:p w14:paraId="3FF14D38" w14:textId="2F37B368" w:rsidR="003A4A37" w:rsidRDefault="003A4A37" w:rsidP="003A4A37">
            <w:pPr>
              <w:spacing w:afterLines="50" w:after="120"/>
              <w:jc w:val="center"/>
              <w:rPr>
                <w:rFonts w:cs="Arial"/>
                <w:lang w:eastAsia="ko-KR"/>
              </w:rPr>
            </w:pPr>
            <w:r>
              <w:rPr>
                <w:rFonts w:cs="Arial" w:hint="eastAsia"/>
                <w:lang w:eastAsia="zh-CN"/>
              </w:rPr>
              <w:t>H</w:t>
            </w:r>
            <w:r>
              <w:rPr>
                <w:rFonts w:cs="Arial"/>
                <w:lang w:eastAsia="zh-CN"/>
              </w:rPr>
              <w:t>uawei, HiSilicon</w:t>
            </w:r>
          </w:p>
        </w:tc>
        <w:tc>
          <w:tcPr>
            <w:tcW w:w="1235" w:type="dxa"/>
            <w:vAlign w:val="center"/>
          </w:tcPr>
          <w:p w14:paraId="272C3456" w14:textId="06EA5A60" w:rsidR="003A4A37" w:rsidRDefault="003A4A37" w:rsidP="003A4A37">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65E09CA9" w14:textId="6799D430" w:rsidR="003A4A37" w:rsidRDefault="003A4A37" w:rsidP="003A4A37">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74E6DBEE" w14:textId="136E21F0" w:rsidR="003A4A37" w:rsidRDefault="003A4A37" w:rsidP="003A4A37">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920489" w14:paraId="5508230F" w14:textId="77777777" w:rsidTr="00F00B83">
        <w:tc>
          <w:tcPr>
            <w:tcW w:w="1305" w:type="dxa"/>
            <w:vAlign w:val="center"/>
          </w:tcPr>
          <w:p w14:paraId="6E3C2271" w14:textId="0002AC07" w:rsidR="00920489" w:rsidRDefault="00920489" w:rsidP="003A4A37">
            <w:pPr>
              <w:spacing w:afterLines="50" w:after="120"/>
              <w:jc w:val="center"/>
              <w:rPr>
                <w:rFonts w:cs="Arial"/>
                <w:lang w:eastAsia="zh-CN"/>
              </w:rPr>
            </w:pPr>
            <w:r>
              <w:rPr>
                <w:rFonts w:cs="Arial"/>
                <w:lang w:eastAsia="zh-CN"/>
              </w:rPr>
              <w:lastRenderedPageBreak/>
              <w:t>Nokia</w:t>
            </w:r>
          </w:p>
        </w:tc>
        <w:tc>
          <w:tcPr>
            <w:tcW w:w="1235" w:type="dxa"/>
            <w:vAlign w:val="center"/>
          </w:tcPr>
          <w:p w14:paraId="14024BF4" w14:textId="795E403A" w:rsidR="00920489" w:rsidRDefault="00920489" w:rsidP="003A4A37">
            <w:pPr>
              <w:spacing w:afterLines="50" w:after="120"/>
              <w:jc w:val="center"/>
              <w:rPr>
                <w:rFonts w:cs="Arial"/>
                <w:lang w:eastAsia="zh-CN"/>
              </w:rPr>
            </w:pPr>
            <w:r>
              <w:rPr>
                <w:rFonts w:cs="Arial"/>
                <w:lang w:eastAsia="zh-CN"/>
              </w:rPr>
              <w:t>See comments</w:t>
            </w:r>
          </w:p>
        </w:tc>
        <w:tc>
          <w:tcPr>
            <w:tcW w:w="1295" w:type="dxa"/>
          </w:tcPr>
          <w:p w14:paraId="37288FB5" w14:textId="48C43018" w:rsidR="00920489" w:rsidRDefault="00920489" w:rsidP="003A4A37">
            <w:pPr>
              <w:spacing w:afterLines="50" w:after="120"/>
              <w:jc w:val="center"/>
              <w:rPr>
                <w:rFonts w:cs="Arial"/>
                <w:lang w:eastAsia="zh-CN"/>
              </w:rPr>
            </w:pPr>
            <w:r>
              <w:rPr>
                <w:rFonts w:cs="Arial"/>
                <w:lang w:eastAsia="zh-CN"/>
              </w:rPr>
              <w:t>No</w:t>
            </w:r>
          </w:p>
        </w:tc>
        <w:tc>
          <w:tcPr>
            <w:tcW w:w="5796" w:type="dxa"/>
            <w:vAlign w:val="center"/>
          </w:tcPr>
          <w:p w14:paraId="2A1DD1D8" w14:textId="4933EECB" w:rsidR="00920489" w:rsidRDefault="00920489" w:rsidP="003A4A37">
            <w:pPr>
              <w:spacing w:afterLines="50" w:after="120"/>
              <w:jc w:val="left"/>
              <w:rPr>
                <w:rFonts w:cs="Arial"/>
                <w:lang w:eastAsia="zh-CN"/>
              </w:rPr>
            </w:pPr>
            <w:r w:rsidRPr="00920489">
              <w:rPr>
                <w:rFonts w:cs="Arial"/>
                <w:lang w:eastAsia="zh-CN"/>
              </w:rPr>
              <w:t>We also think that this is mainly in the scope of RAN3. We think that RAN3 can discuss it without an LS from RAN2. This is an issue for RAN3. Companies shall contribute to RAN3 on this</w:t>
            </w:r>
            <w:r>
              <w:rPr>
                <w:rFonts w:cs="Arial"/>
                <w:lang w:eastAsia="zh-CN"/>
              </w:rPr>
              <w:t>.</w:t>
            </w:r>
          </w:p>
        </w:tc>
      </w:tr>
      <w:tr w:rsidR="0021525C" w14:paraId="5D6E56A2" w14:textId="77777777" w:rsidTr="00F00B83">
        <w:tc>
          <w:tcPr>
            <w:tcW w:w="1305" w:type="dxa"/>
            <w:vAlign w:val="center"/>
          </w:tcPr>
          <w:p w14:paraId="39F0E72B" w14:textId="59600B66" w:rsidR="0021525C" w:rsidRDefault="0021525C" w:rsidP="0021525C">
            <w:pPr>
              <w:spacing w:afterLines="50" w:after="120"/>
              <w:jc w:val="center"/>
              <w:rPr>
                <w:rFonts w:cs="Arial"/>
                <w:lang w:eastAsia="zh-CN"/>
              </w:rPr>
            </w:pPr>
            <w:r>
              <w:rPr>
                <w:rFonts w:cs="Arial"/>
                <w:lang w:eastAsia="zh-CN"/>
              </w:rPr>
              <w:t>Radisys</w:t>
            </w:r>
          </w:p>
        </w:tc>
        <w:tc>
          <w:tcPr>
            <w:tcW w:w="1235" w:type="dxa"/>
            <w:vAlign w:val="center"/>
          </w:tcPr>
          <w:p w14:paraId="69E11CD5" w14:textId="54A2250A" w:rsidR="0021525C" w:rsidRDefault="0021525C" w:rsidP="0021525C">
            <w:pPr>
              <w:spacing w:afterLines="50" w:after="120"/>
              <w:jc w:val="center"/>
              <w:rPr>
                <w:rFonts w:cs="Arial"/>
                <w:lang w:eastAsia="zh-CN"/>
              </w:rPr>
            </w:pPr>
            <w:r>
              <w:rPr>
                <w:rFonts w:cs="Arial"/>
                <w:lang w:eastAsia="zh-CN"/>
              </w:rPr>
              <w:t>Option 2</w:t>
            </w:r>
          </w:p>
        </w:tc>
        <w:tc>
          <w:tcPr>
            <w:tcW w:w="1295" w:type="dxa"/>
          </w:tcPr>
          <w:p w14:paraId="7C1C0AC4" w14:textId="77DF3E4C" w:rsidR="0021525C" w:rsidRDefault="0021525C" w:rsidP="0021525C">
            <w:pPr>
              <w:spacing w:afterLines="50" w:after="120"/>
              <w:jc w:val="center"/>
              <w:rPr>
                <w:rFonts w:cs="Arial"/>
                <w:lang w:eastAsia="zh-CN"/>
              </w:rPr>
            </w:pPr>
            <w:r>
              <w:rPr>
                <w:rFonts w:cs="Arial"/>
                <w:lang w:eastAsia="zh-CN"/>
              </w:rPr>
              <w:t>Yes</w:t>
            </w:r>
          </w:p>
        </w:tc>
        <w:tc>
          <w:tcPr>
            <w:tcW w:w="5796" w:type="dxa"/>
            <w:vAlign w:val="center"/>
          </w:tcPr>
          <w:p w14:paraId="5AD5F6EA" w14:textId="568F9A15" w:rsidR="0021525C" w:rsidRDefault="0021525C" w:rsidP="0021525C">
            <w:pPr>
              <w:spacing w:afterLines="50" w:after="120"/>
              <w:jc w:val="left"/>
              <w:rPr>
                <w:rFonts w:cs="Arial"/>
                <w:lang w:eastAsia="zh-CN"/>
              </w:rPr>
            </w:pPr>
            <w:r>
              <w:rPr>
                <w:rFonts w:cs="Arial"/>
                <w:lang w:eastAsia="zh-CN"/>
              </w:rPr>
              <w:t>This shall be based on network deployment and configuration.</w:t>
            </w:r>
          </w:p>
        </w:tc>
      </w:tr>
      <w:tr w:rsidR="008F5D96" w14:paraId="3CCD2B0B" w14:textId="77777777" w:rsidTr="00F00B83">
        <w:tc>
          <w:tcPr>
            <w:tcW w:w="1305" w:type="dxa"/>
            <w:vAlign w:val="center"/>
          </w:tcPr>
          <w:p w14:paraId="3FD3D667" w14:textId="0145A631" w:rsidR="008F5D96" w:rsidRDefault="008F5D96" w:rsidP="0021525C">
            <w:pPr>
              <w:spacing w:afterLines="50" w:after="120"/>
              <w:jc w:val="center"/>
              <w:rPr>
                <w:rFonts w:cs="Arial"/>
                <w:lang w:eastAsia="zh-CN"/>
              </w:rPr>
            </w:pPr>
            <w:r>
              <w:rPr>
                <w:rFonts w:cs="Arial"/>
                <w:lang w:eastAsia="zh-CN"/>
              </w:rPr>
              <w:t>NEC</w:t>
            </w:r>
          </w:p>
        </w:tc>
        <w:tc>
          <w:tcPr>
            <w:tcW w:w="1235" w:type="dxa"/>
            <w:vAlign w:val="center"/>
          </w:tcPr>
          <w:p w14:paraId="3CD50B61" w14:textId="68B3D9EF" w:rsidR="008F5D96" w:rsidRDefault="008F5D96" w:rsidP="0021525C">
            <w:pPr>
              <w:spacing w:afterLines="50" w:after="120"/>
              <w:jc w:val="center"/>
              <w:rPr>
                <w:rFonts w:cs="Arial"/>
                <w:lang w:eastAsia="zh-CN"/>
              </w:rPr>
            </w:pPr>
            <w:r>
              <w:rPr>
                <w:rFonts w:cs="Arial"/>
                <w:lang w:eastAsia="zh-CN"/>
              </w:rPr>
              <w:t>See comment</w:t>
            </w:r>
          </w:p>
        </w:tc>
        <w:tc>
          <w:tcPr>
            <w:tcW w:w="1295" w:type="dxa"/>
          </w:tcPr>
          <w:p w14:paraId="54225989" w14:textId="19B3C056" w:rsidR="008F5D96" w:rsidRDefault="008F5D96" w:rsidP="0021525C">
            <w:pPr>
              <w:spacing w:afterLines="50" w:after="120"/>
              <w:jc w:val="center"/>
              <w:rPr>
                <w:rFonts w:cs="Arial"/>
                <w:lang w:eastAsia="zh-CN"/>
              </w:rPr>
            </w:pPr>
            <w:r>
              <w:rPr>
                <w:rFonts w:cs="Arial"/>
                <w:lang w:eastAsia="zh-CN"/>
              </w:rPr>
              <w:t>No</w:t>
            </w:r>
          </w:p>
        </w:tc>
        <w:tc>
          <w:tcPr>
            <w:tcW w:w="5796" w:type="dxa"/>
            <w:vAlign w:val="center"/>
          </w:tcPr>
          <w:p w14:paraId="44D1B9AE" w14:textId="257A3DAD" w:rsidR="008F5D96" w:rsidRDefault="008F5D96" w:rsidP="0021525C">
            <w:pPr>
              <w:spacing w:afterLines="50" w:after="120"/>
              <w:jc w:val="left"/>
              <w:rPr>
                <w:rFonts w:cs="Arial"/>
                <w:lang w:eastAsia="zh-CN"/>
              </w:rPr>
            </w:pPr>
            <w:r>
              <w:rPr>
                <w:rFonts w:cs="Arial"/>
                <w:lang w:eastAsia="zh-CN"/>
              </w:rPr>
              <w:t xml:space="preserve">Not for RAN2 to discuss </w:t>
            </w:r>
          </w:p>
        </w:tc>
      </w:tr>
      <w:tr w:rsidR="009B5996" w14:paraId="0FA17DA7" w14:textId="77777777" w:rsidTr="009B5996">
        <w:tc>
          <w:tcPr>
            <w:tcW w:w="1305" w:type="dxa"/>
          </w:tcPr>
          <w:p w14:paraId="23C1EEA7" w14:textId="77777777" w:rsidR="009B5996" w:rsidRDefault="009B5996" w:rsidP="00963AB4">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61ED3397" w14:textId="77777777" w:rsidR="009B5996" w:rsidRDefault="009B5996" w:rsidP="00963AB4">
            <w:pPr>
              <w:spacing w:afterLines="50" w:after="120"/>
              <w:jc w:val="center"/>
              <w:rPr>
                <w:rFonts w:cs="Arial"/>
                <w:lang w:eastAsia="zh-CN"/>
              </w:rPr>
            </w:pPr>
            <w:r>
              <w:rPr>
                <w:rFonts w:cs="Arial"/>
                <w:lang w:eastAsia="zh-CN"/>
              </w:rPr>
              <w:t>See comments</w:t>
            </w:r>
          </w:p>
        </w:tc>
        <w:tc>
          <w:tcPr>
            <w:tcW w:w="1295" w:type="dxa"/>
          </w:tcPr>
          <w:p w14:paraId="63E1072A" w14:textId="77777777" w:rsidR="009B5996" w:rsidRDefault="009B5996" w:rsidP="00963AB4">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4ADCB1E5" w14:textId="77777777" w:rsidR="009B5996" w:rsidRDefault="009B5996" w:rsidP="00963AB4">
            <w:pPr>
              <w:spacing w:afterLines="50" w:after="120"/>
              <w:jc w:val="left"/>
              <w:rPr>
                <w:rFonts w:cs="Arial"/>
                <w:lang w:eastAsia="zh-CN"/>
              </w:rPr>
            </w:pPr>
            <w:r>
              <w:rPr>
                <w:rFonts w:cs="Arial"/>
                <w:lang w:eastAsia="zh-CN"/>
              </w:rPr>
              <w:t>Not for RAN2 to discuss.</w:t>
            </w:r>
          </w:p>
        </w:tc>
      </w:tr>
      <w:tr w:rsidR="00AF2B57" w14:paraId="48D54756" w14:textId="77777777" w:rsidTr="009B5996">
        <w:tc>
          <w:tcPr>
            <w:tcW w:w="1305" w:type="dxa"/>
          </w:tcPr>
          <w:p w14:paraId="349D4E1C" w14:textId="5B1B1FE4" w:rsidR="00AF2B57" w:rsidRDefault="00AF2B57" w:rsidP="00963AB4">
            <w:pPr>
              <w:spacing w:afterLines="50" w:after="120"/>
              <w:jc w:val="center"/>
              <w:rPr>
                <w:rFonts w:cs="Arial"/>
                <w:lang w:eastAsia="zh-CN"/>
              </w:rPr>
            </w:pPr>
            <w:r>
              <w:rPr>
                <w:rFonts w:cs="Arial"/>
                <w:lang w:eastAsia="zh-CN"/>
              </w:rPr>
              <w:t>Sharp</w:t>
            </w:r>
          </w:p>
        </w:tc>
        <w:tc>
          <w:tcPr>
            <w:tcW w:w="1235" w:type="dxa"/>
          </w:tcPr>
          <w:p w14:paraId="11CA53DA" w14:textId="30D717E4" w:rsidR="00AF2B57" w:rsidRDefault="00FE2213" w:rsidP="00963AB4">
            <w:pPr>
              <w:spacing w:afterLines="50" w:after="120"/>
              <w:jc w:val="center"/>
              <w:rPr>
                <w:rFonts w:cs="Arial"/>
                <w:lang w:eastAsia="zh-CN"/>
              </w:rPr>
            </w:pPr>
            <w:r>
              <w:rPr>
                <w:rFonts w:cs="Arial"/>
                <w:lang w:eastAsia="zh-CN"/>
              </w:rPr>
              <w:t>See comments</w:t>
            </w:r>
          </w:p>
        </w:tc>
        <w:tc>
          <w:tcPr>
            <w:tcW w:w="1295" w:type="dxa"/>
          </w:tcPr>
          <w:p w14:paraId="19FF9735" w14:textId="24A26110" w:rsidR="00AF2B57" w:rsidRDefault="00AF2B57" w:rsidP="00963AB4">
            <w:pPr>
              <w:spacing w:afterLines="50" w:after="120"/>
              <w:jc w:val="center"/>
              <w:rPr>
                <w:rFonts w:cs="Arial"/>
                <w:lang w:eastAsia="zh-CN"/>
              </w:rPr>
            </w:pPr>
            <w:r>
              <w:rPr>
                <w:rFonts w:cs="Arial"/>
                <w:lang w:eastAsia="zh-CN"/>
              </w:rPr>
              <w:t>No</w:t>
            </w:r>
          </w:p>
        </w:tc>
        <w:tc>
          <w:tcPr>
            <w:tcW w:w="5796" w:type="dxa"/>
          </w:tcPr>
          <w:p w14:paraId="7D588AE4" w14:textId="51788456" w:rsidR="00AF2B57" w:rsidRDefault="00FE2213" w:rsidP="00963AB4">
            <w:pPr>
              <w:spacing w:afterLines="50" w:after="120"/>
              <w:jc w:val="left"/>
              <w:rPr>
                <w:rFonts w:cs="Arial"/>
                <w:lang w:eastAsia="zh-CN"/>
              </w:rPr>
            </w:pPr>
            <w:r>
              <w:rPr>
                <w:rFonts w:cs="Arial"/>
                <w:lang w:eastAsia="zh-CN"/>
              </w:rPr>
              <w:t>Not for RAN2 to discuss.</w:t>
            </w:r>
          </w:p>
        </w:tc>
      </w:tr>
      <w:tr w:rsidR="007659BF" w14:paraId="6C79DDE5" w14:textId="77777777" w:rsidTr="00100927">
        <w:tc>
          <w:tcPr>
            <w:tcW w:w="1305" w:type="dxa"/>
            <w:vAlign w:val="center"/>
          </w:tcPr>
          <w:p w14:paraId="4D9C175F" w14:textId="48AB3D7D" w:rsidR="007659BF" w:rsidRDefault="007659BF" w:rsidP="007659BF">
            <w:pPr>
              <w:spacing w:afterLines="50" w:after="120"/>
              <w:jc w:val="center"/>
              <w:rPr>
                <w:rFonts w:cs="Arial"/>
                <w:lang w:eastAsia="zh-CN"/>
              </w:rPr>
            </w:pPr>
            <w:r>
              <w:rPr>
                <w:rFonts w:cs="Arial" w:hint="eastAsia"/>
                <w:lang w:eastAsia="zh-CN"/>
              </w:rPr>
              <w:t>S</w:t>
            </w:r>
            <w:r>
              <w:rPr>
                <w:rFonts w:cs="Arial"/>
                <w:lang w:eastAsia="zh-CN"/>
              </w:rPr>
              <w:t>preadtrum</w:t>
            </w:r>
          </w:p>
        </w:tc>
        <w:tc>
          <w:tcPr>
            <w:tcW w:w="1235" w:type="dxa"/>
            <w:vAlign w:val="center"/>
          </w:tcPr>
          <w:p w14:paraId="78396FB3" w14:textId="6C62C836" w:rsidR="007659BF" w:rsidRDefault="007659BF" w:rsidP="007659BF">
            <w:pPr>
              <w:spacing w:afterLines="50" w:after="120"/>
              <w:jc w:val="center"/>
              <w:rPr>
                <w:rFonts w:cs="Arial"/>
                <w:lang w:eastAsia="zh-CN"/>
              </w:rPr>
            </w:pPr>
            <w:r>
              <w:rPr>
                <w:rFonts w:cs="Arial"/>
                <w:lang w:val="en-US" w:eastAsia="zh-CN"/>
              </w:rPr>
              <w:t>See comments</w:t>
            </w:r>
          </w:p>
        </w:tc>
        <w:tc>
          <w:tcPr>
            <w:tcW w:w="1295" w:type="dxa"/>
          </w:tcPr>
          <w:p w14:paraId="4E7F1E36" w14:textId="24A7BDB9" w:rsidR="007659BF" w:rsidRDefault="007659BF" w:rsidP="007659BF">
            <w:pPr>
              <w:spacing w:afterLines="50" w:after="120"/>
              <w:jc w:val="center"/>
              <w:rPr>
                <w:rFonts w:cs="Arial"/>
                <w:lang w:eastAsia="zh-CN"/>
              </w:rPr>
            </w:pPr>
            <w:r>
              <w:rPr>
                <w:rFonts w:cs="Arial"/>
                <w:lang w:eastAsia="zh-CN"/>
              </w:rPr>
              <w:t>No</w:t>
            </w:r>
          </w:p>
        </w:tc>
        <w:tc>
          <w:tcPr>
            <w:tcW w:w="5796" w:type="dxa"/>
            <w:vAlign w:val="center"/>
          </w:tcPr>
          <w:p w14:paraId="7DB6E4F1" w14:textId="522630A8" w:rsidR="007659BF" w:rsidRDefault="007659BF" w:rsidP="007659BF">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bl>
    <w:p w14:paraId="6B5D33D1" w14:textId="77777777" w:rsidR="006F3AC1" w:rsidRPr="009B5996"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af5"/>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af2"/>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af2"/>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w:t>
            </w:r>
            <w:r w:rsidR="00F06648" w:rsidRPr="00F06648">
              <w:rPr>
                <w:rFonts w:cs="Arial"/>
                <w:lang w:eastAsia="zh-CN"/>
              </w:rPr>
              <w:lastRenderedPageBreak/>
              <w:t>(e.g.,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lastRenderedPageBreak/>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5" w:author="Ericsson" w:date="2022-01-11T00:12:00Z">
              <w:r w:rsidRPr="00617969">
                <w:rPr>
                  <w:i/>
                  <w:iCs/>
                  <w:lang w:eastAsia="zh-CN"/>
                </w:rPr>
                <w:t xml:space="preserve">the UE shall use the </w:t>
              </w:r>
              <w:proofErr w:type="spellStart"/>
              <w:r w:rsidRPr="00617969">
                <w:rPr>
                  <w:i/>
                  <w:iCs/>
                  <w:lang w:eastAsia="zh-CN"/>
                </w:rPr>
                <w:t>CellReselectionPriority</w:t>
              </w:r>
              <w:proofErr w:type="spellEnd"/>
              <w:r w:rsidRPr="00617969">
                <w:rPr>
                  <w:i/>
                  <w:iCs/>
                  <w:lang w:eastAsia="zh-CN"/>
                </w:rPr>
                <w:t xml:space="preserve">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2B27929" w:rsidR="00617969" w:rsidRDefault="00617969" w:rsidP="00617969">
            <w:pPr>
              <w:pStyle w:val="ad"/>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3DEBEFD" w14:textId="2A43868F" w:rsidR="00673C22" w:rsidRPr="00673C22" w:rsidRDefault="00673C22" w:rsidP="00673C22">
            <w:pPr>
              <w:pStyle w:val="ad"/>
              <w:overflowPunct w:val="0"/>
              <w:autoSpaceDE w:val="0"/>
              <w:autoSpaceDN w:val="0"/>
              <w:adjustRightInd w:val="0"/>
              <w:jc w:val="left"/>
              <w:textAlignment w:val="baseline"/>
              <w:rPr>
                <w:color w:val="1B63F3"/>
              </w:rPr>
            </w:pPr>
            <w:r w:rsidRPr="00A21FDA">
              <w:rPr>
                <w:color w:val="1B63F3"/>
              </w:rPr>
              <w:t>[Apple feedback]: This is not true. UE performs RRM measurement as legacy way</w:t>
            </w:r>
            <w:r>
              <w:rPr>
                <w:color w:val="1B63F3"/>
              </w:rPr>
              <w:t xml:space="preserve">. It’s not </w:t>
            </w:r>
            <w:proofErr w:type="gramStart"/>
            <w:r>
              <w:rPr>
                <w:color w:val="1B63F3"/>
              </w:rPr>
              <w:t>a</w:t>
            </w:r>
            <w:proofErr w:type="gramEnd"/>
            <w:r>
              <w:rPr>
                <w:color w:val="1B63F3"/>
              </w:rPr>
              <w:t xml:space="preserve"> afresh measurement. </w:t>
            </w:r>
          </w:p>
          <w:p w14:paraId="1DDC8988" w14:textId="3ED5DA2B" w:rsidR="00617969" w:rsidRDefault="00617969" w:rsidP="00617969">
            <w:pPr>
              <w:pStyle w:val="ad"/>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D1F6F26" w14:textId="265C0FEA" w:rsidR="00673C22" w:rsidRPr="0097728F" w:rsidRDefault="00673C22" w:rsidP="00673C22">
            <w:pPr>
              <w:pStyle w:val="ad"/>
              <w:overflowPunct w:val="0"/>
              <w:autoSpaceDE w:val="0"/>
              <w:autoSpaceDN w:val="0"/>
              <w:adjustRightInd w:val="0"/>
              <w:jc w:val="left"/>
              <w:textAlignment w:val="baseline"/>
              <w:rPr>
                <w:color w:val="1B63F3"/>
              </w:rPr>
            </w:pPr>
            <w:r w:rsidRPr="000E36C8">
              <w:rPr>
                <w:color w:val="1B63F3"/>
              </w:rPr>
              <w:t xml:space="preserve">[Apple feedback]: I may not get the question. If the highest ranked cell does not support the highest prioritized slice, and assuming no other frequency to look into, </w:t>
            </w:r>
            <w:r>
              <w:rPr>
                <w:color w:val="1B63F3"/>
              </w:rPr>
              <w:t xml:space="preserve">and </w:t>
            </w:r>
            <w:r w:rsidRPr="000E36C8">
              <w:rPr>
                <w:color w:val="1B63F3"/>
              </w:rPr>
              <w:t>UE figures out the second highest prioritized slice is supported, UE will camp this cell.</w:t>
            </w:r>
          </w:p>
          <w:p w14:paraId="2CC30296" w14:textId="77777777" w:rsidR="00617969" w:rsidRDefault="00617969" w:rsidP="00617969">
            <w:pPr>
              <w:pStyle w:val="ad"/>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ad"/>
              <w:overflowPunct w:val="0"/>
              <w:autoSpaceDE w:val="0"/>
              <w:autoSpaceDN w:val="0"/>
              <w:adjustRightInd w:val="0"/>
              <w:jc w:val="left"/>
              <w:textAlignment w:val="baseline"/>
            </w:pPr>
          </w:p>
          <w:p w14:paraId="56381B75" w14:textId="3A7B209C" w:rsidR="00617969" w:rsidRPr="00617969" w:rsidRDefault="00617969" w:rsidP="00617969">
            <w:pPr>
              <w:pStyle w:val="ad"/>
              <w:overflowPunct w:val="0"/>
              <w:autoSpaceDE w:val="0"/>
              <w:autoSpaceDN w:val="0"/>
              <w:adjustRightInd w:val="0"/>
              <w:jc w:val="left"/>
              <w:textAlignment w:val="baseline"/>
            </w:pPr>
            <w:r w:rsidRPr="0042412C">
              <w:rPr>
                <w:b/>
                <w:bCs/>
                <w:u w:val="single"/>
              </w:rPr>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r>
              <w:rPr>
                <w:rFonts w:cs="Arial"/>
                <w:lang w:eastAsia="zh-CN"/>
              </w:rPr>
              <w:t xml:space="preserve">e.g.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1B1ED3F" w:rsidR="00470E67" w:rsidRDefault="00353FBA" w:rsidP="00A249A2">
            <w:pPr>
              <w:rPr>
                <w:rFonts w:cs="Arial"/>
              </w:rPr>
            </w:pPr>
            <w:r>
              <w:rPr>
                <w:rFonts w:cs="Arial"/>
              </w:rPr>
              <w:lastRenderedPageBreak/>
              <w:t>I</w:t>
            </w:r>
            <w:r>
              <w:t>ntel</w:t>
            </w:r>
          </w:p>
        </w:tc>
        <w:tc>
          <w:tcPr>
            <w:tcW w:w="2693" w:type="dxa"/>
          </w:tcPr>
          <w:p w14:paraId="437C5092" w14:textId="59579CB9" w:rsidR="00470E67" w:rsidRDefault="00353FBA" w:rsidP="00A249A2">
            <w:pPr>
              <w:rPr>
                <w:rFonts w:cs="Arial"/>
              </w:rPr>
            </w:pPr>
            <w:r>
              <w:rPr>
                <w:rFonts w:cs="Arial"/>
              </w:rPr>
              <w:t>A</w:t>
            </w:r>
            <w:r>
              <w:t>2</w:t>
            </w:r>
          </w:p>
        </w:tc>
        <w:tc>
          <w:tcPr>
            <w:tcW w:w="5383" w:type="dxa"/>
          </w:tcPr>
          <w:p w14:paraId="5D72319C"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As explained in our contribution R2-2200510, if we strictly follow step 2 in ‘Annex A’ as stated in the email disc, then in our understanding, if the highest priority slice in the UE slice list provided by NAS (i.e., URLCC) is not available in 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00E612C1" w14:textId="77777777" w:rsidR="00353FBA" w:rsidRDefault="00353FBA" w:rsidP="00353FB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32BDA3E" w14:textId="4C4A4915" w:rsidR="00470E67" w:rsidRPr="00F75F1D" w:rsidRDefault="00353FBA" w:rsidP="00F75F1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673C22" w14:paraId="45B59720" w14:textId="77777777" w:rsidTr="0017158F">
        <w:tc>
          <w:tcPr>
            <w:tcW w:w="1555" w:type="dxa"/>
          </w:tcPr>
          <w:p w14:paraId="4940C01F" w14:textId="2B52AD69" w:rsidR="00673C22" w:rsidRDefault="00673C22" w:rsidP="00673C22">
            <w:pPr>
              <w:rPr>
                <w:rFonts w:cs="Arial"/>
              </w:rPr>
            </w:pPr>
            <w:r>
              <w:rPr>
                <w:rFonts w:cs="Arial"/>
              </w:rPr>
              <w:t>Apple</w:t>
            </w:r>
          </w:p>
        </w:tc>
        <w:tc>
          <w:tcPr>
            <w:tcW w:w="2693" w:type="dxa"/>
          </w:tcPr>
          <w:p w14:paraId="54173390" w14:textId="3BA39BF1" w:rsidR="00673C22" w:rsidRDefault="00673C22" w:rsidP="00673C22">
            <w:pPr>
              <w:rPr>
                <w:rFonts w:cs="Arial"/>
              </w:rPr>
            </w:pPr>
            <w:r>
              <w:rPr>
                <w:rFonts w:cs="Arial"/>
              </w:rPr>
              <w:t>A2 (without formula)</w:t>
            </w:r>
          </w:p>
        </w:tc>
        <w:tc>
          <w:tcPr>
            <w:tcW w:w="5383" w:type="dxa"/>
          </w:tcPr>
          <w:p w14:paraId="52B49276" w14:textId="77777777" w:rsidR="00673C22" w:rsidRDefault="00673C22" w:rsidP="00673C22">
            <w:pPr>
              <w:rPr>
                <w:rFonts w:cs="Arial"/>
              </w:rPr>
            </w:pPr>
            <w:r>
              <w:rPr>
                <w:rFonts w:cs="Arial"/>
              </w:rPr>
              <w:t xml:space="preserve">Our contribution </w:t>
            </w:r>
            <w:r w:rsidRPr="00550DC2">
              <w:rPr>
                <w:rFonts w:cs="Arial"/>
              </w:rPr>
              <w:t>R2-2201110</w:t>
            </w:r>
            <w:r>
              <w:rPr>
                <w:rFonts w:cs="Arial"/>
              </w:rPr>
              <w:t xml:space="preserve"> is revised to R2-2201686 to add BT plc as a co-source.</w:t>
            </w:r>
          </w:p>
          <w:p w14:paraId="1921EE09" w14:textId="746392DA" w:rsidR="00673C22" w:rsidRDefault="00673C22" w:rsidP="00673C22">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1C4A96" w14:paraId="3B63BA00" w14:textId="77777777" w:rsidTr="0017158F">
        <w:tc>
          <w:tcPr>
            <w:tcW w:w="1555" w:type="dxa"/>
          </w:tcPr>
          <w:p w14:paraId="627387E1" w14:textId="243A3F17" w:rsidR="001C4A96" w:rsidRDefault="001C4A96" w:rsidP="001C4A96">
            <w:pPr>
              <w:rPr>
                <w:rFonts w:cs="Arial"/>
              </w:rPr>
            </w:pPr>
            <w:r>
              <w:rPr>
                <w:rFonts w:cs="Arial" w:hint="eastAsia"/>
                <w:lang w:eastAsia="ko-KR"/>
              </w:rPr>
              <w:t>LGE</w:t>
            </w:r>
          </w:p>
        </w:tc>
        <w:tc>
          <w:tcPr>
            <w:tcW w:w="2693" w:type="dxa"/>
          </w:tcPr>
          <w:p w14:paraId="0530BA1A" w14:textId="6993145F" w:rsidR="001C4A96" w:rsidRDefault="001C4A96" w:rsidP="001C4A96">
            <w:pPr>
              <w:rPr>
                <w:rFonts w:cs="Arial"/>
              </w:rPr>
            </w:pPr>
            <w:r>
              <w:rPr>
                <w:rFonts w:cs="Arial" w:hint="eastAsia"/>
                <w:lang w:eastAsia="ko-KR"/>
              </w:rPr>
              <w:t>Option A1</w:t>
            </w:r>
          </w:p>
        </w:tc>
        <w:tc>
          <w:tcPr>
            <w:tcW w:w="5383" w:type="dxa"/>
          </w:tcPr>
          <w:p w14:paraId="4A816823" w14:textId="77777777" w:rsidR="001C4A96" w:rsidRDefault="001C4A96" w:rsidP="001C4A96">
            <w:pPr>
              <w:rPr>
                <w:rFonts w:cs="Arial"/>
                <w:lang w:eastAsia="ko-KR"/>
              </w:rPr>
            </w:pPr>
            <w:r>
              <w:rPr>
                <w:rFonts w:cs="Arial"/>
                <w:lang w:eastAsia="ko-KR"/>
              </w:rPr>
              <w:t xml:space="preserve">We don’t see the measurement issue such that the measurement results in the previous step can be reused in the next iteration. </w:t>
            </w:r>
          </w:p>
          <w:p w14:paraId="3960387C" w14:textId="6184E892" w:rsidR="001C4A96" w:rsidRDefault="001C4A96" w:rsidP="001C4A96">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3A4A37" w14:paraId="3F34081D" w14:textId="77777777" w:rsidTr="0017158F">
        <w:tc>
          <w:tcPr>
            <w:tcW w:w="1555" w:type="dxa"/>
          </w:tcPr>
          <w:p w14:paraId="45127893" w14:textId="28FB1C02" w:rsidR="003A4A37" w:rsidRDefault="003A4A37" w:rsidP="003A4A37">
            <w:pPr>
              <w:rPr>
                <w:rFonts w:cs="Arial"/>
                <w:lang w:eastAsia="ko-KR"/>
              </w:rPr>
            </w:pPr>
            <w:r>
              <w:rPr>
                <w:rFonts w:cs="Arial" w:hint="eastAsia"/>
                <w:lang w:eastAsia="zh-CN"/>
              </w:rPr>
              <w:t>H</w:t>
            </w:r>
            <w:r>
              <w:rPr>
                <w:rFonts w:cs="Arial"/>
                <w:lang w:eastAsia="zh-CN"/>
              </w:rPr>
              <w:t>uawei, HiSilicon</w:t>
            </w:r>
          </w:p>
        </w:tc>
        <w:tc>
          <w:tcPr>
            <w:tcW w:w="2693" w:type="dxa"/>
          </w:tcPr>
          <w:p w14:paraId="70A87AF6" w14:textId="446E451B" w:rsidR="003A4A37" w:rsidRDefault="003A4A37" w:rsidP="003A4A37">
            <w:pPr>
              <w:rPr>
                <w:rFonts w:cs="Arial"/>
                <w:lang w:eastAsia="ko-KR"/>
              </w:rPr>
            </w:pPr>
            <w:r>
              <w:rPr>
                <w:rFonts w:cs="Arial" w:hint="eastAsia"/>
                <w:lang w:eastAsia="zh-CN"/>
              </w:rPr>
              <w:t>A</w:t>
            </w:r>
            <w:r>
              <w:rPr>
                <w:rFonts w:cs="Arial"/>
                <w:lang w:eastAsia="zh-CN"/>
              </w:rPr>
              <w:t>1 or B</w:t>
            </w:r>
          </w:p>
        </w:tc>
        <w:tc>
          <w:tcPr>
            <w:tcW w:w="5383" w:type="dxa"/>
          </w:tcPr>
          <w:p w14:paraId="555E0196" w14:textId="77777777" w:rsidR="003A4A37" w:rsidRDefault="003A4A37" w:rsidP="003A4A37">
            <w:pPr>
              <w:rPr>
                <w:rFonts w:cs="Arial"/>
              </w:rPr>
            </w:pPr>
            <w:r w:rsidRPr="005813B0">
              <w:rPr>
                <w:rFonts w:cs="Arial"/>
              </w:rPr>
              <w:t>As a trade-off proposed in our paper R2-2200974, RAN can indicate the UE whether to perform Step 7 or the limit times of iterations.</w:t>
            </w:r>
          </w:p>
          <w:p w14:paraId="0A822E39" w14:textId="126FBD19" w:rsidR="003A4A37" w:rsidRDefault="003A4A37" w:rsidP="003A4A37">
            <w:pPr>
              <w:rPr>
                <w:rFonts w:cs="Arial"/>
                <w:lang w:eastAsia="ko-KR"/>
              </w:rPr>
            </w:pPr>
            <w:r>
              <w:rPr>
                <w:rFonts w:cs="Arial"/>
              </w:rPr>
              <w:t>For A2, as proposed by some companies, it still needs more time to discuss the solution with/without formula and how formula works (more details).</w:t>
            </w:r>
          </w:p>
        </w:tc>
      </w:tr>
      <w:tr w:rsidR="00920489" w14:paraId="0AEBC392" w14:textId="77777777" w:rsidTr="00920489">
        <w:tc>
          <w:tcPr>
            <w:tcW w:w="1555" w:type="dxa"/>
          </w:tcPr>
          <w:p w14:paraId="2CC465F8" w14:textId="6EC3C789" w:rsidR="00920489" w:rsidRDefault="00920489" w:rsidP="00E4674D">
            <w:pPr>
              <w:rPr>
                <w:rFonts w:cs="Arial"/>
                <w:lang w:eastAsia="ko-KR"/>
              </w:rPr>
            </w:pPr>
            <w:r>
              <w:rPr>
                <w:rFonts w:cs="Arial"/>
                <w:lang w:eastAsia="ko-KR"/>
              </w:rPr>
              <w:t>Nokia</w:t>
            </w:r>
          </w:p>
        </w:tc>
        <w:tc>
          <w:tcPr>
            <w:tcW w:w="2693" w:type="dxa"/>
          </w:tcPr>
          <w:p w14:paraId="0588B7A2" w14:textId="4F8744C5" w:rsidR="00920489" w:rsidRDefault="00920489" w:rsidP="00E4674D">
            <w:pPr>
              <w:rPr>
                <w:rFonts w:cs="Arial"/>
                <w:lang w:eastAsia="ko-KR"/>
              </w:rPr>
            </w:pPr>
            <w:r>
              <w:rPr>
                <w:rFonts w:cs="Arial"/>
                <w:lang w:eastAsia="ko-KR"/>
              </w:rPr>
              <w:t>See comments</w:t>
            </w:r>
          </w:p>
        </w:tc>
        <w:tc>
          <w:tcPr>
            <w:tcW w:w="5383" w:type="dxa"/>
          </w:tcPr>
          <w:p w14:paraId="4C939480" w14:textId="77777777" w:rsidR="00920489" w:rsidRDefault="00920489" w:rsidP="00920489">
            <w:pPr>
              <w:rPr>
                <w:rFonts w:cs="Arial"/>
              </w:rPr>
            </w:pPr>
            <w:r>
              <w:rPr>
                <w:rFonts w:cs="Arial"/>
              </w:rPr>
              <w:t xml:space="preserve">If RAN2 selects the approach of Annex B of </w:t>
            </w:r>
            <w:hyperlink r:id="rId12" w:history="1">
              <w:r>
                <w:rPr>
                  <w:rStyle w:val="a6"/>
                </w:rPr>
                <w:t>R2-2200043</w:t>
              </w:r>
            </w:hyperlink>
            <w:r>
              <w:rPr>
                <w:rFonts w:cs="Arial"/>
              </w:rPr>
              <w:t xml:space="preserve">, then option A2 </w:t>
            </w:r>
          </w:p>
          <w:p w14:paraId="54B4E1B1" w14:textId="77777777" w:rsidR="00920489" w:rsidRDefault="00920489" w:rsidP="00920489">
            <w:pPr>
              <w:rPr>
                <w:rFonts w:cs="Arial"/>
              </w:rPr>
            </w:pPr>
            <w:r>
              <w:rPr>
                <w:rFonts w:cs="Arial"/>
              </w:rPr>
              <w:t>If RAN2 selects the approach of Annex A of</w:t>
            </w:r>
            <w:r>
              <w:t xml:space="preserve"> </w:t>
            </w:r>
            <w:hyperlink r:id="rId13" w:history="1">
              <w:r>
                <w:rPr>
                  <w:rStyle w:val="a6"/>
                </w:rPr>
                <w:t>R2-2200043</w:t>
              </w:r>
            </w:hyperlink>
            <w:r>
              <w:rPr>
                <w:rFonts w:cs="Arial"/>
              </w:rPr>
              <w:t xml:space="preserve">, then option B. Having multiple iterations (A1) has technical issues and requires RAN4 involvement. </w:t>
            </w:r>
          </w:p>
          <w:p w14:paraId="46F6F397" w14:textId="3A43326C" w:rsidR="00920489" w:rsidRDefault="00920489" w:rsidP="00920489">
            <w:pPr>
              <w:rPr>
                <w:rFonts w:cs="Arial"/>
                <w:lang w:eastAsia="ko-KR"/>
              </w:rPr>
            </w:pPr>
            <w:r>
              <w:rPr>
                <w:rFonts w:cs="Arial"/>
              </w:rPr>
              <w:t>Note also that we assume that the question is about slice groups, as slice groups are used for cell reselection.</w:t>
            </w:r>
          </w:p>
        </w:tc>
      </w:tr>
      <w:tr w:rsidR="002714E5" w14:paraId="06D58775" w14:textId="77777777" w:rsidTr="00920489">
        <w:tc>
          <w:tcPr>
            <w:tcW w:w="1555" w:type="dxa"/>
          </w:tcPr>
          <w:p w14:paraId="11BA781B" w14:textId="6E07BC44" w:rsidR="002714E5" w:rsidRDefault="002714E5" w:rsidP="002714E5">
            <w:pPr>
              <w:rPr>
                <w:rFonts w:cs="Arial"/>
                <w:lang w:eastAsia="ko-KR"/>
              </w:rPr>
            </w:pPr>
            <w:r>
              <w:rPr>
                <w:rFonts w:cs="Arial"/>
              </w:rPr>
              <w:t>Radisys</w:t>
            </w:r>
          </w:p>
        </w:tc>
        <w:tc>
          <w:tcPr>
            <w:tcW w:w="2693" w:type="dxa"/>
          </w:tcPr>
          <w:p w14:paraId="399E62E6" w14:textId="39CE811A" w:rsidR="002714E5" w:rsidRDefault="002714E5" w:rsidP="002714E5">
            <w:pPr>
              <w:rPr>
                <w:rFonts w:cs="Arial"/>
                <w:lang w:eastAsia="ko-KR"/>
              </w:rPr>
            </w:pPr>
            <w:r>
              <w:rPr>
                <w:rFonts w:cs="Arial"/>
              </w:rPr>
              <w:t>A1</w:t>
            </w:r>
          </w:p>
        </w:tc>
        <w:tc>
          <w:tcPr>
            <w:tcW w:w="5383" w:type="dxa"/>
          </w:tcPr>
          <w:p w14:paraId="4AB1173E" w14:textId="0553EF78" w:rsidR="002714E5" w:rsidRDefault="00B47B99" w:rsidP="002714E5">
            <w:pPr>
              <w:rPr>
                <w:rFonts w:cs="Arial"/>
                <w:lang w:eastAsia="ko-KR"/>
              </w:rPr>
            </w:pPr>
            <w:r>
              <w:rPr>
                <w:rFonts w:cs="Arial"/>
              </w:rPr>
              <w:t>O</w:t>
            </w:r>
            <w:r w:rsidR="002714E5">
              <w:rPr>
                <w:rFonts w:cs="Arial"/>
              </w:rPr>
              <w:t>ption A1, as it is possible to achieve slice based cell reselection in case of the highest ranked cell does not support the highest priority slice. Further improvements can be done to reduce signalling overhead, latency and power consumption.</w:t>
            </w:r>
          </w:p>
        </w:tc>
      </w:tr>
      <w:tr w:rsidR="008F5D96" w14:paraId="1894D453" w14:textId="77777777" w:rsidTr="00920489">
        <w:tc>
          <w:tcPr>
            <w:tcW w:w="1555" w:type="dxa"/>
          </w:tcPr>
          <w:p w14:paraId="3B4E6522" w14:textId="545C7F16" w:rsidR="008F5D96" w:rsidRDefault="008F5D96" w:rsidP="008F5D96">
            <w:pPr>
              <w:rPr>
                <w:rFonts w:cs="Arial"/>
              </w:rPr>
            </w:pPr>
            <w:r>
              <w:rPr>
                <w:rFonts w:cs="Arial"/>
              </w:rPr>
              <w:t>NEC</w:t>
            </w:r>
          </w:p>
        </w:tc>
        <w:tc>
          <w:tcPr>
            <w:tcW w:w="2693" w:type="dxa"/>
          </w:tcPr>
          <w:p w14:paraId="498AB03A" w14:textId="4BB8CD1B" w:rsidR="008F5D96" w:rsidRDefault="008F5D96" w:rsidP="008F5D96">
            <w:pPr>
              <w:rPr>
                <w:rFonts w:cs="Arial"/>
              </w:rPr>
            </w:pPr>
            <w:r>
              <w:rPr>
                <w:rFonts w:cs="Arial"/>
              </w:rPr>
              <w:t>Option B</w:t>
            </w:r>
          </w:p>
        </w:tc>
        <w:tc>
          <w:tcPr>
            <w:tcW w:w="5383" w:type="dxa"/>
          </w:tcPr>
          <w:p w14:paraId="2CA49312" w14:textId="3315CB72" w:rsidR="008F5D96" w:rsidRPr="00B142E5" w:rsidRDefault="008F5D96" w:rsidP="008F5D96">
            <w:pPr>
              <w:rPr>
                <w:rFonts w:cs="Arial"/>
                <w:lang w:eastAsia="ko-KR"/>
              </w:rPr>
            </w:pPr>
            <w:r>
              <w:rPr>
                <w:rFonts w:cs="Arial"/>
                <w:lang w:eastAsia="ko-KR"/>
              </w:rPr>
              <w:t>Reasons:</w:t>
            </w:r>
          </w:p>
          <w:p w14:paraId="40AAE272" w14:textId="05AEA0C1" w:rsidR="008F5D96" w:rsidRDefault="008F5D96" w:rsidP="008F5D96">
            <w:pPr>
              <w:pStyle w:val="af2"/>
              <w:numPr>
                <w:ilvl w:val="0"/>
                <w:numId w:val="10"/>
              </w:numPr>
              <w:rPr>
                <w:rFonts w:cs="Arial"/>
                <w:lang w:eastAsia="ko-KR"/>
              </w:rPr>
            </w:pPr>
            <w:r>
              <w:rPr>
                <w:rFonts w:cs="Arial"/>
                <w:lang w:eastAsia="ko-KR"/>
              </w:rPr>
              <w:t>Clarification on option B: “</w:t>
            </w:r>
            <w:r w:rsidRPr="00E8347A">
              <w:rPr>
                <w:rFonts w:cs="Arial"/>
                <w:b/>
                <w:bCs/>
                <w:lang w:eastAsia="zh-CN"/>
              </w:rPr>
              <w:t>highest priority slice</w:t>
            </w:r>
            <w:proofErr w:type="gramStart"/>
            <w:r>
              <w:rPr>
                <w:rFonts w:cs="Arial"/>
                <w:b/>
                <w:bCs/>
                <w:lang w:eastAsia="zh-CN"/>
              </w:rPr>
              <w:t>”</w:t>
            </w:r>
            <w:r w:rsidRPr="00E8347A">
              <w:rPr>
                <w:rFonts w:cs="Arial"/>
                <w:b/>
                <w:bCs/>
                <w:lang w:eastAsia="zh-CN"/>
              </w:rPr>
              <w:t xml:space="preserve"> </w:t>
            </w:r>
            <w:r>
              <w:rPr>
                <w:rFonts w:cs="Arial"/>
                <w:lang w:eastAsia="ko-KR"/>
              </w:rPr>
              <w:t xml:space="preserve"> is</w:t>
            </w:r>
            <w:proofErr w:type="gramEnd"/>
            <w:r>
              <w:rPr>
                <w:rFonts w:cs="Arial"/>
                <w:lang w:eastAsia="ko-KR"/>
              </w:rPr>
              <w:t xml:space="preserve"> highest priority slice group among the ones </w:t>
            </w:r>
            <w:r>
              <w:rPr>
                <w:rFonts w:cs="Arial"/>
                <w:lang w:eastAsia="ko-KR"/>
              </w:rPr>
              <w:lastRenderedPageBreak/>
              <w:t xml:space="preserve">indicated in </w:t>
            </w:r>
            <w:proofErr w:type="spellStart"/>
            <w:r>
              <w:rPr>
                <w:rFonts w:cs="Arial"/>
                <w:lang w:eastAsia="ko-KR"/>
              </w:rPr>
              <w:t>Sliceinfo</w:t>
            </w:r>
            <w:proofErr w:type="spellEnd"/>
            <w:r>
              <w:rPr>
                <w:rFonts w:cs="Arial"/>
                <w:lang w:eastAsia="ko-KR"/>
              </w:rPr>
              <w:t xml:space="preserve"> and also supported by UE. if network indicates the slice group in the </w:t>
            </w:r>
            <w:proofErr w:type="spellStart"/>
            <w:r>
              <w:rPr>
                <w:rFonts w:cs="Arial"/>
                <w:lang w:eastAsia="ko-KR"/>
              </w:rPr>
              <w:t>SliceInfor</w:t>
            </w:r>
            <w:proofErr w:type="spellEnd"/>
            <w:r>
              <w:rPr>
                <w:rFonts w:cs="Arial"/>
                <w:lang w:eastAsia="ko-KR"/>
              </w:rPr>
              <w:t>, it means this slice group is supported in general in this area, hence it is likely that UE will find a best ranked cell on a frequency support the highest priority slice and consequently need to fall back to secondary priority slice or default priority. in summary, option B should work well in most cases</w:t>
            </w:r>
          </w:p>
          <w:p w14:paraId="76BDFF22" w14:textId="77777777" w:rsidR="008F5D96" w:rsidRDefault="008F5D96" w:rsidP="008F5D96">
            <w:pPr>
              <w:pStyle w:val="af2"/>
              <w:rPr>
                <w:rFonts w:cs="Arial"/>
                <w:lang w:eastAsia="ko-KR"/>
              </w:rPr>
            </w:pPr>
          </w:p>
          <w:p w14:paraId="633BF6BE" w14:textId="453246DA" w:rsidR="008F5D96" w:rsidRPr="0048489A" w:rsidRDefault="008F5D96" w:rsidP="00E4674D">
            <w:pPr>
              <w:pStyle w:val="af2"/>
              <w:numPr>
                <w:ilvl w:val="0"/>
                <w:numId w:val="10"/>
              </w:numPr>
              <w:rPr>
                <w:rFonts w:cs="Arial"/>
                <w:lang w:eastAsia="ko-KR"/>
              </w:rPr>
            </w:pPr>
            <w:r w:rsidRPr="0048489A">
              <w:rPr>
                <w:rFonts w:cs="Arial"/>
                <w:lang w:eastAsia="ko-KR"/>
              </w:rPr>
              <w:t xml:space="preserve">Even though it is ideal to take all slice groups into account, we have had lengthy discussion on option A1, we cannot conclude it at all but with more options like A2 and </w:t>
            </w:r>
            <w:proofErr w:type="spellStart"/>
            <w:r w:rsidRPr="0048489A">
              <w:rPr>
                <w:rFonts w:cs="Arial"/>
                <w:lang w:eastAsia="ko-KR"/>
              </w:rPr>
              <w:t>Ax</w:t>
            </w:r>
            <w:proofErr w:type="spellEnd"/>
            <w:r w:rsidRPr="0048489A">
              <w:rPr>
                <w:rFonts w:cs="Arial"/>
                <w:lang w:eastAsia="ko-KR"/>
              </w:rPr>
              <w:t xml:space="preserve"> coming up. we do not know how to converge the discussion without compromise.</w:t>
            </w:r>
          </w:p>
          <w:p w14:paraId="0E75C672" w14:textId="77777777" w:rsidR="008F5D96" w:rsidRDefault="008F5D96" w:rsidP="008F5D96">
            <w:pPr>
              <w:pStyle w:val="af2"/>
              <w:rPr>
                <w:rFonts w:cs="Arial"/>
                <w:lang w:eastAsia="ko-KR"/>
              </w:rPr>
            </w:pPr>
          </w:p>
          <w:p w14:paraId="574ABAB6" w14:textId="77777777" w:rsidR="008F5D96" w:rsidRDefault="008F5D96" w:rsidP="008F5D96">
            <w:pPr>
              <w:pStyle w:val="af2"/>
              <w:numPr>
                <w:ilvl w:val="0"/>
                <w:numId w:val="10"/>
              </w:numPr>
              <w:rPr>
                <w:rFonts w:cs="Arial"/>
                <w:lang w:eastAsia="ko-KR"/>
              </w:rPr>
            </w:pPr>
            <w:r>
              <w:rPr>
                <w:rFonts w:cs="Arial"/>
                <w:lang w:eastAsia="ko-KR"/>
              </w:rPr>
              <w:t xml:space="preserve">Consider the limit time we have for Rel17, compromise to a simple but yet work solution is necessary. </w:t>
            </w:r>
          </w:p>
          <w:p w14:paraId="689789F8" w14:textId="36A9BEB9" w:rsidR="008F5D96" w:rsidRDefault="008F5D96" w:rsidP="008F5D96">
            <w:pPr>
              <w:rPr>
                <w:rFonts w:cs="Arial"/>
              </w:rPr>
            </w:pPr>
            <w:r>
              <w:rPr>
                <w:rFonts w:cs="Arial"/>
                <w:lang w:eastAsia="ko-KR"/>
              </w:rPr>
              <w:t>NEC provided TP for option B in [41], the specification change is straightforward, moreover, it should have very little impact on UE implementation and also easy for network t</w:t>
            </w:r>
            <w:r w:rsidR="0048489A">
              <w:rPr>
                <w:rFonts w:cs="Arial"/>
                <w:lang w:eastAsia="ko-KR"/>
              </w:rPr>
              <w:t>o</w:t>
            </w:r>
            <w:r>
              <w:rPr>
                <w:rFonts w:cs="Arial"/>
                <w:lang w:eastAsia="ko-KR"/>
              </w:rPr>
              <w:t xml:space="preserve"> tune the load among frequencies.</w:t>
            </w:r>
          </w:p>
        </w:tc>
      </w:tr>
      <w:tr w:rsidR="0030550A" w14:paraId="1386153B" w14:textId="77777777" w:rsidTr="0030550A">
        <w:tc>
          <w:tcPr>
            <w:tcW w:w="1555" w:type="dxa"/>
          </w:tcPr>
          <w:p w14:paraId="2EAB683A" w14:textId="77777777" w:rsidR="0030550A" w:rsidRDefault="0030550A" w:rsidP="00963AB4">
            <w:pPr>
              <w:rPr>
                <w:rFonts w:cs="Arial"/>
                <w:lang w:eastAsia="zh-CN"/>
              </w:rPr>
            </w:pPr>
            <w:r>
              <w:rPr>
                <w:rFonts w:cs="Arial" w:hint="eastAsia"/>
                <w:lang w:eastAsia="zh-CN"/>
              </w:rPr>
              <w:lastRenderedPageBreak/>
              <w:t>O</w:t>
            </w:r>
            <w:r>
              <w:rPr>
                <w:rFonts w:cs="Arial"/>
                <w:lang w:eastAsia="zh-CN"/>
              </w:rPr>
              <w:t>PPO</w:t>
            </w:r>
          </w:p>
        </w:tc>
        <w:tc>
          <w:tcPr>
            <w:tcW w:w="2693" w:type="dxa"/>
          </w:tcPr>
          <w:p w14:paraId="00CA382A" w14:textId="77777777" w:rsidR="0030550A" w:rsidRDefault="0030550A" w:rsidP="00963AB4">
            <w:pPr>
              <w:rPr>
                <w:rFonts w:cs="Arial"/>
                <w:lang w:eastAsia="zh-CN"/>
              </w:rPr>
            </w:pPr>
            <w:r>
              <w:rPr>
                <w:rFonts w:cs="Arial" w:hint="eastAsia"/>
                <w:lang w:eastAsia="zh-CN"/>
              </w:rPr>
              <w:t>B</w:t>
            </w:r>
          </w:p>
        </w:tc>
        <w:tc>
          <w:tcPr>
            <w:tcW w:w="5383" w:type="dxa"/>
          </w:tcPr>
          <w:p w14:paraId="68D9547C" w14:textId="77777777" w:rsidR="0030550A" w:rsidRDefault="0030550A" w:rsidP="00963AB4">
            <w:pPr>
              <w:rPr>
                <w:rFonts w:cs="Arial"/>
                <w:lang w:eastAsia="zh-CN"/>
              </w:rPr>
            </w:pPr>
            <w:r>
              <w:rPr>
                <w:rFonts w:cs="Arial" w:hint="eastAsia"/>
                <w:lang w:eastAsia="zh-CN"/>
              </w:rPr>
              <w:t>W</w:t>
            </w:r>
            <w:r>
              <w:rPr>
                <w:rFonts w:cs="Arial"/>
                <w:lang w:eastAsia="zh-CN"/>
              </w:rPr>
              <w:t xml:space="preserve">e support Option B. </w:t>
            </w:r>
          </w:p>
          <w:p w14:paraId="748AFFD9" w14:textId="77777777" w:rsidR="0030550A" w:rsidRDefault="0030550A" w:rsidP="00963AB4">
            <w:pPr>
              <w:rPr>
                <w:rFonts w:cs="Arial"/>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FE2213" w14:paraId="182D93B6" w14:textId="77777777" w:rsidTr="0030550A">
        <w:tc>
          <w:tcPr>
            <w:tcW w:w="1555" w:type="dxa"/>
          </w:tcPr>
          <w:p w14:paraId="3A4782DD" w14:textId="1B2E4655" w:rsidR="00FE2213" w:rsidRDefault="00FE2213" w:rsidP="00963AB4">
            <w:pPr>
              <w:rPr>
                <w:rFonts w:cs="Arial"/>
                <w:lang w:eastAsia="zh-CN"/>
              </w:rPr>
            </w:pPr>
            <w:r>
              <w:rPr>
                <w:rFonts w:cs="Arial"/>
                <w:lang w:eastAsia="zh-CN"/>
              </w:rPr>
              <w:t>Sharp</w:t>
            </w:r>
          </w:p>
        </w:tc>
        <w:tc>
          <w:tcPr>
            <w:tcW w:w="2693" w:type="dxa"/>
          </w:tcPr>
          <w:p w14:paraId="64741C65" w14:textId="38A06BCB" w:rsidR="00FE2213" w:rsidRDefault="00FE2213" w:rsidP="00963AB4">
            <w:pPr>
              <w:rPr>
                <w:rFonts w:cs="Arial"/>
                <w:lang w:eastAsia="zh-CN"/>
              </w:rPr>
            </w:pPr>
            <w:r>
              <w:rPr>
                <w:rFonts w:cs="Arial"/>
                <w:lang w:eastAsia="zh-CN"/>
              </w:rPr>
              <w:t>See comments</w:t>
            </w:r>
          </w:p>
        </w:tc>
        <w:tc>
          <w:tcPr>
            <w:tcW w:w="5383" w:type="dxa"/>
          </w:tcPr>
          <w:p w14:paraId="55722CCD" w14:textId="638F1BE4" w:rsidR="00FE2213" w:rsidRDefault="00FE2213" w:rsidP="00963AB4">
            <w:pPr>
              <w:rPr>
                <w:rFonts w:cs="Arial"/>
                <w:lang w:eastAsia="zh-CN"/>
              </w:rPr>
            </w:pPr>
            <w:r>
              <w:rPr>
                <w:rFonts w:cs="Arial"/>
                <w:lang w:eastAsia="zh-CN"/>
              </w:rPr>
              <w:t xml:space="preserve">We have no strong </w:t>
            </w:r>
            <w:r w:rsidR="0052536E">
              <w:rPr>
                <w:rFonts w:cs="Arial"/>
                <w:lang w:eastAsia="zh-CN"/>
              </w:rPr>
              <w:t>opinion,</w:t>
            </w:r>
            <w:r>
              <w:rPr>
                <w:rFonts w:cs="Arial"/>
                <w:lang w:eastAsia="zh-CN"/>
              </w:rPr>
              <w:t xml:space="preserve"> but it may depend on how UE derives/obtains slice priorities. May need to wait for SA2 inputs.</w:t>
            </w:r>
          </w:p>
        </w:tc>
      </w:tr>
      <w:tr w:rsidR="007659BF" w14:paraId="444C2214" w14:textId="77777777" w:rsidTr="00562820">
        <w:tc>
          <w:tcPr>
            <w:tcW w:w="1555" w:type="dxa"/>
            <w:vAlign w:val="center"/>
          </w:tcPr>
          <w:p w14:paraId="4BB44868" w14:textId="03AD7AFB" w:rsidR="007659BF" w:rsidRDefault="007659BF" w:rsidP="007659BF">
            <w:pPr>
              <w:rPr>
                <w:rFonts w:cs="Arial"/>
                <w:lang w:eastAsia="zh-CN"/>
              </w:rPr>
            </w:pPr>
            <w:r>
              <w:rPr>
                <w:rFonts w:cs="Arial" w:hint="eastAsia"/>
                <w:lang w:eastAsia="zh-CN"/>
              </w:rPr>
              <w:t>S</w:t>
            </w:r>
            <w:r>
              <w:rPr>
                <w:rFonts w:cs="Arial"/>
                <w:lang w:eastAsia="zh-CN"/>
              </w:rPr>
              <w:t>preadtrum</w:t>
            </w:r>
          </w:p>
        </w:tc>
        <w:tc>
          <w:tcPr>
            <w:tcW w:w="2693" w:type="dxa"/>
            <w:vAlign w:val="center"/>
          </w:tcPr>
          <w:p w14:paraId="5E4AA255" w14:textId="31539540" w:rsidR="007659BF" w:rsidRDefault="007659BF" w:rsidP="007659BF">
            <w:pPr>
              <w:rPr>
                <w:rFonts w:cs="Arial"/>
                <w:lang w:eastAsia="zh-CN"/>
              </w:rPr>
            </w:pPr>
            <w:r w:rsidRPr="005F1A78">
              <w:rPr>
                <w:rFonts w:cs="Arial"/>
                <w:lang w:val="en-US" w:eastAsia="zh-CN"/>
              </w:rPr>
              <w:t>Option B</w:t>
            </w:r>
          </w:p>
        </w:tc>
        <w:tc>
          <w:tcPr>
            <w:tcW w:w="5383" w:type="dxa"/>
          </w:tcPr>
          <w:p w14:paraId="6E917637" w14:textId="77777777" w:rsidR="007659BF" w:rsidRDefault="007659BF" w:rsidP="007659BF">
            <w:pPr>
              <w:rPr>
                <w:rFonts w:cs="Arial"/>
              </w:rPr>
            </w:pPr>
            <w:r>
              <w:rPr>
                <w:rFonts w:cs="Arial"/>
              </w:rPr>
              <w:t>To make it simple to converge, the option</w:t>
            </w:r>
            <w:r>
              <w:rPr>
                <w:rFonts w:cs="Arial" w:hint="eastAsia"/>
                <w:lang w:eastAsia="zh-CN"/>
              </w:rPr>
              <w:t xml:space="preserve"> </w:t>
            </w:r>
            <w:r>
              <w:rPr>
                <w:rFonts w:cs="Arial"/>
              </w:rPr>
              <w:t>B is enough in Rel-17. T</w:t>
            </w:r>
            <w:r w:rsidRPr="005F1A78">
              <w:rPr>
                <w:rFonts w:cs="Arial"/>
              </w:rPr>
              <w:t>he UE does best effort to find a cell but excessive optimization should also be avoided.</w:t>
            </w:r>
          </w:p>
          <w:p w14:paraId="5D70FE23" w14:textId="77777777" w:rsidR="007659BF" w:rsidRDefault="007659BF" w:rsidP="007659BF">
            <w:pPr>
              <w:rPr>
                <w:rFonts w:cs="Arial"/>
              </w:rPr>
            </w:pPr>
            <w:r>
              <w:rPr>
                <w:rFonts w:cs="Arial"/>
              </w:rPr>
              <w:t xml:space="preserve">At least for the highest priority slices, UE measures all the frequencies supporting the selected slices. </w:t>
            </w:r>
          </w:p>
          <w:p w14:paraId="52D25CC1" w14:textId="77777777" w:rsidR="007659BF" w:rsidRDefault="007659BF" w:rsidP="007659BF">
            <w:pPr>
              <w:rPr>
                <w:rFonts w:cs="Arial"/>
              </w:rPr>
            </w:pPr>
            <w:r>
              <w:rPr>
                <w:rFonts w:cs="Arial"/>
              </w:rPr>
              <w:t>As for low priority slice, no matter with reduced iteration or no iteration,</w:t>
            </w:r>
            <w:r w:rsidRPr="00BF2799">
              <w:rPr>
                <w:rFonts w:cs="Arial"/>
              </w:rPr>
              <w:t xml:space="preserve"> the </w:t>
            </w:r>
            <w:r>
              <w:rPr>
                <w:rFonts w:cs="Arial"/>
              </w:rPr>
              <w:t xml:space="preserve">previous </w:t>
            </w:r>
            <w:r w:rsidRPr="00BF2799">
              <w:rPr>
                <w:rFonts w:cs="Arial"/>
              </w:rPr>
              <w:t xml:space="preserve">measurements </w:t>
            </w:r>
            <w:r>
              <w:rPr>
                <w:rFonts w:cs="Arial"/>
              </w:rPr>
              <w:t>may cannot be totally reused. UE needs to measure new frequency. It may still hard to reach a convincing consensus like the length of timer or the max number of iterations, and to explain why those settings are beneficial for slice cell reselection.</w:t>
            </w:r>
          </w:p>
          <w:p w14:paraId="70428DF0" w14:textId="6B3D425C" w:rsidR="007659BF" w:rsidRDefault="007659BF" w:rsidP="007659BF">
            <w:pPr>
              <w:rPr>
                <w:rFonts w:cs="Arial"/>
                <w:lang w:eastAsia="zh-CN"/>
              </w:rPr>
            </w:pPr>
            <w:r>
              <w:rPr>
                <w:rFonts w:cs="Arial"/>
              </w:rPr>
              <w:t>Moreover, we still can’t guarantee that a suitable cell supporting low priority slice can be found.</w:t>
            </w:r>
          </w:p>
        </w:tc>
      </w:tr>
    </w:tbl>
    <w:p w14:paraId="4AA95649" w14:textId="4C9F8D4B" w:rsidR="003428B0" w:rsidRPr="0030550A" w:rsidRDefault="003428B0"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1"/>
        <w:rPr>
          <w:rFonts w:cs="Arial"/>
        </w:rPr>
      </w:pPr>
      <w:r w:rsidRPr="00F904EF">
        <w:rPr>
          <w:rFonts w:cs="Arial"/>
        </w:rPr>
        <w:lastRenderedPageBreak/>
        <w:t>References</w:t>
      </w:r>
    </w:p>
    <w:p w14:paraId="763843EF" w14:textId="77777777" w:rsidR="00DE1D5F" w:rsidRPr="00DE1D5F" w:rsidRDefault="00DE1D5F" w:rsidP="00620C05">
      <w:pPr>
        <w:pStyle w:val="af2"/>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af2"/>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af2"/>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af2"/>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af2"/>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af2"/>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af2"/>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af2"/>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af2"/>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af2"/>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af2"/>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af2"/>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af2"/>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af2"/>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af2"/>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af2"/>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t>Spreadtrum Communications</w:t>
      </w:r>
    </w:p>
    <w:p w14:paraId="5C0380ED" w14:textId="77777777" w:rsidR="00DE1D5F" w:rsidRPr="00DE1D5F" w:rsidRDefault="00DE1D5F" w:rsidP="00620C05">
      <w:pPr>
        <w:pStyle w:val="af2"/>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af2"/>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af2"/>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af2"/>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af2"/>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af2"/>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af2"/>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af2"/>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af2"/>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af2"/>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af2"/>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af2"/>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af2"/>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af2"/>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Huawei, HiSilicon</w:t>
      </w:r>
    </w:p>
    <w:p w14:paraId="754DFAD5" w14:textId="77777777" w:rsidR="00DE1D5F" w:rsidRPr="00DE1D5F" w:rsidRDefault="00DE1D5F" w:rsidP="00620C05">
      <w:pPr>
        <w:pStyle w:val="af2"/>
        <w:numPr>
          <w:ilvl w:val="0"/>
          <w:numId w:val="5"/>
        </w:numPr>
        <w:rPr>
          <w:sz w:val="18"/>
          <w:szCs w:val="18"/>
        </w:rPr>
      </w:pPr>
      <w:r w:rsidRPr="00DE1D5F">
        <w:rPr>
          <w:sz w:val="18"/>
          <w:szCs w:val="18"/>
        </w:rPr>
        <w:t>R2-2200975</w:t>
      </w:r>
      <w:r w:rsidRPr="00DE1D5F">
        <w:rPr>
          <w:sz w:val="18"/>
          <w:szCs w:val="18"/>
        </w:rPr>
        <w:tab/>
        <w:t>Discussion on slice based RACH configuration</w:t>
      </w:r>
      <w:r w:rsidRPr="00DE1D5F">
        <w:rPr>
          <w:sz w:val="18"/>
          <w:szCs w:val="18"/>
        </w:rPr>
        <w:tab/>
        <w:t>Huawei, HiSilicon</w:t>
      </w:r>
    </w:p>
    <w:p w14:paraId="4B9CA215" w14:textId="77777777" w:rsidR="00DE1D5F" w:rsidRPr="00DE1D5F" w:rsidRDefault="00DE1D5F" w:rsidP="00620C05">
      <w:pPr>
        <w:pStyle w:val="af2"/>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af2"/>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corporation, Sanechips</w:t>
      </w:r>
    </w:p>
    <w:p w14:paraId="301599FD" w14:textId="77777777" w:rsidR="00DE1D5F" w:rsidRPr="00DE1D5F" w:rsidRDefault="00DE1D5F" w:rsidP="00620C05">
      <w:pPr>
        <w:pStyle w:val="af2"/>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af2"/>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af2"/>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af2"/>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af2"/>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af2"/>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af2"/>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af2"/>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af2"/>
        <w:numPr>
          <w:ilvl w:val="0"/>
          <w:numId w:val="5"/>
        </w:numPr>
        <w:rPr>
          <w:sz w:val="18"/>
          <w:szCs w:val="18"/>
        </w:rPr>
      </w:pPr>
      <w:r w:rsidRPr="00DE1D5F">
        <w:rPr>
          <w:sz w:val="18"/>
          <w:szCs w:val="18"/>
        </w:rPr>
        <w:t>R2-2201200</w:t>
      </w:r>
      <w:r w:rsidRPr="00DE1D5F">
        <w:rPr>
          <w:sz w:val="18"/>
          <w:szCs w:val="18"/>
        </w:rPr>
        <w:tab/>
        <w:t xml:space="preserve">Slice information provided by </w:t>
      </w:r>
      <w:proofErr w:type="spellStart"/>
      <w:r w:rsidRPr="00DE1D5F">
        <w:rPr>
          <w:sz w:val="18"/>
          <w:szCs w:val="18"/>
        </w:rPr>
        <w:t>RRCRelease</w:t>
      </w:r>
      <w:proofErr w:type="spellEnd"/>
      <w:r w:rsidRPr="00DE1D5F">
        <w:rPr>
          <w:sz w:val="18"/>
          <w:szCs w:val="18"/>
        </w:rPr>
        <w:tab/>
        <w:t>Sharp</w:t>
      </w:r>
    </w:p>
    <w:p w14:paraId="5151A573" w14:textId="77777777" w:rsidR="00DE1D5F" w:rsidRPr="00DE1D5F" w:rsidRDefault="00DE1D5F" w:rsidP="00620C05">
      <w:pPr>
        <w:pStyle w:val="af2"/>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af2"/>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af2"/>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af2"/>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r>
      <w:proofErr w:type="spellStart"/>
      <w:r w:rsidRPr="00DE1D5F">
        <w:rPr>
          <w:sz w:val="18"/>
          <w:szCs w:val="18"/>
        </w:rPr>
        <w:t>RadiSys</w:t>
      </w:r>
      <w:proofErr w:type="spellEnd"/>
      <w:r w:rsidRPr="00DE1D5F">
        <w:rPr>
          <w:sz w:val="18"/>
          <w:szCs w:val="18"/>
        </w:rPr>
        <w:t>, Reliance JIO</w:t>
      </w:r>
    </w:p>
    <w:p w14:paraId="79A3C55D" w14:textId="77777777" w:rsidR="00DE1D5F" w:rsidRPr="00DE1D5F" w:rsidRDefault="00DE1D5F" w:rsidP="00620C05">
      <w:pPr>
        <w:pStyle w:val="af2"/>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af2"/>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af2"/>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af2"/>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ZTE corporation, Sanechips</w:t>
      </w:r>
    </w:p>
    <w:p w14:paraId="2599CC36" w14:textId="77777777" w:rsidR="00DE1D5F" w:rsidRPr="00DE1D5F" w:rsidRDefault="00DE1D5F" w:rsidP="00620C05">
      <w:pPr>
        <w:pStyle w:val="af2"/>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af2"/>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af2"/>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af2"/>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AAF3A" w14:textId="77777777" w:rsidR="005622C3" w:rsidRDefault="005622C3">
      <w:r>
        <w:separator/>
      </w:r>
    </w:p>
  </w:endnote>
  <w:endnote w:type="continuationSeparator" w:id="0">
    <w:p w14:paraId="07E5F983" w14:textId="77777777" w:rsidR="005622C3" w:rsidRDefault="0056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C2BF1" w14:textId="77777777" w:rsidR="005622C3" w:rsidRDefault="005622C3">
      <w:r>
        <w:separator/>
      </w:r>
    </w:p>
  </w:footnote>
  <w:footnote w:type="continuationSeparator" w:id="0">
    <w:p w14:paraId="41A31F75" w14:textId="77777777" w:rsidR="005622C3" w:rsidRDefault="00562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963AB4" w:rsidRDefault="00963AB4">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0FB0"/>
    <w:multiLevelType w:val="hybridMultilevel"/>
    <w:tmpl w:val="74324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64B4599"/>
    <w:multiLevelType w:val="hybridMultilevel"/>
    <w:tmpl w:val="313E68EE"/>
    <w:lvl w:ilvl="0" w:tplc="F1A00B8A">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972DA7"/>
    <w:multiLevelType w:val="hybridMultilevel"/>
    <w:tmpl w:val="62723D20"/>
    <w:lvl w:ilvl="0" w:tplc="66926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106126"/>
    <w:multiLevelType w:val="hybridMultilevel"/>
    <w:tmpl w:val="E01E6E08"/>
    <w:lvl w:ilvl="0" w:tplc="59E079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10"/>
  </w:num>
  <w:num w:numId="6">
    <w:abstractNumId w:val="2"/>
  </w:num>
  <w:num w:numId="7">
    <w:abstractNumId w:val="0"/>
  </w:num>
  <w:num w:numId="8">
    <w:abstractNumId w:val="8"/>
  </w:num>
  <w:num w:numId="9">
    <w:abstractNumId w:val="4"/>
  </w:num>
  <w:num w:numId="10">
    <w:abstractNumId w:val="1"/>
  </w:num>
  <w:num w:numId="11">
    <w:abstractNumId w:val="5"/>
  </w:num>
  <w:num w:numId="12">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4585"/>
    <w:rsid w:val="004A6548"/>
    <w:rsid w:val="004A7D06"/>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qFormat/>
    <w:rsid w:val="00D24257"/>
    <w:rPr>
      <w:sz w:val="21"/>
      <w:szCs w:val="21"/>
    </w:rPr>
  </w:style>
  <w:style w:type="paragraph" w:styleId="ad">
    <w:name w:val="annotation text"/>
    <w:basedOn w:val="a"/>
    <w:link w:val="ae"/>
    <w:uiPriority w:val="99"/>
    <w:qFormat/>
    <w:rsid w:val="00D24257"/>
  </w:style>
  <w:style w:type="character" w:customStyle="1" w:styleId="ae">
    <w:name w:val="批注文字 字符"/>
    <w:link w:val="ad"/>
    <w:uiPriority w:val="99"/>
    <w:qFormat/>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出段落 字符"/>
    <w:aliases w:val="- Bullets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a0"/>
    <w:uiPriority w:val="99"/>
    <w:semiHidden/>
    <w:unhideWhenUsed/>
    <w:rsid w:val="00336ADE"/>
    <w:rPr>
      <w:color w:val="605E5C"/>
      <w:shd w:val="clear" w:color="auto" w:fill="E1DFDD"/>
    </w:rPr>
  </w:style>
  <w:style w:type="paragraph" w:customStyle="1" w:styleId="paragraph">
    <w:name w:val="paragraph"/>
    <w:basedOn w:val="a"/>
    <w:rsid w:val="00F41C28"/>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F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41772053">
      <w:bodyDiv w:val="1"/>
      <w:marLeft w:val="0"/>
      <w:marRight w:val="0"/>
      <w:marTop w:val="0"/>
      <w:marBottom w:val="0"/>
      <w:divBdr>
        <w:top w:val="none" w:sz="0" w:space="0" w:color="auto"/>
        <w:left w:val="none" w:sz="0" w:space="0" w:color="auto"/>
        <w:bottom w:val="none" w:sz="0" w:space="0" w:color="auto"/>
        <w:right w:val="none" w:sz="0" w:space="0" w:color="auto"/>
      </w:divBdr>
      <w:divsChild>
        <w:div w:id="1814903593">
          <w:marLeft w:val="0"/>
          <w:marRight w:val="0"/>
          <w:marTop w:val="0"/>
          <w:marBottom w:val="0"/>
          <w:divBdr>
            <w:top w:val="none" w:sz="0" w:space="0" w:color="auto"/>
            <w:left w:val="none" w:sz="0" w:space="0" w:color="auto"/>
            <w:bottom w:val="none" w:sz="0" w:space="0" w:color="auto"/>
            <w:right w:val="none" w:sz="0" w:space="0" w:color="auto"/>
          </w:divBdr>
          <w:divsChild>
            <w:div w:id="730271668">
              <w:marLeft w:val="0"/>
              <w:marRight w:val="0"/>
              <w:marTop w:val="0"/>
              <w:marBottom w:val="0"/>
              <w:divBdr>
                <w:top w:val="none" w:sz="0" w:space="0" w:color="auto"/>
                <w:left w:val="none" w:sz="0" w:space="0" w:color="auto"/>
                <w:bottom w:val="none" w:sz="0" w:space="0" w:color="auto"/>
                <w:right w:val="none" w:sz="0" w:space="0" w:color="auto"/>
              </w:divBdr>
            </w:div>
          </w:divsChild>
        </w:div>
        <w:div w:id="1021971043">
          <w:marLeft w:val="0"/>
          <w:marRight w:val="0"/>
          <w:marTop w:val="0"/>
          <w:marBottom w:val="0"/>
          <w:divBdr>
            <w:top w:val="none" w:sz="0" w:space="0" w:color="auto"/>
            <w:left w:val="none" w:sz="0" w:space="0" w:color="auto"/>
            <w:bottom w:val="none" w:sz="0" w:space="0" w:color="auto"/>
            <w:right w:val="none" w:sz="0" w:space="0" w:color="auto"/>
          </w:divBdr>
          <w:divsChild>
            <w:div w:id="859197607">
              <w:marLeft w:val="0"/>
              <w:marRight w:val="0"/>
              <w:marTop w:val="0"/>
              <w:marBottom w:val="0"/>
              <w:divBdr>
                <w:top w:val="none" w:sz="0" w:space="0" w:color="auto"/>
                <w:left w:val="none" w:sz="0" w:space="0" w:color="auto"/>
                <w:bottom w:val="none" w:sz="0" w:space="0" w:color="auto"/>
                <w:right w:val="none" w:sz="0" w:space="0" w:color="auto"/>
              </w:divBdr>
            </w:div>
          </w:divsChild>
        </w:div>
        <w:div w:id="1213224579">
          <w:marLeft w:val="0"/>
          <w:marRight w:val="0"/>
          <w:marTop w:val="0"/>
          <w:marBottom w:val="0"/>
          <w:divBdr>
            <w:top w:val="none" w:sz="0" w:space="0" w:color="auto"/>
            <w:left w:val="none" w:sz="0" w:space="0" w:color="auto"/>
            <w:bottom w:val="none" w:sz="0" w:space="0" w:color="auto"/>
            <w:right w:val="none" w:sz="0" w:space="0" w:color="auto"/>
          </w:divBdr>
          <w:divsChild>
            <w:div w:id="20389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7920541">
      <w:bodyDiv w:val="1"/>
      <w:marLeft w:val="0"/>
      <w:marRight w:val="0"/>
      <w:marTop w:val="0"/>
      <w:marBottom w:val="0"/>
      <w:divBdr>
        <w:top w:val="none" w:sz="0" w:space="0" w:color="auto"/>
        <w:left w:val="none" w:sz="0" w:space="0" w:color="auto"/>
        <w:bottom w:val="none" w:sz="0" w:space="0" w:color="auto"/>
        <w:right w:val="none" w:sz="0" w:space="0" w:color="auto"/>
      </w:divBdr>
      <w:divsChild>
        <w:div w:id="1269120655">
          <w:marLeft w:val="0"/>
          <w:marRight w:val="0"/>
          <w:marTop w:val="0"/>
          <w:marBottom w:val="0"/>
          <w:divBdr>
            <w:top w:val="none" w:sz="0" w:space="0" w:color="auto"/>
            <w:left w:val="none" w:sz="0" w:space="0" w:color="auto"/>
            <w:bottom w:val="none" w:sz="0" w:space="0" w:color="auto"/>
            <w:right w:val="none" w:sz="0" w:space="0" w:color="auto"/>
          </w:divBdr>
          <w:divsChild>
            <w:div w:id="1978755188">
              <w:marLeft w:val="0"/>
              <w:marRight w:val="0"/>
              <w:marTop w:val="0"/>
              <w:marBottom w:val="0"/>
              <w:divBdr>
                <w:top w:val="none" w:sz="0" w:space="0" w:color="auto"/>
                <w:left w:val="none" w:sz="0" w:space="0" w:color="auto"/>
                <w:bottom w:val="none" w:sz="0" w:space="0" w:color="auto"/>
                <w:right w:val="none" w:sz="0" w:space="0" w:color="auto"/>
              </w:divBdr>
            </w:div>
          </w:divsChild>
        </w:div>
        <w:div w:id="894316830">
          <w:marLeft w:val="0"/>
          <w:marRight w:val="0"/>
          <w:marTop w:val="0"/>
          <w:marBottom w:val="0"/>
          <w:divBdr>
            <w:top w:val="none" w:sz="0" w:space="0" w:color="auto"/>
            <w:left w:val="none" w:sz="0" w:space="0" w:color="auto"/>
            <w:bottom w:val="none" w:sz="0" w:space="0" w:color="auto"/>
            <w:right w:val="none" w:sz="0" w:space="0" w:color="auto"/>
          </w:divBdr>
          <w:divsChild>
            <w:div w:id="157354173">
              <w:marLeft w:val="0"/>
              <w:marRight w:val="0"/>
              <w:marTop w:val="0"/>
              <w:marBottom w:val="0"/>
              <w:divBdr>
                <w:top w:val="none" w:sz="0" w:space="0" w:color="auto"/>
                <w:left w:val="none" w:sz="0" w:space="0" w:color="auto"/>
                <w:bottom w:val="none" w:sz="0" w:space="0" w:color="auto"/>
                <w:right w:val="none" w:sz="0" w:space="0" w:color="auto"/>
              </w:divBdr>
            </w:div>
          </w:divsChild>
        </w:div>
        <w:div w:id="1590695995">
          <w:marLeft w:val="0"/>
          <w:marRight w:val="0"/>
          <w:marTop w:val="0"/>
          <w:marBottom w:val="0"/>
          <w:divBdr>
            <w:top w:val="none" w:sz="0" w:space="0" w:color="auto"/>
            <w:left w:val="none" w:sz="0" w:space="0" w:color="auto"/>
            <w:bottom w:val="none" w:sz="0" w:space="0" w:color="auto"/>
            <w:right w:val="none" w:sz="0" w:space="0" w:color="auto"/>
          </w:divBdr>
          <w:divsChild>
            <w:div w:id="1609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20250392">
      <w:bodyDiv w:val="1"/>
      <w:marLeft w:val="0"/>
      <w:marRight w:val="0"/>
      <w:marTop w:val="0"/>
      <w:marBottom w:val="0"/>
      <w:divBdr>
        <w:top w:val="none" w:sz="0" w:space="0" w:color="auto"/>
        <w:left w:val="none" w:sz="0" w:space="0" w:color="auto"/>
        <w:bottom w:val="none" w:sz="0" w:space="0" w:color="auto"/>
        <w:right w:val="none" w:sz="0" w:space="0" w:color="auto"/>
      </w:divBdr>
      <w:divsChild>
        <w:div w:id="1947154486">
          <w:marLeft w:val="0"/>
          <w:marRight w:val="0"/>
          <w:marTop w:val="0"/>
          <w:marBottom w:val="0"/>
          <w:divBdr>
            <w:top w:val="none" w:sz="0" w:space="0" w:color="auto"/>
            <w:left w:val="none" w:sz="0" w:space="0" w:color="auto"/>
            <w:bottom w:val="none" w:sz="0" w:space="0" w:color="auto"/>
            <w:right w:val="none" w:sz="0" w:space="0" w:color="auto"/>
          </w:divBdr>
        </w:div>
        <w:div w:id="87045546">
          <w:marLeft w:val="0"/>
          <w:marRight w:val="0"/>
          <w:marTop w:val="0"/>
          <w:marBottom w:val="0"/>
          <w:divBdr>
            <w:top w:val="none" w:sz="0" w:space="0" w:color="auto"/>
            <w:left w:val="none" w:sz="0" w:space="0" w:color="auto"/>
            <w:bottom w:val="none" w:sz="0" w:space="0" w:color="auto"/>
            <w:right w:val="none" w:sz="0" w:space="0" w:color="auto"/>
          </w:divBdr>
        </w:div>
        <w:div w:id="1180005848">
          <w:marLeft w:val="0"/>
          <w:marRight w:val="0"/>
          <w:marTop w:val="0"/>
          <w:marBottom w:val="0"/>
          <w:divBdr>
            <w:top w:val="none" w:sz="0" w:space="0" w:color="auto"/>
            <w:left w:val="none" w:sz="0" w:space="0" w:color="auto"/>
            <w:bottom w:val="none" w:sz="0" w:space="0" w:color="auto"/>
            <w:right w:val="none" w:sz="0" w:space="0" w:color="auto"/>
          </w:divBdr>
        </w:div>
      </w:divsChild>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13" Type="http://schemas.openxmlformats.org/officeDocument/2006/relationships/hyperlink" Target="https://www.3gpp.org/ftp/tsg_ran/WG2_RL2/TSGR2_116bis-e/Docs/R2-220004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6bis-e/Docs/R2-2200043.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hiia@sharplabs.com" TargetMode="External"/><Relationship Id="rId4" Type="http://schemas.openxmlformats.org/officeDocument/2006/relationships/settings" Target="settings.xml"/><Relationship Id="rId9" Type="http://schemas.openxmlformats.org/officeDocument/2006/relationships/hyperlink" Target="mailto:stella.choe@lge.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B165D-81B3-4144-9B8D-55B28D9B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123</TotalTime>
  <Pages>14</Pages>
  <Words>5843</Words>
  <Characters>33308</Characters>
  <Application>Microsoft Office Word</Application>
  <DocSecurity>0</DocSecurity>
  <Lines>277</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39073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 Communications</cp:lastModifiedBy>
  <cp:revision>28</cp:revision>
  <cp:lastPrinted>2016-01-11T02:35:00Z</cp:lastPrinted>
  <dcterms:created xsi:type="dcterms:W3CDTF">2022-01-19T20:58:00Z</dcterms:created>
  <dcterms:modified xsi:type="dcterms:W3CDTF">2022-01-20T02:21:00Z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ies>
</file>