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CD701A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8178A4">
        <w:rPr>
          <w:rFonts w:eastAsia="SimSun"/>
          <w:lang w:eastAsia="zh-CN"/>
        </w:rPr>
        <w:t>how to progress</w:t>
      </w:r>
      <w:r w:rsidR="009D68F6">
        <w:rPr>
          <w:rFonts w:eastAsia="SimSun"/>
          <w:lang w:eastAsia="zh-CN"/>
        </w:rPr>
        <w:t xml:space="preserve">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261C17F3" w14:textId="309658D0" w:rsidR="00913491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 xml:space="preserve">Due to possible </w:t>
      </w:r>
      <w:r w:rsidR="008178A4">
        <w:rPr>
          <w:rFonts w:eastAsia="SimSun"/>
          <w:lang w:eastAsia="zh-CN"/>
        </w:rPr>
        <w:t>privacy</w:t>
      </w:r>
      <w:r w:rsidR="008178A4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issues</w:t>
      </w:r>
      <w:r w:rsidR="008178A4">
        <w:rPr>
          <w:rFonts w:eastAsia="SimSun"/>
          <w:lang w:eastAsia="zh-CN"/>
        </w:rPr>
        <w:t xml:space="preserve"> indicated by SA3</w:t>
      </w:r>
      <w:r w:rsidRPr="00CC798C">
        <w:rPr>
          <w:rFonts w:eastAsia="SimSun"/>
          <w:lang w:eastAsia="zh-CN"/>
        </w:rPr>
        <w:t xml:space="preserve">, RAN2 </w:t>
      </w:r>
      <w:del w:id="2" w:author="Thales" w:date="2022-01-24T11:40:00Z">
        <w:r w:rsidRPr="00CC798C" w:rsidDel="002234B2">
          <w:rPr>
            <w:rFonts w:eastAsia="SimSun"/>
            <w:lang w:eastAsia="zh-CN"/>
          </w:rPr>
          <w:delText xml:space="preserve">may </w:delText>
        </w:r>
      </w:del>
      <w:ins w:id="3" w:author="Thales" w:date="2022-01-24T11:40:00Z">
        <w:r w:rsidR="002234B2">
          <w:rPr>
            <w:rFonts w:eastAsia="SimSun"/>
            <w:lang w:eastAsia="zh-CN"/>
          </w:rPr>
          <w:t>is likely to</w:t>
        </w:r>
        <w:r w:rsidR="002234B2" w:rsidRPr="00CC798C">
          <w:rPr>
            <w:rFonts w:eastAsia="SimSun"/>
            <w:lang w:eastAsia="zh-CN"/>
          </w:rPr>
          <w:t xml:space="preserve"> </w:t>
        </w:r>
      </w:ins>
      <w:r w:rsidRPr="00CC798C">
        <w:rPr>
          <w:rFonts w:eastAsia="SimSun"/>
          <w:lang w:eastAsia="zh-CN"/>
        </w:rPr>
        <w:t>decide that UE does not report to the NG-RAN its coarse GNSS coordinates during initial access (before AS security is activated). RAN2 assumes UE location information can be reported after AS security is activate</w:t>
      </w:r>
      <w:r w:rsidR="008178A4">
        <w:rPr>
          <w:rFonts w:eastAsia="SimSun"/>
          <w:lang w:eastAsia="zh-CN"/>
        </w:rPr>
        <w:t>d</w:t>
      </w:r>
      <w:r w:rsidRPr="00CC798C">
        <w:rPr>
          <w:rFonts w:eastAsia="SimSun"/>
          <w:lang w:eastAsia="zh-CN"/>
        </w:rPr>
        <w:t xml:space="preserve"> </w:t>
      </w:r>
      <w:ins w:id="4" w:author="Thales" w:date="2022-01-24T09:37:00Z">
        <w:r w:rsidR="002E0CE9" w:rsidRPr="002E0CE9">
          <w:rPr>
            <w:rFonts w:eastAsia="SimSun"/>
            <w:lang w:eastAsia="zh-CN"/>
          </w:rPr>
          <w:t>and network has NTN specific user consent. RAN2 has asked SA3 to work on the NTN specific user consent in Rel-17.</w:t>
        </w:r>
        <w:r w:rsidR="002E0CE9">
          <w:rPr>
            <w:rFonts w:eastAsia="SimSun"/>
            <w:lang w:eastAsia="zh-CN"/>
          </w:rPr>
          <w:t xml:space="preserve"> </w:t>
        </w:r>
      </w:ins>
      <w:ins w:id="5" w:author="Thales" w:date="2022-01-24T10:35:00Z">
        <w:r w:rsidR="00E23935" w:rsidRPr="00E23935">
          <w:rPr>
            <w:rFonts w:eastAsia="SimSun"/>
            <w:lang w:eastAsia="zh-CN"/>
          </w:rPr>
          <w:t xml:space="preserve">RAN2 also understands that, </w:t>
        </w:r>
      </w:ins>
      <w:del w:id="6" w:author="Thales" w:date="2022-01-24T09:35:00Z">
        <w:r w:rsidRPr="00CC798C" w:rsidDel="002E0CE9">
          <w:rPr>
            <w:rFonts w:eastAsia="SimSun"/>
            <w:lang w:eastAsia="zh-CN"/>
          </w:rPr>
          <w:delText>and</w:delText>
        </w:r>
        <w:r w:rsidR="00260635" w:rsidDel="002E0CE9">
          <w:rPr>
            <w:rFonts w:eastAsia="SimSun"/>
            <w:lang w:eastAsia="zh-CN"/>
          </w:rPr>
          <w:delText xml:space="preserve">, </w:delText>
        </w:r>
      </w:del>
      <w:r w:rsidR="00260635">
        <w:rPr>
          <w:rFonts w:eastAsia="SimSun"/>
          <w:lang w:eastAsia="zh-CN"/>
        </w:rPr>
        <w:t>if needed,</w:t>
      </w:r>
      <w:r w:rsidRPr="00CC798C">
        <w:rPr>
          <w:rFonts w:eastAsia="SimSun"/>
          <w:lang w:eastAsia="zh-CN"/>
        </w:rPr>
        <w:t xml:space="preserve"> 5G-AN can reselect an AMF serving a PLMN corresponding to the </w:t>
      </w:r>
      <w:ins w:id="7" w:author="Thales" w:date="2022-01-24T11:05:00Z">
        <w:r w:rsidR="000B24E2">
          <w:rPr>
            <w:rFonts w:eastAsia="SimSun"/>
            <w:lang w:eastAsia="zh-CN"/>
          </w:rPr>
          <w:t>available</w:t>
        </w:r>
      </w:ins>
      <w:ins w:id="8" w:author="Thales" w:date="2022-01-24T09:36:00Z">
        <w:r w:rsidR="002E0CE9">
          <w:rPr>
            <w:rFonts w:eastAsia="SimSun"/>
            <w:lang w:eastAsia="zh-CN"/>
          </w:rPr>
          <w:t xml:space="preserve"> </w:t>
        </w:r>
      </w:ins>
      <w:r w:rsidRPr="00CC798C">
        <w:rPr>
          <w:rFonts w:eastAsia="SimSun"/>
          <w:lang w:eastAsia="zh-CN"/>
        </w:rPr>
        <w:t>UE's current location</w:t>
      </w:r>
      <w:ins w:id="9" w:author="Thales" w:date="2022-01-24T10:07:00Z">
        <w:r w:rsidR="00521F2C">
          <w:rPr>
            <w:rFonts w:eastAsia="SimSun"/>
            <w:lang w:eastAsia="zh-CN"/>
          </w:rPr>
          <w:t>. This location</w:t>
        </w:r>
      </w:ins>
      <w:ins w:id="10" w:author="Thales" w:date="2022-01-24T10:06:00Z">
        <w:r w:rsidR="00046166">
          <w:rPr>
            <w:rFonts w:eastAsia="SimSun"/>
            <w:lang w:eastAsia="zh-CN"/>
          </w:rPr>
          <w:t xml:space="preserve"> </w:t>
        </w:r>
        <w:r w:rsidR="00046166" w:rsidRPr="00046166">
          <w:rPr>
            <w:rFonts w:eastAsia="SimSun"/>
            <w:lang w:eastAsia="zh-CN"/>
          </w:rPr>
          <w:t>can be determined by the AMF by invoking UE location procedure (LCS) in connected mode</w:t>
        </w:r>
      </w:ins>
      <w:del w:id="11" w:author="Thales" w:date="2022-01-24T09:35:00Z">
        <w:r w:rsidR="00260635" w:rsidDel="002E0CE9">
          <w:rPr>
            <w:rFonts w:eastAsia="SimSun"/>
            <w:lang w:eastAsia="zh-CN"/>
          </w:rPr>
          <w:delText xml:space="preserve"> after UE location is reported </w:delText>
        </w:r>
        <w:r w:rsidRPr="00CC798C" w:rsidDel="002E0CE9">
          <w:rPr>
            <w:rFonts w:eastAsia="SimSun"/>
            <w:lang w:eastAsia="zh-CN"/>
          </w:rPr>
          <w:delText xml:space="preserve"> </w:delText>
        </w:r>
      </w:del>
      <w:r w:rsidRPr="00CC798C">
        <w:rPr>
          <w:rFonts w:eastAsia="SimSun"/>
          <w:lang w:eastAsia="zh-CN"/>
        </w:rPr>
        <w:t>(</w:t>
      </w:r>
      <w:r w:rsidR="007611F0">
        <w:rPr>
          <w:rFonts w:eastAsia="SimSun"/>
          <w:lang w:eastAsia="zh-CN"/>
        </w:rPr>
        <w:t>once</w:t>
      </w:r>
      <w:r w:rsidR="007611F0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AS security is activated)</w:t>
      </w:r>
      <w:ins w:id="12" w:author="Thales" w:date="2022-01-24T10:08:00Z">
        <w:r w:rsidR="00EF1B9A" w:rsidRPr="00EF1B9A">
          <w:t xml:space="preserve"> </w:t>
        </w:r>
        <w:r w:rsidR="00EF1B9A" w:rsidRPr="00EF1B9A">
          <w:rPr>
            <w:rFonts w:eastAsia="SimSun"/>
            <w:lang w:eastAsia="zh-CN"/>
          </w:rPr>
          <w:t>and provided to the 5G-AN</w:t>
        </w:r>
      </w:ins>
      <w:r w:rsidRPr="00CC798C">
        <w:rPr>
          <w:rFonts w:eastAsia="SimSun"/>
          <w:lang w:eastAsia="zh-CN"/>
        </w:rPr>
        <w:t>.</w:t>
      </w:r>
    </w:p>
    <w:p w14:paraId="2E604413" w14:textId="63A5DA02" w:rsidR="00724AD2" w:rsidDel="002234B2" w:rsidRDefault="007611F0" w:rsidP="00EE2799">
      <w:pPr>
        <w:jc w:val="both"/>
        <w:rPr>
          <w:del w:id="13" w:author="Thales" w:date="2022-01-24T11:40:00Z"/>
          <w:rFonts w:eastAsia="SimSun"/>
          <w:lang w:eastAsia="zh-CN"/>
        </w:rPr>
      </w:pPr>
      <w:del w:id="14" w:author="Thales" w:date="2022-01-24T11:40:00Z">
        <w:r w:rsidDel="002234B2">
          <w:rPr>
            <w:rFonts w:eastAsia="SimSun"/>
            <w:lang w:eastAsia="zh-CN"/>
          </w:rPr>
          <w:delText xml:space="preserve">However, RAN2 is unclear whether there would be any issues with this </w:delText>
        </w:r>
        <w:r w:rsidR="00913491" w:rsidRPr="00CC798C" w:rsidDel="002234B2">
          <w:rPr>
            <w:rFonts w:eastAsia="SimSun"/>
            <w:lang w:eastAsia="zh-CN"/>
          </w:rPr>
          <w:delText>(e.g. when NTN beam covers several countries and un-cooperating PLMN) ?</w:delText>
        </w:r>
      </w:del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50E74F84" w:rsidR="009D68F6" w:rsidRDefault="00260635" w:rsidP="009D68F6">
      <w:pPr>
        <w:jc w:val="both"/>
        <w:rPr>
          <w:lang w:eastAsia="zh-CN"/>
        </w:rPr>
      </w:pPr>
      <w:r>
        <w:rPr>
          <w:lang w:eastAsia="zh-CN"/>
        </w:rPr>
        <w:t>RAN2 would then like to ask SA2/RAN3 if it's acceptable that no UE lo</w:t>
      </w:r>
      <w:r w:rsidR="007611F0">
        <w:rPr>
          <w:lang w:eastAsia="zh-CN"/>
        </w:rPr>
        <w:t>cation information is available</w:t>
      </w:r>
      <w:r w:rsidR="00173AA4">
        <w:rPr>
          <w:lang w:eastAsia="zh-CN"/>
        </w:rPr>
        <w:t xml:space="preserve"> </w:t>
      </w:r>
      <w:r>
        <w:rPr>
          <w:lang w:eastAsia="zh-CN"/>
        </w:rPr>
        <w:t xml:space="preserve">at the NG-RAN </w:t>
      </w:r>
      <w:r w:rsidR="00173AA4">
        <w:rPr>
          <w:lang w:eastAsia="zh-CN"/>
        </w:rPr>
        <w:t xml:space="preserve">in a NTN network </w:t>
      </w:r>
      <w:r>
        <w:rPr>
          <w:lang w:eastAsia="zh-CN"/>
        </w:rPr>
        <w:t>during initial access</w:t>
      </w:r>
      <w:bookmarkStart w:id="15" w:name="_GoBack"/>
      <w:bookmarkEnd w:id="15"/>
      <w:r>
        <w:rPr>
          <w:lang w:eastAsia="zh-CN"/>
        </w:rPr>
        <w:t>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6" w:name="_Hlk46227635"/>
      <w:r w:rsidR="00942D93">
        <w:rPr>
          <w:rFonts w:ascii="Arial" w:hAnsi="Arial" w:cs="Arial"/>
          <w:b/>
        </w:rPr>
        <w:t xml:space="preserve"> </w:t>
      </w:r>
      <w:bookmarkEnd w:id="16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14A7508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7424" w14:textId="77777777" w:rsidR="008F5C52" w:rsidRDefault="008F5C52">
      <w:r>
        <w:separator/>
      </w:r>
    </w:p>
  </w:endnote>
  <w:endnote w:type="continuationSeparator" w:id="0">
    <w:p w14:paraId="69B94F2E" w14:textId="77777777" w:rsidR="008F5C52" w:rsidRDefault="008F5C52">
      <w:r>
        <w:continuationSeparator/>
      </w:r>
    </w:p>
  </w:endnote>
  <w:endnote w:type="continuationNotice" w:id="1">
    <w:p w14:paraId="27926380" w14:textId="77777777" w:rsidR="008F5C52" w:rsidRDefault="008F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47DA9C02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80D" w:rsidRPr="00DD280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743F3" w14:textId="77777777" w:rsidR="008F5C52" w:rsidRDefault="008F5C52">
      <w:r>
        <w:separator/>
      </w:r>
    </w:p>
  </w:footnote>
  <w:footnote w:type="continuationSeparator" w:id="0">
    <w:p w14:paraId="70C4B78D" w14:textId="77777777" w:rsidR="008F5C52" w:rsidRDefault="008F5C52">
      <w:r>
        <w:continuationSeparator/>
      </w:r>
    </w:p>
  </w:footnote>
  <w:footnote w:type="continuationNotice" w:id="1">
    <w:p w14:paraId="55373BEF" w14:textId="77777777" w:rsidR="008F5C52" w:rsidRDefault="008F5C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2211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26</cp:revision>
  <cp:lastPrinted>2020-08-26T01:27:00Z</cp:lastPrinted>
  <dcterms:created xsi:type="dcterms:W3CDTF">2022-01-24T08:30:00Z</dcterms:created>
  <dcterms:modified xsi:type="dcterms:W3CDTF">2022-01-24T10:51:00Z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