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RedCap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DF774ED" w:rsidR="00557278" w:rsidRDefault="00CF7F3D">
            <w:pPr>
              <w:spacing w:after="0"/>
              <w:rPr>
                <w:sz w:val="20"/>
                <w:szCs w:val="20"/>
                <w:lang w:eastAsia="zh-CN"/>
              </w:rPr>
            </w:pPr>
            <w:r>
              <w:rPr>
                <w:sz w:val="20"/>
                <w:szCs w:val="20"/>
                <w:lang w:eastAsia="zh-CN"/>
              </w:rPr>
              <w:t>Samsung</w:t>
            </w:r>
          </w:p>
        </w:tc>
        <w:tc>
          <w:tcPr>
            <w:tcW w:w="2687"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90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tc>
          <w:tcPr>
            <w:tcW w:w="1760"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tc>
          <w:tcPr>
            <w:tcW w:w="1760"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87"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90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tc>
          <w:tcPr>
            <w:tcW w:w="1760"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87"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90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tc>
          <w:tcPr>
            <w:tcW w:w="1760"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87"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90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FC1ECD" w14:paraId="3FBEB4FA" w14:textId="77777777">
        <w:tc>
          <w:tcPr>
            <w:tcW w:w="1760" w:type="dxa"/>
          </w:tcPr>
          <w:p w14:paraId="47E2E366" w14:textId="3DF78561" w:rsidR="00FC1ECD" w:rsidRDefault="00FC1ECD" w:rsidP="00FC1ECD">
            <w:pPr>
              <w:spacing w:after="0"/>
              <w:rPr>
                <w:sz w:val="20"/>
                <w:szCs w:val="20"/>
                <w:lang w:eastAsia="zh-CN"/>
              </w:rPr>
            </w:pPr>
          </w:p>
        </w:tc>
        <w:tc>
          <w:tcPr>
            <w:tcW w:w="2687" w:type="dxa"/>
          </w:tcPr>
          <w:p w14:paraId="663AA1E9" w14:textId="15502065" w:rsidR="00FC1ECD" w:rsidRDefault="00FC1ECD" w:rsidP="00FC1ECD">
            <w:pPr>
              <w:spacing w:after="0"/>
              <w:rPr>
                <w:sz w:val="20"/>
                <w:szCs w:val="20"/>
                <w:lang w:eastAsia="zh-CN"/>
              </w:rPr>
            </w:pPr>
          </w:p>
        </w:tc>
        <w:tc>
          <w:tcPr>
            <w:tcW w:w="4903" w:type="dxa"/>
          </w:tcPr>
          <w:p w14:paraId="72624A06" w14:textId="2A54E133" w:rsidR="00FC1ECD" w:rsidRDefault="00FC1ECD" w:rsidP="00FC1ECD">
            <w:pPr>
              <w:spacing w:after="0"/>
              <w:rPr>
                <w:sz w:val="20"/>
                <w:szCs w:val="20"/>
                <w:lang w:eastAsia="zh-CN"/>
              </w:rPr>
            </w:pPr>
          </w:p>
        </w:tc>
      </w:tr>
      <w:tr w:rsidR="00FC1ECD" w14:paraId="263B7023" w14:textId="77777777">
        <w:tc>
          <w:tcPr>
            <w:tcW w:w="1760" w:type="dxa"/>
          </w:tcPr>
          <w:p w14:paraId="1231AAC6" w14:textId="6748BB99" w:rsidR="00FC1ECD" w:rsidRDefault="00FC1ECD" w:rsidP="00FC1ECD">
            <w:pPr>
              <w:spacing w:after="0"/>
              <w:rPr>
                <w:sz w:val="20"/>
                <w:szCs w:val="20"/>
                <w:lang w:eastAsia="ja-JP"/>
              </w:rPr>
            </w:pPr>
          </w:p>
        </w:tc>
        <w:tc>
          <w:tcPr>
            <w:tcW w:w="2687" w:type="dxa"/>
          </w:tcPr>
          <w:p w14:paraId="16711A24" w14:textId="22490B71" w:rsidR="00FC1ECD" w:rsidRDefault="00FC1ECD" w:rsidP="00FC1ECD">
            <w:pPr>
              <w:spacing w:after="0"/>
              <w:rPr>
                <w:sz w:val="20"/>
                <w:szCs w:val="20"/>
                <w:lang w:eastAsia="ja-JP"/>
              </w:rPr>
            </w:pPr>
          </w:p>
        </w:tc>
        <w:tc>
          <w:tcPr>
            <w:tcW w:w="4903" w:type="dxa"/>
          </w:tcPr>
          <w:p w14:paraId="0C049100" w14:textId="5BC4A70A" w:rsidR="00FC1ECD" w:rsidRDefault="00FC1ECD" w:rsidP="00FC1ECD">
            <w:pPr>
              <w:spacing w:after="0"/>
              <w:rPr>
                <w:sz w:val="20"/>
                <w:szCs w:val="20"/>
                <w:lang w:eastAsia="ja-JP"/>
              </w:rPr>
            </w:pPr>
          </w:p>
        </w:tc>
      </w:tr>
      <w:tr w:rsidR="00FC1ECD" w14:paraId="602EFC6B" w14:textId="77777777">
        <w:tc>
          <w:tcPr>
            <w:tcW w:w="1760" w:type="dxa"/>
          </w:tcPr>
          <w:p w14:paraId="5149BEF6" w14:textId="0ACBE1E1" w:rsidR="00FC1ECD" w:rsidRDefault="00FC1ECD" w:rsidP="00FC1ECD">
            <w:pPr>
              <w:spacing w:after="0"/>
              <w:rPr>
                <w:sz w:val="20"/>
                <w:szCs w:val="20"/>
                <w:lang w:eastAsia="ja-JP"/>
              </w:rPr>
            </w:pPr>
          </w:p>
        </w:tc>
        <w:tc>
          <w:tcPr>
            <w:tcW w:w="2687" w:type="dxa"/>
          </w:tcPr>
          <w:p w14:paraId="152FD1D0" w14:textId="1B8CFCD3" w:rsidR="00FC1ECD" w:rsidRDefault="00FC1ECD" w:rsidP="00FC1ECD">
            <w:pPr>
              <w:spacing w:after="0"/>
              <w:rPr>
                <w:sz w:val="20"/>
                <w:szCs w:val="20"/>
                <w:lang w:eastAsia="ja-JP"/>
              </w:rPr>
            </w:pPr>
          </w:p>
        </w:tc>
        <w:tc>
          <w:tcPr>
            <w:tcW w:w="4903" w:type="dxa"/>
          </w:tcPr>
          <w:p w14:paraId="6690E85C" w14:textId="6C51DCB5" w:rsidR="00FC1ECD" w:rsidRDefault="00FC1ECD" w:rsidP="00FC1ECD">
            <w:pPr>
              <w:spacing w:after="0"/>
              <w:rPr>
                <w:sz w:val="20"/>
                <w:szCs w:val="20"/>
                <w:lang w:eastAsia="ja-JP"/>
              </w:rPr>
            </w:pPr>
          </w:p>
        </w:tc>
      </w:tr>
      <w:tr w:rsidR="00FC1ECD" w14:paraId="470AFCF9" w14:textId="77777777">
        <w:tc>
          <w:tcPr>
            <w:tcW w:w="1760" w:type="dxa"/>
          </w:tcPr>
          <w:p w14:paraId="05967D66" w14:textId="17CD0463" w:rsidR="00FC1ECD" w:rsidRDefault="00FC1ECD" w:rsidP="00FC1ECD">
            <w:pPr>
              <w:spacing w:after="0"/>
              <w:rPr>
                <w:rFonts w:eastAsia="Malgun Gothic"/>
                <w:sz w:val="20"/>
                <w:szCs w:val="20"/>
                <w:lang w:eastAsia="ko-KR"/>
              </w:rPr>
            </w:pPr>
          </w:p>
        </w:tc>
        <w:tc>
          <w:tcPr>
            <w:tcW w:w="2687" w:type="dxa"/>
          </w:tcPr>
          <w:p w14:paraId="79557470" w14:textId="3C440051" w:rsidR="00FC1ECD" w:rsidRDefault="00FC1ECD" w:rsidP="00FC1ECD">
            <w:pPr>
              <w:spacing w:after="0"/>
              <w:rPr>
                <w:rFonts w:eastAsia="Malgun Gothic"/>
                <w:sz w:val="20"/>
                <w:szCs w:val="20"/>
                <w:lang w:eastAsia="ko-KR"/>
              </w:rPr>
            </w:pPr>
          </w:p>
        </w:tc>
        <w:tc>
          <w:tcPr>
            <w:tcW w:w="4903" w:type="dxa"/>
          </w:tcPr>
          <w:p w14:paraId="5E60EA57" w14:textId="4AA52332" w:rsidR="00FC1ECD" w:rsidRDefault="00FC1ECD" w:rsidP="00FC1ECD">
            <w:pPr>
              <w:spacing w:after="0"/>
              <w:rPr>
                <w:rFonts w:eastAsia="Malgun Gothic"/>
                <w:sz w:val="20"/>
                <w:szCs w:val="20"/>
                <w:lang w:eastAsia="ko-KR"/>
              </w:rPr>
            </w:pPr>
          </w:p>
        </w:tc>
      </w:tr>
      <w:tr w:rsidR="00FC1ECD" w14:paraId="3B12A8A2" w14:textId="77777777">
        <w:tc>
          <w:tcPr>
            <w:tcW w:w="1760" w:type="dxa"/>
          </w:tcPr>
          <w:p w14:paraId="0B97AF7B" w14:textId="77777777" w:rsidR="00FC1ECD" w:rsidRDefault="00FC1ECD" w:rsidP="00FC1ECD">
            <w:pPr>
              <w:spacing w:after="0"/>
              <w:rPr>
                <w:sz w:val="20"/>
                <w:szCs w:val="20"/>
                <w:lang w:eastAsia="ja-JP"/>
              </w:rPr>
            </w:pPr>
          </w:p>
        </w:tc>
        <w:tc>
          <w:tcPr>
            <w:tcW w:w="2687" w:type="dxa"/>
          </w:tcPr>
          <w:p w14:paraId="5533BF0D" w14:textId="77777777" w:rsidR="00FC1ECD" w:rsidRDefault="00FC1ECD" w:rsidP="00FC1ECD">
            <w:pPr>
              <w:spacing w:after="0"/>
              <w:rPr>
                <w:sz w:val="20"/>
                <w:szCs w:val="20"/>
                <w:lang w:eastAsia="zh-CN"/>
              </w:rPr>
            </w:pPr>
          </w:p>
        </w:tc>
        <w:tc>
          <w:tcPr>
            <w:tcW w:w="4903" w:type="dxa"/>
          </w:tcPr>
          <w:p w14:paraId="3D35267F" w14:textId="77777777" w:rsidR="00FC1ECD" w:rsidRDefault="00FC1ECD" w:rsidP="00FC1ECD">
            <w:pPr>
              <w:spacing w:after="0"/>
              <w:rPr>
                <w:sz w:val="20"/>
                <w:szCs w:val="20"/>
                <w:lang w:eastAsia="zh-CN"/>
              </w:rPr>
            </w:pPr>
          </w:p>
        </w:tc>
      </w:tr>
      <w:tr w:rsidR="00FC1ECD" w14:paraId="42111DCA" w14:textId="77777777">
        <w:tc>
          <w:tcPr>
            <w:tcW w:w="1760" w:type="dxa"/>
          </w:tcPr>
          <w:p w14:paraId="55DC282A" w14:textId="77777777" w:rsidR="00FC1ECD" w:rsidRDefault="00FC1ECD" w:rsidP="00FC1ECD">
            <w:pPr>
              <w:spacing w:after="0"/>
              <w:rPr>
                <w:sz w:val="20"/>
                <w:szCs w:val="20"/>
                <w:lang w:eastAsia="ja-JP"/>
              </w:rPr>
            </w:pPr>
          </w:p>
        </w:tc>
        <w:tc>
          <w:tcPr>
            <w:tcW w:w="2687" w:type="dxa"/>
          </w:tcPr>
          <w:p w14:paraId="79FDC0E0" w14:textId="77777777" w:rsidR="00FC1ECD" w:rsidRDefault="00FC1ECD" w:rsidP="00FC1ECD">
            <w:pPr>
              <w:spacing w:after="0"/>
              <w:rPr>
                <w:sz w:val="20"/>
                <w:szCs w:val="20"/>
                <w:lang w:eastAsia="ja-JP"/>
              </w:rPr>
            </w:pPr>
          </w:p>
        </w:tc>
        <w:tc>
          <w:tcPr>
            <w:tcW w:w="4903" w:type="dxa"/>
          </w:tcPr>
          <w:p w14:paraId="16DD479D" w14:textId="77777777" w:rsidR="00FC1ECD" w:rsidRDefault="00FC1ECD" w:rsidP="00FC1ECD">
            <w:pPr>
              <w:spacing w:after="0"/>
              <w:rPr>
                <w:sz w:val="20"/>
                <w:szCs w:val="20"/>
                <w:lang w:eastAsia="ja-JP"/>
              </w:rPr>
            </w:pPr>
          </w:p>
        </w:tc>
      </w:tr>
      <w:tr w:rsidR="00FC1ECD" w14:paraId="06E21735" w14:textId="77777777">
        <w:tc>
          <w:tcPr>
            <w:tcW w:w="1760" w:type="dxa"/>
          </w:tcPr>
          <w:p w14:paraId="25B09A5D" w14:textId="77777777" w:rsidR="00FC1ECD" w:rsidRDefault="00FC1ECD" w:rsidP="00FC1ECD">
            <w:pPr>
              <w:spacing w:after="0"/>
              <w:rPr>
                <w:sz w:val="20"/>
                <w:szCs w:val="20"/>
                <w:lang w:eastAsia="ja-JP"/>
              </w:rPr>
            </w:pPr>
          </w:p>
        </w:tc>
        <w:tc>
          <w:tcPr>
            <w:tcW w:w="2687" w:type="dxa"/>
          </w:tcPr>
          <w:p w14:paraId="031E9C4F" w14:textId="77777777" w:rsidR="00FC1ECD" w:rsidRDefault="00FC1ECD" w:rsidP="00FC1ECD">
            <w:pPr>
              <w:spacing w:after="0"/>
              <w:rPr>
                <w:sz w:val="20"/>
                <w:szCs w:val="20"/>
                <w:lang w:eastAsia="ja-JP"/>
              </w:rPr>
            </w:pPr>
          </w:p>
        </w:tc>
        <w:tc>
          <w:tcPr>
            <w:tcW w:w="4903" w:type="dxa"/>
          </w:tcPr>
          <w:p w14:paraId="485F30DB" w14:textId="77777777" w:rsidR="00FC1ECD" w:rsidRDefault="00FC1ECD" w:rsidP="00FC1ECD">
            <w:pPr>
              <w:spacing w:after="0"/>
              <w:rPr>
                <w:sz w:val="20"/>
                <w:szCs w:val="20"/>
                <w:lang w:eastAsia="ja-JP"/>
              </w:rPr>
            </w:pPr>
          </w:p>
        </w:tc>
      </w:tr>
      <w:tr w:rsidR="00FC1ECD" w14:paraId="6907C8A1" w14:textId="77777777">
        <w:tc>
          <w:tcPr>
            <w:tcW w:w="1760" w:type="dxa"/>
          </w:tcPr>
          <w:p w14:paraId="2AA107F9" w14:textId="77777777" w:rsidR="00FC1ECD" w:rsidRDefault="00FC1ECD" w:rsidP="00FC1ECD">
            <w:pPr>
              <w:spacing w:after="0"/>
              <w:rPr>
                <w:sz w:val="20"/>
                <w:szCs w:val="20"/>
                <w:lang w:eastAsia="ja-JP"/>
              </w:rPr>
            </w:pPr>
          </w:p>
        </w:tc>
        <w:tc>
          <w:tcPr>
            <w:tcW w:w="2687" w:type="dxa"/>
          </w:tcPr>
          <w:p w14:paraId="7EBBAC60" w14:textId="77777777" w:rsidR="00FC1ECD" w:rsidRDefault="00FC1ECD" w:rsidP="00FC1ECD">
            <w:pPr>
              <w:spacing w:after="0"/>
              <w:rPr>
                <w:sz w:val="20"/>
                <w:szCs w:val="20"/>
                <w:lang w:eastAsia="ja-JP"/>
              </w:rPr>
            </w:pPr>
          </w:p>
        </w:tc>
        <w:tc>
          <w:tcPr>
            <w:tcW w:w="4903" w:type="dxa"/>
          </w:tcPr>
          <w:p w14:paraId="00D0E5AD" w14:textId="77777777" w:rsidR="00FC1ECD" w:rsidRDefault="00FC1ECD" w:rsidP="00FC1ECD">
            <w:pPr>
              <w:spacing w:after="0"/>
              <w:rPr>
                <w:sz w:val="20"/>
                <w:szCs w:val="20"/>
                <w:lang w:eastAsia="ja-JP"/>
              </w:rPr>
            </w:pPr>
          </w:p>
        </w:tc>
      </w:tr>
      <w:tr w:rsidR="00FC1ECD" w14:paraId="08024AEE" w14:textId="77777777">
        <w:tc>
          <w:tcPr>
            <w:tcW w:w="1760" w:type="dxa"/>
          </w:tcPr>
          <w:p w14:paraId="6AA8BDD3" w14:textId="77777777" w:rsidR="00FC1ECD" w:rsidRDefault="00FC1ECD" w:rsidP="00FC1ECD">
            <w:pPr>
              <w:spacing w:after="0"/>
              <w:rPr>
                <w:sz w:val="20"/>
                <w:szCs w:val="20"/>
                <w:lang w:eastAsia="ja-JP"/>
              </w:rPr>
            </w:pPr>
          </w:p>
        </w:tc>
        <w:tc>
          <w:tcPr>
            <w:tcW w:w="2687" w:type="dxa"/>
          </w:tcPr>
          <w:p w14:paraId="66873E30" w14:textId="77777777" w:rsidR="00FC1ECD" w:rsidRDefault="00FC1ECD" w:rsidP="00FC1ECD">
            <w:pPr>
              <w:spacing w:after="0"/>
              <w:rPr>
                <w:sz w:val="20"/>
                <w:szCs w:val="20"/>
                <w:lang w:eastAsia="ja-JP"/>
              </w:rPr>
            </w:pPr>
          </w:p>
        </w:tc>
        <w:tc>
          <w:tcPr>
            <w:tcW w:w="4903" w:type="dxa"/>
          </w:tcPr>
          <w:p w14:paraId="6D699EE9" w14:textId="77777777" w:rsidR="00FC1ECD" w:rsidRDefault="00FC1ECD" w:rsidP="00FC1ECD">
            <w:pPr>
              <w:spacing w:after="0"/>
              <w:rPr>
                <w:sz w:val="20"/>
                <w:szCs w:val="20"/>
                <w:lang w:eastAsia="ja-JP"/>
              </w:rPr>
            </w:pPr>
          </w:p>
        </w:tc>
      </w:tr>
      <w:tr w:rsidR="00FC1ECD" w14:paraId="6CBD28B4" w14:textId="77777777">
        <w:tc>
          <w:tcPr>
            <w:tcW w:w="1760" w:type="dxa"/>
          </w:tcPr>
          <w:p w14:paraId="5B0150B8" w14:textId="77777777" w:rsidR="00FC1ECD" w:rsidRDefault="00FC1ECD" w:rsidP="00FC1ECD">
            <w:pPr>
              <w:spacing w:after="0"/>
              <w:rPr>
                <w:sz w:val="20"/>
                <w:szCs w:val="20"/>
                <w:lang w:eastAsia="zh-CN"/>
              </w:rPr>
            </w:pPr>
          </w:p>
        </w:tc>
        <w:tc>
          <w:tcPr>
            <w:tcW w:w="2687" w:type="dxa"/>
          </w:tcPr>
          <w:p w14:paraId="5C828EE4" w14:textId="77777777" w:rsidR="00FC1ECD" w:rsidRDefault="00FC1ECD" w:rsidP="00FC1ECD">
            <w:pPr>
              <w:spacing w:after="0"/>
              <w:rPr>
                <w:sz w:val="20"/>
                <w:szCs w:val="20"/>
                <w:lang w:eastAsia="zh-CN"/>
              </w:rPr>
            </w:pPr>
          </w:p>
        </w:tc>
        <w:tc>
          <w:tcPr>
            <w:tcW w:w="4903" w:type="dxa"/>
          </w:tcPr>
          <w:p w14:paraId="17B097D3" w14:textId="77777777" w:rsidR="00FC1ECD" w:rsidRDefault="00FC1ECD" w:rsidP="00FC1ECD">
            <w:pPr>
              <w:spacing w:after="0"/>
              <w:rPr>
                <w:sz w:val="20"/>
                <w:szCs w:val="20"/>
                <w:lang w:eastAsia="zh-CN"/>
              </w:rPr>
            </w:pPr>
          </w:p>
        </w:tc>
      </w:tr>
      <w:tr w:rsidR="00FC1ECD" w14:paraId="37C334C3" w14:textId="77777777">
        <w:tc>
          <w:tcPr>
            <w:tcW w:w="1760" w:type="dxa"/>
          </w:tcPr>
          <w:p w14:paraId="2FCF844B" w14:textId="77777777" w:rsidR="00FC1ECD" w:rsidRDefault="00FC1ECD" w:rsidP="00FC1ECD">
            <w:pPr>
              <w:spacing w:after="0"/>
              <w:rPr>
                <w:sz w:val="20"/>
                <w:szCs w:val="20"/>
                <w:lang w:eastAsia="zh-CN"/>
              </w:rPr>
            </w:pPr>
          </w:p>
        </w:tc>
        <w:tc>
          <w:tcPr>
            <w:tcW w:w="2687" w:type="dxa"/>
          </w:tcPr>
          <w:p w14:paraId="4712F14F" w14:textId="77777777" w:rsidR="00FC1ECD" w:rsidRDefault="00FC1ECD" w:rsidP="00FC1ECD">
            <w:pPr>
              <w:spacing w:after="0"/>
              <w:rPr>
                <w:sz w:val="20"/>
                <w:szCs w:val="20"/>
                <w:lang w:eastAsia="zh-CN"/>
              </w:rPr>
            </w:pPr>
          </w:p>
        </w:tc>
        <w:tc>
          <w:tcPr>
            <w:tcW w:w="4903" w:type="dxa"/>
          </w:tcPr>
          <w:p w14:paraId="3CC04927" w14:textId="77777777" w:rsidR="00FC1ECD" w:rsidRDefault="00FC1ECD" w:rsidP="00FC1ECD">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39"/>
        <w:gridCol w:w="1714"/>
        <w:gridCol w:w="5684"/>
      </w:tblGrid>
      <w:tr w:rsidR="00C7412A" w14:paraId="1C079F76" w14:textId="767C4AAB" w:rsidTr="00247E38">
        <w:tc>
          <w:tcPr>
            <w:tcW w:w="1839"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714" w:type="dxa"/>
            <w:shd w:val="clear" w:color="auto" w:fill="BFBFBF" w:themeFill="background1" w:themeFillShade="BF"/>
          </w:tcPr>
          <w:p w14:paraId="04D5E039" w14:textId="330F51F3"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r w:rsidR="003B2A7A">
              <w:rPr>
                <w:b/>
                <w:bCs/>
                <w:sz w:val="20"/>
                <w:szCs w:val="20"/>
                <w:lang w:eastAsia="ja-JP"/>
              </w:rPr>
              <w:t>Still mandatory</w:t>
            </w:r>
            <w:commentRangeEnd w:id="12"/>
            <w:r w:rsidR="00FC1ECD">
              <w:rPr>
                <w:rStyle w:val="CommentReference"/>
              </w:rPr>
              <w:commentReference w:id="12"/>
            </w:r>
            <w:r w:rsidR="00C7412A">
              <w:rPr>
                <w:b/>
                <w:bCs/>
                <w:sz w:val="20"/>
                <w:szCs w:val="20"/>
                <w:lang w:eastAsia="ja-JP"/>
              </w:rPr>
              <w:t>?</w:t>
            </w:r>
          </w:p>
        </w:tc>
        <w:tc>
          <w:tcPr>
            <w:tcW w:w="5684"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247E38">
        <w:tc>
          <w:tcPr>
            <w:tcW w:w="1839" w:type="dxa"/>
          </w:tcPr>
          <w:p w14:paraId="6B7D208C" w14:textId="61D0A24B" w:rsidR="00C7412A" w:rsidRDefault="00CF7F3D">
            <w:pPr>
              <w:spacing w:after="0"/>
              <w:rPr>
                <w:sz w:val="20"/>
                <w:szCs w:val="20"/>
                <w:lang w:eastAsia="zh-CN"/>
              </w:rPr>
            </w:pPr>
            <w:r>
              <w:rPr>
                <w:sz w:val="20"/>
                <w:szCs w:val="20"/>
                <w:lang w:eastAsia="zh-CN"/>
              </w:rPr>
              <w:t>Samsung</w:t>
            </w:r>
          </w:p>
        </w:tc>
        <w:tc>
          <w:tcPr>
            <w:tcW w:w="1714" w:type="dxa"/>
          </w:tcPr>
          <w:p w14:paraId="5A9BB06F" w14:textId="1C781F74" w:rsidR="00C7412A" w:rsidRDefault="00CF7F3D">
            <w:pPr>
              <w:spacing w:after="0"/>
              <w:rPr>
                <w:lang w:eastAsia="zh-CN"/>
              </w:rPr>
            </w:pPr>
            <w:r>
              <w:rPr>
                <w:lang w:eastAsia="zh-CN"/>
              </w:rPr>
              <w:t>Optional</w:t>
            </w:r>
          </w:p>
        </w:tc>
        <w:tc>
          <w:tcPr>
            <w:tcW w:w="5684" w:type="dxa"/>
          </w:tcPr>
          <w:p w14:paraId="26CAE87F" w14:textId="6280C98C" w:rsidR="00C7412A" w:rsidRDefault="00CF7F3D">
            <w:pPr>
              <w:spacing w:after="0"/>
              <w:rPr>
                <w:lang w:eastAsia="zh-CN"/>
              </w:rPr>
            </w:pPr>
            <w:r>
              <w:rPr>
                <w:lang w:eastAsia="zh-CN"/>
              </w:rPr>
              <w:t>-</w:t>
            </w:r>
          </w:p>
        </w:tc>
      </w:tr>
      <w:tr w:rsidR="00FC1ECD" w14:paraId="32A7C468" w14:textId="18B2F3B9" w:rsidTr="00247E38">
        <w:tc>
          <w:tcPr>
            <w:tcW w:w="1839"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71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684"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247E38">
        <w:tc>
          <w:tcPr>
            <w:tcW w:w="1839"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71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684"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247E38">
        <w:tc>
          <w:tcPr>
            <w:tcW w:w="1839"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71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684"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247E38">
        <w:tc>
          <w:tcPr>
            <w:tcW w:w="1839"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71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684" w:type="dxa"/>
          </w:tcPr>
          <w:p w14:paraId="63779348" w14:textId="77777777" w:rsidR="00247E38" w:rsidRDefault="00247E38" w:rsidP="00247E38">
            <w:pPr>
              <w:spacing w:after="0"/>
              <w:rPr>
                <w:sz w:val="20"/>
                <w:szCs w:val="20"/>
                <w:lang w:eastAsia="zh-CN"/>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3" w:name="_Toc79050374"/>
                  <w:bookmarkStart w:id="14" w:name="_Toc79050450"/>
                  <w:bookmarkStart w:id="15"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3"/>
                  <w:bookmarkEnd w:id="14"/>
                  <w:bookmarkEnd w:id="15"/>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FC1ECD">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FC1ECD">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FC1ECD">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FC1ECD">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proofErr w:type="gramStart"/>
            <w:r>
              <w:rPr>
                <w:sz w:val="20"/>
                <w:szCs w:val="20"/>
                <w:lang w:val="en-GB" w:eastAsia="zh-CN"/>
              </w:rPr>
              <w:t>non RedCap</w:t>
            </w:r>
            <w:proofErr w:type="spellEnd"/>
            <w:proofErr w:type="gramEnd"/>
            <w:r>
              <w:rPr>
                <w:sz w:val="20"/>
                <w:szCs w:val="20"/>
                <w:lang w:val="en-GB" w:eastAsia="zh-CN"/>
              </w:rPr>
              <w:t xml:space="preserve"> UEs</w:t>
            </w:r>
          </w:p>
        </w:tc>
      </w:tr>
      <w:tr w:rsidR="00FC1ECD" w14:paraId="3F8A4354" w14:textId="77777777" w:rsidTr="00FC1ECD">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FC1ECD">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RedCap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RedCap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FC1ECD">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FC1ECD">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FC1ECD">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RedCap UE does not support any RedCap specific optional feature. In HO, this bit can help target </w:t>
            </w:r>
            <w:proofErr w:type="spellStart"/>
            <w:r>
              <w:rPr>
                <w:lang w:eastAsia="zh-CN"/>
              </w:rPr>
              <w:t>gNB</w:t>
            </w:r>
            <w:proofErr w:type="spellEnd"/>
            <w:r>
              <w:rPr>
                <w:lang w:eastAsia="zh-CN"/>
              </w:rPr>
              <w:t xml:space="preserve"> determine whether it can support this type of UE (i.e. RedCap UE).</w:t>
            </w:r>
          </w:p>
        </w:tc>
      </w:tr>
      <w:tr w:rsidR="00FC1ECD" w14:paraId="4F60F9CB" w14:textId="77777777" w:rsidTr="00FC1ECD">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FC1ECD">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FC1ECD">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77777777"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1AC8851" w14:textId="77777777" w:rsidR="00740A51" w:rsidRDefault="00740A51" w:rsidP="00740A51"/>
              </w:tc>
            </w:tr>
          </w:tbl>
          <w:p w14:paraId="49CCCD21" w14:textId="77777777" w:rsidR="00740A51" w:rsidRDefault="00740A51" w:rsidP="00740A51">
            <w:pPr>
              <w:rPr>
                <w:b/>
                <w:bCs/>
              </w:rPr>
            </w:pPr>
            <w:r w:rsidRPr="4668975D">
              <w:rPr>
                <w:b/>
                <w:bCs/>
              </w:rPr>
              <w:t xml:space="preserve">Proposal 6: To </w:t>
            </w:r>
            <w:r>
              <w:rPr>
                <w:b/>
                <w:bCs/>
              </w:rPr>
              <w:t>add</w:t>
            </w:r>
            <w:r w:rsidRPr="4668975D">
              <w:rPr>
                <w:b/>
                <w:bCs/>
              </w:rPr>
              <w:t xml:space="preserve"> “Support of early indication of RedCap UE in Msg.1 for 4-step RACH” </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928"/>
        <w:gridCol w:w="6371"/>
      </w:tblGrid>
      <w:tr w:rsidR="00740A51" w14:paraId="6DBFC6A3" w14:textId="77777777" w:rsidTr="00740A51">
        <w:tc>
          <w:tcPr>
            <w:tcW w:w="1938"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71"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740A51">
        <w:tc>
          <w:tcPr>
            <w:tcW w:w="1938"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8" w:type="dxa"/>
          </w:tcPr>
          <w:p w14:paraId="7F3CA817" w14:textId="217417ED" w:rsidR="00740A51" w:rsidRDefault="00CF7F3D" w:rsidP="00740A51">
            <w:pPr>
              <w:spacing w:after="0"/>
              <w:rPr>
                <w:lang w:eastAsia="zh-CN"/>
              </w:rPr>
            </w:pPr>
            <w:r>
              <w:rPr>
                <w:lang w:eastAsia="zh-CN"/>
              </w:rPr>
              <w:t>-</w:t>
            </w:r>
          </w:p>
        </w:tc>
        <w:tc>
          <w:tcPr>
            <w:tcW w:w="6371"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740A51">
        <w:tc>
          <w:tcPr>
            <w:tcW w:w="1938"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928"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71"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740A51">
        <w:tc>
          <w:tcPr>
            <w:tcW w:w="1938"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928" w:type="dxa"/>
          </w:tcPr>
          <w:p w14:paraId="56E028D9" w14:textId="77777777" w:rsidR="00FC1ECD" w:rsidRDefault="00FC1ECD" w:rsidP="00FC1ECD">
            <w:pPr>
              <w:spacing w:after="0"/>
              <w:rPr>
                <w:sz w:val="20"/>
                <w:szCs w:val="20"/>
                <w:lang w:val="en-GB" w:eastAsia="zh-CN"/>
              </w:rPr>
            </w:pPr>
          </w:p>
        </w:tc>
        <w:tc>
          <w:tcPr>
            <w:tcW w:w="6371"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300B297" w:rsidR="00FC1ECD" w:rsidRDefault="00946C44" w:rsidP="00FC1ECD">
            <w:pPr>
              <w:spacing w:after="0"/>
              <w:rPr>
                <w:sz w:val="20"/>
                <w:szCs w:val="20"/>
                <w:lang w:val="en-GB" w:eastAsia="zh-CN"/>
              </w:rPr>
            </w:pPr>
            <w:r>
              <w:rPr>
                <w:sz w:val="20"/>
                <w:szCs w:val="20"/>
                <w:lang w:val="en-GB" w:eastAsia="zh-CN"/>
              </w:rPr>
              <w:t>This is a feature that is mandatory for RedCap UEs</w:t>
            </w:r>
            <w:r w:rsidR="00127F1A">
              <w:rPr>
                <w:sz w:val="20"/>
                <w:szCs w:val="20"/>
                <w:lang w:val="en-GB" w:eastAsia="zh-CN"/>
              </w:rPr>
              <w:t>, which can be captured in the associated capability definition.</w:t>
            </w:r>
          </w:p>
        </w:tc>
      </w:tr>
      <w:tr w:rsidR="00014B7C" w14:paraId="365664B9" w14:textId="77777777" w:rsidTr="00740A51">
        <w:tc>
          <w:tcPr>
            <w:tcW w:w="1938"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928"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371" w:type="dxa"/>
          </w:tcPr>
          <w:p w14:paraId="62A02FCB" w14:textId="4875D55D" w:rsidR="00014B7C" w:rsidRDefault="00014B7C" w:rsidP="00014B7C">
            <w:pPr>
              <w:spacing w:after="0"/>
              <w:rPr>
                <w:sz w:val="20"/>
                <w:szCs w:val="20"/>
                <w:lang w:eastAsia="zh-CN"/>
              </w:rPr>
            </w:pPr>
            <w:r>
              <w:rPr>
                <w:sz w:val="20"/>
                <w:szCs w:val="20"/>
                <w:lang w:eastAsia="zh-CN"/>
              </w:rPr>
              <w:t xml:space="preserve">This is not a reduced capability, but a requirement that can </w:t>
            </w:r>
            <w:proofErr w:type="gramStart"/>
            <w:r>
              <w:rPr>
                <w:sz w:val="20"/>
                <w:szCs w:val="20"/>
                <w:lang w:eastAsia="zh-CN"/>
              </w:rPr>
              <w:t>be captured</w:t>
            </w:r>
            <w:proofErr w:type="gramEnd"/>
            <w:r>
              <w:rPr>
                <w:sz w:val="20"/>
                <w:szCs w:val="20"/>
                <w:lang w:eastAsia="zh-CN"/>
              </w:rPr>
              <w:t xml:space="preserve"> in 38.306</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lastRenderedPageBreak/>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337143">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337143">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337143">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337143">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337143">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337143">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lastRenderedPageBreak/>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77777777" w:rsidR="00654162" w:rsidRPr="00A73F8A" w:rsidRDefault="00654162"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lastRenderedPageBreak/>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for RedCap.</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B94B50">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B94B50">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B94B50">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B94B50">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B94B50">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B94B50">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lastRenderedPageBreak/>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77777777"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928"/>
        <w:gridCol w:w="6371"/>
      </w:tblGrid>
      <w:tr w:rsidR="00F427FF" w14:paraId="5A30A299" w14:textId="77777777" w:rsidTr="0022228E">
        <w:tc>
          <w:tcPr>
            <w:tcW w:w="1938"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371"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22228E">
        <w:tc>
          <w:tcPr>
            <w:tcW w:w="1938"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928" w:type="dxa"/>
          </w:tcPr>
          <w:p w14:paraId="5F8E99F4" w14:textId="6E8C6953" w:rsidR="00F427FF" w:rsidRDefault="003547D1" w:rsidP="0022228E">
            <w:pPr>
              <w:spacing w:after="0"/>
              <w:rPr>
                <w:lang w:eastAsia="zh-CN"/>
              </w:rPr>
            </w:pPr>
            <w:r>
              <w:rPr>
                <w:lang w:eastAsia="zh-CN"/>
              </w:rPr>
              <w:t>Agree</w:t>
            </w:r>
          </w:p>
        </w:tc>
        <w:tc>
          <w:tcPr>
            <w:tcW w:w="6371"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22228E">
        <w:tc>
          <w:tcPr>
            <w:tcW w:w="1938"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371"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roofErr w:type="gramStart"/>
            <w:r>
              <w:rPr>
                <w:lang w:eastAsia="zh-CN"/>
              </w:rPr>
              <w:t>…..</w:t>
            </w:r>
            <w:proofErr w:type="gramEnd"/>
            <w:r>
              <w:rPr>
                <w:lang w:eastAsia="zh-CN"/>
              </w:rPr>
              <w:t>”.</w:t>
            </w:r>
          </w:p>
        </w:tc>
      </w:tr>
      <w:tr w:rsidR="00F87C8B" w14:paraId="2830BA3A" w14:textId="77777777" w:rsidTr="0022228E">
        <w:tc>
          <w:tcPr>
            <w:tcW w:w="1938"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928"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371" w:type="dxa"/>
          </w:tcPr>
          <w:p w14:paraId="4163AEAB" w14:textId="77777777" w:rsidR="00F87C8B" w:rsidRDefault="00F87C8B" w:rsidP="00F87C8B">
            <w:pPr>
              <w:spacing w:after="0"/>
              <w:rPr>
                <w:sz w:val="20"/>
                <w:szCs w:val="20"/>
                <w:lang w:val="en-GB" w:eastAsia="zh-CN"/>
              </w:rPr>
            </w:pPr>
          </w:p>
        </w:tc>
      </w:tr>
      <w:tr w:rsidR="00B94B50" w14:paraId="1CB8F1E8" w14:textId="77777777" w:rsidTr="0022228E">
        <w:tc>
          <w:tcPr>
            <w:tcW w:w="1938"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928"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371" w:type="dxa"/>
          </w:tcPr>
          <w:p w14:paraId="7C31C755" w14:textId="77777777" w:rsidR="00B94B50" w:rsidRDefault="00B94B50" w:rsidP="00B94B50">
            <w:pPr>
              <w:spacing w:after="0"/>
              <w:rPr>
                <w:sz w:val="20"/>
                <w:szCs w:val="20"/>
                <w:lang w:eastAsia="zh-CN"/>
              </w:rPr>
            </w:pPr>
          </w:p>
        </w:tc>
      </w:tr>
      <w:tr w:rsidR="00014B7C" w14:paraId="78656381" w14:textId="77777777" w:rsidTr="0022228E">
        <w:tc>
          <w:tcPr>
            <w:tcW w:w="1938"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928"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371"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w:t>
            </w:r>
            <w:proofErr w:type="gramStart"/>
            <w:r>
              <w:rPr>
                <w:sz w:val="20"/>
                <w:szCs w:val="20"/>
                <w:lang w:eastAsia="zh-CN"/>
              </w:rPr>
              <w:t>is already captured</w:t>
            </w:r>
            <w:proofErr w:type="gramEnd"/>
            <w:r>
              <w:rPr>
                <w:sz w:val="20"/>
                <w:szCs w:val="20"/>
                <w:lang w:eastAsia="zh-CN"/>
              </w:rPr>
              <w:t xml:space="preserve">. </w:t>
            </w:r>
          </w:p>
          <w:p w14:paraId="2141E7C6" w14:textId="62B0E1F6" w:rsidR="00014B7C" w:rsidRDefault="00014B7C" w:rsidP="00014B7C">
            <w:pPr>
              <w:spacing w:after="0"/>
              <w:rPr>
                <w:sz w:val="20"/>
                <w:szCs w:val="20"/>
                <w:lang w:eastAsia="zh-CN"/>
              </w:rPr>
            </w:pPr>
            <w:r>
              <w:rPr>
                <w:sz w:val="20"/>
                <w:szCs w:val="20"/>
                <w:lang w:eastAsia="zh-CN"/>
              </w:rPr>
              <w:t xml:space="preserve">If eventually it </w:t>
            </w:r>
            <w:proofErr w:type="gramStart"/>
            <w:r>
              <w:rPr>
                <w:sz w:val="20"/>
                <w:szCs w:val="20"/>
                <w:lang w:eastAsia="zh-CN"/>
              </w:rPr>
              <w:t>is agreed</w:t>
            </w:r>
            <w:proofErr w:type="gramEnd"/>
            <w:r>
              <w:rPr>
                <w:sz w:val="20"/>
                <w:szCs w:val="20"/>
                <w:lang w:eastAsia="zh-CN"/>
              </w:rPr>
              <w:t xml:space="preserve"> to be captured again, then a separate bullet or a clarification to the existing bullets are preferable.</w:t>
            </w: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4547485C"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maxNumberMIMO-LayersPDSCH</w:t>
      </w:r>
      <w:proofErr w:type="spellEnd"/>
      <w:r w:rsidR="00F93EFD" w:rsidRPr="0094341C">
        <w:rPr>
          <w:rFonts w:ascii="Times New Roman" w:hAnsi="Times New Roman" w:cs="Times New Roman"/>
          <w:b/>
          <w:bCs/>
          <w:sz w:val="20"/>
          <w:szCs w:val="20"/>
        </w:rPr>
        <w:t xml:space="preserve"> ” is reused for RedCap UEs,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F87C8B">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523273AA"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r w:rsidR="00A67A45">
              <w:rPr>
                <w:b/>
                <w:bCs/>
                <w:sz w:val="20"/>
                <w:szCs w:val="20"/>
                <w:lang w:eastAsia="ja-JP"/>
              </w:rPr>
              <w:lastRenderedPageBreak/>
              <w:t>RedCap UE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lastRenderedPageBreak/>
              <w:t>Comments, if any</w:t>
            </w:r>
          </w:p>
        </w:tc>
      </w:tr>
      <w:tr w:rsidR="00956C36" w14:paraId="36711F72" w14:textId="77777777" w:rsidTr="00F87C8B">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F87C8B">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F87C8B">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F87C8B">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F87C8B">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t>
            </w:r>
            <w:proofErr w:type="gramStart"/>
            <w:r>
              <w:rPr>
                <w:sz w:val="20"/>
                <w:szCs w:val="20"/>
                <w:lang w:eastAsia="zh-CN"/>
              </w:rPr>
              <w:t>was not intended</w:t>
            </w:r>
            <w:proofErr w:type="gramEnd"/>
            <w:r>
              <w:rPr>
                <w:sz w:val="20"/>
                <w:szCs w:val="20"/>
                <w:lang w:eastAsia="zh-CN"/>
              </w:rPr>
              <w:t xml:space="preserve"> instead as a limitation, which does not seem to be the case)  </w:t>
            </w:r>
          </w:p>
        </w:tc>
      </w:tr>
    </w:tbl>
    <w:p w14:paraId="3656827E" w14:textId="77777777" w:rsidR="00F427FF" w:rsidRDefault="00F427FF" w:rsidP="00F427FF">
      <w:pPr>
        <w:rPr>
          <w:lang w:val="en-GB" w:eastAsia="zh-CN"/>
        </w:rPr>
      </w:pPr>
    </w:p>
    <w:p w14:paraId="74F736CB" w14:textId="241287B0" w:rsidR="00511072" w:rsidRDefault="00511072" w:rsidP="00511072">
      <w:pPr>
        <w:pStyle w:val="Heading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77777777"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proofErr w:type="spellStart"/>
            <w:r>
              <w:rPr>
                <w:i/>
                <w:iCs/>
                <w:sz w:val="21"/>
                <w:szCs w:val="21"/>
              </w:rPr>
              <w:t>shortSN</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77777777"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proofErr w:type="spellStart"/>
            <w:r w:rsidRPr="00E14B07">
              <w:rPr>
                <w:b/>
                <w:i/>
                <w:lang w:eastAsia="zh-CN"/>
              </w:rPr>
              <w:t>shortSN</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77777777"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proofErr w:type="spellStart"/>
      <w:r w:rsidRPr="0094341C">
        <w:rPr>
          <w:rFonts w:ascii="Times New Roman" w:hAnsi="Times New Roman" w:cs="Times New Roman"/>
          <w:b/>
          <w:bCs/>
          <w:sz w:val="20"/>
          <w:szCs w:val="20"/>
        </w:rPr>
        <w:t>shortSN</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F87C8B">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F87C8B">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F87C8B">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F87C8B">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F87C8B">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F87C8B">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Heading2"/>
      </w:pPr>
      <w:r>
        <w:lastRenderedPageBreak/>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77777777"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UEs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lastRenderedPageBreak/>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handover ).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RedCap UE, and therefore cannot  reject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6" w:name="_Toc20486902"/>
      <w:bookmarkStart w:id="17" w:name="_Toc29342194"/>
      <w:bookmarkStart w:id="18" w:name="_Toc29343333"/>
      <w:bookmarkStart w:id="19" w:name="_Toc36566585"/>
      <w:bookmarkStart w:id="20" w:name="_Toc36809999"/>
      <w:bookmarkStart w:id="21" w:name="_Toc36846363"/>
      <w:bookmarkStart w:id="22" w:name="_Toc36939016"/>
      <w:bookmarkStart w:id="23" w:name="_Toc37081996"/>
      <w:bookmarkStart w:id="24" w:name="_Toc46480623"/>
      <w:bookmarkStart w:id="25" w:name="_Toc46481857"/>
      <w:bookmarkStart w:id="26" w:name="_Toc46483091"/>
      <w:bookmarkStart w:id="27" w:name="_Toc90678888"/>
      <w:r w:rsidRPr="00273D3B">
        <w:rPr>
          <w:lang w:val="en-US"/>
        </w:rPr>
        <w:t>5.4.3.5</w:t>
      </w:r>
      <w:r w:rsidRPr="00273D3B">
        <w:rPr>
          <w:lang w:val="en-US"/>
        </w:rPr>
        <w:tab/>
        <w:t>Mobility from E-UTRA failure</w:t>
      </w:r>
      <w:bookmarkEnd w:id="16"/>
      <w:bookmarkEnd w:id="17"/>
      <w:bookmarkEnd w:id="18"/>
      <w:bookmarkEnd w:id="19"/>
      <w:bookmarkEnd w:id="20"/>
      <w:bookmarkEnd w:id="21"/>
      <w:bookmarkEnd w:id="22"/>
      <w:bookmarkEnd w:id="23"/>
      <w:bookmarkEnd w:id="24"/>
      <w:bookmarkEnd w:id="25"/>
      <w:bookmarkEnd w:id="26"/>
      <w:bookmarkEnd w:id="27"/>
    </w:p>
    <w:p w14:paraId="5B3E2511" w14:textId="77777777" w:rsidR="00273D3B" w:rsidRPr="004A4877" w:rsidRDefault="00273D3B" w:rsidP="00273D3B">
      <w:r w:rsidRPr="004A4877">
        <w:t>The UE shall:</w:t>
      </w:r>
    </w:p>
    <w:p w14:paraId="7A20EF83" w14:textId="77777777" w:rsidR="00273D3B" w:rsidRPr="00273D3B" w:rsidRDefault="00273D3B" w:rsidP="00273D3B">
      <w:pPr>
        <w:pStyle w:val="B1"/>
        <w:rPr>
          <w:lang w:val="en-US"/>
        </w:rPr>
      </w:pPr>
      <w:r w:rsidRPr="00273D3B">
        <w:rPr>
          <w:lang w:val="en-US"/>
        </w:rPr>
        <w:t>1&gt;</w:t>
      </w:r>
      <w:r w:rsidRPr="00273D3B">
        <w:rPr>
          <w:lang w:val="en-US"/>
        </w:rPr>
        <w:tab/>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77777777" w:rsidR="00273D3B" w:rsidRPr="00273D3B" w:rsidRDefault="00273D3B" w:rsidP="00273D3B">
      <w:pPr>
        <w:pStyle w:val="B1"/>
        <w:rPr>
          <w:lang w:val="en-US"/>
        </w:rPr>
      </w:pPr>
      <w:r w:rsidRPr="00273D3B">
        <w:rPr>
          <w:lang w:val="en-US"/>
        </w:rPr>
        <w:t>1&gt;</w:t>
      </w:r>
      <w:r w:rsidRPr="00273D3B">
        <w:rPr>
          <w:lang w:val="en-US"/>
        </w:rPr>
        <w:tab/>
        <w:t>if the UE does not succeed in establishing the connection to the target radio access technology; or</w:t>
      </w:r>
    </w:p>
    <w:p w14:paraId="54489556" w14:textId="77777777" w:rsidR="00273D3B" w:rsidRPr="00273D3B" w:rsidRDefault="00273D3B" w:rsidP="00273D3B">
      <w:pPr>
        <w:pStyle w:val="B1"/>
        <w:rPr>
          <w:color w:val="FF0000"/>
          <w:lang w:val="en-US"/>
        </w:rPr>
      </w:pPr>
      <w:r w:rsidRPr="00273D3B">
        <w:rPr>
          <w:color w:val="FF0000"/>
          <w:lang w:val="en-US"/>
        </w:rPr>
        <w:t>1&gt;</w:t>
      </w:r>
      <w:r w:rsidRPr="00273D3B">
        <w:rPr>
          <w:color w:val="FF0000"/>
          <w:lang w:val="en-US"/>
        </w:rPr>
        <w:tab/>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7777777" w:rsidR="00273D3B" w:rsidRPr="00273D3B" w:rsidRDefault="00273D3B" w:rsidP="00273D3B">
      <w:pPr>
        <w:pStyle w:val="B1"/>
        <w:rPr>
          <w:lang w:val="en-US"/>
        </w:rPr>
      </w:pPr>
      <w:r w:rsidRPr="00273D3B">
        <w:rPr>
          <w:lang w:val="en-US"/>
        </w:rPr>
        <w:t>1&gt;</w:t>
      </w:r>
      <w:r w:rsidRPr="00273D3B">
        <w:rPr>
          <w:lang w:val="en-US"/>
        </w:rPr>
        <w:tab/>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77777777" w:rsidR="00273D3B" w:rsidRPr="004A4877" w:rsidRDefault="00273D3B" w:rsidP="00273D3B">
      <w:pPr>
        <w:pStyle w:val="B2"/>
      </w:pPr>
      <w:r w:rsidRPr="004A4877">
        <w:t>2&gt;</w:t>
      </w:r>
      <w:r w:rsidRPr="004A4877">
        <w:tab/>
        <w:t xml:space="preserve">revert back to the configuration used in the source </w:t>
      </w:r>
      <w:proofErr w:type="spellStart"/>
      <w:r w:rsidRPr="004A4877">
        <w:t>PCell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-Config</w:t>
      </w:r>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F87C8B">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 xml:space="preserve">existing </w:t>
            </w:r>
            <w:r w:rsidR="00172FF9">
              <w:rPr>
                <w:b/>
                <w:bCs/>
                <w:sz w:val="20"/>
                <w:szCs w:val="20"/>
                <w:lang w:eastAsia="ja-JP"/>
              </w:rPr>
              <w:lastRenderedPageBreak/>
              <w:t>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lastRenderedPageBreak/>
              <w:t>Comments, if any</w:t>
            </w:r>
          </w:p>
        </w:tc>
      </w:tr>
      <w:tr w:rsidR="00511072" w14:paraId="6D9772C6" w14:textId="77777777" w:rsidTr="00F87C8B">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F87C8B">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47836520" w14:textId="6AA240F7" w:rsidR="00F87C8B" w:rsidRDefault="00F87C8B" w:rsidP="00F87C8B">
            <w:pPr>
              <w:spacing w:after="0"/>
              <w:rPr>
                <w:sz w:val="20"/>
                <w:szCs w:val="20"/>
                <w:lang w:eastAsia="ja-JP"/>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tc>
      </w:tr>
      <w:tr w:rsidR="00F87C8B" w14:paraId="54E31C59" w14:textId="77777777" w:rsidTr="00F87C8B">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F87C8B">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F87C8B">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w:t>
            </w:r>
            <w:proofErr w:type="gramStart"/>
            <w:r>
              <w:rPr>
                <w:sz w:val="20"/>
                <w:szCs w:val="20"/>
                <w:lang w:eastAsia="zh-CN"/>
              </w:rPr>
              <w:t>provides</w:t>
            </w:r>
            <w:proofErr w:type="gramEnd"/>
            <w:r>
              <w:rPr>
                <w:sz w:val="20"/>
                <w:szCs w:val="20"/>
                <w:lang w:eastAsia="zh-CN"/>
              </w:rPr>
              <w:t xml:space="preserve">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8" w:name="_Ref434066290"/>
      <w:r>
        <w:rPr>
          <w:rFonts w:ascii="Times New Roman" w:hAnsi="Times New Roman"/>
        </w:rPr>
        <w:t>Reference</w:t>
      </w:r>
      <w:bookmarkEnd w:id="28"/>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lastRenderedPageBreak/>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9T01:15:00Z" w:initials="HW">
    <w:p w14:paraId="68084B18" w14:textId="28339B38" w:rsidR="00FC1ECD" w:rsidRDefault="00FC1ECD">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1006" w14:textId="77777777" w:rsidR="00143ACD" w:rsidRDefault="00143ACD" w:rsidP="008A375A">
      <w:pPr>
        <w:spacing w:after="0" w:line="240" w:lineRule="auto"/>
      </w:pPr>
      <w:r>
        <w:separator/>
      </w:r>
    </w:p>
  </w:endnote>
  <w:endnote w:type="continuationSeparator" w:id="0">
    <w:p w14:paraId="21118B81" w14:textId="77777777" w:rsidR="00143ACD" w:rsidRDefault="00143ACD" w:rsidP="008A375A">
      <w:pPr>
        <w:spacing w:after="0" w:line="240" w:lineRule="auto"/>
      </w:pPr>
      <w:r>
        <w:continuationSeparator/>
      </w:r>
    </w:p>
  </w:endnote>
  <w:endnote w:type="continuationNotice" w:id="1">
    <w:p w14:paraId="5A7F362B" w14:textId="77777777" w:rsidR="00143ACD" w:rsidRDefault="00143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6530" w14:textId="77777777" w:rsidR="00143ACD" w:rsidRDefault="00143ACD" w:rsidP="008A375A">
      <w:pPr>
        <w:spacing w:after="0" w:line="240" w:lineRule="auto"/>
      </w:pPr>
      <w:r>
        <w:separator/>
      </w:r>
    </w:p>
  </w:footnote>
  <w:footnote w:type="continuationSeparator" w:id="0">
    <w:p w14:paraId="4C948338" w14:textId="77777777" w:rsidR="00143ACD" w:rsidRDefault="00143ACD" w:rsidP="008A375A">
      <w:pPr>
        <w:spacing w:after="0" w:line="240" w:lineRule="auto"/>
      </w:pPr>
      <w:r>
        <w:continuationSeparator/>
      </w:r>
    </w:p>
  </w:footnote>
  <w:footnote w:type="continuationNotice" w:id="1">
    <w:p w14:paraId="1B769C11" w14:textId="77777777" w:rsidR="00143ACD" w:rsidRDefault="00143A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B7C"/>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127E"/>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4CB"/>
    <w:rsid w:val="00520568"/>
    <w:rsid w:val="00520C84"/>
    <w:rsid w:val="00521DB3"/>
    <w:rsid w:val="00522DD6"/>
    <w:rsid w:val="00524A60"/>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4E79"/>
    <w:rsid w:val="00956B15"/>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2B95"/>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1C11E903-BB66-4FF1-AB4C-F37F8DD0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F60811-8F1C-48A0-BA0A-59DD380FCA63}">
  <ds:schemaRefs>
    <ds:schemaRef ds:uri="http://schemas.openxmlformats.org/officeDocument/2006/bibliography"/>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Sequans</cp:lastModifiedBy>
  <cp:revision>12</cp:revision>
  <dcterms:created xsi:type="dcterms:W3CDTF">2022-01-18T15:14:00Z</dcterms:created>
  <dcterms:modified xsi:type="dcterms:W3CDTF">2022-01-18T20:59:00Z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