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7777777" w:rsidR="009E18D3" w:rsidRPr="009E18D3" w:rsidRDefault="009E18D3" w:rsidP="009E18D3">
      <w:pPr>
        <w:tabs>
          <w:tab w:val="left" w:pos="1701"/>
          <w:tab w:val="right" w:pos="9923"/>
        </w:tabs>
        <w:spacing w:before="120"/>
        <w:rPr>
          <w:rFonts w:eastAsia="ＭＳ 明朝"/>
          <w:b/>
          <w:lang w:val="en-GB" w:eastAsia="en-GB"/>
        </w:rPr>
      </w:pPr>
      <w:r w:rsidRPr="009E18D3">
        <w:rPr>
          <w:rFonts w:eastAsia="ＭＳ 明朝"/>
          <w:b/>
          <w:lang w:val="en-GB" w:eastAsia="en-GB"/>
        </w:rPr>
        <w:t>3GPP TSG-RAN WG2 Meeting #116bis</w:t>
      </w:r>
      <w:r w:rsidR="00BC170D">
        <w:rPr>
          <w:rFonts w:eastAsia="ＭＳ 明朝"/>
          <w:b/>
          <w:lang w:val="en-GB" w:eastAsia="en-GB"/>
        </w:rPr>
        <w:t xml:space="preserve"> electronic                      </w:t>
      </w:r>
      <w:r w:rsidRPr="009E18D3">
        <w:rPr>
          <w:rFonts w:eastAsia="ＭＳ 明朝"/>
          <w:b/>
          <w:lang w:val="en-GB" w:eastAsia="en-GB"/>
        </w:rPr>
        <w:t>R2-22</w:t>
      </w:r>
      <w:r>
        <w:rPr>
          <w:rFonts w:eastAsia="ＭＳ 明朝"/>
          <w:b/>
          <w:lang w:val="en-GB" w:eastAsia="en-GB"/>
        </w:rPr>
        <w:t>x</w:t>
      </w:r>
    </w:p>
    <w:p w14:paraId="0D44F848" w14:textId="77777777" w:rsidR="009E18D3" w:rsidRPr="009E18D3" w:rsidRDefault="009E18D3" w:rsidP="009E18D3">
      <w:pPr>
        <w:tabs>
          <w:tab w:val="left" w:pos="1701"/>
          <w:tab w:val="right" w:pos="9923"/>
        </w:tabs>
        <w:spacing w:before="120"/>
        <w:rPr>
          <w:rFonts w:eastAsia="ＭＳ 明朝"/>
          <w:b/>
          <w:lang w:val="en-GB" w:eastAsia="en-GB"/>
        </w:rPr>
      </w:pPr>
      <w:r w:rsidRPr="009E18D3">
        <w:rPr>
          <w:rFonts w:eastAsia="ＭＳ 明朝"/>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r w:rsidRPr="00D05D22">
        <w:rPr>
          <w:rFonts w:eastAsia="Times New Roman" w:cs="Arial"/>
          <w:b w:val="0"/>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游明朝"/>
                <w:lang w:val="en-US" w:eastAsia="ja-JP"/>
              </w:rPr>
            </w:pPr>
            <w:r>
              <w:rPr>
                <w:rFonts w:eastAsia="游明朝"/>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游明朝"/>
                <w:lang w:val="en-US" w:eastAsia="ja-JP"/>
              </w:rPr>
            </w:pPr>
            <w:r>
              <w:rPr>
                <w:rFonts w:eastAsia="游明朝"/>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游明朝"/>
                <w:lang w:val="en-US" w:eastAsia="ja-JP"/>
              </w:rPr>
            </w:pPr>
            <w:r>
              <w:rPr>
                <w:rFonts w:eastAsia="游明朝"/>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dot jose at mediatek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r>
              <w:rPr>
                <w:rFonts w:eastAsia="SimSun"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游明朝"/>
                <w:lang w:val="en-US" w:eastAsia="ja-JP"/>
              </w:rPr>
            </w:pPr>
            <w:r w:rsidRPr="00EE50EA">
              <w:rPr>
                <w:rFonts w:eastAsia="游明朝" w:hint="eastAsia"/>
                <w:lang w:val="en-US" w:eastAsia="ja-JP"/>
              </w:rPr>
              <w:t>N</w:t>
            </w:r>
            <w:r w:rsidRPr="00EE50EA">
              <w:rPr>
                <w:rFonts w:eastAsia="游明朝"/>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游明朝"/>
                <w:lang w:val="en-US" w:eastAsia="ja-JP"/>
              </w:rPr>
            </w:pPr>
            <w:r w:rsidRPr="00EE50EA">
              <w:rPr>
                <w:rFonts w:eastAsia="游明朝" w:hint="eastAsia"/>
                <w:lang w:val="en-US" w:eastAsia="ja-JP"/>
              </w:rPr>
              <w:t>H</w:t>
            </w:r>
            <w:r w:rsidRPr="00EE50EA">
              <w:rPr>
                <w:rFonts w:eastAsia="游明朝"/>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游明朝"/>
                <w:lang w:val="en-US" w:eastAsia="ja-JP"/>
              </w:rPr>
            </w:pPr>
            <w:r w:rsidRPr="00EE50EA">
              <w:rPr>
                <w:rFonts w:eastAsia="游明朝" w:hint="eastAsia"/>
                <w:lang w:val="en-US" w:eastAsia="ja-JP"/>
              </w:rPr>
              <w:t>h</w:t>
            </w:r>
            <w:r w:rsidRPr="00EE50EA">
              <w:rPr>
                <w:rFonts w:eastAsia="游明朝"/>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725C56"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r>
              <w:rPr>
                <w:rFonts w:eastAsia="SimSun"/>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r>
              <w:rPr>
                <w:rFonts w:eastAsia="SimSun" w:hint="eastAsia"/>
                <w:lang w:val="en-US" w:eastAsia="zh-CN"/>
              </w:rPr>
              <w:t>X</w:t>
            </w:r>
            <w:r>
              <w:rPr>
                <w:rFonts w:eastAsia="SimSun"/>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lastRenderedPageBreak/>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r>
              <w:rPr>
                <w:rFonts w:eastAsia="SimSun"/>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val="en-US" w:eastAsia="zh-CN"/>
              </w:rPr>
            </w:pPr>
            <w:r>
              <w:rPr>
                <w:rFonts w:eastAsia="SimSun"/>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val="en-US" w:eastAsia="zh-CN"/>
              </w:rPr>
            </w:pPr>
            <w:r>
              <w:rPr>
                <w:rFonts w:eastAsia="SimSun" w:hint="eastAsia"/>
                <w:lang w:val="en-US" w:eastAsia="zh-CN"/>
              </w:rPr>
              <w:t>G</w:t>
            </w:r>
            <w:r>
              <w:rPr>
                <w:rFonts w:eastAsia="SimSun"/>
                <w:lang w:val="en-US"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iguorong@fujitsu.com</w:t>
            </w: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pPr>
      <w:r w:rsidRPr="00D05D22">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RedCap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1: it requires no other precondition;</w:t>
      </w:r>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It seems reasonable that a RedCap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lastRenderedPageBreak/>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D05D22">
              <w:t>I</w:t>
            </w:r>
            <w:r w:rsidRPr="00D05D22">
              <w:rPr>
                <w:rFonts w:hint="eastAsia"/>
              </w:rPr>
              <w:t xml:space="preserve">t is one specific example of Option 3, i.e.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5AD10640" w14:textId="77777777" w:rsidR="00D3524F" w:rsidRPr="00C255A6" w:rsidRDefault="00D3524F" w:rsidP="00D3524F">
            <w:pPr>
              <w:spacing w:beforeLines="50" w:before="120" w:afterLines="50" w:after="120"/>
              <w:rPr>
                <w:rFonts w:eastAsia="游明朝"/>
              </w:rPr>
            </w:pPr>
            <w:r w:rsidRPr="008F161A">
              <w:rPr>
                <w:rFonts w:eastAsia="游明朝" w:hint="eastAsia"/>
              </w:rPr>
              <w:t>O</w:t>
            </w:r>
            <w:r w:rsidRPr="008F161A">
              <w:rPr>
                <w:rFonts w:eastAsia="游明朝"/>
              </w:rPr>
              <w:t>ption 2</w:t>
            </w:r>
          </w:p>
        </w:tc>
        <w:tc>
          <w:tcPr>
            <w:tcW w:w="6770" w:type="dxa"/>
          </w:tcPr>
          <w:p w14:paraId="1FE9B5B8" w14:textId="77777777" w:rsidR="00D3524F" w:rsidRPr="00D05D22" w:rsidRDefault="00D3524F" w:rsidP="00D3524F">
            <w:pPr>
              <w:spacing w:beforeLines="50" w:before="120" w:afterLines="50" w:after="120"/>
              <w:rPr>
                <w:rFonts w:eastAsia="游明朝"/>
              </w:rPr>
            </w:pPr>
            <w:r w:rsidRPr="00D05D22">
              <w:rPr>
                <w:rFonts w:eastAsia="游明朝"/>
              </w:rPr>
              <w:t xml:space="preserve">Considering operators’ inputs, we tend to think the Option 2 or 3 is fine than Option 1. And given that Msg1 early identification can be enabled/disabled by the NW, explicit configuration for Msg3 based identification (i.e. </w:t>
            </w:r>
            <w:r w:rsidRPr="00D05D22">
              <w:rPr>
                <w:rFonts w:eastAsia="游明朝" w:hint="eastAsia"/>
              </w:rPr>
              <w:t>O</w:t>
            </w:r>
            <w:r w:rsidRPr="00D05D22">
              <w:rPr>
                <w:rFonts w:eastAsia="游明朝"/>
              </w:rPr>
              <w:t>ption 3) is not really necessary.</w:t>
            </w:r>
          </w:p>
          <w:p w14:paraId="63ED1FF8" w14:textId="77777777" w:rsidR="00D3524F" w:rsidRPr="00D05D22" w:rsidRDefault="00D3524F" w:rsidP="00D3524F">
            <w:pPr>
              <w:spacing w:beforeLines="50" w:before="120" w:afterLines="50" w:after="120"/>
              <w:rPr>
                <w:rFonts w:eastAsia="游明朝"/>
              </w:rPr>
            </w:pPr>
            <w:r w:rsidRPr="00D05D22">
              <w:rPr>
                <w:rFonts w:eastAsia="游明朝"/>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游明朝"/>
              </w:rPr>
            </w:pPr>
            <w:r>
              <w:t>Google</w:t>
            </w:r>
          </w:p>
        </w:tc>
        <w:tc>
          <w:tcPr>
            <w:tcW w:w="1417" w:type="dxa"/>
          </w:tcPr>
          <w:p w14:paraId="152F82EA" w14:textId="77777777" w:rsidR="005F4C31" w:rsidRPr="008F161A" w:rsidRDefault="005F4C31" w:rsidP="005F4C31">
            <w:pPr>
              <w:spacing w:beforeLines="50" w:before="120" w:afterLines="50" w:after="120"/>
              <w:rPr>
                <w:rFonts w:eastAsia="游明朝"/>
              </w:rPr>
            </w:pPr>
            <w:r>
              <w:t>Option 1</w:t>
            </w:r>
          </w:p>
        </w:tc>
        <w:tc>
          <w:tcPr>
            <w:tcW w:w="6770" w:type="dxa"/>
          </w:tcPr>
          <w:p w14:paraId="5ABE0F0B" w14:textId="77777777" w:rsidR="005F4C31" w:rsidRDefault="005F4C31" w:rsidP="005F4C31">
            <w:pPr>
              <w:spacing w:beforeLines="50" w:before="120" w:afterLines="50" w:after="120"/>
              <w:rPr>
                <w:rFonts w:eastAsia="游明朝"/>
              </w:rPr>
            </w:pPr>
          </w:p>
        </w:tc>
      </w:tr>
      <w:tr w:rsidR="00DD0514" w:rsidRPr="008B1FEE"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游明朝"/>
              </w:rPr>
              <w:t>v</w:t>
            </w:r>
            <w:r w:rsidRPr="005A3630">
              <w:rPr>
                <w:rFonts w:eastAsia="游明朝" w:hint="eastAsia"/>
              </w:rPr>
              <w:t>ivo</w:t>
            </w:r>
          </w:p>
        </w:tc>
        <w:tc>
          <w:tcPr>
            <w:tcW w:w="1417" w:type="dxa"/>
          </w:tcPr>
          <w:p w14:paraId="5838133D" w14:textId="4E3BE9C1" w:rsidR="00DD0514" w:rsidRDefault="00DD0514" w:rsidP="00DD0514">
            <w:pPr>
              <w:spacing w:beforeLines="50" w:before="120" w:afterLines="50" w:after="120"/>
            </w:pPr>
            <w:r w:rsidRPr="005A3630">
              <w:rPr>
                <w:rFonts w:eastAsia="游明朝"/>
              </w:rPr>
              <w:t>Op</w:t>
            </w:r>
            <w:r w:rsidRPr="005A3630">
              <w:rPr>
                <w:rFonts w:eastAsia="游明朝" w:hint="eastAsia"/>
              </w:rPr>
              <w:t>t</w:t>
            </w:r>
            <w:r w:rsidRPr="005A3630">
              <w:rPr>
                <w:rFonts w:eastAsia="游明朝"/>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游明朝"/>
              </w:rPr>
              <w:t>There is no additional gain using Msg3 early identification when Msg1 early identification is applied for RedCap UE (if Msg3 is only used for RedCap identification)</w:t>
            </w:r>
            <w:r w:rsidRPr="00D05D22">
              <w:rPr>
                <w:rFonts w:eastAsia="游明朝" w:hint="eastAsia"/>
              </w:rPr>
              <w:t>.</w:t>
            </w:r>
            <w:r w:rsidRPr="00D05D22">
              <w:rPr>
                <w:rFonts w:eastAsia="游明朝"/>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游明朝"/>
              </w:rPr>
            </w:pPr>
            <w:r w:rsidRPr="00D05D22">
              <w:t xml:space="preserve">All early indication features must be under network control. </w:t>
            </w:r>
          </w:p>
        </w:tc>
      </w:tr>
      <w:tr w:rsidR="00512F11" w:rsidRPr="008B1FEE"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Default="00746C68" w:rsidP="00746C68">
            <w:pPr>
              <w:spacing w:beforeLines="50" w:before="120" w:afterLines="50" w:after="120"/>
            </w:pPr>
            <w:r>
              <w:rPr>
                <w:rFonts w:eastAsia="DengXian" w:hint="eastAsia"/>
              </w:rPr>
              <w:t>E</w:t>
            </w:r>
            <w:r>
              <w:rPr>
                <w:rFonts w:eastAsia="DengXian"/>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lang w:eastAsia="en-US"/>
              </w:rPr>
            </w:pPr>
            <w:r>
              <w:rPr>
                <w:rFonts w:eastAsia="DengXian"/>
                <w:lang w:eastAsia="en-US"/>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rPr>
                <w:lang w:eastAsia="en-US"/>
              </w:rPr>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r w:rsidR="007B3595" w:rsidRPr="008B1FEE"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lastRenderedPageBreak/>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Default="007B3595" w:rsidP="007B3595">
            <w:pPr>
              <w:spacing w:beforeLines="50" w:before="120" w:afterLines="50" w:after="120"/>
            </w:pPr>
            <w:r>
              <w:t>If Msg1 early identification is not configured, RedCap UE can use dedicated LCID for Msg3. But that is not mandatory.</w:t>
            </w:r>
          </w:p>
          <w:p w14:paraId="5CF6DDA1" w14:textId="77777777" w:rsidR="007B3595" w:rsidRDefault="007B3595" w:rsidP="007B3595">
            <w:pPr>
              <w:spacing w:beforeLines="50" w:before="120" w:afterLines="50" w:after="120"/>
            </w:pPr>
            <w:r>
              <w:rPr>
                <w:rFonts w:hint="eastAsia"/>
              </w:rPr>
              <w:t>W</w:t>
            </w:r>
            <w:r>
              <w:t>hile Msg1 early identification is configured, we think it’s still RedCap UE’s implementation to use the dedicated LCID or not for Msg3.</w:t>
            </w:r>
          </w:p>
          <w:p w14:paraId="5C69AF9A" w14:textId="05A15610" w:rsidR="007B3595" w:rsidRDefault="007B3595" w:rsidP="007B3595">
            <w:pPr>
              <w:spacing w:beforeLines="50" w:before="120" w:afterLines="50" w:after="120"/>
            </w:pPr>
            <w:r>
              <w:t xml:space="preserve">Msg3 early identification from NW side should always be enabled. gNB should consider a UE as RedCap UE if there is identification by Msg1 </w:t>
            </w:r>
            <w:r w:rsidRPr="00871D91">
              <w:rPr>
                <w:b/>
                <w:bCs/>
              </w:rPr>
              <w:t>or</w:t>
            </w:r>
            <w:r>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rPr>
                <w:rFonts w:hint="eastAsia"/>
              </w:rPr>
            </w:pPr>
            <w:r>
              <w:rPr>
                <w:rFonts w:hint="eastAsia"/>
              </w:rPr>
              <w:t>KDDI</w:t>
            </w:r>
          </w:p>
        </w:tc>
        <w:tc>
          <w:tcPr>
            <w:tcW w:w="1417" w:type="dxa"/>
          </w:tcPr>
          <w:p w14:paraId="3E25196B" w14:textId="561D0C06" w:rsidR="00725C56" w:rsidRDefault="00725C56" w:rsidP="007B3595">
            <w:pPr>
              <w:spacing w:beforeLines="50" w:before="120" w:afterLines="50" w:after="120"/>
              <w:rPr>
                <w:rFonts w:hint="eastAsia"/>
              </w:rPr>
            </w:pPr>
            <w:r>
              <w:rPr>
                <w:rFonts w:hint="eastAsia"/>
              </w:rPr>
              <w:t>O</w:t>
            </w:r>
            <w:r>
              <w:t>ption 3</w:t>
            </w:r>
          </w:p>
        </w:tc>
        <w:tc>
          <w:tcPr>
            <w:tcW w:w="6770" w:type="dxa"/>
          </w:tcPr>
          <w:p w14:paraId="304CEC53" w14:textId="77777777" w:rsidR="00725C56" w:rsidRDefault="00725C56" w:rsidP="007B3595">
            <w:pPr>
              <w:spacing w:beforeLines="50" w:before="120" w:afterLines="50" w:after="120"/>
            </w:pP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t means some RedCap UE may not indicate its type in Msg3, 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Since RAN2 assumes a dedicated gNB for RedCap UEs, both network and UE should support this identification.</w:t>
            </w:r>
          </w:p>
        </w:tc>
      </w:tr>
      <w:tr w:rsidR="00BB462B" w:rsidRPr="008B1FEE"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Both, RedCap cells and RedCap U</w:t>
            </w:r>
            <w:r w:rsidR="001D048B" w:rsidRPr="00D05D22">
              <w:t>e</w:t>
            </w:r>
            <w:r w:rsidRPr="00D05D22">
              <w:t xml:space="preserve">s must support early identification, other case the solution is </w:t>
            </w:r>
            <w:r w:rsidR="001B7FE0" w:rsidRPr="00D05D22">
              <w:t>incomplete</w:t>
            </w:r>
            <w:r w:rsidRPr="00D05D22">
              <w:t>.</w:t>
            </w:r>
            <w:r w:rsidR="001B7FE0" w:rsidRPr="00D05D22">
              <w:t xml:space="preserve"> As it is mention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Since this is IDLE/INACTIVE mode indication, this shall be mandatorily supported, otherwise, NW cannot identify RedCap U</w:t>
            </w:r>
            <w:r w:rsidR="001D048B" w:rsidRPr="00D05D22">
              <w:t>e</w:t>
            </w:r>
            <w:r w:rsidRPr="00D05D22">
              <w:t>s during connection establishment when Msg1 early identification is not configured.</w:t>
            </w:r>
          </w:p>
        </w:tc>
      </w:tr>
      <w:tr w:rsidR="00BF34E4" w:rsidRPr="008B1FEE"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Agree with BT that unless this is mandatory for RedCap U</w:t>
            </w:r>
            <w:r w:rsidR="001D048B" w:rsidRPr="00D05D22">
              <w:t>e</w:t>
            </w:r>
            <w:r w:rsidRPr="00D05D22">
              <w:t>s, this feature is rather pointless as NWs will be unable to identify all RedCap U</w:t>
            </w:r>
            <w:r w:rsidR="001D048B" w:rsidRPr="00D05D22">
              <w:t>e</w:t>
            </w:r>
            <w:r w:rsidRPr="00D05D22">
              <w:t>s in their cell</w:t>
            </w:r>
            <w:r w:rsidR="00B34C85" w:rsidRPr="00D05D22">
              <w:t xml:space="preserve"> during initial access</w:t>
            </w:r>
            <w:r w:rsidRPr="00D05D22">
              <w:t>.</w:t>
            </w:r>
          </w:p>
        </w:tc>
      </w:tr>
      <w:tr w:rsidR="006F5B48" w:rsidRPr="008B1FEE"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r w:rsidRPr="00D05D22">
              <w:t xml:space="preserve">RedCap </w:t>
            </w:r>
            <w:r w:rsidRPr="00D05D22">
              <w:rPr>
                <w:rFonts w:hint="eastAsia"/>
              </w:rPr>
              <w:t>U</w:t>
            </w:r>
            <w:r w:rsidR="001D048B" w:rsidRPr="00D05D22">
              <w:t>e</w:t>
            </w:r>
            <w:r w:rsidRPr="00D05D22">
              <w:t>s</w:t>
            </w:r>
            <w:r w:rsidRPr="00D05D22">
              <w:rPr>
                <w:rFonts w:hint="eastAsia"/>
              </w:rPr>
              <w:t xml:space="preserve">. Otherwise, NW has to </w:t>
            </w:r>
            <w:r w:rsidRPr="00D05D22">
              <w:t xml:space="preserve">always </w:t>
            </w:r>
            <w:r w:rsidRPr="00D05D22">
              <w:rPr>
                <w:rFonts w:hint="eastAsia"/>
              </w:rPr>
              <w:t xml:space="preserve">configure both Msg1 and Msg3 early identification to identify </w:t>
            </w:r>
            <w:r w:rsidRPr="00D05D22">
              <w:t xml:space="preserve">all </w:t>
            </w:r>
            <w:r w:rsidRPr="00D05D22">
              <w:rPr>
                <w:rFonts w:hint="eastAsia"/>
              </w:rPr>
              <w:t>RedCap U</w:t>
            </w:r>
            <w:r w:rsidR="001D048B" w:rsidRPr="00D05D22">
              <w:t>e</w:t>
            </w:r>
            <w:r w:rsidRPr="00D05D22">
              <w:t>s, t</w:t>
            </w:r>
            <w:r w:rsidRPr="00D05D22">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lastRenderedPageBreak/>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495DFE4B" w14:textId="77777777" w:rsidR="00D45D4A" w:rsidRPr="00C255A6" w:rsidRDefault="00D45D4A" w:rsidP="00D45D4A">
            <w:pPr>
              <w:spacing w:beforeLines="50" w:before="120" w:afterLines="50" w:after="120"/>
              <w:rPr>
                <w:rFonts w:eastAsia="游明朝"/>
              </w:rPr>
            </w:pPr>
            <w:r w:rsidRPr="008F161A">
              <w:rPr>
                <w:rFonts w:eastAsia="游明朝" w:hint="eastAsia"/>
              </w:rPr>
              <w:t>N</w:t>
            </w:r>
            <w:r w:rsidRPr="008F161A">
              <w:rPr>
                <w:rFonts w:eastAsia="游明朝"/>
              </w:rPr>
              <w:t>o</w:t>
            </w:r>
          </w:p>
        </w:tc>
        <w:tc>
          <w:tcPr>
            <w:tcW w:w="6770" w:type="dxa"/>
          </w:tcPr>
          <w:p w14:paraId="35F16FAB" w14:textId="77777777" w:rsidR="00D45D4A" w:rsidRPr="00D05D22" w:rsidRDefault="00D45D4A" w:rsidP="00D45D4A">
            <w:pPr>
              <w:spacing w:beforeLines="50" w:before="120" w:afterLines="50" w:after="120"/>
              <w:rPr>
                <w:rFonts w:eastAsia="游明朝"/>
              </w:rPr>
            </w:pPr>
            <w:r w:rsidRPr="00D05D22">
              <w:rPr>
                <w:rFonts w:eastAsia="游明朝" w:hint="eastAsia"/>
              </w:rPr>
              <w:t>A</w:t>
            </w:r>
            <w:r w:rsidRPr="00D05D22">
              <w:rPr>
                <w:rFonts w:eastAsia="游明朝"/>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游明朝"/>
              </w:rPr>
            </w:pPr>
            <w:r>
              <w:t>Google</w:t>
            </w:r>
          </w:p>
        </w:tc>
        <w:tc>
          <w:tcPr>
            <w:tcW w:w="1417" w:type="dxa"/>
          </w:tcPr>
          <w:p w14:paraId="67ACEF50" w14:textId="77777777" w:rsidR="005F4C31" w:rsidRPr="008F161A" w:rsidRDefault="005F4C31" w:rsidP="005F4C31">
            <w:pPr>
              <w:spacing w:beforeLines="50" w:before="120" w:afterLines="50" w:after="120"/>
              <w:rPr>
                <w:rFonts w:eastAsia="游明朝"/>
              </w:rPr>
            </w:pPr>
            <w:r>
              <w:t>No</w:t>
            </w:r>
          </w:p>
        </w:tc>
        <w:tc>
          <w:tcPr>
            <w:tcW w:w="6770" w:type="dxa"/>
          </w:tcPr>
          <w:p w14:paraId="7065CB2B" w14:textId="77777777" w:rsidR="005F4C31" w:rsidRPr="008F161A" w:rsidRDefault="005F4C31" w:rsidP="005F4C31">
            <w:pPr>
              <w:spacing w:beforeLines="50" w:before="120" w:afterLines="50" w:after="120"/>
              <w:rPr>
                <w:rFonts w:eastAsia="游明朝"/>
              </w:rPr>
            </w:pPr>
          </w:p>
        </w:tc>
      </w:tr>
      <w:tr w:rsidR="00CA516E" w:rsidRPr="008B1FEE"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44781317" w14:textId="183B7453"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4D813D16" w14:textId="3BEA569D" w:rsidR="00CA516E" w:rsidRPr="00D05D22" w:rsidRDefault="00CA516E" w:rsidP="00CA516E">
            <w:pPr>
              <w:spacing w:beforeLines="50" w:before="120" w:afterLines="50" w:after="120"/>
              <w:rPr>
                <w:rFonts w:eastAsia="游明朝"/>
              </w:rPr>
            </w:pPr>
            <w:r w:rsidRPr="00D05D22">
              <w:rPr>
                <w:rFonts w:eastAsia="游明朝" w:hint="eastAsia"/>
              </w:rPr>
              <w:t>R</w:t>
            </w:r>
            <w:r w:rsidRPr="00D05D22">
              <w:rPr>
                <w:rFonts w:eastAsia="游明朝"/>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8B1FEE"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游明朝"/>
              </w:rPr>
            </w:pPr>
            <w:r>
              <w:t>T-Mobile USA</w:t>
            </w:r>
          </w:p>
        </w:tc>
        <w:tc>
          <w:tcPr>
            <w:tcW w:w="1417" w:type="dxa"/>
          </w:tcPr>
          <w:p w14:paraId="030508C4" w14:textId="3BCB428D" w:rsidR="005C5A63" w:rsidRPr="005A3630" w:rsidRDefault="005C5A63" w:rsidP="005C5A63">
            <w:pPr>
              <w:spacing w:beforeLines="50" w:before="120" w:afterLines="50" w:after="120"/>
              <w:rPr>
                <w:rFonts w:eastAsia="游明朝"/>
              </w:rPr>
            </w:pPr>
            <w:r>
              <w:t>Yes</w:t>
            </w:r>
          </w:p>
        </w:tc>
        <w:tc>
          <w:tcPr>
            <w:tcW w:w="6770" w:type="dxa"/>
          </w:tcPr>
          <w:p w14:paraId="732DEF49" w14:textId="7FC4FA27" w:rsidR="005C5A63" w:rsidRPr="00D05D22" w:rsidRDefault="005C5A63" w:rsidP="005C5A63">
            <w:pPr>
              <w:spacing w:beforeLines="50" w:before="120" w:afterLines="50" w:after="120"/>
              <w:rPr>
                <w:rFonts w:eastAsia="游明朝"/>
              </w:rPr>
            </w:pPr>
            <w:r w:rsidRPr="00D05D22">
              <w:t xml:space="preserve">We don’t see the need for MSG3 early indication when there is MSG1 and UAC available </w:t>
            </w:r>
          </w:p>
        </w:tc>
      </w:tr>
      <w:tr w:rsidR="00702DE7" w:rsidRPr="008B1FEE"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RAN1 has agreed that MSG1 based early identification is mandatory for RedCap UE. Not sure whether it is worth to specify two mandatory features in Rel-17.</w:t>
            </w:r>
          </w:p>
        </w:tc>
      </w:tr>
      <w:tr w:rsidR="00B77E20" w:rsidRPr="008B1FEE"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lang w:eastAsia="en-US"/>
              </w:rPr>
            </w:pPr>
            <w:r>
              <w:rPr>
                <w:rFonts w:eastAsia="DengXian"/>
                <w:lang w:eastAsia="en-US"/>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rPr>
                <w:lang w:eastAsia="en-US"/>
              </w:rPr>
            </w:pPr>
          </w:p>
        </w:tc>
      </w:tr>
      <w:tr w:rsidR="00AF1F76" w:rsidRPr="008B1FEE"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Default="00AF1F76" w:rsidP="00AF1F76">
            <w:pPr>
              <w:spacing w:beforeLines="50" w:before="120" w:afterLines="50" w:after="120"/>
            </w:pPr>
            <w:r>
              <w:t>It should not be optional because configuration of Msg1/A identification is optional by network</w:t>
            </w:r>
          </w:p>
        </w:tc>
      </w:tr>
      <w:tr w:rsidR="007B3595" w:rsidRPr="008B1FEE"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Default="007B3595" w:rsidP="007B3595">
            <w:pPr>
              <w:spacing w:beforeLines="50" w:before="120" w:afterLines="50" w:after="120"/>
            </w:pPr>
            <w:r>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rPr>
                <w:rFonts w:hint="eastAsia"/>
              </w:rPr>
            </w:pPr>
            <w:r>
              <w:rPr>
                <w:rFonts w:hint="eastAsia"/>
              </w:rPr>
              <w:t>KDDI</w:t>
            </w:r>
          </w:p>
        </w:tc>
        <w:tc>
          <w:tcPr>
            <w:tcW w:w="1417" w:type="dxa"/>
          </w:tcPr>
          <w:p w14:paraId="1AF194C7" w14:textId="774C6CA4" w:rsidR="00725C56" w:rsidRDefault="00725C56" w:rsidP="007B3595">
            <w:pPr>
              <w:spacing w:beforeLines="50" w:before="120" w:afterLines="50" w:after="120"/>
              <w:rPr>
                <w:rFonts w:hint="eastAsia"/>
              </w:rPr>
            </w:pPr>
            <w:r>
              <w:rPr>
                <w:rFonts w:hint="eastAsia"/>
              </w:rPr>
              <w:t>No</w:t>
            </w:r>
          </w:p>
        </w:tc>
        <w:tc>
          <w:tcPr>
            <w:tcW w:w="6770" w:type="dxa"/>
          </w:tcPr>
          <w:p w14:paraId="40E556E2" w14:textId="77777777" w:rsidR="00725C56" w:rsidRDefault="00725C56" w:rsidP="007B3595">
            <w:pPr>
              <w:spacing w:beforeLines="50" w:before="120" w:afterLines="50" w:after="120"/>
            </w:pP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FD55DA">
        <w:rPr>
          <w:sz w:val="32"/>
          <w:lang w:val="en-GB"/>
        </w:rPr>
        <w:t>A</w:t>
      </w:r>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lastRenderedPageBreak/>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t think the CCCH in MsgA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4F615CAA" w14:textId="77777777" w:rsidR="006D5818" w:rsidRPr="00EE50EA" w:rsidRDefault="006D5818" w:rsidP="006D5818">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游明朝"/>
              </w:rPr>
            </w:pPr>
            <w:r>
              <w:t>Google</w:t>
            </w:r>
          </w:p>
        </w:tc>
        <w:tc>
          <w:tcPr>
            <w:tcW w:w="1417" w:type="dxa"/>
          </w:tcPr>
          <w:p w14:paraId="64855925" w14:textId="77777777" w:rsidR="005F4C31" w:rsidRPr="00EE50EA" w:rsidRDefault="005F4C31" w:rsidP="005F4C31">
            <w:pPr>
              <w:spacing w:beforeLines="50" w:before="120" w:afterLines="50" w:after="120"/>
              <w:rPr>
                <w:rFonts w:eastAsia="游明朝"/>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4E01D53C" w14:textId="425C3F42"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游明朝"/>
              </w:rPr>
            </w:pPr>
            <w:r>
              <w:t>T-Mobile USA</w:t>
            </w:r>
          </w:p>
        </w:tc>
        <w:tc>
          <w:tcPr>
            <w:tcW w:w="1417" w:type="dxa"/>
          </w:tcPr>
          <w:p w14:paraId="5002AC5F" w14:textId="4EBBCDEF" w:rsidR="00C040ED" w:rsidRPr="005A3630" w:rsidRDefault="00C040ED" w:rsidP="00C040ED">
            <w:pPr>
              <w:spacing w:beforeLines="50" w:before="120" w:afterLines="50" w:after="120"/>
              <w:rPr>
                <w:rFonts w:eastAsia="游明朝"/>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lastRenderedPageBreak/>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rPr>
                <w:lang w:eastAsia="en-US"/>
              </w:rPr>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Default="00C80C51" w:rsidP="00C80C51">
            <w:pPr>
              <w:spacing w:beforeLines="50" w:before="120" w:afterLines="50" w:after="120"/>
            </w:pPr>
            <w:r>
              <w:rPr>
                <w:rFonts w:hint="eastAsia"/>
              </w:rPr>
              <w:t>M</w:t>
            </w:r>
            <w:r>
              <w:t>sgA early identification should be aligned with Msg1 and Msg3 early identification.</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cell is barred due to not supporting RedCap</w:t>
      </w:r>
      <w:r w:rsidRPr="00D05D22">
        <w:rPr>
          <w:b/>
        </w:rPr>
        <w:t>, intra-frequency cell reselection is considered by RedCap UE as:</w:t>
      </w:r>
    </w:p>
    <w:p w14:paraId="6FF5AF79" w14:textId="77777777" w:rsidR="00A50D9F" w:rsidRPr="00D05D22" w:rsidRDefault="00A50D9F" w:rsidP="00E06F70">
      <w:pPr>
        <w:spacing w:beforeLines="50" w:before="120" w:afterLines="50" w:after="120"/>
        <w:rPr>
          <w:b/>
        </w:rPr>
      </w:pPr>
      <w:r w:rsidRPr="00D05D22">
        <w:rPr>
          <w:b/>
        </w:rPr>
        <w:t>Option 1: “allowed”;</w:t>
      </w:r>
    </w:p>
    <w:p w14:paraId="3F59AFC4" w14:textId="77777777" w:rsidR="00A50D9F" w:rsidRPr="00D05D22" w:rsidRDefault="00A50D9F" w:rsidP="00E06F70">
      <w:pPr>
        <w:spacing w:beforeLines="50" w:before="120" w:afterLines="50" w:after="120"/>
        <w:rPr>
          <w:b/>
        </w:rPr>
      </w:pPr>
      <w:r w:rsidRPr="00D05D22">
        <w:rPr>
          <w:b/>
        </w:rPr>
        <w:t>Option 2: “not allowed”;</w:t>
      </w:r>
    </w:p>
    <w:p w14:paraId="6EB8C0F3" w14:textId="77777777" w:rsidR="00A50D9F" w:rsidRPr="00D05D22" w:rsidRDefault="00A50D9F" w:rsidP="00E06F70">
      <w:pPr>
        <w:spacing w:beforeLines="50" w:before="120" w:afterLines="50" w:after="120"/>
        <w:rPr>
          <w:b/>
        </w:rPr>
      </w:pPr>
      <w:r w:rsidRPr="00D05D22">
        <w:rPr>
          <w:b/>
        </w:rPr>
        <w:t>Option 3: follow</w:t>
      </w:r>
      <w:r w:rsidR="000F73D2" w:rsidRPr="00D05D22">
        <w:rPr>
          <w:b/>
        </w:rPr>
        <w:t xml:space="preserve"> the </w:t>
      </w:r>
      <w:r w:rsidRPr="00D05D22">
        <w:rPr>
          <w:b/>
        </w:rPr>
        <w:t>IFRI in MIB;</w:t>
      </w:r>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It is not possible to guarantee that RedCap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should beneficial to clarify the RedCap UE behavior. </w:t>
            </w:r>
            <w:r>
              <w:t xml:space="preserve">Does it prioritize intra-frequency measurements over inter-frequency? </w:t>
            </w:r>
          </w:p>
        </w:tc>
      </w:tr>
      <w:tr w:rsidR="00BF34E4" w:rsidRPr="008B1FEE" w14:paraId="7E49FD77" w14:textId="77777777" w:rsidTr="00571FE8">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RedCap </w:t>
            </w:r>
            <w:r w:rsidR="00B34C85" w:rsidRPr="00D05D22">
              <w:t>U</w:t>
            </w:r>
            <w:r w:rsidR="00B92001" w:rsidRPr="00D05D22">
              <w:t>e</w:t>
            </w:r>
            <w:r w:rsidR="00B34C85" w:rsidRPr="00D05D22">
              <w:t>s</w:t>
            </w:r>
            <w:r w:rsidR="00C117B8" w:rsidRPr="00D05D22">
              <w:t>, we cannot assume that all cells on that frequency are barred for RedCap U</w:t>
            </w:r>
            <w:r w:rsidR="00B92001" w:rsidRPr="00D05D22">
              <w:t>e</w:t>
            </w:r>
            <w:r w:rsidR="00C117B8" w:rsidRPr="00D05D22">
              <w:t>s. This is ideally left to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w:t>
            </w:r>
            <w:r w:rsidR="00C117B8" w:rsidRPr="00D05D22">
              <w:lastRenderedPageBreak/>
              <w:t>RedCap U</w:t>
            </w:r>
            <w:r w:rsidR="00B92001" w:rsidRPr="00D05D22">
              <w:t>e</w:t>
            </w:r>
            <w:r w:rsidR="00C117B8" w:rsidRPr="00D05D22">
              <w:t>s)</w:t>
            </w:r>
          </w:p>
        </w:tc>
      </w:tr>
      <w:tr w:rsidR="00DD2A60" w:rsidRPr="008B1FEE"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lastRenderedPageBreak/>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ption 3 is not preferred because network configures legacy IFRI based on the deployment of non-RedCap cells, we cannot assume the deployments are the same for RedCap and non-RedCap. So RedCap U</w:t>
            </w:r>
            <w:r w:rsidR="00B92001" w:rsidRPr="00D05D22">
              <w:t>e</w:t>
            </w:r>
            <w:r w:rsidRPr="00D05D22">
              <w:t xml:space="preserve">s may be misled by the legacy IFRI. </w:t>
            </w:r>
          </w:p>
        </w:tc>
      </w:tr>
      <w:tr w:rsidR="00F3236B" w:rsidRPr="008B1FEE"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RedCap UE. </w:t>
            </w:r>
            <w:r>
              <w:t>Implementation seems best, though 4 and 1 are basically equivalent</w:t>
            </w:r>
          </w:p>
        </w:tc>
      </w:tr>
      <w:tr w:rsidR="00CE1EAD" w:rsidRPr="008B1FEE"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r w:rsidRPr="00D05D22">
              <w:t>RedCap UE shall not access the legacy and it shall follow the legacy IFRI indication in MIB as this cell is barred for it.</w:t>
            </w:r>
          </w:p>
        </w:tc>
      </w:tr>
      <w:tr w:rsidR="003A1900" w:rsidRPr="008B1FEE"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t accept the Redcap UE access, and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e can discuss the two options firstly, and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571FE8">
        <w:tc>
          <w:tcPr>
            <w:tcW w:w="1668" w:type="dxa"/>
          </w:tcPr>
          <w:p w14:paraId="1421A7D8" w14:textId="77777777" w:rsidR="000459CB" w:rsidRDefault="000459CB" w:rsidP="000459CB">
            <w:pPr>
              <w:spacing w:beforeLines="50" w:before="120" w:afterLines="50" w:after="120"/>
            </w:pPr>
            <w:r>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755F418" w14:textId="77777777" w:rsidR="006D5818" w:rsidRPr="00EE50EA" w:rsidRDefault="006D5818" w:rsidP="006D5818">
            <w:pPr>
              <w:spacing w:beforeLines="50" w:before="120" w:afterLines="50" w:after="120"/>
              <w:rPr>
                <w:rFonts w:eastAsia="游明朝"/>
              </w:rPr>
            </w:pPr>
            <w:r w:rsidRPr="00EE50EA">
              <w:rPr>
                <w:rFonts w:eastAsia="游明朝" w:hint="eastAsia"/>
              </w:rPr>
              <w:t>O</w:t>
            </w:r>
            <w:r w:rsidRPr="00EE50EA">
              <w:rPr>
                <w:rFonts w:eastAsia="游明朝"/>
              </w:rPr>
              <w:t>ption 1</w:t>
            </w:r>
          </w:p>
        </w:tc>
        <w:tc>
          <w:tcPr>
            <w:tcW w:w="6770" w:type="dxa"/>
          </w:tcPr>
          <w:p w14:paraId="5781F1C4" w14:textId="77777777" w:rsidR="006D5818" w:rsidRPr="00D05D22" w:rsidRDefault="006D5818" w:rsidP="006D5818">
            <w:pPr>
              <w:spacing w:beforeLines="50" w:before="120" w:afterLines="50" w:after="120"/>
              <w:rPr>
                <w:rFonts w:eastAsia="游明朝"/>
              </w:rPr>
            </w:pPr>
            <w:r w:rsidRPr="00D05D22">
              <w:rPr>
                <w:rFonts w:eastAsia="游明朝" w:hint="eastAsia"/>
              </w:rPr>
              <w:t>O</w:t>
            </w:r>
            <w:r w:rsidRPr="00D05D22">
              <w:rPr>
                <w:rFonts w:eastAsia="游明朝"/>
              </w:rPr>
              <w:t>ne scenario which needs option 1 is to deploy a cell supporting RedCap for surveillance video/camera in a specific area. In this case, there may not be homogeneous deployment on a frequency.</w:t>
            </w:r>
          </w:p>
        </w:tc>
      </w:tr>
      <w:tr w:rsidR="005F4C31" w:rsidRPr="008B1FEE"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游明朝"/>
              </w:rPr>
            </w:pPr>
            <w:r>
              <w:t>Google</w:t>
            </w:r>
          </w:p>
        </w:tc>
        <w:tc>
          <w:tcPr>
            <w:tcW w:w="1417" w:type="dxa"/>
          </w:tcPr>
          <w:p w14:paraId="25D690D6" w14:textId="68949DD9" w:rsidR="005F4C31" w:rsidRPr="00EE50EA" w:rsidRDefault="005F4C31" w:rsidP="005F4C31">
            <w:pPr>
              <w:spacing w:beforeLines="50" w:before="120" w:afterLines="50" w:after="120"/>
              <w:rPr>
                <w:rFonts w:eastAsia="游明朝"/>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游明朝"/>
              </w:rPr>
            </w:pPr>
            <w:r w:rsidRPr="00D05D22">
              <w:t>We think the IFRI is for non-RedCap U</w:t>
            </w:r>
            <w:r w:rsidR="00B92001" w:rsidRPr="00D05D22">
              <w:t>e</w:t>
            </w:r>
            <w:r w:rsidRPr="00D05D22">
              <w:t>s and should not be used for RedCap U</w:t>
            </w:r>
            <w:r w:rsidR="00B92001" w:rsidRPr="00D05D22">
              <w:t>e</w:t>
            </w:r>
            <w:r w:rsidRPr="00D05D22">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游明朝"/>
              </w:rPr>
              <w:lastRenderedPageBreak/>
              <w:t>V</w:t>
            </w:r>
            <w:r w:rsidR="00CA516E" w:rsidRPr="005A3630">
              <w:rPr>
                <w:rFonts w:eastAsia="游明朝"/>
              </w:rPr>
              <w:t>ivo</w:t>
            </w:r>
          </w:p>
        </w:tc>
        <w:tc>
          <w:tcPr>
            <w:tcW w:w="1417" w:type="dxa"/>
          </w:tcPr>
          <w:p w14:paraId="79678638" w14:textId="77777777" w:rsidR="00CA516E" w:rsidRPr="005A3630" w:rsidRDefault="00CA516E" w:rsidP="00CA516E">
            <w:pPr>
              <w:spacing w:beforeLines="50" w:before="120" w:afterLines="50" w:after="120"/>
              <w:rPr>
                <w:rFonts w:eastAsia="游明朝"/>
              </w:rPr>
            </w:pPr>
            <w:r w:rsidRPr="005A3630">
              <w:rPr>
                <w:rFonts w:eastAsia="游明朝"/>
              </w:rPr>
              <w:t xml:space="preserve">Prefer option 4, </w:t>
            </w:r>
          </w:p>
          <w:p w14:paraId="72AEE7C2" w14:textId="1394FE65" w:rsidR="00CA516E" w:rsidRDefault="00CA516E" w:rsidP="00CA516E">
            <w:pPr>
              <w:spacing w:beforeLines="50" w:before="120" w:afterLines="50" w:after="120"/>
            </w:pPr>
            <w:r w:rsidRPr="005A3630">
              <w:rPr>
                <w:rFonts w:eastAsia="游明朝"/>
              </w:rPr>
              <w:t>N</w:t>
            </w:r>
            <w:r w:rsidRPr="005A3630">
              <w:rPr>
                <w:rFonts w:eastAsia="游明朝" w:hint="eastAsia"/>
              </w:rPr>
              <w:t>ot</w:t>
            </w:r>
            <w:r w:rsidRPr="005A3630">
              <w:rPr>
                <w:rFonts w:eastAsia="游明朝"/>
              </w:rPr>
              <w:t xml:space="preserve"> option 3</w:t>
            </w:r>
          </w:p>
        </w:tc>
        <w:tc>
          <w:tcPr>
            <w:tcW w:w="6770" w:type="dxa"/>
          </w:tcPr>
          <w:p w14:paraId="55F01978" w14:textId="77777777" w:rsidR="00CA516E" w:rsidRPr="00D05D22" w:rsidRDefault="00CA516E" w:rsidP="00CA516E">
            <w:pPr>
              <w:spacing w:beforeLines="50" w:before="120" w:afterLines="50" w:after="120"/>
              <w:rPr>
                <w:rFonts w:eastAsia="游明朝"/>
              </w:rPr>
            </w:pPr>
            <w:r w:rsidRPr="00D05D22">
              <w:rPr>
                <w:rFonts w:eastAsia="游明朝"/>
              </w:rPr>
              <w:t>If a cell doesn’t support R</w:t>
            </w:r>
            <w:r w:rsidRPr="00D05D22">
              <w:rPr>
                <w:rFonts w:eastAsia="游明朝" w:hint="eastAsia"/>
              </w:rPr>
              <w:t>edCa</w:t>
            </w:r>
            <w:r w:rsidRPr="00D05D22">
              <w:rPr>
                <w:rFonts w:eastAsia="游明朝"/>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游明朝"/>
              </w:rPr>
              <w:t>Besides, we prefer option 4.</w:t>
            </w:r>
          </w:p>
        </w:tc>
      </w:tr>
      <w:tr w:rsidR="00662FB1" w:rsidRPr="008B1FEE"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游明朝"/>
              </w:rPr>
            </w:pPr>
            <w:r>
              <w:t>T-Mobile USA</w:t>
            </w:r>
          </w:p>
        </w:tc>
        <w:tc>
          <w:tcPr>
            <w:tcW w:w="1417" w:type="dxa"/>
          </w:tcPr>
          <w:p w14:paraId="140EE883" w14:textId="2914C0A8" w:rsidR="00662FB1" w:rsidRPr="005A3630" w:rsidRDefault="00662FB1" w:rsidP="00662FB1">
            <w:pPr>
              <w:spacing w:beforeLines="50" w:before="120" w:afterLines="50" w:after="120"/>
              <w:rPr>
                <w:rFonts w:eastAsia="游明朝"/>
              </w:rPr>
            </w:pPr>
            <w:r>
              <w:t>Option 1, 2 or 3</w:t>
            </w:r>
          </w:p>
        </w:tc>
        <w:tc>
          <w:tcPr>
            <w:tcW w:w="6770" w:type="dxa"/>
          </w:tcPr>
          <w:p w14:paraId="1AFAB785" w14:textId="1C2FC2C0" w:rsidR="00662FB1" w:rsidRPr="00D05D22" w:rsidRDefault="00662FB1" w:rsidP="00662FB1">
            <w:pPr>
              <w:spacing w:beforeLines="50" w:before="120" w:afterLines="50" w:after="120"/>
              <w:rPr>
                <w:rFonts w:eastAsia="游明朝"/>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lang w:eastAsia="en-US"/>
              </w:rPr>
            </w:pPr>
            <w:r>
              <w:rPr>
                <w:rFonts w:eastAsia="DengXian"/>
                <w:lang w:eastAsia="en-US"/>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rPr>
                <w:lang w:eastAsia="en-US"/>
              </w:rPr>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360772">
              <w:t xml:space="preserve">In our understanding, </w:t>
            </w:r>
            <w:r>
              <w:t>for a cell not supporting RedCap operation, t</w:t>
            </w:r>
            <w:r w:rsidRPr="00360772">
              <w:t>he legacy IFRI in MIB</w:t>
            </w:r>
            <w:r>
              <w:t xml:space="preserve"> is set </w:t>
            </w:r>
            <w:r w:rsidRPr="00360772">
              <w:t>not tak</w:t>
            </w:r>
            <w:r>
              <w:t>ing</w:t>
            </w:r>
            <w:r w:rsidRPr="00360772">
              <w:t xml:space="preserve"> the RedCap UE’s access restriction into account. </w:t>
            </w:r>
            <w:r>
              <w:t>So, t</w:t>
            </w:r>
            <w:r w:rsidRPr="00360772">
              <w:t>he RedCap UE</w:t>
            </w:r>
            <w:r>
              <w:t>s</w:t>
            </w:r>
            <w:r w:rsidRPr="00360772">
              <w:t xml:space="preserve"> should ignore the legacy IFRI in MIB</w:t>
            </w:r>
            <w:r>
              <w:t>. T</w:t>
            </w:r>
            <w:r w:rsidRPr="00360772">
              <w:t>he RedCap UE’s behavio</w:t>
            </w:r>
            <w:r>
              <w:t xml:space="preserve">r is up to UE implementation. </w:t>
            </w:r>
          </w:p>
        </w:tc>
      </w:tr>
    </w:tbl>
    <w:p w14:paraId="0559E060" w14:textId="77777777" w:rsidR="00B8628E"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4185F770" w14:textId="77777777" w:rsidR="00155D39" w:rsidRPr="00EE50EA" w:rsidRDefault="00155D39" w:rsidP="00155D39">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游明朝"/>
              </w:rPr>
            </w:pPr>
            <w:r>
              <w:t>Google</w:t>
            </w:r>
          </w:p>
        </w:tc>
        <w:tc>
          <w:tcPr>
            <w:tcW w:w="1417" w:type="dxa"/>
          </w:tcPr>
          <w:p w14:paraId="20BC38C5" w14:textId="77777777" w:rsidR="005F4C31" w:rsidRPr="00EE50EA" w:rsidRDefault="005F4C31" w:rsidP="005F4C31">
            <w:pPr>
              <w:spacing w:beforeLines="50" w:before="120" w:afterLines="50" w:after="120"/>
              <w:rPr>
                <w:rFonts w:eastAsia="游明朝"/>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35F6D3A1" w14:textId="74D24CA7"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游明朝"/>
              </w:rPr>
            </w:pPr>
            <w:r>
              <w:t>T-Mobile USA</w:t>
            </w:r>
          </w:p>
        </w:tc>
        <w:tc>
          <w:tcPr>
            <w:tcW w:w="1417" w:type="dxa"/>
          </w:tcPr>
          <w:p w14:paraId="5294F68C" w14:textId="447548F5" w:rsidR="00307F02" w:rsidRPr="005A3630" w:rsidRDefault="00307F02" w:rsidP="00307F02">
            <w:pPr>
              <w:spacing w:beforeLines="50" w:before="120" w:afterLines="50" w:after="120"/>
              <w:rPr>
                <w:rFonts w:eastAsia="游明朝"/>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rPr>
                <w:lang w:eastAsia="en-US"/>
              </w:rPr>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DengXian"/>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cellBarred field in </w:t>
      </w:r>
      <w:r w:rsidRPr="00D05D22">
        <w:rPr>
          <w:b/>
          <w:highlight w:val="yellow"/>
        </w:rPr>
        <w:t>MIB is set to barred</w:t>
      </w:r>
      <w:r w:rsidR="00D21B17" w:rsidRPr="00D05D22">
        <w:rPr>
          <w:b/>
        </w:rPr>
        <w:t>, RedCap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Option 2: continue to read SIB1 of the barred cell and follow the intraFreqReselectionRedCap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Since RAN2 decided to introduce IFRI for RedCap U</w:t>
            </w:r>
            <w:r w:rsidR="007D27B1" w:rsidRPr="00D05D22">
              <w:t>e</w:t>
            </w:r>
            <w:r w:rsidRPr="00D05D22">
              <w:t>s, UE should check the IFRIs in SIB1.</w:t>
            </w:r>
          </w:p>
        </w:tc>
      </w:tr>
      <w:tr w:rsidR="0013497F" w:rsidRPr="008B1FEE"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r w:rsidRPr="00D05D22">
              <w:t>RedCap UE is in a RedCap cell so IFRI in SIB1 is more accurate that IFRI in MIB that is for non-RedCap U</w:t>
            </w:r>
            <w:r w:rsidR="007D27B1" w:rsidRPr="00D05D22">
              <w:t>e</w:t>
            </w:r>
            <w:r w:rsidRPr="00D05D22">
              <w:t>s.</w:t>
            </w:r>
          </w:p>
        </w:tc>
      </w:tr>
      <w:tr w:rsidR="00BF34E4" w:rsidRPr="008B1FEE"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RedCap specific IFRI is to provide different intra-frequency cell reselection control </w:t>
            </w:r>
            <w:r w:rsidRPr="00D05D22">
              <w:t>when</w:t>
            </w:r>
            <w:r w:rsidRPr="00D05D22">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lastRenderedPageBreak/>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571FE8">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4AA592B1" w14:textId="77777777" w:rsidR="00155D39" w:rsidRPr="00D05D22" w:rsidRDefault="00155D39" w:rsidP="00155D39">
            <w:pPr>
              <w:spacing w:beforeLines="50" w:before="120" w:afterLines="50" w:after="120"/>
              <w:rPr>
                <w:rFonts w:eastAsia="游明朝"/>
              </w:rPr>
            </w:pPr>
            <w:r w:rsidRPr="00D05D22">
              <w:rPr>
                <w:rFonts w:eastAsia="游明朝"/>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游明朝"/>
              </w:rPr>
            </w:pPr>
            <w:r w:rsidRPr="00D05D22">
              <w:rPr>
                <w:rFonts w:eastAsia="游明朝"/>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D05D22" w:rsidRDefault="00155D39" w:rsidP="00155D39">
            <w:pPr>
              <w:spacing w:beforeLines="50" w:before="120" w:afterLines="50" w:after="120"/>
              <w:rPr>
                <w:rFonts w:eastAsia="游明朝"/>
              </w:rPr>
            </w:pPr>
            <w:r w:rsidRPr="00D05D22">
              <w:rPr>
                <w:rFonts w:eastAsia="游明朝"/>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游明朝"/>
              </w:rPr>
            </w:pPr>
            <w:r>
              <w:rPr>
                <w:rFonts w:eastAsia="游明朝"/>
              </w:rPr>
              <w:t>Google</w:t>
            </w:r>
          </w:p>
        </w:tc>
        <w:tc>
          <w:tcPr>
            <w:tcW w:w="1417" w:type="dxa"/>
          </w:tcPr>
          <w:p w14:paraId="2E4E45B7" w14:textId="77777777" w:rsidR="005F4C31" w:rsidRDefault="005F4C31" w:rsidP="00155D39">
            <w:pPr>
              <w:spacing w:beforeLines="50" w:before="120" w:afterLines="50" w:after="120"/>
              <w:rPr>
                <w:rFonts w:eastAsia="游明朝"/>
              </w:rPr>
            </w:pPr>
            <w:r>
              <w:rPr>
                <w:rFonts w:eastAsia="游明朝"/>
              </w:rPr>
              <w:t>Option 2</w:t>
            </w:r>
          </w:p>
        </w:tc>
        <w:tc>
          <w:tcPr>
            <w:tcW w:w="6770" w:type="dxa"/>
          </w:tcPr>
          <w:p w14:paraId="0BD559B9" w14:textId="77777777" w:rsidR="005F4C31" w:rsidRDefault="005F4C31" w:rsidP="00155D39">
            <w:pPr>
              <w:spacing w:beforeLines="50" w:before="120" w:afterLines="50" w:after="120"/>
              <w:rPr>
                <w:rFonts w:eastAsia="游明朝"/>
              </w:rPr>
            </w:pPr>
          </w:p>
        </w:tc>
      </w:tr>
      <w:tr w:rsidR="00CA516E" w:rsidRPr="00097000" w14:paraId="70D5A101" w14:textId="77777777" w:rsidTr="00571FE8">
        <w:tc>
          <w:tcPr>
            <w:tcW w:w="1668" w:type="dxa"/>
          </w:tcPr>
          <w:p w14:paraId="2662E209" w14:textId="0C53A47C"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3A863BE0" w14:textId="7FD9EA9B" w:rsidR="00CA516E" w:rsidRDefault="00CA516E" w:rsidP="00CA516E">
            <w:pPr>
              <w:spacing w:beforeLines="50" w:before="120" w:afterLines="50" w:after="120"/>
              <w:rPr>
                <w:rFonts w:eastAsia="游明朝"/>
              </w:rPr>
            </w:pPr>
            <w:r w:rsidRPr="005A3630">
              <w:rPr>
                <w:rFonts w:eastAsia="游明朝" w:hint="eastAsia"/>
              </w:rPr>
              <w:t>O</w:t>
            </w:r>
            <w:r w:rsidRPr="005A3630">
              <w:rPr>
                <w:rFonts w:eastAsia="游明朝"/>
              </w:rPr>
              <w:t>ption 2</w:t>
            </w:r>
          </w:p>
        </w:tc>
        <w:tc>
          <w:tcPr>
            <w:tcW w:w="6770" w:type="dxa"/>
          </w:tcPr>
          <w:p w14:paraId="4AB3DA97" w14:textId="660A3A09" w:rsidR="00CA516E" w:rsidRPr="00D05D22" w:rsidRDefault="00CA516E" w:rsidP="00CA516E">
            <w:pPr>
              <w:spacing w:beforeLines="50" w:before="120" w:afterLines="50" w:after="120"/>
              <w:rPr>
                <w:rFonts w:eastAsia="游明朝"/>
              </w:rPr>
            </w:pPr>
            <w:r w:rsidRPr="00D05D22">
              <w:rPr>
                <w:rFonts w:eastAsia="游明朝"/>
              </w:rPr>
              <w:t>I</w:t>
            </w:r>
            <w:r w:rsidRPr="00D05D22">
              <w:rPr>
                <w:rFonts w:eastAsia="游明朝" w:hint="eastAsia"/>
              </w:rPr>
              <w:t>f</w:t>
            </w:r>
            <w:r w:rsidRPr="00D05D22">
              <w:rPr>
                <w:rFonts w:eastAsia="游明朝"/>
              </w:rPr>
              <w:t xml:space="preserve"> SIB1 </w:t>
            </w:r>
            <w:r w:rsidRPr="00D05D22">
              <w:rPr>
                <w:rFonts w:eastAsia="游明朝" w:hint="eastAsia"/>
              </w:rPr>
              <w:t>h</w:t>
            </w:r>
            <w:r w:rsidRPr="00D05D22">
              <w:rPr>
                <w:rFonts w:eastAsia="游明朝"/>
              </w:rPr>
              <w:t>as RedCa</w:t>
            </w:r>
            <w:r w:rsidRPr="00D05D22">
              <w:rPr>
                <w:rFonts w:eastAsia="游明朝" w:hint="eastAsia"/>
              </w:rPr>
              <w:t>p</w:t>
            </w:r>
            <w:r w:rsidRPr="00D05D22">
              <w:rPr>
                <w:rFonts w:eastAsia="游明朝"/>
              </w:rPr>
              <w:t xml:space="preserve"> dedicated IFRI, then there is no doubt that R</w:t>
            </w:r>
            <w:r w:rsidRPr="00D05D22">
              <w:rPr>
                <w:rFonts w:eastAsia="游明朝" w:hint="eastAsia"/>
              </w:rPr>
              <w:t>ed</w:t>
            </w:r>
            <w:r w:rsidRPr="00D05D22">
              <w:rPr>
                <w:rFonts w:eastAsia="游明朝"/>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游明朝"/>
              </w:rPr>
            </w:pPr>
            <w:r>
              <w:t>T-Mobile USA</w:t>
            </w:r>
          </w:p>
        </w:tc>
        <w:tc>
          <w:tcPr>
            <w:tcW w:w="1417" w:type="dxa"/>
          </w:tcPr>
          <w:p w14:paraId="2FD03BF7" w14:textId="23CC75F8" w:rsidR="00BD2096" w:rsidRPr="005A3630" w:rsidRDefault="00BD2096" w:rsidP="00BD2096">
            <w:pPr>
              <w:spacing w:beforeLines="50" w:before="120" w:afterLines="50" w:after="120"/>
              <w:rPr>
                <w:rFonts w:eastAsia="游明朝"/>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游明朝"/>
              </w:rPr>
            </w:pPr>
            <w:r>
              <w:t>Agree with Nokia</w:t>
            </w:r>
          </w:p>
        </w:tc>
      </w:tr>
      <w:tr w:rsidR="007D27B1" w:rsidRPr="00097000"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RedCap UE always follows </w:t>
            </w:r>
            <w:r w:rsidR="009F2B26" w:rsidRPr="00D05D22">
              <w:t>IFRI in SIB1.</w:t>
            </w:r>
          </w:p>
        </w:tc>
      </w:tr>
      <w:tr w:rsidR="007F0E0E" w:rsidRPr="008B1FEE"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RedCap UE applies the existing cellBarred field in MIB</w:t>
            </w:r>
          </w:p>
          <w:p w14:paraId="0666EC7C" w14:textId="51FCA372" w:rsidR="007F0E0E" w:rsidRPr="00D05D22" w:rsidRDefault="007F0E0E" w:rsidP="007F0E0E">
            <w:pPr>
              <w:spacing w:beforeLines="50" w:before="120" w:afterLines="50" w:after="120"/>
            </w:pPr>
            <w:r w:rsidRPr="00D05D22">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8B1FEE"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Red</w:t>
            </w:r>
            <w:r>
              <w:t>C</w:t>
            </w:r>
            <w:r w:rsidRPr="001C4912">
              <w:t>ap specific indication in SIB1</w:t>
            </w:r>
            <w:r>
              <w:t>.</w:t>
            </w:r>
          </w:p>
        </w:tc>
      </w:tr>
      <w:tr w:rsidR="00746C68" w:rsidRPr="008B1FEE"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1C4912" w:rsidRDefault="00746C68" w:rsidP="00746C68">
            <w:pPr>
              <w:spacing w:beforeLines="50" w:before="120" w:afterLines="50" w:after="120"/>
            </w:pPr>
            <w:r>
              <w:rPr>
                <w:rFonts w:eastAsia="DengXian" w:hint="eastAsia"/>
              </w:rPr>
              <w:t>S</w:t>
            </w:r>
            <w:r>
              <w:rPr>
                <w:rFonts w:eastAsia="DengXian"/>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lang w:eastAsia="en-US"/>
              </w:rPr>
            </w:pPr>
            <w:r>
              <w:rPr>
                <w:rFonts w:eastAsia="DengXian"/>
                <w:lang w:eastAsia="en-US"/>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rPr>
                <w:lang w:eastAsia="en-US"/>
              </w:rPr>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r w:rsidR="00FE1037" w:rsidRPr="008B1FEE"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Default="00FE1037" w:rsidP="00FE1037">
            <w:pPr>
              <w:spacing w:beforeLines="50" w:before="120" w:afterLines="50" w:after="120"/>
            </w:pPr>
            <w:r>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t>KDDI</w:t>
            </w:r>
          </w:p>
        </w:tc>
        <w:tc>
          <w:tcPr>
            <w:tcW w:w="1417" w:type="dxa"/>
          </w:tcPr>
          <w:p w14:paraId="5721CF00" w14:textId="562674A9" w:rsidR="005D12F1" w:rsidRDefault="005D12F1" w:rsidP="005D12F1">
            <w:pPr>
              <w:spacing w:beforeLines="50" w:before="120" w:afterLines="50" w:after="120"/>
              <w:rPr>
                <w:rFonts w:hint="eastAsia"/>
              </w:rPr>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4E5A22" w:rsidRPr="00D05D22">
        <w:rPr>
          <w:b/>
        </w:rPr>
        <w:t>7</w:t>
      </w:r>
      <w:r w:rsidRPr="00D05D22">
        <w:rPr>
          <w:b/>
        </w:rPr>
        <w:t xml:space="preserve">: Do you agree that, in case the cell is barred due to being </w:t>
      </w:r>
      <w:r w:rsidRPr="00D05D22">
        <w:rPr>
          <w:b/>
          <w:highlight w:val="yellow"/>
        </w:rPr>
        <w:t>unable to acquire the SIB1</w:t>
      </w:r>
      <w:r w:rsidRPr="00D05D22">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097000"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If RedCap UE is not capable to acquire SIB1 in a RedCap cell, how RedCap UE can distinguish from non-RedCap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B091BC6" w14:textId="77777777" w:rsidR="008952E4" w:rsidRPr="00EE50EA" w:rsidRDefault="008952E4" w:rsidP="008952E4">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游明朝"/>
              </w:rPr>
            </w:pPr>
            <w:r>
              <w:rPr>
                <w:rFonts w:eastAsia="游明朝"/>
              </w:rPr>
              <w:t>Google</w:t>
            </w:r>
          </w:p>
        </w:tc>
        <w:tc>
          <w:tcPr>
            <w:tcW w:w="1417" w:type="dxa"/>
          </w:tcPr>
          <w:p w14:paraId="4423E554" w14:textId="77777777" w:rsidR="005F4C31" w:rsidRPr="00EE50EA" w:rsidRDefault="005F4C31" w:rsidP="008952E4">
            <w:pPr>
              <w:spacing w:beforeLines="50" w:before="120" w:afterLines="50" w:after="120"/>
              <w:rPr>
                <w:rFonts w:eastAsia="游明朝"/>
              </w:rPr>
            </w:pPr>
            <w:r>
              <w:rPr>
                <w:rFonts w:eastAsia="游明朝"/>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571FE8">
        <w:tc>
          <w:tcPr>
            <w:tcW w:w="1668" w:type="dxa"/>
          </w:tcPr>
          <w:p w14:paraId="52C547E0" w14:textId="2349CD21"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75634B7E" w14:textId="614F3C49" w:rsidR="00CA516E" w:rsidRDefault="00CA516E" w:rsidP="00CA516E">
            <w:pPr>
              <w:spacing w:beforeLines="50" w:before="120" w:afterLines="50" w:after="120"/>
              <w:rPr>
                <w:rFonts w:eastAsia="游明朝"/>
              </w:rPr>
            </w:pPr>
            <w:r w:rsidRPr="005A3630">
              <w:rPr>
                <w:rFonts w:eastAsia="游明朝" w:hint="eastAsia"/>
              </w:rPr>
              <w:t>Y</w:t>
            </w:r>
            <w:r w:rsidRPr="005A3630">
              <w:rPr>
                <w:rFonts w:eastAsia="游明朝"/>
              </w:rPr>
              <w:t>es</w:t>
            </w:r>
          </w:p>
        </w:tc>
        <w:tc>
          <w:tcPr>
            <w:tcW w:w="6770" w:type="dxa"/>
          </w:tcPr>
          <w:p w14:paraId="7D5408EC" w14:textId="37C8996E" w:rsidR="00CA516E" w:rsidRPr="00D05D22" w:rsidRDefault="00CA516E" w:rsidP="00CA516E">
            <w:pPr>
              <w:spacing w:beforeLines="50" w:before="120" w:afterLines="50" w:after="120"/>
            </w:pPr>
            <w:r w:rsidRPr="00D05D22">
              <w:t xml:space="preserve">Per our understanding, this case is equivalent to the legacy case that Non-RedCap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i.e. RedCap UE considers the IFRI as “allowed”.</w:t>
            </w:r>
          </w:p>
        </w:tc>
      </w:tr>
      <w:tr w:rsidR="00D30E30" w:rsidRPr="008B1FEE"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游明朝"/>
              </w:rPr>
            </w:pPr>
            <w:r>
              <w:rPr>
                <w:rFonts w:eastAsia="游明朝"/>
              </w:rPr>
              <w:t>Interdigital</w:t>
            </w:r>
          </w:p>
        </w:tc>
        <w:tc>
          <w:tcPr>
            <w:tcW w:w="1417" w:type="dxa"/>
          </w:tcPr>
          <w:p w14:paraId="68B25023" w14:textId="4DCE9218" w:rsidR="00D30E30" w:rsidRPr="00FD6EC1" w:rsidRDefault="00FD6EC1" w:rsidP="00CA516E">
            <w:pPr>
              <w:spacing w:beforeLines="50" w:before="120" w:afterLines="50" w:after="120"/>
              <w:rPr>
                <w:rFonts w:eastAsia="游明朝"/>
              </w:rPr>
            </w:pPr>
            <w:r>
              <w:rPr>
                <w:rFonts w:eastAsia="游明朝"/>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游明朝"/>
              </w:rPr>
            </w:pPr>
            <w:r>
              <w:t>Intel</w:t>
            </w:r>
          </w:p>
        </w:tc>
        <w:tc>
          <w:tcPr>
            <w:tcW w:w="1417" w:type="dxa"/>
          </w:tcPr>
          <w:p w14:paraId="7BF04751" w14:textId="3ED64C11" w:rsidR="007F0E0E" w:rsidRDefault="007F0E0E" w:rsidP="007F0E0E">
            <w:pPr>
              <w:spacing w:beforeLines="50" w:before="120" w:afterLines="50" w:after="120"/>
              <w:rPr>
                <w:rFonts w:eastAsia="游明朝"/>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游明朝"/>
              </w:rPr>
              <w:t>Nordic</w:t>
            </w:r>
          </w:p>
        </w:tc>
        <w:tc>
          <w:tcPr>
            <w:tcW w:w="1417" w:type="dxa"/>
          </w:tcPr>
          <w:p w14:paraId="15B0F4D1" w14:textId="275EC797" w:rsidR="0064612B" w:rsidRDefault="0064612B" w:rsidP="0064612B">
            <w:pPr>
              <w:spacing w:beforeLines="50" w:before="120" w:afterLines="50" w:after="120"/>
            </w:pPr>
            <w:r>
              <w:rPr>
                <w:rFonts w:eastAsia="游明朝"/>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游明朝"/>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游明朝"/>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lang w:eastAsia="en-US"/>
              </w:rPr>
            </w:pPr>
            <w:r>
              <w:rPr>
                <w:rFonts w:eastAsia="DengXian"/>
                <w:lang w:eastAsia="en-US"/>
              </w:rPr>
              <w:lastRenderedPageBreak/>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rPr>
                <w:lang w:eastAsia="en-US"/>
              </w:rPr>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游明朝"/>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游明朝"/>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游明朝"/>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DengXian"/>
              </w:rPr>
            </w:pPr>
            <w:r>
              <w:rPr>
                <w:rFonts w:eastAsia="DengXian" w:hint="eastAsia"/>
              </w:rPr>
              <w:t>Y</w:t>
            </w:r>
            <w:r>
              <w:rPr>
                <w:rFonts w:eastAsia="DengXian"/>
              </w:rPr>
              <w:t>es</w:t>
            </w:r>
          </w:p>
        </w:tc>
        <w:tc>
          <w:tcPr>
            <w:tcW w:w="6770" w:type="dxa"/>
          </w:tcPr>
          <w:p w14:paraId="4277E7FC" w14:textId="3FE196FD" w:rsidR="00FE1037" w:rsidRDefault="00FE1037" w:rsidP="00FE1037">
            <w:pPr>
              <w:spacing w:beforeLines="50" w:before="120" w:afterLines="50" w:after="120"/>
            </w:pP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sub-I</w:t>
      </w:r>
      <w:r w:rsidR="00435BB2" w:rsidRPr="00D05D22">
        <w:rPr>
          <w:b/>
        </w:rPr>
        <w:t>e</w:t>
      </w:r>
      <w:r w:rsidRPr="00D05D22">
        <w:rPr>
          <w:b/>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r w:rsidR="00524953" w:rsidRPr="00D05D22">
        <w:rPr>
          <w:b/>
        </w:rPr>
        <w:t>I</w:t>
      </w:r>
      <w:r w:rsidR="00435BB2" w:rsidRPr="00D05D22">
        <w:rPr>
          <w:b/>
        </w:rPr>
        <w:t>e</w:t>
      </w:r>
      <w:r w:rsidR="00524953" w:rsidRPr="00D05D22">
        <w:rPr>
          <w:b/>
        </w:rPr>
        <w:t>s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RedCap cell can be considered as not barred hence, </w:t>
            </w:r>
            <w:r w:rsidR="00295320" w:rsidRPr="00D05D22">
              <w:t>only when the RedCap cell is barred, cellBarredRedCap1Rx-r17 and/or cellBarredRedCap2Rx-r17IE will be broadcasted</w:t>
            </w:r>
            <w:r w:rsidRPr="00D05D22">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lastRenderedPageBreak/>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lang w:eastAsia="en-US"/>
              </w:rPr>
            </w:pPr>
            <w:r>
              <w:rPr>
                <w:rFonts w:eastAsia="DengXian"/>
                <w:lang w:eastAsia="en-US"/>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Default="00571FE8">
            <w:pPr>
              <w:spacing w:beforeLines="50" w:before="120" w:afterLines="50" w:after="120"/>
              <w:rPr>
                <w:rFonts w:eastAsia="DengXian"/>
                <w:lang w:eastAsia="en-US"/>
              </w:rPr>
            </w:pPr>
            <w:r>
              <w:rPr>
                <w:rFonts w:eastAsia="DengXian"/>
                <w:lang w:eastAsia="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Do you agree that the cell supporting RedCap should always present the intraFreqReselectionRedCap</w:t>
      </w:r>
      <w:r w:rsidR="000C6705" w:rsidRPr="00D05D22">
        <w:rPr>
          <w:b/>
        </w:rPr>
        <w:t xml:space="preserve"> in SIB1</w:t>
      </w:r>
      <w:r w:rsidRPr="00D05D22">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The agreement “If RedCap-specific IFRI is absent from broadcast SI, the UE considers the cell does not support RedCap.” was reached in August</w:t>
            </w:r>
            <w:r w:rsidR="00FA67D0" w:rsidRPr="00D05D22">
              <w:t xml:space="preserve"> and should be kept</w:t>
            </w:r>
            <w:r w:rsidRPr="00D05D22">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lastRenderedPageBreak/>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游明朝"/>
              </w:rPr>
            </w:pPr>
            <w:r w:rsidRPr="00EE50EA">
              <w:rPr>
                <w:rFonts w:eastAsia="游明朝"/>
              </w:rPr>
              <w:t>NEC</w:t>
            </w:r>
          </w:p>
        </w:tc>
        <w:tc>
          <w:tcPr>
            <w:tcW w:w="1417" w:type="dxa"/>
          </w:tcPr>
          <w:p w14:paraId="14C910A6" w14:textId="77777777" w:rsidR="008952E4" w:rsidRPr="00EE50EA" w:rsidRDefault="008952E4" w:rsidP="008952E4">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00907BFD" w14:textId="77777777" w:rsidR="008952E4" w:rsidRPr="00D05D22" w:rsidRDefault="008952E4" w:rsidP="008952E4">
            <w:pPr>
              <w:spacing w:beforeLines="50" w:before="120" w:afterLines="50" w:after="120"/>
              <w:rPr>
                <w:rFonts w:eastAsia="游明朝"/>
              </w:rPr>
            </w:pPr>
            <w:r w:rsidRPr="00D05D22">
              <w:rPr>
                <w:rFonts w:eastAsia="游明朝"/>
              </w:rPr>
              <w:t xml:space="preserve">It would be </w:t>
            </w:r>
            <w:r w:rsidRPr="00D05D22">
              <w:rPr>
                <w:rFonts w:eastAsia="游明朝" w:hint="eastAsia"/>
              </w:rPr>
              <w:t>g</w:t>
            </w:r>
            <w:r w:rsidRPr="00D05D22">
              <w:rPr>
                <w:rFonts w:eastAsia="游明朝"/>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游明朝"/>
              </w:rPr>
            </w:pPr>
            <w:r>
              <w:rPr>
                <w:rFonts w:eastAsia="游明朝"/>
              </w:rPr>
              <w:t>Google</w:t>
            </w:r>
          </w:p>
        </w:tc>
        <w:tc>
          <w:tcPr>
            <w:tcW w:w="1417" w:type="dxa"/>
          </w:tcPr>
          <w:p w14:paraId="6E14AB76" w14:textId="77777777" w:rsidR="005F4C31" w:rsidRPr="00EE50EA" w:rsidRDefault="005F4C31" w:rsidP="008952E4">
            <w:pPr>
              <w:spacing w:beforeLines="50" w:before="120" w:afterLines="50" w:after="120"/>
              <w:rPr>
                <w:rFonts w:eastAsia="游明朝"/>
              </w:rPr>
            </w:pPr>
            <w:r>
              <w:rPr>
                <w:rFonts w:eastAsia="游明朝"/>
              </w:rPr>
              <w:t>Yes</w:t>
            </w:r>
          </w:p>
        </w:tc>
        <w:tc>
          <w:tcPr>
            <w:tcW w:w="6770" w:type="dxa"/>
          </w:tcPr>
          <w:p w14:paraId="2A02C561" w14:textId="77777777" w:rsidR="005F4C31" w:rsidRPr="00EE50EA" w:rsidRDefault="005F4C31" w:rsidP="008952E4">
            <w:pPr>
              <w:spacing w:beforeLines="50" w:before="120" w:afterLines="50" w:after="120"/>
              <w:rPr>
                <w:rFonts w:eastAsia="游明朝"/>
              </w:rPr>
            </w:pPr>
          </w:p>
        </w:tc>
      </w:tr>
      <w:tr w:rsidR="00770EB0" w:rsidRPr="00097000" w14:paraId="13AFF4D4" w14:textId="77777777" w:rsidTr="00571FE8">
        <w:tc>
          <w:tcPr>
            <w:tcW w:w="1668" w:type="dxa"/>
          </w:tcPr>
          <w:p w14:paraId="051E1F67" w14:textId="2E9405D8" w:rsidR="00770EB0" w:rsidRDefault="00770EB0" w:rsidP="00770EB0">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6FA75974" w14:textId="43212B81" w:rsidR="00770EB0" w:rsidRDefault="00770EB0" w:rsidP="00770EB0">
            <w:pPr>
              <w:spacing w:beforeLines="50" w:before="120" w:afterLines="50" w:after="120"/>
              <w:rPr>
                <w:rFonts w:eastAsia="游明朝"/>
              </w:rPr>
            </w:pPr>
            <w:r w:rsidRPr="005A3630">
              <w:rPr>
                <w:rFonts w:eastAsia="游明朝"/>
              </w:rPr>
              <w:t>Yes</w:t>
            </w:r>
          </w:p>
        </w:tc>
        <w:tc>
          <w:tcPr>
            <w:tcW w:w="6770" w:type="dxa"/>
          </w:tcPr>
          <w:p w14:paraId="021FA956" w14:textId="039302C6" w:rsidR="00770EB0" w:rsidRPr="00D05D22" w:rsidRDefault="00770EB0" w:rsidP="00770EB0">
            <w:pPr>
              <w:spacing w:beforeLines="50" w:before="120" w:afterLines="50" w:after="120"/>
              <w:rPr>
                <w:rFonts w:eastAsia="游明朝"/>
              </w:rPr>
            </w:pPr>
            <w:r w:rsidRPr="00D05D22">
              <w:rPr>
                <w:rFonts w:eastAsia="游明朝"/>
              </w:rPr>
              <w:t>We agree that when a cell supports RedC</w:t>
            </w:r>
            <w:r w:rsidRPr="00D05D22">
              <w:rPr>
                <w:rFonts w:eastAsia="游明朝" w:hint="eastAsia"/>
              </w:rPr>
              <w:t>a</w:t>
            </w:r>
            <w:r w:rsidRPr="00D05D22">
              <w:rPr>
                <w:rFonts w:eastAsia="游明朝"/>
              </w:rPr>
              <w:t xml:space="preserve">p UEs, the IFRI won’t be used. Hence, it seems the IFRI is not necessarily present </w:t>
            </w:r>
            <w:r w:rsidRPr="00D05D22">
              <w:rPr>
                <w:rFonts w:eastAsia="游明朝" w:hint="eastAsia"/>
              </w:rPr>
              <w:t>in</w:t>
            </w:r>
            <w:r w:rsidRPr="00D05D22">
              <w:rPr>
                <w:rFonts w:eastAsia="游明朝"/>
              </w:rPr>
              <w:t xml:space="preserve"> this case. However, as we have reached the agreement and the IFRI in MIB is always present also, we think there is no extra impact even if the RedCap IFRI is always present in SIB1.</w:t>
            </w:r>
          </w:p>
        </w:tc>
      </w:tr>
      <w:tr w:rsidR="00DF008B" w:rsidRPr="008B1FEE"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097000" w14:paraId="0D28262B" w14:textId="77777777" w:rsidTr="00571FE8">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RedCap IFRI.</w:t>
            </w:r>
          </w:p>
          <w:p w14:paraId="31C9289F" w14:textId="1FAB88F0" w:rsidR="00645BDD" w:rsidRPr="00D05D22" w:rsidRDefault="00645BDD" w:rsidP="00DF008B">
            <w:pPr>
              <w:spacing w:beforeLines="50" w:before="120" w:afterLines="50" w:after="120"/>
            </w:pPr>
            <w:r w:rsidRPr="00D05D22">
              <w:t xml:space="preserve">But we should </w:t>
            </w:r>
            <w:r w:rsidR="00807825" w:rsidRPr="00D05D22">
              <w:t>revist the agreement “RedCap UE applies the existing cellBarred field in MIB”</w:t>
            </w:r>
            <w:r w:rsidR="00F1461A" w:rsidRPr="00D05D22">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lang w:eastAsia="en-US"/>
              </w:rPr>
            </w:pPr>
            <w:r>
              <w:rPr>
                <w:rFonts w:eastAsia="DengXian"/>
                <w:lang w:eastAsia="en-US"/>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rPr>
                <w:lang w:eastAsia="en-US"/>
              </w:rPr>
            </w:pPr>
          </w:p>
        </w:tc>
      </w:tr>
      <w:tr w:rsidR="009F2FCA"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Default="009F2FCA" w:rsidP="009F2FCA">
            <w:pPr>
              <w:spacing w:beforeLines="50" w:before="120" w:afterLines="50" w:after="120"/>
            </w:pPr>
            <w:r>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RedCap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(i.e. Q</w:t>
            </w:r>
            <w:r w:rsidRPr="00D05D22">
              <w:rPr>
                <w:vertAlign w:val="subscript"/>
              </w:rPr>
              <w:t>rxlevmin</w:t>
            </w:r>
            <w:r w:rsidRPr="00D05D22">
              <w:t>/Q</w:t>
            </w:r>
            <w:r w:rsidRPr="00D05D22">
              <w:rPr>
                <w:vertAlign w:val="subscript"/>
              </w:rPr>
              <w:t>qualmin</w:t>
            </w:r>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RedCap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Since most companies in RAN2 assume that RedCap UE can connect to a gNB that supports RedCap U</w:t>
            </w:r>
            <w:r w:rsidR="00043CFB" w:rsidRPr="00D05D22">
              <w:t>e</w:t>
            </w:r>
            <w:r w:rsidRPr="00D05D22">
              <w:t>s,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For cell selection criterion S modified Qrxlevmin/Qqualmin is needed for 1 Rx branch RedCap UE. We think that there is no need to signal new S criterion, but 1 Rx branch RedCap UE can modify the S criteria by itself by using e.g. 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D05D22">
              <w:t>resulting comparison of serving and neighbour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t is beneficial to allow network to configure different cell (re)selection thresholds for 1Rx RedCap U</w:t>
            </w:r>
            <w:r w:rsidR="00043CFB" w:rsidRPr="00460726">
              <w:t>e</w:t>
            </w:r>
            <w:r w:rsidRPr="00460726">
              <w:t>s.</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cell reselection priorities for RedCap U</w:t>
            </w:r>
            <w:r w:rsidR="00043CFB" w:rsidRPr="00460726">
              <w:t>e</w:t>
            </w:r>
            <w:r w:rsidRPr="00460726">
              <w:t>s and non-RedCap U</w:t>
            </w:r>
            <w:r w:rsidR="00043CFB" w:rsidRPr="00460726">
              <w:t>e</w:t>
            </w:r>
            <w:r w:rsidRPr="00460726">
              <w:t>s.</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游明朝"/>
              </w:rPr>
            </w:pPr>
            <w:r w:rsidRPr="00EE50EA">
              <w:rPr>
                <w:rFonts w:eastAsia="游明朝" w:hint="eastAsia"/>
              </w:rPr>
              <w:lastRenderedPageBreak/>
              <w:t>N</w:t>
            </w:r>
            <w:r w:rsidRPr="00EE50EA">
              <w:rPr>
                <w:rFonts w:eastAsia="游明朝"/>
              </w:rPr>
              <w:t>EC</w:t>
            </w:r>
          </w:p>
        </w:tc>
        <w:tc>
          <w:tcPr>
            <w:tcW w:w="1417" w:type="dxa"/>
          </w:tcPr>
          <w:p w14:paraId="497F7F0A" w14:textId="77777777" w:rsidR="008952E4" w:rsidRPr="00EE50EA" w:rsidRDefault="008952E4" w:rsidP="008952E4">
            <w:pPr>
              <w:spacing w:beforeLines="50" w:before="120" w:afterLines="50" w:after="120"/>
              <w:rPr>
                <w:rFonts w:eastAsia="游明朝"/>
              </w:rPr>
            </w:pPr>
            <w:r w:rsidRPr="00EE50EA">
              <w:rPr>
                <w:rFonts w:eastAsia="游明朝" w:hint="eastAsia"/>
              </w:rPr>
              <w:t>N</w:t>
            </w:r>
            <w:r w:rsidRPr="00EE50EA">
              <w:rPr>
                <w:rFonts w:eastAsia="游明朝"/>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游明朝"/>
              </w:rPr>
            </w:pPr>
            <w:r>
              <w:t>Google</w:t>
            </w:r>
          </w:p>
        </w:tc>
        <w:tc>
          <w:tcPr>
            <w:tcW w:w="1417" w:type="dxa"/>
          </w:tcPr>
          <w:p w14:paraId="54E5D4C8" w14:textId="77777777" w:rsidR="005F4C31" w:rsidRPr="00EE50EA" w:rsidRDefault="005F4C31" w:rsidP="005F4C31">
            <w:pPr>
              <w:spacing w:beforeLines="50" w:before="120" w:afterLines="50" w:after="120"/>
              <w:rPr>
                <w:rFonts w:eastAsia="游明朝"/>
              </w:rPr>
            </w:pPr>
            <w:r>
              <w:t>Yes</w:t>
            </w:r>
          </w:p>
        </w:tc>
        <w:tc>
          <w:tcPr>
            <w:tcW w:w="6770" w:type="dxa"/>
          </w:tcPr>
          <w:p w14:paraId="1020ED81" w14:textId="77777777" w:rsidR="005F4C31" w:rsidRPr="00460726" w:rsidRDefault="005F4C31" w:rsidP="005F4C31">
            <w:pPr>
              <w:spacing w:beforeLines="50" w:before="120" w:afterLines="50" w:after="120"/>
            </w:pPr>
            <w:r w:rsidRPr="00460726">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游明朝"/>
              </w:rPr>
              <w:t>V</w:t>
            </w:r>
            <w:r w:rsidR="00CA516E" w:rsidRPr="005A3630">
              <w:rPr>
                <w:rFonts w:eastAsia="游明朝"/>
              </w:rPr>
              <w:t>ivo</w:t>
            </w:r>
          </w:p>
        </w:tc>
        <w:tc>
          <w:tcPr>
            <w:tcW w:w="1417" w:type="dxa"/>
          </w:tcPr>
          <w:p w14:paraId="19280222" w14:textId="543E0E4A" w:rsidR="00CA516E" w:rsidRDefault="00CA516E" w:rsidP="00CA516E">
            <w:pPr>
              <w:spacing w:beforeLines="50" w:before="120" w:afterLines="50" w:after="120"/>
            </w:pPr>
            <w:r w:rsidRPr="005A3630">
              <w:rPr>
                <w:rFonts w:eastAsia="游明朝"/>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DengXian"/>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RedCap U</w:t>
            </w:r>
            <w:r w:rsidR="00043CFB" w:rsidRPr="00460726">
              <w:t>e</w:t>
            </w:r>
            <w:r w:rsidRPr="00460726">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neighbour cells that do not support RedCap (which would result in increased </w:t>
            </w:r>
            <w:r w:rsidRPr="00460726">
              <w:lastRenderedPageBreak/>
              <w:t xml:space="preserve">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lastRenderedPageBreak/>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RedCap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considering that many RedCap U</w:t>
            </w:r>
            <w:r w:rsidR="00043CFB" w:rsidRPr="00460726">
              <w:t>e</w:t>
            </w:r>
            <w:r w:rsidRPr="00460726">
              <w:t xml:space="preserve">s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61E75C8C" w14:textId="77777777" w:rsidR="00A47E05" w:rsidRPr="00C255A6" w:rsidRDefault="00A47E05" w:rsidP="00A47E05">
            <w:pPr>
              <w:spacing w:beforeLines="50" w:before="120" w:afterLines="50" w:after="120"/>
              <w:rPr>
                <w:rFonts w:eastAsia="游明朝"/>
              </w:rPr>
            </w:pPr>
          </w:p>
        </w:tc>
        <w:tc>
          <w:tcPr>
            <w:tcW w:w="6770" w:type="dxa"/>
          </w:tcPr>
          <w:p w14:paraId="03D6498B" w14:textId="77777777" w:rsidR="00A47E05" w:rsidRPr="00460726" w:rsidRDefault="00A47E05" w:rsidP="00A47E05">
            <w:pPr>
              <w:spacing w:beforeLines="50" w:before="120" w:afterLines="50" w:after="120"/>
              <w:rPr>
                <w:rFonts w:eastAsia="游明朝"/>
              </w:rPr>
            </w:pPr>
            <w:r w:rsidRPr="00460726">
              <w:rPr>
                <w:rFonts w:eastAsia="游明朝"/>
              </w:rPr>
              <w:t>No, for “cell” information, it could have a lot of overhead.</w:t>
            </w:r>
          </w:p>
          <w:p w14:paraId="4ED01570" w14:textId="77777777" w:rsidR="00A47E05" w:rsidRPr="00460726" w:rsidRDefault="00A47E05" w:rsidP="00A47E05">
            <w:pPr>
              <w:spacing w:beforeLines="50" w:before="120" w:afterLines="50" w:after="120"/>
              <w:rPr>
                <w:rFonts w:eastAsia="游明朝"/>
              </w:rPr>
            </w:pPr>
            <w:r w:rsidRPr="00460726">
              <w:rPr>
                <w:rFonts w:eastAsia="游明朝"/>
              </w:rPr>
              <w:t>For “frequency” information, we are open for discussion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游明朝"/>
              </w:rPr>
            </w:pPr>
            <w:r>
              <w:t>Google</w:t>
            </w:r>
          </w:p>
        </w:tc>
        <w:tc>
          <w:tcPr>
            <w:tcW w:w="1417" w:type="dxa"/>
          </w:tcPr>
          <w:p w14:paraId="3C4A6B60" w14:textId="77777777" w:rsidR="005F4C31" w:rsidRPr="00C255A6" w:rsidRDefault="005F4C31" w:rsidP="005F4C31">
            <w:pPr>
              <w:spacing w:beforeLines="50" w:before="120" w:afterLines="50" w:after="120"/>
              <w:rPr>
                <w:rFonts w:eastAsia="游明朝"/>
              </w:rPr>
            </w:pPr>
            <w:r>
              <w:t>Yes</w:t>
            </w:r>
          </w:p>
        </w:tc>
        <w:tc>
          <w:tcPr>
            <w:tcW w:w="6770" w:type="dxa"/>
          </w:tcPr>
          <w:p w14:paraId="0E0625AF" w14:textId="77777777" w:rsidR="005F4C31" w:rsidRPr="00460726" w:rsidRDefault="005F4C31" w:rsidP="005F4C31">
            <w:pPr>
              <w:spacing w:beforeLines="50" w:before="120" w:afterLines="50" w:after="120"/>
              <w:rPr>
                <w:rFonts w:eastAsia="游明朝"/>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游明朝"/>
              </w:rPr>
              <w:t>V</w:t>
            </w:r>
            <w:r w:rsidR="00CA516E" w:rsidRPr="005A3630">
              <w:rPr>
                <w:rFonts w:eastAsia="游明朝" w:hint="eastAsia"/>
              </w:rPr>
              <w:t>ivo</w:t>
            </w:r>
          </w:p>
        </w:tc>
        <w:tc>
          <w:tcPr>
            <w:tcW w:w="1417" w:type="dxa"/>
          </w:tcPr>
          <w:p w14:paraId="47B094EA" w14:textId="7524270B" w:rsidR="00CA516E" w:rsidRDefault="00CA516E" w:rsidP="00CA516E">
            <w:pPr>
              <w:spacing w:beforeLines="50" w:before="120" w:afterLines="50" w:after="120"/>
            </w:pPr>
            <w:r w:rsidRPr="005A3630">
              <w:rPr>
                <w:rFonts w:eastAsia="游明朝"/>
              </w:rPr>
              <w:t>Y</w:t>
            </w:r>
            <w:r w:rsidRPr="005A3630">
              <w:rPr>
                <w:rFonts w:eastAsia="游明朝"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游明朝"/>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pPr>
            <w:r w:rsidRPr="00460726">
              <w:t>RedCap frequency may be signalled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Default="00746C68" w:rsidP="00746C68">
            <w:pPr>
              <w:spacing w:beforeLines="50" w:before="120" w:afterLines="50" w:after="120"/>
            </w:pPr>
            <w:r>
              <w:rPr>
                <w:rFonts w:eastAsia="DengXian" w:hint="eastAsia"/>
              </w:rPr>
              <w:t>T</w:t>
            </w:r>
            <w:r>
              <w:rPr>
                <w:rFonts w:eastAsia="DengXian"/>
              </w:rPr>
              <w:t>his may help to RedCap UE avoid unnecessary measurement on</w:t>
            </w:r>
            <w:r w:rsidRPr="00847029">
              <w:rPr>
                <w:rFonts w:eastAsia="DengXian"/>
              </w:rPr>
              <w:t xml:space="preserve"> reselection attempts</w:t>
            </w:r>
            <w:r>
              <w:rPr>
                <w:rFonts w:eastAsia="DengXian"/>
              </w:rPr>
              <w:t>,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No strong 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097000"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Default="00486C4C" w:rsidP="00486C4C">
            <w:pPr>
              <w:spacing w:beforeLines="50" w:before="120" w:afterLines="50" w:after="120"/>
              <w:rPr>
                <w:rFonts w:eastAsia="DengXian"/>
              </w:rPr>
            </w:pPr>
            <w:r>
              <w:t>Agree with MediaTek. If that’s not agreeable, frequency-based indication is also fine with us</w:t>
            </w:r>
          </w:p>
        </w:tc>
      </w:tr>
      <w:tr w:rsidR="00E04DFB" w:rsidRPr="00097000"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Default="00E04DFB" w:rsidP="00550337">
            <w:pPr>
              <w:spacing w:beforeLines="50" w:before="120" w:afterLines="50" w:after="120"/>
            </w:pPr>
            <w:r w:rsidRPr="008F2BEB">
              <w:t xml:space="preserve">System information </w:t>
            </w:r>
            <w:r>
              <w:t xml:space="preserve">can </w:t>
            </w:r>
            <w:r w:rsidRPr="008F2BEB">
              <w:t xml:space="preserve">indicate whether </w:t>
            </w:r>
            <w:r>
              <w:t xml:space="preserve">the </w:t>
            </w:r>
            <w:r w:rsidRPr="008F2BEB">
              <w:t xml:space="preserve">RedCap operation is barred/not supported on a neighbor frequency or cell or indicates the frequency list or </w:t>
            </w:r>
            <w:r w:rsidRPr="008F2BEB">
              <w:lastRenderedPageBreak/>
              <w:t>cell list barring/not supporting RedCap operation.</w:t>
            </w:r>
            <w:r>
              <w:t xml:space="preserve"> </w:t>
            </w:r>
          </w:p>
        </w:tc>
      </w:tr>
      <w:tr w:rsidR="00135FF1" w:rsidRPr="00097000" w14:paraId="7ACF918F" w14:textId="77777777" w:rsidTr="00B54CBD">
        <w:tc>
          <w:tcPr>
            <w:tcW w:w="1668" w:type="dxa"/>
          </w:tcPr>
          <w:p w14:paraId="36578714" w14:textId="0485BA8D" w:rsidR="00135FF1" w:rsidRDefault="00135FF1" w:rsidP="00E04DFB">
            <w:pPr>
              <w:spacing w:beforeLines="50" w:before="120" w:afterLines="50" w:after="120"/>
              <w:rPr>
                <w:rFonts w:hint="eastAsia"/>
              </w:rPr>
            </w:pPr>
            <w:r>
              <w:rPr>
                <w:rFonts w:hint="eastAsia"/>
              </w:rPr>
              <w:lastRenderedPageBreak/>
              <w:t>KDDI</w:t>
            </w:r>
          </w:p>
        </w:tc>
        <w:tc>
          <w:tcPr>
            <w:tcW w:w="1417" w:type="dxa"/>
          </w:tcPr>
          <w:p w14:paraId="56E5EA9F" w14:textId="3B68FDCE" w:rsidR="00135FF1" w:rsidRDefault="00135FF1" w:rsidP="00E04DFB">
            <w:pPr>
              <w:spacing w:beforeLines="50" w:before="120" w:afterLines="50" w:after="120"/>
              <w:rPr>
                <w:rFonts w:hint="eastAsia"/>
              </w:rPr>
            </w:pPr>
            <w:r>
              <w:rPr>
                <w:rFonts w:hint="eastAsia"/>
              </w:rPr>
              <w:t>Yes</w:t>
            </w:r>
          </w:p>
        </w:tc>
        <w:tc>
          <w:tcPr>
            <w:tcW w:w="6770" w:type="dxa"/>
          </w:tcPr>
          <w:p w14:paraId="4D66C63B" w14:textId="7D3BF8D8" w:rsidR="00135FF1" w:rsidRPr="008F2BEB" w:rsidRDefault="00135FF1" w:rsidP="00135FF1">
            <w:pPr>
              <w:spacing w:beforeLines="50" w:before="120" w:afterLines="50" w:after="120"/>
            </w:pPr>
            <w:r>
              <w:rPr>
                <w:rFonts w:hint="eastAsia"/>
              </w:rPr>
              <w:t>This could save Redcap UE</w:t>
            </w:r>
            <w:r>
              <w:t xml:space="preserve">’s cell reselection time which have benefit on saving UE’s </w:t>
            </w:r>
            <w:bookmarkStart w:id="5" w:name="_GoBack"/>
            <w:bookmarkEnd w:id="5"/>
            <w:r>
              <w:t>power</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UERadioPagingInformation is extended to 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460726">
        <w:rPr>
          <w:bCs/>
          <w:i/>
        </w:rPr>
        <w:t>e</w:t>
      </w:r>
      <w:r w:rsidRPr="00460726">
        <w:rPr>
          <w:bCs/>
          <w:i/>
        </w:rPr>
        <w:t>s. With cellBarredRedCap1Rx (or cellBarredRedCap2Rx) indicated in SIB1, RedCap U</w:t>
      </w:r>
      <w:r w:rsidR="00E46671" w:rsidRPr="00460726">
        <w:rPr>
          <w:bCs/>
          <w:i/>
        </w:rPr>
        <w:t>e</w:t>
      </w:r>
      <w:r w:rsidRPr="00460726">
        <w:rPr>
          <w:bCs/>
          <w:i/>
        </w:rPr>
        <w:t>s with 1 Rx branch (or 2 Rx branches) are not allowed to camp in the cell. Correspondingly, the gNB may not perform paging in the cell if paging messages for U</w:t>
      </w:r>
      <w:r w:rsidR="00E46671" w:rsidRPr="00460726">
        <w:rPr>
          <w:bCs/>
          <w:i/>
        </w:rPr>
        <w:t>e</w:t>
      </w:r>
      <w:r w:rsidRPr="00460726">
        <w:rPr>
          <w:bCs/>
          <w:i/>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r w:rsidRPr="00460726">
              <w:t>Anyway the paging succeeds only when UE responds, and UE responds only in the cells where the UE is allowed to camp…</w:t>
            </w:r>
          </w:p>
        </w:tc>
      </w:tr>
      <w:tr w:rsidR="00CA2340" w:rsidRPr="00097000"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While not essential, reducing the paging load for power-sensitive RedCap U</w:t>
            </w:r>
            <w:r w:rsidR="00E46671" w:rsidRPr="00460726">
              <w:t>e</w:t>
            </w:r>
            <w:r w:rsidRPr="00460726">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lastRenderedPageBreak/>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009A29D" w14:textId="77777777" w:rsidR="00A47E05" w:rsidRPr="00EE50EA" w:rsidRDefault="00A47E05" w:rsidP="00A47E05">
            <w:pPr>
              <w:spacing w:beforeLines="50" w:before="120" w:afterLines="50" w:after="120"/>
              <w:rPr>
                <w:rFonts w:eastAsia="游明朝"/>
              </w:rPr>
            </w:pPr>
            <w:r w:rsidRPr="00EE50EA">
              <w:rPr>
                <w:rFonts w:eastAsia="游明朝" w:hint="eastAsia"/>
              </w:rPr>
              <w:t>N</w:t>
            </w:r>
            <w:r w:rsidRPr="00EE50EA">
              <w:rPr>
                <w:rFonts w:eastAsia="游明朝"/>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游明朝"/>
              </w:rPr>
            </w:pPr>
            <w:r>
              <w:rPr>
                <w:rFonts w:eastAsia="游明朝"/>
              </w:rPr>
              <w:t>Google</w:t>
            </w:r>
          </w:p>
        </w:tc>
        <w:tc>
          <w:tcPr>
            <w:tcW w:w="1417" w:type="dxa"/>
          </w:tcPr>
          <w:p w14:paraId="1F362FBB" w14:textId="77777777" w:rsidR="005F4C31" w:rsidRPr="00EE50EA" w:rsidRDefault="005F4C31" w:rsidP="00A47E05">
            <w:pPr>
              <w:spacing w:beforeLines="50" w:before="120" w:afterLines="50" w:after="120"/>
              <w:rPr>
                <w:rFonts w:eastAsia="游明朝"/>
              </w:rPr>
            </w:pPr>
            <w:r>
              <w:rPr>
                <w:rFonts w:eastAsia="游明朝"/>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519A4D70" w14:textId="610C4524" w:rsidR="00CA516E" w:rsidRDefault="00CA516E" w:rsidP="00CA516E">
            <w:pPr>
              <w:spacing w:beforeLines="50" w:before="120" w:afterLines="50" w:after="120"/>
              <w:rPr>
                <w:rFonts w:eastAsia="游明朝"/>
              </w:rPr>
            </w:pPr>
            <w:r w:rsidRPr="005A3630">
              <w:rPr>
                <w:rFonts w:eastAsia="游明朝" w:hint="eastAsia"/>
              </w:rPr>
              <w:t>Op</w:t>
            </w:r>
            <w:r w:rsidRPr="005A3630">
              <w:rPr>
                <w:rFonts w:eastAsia="游明朝"/>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571FE8">
        <w:tc>
          <w:tcPr>
            <w:tcW w:w="1668" w:type="dxa"/>
          </w:tcPr>
          <w:p w14:paraId="65728314" w14:textId="76CA0593" w:rsidR="002835F2" w:rsidRDefault="002835F2" w:rsidP="002835F2">
            <w:pPr>
              <w:spacing w:beforeLines="50" w:before="120" w:afterLines="50" w:after="120"/>
              <w:rPr>
                <w:rFonts w:eastAsia="游明朝"/>
              </w:rPr>
            </w:pPr>
            <w:r>
              <w:t>T-Mobile USA</w:t>
            </w:r>
          </w:p>
        </w:tc>
        <w:tc>
          <w:tcPr>
            <w:tcW w:w="1417" w:type="dxa"/>
          </w:tcPr>
          <w:p w14:paraId="751B82AF" w14:textId="3F44C067" w:rsidR="002835F2" w:rsidRDefault="002835F2" w:rsidP="002835F2">
            <w:pPr>
              <w:spacing w:beforeLines="50" w:before="120" w:afterLines="50" w:after="120"/>
              <w:rPr>
                <w:rFonts w:eastAsia="游明朝"/>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lang w:eastAsia="en-US"/>
              </w:rPr>
            </w:pPr>
            <w:r>
              <w:rPr>
                <w:rFonts w:eastAsia="DengXian"/>
                <w:lang w:eastAsia="en-US"/>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lang w:eastAsia="en-US"/>
              </w:rPr>
            </w:pPr>
            <w:r>
              <w:rPr>
                <w:rFonts w:eastAsia="DengXian"/>
                <w:lang w:eastAsia="en-US"/>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Default="00571FE8">
            <w:pPr>
              <w:spacing w:beforeLines="50" w:before="120" w:afterLines="50" w:after="120"/>
              <w:rPr>
                <w:rFonts w:eastAsia="DengXian"/>
                <w:lang w:eastAsia="en-US"/>
              </w:rPr>
            </w:pPr>
            <w:r>
              <w:rPr>
                <w:rFonts w:eastAsia="DengXian"/>
                <w:lang w:eastAsia="en-US"/>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DengXian"/>
              </w:rPr>
            </w:pPr>
            <w:r>
              <w:rPr>
                <w:rFonts w:eastAsia="DengXian" w:hint="eastAsia"/>
              </w:rPr>
              <w:t>F</w:t>
            </w:r>
            <w:r>
              <w:rPr>
                <w:rFonts w:eastAsia="DengXian"/>
              </w:rPr>
              <w:t>ujitsu</w:t>
            </w:r>
          </w:p>
        </w:tc>
        <w:tc>
          <w:tcPr>
            <w:tcW w:w="1417" w:type="dxa"/>
          </w:tcPr>
          <w:p w14:paraId="427EFCE4" w14:textId="36C06814" w:rsidR="00550337" w:rsidRPr="00550337" w:rsidRDefault="00550337"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1CB886DB" w14:textId="573EA0DC" w:rsidR="00550337" w:rsidRPr="00550337" w:rsidRDefault="00550337" w:rsidP="00EA5CE7">
            <w:pPr>
              <w:spacing w:beforeLines="50" w:before="120" w:afterLines="50" w:after="120"/>
              <w:rPr>
                <w:rFonts w:eastAsia="DengXian"/>
              </w:rPr>
            </w:pPr>
            <w:r>
              <w:rPr>
                <w:rFonts w:eastAsia="DengXian"/>
              </w:rPr>
              <w:t>Agree with Samsung</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lastRenderedPageBreak/>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3D7D1" w14:textId="77777777" w:rsidR="00E52643" w:rsidRDefault="00E52643">
      <w:r>
        <w:separator/>
      </w:r>
    </w:p>
  </w:endnote>
  <w:endnote w:type="continuationSeparator" w:id="0">
    <w:p w14:paraId="3FE3171E" w14:textId="77777777" w:rsidR="00E52643" w:rsidRDefault="00E5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25BBA710" w:rsidR="00725C56" w:rsidRDefault="00725C56">
    <w:pPr>
      <w:pStyle w:val="af"/>
      <w:tabs>
        <w:tab w:val="center" w:pos="4820"/>
        <w:tab w:val="right" w:pos="9639"/>
      </w:tabs>
      <w:jc w:val="left"/>
    </w:pPr>
    <w:r>
      <w:tab/>
    </w:r>
    <w:r>
      <w:fldChar w:fldCharType="begin"/>
    </w:r>
    <w:r>
      <w:rPr>
        <w:rStyle w:val="ab"/>
      </w:rPr>
      <w:instrText xml:space="preserve"> PAGE </w:instrText>
    </w:r>
    <w:r>
      <w:fldChar w:fldCharType="separate"/>
    </w:r>
    <w:r w:rsidR="00135FF1">
      <w:rPr>
        <w:rStyle w:val="ab"/>
        <w:noProof/>
      </w:rPr>
      <w:t>19</w:t>
    </w:r>
    <w:r>
      <w:fldChar w:fldCharType="end"/>
    </w:r>
    <w:r>
      <w:rPr>
        <w:rStyle w:val="ab"/>
      </w:rPr>
      <w:t>/</w:t>
    </w:r>
    <w:r>
      <w:fldChar w:fldCharType="begin"/>
    </w:r>
    <w:r>
      <w:rPr>
        <w:rStyle w:val="ab"/>
      </w:rPr>
      <w:instrText xml:space="preserve"> NUMPAGES </w:instrText>
    </w:r>
    <w:r>
      <w:fldChar w:fldCharType="separate"/>
    </w:r>
    <w:r w:rsidR="00135FF1">
      <w:rPr>
        <w:rStyle w:val="ab"/>
        <w:noProof/>
      </w:rPr>
      <w:t>21</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D318" w14:textId="77777777" w:rsidR="00E52643" w:rsidRDefault="00E52643">
      <w:r>
        <w:separator/>
      </w:r>
    </w:p>
  </w:footnote>
  <w:footnote w:type="continuationSeparator" w:id="0">
    <w:p w14:paraId="37666636" w14:textId="77777777" w:rsidR="00E52643" w:rsidRDefault="00E5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725C56" w:rsidRDefault="00725C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5C56"/>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725C56"/>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25C56"/>
  </w:style>
  <w:style w:type="character" w:customStyle="1" w:styleId="a4">
    <w:name w:val="本文 (文字)"/>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吹き出し (文字)"/>
    <w:link w:val="aa"/>
    <w:uiPriority w:val="99"/>
    <w:semiHidden/>
    <w:rPr>
      <w:rFonts w:ascii="Tahoma" w:eastAsia="SimSun" w:hAnsi="Tahoma" w:cs="Tahoma"/>
      <w:sz w:val="16"/>
      <w:szCs w:val="16"/>
    </w:rPr>
  </w:style>
  <w:style w:type="character" w:styleId="ab">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フッター (文字)"/>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link w:val="5"/>
    <w:rPr>
      <w:rFonts w:ascii="Arial" w:hAnsi="Arial"/>
      <w:sz w:val="22"/>
      <w:szCs w:val="22"/>
      <w:lang w:val="en-GB" w:eastAsia="en-GB"/>
    </w:rPr>
  </w:style>
  <w:style w:type="character" w:customStyle="1" w:styleId="70">
    <w:name w:val="見出し 7 (文字)"/>
    <w:link w:val="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リスト段落 (文字)"/>
    <w:link w:val="af2"/>
    <w:uiPriority w:val="34"/>
    <w:qFormat/>
    <w:locked/>
    <w:rPr>
      <w:rFonts w:ascii="Calibri" w:eastAsia="SimSun" w:hAnsi="Calibri" w:cs="Calibri"/>
      <w:sz w:val="22"/>
      <w:szCs w:val="22"/>
    </w:rPr>
  </w:style>
  <w:style w:type="character" w:customStyle="1" w:styleId="80">
    <w:name w:val="見出し 8 (文字)"/>
    <w:link w:val="8"/>
    <w:uiPriority w:val="99"/>
    <w:rPr>
      <w:rFonts w:ascii="Arial" w:eastAsia="SimSun" w:hAnsi="Arial" w:cs="Arial"/>
    </w:rPr>
  </w:style>
  <w:style w:type="character" w:customStyle="1" w:styleId="42">
    <w:name w:val="見出し 4 (文字)"/>
    <w:link w:val="4"/>
    <w:rPr>
      <w:rFonts w:ascii="Arial" w:hAnsi="Arial"/>
      <w:sz w:val="24"/>
      <w:szCs w:val="24"/>
      <w:lang w:val="en-GB" w:eastAsia="en-GB"/>
    </w:rPr>
  </w:style>
  <w:style w:type="character" w:customStyle="1" w:styleId="af3">
    <w:name w:val="脚注文字列 (文字)"/>
    <w:link w:val="af4"/>
    <w:uiPriority w:val="99"/>
    <w:semiHidden/>
    <w:rPr>
      <w:rFonts w:ascii="Arial" w:eastAsia="SimSun" w:hAnsi="Arial"/>
      <w:sz w:val="16"/>
      <w:szCs w:val="16"/>
    </w:rPr>
  </w:style>
  <w:style w:type="character" w:customStyle="1" w:styleId="af5">
    <w:name w:val="ヘッダー (文字)"/>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8"/>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図表番号 (文字)"/>
    <w:link w:val="afa"/>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link w:val="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コメント文字列 (文字)"/>
    <w:link w:val="afc"/>
    <w:uiPriority w:val="99"/>
    <w:rPr>
      <w:rFonts w:ascii="Arial" w:eastAsia="SimSun" w:hAnsi="Arial"/>
    </w:rPr>
  </w:style>
  <w:style w:type="character" w:customStyle="1" w:styleId="im-content20">
    <w:name w:val="im-content20"/>
    <w:rPr>
      <w:color w:val="333333"/>
    </w:rPr>
  </w:style>
  <w:style w:type="character" w:customStyle="1" w:styleId="10">
    <w:name w:val="見出し 1 (文字)"/>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Arial" w:eastAsia="SimSun" w:hAnsi="Arial" w:cs="Aria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Web">
    <w:name w:val="Normal (Web)"/>
    <w:basedOn w:val="a0"/>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ff">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0">
    <w:name w:val="table of figures"/>
    <w:basedOn w:val="a0"/>
    <w:next w:val="a0"/>
    <w:pPr>
      <w:ind w:left="1418" w:hanging="1418"/>
    </w:pPr>
    <w:rPr>
      <w:b/>
    </w:rPr>
  </w:style>
  <w:style w:type="paragraph" w:styleId="25">
    <w:name w:val="List Number 2"/>
    <w:basedOn w:val="aff"/>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1">
    <w:name w:val="图表标题"/>
    <w:basedOn w:val="a0"/>
    <w:next w:val="a0"/>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ＭＳ 明朝"/>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2">
    <w:name w:val="List Paragraph"/>
    <w:basedOn w:val="a0"/>
    <w:link w:val="af1"/>
    <w:uiPriority w:val="34"/>
    <w:qFormat/>
    <w:pPr>
      <w:ind w:left="720"/>
    </w:pPr>
    <w:rPr>
      <w:rFonts w:ascii="Calibri" w:hAnsi="Calibri"/>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ＭＳ 明朝"/>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rPr>
  </w:style>
  <w:style w:type="paragraph" w:customStyle="1" w:styleId="Comments">
    <w:name w:val="Comments"/>
    <w:basedOn w:val="a0"/>
    <w:link w:val="CommentsChar"/>
    <w:qFormat/>
    <w:pPr>
      <w:spacing w:before="40"/>
    </w:pPr>
    <w:rPr>
      <w:rFonts w:eastAsia="ＭＳ 明朝"/>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eastAsia="Times New Roman"/>
      <w:lang w:eastAsia="en-GB"/>
    </w:rPr>
  </w:style>
  <w:style w:type="paragraph" w:customStyle="1" w:styleId="aff2">
    <w:name w:val="表格文本"/>
    <w:pPr>
      <w:tabs>
        <w:tab w:val="decimal" w:pos="0"/>
      </w:tabs>
    </w:pPr>
    <w:rPr>
      <w:rFonts w:ascii="Arial" w:eastAsia="SimSun"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ＭＳ 明朝"/>
      <w:lang w:val="en-GB"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ＭＳ 明朝"/>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2"/>
    <w:next w:val="aff4"/>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ichi.kubota@inter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5862</Words>
  <Characters>33416</Characters>
  <Application>Microsoft Office Word</Application>
  <DocSecurity>0</DocSecurity>
  <Lines>278</Lines>
  <Paragraphs>78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李 ヤンウェイ</cp:lastModifiedBy>
  <cp:revision>2</cp:revision>
  <cp:lastPrinted>2021-09-29T18:28:00Z</cp:lastPrinted>
  <dcterms:created xsi:type="dcterms:W3CDTF">2022-01-19T10:01:00Z</dcterms:created>
  <dcterms:modified xsi:type="dcterms:W3CDTF">2022-01-19T10:01:00Z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