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w:t>
      </w:r>
      <w:proofErr w:type="gramStart"/>
      <w:r>
        <w:rPr>
          <w:b/>
          <w:color w:val="000000" w:themeColor="text1"/>
          <w:sz w:val="21"/>
          <w:szCs w:val="21"/>
        </w:rPr>
        <w:t>101][</w:t>
      </w:r>
      <w:proofErr w:type="gramEnd"/>
      <w:r>
        <w:rPr>
          <w:b/>
          <w:color w:val="000000" w:themeColor="text1"/>
          <w:sz w:val="21"/>
          <w:szCs w:val="21"/>
        </w:rPr>
        <w:t>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Heading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BodyText"/>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Heading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w:t>
      </w:r>
      <w:proofErr w:type="gramStart"/>
      <w:r>
        <w:rPr>
          <w:lang w:val="en-US"/>
        </w:rPr>
        <w:t>TA, and</w:t>
      </w:r>
      <w:proofErr w:type="gramEnd"/>
      <w:r>
        <w:rPr>
          <w:lang w:val="en-US"/>
        </w:rPr>
        <w:t xml:space="preserve">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4C562B">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4C562B">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w:t>
            </w:r>
            <w:proofErr w:type="spellStart"/>
            <w:r w:rsidR="00BD390A">
              <w:rPr>
                <w:rFonts w:ascii="Times New Roman" w:hAnsi="Times New Roman"/>
                <w:color w:val="000000"/>
              </w:rPr>
              <w:t>msgB</w:t>
            </w:r>
            <w:proofErr w:type="spellEnd"/>
            <w:r w:rsidR="00BD390A">
              <w:rPr>
                <w:rFonts w:ascii="Times New Roman" w:hAnsi="Times New Roman"/>
                <w:color w:val="000000"/>
              </w:rPr>
              <w:t xml:space="preserve">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4C562B">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4C562B">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 xml:space="preserve">is network-controlled common </w:t>
            </w:r>
            <w:proofErr w:type="gramStart"/>
            <w:r w:rsidR="00BD390A">
              <w:rPr>
                <w:rFonts w:ascii="Times New Roman" w:hAnsi="Times New Roman"/>
              </w:rPr>
              <w:t>TA, and</w:t>
            </w:r>
            <w:proofErr w:type="gramEnd"/>
            <w:r w:rsidR="00BD390A">
              <w:rPr>
                <w:rFonts w:ascii="Times New Roman" w:hAnsi="Times New Roman"/>
              </w:rPr>
              <w:t xml:space="preserve">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4C562B">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0C84BF35" w14:textId="77777777" w:rsidR="00575885" w:rsidRDefault="004C562B">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w:t>
            </w:r>
            <w:proofErr w:type="gramStart"/>
            <w:r w:rsidR="00BD390A">
              <w:rPr>
                <w:rFonts w:ascii="Times New Roman" w:hAnsi="Times New Roman"/>
                <w:color w:val="000000"/>
              </w:rPr>
              <w:t>advance.</w:t>
            </w:r>
            <w:proofErr w:type="gramEnd"/>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BodyText"/>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BodyText"/>
        <w:rPr>
          <w:color w:val="000000" w:themeColor="text1"/>
        </w:rPr>
      </w:pPr>
      <w:r>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 xml:space="preserve">Proposal 1: For idle/inactive or connected mode, the content of TA report MAC CE is </w:t>
            </w:r>
            <w:proofErr w:type="spellStart"/>
            <w:r>
              <w:rPr>
                <w:rFonts w:cs="Arial"/>
                <w:bCs/>
                <w:color w:val="000000" w:themeColor="text1"/>
              </w:rPr>
              <w:t>TTA</w:t>
            </w:r>
            <w:proofErr w:type="spellEnd"/>
            <w:r>
              <w:rPr>
                <w:rFonts w:cs="Arial"/>
                <w:bCs/>
                <w:color w:val="000000" w:themeColor="text1"/>
              </w:rPr>
              <w:t xml:space="preserve"> – </w:t>
            </w:r>
            <w:proofErr w:type="spellStart"/>
            <w:r>
              <w:rPr>
                <w:rFonts w:cs="Arial"/>
                <w:bCs/>
                <w:color w:val="000000" w:themeColor="text1"/>
              </w:rPr>
              <w:t>Koffset</w:t>
            </w:r>
            <w:proofErr w:type="spellEnd"/>
            <w:r>
              <w:rPr>
                <w:rFonts w:cs="Arial"/>
                <w:bCs/>
                <w:color w:val="000000" w:themeColor="text1"/>
              </w:rPr>
              <w: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 xml:space="preserve">(i.e. </w:t>
            </w:r>
            <w:proofErr w:type="spellStart"/>
            <w:r>
              <w:rPr>
                <w:rFonts w:cs="Arial"/>
                <w:color w:val="000000" w:themeColor="text1"/>
              </w:rPr>
              <w:t>N</w:t>
            </w:r>
            <w:r>
              <w:rPr>
                <w:rFonts w:cs="Arial"/>
                <w:color w:val="000000" w:themeColor="text1"/>
                <w:vertAlign w:val="subscript"/>
              </w:rPr>
              <w:t>TA</w:t>
            </w:r>
            <w:proofErr w:type="spellEnd"/>
            <w:r>
              <w:rPr>
                <w:rFonts w:cs="Arial"/>
                <w:color w:val="000000" w:themeColor="text1"/>
                <w:vertAlign w:val="subscript"/>
              </w:rPr>
              <w:t xml:space="preserve">, </w:t>
            </w:r>
            <w:proofErr w:type="spellStart"/>
            <w:r>
              <w:rPr>
                <w:rFonts w:cs="Arial"/>
                <w:color w:val="000000" w:themeColor="text1"/>
                <w:vertAlign w:val="subscript"/>
              </w:rPr>
              <w:t>UE-specific</w:t>
            </w:r>
            <w:r>
              <w:rPr>
                <w:rFonts w:cs="Arial"/>
                <w:color w:val="000000" w:themeColor="text1"/>
              </w:rPr>
              <w:t>×T</w:t>
            </w:r>
            <w:r>
              <w:rPr>
                <w:rFonts w:cs="Arial"/>
                <w:color w:val="000000" w:themeColor="text1"/>
                <w:vertAlign w:val="subscript"/>
              </w:rPr>
              <w:t>c</w:t>
            </w:r>
            <w:proofErr w:type="spellEnd"/>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Caption"/>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 xml:space="preserve">Proposal 2: Option 1 (full TA) is preferable to Option 4 (difference between full TA and the </w:t>
            </w:r>
            <w:proofErr w:type="gramStart"/>
            <w:r>
              <w:rPr>
                <w:rFonts w:eastAsia="Malgun Gothic" w:cs="Arial"/>
                <w:color w:val="000000" w:themeColor="text1"/>
              </w:rPr>
              <w:t>cell-specific</w:t>
            </w:r>
            <w:proofErr w:type="gramEnd"/>
            <w:r>
              <w:rPr>
                <w:rFonts w:eastAsia="Malgun Gothic" w:cs="Arial"/>
                <w:color w:val="000000" w:themeColor="text1"/>
              </w:rPr>
              <w:t xml:space="preserve"> </w:t>
            </w:r>
            <w:proofErr w:type="spellStart"/>
            <w:r>
              <w:rPr>
                <w:rFonts w:eastAsia="Malgun Gothic" w:cs="Arial"/>
                <w:color w:val="000000" w:themeColor="text1"/>
              </w:rPr>
              <w:t>Koffset</w:t>
            </w:r>
            <w:proofErr w:type="spellEnd"/>
            <w:r>
              <w:rPr>
                <w:rFonts w:eastAsia="Malgun Gothic" w:cs="Arial"/>
                <w:color w:val="000000" w:themeColor="text1"/>
              </w:rPr>
              <w: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 xml:space="preserve">Proposal 1: UE reports full TA in TA report if configured by NW and the report unit is </w:t>
            </w:r>
            <w:proofErr w:type="spellStart"/>
            <w:r>
              <w:rPr>
                <w:rFonts w:cs="Arial"/>
                <w:bCs/>
                <w:color w:val="000000" w:themeColor="text1"/>
                <w:lang w:val="en-US"/>
              </w:rPr>
              <w:t>ms.</w:t>
            </w:r>
            <w:proofErr w:type="spellEnd"/>
          </w:p>
        </w:tc>
        <w:tc>
          <w:tcPr>
            <w:tcW w:w="1609" w:type="dxa"/>
          </w:tcPr>
          <w:p w14:paraId="0C84BF7E" w14:textId="77777777" w:rsidR="00575885" w:rsidRDefault="00BD390A">
            <w:pPr>
              <w:rPr>
                <w:rFonts w:cs="Arial"/>
                <w:color w:val="000000" w:themeColor="text1"/>
              </w:rPr>
            </w:pPr>
            <w:proofErr w:type="spellStart"/>
            <w:r>
              <w:rPr>
                <w:rFonts w:cs="Arial"/>
                <w:color w:val="000000" w:themeColor="text1"/>
              </w:rPr>
              <w:t>ZTE</w:t>
            </w:r>
            <w:proofErr w:type="spellEnd"/>
            <w:r>
              <w:rPr>
                <w:rFonts w:cs="Arial"/>
                <w:color w:val="000000" w:themeColor="text1"/>
              </w:rPr>
              <w:t xml:space="preserve"> Corporation, </w:t>
            </w:r>
            <w:proofErr w:type="spellStart"/>
            <w:r>
              <w:rPr>
                <w:rFonts w:cs="Arial"/>
                <w:color w:val="000000" w:themeColor="text1"/>
              </w:rPr>
              <w:t>Sanechips</w:t>
            </w:r>
            <w:proofErr w:type="spellEnd"/>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w:t>
            </w:r>
            <w:proofErr w:type="spellStart"/>
            <w:r>
              <w:rPr>
                <w:rFonts w:cs="Arial"/>
                <w:color w:val="000000" w:themeColor="text1"/>
                <w:szCs w:val="20"/>
              </w:rPr>
              <w:t>Koffset</w:t>
            </w:r>
            <w:proofErr w:type="spellEnd"/>
            <w:r>
              <w:rPr>
                <w:rFonts w:cs="Arial"/>
                <w:color w:val="000000" w:themeColor="text1"/>
                <w:szCs w:val="20"/>
              </w:rPr>
              <w:t xml:space="preserve"> – </w:t>
            </w:r>
            <w:proofErr w:type="spellStart"/>
            <w:r>
              <w:rPr>
                <w:rFonts w:cs="Arial"/>
                <w:color w:val="000000" w:themeColor="text1"/>
                <w:szCs w:val="20"/>
              </w:rPr>
              <w:t>T</w:t>
            </w:r>
            <w:r>
              <w:rPr>
                <w:rFonts w:cs="Arial"/>
                <w:color w:val="000000" w:themeColor="text1"/>
                <w:szCs w:val="20"/>
                <w:vertAlign w:val="subscript"/>
              </w:rPr>
              <w:t>TA</w:t>
            </w:r>
            <w:proofErr w:type="spellEnd"/>
            <w:r>
              <w:rPr>
                <w:rFonts w:cs="Arial"/>
                <w:color w:val="000000" w:themeColor="text1"/>
                <w:szCs w:val="20"/>
              </w:rPr>
              <w:t>]</w:t>
            </w:r>
            <w:proofErr w:type="gramStart"/>
            <w:r>
              <w:rPr>
                <w:rFonts w:cs="Arial"/>
                <w:color w:val="000000" w:themeColor="text1"/>
                <w:szCs w:val="20"/>
              </w:rPr>
              <w:t>/[</w:t>
            </w:r>
            <w:proofErr w:type="gramEnd"/>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w:t>
      </w:r>
      <w:proofErr w:type="spellStart"/>
      <w:r>
        <w:rPr>
          <w:rFonts w:cs="Arial"/>
          <w:bCs/>
        </w:rPr>
        <w:t>N</w:t>
      </w:r>
      <w:r>
        <w:rPr>
          <w:rFonts w:cs="Arial"/>
          <w:bCs/>
          <w:sz w:val="15"/>
          <w:szCs w:val="15"/>
        </w:rPr>
        <w:t>TA</w:t>
      </w:r>
      <w:proofErr w:type="spellEnd"/>
      <w:r>
        <w:rPr>
          <w:rFonts w:cs="Arial"/>
          <w:bCs/>
          <w:sz w:val="15"/>
          <w:szCs w:val="15"/>
        </w:rPr>
        <w:t xml:space="preserve">, </w:t>
      </w:r>
      <w:proofErr w:type="spellStart"/>
      <w:r>
        <w:rPr>
          <w:rFonts w:cs="Arial"/>
          <w:bCs/>
          <w:sz w:val="15"/>
          <w:szCs w:val="15"/>
        </w:rPr>
        <w:t>UE-specific</w:t>
      </w:r>
      <w:r>
        <w:rPr>
          <w:rFonts w:cs="Arial"/>
          <w:color w:val="000000" w:themeColor="text1"/>
        </w:rPr>
        <w:t>×T</w:t>
      </w:r>
      <w:r>
        <w:rPr>
          <w:rFonts w:cs="Arial"/>
          <w:color w:val="000000" w:themeColor="text1"/>
          <w:vertAlign w:val="subscript"/>
        </w:rPr>
        <w:t>c</w:t>
      </w:r>
      <w:proofErr w:type="spellEnd"/>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BodyText"/>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w:t>
      </w:r>
      <w:proofErr w:type="gramStart"/>
      <w:r>
        <w:t>cell-specific</w:t>
      </w:r>
      <w:proofErr w:type="gramEnd"/>
      <w:r>
        <w:t xml:space="preserve"> </w:t>
      </w:r>
      <w:proofErr w:type="spellStart"/>
      <w:r>
        <w:t>Koffset</w:t>
      </w:r>
      <w:proofErr w:type="spellEnd"/>
      <w:r>
        <w:t>, and it is</w:t>
      </w:r>
      <w:r>
        <w:rPr>
          <w:rFonts w:cs="Arial"/>
        </w:rPr>
        <w:t xml:space="preserve"> proposed by [3] and [19] given that </w:t>
      </w:r>
      <w:r>
        <w:t xml:space="preserve">it would limit the range of values that need to be reported in the TA report by using that. Option 4 is </w:t>
      </w:r>
      <w:proofErr w:type="gramStart"/>
      <w:r>
        <w:t>similar to</w:t>
      </w:r>
      <w:proofErr w:type="gramEnd"/>
      <w:r>
        <w:t xml:space="preserve">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ListParagraph"/>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ListParagraph"/>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w:t>
      </w:r>
      <w:proofErr w:type="spellStart"/>
      <w:r>
        <w:rPr>
          <w:rFonts w:cs="Arial"/>
          <w:b/>
          <w:bCs/>
        </w:rPr>
        <w:t>N</w:t>
      </w:r>
      <w:r>
        <w:rPr>
          <w:rFonts w:cs="Arial"/>
          <w:b/>
          <w:bCs/>
          <w:sz w:val="15"/>
          <w:szCs w:val="15"/>
        </w:rPr>
        <w:t>TA</w:t>
      </w:r>
      <w:proofErr w:type="spellEnd"/>
      <w:r>
        <w:rPr>
          <w:rFonts w:cs="Arial"/>
          <w:b/>
          <w:bCs/>
          <w:sz w:val="15"/>
          <w:szCs w:val="15"/>
        </w:rPr>
        <w:t xml:space="preserve">, </w:t>
      </w:r>
      <w:proofErr w:type="spellStart"/>
      <w:r>
        <w:rPr>
          <w:rFonts w:cs="Arial"/>
          <w:b/>
          <w:bCs/>
          <w:sz w:val="15"/>
          <w:szCs w:val="15"/>
        </w:rPr>
        <w:t>UE-specific</w:t>
      </w:r>
      <w:r>
        <w:rPr>
          <w:rFonts w:cs="Arial"/>
          <w:b/>
          <w:color w:val="000000" w:themeColor="text1"/>
        </w:rPr>
        <w:t>×T</w:t>
      </w:r>
      <w:r>
        <w:rPr>
          <w:rFonts w:cs="Arial"/>
          <w:b/>
          <w:color w:val="000000" w:themeColor="text1"/>
          <w:vertAlign w:val="subscript"/>
        </w:rPr>
        <w:t>c</w:t>
      </w:r>
      <w:proofErr w:type="spellEnd"/>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ListParagraph"/>
        <w:numPr>
          <w:ilvl w:val="0"/>
          <w:numId w:val="9"/>
        </w:numPr>
        <w:rPr>
          <w:rFonts w:cs="Arial"/>
          <w:b/>
          <w:bCs/>
        </w:rPr>
      </w:pPr>
      <w:r>
        <w:rPr>
          <w:rFonts w:cs="Arial"/>
          <w:b/>
          <w:bCs/>
        </w:rPr>
        <w:t xml:space="preserve">Option 3: The difference between full TA and the cell-specific </w:t>
      </w:r>
      <w:proofErr w:type="spellStart"/>
      <w:r>
        <w:rPr>
          <w:rFonts w:cs="Arial"/>
          <w:b/>
          <w:bCs/>
        </w:rPr>
        <w:t>Koffset</w:t>
      </w:r>
      <w:proofErr w:type="spellEnd"/>
      <w:r>
        <w:rPr>
          <w:rFonts w:cs="Arial"/>
          <w:b/>
          <w:bCs/>
        </w:rPr>
        <w:t xml:space="preserve"> (i.e., [Cell-specific-</w:t>
      </w:r>
      <w:proofErr w:type="spellStart"/>
      <w:r>
        <w:rPr>
          <w:rFonts w:cs="Arial"/>
          <w:b/>
          <w:bCs/>
        </w:rPr>
        <w:t>Koffset</w:t>
      </w:r>
      <w:proofErr w:type="spellEnd"/>
      <w:r>
        <w:rPr>
          <w:rFonts w:cs="Arial"/>
          <w:b/>
          <w:bCs/>
        </w:rPr>
        <w:t xml:space="preserve">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2" w:history="1">
        <w:r>
          <w:rPr>
            <w:b/>
          </w:rPr>
          <w:t>vice</w:t>
        </w:r>
      </w:hyperlink>
      <w:r>
        <w:rPr>
          <w:rFonts w:cs="Arial"/>
          <w:b/>
          <w:bCs/>
        </w:rPr>
        <w:t> </w:t>
      </w:r>
      <w:hyperlink r:id="rId13" w:history="1">
        <w:r>
          <w:rPr>
            <w:b/>
          </w:rPr>
          <w:t>versa</w:t>
        </w:r>
      </w:hyperlink>
      <w:r>
        <w:rPr>
          <w:rFonts w:cs="Arial"/>
          <w:b/>
          <w:bCs/>
        </w:rPr>
        <w:t xml:space="preserve">) </w:t>
      </w:r>
    </w:p>
    <w:p w14:paraId="0C84BF95" w14:textId="77777777" w:rsidR="00575885" w:rsidRDefault="00BD390A">
      <w:pPr>
        <w:pStyle w:val="ListParagraph"/>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ListParagraph"/>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14:paraId="0C84BF9A" w14:textId="77777777">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1" w:type="dxa"/>
            <w:shd w:val="clear" w:color="auto" w:fill="E7E6E6"/>
          </w:tcPr>
          <w:p w14:paraId="0C84BF98" w14:textId="77777777" w:rsidR="00575885" w:rsidRDefault="00BD390A">
            <w:pPr>
              <w:jc w:val="center"/>
              <w:rPr>
                <w:b/>
                <w:lang w:eastAsia="sv-SE"/>
              </w:rPr>
            </w:pPr>
            <w:r>
              <w:rPr>
                <w:b/>
                <w:lang w:eastAsia="sv-SE"/>
              </w:rPr>
              <w:t>Option</w:t>
            </w:r>
          </w:p>
        </w:tc>
        <w:tc>
          <w:tcPr>
            <w:tcW w:w="5301"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tc>
          <w:tcPr>
            <w:tcW w:w="1423" w:type="dxa"/>
            <w:shd w:val="clear" w:color="auto" w:fill="auto"/>
          </w:tcPr>
          <w:p w14:paraId="0C84BF9B" w14:textId="77777777" w:rsidR="00575885" w:rsidRDefault="00BD390A">
            <w:pPr>
              <w:rPr>
                <w:rFonts w:eastAsia="DengXian"/>
              </w:rPr>
            </w:pPr>
            <w:r>
              <w:rPr>
                <w:rFonts w:eastAsia="DengXian"/>
              </w:rPr>
              <w:t>Nokia</w:t>
            </w:r>
          </w:p>
        </w:tc>
        <w:tc>
          <w:tcPr>
            <w:tcW w:w="1781" w:type="dxa"/>
            <w:shd w:val="clear" w:color="auto" w:fill="auto"/>
          </w:tcPr>
          <w:p w14:paraId="0C84BF9C" w14:textId="77777777" w:rsidR="00575885" w:rsidRDefault="00BD390A">
            <w:pPr>
              <w:rPr>
                <w:rFonts w:eastAsia="DengXian"/>
              </w:rPr>
            </w:pPr>
            <w:r>
              <w:rPr>
                <w:rFonts w:eastAsia="DengXian"/>
              </w:rPr>
              <w:t>Option 1</w:t>
            </w:r>
          </w:p>
        </w:tc>
        <w:tc>
          <w:tcPr>
            <w:tcW w:w="5301" w:type="dxa"/>
            <w:shd w:val="clear" w:color="auto" w:fill="auto"/>
          </w:tcPr>
          <w:p w14:paraId="0C84BF9D" w14:textId="77777777" w:rsidR="00575885" w:rsidRDefault="00BD390A">
            <w:pPr>
              <w:rPr>
                <w:rFonts w:eastAsia="DengXian"/>
              </w:rPr>
            </w:pPr>
            <w:r>
              <w:rPr>
                <w:rFonts w:eastAsia="DengXian"/>
              </w:rPr>
              <w:t xml:space="preserve">Option 1 is simple for implementation. Further, by reporting the full TA, the information will reflect the UE experienced RTT by the time of </w:t>
            </w:r>
            <w:proofErr w:type="gramStart"/>
            <w:r>
              <w:rPr>
                <w:rFonts w:eastAsia="DengXian"/>
              </w:rPr>
              <w:t>reporting, and</w:t>
            </w:r>
            <w:proofErr w:type="gramEnd"/>
            <w:r>
              <w:rPr>
                <w:rFonts w:eastAsia="DengXian"/>
              </w:rPr>
              <w:t xml:space="preserve"> would hence not be depending on potential updates to the Common TA (since Common TA will change as a function of time and may experience step-wise changes when UE re-reads the information).</w:t>
            </w:r>
          </w:p>
        </w:tc>
      </w:tr>
      <w:tr w:rsidR="00575885" w14:paraId="0C84BFA4" w14:textId="77777777">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1" w:type="dxa"/>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1"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 xml:space="preserve">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w:t>
            </w:r>
            <w:proofErr w:type="gramStart"/>
            <w:r>
              <w:rPr>
                <w:rFonts w:eastAsia="DengXian" w:hint="eastAsia"/>
                <w:lang w:val="en-US"/>
              </w:rPr>
              <w:t>Therefore</w:t>
            </w:r>
            <w:proofErr w:type="gramEnd"/>
            <w:r>
              <w:rPr>
                <w:rFonts w:eastAsia="DengXian" w:hint="eastAsia"/>
                <w:lang w:val="en-US"/>
              </w:rPr>
              <w:t xml:space="preserve"> to avoid complexity in NW</w:t>
            </w:r>
            <w:r>
              <w:rPr>
                <w:rFonts w:eastAsia="DengXian"/>
                <w:lang w:val="en-US"/>
              </w:rPr>
              <w:t>’</w:t>
            </w:r>
            <w:r>
              <w:rPr>
                <w:rFonts w:eastAsia="DengXian" w:hint="eastAsia"/>
                <w:lang w:val="en-US"/>
              </w:rPr>
              <w:t xml:space="preserve">s implementation it is prefer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1" w:type="dxa"/>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1"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986A95">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1" w:type="dxa"/>
            <w:shd w:val="clear" w:color="auto" w:fill="auto"/>
          </w:tcPr>
          <w:p w14:paraId="0C84BFAB" w14:textId="77777777" w:rsidR="00986A95" w:rsidRDefault="00986A95" w:rsidP="001F1F8F">
            <w:pPr>
              <w:rPr>
                <w:rFonts w:eastAsia="DengXian"/>
              </w:rPr>
            </w:pPr>
            <w:r>
              <w:rPr>
                <w:rFonts w:eastAsia="DengXian"/>
              </w:rPr>
              <w:t>Option 1</w:t>
            </w:r>
          </w:p>
        </w:tc>
        <w:tc>
          <w:tcPr>
            <w:tcW w:w="5301" w:type="dxa"/>
            <w:shd w:val="clear" w:color="auto" w:fill="auto"/>
          </w:tcPr>
          <w:p w14:paraId="0C84BFAC" w14:textId="77777777" w:rsidR="00986A95" w:rsidRDefault="00986A95" w:rsidP="001F1F8F">
            <w:pPr>
              <w:rPr>
                <w:rFonts w:eastAsia="DengXian"/>
              </w:rPr>
            </w:pPr>
          </w:p>
        </w:tc>
      </w:tr>
      <w:tr w:rsidR="00A56BFA" w14:paraId="0C84BFB1" w14:textId="77777777">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1" w:type="dxa"/>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1"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1" w:type="dxa"/>
            <w:shd w:val="clear" w:color="auto" w:fill="auto"/>
          </w:tcPr>
          <w:p w14:paraId="0C84BFB3" w14:textId="77777777" w:rsidR="00A56BFA" w:rsidRDefault="001F1F8F" w:rsidP="00A56BFA">
            <w:pPr>
              <w:rPr>
                <w:rFonts w:eastAsia="DengXian"/>
              </w:rPr>
            </w:pPr>
            <w:r>
              <w:rPr>
                <w:rFonts w:eastAsia="DengXian"/>
              </w:rPr>
              <w:t>Option 2</w:t>
            </w:r>
          </w:p>
        </w:tc>
        <w:tc>
          <w:tcPr>
            <w:tcW w:w="5301"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1" w:type="dxa"/>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1"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tc>
          <w:tcPr>
            <w:tcW w:w="1423" w:type="dxa"/>
            <w:shd w:val="clear" w:color="auto" w:fill="auto"/>
          </w:tcPr>
          <w:p w14:paraId="0C84BFBA" w14:textId="2F1559F0" w:rsidR="00A56BFA" w:rsidRDefault="00852FE3" w:rsidP="00A56BFA">
            <w:pPr>
              <w:rPr>
                <w:rFonts w:eastAsia="DengXian"/>
              </w:rPr>
            </w:pPr>
            <w:r>
              <w:rPr>
                <w:rFonts w:eastAsia="DengXian"/>
              </w:rPr>
              <w:t>Apple</w:t>
            </w:r>
          </w:p>
        </w:tc>
        <w:tc>
          <w:tcPr>
            <w:tcW w:w="1781" w:type="dxa"/>
            <w:shd w:val="clear" w:color="auto" w:fill="auto"/>
          </w:tcPr>
          <w:p w14:paraId="0C84BFBB" w14:textId="3DC524F9" w:rsidR="00A56BFA" w:rsidRDefault="00852FE3" w:rsidP="00A56BFA">
            <w:pPr>
              <w:rPr>
                <w:rFonts w:eastAsia="DengXian"/>
              </w:rPr>
            </w:pPr>
            <w:r>
              <w:rPr>
                <w:rFonts w:eastAsia="DengXian"/>
              </w:rPr>
              <w:t>Option 1</w:t>
            </w:r>
          </w:p>
        </w:tc>
        <w:tc>
          <w:tcPr>
            <w:tcW w:w="5301" w:type="dxa"/>
            <w:shd w:val="clear" w:color="auto" w:fill="auto"/>
          </w:tcPr>
          <w:p w14:paraId="0C84BFBC" w14:textId="1370CFD8" w:rsidR="00A56BFA" w:rsidRDefault="00852FE3" w:rsidP="00A56BFA">
            <w:pPr>
              <w:rPr>
                <w:rFonts w:eastAsia="DengXian"/>
              </w:rPr>
            </w:pPr>
            <w:r>
              <w:rPr>
                <w:rFonts w:eastAsia="DengXian"/>
              </w:rPr>
              <w:t>Prefer simplicity; also OK with option 2.</w:t>
            </w:r>
          </w:p>
        </w:tc>
      </w:tr>
      <w:tr w:rsidR="00A56BFA" w14:paraId="0C84BFC1" w14:textId="77777777">
        <w:tc>
          <w:tcPr>
            <w:tcW w:w="1423" w:type="dxa"/>
            <w:shd w:val="clear" w:color="auto" w:fill="auto"/>
          </w:tcPr>
          <w:p w14:paraId="0C84BFBE" w14:textId="5A070223" w:rsidR="00A56BFA" w:rsidRDefault="004C562B" w:rsidP="00A56BFA">
            <w:pPr>
              <w:rPr>
                <w:rFonts w:eastAsia="DengXian"/>
              </w:rPr>
            </w:pPr>
            <w:r>
              <w:rPr>
                <w:rFonts w:eastAsia="DengXian"/>
              </w:rPr>
              <w:t>Sequans</w:t>
            </w:r>
          </w:p>
        </w:tc>
        <w:tc>
          <w:tcPr>
            <w:tcW w:w="1781" w:type="dxa"/>
            <w:shd w:val="clear" w:color="auto" w:fill="auto"/>
          </w:tcPr>
          <w:p w14:paraId="0C84BFBF" w14:textId="256EC8AD" w:rsidR="00A56BFA" w:rsidRDefault="004C562B" w:rsidP="00A56BFA">
            <w:pPr>
              <w:rPr>
                <w:rFonts w:eastAsia="DengXian"/>
              </w:rPr>
            </w:pPr>
            <w:r>
              <w:rPr>
                <w:rFonts w:eastAsia="DengXian"/>
              </w:rPr>
              <w:t>Option 1</w:t>
            </w:r>
          </w:p>
        </w:tc>
        <w:tc>
          <w:tcPr>
            <w:tcW w:w="5301" w:type="dxa"/>
            <w:shd w:val="clear" w:color="auto" w:fill="auto"/>
          </w:tcPr>
          <w:p w14:paraId="0C84BFC0" w14:textId="4CFA293E" w:rsidR="00A56BFA" w:rsidRDefault="004C562B" w:rsidP="00A56BFA">
            <w:pPr>
              <w:rPr>
                <w:rFonts w:eastAsia="DengXian"/>
              </w:rPr>
            </w:pPr>
            <w:r>
              <w:rPr>
                <w:rFonts w:eastAsia="DengXian"/>
              </w:rPr>
              <w:t xml:space="preserve">We agree with Nokia.  </w:t>
            </w:r>
          </w:p>
        </w:tc>
      </w:tr>
      <w:tr w:rsidR="00A56BFA" w14:paraId="0C84BFC5" w14:textId="77777777">
        <w:tc>
          <w:tcPr>
            <w:tcW w:w="1423" w:type="dxa"/>
            <w:shd w:val="clear" w:color="auto" w:fill="auto"/>
          </w:tcPr>
          <w:p w14:paraId="0C84BFC2" w14:textId="77777777" w:rsidR="00A56BFA" w:rsidRDefault="00A56BFA" w:rsidP="00A56BFA">
            <w:pPr>
              <w:rPr>
                <w:rFonts w:eastAsia="DengXian"/>
              </w:rPr>
            </w:pPr>
          </w:p>
        </w:tc>
        <w:tc>
          <w:tcPr>
            <w:tcW w:w="1781" w:type="dxa"/>
            <w:shd w:val="clear" w:color="auto" w:fill="auto"/>
          </w:tcPr>
          <w:p w14:paraId="0C84BFC3" w14:textId="77777777" w:rsidR="00A56BFA" w:rsidRDefault="00A56BFA" w:rsidP="00A56BFA">
            <w:pPr>
              <w:rPr>
                <w:rFonts w:eastAsia="DengXian"/>
              </w:rPr>
            </w:pPr>
          </w:p>
        </w:tc>
        <w:tc>
          <w:tcPr>
            <w:tcW w:w="5301" w:type="dxa"/>
            <w:shd w:val="clear" w:color="auto" w:fill="auto"/>
          </w:tcPr>
          <w:p w14:paraId="0C84BFC4" w14:textId="77777777" w:rsidR="00A56BFA" w:rsidRDefault="00A56BFA" w:rsidP="00A56BFA">
            <w:pPr>
              <w:rPr>
                <w:rFonts w:eastAsia="DengXian"/>
              </w:rPr>
            </w:pPr>
          </w:p>
        </w:tc>
      </w:tr>
      <w:tr w:rsidR="00A56BFA" w14:paraId="0C84BFC9" w14:textId="77777777">
        <w:tc>
          <w:tcPr>
            <w:tcW w:w="1423" w:type="dxa"/>
            <w:shd w:val="clear" w:color="auto" w:fill="auto"/>
          </w:tcPr>
          <w:p w14:paraId="0C84BFC6" w14:textId="77777777" w:rsidR="00A56BFA" w:rsidRDefault="00A56BFA" w:rsidP="00A56BFA">
            <w:pPr>
              <w:rPr>
                <w:rFonts w:eastAsia="DengXian"/>
              </w:rPr>
            </w:pPr>
          </w:p>
        </w:tc>
        <w:tc>
          <w:tcPr>
            <w:tcW w:w="1781" w:type="dxa"/>
            <w:shd w:val="clear" w:color="auto" w:fill="auto"/>
          </w:tcPr>
          <w:p w14:paraId="0C84BFC7" w14:textId="77777777" w:rsidR="00A56BFA" w:rsidRDefault="00A56BFA" w:rsidP="00A56BFA">
            <w:pPr>
              <w:rPr>
                <w:rFonts w:eastAsia="DengXian"/>
              </w:rPr>
            </w:pPr>
          </w:p>
        </w:tc>
        <w:tc>
          <w:tcPr>
            <w:tcW w:w="5301" w:type="dxa"/>
            <w:shd w:val="clear" w:color="auto" w:fill="auto"/>
          </w:tcPr>
          <w:p w14:paraId="0C84BFC8" w14:textId="77777777" w:rsidR="00A56BFA" w:rsidRDefault="00A56BFA" w:rsidP="00A56BFA">
            <w:pPr>
              <w:rPr>
                <w:rFonts w:eastAsia="DengXian"/>
              </w:rPr>
            </w:pPr>
          </w:p>
        </w:tc>
      </w:tr>
      <w:tr w:rsidR="00A56BFA" w14:paraId="0C84BFCD" w14:textId="77777777">
        <w:tc>
          <w:tcPr>
            <w:tcW w:w="1423" w:type="dxa"/>
            <w:shd w:val="clear" w:color="auto" w:fill="auto"/>
          </w:tcPr>
          <w:p w14:paraId="0C84BFCA" w14:textId="77777777" w:rsidR="00A56BFA" w:rsidRDefault="00A56BFA" w:rsidP="00A56BFA">
            <w:pPr>
              <w:rPr>
                <w:rFonts w:eastAsia="DengXian"/>
              </w:rPr>
            </w:pPr>
          </w:p>
        </w:tc>
        <w:tc>
          <w:tcPr>
            <w:tcW w:w="1781" w:type="dxa"/>
            <w:shd w:val="clear" w:color="auto" w:fill="auto"/>
          </w:tcPr>
          <w:p w14:paraId="0C84BFCB" w14:textId="77777777" w:rsidR="00A56BFA" w:rsidRDefault="00A56BFA" w:rsidP="00A56BFA">
            <w:pPr>
              <w:rPr>
                <w:rFonts w:eastAsia="DengXian"/>
              </w:rPr>
            </w:pPr>
          </w:p>
        </w:tc>
        <w:tc>
          <w:tcPr>
            <w:tcW w:w="5301" w:type="dxa"/>
            <w:shd w:val="clear" w:color="auto" w:fill="auto"/>
          </w:tcPr>
          <w:p w14:paraId="0C84BFCC" w14:textId="77777777" w:rsidR="00A56BFA" w:rsidRDefault="00A56BFA" w:rsidP="00A56BFA">
            <w:pPr>
              <w:rPr>
                <w:rFonts w:eastAsia="DengXian"/>
              </w:rPr>
            </w:pPr>
          </w:p>
        </w:tc>
      </w:tr>
      <w:tr w:rsidR="00A56BFA" w14:paraId="0C84BFD1" w14:textId="77777777">
        <w:tc>
          <w:tcPr>
            <w:tcW w:w="1423" w:type="dxa"/>
            <w:shd w:val="clear" w:color="auto" w:fill="auto"/>
          </w:tcPr>
          <w:p w14:paraId="0C84BFCE" w14:textId="77777777" w:rsidR="00A56BFA" w:rsidRDefault="00A56BFA" w:rsidP="00A56BFA">
            <w:pPr>
              <w:rPr>
                <w:rFonts w:eastAsia="DengXian"/>
              </w:rPr>
            </w:pPr>
          </w:p>
        </w:tc>
        <w:tc>
          <w:tcPr>
            <w:tcW w:w="1781" w:type="dxa"/>
            <w:shd w:val="clear" w:color="auto" w:fill="auto"/>
          </w:tcPr>
          <w:p w14:paraId="0C84BFCF" w14:textId="77777777" w:rsidR="00A56BFA" w:rsidRDefault="00A56BFA" w:rsidP="00A56BFA">
            <w:pPr>
              <w:rPr>
                <w:rFonts w:eastAsia="DengXian"/>
              </w:rPr>
            </w:pPr>
          </w:p>
        </w:tc>
        <w:tc>
          <w:tcPr>
            <w:tcW w:w="5301" w:type="dxa"/>
            <w:shd w:val="clear" w:color="auto" w:fill="auto"/>
          </w:tcPr>
          <w:p w14:paraId="0C84BFD0" w14:textId="77777777" w:rsidR="00A56BFA" w:rsidRDefault="00A56BFA" w:rsidP="00A56BFA">
            <w:pPr>
              <w:rPr>
                <w:rFonts w:eastAsia="DengXian"/>
              </w:rPr>
            </w:pPr>
          </w:p>
        </w:tc>
      </w:tr>
      <w:tr w:rsidR="00A56BFA" w14:paraId="0C84BFD5" w14:textId="77777777">
        <w:tc>
          <w:tcPr>
            <w:tcW w:w="1423" w:type="dxa"/>
            <w:shd w:val="clear" w:color="auto" w:fill="auto"/>
          </w:tcPr>
          <w:p w14:paraId="0C84BFD2" w14:textId="77777777" w:rsidR="00A56BFA" w:rsidRDefault="00A56BFA" w:rsidP="00A56BFA">
            <w:pPr>
              <w:rPr>
                <w:rFonts w:eastAsia="DengXian"/>
              </w:rPr>
            </w:pPr>
          </w:p>
        </w:tc>
        <w:tc>
          <w:tcPr>
            <w:tcW w:w="1781" w:type="dxa"/>
            <w:shd w:val="clear" w:color="auto" w:fill="auto"/>
          </w:tcPr>
          <w:p w14:paraId="0C84BFD3" w14:textId="77777777" w:rsidR="00A56BFA" w:rsidRDefault="00A56BFA" w:rsidP="00A56BFA">
            <w:pPr>
              <w:rPr>
                <w:rFonts w:eastAsia="DengXian"/>
              </w:rPr>
            </w:pPr>
          </w:p>
        </w:tc>
        <w:tc>
          <w:tcPr>
            <w:tcW w:w="5301" w:type="dxa"/>
            <w:shd w:val="clear" w:color="auto" w:fill="auto"/>
          </w:tcPr>
          <w:p w14:paraId="0C84BFD4" w14:textId="77777777" w:rsidR="00A56BFA" w:rsidRDefault="00A56BFA" w:rsidP="00A56BFA">
            <w:pPr>
              <w:rPr>
                <w:rFonts w:eastAsia="DengXian"/>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TableGrid"/>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lastRenderedPageBreak/>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proofErr w:type="spellStart"/>
            <w:r>
              <w:rPr>
                <w:rFonts w:cs="Arial"/>
                <w:color w:val="000000" w:themeColor="text1"/>
              </w:rPr>
              <w:t>ZTE</w:t>
            </w:r>
            <w:proofErr w:type="spellEnd"/>
            <w:r>
              <w:rPr>
                <w:rFonts w:cs="Arial"/>
                <w:color w:val="000000" w:themeColor="text1"/>
              </w:rPr>
              <w:t xml:space="preserve"> Corporation, </w:t>
            </w:r>
            <w:proofErr w:type="spellStart"/>
            <w:r>
              <w:rPr>
                <w:rFonts w:cs="Arial"/>
                <w:color w:val="000000" w:themeColor="text1"/>
              </w:rPr>
              <w:t>Sanechips</w:t>
            </w:r>
            <w:proofErr w:type="spellEnd"/>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ListParagraph"/>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ListParagraph"/>
        <w:numPr>
          <w:ilvl w:val="0"/>
          <w:numId w:val="9"/>
        </w:numPr>
        <w:rPr>
          <w:rFonts w:cs="Arial"/>
          <w:b/>
          <w:bCs/>
        </w:rPr>
      </w:pPr>
      <w:r>
        <w:rPr>
          <w:rFonts w:cs="Arial"/>
          <w:b/>
          <w:bCs/>
        </w:rPr>
        <w:t xml:space="preserve">Option 2: a fixed size of two octets. </w:t>
      </w:r>
    </w:p>
    <w:p w14:paraId="0C84BFF4" w14:textId="77777777" w:rsidR="00575885" w:rsidRDefault="00BD390A">
      <w:pPr>
        <w:pStyle w:val="ListParagraph"/>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ListParagraph"/>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14:paraId="0C84BFFE" w14:textId="77777777">
        <w:tc>
          <w:tcPr>
            <w:tcW w:w="1424"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9"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tc>
          <w:tcPr>
            <w:tcW w:w="1424"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9"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w:t>
            </w:r>
            <w:r>
              <w:rPr>
                <w:rFonts w:eastAsia="DengXian"/>
              </w:rPr>
              <w:lastRenderedPageBreak/>
              <w:t xml:space="preserve">there is principle that L field is always needed in MAC </w:t>
            </w:r>
            <w:proofErr w:type="spellStart"/>
            <w:r>
              <w:rPr>
                <w:rFonts w:eastAsia="DengXian"/>
              </w:rPr>
              <w:t>subheader</w:t>
            </w:r>
            <w:proofErr w:type="spellEnd"/>
            <w:r>
              <w:rPr>
                <w:rFonts w:eastAsia="DengXian"/>
              </w:rPr>
              <w:t xml:space="preserve"> for variable size MAC CE, not indicated by the MAC CE payload itself. </w:t>
            </w:r>
          </w:p>
        </w:tc>
      </w:tr>
      <w:tr w:rsidR="00575885" w14:paraId="0C84C006" w14:textId="77777777">
        <w:tc>
          <w:tcPr>
            <w:tcW w:w="1424" w:type="dxa"/>
            <w:shd w:val="clear" w:color="auto" w:fill="auto"/>
          </w:tcPr>
          <w:p w14:paraId="0C84C003" w14:textId="77777777" w:rsidR="00575885" w:rsidRDefault="00BD390A">
            <w:pPr>
              <w:rPr>
                <w:rFonts w:eastAsia="DengXian"/>
                <w:lang w:val="en-US"/>
              </w:rPr>
            </w:pPr>
            <w:r>
              <w:rPr>
                <w:rFonts w:eastAsia="DengXian" w:hint="eastAsia"/>
                <w:lang w:val="en-US"/>
              </w:rPr>
              <w:lastRenderedPageBreak/>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 xml:space="preserve">Opt3/4, which depends </w:t>
            </w:r>
            <w:proofErr w:type="gramStart"/>
            <w:r>
              <w:rPr>
                <w:rFonts w:eastAsia="DengXian" w:hint="eastAsia"/>
                <w:lang w:val="en-US"/>
              </w:rPr>
              <w:t>of</w:t>
            </w:r>
            <w:proofErr w:type="gramEnd"/>
            <w:r>
              <w:rPr>
                <w:rFonts w:eastAsia="DengXian" w:hint="eastAsia"/>
                <w:lang w:val="en-US"/>
              </w:rPr>
              <w:t xml:space="preserve"> outcome of Q1</w:t>
            </w:r>
          </w:p>
        </w:tc>
        <w:tc>
          <w:tcPr>
            <w:tcW w:w="5239" w:type="dxa"/>
            <w:shd w:val="clear" w:color="auto" w:fill="auto"/>
          </w:tcPr>
          <w:p w14:paraId="0C84C005" w14:textId="77777777" w:rsidR="00575885" w:rsidRDefault="00BD390A">
            <w:pPr>
              <w:rPr>
                <w:rFonts w:eastAsia="DengXian"/>
                <w:lang w:val="en-US"/>
              </w:rPr>
            </w:pPr>
            <w:r>
              <w:rPr>
                <w:rFonts w:eastAsia="DengXian"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tc>
          <w:tcPr>
            <w:tcW w:w="1424"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9"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986A95">
        <w:tc>
          <w:tcPr>
            <w:tcW w:w="1424"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9" w:type="dxa"/>
            <w:shd w:val="clear" w:color="auto" w:fill="auto"/>
          </w:tcPr>
          <w:p w14:paraId="0C84C00D" w14:textId="77777777" w:rsidR="00986A95" w:rsidRDefault="00986A95" w:rsidP="001F1F8F">
            <w:pPr>
              <w:rPr>
                <w:rFonts w:eastAsia="DengXian"/>
              </w:rPr>
            </w:pPr>
          </w:p>
        </w:tc>
      </w:tr>
      <w:tr w:rsidR="00A56BFA" w14:paraId="0C84C012" w14:textId="77777777">
        <w:tc>
          <w:tcPr>
            <w:tcW w:w="1424"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9" w:type="dxa"/>
            <w:shd w:val="clear" w:color="auto" w:fill="auto"/>
          </w:tcPr>
          <w:p w14:paraId="0C84C011" w14:textId="77777777" w:rsidR="00A56BFA" w:rsidRDefault="00A56BFA" w:rsidP="00A56BFA">
            <w:pPr>
              <w:rPr>
                <w:rFonts w:eastAsia="DengXian"/>
              </w:rPr>
            </w:pPr>
          </w:p>
        </w:tc>
      </w:tr>
      <w:tr w:rsidR="00A56BFA" w14:paraId="0C84C016" w14:textId="77777777">
        <w:tc>
          <w:tcPr>
            <w:tcW w:w="1424"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9" w:type="dxa"/>
            <w:shd w:val="clear" w:color="auto" w:fill="auto"/>
          </w:tcPr>
          <w:p w14:paraId="0C84C015" w14:textId="77777777" w:rsidR="00A56BFA" w:rsidRDefault="00A56BFA" w:rsidP="00A56BFA">
            <w:pPr>
              <w:rPr>
                <w:rFonts w:eastAsia="DengXian"/>
              </w:rPr>
            </w:pPr>
          </w:p>
        </w:tc>
      </w:tr>
      <w:tr w:rsidR="00A56BFA" w14:paraId="0C84C01A" w14:textId="77777777">
        <w:tc>
          <w:tcPr>
            <w:tcW w:w="1424" w:type="dxa"/>
            <w:shd w:val="clear" w:color="auto" w:fill="auto"/>
          </w:tcPr>
          <w:p w14:paraId="0C84C017" w14:textId="429C8748" w:rsidR="00A56BFA" w:rsidRDefault="00364FF3" w:rsidP="00A56BFA">
            <w:pPr>
              <w:rPr>
                <w:rFonts w:eastAsia="DengXian"/>
              </w:rPr>
            </w:pPr>
            <w:r>
              <w:rPr>
                <w:rFonts w:eastAsia="DengXian"/>
              </w:rPr>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9" w:type="dxa"/>
            <w:shd w:val="clear" w:color="auto" w:fill="auto"/>
          </w:tcPr>
          <w:p w14:paraId="0C84C019" w14:textId="77777777" w:rsidR="00A56BFA" w:rsidRDefault="00A56BFA" w:rsidP="00A56BFA">
            <w:pPr>
              <w:rPr>
                <w:rFonts w:eastAsia="DengXian"/>
              </w:rPr>
            </w:pPr>
          </w:p>
        </w:tc>
      </w:tr>
      <w:tr w:rsidR="00A56BFA" w14:paraId="0C84C01E" w14:textId="77777777">
        <w:tc>
          <w:tcPr>
            <w:tcW w:w="1424" w:type="dxa"/>
            <w:shd w:val="clear" w:color="auto" w:fill="auto"/>
          </w:tcPr>
          <w:p w14:paraId="0C84C01B" w14:textId="2FA473E8" w:rsidR="00A56BFA" w:rsidRDefault="00852FE3" w:rsidP="00A56BFA">
            <w:pPr>
              <w:rPr>
                <w:rFonts w:eastAsia="DengXian"/>
              </w:rPr>
            </w:pPr>
            <w:r>
              <w:rPr>
                <w:rFonts w:eastAsia="DengXian"/>
              </w:rPr>
              <w:t>Apple</w:t>
            </w:r>
          </w:p>
        </w:tc>
        <w:tc>
          <w:tcPr>
            <w:tcW w:w="1842" w:type="dxa"/>
            <w:shd w:val="clear" w:color="auto" w:fill="auto"/>
          </w:tcPr>
          <w:p w14:paraId="0C84C01C" w14:textId="5B6D83DC" w:rsidR="00A56BFA" w:rsidRDefault="00852FE3" w:rsidP="00A56BFA">
            <w:pPr>
              <w:rPr>
                <w:rFonts w:eastAsia="DengXian"/>
              </w:rPr>
            </w:pPr>
            <w:r>
              <w:rPr>
                <w:rFonts w:eastAsia="DengXian"/>
              </w:rPr>
              <w:t>Option 2</w:t>
            </w:r>
          </w:p>
        </w:tc>
        <w:tc>
          <w:tcPr>
            <w:tcW w:w="5239" w:type="dxa"/>
            <w:shd w:val="clear" w:color="auto" w:fill="auto"/>
          </w:tcPr>
          <w:p w14:paraId="0C84C01D" w14:textId="77777777" w:rsidR="00A56BFA" w:rsidRDefault="00A56BFA" w:rsidP="00A56BFA">
            <w:pPr>
              <w:rPr>
                <w:rFonts w:eastAsia="DengXian"/>
              </w:rPr>
            </w:pPr>
          </w:p>
        </w:tc>
      </w:tr>
      <w:tr w:rsidR="00A56BFA" w14:paraId="0C84C022" w14:textId="77777777">
        <w:tc>
          <w:tcPr>
            <w:tcW w:w="1424" w:type="dxa"/>
            <w:shd w:val="clear" w:color="auto" w:fill="auto"/>
          </w:tcPr>
          <w:p w14:paraId="0C84C01F" w14:textId="492E94AC" w:rsidR="00A56BFA" w:rsidRDefault="004C562B" w:rsidP="00A56BFA">
            <w:pPr>
              <w:rPr>
                <w:rFonts w:eastAsia="DengXian"/>
              </w:rPr>
            </w:pPr>
            <w:r>
              <w:rPr>
                <w:rFonts w:eastAsia="DengXian"/>
              </w:rPr>
              <w:t>Sequans</w:t>
            </w:r>
          </w:p>
        </w:tc>
        <w:tc>
          <w:tcPr>
            <w:tcW w:w="1842" w:type="dxa"/>
            <w:shd w:val="clear" w:color="auto" w:fill="auto"/>
          </w:tcPr>
          <w:p w14:paraId="0C84C020" w14:textId="0DD482F2" w:rsidR="00A56BFA" w:rsidRDefault="004C562B" w:rsidP="00A56BFA">
            <w:pPr>
              <w:rPr>
                <w:rFonts w:eastAsia="DengXian"/>
              </w:rPr>
            </w:pPr>
            <w:r>
              <w:rPr>
                <w:rFonts w:eastAsia="DengXian"/>
              </w:rPr>
              <w:t>Option 2</w:t>
            </w:r>
          </w:p>
        </w:tc>
        <w:tc>
          <w:tcPr>
            <w:tcW w:w="5239" w:type="dxa"/>
            <w:shd w:val="clear" w:color="auto" w:fill="auto"/>
          </w:tcPr>
          <w:p w14:paraId="0C84C021" w14:textId="323977E3" w:rsidR="00A56BFA" w:rsidRDefault="004C562B" w:rsidP="00A56BFA">
            <w:pPr>
              <w:rPr>
                <w:rFonts w:eastAsia="DengXian"/>
              </w:rPr>
            </w:pPr>
            <w:r>
              <w:rPr>
                <w:rFonts w:eastAsia="DengXian"/>
              </w:rPr>
              <w:t>Assuming full TA is reported.</w:t>
            </w:r>
          </w:p>
        </w:tc>
      </w:tr>
      <w:tr w:rsidR="00A56BFA" w14:paraId="0C84C026" w14:textId="77777777">
        <w:tc>
          <w:tcPr>
            <w:tcW w:w="1424" w:type="dxa"/>
            <w:shd w:val="clear" w:color="auto" w:fill="auto"/>
          </w:tcPr>
          <w:p w14:paraId="0C84C023" w14:textId="77777777" w:rsidR="00A56BFA" w:rsidRDefault="00A56BFA" w:rsidP="00A56BFA">
            <w:pPr>
              <w:rPr>
                <w:rFonts w:eastAsia="DengXian"/>
              </w:rPr>
            </w:pPr>
          </w:p>
        </w:tc>
        <w:tc>
          <w:tcPr>
            <w:tcW w:w="1842" w:type="dxa"/>
            <w:shd w:val="clear" w:color="auto" w:fill="auto"/>
          </w:tcPr>
          <w:p w14:paraId="0C84C024" w14:textId="77777777" w:rsidR="00A56BFA" w:rsidRDefault="00A56BFA" w:rsidP="00A56BFA">
            <w:pPr>
              <w:rPr>
                <w:rFonts w:eastAsia="DengXian"/>
              </w:rPr>
            </w:pPr>
          </w:p>
        </w:tc>
        <w:tc>
          <w:tcPr>
            <w:tcW w:w="5239" w:type="dxa"/>
            <w:shd w:val="clear" w:color="auto" w:fill="auto"/>
          </w:tcPr>
          <w:p w14:paraId="0C84C025" w14:textId="77777777" w:rsidR="00A56BFA" w:rsidRDefault="00A56BFA" w:rsidP="00A56BFA">
            <w:pPr>
              <w:rPr>
                <w:rFonts w:eastAsia="DengXian"/>
              </w:rPr>
            </w:pPr>
          </w:p>
        </w:tc>
      </w:tr>
      <w:tr w:rsidR="00A56BFA" w14:paraId="0C84C02A" w14:textId="77777777">
        <w:tc>
          <w:tcPr>
            <w:tcW w:w="1424" w:type="dxa"/>
            <w:shd w:val="clear" w:color="auto" w:fill="auto"/>
          </w:tcPr>
          <w:p w14:paraId="0C84C027" w14:textId="77777777" w:rsidR="00A56BFA" w:rsidRDefault="00A56BFA" w:rsidP="00A56BFA">
            <w:pPr>
              <w:rPr>
                <w:rFonts w:eastAsia="DengXian"/>
              </w:rPr>
            </w:pPr>
          </w:p>
        </w:tc>
        <w:tc>
          <w:tcPr>
            <w:tcW w:w="1842" w:type="dxa"/>
            <w:shd w:val="clear" w:color="auto" w:fill="auto"/>
          </w:tcPr>
          <w:p w14:paraId="0C84C028" w14:textId="77777777" w:rsidR="00A56BFA" w:rsidRDefault="00A56BFA" w:rsidP="00A56BFA">
            <w:pPr>
              <w:rPr>
                <w:rFonts w:eastAsia="DengXian"/>
              </w:rPr>
            </w:pPr>
          </w:p>
        </w:tc>
        <w:tc>
          <w:tcPr>
            <w:tcW w:w="5239" w:type="dxa"/>
            <w:shd w:val="clear" w:color="auto" w:fill="auto"/>
          </w:tcPr>
          <w:p w14:paraId="0C84C029" w14:textId="77777777" w:rsidR="00A56BFA" w:rsidRDefault="00A56BFA" w:rsidP="00A56BFA">
            <w:pPr>
              <w:rPr>
                <w:rFonts w:eastAsia="DengXian"/>
              </w:rPr>
            </w:pPr>
          </w:p>
        </w:tc>
      </w:tr>
      <w:tr w:rsidR="00A56BFA" w14:paraId="0C84C02E" w14:textId="77777777">
        <w:tc>
          <w:tcPr>
            <w:tcW w:w="1424" w:type="dxa"/>
            <w:shd w:val="clear" w:color="auto" w:fill="auto"/>
          </w:tcPr>
          <w:p w14:paraId="0C84C02B" w14:textId="77777777" w:rsidR="00A56BFA" w:rsidRDefault="00A56BFA" w:rsidP="00A56BFA">
            <w:pPr>
              <w:rPr>
                <w:rFonts w:eastAsia="DengXian"/>
              </w:rPr>
            </w:pPr>
          </w:p>
        </w:tc>
        <w:tc>
          <w:tcPr>
            <w:tcW w:w="1842" w:type="dxa"/>
            <w:shd w:val="clear" w:color="auto" w:fill="auto"/>
          </w:tcPr>
          <w:p w14:paraId="0C84C02C" w14:textId="77777777" w:rsidR="00A56BFA" w:rsidRDefault="00A56BFA" w:rsidP="00A56BFA">
            <w:pPr>
              <w:rPr>
                <w:rFonts w:eastAsia="DengXian"/>
              </w:rPr>
            </w:pPr>
          </w:p>
        </w:tc>
        <w:tc>
          <w:tcPr>
            <w:tcW w:w="5239" w:type="dxa"/>
            <w:shd w:val="clear" w:color="auto" w:fill="auto"/>
          </w:tcPr>
          <w:p w14:paraId="0C84C02D" w14:textId="77777777" w:rsidR="00A56BFA" w:rsidRDefault="00A56BFA" w:rsidP="00A56BFA">
            <w:pPr>
              <w:rPr>
                <w:rFonts w:eastAsia="DengXian"/>
              </w:rPr>
            </w:pPr>
          </w:p>
        </w:tc>
      </w:tr>
      <w:tr w:rsidR="00A56BFA" w14:paraId="0C84C032" w14:textId="77777777">
        <w:tc>
          <w:tcPr>
            <w:tcW w:w="1424" w:type="dxa"/>
            <w:shd w:val="clear" w:color="auto" w:fill="auto"/>
          </w:tcPr>
          <w:p w14:paraId="0C84C02F" w14:textId="77777777" w:rsidR="00A56BFA" w:rsidRDefault="00A56BFA" w:rsidP="00A56BFA">
            <w:pPr>
              <w:rPr>
                <w:rFonts w:eastAsia="DengXian"/>
              </w:rPr>
            </w:pPr>
          </w:p>
        </w:tc>
        <w:tc>
          <w:tcPr>
            <w:tcW w:w="1842" w:type="dxa"/>
            <w:shd w:val="clear" w:color="auto" w:fill="auto"/>
          </w:tcPr>
          <w:p w14:paraId="0C84C030" w14:textId="77777777" w:rsidR="00A56BFA" w:rsidRDefault="00A56BFA" w:rsidP="00A56BFA">
            <w:pPr>
              <w:rPr>
                <w:rFonts w:eastAsia="DengXian"/>
              </w:rPr>
            </w:pPr>
          </w:p>
        </w:tc>
        <w:tc>
          <w:tcPr>
            <w:tcW w:w="5239" w:type="dxa"/>
            <w:shd w:val="clear" w:color="auto" w:fill="auto"/>
          </w:tcPr>
          <w:p w14:paraId="0C84C031" w14:textId="77777777" w:rsidR="00A56BFA" w:rsidRDefault="00A56BFA" w:rsidP="00A56BFA">
            <w:pPr>
              <w:rPr>
                <w:rFonts w:eastAsia="DengXian"/>
              </w:rPr>
            </w:pPr>
          </w:p>
        </w:tc>
      </w:tr>
      <w:tr w:rsidR="00A56BFA" w14:paraId="0C84C036" w14:textId="77777777">
        <w:tc>
          <w:tcPr>
            <w:tcW w:w="1424" w:type="dxa"/>
            <w:shd w:val="clear" w:color="auto" w:fill="auto"/>
          </w:tcPr>
          <w:p w14:paraId="0C84C033" w14:textId="77777777" w:rsidR="00A56BFA" w:rsidRDefault="00A56BFA" w:rsidP="00A56BFA">
            <w:pPr>
              <w:rPr>
                <w:rFonts w:eastAsia="DengXian"/>
              </w:rPr>
            </w:pPr>
          </w:p>
        </w:tc>
        <w:tc>
          <w:tcPr>
            <w:tcW w:w="1842" w:type="dxa"/>
            <w:shd w:val="clear" w:color="auto" w:fill="auto"/>
          </w:tcPr>
          <w:p w14:paraId="0C84C034" w14:textId="77777777" w:rsidR="00A56BFA" w:rsidRDefault="00A56BFA" w:rsidP="00A56BFA">
            <w:pPr>
              <w:rPr>
                <w:rFonts w:eastAsia="DengXian"/>
              </w:rPr>
            </w:pPr>
          </w:p>
        </w:tc>
        <w:tc>
          <w:tcPr>
            <w:tcW w:w="5239" w:type="dxa"/>
            <w:shd w:val="clear" w:color="auto" w:fill="auto"/>
          </w:tcPr>
          <w:p w14:paraId="0C84C035" w14:textId="77777777" w:rsidR="00A56BFA" w:rsidRDefault="00A56BFA" w:rsidP="00A56BFA">
            <w:pPr>
              <w:rPr>
                <w:rFonts w:eastAsia="DengXian"/>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w:t>
            </w:r>
            <w:proofErr w:type="gramStart"/>
            <w:r>
              <w:rPr>
                <w:lang w:eastAsia="ko-KR"/>
              </w:rPr>
              <w:t>CCCH;</w:t>
            </w:r>
            <w:proofErr w:type="gramEnd"/>
          </w:p>
          <w:p w14:paraId="0C84C03C" w14:textId="77777777" w:rsidR="00575885" w:rsidRDefault="00BD390A">
            <w:pPr>
              <w:pStyle w:val="B1"/>
              <w:rPr>
                <w:lang w:eastAsia="ko-KR"/>
              </w:rPr>
            </w:pPr>
            <w:r>
              <w:rPr>
                <w:lang w:eastAsia="ko-KR"/>
              </w:rPr>
              <w:lastRenderedPageBreak/>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0C84C03D" w14:textId="77777777"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0C84C03E" w14:textId="77777777" w:rsidR="00575885" w:rsidRDefault="00BD390A">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0C84C03F" w14:textId="77777777" w:rsidR="00575885" w:rsidRDefault="00BD390A">
            <w:pPr>
              <w:pStyle w:val="B1"/>
              <w:rPr>
                <w:lang w:eastAsia="ko-KR"/>
              </w:rPr>
            </w:pPr>
            <w:r>
              <w:t>-</w:t>
            </w:r>
            <w:r>
              <w:tab/>
              <w:t xml:space="preserve">MAC CE for SL-BSR prioritized according to clause </w:t>
            </w:r>
            <w:proofErr w:type="gramStart"/>
            <w:r>
              <w:t>5.22.1.6;</w:t>
            </w:r>
            <w:proofErr w:type="gramEnd"/>
          </w:p>
          <w:p w14:paraId="0C84C040" w14:textId="77777777" w:rsidR="00575885" w:rsidRDefault="00BD390A">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0C84C041" w14:textId="77777777" w:rsidR="00575885" w:rsidRDefault="00BD390A">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0C84C042" w14:textId="77777777" w:rsidR="00575885" w:rsidRDefault="00BD390A">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0C84C043" w14:textId="77777777" w:rsidR="00575885" w:rsidRDefault="00BD390A">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0C84C044" w14:textId="77777777" w:rsidR="00575885" w:rsidRDefault="00BD390A">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0C84C045" w14:textId="77777777" w:rsidR="00575885" w:rsidRDefault="00BD390A">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0C84C046" w14:textId="77777777" w:rsidR="00575885" w:rsidRDefault="00BD390A">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0C84C047" w14:textId="77777777" w:rsidR="00575885" w:rsidRDefault="00BD390A">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lastRenderedPageBreak/>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w:t>
            </w:r>
            <w:proofErr w:type="spellStart"/>
            <w:r>
              <w:rPr>
                <w:rFonts w:eastAsia="Courier New" w:cs="Arial"/>
                <w:color w:val="000000" w:themeColor="text1"/>
              </w:rPr>
              <w:t>the</w:t>
            </w:r>
            <w:proofErr w:type="spellEnd"/>
            <w:r>
              <w:rPr>
                <w:rFonts w:eastAsia="Courier New" w:cs="Arial"/>
                <w:color w:val="000000" w:themeColor="text1"/>
              </w:rPr>
              <w:t xml:space="preserv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lastRenderedPageBreak/>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ListParagraph"/>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ListParagraph"/>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ListParagraph"/>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ListParagraph"/>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ListParagraph"/>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ListParagraph"/>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ListParagraph"/>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ListParagraph"/>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ListParagraph"/>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ListParagraph"/>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ListParagraph"/>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ListParagraph"/>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lastRenderedPageBreak/>
              <w:t>ZTE</w:t>
            </w:r>
          </w:p>
        </w:tc>
        <w:tc>
          <w:tcPr>
            <w:tcW w:w="1796" w:type="dxa"/>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w:t>
            </w:r>
            <w:proofErr w:type="gramStart"/>
            <w:r>
              <w:rPr>
                <w:rFonts w:eastAsia="DengXian" w:hint="eastAsia"/>
                <w:lang w:val="en-US"/>
              </w:rPr>
              <w:t>to  implementation</w:t>
            </w:r>
            <w:proofErr w:type="gramEnd"/>
            <w:r>
              <w:rPr>
                <w:rFonts w:eastAsia="DengXian" w:hint="eastAsia"/>
                <w:lang w:val="en-US"/>
              </w:rPr>
              <w:t xml:space="preserve">.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2809CA6" w:rsidR="00A56BFA" w:rsidRDefault="00852FE3" w:rsidP="00A56BFA">
            <w:pPr>
              <w:rPr>
                <w:rFonts w:eastAsia="DengXian"/>
              </w:rPr>
            </w:pPr>
            <w:r>
              <w:rPr>
                <w:rFonts w:eastAsia="DengXian"/>
              </w:rPr>
              <w:t>Apple</w:t>
            </w:r>
          </w:p>
        </w:tc>
        <w:tc>
          <w:tcPr>
            <w:tcW w:w="1796" w:type="dxa"/>
            <w:shd w:val="clear" w:color="auto" w:fill="auto"/>
          </w:tcPr>
          <w:p w14:paraId="0C84C0B4" w14:textId="222927EB" w:rsidR="00A56BFA" w:rsidRDefault="00852FE3" w:rsidP="00A56BFA">
            <w:pPr>
              <w:rPr>
                <w:rFonts w:eastAsia="DengXian"/>
              </w:rPr>
            </w:pPr>
            <w:r>
              <w:rPr>
                <w:rFonts w:eastAsia="DengXian"/>
              </w:rPr>
              <w:t>Option 5</w:t>
            </w: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77777777" w:rsidR="00A56BFA" w:rsidRDefault="00A56BFA" w:rsidP="00A56BFA">
            <w:pPr>
              <w:rPr>
                <w:rFonts w:eastAsia="DengXian"/>
              </w:rPr>
            </w:pPr>
          </w:p>
        </w:tc>
        <w:tc>
          <w:tcPr>
            <w:tcW w:w="1796" w:type="dxa"/>
            <w:shd w:val="clear" w:color="auto" w:fill="auto"/>
          </w:tcPr>
          <w:p w14:paraId="0C84C0B8" w14:textId="77777777" w:rsidR="00A56BFA" w:rsidRDefault="00A56BFA" w:rsidP="00A56BFA">
            <w:pPr>
              <w:rPr>
                <w:rFonts w:eastAsia="DengXian"/>
              </w:rPr>
            </w:pPr>
          </w:p>
        </w:tc>
        <w:tc>
          <w:tcPr>
            <w:tcW w:w="5282" w:type="dxa"/>
            <w:shd w:val="clear" w:color="auto" w:fill="auto"/>
          </w:tcPr>
          <w:p w14:paraId="0C84C0B9" w14:textId="77777777" w:rsidR="00A56BFA" w:rsidRDefault="00A56BFA" w:rsidP="00A56BFA">
            <w:pPr>
              <w:rPr>
                <w:rFonts w:eastAsia="DengXian"/>
              </w:rPr>
            </w:pPr>
          </w:p>
        </w:tc>
      </w:tr>
      <w:tr w:rsidR="00A56BFA" w14:paraId="0C84C0BE" w14:textId="77777777">
        <w:tc>
          <w:tcPr>
            <w:tcW w:w="1427" w:type="dxa"/>
            <w:shd w:val="clear" w:color="auto" w:fill="auto"/>
          </w:tcPr>
          <w:p w14:paraId="0C84C0BB" w14:textId="77777777" w:rsidR="00A56BFA" w:rsidRDefault="00A56BFA" w:rsidP="00A56BFA">
            <w:pPr>
              <w:rPr>
                <w:rFonts w:eastAsia="DengXian"/>
              </w:rPr>
            </w:pPr>
          </w:p>
        </w:tc>
        <w:tc>
          <w:tcPr>
            <w:tcW w:w="1796" w:type="dxa"/>
            <w:shd w:val="clear" w:color="auto" w:fill="auto"/>
          </w:tcPr>
          <w:p w14:paraId="0C84C0BC" w14:textId="77777777" w:rsidR="00A56BFA" w:rsidRDefault="00A56BFA" w:rsidP="00A56BFA">
            <w:pPr>
              <w:rPr>
                <w:rFonts w:eastAsia="DengXian"/>
              </w:rPr>
            </w:pPr>
          </w:p>
        </w:tc>
        <w:tc>
          <w:tcPr>
            <w:tcW w:w="5282" w:type="dxa"/>
            <w:shd w:val="clear" w:color="auto" w:fill="auto"/>
          </w:tcPr>
          <w:p w14:paraId="0C84C0BD" w14:textId="77777777" w:rsidR="00A56BFA" w:rsidRDefault="00A56BFA" w:rsidP="00A56BFA">
            <w:pPr>
              <w:rPr>
                <w:rFonts w:eastAsia="DengXian"/>
              </w:rPr>
            </w:pPr>
          </w:p>
        </w:tc>
      </w:tr>
      <w:tr w:rsidR="00A56BFA" w14:paraId="0C84C0C2" w14:textId="77777777">
        <w:tc>
          <w:tcPr>
            <w:tcW w:w="1427" w:type="dxa"/>
            <w:shd w:val="clear" w:color="auto" w:fill="auto"/>
          </w:tcPr>
          <w:p w14:paraId="0C84C0BF" w14:textId="77777777" w:rsidR="00A56BFA" w:rsidRDefault="00A56BFA" w:rsidP="00A56BFA">
            <w:pPr>
              <w:rPr>
                <w:rFonts w:eastAsia="DengXian"/>
              </w:rPr>
            </w:pPr>
          </w:p>
        </w:tc>
        <w:tc>
          <w:tcPr>
            <w:tcW w:w="1796" w:type="dxa"/>
            <w:shd w:val="clear" w:color="auto" w:fill="auto"/>
          </w:tcPr>
          <w:p w14:paraId="0C84C0C0" w14:textId="77777777" w:rsidR="00A56BFA" w:rsidRDefault="00A56BFA" w:rsidP="00A56BFA">
            <w:pPr>
              <w:rPr>
                <w:rFonts w:eastAsia="DengXian"/>
              </w:rPr>
            </w:pPr>
          </w:p>
        </w:tc>
        <w:tc>
          <w:tcPr>
            <w:tcW w:w="5282" w:type="dxa"/>
            <w:shd w:val="clear" w:color="auto" w:fill="auto"/>
          </w:tcPr>
          <w:p w14:paraId="0C84C0C1" w14:textId="77777777" w:rsidR="00A56BFA" w:rsidRDefault="00A56BFA" w:rsidP="00A56BFA">
            <w:pPr>
              <w:rPr>
                <w:rFonts w:eastAsia="DengXian"/>
              </w:rPr>
            </w:pPr>
          </w:p>
        </w:tc>
      </w:tr>
      <w:tr w:rsidR="00A56BFA" w14:paraId="0C84C0C6" w14:textId="77777777">
        <w:tc>
          <w:tcPr>
            <w:tcW w:w="1427" w:type="dxa"/>
            <w:shd w:val="clear" w:color="auto" w:fill="auto"/>
          </w:tcPr>
          <w:p w14:paraId="0C84C0C3" w14:textId="77777777" w:rsidR="00A56BFA" w:rsidRDefault="00A56BFA" w:rsidP="00A56BFA">
            <w:pPr>
              <w:rPr>
                <w:rFonts w:eastAsia="DengXian"/>
              </w:rPr>
            </w:pPr>
          </w:p>
        </w:tc>
        <w:tc>
          <w:tcPr>
            <w:tcW w:w="1796" w:type="dxa"/>
            <w:shd w:val="clear" w:color="auto" w:fill="auto"/>
          </w:tcPr>
          <w:p w14:paraId="0C84C0C4" w14:textId="77777777" w:rsidR="00A56BFA" w:rsidRDefault="00A56BFA" w:rsidP="00A56BFA">
            <w:pPr>
              <w:rPr>
                <w:rFonts w:eastAsia="DengXian"/>
              </w:rPr>
            </w:pPr>
          </w:p>
        </w:tc>
        <w:tc>
          <w:tcPr>
            <w:tcW w:w="5282" w:type="dxa"/>
            <w:shd w:val="clear" w:color="auto" w:fill="auto"/>
          </w:tcPr>
          <w:p w14:paraId="0C84C0C5" w14:textId="77777777" w:rsidR="00A56BFA" w:rsidRDefault="00A56BFA" w:rsidP="00A56BFA">
            <w:pPr>
              <w:rPr>
                <w:rFonts w:eastAsia="DengXian"/>
              </w:rPr>
            </w:pPr>
          </w:p>
        </w:tc>
      </w:tr>
      <w:tr w:rsidR="00A56BFA" w14:paraId="0C84C0CA" w14:textId="77777777">
        <w:tc>
          <w:tcPr>
            <w:tcW w:w="1427" w:type="dxa"/>
            <w:shd w:val="clear" w:color="auto" w:fill="auto"/>
          </w:tcPr>
          <w:p w14:paraId="0C84C0C7" w14:textId="77777777" w:rsidR="00A56BFA" w:rsidRDefault="00A56BFA" w:rsidP="00A56BFA">
            <w:pPr>
              <w:rPr>
                <w:rFonts w:eastAsia="DengXian"/>
              </w:rPr>
            </w:pPr>
          </w:p>
        </w:tc>
        <w:tc>
          <w:tcPr>
            <w:tcW w:w="1796" w:type="dxa"/>
            <w:shd w:val="clear" w:color="auto" w:fill="auto"/>
          </w:tcPr>
          <w:p w14:paraId="0C84C0C8" w14:textId="77777777" w:rsidR="00A56BFA" w:rsidRDefault="00A56BFA" w:rsidP="00A56BFA">
            <w:pPr>
              <w:rPr>
                <w:rFonts w:eastAsia="DengXian"/>
              </w:rPr>
            </w:pPr>
          </w:p>
        </w:tc>
        <w:tc>
          <w:tcPr>
            <w:tcW w:w="5282" w:type="dxa"/>
            <w:shd w:val="clear" w:color="auto" w:fill="auto"/>
          </w:tcPr>
          <w:p w14:paraId="0C84C0C9" w14:textId="77777777" w:rsidR="00A56BFA" w:rsidRDefault="00A56BFA" w:rsidP="00A56BFA">
            <w:pPr>
              <w:rPr>
                <w:rFonts w:eastAsia="DengXian"/>
              </w:rPr>
            </w:pPr>
          </w:p>
        </w:tc>
      </w:tr>
      <w:tr w:rsidR="00A56BFA" w14:paraId="0C84C0CE" w14:textId="77777777">
        <w:tc>
          <w:tcPr>
            <w:tcW w:w="1427" w:type="dxa"/>
            <w:shd w:val="clear" w:color="auto" w:fill="auto"/>
          </w:tcPr>
          <w:p w14:paraId="0C84C0CB" w14:textId="77777777" w:rsidR="00A56BFA" w:rsidRDefault="00A56BFA" w:rsidP="00A56BFA">
            <w:pPr>
              <w:rPr>
                <w:rFonts w:eastAsia="DengXian"/>
              </w:rPr>
            </w:pPr>
          </w:p>
        </w:tc>
        <w:tc>
          <w:tcPr>
            <w:tcW w:w="1796" w:type="dxa"/>
            <w:shd w:val="clear" w:color="auto" w:fill="auto"/>
          </w:tcPr>
          <w:p w14:paraId="0C84C0CC" w14:textId="77777777" w:rsidR="00A56BFA" w:rsidRDefault="00A56BFA" w:rsidP="00A56BFA">
            <w:pPr>
              <w:rPr>
                <w:rFonts w:eastAsia="DengXian"/>
              </w:rPr>
            </w:pPr>
          </w:p>
        </w:tc>
        <w:tc>
          <w:tcPr>
            <w:tcW w:w="5282" w:type="dxa"/>
            <w:shd w:val="clear" w:color="auto" w:fill="auto"/>
          </w:tcPr>
          <w:p w14:paraId="0C84C0CD" w14:textId="77777777" w:rsidR="00A56BFA" w:rsidRDefault="00A56BFA" w:rsidP="00A56BFA">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ListParagraph"/>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BodyText"/>
        <w:rPr>
          <w:color w:val="000000" w:themeColor="text1"/>
        </w:rPr>
      </w:pPr>
      <w:r>
        <w:rPr>
          <w:color w:val="000000" w:themeColor="text1"/>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1913"/>
        <w:gridCol w:w="4677"/>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 xml:space="preserve">Proposal 3: TA reporting during RACH in connected mode should not be controlled by the enable/disable indication configured in </w:t>
            </w:r>
            <w:proofErr w:type="gramStart"/>
            <w:r>
              <w:rPr>
                <w:rFonts w:cs="Arial"/>
                <w:bCs/>
                <w:color w:val="000000" w:themeColor="text1"/>
              </w:rPr>
              <w:t>SI, but</w:t>
            </w:r>
            <w:proofErr w:type="gramEnd"/>
            <w:r>
              <w:rPr>
                <w:rFonts w:cs="Arial"/>
                <w:bCs/>
                <w:color w:val="000000" w:themeColor="text1"/>
              </w:rPr>
              <w:t xml:space="preserve">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lastRenderedPageBreak/>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 xml:space="preserve">Proposal 3: In connected mode, TA report MAC CE can be sent during RACH (i.e. in </w:t>
            </w:r>
            <w:proofErr w:type="spellStart"/>
            <w:r>
              <w:rPr>
                <w:rFonts w:cs="Arial"/>
                <w:bCs/>
                <w:color w:val="000000" w:themeColor="text1"/>
              </w:rPr>
              <w:t>MsgA</w:t>
            </w:r>
            <w:proofErr w:type="spellEnd"/>
            <w:r>
              <w:rPr>
                <w:rFonts w:cs="Arial"/>
                <w:bCs/>
                <w:color w:val="000000" w:themeColor="text1"/>
              </w:rPr>
              <w:t>/Msg3/Msg5)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Proposal 5. No specs change is needed for TA reporting during RACH in connected mode (</w:t>
            </w:r>
            <w:proofErr w:type="spellStart"/>
            <w:r>
              <w:rPr>
                <w:rFonts w:cs="Arial"/>
                <w:color w:val="000000" w:themeColor="text1"/>
              </w:rPr>
              <w:t>i.e</w:t>
            </w:r>
            <w:proofErr w:type="spellEnd"/>
            <w:r>
              <w:rPr>
                <w:rFonts w:cs="Arial"/>
                <w:color w:val="000000" w:themeColor="text1"/>
              </w:rPr>
              <w:t xml:space="preserv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RRC Connection Re-establishment </w:t>
            </w:r>
            <w:proofErr w:type="gramStart"/>
            <w:r>
              <w:rPr>
                <w:rFonts w:cs="Arial"/>
                <w:bCs/>
                <w:color w:val="000000" w:themeColor="text1"/>
              </w:rPr>
              <w:t>procedure;</w:t>
            </w:r>
            <w:proofErr w:type="gramEnd"/>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roofErr w:type="gramStart"/>
            <w:r>
              <w:rPr>
                <w:rFonts w:cs="Arial"/>
                <w:bCs/>
                <w:color w:val="000000" w:themeColor="text1"/>
              </w:rPr>
              <w:t>";</w:t>
            </w:r>
            <w:proofErr w:type="gramEnd"/>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SR </w:t>
            </w:r>
            <w:proofErr w:type="gramStart"/>
            <w:r>
              <w:rPr>
                <w:rFonts w:cs="Arial"/>
                <w:bCs/>
                <w:color w:val="000000" w:themeColor="text1"/>
              </w:rPr>
              <w:t>failure;</w:t>
            </w:r>
            <w:proofErr w:type="gramEnd"/>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w:t>
            </w:r>
            <w:proofErr w:type="gramStart"/>
            <w:r>
              <w:rPr>
                <w:rFonts w:cs="Arial"/>
                <w:bCs/>
                <w:color w:val="000000" w:themeColor="text1"/>
              </w:rPr>
              <w:t>e.g.</w:t>
            </w:r>
            <w:proofErr w:type="gramEnd"/>
            <w:r>
              <w:rPr>
                <w:rFonts w:cs="Arial"/>
                <w:bCs/>
                <w:color w:val="000000" w:themeColor="text1"/>
              </w:rPr>
              <w:t xml:space="preserve">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w:t>
            </w:r>
            <w:proofErr w:type="gramStart"/>
            <w:r>
              <w:rPr>
                <w:rFonts w:cs="Arial"/>
                <w:bCs/>
                <w:color w:val="000000" w:themeColor="text1"/>
              </w:rPr>
              <w:t>INACTIVE;</w:t>
            </w:r>
            <w:proofErr w:type="gramEnd"/>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14:paraId="0C84C0F1" w14:textId="77777777"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w:t>
            </w:r>
            <w:proofErr w:type="gramStart"/>
            <w:r>
              <w:rPr>
                <w:color w:val="0000FF"/>
              </w:rPr>
              <w:t>is that for RACH</w:t>
            </w:r>
            <w:proofErr w:type="gramEnd"/>
            <w:r>
              <w:rPr>
                <w:color w:val="0000FF"/>
              </w:rPr>
              <w:t xml:space="preserve"> triggered by these events TA should be reported during RACH regardless of the enable/disable </w:t>
            </w:r>
            <w:r>
              <w:rPr>
                <w:color w:val="0000FF"/>
              </w:rPr>
              <w:lastRenderedPageBreak/>
              <w:t>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BodyText"/>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BodyText"/>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BodyText"/>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proofErr w:type="spellStart"/>
            <w:r>
              <w:rPr>
                <w:rFonts w:cs="Arial"/>
                <w:color w:val="000000" w:themeColor="text1"/>
              </w:rPr>
              <w:t>ASUSTeK</w:t>
            </w:r>
            <w:proofErr w:type="spellEnd"/>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BodyText"/>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lastRenderedPageBreak/>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lastRenderedPageBreak/>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14:paraId="0C84C112" w14:textId="77777777" w:rsidR="00575885" w:rsidRDefault="00BD390A">
      <w:r>
        <w:rPr>
          <w:rFonts w:eastAsia="DengXian"/>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which is the preferred option?</w:t>
      </w:r>
    </w:p>
    <w:p w14:paraId="0C84C114" w14:textId="77777777" w:rsidR="00575885" w:rsidRDefault="00BD390A">
      <w:pPr>
        <w:pStyle w:val="ListParagraph"/>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ListParagraph"/>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ListParagraph"/>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14:paraId="0C84C11A" w14:textId="77777777">
        <w:tc>
          <w:tcPr>
            <w:tcW w:w="1415"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6"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tc>
          <w:tcPr>
            <w:tcW w:w="1415" w:type="dxa"/>
            <w:shd w:val="clear" w:color="auto" w:fill="auto"/>
          </w:tcPr>
          <w:p w14:paraId="0C84C11B" w14:textId="77777777" w:rsidR="00575885" w:rsidRDefault="00BD390A">
            <w:pPr>
              <w:rPr>
                <w:rFonts w:eastAsia="DengXian"/>
              </w:rPr>
            </w:pPr>
            <w:r>
              <w:rPr>
                <w:rFonts w:eastAsia="DengXian"/>
              </w:rPr>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6"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w:t>
            </w:r>
            <w:proofErr w:type="gramStart"/>
            <w:r>
              <w:rPr>
                <w:rFonts w:eastAsia="DengXian"/>
              </w:rPr>
              <w:t>mode</w:t>
            </w:r>
            <w:proofErr w:type="gramEnd"/>
            <w:r>
              <w:rPr>
                <w:rFonts w:eastAsia="DengXian"/>
              </w:rPr>
              <w:t xml:space="preserve"> but we are wondering if this is necessary.   </w:t>
            </w:r>
          </w:p>
        </w:tc>
      </w:tr>
      <w:tr w:rsidR="00575885" w14:paraId="0C84C126" w14:textId="77777777">
        <w:tc>
          <w:tcPr>
            <w:tcW w:w="1415" w:type="dxa"/>
            <w:shd w:val="clear" w:color="auto" w:fill="auto"/>
          </w:tcPr>
          <w:p w14:paraId="0C84C123" w14:textId="77777777" w:rsidR="00575885" w:rsidRDefault="00BD390A">
            <w:pPr>
              <w:rPr>
                <w:rFonts w:eastAsia="DengXian"/>
                <w:lang w:val="en-US"/>
              </w:rPr>
            </w:pPr>
            <w:r>
              <w:rPr>
                <w:rFonts w:eastAsia="DengXian" w:hint="eastAsia"/>
                <w:lang w:val="en-US"/>
              </w:rPr>
              <w:lastRenderedPageBreak/>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6" w:type="dxa"/>
            <w:shd w:val="clear" w:color="auto" w:fill="auto"/>
          </w:tcPr>
          <w:p w14:paraId="0C84C125" w14:textId="77777777" w:rsidR="00575885" w:rsidRDefault="00BD390A">
            <w:pPr>
              <w:rPr>
                <w:rFonts w:eastAsia="DengXian"/>
                <w:lang w:val="en-US"/>
              </w:rPr>
            </w:pPr>
            <w:r>
              <w:rPr>
                <w:rFonts w:eastAsia="DengXian" w:hint="eastAsia"/>
                <w:lang w:val="en-US"/>
              </w:rPr>
              <w:t xml:space="preserve">In our previous discussion we mentioned that for RA triggered in connected mode when TAT is not running, it would be beneficial that TA report can be triggered, but it </w:t>
            </w:r>
            <w:proofErr w:type="gramStart"/>
            <w:r>
              <w:rPr>
                <w:rFonts w:eastAsia="DengXian" w:hint="eastAsia"/>
                <w:lang w:val="en-US"/>
              </w:rPr>
              <w:t>haven</w:t>
            </w:r>
            <w:r>
              <w:rPr>
                <w:rFonts w:eastAsia="DengXian"/>
                <w:lang w:val="en-US"/>
              </w:rPr>
              <w:t>’</w:t>
            </w:r>
            <w:r>
              <w:rPr>
                <w:rFonts w:eastAsia="DengXian" w:hint="eastAsia"/>
                <w:lang w:val="en-US"/>
              </w:rPr>
              <w:t>t</w:t>
            </w:r>
            <w:proofErr w:type="gramEnd"/>
            <w:r>
              <w:rPr>
                <w:rFonts w:eastAsia="DengXian" w:hint="eastAsia"/>
                <w:lang w:val="en-US"/>
              </w:rPr>
              <w:t xml:space="preserve"> be agreed. If it is agreed, then the SI indication can be used. But if there is only event triggered TA report in connected mode, then there is no need for such indication, since the configuration </w:t>
            </w:r>
            <w:proofErr w:type="spellStart"/>
            <w:r>
              <w:rPr>
                <w:rFonts w:eastAsia="DengXian" w:hint="eastAsia"/>
                <w:lang w:val="en-US"/>
              </w:rPr>
              <w:t>it self</w:t>
            </w:r>
            <w:proofErr w:type="spellEnd"/>
            <w:r>
              <w:rPr>
                <w:rFonts w:eastAsia="DengXian" w:hint="eastAsia"/>
                <w:lang w:val="en-US"/>
              </w:rPr>
              <w:t xml:space="preserve">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tc>
          <w:tcPr>
            <w:tcW w:w="1415" w:type="dxa"/>
            <w:shd w:val="clear" w:color="auto" w:fill="auto"/>
          </w:tcPr>
          <w:p w14:paraId="0C84C127" w14:textId="77777777" w:rsidR="00C9611F" w:rsidRDefault="00C9611F" w:rsidP="00C9611F">
            <w:pPr>
              <w:rPr>
                <w:rFonts w:eastAsia="DengXian"/>
              </w:rPr>
            </w:pPr>
            <w:r>
              <w:rPr>
                <w:rFonts w:eastAsia="DengXian" w:hint="eastAsia"/>
              </w:rPr>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6" w:type="dxa"/>
            <w:shd w:val="clear" w:color="auto" w:fill="auto"/>
          </w:tcPr>
          <w:p w14:paraId="0C84C129" w14:textId="77777777" w:rsidR="00C9611F" w:rsidRDefault="00C9611F" w:rsidP="00C9611F">
            <w:pPr>
              <w:rPr>
                <w:rFonts w:eastAsia="DengXian"/>
              </w:rPr>
            </w:pPr>
            <w:r>
              <w:rPr>
                <w:rFonts w:eastAsia="DengXian"/>
              </w:rPr>
              <w:t xml:space="preserve">We think it would be sufficient to have connected mode TA reporting controlled by the configured triggering event. The main purpose of TA reporting is to aid network to configure proper UE specific </w:t>
            </w:r>
            <w:proofErr w:type="spellStart"/>
            <w:r>
              <w:rPr>
                <w:rFonts w:eastAsia="DengXian"/>
              </w:rPr>
              <w:t>K_offset</w:t>
            </w:r>
            <w:proofErr w:type="spellEnd"/>
            <w:r>
              <w:rPr>
                <w:rFonts w:eastAsia="DengXian"/>
              </w:rPr>
              <w:t xml:space="preserve">, </w:t>
            </w:r>
            <w:proofErr w:type="gramStart"/>
            <w:r>
              <w:rPr>
                <w:rFonts w:eastAsia="DengXian"/>
              </w:rPr>
              <w:t>as long as</w:t>
            </w:r>
            <w:proofErr w:type="gramEnd"/>
            <w:r>
              <w:rPr>
                <w:rFonts w:eastAsia="DengXian"/>
              </w:rPr>
              <w:t xml:space="preserve">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986A95">
        <w:tc>
          <w:tcPr>
            <w:tcW w:w="1415" w:type="dxa"/>
            <w:shd w:val="clear" w:color="auto" w:fill="auto"/>
          </w:tcPr>
          <w:p w14:paraId="0C84C12C" w14:textId="77777777" w:rsidR="00986A95" w:rsidRDefault="00986A95" w:rsidP="001F1F8F">
            <w:pPr>
              <w:rPr>
                <w:rFonts w:eastAsia="DengXian"/>
              </w:rPr>
            </w:pPr>
            <w:r>
              <w:rPr>
                <w:rFonts w:eastAsia="DengXian"/>
              </w:rPr>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6" w:type="dxa"/>
            <w:shd w:val="clear" w:color="auto" w:fill="auto"/>
          </w:tcPr>
          <w:p w14:paraId="0C84C12E" w14:textId="77777777" w:rsidR="00986A95" w:rsidRDefault="00986A95" w:rsidP="001F1F8F">
            <w:pPr>
              <w:rPr>
                <w:rFonts w:eastAsia="DengXian"/>
              </w:rPr>
            </w:pPr>
          </w:p>
        </w:tc>
      </w:tr>
      <w:tr w:rsidR="00A56BFA" w14:paraId="0C84C134" w14:textId="77777777">
        <w:tc>
          <w:tcPr>
            <w:tcW w:w="1415"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6"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tc>
          <w:tcPr>
            <w:tcW w:w="1415"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6"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tc>
          <w:tcPr>
            <w:tcW w:w="1415" w:type="dxa"/>
            <w:shd w:val="clear" w:color="auto" w:fill="auto"/>
          </w:tcPr>
          <w:p w14:paraId="0C84C139" w14:textId="3569121C" w:rsidR="00A56BFA" w:rsidRDefault="00915DE9" w:rsidP="00A56BFA">
            <w:pPr>
              <w:rPr>
                <w:rFonts w:eastAsia="DengXian"/>
              </w:rPr>
            </w:pPr>
            <w:r>
              <w:rPr>
                <w:rFonts w:eastAsia="DengXian"/>
              </w:rPr>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6"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tc>
          <w:tcPr>
            <w:tcW w:w="1415" w:type="dxa"/>
            <w:shd w:val="clear" w:color="auto" w:fill="auto"/>
          </w:tcPr>
          <w:p w14:paraId="0C84C13D" w14:textId="230B3990" w:rsidR="00A56BFA" w:rsidRDefault="00852FE3" w:rsidP="00A56BFA">
            <w:pPr>
              <w:rPr>
                <w:rFonts w:eastAsia="DengXian"/>
              </w:rPr>
            </w:pPr>
            <w:r>
              <w:rPr>
                <w:rFonts w:eastAsia="DengXian"/>
              </w:rPr>
              <w:lastRenderedPageBreak/>
              <w:t>Apple</w:t>
            </w:r>
          </w:p>
        </w:tc>
        <w:tc>
          <w:tcPr>
            <w:tcW w:w="1794" w:type="dxa"/>
            <w:shd w:val="clear" w:color="auto" w:fill="auto"/>
          </w:tcPr>
          <w:p w14:paraId="0C84C13E" w14:textId="2B3524FC" w:rsidR="00A56BFA" w:rsidRDefault="00852FE3" w:rsidP="00A56BFA">
            <w:pPr>
              <w:rPr>
                <w:rFonts w:eastAsia="DengXian"/>
              </w:rPr>
            </w:pPr>
            <w:r>
              <w:rPr>
                <w:rFonts w:eastAsia="DengXian"/>
              </w:rPr>
              <w:t>Option 2</w:t>
            </w:r>
          </w:p>
        </w:tc>
        <w:tc>
          <w:tcPr>
            <w:tcW w:w="5296" w:type="dxa"/>
            <w:shd w:val="clear" w:color="auto" w:fill="auto"/>
          </w:tcPr>
          <w:p w14:paraId="0C84C13F" w14:textId="47FBA8BC" w:rsidR="00A56BFA" w:rsidRDefault="00852FE3" w:rsidP="00A56BFA">
            <w:pPr>
              <w:rPr>
                <w:rFonts w:eastAsia="DengXian"/>
              </w:rPr>
            </w:pPr>
            <w:r>
              <w:rPr>
                <w:rFonts w:eastAsia="DengXian"/>
              </w:rPr>
              <w:t>Only needed when a TA event is triggered in Connected state.</w:t>
            </w:r>
          </w:p>
        </w:tc>
      </w:tr>
      <w:tr w:rsidR="00A56BFA" w14:paraId="0C84C144" w14:textId="77777777">
        <w:tc>
          <w:tcPr>
            <w:tcW w:w="1415" w:type="dxa"/>
            <w:shd w:val="clear" w:color="auto" w:fill="auto"/>
          </w:tcPr>
          <w:p w14:paraId="0C84C141" w14:textId="6B6A790D" w:rsidR="00A56BFA" w:rsidRDefault="00441D7A" w:rsidP="00A56BFA">
            <w:pPr>
              <w:rPr>
                <w:rFonts w:eastAsia="DengXian"/>
              </w:rPr>
            </w:pPr>
            <w:r>
              <w:rPr>
                <w:rFonts w:eastAsia="DengXian"/>
              </w:rPr>
              <w:t>Sequans</w:t>
            </w:r>
          </w:p>
        </w:tc>
        <w:tc>
          <w:tcPr>
            <w:tcW w:w="1794" w:type="dxa"/>
            <w:shd w:val="clear" w:color="auto" w:fill="auto"/>
          </w:tcPr>
          <w:p w14:paraId="0C84C142" w14:textId="1951DB18" w:rsidR="00A56BFA" w:rsidRDefault="00441D7A" w:rsidP="00A56BFA">
            <w:pPr>
              <w:rPr>
                <w:rFonts w:eastAsia="DengXian"/>
              </w:rPr>
            </w:pPr>
            <w:r>
              <w:rPr>
                <w:rFonts w:eastAsia="DengXian"/>
              </w:rPr>
              <w:t>Option 2</w:t>
            </w:r>
          </w:p>
        </w:tc>
        <w:tc>
          <w:tcPr>
            <w:tcW w:w="5296" w:type="dxa"/>
            <w:shd w:val="clear" w:color="auto" w:fill="auto"/>
          </w:tcPr>
          <w:p w14:paraId="0C84C143" w14:textId="3AF7C77C" w:rsidR="00A56BFA" w:rsidRDefault="00441D7A" w:rsidP="00A56BFA">
            <w:pPr>
              <w:rPr>
                <w:rFonts w:eastAsia="DengXian"/>
              </w:rPr>
            </w:pPr>
            <w:r>
              <w:rPr>
                <w:rFonts w:eastAsia="DengXian"/>
              </w:rPr>
              <w:t xml:space="preserve">In connected TA event triggering will be configured if required. </w:t>
            </w:r>
            <w:proofErr w:type="gramStart"/>
            <w:r>
              <w:rPr>
                <w:rFonts w:eastAsia="DengXian"/>
              </w:rPr>
              <w:t>So</w:t>
            </w:r>
            <w:proofErr w:type="gramEnd"/>
            <w:r>
              <w:rPr>
                <w:rFonts w:eastAsia="DengXian"/>
              </w:rPr>
              <w:t xml:space="preserve"> Si indication could be kept for </w:t>
            </w:r>
            <w:r w:rsidR="001A4BA7">
              <w:rPr>
                <w:rFonts w:eastAsia="DengXian"/>
              </w:rPr>
              <w:t>RA from non-connected only</w:t>
            </w:r>
            <w:r>
              <w:rPr>
                <w:rFonts w:eastAsia="DengXian"/>
              </w:rPr>
              <w:t>.</w:t>
            </w:r>
          </w:p>
        </w:tc>
      </w:tr>
      <w:tr w:rsidR="00A56BFA" w14:paraId="0C84C148" w14:textId="77777777">
        <w:tc>
          <w:tcPr>
            <w:tcW w:w="1415" w:type="dxa"/>
            <w:shd w:val="clear" w:color="auto" w:fill="auto"/>
          </w:tcPr>
          <w:p w14:paraId="0C84C145" w14:textId="77777777" w:rsidR="00A56BFA" w:rsidRDefault="00A56BFA" w:rsidP="00A56BFA">
            <w:pPr>
              <w:rPr>
                <w:rFonts w:eastAsia="DengXian"/>
              </w:rPr>
            </w:pPr>
          </w:p>
        </w:tc>
        <w:tc>
          <w:tcPr>
            <w:tcW w:w="1794" w:type="dxa"/>
            <w:shd w:val="clear" w:color="auto" w:fill="auto"/>
          </w:tcPr>
          <w:p w14:paraId="0C84C146" w14:textId="77777777" w:rsidR="00A56BFA" w:rsidRDefault="00A56BFA" w:rsidP="00A56BFA">
            <w:pPr>
              <w:rPr>
                <w:rFonts w:eastAsia="DengXian"/>
              </w:rPr>
            </w:pPr>
          </w:p>
        </w:tc>
        <w:tc>
          <w:tcPr>
            <w:tcW w:w="5296" w:type="dxa"/>
            <w:shd w:val="clear" w:color="auto" w:fill="auto"/>
          </w:tcPr>
          <w:p w14:paraId="0C84C147" w14:textId="77777777" w:rsidR="00A56BFA" w:rsidRDefault="00A56BFA" w:rsidP="00A56BFA">
            <w:pPr>
              <w:rPr>
                <w:rFonts w:eastAsia="DengXian"/>
              </w:rPr>
            </w:pPr>
          </w:p>
        </w:tc>
      </w:tr>
      <w:tr w:rsidR="00A56BFA" w14:paraId="0C84C14C" w14:textId="77777777">
        <w:tc>
          <w:tcPr>
            <w:tcW w:w="1415" w:type="dxa"/>
            <w:shd w:val="clear" w:color="auto" w:fill="auto"/>
          </w:tcPr>
          <w:p w14:paraId="0C84C149" w14:textId="77777777" w:rsidR="00A56BFA" w:rsidRDefault="00A56BFA" w:rsidP="00A56BFA">
            <w:pPr>
              <w:rPr>
                <w:rFonts w:eastAsia="DengXian"/>
              </w:rPr>
            </w:pPr>
          </w:p>
        </w:tc>
        <w:tc>
          <w:tcPr>
            <w:tcW w:w="1794" w:type="dxa"/>
            <w:shd w:val="clear" w:color="auto" w:fill="auto"/>
          </w:tcPr>
          <w:p w14:paraId="0C84C14A" w14:textId="77777777" w:rsidR="00A56BFA" w:rsidRDefault="00A56BFA" w:rsidP="00A56BFA">
            <w:pPr>
              <w:rPr>
                <w:rFonts w:eastAsia="DengXian"/>
              </w:rPr>
            </w:pPr>
          </w:p>
        </w:tc>
        <w:tc>
          <w:tcPr>
            <w:tcW w:w="5296" w:type="dxa"/>
            <w:shd w:val="clear" w:color="auto" w:fill="auto"/>
          </w:tcPr>
          <w:p w14:paraId="0C84C14B" w14:textId="77777777" w:rsidR="00A56BFA" w:rsidRDefault="00A56BFA" w:rsidP="00A56BFA">
            <w:pPr>
              <w:rPr>
                <w:rFonts w:eastAsia="DengXian"/>
              </w:rPr>
            </w:pPr>
          </w:p>
        </w:tc>
      </w:tr>
      <w:tr w:rsidR="00A56BFA" w14:paraId="0C84C150" w14:textId="77777777">
        <w:tc>
          <w:tcPr>
            <w:tcW w:w="1415" w:type="dxa"/>
            <w:shd w:val="clear" w:color="auto" w:fill="auto"/>
          </w:tcPr>
          <w:p w14:paraId="0C84C14D" w14:textId="77777777" w:rsidR="00A56BFA" w:rsidRDefault="00A56BFA" w:rsidP="00A56BFA">
            <w:pPr>
              <w:rPr>
                <w:rFonts w:eastAsia="DengXian"/>
              </w:rPr>
            </w:pPr>
          </w:p>
        </w:tc>
        <w:tc>
          <w:tcPr>
            <w:tcW w:w="1794" w:type="dxa"/>
            <w:shd w:val="clear" w:color="auto" w:fill="auto"/>
          </w:tcPr>
          <w:p w14:paraId="0C84C14E" w14:textId="77777777" w:rsidR="00A56BFA" w:rsidRDefault="00A56BFA" w:rsidP="00A56BFA">
            <w:pPr>
              <w:rPr>
                <w:rFonts w:eastAsia="DengXian"/>
              </w:rPr>
            </w:pPr>
          </w:p>
        </w:tc>
        <w:tc>
          <w:tcPr>
            <w:tcW w:w="5296" w:type="dxa"/>
            <w:shd w:val="clear" w:color="auto" w:fill="auto"/>
          </w:tcPr>
          <w:p w14:paraId="0C84C14F" w14:textId="77777777" w:rsidR="00A56BFA" w:rsidRDefault="00A56BFA" w:rsidP="00A56BFA">
            <w:pPr>
              <w:rPr>
                <w:rFonts w:eastAsia="DengXian"/>
              </w:rPr>
            </w:pPr>
          </w:p>
        </w:tc>
      </w:tr>
      <w:tr w:rsidR="00A56BFA" w14:paraId="0C84C154" w14:textId="77777777">
        <w:tc>
          <w:tcPr>
            <w:tcW w:w="1415" w:type="dxa"/>
            <w:shd w:val="clear" w:color="auto" w:fill="auto"/>
          </w:tcPr>
          <w:p w14:paraId="0C84C151" w14:textId="77777777" w:rsidR="00A56BFA" w:rsidRDefault="00A56BFA" w:rsidP="00A56BFA">
            <w:pPr>
              <w:rPr>
                <w:rFonts w:eastAsia="DengXian"/>
              </w:rPr>
            </w:pPr>
          </w:p>
        </w:tc>
        <w:tc>
          <w:tcPr>
            <w:tcW w:w="1794" w:type="dxa"/>
            <w:shd w:val="clear" w:color="auto" w:fill="auto"/>
          </w:tcPr>
          <w:p w14:paraId="0C84C152" w14:textId="77777777" w:rsidR="00A56BFA" w:rsidRDefault="00A56BFA" w:rsidP="00A56BFA">
            <w:pPr>
              <w:rPr>
                <w:rFonts w:eastAsia="DengXian"/>
              </w:rPr>
            </w:pPr>
          </w:p>
        </w:tc>
        <w:tc>
          <w:tcPr>
            <w:tcW w:w="5296" w:type="dxa"/>
            <w:shd w:val="clear" w:color="auto" w:fill="auto"/>
          </w:tcPr>
          <w:p w14:paraId="0C84C153" w14:textId="77777777" w:rsidR="00A56BFA" w:rsidRDefault="00A56BFA" w:rsidP="00A56BFA">
            <w:pPr>
              <w:rPr>
                <w:rFonts w:eastAsia="DengXian"/>
              </w:rPr>
            </w:pPr>
          </w:p>
        </w:tc>
      </w:tr>
      <w:tr w:rsidR="00A56BFA" w14:paraId="0C84C158" w14:textId="77777777">
        <w:tc>
          <w:tcPr>
            <w:tcW w:w="1415" w:type="dxa"/>
            <w:shd w:val="clear" w:color="auto" w:fill="auto"/>
          </w:tcPr>
          <w:p w14:paraId="0C84C155" w14:textId="77777777" w:rsidR="00A56BFA" w:rsidRDefault="00A56BFA" w:rsidP="00A56BFA">
            <w:pPr>
              <w:rPr>
                <w:rFonts w:eastAsia="DengXian"/>
              </w:rPr>
            </w:pPr>
          </w:p>
        </w:tc>
        <w:tc>
          <w:tcPr>
            <w:tcW w:w="1794" w:type="dxa"/>
            <w:shd w:val="clear" w:color="auto" w:fill="auto"/>
          </w:tcPr>
          <w:p w14:paraId="0C84C156" w14:textId="77777777" w:rsidR="00A56BFA" w:rsidRDefault="00A56BFA" w:rsidP="00A56BFA">
            <w:pPr>
              <w:rPr>
                <w:rFonts w:eastAsia="DengXian"/>
              </w:rPr>
            </w:pPr>
          </w:p>
        </w:tc>
        <w:tc>
          <w:tcPr>
            <w:tcW w:w="5296" w:type="dxa"/>
            <w:shd w:val="clear" w:color="auto" w:fill="auto"/>
          </w:tcPr>
          <w:p w14:paraId="0C84C157" w14:textId="77777777" w:rsidR="00A56BFA" w:rsidRDefault="00A56BFA" w:rsidP="00A56BFA">
            <w:pPr>
              <w:rPr>
                <w:rFonts w:eastAsia="DengXian"/>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TableGrid"/>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lastRenderedPageBreak/>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 xml:space="preserve">The quantity used by the UE to trigger TA reports is </w:t>
            </w:r>
            <w:proofErr w:type="spellStart"/>
            <w:r>
              <w:rPr>
                <w:rFonts w:cs="Arial"/>
                <w:color w:val="000000" w:themeColor="text1"/>
                <w:szCs w:val="20"/>
              </w:rPr>
              <w:t>Qta</w:t>
            </w:r>
            <w:proofErr w:type="spellEnd"/>
            <w:r>
              <w:rPr>
                <w:rFonts w:cs="Arial"/>
                <w:color w:val="000000" w:themeColor="text1"/>
                <w:szCs w:val="20"/>
              </w:rPr>
              <w:t xml:space="preserve"> = [</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 xml:space="preserve">] expressed in seconds, where </w:t>
            </w:r>
            <w:proofErr w:type="spellStart"/>
            <w:r>
              <w:rPr>
                <w:rFonts w:cs="Arial"/>
                <w:color w:val="000000" w:themeColor="text1"/>
                <w:szCs w:val="20"/>
              </w:rPr>
              <w:t>Koffset</w:t>
            </w:r>
            <w:proofErr w:type="spellEnd"/>
            <w:r>
              <w:rPr>
                <w:rFonts w:cs="Arial"/>
                <w:color w:val="000000" w:themeColor="text1"/>
                <w:szCs w:val="20"/>
              </w:rPr>
              <w:t xml:space="preserve">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 xml:space="preserve">The UE may be configured with two thresholds to trigger TA reports based on </w:t>
            </w:r>
            <w:proofErr w:type="spellStart"/>
            <w:r>
              <w:rPr>
                <w:rFonts w:cs="Arial"/>
                <w:color w:val="000000" w:themeColor="text1"/>
                <w:szCs w:val="20"/>
              </w:rPr>
              <w:t>Qta</w:t>
            </w:r>
            <w:proofErr w:type="spellEnd"/>
            <w:r>
              <w:rPr>
                <w:rFonts w:cs="Arial"/>
                <w:color w:val="000000" w:themeColor="text1"/>
                <w:szCs w:val="20"/>
              </w:rPr>
              <w:t xml:space="preserve">. </w:t>
            </w:r>
            <w:proofErr w:type="spellStart"/>
            <w:r>
              <w:rPr>
                <w:rFonts w:cs="Arial"/>
                <w:color w:val="000000" w:themeColor="text1"/>
                <w:szCs w:val="20"/>
              </w:rPr>
              <w:t>ThDown</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&lt; </w:t>
            </w:r>
            <w:proofErr w:type="spellStart"/>
            <w:r>
              <w:rPr>
                <w:rFonts w:cs="Arial"/>
                <w:color w:val="000000" w:themeColor="text1"/>
                <w:szCs w:val="20"/>
              </w:rPr>
              <w:t>ThDown</w:t>
            </w:r>
            <w:proofErr w:type="spellEnd"/>
            <w:r>
              <w:rPr>
                <w:rFonts w:cs="Arial"/>
                <w:color w:val="000000" w:themeColor="text1"/>
                <w:szCs w:val="20"/>
              </w:rPr>
              <w:t xml:space="preserve">. </w:t>
            </w:r>
            <w:proofErr w:type="spellStart"/>
            <w:r>
              <w:rPr>
                <w:rFonts w:cs="Arial"/>
                <w:color w:val="000000" w:themeColor="text1"/>
                <w:szCs w:val="20"/>
              </w:rPr>
              <w:t>ThUp</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&gt; </w:t>
            </w:r>
            <w:proofErr w:type="spellStart"/>
            <w:r>
              <w:rPr>
                <w:rFonts w:cs="Arial"/>
                <w:color w:val="000000" w:themeColor="text1"/>
                <w:szCs w:val="20"/>
              </w:rPr>
              <w:t>ThUp</w:t>
            </w:r>
            <w:proofErr w:type="spellEnd"/>
            <w:r>
              <w:rPr>
                <w:rFonts w:cs="Arial"/>
                <w:color w:val="000000" w:themeColor="text1"/>
                <w:szCs w:val="20"/>
              </w:rPr>
              <w:t>.</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14:paraId="0C84C179" w14:textId="77777777">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3" w:type="dxa"/>
            <w:shd w:val="clear" w:color="auto" w:fill="E7E6E6"/>
          </w:tcPr>
          <w:p w14:paraId="0C84C177" w14:textId="77777777" w:rsidR="00575885" w:rsidRDefault="00BD390A">
            <w:pPr>
              <w:jc w:val="center"/>
              <w:rPr>
                <w:b/>
                <w:lang w:eastAsia="sv-SE"/>
              </w:rPr>
            </w:pPr>
            <w:r>
              <w:rPr>
                <w:b/>
                <w:lang w:eastAsia="sv-SE"/>
              </w:rPr>
              <w:t>Yes/No</w:t>
            </w:r>
          </w:p>
        </w:tc>
        <w:tc>
          <w:tcPr>
            <w:tcW w:w="5279"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tc>
          <w:tcPr>
            <w:tcW w:w="1413" w:type="dxa"/>
            <w:shd w:val="clear" w:color="auto" w:fill="auto"/>
          </w:tcPr>
          <w:p w14:paraId="0C84C17A" w14:textId="77777777" w:rsidR="00575885" w:rsidRDefault="00BD390A">
            <w:pPr>
              <w:rPr>
                <w:rFonts w:eastAsia="DengXian"/>
              </w:rPr>
            </w:pPr>
            <w:r>
              <w:rPr>
                <w:rFonts w:eastAsia="DengXian"/>
              </w:rPr>
              <w:t>Nokia</w:t>
            </w:r>
          </w:p>
        </w:tc>
        <w:tc>
          <w:tcPr>
            <w:tcW w:w="1813" w:type="dxa"/>
            <w:shd w:val="clear" w:color="auto" w:fill="auto"/>
          </w:tcPr>
          <w:p w14:paraId="0C84C17B" w14:textId="77777777" w:rsidR="00575885" w:rsidRDefault="00BD390A">
            <w:pPr>
              <w:jc w:val="left"/>
              <w:rPr>
                <w:rFonts w:eastAsia="DengXian"/>
              </w:rPr>
            </w:pPr>
            <w:r>
              <w:rPr>
                <w:rFonts w:eastAsia="DengXian"/>
              </w:rPr>
              <w:t>See comments</w:t>
            </w:r>
          </w:p>
        </w:tc>
        <w:tc>
          <w:tcPr>
            <w:tcW w:w="5279"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w:t>
            </w:r>
            <w:proofErr w:type="gramStart"/>
            <w:r>
              <w:rPr>
                <w:rFonts w:eastAsia="DengXian"/>
              </w:rPr>
              <w:t>mode</w:t>
            </w:r>
            <w:proofErr w:type="gramEnd"/>
            <w:r>
              <w:rPr>
                <w:rFonts w:eastAsia="DengXian"/>
              </w:rPr>
              <w:t xml:space="preserve"> but we are wondering if this is necessary.   </w:t>
            </w:r>
            <w:r>
              <w:rPr>
                <w:rFonts w:eastAsia="DengXian"/>
                <w:bCs/>
              </w:rPr>
              <w:t xml:space="preserve"> </w:t>
            </w:r>
          </w:p>
        </w:tc>
      </w:tr>
      <w:tr w:rsidR="00575885" w14:paraId="0C84C184" w14:textId="77777777">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t>ZTE</w:t>
            </w:r>
          </w:p>
        </w:tc>
        <w:tc>
          <w:tcPr>
            <w:tcW w:w="1813"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9" w:type="dxa"/>
            <w:shd w:val="clear" w:color="auto" w:fill="auto"/>
          </w:tcPr>
          <w:p w14:paraId="0C84C183" w14:textId="77777777" w:rsidR="00575885" w:rsidRDefault="00BD390A">
            <w:pPr>
              <w:rPr>
                <w:rFonts w:eastAsia="DengXian"/>
                <w:lang w:val="en-US"/>
              </w:rPr>
            </w:pPr>
            <w:r>
              <w:rPr>
                <w:rFonts w:eastAsia="DengXian" w:hint="eastAsia"/>
                <w:lang w:val="en-US"/>
              </w:rPr>
              <w:t xml:space="preserve">It seems unnecessary, UE can still calculate difference between existing TA with the last reported TA and compares it with the received threshold to decide whether to report TA or not. For TA report configuration received for the first time we can define </w:t>
            </w:r>
            <w:proofErr w:type="gramStart"/>
            <w:r>
              <w:rPr>
                <w:rFonts w:eastAsia="DengXian" w:hint="eastAsia"/>
                <w:lang w:val="en-US"/>
              </w:rPr>
              <w:t>a</w:t>
            </w:r>
            <w:proofErr w:type="gramEnd"/>
            <w:r>
              <w:rPr>
                <w:rFonts w:eastAsia="DengXian" w:hint="eastAsia"/>
                <w:lang w:val="en-US"/>
              </w:rPr>
              <w:t xml:space="preserve"> initial value for the TA, it </w:t>
            </w:r>
            <w:r>
              <w:rPr>
                <w:rFonts w:eastAsia="DengXian" w:hint="eastAsia"/>
                <w:lang w:val="en-US"/>
              </w:rPr>
              <w:lastRenderedPageBreak/>
              <w:t>can be zero or the TA reported in RACH procedure. In general this issue more relates to how we address this issue in stage 3, thus can be discussed later.</w:t>
            </w:r>
          </w:p>
        </w:tc>
      </w:tr>
      <w:tr w:rsidR="00C9611F" w14:paraId="0C84C189" w14:textId="77777777">
        <w:tc>
          <w:tcPr>
            <w:tcW w:w="1413" w:type="dxa"/>
            <w:shd w:val="clear" w:color="auto" w:fill="auto"/>
          </w:tcPr>
          <w:p w14:paraId="0C84C185" w14:textId="77777777" w:rsidR="00C9611F" w:rsidRDefault="00C9611F" w:rsidP="00C9611F">
            <w:pPr>
              <w:rPr>
                <w:rFonts w:eastAsia="DengXian"/>
              </w:rPr>
            </w:pPr>
            <w:r>
              <w:rPr>
                <w:rFonts w:eastAsia="DengXian" w:hint="eastAsia"/>
              </w:rPr>
              <w:lastRenderedPageBreak/>
              <w:t>O</w:t>
            </w:r>
            <w:r>
              <w:rPr>
                <w:rFonts w:eastAsia="DengXian"/>
              </w:rPr>
              <w:t>PPO</w:t>
            </w:r>
          </w:p>
        </w:tc>
        <w:tc>
          <w:tcPr>
            <w:tcW w:w="1813"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9"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mode. Whether UE reports TA in RRC connected mode should depend on the </w:t>
            </w:r>
            <w:proofErr w:type="gramStart"/>
            <w:r>
              <w:rPr>
                <w:rFonts w:eastAsia="DengXian"/>
              </w:rPr>
              <w:t>configured  TA</w:t>
            </w:r>
            <w:proofErr w:type="gramEnd"/>
            <w:r>
              <w:rPr>
                <w:rFonts w:eastAsia="DengXian"/>
              </w:rPr>
              <w:t xml:space="preserve"> reporting event. </w:t>
            </w:r>
          </w:p>
        </w:tc>
      </w:tr>
      <w:tr w:rsidR="00575885" w14:paraId="0C84C18D" w14:textId="77777777">
        <w:tc>
          <w:tcPr>
            <w:tcW w:w="1413" w:type="dxa"/>
            <w:shd w:val="clear" w:color="auto" w:fill="auto"/>
          </w:tcPr>
          <w:p w14:paraId="0C84C18A" w14:textId="77777777" w:rsidR="00575885" w:rsidRDefault="00986A95">
            <w:pPr>
              <w:rPr>
                <w:rFonts w:eastAsia="DengXian"/>
              </w:rPr>
            </w:pPr>
            <w:r>
              <w:rPr>
                <w:rFonts w:eastAsia="DengXian"/>
              </w:rPr>
              <w:t>Thales</w:t>
            </w:r>
          </w:p>
        </w:tc>
        <w:tc>
          <w:tcPr>
            <w:tcW w:w="1813" w:type="dxa"/>
            <w:shd w:val="clear" w:color="auto" w:fill="auto"/>
          </w:tcPr>
          <w:p w14:paraId="0C84C18B" w14:textId="77777777" w:rsidR="00575885" w:rsidRDefault="00986A95">
            <w:pPr>
              <w:rPr>
                <w:rFonts w:eastAsia="DengXian"/>
              </w:rPr>
            </w:pPr>
            <w:r>
              <w:rPr>
                <w:rFonts w:eastAsia="DengXian"/>
              </w:rPr>
              <w:t>Yes</w:t>
            </w:r>
          </w:p>
        </w:tc>
        <w:tc>
          <w:tcPr>
            <w:tcW w:w="5279" w:type="dxa"/>
            <w:shd w:val="clear" w:color="auto" w:fill="auto"/>
          </w:tcPr>
          <w:p w14:paraId="0C84C18C" w14:textId="77777777" w:rsidR="00575885" w:rsidRDefault="00575885">
            <w:pPr>
              <w:rPr>
                <w:rFonts w:eastAsia="DengXian"/>
              </w:rPr>
            </w:pPr>
          </w:p>
        </w:tc>
      </w:tr>
      <w:tr w:rsidR="00A56BFA" w14:paraId="0C84C191" w14:textId="77777777">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3"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9" w:type="dxa"/>
            <w:shd w:val="clear" w:color="auto" w:fill="auto"/>
          </w:tcPr>
          <w:p w14:paraId="0C84C190" w14:textId="77777777" w:rsidR="00A56BFA" w:rsidRDefault="00A56BFA" w:rsidP="00A56BFA">
            <w:pPr>
              <w:rPr>
                <w:rFonts w:eastAsia="DengXian"/>
              </w:rPr>
            </w:pPr>
          </w:p>
        </w:tc>
      </w:tr>
      <w:tr w:rsidR="00A56BFA" w14:paraId="0C84C195" w14:textId="77777777">
        <w:tc>
          <w:tcPr>
            <w:tcW w:w="1413" w:type="dxa"/>
            <w:shd w:val="clear" w:color="auto" w:fill="auto"/>
          </w:tcPr>
          <w:p w14:paraId="0C84C192" w14:textId="77777777" w:rsidR="00A56BFA" w:rsidRDefault="001F1F8F" w:rsidP="00A56BFA">
            <w:pPr>
              <w:rPr>
                <w:rFonts w:eastAsia="DengXian"/>
              </w:rPr>
            </w:pPr>
            <w:r>
              <w:rPr>
                <w:rFonts w:eastAsia="DengXian"/>
              </w:rPr>
              <w:t>MediaTek</w:t>
            </w:r>
          </w:p>
        </w:tc>
        <w:tc>
          <w:tcPr>
            <w:tcW w:w="1813" w:type="dxa"/>
            <w:shd w:val="clear" w:color="auto" w:fill="auto"/>
          </w:tcPr>
          <w:p w14:paraId="0C84C193" w14:textId="77777777" w:rsidR="00A56BFA" w:rsidRDefault="00D20417" w:rsidP="00A56BFA">
            <w:pPr>
              <w:rPr>
                <w:rFonts w:eastAsia="DengXian"/>
              </w:rPr>
            </w:pPr>
            <w:r>
              <w:rPr>
                <w:rFonts w:eastAsia="DengXian"/>
              </w:rPr>
              <w:t>No</w:t>
            </w:r>
          </w:p>
        </w:tc>
        <w:tc>
          <w:tcPr>
            <w:tcW w:w="5279"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3" w:type="dxa"/>
            <w:shd w:val="clear" w:color="auto" w:fill="auto"/>
          </w:tcPr>
          <w:p w14:paraId="0C84C197" w14:textId="74498A7D" w:rsidR="00A56BFA" w:rsidRDefault="00E764F7" w:rsidP="00A56BFA">
            <w:pPr>
              <w:rPr>
                <w:rFonts w:eastAsia="DengXian"/>
              </w:rPr>
            </w:pPr>
            <w:r>
              <w:rPr>
                <w:rFonts w:eastAsia="DengXian"/>
              </w:rPr>
              <w:t>May be</w:t>
            </w:r>
          </w:p>
        </w:tc>
        <w:tc>
          <w:tcPr>
            <w:tcW w:w="5279"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tc>
          <w:tcPr>
            <w:tcW w:w="1413" w:type="dxa"/>
            <w:shd w:val="clear" w:color="auto" w:fill="auto"/>
          </w:tcPr>
          <w:p w14:paraId="0C84C19A" w14:textId="19D50238" w:rsidR="00A56BFA" w:rsidRDefault="00852FE3" w:rsidP="00A56BFA">
            <w:pPr>
              <w:rPr>
                <w:rFonts w:eastAsia="DengXian"/>
              </w:rPr>
            </w:pPr>
            <w:r>
              <w:rPr>
                <w:rFonts w:eastAsia="DengXian"/>
              </w:rPr>
              <w:t>Apple</w:t>
            </w:r>
          </w:p>
        </w:tc>
        <w:tc>
          <w:tcPr>
            <w:tcW w:w="1813" w:type="dxa"/>
            <w:shd w:val="clear" w:color="auto" w:fill="auto"/>
          </w:tcPr>
          <w:p w14:paraId="0C84C19B" w14:textId="1FC98AFE" w:rsidR="00A56BFA" w:rsidRDefault="00852FE3" w:rsidP="00A56BFA">
            <w:pPr>
              <w:rPr>
                <w:rFonts w:eastAsia="DengXian"/>
              </w:rPr>
            </w:pPr>
            <w:r>
              <w:rPr>
                <w:rFonts w:eastAsia="DengXian"/>
              </w:rPr>
              <w:t>No</w:t>
            </w:r>
          </w:p>
        </w:tc>
        <w:tc>
          <w:tcPr>
            <w:tcW w:w="5279" w:type="dxa"/>
            <w:shd w:val="clear" w:color="auto" w:fill="auto"/>
          </w:tcPr>
          <w:p w14:paraId="0C84C19C" w14:textId="4ADD9DB0" w:rsidR="00A56BFA" w:rsidRDefault="00852FE3" w:rsidP="00A56BFA">
            <w:pPr>
              <w:rPr>
                <w:rFonts w:eastAsia="DengXian"/>
              </w:rPr>
            </w:pPr>
            <w:r>
              <w:rPr>
                <w:rFonts w:eastAsia="DengXian"/>
              </w:rPr>
              <w:t>Similar views as ZTE and MediaTek</w:t>
            </w:r>
          </w:p>
        </w:tc>
      </w:tr>
      <w:tr w:rsidR="00A56BFA" w14:paraId="0C84C1A1" w14:textId="77777777">
        <w:tc>
          <w:tcPr>
            <w:tcW w:w="1413" w:type="dxa"/>
            <w:shd w:val="clear" w:color="auto" w:fill="auto"/>
          </w:tcPr>
          <w:p w14:paraId="0C84C19E" w14:textId="021B3BE2" w:rsidR="00A56BFA" w:rsidRDefault="002966D8" w:rsidP="00A56BFA">
            <w:pPr>
              <w:rPr>
                <w:rFonts w:eastAsia="DengXian"/>
              </w:rPr>
            </w:pPr>
            <w:r>
              <w:rPr>
                <w:rFonts w:eastAsia="DengXian"/>
              </w:rPr>
              <w:t>Sequans</w:t>
            </w:r>
          </w:p>
        </w:tc>
        <w:tc>
          <w:tcPr>
            <w:tcW w:w="1813" w:type="dxa"/>
            <w:shd w:val="clear" w:color="auto" w:fill="auto"/>
          </w:tcPr>
          <w:p w14:paraId="0C84C19F" w14:textId="057AE9FF" w:rsidR="00A56BFA" w:rsidRDefault="002966D8" w:rsidP="00A56BFA">
            <w:pPr>
              <w:rPr>
                <w:rFonts w:eastAsia="DengXian"/>
              </w:rPr>
            </w:pPr>
            <w:r>
              <w:rPr>
                <w:rFonts w:eastAsia="DengXian"/>
              </w:rPr>
              <w:t>Yes</w:t>
            </w:r>
          </w:p>
        </w:tc>
        <w:tc>
          <w:tcPr>
            <w:tcW w:w="5279" w:type="dxa"/>
            <w:shd w:val="clear" w:color="auto" w:fill="auto"/>
          </w:tcPr>
          <w:p w14:paraId="0C84C1A0" w14:textId="015FAB13" w:rsidR="00A56BFA" w:rsidRDefault="002966D8" w:rsidP="00A56BFA">
            <w:pPr>
              <w:rPr>
                <w:rFonts w:eastAsia="DengXian"/>
              </w:rPr>
            </w:pPr>
            <w:r>
              <w:rPr>
                <w:rFonts w:eastAsia="DengXian"/>
              </w:rPr>
              <w:t>Alt1 alternative from Nokia seems ok.</w:t>
            </w:r>
          </w:p>
        </w:tc>
      </w:tr>
      <w:tr w:rsidR="00A56BFA" w14:paraId="0C84C1A5" w14:textId="77777777">
        <w:tc>
          <w:tcPr>
            <w:tcW w:w="1413" w:type="dxa"/>
            <w:shd w:val="clear" w:color="auto" w:fill="auto"/>
          </w:tcPr>
          <w:p w14:paraId="0C84C1A2" w14:textId="77777777" w:rsidR="00A56BFA" w:rsidRDefault="00A56BFA" w:rsidP="00A56BFA">
            <w:pPr>
              <w:rPr>
                <w:rFonts w:eastAsia="DengXian"/>
              </w:rPr>
            </w:pPr>
          </w:p>
        </w:tc>
        <w:tc>
          <w:tcPr>
            <w:tcW w:w="1813" w:type="dxa"/>
            <w:shd w:val="clear" w:color="auto" w:fill="auto"/>
          </w:tcPr>
          <w:p w14:paraId="0C84C1A3" w14:textId="77777777" w:rsidR="00A56BFA" w:rsidRDefault="00A56BFA" w:rsidP="00A56BFA">
            <w:pPr>
              <w:rPr>
                <w:rFonts w:eastAsia="DengXian"/>
              </w:rPr>
            </w:pPr>
          </w:p>
        </w:tc>
        <w:tc>
          <w:tcPr>
            <w:tcW w:w="5279" w:type="dxa"/>
            <w:shd w:val="clear" w:color="auto" w:fill="auto"/>
          </w:tcPr>
          <w:p w14:paraId="0C84C1A4" w14:textId="77777777" w:rsidR="00A56BFA" w:rsidRDefault="00A56BFA" w:rsidP="00A56BFA">
            <w:pPr>
              <w:rPr>
                <w:rFonts w:eastAsia="DengXian"/>
              </w:rPr>
            </w:pPr>
          </w:p>
        </w:tc>
      </w:tr>
      <w:tr w:rsidR="00A56BFA" w14:paraId="0C84C1A9" w14:textId="77777777">
        <w:tc>
          <w:tcPr>
            <w:tcW w:w="1413" w:type="dxa"/>
            <w:shd w:val="clear" w:color="auto" w:fill="auto"/>
          </w:tcPr>
          <w:p w14:paraId="0C84C1A6" w14:textId="77777777" w:rsidR="00A56BFA" w:rsidRDefault="00A56BFA" w:rsidP="00A56BFA">
            <w:pPr>
              <w:rPr>
                <w:rFonts w:eastAsia="DengXian"/>
              </w:rPr>
            </w:pPr>
          </w:p>
        </w:tc>
        <w:tc>
          <w:tcPr>
            <w:tcW w:w="1813" w:type="dxa"/>
            <w:shd w:val="clear" w:color="auto" w:fill="auto"/>
          </w:tcPr>
          <w:p w14:paraId="0C84C1A7" w14:textId="77777777" w:rsidR="00A56BFA" w:rsidRDefault="00A56BFA" w:rsidP="00A56BFA">
            <w:pPr>
              <w:rPr>
                <w:rFonts w:eastAsia="DengXian"/>
              </w:rPr>
            </w:pPr>
          </w:p>
        </w:tc>
        <w:tc>
          <w:tcPr>
            <w:tcW w:w="5279" w:type="dxa"/>
            <w:shd w:val="clear" w:color="auto" w:fill="auto"/>
          </w:tcPr>
          <w:p w14:paraId="0C84C1A8" w14:textId="77777777" w:rsidR="00A56BFA" w:rsidRDefault="00A56BFA" w:rsidP="00A56BFA">
            <w:pPr>
              <w:rPr>
                <w:rFonts w:eastAsia="DengXian"/>
              </w:rPr>
            </w:pPr>
          </w:p>
        </w:tc>
      </w:tr>
      <w:tr w:rsidR="00A56BFA" w14:paraId="0C84C1AD" w14:textId="77777777">
        <w:tc>
          <w:tcPr>
            <w:tcW w:w="1413" w:type="dxa"/>
            <w:shd w:val="clear" w:color="auto" w:fill="auto"/>
          </w:tcPr>
          <w:p w14:paraId="0C84C1AA" w14:textId="77777777" w:rsidR="00A56BFA" w:rsidRDefault="00A56BFA" w:rsidP="00A56BFA">
            <w:pPr>
              <w:rPr>
                <w:rFonts w:eastAsia="DengXian"/>
              </w:rPr>
            </w:pPr>
          </w:p>
        </w:tc>
        <w:tc>
          <w:tcPr>
            <w:tcW w:w="1813" w:type="dxa"/>
            <w:shd w:val="clear" w:color="auto" w:fill="auto"/>
          </w:tcPr>
          <w:p w14:paraId="0C84C1AB" w14:textId="77777777" w:rsidR="00A56BFA" w:rsidRDefault="00A56BFA" w:rsidP="00A56BFA">
            <w:pPr>
              <w:rPr>
                <w:rFonts w:eastAsia="DengXian"/>
              </w:rPr>
            </w:pPr>
          </w:p>
        </w:tc>
        <w:tc>
          <w:tcPr>
            <w:tcW w:w="5279" w:type="dxa"/>
            <w:shd w:val="clear" w:color="auto" w:fill="auto"/>
          </w:tcPr>
          <w:p w14:paraId="0C84C1AC" w14:textId="77777777" w:rsidR="00A56BFA" w:rsidRDefault="00A56BFA" w:rsidP="00A56BFA">
            <w:pPr>
              <w:rPr>
                <w:rFonts w:eastAsia="DengXian"/>
              </w:rPr>
            </w:pPr>
          </w:p>
        </w:tc>
      </w:tr>
      <w:tr w:rsidR="00A56BFA" w14:paraId="0C84C1B1" w14:textId="77777777">
        <w:tc>
          <w:tcPr>
            <w:tcW w:w="1413" w:type="dxa"/>
            <w:shd w:val="clear" w:color="auto" w:fill="auto"/>
          </w:tcPr>
          <w:p w14:paraId="0C84C1AE" w14:textId="77777777" w:rsidR="00A56BFA" w:rsidRDefault="00A56BFA" w:rsidP="00A56BFA">
            <w:pPr>
              <w:rPr>
                <w:rFonts w:eastAsia="DengXian"/>
              </w:rPr>
            </w:pPr>
          </w:p>
        </w:tc>
        <w:tc>
          <w:tcPr>
            <w:tcW w:w="1813" w:type="dxa"/>
            <w:shd w:val="clear" w:color="auto" w:fill="auto"/>
          </w:tcPr>
          <w:p w14:paraId="0C84C1AF" w14:textId="77777777" w:rsidR="00A56BFA" w:rsidRDefault="00A56BFA" w:rsidP="00A56BFA">
            <w:pPr>
              <w:rPr>
                <w:rFonts w:eastAsia="DengXian"/>
              </w:rPr>
            </w:pPr>
          </w:p>
        </w:tc>
        <w:tc>
          <w:tcPr>
            <w:tcW w:w="5279" w:type="dxa"/>
            <w:shd w:val="clear" w:color="auto" w:fill="auto"/>
          </w:tcPr>
          <w:p w14:paraId="0C84C1B0" w14:textId="77777777" w:rsidR="00A56BFA" w:rsidRDefault="00A56BFA" w:rsidP="00A56BFA">
            <w:pPr>
              <w:rPr>
                <w:rFonts w:eastAsia="DengXian"/>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w:t>
      </w:r>
      <w:proofErr w:type="gramStart"/>
      <w:r>
        <w:t>threshold based</w:t>
      </w:r>
      <w:proofErr w:type="gramEnd"/>
      <w:r>
        <w:t xml:space="preserve">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additional parameters, e.g. hysteresis and time to trigger, are needed for the trigger event for TA reporting. In [19], it presents different view, and proposes to introduce two thresholds (</w:t>
      </w:r>
      <w:proofErr w:type="gramStart"/>
      <w:r>
        <w:rPr>
          <w:rFonts w:cs="Arial"/>
          <w:bCs/>
          <w:color w:val="000000" w:themeColor="text1"/>
        </w:rPr>
        <w:t>i.e.</w:t>
      </w:r>
      <w:proofErr w:type="gramEnd"/>
      <w:r>
        <w:rPr>
          <w:rFonts w:cs="Arial"/>
          <w:bCs/>
          <w:color w:val="000000" w:themeColor="text1"/>
        </w:rPr>
        <w:t xml:space="preserve"> </w:t>
      </w:r>
      <w:proofErr w:type="spellStart"/>
      <w:r>
        <w:rPr>
          <w:rFonts w:cs="Arial"/>
          <w:color w:val="000000" w:themeColor="text1"/>
        </w:rPr>
        <w:t>ThDown</w:t>
      </w:r>
      <w:proofErr w:type="spellEnd"/>
      <w:r>
        <w:rPr>
          <w:rFonts w:cs="Arial"/>
          <w:color w:val="000000" w:themeColor="text1"/>
        </w:rPr>
        <w:t xml:space="preserve"> and </w:t>
      </w:r>
      <w:proofErr w:type="spellStart"/>
      <w:r>
        <w:rPr>
          <w:rFonts w:cs="Arial"/>
          <w:color w:val="000000" w:themeColor="text1"/>
        </w:rPr>
        <w:t>ThUp</w:t>
      </w:r>
      <w:proofErr w:type="spellEnd"/>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ListParagraph"/>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ListParagraph"/>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lastRenderedPageBreak/>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w:t>
            </w:r>
            <w:proofErr w:type="spellStart"/>
            <w:r>
              <w:rPr>
                <w:rFonts w:eastAsia="DengXian"/>
              </w:rPr>
              <w:t>phr</w:t>
            </w:r>
            <w:proofErr w:type="spellEnd"/>
            <w:r>
              <w:rPr>
                <w:rFonts w:eastAsia="DengXian"/>
              </w:rPr>
              <w:t>-Tx-</w:t>
            </w:r>
            <w:proofErr w:type="spellStart"/>
            <w:r>
              <w:rPr>
                <w:rFonts w:eastAsia="DengXian"/>
              </w:rPr>
              <w:t>PowerFactorChange</w:t>
            </w:r>
            <w:proofErr w:type="spellEnd"/>
            <w:r>
              <w:rPr>
                <w:rFonts w:eastAsia="DengXian"/>
              </w:rPr>
              <w:t xml:space="preserve"> for </w:t>
            </w:r>
            <w:proofErr w:type="spellStart"/>
            <w:r>
              <w:rPr>
                <w:rFonts w:eastAsia="DengXian"/>
              </w:rPr>
              <w:t>PHR</w:t>
            </w:r>
            <w:proofErr w:type="spellEnd"/>
            <w:r>
              <w:rPr>
                <w:rFonts w:eastAsia="DengXian"/>
              </w:rPr>
              <w:t xml:space="preserve"> reporting configuration. So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4B469326" w:rsidR="00A56BFA" w:rsidRDefault="00852FE3" w:rsidP="00A56BFA">
            <w:pPr>
              <w:rPr>
                <w:rFonts w:eastAsia="DengXian"/>
              </w:rPr>
            </w:pPr>
            <w:r>
              <w:rPr>
                <w:rFonts w:eastAsia="DengXian"/>
              </w:rPr>
              <w:t>Apple</w:t>
            </w:r>
          </w:p>
        </w:tc>
        <w:tc>
          <w:tcPr>
            <w:tcW w:w="1796" w:type="dxa"/>
            <w:shd w:val="clear" w:color="auto" w:fill="auto"/>
          </w:tcPr>
          <w:p w14:paraId="0C84C1D8" w14:textId="0DB1F486" w:rsidR="00A56BFA" w:rsidRDefault="00852FE3" w:rsidP="00A56BFA">
            <w:pPr>
              <w:rPr>
                <w:rFonts w:eastAsia="DengXian"/>
              </w:rPr>
            </w:pPr>
            <w:r>
              <w:rPr>
                <w:rFonts w:eastAsia="DengXian"/>
              </w:rPr>
              <w:t>Option 1</w:t>
            </w:r>
          </w:p>
        </w:tc>
        <w:tc>
          <w:tcPr>
            <w:tcW w:w="5282" w:type="dxa"/>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0AD5DA14" w:rsidR="00A56BFA" w:rsidRDefault="002966D8" w:rsidP="00A56BFA">
            <w:pPr>
              <w:rPr>
                <w:rFonts w:eastAsia="DengXian"/>
              </w:rPr>
            </w:pPr>
            <w:r>
              <w:rPr>
                <w:rFonts w:eastAsia="DengXian"/>
              </w:rPr>
              <w:t>Sequans</w:t>
            </w:r>
          </w:p>
        </w:tc>
        <w:tc>
          <w:tcPr>
            <w:tcW w:w="1796" w:type="dxa"/>
            <w:shd w:val="clear" w:color="auto" w:fill="auto"/>
          </w:tcPr>
          <w:p w14:paraId="0C84C1DC" w14:textId="399CAAB0" w:rsidR="00A56BFA" w:rsidRDefault="002966D8" w:rsidP="00A56BFA">
            <w:pPr>
              <w:rPr>
                <w:rFonts w:eastAsia="DengXian"/>
              </w:rPr>
            </w:pPr>
            <w:r>
              <w:rPr>
                <w:rFonts w:eastAsia="DengXian"/>
              </w:rPr>
              <w:t>Option 1</w:t>
            </w:r>
          </w:p>
        </w:tc>
        <w:tc>
          <w:tcPr>
            <w:tcW w:w="5282" w:type="dxa"/>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7777777" w:rsidR="00A56BFA" w:rsidRDefault="00A56BFA" w:rsidP="00A56BFA">
            <w:pPr>
              <w:rPr>
                <w:rFonts w:eastAsia="DengXian"/>
              </w:rPr>
            </w:pPr>
          </w:p>
        </w:tc>
        <w:tc>
          <w:tcPr>
            <w:tcW w:w="1796" w:type="dxa"/>
            <w:shd w:val="clear" w:color="auto" w:fill="auto"/>
          </w:tcPr>
          <w:p w14:paraId="0C84C1E0" w14:textId="77777777" w:rsidR="00A56BFA" w:rsidRDefault="00A56BFA" w:rsidP="00A56BFA">
            <w:pPr>
              <w:rPr>
                <w:rFonts w:eastAsia="DengXian"/>
              </w:rPr>
            </w:pPr>
          </w:p>
        </w:tc>
        <w:tc>
          <w:tcPr>
            <w:tcW w:w="5282" w:type="dxa"/>
            <w:shd w:val="clear" w:color="auto" w:fill="auto"/>
          </w:tcPr>
          <w:p w14:paraId="0C84C1E1" w14:textId="77777777" w:rsidR="00A56BFA" w:rsidRDefault="00A56BFA" w:rsidP="00A56BFA">
            <w:pPr>
              <w:rPr>
                <w:rFonts w:eastAsia="DengXian"/>
              </w:rPr>
            </w:pPr>
          </w:p>
        </w:tc>
      </w:tr>
      <w:tr w:rsidR="00A56BFA" w14:paraId="0C84C1E6" w14:textId="77777777">
        <w:tc>
          <w:tcPr>
            <w:tcW w:w="1427" w:type="dxa"/>
            <w:shd w:val="clear" w:color="auto" w:fill="auto"/>
          </w:tcPr>
          <w:p w14:paraId="0C84C1E3" w14:textId="77777777" w:rsidR="00A56BFA" w:rsidRDefault="00A56BFA" w:rsidP="00A56BFA">
            <w:pPr>
              <w:rPr>
                <w:rFonts w:eastAsia="DengXian"/>
              </w:rPr>
            </w:pPr>
          </w:p>
        </w:tc>
        <w:tc>
          <w:tcPr>
            <w:tcW w:w="1796" w:type="dxa"/>
            <w:shd w:val="clear" w:color="auto" w:fill="auto"/>
          </w:tcPr>
          <w:p w14:paraId="0C84C1E4" w14:textId="77777777" w:rsidR="00A56BFA" w:rsidRDefault="00A56BFA" w:rsidP="00A56BFA">
            <w:pPr>
              <w:rPr>
                <w:rFonts w:eastAsia="DengXian"/>
              </w:rPr>
            </w:pPr>
          </w:p>
        </w:tc>
        <w:tc>
          <w:tcPr>
            <w:tcW w:w="5282" w:type="dxa"/>
            <w:shd w:val="clear" w:color="auto" w:fill="auto"/>
          </w:tcPr>
          <w:p w14:paraId="0C84C1E5" w14:textId="77777777" w:rsidR="00A56BFA" w:rsidRDefault="00A56BFA" w:rsidP="00A56BFA">
            <w:pPr>
              <w:rPr>
                <w:rFonts w:eastAsia="DengXian"/>
              </w:rPr>
            </w:pPr>
          </w:p>
        </w:tc>
      </w:tr>
      <w:tr w:rsidR="00A56BFA" w14:paraId="0C84C1EA" w14:textId="77777777">
        <w:tc>
          <w:tcPr>
            <w:tcW w:w="1427" w:type="dxa"/>
            <w:shd w:val="clear" w:color="auto" w:fill="auto"/>
          </w:tcPr>
          <w:p w14:paraId="0C84C1E7" w14:textId="77777777" w:rsidR="00A56BFA" w:rsidRDefault="00A56BFA" w:rsidP="00A56BFA">
            <w:pPr>
              <w:rPr>
                <w:rFonts w:eastAsia="DengXian"/>
              </w:rPr>
            </w:pPr>
          </w:p>
        </w:tc>
        <w:tc>
          <w:tcPr>
            <w:tcW w:w="1796" w:type="dxa"/>
            <w:shd w:val="clear" w:color="auto" w:fill="auto"/>
          </w:tcPr>
          <w:p w14:paraId="0C84C1E8" w14:textId="77777777" w:rsidR="00A56BFA" w:rsidRDefault="00A56BFA" w:rsidP="00A56BFA">
            <w:pPr>
              <w:rPr>
                <w:rFonts w:eastAsia="DengXian"/>
              </w:rPr>
            </w:pPr>
          </w:p>
        </w:tc>
        <w:tc>
          <w:tcPr>
            <w:tcW w:w="5282" w:type="dxa"/>
            <w:shd w:val="clear" w:color="auto" w:fill="auto"/>
          </w:tcPr>
          <w:p w14:paraId="0C84C1E9" w14:textId="77777777" w:rsidR="00A56BFA" w:rsidRDefault="00A56BFA" w:rsidP="00A56BFA">
            <w:pPr>
              <w:rPr>
                <w:rFonts w:eastAsia="DengXian"/>
              </w:rPr>
            </w:pPr>
          </w:p>
        </w:tc>
      </w:tr>
      <w:tr w:rsidR="00A56BFA" w14:paraId="0C84C1EE" w14:textId="77777777">
        <w:tc>
          <w:tcPr>
            <w:tcW w:w="1427" w:type="dxa"/>
            <w:shd w:val="clear" w:color="auto" w:fill="auto"/>
          </w:tcPr>
          <w:p w14:paraId="0C84C1EB" w14:textId="77777777" w:rsidR="00A56BFA" w:rsidRDefault="00A56BFA" w:rsidP="00A56BFA">
            <w:pPr>
              <w:rPr>
                <w:rFonts w:eastAsia="DengXian"/>
              </w:rPr>
            </w:pPr>
          </w:p>
        </w:tc>
        <w:tc>
          <w:tcPr>
            <w:tcW w:w="1796" w:type="dxa"/>
            <w:shd w:val="clear" w:color="auto" w:fill="auto"/>
          </w:tcPr>
          <w:p w14:paraId="0C84C1EC" w14:textId="77777777" w:rsidR="00A56BFA" w:rsidRDefault="00A56BFA" w:rsidP="00A56BFA">
            <w:pPr>
              <w:rPr>
                <w:rFonts w:eastAsia="DengXian"/>
              </w:rPr>
            </w:pPr>
          </w:p>
        </w:tc>
        <w:tc>
          <w:tcPr>
            <w:tcW w:w="5282" w:type="dxa"/>
            <w:shd w:val="clear" w:color="auto" w:fill="auto"/>
          </w:tcPr>
          <w:p w14:paraId="0C84C1ED" w14:textId="77777777" w:rsidR="00A56BFA" w:rsidRDefault="00A56BFA" w:rsidP="00A56BFA">
            <w:pPr>
              <w:rPr>
                <w:rFonts w:eastAsia="DengXian"/>
              </w:rPr>
            </w:pPr>
          </w:p>
        </w:tc>
      </w:tr>
      <w:tr w:rsidR="00A56BFA" w14:paraId="0C84C1F2" w14:textId="77777777">
        <w:tc>
          <w:tcPr>
            <w:tcW w:w="1427" w:type="dxa"/>
            <w:shd w:val="clear" w:color="auto" w:fill="auto"/>
          </w:tcPr>
          <w:p w14:paraId="0C84C1EF" w14:textId="77777777" w:rsidR="00A56BFA" w:rsidRDefault="00A56BFA" w:rsidP="00A56BFA">
            <w:pPr>
              <w:rPr>
                <w:rFonts w:eastAsia="DengXian"/>
              </w:rPr>
            </w:pPr>
          </w:p>
        </w:tc>
        <w:tc>
          <w:tcPr>
            <w:tcW w:w="1796" w:type="dxa"/>
            <w:shd w:val="clear" w:color="auto" w:fill="auto"/>
          </w:tcPr>
          <w:p w14:paraId="0C84C1F0" w14:textId="77777777" w:rsidR="00A56BFA" w:rsidRDefault="00A56BFA" w:rsidP="00A56BFA">
            <w:pPr>
              <w:rPr>
                <w:rFonts w:eastAsia="DengXian"/>
              </w:rPr>
            </w:pPr>
          </w:p>
        </w:tc>
        <w:tc>
          <w:tcPr>
            <w:tcW w:w="5282" w:type="dxa"/>
            <w:shd w:val="clear" w:color="auto" w:fill="auto"/>
          </w:tcPr>
          <w:p w14:paraId="0C84C1F1" w14:textId="77777777" w:rsidR="00A56BFA" w:rsidRDefault="00A56BFA" w:rsidP="00A56BFA">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TableGrid"/>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 xml:space="preserve">Periodic TA report and network </w:t>
            </w:r>
            <w:proofErr w:type="gramStart"/>
            <w:r>
              <w:rPr>
                <w:rFonts w:cs="Arial"/>
                <w:color w:val="000000" w:themeColor="text1"/>
              </w:rPr>
              <w:t>request based</w:t>
            </w:r>
            <w:proofErr w:type="gramEnd"/>
            <w:r>
              <w:rPr>
                <w:rFonts w:cs="Arial"/>
                <w:color w:val="000000" w:themeColor="text1"/>
              </w:rPr>
              <w:t xml:space="preserve">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Caption"/>
              <w:rPr>
                <w:rFonts w:ascii="Arial" w:hAnsi="Arial" w:cs="Arial"/>
                <w:color w:val="000000" w:themeColor="text1"/>
              </w:rPr>
            </w:pPr>
            <w:r>
              <w:rPr>
                <w:rFonts w:ascii="Arial" w:hAnsi="Arial" w:cs="Arial"/>
                <w:color w:val="000000" w:themeColor="text1"/>
              </w:rPr>
              <w:t xml:space="preserve">Proposal 2: Event-triggered TA reporting is </w:t>
            </w:r>
            <w:proofErr w:type="gramStart"/>
            <w:r>
              <w:rPr>
                <w:rFonts w:ascii="Arial" w:hAnsi="Arial" w:cs="Arial"/>
                <w:color w:val="000000" w:themeColor="text1"/>
              </w:rPr>
              <w:t>enough</w:t>
            </w:r>
            <w:proofErr w:type="gramEnd"/>
            <w:r>
              <w:rPr>
                <w:rFonts w:ascii="Arial" w:hAnsi="Arial" w:cs="Arial"/>
                <w:color w:val="000000" w:themeColor="text1"/>
              </w:rPr>
              <w:t xml:space="preserve">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5" w:name="_Hlk86948652"/>
      <w:r>
        <w:rPr>
          <w:rFonts w:cs="Arial"/>
          <w:color w:val="000000"/>
        </w:rPr>
        <w:t>Periodical TA reporting</w:t>
      </w:r>
      <w:r>
        <w:t>. [8]</w:t>
      </w:r>
      <w:bookmarkEnd w:id="5"/>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BodyText"/>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BodyText"/>
      </w:pPr>
      <w:r>
        <w:rPr>
          <w:rFonts w:eastAsiaTheme="minorEastAsia"/>
          <w:color w:val="000000"/>
        </w:rPr>
        <w:lastRenderedPageBreak/>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w:t>
      </w:r>
      <w:proofErr w:type="gramStart"/>
      <w:r>
        <w:rPr>
          <w:lang w:val="en-US"/>
        </w:rPr>
        <w:t>supporter</w:t>
      </w:r>
      <w:proofErr w:type="gramEnd"/>
      <w:r>
        <w:rPr>
          <w:lang w:val="en-US"/>
        </w:rPr>
        <w:t xml:space="preserve">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14:paraId="0C84C22B" w14:textId="77777777">
        <w:tc>
          <w:tcPr>
            <w:tcW w:w="1422" w:type="dxa"/>
            <w:shd w:val="clear" w:color="auto" w:fill="E7E6E6"/>
          </w:tcPr>
          <w:p w14:paraId="0C84C228" w14:textId="77777777" w:rsidR="00575885" w:rsidRDefault="00BD390A">
            <w:pPr>
              <w:jc w:val="center"/>
              <w:rPr>
                <w:b/>
                <w:lang w:eastAsia="sv-SE"/>
              </w:rPr>
            </w:pPr>
            <w:r>
              <w:rPr>
                <w:b/>
                <w:lang w:eastAsia="sv-SE"/>
              </w:rPr>
              <w:t>Company</w:t>
            </w:r>
          </w:p>
        </w:tc>
        <w:tc>
          <w:tcPr>
            <w:tcW w:w="1815" w:type="dxa"/>
            <w:shd w:val="clear" w:color="auto" w:fill="E7E6E6"/>
          </w:tcPr>
          <w:p w14:paraId="0C84C229" w14:textId="77777777" w:rsidR="00575885" w:rsidRDefault="00BD390A">
            <w:pPr>
              <w:jc w:val="center"/>
              <w:rPr>
                <w:b/>
                <w:lang w:eastAsia="sv-SE"/>
              </w:rPr>
            </w:pPr>
            <w:r>
              <w:rPr>
                <w:b/>
                <w:lang w:eastAsia="sv-SE"/>
              </w:rPr>
              <w:t>Yes/No</w:t>
            </w:r>
          </w:p>
        </w:tc>
        <w:tc>
          <w:tcPr>
            <w:tcW w:w="5268"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tc>
          <w:tcPr>
            <w:tcW w:w="1422" w:type="dxa"/>
            <w:shd w:val="clear" w:color="auto" w:fill="auto"/>
          </w:tcPr>
          <w:p w14:paraId="0C84C22C" w14:textId="77777777" w:rsidR="00575885" w:rsidRDefault="00BD390A">
            <w:pPr>
              <w:rPr>
                <w:rFonts w:eastAsia="DengXian"/>
              </w:rPr>
            </w:pPr>
            <w:r>
              <w:rPr>
                <w:rFonts w:eastAsia="DengXian"/>
              </w:rPr>
              <w:t>Nokia</w:t>
            </w:r>
          </w:p>
        </w:tc>
        <w:tc>
          <w:tcPr>
            <w:tcW w:w="1815" w:type="dxa"/>
            <w:shd w:val="clear" w:color="auto" w:fill="auto"/>
          </w:tcPr>
          <w:p w14:paraId="0C84C22D" w14:textId="77777777" w:rsidR="00575885" w:rsidRDefault="00BD390A">
            <w:pPr>
              <w:jc w:val="left"/>
              <w:rPr>
                <w:rFonts w:eastAsia="DengXian"/>
              </w:rPr>
            </w:pPr>
            <w:proofErr w:type="gramStart"/>
            <w:r>
              <w:rPr>
                <w:rFonts w:eastAsia="DengXian"/>
              </w:rPr>
              <w:t>Yes</w:t>
            </w:r>
            <w:proofErr w:type="gramEnd"/>
            <w:r>
              <w:rPr>
                <w:rFonts w:eastAsia="DengXian"/>
              </w:rPr>
              <w:t xml:space="preserve"> with comment</w:t>
            </w:r>
          </w:p>
        </w:tc>
        <w:tc>
          <w:tcPr>
            <w:tcW w:w="5268"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tc>
          <w:tcPr>
            <w:tcW w:w="1422"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231" w14:textId="77777777" w:rsidR="00575885" w:rsidRDefault="00BD390A">
            <w:pPr>
              <w:rPr>
                <w:rFonts w:eastAsia="DengXian"/>
                <w:lang w:val="en-US"/>
              </w:rPr>
            </w:pPr>
            <w:proofErr w:type="gramStart"/>
            <w:r>
              <w:rPr>
                <w:rFonts w:eastAsia="DengXian" w:hint="eastAsia"/>
                <w:lang w:val="en-US"/>
              </w:rPr>
              <w:t>Yes</w:t>
            </w:r>
            <w:proofErr w:type="gramEnd"/>
            <w:r>
              <w:rPr>
                <w:rFonts w:eastAsia="DengXian" w:hint="eastAsia"/>
                <w:lang w:val="en-US"/>
              </w:rPr>
              <w:t xml:space="preserve"> with comments</w:t>
            </w:r>
          </w:p>
        </w:tc>
        <w:tc>
          <w:tcPr>
            <w:tcW w:w="5268" w:type="dxa"/>
            <w:shd w:val="clear" w:color="auto" w:fill="auto"/>
          </w:tcPr>
          <w:p w14:paraId="0C84C232" w14:textId="77777777" w:rsidR="00575885" w:rsidRDefault="00BD390A">
            <w:pPr>
              <w:rPr>
                <w:rFonts w:eastAsia="DengXian"/>
                <w:lang w:val="en-US"/>
              </w:rPr>
            </w:pPr>
            <w:r>
              <w:rPr>
                <w:rFonts w:eastAsia="DengXian" w:hint="eastAsia"/>
                <w:lang w:val="en-US"/>
              </w:rPr>
              <w:t xml:space="preserve">We believe there are benefits for NW to request UE to report or to support RACH triggered TA report in connected mode when TAT is not running, since it </w:t>
            </w:r>
            <w:proofErr w:type="gramStart"/>
            <w:r>
              <w:rPr>
                <w:rFonts w:eastAsia="DengXian" w:hint="eastAsia"/>
                <w:lang w:val="en-US"/>
              </w:rPr>
              <w:t>bring</w:t>
            </w:r>
            <w:proofErr w:type="gramEnd"/>
            <w:r>
              <w:rPr>
                <w:rFonts w:eastAsia="DengXian" w:hint="eastAsia"/>
                <w:lang w:val="en-US"/>
              </w:rPr>
              <w:t xml:space="preserve">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tc>
          <w:tcPr>
            <w:tcW w:w="1422" w:type="dxa"/>
            <w:shd w:val="clear" w:color="auto" w:fill="auto"/>
          </w:tcPr>
          <w:p w14:paraId="0C84C234" w14:textId="77777777" w:rsidR="00C9611F" w:rsidRDefault="00C9611F" w:rsidP="00C9611F">
            <w:pPr>
              <w:rPr>
                <w:rFonts w:eastAsia="DengXian"/>
              </w:rPr>
            </w:pPr>
            <w:r>
              <w:rPr>
                <w:rFonts w:eastAsia="DengXian"/>
              </w:rPr>
              <w:t>OPPO</w:t>
            </w:r>
          </w:p>
        </w:tc>
        <w:tc>
          <w:tcPr>
            <w:tcW w:w="1815"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8" w:type="dxa"/>
            <w:shd w:val="clear" w:color="auto" w:fill="auto"/>
          </w:tcPr>
          <w:p w14:paraId="0C84C236" w14:textId="77777777" w:rsidR="00C9611F" w:rsidRDefault="00C9611F" w:rsidP="00C9611F">
            <w:pPr>
              <w:rPr>
                <w:rFonts w:eastAsia="DengXian"/>
              </w:rPr>
            </w:pPr>
          </w:p>
        </w:tc>
      </w:tr>
      <w:tr w:rsidR="00AC7857" w14:paraId="0C84C23B" w14:textId="77777777" w:rsidTr="00AC7857">
        <w:tc>
          <w:tcPr>
            <w:tcW w:w="1422" w:type="dxa"/>
            <w:shd w:val="clear" w:color="auto" w:fill="auto"/>
          </w:tcPr>
          <w:p w14:paraId="0C84C238" w14:textId="77777777" w:rsidR="00AC7857" w:rsidRDefault="00AC7857" w:rsidP="001F1F8F">
            <w:pPr>
              <w:rPr>
                <w:rFonts w:eastAsia="DengXian"/>
              </w:rPr>
            </w:pPr>
            <w:r>
              <w:rPr>
                <w:rFonts w:eastAsia="DengXian"/>
              </w:rPr>
              <w:t>Thales</w:t>
            </w:r>
          </w:p>
        </w:tc>
        <w:tc>
          <w:tcPr>
            <w:tcW w:w="1815" w:type="dxa"/>
            <w:shd w:val="clear" w:color="auto" w:fill="auto"/>
          </w:tcPr>
          <w:p w14:paraId="0C84C239" w14:textId="77777777" w:rsidR="00AC7857" w:rsidRDefault="00AC7857" w:rsidP="001F1F8F">
            <w:pPr>
              <w:rPr>
                <w:rFonts w:eastAsia="DengXian"/>
              </w:rPr>
            </w:pPr>
            <w:r>
              <w:rPr>
                <w:rFonts w:eastAsia="DengXian"/>
              </w:rPr>
              <w:t>Option 2</w:t>
            </w:r>
          </w:p>
        </w:tc>
        <w:tc>
          <w:tcPr>
            <w:tcW w:w="5268" w:type="dxa"/>
            <w:shd w:val="clear" w:color="auto" w:fill="auto"/>
          </w:tcPr>
          <w:p w14:paraId="0C84C23A" w14:textId="77777777" w:rsidR="00AC7857" w:rsidRDefault="00AC7857" w:rsidP="001F1F8F">
            <w:pPr>
              <w:rPr>
                <w:rFonts w:eastAsia="DengXian"/>
              </w:rPr>
            </w:pPr>
            <w:r>
              <w:rPr>
                <w:rFonts w:eastAsia="DengXian"/>
              </w:rPr>
              <w:t>However the question is unclear</w:t>
            </w:r>
          </w:p>
        </w:tc>
      </w:tr>
      <w:tr w:rsidR="00A56BFA" w14:paraId="0C84C23F" w14:textId="77777777">
        <w:tc>
          <w:tcPr>
            <w:tcW w:w="1422"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8" w:type="dxa"/>
            <w:shd w:val="clear" w:color="auto" w:fill="auto"/>
          </w:tcPr>
          <w:p w14:paraId="0C84C23E" w14:textId="77777777" w:rsidR="00A56BFA" w:rsidRDefault="00A56BFA" w:rsidP="00A56BFA">
            <w:pPr>
              <w:rPr>
                <w:rFonts w:eastAsia="DengXian"/>
              </w:rPr>
            </w:pPr>
          </w:p>
        </w:tc>
      </w:tr>
      <w:tr w:rsidR="00A56BFA" w14:paraId="0C84C243" w14:textId="77777777">
        <w:tc>
          <w:tcPr>
            <w:tcW w:w="1422" w:type="dxa"/>
            <w:shd w:val="clear" w:color="auto" w:fill="auto"/>
          </w:tcPr>
          <w:p w14:paraId="0C84C240" w14:textId="77777777" w:rsidR="00A56BFA" w:rsidRDefault="00D20417" w:rsidP="00A56BFA">
            <w:pPr>
              <w:rPr>
                <w:rFonts w:eastAsia="DengXian"/>
              </w:rPr>
            </w:pPr>
            <w:r>
              <w:rPr>
                <w:rFonts w:eastAsia="DengXian"/>
              </w:rPr>
              <w:t>MediaTek</w:t>
            </w:r>
          </w:p>
        </w:tc>
        <w:tc>
          <w:tcPr>
            <w:tcW w:w="1815" w:type="dxa"/>
            <w:shd w:val="clear" w:color="auto" w:fill="auto"/>
          </w:tcPr>
          <w:p w14:paraId="0C84C241" w14:textId="77777777" w:rsidR="00A56BFA" w:rsidRDefault="00D20417" w:rsidP="00A56BFA">
            <w:pPr>
              <w:rPr>
                <w:rFonts w:eastAsia="DengXian"/>
              </w:rPr>
            </w:pPr>
            <w:r>
              <w:rPr>
                <w:rFonts w:eastAsia="DengXian"/>
              </w:rPr>
              <w:t>Yes</w:t>
            </w:r>
          </w:p>
        </w:tc>
        <w:tc>
          <w:tcPr>
            <w:tcW w:w="5268"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tc>
          <w:tcPr>
            <w:tcW w:w="1422" w:type="dxa"/>
            <w:shd w:val="clear" w:color="auto" w:fill="auto"/>
          </w:tcPr>
          <w:p w14:paraId="0C84C244" w14:textId="61DFFE4C" w:rsidR="00A56BFA" w:rsidRDefault="00AE0637" w:rsidP="00A56BFA">
            <w:pPr>
              <w:rPr>
                <w:rFonts w:eastAsia="DengXian"/>
              </w:rPr>
            </w:pPr>
            <w:r>
              <w:rPr>
                <w:rFonts w:eastAsia="DengXian"/>
              </w:rPr>
              <w:t>Qualcomm</w:t>
            </w:r>
          </w:p>
        </w:tc>
        <w:tc>
          <w:tcPr>
            <w:tcW w:w="1815" w:type="dxa"/>
            <w:shd w:val="clear" w:color="auto" w:fill="auto"/>
          </w:tcPr>
          <w:p w14:paraId="0C84C245" w14:textId="7E0C9B2B" w:rsidR="00A56BFA" w:rsidRDefault="00AE0637" w:rsidP="00A56BFA">
            <w:pPr>
              <w:rPr>
                <w:rFonts w:eastAsia="DengXian"/>
              </w:rPr>
            </w:pPr>
            <w:r>
              <w:rPr>
                <w:rFonts w:eastAsia="DengXian"/>
              </w:rPr>
              <w:t>Yes</w:t>
            </w:r>
          </w:p>
        </w:tc>
        <w:tc>
          <w:tcPr>
            <w:tcW w:w="5268" w:type="dxa"/>
            <w:shd w:val="clear" w:color="auto" w:fill="auto"/>
          </w:tcPr>
          <w:p w14:paraId="0C84C246" w14:textId="77777777" w:rsidR="00A56BFA" w:rsidRDefault="00A56BFA" w:rsidP="00A56BFA">
            <w:pPr>
              <w:rPr>
                <w:rFonts w:eastAsia="DengXian"/>
              </w:rPr>
            </w:pPr>
          </w:p>
        </w:tc>
      </w:tr>
      <w:tr w:rsidR="00A56BFA" w14:paraId="0C84C24B" w14:textId="77777777">
        <w:tc>
          <w:tcPr>
            <w:tcW w:w="1422" w:type="dxa"/>
            <w:shd w:val="clear" w:color="auto" w:fill="auto"/>
          </w:tcPr>
          <w:p w14:paraId="0C84C248" w14:textId="72F2963D" w:rsidR="00A56BFA" w:rsidRDefault="003F5C0B" w:rsidP="00A56BFA">
            <w:pPr>
              <w:rPr>
                <w:rFonts w:eastAsia="DengXian"/>
              </w:rPr>
            </w:pPr>
            <w:r>
              <w:rPr>
                <w:rFonts w:eastAsia="DengXian"/>
              </w:rPr>
              <w:t>Apple</w:t>
            </w:r>
          </w:p>
        </w:tc>
        <w:tc>
          <w:tcPr>
            <w:tcW w:w="1815" w:type="dxa"/>
            <w:shd w:val="clear" w:color="auto" w:fill="auto"/>
          </w:tcPr>
          <w:p w14:paraId="0C84C249" w14:textId="3A228F36" w:rsidR="00A56BFA" w:rsidRDefault="003F5C0B" w:rsidP="00A56BFA">
            <w:pPr>
              <w:rPr>
                <w:rFonts w:eastAsia="DengXian"/>
              </w:rPr>
            </w:pPr>
            <w:r>
              <w:rPr>
                <w:rFonts w:eastAsia="DengXian"/>
              </w:rPr>
              <w:t>Yes</w:t>
            </w:r>
          </w:p>
        </w:tc>
        <w:tc>
          <w:tcPr>
            <w:tcW w:w="5268" w:type="dxa"/>
            <w:shd w:val="clear" w:color="auto" w:fill="auto"/>
          </w:tcPr>
          <w:p w14:paraId="0C84C24A" w14:textId="77777777" w:rsidR="00A56BFA" w:rsidRDefault="00A56BFA" w:rsidP="00A56BFA">
            <w:pPr>
              <w:rPr>
                <w:rFonts w:eastAsia="DengXian"/>
              </w:rPr>
            </w:pPr>
          </w:p>
        </w:tc>
      </w:tr>
      <w:tr w:rsidR="00A56BFA" w14:paraId="0C84C24F" w14:textId="77777777">
        <w:tc>
          <w:tcPr>
            <w:tcW w:w="1422" w:type="dxa"/>
            <w:shd w:val="clear" w:color="auto" w:fill="auto"/>
          </w:tcPr>
          <w:p w14:paraId="0C84C24C" w14:textId="77777777" w:rsidR="00A56BFA" w:rsidRDefault="00A56BFA" w:rsidP="00A56BFA">
            <w:pPr>
              <w:rPr>
                <w:rFonts w:eastAsia="DengXian"/>
              </w:rPr>
            </w:pPr>
          </w:p>
        </w:tc>
        <w:tc>
          <w:tcPr>
            <w:tcW w:w="1815" w:type="dxa"/>
            <w:shd w:val="clear" w:color="auto" w:fill="auto"/>
          </w:tcPr>
          <w:p w14:paraId="0C84C24D" w14:textId="77777777" w:rsidR="00A56BFA" w:rsidRDefault="00A56BFA" w:rsidP="00A56BFA">
            <w:pPr>
              <w:rPr>
                <w:rFonts w:eastAsia="DengXian"/>
              </w:rPr>
            </w:pPr>
          </w:p>
        </w:tc>
        <w:tc>
          <w:tcPr>
            <w:tcW w:w="5268" w:type="dxa"/>
            <w:shd w:val="clear" w:color="auto" w:fill="auto"/>
          </w:tcPr>
          <w:p w14:paraId="0C84C24E" w14:textId="77777777" w:rsidR="00A56BFA" w:rsidRDefault="00A56BFA" w:rsidP="00A56BFA">
            <w:pPr>
              <w:rPr>
                <w:rFonts w:eastAsia="DengXian"/>
              </w:rPr>
            </w:pPr>
          </w:p>
        </w:tc>
      </w:tr>
      <w:tr w:rsidR="00A56BFA" w14:paraId="0C84C253" w14:textId="77777777">
        <w:tc>
          <w:tcPr>
            <w:tcW w:w="1422" w:type="dxa"/>
            <w:shd w:val="clear" w:color="auto" w:fill="auto"/>
          </w:tcPr>
          <w:p w14:paraId="0C84C250" w14:textId="77777777" w:rsidR="00A56BFA" w:rsidRDefault="00A56BFA" w:rsidP="00A56BFA">
            <w:pPr>
              <w:rPr>
                <w:rFonts w:eastAsia="DengXian"/>
              </w:rPr>
            </w:pPr>
          </w:p>
        </w:tc>
        <w:tc>
          <w:tcPr>
            <w:tcW w:w="1815" w:type="dxa"/>
            <w:shd w:val="clear" w:color="auto" w:fill="auto"/>
          </w:tcPr>
          <w:p w14:paraId="0C84C251" w14:textId="77777777" w:rsidR="00A56BFA" w:rsidRDefault="00A56BFA" w:rsidP="00A56BFA">
            <w:pPr>
              <w:rPr>
                <w:rFonts w:eastAsia="DengXian"/>
              </w:rPr>
            </w:pPr>
          </w:p>
        </w:tc>
        <w:tc>
          <w:tcPr>
            <w:tcW w:w="5268" w:type="dxa"/>
            <w:shd w:val="clear" w:color="auto" w:fill="auto"/>
          </w:tcPr>
          <w:p w14:paraId="0C84C252" w14:textId="77777777" w:rsidR="00A56BFA" w:rsidRDefault="00A56BFA" w:rsidP="00A56BFA">
            <w:pPr>
              <w:rPr>
                <w:rFonts w:eastAsia="DengXian"/>
              </w:rPr>
            </w:pPr>
          </w:p>
        </w:tc>
      </w:tr>
      <w:tr w:rsidR="00A56BFA" w14:paraId="0C84C257" w14:textId="77777777">
        <w:tc>
          <w:tcPr>
            <w:tcW w:w="1422" w:type="dxa"/>
            <w:shd w:val="clear" w:color="auto" w:fill="auto"/>
          </w:tcPr>
          <w:p w14:paraId="0C84C254" w14:textId="77777777" w:rsidR="00A56BFA" w:rsidRDefault="00A56BFA" w:rsidP="00A56BFA">
            <w:pPr>
              <w:rPr>
                <w:rFonts w:eastAsia="DengXian"/>
              </w:rPr>
            </w:pPr>
          </w:p>
        </w:tc>
        <w:tc>
          <w:tcPr>
            <w:tcW w:w="1815" w:type="dxa"/>
            <w:shd w:val="clear" w:color="auto" w:fill="auto"/>
          </w:tcPr>
          <w:p w14:paraId="0C84C255" w14:textId="77777777" w:rsidR="00A56BFA" w:rsidRDefault="00A56BFA" w:rsidP="00A56BFA">
            <w:pPr>
              <w:rPr>
                <w:rFonts w:eastAsia="DengXian"/>
              </w:rPr>
            </w:pPr>
          </w:p>
        </w:tc>
        <w:tc>
          <w:tcPr>
            <w:tcW w:w="5268" w:type="dxa"/>
            <w:shd w:val="clear" w:color="auto" w:fill="auto"/>
          </w:tcPr>
          <w:p w14:paraId="0C84C256" w14:textId="77777777" w:rsidR="00A56BFA" w:rsidRDefault="00A56BFA" w:rsidP="00A56BFA">
            <w:pPr>
              <w:rPr>
                <w:rFonts w:eastAsia="DengXian"/>
              </w:rPr>
            </w:pPr>
          </w:p>
        </w:tc>
      </w:tr>
      <w:tr w:rsidR="00A56BFA" w14:paraId="0C84C25B" w14:textId="77777777">
        <w:tc>
          <w:tcPr>
            <w:tcW w:w="1422" w:type="dxa"/>
            <w:shd w:val="clear" w:color="auto" w:fill="auto"/>
          </w:tcPr>
          <w:p w14:paraId="0C84C258" w14:textId="77777777" w:rsidR="00A56BFA" w:rsidRDefault="00A56BFA" w:rsidP="00A56BFA">
            <w:pPr>
              <w:rPr>
                <w:rFonts w:eastAsia="DengXian"/>
              </w:rPr>
            </w:pPr>
          </w:p>
        </w:tc>
        <w:tc>
          <w:tcPr>
            <w:tcW w:w="1815" w:type="dxa"/>
            <w:shd w:val="clear" w:color="auto" w:fill="auto"/>
          </w:tcPr>
          <w:p w14:paraId="0C84C259" w14:textId="77777777" w:rsidR="00A56BFA" w:rsidRDefault="00A56BFA" w:rsidP="00A56BFA">
            <w:pPr>
              <w:rPr>
                <w:rFonts w:eastAsia="DengXian"/>
              </w:rPr>
            </w:pPr>
          </w:p>
        </w:tc>
        <w:tc>
          <w:tcPr>
            <w:tcW w:w="5268" w:type="dxa"/>
            <w:shd w:val="clear" w:color="auto" w:fill="auto"/>
          </w:tcPr>
          <w:p w14:paraId="0C84C25A" w14:textId="77777777" w:rsidR="00A56BFA" w:rsidRDefault="00A56BFA" w:rsidP="00A56BFA">
            <w:pPr>
              <w:rPr>
                <w:rFonts w:eastAsia="DengXian"/>
              </w:rPr>
            </w:pPr>
          </w:p>
        </w:tc>
      </w:tr>
      <w:tr w:rsidR="00A56BFA" w14:paraId="0C84C25F" w14:textId="77777777">
        <w:tc>
          <w:tcPr>
            <w:tcW w:w="1422" w:type="dxa"/>
            <w:shd w:val="clear" w:color="auto" w:fill="auto"/>
          </w:tcPr>
          <w:p w14:paraId="0C84C25C" w14:textId="77777777" w:rsidR="00A56BFA" w:rsidRDefault="00A56BFA" w:rsidP="00A56BFA">
            <w:pPr>
              <w:rPr>
                <w:rFonts w:eastAsia="DengXian"/>
              </w:rPr>
            </w:pPr>
          </w:p>
        </w:tc>
        <w:tc>
          <w:tcPr>
            <w:tcW w:w="1815" w:type="dxa"/>
            <w:shd w:val="clear" w:color="auto" w:fill="auto"/>
          </w:tcPr>
          <w:p w14:paraId="0C84C25D" w14:textId="77777777" w:rsidR="00A56BFA" w:rsidRDefault="00A56BFA" w:rsidP="00A56BFA">
            <w:pPr>
              <w:rPr>
                <w:rFonts w:eastAsia="DengXian"/>
              </w:rPr>
            </w:pPr>
          </w:p>
        </w:tc>
        <w:tc>
          <w:tcPr>
            <w:tcW w:w="5268" w:type="dxa"/>
            <w:shd w:val="clear" w:color="auto" w:fill="auto"/>
          </w:tcPr>
          <w:p w14:paraId="0C84C25E" w14:textId="77777777" w:rsidR="00A56BFA" w:rsidRDefault="00A56BFA" w:rsidP="00A56BFA">
            <w:pPr>
              <w:rPr>
                <w:rFonts w:eastAsia="DengXian"/>
              </w:rPr>
            </w:pPr>
          </w:p>
        </w:tc>
      </w:tr>
      <w:tr w:rsidR="00A56BFA" w14:paraId="0C84C263" w14:textId="77777777">
        <w:tc>
          <w:tcPr>
            <w:tcW w:w="1422" w:type="dxa"/>
            <w:shd w:val="clear" w:color="auto" w:fill="auto"/>
          </w:tcPr>
          <w:p w14:paraId="0C84C260" w14:textId="77777777" w:rsidR="00A56BFA" w:rsidRDefault="00A56BFA" w:rsidP="00A56BFA">
            <w:pPr>
              <w:rPr>
                <w:rFonts w:eastAsia="DengXian"/>
              </w:rPr>
            </w:pPr>
          </w:p>
        </w:tc>
        <w:tc>
          <w:tcPr>
            <w:tcW w:w="1815" w:type="dxa"/>
            <w:shd w:val="clear" w:color="auto" w:fill="auto"/>
          </w:tcPr>
          <w:p w14:paraId="0C84C261" w14:textId="77777777" w:rsidR="00A56BFA" w:rsidRDefault="00A56BFA" w:rsidP="00A56BFA">
            <w:pPr>
              <w:rPr>
                <w:rFonts w:eastAsia="DengXian"/>
              </w:rPr>
            </w:pPr>
          </w:p>
        </w:tc>
        <w:tc>
          <w:tcPr>
            <w:tcW w:w="5268" w:type="dxa"/>
            <w:shd w:val="clear" w:color="auto" w:fill="auto"/>
          </w:tcPr>
          <w:p w14:paraId="0C84C262" w14:textId="77777777" w:rsidR="00A56BFA" w:rsidRDefault="00A56BFA" w:rsidP="00A56BFA">
            <w:pPr>
              <w:rPr>
                <w:rFonts w:eastAsia="DengXian"/>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TableGrid"/>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Pr>
                <w:rFonts w:cs="Arial"/>
                <w:bCs/>
                <w:color w:val="000000" w:themeColor="text1"/>
              </w:rPr>
              <w:t>subheader</w:t>
            </w:r>
            <w:proofErr w:type="spellEnd"/>
            <w:r>
              <w:rPr>
                <w:rFonts w:cs="Arial"/>
                <w:bCs/>
                <w:color w:val="000000" w:themeColor="text1"/>
              </w:rPr>
              <w:t xml:space="preserve"> </w:t>
            </w:r>
            <w:proofErr w:type="gramStart"/>
            <w:r>
              <w:rPr>
                <w:rFonts w:cs="Arial"/>
                <w:bCs/>
                <w:color w:val="000000" w:themeColor="text1"/>
              </w:rPr>
              <w:t>as a result of</w:t>
            </w:r>
            <w:proofErr w:type="gramEnd"/>
            <w:r>
              <w:rPr>
                <w:rFonts w:cs="Arial"/>
                <w:bCs/>
                <w:color w:val="000000" w:themeColor="text1"/>
              </w:rPr>
              <w:t xml:space="preserve">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lastRenderedPageBreak/>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So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DengXian"/>
              </w:rPr>
            </w:pPr>
            <w:r>
              <w:rPr>
                <w:rFonts w:eastAsia="DengXian"/>
              </w:rPr>
              <w:t>Apple</w:t>
            </w:r>
          </w:p>
        </w:tc>
        <w:tc>
          <w:tcPr>
            <w:tcW w:w="1801" w:type="dxa"/>
            <w:shd w:val="clear" w:color="auto" w:fill="auto"/>
          </w:tcPr>
          <w:p w14:paraId="0C84C2A1" w14:textId="70300311" w:rsidR="00A56BFA" w:rsidRDefault="003F5C0B" w:rsidP="00A56BFA">
            <w:pPr>
              <w:rPr>
                <w:rFonts w:eastAsia="DengXian"/>
              </w:rPr>
            </w:pPr>
            <w:r>
              <w:rPr>
                <w:rFonts w:eastAsia="DengXian"/>
              </w:rPr>
              <w:t>Yes</w:t>
            </w:r>
          </w:p>
        </w:tc>
        <w:tc>
          <w:tcPr>
            <w:tcW w:w="5277" w:type="dxa"/>
            <w:shd w:val="clear" w:color="auto" w:fill="auto"/>
          </w:tcPr>
          <w:p w14:paraId="0C84C2A2" w14:textId="474407E5"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DengXian"/>
              </w:rPr>
            </w:pPr>
            <w:r>
              <w:rPr>
                <w:rFonts w:eastAsia="DengXian"/>
              </w:rPr>
              <w:t>Sequans</w:t>
            </w:r>
          </w:p>
        </w:tc>
        <w:tc>
          <w:tcPr>
            <w:tcW w:w="1801" w:type="dxa"/>
            <w:shd w:val="clear" w:color="auto" w:fill="auto"/>
          </w:tcPr>
          <w:p w14:paraId="0C84C2A5" w14:textId="470FD2AE" w:rsidR="00A56BFA" w:rsidRDefault="002966D8" w:rsidP="00A56BFA">
            <w:pPr>
              <w:rPr>
                <w:rFonts w:eastAsia="DengXian"/>
              </w:rPr>
            </w:pPr>
            <w:r>
              <w:rPr>
                <w:rFonts w:eastAsia="DengXian"/>
              </w:rPr>
              <w:t>Yes</w:t>
            </w: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77777777" w:rsidR="00A56BFA" w:rsidRDefault="00A56BFA" w:rsidP="00A56BFA">
            <w:pPr>
              <w:rPr>
                <w:rFonts w:eastAsia="DengXian"/>
              </w:rPr>
            </w:pPr>
          </w:p>
        </w:tc>
        <w:tc>
          <w:tcPr>
            <w:tcW w:w="1801" w:type="dxa"/>
            <w:shd w:val="clear" w:color="auto" w:fill="auto"/>
          </w:tcPr>
          <w:p w14:paraId="0C84C2A9" w14:textId="77777777" w:rsidR="00A56BFA" w:rsidRDefault="00A56BFA" w:rsidP="00A56BFA">
            <w:pPr>
              <w:rPr>
                <w:rFonts w:eastAsia="DengXian"/>
              </w:rPr>
            </w:pPr>
          </w:p>
        </w:tc>
        <w:tc>
          <w:tcPr>
            <w:tcW w:w="5277" w:type="dxa"/>
            <w:shd w:val="clear" w:color="auto" w:fill="auto"/>
          </w:tcPr>
          <w:p w14:paraId="0C84C2AA" w14:textId="77777777" w:rsidR="00A56BFA" w:rsidRDefault="00A56BFA" w:rsidP="00A56BFA">
            <w:pPr>
              <w:rPr>
                <w:rFonts w:eastAsia="DengXian"/>
              </w:rPr>
            </w:pPr>
          </w:p>
        </w:tc>
      </w:tr>
      <w:tr w:rsidR="00A56BFA" w14:paraId="0C84C2AF" w14:textId="77777777" w:rsidTr="00C9611F">
        <w:tc>
          <w:tcPr>
            <w:tcW w:w="1427" w:type="dxa"/>
            <w:shd w:val="clear" w:color="auto" w:fill="auto"/>
          </w:tcPr>
          <w:p w14:paraId="0C84C2AC" w14:textId="77777777" w:rsidR="00A56BFA" w:rsidRDefault="00A56BFA" w:rsidP="00A56BFA">
            <w:pPr>
              <w:rPr>
                <w:rFonts w:eastAsia="DengXian"/>
              </w:rPr>
            </w:pPr>
          </w:p>
        </w:tc>
        <w:tc>
          <w:tcPr>
            <w:tcW w:w="1801" w:type="dxa"/>
            <w:shd w:val="clear" w:color="auto" w:fill="auto"/>
          </w:tcPr>
          <w:p w14:paraId="0C84C2AD" w14:textId="77777777" w:rsidR="00A56BFA" w:rsidRDefault="00A56BFA" w:rsidP="00A56BFA">
            <w:pPr>
              <w:rPr>
                <w:rFonts w:eastAsia="DengXian"/>
              </w:rPr>
            </w:pPr>
          </w:p>
        </w:tc>
        <w:tc>
          <w:tcPr>
            <w:tcW w:w="5277" w:type="dxa"/>
            <w:shd w:val="clear" w:color="auto" w:fill="auto"/>
          </w:tcPr>
          <w:p w14:paraId="0C84C2AE" w14:textId="77777777" w:rsidR="00A56BFA" w:rsidRDefault="00A56BFA" w:rsidP="00A56BFA">
            <w:pPr>
              <w:rPr>
                <w:rFonts w:eastAsia="DengXian"/>
              </w:rPr>
            </w:pPr>
          </w:p>
        </w:tc>
      </w:tr>
      <w:tr w:rsidR="00A56BFA" w14:paraId="0C84C2B3" w14:textId="77777777" w:rsidTr="00C9611F">
        <w:tc>
          <w:tcPr>
            <w:tcW w:w="1427" w:type="dxa"/>
            <w:shd w:val="clear" w:color="auto" w:fill="auto"/>
          </w:tcPr>
          <w:p w14:paraId="0C84C2B0" w14:textId="77777777" w:rsidR="00A56BFA" w:rsidRDefault="00A56BFA" w:rsidP="00A56BFA">
            <w:pPr>
              <w:rPr>
                <w:rFonts w:eastAsia="DengXian"/>
              </w:rPr>
            </w:pPr>
          </w:p>
        </w:tc>
        <w:tc>
          <w:tcPr>
            <w:tcW w:w="1801" w:type="dxa"/>
            <w:shd w:val="clear" w:color="auto" w:fill="auto"/>
          </w:tcPr>
          <w:p w14:paraId="0C84C2B1" w14:textId="77777777" w:rsidR="00A56BFA" w:rsidRDefault="00A56BFA" w:rsidP="00A56BFA">
            <w:pPr>
              <w:rPr>
                <w:rFonts w:eastAsia="DengXian"/>
              </w:rPr>
            </w:pPr>
          </w:p>
        </w:tc>
        <w:tc>
          <w:tcPr>
            <w:tcW w:w="5277" w:type="dxa"/>
            <w:shd w:val="clear" w:color="auto" w:fill="auto"/>
          </w:tcPr>
          <w:p w14:paraId="0C84C2B2" w14:textId="77777777" w:rsidR="00A56BFA" w:rsidRDefault="00A56BFA" w:rsidP="00A56BFA">
            <w:pPr>
              <w:rPr>
                <w:rFonts w:eastAsia="DengXian"/>
              </w:rPr>
            </w:pPr>
          </w:p>
        </w:tc>
      </w:tr>
      <w:tr w:rsidR="00A56BFA" w14:paraId="0C84C2B7" w14:textId="77777777" w:rsidTr="00C9611F">
        <w:tc>
          <w:tcPr>
            <w:tcW w:w="1427" w:type="dxa"/>
            <w:shd w:val="clear" w:color="auto" w:fill="auto"/>
          </w:tcPr>
          <w:p w14:paraId="0C84C2B4" w14:textId="77777777" w:rsidR="00A56BFA" w:rsidRDefault="00A56BFA" w:rsidP="00A56BFA">
            <w:pPr>
              <w:rPr>
                <w:rFonts w:eastAsia="DengXian"/>
              </w:rPr>
            </w:pPr>
          </w:p>
        </w:tc>
        <w:tc>
          <w:tcPr>
            <w:tcW w:w="1801" w:type="dxa"/>
            <w:shd w:val="clear" w:color="auto" w:fill="auto"/>
          </w:tcPr>
          <w:p w14:paraId="0C84C2B5" w14:textId="77777777" w:rsidR="00A56BFA" w:rsidRDefault="00A56BFA" w:rsidP="00A56BFA">
            <w:pPr>
              <w:rPr>
                <w:rFonts w:eastAsia="DengXian"/>
              </w:rPr>
            </w:pPr>
          </w:p>
        </w:tc>
        <w:tc>
          <w:tcPr>
            <w:tcW w:w="5277" w:type="dxa"/>
            <w:shd w:val="clear" w:color="auto" w:fill="auto"/>
          </w:tcPr>
          <w:p w14:paraId="0C84C2B6" w14:textId="77777777" w:rsidR="00A56BFA" w:rsidRDefault="00A56BFA" w:rsidP="00A56BFA">
            <w:pPr>
              <w:rPr>
                <w:rFonts w:eastAsia="DengXian"/>
              </w:rPr>
            </w:pPr>
          </w:p>
        </w:tc>
      </w:tr>
      <w:tr w:rsidR="00A56BFA" w14:paraId="0C84C2BB" w14:textId="77777777" w:rsidTr="00C9611F">
        <w:tc>
          <w:tcPr>
            <w:tcW w:w="1427" w:type="dxa"/>
            <w:shd w:val="clear" w:color="auto" w:fill="auto"/>
          </w:tcPr>
          <w:p w14:paraId="0C84C2B8" w14:textId="77777777" w:rsidR="00A56BFA" w:rsidRDefault="00A56BFA" w:rsidP="00A56BFA">
            <w:pPr>
              <w:rPr>
                <w:rFonts w:eastAsia="DengXian"/>
              </w:rPr>
            </w:pPr>
          </w:p>
        </w:tc>
        <w:tc>
          <w:tcPr>
            <w:tcW w:w="1801" w:type="dxa"/>
            <w:shd w:val="clear" w:color="auto" w:fill="auto"/>
          </w:tcPr>
          <w:p w14:paraId="0C84C2B9" w14:textId="77777777" w:rsidR="00A56BFA" w:rsidRDefault="00A56BFA" w:rsidP="00A56BFA">
            <w:pPr>
              <w:rPr>
                <w:rFonts w:eastAsia="DengXian"/>
              </w:rPr>
            </w:pPr>
          </w:p>
        </w:tc>
        <w:tc>
          <w:tcPr>
            <w:tcW w:w="5277" w:type="dxa"/>
            <w:shd w:val="clear" w:color="auto" w:fill="auto"/>
          </w:tcPr>
          <w:p w14:paraId="0C84C2BA" w14:textId="77777777" w:rsidR="00A56BFA" w:rsidRDefault="00A56BFA" w:rsidP="00A56BFA">
            <w:pPr>
              <w:rPr>
                <w:rFonts w:eastAsia="DengXian"/>
              </w:rPr>
            </w:pPr>
          </w:p>
        </w:tc>
      </w:tr>
      <w:tr w:rsidR="00A56BFA" w14:paraId="0C84C2BF" w14:textId="77777777" w:rsidTr="00C9611F">
        <w:tc>
          <w:tcPr>
            <w:tcW w:w="1427" w:type="dxa"/>
            <w:shd w:val="clear" w:color="auto" w:fill="auto"/>
          </w:tcPr>
          <w:p w14:paraId="0C84C2BC" w14:textId="77777777" w:rsidR="00A56BFA" w:rsidRDefault="00A56BFA" w:rsidP="00A56BFA">
            <w:pPr>
              <w:rPr>
                <w:rFonts w:eastAsia="DengXian"/>
              </w:rPr>
            </w:pPr>
          </w:p>
        </w:tc>
        <w:tc>
          <w:tcPr>
            <w:tcW w:w="1801" w:type="dxa"/>
            <w:shd w:val="clear" w:color="auto" w:fill="auto"/>
          </w:tcPr>
          <w:p w14:paraId="0C84C2BD" w14:textId="77777777" w:rsidR="00A56BFA" w:rsidRDefault="00A56BFA" w:rsidP="00A56BFA">
            <w:pPr>
              <w:rPr>
                <w:rFonts w:eastAsia="DengXian"/>
              </w:rPr>
            </w:pPr>
          </w:p>
        </w:tc>
        <w:tc>
          <w:tcPr>
            <w:tcW w:w="5277" w:type="dxa"/>
            <w:shd w:val="clear" w:color="auto" w:fill="auto"/>
          </w:tcPr>
          <w:p w14:paraId="0C84C2BE" w14:textId="77777777" w:rsidR="00A56BFA" w:rsidRDefault="00A56BFA" w:rsidP="00A56BFA">
            <w:pPr>
              <w:rPr>
                <w:rFonts w:eastAsia="DengXian"/>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w:t>
      </w:r>
      <w:proofErr w:type="gramStart"/>
      <w:r>
        <w:rPr>
          <w:rFonts w:eastAsiaTheme="minorEastAsia" w:cs="Arial"/>
          <w:color w:val="000000" w:themeColor="text1"/>
        </w:rPr>
        <w:t>In order to</w:t>
      </w:r>
      <w:proofErr w:type="gramEnd"/>
      <w:r>
        <w:rPr>
          <w:rFonts w:eastAsiaTheme="minorEastAsia" w:cs="Arial"/>
          <w:color w:val="000000" w:themeColor="text1"/>
        </w:rPr>
        <w:t xml:space="preserve">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C7" w14:textId="77777777">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1" w:type="dxa"/>
            <w:shd w:val="clear" w:color="auto" w:fill="E7E6E6"/>
          </w:tcPr>
          <w:p w14:paraId="0C84C2C5" w14:textId="77777777" w:rsidR="00575885" w:rsidRDefault="00BD390A">
            <w:pPr>
              <w:jc w:val="center"/>
              <w:rPr>
                <w:b/>
                <w:lang w:eastAsia="sv-SE"/>
              </w:rPr>
            </w:pPr>
            <w:r>
              <w:rPr>
                <w:b/>
                <w:lang w:eastAsia="sv-SE"/>
              </w:rPr>
              <w:t>Yes/No</w:t>
            </w:r>
          </w:p>
        </w:tc>
        <w:tc>
          <w:tcPr>
            <w:tcW w:w="5277"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tc>
          <w:tcPr>
            <w:tcW w:w="1427" w:type="dxa"/>
            <w:shd w:val="clear" w:color="auto" w:fill="auto"/>
          </w:tcPr>
          <w:p w14:paraId="0C84C2C8" w14:textId="77777777" w:rsidR="00575885" w:rsidRDefault="00BD390A">
            <w:pPr>
              <w:rPr>
                <w:rFonts w:eastAsia="DengXian"/>
              </w:rPr>
            </w:pPr>
            <w:r>
              <w:rPr>
                <w:rFonts w:eastAsia="DengXian"/>
              </w:rPr>
              <w:lastRenderedPageBreak/>
              <w:t>Nokia</w:t>
            </w:r>
          </w:p>
        </w:tc>
        <w:tc>
          <w:tcPr>
            <w:tcW w:w="1801" w:type="dxa"/>
            <w:shd w:val="clear" w:color="auto" w:fill="auto"/>
          </w:tcPr>
          <w:p w14:paraId="0C84C2C9" w14:textId="77777777" w:rsidR="00575885" w:rsidRDefault="00BD390A">
            <w:pPr>
              <w:rPr>
                <w:rFonts w:eastAsia="DengXian"/>
              </w:rPr>
            </w:pPr>
            <w:r>
              <w:rPr>
                <w:rFonts w:eastAsia="DengXian"/>
              </w:rPr>
              <w:t>No</w:t>
            </w:r>
          </w:p>
        </w:tc>
        <w:tc>
          <w:tcPr>
            <w:tcW w:w="5277"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7" w:type="dxa"/>
            <w:shd w:val="clear" w:color="auto" w:fill="auto"/>
          </w:tcPr>
          <w:p w14:paraId="0C84C2CE" w14:textId="77777777" w:rsidR="00575885" w:rsidRDefault="00BD390A">
            <w:pPr>
              <w:rPr>
                <w:rFonts w:eastAsia="DengXian"/>
                <w:lang w:val="en-US"/>
              </w:rPr>
            </w:pPr>
            <w:r>
              <w:rPr>
                <w:rFonts w:eastAsia="DengXian" w:hint="eastAsia"/>
                <w:lang w:val="en-US"/>
              </w:rPr>
              <w:t xml:space="preserve">More like enhancements, if the condition for reporting is not fulfilled then it is no need to </w:t>
            </w:r>
            <w:proofErr w:type="spellStart"/>
            <w:r>
              <w:rPr>
                <w:rFonts w:eastAsia="DengXian" w:hint="eastAsia"/>
                <w:lang w:val="en-US"/>
              </w:rPr>
              <w:t>sent</w:t>
            </w:r>
            <w:proofErr w:type="spellEnd"/>
            <w:r>
              <w:rPr>
                <w:rFonts w:eastAsia="DengXian" w:hint="eastAsia"/>
                <w:lang w:val="en-US"/>
              </w:rPr>
              <w:t xml:space="preserve"> TA.</w:t>
            </w:r>
          </w:p>
        </w:tc>
      </w:tr>
      <w:tr w:rsidR="00C9611F" w14:paraId="0C84C2D3" w14:textId="77777777">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7" w:type="dxa"/>
            <w:shd w:val="clear" w:color="auto" w:fill="auto"/>
          </w:tcPr>
          <w:p w14:paraId="0C84C2D2" w14:textId="77777777" w:rsidR="00C9611F" w:rsidRDefault="00C9611F" w:rsidP="00C9611F">
            <w:pPr>
              <w:rPr>
                <w:rFonts w:eastAsia="DengXian"/>
              </w:rPr>
            </w:pPr>
          </w:p>
        </w:tc>
      </w:tr>
      <w:tr w:rsidR="00AC7857" w14:paraId="0C84C2D7" w14:textId="77777777" w:rsidTr="00AC7857">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1" w:type="dxa"/>
            <w:shd w:val="clear" w:color="auto" w:fill="auto"/>
          </w:tcPr>
          <w:p w14:paraId="0C84C2D5" w14:textId="77777777" w:rsidR="00AC7857" w:rsidRDefault="00AC7857" w:rsidP="001F1F8F">
            <w:pPr>
              <w:rPr>
                <w:rFonts w:eastAsia="DengXian"/>
              </w:rPr>
            </w:pPr>
            <w:r>
              <w:rPr>
                <w:rFonts w:eastAsia="DengXian"/>
              </w:rPr>
              <w:t>No</w:t>
            </w:r>
          </w:p>
        </w:tc>
        <w:tc>
          <w:tcPr>
            <w:tcW w:w="5277" w:type="dxa"/>
            <w:shd w:val="clear" w:color="auto" w:fill="auto"/>
          </w:tcPr>
          <w:p w14:paraId="0C84C2D6" w14:textId="77777777" w:rsidR="00AC7857" w:rsidRDefault="00AC7857" w:rsidP="001F1F8F">
            <w:pPr>
              <w:rPr>
                <w:rFonts w:eastAsia="DengXian"/>
              </w:rPr>
            </w:pPr>
          </w:p>
        </w:tc>
      </w:tr>
      <w:tr w:rsidR="00A56BFA" w14:paraId="0C84C2DB" w14:textId="77777777">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7"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1" w:type="dxa"/>
            <w:shd w:val="clear" w:color="auto" w:fill="auto"/>
          </w:tcPr>
          <w:p w14:paraId="0C84C2DD" w14:textId="77777777" w:rsidR="00A56BFA" w:rsidRDefault="00D20417" w:rsidP="00A56BFA">
            <w:pPr>
              <w:rPr>
                <w:rFonts w:eastAsia="DengXian"/>
              </w:rPr>
            </w:pPr>
            <w:r>
              <w:rPr>
                <w:rFonts w:eastAsia="DengXian"/>
              </w:rPr>
              <w:t>No</w:t>
            </w:r>
          </w:p>
        </w:tc>
        <w:tc>
          <w:tcPr>
            <w:tcW w:w="5277" w:type="dxa"/>
            <w:shd w:val="clear" w:color="auto" w:fill="auto"/>
          </w:tcPr>
          <w:p w14:paraId="0C84C2DE" w14:textId="77777777" w:rsidR="00A56BFA" w:rsidRDefault="00A56BFA" w:rsidP="00A56BFA">
            <w:pPr>
              <w:rPr>
                <w:rFonts w:eastAsia="DengXian"/>
              </w:rPr>
            </w:pPr>
          </w:p>
        </w:tc>
      </w:tr>
      <w:tr w:rsidR="00A56BFA" w14:paraId="0C84C2E3" w14:textId="77777777">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1" w:type="dxa"/>
            <w:shd w:val="clear" w:color="auto" w:fill="auto"/>
          </w:tcPr>
          <w:p w14:paraId="0C84C2E1" w14:textId="20C0647F" w:rsidR="00A56BFA" w:rsidRDefault="00E004AD" w:rsidP="00A56BFA">
            <w:pPr>
              <w:rPr>
                <w:rFonts w:eastAsia="DengXian"/>
              </w:rPr>
            </w:pPr>
            <w:r>
              <w:rPr>
                <w:rFonts w:eastAsia="DengXian"/>
              </w:rPr>
              <w:t>No</w:t>
            </w:r>
          </w:p>
        </w:tc>
        <w:tc>
          <w:tcPr>
            <w:tcW w:w="5277" w:type="dxa"/>
            <w:shd w:val="clear" w:color="auto" w:fill="auto"/>
          </w:tcPr>
          <w:p w14:paraId="0C84C2E2" w14:textId="77777777" w:rsidR="00A56BFA" w:rsidRDefault="00A56BFA" w:rsidP="00A56BFA">
            <w:pPr>
              <w:rPr>
                <w:rFonts w:eastAsia="DengXian"/>
              </w:rPr>
            </w:pPr>
          </w:p>
        </w:tc>
      </w:tr>
      <w:tr w:rsidR="00A56BFA" w14:paraId="0C84C2E7" w14:textId="77777777">
        <w:tc>
          <w:tcPr>
            <w:tcW w:w="1427" w:type="dxa"/>
            <w:shd w:val="clear" w:color="auto" w:fill="auto"/>
          </w:tcPr>
          <w:p w14:paraId="0C84C2E4" w14:textId="3B93DDFE" w:rsidR="00A56BFA" w:rsidRDefault="003F5C0B" w:rsidP="00A56BFA">
            <w:pPr>
              <w:rPr>
                <w:rFonts w:eastAsia="DengXian"/>
              </w:rPr>
            </w:pPr>
            <w:r>
              <w:rPr>
                <w:rFonts w:eastAsia="DengXian"/>
              </w:rPr>
              <w:t>Apple</w:t>
            </w:r>
          </w:p>
        </w:tc>
        <w:tc>
          <w:tcPr>
            <w:tcW w:w="1801" w:type="dxa"/>
            <w:shd w:val="clear" w:color="auto" w:fill="auto"/>
          </w:tcPr>
          <w:p w14:paraId="0C84C2E5" w14:textId="5C51D674" w:rsidR="00A56BFA" w:rsidRDefault="003F5C0B" w:rsidP="00A56BFA">
            <w:pPr>
              <w:rPr>
                <w:rFonts w:eastAsia="DengXian"/>
              </w:rPr>
            </w:pPr>
            <w:r>
              <w:rPr>
                <w:rFonts w:eastAsia="DengXian"/>
              </w:rPr>
              <w:t>No</w:t>
            </w:r>
          </w:p>
        </w:tc>
        <w:tc>
          <w:tcPr>
            <w:tcW w:w="5277" w:type="dxa"/>
            <w:shd w:val="clear" w:color="auto" w:fill="auto"/>
          </w:tcPr>
          <w:p w14:paraId="0C84C2E6" w14:textId="18A663F5" w:rsidR="00A56BFA" w:rsidRDefault="003F5C0B" w:rsidP="00A56BFA">
            <w:pPr>
              <w:rPr>
                <w:rFonts w:eastAsia="DengXian"/>
              </w:rPr>
            </w:pPr>
            <w:r>
              <w:rPr>
                <w:rFonts w:eastAsia="DengXian"/>
              </w:rPr>
              <w:t>Wasteful of RACH resources</w:t>
            </w:r>
          </w:p>
        </w:tc>
      </w:tr>
      <w:tr w:rsidR="00A56BFA" w14:paraId="0C84C2EB" w14:textId="77777777">
        <w:tc>
          <w:tcPr>
            <w:tcW w:w="1427" w:type="dxa"/>
            <w:shd w:val="clear" w:color="auto" w:fill="auto"/>
          </w:tcPr>
          <w:p w14:paraId="0C84C2E8" w14:textId="6C222D17" w:rsidR="00A56BFA" w:rsidRDefault="002966D8" w:rsidP="00A56BFA">
            <w:pPr>
              <w:rPr>
                <w:rFonts w:eastAsia="DengXian"/>
              </w:rPr>
            </w:pPr>
            <w:r>
              <w:rPr>
                <w:rFonts w:eastAsia="DengXian"/>
              </w:rPr>
              <w:t>Sequans</w:t>
            </w:r>
          </w:p>
        </w:tc>
        <w:tc>
          <w:tcPr>
            <w:tcW w:w="1801" w:type="dxa"/>
            <w:shd w:val="clear" w:color="auto" w:fill="auto"/>
          </w:tcPr>
          <w:p w14:paraId="0C84C2E9" w14:textId="1632BD68" w:rsidR="00A56BFA" w:rsidRDefault="002966D8" w:rsidP="00A56BFA">
            <w:pPr>
              <w:rPr>
                <w:rFonts w:eastAsia="DengXian"/>
              </w:rPr>
            </w:pPr>
            <w:r>
              <w:rPr>
                <w:rFonts w:eastAsia="DengXian"/>
              </w:rPr>
              <w:t>No</w:t>
            </w:r>
          </w:p>
        </w:tc>
        <w:tc>
          <w:tcPr>
            <w:tcW w:w="5277" w:type="dxa"/>
            <w:shd w:val="clear" w:color="auto" w:fill="auto"/>
          </w:tcPr>
          <w:p w14:paraId="0C84C2EA" w14:textId="77777777" w:rsidR="00A56BFA" w:rsidRDefault="00A56BFA" w:rsidP="00A56BFA">
            <w:pPr>
              <w:rPr>
                <w:rFonts w:eastAsia="DengXian"/>
              </w:rPr>
            </w:pPr>
          </w:p>
        </w:tc>
      </w:tr>
      <w:tr w:rsidR="00A56BFA" w14:paraId="0C84C2EF" w14:textId="77777777">
        <w:tc>
          <w:tcPr>
            <w:tcW w:w="1427" w:type="dxa"/>
            <w:shd w:val="clear" w:color="auto" w:fill="auto"/>
          </w:tcPr>
          <w:p w14:paraId="0C84C2EC" w14:textId="77777777" w:rsidR="00A56BFA" w:rsidRDefault="00A56BFA" w:rsidP="00A56BFA">
            <w:pPr>
              <w:rPr>
                <w:rFonts w:eastAsia="DengXian"/>
              </w:rPr>
            </w:pPr>
          </w:p>
        </w:tc>
        <w:tc>
          <w:tcPr>
            <w:tcW w:w="1801" w:type="dxa"/>
            <w:shd w:val="clear" w:color="auto" w:fill="auto"/>
          </w:tcPr>
          <w:p w14:paraId="0C84C2ED" w14:textId="77777777" w:rsidR="00A56BFA" w:rsidRDefault="00A56BFA" w:rsidP="00A56BFA">
            <w:pPr>
              <w:rPr>
                <w:rFonts w:eastAsia="DengXian"/>
              </w:rPr>
            </w:pPr>
          </w:p>
        </w:tc>
        <w:tc>
          <w:tcPr>
            <w:tcW w:w="5277" w:type="dxa"/>
            <w:shd w:val="clear" w:color="auto" w:fill="auto"/>
          </w:tcPr>
          <w:p w14:paraId="0C84C2EE" w14:textId="77777777" w:rsidR="00A56BFA" w:rsidRDefault="00A56BFA" w:rsidP="00A56BFA">
            <w:pPr>
              <w:rPr>
                <w:rFonts w:eastAsia="DengXian"/>
              </w:rPr>
            </w:pPr>
          </w:p>
        </w:tc>
      </w:tr>
      <w:tr w:rsidR="00A56BFA" w14:paraId="0C84C2F3" w14:textId="77777777">
        <w:tc>
          <w:tcPr>
            <w:tcW w:w="1427" w:type="dxa"/>
            <w:shd w:val="clear" w:color="auto" w:fill="auto"/>
          </w:tcPr>
          <w:p w14:paraId="0C84C2F0" w14:textId="77777777" w:rsidR="00A56BFA" w:rsidRDefault="00A56BFA" w:rsidP="00A56BFA">
            <w:pPr>
              <w:rPr>
                <w:rFonts w:eastAsia="DengXian"/>
              </w:rPr>
            </w:pPr>
          </w:p>
        </w:tc>
        <w:tc>
          <w:tcPr>
            <w:tcW w:w="1801" w:type="dxa"/>
            <w:shd w:val="clear" w:color="auto" w:fill="auto"/>
          </w:tcPr>
          <w:p w14:paraId="0C84C2F1" w14:textId="77777777" w:rsidR="00A56BFA" w:rsidRDefault="00A56BFA" w:rsidP="00A56BFA">
            <w:pPr>
              <w:rPr>
                <w:rFonts w:eastAsia="DengXian"/>
              </w:rPr>
            </w:pPr>
          </w:p>
        </w:tc>
        <w:tc>
          <w:tcPr>
            <w:tcW w:w="5277" w:type="dxa"/>
            <w:shd w:val="clear" w:color="auto" w:fill="auto"/>
          </w:tcPr>
          <w:p w14:paraId="0C84C2F2" w14:textId="77777777" w:rsidR="00A56BFA" w:rsidRDefault="00A56BFA" w:rsidP="00A56BFA">
            <w:pPr>
              <w:rPr>
                <w:rFonts w:eastAsia="DengXian"/>
              </w:rPr>
            </w:pPr>
          </w:p>
        </w:tc>
      </w:tr>
      <w:tr w:rsidR="00A56BFA" w14:paraId="0C84C2F7" w14:textId="77777777">
        <w:tc>
          <w:tcPr>
            <w:tcW w:w="1427" w:type="dxa"/>
            <w:shd w:val="clear" w:color="auto" w:fill="auto"/>
          </w:tcPr>
          <w:p w14:paraId="0C84C2F4" w14:textId="77777777" w:rsidR="00A56BFA" w:rsidRDefault="00A56BFA" w:rsidP="00A56BFA">
            <w:pPr>
              <w:rPr>
                <w:rFonts w:eastAsia="DengXian"/>
              </w:rPr>
            </w:pPr>
          </w:p>
        </w:tc>
        <w:tc>
          <w:tcPr>
            <w:tcW w:w="1801" w:type="dxa"/>
            <w:shd w:val="clear" w:color="auto" w:fill="auto"/>
          </w:tcPr>
          <w:p w14:paraId="0C84C2F5" w14:textId="77777777" w:rsidR="00A56BFA" w:rsidRDefault="00A56BFA" w:rsidP="00A56BFA">
            <w:pPr>
              <w:rPr>
                <w:rFonts w:eastAsia="DengXian"/>
              </w:rPr>
            </w:pPr>
          </w:p>
        </w:tc>
        <w:tc>
          <w:tcPr>
            <w:tcW w:w="5277" w:type="dxa"/>
            <w:shd w:val="clear" w:color="auto" w:fill="auto"/>
          </w:tcPr>
          <w:p w14:paraId="0C84C2F6" w14:textId="77777777" w:rsidR="00A56BFA" w:rsidRDefault="00A56BFA" w:rsidP="00A56BFA">
            <w:pPr>
              <w:rPr>
                <w:rFonts w:eastAsia="DengXian"/>
              </w:rPr>
            </w:pPr>
          </w:p>
        </w:tc>
      </w:tr>
      <w:tr w:rsidR="00A56BFA" w14:paraId="0C84C2FB" w14:textId="77777777">
        <w:tc>
          <w:tcPr>
            <w:tcW w:w="1427" w:type="dxa"/>
            <w:shd w:val="clear" w:color="auto" w:fill="auto"/>
          </w:tcPr>
          <w:p w14:paraId="0C84C2F8" w14:textId="77777777" w:rsidR="00A56BFA" w:rsidRDefault="00A56BFA" w:rsidP="00A56BFA">
            <w:pPr>
              <w:rPr>
                <w:rFonts w:eastAsia="DengXian"/>
              </w:rPr>
            </w:pPr>
          </w:p>
        </w:tc>
        <w:tc>
          <w:tcPr>
            <w:tcW w:w="1801" w:type="dxa"/>
            <w:shd w:val="clear" w:color="auto" w:fill="auto"/>
          </w:tcPr>
          <w:p w14:paraId="0C84C2F9" w14:textId="77777777" w:rsidR="00A56BFA" w:rsidRDefault="00A56BFA" w:rsidP="00A56BFA">
            <w:pPr>
              <w:rPr>
                <w:rFonts w:eastAsia="DengXian"/>
              </w:rPr>
            </w:pPr>
          </w:p>
        </w:tc>
        <w:tc>
          <w:tcPr>
            <w:tcW w:w="5277" w:type="dxa"/>
            <w:shd w:val="clear" w:color="auto" w:fill="auto"/>
          </w:tcPr>
          <w:p w14:paraId="0C84C2FA" w14:textId="77777777" w:rsidR="00A56BFA" w:rsidRDefault="00A56BFA" w:rsidP="00A56BFA">
            <w:pPr>
              <w:rPr>
                <w:rFonts w:eastAsia="DengXian"/>
              </w:rPr>
            </w:pPr>
          </w:p>
        </w:tc>
      </w:tr>
      <w:tr w:rsidR="00A56BFA" w14:paraId="0C84C2FF" w14:textId="77777777">
        <w:tc>
          <w:tcPr>
            <w:tcW w:w="1427" w:type="dxa"/>
            <w:shd w:val="clear" w:color="auto" w:fill="auto"/>
          </w:tcPr>
          <w:p w14:paraId="0C84C2FC" w14:textId="77777777" w:rsidR="00A56BFA" w:rsidRDefault="00A56BFA" w:rsidP="00A56BFA">
            <w:pPr>
              <w:rPr>
                <w:rFonts w:eastAsia="DengXian"/>
              </w:rPr>
            </w:pPr>
          </w:p>
        </w:tc>
        <w:tc>
          <w:tcPr>
            <w:tcW w:w="1801" w:type="dxa"/>
            <w:shd w:val="clear" w:color="auto" w:fill="auto"/>
          </w:tcPr>
          <w:p w14:paraId="0C84C2FD" w14:textId="77777777" w:rsidR="00A56BFA" w:rsidRDefault="00A56BFA" w:rsidP="00A56BFA">
            <w:pPr>
              <w:rPr>
                <w:rFonts w:eastAsia="DengXian"/>
              </w:rPr>
            </w:pPr>
          </w:p>
        </w:tc>
        <w:tc>
          <w:tcPr>
            <w:tcW w:w="5277" w:type="dxa"/>
            <w:shd w:val="clear" w:color="auto" w:fill="auto"/>
          </w:tcPr>
          <w:p w14:paraId="0C84C2FE" w14:textId="77777777" w:rsidR="00A56BFA" w:rsidRDefault="00A56BFA" w:rsidP="00A56BFA">
            <w:pPr>
              <w:rPr>
                <w:rFonts w:eastAsia="DengXian"/>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 xml:space="preserve">Impact of TA reporting on </w:t>
      </w:r>
      <w:proofErr w:type="spellStart"/>
      <w:r>
        <w:rPr>
          <w:b/>
          <w:color w:val="000000" w:themeColor="text1"/>
          <w:u w:val="single"/>
        </w:rPr>
        <w:t>timeAlignmentTimer</w:t>
      </w:r>
      <w:proofErr w:type="spellEnd"/>
    </w:p>
    <w:p w14:paraId="0C84C302" w14:textId="77777777" w:rsidR="00575885" w:rsidRDefault="00BD390A">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the </w:t>
      </w:r>
      <w:proofErr w:type="spellStart"/>
      <w:r>
        <w:rPr>
          <w:rFonts w:cs="Arial"/>
          <w:color w:val="000000"/>
        </w:rPr>
        <w:t>timeAlignmentTimer</w:t>
      </w:r>
      <w:proofErr w:type="spellEnd"/>
      <w:r>
        <w:rPr>
          <w:rFonts w:cs="Arial"/>
          <w:color w:val="000000"/>
        </w:rPr>
        <w:t xml:space="preserve">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TableGrid"/>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 xml:space="preserve">Proposal 7: </w:t>
            </w:r>
            <w:proofErr w:type="spellStart"/>
            <w:r>
              <w:rPr>
                <w:rFonts w:cs="Arial"/>
                <w:bCs/>
                <w:color w:val="000000" w:themeColor="text1"/>
              </w:rPr>
              <w:t>timeAlignmentTimer</w:t>
            </w:r>
            <w:proofErr w:type="spellEnd"/>
            <w:r>
              <w:rPr>
                <w:rFonts w:cs="Arial"/>
                <w:bCs/>
                <w:color w:val="000000" w:themeColor="text1"/>
              </w:rPr>
              <w:t xml:space="preserve">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lastRenderedPageBreak/>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proofErr w:type="spellStart"/>
            <w:r>
              <w:rPr>
                <w:rFonts w:cs="Arial"/>
                <w:i/>
                <w:color w:val="000000" w:themeColor="text1"/>
              </w:rPr>
              <w:t>timeAlignmentTimer</w:t>
            </w:r>
            <w:proofErr w:type="spellEnd"/>
            <w:r>
              <w:rPr>
                <w:rFonts w:cs="Arial"/>
                <w:i/>
                <w:color w:val="000000" w:themeColor="text1"/>
              </w:rPr>
              <w:t xml:space="preserve">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 xml:space="preserve">Proposal 5: UE does not start or restart the </w:t>
            </w:r>
            <w:proofErr w:type="spellStart"/>
            <w:r>
              <w:rPr>
                <w:rFonts w:eastAsia="DengXian" w:cs="Arial"/>
                <w:color w:val="000000" w:themeColor="text1"/>
              </w:rPr>
              <w:t>timeAlignmentTimer</w:t>
            </w:r>
            <w:proofErr w:type="spellEnd"/>
            <w:r>
              <w:rPr>
                <w:rFonts w:eastAsia="DengXian" w:cs="Arial"/>
                <w:color w:val="000000" w:themeColor="text1"/>
              </w:rPr>
              <w:t xml:space="preserve"> after UE reports its TA.</w:t>
            </w:r>
          </w:p>
        </w:tc>
        <w:tc>
          <w:tcPr>
            <w:tcW w:w="1509" w:type="dxa"/>
          </w:tcPr>
          <w:p w14:paraId="0C84C316"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w:t>
      </w:r>
      <w:proofErr w:type="spellStart"/>
      <w:r>
        <w:rPr>
          <w:lang w:eastAsia="sv-SE"/>
        </w:rPr>
        <w:t>can not</w:t>
      </w:r>
      <w:proofErr w:type="spellEnd"/>
      <w:r>
        <w:rPr>
          <w:lang w:eastAsia="sv-SE"/>
        </w:rPr>
        <w:t xml:space="preserve"> be well compensated by UE itself. If UE restarts the TAT timer, UE will falsely consider UL synchronized but </w:t>
      </w:r>
      <w:proofErr w:type="gramStart"/>
      <w:r>
        <w:rPr>
          <w:lang w:eastAsia="sv-SE"/>
        </w:rPr>
        <w:t>actually it</w:t>
      </w:r>
      <w:proofErr w:type="gramEnd"/>
      <w:r>
        <w:rPr>
          <w:lang w:eastAsia="sv-SE"/>
        </w:rPr>
        <w:t xml:space="preserve"> is not. It is also stated in [5] that </w:t>
      </w:r>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actual starting point of</w:t>
      </w:r>
      <w:r>
        <w:rPr>
          <w:i/>
          <w:iCs/>
        </w:rPr>
        <w:t xml:space="preserve"> </w:t>
      </w:r>
      <w:proofErr w:type="spellStart"/>
      <w:r>
        <w:rPr>
          <w:i/>
          <w:iCs/>
        </w:rPr>
        <w:t>timeAlignmentTimer</w:t>
      </w:r>
      <w:proofErr w:type="spellEnd"/>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w:t>
      </w:r>
      <w:proofErr w:type="gramStart"/>
      <w:r>
        <w:rPr>
          <w:lang w:eastAsia="sv-SE"/>
        </w:rPr>
        <w:t>actually not</w:t>
      </w:r>
      <w:proofErr w:type="gramEnd"/>
      <w:r>
        <w:rPr>
          <w:lang w:eastAsia="sv-SE"/>
        </w:rPr>
        <w:t xml:space="preserve"> an issue that prevents restarting the </w:t>
      </w:r>
      <w:proofErr w:type="spellStart"/>
      <w:r>
        <w:rPr>
          <w:lang w:eastAsia="sv-SE"/>
        </w:rPr>
        <w:t>timeAlignmentTimer</w:t>
      </w:r>
      <w:proofErr w:type="spellEnd"/>
      <w:r>
        <w:rPr>
          <w:lang w:eastAsia="sv-SE"/>
        </w:rPr>
        <w:t xml:space="preserve">. Because the gNB can send TA command MAC CE to UE as soon as TA report is received. If </w:t>
      </w:r>
      <w:proofErr w:type="spellStart"/>
      <w:r>
        <w:rPr>
          <w:lang w:eastAsia="sv-SE"/>
        </w:rPr>
        <w:t>timeAlignmentTimer</w:t>
      </w:r>
      <w:proofErr w:type="spellEnd"/>
      <w:r>
        <w:rPr>
          <w:lang w:eastAsia="sv-SE"/>
        </w:rPr>
        <w:t xml:space="preserve"> is not started or restarted after TA reporting, the </w:t>
      </w:r>
      <w:proofErr w:type="spellStart"/>
      <w:r>
        <w:rPr>
          <w:lang w:eastAsia="sv-SE"/>
        </w:rPr>
        <w:t>timeAlignmentTimer</w:t>
      </w:r>
      <w:proofErr w:type="spellEnd"/>
      <w:r>
        <w:rPr>
          <w:lang w:eastAsia="sv-SE"/>
        </w:rPr>
        <w:t xml:space="preserve"> may run out shortly after TA is reported which will lead to unnecessary UL resource release and RACH initiation. In this case, restarting the </w:t>
      </w:r>
      <w:proofErr w:type="spellStart"/>
      <w:r>
        <w:rPr>
          <w:lang w:eastAsia="sv-SE"/>
        </w:rPr>
        <w:t>timeAlignmentTimer</w:t>
      </w:r>
      <w:proofErr w:type="spellEnd"/>
      <w:r>
        <w:rPr>
          <w:lang w:eastAsia="sv-SE"/>
        </w:rPr>
        <w:t xml:space="preserve"> can avoid this to happen as TA report can be seen as some kind of </w:t>
      </w:r>
      <w:proofErr w:type="gramStart"/>
      <w:r>
        <w:rPr>
          <w:lang w:eastAsia="sv-SE"/>
        </w:rPr>
        <w:t>pre UL</w:t>
      </w:r>
      <w:proofErr w:type="gramEnd"/>
      <w:r>
        <w:rPr>
          <w:lang w:eastAsia="sv-SE"/>
        </w:rPr>
        <w:t xml:space="preserve">-synchronization.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w:t>
      </w:r>
      <w:proofErr w:type="spellStart"/>
      <w:r>
        <w:rPr>
          <w:rFonts w:cs="Arial"/>
          <w:b/>
          <w:color w:val="000000"/>
        </w:rPr>
        <w:t>timeAlignmentTimer</w:t>
      </w:r>
      <w:proofErr w:type="spellEnd"/>
      <w:r>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320" w14:textId="77777777">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1" w:type="dxa"/>
            <w:shd w:val="clear" w:color="auto" w:fill="E7E6E6"/>
          </w:tcPr>
          <w:p w14:paraId="0C84C31E" w14:textId="77777777" w:rsidR="00575885" w:rsidRDefault="00BD390A">
            <w:pPr>
              <w:jc w:val="center"/>
              <w:rPr>
                <w:b/>
                <w:lang w:eastAsia="sv-SE"/>
              </w:rPr>
            </w:pPr>
            <w:r>
              <w:rPr>
                <w:b/>
                <w:lang w:eastAsia="sv-SE"/>
              </w:rPr>
              <w:t>Yes/No</w:t>
            </w:r>
          </w:p>
        </w:tc>
        <w:tc>
          <w:tcPr>
            <w:tcW w:w="5277"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tc>
          <w:tcPr>
            <w:tcW w:w="1427" w:type="dxa"/>
            <w:shd w:val="clear" w:color="auto" w:fill="auto"/>
          </w:tcPr>
          <w:p w14:paraId="0C84C321" w14:textId="77777777" w:rsidR="00575885" w:rsidRDefault="00BD390A">
            <w:pPr>
              <w:rPr>
                <w:rFonts w:eastAsia="DengXian"/>
              </w:rPr>
            </w:pPr>
            <w:r>
              <w:rPr>
                <w:rFonts w:eastAsia="DengXian"/>
              </w:rPr>
              <w:t>Nokia</w:t>
            </w:r>
          </w:p>
        </w:tc>
        <w:tc>
          <w:tcPr>
            <w:tcW w:w="1801" w:type="dxa"/>
            <w:shd w:val="clear" w:color="auto" w:fill="auto"/>
          </w:tcPr>
          <w:p w14:paraId="0C84C322" w14:textId="77777777" w:rsidR="00575885" w:rsidRDefault="00BD390A">
            <w:pPr>
              <w:rPr>
                <w:rFonts w:eastAsia="DengXian"/>
              </w:rPr>
            </w:pPr>
            <w:r>
              <w:rPr>
                <w:rFonts w:eastAsia="DengXian"/>
              </w:rPr>
              <w:t>Yes</w:t>
            </w:r>
          </w:p>
        </w:tc>
        <w:tc>
          <w:tcPr>
            <w:tcW w:w="5277" w:type="dxa"/>
            <w:shd w:val="clear" w:color="auto" w:fill="auto"/>
          </w:tcPr>
          <w:p w14:paraId="0C84C323" w14:textId="77777777" w:rsidR="00575885" w:rsidRDefault="00575885">
            <w:pPr>
              <w:rPr>
                <w:rFonts w:eastAsia="DengXian"/>
              </w:rPr>
            </w:pPr>
          </w:p>
        </w:tc>
      </w:tr>
      <w:tr w:rsidR="00575885" w14:paraId="0C84C328" w14:textId="77777777">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327" w14:textId="77777777" w:rsidR="00575885" w:rsidRDefault="00BD390A">
            <w:pPr>
              <w:rPr>
                <w:rFonts w:eastAsia="DengXian"/>
                <w:lang w:val="en-US"/>
              </w:rPr>
            </w:pPr>
            <w:r>
              <w:rPr>
                <w:rFonts w:eastAsia="DengXian" w:hint="eastAsia"/>
                <w:lang w:val="en-US"/>
              </w:rPr>
              <w:t xml:space="preserve">We prefer to stick to close loop TA maintaining procedure as in legacy, and not to couple it with TA report. To allow TAT </w:t>
            </w:r>
            <w:proofErr w:type="gramStart"/>
            <w:r>
              <w:rPr>
                <w:rFonts w:eastAsia="DengXian" w:hint="eastAsia"/>
                <w:lang w:val="en-US"/>
              </w:rPr>
              <w:t>be</w:t>
            </w:r>
            <w:proofErr w:type="gramEnd"/>
            <w:r>
              <w:rPr>
                <w:rFonts w:eastAsia="DengXian" w:hint="eastAsia"/>
                <w:lang w:val="en-US"/>
              </w:rPr>
              <w:t xml:space="preserve"> started automatically by UE will introduce additional complexity in NW</w:t>
            </w:r>
            <w:r>
              <w:rPr>
                <w:rFonts w:eastAsia="DengXian"/>
                <w:lang w:val="en-US"/>
              </w:rPr>
              <w:t>’</w:t>
            </w:r>
            <w:r>
              <w:rPr>
                <w:rFonts w:eastAsia="DengXian" w:hint="eastAsia"/>
                <w:lang w:val="en-US"/>
              </w:rPr>
              <w:t xml:space="preserve">s implementation, since NW shall </w:t>
            </w:r>
            <w:proofErr w:type="spellStart"/>
            <w:r>
              <w:rPr>
                <w:rFonts w:eastAsia="DengXian" w:hint="eastAsia"/>
                <w:lang w:val="en-US"/>
              </w:rPr>
              <w:t>based</w:t>
            </w:r>
            <w:proofErr w:type="spellEnd"/>
            <w:r>
              <w:rPr>
                <w:rFonts w:eastAsia="DengXian" w:hint="eastAsia"/>
                <w:lang w:val="en-US"/>
              </w:rPr>
              <w:t xml:space="preserve">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tc>
          <w:tcPr>
            <w:tcW w:w="1427" w:type="dxa"/>
            <w:shd w:val="clear" w:color="auto" w:fill="auto"/>
          </w:tcPr>
          <w:p w14:paraId="0C84C329" w14:textId="77777777" w:rsidR="00C9611F" w:rsidRDefault="00C9611F" w:rsidP="00C9611F">
            <w:pPr>
              <w:rPr>
                <w:rFonts w:eastAsia="DengXian"/>
              </w:rPr>
            </w:pPr>
            <w:r>
              <w:rPr>
                <w:rFonts w:eastAsia="DengXian" w:hint="eastAsia"/>
              </w:rPr>
              <w:lastRenderedPageBreak/>
              <w:t>O</w:t>
            </w:r>
            <w:r>
              <w:rPr>
                <w:rFonts w:eastAsia="DengXian"/>
              </w:rPr>
              <w:t>PPO</w:t>
            </w:r>
          </w:p>
        </w:tc>
        <w:tc>
          <w:tcPr>
            <w:tcW w:w="1801"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AC7857">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1" w:type="dxa"/>
            <w:shd w:val="clear" w:color="auto" w:fill="auto"/>
          </w:tcPr>
          <w:p w14:paraId="0C84C32E" w14:textId="77777777" w:rsidR="00AC7857" w:rsidRDefault="00AC7857" w:rsidP="001F1F8F">
            <w:pPr>
              <w:rPr>
                <w:rFonts w:eastAsia="DengXian"/>
              </w:rPr>
            </w:pPr>
            <w:r>
              <w:rPr>
                <w:rFonts w:eastAsia="DengXian"/>
              </w:rPr>
              <w:t>No</w:t>
            </w:r>
          </w:p>
        </w:tc>
        <w:tc>
          <w:tcPr>
            <w:tcW w:w="5277" w:type="dxa"/>
            <w:shd w:val="clear" w:color="auto" w:fill="auto"/>
          </w:tcPr>
          <w:p w14:paraId="0C84C32F" w14:textId="77777777" w:rsidR="00AC7857" w:rsidRDefault="00AC7857" w:rsidP="001F1F8F">
            <w:pPr>
              <w:rPr>
                <w:rFonts w:eastAsia="DengXian"/>
              </w:rPr>
            </w:pPr>
          </w:p>
        </w:tc>
      </w:tr>
      <w:tr w:rsidR="00A56BFA" w14:paraId="0C84C334" w14:textId="77777777">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333" w14:textId="77777777" w:rsidR="00A56BFA" w:rsidRDefault="00A56BFA" w:rsidP="00A56BFA">
            <w:pPr>
              <w:rPr>
                <w:rFonts w:eastAsia="DengXian"/>
              </w:rPr>
            </w:pPr>
          </w:p>
        </w:tc>
      </w:tr>
      <w:tr w:rsidR="00A56BFA" w14:paraId="0C84C338" w14:textId="77777777">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1" w:type="dxa"/>
            <w:shd w:val="clear" w:color="auto" w:fill="auto"/>
          </w:tcPr>
          <w:p w14:paraId="0C84C336" w14:textId="77777777" w:rsidR="00A56BFA" w:rsidRDefault="00D20417" w:rsidP="00A56BFA">
            <w:pPr>
              <w:rPr>
                <w:rFonts w:eastAsia="DengXian"/>
              </w:rPr>
            </w:pPr>
            <w:r>
              <w:rPr>
                <w:rFonts w:eastAsia="DengXian"/>
              </w:rPr>
              <w:t>Yes</w:t>
            </w:r>
          </w:p>
        </w:tc>
        <w:tc>
          <w:tcPr>
            <w:tcW w:w="5277" w:type="dxa"/>
            <w:shd w:val="clear" w:color="auto" w:fill="auto"/>
          </w:tcPr>
          <w:p w14:paraId="0C84C337" w14:textId="77777777" w:rsidR="00A56BFA" w:rsidRDefault="00A56BFA" w:rsidP="00A56BFA">
            <w:pPr>
              <w:rPr>
                <w:rFonts w:eastAsia="DengXian"/>
              </w:rPr>
            </w:pPr>
          </w:p>
        </w:tc>
      </w:tr>
      <w:tr w:rsidR="00A56BFA" w14:paraId="0C84C33C" w14:textId="77777777">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1" w:type="dxa"/>
            <w:shd w:val="clear" w:color="auto" w:fill="auto"/>
          </w:tcPr>
          <w:p w14:paraId="0C84C33A" w14:textId="1B6472D4" w:rsidR="00A56BFA" w:rsidRDefault="00E004AD" w:rsidP="00A56BFA">
            <w:pPr>
              <w:rPr>
                <w:rFonts w:eastAsia="DengXian"/>
              </w:rPr>
            </w:pPr>
            <w:r>
              <w:rPr>
                <w:rFonts w:eastAsia="DengXian"/>
              </w:rPr>
              <w:t>Yes</w:t>
            </w:r>
          </w:p>
        </w:tc>
        <w:tc>
          <w:tcPr>
            <w:tcW w:w="5277" w:type="dxa"/>
            <w:shd w:val="clear" w:color="auto" w:fill="auto"/>
          </w:tcPr>
          <w:p w14:paraId="0C84C33B" w14:textId="77777777" w:rsidR="00A56BFA" w:rsidRDefault="00A56BFA" w:rsidP="00A56BFA">
            <w:pPr>
              <w:rPr>
                <w:rFonts w:eastAsia="DengXian"/>
              </w:rPr>
            </w:pPr>
          </w:p>
        </w:tc>
      </w:tr>
      <w:tr w:rsidR="00A56BFA" w14:paraId="0C84C340" w14:textId="77777777">
        <w:tc>
          <w:tcPr>
            <w:tcW w:w="1427" w:type="dxa"/>
            <w:shd w:val="clear" w:color="auto" w:fill="auto"/>
          </w:tcPr>
          <w:p w14:paraId="0C84C33D" w14:textId="18E48EBA" w:rsidR="00A56BFA" w:rsidRDefault="003F5C0B" w:rsidP="00A56BFA">
            <w:pPr>
              <w:rPr>
                <w:rFonts w:eastAsia="DengXian"/>
              </w:rPr>
            </w:pPr>
            <w:r>
              <w:rPr>
                <w:rFonts w:eastAsia="DengXian"/>
              </w:rPr>
              <w:t>Apple</w:t>
            </w:r>
          </w:p>
        </w:tc>
        <w:tc>
          <w:tcPr>
            <w:tcW w:w="1801" w:type="dxa"/>
            <w:shd w:val="clear" w:color="auto" w:fill="auto"/>
          </w:tcPr>
          <w:p w14:paraId="0C84C33E" w14:textId="0901418D" w:rsidR="00A56BFA" w:rsidRDefault="003F5C0B" w:rsidP="00A56BFA">
            <w:pPr>
              <w:rPr>
                <w:rFonts w:eastAsia="DengXian"/>
              </w:rPr>
            </w:pPr>
            <w:r>
              <w:rPr>
                <w:rFonts w:eastAsia="DengXian"/>
              </w:rPr>
              <w:t>Yes</w:t>
            </w:r>
          </w:p>
        </w:tc>
        <w:tc>
          <w:tcPr>
            <w:tcW w:w="5277" w:type="dxa"/>
            <w:shd w:val="clear" w:color="auto" w:fill="auto"/>
          </w:tcPr>
          <w:p w14:paraId="0C84C33F" w14:textId="77777777" w:rsidR="00A56BFA" w:rsidRDefault="00A56BFA" w:rsidP="00A56BFA">
            <w:pPr>
              <w:rPr>
                <w:rFonts w:eastAsia="DengXian"/>
              </w:rPr>
            </w:pPr>
          </w:p>
        </w:tc>
      </w:tr>
      <w:tr w:rsidR="00A56BFA" w14:paraId="0C84C344" w14:textId="77777777">
        <w:tc>
          <w:tcPr>
            <w:tcW w:w="1427" w:type="dxa"/>
            <w:shd w:val="clear" w:color="auto" w:fill="auto"/>
          </w:tcPr>
          <w:p w14:paraId="0C84C341" w14:textId="77777777" w:rsidR="00A56BFA" w:rsidRDefault="00A56BFA" w:rsidP="00A56BFA">
            <w:pPr>
              <w:rPr>
                <w:rFonts w:eastAsia="DengXian"/>
              </w:rPr>
            </w:pPr>
          </w:p>
        </w:tc>
        <w:tc>
          <w:tcPr>
            <w:tcW w:w="1801" w:type="dxa"/>
            <w:shd w:val="clear" w:color="auto" w:fill="auto"/>
          </w:tcPr>
          <w:p w14:paraId="0C84C342" w14:textId="77777777" w:rsidR="00A56BFA" w:rsidRDefault="00A56BFA" w:rsidP="00A56BFA">
            <w:pPr>
              <w:rPr>
                <w:rFonts w:eastAsia="DengXian"/>
              </w:rPr>
            </w:pPr>
          </w:p>
        </w:tc>
        <w:tc>
          <w:tcPr>
            <w:tcW w:w="5277" w:type="dxa"/>
            <w:shd w:val="clear" w:color="auto" w:fill="auto"/>
          </w:tcPr>
          <w:p w14:paraId="0C84C343" w14:textId="77777777" w:rsidR="00A56BFA" w:rsidRDefault="00A56BFA" w:rsidP="00A56BFA">
            <w:pPr>
              <w:rPr>
                <w:rFonts w:eastAsia="DengXian"/>
              </w:rPr>
            </w:pPr>
          </w:p>
        </w:tc>
      </w:tr>
      <w:tr w:rsidR="00A56BFA" w14:paraId="0C84C348" w14:textId="77777777">
        <w:tc>
          <w:tcPr>
            <w:tcW w:w="1427" w:type="dxa"/>
            <w:shd w:val="clear" w:color="auto" w:fill="auto"/>
          </w:tcPr>
          <w:p w14:paraId="0C84C345" w14:textId="77777777" w:rsidR="00A56BFA" w:rsidRDefault="00A56BFA" w:rsidP="00A56BFA">
            <w:pPr>
              <w:rPr>
                <w:rFonts w:eastAsia="DengXian"/>
              </w:rPr>
            </w:pPr>
          </w:p>
        </w:tc>
        <w:tc>
          <w:tcPr>
            <w:tcW w:w="1801" w:type="dxa"/>
            <w:shd w:val="clear" w:color="auto" w:fill="auto"/>
          </w:tcPr>
          <w:p w14:paraId="0C84C346" w14:textId="77777777" w:rsidR="00A56BFA" w:rsidRDefault="00A56BFA" w:rsidP="00A56BFA">
            <w:pPr>
              <w:rPr>
                <w:rFonts w:eastAsia="DengXian"/>
              </w:rPr>
            </w:pPr>
          </w:p>
        </w:tc>
        <w:tc>
          <w:tcPr>
            <w:tcW w:w="5277" w:type="dxa"/>
            <w:shd w:val="clear" w:color="auto" w:fill="auto"/>
          </w:tcPr>
          <w:p w14:paraId="0C84C347" w14:textId="77777777" w:rsidR="00A56BFA" w:rsidRDefault="00A56BFA" w:rsidP="00A56BFA">
            <w:pPr>
              <w:rPr>
                <w:rFonts w:eastAsia="DengXian"/>
              </w:rPr>
            </w:pPr>
          </w:p>
        </w:tc>
      </w:tr>
      <w:tr w:rsidR="00A56BFA" w14:paraId="0C84C34C" w14:textId="77777777">
        <w:tc>
          <w:tcPr>
            <w:tcW w:w="1427" w:type="dxa"/>
            <w:shd w:val="clear" w:color="auto" w:fill="auto"/>
          </w:tcPr>
          <w:p w14:paraId="0C84C349" w14:textId="77777777" w:rsidR="00A56BFA" w:rsidRDefault="00A56BFA" w:rsidP="00A56BFA">
            <w:pPr>
              <w:rPr>
                <w:rFonts w:eastAsia="DengXian"/>
              </w:rPr>
            </w:pPr>
          </w:p>
        </w:tc>
        <w:tc>
          <w:tcPr>
            <w:tcW w:w="1801" w:type="dxa"/>
            <w:shd w:val="clear" w:color="auto" w:fill="auto"/>
          </w:tcPr>
          <w:p w14:paraId="0C84C34A" w14:textId="77777777" w:rsidR="00A56BFA" w:rsidRDefault="00A56BFA" w:rsidP="00A56BFA">
            <w:pPr>
              <w:rPr>
                <w:rFonts w:eastAsia="DengXian"/>
              </w:rPr>
            </w:pPr>
          </w:p>
        </w:tc>
        <w:tc>
          <w:tcPr>
            <w:tcW w:w="5277" w:type="dxa"/>
            <w:shd w:val="clear" w:color="auto" w:fill="auto"/>
          </w:tcPr>
          <w:p w14:paraId="0C84C34B" w14:textId="77777777" w:rsidR="00A56BFA" w:rsidRDefault="00A56BFA" w:rsidP="00A56BFA">
            <w:pPr>
              <w:rPr>
                <w:rFonts w:eastAsia="DengXian"/>
              </w:rPr>
            </w:pPr>
          </w:p>
        </w:tc>
      </w:tr>
      <w:tr w:rsidR="00A56BFA" w14:paraId="0C84C350" w14:textId="77777777">
        <w:tc>
          <w:tcPr>
            <w:tcW w:w="1427" w:type="dxa"/>
            <w:shd w:val="clear" w:color="auto" w:fill="auto"/>
          </w:tcPr>
          <w:p w14:paraId="0C84C34D" w14:textId="77777777" w:rsidR="00A56BFA" w:rsidRDefault="00A56BFA" w:rsidP="00A56BFA">
            <w:pPr>
              <w:rPr>
                <w:rFonts w:eastAsia="DengXian"/>
              </w:rPr>
            </w:pPr>
          </w:p>
        </w:tc>
        <w:tc>
          <w:tcPr>
            <w:tcW w:w="1801" w:type="dxa"/>
            <w:shd w:val="clear" w:color="auto" w:fill="auto"/>
          </w:tcPr>
          <w:p w14:paraId="0C84C34E" w14:textId="77777777" w:rsidR="00A56BFA" w:rsidRDefault="00A56BFA" w:rsidP="00A56BFA">
            <w:pPr>
              <w:rPr>
                <w:rFonts w:eastAsia="DengXian"/>
              </w:rPr>
            </w:pPr>
          </w:p>
        </w:tc>
        <w:tc>
          <w:tcPr>
            <w:tcW w:w="5277" w:type="dxa"/>
            <w:shd w:val="clear" w:color="auto" w:fill="auto"/>
          </w:tcPr>
          <w:p w14:paraId="0C84C34F" w14:textId="77777777" w:rsidR="00A56BFA" w:rsidRDefault="00A56BFA" w:rsidP="00A56BFA">
            <w:pPr>
              <w:rPr>
                <w:rFonts w:eastAsia="DengXian"/>
              </w:rPr>
            </w:pPr>
          </w:p>
        </w:tc>
      </w:tr>
      <w:tr w:rsidR="00A56BFA" w14:paraId="0C84C354" w14:textId="77777777">
        <w:tc>
          <w:tcPr>
            <w:tcW w:w="1427" w:type="dxa"/>
            <w:shd w:val="clear" w:color="auto" w:fill="auto"/>
          </w:tcPr>
          <w:p w14:paraId="0C84C351" w14:textId="77777777" w:rsidR="00A56BFA" w:rsidRDefault="00A56BFA" w:rsidP="00A56BFA">
            <w:pPr>
              <w:rPr>
                <w:rFonts w:eastAsia="DengXian"/>
              </w:rPr>
            </w:pPr>
          </w:p>
        </w:tc>
        <w:tc>
          <w:tcPr>
            <w:tcW w:w="1801" w:type="dxa"/>
            <w:shd w:val="clear" w:color="auto" w:fill="auto"/>
          </w:tcPr>
          <w:p w14:paraId="0C84C352" w14:textId="77777777" w:rsidR="00A56BFA" w:rsidRDefault="00A56BFA" w:rsidP="00A56BFA">
            <w:pPr>
              <w:rPr>
                <w:rFonts w:eastAsia="DengXian"/>
              </w:rPr>
            </w:pPr>
          </w:p>
        </w:tc>
        <w:tc>
          <w:tcPr>
            <w:tcW w:w="5277" w:type="dxa"/>
            <w:shd w:val="clear" w:color="auto" w:fill="auto"/>
          </w:tcPr>
          <w:p w14:paraId="0C84C353" w14:textId="77777777" w:rsidR="00A56BFA" w:rsidRDefault="00A56BFA" w:rsidP="00A56BFA">
            <w:pPr>
              <w:rPr>
                <w:rFonts w:eastAsia="DengXian"/>
              </w:rPr>
            </w:pPr>
          </w:p>
        </w:tc>
      </w:tr>
      <w:tr w:rsidR="00A56BFA" w14:paraId="0C84C358" w14:textId="77777777">
        <w:tc>
          <w:tcPr>
            <w:tcW w:w="1427" w:type="dxa"/>
            <w:shd w:val="clear" w:color="auto" w:fill="auto"/>
          </w:tcPr>
          <w:p w14:paraId="0C84C355" w14:textId="77777777" w:rsidR="00A56BFA" w:rsidRDefault="00A56BFA" w:rsidP="00A56BFA">
            <w:pPr>
              <w:rPr>
                <w:rFonts w:eastAsia="DengXian"/>
              </w:rPr>
            </w:pPr>
          </w:p>
        </w:tc>
        <w:tc>
          <w:tcPr>
            <w:tcW w:w="1801" w:type="dxa"/>
            <w:shd w:val="clear" w:color="auto" w:fill="auto"/>
          </w:tcPr>
          <w:p w14:paraId="0C84C356" w14:textId="77777777" w:rsidR="00A56BFA" w:rsidRDefault="00A56BFA" w:rsidP="00A56BFA">
            <w:pPr>
              <w:rPr>
                <w:rFonts w:eastAsia="DengXian"/>
              </w:rPr>
            </w:pPr>
          </w:p>
        </w:tc>
        <w:tc>
          <w:tcPr>
            <w:tcW w:w="5277" w:type="dxa"/>
            <w:shd w:val="clear" w:color="auto" w:fill="auto"/>
          </w:tcPr>
          <w:p w14:paraId="0C84C357" w14:textId="77777777" w:rsidR="00A56BFA" w:rsidRDefault="00A56BFA" w:rsidP="00A56BFA">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TableGrid"/>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6" w:name="_Hlk69931230"/>
            <w:bookmarkStart w:id="7"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 xml:space="preserve">SA3 is currently introducing new requirements to TS 33.501 for user consent handling. Although such requirements are generic, they may need to be complemented </w:t>
            </w:r>
            <w:proofErr w:type="gramStart"/>
            <w:r>
              <w:rPr>
                <w:rFonts w:cs="Arial"/>
                <w:color w:val="000000"/>
              </w:rPr>
              <w:t>in order to</w:t>
            </w:r>
            <w:proofErr w:type="gramEnd"/>
            <w:r>
              <w:rPr>
                <w:rFonts w:cs="Arial"/>
                <w:color w:val="000000"/>
              </w:rPr>
              <w:t xml:space="preserve"> </w:t>
            </w:r>
            <w:r>
              <w:rPr>
                <w:rFonts w:cs="Arial"/>
                <w:color w:val="000000"/>
              </w:rPr>
              <w:lastRenderedPageBreak/>
              <w:t>cover the different use cases, such as, in this context, the handling of user consent for UE location information for NTNs. SA3 has not yet studied how this user consent handling can be used specifically for the NTN use case.</w:t>
            </w:r>
          </w:p>
        </w:tc>
      </w:tr>
      <w:bookmarkEnd w:id="6"/>
      <w:bookmarkEnd w:id="7"/>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TableGrid"/>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ListParagraph"/>
              <w:numPr>
                <w:ilvl w:val="0"/>
                <w:numId w:val="19"/>
              </w:numPr>
              <w:rPr>
                <w:rFonts w:cs="Arial"/>
                <w:bCs/>
                <w:color w:val="000000" w:themeColor="text1"/>
              </w:rPr>
            </w:pPr>
            <w:r>
              <w:rPr>
                <w:rFonts w:cs="Arial"/>
                <w:bCs/>
                <w:color w:val="000000" w:themeColor="text1"/>
              </w:rPr>
              <w:t xml:space="preserve">Whether “location information derived at the network side is considered as more reliable” is only related to A-GNSS measurement for core network reselection. If the answer </w:t>
            </w:r>
            <w:proofErr w:type="gramStart"/>
            <w:r>
              <w:rPr>
                <w:rFonts w:cs="Arial"/>
                <w:bCs/>
                <w:color w:val="000000" w:themeColor="text1"/>
              </w:rPr>
              <w:t>is yes,</w:t>
            </w:r>
            <w:proofErr w:type="gramEnd"/>
            <w:r>
              <w:rPr>
                <w:rFonts w:cs="Arial"/>
                <w:bCs/>
                <w:color w:val="000000" w:themeColor="text1"/>
              </w:rPr>
              <w:t xml:space="preserve"> whether SA3 has any concern on UE location report for TA pre-compensation purpose.</w:t>
            </w:r>
          </w:p>
          <w:p w14:paraId="0C84C373" w14:textId="77777777" w:rsidR="00575885" w:rsidRDefault="00BD390A">
            <w:pPr>
              <w:pStyle w:val="ListParagraph"/>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 xml:space="preserve">Proposal 11: For TA report using RRC, reuse existing signalling </w:t>
            </w:r>
            <w:proofErr w:type="gramStart"/>
            <w:r>
              <w:rPr>
                <w:rFonts w:cs="Arial"/>
                <w:bCs/>
                <w:color w:val="000000" w:themeColor="text1"/>
              </w:rPr>
              <w:t>method(</w:t>
            </w:r>
            <w:proofErr w:type="gramEnd"/>
            <w:r>
              <w:rPr>
                <w:rFonts w:cs="Arial"/>
                <w:bCs/>
                <w:color w:val="000000" w:themeColor="text1"/>
              </w:rPr>
              <w:t xml:space="preserve">potential enhancement are not precluded) i.e., by configuring </w:t>
            </w:r>
            <w:proofErr w:type="spellStart"/>
            <w:r>
              <w:rPr>
                <w:rFonts w:cs="Arial"/>
                <w:bCs/>
                <w:color w:val="000000" w:themeColor="text1"/>
              </w:rPr>
              <w:t>includeCommonLocationInfo</w:t>
            </w:r>
            <w:proofErr w:type="spellEnd"/>
            <w:r>
              <w:rPr>
                <w:rFonts w:cs="Arial"/>
                <w:bCs/>
                <w:color w:val="000000" w:themeColor="text1"/>
              </w:rPr>
              <w:t xml:space="preserve"> in the corresponding </w:t>
            </w:r>
            <w:proofErr w:type="spellStart"/>
            <w:r>
              <w:rPr>
                <w:rFonts w:cs="Arial"/>
                <w:bCs/>
                <w:color w:val="000000" w:themeColor="text1"/>
              </w:rPr>
              <w:t>reportConfig</w:t>
            </w:r>
            <w:proofErr w:type="spellEnd"/>
            <w:r>
              <w:rPr>
                <w:rFonts w:cs="Arial"/>
                <w:bCs/>
                <w:color w:val="000000" w:themeColor="text1"/>
              </w:rPr>
              <w:t>.</w:t>
            </w:r>
          </w:p>
          <w:p w14:paraId="0C84C375" w14:textId="77777777" w:rsidR="00575885" w:rsidRDefault="00BD390A">
            <w:pPr>
              <w:rPr>
                <w:rFonts w:cs="Arial"/>
                <w:bCs/>
                <w:color w:val="000000" w:themeColor="text1"/>
              </w:rPr>
            </w:pPr>
            <w:r>
              <w:rPr>
                <w:rFonts w:cs="Arial"/>
                <w:bCs/>
                <w:color w:val="000000" w:themeColor="text1"/>
              </w:rPr>
              <w:lastRenderedPageBreak/>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 xml:space="preserve">Proposal 13: It is up to network implementation to decide to configure </w:t>
            </w:r>
            <w:proofErr w:type="spellStart"/>
            <w:r>
              <w:rPr>
                <w:rFonts w:cs="Arial"/>
                <w:bCs/>
                <w:color w:val="000000" w:themeColor="text1"/>
              </w:rPr>
              <w:t>reportType</w:t>
            </w:r>
            <w:proofErr w:type="spellEnd"/>
            <w:r>
              <w:rPr>
                <w:rFonts w:cs="Arial"/>
                <w:bCs/>
                <w:color w:val="000000" w:themeColor="text1"/>
              </w:rPr>
              <w:t xml:space="preserve"> in </w:t>
            </w:r>
            <w:proofErr w:type="spellStart"/>
            <w:r>
              <w:rPr>
                <w:rFonts w:cs="Arial"/>
                <w:bCs/>
                <w:color w:val="000000" w:themeColor="text1"/>
              </w:rPr>
              <w:t>reportConfigure</w:t>
            </w:r>
            <w:proofErr w:type="spellEnd"/>
            <w:r>
              <w:rPr>
                <w:rFonts w:cs="Arial"/>
                <w:bCs/>
                <w:color w:val="000000" w:themeColor="text1"/>
              </w:rPr>
              <w:t xml:space="preserve"> to either periodical or </w:t>
            </w:r>
            <w:proofErr w:type="spellStart"/>
            <w:r>
              <w:rPr>
                <w:rFonts w:cs="Arial"/>
                <w:bCs/>
                <w:color w:val="000000" w:themeColor="text1"/>
              </w:rPr>
              <w:t>eventTriggered</w:t>
            </w:r>
            <w:proofErr w:type="spellEnd"/>
            <w:r>
              <w:rPr>
                <w:rFonts w:cs="Arial"/>
                <w:bCs/>
                <w:color w:val="000000" w:themeColor="text1"/>
              </w:rPr>
              <w:t xml:space="preserve">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 xml:space="preserve">Proposal 20: If location information (either finer or coarse location) is included in the report for </w:t>
            </w:r>
            <w:r>
              <w:rPr>
                <w:rFonts w:cs="Arial"/>
                <w:bCs/>
                <w:color w:val="000000" w:themeColor="text1"/>
              </w:rPr>
              <w:lastRenderedPageBreak/>
              <w:t>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 xml:space="preserve">Proposal 27: RAN2 to discuss the accuracy of </w:t>
            </w:r>
            <w:proofErr w:type="gramStart"/>
            <w:r>
              <w:rPr>
                <w:rFonts w:cs="Arial"/>
                <w:bCs/>
                <w:color w:val="000000" w:themeColor="text1"/>
              </w:rPr>
              <w:t>coarse</w:t>
            </w:r>
            <w:proofErr w:type="gramEnd"/>
            <w:r>
              <w:rPr>
                <w:rFonts w:cs="Arial"/>
                <w:bCs/>
                <w:color w:val="000000" w:themeColor="text1"/>
              </w:rPr>
              <w:t xml:space="preserv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lastRenderedPageBreak/>
              <w:t>[6]R2-2200520</w:t>
            </w:r>
          </w:p>
        </w:tc>
        <w:tc>
          <w:tcPr>
            <w:tcW w:w="5669" w:type="dxa"/>
          </w:tcPr>
          <w:p w14:paraId="0C84C38D" w14:textId="77777777" w:rsidR="00575885" w:rsidRDefault="00BD390A">
            <w:pPr>
              <w:pStyle w:val="Caption"/>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 xml:space="preserve">Proposal 4: RAN2 to confirm the working assumption that, the UE location information can be reported in connected mode if the AS security is </w:t>
            </w:r>
            <w:proofErr w:type="gramStart"/>
            <w:r>
              <w:rPr>
                <w:rFonts w:cs="Arial"/>
                <w:color w:val="000000" w:themeColor="text1"/>
              </w:rPr>
              <w:t>established</w:t>
            </w:r>
            <w:proofErr w:type="gramEnd"/>
            <w:r>
              <w:rPr>
                <w:rFonts w:cs="Arial"/>
                <w:color w:val="000000" w:themeColor="text1"/>
              </w:rPr>
              <w:t xml:space="preserve"> and the NTN specific user consent is stored in the gNB.</w:t>
            </w:r>
          </w:p>
          <w:p w14:paraId="0C84C392" w14:textId="77777777" w:rsidR="00575885" w:rsidRDefault="00BD390A">
            <w:pPr>
              <w:rPr>
                <w:rFonts w:cs="Arial"/>
                <w:color w:val="000000" w:themeColor="text1"/>
              </w:rPr>
            </w:pPr>
            <w:r>
              <w:rPr>
                <w:rFonts w:cs="Arial"/>
                <w:color w:val="000000" w:themeColor="text1"/>
              </w:rPr>
              <w:t>Proposal 5: For TA reporting purposes in connected mode, the network can configure the UE to send either the UE specific TA pre-compensation or the UE location information if the AS security is 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Caption"/>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 xml:space="preserve">Proposal 5: In case UE location information can be reported to network, </w:t>
            </w:r>
            <w:proofErr w:type="spellStart"/>
            <w:r>
              <w:rPr>
                <w:rFonts w:cs="Arial"/>
                <w:color w:val="000000" w:themeColor="text1"/>
              </w:rPr>
              <w:t>RRCReconfiguration</w:t>
            </w:r>
            <w:proofErr w:type="spellEnd"/>
            <w:r>
              <w:rPr>
                <w:rFonts w:cs="Arial"/>
                <w:color w:val="000000" w:themeColor="text1"/>
              </w:rPr>
              <w:t xml:space="preserve">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lastRenderedPageBreak/>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proofErr w:type="spellStart"/>
            <w:r>
              <w:rPr>
                <w:rFonts w:cs="Arial"/>
                <w:color w:val="000000" w:themeColor="text1"/>
              </w:rPr>
              <w:t>ZTE</w:t>
            </w:r>
            <w:proofErr w:type="spellEnd"/>
            <w:r>
              <w:rPr>
                <w:rFonts w:cs="Arial"/>
                <w:color w:val="000000" w:themeColor="text1"/>
              </w:rPr>
              <w:t xml:space="preserve"> Corporation, </w:t>
            </w:r>
            <w:proofErr w:type="spellStart"/>
            <w:r>
              <w:rPr>
                <w:rFonts w:cs="Arial"/>
                <w:color w:val="000000" w:themeColor="text1"/>
              </w:rPr>
              <w:t>Sanechips</w:t>
            </w:r>
            <w:proofErr w:type="spellEnd"/>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 xml:space="preserve">If the information about UE specific TA pre-compensation in connected mode is the UE position, then the event triggered report of information about the UE specific TA pre-compensation can be the same as in Proposal 6 and Proposal </w:t>
            </w:r>
            <w:proofErr w:type="gramStart"/>
            <w:r>
              <w:rPr>
                <w:rFonts w:cs="Arial"/>
                <w:color w:val="000000" w:themeColor="text1"/>
                <w:szCs w:val="20"/>
              </w:rPr>
              <w:t>7</w:t>
            </w:r>
            <w:proofErr w:type="gramEnd"/>
            <w:r>
              <w:rPr>
                <w:rFonts w:cs="Arial"/>
                <w:color w:val="000000" w:themeColor="text1"/>
                <w:szCs w:val="20"/>
              </w:rPr>
              <w:t xml:space="preserve">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14:paraId="0C84C3B4" w14:textId="77777777">
        <w:tc>
          <w:tcPr>
            <w:tcW w:w="1424" w:type="dxa"/>
            <w:shd w:val="clear" w:color="auto" w:fill="E7E6E6"/>
          </w:tcPr>
          <w:p w14:paraId="0C84C3B1" w14:textId="77777777" w:rsidR="00575885" w:rsidRDefault="00BD390A">
            <w:pPr>
              <w:jc w:val="center"/>
              <w:rPr>
                <w:b/>
                <w:lang w:eastAsia="sv-SE"/>
              </w:rPr>
            </w:pPr>
            <w:r>
              <w:rPr>
                <w:b/>
                <w:lang w:eastAsia="sv-SE"/>
              </w:rPr>
              <w:t>Company</w:t>
            </w:r>
          </w:p>
        </w:tc>
        <w:tc>
          <w:tcPr>
            <w:tcW w:w="1789" w:type="dxa"/>
            <w:shd w:val="clear" w:color="auto" w:fill="E7E6E6"/>
          </w:tcPr>
          <w:p w14:paraId="0C84C3B2" w14:textId="77777777" w:rsidR="00575885" w:rsidRDefault="00BD390A">
            <w:pPr>
              <w:jc w:val="center"/>
              <w:rPr>
                <w:b/>
                <w:lang w:eastAsia="sv-SE"/>
              </w:rPr>
            </w:pPr>
            <w:r>
              <w:rPr>
                <w:b/>
                <w:lang w:eastAsia="sv-SE"/>
              </w:rPr>
              <w:t>Yes/No</w:t>
            </w:r>
          </w:p>
        </w:tc>
        <w:tc>
          <w:tcPr>
            <w:tcW w:w="5292"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tc>
          <w:tcPr>
            <w:tcW w:w="1424" w:type="dxa"/>
            <w:shd w:val="clear" w:color="auto" w:fill="auto"/>
          </w:tcPr>
          <w:p w14:paraId="0C84C3B5" w14:textId="77777777" w:rsidR="00575885" w:rsidRDefault="00BD390A">
            <w:pPr>
              <w:rPr>
                <w:rFonts w:eastAsia="DengXian"/>
              </w:rPr>
            </w:pPr>
            <w:r>
              <w:rPr>
                <w:rFonts w:eastAsia="DengXian"/>
              </w:rPr>
              <w:t>Nokia</w:t>
            </w:r>
          </w:p>
        </w:tc>
        <w:tc>
          <w:tcPr>
            <w:tcW w:w="1789" w:type="dxa"/>
            <w:shd w:val="clear" w:color="auto" w:fill="auto"/>
          </w:tcPr>
          <w:p w14:paraId="0C84C3B6" w14:textId="77777777" w:rsidR="00575885" w:rsidRDefault="00BD390A">
            <w:pPr>
              <w:rPr>
                <w:rFonts w:eastAsia="DengXian"/>
              </w:rPr>
            </w:pPr>
            <w:r>
              <w:rPr>
                <w:rFonts w:eastAsia="DengXian"/>
              </w:rPr>
              <w:t>Yes</w:t>
            </w:r>
          </w:p>
        </w:tc>
        <w:tc>
          <w:tcPr>
            <w:tcW w:w="5292"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t xml:space="preserve">According to SA3 response, it addressed RAN2 concern on whether the UE location can be reported. i.e. </w:t>
            </w:r>
            <w:r>
              <w:rPr>
                <w:bCs/>
              </w:rPr>
              <w:t xml:space="preserve">the UE location information can be reported in connected mode if the NTN specific user consent is stored in the gNB. Hence, we think RAN2 should follow previous agreement and </w:t>
            </w:r>
            <w:r>
              <w:rPr>
                <w:bCs/>
              </w:rPr>
              <w:lastRenderedPageBreak/>
              <w:t>confirm the support of UE location reporting for TA purpose.</w:t>
            </w:r>
          </w:p>
        </w:tc>
      </w:tr>
      <w:tr w:rsidR="00575885" w14:paraId="0C84C3C0" w14:textId="77777777">
        <w:tc>
          <w:tcPr>
            <w:tcW w:w="1424" w:type="dxa"/>
            <w:shd w:val="clear" w:color="auto" w:fill="auto"/>
          </w:tcPr>
          <w:p w14:paraId="0C84C3BD" w14:textId="77777777" w:rsidR="00575885" w:rsidRDefault="00BD390A">
            <w:pPr>
              <w:rPr>
                <w:rFonts w:eastAsia="DengXian"/>
                <w:lang w:val="en-US"/>
              </w:rPr>
            </w:pPr>
            <w:r>
              <w:rPr>
                <w:rFonts w:eastAsia="DengXian" w:hint="eastAsia"/>
                <w:lang w:val="en-US"/>
              </w:rPr>
              <w:lastRenderedPageBreak/>
              <w:t>ZTE</w:t>
            </w:r>
          </w:p>
        </w:tc>
        <w:tc>
          <w:tcPr>
            <w:tcW w:w="1789"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292"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w:t>
            </w:r>
            <w:proofErr w:type="spellStart"/>
            <w:r>
              <w:rPr>
                <w:rFonts w:eastAsia="DengXian" w:hint="eastAsia"/>
                <w:lang w:val="en-US"/>
              </w:rPr>
              <w:t>qgree</w:t>
            </w:r>
            <w:proofErr w:type="spellEnd"/>
            <w:r>
              <w:rPr>
                <w:rFonts w:eastAsia="DengXian" w:hint="eastAsia"/>
                <w:lang w:val="en-US"/>
              </w:rPr>
              <w:t xml:space="preserve"> on location information report. Especially we already have TA report which can fulfil the same requirement. </w:t>
            </w:r>
          </w:p>
        </w:tc>
      </w:tr>
      <w:tr w:rsidR="00C9611F" w14:paraId="0C84C3C4" w14:textId="77777777">
        <w:tc>
          <w:tcPr>
            <w:tcW w:w="1424" w:type="dxa"/>
            <w:shd w:val="clear" w:color="auto" w:fill="auto"/>
          </w:tcPr>
          <w:p w14:paraId="0C84C3C1"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292"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AC7857">
        <w:tc>
          <w:tcPr>
            <w:tcW w:w="1424" w:type="dxa"/>
            <w:shd w:val="clear" w:color="auto" w:fill="auto"/>
          </w:tcPr>
          <w:p w14:paraId="0C84C3C5" w14:textId="77777777" w:rsidR="00AC7857" w:rsidRDefault="00AC7857" w:rsidP="001F1F8F">
            <w:pPr>
              <w:rPr>
                <w:rFonts w:eastAsia="DengXian"/>
              </w:rPr>
            </w:pPr>
            <w:r>
              <w:rPr>
                <w:rFonts w:eastAsia="DengXian"/>
              </w:rPr>
              <w:t>Thales</w:t>
            </w:r>
          </w:p>
        </w:tc>
        <w:tc>
          <w:tcPr>
            <w:tcW w:w="1789" w:type="dxa"/>
            <w:shd w:val="clear" w:color="auto" w:fill="auto"/>
          </w:tcPr>
          <w:p w14:paraId="0C84C3C6" w14:textId="77777777" w:rsidR="00AC7857" w:rsidRDefault="00AC7857" w:rsidP="001F1F8F">
            <w:pPr>
              <w:rPr>
                <w:rFonts w:eastAsia="DengXian"/>
              </w:rPr>
            </w:pPr>
            <w:r>
              <w:rPr>
                <w:rFonts w:eastAsia="DengXian"/>
              </w:rPr>
              <w:t>No</w:t>
            </w:r>
          </w:p>
        </w:tc>
        <w:tc>
          <w:tcPr>
            <w:tcW w:w="5292"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tc>
          <w:tcPr>
            <w:tcW w:w="1424"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292"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issue of reporting location in connected mode. </w:t>
            </w:r>
            <w:r>
              <w:rPr>
                <w:rFonts w:eastAsia="DengXian" w:hint="eastAsia"/>
              </w:rPr>
              <w:t>Given</w:t>
            </w:r>
            <w:r>
              <w:rPr>
                <w:rFonts w:eastAsia="DengXian"/>
              </w:rPr>
              <w:t xml:space="preserve"> SA3 sees no issue on this, we should not overturn the agreement.</w:t>
            </w:r>
          </w:p>
        </w:tc>
      </w:tr>
      <w:tr w:rsidR="00A56BFA" w14:paraId="0C84C3D0" w14:textId="77777777">
        <w:tc>
          <w:tcPr>
            <w:tcW w:w="1424" w:type="dxa"/>
            <w:shd w:val="clear" w:color="auto" w:fill="auto"/>
          </w:tcPr>
          <w:p w14:paraId="0C84C3CD" w14:textId="77777777" w:rsidR="00A56BFA" w:rsidRDefault="00D20417" w:rsidP="00A56BFA">
            <w:pPr>
              <w:rPr>
                <w:rFonts w:eastAsia="DengXian"/>
              </w:rPr>
            </w:pPr>
            <w:r>
              <w:rPr>
                <w:rFonts w:eastAsia="DengXian"/>
              </w:rPr>
              <w:t>MediaTek</w:t>
            </w:r>
          </w:p>
        </w:tc>
        <w:tc>
          <w:tcPr>
            <w:tcW w:w="1789" w:type="dxa"/>
            <w:shd w:val="clear" w:color="auto" w:fill="auto"/>
          </w:tcPr>
          <w:p w14:paraId="0C84C3CE" w14:textId="77777777" w:rsidR="00A56BFA" w:rsidRDefault="00D20417" w:rsidP="00A56BFA">
            <w:pPr>
              <w:rPr>
                <w:rFonts w:eastAsia="DengXian"/>
              </w:rPr>
            </w:pPr>
            <w:r>
              <w:rPr>
                <w:rFonts w:eastAsia="DengXian"/>
              </w:rPr>
              <w:t>No</w:t>
            </w:r>
          </w:p>
        </w:tc>
        <w:tc>
          <w:tcPr>
            <w:tcW w:w="5292"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tc>
          <w:tcPr>
            <w:tcW w:w="1424" w:type="dxa"/>
            <w:shd w:val="clear" w:color="auto" w:fill="auto"/>
          </w:tcPr>
          <w:p w14:paraId="0C84C3D1" w14:textId="774FB0E3" w:rsidR="00A56BFA" w:rsidRDefault="00101543" w:rsidP="00A56BFA">
            <w:pPr>
              <w:rPr>
                <w:rFonts w:eastAsia="DengXian"/>
              </w:rPr>
            </w:pPr>
            <w:r>
              <w:rPr>
                <w:rFonts w:eastAsia="DengXian"/>
              </w:rPr>
              <w:t>Qualcomm</w:t>
            </w:r>
          </w:p>
        </w:tc>
        <w:tc>
          <w:tcPr>
            <w:tcW w:w="1789" w:type="dxa"/>
            <w:shd w:val="clear" w:color="auto" w:fill="auto"/>
          </w:tcPr>
          <w:p w14:paraId="0C84C3D2" w14:textId="44752300" w:rsidR="00A56BFA" w:rsidRDefault="00D356F4" w:rsidP="00A56BFA">
            <w:pPr>
              <w:rPr>
                <w:rFonts w:eastAsia="DengXian"/>
              </w:rPr>
            </w:pPr>
            <w:r>
              <w:rPr>
                <w:rFonts w:eastAsia="DengXian"/>
              </w:rPr>
              <w:t>Yes</w:t>
            </w:r>
          </w:p>
        </w:tc>
        <w:tc>
          <w:tcPr>
            <w:tcW w:w="5292"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tc>
          <w:tcPr>
            <w:tcW w:w="1424" w:type="dxa"/>
            <w:shd w:val="clear" w:color="auto" w:fill="auto"/>
          </w:tcPr>
          <w:p w14:paraId="0C84C3D5" w14:textId="1A32CDE7" w:rsidR="00A56BFA" w:rsidRDefault="003F5C0B" w:rsidP="00A56BFA">
            <w:pPr>
              <w:rPr>
                <w:rFonts w:eastAsia="DengXian"/>
              </w:rPr>
            </w:pPr>
            <w:r>
              <w:rPr>
                <w:rFonts w:eastAsia="DengXian"/>
              </w:rPr>
              <w:t>Apple</w:t>
            </w:r>
          </w:p>
        </w:tc>
        <w:tc>
          <w:tcPr>
            <w:tcW w:w="1789" w:type="dxa"/>
            <w:shd w:val="clear" w:color="auto" w:fill="auto"/>
          </w:tcPr>
          <w:p w14:paraId="0C84C3D6" w14:textId="0B9EE78D" w:rsidR="00A56BFA" w:rsidRDefault="003F5C0B" w:rsidP="00A56BFA">
            <w:pPr>
              <w:rPr>
                <w:rFonts w:eastAsia="DengXian"/>
              </w:rPr>
            </w:pPr>
            <w:r>
              <w:rPr>
                <w:rFonts w:eastAsia="DengXian"/>
              </w:rPr>
              <w:t>No</w:t>
            </w:r>
          </w:p>
        </w:tc>
        <w:tc>
          <w:tcPr>
            <w:tcW w:w="5292" w:type="dxa"/>
            <w:shd w:val="clear" w:color="auto" w:fill="auto"/>
          </w:tcPr>
          <w:p w14:paraId="0C84C3D7" w14:textId="7222273C" w:rsidR="00A56BFA" w:rsidRDefault="003F5C0B" w:rsidP="00A56BFA">
            <w:pPr>
              <w:rPr>
                <w:rFonts w:eastAsia="DengXian"/>
              </w:rPr>
            </w:pPr>
            <w:r>
              <w:rPr>
                <w:rFonts w:eastAsia="DengXian"/>
              </w:rPr>
              <w:t>We do not want a multiplicity of solutions for the same problem. In some jurisdictions user consent is required and may not be available, so UE specific TA is needed anyways.</w:t>
            </w:r>
          </w:p>
        </w:tc>
      </w:tr>
      <w:tr w:rsidR="00A56BFA" w14:paraId="0C84C3DC" w14:textId="77777777">
        <w:tc>
          <w:tcPr>
            <w:tcW w:w="1424" w:type="dxa"/>
            <w:shd w:val="clear" w:color="auto" w:fill="auto"/>
          </w:tcPr>
          <w:p w14:paraId="0C84C3D9" w14:textId="596F3DD5" w:rsidR="00A56BFA" w:rsidRDefault="00C46074" w:rsidP="00A56BFA">
            <w:pPr>
              <w:rPr>
                <w:rFonts w:eastAsia="DengXian"/>
              </w:rPr>
            </w:pPr>
            <w:r>
              <w:rPr>
                <w:rFonts w:eastAsia="DengXian"/>
              </w:rPr>
              <w:t>Sequans</w:t>
            </w:r>
          </w:p>
        </w:tc>
        <w:tc>
          <w:tcPr>
            <w:tcW w:w="1789" w:type="dxa"/>
            <w:shd w:val="clear" w:color="auto" w:fill="auto"/>
          </w:tcPr>
          <w:p w14:paraId="0C84C3DA" w14:textId="7F8B773F" w:rsidR="00A56BFA" w:rsidRDefault="00C46074" w:rsidP="00A56BFA">
            <w:pPr>
              <w:rPr>
                <w:rFonts w:eastAsia="DengXian"/>
              </w:rPr>
            </w:pPr>
            <w:r>
              <w:rPr>
                <w:rFonts w:eastAsia="DengXian"/>
              </w:rPr>
              <w:t>No</w:t>
            </w:r>
          </w:p>
        </w:tc>
        <w:tc>
          <w:tcPr>
            <w:tcW w:w="5292" w:type="dxa"/>
            <w:shd w:val="clear" w:color="auto" w:fill="auto"/>
          </w:tcPr>
          <w:p w14:paraId="0C84C3DB" w14:textId="1FCAF909" w:rsidR="00A56BFA" w:rsidRDefault="00C46074" w:rsidP="00A56BFA">
            <w:pPr>
              <w:rPr>
                <w:rFonts w:eastAsia="DengXian"/>
              </w:rPr>
            </w:pPr>
            <w:r>
              <w:rPr>
                <w:rFonts w:eastAsia="DengXian"/>
              </w:rPr>
              <w:t xml:space="preserve">It doesn't seem needed as TA report is required anyway. </w:t>
            </w:r>
            <w:proofErr w:type="gramStart"/>
            <w:r>
              <w:rPr>
                <w:rFonts w:eastAsia="DengXian"/>
              </w:rPr>
              <w:t>So</w:t>
            </w:r>
            <w:proofErr w:type="gramEnd"/>
            <w:r>
              <w:rPr>
                <w:rFonts w:eastAsia="DengXian"/>
              </w:rPr>
              <w:t xml:space="preserve"> we would also prefer to keep it simple.</w:t>
            </w:r>
          </w:p>
        </w:tc>
      </w:tr>
      <w:tr w:rsidR="00A56BFA" w14:paraId="0C84C3E0" w14:textId="77777777">
        <w:tc>
          <w:tcPr>
            <w:tcW w:w="1424" w:type="dxa"/>
            <w:shd w:val="clear" w:color="auto" w:fill="auto"/>
          </w:tcPr>
          <w:p w14:paraId="0C84C3DD" w14:textId="77777777" w:rsidR="00A56BFA" w:rsidRDefault="00A56BFA" w:rsidP="00A56BFA">
            <w:pPr>
              <w:rPr>
                <w:rFonts w:eastAsia="DengXian"/>
              </w:rPr>
            </w:pPr>
          </w:p>
        </w:tc>
        <w:tc>
          <w:tcPr>
            <w:tcW w:w="1789" w:type="dxa"/>
            <w:shd w:val="clear" w:color="auto" w:fill="auto"/>
          </w:tcPr>
          <w:p w14:paraId="0C84C3DE" w14:textId="77777777" w:rsidR="00A56BFA" w:rsidRDefault="00A56BFA" w:rsidP="00A56BFA">
            <w:pPr>
              <w:rPr>
                <w:rFonts w:eastAsia="DengXian"/>
              </w:rPr>
            </w:pPr>
          </w:p>
        </w:tc>
        <w:tc>
          <w:tcPr>
            <w:tcW w:w="5292" w:type="dxa"/>
            <w:shd w:val="clear" w:color="auto" w:fill="auto"/>
          </w:tcPr>
          <w:p w14:paraId="0C84C3DF" w14:textId="77777777" w:rsidR="00A56BFA" w:rsidRDefault="00A56BFA" w:rsidP="00A56BFA">
            <w:pPr>
              <w:rPr>
                <w:rFonts w:eastAsia="DengXian"/>
              </w:rPr>
            </w:pPr>
          </w:p>
        </w:tc>
      </w:tr>
      <w:tr w:rsidR="00A56BFA" w14:paraId="0C84C3E4" w14:textId="77777777">
        <w:tc>
          <w:tcPr>
            <w:tcW w:w="1424" w:type="dxa"/>
            <w:shd w:val="clear" w:color="auto" w:fill="auto"/>
          </w:tcPr>
          <w:p w14:paraId="0C84C3E1" w14:textId="77777777" w:rsidR="00A56BFA" w:rsidRDefault="00A56BFA" w:rsidP="00A56BFA">
            <w:pPr>
              <w:rPr>
                <w:rFonts w:eastAsia="DengXian"/>
              </w:rPr>
            </w:pPr>
          </w:p>
        </w:tc>
        <w:tc>
          <w:tcPr>
            <w:tcW w:w="1789" w:type="dxa"/>
            <w:shd w:val="clear" w:color="auto" w:fill="auto"/>
          </w:tcPr>
          <w:p w14:paraId="0C84C3E2" w14:textId="77777777" w:rsidR="00A56BFA" w:rsidRDefault="00A56BFA" w:rsidP="00A56BFA">
            <w:pPr>
              <w:rPr>
                <w:rFonts w:eastAsia="DengXian"/>
              </w:rPr>
            </w:pPr>
          </w:p>
        </w:tc>
        <w:tc>
          <w:tcPr>
            <w:tcW w:w="5292" w:type="dxa"/>
            <w:shd w:val="clear" w:color="auto" w:fill="auto"/>
          </w:tcPr>
          <w:p w14:paraId="0C84C3E3" w14:textId="77777777" w:rsidR="00A56BFA" w:rsidRDefault="00A56BFA" w:rsidP="00A56BFA">
            <w:pPr>
              <w:rPr>
                <w:rFonts w:eastAsia="DengXian"/>
              </w:rPr>
            </w:pPr>
          </w:p>
        </w:tc>
      </w:tr>
      <w:tr w:rsidR="00A56BFA" w14:paraId="0C84C3E8" w14:textId="77777777">
        <w:tc>
          <w:tcPr>
            <w:tcW w:w="1424" w:type="dxa"/>
            <w:shd w:val="clear" w:color="auto" w:fill="auto"/>
          </w:tcPr>
          <w:p w14:paraId="0C84C3E5" w14:textId="77777777" w:rsidR="00A56BFA" w:rsidRDefault="00A56BFA" w:rsidP="00A56BFA">
            <w:pPr>
              <w:rPr>
                <w:rFonts w:eastAsia="DengXian"/>
              </w:rPr>
            </w:pPr>
          </w:p>
        </w:tc>
        <w:tc>
          <w:tcPr>
            <w:tcW w:w="1789" w:type="dxa"/>
            <w:shd w:val="clear" w:color="auto" w:fill="auto"/>
          </w:tcPr>
          <w:p w14:paraId="0C84C3E6" w14:textId="77777777" w:rsidR="00A56BFA" w:rsidRDefault="00A56BFA" w:rsidP="00A56BFA">
            <w:pPr>
              <w:rPr>
                <w:rFonts w:eastAsia="DengXian"/>
              </w:rPr>
            </w:pPr>
          </w:p>
        </w:tc>
        <w:tc>
          <w:tcPr>
            <w:tcW w:w="5292" w:type="dxa"/>
            <w:shd w:val="clear" w:color="auto" w:fill="auto"/>
          </w:tcPr>
          <w:p w14:paraId="0C84C3E7" w14:textId="77777777" w:rsidR="00A56BFA" w:rsidRDefault="00A56BFA" w:rsidP="00A56BFA">
            <w:pPr>
              <w:rPr>
                <w:rFonts w:eastAsia="DengXian"/>
              </w:rPr>
            </w:pPr>
          </w:p>
        </w:tc>
      </w:tr>
      <w:tr w:rsidR="00A56BFA" w14:paraId="0C84C3EC" w14:textId="77777777">
        <w:tc>
          <w:tcPr>
            <w:tcW w:w="1424" w:type="dxa"/>
            <w:shd w:val="clear" w:color="auto" w:fill="auto"/>
          </w:tcPr>
          <w:p w14:paraId="0C84C3E9" w14:textId="77777777" w:rsidR="00A56BFA" w:rsidRDefault="00A56BFA" w:rsidP="00A56BFA">
            <w:pPr>
              <w:rPr>
                <w:rFonts w:eastAsia="DengXian"/>
              </w:rPr>
            </w:pPr>
          </w:p>
        </w:tc>
        <w:tc>
          <w:tcPr>
            <w:tcW w:w="1789" w:type="dxa"/>
            <w:shd w:val="clear" w:color="auto" w:fill="auto"/>
          </w:tcPr>
          <w:p w14:paraId="0C84C3EA" w14:textId="77777777" w:rsidR="00A56BFA" w:rsidRDefault="00A56BFA" w:rsidP="00A56BFA">
            <w:pPr>
              <w:rPr>
                <w:rFonts w:eastAsia="DengXian"/>
              </w:rPr>
            </w:pPr>
          </w:p>
        </w:tc>
        <w:tc>
          <w:tcPr>
            <w:tcW w:w="5292" w:type="dxa"/>
            <w:shd w:val="clear" w:color="auto" w:fill="auto"/>
          </w:tcPr>
          <w:p w14:paraId="0C84C3EB" w14:textId="77777777" w:rsidR="00A56BFA" w:rsidRDefault="00A56BFA" w:rsidP="00A56BFA">
            <w:pPr>
              <w:rPr>
                <w:rFonts w:eastAsia="DengXian"/>
              </w:rPr>
            </w:pPr>
          </w:p>
        </w:tc>
      </w:tr>
      <w:tr w:rsidR="00A56BFA" w14:paraId="0C84C3F0" w14:textId="77777777">
        <w:tc>
          <w:tcPr>
            <w:tcW w:w="1424" w:type="dxa"/>
            <w:shd w:val="clear" w:color="auto" w:fill="auto"/>
          </w:tcPr>
          <w:p w14:paraId="0C84C3ED" w14:textId="77777777" w:rsidR="00A56BFA" w:rsidRDefault="00A56BFA" w:rsidP="00A56BFA">
            <w:pPr>
              <w:rPr>
                <w:rFonts w:eastAsia="DengXian"/>
              </w:rPr>
            </w:pPr>
          </w:p>
        </w:tc>
        <w:tc>
          <w:tcPr>
            <w:tcW w:w="1789" w:type="dxa"/>
            <w:shd w:val="clear" w:color="auto" w:fill="auto"/>
          </w:tcPr>
          <w:p w14:paraId="0C84C3EE" w14:textId="77777777" w:rsidR="00A56BFA" w:rsidRDefault="00A56BFA" w:rsidP="00A56BFA">
            <w:pPr>
              <w:rPr>
                <w:rFonts w:eastAsia="DengXian"/>
              </w:rPr>
            </w:pPr>
          </w:p>
        </w:tc>
        <w:tc>
          <w:tcPr>
            <w:tcW w:w="5292" w:type="dxa"/>
            <w:shd w:val="clear" w:color="auto" w:fill="auto"/>
          </w:tcPr>
          <w:p w14:paraId="0C84C3EF" w14:textId="77777777" w:rsidR="00A56BFA" w:rsidRDefault="00A56BFA" w:rsidP="00A56BFA">
            <w:pPr>
              <w:rPr>
                <w:rFonts w:eastAsia="DengXian"/>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lastRenderedPageBreak/>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ListParagraph"/>
        <w:numPr>
          <w:ilvl w:val="0"/>
          <w:numId w:val="20"/>
        </w:numPr>
        <w:rPr>
          <w:rFonts w:cs="Arial"/>
          <w:color w:val="000000" w:themeColor="text1"/>
        </w:rPr>
      </w:pPr>
      <w:bookmarkStart w:id="8"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14:paraId="0C84C3F6"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8"/>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ListParagraph"/>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t xml:space="preserve">For otpion1, to be more accurate, we propose to modify it as: </w:t>
            </w:r>
          </w:p>
          <w:p w14:paraId="0C84C403" w14:textId="77777777" w:rsidR="00575885" w:rsidRDefault="00BD390A">
            <w:pPr>
              <w:jc w:val="left"/>
              <w:rPr>
                <w:rFonts w:eastAsia="DengXian"/>
                <w:b/>
                <w:bCs/>
              </w:rPr>
            </w:pPr>
            <w:r>
              <w:rPr>
                <w:rFonts w:eastAsia="DengXian"/>
                <w:b/>
                <w:bCs/>
              </w:rPr>
              <w:t>Option 1: Reuse the TA Change threshold.</w:t>
            </w:r>
          </w:p>
        </w:tc>
      </w:tr>
      <w:tr w:rsidR="00575885" w14:paraId="0C84C408" w14:textId="77777777">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AC7857">
        <w:tc>
          <w:tcPr>
            <w:tcW w:w="1420" w:type="dxa"/>
            <w:shd w:val="clear" w:color="auto" w:fill="auto"/>
          </w:tcPr>
          <w:p w14:paraId="0C84C40D" w14:textId="77777777" w:rsidR="00AC7857" w:rsidRDefault="00AC7857" w:rsidP="001F1F8F">
            <w:pPr>
              <w:rPr>
                <w:rFonts w:eastAsia="DengXian"/>
              </w:rPr>
            </w:pPr>
            <w:r>
              <w:rPr>
                <w:rFonts w:eastAsia="DengXian"/>
              </w:rPr>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 xml:space="preserve">it is not valid to use TA-based trigger condition for location report. If we reuse TA-based trigger condition, since the TA is between UE and satellite, UE needs to take into consider both UE movement and satellite movement, </w:t>
            </w:r>
            <w:r w:rsidRPr="00374ECE">
              <w:rPr>
                <w:rFonts w:eastAsia="DengXian"/>
              </w:rPr>
              <w:lastRenderedPageBreak/>
              <w:t>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tc>
          <w:tcPr>
            <w:tcW w:w="1420" w:type="dxa"/>
            <w:shd w:val="clear" w:color="auto" w:fill="auto"/>
          </w:tcPr>
          <w:p w14:paraId="0C84C415" w14:textId="77777777" w:rsidR="00A56BFA" w:rsidRDefault="00D20417" w:rsidP="00A56BFA">
            <w:pPr>
              <w:rPr>
                <w:rFonts w:eastAsia="DengXian"/>
              </w:rPr>
            </w:pPr>
            <w:r>
              <w:rPr>
                <w:rFonts w:eastAsia="DengXian"/>
              </w:rPr>
              <w:lastRenderedPageBreak/>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tc>
          <w:tcPr>
            <w:tcW w:w="1420" w:type="dxa"/>
            <w:shd w:val="clear" w:color="auto" w:fill="auto"/>
          </w:tcPr>
          <w:p w14:paraId="0C84C41D" w14:textId="5DCCC53B" w:rsidR="00A56BFA" w:rsidRDefault="003F5C0B" w:rsidP="00A56BFA">
            <w:pPr>
              <w:rPr>
                <w:rFonts w:eastAsia="DengXian"/>
              </w:rPr>
            </w:pPr>
            <w:r>
              <w:rPr>
                <w:rFonts w:eastAsia="DengXian"/>
              </w:rPr>
              <w:t>Apple</w:t>
            </w:r>
          </w:p>
        </w:tc>
        <w:tc>
          <w:tcPr>
            <w:tcW w:w="1859" w:type="dxa"/>
            <w:shd w:val="clear" w:color="auto" w:fill="auto"/>
          </w:tcPr>
          <w:p w14:paraId="0C84C41E" w14:textId="4EB3CD58" w:rsidR="00A56BFA" w:rsidRDefault="00406EB0" w:rsidP="00A56BFA">
            <w:pPr>
              <w:rPr>
                <w:rFonts w:eastAsia="DengXian"/>
              </w:rPr>
            </w:pPr>
            <w:r>
              <w:rPr>
                <w:rFonts w:eastAsia="DengXian"/>
              </w:rPr>
              <w:t xml:space="preserve">Option 1 </w:t>
            </w:r>
          </w:p>
        </w:tc>
        <w:tc>
          <w:tcPr>
            <w:tcW w:w="5226" w:type="dxa"/>
            <w:shd w:val="clear" w:color="auto" w:fill="auto"/>
          </w:tcPr>
          <w:p w14:paraId="0C84C41F" w14:textId="613CCAF5" w:rsidR="00A56BFA" w:rsidRDefault="003F5C0B" w:rsidP="00A56BFA">
            <w:pPr>
              <w:rPr>
                <w:rFonts w:eastAsia="DengXian"/>
              </w:rPr>
            </w:pPr>
            <w:r>
              <w:rPr>
                <w:rFonts w:eastAsia="DengXian"/>
              </w:rPr>
              <w:t xml:space="preserve">We do not support UE </w:t>
            </w:r>
            <w:r w:rsidR="00406EB0">
              <w:rPr>
                <w:rFonts w:eastAsia="DengXian"/>
              </w:rPr>
              <w:t>location reporting for TA purposes</w:t>
            </w:r>
          </w:p>
        </w:tc>
      </w:tr>
      <w:tr w:rsidR="00A56BFA" w14:paraId="0C84C424" w14:textId="77777777">
        <w:tc>
          <w:tcPr>
            <w:tcW w:w="1420" w:type="dxa"/>
            <w:shd w:val="clear" w:color="auto" w:fill="auto"/>
          </w:tcPr>
          <w:p w14:paraId="0C84C421" w14:textId="77777777" w:rsidR="00A56BFA" w:rsidRDefault="00A56BFA" w:rsidP="00A56BFA">
            <w:pPr>
              <w:rPr>
                <w:rFonts w:eastAsia="DengXian"/>
              </w:rPr>
            </w:pPr>
          </w:p>
        </w:tc>
        <w:tc>
          <w:tcPr>
            <w:tcW w:w="1859" w:type="dxa"/>
            <w:shd w:val="clear" w:color="auto" w:fill="auto"/>
          </w:tcPr>
          <w:p w14:paraId="0C84C422" w14:textId="77777777" w:rsidR="00A56BFA" w:rsidRDefault="00A56BFA" w:rsidP="00A56BFA">
            <w:pPr>
              <w:rPr>
                <w:rFonts w:eastAsia="DengXian"/>
              </w:rPr>
            </w:pPr>
          </w:p>
        </w:tc>
        <w:tc>
          <w:tcPr>
            <w:tcW w:w="5226" w:type="dxa"/>
            <w:shd w:val="clear" w:color="auto" w:fill="auto"/>
          </w:tcPr>
          <w:p w14:paraId="0C84C423" w14:textId="77777777" w:rsidR="00A56BFA" w:rsidRDefault="00A56BFA" w:rsidP="00A56BFA">
            <w:pPr>
              <w:rPr>
                <w:rFonts w:eastAsia="DengXian"/>
              </w:rPr>
            </w:pPr>
          </w:p>
        </w:tc>
      </w:tr>
      <w:tr w:rsidR="00A56BFA" w14:paraId="0C84C428" w14:textId="77777777">
        <w:tc>
          <w:tcPr>
            <w:tcW w:w="1420" w:type="dxa"/>
            <w:shd w:val="clear" w:color="auto" w:fill="auto"/>
          </w:tcPr>
          <w:p w14:paraId="0C84C425" w14:textId="77777777" w:rsidR="00A56BFA" w:rsidRDefault="00A56BFA" w:rsidP="00A56BFA">
            <w:pPr>
              <w:rPr>
                <w:rFonts w:eastAsia="DengXian"/>
              </w:rPr>
            </w:pPr>
          </w:p>
        </w:tc>
        <w:tc>
          <w:tcPr>
            <w:tcW w:w="1859" w:type="dxa"/>
            <w:shd w:val="clear" w:color="auto" w:fill="auto"/>
          </w:tcPr>
          <w:p w14:paraId="0C84C426" w14:textId="77777777" w:rsidR="00A56BFA" w:rsidRDefault="00A56BFA" w:rsidP="00A56BFA">
            <w:pPr>
              <w:rPr>
                <w:rFonts w:eastAsia="DengXian"/>
              </w:rPr>
            </w:pPr>
          </w:p>
        </w:tc>
        <w:tc>
          <w:tcPr>
            <w:tcW w:w="5226" w:type="dxa"/>
            <w:shd w:val="clear" w:color="auto" w:fill="auto"/>
          </w:tcPr>
          <w:p w14:paraId="0C84C427" w14:textId="77777777" w:rsidR="00A56BFA" w:rsidRDefault="00A56BFA" w:rsidP="00A56BFA">
            <w:pPr>
              <w:rPr>
                <w:rFonts w:eastAsia="DengXian"/>
              </w:rPr>
            </w:pPr>
          </w:p>
        </w:tc>
      </w:tr>
      <w:tr w:rsidR="00A56BFA" w14:paraId="0C84C42C" w14:textId="77777777">
        <w:tc>
          <w:tcPr>
            <w:tcW w:w="1420" w:type="dxa"/>
            <w:shd w:val="clear" w:color="auto" w:fill="auto"/>
          </w:tcPr>
          <w:p w14:paraId="0C84C429" w14:textId="77777777" w:rsidR="00A56BFA" w:rsidRDefault="00A56BFA" w:rsidP="00A56BFA">
            <w:pPr>
              <w:rPr>
                <w:rFonts w:eastAsia="DengXian"/>
              </w:rPr>
            </w:pPr>
          </w:p>
        </w:tc>
        <w:tc>
          <w:tcPr>
            <w:tcW w:w="1859" w:type="dxa"/>
            <w:shd w:val="clear" w:color="auto" w:fill="auto"/>
          </w:tcPr>
          <w:p w14:paraId="0C84C42A" w14:textId="77777777" w:rsidR="00A56BFA" w:rsidRDefault="00A56BFA" w:rsidP="00A56BFA">
            <w:pPr>
              <w:rPr>
                <w:rFonts w:eastAsia="DengXian"/>
              </w:rPr>
            </w:pPr>
          </w:p>
        </w:tc>
        <w:tc>
          <w:tcPr>
            <w:tcW w:w="5226" w:type="dxa"/>
            <w:shd w:val="clear" w:color="auto" w:fill="auto"/>
          </w:tcPr>
          <w:p w14:paraId="0C84C42B" w14:textId="77777777" w:rsidR="00A56BFA" w:rsidRDefault="00A56BFA" w:rsidP="00A56BFA">
            <w:pPr>
              <w:rPr>
                <w:rFonts w:eastAsia="DengXian"/>
              </w:rPr>
            </w:pPr>
          </w:p>
        </w:tc>
      </w:tr>
      <w:tr w:rsidR="00A56BFA" w14:paraId="0C84C430" w14:textId="77777777">
        <w:tc>
          <w:tcPr>
            <w:tcW w:w="1420" w:type="dxa"/>
            <w:shd w:val="clear" w:color="auto" w:fill="auto"/>
          </w:tcPr>
          <w:p w14:paraId="0C84C42D" w14:textId="77777777" w:rsidR="00A56BFA" w:rsidRDefault="00A56BFA" w:rsidP="00A56BFA">
            <w:pPr>
              <w:rPr>
                <w:rFonts w:eastAsia="DengXian"/>
              </w:rPr>
            </w:pPr>
          </w:p>
        </w:tc>
        <w:tc>
          <w:tcPr>
            <w:tcW w:w="1859" w:type="dxa"/>
            <w:shd w:val="clear" w:color="auto" w:fill="auto"/>
          </w:tcPr>
          <w:p w14:paraId="0C84C42E" w14:textId="77777777" w:rsidR="00A56BFA" w:rsidRDefault="00A56BFA" w:rsidP="00A56BFA">
            <w:pPr>
              <w:rPr>
                <w:rFonts w:eastAsia="DengXian"/>
              </w:rPr>
            </w:pPr>
          </w:p>
        </w:tc>
        <w:tc>
          <w:tcPr>
            <w:tcW w:w="5226" w:type="dxa"/>
            <w:shd w:val="clear" w:color="auto" w:fill="auto"/>
          </w:tcPr>
          <w:p w14:paraId="0C84C42F" w14:textId="77777777" w:rsidR="00A56BFA" w:rsidRDefault="00A56BFA" w:rsidP="00A56BFA">
            <w:pPr>
              <w:rPr>
                <w:rFonts w:eastAsia="DengXian"/>
              </w:rPr>
            </w:pPr>
          </w:p>
        </w:tc>
      </w:tr>
      <w:tr w:rsidR="00A56BFA" w14:paraId="0C84C434" w14:textId="77777777">
        <w:tc>
          <w:tcPr>
            <w:tcW w:w="1420" w:type="dxa"/>
            <w:shd w:val="clear" w:color="auto" w:fill="auto"/>
          </w:tcPr>
          <w:p w14:paraId="0C84C431" w14:textId="77777777" w:rsidR="00A56BFA" w:rsidRDefault="00A56BFA" w:rsidP="00A56BFA">
            <w:pPr>
              <w:rPr>
                <w:rFonts w:eastAsia="DengXian"/>
              </w:rPr>
            </w:pPr>
          </w:p>
        </w:tc>
        <w:tc>
          <w:tcPr>
            <w:tcW w:w="1859" w:type="dxa"/>
            <w:shd w:val="clear" w:color="auto" w:fill="auto"/>
          </w:tcPr>
          <w:p w14:paraId="0C84C432" w14:textId="77777777" w:rsidR="00A56BFA" w:rsidRDefault="00A56BFA" w:rsidP="00A56BFA">
            <w:pPr>
              <w:rPr>
                <w:rFonts w:eastAsia="DengXian"/>
              </w:rPr>
            </w:pPr>
          </w:p>
        </w:tc>
        <w:tc>
          <w:tcPr>
            <w:tcW w:w="5226" w:type="dxa"/>
            <w:shd w:val="clear" w:color="auto" w:fill="auto"/>
          </w:tcPr>
          <w:p w14:paraId="0C84C433" w14:textId="77777777" w:rsidR="00A56BFA" w:rsidRDefault="00A56BFA" w:rsidP="00A56BFA">
            <w:pPr>
              <w:rPr>
                <w:rFonts w:eastAsia="DengXian"/>
              </w:rPr>
            </w:pPr>
          </w:p>
        </w:tc>
      </w:tr>
      <w:tr w:rsidR="00A56BFA" w14:paraId="0C84C438" w14:textId="77777777">
        <w:tc>
          <w:tcPr>
            <w:tcW w:w="1420" w:type="dxa"/>
            <w:shd w:val="clear" w:color="auto" w:fill="auto"/>
          </w:tcPr>
          <w:p w14:paraId="0C84C435" w14:textId="77777777" w:rsidR="00A56BFA" w:rsidRDefault="00A56BFA" w:rsidP="00A56BFA">
            <w:pPr>
              <w:rPr>
                <w:rFonts w:eastAsia="DengXian"/>
              </w:rPr>
            </w:pPr>
          </w:p>
        </w:tc>
        <w:tc>
          <w:tcPr>
            <w:tcW w:w="1859" w:type="dxa"/>
            <w:shd w:val="clear" w:color="auto" w:fill="auto"/>
          </w:tcPr>
          <w:p w14:paraId="0C84C436" w14:textId="77777777" w:rsidR="00A56BFA" w:rsidRDefault="00A56BFA" w:rsidP="00A56BFA">
            <w:pPr>
              <w:rPr>
                <w:rFonts w:eastAsia="DengXian"/>
              </w:rPr>
            </w:pPr>
          </w:p>
        </w:tc>
        <w:tc>
          <w:tcPr>
            <w:tcW w:w="5226" w:type="dxa"/>
            <w:shd w:val="clear" w:color="auto" w:fill="auto"/>
          </w:tcPr>
          <w:p w14:paraId="0C84C437" w14:textId="77777777" w:rsidR="00A56BFA" w:rsidRDefault="00A56BFA" w:rsidP="00A56BFA">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14:paraId="0C84C441" w14:textId="77777777">
        <w:tc>
          <w:tcPr>
            <w:tcW w:w="1425" w:type="dxa"/>
            <w:shd w:val="clear" w:color="auto" w:fill="E7E6E6"/>
          </w:tcPr>
          <w:p w14:paraId="0C84C43E" w14:textId="77777777" w:rsidR="00575885" w:rsidRDefault="00BD390A">
            <w:pPr>
              <w:jc w:val="center"/>
              <w:rPr>
                <w:b/>
                <w:lang w:eastAsia="sv-SE"/>
              </w:rPr>
            </w:pPr>
            <w:r>
              <w:rPr>
                <w:b/>
                <w:lang w:eastAsia="sv-SE"/>
              </w:rPr>
              <w:t>Company</w:t>
            </w:r>
          </w:p>
        </w:tc>
        <w:tc>
          <w:tcPr>
            <w:tcW w:w="1787" w:type="dxa"/>
            <w:shd w:val="clear" w:color="auto" w:fill="E7E6E6"/>
          </w:tcPr>
          <w:p w14:paraId="0C84C43F" w14:textId="77777777" w:rsidR="00575885" w:rsidRDefault="00BD390A">
            <w:pPr>
              <w:jc w:val="center"/>
              <w:rPr>
                <w:b/>
                <w:lang w:eastAsia="sv-SE"/>
              </w:rPr>
            </w:pPr>
            <w:r>
              <w:rPr>
                <w:b/>
                <w:lang w:eastAsia="sv-SE"/>
              </w:rPr>
              <w:t>Option</w:t>
            </w:r>
          </w:p>
        </w:tc>
        <w:tc>
          <w:tcPr>
            <w:tcW w:w="5293" w:type="dxa"/>
            <w:gridSpan w:val="2"/>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tc>
          <w:tcPr>
            <w:tcW w:w="1425" w:type="dxa"/>
            <w:shd w:val="clear" w:color="auto" w:fill="auto"/>
          </w:tcPr>
          <w:p w14:paraId="0C84C442" w14:textId="77777777" w:rsidR="00575885" w:rsidRDefault="00BD390A">
            <w:pPr>
              <w:rPr>
                <w:rFonts w:eastAsia="DengXian"/>
              </w:rPr>
            </w:pPr>
            <w:r>
              <w:rPr>
                <w:rFonts w:eastAsia="DengXian"/>
              </w:rPr>
              <w:t>Nokia</w:t>
            </w:r>
          </w:p>
        </w:tc>
        <w:tc>
          <w:tcPr>
            <w:tcW w:w="1787" w:type="dxa"/>
            <w:shd w:val="clear" w:color="auto" w:fill="auto"/>
          </w:tcPr>
          <w:p w14:paraId="0C84C443" w14:textId="77777777" w:rsidR="00575885" w:rsidRDefault="00BD390A">
            <w:pPr>
              <w:rPr>
                <w:rFonts w:eastAsia="DengXian"/>
              </w:rPr>
            </w:pPr>
            <w:r>
              <w:rPr>
                <w:rFonts w:eastAsia="DengXian"/>
              </w:rPr>
              <w:t>Option 2</w:t>
            </w:r>
          </w:p>
        </w:tc>
        <w:tc>
          <w:tcPr>
            <w:tcW w:w="5293" w:type="dxa"/>
            <w:gridSpan w:val="2"/>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 xml:space="preserve">For example, if the UE reports the UE location to NW, NW can estimate the UE-specific TA based on UE’s location and serving satellite’s ephemeris data. It is not </w:t>
            </w:r>
            <w:r>
              <w:rPr>
                <w:rFonts w:eastAsia="DengXian"/>
              </w:rPr>
              <w:lastRenderedPageBreak/>
              <w:t>necessary to report the UE-specific TA which is same as the one estimated by NW since UE also uses the same information (UE’s location and serving satellite’s ephemeris data) for its TA estimation.</w:t>
            </w:r>
          </w:p>
        </w:tc>
      </w:tr>
      <w:tr w:rsidR="00575885" w14:paraId="0C84C44B" w14:textId="77777777">
        <w:tc>
          <w:tcPr>
            <w:tcW w:w="1425" w:type="dxa"/>
            <w:shd w:val="clear" w:color="auto" w:fill="auto"/>
          </w:tcPr>
          <w:p w14:paraId="0C84C447" w14:textId="77777777" w:rsidR="00575885" w:rsidRDefault="00BD390A">
            <w:pPr>
              <w:rPr>
                <w:rFonts w:eastAsia="DengXian"/>
                <w:lang w:val="en-US"/>
              </w:rPr>
            </w:pPr>
            <w:r>
              <w:rPr>
                <w:rFonts w:eastAsia="DengXian" w:hint="eastAsia"/>
                <w:lang w:val="en-US"/>
              </w:rPr>
              <w:lastRenderedPageBreak/>
              <w:t>ZTE</w:t>
            </w:r>
          </w:p>
        </w:tc>
        <w:tc>
          <w:tcPr>
            <w:tcW w:w="1787"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3" w:type="dxa"/>
            <w:gridSpan w:val="2"/>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 xml:space="preserve">But it shall be possible for NW to configure event triggered TA report with other location report, e.g., location report in MDT since they serve different purpose. </w:t>
            </w:r>
            <w:proofErr w:type="gramStart"/>
            <w:r>
              <w:rPr>
                <w:rFonts w:eastAsia="DengXian" w:hint="eastAsia"/>
                <w:lang w:val="en-US"/>
              </w:rPr>
              <w:t>Also</w:t>
            </w:r>
            <w:proofErr w:type="gramEnd"/>
            <w:r>
              <w:rPr>
                <w:rFonts w:eastAsia="DengXian" w:hint="eastAsia"/>
                <w:lang w:val="en-US"/>
              </w:rPr>
              <w:t xml:space="preserve"> NW can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implementation to decide whether make use of the received location information for scheduling adjustment purpose.</w:t>
            </w:r>
          </w:p>
        </w:tc>
      </w:tr>
      <w:tr w:rsidR="00C9611F" w14:paraId="0C84C44F" w14:textId="77777777">
        <w:tc>
          <w:tcPr>
            <w:tcW w:w="1425" w:type="dxa"/>
            <w:shd w:val="clear" w:color="auto" w:fill="auto"/>
          </w:tcPr>
          <w:p w14:paraId="0C84C44C" w14:textId="77777777" w:rsidR="00C9611F" w:rsidRDefault="00C9611F" w:rsidP="00C9611F">
            <w:pPr>
              <w:rPr>
                <w:rFonts w:eastAsia="DengXian"/>
              </w:rPr>
            </w:pPr>
            <w:r>
              <w:rPr>
                <w:rFonts w:eastAsia="DengXian" w:hint="eastAsia"/>
              </w:rPr>
              <w:t>O</w:t>
            </w:r>
            <w:r>
              <w:rPr>
                <w:rFonts w:eastAsia="DengXian"/>
              </w:rPr>
              <w:t>PPO</w:t>
            </w:r>
          </w:p>
        </w:tc>
        <w:tc>
          <w:tcPr>
            <w:tcW w:w="1787"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3" w:type="dxa"/>
            <w:gridSpan w:val="2"/>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AC7857">
        <w:tc>
          <w:tcPr>
            <w:tcW w:w="1420" w:type="dxa"/>
            <w:shd w:val="clear" w:color="auto" w:fill="auto"/>
          </w:tcPr>
          <w:p w14:paraId="0C84C450" w14:textId="77777777" w:rsidR="00AC7857" w:rsidRDefault="00AC7857" w:rsidP="001F1F8F">
            <w:pPr>
              <w:rPr>
                <w:rFonts w:eastAsia="DengXian"/>
              </w:rPr>
            </w:pPr>
            <w:r>
              <w:rPr>
                <w:rFonts w:eastAsia="DengXian"/>
              </w:rPr>
              <w:t>Thales</w:t>
            </w:r>
          </w:p>
        </w:tc>
        <w:tc>
          <w:tcPr>
            <w:tcW w:w="1859" w:type="dxa"/>
            <w:gridSpan w:val="2"/>
            <w:shd w:val="clear" w:color="auto" w:fill="auto"/>
          </w:tcPr>
          <w:p w14:paraId="0C84C451"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tc>
          <w:tcPr>
            <w:tcW w:w="1425"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7" w:type="dxa"/>
            <w:shd w:val="clear" w:color="auto" w:fill="auto"/>
          </w:tcPr>
          <w:p w14:paraId="0C84C455" w14:textId="77777777" w:rsidR="00575885" w:rsidRDefault="00A56BFA">
            <w:pPr>
              <w:rPr>
                <w:rFonts w:eastAsia="DengXian"/>
              </w:rPr>
            </w:pPr>
            <w:r>
              <w:rPr>
                <w:rFonts w:eastAsia="DengXian"/>
              </w:rPr>
              <w:t>Option 2</w:t>
            </w:r>
          </w:p>
        </w:tc>
        <w:tc>
          <w:tcPr>
            <w:tcW w:w="5293" w:type="dxa"/>
            <w:gridSpan w:val="2"/>
            <w:shd w:val="clear" w:color="auto" w:fill="auto"/>
          </w:tcPr>
          <w:p w14:paraId="0C84C456" w14:textId="77777777" w:rsidR="00575885" w:rsidRDefault="00575885">
            <w:pPr>
              <w:rPr>
                <w:rFonts w:eastAsia="DengXian"/>
              </w:rPr>
            </w:pPr>
          </w:p>
        </w:tc>
      </w:tr>
      <w:tr w:rsidR="00575885" w14:paraId="0C84C45B" w14:textId="77777777">
        <w:tc>
          <w:tcPr>
            <w:tcW w:w="1425" w:type="dxa"/>
            <w:shd w:val="clear" w:color="auto" w:fill="auto"/>
          </w:tcPr>
          <w:p w14:paraId="0C84C458" w14:textId="77777777" w:rsidR="00575885" w:rsidRDefault="00D20417">
            <w:pPr>
              <w:rPr>
                <w:rFonts w:eastAsia="DengXian"/>
              </w:rPr>
            </w:pPr>
            <w:r>
              <w:rPr>
                <w:rFonts w:eastAsia="DengXian"/>
              </w:rPr>
              <w:t>MediaTek</w:t>
            </w:r>
          </w:p>
        </w:tc>
        <w:tc>
          <w:tcPr>
            <w:tcW w:w="1787" w:type="dxa"/>
            <w:shd w:val="clear" w:color="auto" w:fill="auto"/>
          </w:tcPr>
          <w:p w14:paraId="0C84C459" w14:textId="77777777" w:rsidR="00575885" w:rsidRDefault="00D20417">
            <w:pPr>
              <w:rPr>
                <w:rFonts w:eastAsia="DengXian"/>
              </w:rPr>
            </w:pPr>
            <w:r>
              <w:rPr>
                <w:rFonts w:eastAsia="DengXian"/>
              </w:rPr>
              <w:t>-</w:t>
            </w:r>
          </w:p>
        </w:tc>
        <w:tc>
          <w:tcPr>
            <w:tcW w:w="5293" w:type="dxa"/>
            <w:gridSpan w:val="2"/>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tc>
          <w:tcPr>
            <w:tcW w:w="1425" w:type="dxa"/>
            <w:shd w:val="clear" w:color="auto" w:fill="auto"/>
          </w:tcPr>
          <w:p w14:paraId="0C84C45C" w14:textId="74953A62" w:rsidR="00575885" w:rsidRDefault="000C0153">
            <w:pPr>
              <w:rPr>
                <w:rFonts w:eastAsia="DengXian"/>
              </w:rPr>
            </w:pPr>
            <w:r>
              <w:rPr>
                <w:rFonts w:eastAsia="DengXian"/>
              </w:rPr>
              <w:t>Qualcomm</w:t>
            </w:r>
          </w:p>
        </w:tc>
        <w:tc>
          <w:tcPr>
            <w:tcW w:w="1787" w:type="dxa"/>
            <w:shd w:val="clear" w:color="auto" w:fill="auto"/>
          </w:tcPr>
          <w:p w14:paraId="0C84C45D" w14:textId="7FEEFD1E" w:rsidR="00575885" w:rsidRDefault="000C0153">
            <w:pPr>
              <w:rPr>
                <w:rFonts w:eastAsia="DengXian"/>
              </w:rPr>
            </w:pPr>
            <w:r>
              <w:rPr>
                <w:rFonts w:eastAsia="DengXian"/>
              </w:rPr>
              <w:t>Option 2</w:t>
            </w:r>
          </w:p>
        </w:tc>
        <w:tc>
          <w:tcPr>
            <w:tcW w:w="5293" w:type="dxa"/>
            <w:gridSpan w:val="2"/>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tc>
          <w:tcPr>
            <w:tcW w:w="1425" w:type="dxa"/>
            <w:shd w:val="clear" w:color="auto" w:fill="auto"/>
          </w:tcPr>
          <w:p w14:paraId="0C84C460" w14:textId="24FF3255" w:rsidR="00575885" w:rsidRDefault="00406EB0">
            <w:pPr>
              <w:rPr>
                <w:rFonts w:eastAsia="DengXian"/>
              </w:rPr>
            </w:pPr>
            <w:r>
              <w:rPr>
                <w:rFonts w:eastAsia="DengXian"/>
              </w:rPr>
              <w:t>Apple</w:t>
            </w:r>
          </w:p>
        </w:tc>
        <w:tc>
          <w:tcPr>
            <w:tcW w:w="1787" w:type="dxa"/>
            <w:shd w:val="clear" w:color="auto" w:fill="auto"/>
          </w:tcPr>
          <w:p w14:paraId="0C84C461" w14:textId="016EAA3F" w:rsidR="00575885" w:rsidRDefault="00406EB0">
            <w:pPr>
              <w:rPr>
                <w:rFonts w:eastAsia="DengXian"/>
              </w:rPr>
            </w:pPr>
            <w:r>
              <w:rPr>
                <w:rFonts w:eastAsia="DengXian"/>
              </w:rPr>
              <w:t>Option 2</w:t>
            </w:r>
          </w:p>
        </w:tc>
        <w:tc>
          <w:tcPr>
            <w:tcW w:w="5293" w:type="dxa"/>
            <w:gridSpan w:val="2"/>
            <w:shd w:val="clear" w:color="auto" w:fill="auto"/>
          </w:tcPr>
          <w:p w14:paraId="0C84C462" w14:textId="37FB9FCB" w:rsidR="00575885" w:rsidRDefault="00406EB0">
            <w:pPr>
              <w:rPr>
                <w:rFonts w:eastAsia="DengXian"/>
              </w:rPr>
            </w:pPr>
            <w:r>
              <w:rPr>
                <w:rFonts w:eastAsia="DengXian"/>
              </w:rPr>
              <w:t>But the question is moot for us since we do not think UE location should be reported for this purpose</w:t>
            </w:r>
          </w:p>
        </w:tc>
      </w:tr>
      <w:tr w:rsidR="00575885" w14:paraId="0C84C467" w14:textId="77777777">
        <w:tc>
          <w:tcPr>
            <w:tcW w:w="1425" w:type="dxa"/>
            <w:shd w:val="clear" w:color="auto" w:fill="auto"/>
          </w:tcPr>
          <w:p w14:paraId="0C84C464" w14:textId="77777777" w:rsidR="00575885" w:rsidRDefault="00575885">
            <w:pPr>
              <w:rPr>
                <w:rFonts w:eastAsia="DengXian"/>
              </w:rPr>
            </w:pPr>
          </w:p>
        </w:tc>
        <w:tc>
          <w:tcPr>
            <w:tcW w:w="1787" w:type="dxa"/>
            <w:shd w:val="clear" w:color="auto" w:fill="auto"/>
          </w:tcPr>
          <w:p w14:paraId="0C84C465" w14:textId="77777777" w:rsidR="00575885" w:rsidRDefault="00575885">
            <w:pPr>
              <w:rPr>
                <w:rFonts w:eastAsia="DengXian"/>
              </w:rPr>
            </w:pPr>
          </w:p>
        </w:tc>
        <w:tc>
          <w:tcPr>
            <w:tcW w:w="5293" w:type="dxa"/>
            <w:gridSpan w:val="2"/>
            <w:shd w:val="clear" w:color="auto" w:fill="auto"/>
          </w:tcPr>
          <w:p w14:paraId="0C84C466" w14:textId="77777777" w:rsidR="00575885" w:rsidRDefault="00575885">
            <w:pPr>
              <w:rPr>
                <w:rFonts w:eastAsia="DengXian"/>
              </w:rPr>
            </w:pPr>
          </w:p>
        </w:tc>
      </w:tr>
      <w:tr w:rsidR="00575885" w14:paraId="0C84C46B" w14:textId="77777777">
        <w:tc>
          <w:tcPr>
            <w:tcW w:w="1425" w:type="dxa"/>
            <w:shd w:val="clear" w:color="auto" w:fill="auto"/>
          </w:tcPr>
          <w:p w14:paraId="0C84C468" w14:textId="77777777" w:rsidR="00575885" w:rsidRDefault="00575885">
            <w:pPr>
              <w:rPr>
                <w:rFonts w:eastAsia="DengXian"/>
              </w:rPr>
            </w:pPr>
          </w:p>
        </w:tc>
        <w:tc>
          <w:tcPr>
            <w:tcW w:w="1787" w:type="dxa"/>
            <w:shd w:val="clear" w:color="auto" w:fill="auto"/>
          </w:tcPr>
          <w:p w14:paraId="0C84C469" w14:textId="77777777" w:rsidR="00575885" w:rsidRDefault="00575885">
            <w:pPr>
              <w:rPr>
                <w:rFonts w:eastAsia="DengXian"/>
              </w:rPr>
            </w:pPr>
          </w:p>
        </w:tc>
        <w:tc>
          <w:tcPr>
            <w:tcW w:w="5293" w:type="dxa"/>
            <w:gridSpan w:val="2"/>
            <w:shd w:val="clear" w:color="auto" w:fill="auto"/>
          </w:tcPr>
          <w:p w14:paraId="0C84C46A" w14:textId="77777777" w:rsidR="00575885" w:rsidRDefault="00575885">
            <w:pPr>
              <w:rPr>
                <w:rFonts w:eastAsia="DengXian"/>
              </w:rPr>
            </w:pPr>
          </w:p>
        </w:tc>
      </w:tr>
      <w:tr w:rsidR="00575885" w14:paraId="0C84C46F" w14:textId="77777777">
        <w:tc>
          <w:tcPr>
            <w:tcW w:w="1425" w:type="dxa"/>
            <w:shd w:val="clear" w:color="auto" w:fill="auto"/>
          </w:tcPr>
          <w:p w14:paraId="0C84C46C" w14:textId="77777777" w:rsidR="00575885" w:rsidRDefault="00575885">
            <w:pPr>
              <w:rPr>
                <w:rFonts w:eastAsia="DengXian"/>
              </w:rPr>
            </w:pPr>
          </w:p>
        </w:tc>
        <w:tc>
          <w:tcPr>
            <w:tcW w:w="1787" w:type="dxa"/>
            <w:shd w:val="clear" w:color="auto" w:fill="auto"/>
          </w:tcPr>
          <w:p w14:paraId="0C84C46D" w14:textId="77777777" w:rsidR="00575885" w:rsidRDefault="00575885">
            <w:pPr>
              <w:rPr>
                <w:rFonts w:eastAsia="DengXian"/>
              </w:rPr>
            </w:pPr>
          </w:p>
        </w:tc>
        <w:tc>
          <w:tcPr>
            <w:tcW w:w="5293" w:type="dxa"/>
            <w:gridSpan w:val="2"/>
            <w:shd w:val="clear" w:color="auto" w:fill="auto"/>
          </w:tcPr>
          <w:p w14:paraId="0C84C46E" w14:textId="77777777" w:rsidR="00575885" w:rsidRDefault="00575885">
            <w:pPr>
              <w:rPr>
                <w:rFonts w:eastAsia="DengXian"/>
              </w:rPr>
            </w:pPr>
          </w:p>
        </w:tc>
      </w:tr>
      <w:tr w:rsidR="00575885" w14:paraId="0C84C473" w14:textId="77777777">
        <w:tc>
          <w:tcPr>
            <w:tcW w:w="1425" w:type="dxa"/>
            <w:shd w:val="clear" w:color="auto" w:fill="auto"/>
          </w:tcPr>
          <w:p w14:paraId="0C84C470" w14:textId="77777777" w:rsidR="00575885" w:rsidRDefault="00575885">
            <w:pPr>
              <w:rPr>
                <w:rFonts w:eastAsia="DengXian"/>
              </w:rPr>
            </w:pPr>
          </w:p>
        </w:tc>
        <w:tc>
          <w:tcPr>
            <w:tcW w:w="1787" w:type="dxa"/>
            <w:shd w:val="clear" w:color="auto" w:fill="auto"/>
          </w:tcPr>
          <w:p w14:paraId="0C84C471" w14:textId="77777777" w:rsidR="00575885" w:rsidRDefault="00575885">
            <w:pPr>
              <w:rPr>
                <w:rFonts w:eastAsia="DengXian"/>
              </w:rPr>
            </w:pPr>
          </w:p>
        </w:tc>
        <w:tc>
          <w:tcPr>
            <w:tcW w:w="5293" w:type="dxa"/>
            <w:gridSpan w:val="2"/>
            <w:shd w:val="clear" w:color="auto" w:fill="auto"/>
          </w:tcPr>
          <w:p w14:paraId="0C84C472" w14:textId="77777777" w:rsidR="00575885" w:rsidRDefault="00575885">
            <w:pPr>
              <w:rPr>
                <w:rFonts w:eastAsia="DengXian"/>
              </w:rPr>
            </w:pPr>
          </w:p>
        </w:tc>
      </w:tr>
      <w:tr w:rsidR="00575885" w14:paraId="0C84C477" w14:textId="77777777">
        <w:tc>
          <w:tcPr>
            <w:tcW w:w="1425" w:type="dxa"/>
            <w:shd w:val="clear" w:color="auto" w:fill="auto"/>
          </w:tcPr>
          <w:p w14:paraId="0C84C474" w14:textId="77777777" w:rsidR="00575885" w:rsidRDefault="00575885">
            <w:pPr>
              <w:rPr>
                <w:rFonts w:eastAsia="DengXian"/>
              </w:rPr>
            </w:pPr>
          </w:p>
        </w:tc>
        <w:tc>
          <w:tcPr>
            <w:tcW w:w="1787" w:type="dxa"/>
            <w:shd w:val="clear" w:color="auto" w:fill="auto"/>
          </w:tcPr>
          <w:p w14:paraId="0C84C475" w14:textId="77777777" w:rsidR="00575885" w:rsidRDefault="00575885">
            <w:pPr>
              <w:rPr>
                <w:rFonts w:eastAsia="DengXian"/>
              </w:rPr>
            </w:pPr>
          </w:p>
        </w:tc>
        <w:tc>
          <w:tcPr>
            <w:tcW w:w="5293" w:type="dxa"/>
            <w:gridSpan w:val="2"/>
            <w:shd w:val="clear" w:color="auto" w:fill="auto"/>
          </w:tcPr>
          <w:p w14:paraId="0C84C476" w14:textId="77777777" w:rsidR="00575885" w:rsidRDefault="00575885">
            <w:pPr>
              <w:rPr>
                <w:rFonts w:eastAsia="DengXian"/>
              </w:rPr>
            </w:pPr>
          </w:p>
        </w:tc>
      </w:tr>
      <w:tr w:rsidR="00575885" w14:paraId="0C84C47B" w14:textId="77777777">
        <w:tc>
          <w:tcPr>
            <w:tcW w:w="1425" w:type="dxa"/>
            <w:shd w:val="clear" w:color="auto" w:fill="auto"/>
          </w:tcPr>
          <w:p w14:paraId="0C84C478" w14:textId="77777777" w:rsidR="00575885" w:rsidRDefault="00575885">
            <w:pPr>
              <w:rPr>
                <w:rFonts w:eastAsia="DengXian"/>
              </w:rPr>
            </w:pPr>
          </w:p>
        </w:tc>
        <w:tc>
          <w:tcPr>
            <w:tcW w:w="1787" w:type="dxa"/>
            <w:shd w:val="clear" w:color="auto" w:fill="auto"/>
          </w:tcPr>
          <w:p w14:paraId="0C84C479" w14:textId="77777777" w:rsidR="00575885" w:rsidRDefault="00575885">
            <w:pPr>
              <w:rPr>
                <w:rFonts w:eastAsia="DengXian"/>
              </w:rPr>
            </w:pPr>
          </w:p>
        </w:tc>
        <w:tc>
          <w:tcPr>
            <w:tcW w:w="5293" w:type="dxa"/>
            <w:gridSpan w:val="2"/>
            <w:shd w:val="clear" w:color="auto" w:fill="auto"/>
          </w:tcPr>
          <w:p w14:paraId="0C84C47A" w14:textId="77777777" w:rsidR="00575885" w:rsidRDefault="00575885">
            <w:pPr>
              <w:rPr>
                <w:rFonts w:eastAsia="DengXian"/>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w:t>
      </w:r>
      <w:proofErr w:type="spellStart"/>
      <w:r>
        <w:rPr>
          <w:color w:val="000000" w:themeColor="text1"/>
        </w:rPr>
        <w:t>K_mac</w:t>
      </w:r>
      <w:proofErr w:type="spellEnd"/>
      <w:r>
        <w:rPr>
          <w:color w:val="000000" w:themeColor="text1"/>
        </w:rPr>
        <w:t xml:space="preserve">, common TA and </w:t>
      </w:r>
      <w:proofErr w:type="gramStart"/>
      <w:r>
        <w:rPr>
          <w:color w:val="000000" w:themeColor="text1"/>
        </w:rPr>
        <w:t>cell-specific</w:t>
      </w:r>
      <w:proofErr w:type="gramEnd"/>
      <w:r>
        <w:rPr>
          <w:color w:val="000000" w:themeColor="text1"/>
        </w:rPr>
        <w:t xml:space="preserve"> </w:t>
      </w:r>
      <w:proofErr w:type="spellStart"/>
      <w:r>
        <w:rPr>
          <w:color w:val="000000" w:themeColor="text1"/>
        </w:rPr>
        <w:t>Koffset</w:t>
      </w:r>
      <w:proofErr w:type="spellEnd"/>
      <w:r>
        <w:rPr>
          <w:color w:val="000000" w:themeColor="text1"/>
        </w:rPr>
        <w:t xml:space="preserve">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w:t>
      </w:r>
      <w:proofErr w:type="gramStart"/>
      <w:r>
        <w:rPr>
          <w:rFonts w:cs="Arial"/>
          <w:b/>
          <w:color w:val="000000"/>
        </w:rPr>
        <w:t>e.g.</w:t>
      </w:r>
      <w:proofErr w:type="gramEnd"/>
      <w:r>
        <w:rPr>
          <w:rFonts w:cs="Arial"/>
          <w:b/>
          <w:color w:val="000000"/>
        </w:rPr>
        <w:t xml:space="preserve"> ephemeris, </w:t>
      </w:r>
      <w:proofErr w:type="spellStart"/>
      <w:r>
        <w:rPr>
          <w:rFonts w:cs="Arial"/>
          <w:b/>
          <w:color w:val="000000"/>
        </w:rPr>
        <w:t>K_mac</w:t>
      </w:r>
      <w:proofErr w:type="spellEnd"/>
      <w:r>
        <w:rPr>
          <w:rFonts w:cs="Arial"/>
          <w:b/>
          <w:color w:val="000000"/>
        </w:rPr>
        <w:t xml:space="preserve">, common TA, cell-specific </w:t>
      </w:r>
      <w:proofErr w:type="spellStart"/>
      <w:r>
        <w:rPr>
          <w:rFonts w:cs="Arial"/>
          <w:b/>
          <w:color w:val="000000"/>
        </w:rPr>
        <w:t>Koffset</w:t>
      </w:r>
      <w:proofErr w:type="spellEnd"/>
      <w:r>
        <w:rPr>
          <w:rFonts w:cs="Arial"/>
          <w:b/>
          <w:color w:val="000000"/>
        </w:rPr>
        <w:t xml:space="preserve">, network enable/disable TA report, etc., which is the preferred option? </w:t>
      </w:r>
    </w:p>
    <w:p w14:paraId="0C84C482"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487" w14:textId="77777777">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6" w:type="dxa"/>
            <w:shd w:val="clear" w:color="auto" w:fill="E7E6E6"/>
          </w:tcPr>
          <w:p w14:paraId="0C84C485" w14:textId="77777777" w:rsidR="00575885" w:rsidRDefault="00BD390A">
            <w:pPr>
              <w:jc w:val="center"/>
              <w:rPr>
                <w:b/>
                <w:lang w:eastAsia="sv-SE"/>
              </w:rPr>
            </w:pPr>
            <w:r>
              <w:rPr>
                <w:b/>
                <w:lang w:eastAsia="sv-SE"/>
              </w:rPr>
              <w:t>Option</w:t>
            </w:r>
          </w:p>
        </w:tc>
        <w:tc>
          <w:tcPr>
            <w:tcW w:w="5282"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tc>
          <w:tcPr>
            <w:tcW w:w="1427" w:type="dxa"/>
            <w:shd w:val="clear" w:color="auto" w:fill="auto"/>
          </w:tcPr>
          <w:p w14:paraId="0C84C488" w14:textId="77777777" w:rsidR="00575885" w:rsidRDefault="00BD390A">
            <w:pPr>
              <w:rPr>
                <w:rFonts w:eastAsia="DengXian"/>
              </w:rPr>
            </w:pPr>
            <w:r>
              <w:rPr>
                <w:rFonts w:eastAsia="DengXian"/>
              </w:rPr>
              <w:t>Nokia</w:t>
            </w:r>
          </w:p>
        </w:tc>
        <w:tc>
          <w:tcPr>
            <w:tcW w:w="1796" w:type="dxa"/>
            <w:shd w:val="clear" w:color="auto" w:fill="auto"/>
          </w:tcPr>
          <w:p w14:paraId="0C84C489" w14:textId="77777777" w:rsidR="00575885" w:rsidRDefault="00BD390A">
            <w:pPr>
              <w:rPr>
                <w:rFonts w:eastAsia="DengXian"/>
              </w:rPr>
            </w:pPr>
            <w:r>
              <w:rPr>
                <w:rFonts w:eastAsia="DengXian"/>
              </w:rPr>
              <w:t>Option 2</w:t>
            </w:r>
          </w:p>
        </w:tc>
        <w:tc>
          <w:tcPr>
            <w:tcW w:w="5282" w:type="dxa"/>
            <w:shd w:val="clear" w:color="auto" w:fill="auto"/>
          </w:tcPr>
          <w:p w14:paraId="0C84C48A" w14:textId="77777777" w:rsidR="00575885" w:rsidRDefault="00575885">
            <w:pPr>
              <w:rPr>
                <w:rFonts w:eastAsia="DengXian"/>
              </w:rPr>
            </w:pPr>
          </w:p>
        </w:tc>
      </w:tr>
      <w:tr w:rsidR="00575885" w14:paraId="0C84C48F" w14:textId="77777777">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2"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tc>
          <w:tcPr>
            <w:tcW w:w="1427" w:type="dxa"/>
            <w:shd w:val="clear" w:color="auto" w:fill="auto"/>
          </w:tcPr>
          <w:p w14:paraId="0C84C490"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492" w14:textId="77777777" w:rsidR="00C9611F" w:rsidRDefault="00C9611F" w:rsidP="00C9611F">
            <w:pPr>
              <w:rPr>
                <w:rFonts w:eastAsia="DengXian"/>
              </w:rPr>
            </w:pPr>
          </w:p>
        </w:tc>
      </w:tr>
      <w:tr w:rsidR="00AC7857" w14:paraId="0C84C497" w14:textId="77777777" w:rsidTr="00AC7857">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6" w:type="dxa"/>
            <w:shd w:val="clear" w:color="auto" w:fill="auto"/>
          </w:tcPr>
          <w:p w14:paraId="0C84C495" w14:textId="77777777" w:rsidR="00AC7857" w:rsidRDefault="00AC7857" w:rsidP="001F1F8F">
            <w:pPr>
              <w:rPr>
                <w:rFonts w:eastAsia="DengXian"/>
              </w:rPr>
            </w:pPr>
            <w:r>
              <w:rPr>
                <w:rFonts w:eastAsia="DengXian"/>
              </w:rPr>
              <w:t>Option 2</w:t>
            </w:r>
          </w:p>
        </w:tc>
        <w:tc>
          <w:tcPr>
            <w:tcW w:w="5282"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w:t>
            </w:r>
            <w:proofErr w:type="gramStart"/>
            <w:r>
              <w:rPr>
                <w:rFonts w:eastAsia="DengXian"/>
              </w:rPr>
              <w:t>to discuss</w:t>
            </w:r>
            <w:proofErr w:type="gramEnd"/>
            <w:r>
              <w:rPr>
                <w:rFonts w:eastAsia="DengXian"/>
              </w:rPr>
              <w:t xml:space="preserve"> whether this </w:t>
            </w:r>
            <w:r>
              <w:rPr>
                <w:lang w:val="en-US" w:eastAsia="ko-KR"/>
              </w:rPr>
              <w:t>new SIB should be considered as a Minimum SI (MSI)</w:t>
            </w:r>
          </w:p>
        </w:tc>
      </w:tr>
      <w:tr w:rsidR="00575885" w14:paraId="0C84C49B" w14:textId="77777777">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6"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2" w:type="dxa"/>
            <w:shd w:val="clear" w:color="auto" w:fill="auto"/>
          </w:tcPr>
          <w:p w14:paraId="0C84C49A" w14:textId="77777777" w:rsidR="00575885" w:rsidRDefault="00575885">
            <w:pPr>
              <w:rPr>
                <w:rFonts w:eastAsia="DengXian"/>
              </w:rPr>
            </w:pPr>
          </w:p>
        </w:tc>
      </w:tr>
      <w:tr w:rsidR="00575885" w14:paraId="0C84C49F" w14:textId="77777777">
        <w:tc>
          <w:tcPr>
            <w:tcW w:w="1427" w:type="dxa"/>
            <w:shd w:val="clear" w:color="auto" w:fill="auto"/>
          </w:tcPr>
          <w:p w14:paraId="0C84C49C" w14:textId="77777777" w:rsidR="00575885" w:rsidRDefault="00D20417">
            <w:pPr>
              <w:rPr>
                <w:rFonts w:eastAsia="DengXian"/>
              </w:rPr>
            </w:pPr>
            <w:r>
              <w:rPr>
                <w:rFonts w:eastAsia="DengXian"/>
              </w:rPr>
              <w:t>MediaTek</w:t>
            </w:r>
          </w:p>
        </w:tc>
        <w:tc>
          <w:tcPr>
            <w:tcW w:w="1796" w:type="dxa"/>
            <w:shd w:val="clear" w:color="auto" w:fill="auto"/>
          </w:tcPr>
          <w:p w14:paraId="0C84C49D" w14:textId="77777777" w:rsidR="00575885" w:rsidRDefault="00D20417">
            <w:pPr>
              <w:rPr>
                <w:rFonts w:eastAsia="DengXian"/>
              </w:rPr>
            </w:pPr>
            <w:r>
              <w:rPr>
                <w:rFonts w:eastAsia="DengXian"/>
              </w:rPr>
              <w:t>Option 2</w:t>
            </w:r>
          </w:p>
        </w:tc>
        <w:tc>
          <w:tcPr>
            <w:tcW w:w="5282" w:type="dxa"/>
            <w:shd w:val="clear" w:color="auto" w:fill="auto"/>
          </w:tcPr>
          <w:p w14:paraId="0C84C49E" w14:textId="77777777" w:rsidR="00575885" w:rsidRDefault="00575885">
            <w:pPr>
              <w:rPr>
                <w:rFonts w:eastAsia="DengXian"/>
              </w:rPr>
            </w:pPr>
          </w:p>
        </w:tc>
      </w:tr>
      <w:tr w:rsidR="00575885" w14:paraId="0C84C4A3" w14:textId="77777777">
        <w:tc>
          <w:tcPr>
            <w:tcW w:w="1427" w:type="dxa"/>
            <w:shd w:val="clear" w:color="auto" w:fill="auto"/>
          </w:tcPr>
          <w:p w14:paraId="0C84C4A0" w14:textId="46898EA7" w:rsidR="00575885" w:rsidRDefault="00D0477A">
            <w:pPr>
              <w:rPr>
                <w:rFonts w:eastAsia="DengXian"/>
              </w:rPr>
            </w:pPr>
            <w:r>
              <w:rPr>
                <w:rFonts w:eastAsia="DengXian"/>
              </w:rPr>
              <w:t>Qualcomm</w:t>
            </w:r>
          </w:p>
        </w:tc>
        <w:tc>
          <w:tcPr>
            <w:tcW w:w="1796" w:type="dxa"/>
            <w:shd w:val="clear" w:color="auto" w:fill="auto"/>
          </w:tcPr>
          <w:p w14:paraId="0C84C4A1" w14:textId="74088CAC" w:rsidR="00575885" w:rsidRDefault="00D0477A">
            <w:pPr>
              <w:rPr>
                <w:rFonts w:eastAsia="DengXian"/>
              </w:rPr>
            </w:pPr>
            <w:r>
              <w:rPr>
                <w:rFonts w:eastAsia="DengXian"/>
              </w:rPr>
              <w:t>Option 2</w:t>
            </w:r>
          </w:p>
        </w:tc>
        <w:tc>
          <w:tcPr>
            <w:tcW w:w="5282" w:type="dxa"/>
            <w:shd w:val="clear" w:color="auto" w:fill="auto"/>
          </w:tcPr>
          <w:p w14:paraId="0C84C4A2" w14:textId="77777777" w:rsidR="00575885" w:rsidRDefault="00575885">
            <w:pPr>
              <w:rPr>
                <w:rFonts w:eastAsia="DengXian"/>
              </w:rPr>
            </w:pPr>
          </w:p>
        </w:tc>
      </w:tr>
      <w:tr w:rsidR="00575885" w14:paraId="0C84C4A7" w14:textId="77777777">
        <w:tc>
          <w:tcPr>
            <w:tcW w:w="1427" w:type="dxa"/>
            <w:shd w:val="clear" w:color="auto" w:fill="auto"/>
          </w:tcPr>
          <w:p w14:paraId="0C84C4A4" w14:textId="36D6E040" w:rsidR="00575885" w:rsidRDefault="00406EB0">
            <w:pPr>
              <w:rPr>
                <w:rFonts w:eastAsia="DengXian"/>
              </w:rPr>
            </w:pPr>
            <w:r>
              <w:rPr>
                <w:rFonts w:eastAsia="DengXian"/>
              </w:rPr>
              <w:t>Apple</w:t>
            </w:r>
          </w:p>
        </w:tc>
        <w:tc>
          <w:tcPr>
            <w:tcW w:w="1796" w:type="dxa"/>
            <w:shd w:val="clear" w:color="auto" w:fill="auto"/>
          </w:tcPr>
          <w:p w14:paraId="0C84C4A5" w14:textId="79538AA9" w:rsidR="00575885" w:rsidRDefault="00406EB0">
            <w:pPr>
              <w:rPr>
                <w:rFonts w:eastAsia="DengXian"/>
              </w:rPr>
            </w:pPr>
            <w:r>
              <w:rPr>
                <w:rFonts w:eastAsia="DengXian"/>
              </w:rPr>
              <w:t>Option 2</w:t>
            </w:r>
          </w:p>
        </w:tc>
        <w:tc>
          <w:tcPr>
            <w:tcW w:w="5282" w:type="dxa"/>
            <w:shd w:val="clear" w:color="auto" w:fill="auto"/>
          </w:tcPr>
          <w:p w14:paraId="0C84C4A6" w14:textId="0F3631CF" w:rsidR="00575885" w:rsidRDefault="00406EB0">
            <w:pPr>
              <w:rPr>
                <w:rFonts w:eastAsia="DengXian"/>
              </w:rPr>
            </w:pPr>
            <w:r>
              <w:rPr>
                <w:rFonts w:eastAsia="DengXian"/>
              </w:rPr>
              <w:t xml:space="preserve">There is more detailed discussion in the 102 </w:t>
            </w:r>
            <w:proofErr w:type="gramStart"/>
            <w:r>
              <w:rPr>
                <w:rFonts w:eastAsia="DengXian"/>
              </w:rPr>
              <w:t>discussion</w:t>
            </w:r>
            <w:proofErr w:type="gramEnd"/>
            <w:r>
              <w:rPr>
                <w:rFonts w:eastAsia="DengXian"/>
              </w:rPr>
              <w:t xml:space="preserve"> and we prefer to discuss it there.</w:t>
            </w:r>
          </w:p>
        </w:tc>
      </w:tr>
      <w:tr w:rsidR="00575885" w14:paraId="0C84C4AB" w14:textId="77777777">
        <w:tc>
          <w:tcPr>
            <w:tcW w:w="1427" w:type="dxa"/>
            <w:shd w:val="clear" w:color="auto" w:fill="auto"/>
          </w:tcPr>
          <w:p w14:paraId="0C84C4A8" w14:textId="035F0616" w:rsidR="00575885" w:rsidRDefault="00C46074">
            <w:pPr>
              <w:rPr>
                <w:rFonts w:eastAsia="DengXian"/>
              </w:rPr>
            </w:pPr>
            <w:r>
              <w:rPr>
                <w:rFonts w:eastAsia="DengXian"/>
              </w:rPr>
              <w:t>Sequans</w:t>
            </w:r>
          </w:p>
        </w:tc>
        <w:tc>
          <w:tcPr>
            <w:tcW w:w="1796" w:type="dxa"/>
            <w:shd w:val="clear" w:color="auto" w:fill="auto"/>
          </w:tcPr>
          <w:p w14:paraId="0C84C4A9" w14:textId="531842B7" w:rsidR="00575885" w:rsidRDefault="00C46074">
            <w:pPr>
              <w:rPr>
                <w:rFonts w:eastAsia="DengXian"/>
              </w:rPr>
            </w:pPr>
            <w:r>
              <w:rPr>
                <w:rFonts w:eastAsia="DengXian"/>
              </w:rPr>
              <w:t>Option 2</w:t>
            </w:r>
          </w:p>
        </w:tc>
        <w:tc>
          <w:tcPr>
            <w:tcW w:w="5282" w:type="dxa"/>
            <w:shd w:val="clear" w:color="auto" w:fill="auto"/>
          </w:tcPr>
          <w:p w14:paraId="0C84C4AA" w14:textId="77777777" w:rsidR="00575885" w:rsidRDefault="00575885">
            <w:pPr>
              <w:rPr>
                <w:rFonts w:eastAsia="DengXian"/>
              </w:rPr>
            </w:pPr>
          </w:p>
        </w:tc>
      </w:tr>
      <w:tr w:rsidR="00575885" w14:paraId="0C84C4AF" w14:textId="77777777">
        <w:tc>
          <w:tcPr>
            <w:tcW w:w="1427" w:type="dxa"/>
            <w:shd w:val="clear" w:color="auto" w:fill="auto"/>
          </w:tcPr>
          <w:p w14:paraId="0C84C4AC" w14:textId="77777777" w:rsidR="00575885" w:rsidRDefault="00575885">
            <w:pPr>
              <w:rPr>
                <w:rFonts w:eastAsia="DengXian"/>
              </w:rPr>
            </w:pPr>
          </w:p>
        </w:tc>
        <w:tc>
          <w:tcPr>
            <w:tcW w:w="1796" w:type="dxa"/>
            <w:shd w:val="clear" w:color="auto" w:fill="auto"/>
          </w:tcPr>
          <w:p w14:paraId="0C84C4AD" w14:textId="77777777" w:rsidR="00575885" w:rsidRDefault="00575885">
            <w:pPr>
              <w:rPr>
                <w:rFonts w:eastAsia="DengXian"/>
              </w:rPr>
            </w:pPr>
          </w:p>
        </w:tc>
        <w:tc>
          <w:tcPr>
            <w:tcW w:w="5282" w:type="dxa"/>
            <w:shd w:val="clear" w:color="auto" w:fill="auto"/>
          </w:tcPr>
          <w:p w14:paraId="0C84C4AE" w14:textId="77777777" w:rsidR="00575885" w:rsidRDefault="00575885">
            <w:pPr>
              <w:rPr>
                <w:rFonts w:eastAsia="DengXian"/>
              </w:rPr>
            </w:pPr>
          </w:p>
        </w:tc>
      </w:tr>
      <w:tr w:rsidR="00575885" w14:paraId="0C84C4B3" w14:textId="77777777">
        <w:tc>
          <w:tcPr>
            <w:tcW w:w="1427" w:type="dxa"/>
            <w:shd w:val="clear" w:color="auto" w:fill="auto"/>
          </w:tcPr>
          <w:p w14:paraId="0C84C4B0" w14:textId="77777777" w:rsidR="00575885" w:rsidRDefault="00575885">
            <w:pPr>
              <w:rPr>
                <w:rFonts w:eastAsia="DengXian"/>
              </w:rPr>
            </w:pPr>
          </w:p>
        </w:tc>
        <w:tc>
          <w:tcPr>
            <w:tcW w:w="1796" w:type="dxa"/>
            <w:shd w:val="clear" w:color="auto" w:fill="auto"/>
          </w:tcPr>
          <w:p w14:paraId="0C84C4B1" w14:textId="77777777" w:rsidR="00575885" w:rsidRDefault="00575885">
            <w:pPr>
              <w:rPr>
                <w:rFonts w:eastAsia="DengXian"/>
              </w:rPr>
            </w:pPr>
          </w:p>
        </w:tc>
        <w:tc>
          <w:tcPr>
            <w:tcW w:w="5282" w:type="dxa"/>
            <w:shd w:val="clear" w:color="auto" w:fill="auto"/>
          </w:tcPr>
          <w:p w14:paraId="0C84C4B2" w14:textId="77777777" w:rsidR="00575885" w:rsidRDefault="00575885">
            <w:pPr>
              <w:rPr>
                <w:rFonts w:eastAsia="DengXian"/>
              </w:rPr>
            </w:pPr>
          </w:p>
        </w:tc>
      </w:tr>
      <w:tr w:rsidR="00575885" w14:paraId="0C84C4B7" w14:textId="77777777">
        <w:tc>
          <w:tcPr>
            <w:tcW w:w="1427" w:type="dxa"/>
            <w:shd w:val="clear" w:color="auto" w:fill="auto"/>
          </w:tcPr>
          <w:p w14:paraId="0C84C4B4" w14:textId="77777777" w:rsidR="00575885" w:rsidRDefault="00575885">
            <w:pPr>
              <w:rPr>
                <w:rFonts w:eastAsia="DengXian"/>
              </w:rPr>
            </w:pPr>
          </w:p>
        </w:tc>
        <w:tc>
          <w:tcPr>
            <w:tcW w:w="1796" w:type="dxa"/>
            <w:shd w:val="clear" w:color="auto" w:fill="auto"/>
          </w:tcPr>
          <w:p w14:paraId="0C84C4B5" w14:textId="77777777" w:rsidR="00575885" w:rsidRDefault="00575885">
            <w:pPr>
              <w:rPr>
                <w:rFonts w:eastAsia="DengXian"/>
              </w:rPr>
            </w:pPr>
          </w:p>
        </w:tc>
        <w:tc>
          <w:tcPr>
            <w:tcW w:w="5282" w:type="dxa"/>
            <w:shd w:val="clear" w:color="auto" w:fill="auto"/>
          </w:tcPr>
          <w:p w14:paraId="0C84C4B6" w14:textId="77777777" w:rsidR="00575885" w:rsidRDefault="00575885">
            <w:pPr>
              <w:rPr>
                <w:rFonts w:eastAsia="DengXian"/>
              </w:rPr>
            </w:pPr>
          </w:p>
        </w:tc>
      </w:tr>
      <w:tr w:rsidR="00575885" w14:paraId="0C84C4BB" w14:textId="77777777">
        <w:tc>
          <w:tcPr>
            <w:tcW w:w="1427" w:type="dxa"/>
            <w:shd w:val="clear" w:color="auto" w:fill="auto"/>
          </w:tcPr>
          <w:p w14:paraId="0C84C4B8" w14:textId="77777777" w:rsidR="00575885" w:rsidRDefault="00575885">
            <w:pPr>
              <w:rPr>
                <w:rFonts w:eastAsia="DengXian"/>
              </w:rPr>
            </w:pPr>
          </w:p>
        </w:tc>
        <w:tc>
          <w:tcPr>
            <w:tcW w:w="1796" w:type="dxa"/>
            <w:shd w:val="clear" w:color="auto" w:fill="auto"/>
          </w:tcPr>
          <w:p w14:paraId="0C84C4B9" w14:textId="77777777" w:rsidR="00575885" w:rsidRDefault="00575885">
            <w:pPr>
              <w:rPr>
                <w:rFonts w:eastAsia="DengXian"/>
              </w:rPr>
            </w:pPr>
          </w:p>
        </w:tc>
        <w:tc>
          <w:tcPr>
            <w:tcW w:w="5282" w:type="dxa"/>
            <w:shd w:val="clear" w:color="auto" w:fill="auto"/>
          </w:tcPr>
          <w:p w14:paraId="0C84C4BA" w14:textId="77777777" w:rsidR="00575885" w:rsidRDefault="00575885">
            <w:pPr>
              <w:rPr>
                <w:rFonts w:eastAsia="DengXian"/>
              </w:rPr>
            </w:pPr>
          </w:p>
        </w:tc>
      </w:tr>
      <w:tr w:rsidR="00575885" w14:paraId="0C84C4BF" w14:textId="77777777">
        <w:tc>
          <w:tcPr>
            <w:tcW w:w="1427" w:type="dxa"/>
            <w:shd w:val="clear" w:color="auto" w:fill="auto"/>
          </w:tcPr>
          <w:p w14:paraId="0C84C4BC" w14:textId="77777777" w:rsidR="00575885" w:rsidRDefault="00575885">
            <w:pPr>
              <w:rPr>
                <w:rFonts w:eastAsia="DengXian"/>
              </w:rPr>
            </w:pPr>
          </w:p>
        </w:tc>
        <w:tc>
          <w:tcPr>
            <w:tcW w:w="1796" w:type="dxa"/>
            <w:shd w:val="clear" w:color="auto" w:fill="auto"/>
          </w:tcPr>
          <w:p w14:paraId="0C84C4BD" w14:textId="77777777" w:rsidR="00575885" w:rsidRDefault="00575885">
            <w:pPr>
              <w:rPr>
                <w:rFonts w:eastAsia="DengXian"/>
              </w:rPr>
            </w:pPr>
          </w:p>
        </w:tc>
        <w:tc>
          <w:tcPr>
            <w:tcW w:w="5282" w:type="dxa"/>
            <w:shd w:val="clear" w:color="auto" w:fill="auto"/>
          </w:tcPr>
          <w:p w14:paraId="0C84C4BE" w14:textId="77777777" w:rsidR="00575885" w:rsidRDefault="00575885">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 xml:space="preserve">2.2 UE-specific </w:t>
      </w:r>
      <w:proofErr w:type="spellStart"/>
      <w:r>
        <w:rPr>
          <w:rFonts w:cs="Times New Roman"/>
          <w:color w:val="000000" w:themeColor="text1"/>
        </w:rPr>
        <w:t>K</w:t>
      </w:r>
      <w:r>
        <w:rPr>
          <w:rFonts w:cs="Times New Roman" w:hint="eastAsia"/>
          <w:color w:val="000000" w:themeColor="text1"/>
        </w:rPr>
        <w:t>_</w:t>
      </w:r>
      <w:r>
        <w:rPr>
          <w:rFonts w:cs="Times New Roman"/>
          <w:color w:val="000000" w:themeColor="text1"/>
        </w:rPr>
        <w:t>offset</w:t>
      </w:r>
      <w:proofErr w:type="spellEnd"/>
    </w:p>
    <w:p w14:paraId="0C84C4C2" w14:textId="77777777" w:rsidR="00575885" w:rsidRDefault="00BD390A">
      <w:r>
        <w:t xml:space="preserve">In the last RAN1 meetings, RAN1 discussed how to configure UE-specific </w:t>
      </w:r>
      <w:proofErr w:type="spellStart"/>
      <w:r>
        <w:t>K_</w:t>
      </w:r>
      <w:proofErr w:type="gramStart"/>
      <w:r>
        <w:t>offset</w:t>
      </w:r>
      <w:proofErr w:type="spellEnd"/>
      <w:r>
        <w:t>, and</w:t>
      </w:r>
      <w:proofErr w:type="gramEnd"/>
      <w:r>
        <w:t xml:space="preserve"> has reached the following agreements.</w:t>
      </w:r>
    </w:p>
    <w:p w14:paraId="0C84C4C3" w14:textId="77777777" w:rsidR="00575885" w:rsidRDefault="00BD390A">
      <w:r>
        <w:lastRenderedPageBreak/>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 xml:space="preserve">The UE-specific </w:t>
            </w:r>
            <w:proofErr w:type="spellStart"/>
            <w:r>
              <w:rPr>
                <w:rFonts w:cs="Arial"/>
              </w:rPr>
              <w:t>K_offset</w:t>
            </w:r>
            <w:proofErr w:type="spellEnd"/>
            <w:r>
              <w:rPr>
                <w:rFonts w:cs="Arial"/>
              </w:rPr>
              <w:t xml:space="preserve">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w:t>
            </w:r>
            <w:proofErr w:type="spellStart"/>
            <w:r>
              <w:rPr>
                <w:rFonts w:cs="Arial"/>
              </w:rPr>
              <w:t>K_offset</w:t>
            </w:r>
            <w:proofErr w:type="spellEnd"/>
            <w:r>
              <w:rPr>
                <w:rFonts w:cs="Arial"/>
              </w:rPr>
              <w:t xml:space="preserve">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 xml:space="preserve">Option 2: MAC CE provides a differential UE specific </w:t>
            </w:r>
            <w:proofErr w:type="spellStart"/>
            <w:r>
              <w:rPr>
                <w:rFonts w:cs="Arial"/>
              </w:rPr>
              <w:t>K_offset</w:t>
            </w:r>
            <w:proofErr w:type="spellEnd"/>
            <w:r>
              <w:rPr>
                <w:rFonts w:cs="Arial"/>
              </w:rPr>
              <w:t xml:space="preserve"> value. The full UE specific </w:t>
            </w:r>
            <w:proofErr w:type="spellStart"/>
            <w:r>
              <w:rPr>
                <w:rFonts w:cs="Arial"/>
              </w:rPr>
              <w:t>K_offset</w:t>
            </w:r>
            <w:proofErr w:type="spellEnd"/>
            <w:r>
              <w:rPr>
                <w:rFonts w:cs="Arial"/>
              </w:rPr>
              <w:t xml:space="preserve"> value equals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 xml:space="preserve">FFS: whether/how to resolve ambiguity of which cell-specific </w:t>
            </w:r>
            <w:proofErr w:type="spellStart"/>
            <w:r>
              <w:rPr>
                <w:rFonts w:cs="Arial"/>
              </w:rPr>
              <w:t>K_offset</w:t>
            </w:r>
            <w:proofErr w:type="spellEnd"/>
            <w:r>
              <w:rPr>
                <w:rFonts w:cs="Arial"/>
              </w:rPr>
              <w:t xml:space="preserve">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 xml:space="preserve">The value range of the differential UE specific </w:t>
            </w:r>
            <w:proofErr w:type="spellStart"/>
            <w:r>
              <w:rPr>
                <w:rFonts w:cs="Arial"/>
              </w:rPr>
              <w:t>K_offset</w:t>
            </w:r>
            <w:proofErr w:type="spellEnd"/>
            <w:r>
              <w:rPr>
                <w:rFonts w:cs="Arial"/>
              </w:rPr>
              <w:t xml:space="preserve"> provided in MAC CE is 0 – 63 </w:t>
            </w:r>
            <w:proofErr w:type="spellStart"/>
            <w:r>
              <w:rPr>
                <w:rFonts w:cs="Arial"/>
              </w:rPr>
              <w:t>ms</w:t>
            </w:r>
            <w:proofErr w:type="spellEnd"/>
            <w:r>
              <w:rPr>
                <w:rFonts w:cs="Arial"/>
              </w:rPr>
              <w:t>.</w:t>
            </w:r>
          </w:p>
        </w:tc>
      </w:tr>
    </w:tbl>
    <w:p w14:paraId="0C84C4D1" w14:textId="77777777" w:rsidR="00575885" w:rsidRDefault="00575885"/>
    <w:p w14:paraId="0C84C4D2" w14:textId="77777777" w:rsidR="00575885" w:rsidRDefault="00BD390A">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TableGrid"/>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 xml:space="preserve">Proposal 9: The size of </w:t>
            </w:r>
            <w:proofErr w:type="spellStart"/>
            <w:r>
              <w:rPr>
                <w:rFonts w:cs="Arial"/>
                <w:bCs/>
                <w:color w:val="000000" w:themeColor="text1"/>
              </w:rPr>
              <w:t>K_offset</w:t>
            </w:r>
            <w:proofErr w:type="spellEnd"/>
            <w:r>
              <w:rPr>
                <w:rFonts w:cs="Arial"/>
                <w:bCs/>
                <w:color w:val="000000" w:themeColor="text1"/>
              </w:rPr>
              <w:t xml:space="preserve">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 xml:space="preserve">RAN2 to discuss the UE specific </w:t>
            </w:r>
            <w:proofErr w:type="spellStart"/>
            <w:r>
              <w:rPr>
                <w:rFonts w:cs="Arial"/>
                <w:color w:val="000000" w:themeColor="text1"/>
                <w:szCs w:val="20"/>
              </w:rPr>
              <w:t>Koffset</w:t>
            </w:r>
            <w:proofErr w:type="spellEnd"/>
            <w:r>
              <w:rPr>
                <w:rFonts w:cs="Arial"/>
                <w:color w:val="000000" w:themeColor="text1"/>
                <w:szCs w:val="20"/>
              </w:rPr>
              <w:t xml:space="preserve"> MAC CE name and whether it uses an </w:t>
            </w:r>
            <w:proofErr w:type="spellStart"/>
            <w:r>
              <w:rPr>
                <w:rFonts w:cs="Arial"/>
                <w:color w:val="000000" w:themeColor="text1"/>
                <w:szCs w:val="20"/>
              </w:rPr>
              <w:t>LCID</w:t>
            </w:r>
            <w:proofErr w:type="spellEnd"/>
            <w:r>
              <w:rPr>
                <w:rFonts w:cs="Arial"/>
                <w:color w:val="000000" w:themeColor="text1"/>
                <w:szCs w:val="20"/>
              </w:rPr>
              <w:t xml:space="preserve"> or </w:t>
            </w:r>
            <w:proofErr w:type="spellStart"/>
            <w:r>
              <w:rPr>
                <w:rFonts w:cs="Arial"/>
                <w:color w:val="000000" w:themeColor="text1"/>
                <w:szCs w:val="20"/>
              </w:rPr>
              <w:t>eLCID</w:t>
            </w:r>
            <w:proofErr w:type="spellEnd"/>
            <w:r>
              <w:rPr>
                <w:rFonts w:cs="Arial"/>
                <w:color w:val="000000" w:themeColor="text1"/>
                <w:szCs w:val="20"/>
              </w:rPr>
              <w:t>.</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 xml:space="preserve">It is stated in [2] that since RAN1 has agreed that the value range of the differential UE specific </w:t>
      </w:r>
      <w:proofErr w:type="spellStart"/>
      <w:r>
        <w:t>K_offset</w:t>
      </w:r>
      <w:proofErr w:type="spellEnd"/>
      <w:r>
        <w:t xml:space="preserve"> provided in MAC CE is 0 – 63 </w:t>
      </w:r>
      <w:proofErr w:type="spellStart"/>
      <w:r>
        <w:t>ms</w:t>
      </w:r>
      <w:proofErr w:type="spellEnd"/>
      <w:r>
        <w:t xml:space="preserve">, with 1ms step size, 6 bits are needed for the UE specific </w:t>
      </w:r>
      <w:proofErr w:type="spellStart"/>
      <w:r>
        <w:t>K_offset</w:t>
      </w:r>
      <w:proofErr w:type="spellEnd"/>
      <w:r>
        <w:t xml:space="preserve"> configuration. Therefore, it is proposed that the size of new </w:t>
      </w:r>
      <w:proofErr w:type="spellStart"/>
      <w:r>
        <w:t>K_offset</w:t>
      </w:r>
      <w:proofErr w:type="spellEnd"/>
      <w:r>
        <w:t xml:space="preserve">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w:t>
      </w:r>
      <w:proofErr w:type="spellStart"/>
      <w:r>
        <w:rPr>
          <w:rFonts w:cs="Arial"/>
          <w:b/>
          <w:color w:val="000000"/>
        </w:rPr>
        <w:t>K_offset</w:t>
      </w:r>
      <w:proofErr w:type="spellEnd"/>
      <w:r>
        <w:rPr>
          <w:rFonts w:cs="Arial"/>
          <w:b/>
          <w:color w:val="000000"/>
        </w:rPr>
        <w:t xml:space="preserve">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4E7" w14:textId="77777777">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1" w:type="dxa"/>
            <w:shd w:val="clear" w:color="auto" w:fill="E7E6E6"/>
          </w:tcPr>
          <w:p w14:paraId="0C84C4E5" w14:textId="77777777" w:rsidR="00575885" w:rsidRDefault="00BD390A">
            <w:pPr>
              <w:jc w:val="center"/>
              <w:rPr>
                <w:b/>
                <w:lang w:eastAsia="sv-SE"/>
              </w:rPr>
            </w:pPr>
            <w:r>
              <w:rPr>
                <w:b/>
                <w:lang w:eastAsia="sv-SE"/>
              </w:rPr>
              <w:t>Yes/No</w:t>
            </w:r>
          </w:p>
        </w:tc>
        <w:tc>
          <w:tcPr>
            <w:tcW w:w="5277"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tc>
          <w:tcPr>
            <w:tcW w:w="1427" w:type="dxa"/>
            <w:shd w:val="clear" w:color="auto" w:fill="auto"/>
          </w:tcPr>
          <w:p w14:paraId="0C84C4E8" w14:textId="77777777" w:rsidR="00575885" w:rsidRDefault="00BD390A">
            <w:pPr>
              <w:rPr>
                <w:rFonts w:eastAsia="DengXian"/>
              </w:rPr>
            </w:pPr>
            <w:r>
              <w:rPr>
                <w:rFonts w:eastAsia="DengXian"/>
              </w:rPr>
              <w:lastRenderedPageBreak/>
              <w:t>Nokia</w:t>
            </w:r>
          </w:p>
        </w:tc>
        <w:tc>
          <w:tcPr>
            <w:tcW w:w="1801" w:type="dxa"/>
            <w:shd w:val="clear" w:color="auto" w:fill="auto"/>
          </w:tcPr>
          <w:p w14:paraId="0C84C4E9" w14:textId="77777777" w:rsidR="00575885" w:rsidRDefault="00BD390A">
            <w:pPr>
              <w:rPr>
                <w:rFonts w:eastAsia="DengXian"/>
              </w:rPr>
            </w:pPr>
            <w:r>
              <w:rPr>
                <w:rFonts w:eastAsia="DengXian"/>
              </w:rPr>
              <w:t>Yes</w:t>
            </w:r>
          </w:p>
        </w:tc>
        <w:tc>
          <w:tcPr>
            <w:tcW w:w="5277" w:type="dxa"/>
            <w:shd w:val="clear" w:color="auto" w:fill="auto"/>
          </w:tcPr>
          <w:p w14:paraId="0C84C4EA" w14:textId="77777777" w:rsidR="00575885" w:rsidRDefault="00575885">
            <w:pPr>
              <w:rPr>
                <w:rFonts w:eastAsia="DengXian"/>
              </w:rPr>
            </w:pPr>
          </w:p>
        </w:tc>
      </w:tr>
      <w:tr w:rsidR="00575885" w14:paraId="0C84C4EF" w14:textId="77777777">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4EE" w14:textId="77777777" w:rsidR="00575885" w:rsidRDefault="00575885">
            <w:pPr>
              <w:rPr>
                <w:rFonts w:eastAsia="DengXian"/>
              </w:rPr>
            </w:pPr>
          </w:p>
        </w:tc>
      </w:tr>
      <w:tr w:rsidR="00C9611F" w14:paraId="0C84C4F3" w14:textId="77777777">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4F2" w14:textId="77777777" w:rsidR="00C9611F" w:rsidRDefault="00C9611F" w:rsidP="00C9611F">
            <w:pPr>
              <w:rPr>
                <w:rFonts w:eastAsia="DengXian"/>
              </w:rPr>
            </w:pPr>
          </w:p>
        </w:tc>
      </w:tr>
      <w:tr w:rsidR="00575885" w14:paraId="0C84C4F7" w14:textId="77777777">
        <w:tc>
          <w:tcPr>
            <w:tcW w:w="1427" w:type="dxa"/>
            <w:shd w:val="clear" w:color="auto" w:fill="auto"/>
          </w:tcPr>
          <w:p w14:paraId="0C84C4F4" w14:textId="77777777" w:rsidR="00575885" w:rsidRDefault="00AC7857">
            <w:pPr>
              <w:rPr>
                <w:rFonts w:eastAsia="DengXian"/>
              </w:rPr>
            </w:pPr>
            <w:r>
              <w:rPr>
                <w:rFonts w:eastAsia="DengXian"/>
              </w:rPr>
              <w:t>Thales</w:t>
            </w:r>
          </w:p>
        </w:tc>
        <w:tc>
          <w:tcPr>
            <w:tcW w:w="1801" w:type="dxa"/>
            <w:shd w:val="clear" w:color="auto" w:fill="auto"/>
          </w:tcPr>
          <w:p w14:paraId="0C84C4F5" w14:textId="77777777" w:rsidR="00575885" w:rsidRDefault="00AC7857">
            <w:pPr>
              <w:rPr>
                <w:rFonts w:eastAsia="DengXian"/>
              </w:rPr>
            </w:pPr>
            <w:r>
              <w:rPr>
                <w:rFonts w:eastAsia="DengXian"/>
              </w:rPr>
              <w:t>Yes</w:t>
            </w:r>
          </w:p>
        </w:tc>
        <w:tc>
          <w:tcPr>
            <w:tcW w:w="5277" w:type="dxa"/>
            <w:shd w:val="clear" w:color="auto" w:fill="auto"/>
          </w:tcPr>
          <w:p w14:paraId="0C84C4F6" w14:textId="77777777" w:rsidR="00575885" w:rsidRDefault="00575885">
            <w:pPr>
              <w:rPr>
                <w:rFonts w:eastAsia="DengXian"/>
              </w:rPr>
            </w:pPr>
          </w:p>
        </w:tc>
      </w:tr>
      <w:tr w:rsidR="00575885" w14:paraId="0C84C4FB" w14:textId="77777777">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1"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7" w:type="dxa"/>
            <w:shd w:val="clear" w:color="auto" w:fill="auto"/>
          </w:tcPr>
          <w:p w14:paraId="0C84C4FA" w14:textId="77777777" w:rsidR="00575885" w:rsidRDefault="00575885">
            <w:pPr>
              <w:rPr>
                <w:rFonts w:eastAsia="DengXian"/>
              </w:rPr>
            </w:pPr>
          </w:p>
        </w:tc>
      </w:tr>
      <w:tr w:rsidR="00575885" w14:paraId="0C84C4FF" w14:textId="77777777">
        <w:tc>
          <w:tcPr>
            <w:tcW w:w="1427" w:type="dxa"/>
            <w:shd w:val="clear" w:color="auto" w:fill="auto"/>
          </w:tcPr>
          <w:p w14:paraId="0C84C4FC" w14:textId="77777777" w:rsidR="00575885" w:rsidRDefault="00D20417">
            <w:pPr>
              <w:rPr>
                <w:rFonts w:eastAsia="DengXian"/>
              </w:rPr>
            </w:pPr>
            <w:r>
              <w:rPr>
                <w:rFonts w:eastAsia="DengXian"/>
              </w:rPr>
              <w:t>MediaTek</w:t>
            </w:r>
          </w:p>
        </w:tc>
        <w:tc>
          <w:tcPr>
            <w:tcW w:w="1801" w:type="dxa"/>
            <w:shd w:val="clear" w:color="auto" w:fill="auto"/>
          </w:tcPr>
          <w:p w14:paraId="0C84C4FD" w14:textId="77777777" w:rsidR="00575885" w:rsidRDefault="00D20417">
            <w:pPr>
              <w:rPr>
                <w:rFonts w:eastAsia="DengXian"/>
              </w:rPr>
            </w:pPr>
            <w:r>
              <w:rPr>
                <w:rFonts w:eastAsia="DengXian"/>
              </w:rPr>
              <w:t>Yes</w:t>
            </w:r>
          </w:p>
        </w:tc>
        <w:tc>
          <w:tcPr>
            <w:tcW w:w="5277" w:type="dxa"/>
            <w:shd w:val="clear" w:color="auto" w:fill="auto"/>
          </w:tcPr>
          <w:p w14:paraId="0C84C4FE" w14:textId="77777777" w:rsidR="00575885" w:rsidRDefault="00575885">
            <w:pPr>
              <w:rPr>
                <w:rFonts w:eastAsia="DengXian"/>
              </w:rPr>
            </w:pPr>
          </w:p>
        </w:tc>
      </w:tr>
      <w:tr w:rsidR="00575885" w14:paraId="0C84C503" w14:textId="77777777">
        <w:tc>
          <w:tcPr>
            <w:tcW w:w="1427" w:type="dxa"/>
            <w:shd w:val="clear" w:color="auto" w:fill="auto"/>
          </w:tcPr>
          <w:p w14:paraId="0C84C500" w14:textId="2D6BF189" w:rsidR="00575885" w:rsidRDefault="00D0477A">
            <w:pPr>
              <w:rPr>
                <w:rFonts w:eastAsia="DengXian"/>
              </w:rPr>
            </w:pPr>
            <w:r>
              <w:rPr>
                <w:rFonts w:eastAsia="DengXian"/>
              </w:rPr>
              <w:t>Qualcomm</w:t>
            </w:r>
          </w:p>
        </w:tc>
        <w:tc>
          <w:tcPr>
            <w:tcW w:w="1801" w:type="dxa"/>
            <w:shd w:val="clear" w:color="auto" w:fill="auto"/>
          </w:tcPr>
          <w:p w14:paraId="0C84C501" w14:textId="04A2C12D" w:rsidR="00575885" w:rsidRDefault="00D0477A">
            <w:pPr>
              <w:rPr>
                <w:rFonts w:eastAsia="DengXian"/>
              </w:rPr>
            </w:pPr>
            <w:r>
              <w:rPr>
                <w:rFonts w:eastAsia="DengXian"/>
              </w:rPr>
              <w:t>Yes</w:t>
            </w:r>
          </w:p>
        </w:tc>
        <w:tc>
          <w:tcPr>
            <w:tcW w:w="5277" w:type="dxa"/>
            <w:shd w:val="clear" w:color="auto" w:fill="auto"/>
          </w:tcPr>
          <w:p w14:paraId="0C84C502" w14:textId="77777777" w:rsidR="00575885" w:rsidRDefault="00575885">
            <w:pPr>
              <w:rPr>
                <w:rFonts w:eastAsia="DengXian"/>
              </w:rPr>
            </w:pPr>
          </w:p>
        </w:tc>
      </w:tr>
      <w:tr w:rsidR="00575885" w14:paraId="0C84C507" w14:textId="77777777">
        <w:tc>
          <w:tcPr>
            <w:tcW w:w="1427" w:type="dxa"/>
            <w:shd w:val="clear" w:color="auto" w:fill="auto"/>
          </w:tcPr>
          <w:p w14:paraId="0C84C504" w14:textId="7B758A2B" w:rsidR="00575885" w:rsidRDefault="00406EB0">
            <w:pPr>
              <w:rPr>
                <w:rFonts w:eastAsia="DengXian"/>
              </w:rPr>
            </w:pPr>
            <w:r>
              <w:rPr>
                <w:rFonts w:eastAsia="DengXian"/>
              </w:rPr>
              <w:t>Apple</w:t>
            </w:r>
          </w:p>
        </w:tc>
        <w:tc>
          <w:tcPr>
            <w:tcW w:w="1801" w:type="dxa"/>
            <w:shd w:val="clear" w:color="auto" w:fill="auto"/>
          </w:tcPr>
          <w:p w14:paraId="0C84C505" w14:textId="686D42DC" w:rsidR="00575885" w:rsidRDefault="00406EB0">
            <w:pPr>
              <w:rPr>
                <w:rFonts w:eastAsia="DengXian"/>
              </w:rPr>
            </w:pPr>
            <w:r>
              <w:rPr>
                <w:rFonts w:eastAsia="DengXian"/>
              </w:rPr>
              <w:t>Yes</w:t>
            </w:r>
          </w:p>
        </w:tc>
        <w:tc>
          <w:tcPr>
            <w:tcW w:w="5277" w:type="dxa"/>
            <w:shd w:val="clear" w:color="auto" w:fill="auto"/>
          </w:tcPr>
          <w:p w14:paraId="0C84C506" w14:textId="77777777" w:rsidR="00575885" w:rsidRDefault="00575885">
            <w:pPr>
              <w:rPr>
                <w:rFonts w:eastAsia="DengXian"/>
              </w:rPr>
            </w:pPr>
          </w:p>
        </w:tc>
      </w:tr>
      <w:tr w:rsidR="00575885" w14:paraId="0C84C50B" w14:textId="77777777">
        <w:tc>
          <w:tcPr>
            <w:tcW w:w="1427" w:type="dxa"/>
            <w:shd w:val="clear" w:color="auto" w:fill="auto"/>
          </w:tcPr>
          <w:p w14:paraId="0C84C508" w14:textId="264874E4" w:rsidR="00575885" w:rsidRDefault="00C46074">
            <w:pPr>
              <w:rPr>
                <w:rFonts w:eastAsia="DengXian"/>
              </w:rPr>
            </w:pPr>
            <w:r>
              <w:rPr>
                <w:rFonts w:eastAsia="DengXian"/>
              </w:rPr>
              <w:t>Sequans</w:t>
            </w:r>
          </w:p>
        </w:tc>
        <w:tc>
          <w:tcPr>
            <w:tcW w:w="1801" w:type="dxa"/>
            <w:shd w:val="clear" w:color="auto" w:fill="auto"/>
          </w:tcPr>
          <w:p w14:paraId="0C84C509" w14:textId="5EEA62FA" w:rsidR="00575885" w:rsidRDefault="00C46074">
            <w:pPr>
              <w:rPr>
                <w:rFonts w:eastAsia="DengXian"/>
              </w:rPr>
            </w:pPr>
            <w:r>
              <w:rPr>
                <w:rFonts w:eastAsia="DengXian"/>
              </w:rPr>
              <w:t>Yes</w:t>
            </w:r>
          </w:p>
        </w:tc>
        <w:tc>
          <w:tcPr>
            <w:tcW w:w="5277" w:type="dxa"/>
            <w:shd w:val="clear" w:color="auto" w:fill="auto"/>
          </w:tcPr>
          <w:p w14:paraId="0C84C50A" w14:textId="77777777" w:rsidR="00575885" w:rsidRDefault="00575885">
            <w:pPr>
              <w:rPr>
                <w:rFonts w:eastAsia="DengXian"/>
              </w:rPr>
            </w:pPr>
          </w:p>
        </w:tc>
      </w:tr>
      <w:tr w:rsidR="00575885" w14:paraId="0C84C50F" w14:textId="77777777">
        <w:tc>
          <w:tcPr>
            <w:tcW w:w="1427" w:type="dxa"/>
            <w:shd w:val="clear" w:color="auto" w:fill="auto"/>
          </w:tcPr>
          <w:p w14:paraId="0C84C50C" w14:textId="77777777" w:rsidR="00575885" w:rsidRDefault="00575885">
            <w:pPr>
              <w:rPr>
                <w:rFonts w:eastAsia="DengXian"/>
              </w:rPr>
            </w:pPr>
          </w:p>
        </w:tc>
        <w:tc>
          <w:tcPr>
            <w:tcW w:w="1801" w:type="dxa"/>
            <w:shd w:val="clear" w:color="auto" w:fill="auto"/>
          </w:tcPr>
          <w:p w14:paraId="0C84C50D" w14:textId="77777777" w:rsidR="00575885" w:rsidRDefault="00575885">
            <w:pPr>
              <w:rPr>
                <w:rFonts w:eastAsia="DengXian"/>
              </w:rPr>
            </w:pPr>
          </w:p>
        </w:tc>
        <w:tc>
          <w:tcPr>
            <w:tcW w:w="5277" w:type="dxa"/>
            <w:shd w:val="clear" w:color="auto" w:fill="auto"/>
          </w:tcPr>
          <w:p w14:paraId="0C84C50E" w14:textId="77777777" w:rsidR="00575885" w:rsidRDefault="00575885">
            <w:pPr>
              <w:rPr>
                <w:rFonts w:eastAsia="DengXian"/>
              </w:rPr>
            </w:pPr>
          </w:p>
        </w:tc>
      </w:tr>
      <w:tr w:rsidR="00575885" w14:paraId="0C84C513" w14:textId="77777777">
        <w:tc>
          <w:tcPr>
            <w:tcW w:w="1427" w:type="dxa"/>
            <w:shd w:val="clear" w:color="auto" w:fill="auto"/>
          </w:tcPr>
          <w:p w14:paraId="0C84C510" w14:textId="77777777" w:rsidR="00575885" w:rsidRDefault="00575885">
            <w:pPr>
              <w:rPr>
                <w:rFonts w:eastAsia="DengXian"/>
              </w:rPr>
            </w:pPr>
          </w:p>
        </w:tc>
        <w:tc>
          <w:tcPr>
            <w:tcW w:w="1801" w:type="dxa"/>
            <w:shd w:val="clear" w:color="auto" w:fill="auto"/>
          </w:tcPr>
          <w:p w14:paraId="0C84C511" w14:textId="77777777" w:rsidR="00575885" w:rsidRDefault="00575885">
            <w:pPr>
              <w:rPr>
                <w:rFonts w:eastAsia="DengXian"/>
              </w:rPr>
            </w:pPr>
          </w:p>
        </w:tc>
        <w:tc>
          <w:tcPr>
            <w:tcW w:w="5277" w:type="dxa"/>
            <w:shd w:val="clear" w:color="auto" w:fill="auto"/>
          </w:tcPr>
          <w:p w14:paraId="0C84C512" w14:textId="77777777" w:rsidR="00575885" w:rsidRDefault="00575885">
            <w:pPr>
              <w:rPr>
                <w:rFonts w:eastAsia="DengXian"/>
              </w:rPr>
            </w:pPr>
          </w:p>
        </w:tc>
      </w:tr>
      <w:tr w:rsidR="00575885" w14:paraId="0C84C517" w14:textId="77777777">
        <w:tc>
          <w:tcPr>
            <w:tcW w:w="1427" w:type="dxa"/>
            <w:shd w:val="clear" w:color="auto" w:fill="auto"/>
          </w:tcPr>
          <w:p w14:paraId="0C84C514" w14:textId="77777777" w:rsidR="00575885" w:rsidRDefault="00575885">
            <w:pPr>
              <w:rPr>
                <w:rFonts w:eastAsia="DengXian"/>
              </w:rPr>
            </w:pPr>
          </w:p>
        </w:tc>
        <w:tc>
          <w:tcPr>
            <w:tcW w:w="1801" w:type="dxa"/>
            <w:shd w:val="clear" w:color="auto" w:fill="auto"/>
          </w:tcPr>
          <w:p w14:paraId="0C84C515" w14:textId="77777777" w:rsidR="00575885" w:rsidRDefault="00575885">
            <w:pPr>
              <w:rPr>
                <w:rFonts w:eastAsia="DengXian"/>
              </w:rPr>
            </w:pPr>
          </w:p>
        </w:tc>
        <w:tc>
          <w:tcPr>
            <w:tcW w:w="5277" w:type="dxa"/>
            <w:shd w:val="clear" w:color="auto" w:fill="auto"/>
          </w:tcPr>
          <w:p w14:paraId="0C84C516" w14:textId="77777777" w:rsidR="00575885" w:rsidRDefault="00575885">
            <w:pPr>
              <w:rPr>
                <w:rFonts w:eastAsia="DengXian"/>
              </w:rPr>
            </w:pPr>
          </w:p>
        </w:tc>
      </w:tr>
      <w:tr w:rsidR="00575885" w14:paraId="0C84C51B" w14:textId="77777777">
        <w:tc>
          <w:tcPr>
            <w:tcW w:w="1427" w:type="dxa"/>
            <w:shd w:val="clear" w:color="auto" w:fill="auto"/>
          </w:tcPr>
          <w:p w14:paraId="0C84C518" w14:textId="77777777" w:rsidR="00575885" w:rsidRDefault="00575885">
            <w:pPr>
              <w:rPr>
                <w:rFonts w:eastAsia="DengXian"/>
              </w:rPr>
            </w:pPr>
          </w:p>
        </w:tc>
        <w:tc>
          <w:tcPr>
            <w:tcW w:w="1801" w:type="dxa"/>
            <w:shd w:val="clear" w:color="auto" w:fill="auto"/>
          </w:tcPr>
          <w:p w14:paraId="0C84C519" w14:textId="77777777" w:rsidR="00575885" w:rsidRDefault="00575885">
            <w:pPr>
              <w:rPr>
                <w:rFonts w:eastAsia="DengXian"/>
              </w:rPr>
            </w:pPr>
          </w:p>
        </w:tc>
        <w:tc>
          <w:tcPr>
            <w:tcW w:w="5277" w:type="dxa"/>
            <w:shd w:val="clear" w:color="auto" w:fill="auto"/>
          </w:tcPr>
          <w:p w14:paraId="0C84C51A" w14:textId="77777777" w:rsidR="00575885" w:rsidRDefault="00575885">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w:t>
      </w:r>
      <w:proofErr w:type="spellStart"/>
      <w:r>
        <w:rPr>
          <w:rFonts w:cs="Arial"/>
          <w:b/>
          <w:color w:val="000000"/>
        </w:rPr>
        <w:t>K_offset</w:t>
      </w:r>
      <w:proofErr w:type="spellEnd"/>
      <w:r>
        <w:rPr>
          <w:rFonts w:cs="Arial"/>
          <w:b/>
          <w:color w:val="000000"/>
        </w:rPr>
        <w:t xml:space="preserve"> MAC CE? </w:t>
      </w:r>
      <w:r>
        <w:rPr>
          <w:rFonts w:cs="Arial"/>
          <w:b/>
          <w:bCs/>
          <w:color w:val="000000" w:themeColor="text1"/>
        </w:rPr>
        <w:t xml:space="preserve"> </w:t>
      </w:r>
    </w:p>
    <w:p w14:paraId="0C84C51E"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2: use an </w:t>
      </w:r>
      <w:proofErr w:type="spellStart"/>
      <w:r>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2" w:type="dxa"/>
            <w:shd w:val="clear" w:color="auto" w:fill="auto"/>
          </w:tcPr>
          <w:p w14:paraId="0C84C526" w14:textId="77777777" w:rsidR="00575885" w:rsidRDefault="00BD390A">
            <w:pPr>
              <w:jc w:val="left"/>
              <w:rPr>
                <w:rFonts w:eastAsia="DengXian"/>
              </w:rPr>
            </w:pPr>
            <w:r>
              <w:rPr>
                <w:rFonts w:eastAsia="DengXian"/>
              </w:rPr>
              <w:t xml:space="preserve">The UE-specific </w:t>
            </w:r>
            <w:proofErr w:type="spellStart"/>
            <w:r>
              <w:rPr>
                <w:rFonts w:eastAsia="DengXian"/>
              </w:rPr>
              <w:t>K_offset</w:t>
            </w:r>
            <w:proofErr w:type="spellEnd"/>
            <w:r>
              <w:rPr>
                <w:rFonts w:eastAsia="DengXian"/>
              </w:rPr>
              <w:t xml:space="preserve"> is DL MAC CE, the coverage issue may not as critical as UL. To save the limited reserved LCID, we prefer to use an </w:t>
            </w:r>
            <w:proofErr w:type="spellStart"/>
            <w:r>
              <w:rPr>
                <w:rFonts w:eastAsia="DengXian"/>
              </w:rPr>
              <w:t>eLCID</w:t>
            </w:r>
            <w:proofErr w:type="spellEnd"/>
            <w:r>
              <w:rPr>
                <w:rFonts w:eastAsia="DengXian"/>
              </w:rPr>
              <w:t>.</w:t>
            </w:r>
          </w:p>
        </w:tc>
      </w:tr>
      <w:tr w:rsidR="00C9611F" w14:paraId="0C84C52B" w14:textId="77777777" w:rsidTr="00C9611F">
        <w:tc>
          <w:tcPr>
            <w:tcW w:w="1427"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2"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DengXian"/>
              </w:rPr>
            </w:pPr>
            <w:r>
              <w:rPr>
                <w:rFonts w:eastAsia="DengXian"/>
              </w:rPr>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2" w:type="dxa"/>
            <w:shd w:val="clear" w:color="auto" w:fill="auto"/>
          </w:tcPr>
          <w:p w14:paraId="0C84C52E" w14:textId="77777777" w:rsidR="00575885" w:rsidRDefault="00575885">
            <w:pPr>
              <w:rPr>
                <w:rFonts w:eastAsia="DengXian"/>
              </w:rPr>
            </w:pPr>
          </w:p>
        </w:tc>
      </w:tr>
      <w:tr w:rsidR="00575885" w14:paraId="0C84C533" w14:textId="77777777" w:rsidTr="00C9611F">
        <w:tc>
          <w:tcPr>
            <w:tcW w:w="1427"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2"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2"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C9611F">
        <w:tc>
          <w:tcPr>
            <w:tcW w:w="1427" w:type="dxa"/>
            <w:shd w:val="clear" w:color="auto" w:fill="auto"/>
          </w:tcPr>
          <w:p w14:paraId="0C84C538" w14:textId="2EEA265F" w:rsidR="00575885" w:rsidRDefault="00406EB0">
            <w:pPr>
              <w:rPr>
                <w:rFonts w:eastAsia="DengXian"/>
              </w:rPr>
            </w:pPr>
            <w:r>
              <w:rPr>
                <w:rFonts w:eastAsia="DengXian"/>
              </w:rPr>
              <w:t>Apple</w:t>
            </w:r>
          </w:p>
        </w:tc>
        <w:tc>
          <w:tcPr>
            <w:tcW w:w="1796" w:type="dxa"/>
            <w:shd w:val="clear" w:color="auto" w:fill="auto"/>
          </w:tcPr>
          <w:p w14:paraId="0C84C539" w14:textId="70507410" w:rsidR="00575885" w:rsidRDefault="00406EB0">
            <w:pPr>
              <w:rPr>
                <w:rFonts w:eastAsia="DengXian"/>
              </w:rPr>
            </w:pPr>
            <w:r>
              <w:rPr>
                <w:rFonts w:eastAsia="DengXian"/>
              </w:rPr>
              <w:t>Option 2</w:t>
            </w:r>
          </w:p>
        </w:tc>
        <w:tc>
          <w:tcPr>
            <w:tcW w:w="5282" w:type="dxa"/>
            <w:shd w:val="clear" w:color="auto" w:fill="auto"/>
          </w:tcPr>
          <w:p w14:paraId="0C84C53A" w14:textId="289A83ED" w:rsidR="00575885" w:rsidRDefault="00575885">
            <w:pPr>
              <w:rPr>
                <w:rFonts w:eastAsia="DengXian"/>
              </w:rPr>
            </w:pPr>
          </w:p>
        </w:tc>
      </w:tr>
      <w:tr w:rsidR="00575885" w14:paraId="0C84C53F" w14:textId="77777777" w:rsidTr="00C9611F">
        <w:tc>
          <w:tcPr>
            <w:tcW w:w="1427" w:type="dxa"/>
            <w:shd w:val="clear" w:color="auto" w:fill="auto"/>
          </w:tcPr>
          <w:p w14:paraId="0C84C53C" w14:textId="77777777" w:rsidR="00575885" w:rsidRDefault="00575885">
            <w:pPr>
              <w:rPr>
                <w:rFonts w:eastAsia="DengXian"/>
              </w:rPr>
            </w:pPr>
          </w:p>
        </w:tc>
        <w:tc>
          <w:tcPr>
            <w:tcW w:w="1796" w:type="dxa"/>
            <w:shd w:val="clear" w:color="auto" w:fill="auto"/>
          </w:tcPr>
          <w:p w14:paraId="0C84C53D" w14:textId="77777777" w:rsidR="00575885" w:rsidRDefault="00575885">
            <w:pPr>
              <w:rPr>
                <w:rFonts w:eastAsia="DengXian"/>
              </w:rPr>
            </w:pPr>
          </w:p>
        </w:tc>
        <w:tc>
          <w:tcPr>
            <w:tcW w:w="5282" w:type="dxa"/>
            <w:shd w:val="clear" w:color="auto" w:fill="auto"/>
          </w:tcPr>
          <w:p w14:paraId="0C84C53E" w14:textId="77777777" w:rsidR="00575885" w:rsidRDefault="00575885">
            <w:pPr>
              <w:rPr>
                <w:rFonts w:eastAsia="DengXian"/>
              </w:rPr>
            </w:pPr>
          </w:p>
        </w:tc>
      </w:tr>
      <w:tr w:rsidR="00575885" w14:paraId="0C84C543" w14:textId="77777777" w:rsidTr="00C9611F">
        <w:tc>
          <w:tcPr>
            <w:tcW w:w="1427" w:type="dxa"/>
            <w:shd w:val="clear" w:color="auto" w:fill="auto"/>
          </w:tcPr>
          <w:p w14:paraId="0C84C540" w14:textId="77777777" w:rsidR="00575885" w:rsidRDefault="00575885">
            <w:pPr>
              <w:rPr>
                <w:rFonts w:eastAsia="DengXian"/>
              </w:rPr>
            </w:pPr>
          </w:p>
        </w:tc>
        <w:tc>
          <w:tcPr>
            <w:tcW w:w="1796" w:type="dxa"/>
            <w:shd w:val="clear" w:color="auto" w:fill="auto"/>
          </w:tcPr>
          <w:p w14:paraId="0C84C541" w14:textId="77777777" w:rsidR="00575885" w:rsidRDefault="00575885">
            <w:pPr>
              <w:rPr>
                <w:rFonts w:eastAsia="DengXian"/>
              </w:rPr>
            </w:pPr>
          </w:p>
        </w:tc>
        <w:tc>
          <w:tcPr>
            <w:tcW w:w="5282" w:type="dxa"/>
            <w:shd w:val="clear" w:color="auto" w:fill="auto"/>
          </w:tcPr>
          <w:p w14:paraId="0C84C542" w14:textId="77777777" w:rsidR="00575885" w:rsidRDefault="00575885">
            <w:pPr>
              <w:rPr>
                <w:rFonts w:eastAsia="DengXian"/>
              </w:rPr>
            </w:pPr>
          </w:p>
        </w:tc>
      </w:tr>
      <w:tr w:rsidR="00575885" w14:paraId="0C84C547" w14:textId="77777777" w:rsidTr="00C9611F">
        <w:tc>
          <w:tcPr>
            <w:tcW w:w="1427" w:type="dxa"/>
            <w:shd w:val="clear" w:color="auto" w:fill="auto"/>
          </w:tcPr>
          <w:p w14:paraId="0C84C544" w14:textId="77777777" w:rsidR="00575885" w:rsidRDefault="00575885">
            <w:pPr>
              <w:rPr>
                <w:rFonts w:eastAsia="DengXian"/>
              </w:rPr>
            </w:pPr>
          </w:p>
        </w:tc>
        <w:tc>
          <w:tcPr>
            <w:tcW w:w="1796" w:type="dxa"/>
            <w:shd w:val="clear" w:color="auto" w:fill="auto"/>
          </w:tcPr>
          <w:p w14:paraId="0C84C545" w14:textId="77777777" w:rsidR="00575885" w:rsidRDefault="00575885">
            <w:pPr>
              <w:rPr>
                <w:rFonts w:eastAsia="DengXian"/>
              </w:rPr>
            </w:pPr>
          </w:p>
        </w:tc>
        <w:tc>
          <w:tcPr>
            <w:tcW w:w="5282" w:type="dxa"/>
            <w:shd w:val="clear" w:color="auto" w:fill="auto"/>
          </w:tcPr>
          <w:p w14:paraId="0C84C546" w14:textId="77777777" w:rsidR="00575885" w:rsidRDefault="00575885">
            <w:pPr>
              <w:rPr>
                <w:rFonts w:eastAsia="DengXian"/>
              </w:rPr>
            </w:pPr>
          </w:p>
        </w:tc>
      </w:tr>
      <w:tr w:rsidR="00575885" w14:paraId="0C84C54B" w14:textId="77777777" w:rsidTr="00C9611F">
        <w:tc>
          <w:tcPr>
            <w:tcW w:w="1427" w:type="dxa"/>
            <w:shd w:val="clear" w:color="auto" w:fill="auto"/>
          </w:tcPr>
          <w:p w14:paraId="0C84C548" w14:textId="77777777" w:rsidR="00575885" w:rsidRDefault="00575885">
            <w:pPr>
              <w:rPr>
                <w:rFonts w:eastAsia="DengXian"/>
              </w:rPr>
            </w:pPr>
          </w:p>
        </w:tc>
        <w:tc>
          <w:tcPr>
            <w:tcW w:w="1796" w:type="dxa"/>
            <w:shd w:val="clear" w:color="auto" w:fill="auto"/>
          </w:tcPr>
          <w:p w14:paraId="0C84C549" w14:textId="77777777" w:rsidR="00575885" w:rsidRDefault="00575885">
            <w:pPr>
              <w:rPr>
                <w:rFonts w:eastAsia="DengXian"/>
              </w:rPr>
            </w:pPr>
          </w:p>
        </w:tc>
        <w:tc>
          <w:tcPr>
            <w:tcW w:w="5282" w:type="dxa"/>
            <w:shd w:val="clear" w:color="auto" w:fill="auto"/>
          </w:tcPr>
          <w:p w14:paraId="0C84C54A" w14:textId="77777777" w:rsidR="00575885" w:rsidRDefault="00575885">
            <w:pPr>
              <w:rPr>
                <w:rFonts w:eastAsia="DengXian"/>
              </w:rPr>
            </w:pPr>
          </w:p>
        </w:tc>
      </w:tr>
      <w:tr w:rsidR="00575885" w14:paraId="0C84C54F" w14:textId="77777777" w:rsidTr="00C9611F">
        <w:tc>
          <w:tcPr>
            <w:tcW w:w="1427" w:type="dxa"/>
            <w:shd w:val="clear" w:color="auto" w:fill="auto"/>
          </w:tcPr>
          <w:p w14:paraId="0C84C54C" w14:textId="77777777" w:rsidR="00575885" w:rsidRDefault="00575885">
            <w:pPr>
              <w:rPr>
                <w:rFonts w:eastAsia="DengXian"/>
              </w:rPr>
            </w:pPr>
          </w:p>
        </w:tc>
        <w:tc>
          <w:tcPr>
            <w:tcW w:w="1796" w:type="dxa"/>
            <w:shd w:val="clear" w:color="auto" w:fill="auto"/>
          </w:tcPr>
          <w:p w14:paraId="0C84C54D" w14:textId="77777777" w:rsidR="00575885" w:rsidRDefault="00575885">
            <w:pPr>
              <w:rPr>
                <w:rFonts w:eastAsia="DengXian"/>
              </w:rPr>
            </w:pPr>
          </w:p>
        </w:tc>
        <w:tc>
          <w:tcPr>
            <w:tcW w:w="5282" w:type="dxa"/>
            <w:shd w:val="clear" w:color="auto" w:fill="auto"/>
          </w:tcPr>
          <w:p w14:paraId="0C84C54E" w14:textId="77777777" w:rsidR="00575885" w:rsidRDefault="00575885">
            <w:pPr>
              <w:rPr>
                <w:rFonts w:eastAsia="DengXian"/>
              </w:rPr>
            </w:pPr>
          </w:p>
        </w:tc>
      </w:tr>
      <w:tr w:rsidR="00575885" w14:paraId="0C84C553" w14:textId="77777777" w:rsidTr="00C9611F">
        <w:tc>
          <w:tcPr>
            <w:tcW w:w="1427" w:type="dxa"/>
            <w:shd w:val="clear" w:color="auto" w:fill="auto"/>
          </w:tcPr>
          <w:p w14:paraId="0C84C550" w14:textId="77777777" w:rsidR="00575885" w:rsidRDefault="00575885">
            <w:pPr>
              <w:rPr>
                <w:rFonts w:eastAsia="DengXian"/>
              </w:rPr>
            </w:pPr>
          </w:p>
        </w:tc>
        <w:tc>
          <w:tcPr>
            <w:tcW w:w="1796" w:type="dxa"/>
            <w:shd w:val="clear" w:color="auto" w:fill="auto"/>
          </w:tcPr>
          <w:p w14:paraId="0C84C551" w14:textId="77777777" w:rsidR="00575885" w:rsidRDefault="00575885">
            <w:pPr>
              <w:rPr>
                <w:rFonts w:eastAsia="DengXian"/>
              </w:rPr>
            </w:pPr>
          </w:p>
        </w:tc>
        <w:tc>
          <w:tcPr>
            <w:tcW w:w="5282" w:type="dxa"/>
            <w:shd w:val="clear" w:color="auto" w:fill="auto"/>
          </w:tcPr>
          <w:p w14:paraId="0C84C552" w14:textId="77777777" w:rsidR="00575885" w:rsidRDefault="00575885">
            <w:pPr>
              <w:rPr>
                <w:rFonts w:eastAsia="DengXian"/>
              </w:rPr>
            </w:pPr>
          </w:p>
        </w:tc>
      </w:tr>
      <w:tr w:rsidR="00575885" w14:paraId="0C84C557" w14:textId="77777777" w:rsidTr="00C9611F">
        <w:tc>
          <w:tcPr>
            <w:tcW w:w="1427" w:type="dxa"/>
            <w:shd w:val="clear" w:color="auto" w:fill="auto"/>
          </w:tcPr>
          <w:p w14:paraId="0C84C554" w14:textId="77777777" w:rsidR="00575885" w:rsidRDefault="00575885">
            <w:pPr>
              <w:rPr>
                <w:rFonts w:eastAsia="DengXian"/>
              </w:rPr>
            </w:pPr>
          </w:p>
        </w:tc>
        <w:tc>
          <w:tcPr>
            <w:tcW w:w="1796" w:type="dxa"/>
            <w:shd w:val="clear" w:color="auto" w:fill="auto"/>
          </w:tcPr>
          <w:p w14:paraId="0C84C555" w14:textId="77777777" w:rsidR="00575885" w:rsidRDefault="00575885">
            <w:pPr>
              <w:rPr>
                <w:rFonts w:eastAsia="DengXian"/>
              </w:rPr>
            </w:pPr>
          </w:p>
        </w:tc>
        <w:tc>
          <w:tcPr>
            <w:tcW w:w="5282" w:type="dxa"/>
            <w:shd w:val="clear" w:color="auto" w:fill="auto"/>
          </w:tcPr>
          <w:p w14:paraId="0C84C556" w14:textId="77777777" w:rsidR="00575885" w:rsidRDefault="00575885">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Heading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assistance information (</w:t>
      </w:r>
      <w:proofErr w:type="gramStart"/>
      <w:r>
        <w:rPr>
          <w:rFonts w:cs="Arial"/>
        </w:rPr>
        <w:t>i.e.</w:t>
      </w:r>
      <w:proofErr w:type="gramEnd"/>
      <w:r>
        <w:rPr>
          <w:rFonts w:cs="Arial"/>
        </w:rPr>
        <w:t xml:space="preserv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TableGrid"/>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 xml:space="preserve">Proposal 13: If the UE is not configured with searchSpaceSIB1 or </w:t>
            </w:r>
            <w:proofErr w:type="spellStart"/>
            <w:r>
              <w:rPr>
                <w:rFonts w:cs="Arial"/>
                <w:bCs/>
                <w:color w:val="000000" w:themeColor="text1"/>
              </w:rPr>
              <w:t>searchSpaceOtherSystemInformation</w:t>
            </w:r>
            <w:proofErr w:type="spellEnd"/>
            <w:r>
              <w:rPr>
                <w:rFonts w:cs="Arial"/>
                <w:bCs/>
                <w:color w:val="000000" w:themeColor="text1"/>
              </w:rPr>
              <w:t xml:space="preserve"> on the active </w:t>
            </w:r>
            <w:r>
              <w:rPr>
                <w:rFonts w:cs="Arial"/>
                <w:bCs/>
                <w:color w:val="000000" w:themeColor="text1"/>
              </w:rPr>
              <w:lastRenderedPageBreak/>
              <w:t xml:space="preserve">BWP, the UE should switch to </w:t>
            </w:r>
            <w:proofErr w:type="spellStart"/>
            <w:r>
              <w:rPr>
                <w:rFonts w:cs="Arial"/>
                <w:bCs/>
                <w:color w:val="000000" w:themeColor="text1"/>
              </w:rPr>
              <w:t>initialDownlinkBWP</w:t>
            </w:r>
            <w:proofErr w:type="spellEnd"/>
            <w:r>
              <w:rPr>
                <w:rFonts w:cs="Arial"/>
                <w:bCs/>
                <w:color w:val="000000" w:themeColor="text1"/>
              </w:rPr>
              <w:t xml:space="preserve">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lastRenderedPageBreak/>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ListParagraph"/>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proofErr w:type="gramStart"/>
      <w:r>
        <w:rPr>
          <w:rFonts w:cs="Arial"/>
        </w:rPr>
        <w:t>similar to</w:t>
      </w:r>
      <w:proofErr w:type="gramEnd"/>
      <w:r>
        <w:rPr>
          <w:rFonts w:cs="Arial"/>
        </w:rPr>
        <w:t xml:space="preserve">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w:t>
      </w:r>
      <w:proofErr w:type="gramStart"/>
      <w:r>
        <w:t>needs</w:t>
      </w:r>
      <w:proofErr w:type="gramEnd"/>
      <w:r>
        <w:t xml:space="preserve">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14:paraId="0C84C57A" w14:textId="77777777">
        <w:tc>
          <w:tcPr>
            <w:tcW w:w="1422" w:type="dxa"/>
            <w:shd w:val="clear" w:color="auto" w:fill="E7E6E6"/>
          </w:tcPr>
          <w:p w14:paraId="0C84C577" w14:textId="77777777" w:rsidR="00575885" w:rsidRDefault="00BD390A">
            <w:pPr>
              <w:jc w:val="center"/>
              <w:rPr>
                <w:b/>
                <w:lang w:eastAsia="sv-SE"/>
              </w:rPr>
            </w:pPr>
            <w:r>
              <w:rPr>
                <w:b/>
                <w:lang w:eastAsia="sv-SE"/>
              </w:rPr>
              <w:t>Company</w:t>
            </w:r>
          </w:p>
        </w:tc>
        <w:tc>
          <w:tcPr>
            <w:tcW w:w="1778" w:type="dxa"/>
            <w:shd w:val="clear" w:color="auto" w:fill="E7E6E6"/>
          </w:tcPr>
          <w:p w14:paraId="0C84C578" w14:textId="77777777" w:rsidR="00575885" w:rsidRDefault="00BD390A">
            <w:pPr>
              <w:jc w:val="center"/>
              <w:rPr>
                <w:b/>
                <w:lang w:eastAsia="sv-SE"/>
              </w:rPr>
            </w:pPr>
            <w:r>
              <w:rPr>
                <w:b/>
                <w:lang w:eastAsia="sv-SE"/>
              </w:rPr>
              <w:t>Option</w:t>
            </w:r>
          </w:p>
        </w:tc>
        <w:tc>
          <w:tcPr>
            <w:tcW w:w="5305"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tc>
          <w:tcPr>
            <w:tcW w:w="1422" w:type="dxa"/>
            <w:shd w:val="clear" w:color="auto" w:fill="auto"/>
          </w:tcPr>
          <w:p w14:paraId="0C84C57B" w14:textId="77777777" w:rsidR="00575885" w:rsidRDefault="00BD390A">
            <w:pPr>
              <w:rPr>
                <w:rFonts w:eastAsia="DengXian"/>
              </w:rPr>
            </w:pPr>
            <w:r>
              <w:rPr>
                <w:rFonts w:eastAsia="DengXian"/>
              </w:rPr>
              <w:t>Nokia</w:t>
            </w:r>
          </w:p>
        </w:tc>
        <w:tc>
          <w:tcPr>
            <w:tcW w:w="1778" w:type="dxa"/>
            <w:shd w:val="clear" w:color="auto" w:fill="auto"/>
          </w:tcPr>
          <w:p w14:paraId="0C84C57C" w14:textId="77777777" w:rsidR="00575885" w:rsidRDefault="00BD390A">
            <w:pPr>
              <w:rPr>
                <w:rFonts w:eastAsia="DengXian"/>
              </w:rPr>
            </w:pPr>
            <w:r>
              <w:rPr>
                <w:rFonts w:eastAsia="DengXian"/>
              </w:rPr>
              <w:t>Option 1</w:t>
            </w:r>
          </w:p>
        </w:tc>
        <w:tc>
          <w:tcPr>
            <w:tcW w:w="5305" w:type="dxa"/>
            <w:shd w:val="clear" w:color="auto" w:fill="auto"/>
          </w:tcPr>
          <w:p w14:paraId="0C84C57D" w14:textId="77777777" w:rsidR="00575885" w:rsidRDefault="00BD390A">
            <w:pPr>
              <w:jc w:val="left"/>
              <w:rPr>
                <w:rFonts w:eastAsia="DengXian"/>
              </w:rPr>
            </w:pPr>
            <w:r>
              <w:rPr>
                <w:rFonts w:eastAsia="DengXian"/>
              </w:rPr>
              <w:t xml:space="preserve">Option1 is simple and straightforward. It has less impact to specification. When the validity timer expires, it is only the UL synchronization that is unavailable, but the DL synchronization is kept. The UE should stay in RRC </w:t>
            </w:r>
            <w:r>
              <w:rPr>
                <w:rFonts w:eastAsia="DengXian"/>
              </w:rPr>
              <w:lastRenderedPageBreak/>
              <w:t xml:space="preserve">CONNECTED mode and re-acquire new assistance information from SIB for UL sync, which is </w:t>
            </w:r>
            <w:proofErr w:type="gramStart"/>
            <w:r>
              <w:rPr>
                <w:rFonts w:eastAsia="DengXian"/>
              </w:rPr>
              <w:t>similar to</w:t>
            </w:r>
            <w:proofErr w:type="gramEnd"/>
            <w:r>
              <w:rPr>
                <w:rFonts w:eastAsia="DengXian"/>
              </w:rPr>
              <w:t xml:space="preserve"> the 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tc>
          <w:tcPr>
            <w:tcW w:w="1422" w:type="dxa"/>
            <w:shd w:val="clear" w:color="auto" w:fill="auto"/>
          </w:tcPr>
          <w:p w14:paraId="0C84C580" w14:textId="77777777" w:rsidR="00575885" w:rsidRDefault="00BD390A">
            <w:pPr>
              <w:rPr>
                <w:rFonts w:eastAsia="DengXian"/>
                <w:lang w:val="en-US"/>
              </w:rPr>
            </w:pPr>
            <w:r>
              <w:rPr>
                <w:rFonts w:eastAsia="DengXian" w:hint="eastAsia"/>
                <w:lang w:val="en-US"/>
              </w:rPr>
              <w:lastRenderedPageBreak/>
              <w:t>ZTE</w:t>
            </w:r>
          </w:p>
        </w:tc>
        <w:tc>
          <w:tcPr>
            <w:tcW w:w="1778"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5" w:type="dxa"/>
            <w:shd w:val="clear" w:color="auto" w:fill="auto"/>
          </w:tcPr>
          <w:p w14:paraId="0C84C582" w14:textId="77777777" w:rsidR="00575885" w:rsidRDefault="00BD390A">
            <w:pPr>
              <w:rPr>
                <w:rFonts w:eastAsia="DengXian"/>
                <w:lang w:val="en-US"/>
              </w:rPr>
            </w:pPr>
            <w:r>
              <w:rPr>
                <w:rFonts w:eastAsia="DengXian" w:hint="eastAsia"/>
                <w:lang w:val="en-US"/>
              </w:rPr>
              <w:t xml:space="preserve">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w:t>
            </w:r>
            <w:proofErr w:type="spellStart"/>
            <w:r>
              <w:rPr>
                <w:rFonts w:eastAsia="DengXian" w:hint="eastAsia"/>
                <w:lang w:val="en-US"/>
              </w:rPr>
              <w:t>RRCReestablishmentRequest</w:t>
            </w:r>
            <w:proofErr w:type="spellEnd"/>
            <w:r>
              <w:rPr>
                <w:rFonts w:eastAsia="DengXian" w:hint="eastAsia"/>
                <w:lang w:val="en-US"/>
              </w:rPr>
              <w:t xml:space="preserve"> message. However, considering there are already some </w:t>
            </w:r>
            <w:proofErr w:type="gramStart"/>
            <w:r>
              <w:rPr>
                <w:rFonts w:eastAsia="DengXian" w:hint="eastAsia"/>
                <w:lang w:val="en-US"/>
              </w:rPr>
              <w:t>discussion</w:t>
            </w:r>
            <w:proofErr w:type="gramEnd"/>
            <w:r>
              <w:rPr>
                <w:rFonts w:eastAsia="DengXian" w:hint="eastAsia"/>
                <w:lang w:val="en-US"/>
              </w:rPr>
              <w:t xml:space="preserve"> in IoT NTN, we can wait for their outcome and reuse their solution.</w:t>
            </w:r>
          </w:p>
        </w:tc>
      </w:tr>
      <w:tr w:rsidR="00C9611F" w14:paraId="0C84C587" w14:textId="77777777">
        <w:tc>
          <w:tcPr>
            <w:tcW w:w="1422" w:type="dxa"/>
            <w:shd w:val="clear" w:color="auto" w:fill="auto"/>
          </w:tcPr>
          <w:p w14:paraId="0C84C584" w14:textId="77777777" w:rsidR="00C9611F" w:rsidRDefault="00C9611F" w:rsidP="00C9611F">
            <w:pPr>
              <w:rPr>
                <w:rFonts w:eastAsia="DengXian"/>
              </w:rPr>
            </w:pPr>
            <w:r>
              <w:rPr>
                <w:rFonts w:eastAsia="DengXian" w:hint="eastAsia"/>
              </w:rPr>
              <w:t>O</w:t>
            </w:r>
            <w:r>
              <w:rPr>
                <w:rFonts w:eastAsia="DengXian"/>
              </w:rPr>
              <w:t>PPO</w:t>
            </w:r>
          </w:p>
        </w:tc>
        <w:tc>
          <w:tcPr>
            <w:tcW w:w="1778"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5"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AC7857">
        <w:tc>
          <w:tcPr>
            <w:tcW w:w="1422" w:type="dxa"/>
            <w:shd w:val="clear" w:color="auto" w:fill="auto"/>
          </w:tcPr>
          <w:p w14:paraId="0C84C588" w14:textId="77777777" w:rsidR="00AC7857" w:rsidRDefault="00AC7857" w:rsidP="001F1F8F">
            <w:pPr>
              <w:rPr>
                <w:rFonts w:eastAsia="DengXian"/>
              </w:rPr>
            </w:pPr>
            <w:r>
              <w:rPr>
                <w:rFonts w:eastAsia="DengXian"/>
              </w:rPr>
              <w:t>Thales</w:t>
            </w:r>
          </w:p>
        </w:tc>
        <w:tc>
          <w:tcPr>
            <w:tcW w:w="1778" w:type="dxa"/>
            <w:shd w:val="clear" w:color="auto" w:fill="auto"/>
          </w:tcPr>
          <w:p w14:paraId="0C84C589" w14:textId="77777777" w:rsidR="00AC7857" w:rsidRDefault="00AC7857" w:rsidP="001F1F8F">
            <w:pPr>
              <w:rPr>
                <w:rFonts w:eastAsia="DengXian"/>
              </w:rPr>
            </w:pPr>
            <w:r>
              <w:rPr>
                <w:rFonts w:eastAsia="DengXian"/>
              </w:rPr>
              <w:t>Option 1</w:t>
            </w:r>
          </w:p>
        </w:tc>
        <w:tc>
          <w:tcPr>
            <w:tcW w:w="5305" w:type="dxa"/>
            <w:shd w:val="clear" w:color="auto" w:fill="auto"/>
          </w:tcPr>
          <w:p w14:paraId="0C84C58A" w14:textId="77777777" w:rsidR="00AC7857" w:rsidRDefault="00AC7857" w:rsidP="001F1F8F">
            <w:pPr>
              <w:rPr>
                <w:rFonts w:eastAsia="DengXian"/>
              </w:rPr>
            </w:pPr>
          </w:p>
        </w:tc>
      </w:tr>
      <w:tr w:rsidR="00A56BFA" w14:paraId="0C84C58F" w14:textId="77777777">
        <w:tc>
          <w:tcPr>
            <w:tcW w:w="1422"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8"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5"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w:t>
            </w:r>
            <w:proofErr w:type="spellStart"/>
            <w:r>
              <w:rPr>
                <w:rFonts w:eastAsia="DengXian"/>
              </w:rPr>
              <w:t>can not</w:t>
            </w:r>
            <w:proofErr w:type="spellEnd"/>
            <w:r>
              <w:rPr>
                <w:rFonts w:eastAsia="DengXian"/>
              </w:rPr>
              <w:t xml:space="preserve"> be acquired. They address different timing. Thus, </w:t>
            </w:r>
            <w:proofErr w:type="gramStart"/>
            <w:r>
              <w:rPr>
                <w:rFonts w:eastAsia="DengXian"/>
              </w:rPr>
              <w:t>both of them</w:t>
            </w:r>
            <w:proofErr w:type="gramEnd"/>
            <w:r>
              <w:rPr>
                <w:rFonts w:eastAsia="DengXian"/>
              </w:rPr>
              <w:t xml:space="preserve"> should be adopted. </w:t>
            </w:r>
          </w:p>
        </w:tc>
      </w:tr>
      <w:tr w:rsidR="00A56BFA" w14:paraId="0C84C593" w14:textId="77777777">
        <w:tc>
          <w:tcPr>
            <w:tcW w:w="1422" w:type="dxa"/>
            <w:shd w:val="clear" w:color="auto" w:fill="auto"/>
          </w:tcPr>
          <w:p w14:paraId="0C84C590" w14:textId="77777777" w:rsidR="00A56BFA" w:rsidRDefault="00D20417" w:rsidP="00A56BFA">
            <w:pPr>
              <w:rPr>
                <w:rFonts w:eastAsia="DengXian"/>
              </w:rPr>
            </w:pPr>
            <w:r>
              <w:rPr>
                <w:rFonts w:eastAsia="DengXian"/>
              </w:rPr>
              <w:t>MediaTek</w:t>
            </w:r>
          </w:p>
        </w:tc>
        <w:tc>
          <w:tcPr>
            <w:tcW w:w="1778" w:type="dxa"/>
            <w:shd w:val="clear" w:color="auto" w:fill="auto"/>
          </w:tcPr>
          <w:p w14:paraId="0C84C591" w14:textId="77777777" w:rsidR="00A56BFA" w:rsidRDefault="00D20417" w:rsidP="00A56BFA">
            <w:pPr>
              <w:rPr>
                <w:rFonts w:eastAsia="DengXian"/>
              </w:rPr>
            </w:pPr>
            <w:r>
              <w:rPr>
                <w:rFonts w:eastAsia="DengXian"/>
              </w:rPr>
              <w:t>FFS</w:t>
            </w:r>
          </w:p>
        </w:tc>
        <w:tc>
          <w:tcPr>
            <w:tcW w:w="5305"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tc>
          <w:tcPr>
            <w:tcW w:w="1422" w:type="dxa"/>
            <w:shd w:val="clear" w:color="auto" w:fill="auto"/>
          </w:tcPr>
          <w:p w14:paraId="0C84C594" w14:textId="69F8D38E" w:rsidR="00A56BFA" w:rsidRDefault="004415EC" w:rsidP="00A56BFA">
            <w:pPr>
              <w:rPr>
                <w:rFonts w:eastAsia="DengXian"/>
              </w:rPr>
            </w:pPr>
            <w:r>
              <w:rPr>
                <w:rFonts w:eastAsia="DengXian"/>
              </w:rPr>
              <w:t>Qualcomm</w:t>
            </w:r>
          </w:p>
        </w:tc>
        <w:tc>
          <w:tcPr>
            <w:tcW w:w="1778" w:type="dxa"/>
            <w:shd w:val="clear" w:color="auto" w:fill="auto"/>
          </w:tcPr>
          <w:p w14:paraId="0C84C595" w14:textId="2F89C9D6" w:rsidR="00A56BFA" w:rsidRDefault="004415EC" w:rsidP="00A56BFA">
            <w:pPr>
              <w:rPr>
                <w:rFonts w:eastAsia="DengXian"/>
              </w:rPr>
            </w:pPr>
            <w:r>
              <w:rPr>
                <w:rFonts w:eastAsia="DengXian"/>
              </w:rPr>
              <w:t>FFS</w:t>
            </w:r>
          </w:p>
        </w:tc>
        <w:tc>
          <w:tcPr>
            <w:tcW w:w="5305"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tc>
          <w:tcPr>
            <w:tcW w:w="1422" w:type="dxa"/>
            <w:shd w:val="clear" w:color="auto" w:fill="auto"/>
          </w:tcPr>
          <w:p w14:paraId="0C84C598" w14:textId="5D62B180" w:rsidR="00A56BFA" w:rsidRDefault="00406EB0" w:rsidP="00A56BFA">
            <w:pPr>
              <w:rPr>
                <w:rFonts w:eastAsia="DengXian"/>
              </w:rPr>
            </w:pPr>
            <w:r>
              <w:rPr>
                <w:rFonts w:eastAsia="DengXian"/>
              </w:rPr>
              <w:t>Apple</w:t>
            </w:r>
          </w:p>
        </w:tc>
        <w:tc>
          <w:tcPr>
            <w:tcW w:w="1778" w:type="dxa"/>
            <w:shd w:val="clear" w:color="auto" w:fill="auto"/>
          </w:tcPr>
          <w:p w14:paraId="0C84C599" w14:textId="767FF23B" w:rsidR="00A56BFA" w:rsidRDefault="00406EB0" w:rsidP="00A56BFA">
            <w:pPr>
              <w:rPr>
                <w:rFonts w:eastAsia="DengXian"/>
              </w:rPr>
            </w:pPr>
            <w:r>
              <w:rPr>
                <w:rFonts w:eastAsia="DengXian"/>
              </w:rPr>
              <w:t>Option 1</w:t>
            </w:r>
          </w:p>
        </w:tc>
        <w:tc>
          <w:tcPr>
            <w:tcW w:w="5305" w:type="dxa"/>
            <w:shd w:val="clear" w:color="auto" w:fill="auto"/>
          </w:tcPr>
          <w:p w14:paraId="0C84C59A" w14:textId="77777777" w:rsidR="00A56BFA" w:rsidRDefault="00A56BFA" w:rsidP="00A56BFA">
            <w:pPr>
              <w:rPr>
                <w:rFonts w:eastAsia="DengXian"/>
              </w:rPr>
            </w:pPr>
          </w:p>
        </w:tc>
      </w:tr>
      <w:tr w:rsidR="00A56BFA" w14:paraId="0C84C59F" w14:textId="77777777">
        <w:tc>
          <w:tcPr>
            <w:tcW w:w="1422" w:type="dxa"/>
            <w:shd w:val="clear" w:color="auto" w:fill="auto"/>
          </w:tcPr>
          <w:p w14:paraId="0C84C59C" w14:textId="5D074F1B" w:rsidR="00A56BFA" w:rsidRDefault="00C46074" w:rsidP="00A56BFA">
            <w:pPr>
              <w:rPr>
                <w:rFonts w:eastAsia="DengXian"/>
              </w:rPr>
            </w:pPr>
            <w:r>
              <w:rPr>
                <w:rFonts w:eastAsia="DengXian"/>
              </w:rPr>
              <w:t>Sequans</w:t>
            </w:r>
          </w:p>
        </w:tc>
        <w:tc>
          <w:tcPr>
            <w:tcW w:w="1778" w:type="dxa"/>
            <w:shd w:val="clear" w:color="auto" w:fill="auto"/>
          </w:tcPr>
          <w:p w14:paraId="0C84C59D" w14:textId="581BD068" w:rsidR="00A56BFA" w:rsidRDefault="00C46074" w:rsidP="00A56BFA">
            <w:pPr>
              <w:rPr>
                <w:rFonts w:eastAsia="DengXian"/>
              </w:rPr>
            </w:pPr>
            <w:r>
              <w:rPr>
                <w:rFonts w:eastAsia="DengXian"/>
              </w:rPr>
              <w:t>Option 1</w:t>
            </w:r>
          </w:p>
        </w:tc>
        <w:tc>
          <w:tcPr>
            <w:tcW w:w="5305" w:type="dxa"/>
            <w:shd w:val="clear" w:color="auto" w:fill="auto"/>
          </w:tcPr>
          <w:p w14:paraId="0C84C59E" w14:textId="7BDC07CE" w:rsidR="00A56BFA" w:rsidRDefault="00C46074" w:rsidP="00A56BFA">
            <w:pPr>
              <w:rPr>
                <w:rFonts w:eastAsia="DengXian"/>
              </w:rPr>
            </w:pPr>
            <w:r>
              <w:rPr>
                <w:rFonts w:eastAsia="DengXian"/>
              </w:rPr>
              <w:t xml:space="preserve">May need further discussion, but the principle seems ok and indeed more optimized than triggering </w:t>
            </w:r>
            <w:proofErr w:type="spellStart"/>
            <w:r>
              <w:rPr>
                <w:rFonts w:eastAsia="DengXian"/>
              </w:rPr>
              <w:t>RLF</w:t>
            </w:r>
            <w:proofErr w:type="spellEnd"/>
            <w:r>
              <w:rPr>
                <w:rFonts w:eastAsia="DengXian"/>
              </w:rPr>
              <w:t xml:space="preserve">. </w:t>
            </w:r>
          </w:p>
        </w:tc>
      </w:tr>
      <w:tr w:rsidR="00A56BFA" w14:paraId="0C84C5A3" w14:textId="77777777">
        <w:tc>
          <w:tcPr>
            <w:tcW w:w="1422" w:type="dxa"/>
            <w:shd w:val="clear" w:color="auto" w:fill="auto"/>
          </w:tcPr>
          <w:p w14:paraId="0C84C5A0" w14:textId="77777777" w:rsidR="00A56BFA" w:rsidRDefault="00A56BFA" w:rsidP="00A56BFA">
            <w:pPr>
              <w:rPr>
                <w:rFonts w:eastAsia="DengXian"/>
              </w:rPr>
            </w:pPr>
          </w:p>
        </w:tc>
        <w:tc>
          <w:tcPr>
            <w:tcW w:w="1778" w:type="dxa"/>
            <w:shd w:val="clear" w:color="auto" w:fill="auto"/>
          </w:tcPr>
          <w:p w14:paraId="0C84C5A1" w14:textId="77777777" w:rsidR="00A56BFA" w:rsidRDefault="00A56BFA" w:rsidP="00A56BFA">
            <w:pPr>
              <w:rPr>
                <w:rFonts w:eastAsia="DengXian"/>
              </w:rPr>
            </w:pPr>
          </w:p>
        </w:tc>
        <w:tc>
          <w:tcPr>
            <w:tcW w:w="5305" w:type="dxa"/>
            <w:shd w:val="clear" w:color="auto" w:fill="auto"/>
          </w:tcPr>
          <w:p w14:paraId="0C84C5A2" w14:textId="77777777" w:rsidR="00A56BFA" w:rsidRDefault="00A56BFA" w:rsidP="00A56BFA">
            <w:pPr>
              <w:rPr>
                <w:rFonts w:eastAsia="DengXian"/>
              </w:rPr>
            </w:pPr>
          </w:p>
        </w:tc>
      </w:tr>
      <w:tr w:rsidR="00A56BFA" w14:paraId="0C84C5A7" w14:textId="77777777">
        <w:tc>
          <w:tcPr>
            <w:tcW w:w="1422" w:type="dxa"/>
            <w:shd w:val="clear" w:color="auto" w:fill="auto"/>
          </w:tcPr>
          <w:p w14:paraId="0C84C5A4" w14:textId="77777777" w:rsidR="00A56BFA" w:rsidRDefault="00A56BFA" w:rsidP="00A56BFA">
            <w:pPr>
              <w:rPr>
                <w:rFonts w:eastAsia="DengXian"/>
              </w:rPr>
            </w:pPr>
          </w:p>
        </w:tc>
        <w:tc>
          <w:tcPr>
            <w:tcW w:w="1778" w:type="dxa"/>
            <w:shd w:val="clear" w:color="auto" w:fill="auto"/>
          </w:tcPr>
          <w:p w14:paraId="0C84C5A5" w14:textId="77777777" w:rsidR="00A56BFA" w:rsidRDefault="00A56BFA" w:rsidP="00A56BFA">
            <w:pPr>
              <w:rPr>
                <w:rFonts w:eastAsia="DengXian"/>
              </w:rPr>
            </w:pPr>
          </w:p>
        </w:tc>
        <w:tc>
          <w:tcPr>
            <w:tcW w:w="5305" w:type="dxa"/>
            <w:shd w:val="clear" w:color="auto" w:fill="auto"/>
          </w:tcPr>
          <w:p w14:paraId="0C84C5A6" w14:textId="77777777" w:rsidR="00A56BFA" w:rsidRDefault="00A56BFA" w:rsidP="00A56BFA">
            <w:pPr>
              <w:rPr>
                <w:rFonts w:eastAsia="DengXian"/>
              </w:rPr>
            </w:pPr>
          </w:p>
        </w:tc>
      </w:tr>
      <w:tr w:rsidR="00A56BFA" w14:paraId="0C84C5AB" w14:textId="77777777">
        <w:tc>
          <w:tcPr>
            <w:tcW w:w="1422" w:type="dxa"/>
            <w:shd w:val="clear" w:color="auto" w:fill="auto"/>
          </w:tcPr>
          <w:p w14:paraId="0C84C5A8" w14:textId="77777777" w:rsidR="00A56BFA" w:rsidRDefault="00A56BFA" w:rsidP="00A56BFA">
            <w:pPr>
              <w:rPr>
                <w:rFonts w:eastAsia="DengXian"/>
              </w:rPr>
            </w:pPr>
          </w:p>
        </w:tc>
        <w:tc>
          <w:tcPr>
            <w:tcW w:w="1778" w:type="dxa"/>
            <w:shd w:val="clear" w:color="auto" w:fill="auto"/>
          </w:tcPr>
          <w:p w14:paraId="0C84C5A9" w14:textId="77777777" w:rsidR="00A56BFA" w:rsidRDefault="00A56BFA" w:rsidP="00A56BFA">
            <w:pPr>
              <w:rPr>
                <w:rFonts w:eastAsia="DengXian"/>
              </w:rPr>
            </w:pPr>
          </w:p>
        </w:tc>
        <w:tc>
          <w:tcPr>
            <w:tcW w:w="5305" w:type="dxa"/>
            <w:shd w:val="clear" w:color="auto" w:fill="auto"/>
          </w:tcPr>
          <w:p w14:paraId="0C84C5AA" w14:textId="77777777" w:rsidR="00A56BFA" w:rsidRDefault="00A56BFA" w:rsidP="00A56BFA">
            <w:pPr>
              <w:rPr>
                <w:rFonts w:eastAsia="DengXian"/>
              </w:rPr>
            </w:pPr>
          </w:p>
        </w:tc>
      </w:tr>
      <w:tr w:rsidR="00A56BFA" w14:paraId="0C84C5AF" w14:textId="77777777">
        <w:tc>
          <w:tcPr>
            <w:tcW w:w="1422" w:type="dxa"/>
            <w:shd w:val="clear" w:color="auto" w:fill="auto"/>
          </w:tcPr>
          <w:p w14:paraId="0C84C5AC" w14:textId="77777777" w:rsidR="00A56BFA" w:rsidRDefault="00A56BFA" w:rsidP="00A56BFA">
            <w:pPr>
              <w:rPr>
                <w:rFonts w:eastAsia="DengXian"/>
              </w:rPr>
            </w:pPr>
          </w:p>
        </w:tc>
        <w:tc>
          <w:tcPr>
            <w:tcW w:w="1778" w:type="dxa"/>
            <w:shd w:val="clear" w:color="auto" w:fill="auto"/>
          </w:tcPr>
          <w:p w14:paraId="0C84C5AD" w14:textId="77777777" w:rsidR="00A56BFA" w:rsidRDefault="00A56BFA" w:rsidP="00A56BFA">
            <w:pPr>
              <w:rPr>
                <w:rFonts w:eastAsia="DengXian"/>
              </w:rPr>
            </w:pPr>
          </w:p>
        </w:tc>
        <w:tc>
          <w:tcPr>
            <w:tcW w:w="5305" w:type="dxa"/>
            <w:shd w:val="clear" w:color="auto" w:fill="auto"/>
          </w:tcPr>
          <w:p w14:paraId="0C84C5AE" w14:textId="77777777" w:rsidR="00A56BFA" w:rsidRDefault="00A56BFA" w:rsidP="00A56BFA">
            <w:pPr>
              <w:rPr>
                <w:rFonts w:eastAsia="DengXian"/>
              </w:rPr>
            </w:pPr>
          </w:p>
        </w:tc>
      </w:tr>
      <w:tr w:rsidR="00A56BFA" w14:paraId="0C84C5B3" w14:textId="77777777">
        <w:tc>
          <w:tcPr>
            <w:tcW w:w="1422" w:type="dxa"/>
            <w:shd w:val="clear" w:color="auto" w:fill="auto"/>
          </w:tcPr>
          <w:p w14:paraId="0C84C5B0" w14:textId="77777777" w:rsidR="00A56BFA" w:rsidRDefault="00A56BFA" w:rsidP="00A56BFA">
            <w:pPr>
              <w:rPr>
                <w:rFonts w:eastAsia="DengXian"/>
              </w:rPr>
            </w:pPr>
          </w:p>
        </w:tc>
        <w:tc>
          <w:tcPr>
            <w:tcW w:w="1778" w:type="dxa"/>
            <w:shd w:val="clear" w:color="auto" w:fill="auto"/>
          </w:tcPr>
          <w:p w14:paraId="0C84C5B1" w14:textId="77777777" w:rsidR="00A56BFA" w:rsidRDefault="00A56BFA" w:rsidP="00A56BFA">
            <w:pPr>
              <w:rPr>
                <w:rFonts w:eastAsia="DengXian"/>
              </w:rPr>
            </w:pPr>
          </w:p>
        </w:tc>
        <w:tc>
          <w:tcPr>
            <w:tcW w:w="5305" w:type="dxa"/>
            <w:shd w:val="clear" w:color="auto" w:fill="auto"/>
          </w:tcPr>
          <w:p w14:paraId="0C84C5B2" w14:textId="77777777" w:rsidR="00A56BFA" w:rsidRDefault="00A56BFA" w:rsidP="00A56BFA">
            <w:pPr>
              <w:rPr>
                <w:rFonts w:eastAsia="DengXian"/>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14:paraId="0C84C5BC" w14:textId="77777777">
        <w:tc>
          <w:tcPr>
            <w:tcW w:w="1423" w:type="dxa"/>
            <w:shd w:val="clear" w:color="auto" w:fill="E7E6E6"/>
          </w:tcPr>
          <w:p w14:paraId="0C84C5B9" w14:textId="77777777" w:rsidR="00575885" w:rsidRDefault="00BD390A">
            <w:pPr>
              <w:jc w:val="center"/>
              <w:rPr>
                <w:b/>
                <w:lang w:eastAsia="sv-SE"/>
              </w:rPr>
            </w:pPr>
            <w:r>
              <w:rPr>
                <w:b/>
                <w:lang w:eastAsia="sv-SE"/>
              </w:rPr>
              <w:t>Company</w:t>
            </w:r>
          </w:p>
        </w:tc>
        <w:tc>
          <w:tcPr>
            <w:tcW w:w="1789" w:type="dxa"/>
            <w:shd w:val="clear" w:color="auto" w:fill="E7E6E6"/>
          </w:tcPr>
          <w:p w14:paraId="0C84C5BA" w14:textId="77777777" w:rsidR="00575885" w:rsidRDefault="00BD390A">
            <w:pPr>
              <w:jc w:val="center"/>
              <w:rPr>
                <w:b/>
                <w:lang w:eastAsia="sv-SE"/>
              </w:rPr>
            </w:pPr>
            <w:r>
              <w:rPr>
                <w:b/>
                <w:lang w:eastAsia="sv-SE"/>
              </w:rPr>
              <w:t>Yes/No</w:t>
            </w:r>
          </w:p>
        </w:tc>
        <w:tc>
          <w:tcPr>
            <w:tcW w:w="5293"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tc>
          <w:tcPr>
            <w:tcW w:w="1423" w:type="dxa"/>
            <w:shd w:val="clear" w:color="auto" w:fill="auto"/>
          </w:tcPr>
          <w:p w14:paraId="0C84C5BD" w14:textId="77777777" w:rsidR="00575885" w:rsidRDefault="00BD390A">
            <w:pPr>
              <w:rPr>
                <w:rFonts w:eastAsia="DengXian"/>
              </w:rPr>
            </w:pPr>
            <w:r>
              <w:rPr>
                <w:rFonts w:eastAsia="DengXian"/>
              </w:rPr>
              <w:t>Nokia</w:t>
            </w:r>
          </w:p>
        </w:tc>
        <w:tc>
          <w:tcPr>
            <w:tcW w:w="1789" w:type="dxa"/>
            <w:shd w:val="clear" w:color="auto" w:fill="auto"/>
          </w:tcPr>
          <w:p w14:paraId="0C84C5BE" w14:textId="77777777" w:rsidR="00575885" w:rsidRDefault="00BD390A">
            <w:pPr>
              <w:rPr>
                <w:rFonts w:eastAsia="DengXian"/>
              </w:rPr>
            </w:pPr>
            <w:r>
              <w:rPr>
                <w:rFonts w:eastAsia="DengXian"/>
              </w:rPr>
              <w:t>No</w:t>
            </w:r>
          </w:p>
        </w:tc>
        <w:tc>
          <w:tcPr>
            <w:tcW w:w="5293" w:type="dxa"/>
            <w:shd w:val="clear" w:color="auto" w:fill="auto"/>
          </w:tcPr>
          <w:p w14:paraId="0C84C5BF" w14:textId="77777777" w:rsidR="00575885" w:rsidRDefault="00BD390A">
            <w:pPr>
              <w:jc w:val="left"/>
              <w:rPr>
                <w:rFonts w:eastAsia="DengXian"/>
              </w:rPr>
            </w:pPr>
            <w:r>
              <w:rPr>
                <w:rFonts w:eastAsia="DengXian"/>
              </w:rPr>
              <w:t xml:space="preserve">We agree with </w:t>
            </w:r>
            <w:r>
              <w:t>rapporteur the case is more relevant to IoT NTN where simultaneous usage of GNSS and NTN NB-IoT/</w:t>
            </w:r>
            <w:proofErr w:type="spellStart"/>
            <w:r>
              <w:t>eMTC</w:t>
            </w:r>
            <w:proofErr w:type="spellEnd"/>
            <w:r>
              <w:t xml:space="preserve"> is not assumed. For NR NTN, it is UE’s implementation to make sure the GNSS is valid. There is no need to have specification impact.</w:t>
            </w:r>
          </w:p>
        </w:tc>
      </w:tr>
      <w:tr w:rsidR="00575885" w14:paraId="0C84C5C4" w14:textId="77777777">
        <w:tc>
          <w:tcPr>
            <w:tcW w:w="1423" w:type="dxa"/>
            <w:shd w:val="clear" w:color="auto" w:fill="auto"/>
          </w:tcPr>
          <w:p w14:paraId="0C84C5C1"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93" w:type="dxa"/>
            <w:shd w:val="clear" w:color="auto" w:fill="auto"/>
          </w:tcPr>
          <w:p w14:paraId="0C84C5C3" w14:textId="77777777" w:rsidR="00575885" w:rsidRDefault="00575885">
            <w:pPr>
              <w:rPr>
                <w:rFonts w:eastAsia="DengXian"/>
                <w:lang w:val="en-US"/>
              </w:rPr>
            </w:pPr>
          </w:p>
        </w:tc>
      </w:tr>
      <w:tr w:rsidR="00C9611F" w14:paraId="0C84C5C8" w14:textId="77777777">
        <w:tc>
          <w:tcPr>
            <w:tcW w:w="1423"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93"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AC7857">
        <w:tc>
          <w:tcPr>
            <w:tcW w:w="1423" w:type="dxa"/>
            <w:shd w:val="clear" w:color="auto" w:fill="auto"/>
          </w:tcPr>
          <w:p w14:paraId="0C84C5C9" w14:textId="77777777" w:rsidR="00AC7857" w:rsidRDefault="00AC7857" w:rsidP="001F1F8F">
            <w:pPr>
              <w:rPr>
                <w:rFonts w:eastAsia="DengXian"/>
              </w:rPr>
            </w:pPr>
            <w:r>
              <w:rPr>
                <w:rFonts w:eastAsia="DengXian"/>
              </w:rPr>
              <w:t>Thales</w:t>
            </w:r>
          </w:p>
        </w:tc>
        <w:tc>
          <w:tcPr>
            <w:tcW w:w="1789" w:type="dxa"/>
            <w:shd w:val="clear" w:color="auto" w:fill="auto"/>
          </w:tcPr>
          <w:p w14:paraId="0C84C5CA" w14:textId="77777777" w:rsidR="00AC7857" w:rsidRDefault="00AC7857" w:rsidP="001F1F8F">
            <w:pPr>
              <w:rPr>
                <w:rFonts w:eastAsia="DengXian"/>
              </w:rPr>
            </w:pPr>
            <w:r>
              <w:rPr>
                <w:rFonts w:eastAsia="DengXian"/>
              </w:rPr>
              <w:t>No</w:t>
            </w:r>
          </w:p>
        </w:tc>
        <w:tc>
          <w:tcPr>
            <w:tcW w:w="5293" w:type="dxa"/>
            <w:shd w:val="clear" w:color="auto" w:fill="auto"/>
          </w:tcPr>
          <w:p w14:paraId="0C84C5CB" w14:textId="77777777" w:rsidR="00AC7857" w:rsidRDefault="00AC7857" w:rsidP="001F1F8F">
            <w:pPr>
              <w:rPr>
                <w:rFonts w:eastAsia="DengXian"/>
              </w:rPr>
            </w:pPr>
          </w:p>
        </w:tc>
      </w:tr>
      <w:tr w:rsidR="00A56BFA" w14:paraId="0C84C5D0" w14:textId="77777777">
        <w:tc>
          <w:tcPr>
            <w:tcW w:w="1423"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93"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tc>
          <w:tcPr>
            <w:tcW w:w="1423" w:type="dxa"/>
            <w:shd w:val="clear" w:color="auto" w:fill="auto"/>
          </w:tcPr>
          <w:p w14:paraId="0C84C5D1" w14:textId="77777777" w:rsidR="00A56BFA" w:rsidRDefault="00D20417" w:rsidP="00A56BFA">
            <w:pPr>
              <w:rPr>
                <w:rFonts w:eastAsia="DengXian"/>
              </w:rPr>
            </w:pPr>
            <w:r>
              <w:rPr>
                <w:rFonts w:eastAsia="DengXian"/>
              </w:rPr>
              <w:t>MediaTek</w:t>
            </w:r>
          </w:p>
        </w:tc>
        <w:tc>
          <w:tcPr>
            <w:tcW w:w="1789" w:type="dxa"/>
            <w:shd w:val="clear" w:color="auto" w:fill="auto"/>
          </w:tcPr>
          <w:p w14:paraId="0C84C5D2" w14:textId="77777777" w:rsidR="00A56BFA" w:rsidRDefault="00D20417" w:rsidP="00A56BFA">
            <w:pPr>
              <w:rPr>
                <w:rFonts w:eastAsia="DengXian"/>
              </w:rPr>
            </w:pPr>
            <w:r>
              <w:rPr>
                <w:rFonts w:eastAsia="DengXian"/>
              </w:rPr>
              <w:t>FFS</w:t>
            </w:r>
          </w:p>
        </w:tc>
        <w:tc>
          <w:tcPr>
            <w:tcW w:w="5293"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tc>
          <w:tcPr>
            <w:tcW w:w="1423" w:type="dxa"/>
            <w:shd w:val="clear" w:color="auto" w:fill="auto"/>
          </w:tcPr>
          <w:p w14:paraId="0C84C5D5" w14:textId="568817E3" w:rsidR="00A56BFA" w:rsidRDefault="00662E66" w:rsidP="00A56BFA">
            <w:pPr>
              <w:rPr>
                <w:rFonts w:eastAsia="DengXian"/>
              </w:rPr>
            </w:pPr>
            <w:r>
              <w:rPr>
                <w:rFonts w:eastAsia="DengXian"/>
              </w:rPr>
              <w:t>Qualcomm</w:t>
            </w:r>
          </w:p>
        </w:tc>
        <w:tc>
          <w:tcPr>
            <w:tcW w:w="1789" w:type="dxa"/>
            <w:shd w:val="clear" w:color="auto" w:fill="auto"/>
          </w:tcPr>
          <w:p w14:paraId="0C84C5D6" w14:textId="40695AE8" w:rsidR="00A56BFA" w:rsidRDefault="0066651A" w:rsidP="00A56BFA">
            <w:pPr>
              <w:rPr>
                <w:rFonts w:eastAsia="DengXian"/>
              </w:rPr>
            </w:pPr>
            <w:r>
              <w:rPr>
                <w:rFonts w:eastAsia="DengXian"/>
              </w:rPr>
              <w:t>FFS</w:t>
            </w:r>
          </w:p>
        </w:tc>
        <w:tc>
          <w:tcPr>
            <w:tcW w:w="5293"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w:t>
            </w:r>
            <w:proofErr w:type="gramStart"/>
            <w:r w:rsidR="0064774F">
              <w:rPr>
                <w:rFonts w:eastAsia="DengXian"/>
              </w:rPr>
              <w:t>says</w:t>
            </w:r>
            <w:proofErr w:type="gramEnd"/>
            <w:r w:rsidR="0064774F">
              <w:rPr>
                <w:rFonts w:eastAsia="DengXian"/>
              </w:rPr>
              <w:t xml:space="preserve"> “UE fails to acquire UE location”. It is not clear why? Generally we agree </w:t>
            </w:r>
            <w:r w:rsidR="00F77C9A">
              <w:rPr>
                <w:rFonts w:eastAsia="DengXian"/>
              </w:rPr>
              <w:t xml:space="preserve">NR UEs </w:t>
            </w:r>
            <w:r w:rsidR="0064774F">
              <w:rPr>
                <w:rFonts w:eastAsia="DengXian"/>
              </w:rPr>
              <w:t>should be able to maintain the</w:t>
            </w:r>
            <w:r w:rsidR="005C4540">
              <w:rPr>
                <w:rFonts w:eastAsia="DengXian"/>
              </w:rPr>
              <w:t xml:space="preserve"> GNSS validity during connected mode.</w:t>
            </w:r>
          </w:p>
        </w:tc>
      </w:tr>
      <w:tr w:rsidR="00A56BFA" w14:paraId="0C84C5DC" w14:textId="77777777">
        <w:tc>
          <w:tcPr>
            <w:tcW w:w="1423" w:type="dxa"/>
            <w:shd w:val="clear" w:color="auto" w:fill="auto"/>
          </w:tcPr>
          <w:p w14:paraId="0C84C5D9" w14:textId="0F09AE9F" w:rsidR="00A56BFA" w:rsidRDefault="00406EB0" w:rsidP="00A56BFA">
            <w:pPr>
              <w:rPr>
                <w:rFonts w:eastAsia="DengXian"/>
              </w:rPr>
            </w:pPr>
            <w:r>
              <w:rPr>
                <w:rFonts w:eastAsia="DengXian"/>
              </w:rPr>
              <w:t>Apple</w:t>
            </w:r>
          </w:p>
        </w:tc>
        <w:tc>
          <w:tcPr>
            <w:tcW w:w="1789" w:type="dxa"/>
            <w:shd w:val="clear" w:color="auto" w:fill="auto"/>
          </w:tcPr>
          <w:p w14:paraId="0C84C5DA" w14:textId="667CCDB4" w:rsidR="00A56BFA" w:rsidRDefault="00406EB0" w:rsidP="00A56BFA">
            <w:pPr>
              <w:rPr>
                <w:rFonts w:eastAsia="DengXian"/>
              </w:rPr>
            </w:pPr>
            <w:r>
              <w:rPr>
                <w:rFonts w:eastAsia="DengXian"/>
              </w:rPr>
              <w:t>Yes</w:t>
            </w:r>
          </w:p>
        </w:tc>
        <w:tc>
          <w:tcPr>
            <w:tcW w:w="5293" w:type="dxa"/>
            <w:shd w:val="clear" w:color="auto" w:fill="auto"/>
          </w:tcPr>
          <w:p w14:paraId="0C84C5DB" w14:textId="7E8C9EAF" w:rsidR="00A56BFA" w:rsidRDefault="00406EB0" w:rsidP="00A56BFA">
            <w:pPr>
              <w:rPr>
                <w:rFonts w:eastAsia="DengXian"/>
              </w:rPr>
            </w:pPr>
            <w:r>
              <w:rPr>
                <w:rFonts w:eastAsia="DengXian"/>
              </w:rPr>
              <w:t xml:space="preserve">In some scenarios the UE may be unable to acquire GNSS (e.g., </w:t>
            </w:r>
            <w:r w:rsidR="0029249C">
              <w:rPr>
                <w:rFonts w:eastAsia="DengXian"/>
              </w:rPr>
              <w:t xml:space="preserve">indoor location). </w:t>
            </w:r>
          </w:p>
        </w:tc>
      </w:tr>
      <w:tr w:rsidR="00A56BFA" w14:paraId="0C84C5E0" w14:textId="77777777">
        <w:tc>
          <w:tcPr>
            <w:tcW w:w="1423" w:type="dxa"/>
            <w:shd w:val="clear" w:color="auto" w:fill="auto"/>
          </w:tcPr>
          <w:p w14:paraId="0C84C5DD" w14:textId="7E2CC862" w:rsidR="00A56BFA" w:rsidRDefault="00744060" w:rsidP="00A56BFA">
            <w:pPr>
              <w:rPr>
                <w:rFonts w:eastAsia="DengXian"/>
              </w:rPr>
            </w:pPr>
            <w:r>
              <w:rPr>
                <w:rFonts w:eastAsia="DengXian"/>
              </w:rPr>
              <w:t>Sequans</w:t>
            </w:r>
          </w:p>
        </w:tc>
        <w:tc>
          <w:tcPr>
            <w:tcW w:w="1789" w:type="dxa"/>
            <w:shd w:val="clear" w:color="auto" w:fill="auto"/>
          </w:tcPr>
          <w:p w14:paraId="0C84C5DE" w14:textId="5BF4B7B1" w:rsidR="00A56BFA" w:rsidRDefault="00744060" w:rsidP="00A56BFA">
            <w:pPr>
              <w:rPr>
                <w:rFonts w:eastAsia="DengXian"/>
              </w:rPr>
            </w:pPr>
            <w:r>
              <w:rPr>
                <w:rFonts w:eastAsia="DengXian"/>
              </w:rPr>
              <w:t>FFS</w:t>
            </w:r>
          </w:p>
        </w:tc>
        <w:tc>
          <w:tcPr>
            <w:tcW w:w="5293" w:type="dxa"/>
            <w:shd w:val="clear" w:color="auto" w:fill="auto"/>
          </w:tcPr>
          <w:p w14:paraId="0C84C5DF" w14:textId="77777777" w:rsidR="00A56BFA" w:rsidRDefault="00A56BFA" w:rsidP="00A56BFA">
            <w:pPr>
              <w:rPr>
                <w:rFonts w:eastAsia="DengXian"/>
              </w:rPr>
            </w:pPr>
          </w:p>
        </w:tc>
      </w:tr>
      <w:tr w:rsidR="00A56BFA" w14:paraId="0C84C5E4" w14:textId="77777777">
        <w:tc>
          <w:tcPr>
            <w:tcW w:w="1423" w:type="dxa"/>
            <w:shd w:val="clear" w:color="auto" w:fill="auto"/>
          </w:tcPr>
          <w:p w14:paraId="0C84C5E1" w14:textId="77777777" w:rsidR="00A56BFA" w:rsidRDefault="00A56BFA" w:rsidP="00A56BFA">
            <w:pPr>
              <w:rPr>
                <w:rFonts w:eastAsia="DengXian"/>
              </w:rPr>
            </w:pPr>
          </w:p>
        </w:tc>
        <w:tc>
          <w:tcPr>
            <w:tcW w:w="1789" w:type="dxa"/>
            <w:shd w:val="clear" w:color="auto" w:fill="auto"/>
          </w:tcPr>
          <w:p w14:paraId="0C84C5E2" w14:textId="77777777" w:rsidR="00A56BFA" w:rsidRDefault="00A56BFA" w:rsidP="00A56BFA">
            <w:pPr>
              <w:rPr>
                <w:rFonts w:eastAsia="DengXian"/>
              </w:rPr>
            </w:pPr>
          </w:p>
        </w:tc>
        <w:tc>
          <w:tcPr>
            <w:tcW w:w="5293" w:type="dxa"/>
            <w:shd w:val="clear" w:color="auto" w:fill="auto"/>
          </w:tcPr>
          <w:p w14:paraId="0C84C5E3" w14:textId="77777777" w:rsidR="00A56BFA" w:rsidRDefault="00A56BFA" w:rsidP="00A56BFA">
            <w:pPr>
              <w:rPr>
                <w:rFonts w:eastAsia="DengXian"/>
              </w:rPr>
            </w:pPr>
          </w:p>
        </w:tc>
      </w:tr>
      <w:tr w:rsidR="00A56BFA" w14:paraId="0C84C5E8" w14:textId="77777777">
        <w:tc>
          <w:tcPr>
            <w:tcW w:w="1423" w:type="dxa"/>
            <w:shd w:val="clear" w:color="auto" w:fill="auto"/>
          </w:tcPr>
          <w:p w14:paraId="0C84C5E5" w14:textId="77777777" w:rsidR="00A56BFA" w:rsidRDefault="00A56BFA" w:rsidP="00A56BFA">
            <w:pPr>
              <w:rPr>
                <w:rFonts w:eastAsia="DengXian"/>
              </w:rPr>
            </w:pPr>
          </w:p>
        </w:tc>
        <w:tc>
          <w:tcPr>
            <w:tcW w:w="1789" w:type="dxa"/>
            <w:shd w:val="clear" w:color="auto" w:fill="auto"/>
          </w:tcPr>
          <w:p w14:paraId="0C84C5E6" w14:textId="77777777" w:rsidR="00A56BFA" w:rsidRDefault="00A56BFA" w:rsidP="00A56BFA">
            <w:pPr>
              <w:rPr>
                <w:rFonts w:eastAsia="DengXian"/>
              </w:rPr>
            </w:pPr>
          </w:p>
        </w:tc>
        <w:tc>
          <w:tcPr>
            <w:tcW w:w="5293" w:type="dxa"/>
            <w:shd w:val="clear" w:color="auto" w:fill="auto"/>
          </w:tcPr>
          <w:p w14:paraId="0C84C5E7" w14:textId="77777777" w:rsidR="00A56BFA" w:rsidRDefault="00A56BFA" w:rsidP="00A56BFA">
            <w:pPr>
              <w:rPr>
                <w:rFonts w:eastAsia="DengXian"/>
              </w:rPr>
            </w:pPr>
          </w:p>
        </w:tc>
      </w:tr>
      <w:tr w:rsidR="00A56BFA" w14:paraId="0C84C5EC" w14:textId="77777777">
        <w:tc>
          <w:tcPr>
            <w:tcW w:w="1423" w:type="dxa"/>
            <w:shd w:val="clear" w:color="auto" w:fill="auto"/>
          </w:tcPr>
          <w:p w14:paraId="0C84C5E9" w14:textId="77777777" w:rsidR="00A56BFA" w:rsidRDefault="00A56BFA" w:rsidP="00A56BFA">
            <w:pPr>
              <w:rPr>
                <w:rFonts w:eastAsia="DengXian"/>
              </w:rPr>
            </w:pPr>
          </w:p>
        </w:tc>
        <w:tc>
          <w:tcPr>
            <w:tcW w:w="1789" w:type="dxa"/>
            <w:shd w:val="clear" w:color="auto" w:fill="auto"/>
          </w:tcPr>
          <w:p w14:paraId="0C84C5EA" w14:textId="77777777" w:rsidR="00A56BFA" w:rsidRDefault="00A56BFA" w:rsidP="00A56BFA">
            <w:pPr>
              <w:rPr>
                <w:rFonts w:eastAsia="DengXian"/>
              </w:rPr>
            </w:pPr>
          </w:p>
        </w:tc>
        <w:tc>
          <w:tcPr>
            <w:tcW w:w="5293" w:type="dxa"/>
            <w:shd w:val="clear" w:color="auto" w:fill="auto"/>
          </w:tcPr>
          <w:p w14:paraId="0C84C5EB" w14:textId="77777777" w:rsidR="00A56BFA" w:rsidRDefault="00A56BFA" w:rsidP="00A56BFA">
            <w:pPr>
              <w:rPr>
                <w:rFonts w:eastAsia="DengXian"/>
              </w:rPr>
            </w:pPr>
          </w:p>
        </w:tc>
      </w:tr>
      <w:tr w:rsidR="00A56BFA" w14:paraId="0C84C5F0" w14:textId="77777777">
        <w:tc>
          <w:tcPr>
            <w:tcW w:w="1423" w:type="dxa"/>
            <w:shd w:val="clear" w:color="auto" w:fill="auto"/>
          </w:tcPr>
          <w:p w14:paraId="0C84C5ED" w14:textId="77777777" w:rsidR="00A56BFA" w:rsidRDefault="00A56BFA" w:rsidP="00A56BFA">
            <w:pPr>
              <w:rPr>
                <w:rFonts w:eastAsia="DengXian"/>
              </w:rPr>
            </w:pPr>
          </w:p>
        </w:tc>
        <w:tc>
          <w:tcPr>
            <w:tcW w:w="1789" w:type="dxa"/>
            <w:shd w:val="clear" w:color="auto" w:fill="auto"/>
          </w:tcPr>
          <w:p w14:paraId="0C84C5EE" w14:textId="77777777" w:rsidR="00A56BFA" w:rsidRDefault="00A56BFA" w:rsidP="00A56BFA">
            <w:pPr>
              <w:rPr>
                <w:rFonts w:eastAsia="DengXian"/>
              </w:rPr>
            </w:pPr>
          </w:p>
        </w:tc>
        <w:tc>
          <w:tcPr>
            <w:tcW w:w="5293" w:type="dxa"/>
            <w:shd w:val="clear" w:color="auto" w:fill="auto"/>
          </w:tcPr>
          <w:p w14:paraId="0C84C5EF" w14:textId="77777777" w:rsidR="00A56BFA" w:rsidRDefault="00A56BFA" w:rsidP="00A56BFA">
            <w:pPr>
              <w:rPr>
                <w:rFonts w:eastAsia="DengXian"/>
              </w:rPr>
            </w:pPr>
          </w:p>
        </w:tc>
      </w:tr>
      <w:tr w:rsidR="00A56BFA" w14:paraId="0C84C5F4" w14:textId="77777777">
        <w:tc>
          <w:tcPr>
            <w:tcW w:w="1423" w:type="dxa"/>
            <w:shd w:val="clear" w:color="auto" w:fill="auto"/>
          </w:tcPr>
          <w:p w14:paraId="0C84C5F1" w14:textId="77777777" w:rsidR="00A56BFA" w:rsidRDefault="00A56BFA" w:rsidP="00A56BFA">
            <w:pPr>
              <w:rPr>
                <w:rFonts w:eastAsia="DengXian"/>
              </w:rPr>
            </w:pPr>
          </w:p>
        </w:tc>
        <w:tc>
          <w:tcPr>
            <w:tcW w:w="1789" w:type="dxa"/>
            <w:shd w:val="clear" w:color="auto" w:fill="auto"/>
          </w:tcPr>
          <w:p w14:paraId="0C84C5F2" w14:textId="77777777" w:rsidR="00A56BFA" w:rsidRDefault="00A56BFA" w:rsidP="00A56BFA">
            <w:pPr>
              <w:rPr>
                <w:rFonts w:eastAsia="DengXian"/>
              </w:rPr>
            </w:pPr>
          </w:p>
        </w:tc>
        <w:tc>
          <w:tcPr>
            <w:tcW w:w="5293" w:type="dxa"/>
            <w:shd w:val="clear" w:color="auto" w:fill="auto"/>
          </w:tcPr>
          <w:p w14:paraId="0C84C5F3" w14:textId="77777777" w:rsidR="00A56BFA" w:rsidRDefault="00A56BFA" w:rsidP="00A56BFA">
            <w:pPr>
              <w:rPr>
                <w:rFonts w:eastAsia="DengXian"/>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Heading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 xml:space="preserve">The issue of restarting </w:t>
      </w:r>
      <w:proofErr w:type="spellStart"/>
      <w:r>
        <w:rPr>
          <w:color w:val="000000" w:themeColor="text1"/>
        </w:rPr>
        <w:t>ra-ContentionResolutionTimer</w:t>
      </w:r>
      <w:proofErr w:type="spellEnd"/>
      <w:r>
        <w:rPr>
          <w:color w:val="000000" w:themeColor="text1"/>
        </w:rPr>
        <w:t xml:space="preserve"> with </w:t>
      </w:r>
      <w:proofErr w:type="spellStart"/>
      <w:r>
        <w:rPr>
          <w:color w:val="000000" w:themeColor="text1"/>
        </w:rPr>
        <w:t>RTT</w:t>
      </w:r>
      <w:proofErr w:type="spellEnd"/>
      <w:r>
        <w:rPr>
          <w:color w:val="000000" w:themeColor="text1"/>
        </w:rPr>
        <w:t xml:space="preserve">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TableGrid"/>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 xml:space="preserve">Proposal 14: The UE stops </w:t>
            </w:r>
            <w:proofErr w:type="spellStart"/>
            <w:r>
              <w:rPr>
                <w:rFonts w:cs="Arial"/>
                <w:bCs/>
                <w:color w:val="000000" w:themeColor="text1"/>
              </w:rPr>
              <w:t>ra-ContentionResolutionTimer</w:t>
            </w:r>
            <w:proofErr w:type="spellEnd"/>
            <w:r>
              <w:rPr>
                <w:rFonts w:cs="Arial"/>
                <w:bCs/>
                <w:color w:val="000000" w:themeColor="text1"/>
              </w:rPr>
              <w:t xml:space="preserve"> once receiving PDCCH which schedules Msg3 retransmission and then starts </w:t>
            </w:r>
            <w:proofErr w:type="spellStart"/>
            <w:r>
              <w:rPr>
                <w:rFonts w:cs="Arial"/>
                <w:bCs/>
                <w:color w:val="000000" w:themeColor="text1"/>
              </w:rPr>
              <w:t>ra-ContentionResolutionTimer</w:t>
            </w:r>
            <w:proofErr w:type="spellEnd"/>
            <w:r>
              <w:rPr>
                <w:rFonts w:cs="Arial"/>
                <w:bCs/>
                <w:color w:val="000000" w:themeColor="text1"/>
              </w:rPr>
              <w:t xml:space="preserve">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 xml:space="preserve">Proposal 9: Ignore the expiry of </w:t>
            </w:r>
            <w:proofErr w:type="spellStart"/>
            <w:r>
              <w:rPr>
                <w:rFonts w:cs="Arial"/>
                <w:bCs/>
                <w:color w:val="000000" w:themeColor="text1"/>
              </w:rPr>
              <w:t>ra-ContentionResolutionTimer</w:t>
            </w:r>
            <w:proofErr w:type="spellEnd"/>
            <w:r>
              <w:rPr>
                <w:rFonts w:cs="Arial"/>
                <w:bCs/>
                <w:color w:val="000000" w:themeColor="text1"/>
              </w:rPr>
              <w:t xml:space="preserve"> during the delay of the restart of the </w:t>
            </w:r>
            <w:proofErr w:type="spellStart"/>
            <w:r>
              <w:rPr>
                <w:rFonts w:cs="Arial"/>
                <w:bCs/>
                <w:color w:val="000000" w:themeColor="text1"/>
              </w:rPr>
              <w:t>ra-ContentionResolutionTimer</w:t>
            </w:r>
            <w:proofErr w:type="spellEnd"/>
            <w:r>
              <w:rPr>
                <w:rFonts w:cs="Arial"/>
                <w:bCs/>
                <w:color w:val="000000" w:themeColor="text1"/>
              </w:rPr>
              <w:t xml:space="preserve"> by UE-gNB </w:t>
            </w:r>
            <w:proofErr w:type="spellStart"/>
            <w:r>
              <w:rPr>
                <w:rFonts w:cs="Arial"/>
                <w:bCs/>
                <w:color w:val="000000" w:themeColor="text1"/>
              </w:rPr>
              <w:t>RTT</w:t>
            </w:r>
            <w:proofErr w:type="spellEnd"/>
            <w:r>
              <w:rPr>
                <w:rFonts w:cs="Arial"/>
                <w:bCs/>
                <w:color w:val="000000" w:themeColor="text1"/>
              </w:rPr>
              <w: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w:t>
            </w:r>
            <w:proofErr w:type="spellStart"/>
            <w:r>
              <w:rPr>
                <w:rFonts w:cs="Arial"/>
                <w:color w:val="000000" w:themeColor="text1"/>
              </w:rPr>
              <w:t>ra-ContentionResolutionTimer</w:t>
            </w:r>
            <w:proofErr w:type="spellEnd"/>
            <w:r>
              <w:rPr>
                <w:rFonts w:cs="Arial"/>
                <w:color w:val="000000" w:themeColor="text1"/>
              </w:rPr>
              <w:t xml:space="preserve"> once having received PDCCH which schedules Msg3 retransmission and then start </w:t>
            </w:r>
            <w:proofErr w:type="spellStart"/>
            <w:r>
              <w:rPr>
                <w:rFonts w:cs="Arial"/>
                <w:color w:val="000000" w:themeColor="text1"/>
              </w:rPr>
              <w:t>ra-ContentionResolutionTimer</w:t>
            </w:r>
            <w:proofErr w:type="spellEnd"/>
            <w:r>
              <w:rPr>
                <w:rFonts w:cs="Arial"/>
                <w:color w:val="000000" w:themeColor="text1"/>
              </w:rPr>
              <w:t xml:space="preserve">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1: UE stops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upon receiving PDCCH indicating Msg3 retransmission and </w:t>
            </w:r>
            <w:r>
              <w:rPr>
                <w:rFonts w:ascii="Arial" w:hAnsi="Arial" w:cs="Arial"/>
                <w:color w:val="000000" w:themeColor="text1"/>
              </w:rPr>
              <w:lastRenderedPageBreak/>
              <w:t xml:space="preserve">then starts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2: If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proofErr w:type="spellStart"/>
            <w:r>
              <w:rPr>
                <w:rFonts w:cs="Arial"/>
                <w:color w:val="000000" w:themeColor="text1"/>
              </w:rPr>
              <w:lastRenderedPageBreak/>
              <w:t>ASUSTeK</w:t>
            </w:r>
            <w:proofErr w:type="spellEnd"/>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 xml:space="preserve">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w:t>
            </w:r>
            <w:proofErr w:type="spellStart"/>
            <w:r>
              <w:rPr>
                <w:rFonts w:cs="Arial"/>
                <w:color w:val="000000" w:themeColor="text1"/>
              </w:rPr>
              <w:t>ra-ContentionResolutionTimer</w:t>
            </w:r>
            <w:proofErr w:type="spellEnd"/>
            <w:r>
              <w:rPr>
                <w:rFonts w:cs="Arial"/>
                <w:color w:val="000000" w:themeColor="text1"/>
              </w:rPr>
              <w:t>.</w:t>
            </w:r>
          </w:p>
          <w:p w14:paraId="0C84C613" w14:textId="77777777" w:rsidR="00575885" w:rsidRDefault="00BD390A">
            <w:pPr>
              <w:rPr>
                <w:rFonts w:eastAsia="Malgun Gothic" w:cs="Arial"/>
                <w:color w:val="000000" w:themeColor="text1"/>
              </w:rPr>
            </w:pPr>
            <w:r>
              <w:rPr>
                <w:rFonts w:cs="Arial"/>
                <w:color w:val="000000" w:themeColor="text1"/>
              </w:rPr>
              <w:t xml:space="preserve">Proposal 3: To avoid unintended Contention Resolution failure declaration, RAN2 could take the proposed text into </w:t>
            </w:r>
            <w:proofErr w:type="gramStart"/>
            <w:r>
              <w:rPr>
                <w:rFonts w:cs="Arial"/>
                <w:color w:val="000000" w:themeColor="text1"/>
              </w:rPr>
              <w:t>account .</w:t>
            </w:r>
            <w:proofErr w:type="gramEnd"/>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ListParagraph"/>
        <w:numPr>
          <w:ilvl w:val="0"/>
          <w:numId w:val="28"/>
        </w:numPr>
        <w:rPr>
          <w:color w:val="000000" w:themeColor="text1"/>
        </w:rPr>
      </w:pPr>
      <w:r>
        <w:rPr>
          <w:color w:val="000000" w:themeColor="text1"/>
        </w:rPr>
        <w:t xml:space="preserve">Option 1: UE stops </w:t>
      </w:r>
      <w:proofErr w:type="spellStart"/>
      <w:r>
        <w:rPr>
          <w:rFonts w:cs="Arial"/>
          <w:color w:val="000000" w:themeColor="text1"/>
        </w:rPr>
        <w:t>ra-ContentionResolutionTimer</w:t>
      </w:r>
      <w:proofErr w:type="spellEnd"/>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ListParagraph"/>
        <w:numPr>
          <w:ilvl w:val="0"/>
          <w:numId w:val="28"/>
        </w:numPr>
        <w:rPr>
          <w:color w:val="000000" w:themeColor="text1"/>
        </w:rPr>
      </w:pPr>
      <w:r>
        <w:rPr>
          <w:color w:val="000000" w:themeColor="text1"/>
        </w:rPr>
        <w:t xml:space="preserve">Option 2: </w:t>
      </w:r>
      <w:r>
        <w:rPr>
          <w:rFonts w:cs="Arial"/>
          <w:color w:val="000000" w:themeColor="text1"/>
        </w:rPr>
        <w:t xml:space="preserve">If </w:t>
      </w:r>
      <w:proofErr w:type="spellStart"/>
      <w:r>
        <w:rPr>
          <w:rFonts w:cs="Arial"/>
          <w:color w:val="000000" w:themeColor="text1"/>
        </w:rPr>
        <w:t>ra-ContentionResolutionTimer</w:t>
      </w:r>
      <w:proofErr w:type="spellEnd"/>
      <w:r>
        <w:rPr>
          <w:rFonts w:cs="Arial"/>
          <w:color w:val="000000" w:themeColor="text1"/>
        </w:rPr>
        <w:t xml:space="preserve">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xml:space="preserve">. </w:t>
      </w:r>
      <w:proofErr w:type="spellStart"/>
      <w:r>
        <w:rPr>
          <w:rFonts w:cs="Arial"/>
          <w:bCs/>
          <w:color w:val="000000" w:themeColor="text1"/>
        </w:rPr>
        <w:t>Howerever</w:t>
      </w:r>
      <w:proofErr w:type="spellEnd"/>
      <w:r>
        <w:t xml:space="preserve">, it is argued in [2] that RAN2 has agreed to </w:t>
      </w:r>
      <w:r>
        <w:rPr>
          <w:color w:val="000000"/>
        </w:rPr>
        <w:t xml:space="preserve">delay the start of </w:t>
      </w:r>
      <w:proofErr w:type="spellStart"/>
      <w:r>
        <w:rPr>
          <w:color w:val="000000"/>
        </w:rPr>
        <w:t>ra-ContentionResolutionTimer</w:t>
      </w:r>
      <w:proofErr w:type="spellEnd"/>
      <w:r>
        <w:rPr>
          <w:color w:val="000000"/>
        </w:rPr>
        <w:t xml:space="preserve"> by the UE-gNB RTT, </w:t>
      </w:r>
      <w:r>
        <w:t xml:space="preserve">during this </w:t>
      </w:r>
      <w:r>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t>ra-ContentionResolutionTimer</w:t>
      </w:r>
      <w:proofErr w:type="spellEnd"/>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lastRenderedPageBreak/>
        <w:t xml:space="preserve">Question 19: Regarding the issue of </w:t>
      </w:r>
      <w:proofErr w:type="spellStart"/>
      <w:r>
        <w:rPr>
          <w:rFonts w:cs="Arial"/>
          <w:b/>
          <w:color w:val="000000"/>
        </w:rPr>
        <w:t>ra-ContentionResolutionTimer</w:t>
      </w:r>
      <w:proofErr w:type="spellEnd"/>
      <w:r>
        <w:rPr>
          <w:rFonts w:cs="Arial"/>
          <w:b/>
          <w:color w:val="000000"/>
        </w:rPr>
        <w:t xml:space="preserve">, which is the preferred option?   </w:t>
      </w:r>
    </w:p>
    <w:p w14:paraId="0C84C61D" w14:textId="77777777" w:rsidR="00575885" w:rsidRDefault="00BD390A">
      <w:pPr>
        <w:pStyle w:val="ListParagraph"/>
        <w:numPr>
          <w:ilvl w:val="0"/>
          <w:numId w:val="29"/>
        </w:numPr>
        <w:rPr>
          <w:rFonts w:cs="Arial"/>
          <w:b/>
          <w:color w:val="000000"/>
        </w:rPr>
      </w:pPr>
      <w:r>
        <w:rPr>
          <w:rFonts w:cs="Arial"/>
          <w:b/>
          <w:color w:val="000000"/>
        </w:rPr>
        <w:t xml:space="preserve">Option 1: UE stops </w:t>
      </w:r>
      <w:proofErr w:type="spellStart"/>
      <w:r>
        <w:rPr>
          <w:rFonts w:cs="Arial"/>
          <w:b/>
          <w:color w:val="000000"/>
        </w:rPr>
        <w:t>ra-ContentionResolutionTimer</w:t>
      </w:r>
      <w:proofErr w:type="spellEnd"/>
      <w:r>
        <w:rPr>
          <w:rFonts w:cs="Arial"/>
          <w:b/>
          <w:color w:val="000000"/>
        </w:rPr>
        <w:t xml:space="preserve"> upon receiving PDCCH indicating Msg3 retransmission and then starts </w:t>
      </w:r>
      <w:proofErr w:type="spellStart"/>
      <w:r>
        <w:rPr>
          <w:rFonts w:cs="Arial"/>
          <w:b/>
          <w:color w:val="000000"/>
        </w:rPr>
        <w:t>ra-ContentionResolutionTimer</w:t>
      </w:r>
      <w:proofErr w:type="spellEnd"/>
      <w:r>
        <w:rPr>
          <w:rFonts w:cs="Arial"/>
          <w:b/>
          <w:color w:val="000000"/>
        </w:rPr>
        <w:t xml:space="preserve"> after the end of the Msg3 retransmission plus UE-gNB RTT.</w:t>
      </w:r>
    </w:p>
    <w:p w14:paraId="0C84C61E" w14:textId="77777777" w:rsidR="00575885" w:rsidRDefault="00BD390A">
      <w:pPr>
        <w:pStyle w:val="ListParagraph"/>
        <w:numPr>
          <w:ilvl w:val="0"/>
          <w:numId w:val="29"/>
        </w:numPr>
        <w:rPr>
          <w:rFonts w:cs="Arial"/>
          <w:b/>
          <w:color w:val="000000"/>
        </w:rPr>
      </w:pPr>
      <w:r>
        <w:rPr>
          <w:rFonts w:cs="Arial"/>
          <w:b/>
          <w:color w:val="000000"/>
        </w:rPr>
        <w:t xml:space="preserve">Option 2: If </w:t>
      </w:r>
      <w:proofErr w:type="spellStart"/>
      <w:r>
        <w:rPr>
          <w:rFonts w:cs="Arial"/>
          <w:b/>
          <w:color w:val="000000"/>
        </w:rPr>
        <w:t>ra-ContentionResolutionTimer</w:t>
      </w:r>
      <w:proofErr w:type="spellEnd"/>
      <w:r>
        <w:rPr>
          <w:rFonts w:cs="Arial"/>
          <w:b/>
          <w:color w:val="000000"/>
        </w:rPr>
        <w:t xml:space="preserve">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DengXian"/>
              </w:rPr>
            </w:pPr>
            <w:r>
              <w:rPr>
                <w:rFonts w:eastAsia="DengXian"/>
              </w:rPr>
              <w:t xml:space="preserve">we see no motivation to introduce one issue (disable the legacy function) </w:t>
            </w:r>
            <w:proofErr w:type="gramStart"/>
            <w:r>
              <w:rPr>
                <w:rFonts w:eastAsia="DengXian"/>
              </w:rPr>
              <w:t>in order to</w:t>
            </w:r>
            <w:proofErr w:type="gramEnd"/>
            <w:r>
              <w:rPr>
                <w:rFonts w:eastAsia="DengXian"/>
              </w:rPr>
              <w:t xml:space="preserve">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 xml:space="preserve">delay the start of </w:t>
            </w:r>
            <w:proofErr w:type="spellStart"/>
            <w:r w:rsidRPr="00FA494F">
              <w:rPr>
                <w:color w:val="000000"/>
              </w:rPr>
              <w:t>ra-ContentionResolutionTimer</w:t>
            </w:r>
            <w:proofErr w:type="spellEnd"/>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rsidRPr="00782438">
              <w:t>ra-ContentionResolutionTimer</w:t>
            </w:r>
            <w:proofErr w:type="spellEnd"/>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 xml:space="preserve">Ignore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UE-gNB </w:t>
            </w:r>
            <w:proofErr w:type="spellStart"/>
            <w:r>
              <w:t>RTT</w:t>
            </w:r>
            <w:proofErr w:type="spellEnd"/>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lastRenderedPageBreak/>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1111AFE7" w:rsidR="00A56BFA" w:rsidRDefault="0029249C" w:rsidP="00A56BFA">
            <w:pPr>
              <w:rPr>
                <w:rFonts w:eastAsia="DengXian"/>
              </w:rPr>
            </w:pPr>
            <w:r>
              <w:rPr>
                <w:rFonts w:eastAsia="DengXian"/>
              </w:rPr>
              <w:t>Apple</w:t>
            </w:r>
          </w:p>
        </w:tc>
        <w:tc>
          <w:tcPr>
            <w:tcW w:w="1785" w:type="dxa"/>
            <w:shd w:val="clear" w:color="auto" w:fill="auto"/>
          </w:tcPr>
          <w:p w14:paraId="0C84C63F" w14:textId="1F1FD6FC" w:rsidR="00A56BFA" w:rsidRDefault="0029249C" w:rsidP="00A56BFA">
            <w:pPr>
              <w:rPr>
                <w:rFonts w:eastAsia="DengXian"/>
              </w:rPr>
            </w:pPr>
            <w:r>
              <w:rPr>
                <w:rFonts w:eastAsia="DengXian"/>
              </w:rPr>
              <w:t>Option 2</w:t>
            </w: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77777777" w:rsidR="00A56BFA" w:rsidRDefault="00A56BFA" w:rsidP="00A56BFA">
            <w:pPr>
              <w:rPr>
                <w:rFonts w:eastAsia="DengXian"/>
              </w:rPr>
            </w:pPr>
          </w:p>
        </w:tc>
        <w:tc>
          <w:tcPr>
            <w:tcW w:w="1785" w:type="dxa"/>
            <w:shd w:val="clear" w:color="auto" w:fill="auto"/>
          </w:tcPr>
          <w:p w14:paraId="0C84C643" w14:textId="77777777" w:rsidR="00A56BFA" w:rsidRDefault="00A56BFA" w:rsidP="00A56BFA">
            <w:pPr>
              <w:rPr>
                <w:rFonts w:eastAsia="DengXian"/>
              </w:rPr>
            </w:pPr>
          </w:p>
        </w:tc>
        <w:tc>
          <w:tcPr>
            <w:tcW w:w="5295" w:type="dxa"/>
            <w:shd w:val="clear" w:color="auto" w:fill="auto"/>
          </w:tcPr>
          <w:p w14:paraId="0C84C644" w14:textId="77777777" w:rsidR="00A56BFA" w:rsidRDefault="00A56BFA" w:rsidP="00A56BFA">
            <w:pPr>
              <w:rPr>
                <w:rFonts w:eastAsia="DengXian"/>
              </w:rPr>
            </w:pPr>
          </w:p>
        </w:tc>
      </w:tr>
      <w:tr w:rsidR="00A56BFA" w14:paraId="0C84C649" w14:textId="77777777">
        <w:tc>
          <w:tcPr>
            <w:tcW w:w="1425" w:type="dxa"/>
            <w:shd w:val="clear" w:color="auto" w:fill="auto"/>
          </w:tcPr>
          <w:p w14:paraId="0C84C646" w14:textId="77777777" w:rsidR="00A56BFA" w:rsidRDefault="00A56BFA" w:rsidP="00A56BFA">
            <w:pPr>
              <w:rPr>
                <w:rFonts w:eastAsia="DengXian"/>
              </w:rPr>
            </w:pPr>
          </w:p>
        </w:tc>
        <w:tc>
          <w:tcPr>
            <w:tcW w:w="1785" w:type="dxa"/>
            <w:shd w:val="clear" w:color="auto" w:fill="auto"/>
          </w:tcPr>
          <w:p w14:paraId="0C84C647" w14:textId="77777777" w:rsidR="00A56BFA" w:rsidRDefault="00A56BFA" w:rsidP="00A56BFA">
            <w:pPr>
              <w:rPr>
                <w:rFonts w:eastAsia="DengXian"/>
              </w:rPr>
            </w:pPr>
          </w:p>
        </w:tc>
        <w:tc>
          <w:tcPr>
            <w:tcW w:w="5295" w:type="dxa"/>
            <w:shd w:val="clear" w:color="auto" w:fill="auto"/>
          </w:tcPr>
          <w:p w14:paraId="0C84C648" w14:textId="77777777" w:rsidR="00A56BFA" w:rsidRDefault="00A56BFA" w:rsidP="00A56BFA">
            <w:pPr>
              <w:rPr>
                <w:rFonts w:eastAsia="DengXian"/>
              </w:rPr>
            </w:pPr>
          </w:p>
        </w:tc>
      </w:tr>
      <w:tr w:rsidR="00A56BFA" w14:paraId="0C84C64D" w14:textId="77777777">
        <w:tc>
          <w:tcPr>
            <w:tcW w:w="1425" w:type="dxa"/>
            <w:shd w:val="clear" w:color="auto" w:fill="auto"/>
          </w:tcPr>
          <w:p w14:paraId="0C84C64A" w14:textId="77777777" w:rsidR="00A56BFA" w:rsidRDefault="00A56BFA" w:rsidP="00A56BFA">
            <w:pPr>
              <w:rPr>
                <w:rFonts w:eastAsia="DengXian"/>
              </w:rPr>
            </w:pPr>
          </w:p>
        </w:tc>
        <w:tc>
          <w:tcPr>
            <w:tcW w:w="1785" w:type="dxa"/>
            <w:shd w:val="clear" w:color="auto" w:fill="auto"/>
          </w:tcPr>
          <w:p w14:paraId="0C84C64B" w14:textId="77777777" w:rsidR="00A56BFA" w:rsidRDefault="00A56BFA" w:rsidP="00A56BFA">
            <w:pPr>
              <w:rPr>
                <w:rFonts w:eastAsia="DengXian"/>
              </w:rPr>
            </w:pPr>
          </w:p>
        </w:tc>
        <w:tc>
          <w:tcPr>
            <w:tcW w:w="5295" w:type="dxa"/>
            <w:shd w:val="clear" w:color="auto" w:fill="auto"/>
          </w:tcPr>
          <w:p w14:paraId="0C84C64C" w14:textId="77777777" w:rsidR="00A56BFA" w:rsidRDefault="00A56BFA" w:rsidP="00A56BFA">
            <w:pPr>
              <w:rPr>
                <w:rFonts w:eastAsia="DengXian"/>
              </w:rPr>
            </w:pPr>
          </w:p>
        </w:tc>
      </w:tr>
      <w:tr w:rsidR="00A56BFA" w14:paraId="0C84C651" w14:textId="77777777">
        <w:tc>
          <w:tcPr>
            <w:tcW w:w="1425" w:type="dxa"/>
            <w:shd w:val="clear" w:color="auto" w:fill="auto"/>
          </w:tcPr>
          <w:p w14:paraId="0C84C64E" w14:textId="77777777" w:rsidR="00A56BFA" w:rsidRDefault="00A56BFA" w:rsidP="00A56BFA">
            <w:pPr>
              <w:rPr>
                <w:rFonts w:eastAsia="DengXian"/>
              </w:rPr>
            </w:pPr>
          </w:p>
        </w:tc>
        <w:tc>
          <w:tcPr>
            <w:tcW w:w="1785" w:type="dxa"/>
            <w:shd w:val="clear" w:color="auto" w:fill="auto"/>
          </w:tcPr>
          <w:p w14:paraId="0C84C64F" w14:textId="77777777" w:rsidR="00A56BFA" w:rsidRDefault="00A56BFA" w:rsidP="00A56BFA">
            <w:pPr>
              <w:rPr>
                <w:rFonts w:eastAsia="DengXian"/>
              </w:rPr>
            </w:pPr>
          </w:p>
        </w:tc>
        <w:tc>
          <w:tcPr>
            <w:tcW w:w="5295" w:type="dxa"/>
            <w:shd w:val="clear" w:color="auto" w:fill="auto"/>
          </w:tcPr>
          <w:p w14:paraId="0C84C650" w14:textId="77777777" w:rsidR="00A56BFA" w:rsidRDefault="00A56BFA" w:rsidP="00A56BFA">
            <w:pPr>
              <w:rPr>
                <w:rFonts w:eastAsia="DengXian"/>
              </w:rPr>
            </w:pPr>
          </w:p>
        </w:tc>
      </w:tr>
      <w:tr w:rsidR="00A56BFA" w14:paraId="0C84C655" w14:textId="77777777">
        <w:tc>
          <w:tcPr>
            <w:tcW w:w="1425" w:type="dxa"/>
            <w:shd w:val="clear" w:color="auto" w:fill="auto"/>
          </w:tcPr>
          <w:p w14:paraId="0C84C652" w14:textId="77777777" w:rsidR="00A56BFA" w:rsidRDefault="00A56BFA" w:rsidP="00A56BFA">
            <w:pPr>
              <w:rPr>
                <w:rFonts w:eastAsia="DengXian"/>
              </w:rPr>
            </w:pPr>
          </w:p>
        </w:tc>
        <w:tc>
          <w:tcPr>
            <w:tcW w:w="1785" w:type="dxa"/>
            <w:shd w:val="clear" w:color="auto" w:fill="auto"/>
          </w:tcPr>
          <w:p w14:paraId="0C84C653" w14:textId="77777777" w:rsidR="00A56BFA" w:rsidRDefault="00A56BFA" w:rsidP="00A56BFA">
            <w:pPr>
              <w:rPr>
                <w:rFonts w:eastAsia="DengXian"/>
              </w:rPr>
            </w:pPr>
          </w:p>
        </w:tc>
        <w:tc>
          <w:tcPr>
            <w:tcW w:w="5295" w:type="dxa"/>
            <w:shd w:val="clear" w:color="auto" w:fill="auto"/>
          </w:tcPr>
          <w:p w14:paraId="0C84C654" w14:textId="77777777" w:rsidR="00A56BFA" w:rsidRDefault="00A56BFA" w:rsidP="00A56BFA">
            <w:pPr>
              <w:rPr>
                <w:rFonts w:eastAsia="DengXian"/>
              </w:rPr>
            </w:pPr>
          </w:p>
        </w:tc>
      </w:tr>
      <w:tr w:rsidR="00A56BFA" w14:paraId="0C84C659" w14:textId="77777777">
        <w:tc>
          <w:tcPr>
            <w:tcW w:w="1425" w:type="dxa"/>
            <w:shd w:val="clear" w:color="auto" w:fill="auto"/>
          </w:tcPr>
          <w:p w14:paraId="0C84C656" w14:textId="77777777" w:rsidR="00A56BFA" w:rsidRDefault="00A56BFA" w:rsidP="00A56BFA">
            <w:pPr>
              <w:rPr>
                <w:rFonts w:eastAsia="DengXian"/>
              </w:rPr>
            </w:pPr>
          </w:p>
        </w:tc>
        <w:tc>
          <w:tcPr>
            <w:tcW w:w="1785" w:type="dxa"/>
            <w:shd w:val="clear" w:color="auto" w:fill="auto"/>
          </w:tcPr>
          <w:p w14:paraId="0C84C657" w14:textId="77777777" w:rsidR="00A56BFA" w:rsidRDefault="00A56BFA" w:rsidP="00A56BFA">
            <w:pPr>
              <w:rPr>
                <w:rFonts w:eastAsia="DengXian"/>
              </w:rPr>
            </w:pPr>
          </w:p>
        </w:tc>
        <w:tc>
          <w:tcPr>
            <w:tcW w:w="5295" w:type="dxa"/>
            <w:shd w:val="clear" w:color="auto" w:fill="auto"/>
          </w:tcPr>
          <w:p w14:paraId="0C84C658" w14:textId="77777777" w:rsidR="00A56BFA" w:rsidRDefault="00A56BFA" w:rsidP="00A56BFA">
            <w:pPr>
              <w:rPr>
                <w:rFonts w:eastAsia="DengXian"/>
              </w:rPr>
            </w:pPr>
          </w:p>
        </w:tc>
      </w:tr>
    </w:tbl>
    <w:p w14:paraId="0C84C65A" w14:textId="77777777" w:rsidR="00575885" w:rsidRDefault="00575885">
      <w:pPr>
        <w:rPr>
          <w:color w:val="000000" w:themeColor="text1"/>
        </w:rPr>
      </w:pPr>
    </w:p>
    <w:p w14:paraId="0C84C65B" w14:textId="77777777" w:rsidR="00575885" w:rsidRDefault="00BD390A">
      <w:pPr>
        <w:pStyle w:val="Heading1"/>
        <w:rPr>
          <w:color w:val="000000" w:themeColor="text1"/>
        </w:rPr>
      </w:pPr>
      <w:r>
        <w:rPr>
          <w:color w:val="000000" w:themeColor="text1"/>
        </w:rPr>
        <w:t>3. Conclusion</w:t>
      </w:r>
    </w:p>
    <w:p w14:paraId="0C84C65C" w14:textId="77777777" w:rsidR="00575885" w:rsidRDefault="00BD390A">
      <w:pPr>
        <w:pStyle w:val="BodyText"/>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Heading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 xml:space="preserve">TA </w:t>
      </w:r>
      <w:proofErr w:type="gramStart"/>
      <w:r>
        <w:rPr>
          <w:color w:val="000000" w:themeColor="text1"/>
        </w:rPr>
        <w:t>report  procedure</w:t>
      </w:r>
      <w:proofErr w:type="gramEnd"/>
      <w:r>
        <w:rPr>
          <w:color w:val="000000" w:themeColor="text1"/>
        </w:rPr>
        <w:tab/>
      </w:r>
      <w:proofErr w:type="spellStart"/>
      <w:r>
        <w:rPr>
          <w:color w:val="000000" w:themeColor="text1"/>
        </w:rPr>
        <w:t>Spreadtrum</w:t>
      </w:r>
      <w:proofErr w:type="spellEnd"/>
      <w:r>
        <w:rPr>
          <w:color w:val="000000" w:themeColor="text1"/>
        </w:rPr>
        <w:t xml:space="preserve">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8" w14:textId="77777777" w:rsidR="00575885" w:rsidRDefault="00BD390A">
      <w:pPr>
        <w:pStyle w:val="Reference"/>
        <w:rPr>
          <w:color w:val="000000" w:themeColor="text1"/>
        </w:rPr>
      </w:pPr>
      <w:r>
        <w:rPr>
          <w:color w:val="000000" w:themeColor="text1"/>
        </w:rPr>
        <w:lastRenderedPageBreak/>
        <w:t>R2-2200747</w:t>
      </w:r>
      <w:r>
        <w:rPr>
          <w:color w:val="000000" w:themeColor="text1"/>
        </w:rPr>
        <w:tab/>
        <w:t>Discussion on issue of restarting contention resolution timer</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r>
      <w:proofErr w:type="spellStart"/>
      <w:r>
        <w:rPr>
          <w:color w:val="000000" w:themeColor="text1"/>
        </w:rPr>
        <w:t>CMCC</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r>
      <w:proofErr w:type="spellStart"/>
      <w:r>
        <w:rPr>
          <w:color w:val="000000" w:themeColor="text1"/>
        </w:rPr>
        <w:t>ZTE</w:t>
      </w:r>
      <w:proofErr w:type="spellEnd"/>
      <w:r>
        <w:rPr>
          <w:color w:val="000000" w:themeColor="text1"/>
        </w:rPr>
        <w:t xml:space="preserve"> Corporation, </w:t>
      </w:r>
      <w:proofErr w:type="spellStart"/>
      <w:r>
        <w:rPr>
          <w:color w:val="000000" w:themeColor="text1"/>
        </w:rPr>
        <w:t>Sanechips</w:t>
      </w:r>
      <w:proofErr w:type="spellEnd"/>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Heading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77777777" w:rsidR="00575885" w:rsidRPr="00986A95" w:rsidRDefault="00575885">
            <w:pPr>
              <w:spacing w:after="0"/>
              <w:jc w:val="center"/>
              <w:rPr>
                <w:rFonts w:ascii="Calibri" w:eastAsia="DengXian" w:hAnsi="Calibri" w:cs="Calibri"/>
                <w:sz w:val="22"/>
                <w:szCs w:val="22"/>
                <w:lang w:val="it-IT"/>
              </w:rPr>
            </w:pPr>
          </w:p>
        </w:tc>
      </w:tr>
      <w:tr w:rsidR="00575885"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77777777" w:rsidR="00575885" w:rsidRPr="00986A95" w:rsidRDefault="00575885">
            <w:pPr>
              <w:spacing w:after="0"/>
              <w:jc w:val="center"/>
              <w:rPr>
                <w:rFonts w:ascii="Calibri" w:eastAsia="DengXian" w:hAnsi="Calibri" w:cs="Calibri"/>
                <w:sz w:val="22"/>
                <w:szCs w:val="22"/>
                <w:lang w:val="it-IT"/>
              </w:rPr>
            </w:pPr>
          </w:p>
        </w:tc>
      </w:tr>
      <w:tr w:rsidR="00575885" w:rsidRPr="00986A95" w14:paraId="0C84C6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A" w14:textId="77777777"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77777777" w:rsidR="00575885" w:rsidRPr="00986A95" w:rsidRDefault="00575885">
            <w:pPr>
              <w:spacing w:after="0"/>
              <w:jc w:val="center"/>
              <w:rPr>
                <w:rFonts w:ascii="Calibri" w:eastAsia="Malgun Gothic" w:hAnsi="Calibri" w:cs="Calibri"/>
                <w:sz w:val="22"/>
                <w:szCs w:val="22"/>
                <w:lang w:val="it-IT" w:eastAsia="ko-KR"/>
              </w:rPr>
            </w:pPr>
          </w:p>
        </w:tc>
      </w:tr>
      <w:tr w:rsidR="00575885"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575885" w:rsidRPr="00986A95" w:rsidRDefault="00575885">
            <w:pPr>
              <w:spacing w:after="0"/>
              <w:jc w:val="center"/>
              <w:rPr>
                <w:rFonts w:ascii="Calibri" w:eastAsia="MS Mincho" w:hAnsi="Calibri" w:cs="Calibri"/>
                <w:sz w:val="22"/>
                <w:szCs w:val="22"/>
                <w:lang w:val="it-IT" w:eastAsia="ja-JP"/>
              </w:rPr>
            </w:pPr>
          </w:p>
        </w:tc>
      </w:tr>
      <w:tr w:rsidR="00575885"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575885" w:rsidRPr="00986A95" w:rsidRDefault="00575885">
            <w:pPr>
              <w:spacing w:after="0"/>
              <w:jc w:val="center"/>
              <w:rPr>
                <w:rFonts w:ascii="Calibri" w:eastAsia="MS Mincho" w:hAnsi="Calibri" w:cs="Calibri"/>
                <w:sz w:val="22"/>
                <w:szCs w:val="22"/>
                <w:lang w:val="it-IT" w:eastAsia="ja-JP"/>
              </w:rPr>
            </w:pPr>
          </w:p>
        </w:tc>
      </w:tr>
      <w:tr w:rsidR="00575885"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575885" w:rsidRPr="00986A95" w:rsidRDefault="00575885">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575885" w:rsidRDefault="00575885">
            <w:pPr>
              <w:spacing w:after="0"/>
              <w:jc w:val="center"/>
              <w:rPr>
                <w:rFonts w:ascii="DengXian" w:eastAsia="MS Mincho" w:hAnsi="DengXian" w:cs="Calibri"/>
                <w:sz w:val="22"/>
                <w:szCs w:val="22"/>
                <w:lang w:val="nl-NL" w:eastAsia="ja-JP"/>
              </w:rPr>
            </w:pPr>
          </w:p>
        </w:tc>
      </w:tr>
      <w:tr w:rsidR="00575885"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575885" w:rsidRDefault="00575885">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943FF" w14:textId="77777777" w:rsidR="0035631F" w:rsidRDefault="0035631F" w:rsidP="00C9611F">
      <w:pPr>
        <w:spacing w:after="0" w:line="240" w:lineRule="auto"/>
      </w:pPr>
      <w:r>
        <w:separator/>
      </w:r>
    </w:p>
  </w:endnote>
  <w:endnote w:type="continuationSeparator" w:id="0">
    <w:p w14:paraId="51A40039" w14:textId="77777777" w:rsidR="0035631F" w:rsidRDefault="0035631F"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5573A" w14:textId="77777777" w:rsidR="0035631F" w:rsidRDefault="0035631F" w:rsidP="00C9611F">
      <w:pPr>
        <w:spacing w:after="0" w:line="240" w:lineRule="auto"/>
      </w:pPr>
      <w:r>
        <w:separator/>
      </w:r>
    </w:p>
  </w:footnote>
  <w:footnote w:type="continuationSeparator" w:id="0">
    <w:p w14:paraId="42A9253F" w14:textId="77777777" w:rsidR="0035631F" w:rsidRDefault="0035631F"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70A5"/>
    <w:rsid w:val="000272D7"/>
    <w:rsid w:val="000646F8"/>
    <w:rsid w:val="0008595A"/>
    <w:rsid w:val="00091B22"/>
    <w:rsid w:val="000A04BC"/>
    <w:rsid w:val="000C0153"/>
    <w:rsid w:val="000E5F0F"/>
    <w:rsid w:val="00101543"/>
    <w:rsid w:val="00111F4D"/>
    <w:rsid w:val="0012037F"/>
    <w:rsid w:val="0012182A"/>
    <w:rsid w:val="00130153"/>
    <w:rsid w:val="00131376"/>
    <w:rsid w:val="00136CE8"/>
    <w:rsid w:val="0014570B"/>
    <w:rsid w:val="00156E97"/>
    <w:rsid w:val="0016371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F1BFE"/>
    <w:rsid w:val="003F4558"/>
    <w:rsid w:val="003F4CBC"/>
    <w:rsid w:val="003F5C0B"/>
    <w:rsid w:val="00406EB0"/>
    <w:rsid w:val="004300B4"/>
    <w:rsid w:val="00431C30"/>
    <w:rsid w:val="004415EC"/>
    <w:rsid w:val="00441D7A"/>
    <w:rsid w:val="00446EC3"/>
    <w:rsid w:val="00452790"/>
    <w:rsid w:val="00455F0D"/>
    <w:rsid w:val="004824AF"/>
    <w:rsid w:val="0048256A"/>
    <w:rsid w:val="00490FB7"/>
    <w:rsid w:val="0049261E"/>
    <w:rsid w:val="004B5B95"/>
    <w:rsid w:val="004C562B"/>
    <w:rsid w:val="004C74A9"/>
    <w:rsid w:val="004E3A87"/>
    <w:rsid w:val="004E447C"/>
    <w:rsid w:val="00520238"/>
    <w:rsid w:val="00521887"/>
    <w:rsid w:val="00522587"/>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D6FA1"/>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C548B"/>
    <w:rsid w:val="007D5FED"/>
    <w:rsid w:val="007E5DC8"/>
    <w:rsid w:val="00802BF5"/>
    <w:rsid w:val="0081755F"/>
    <w:rsid w:val="00825EBE"/>
    <w:rsid w:val="00826F44"/>
    <w:rsid w:val="00832681"/>
    <w:rsid w:val="00842D8B"/>
    <w:rsid w:val="00845B9E"/>
    <w:rsid w:val="00851C41"/>
    <w:rsid w:val="00852FE3"/>
    <w:rsid w:val="00861CB8"/>
    <w:rsid w:val="008645F7"/>
    <w:rsid w:val="00876E59"/>
    <w:rsid w:val="00897CE9"/>
    <w:rsid w:val="008B5C7A"/>
    <w:rsid w:val="008C5314"/>
    <w:rsid w:val="008D6D9B"/>
    <w:rsid w:val="008D7A2F"/>
    <w:rsid w:val="008E7E74"/>
    <w:rsid w:val="008F18DE"/>
    <w:rsid w:val="008F1BA5"/>
    <w:rsid w:val="008F359B"/>
    <w:rsid w:val="00911FB3"/>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D02"/>
    <w:rsid w:val="00A56BFA"/>
    <w:rsid w:val="00A57A6E"/>
    <w:rsid w:val="00A72F05"/>
    <w:rsid w:val="00A74A02"/>
    <w:rsid w:val="00A808EE"/>
    <w:rsid w:val="00A81DA4"/>
    <w:rsid w:val="00A85275"/>
    <w:rsid w:val="00A95D88"/>
    <w:rsid w:val="00AA1CDF"/>
    <w:rsid w:val="00AB4DD0"/>
    <w:rsid w:val="00AC7857"/>
    <w:rsid w:val="00AD0617"/>
    <w:rsid w:val="00AE01B3"/>
    <w:rsid w:val="00AE0637"/>
    <w:rsid w:val="00AF1887"/>
    <w:rsid w:val="00B012BF"/>
    <w:rsid w:val="00B023B0"/>
    <w:rsid w:val="00B26893"/>
    <w:rsid w:val="00B364E1"/>
    <w:rsid w:val="00B57D32"/>
    <w:rsid w:val="00B61568"/>
    <w:rsid w:val="00B65520"/>
    <w:rsid w:val="00B85C4F"/>
    <w:rsid w:val="00B8639B"/>
    <w:rsid w:val="00B87123"/>
    <w:rsid w:val="00B965FF"/>
    <w:rsid w:val="00BB010A"/>
    <w:rsid w:val="00BB615B"/>
    <w:rsid w:val="00BD198A"/>
    <w:rsid w:val="00BD390A"/>
    <w:rsid w:val="00BD5046"/>
    <w:rsid w:val="00BE0905"/>
    <w:rsid w:val="00BE7804"/>
    <w:rsid w:val="00C168B1"/>
    <w:rsid w:val="00C26F29"/>
    <w:rsid w:val="00C31C9B"/>
    <w:rsid w:val="00C338D6"/>
    <w:rsid w:val="00C3570B"/>
    <w:rsid w:val="00C43DEB"/>
    <w:rsid w:val="00C43E83"/>
    <w:rsid w:val="00C46074"/>
    <w:rsid w:val="00C55F23"/>
    <w:rsid w:val="00C60789"/>
    <w:rsid w:val="00C71239"/>
    <w:rsid w:val="00C72D40"/>
    <w:rsid w:val="00C743A8"/>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910D4"/>
    <w:rsid w:val="00DA198D"/>
    <w:rsid w:val="00DA4CB1"/>
    <w:rsid w:val="00DA6F45"/>
    <w:rsid w:val="00DC2FC1"/>
    <w:rsid w:val="00DD1D5B"/>
    <w:rsid w:val="00DE3309"/>
    <w:rsid w:val="00DE6CB6"/>
    <w:rsid w:val="00E004AD"/>
    <w:rsid w:val="00E02C2B"/>
    <w:rsid w:val="00E314F0"/>
    <w:rsid w:val="00E42999"/>
    <w:rsid w:val="00E4588B"/>
    <w:rsid w:val="00E66117"/>
    <w:rsid w:val="00E66156"/>
    <w:rsid w:val="00E764F7"/>
    <w:rsid w:val="00E920F4"/>
    <w:rsid w:val="00E95A44"/>
    <w:rsid w:val="00EC27EE"/>
    <w:rsid w:val="00EF2419"/>
    <w:rsid w:val="00F560AA"/>
    <w:rsid w:val="00F66ADE"/>
    <w:rsid w:val="00F738FA"/>
    <w:rsid w:val="00F77C9A"/>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character" w:customStyle="1" w:styleId="a">
    <w:name w:val="正文文本 字符"/>
    <w:basedOn w:val="DefaultParagraphFont"/>
    <w:uiPriority w:val="99"/>
    <w:semiHidden/>
    <w:qFormat/>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qFormat/>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TextChar">
    <w:name w:val="Comment Text Char"/>
    <w:basedOn w:val="DefaultParagraphFont"/>
    <w:link w:val="CommentText"/>
    <w:uiPriority w:val="99"/>
    <w:semiHidden/>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40795-CA22-4D9C-834E-DB48C2F2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49</Pages>
  <Words>11738</Words>
  <Characters>66913</Characters>
  <Application>Microsoft Office Word</Application>
  <DocSecurity>0</DocSecurity>
  <Lines>557</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Sequans - Olivier Marco</cp:lastModifiedBy>
  <cp:revision>6</cp:revision>
  <dcterms:created xsi:type="dcterms:W3CDTF">2022-01-17T22:22:00Z</dcterms:created>
  <dcterms:modified xsi:type="dcterms:W3CDTF">2022-01-17T23:54:00Z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