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30541616" w:rsidR="004C56F2" w:rsidRPr="006970B1" w:rsidRDefault="00AE6869"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[AT116bis-e][054][ePowSav]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afa"/>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[AT116bis-e][054][ePowSav]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Scope: Based on online agreements, 1) Address the FFS from discussion on R2-2201675 on the interpretation PEI bits map to paging subgroups, and confirm value ranges of SubgroupNumPerPO and Nsg-UEID.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13"/>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rsidRPr="004D0C85"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Pr="00CF491E" w:rsidRDefault="00053F76"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Change w:id="6" w:author="Berggren, Anders" w:date="2022-01-20T09:50:00Z">
                  <w:rPr>
                    <w:rFonts w:ascii="Arial" w:hAnsi="Arial" w:cs="Arial"/>
                    <w:sz w:val="20"/>
                    <w:szCs w:val="20"/>
                    <w:lang w:val="en-GB"/>
                  </w:rPr>
                </w:rPrChange>
              </w:rPr>
            </w:pPr>
            <w:r w:rsidRPr="00CF491E">
              <w:rPr>
                <w:rFonts w:ascii="Arial" w:hAnsi="Arial" w:cs="Arial"/>
                <w:sz w:val="20"/>
                <w:szCs w:val="20"/>
                <w:lang w:val="sv-SE"/>
                <w:rPrChange w:id="7" w:author="Berggren, Anders" w:date="2022-01-20T09:50:00Z">
                  <w:rPr>
                    <w:rFonts w:ascii="Arial" w:hAnsi="Arial" w:cs="Arial"/>
                    <w:sz w:val="20"/>
                    <w:szCs w:val="20"/>
                    <w:lang w:val="en-GB"/>
                  </w:rPr>
                </w:rPrChange>
              </w:rPr>
              <w:t>Salva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Linhai He (linhaihe@qti.qualcomm.com)</w:t>
            </w:r>
          </w:p>
        </w:tc>
      </w:tr>
      <w:tr w:rsidR="00CF491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6D39A8C2" w:rsidR="00CF491E" w:rsidRDefault="00CF491E" w:rsidP="00CF491E">
            <w:pPr>
              <w:spacing w:after="120"/>
              <w:jc w:val="both"/>
              <w:rPr>
                <w:rFonts w:ascii="Arial" w:hAnsi="Arial" w:cs="Arial"/>
                <w:sz w:val="20"/>
                <w:szCs w:val="20"/>
                <w:lang w:val="en-GB"/>
              </w:rPr>
            </w:pPr>
            <w:r>
              <w:rPr>
                <w:rFonts w:ascii="Arial" w:hAnsi="Arial" w:cs="Arial"/>
                <w:sz w:val="20"/>
                <w:szCs w:val="20"/>
                <w:lang w:val="sv-SE"/>
              </w:rPr>
              <w:t>Sony</w:t>
            </w:r>
          </w:p>
        </w:tc>
        <w:tc>
          <w:tcPr>
            <w:tcW w:w="7649" w:type="dxa"/>
          </w:tcPr>
          <w:p w14:paraId="71D87411" w14:textId="580C0087" w:rsidR="00CF491E" w:rsidRDefault="00CF491E" w:rsidP="00CF491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CE763B" w14:paraId="2A5448C7"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440F686C" w14:textId="7581AAAF" w:rsidR="00CE763B" w:rsidRDefault="00CE763B" w:rsidP="00CE763B">
            <w:pPr>
              <w:spacing w:after="120"/>
              <w:jc w:val="both"/>
              <w:rPr>
                <w:rFonts w:ascii="Arial" w:hAnsi="Arial" w:cs="Arial"/>
                <w:sz w:val="20"/>
                <w:szCs w:val="20"/>
                <w:lang w:val="sv-SE"/>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7649" w:type="dxa"/>
          </w:tcPr>
          <w:p w14:paraId="1E25C71C" w14:textId="0A7DE779"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 (lihaitao@oppo.com)</w:t>
            </w:r>
          </w:p>
        </w:tc>
      </w:tr>
    </w:tbl>
    <w:p w14:paraId="4A25A316" w14:textId="77777777" w:rsidR="0045448E" w:rsidRDefault="0045448E" w:rsidP="004E5D4A">
      <w:pPr>
        <w:spacing w:after="120"/>
        <w:jc w:val="both"/>
        <w:rPr>
          <w:rFonts w:ascii="Arial" w:hAnsi="Arial" w:cs="Arial"/>
          <w:sz w:val="20"/>
          <w:szCs w:val="20"/>
          <w:lang w:val="en-GB"/>
        </w:rPr>
      </w:pPr>
    </w:p>
    <w:p w14:paraId="67652409" w14:textId="2AD85698" w:rsidR="00BC335A" w:rsidRPr="006970B1" w:rsidRDefault="00CF75E9" w:rsidP="004E5D4A">
      <w:pPr>
        <w:pStyle w:val="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n-th (CN-assigned) paging subgroup, where n is assigned by CN</w:t>
      </w:r>
      <w:r w:rsidR="00A04E43">
        <w:rPr>
          <w:rFonts w:ascii="Arial" w:hAnsi="Arial" w:cs="Arial"/>
          <w:sz w:val="20"/>
          <w:szCs w:val="20"/>
          <w:lang w:val="en-GB"/>
        </w:rPr>
        <w:t>;</w:t>
      </w:r>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 xml:space="preserve">k-th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subgroup, where</w:t>
      </w:r>
    </w:p>
    <w:p w14:paraId="5300B451" w14:textId="4F0E0F0B" w:rsidR="00605B98" w:rsidRPr="00605B98" w:rsidRDefault="00605B98" w:rsidP="00C31605">
      <w:pPr>
        <w:pStyle w:val="afc"/>
        <w:numPr>
          <w:ilvl w:val="0"/>
          <w:numId w:val="10"/>
        </w:numPr>
        <w:spacing w:after="120"/>
        <w:rPr>
          <w:rFonts w:ascii="Arial" w:hAnsi="Arial" w:cs="Arial"/>
        </w:rPr>
      </w:pPr>
      <w:r w:rsidRPr="00605B98">
        <w:rPr>
          <w:rFonts w:ascii="Arial" w:hAnsi="Arial" w:cs="Arial"/>
        </w:rPr>
        <w:t>k = floor (UE Identity/(N*Ns)) mod N</w:t>
      </w:r>
      <w:r w:rsidRPr="00605B98">
        <w:rPr>
          <w:rFonts w:ascii="Arial" w:hAnsi="Arial" w:cs="Arial"/>
          <w:vertAlign w:val="subscript"/>
        </w:rPr>
        <w:t>sg-UEID</w:t>
      </w:r>
    </w:p>
    <w:p w14:paraId="199CD703" w14:textId="77777777" w:rsidR="00605B98" w:rsidRDefault="00605B98" w:rsidP="00C31605">
      <w:pPr>
        <w:pStyle w:val="afc"/>
        <w:numPr>
          <w:ilvl w:val="0"/>
          <w:numId w:val="10"/>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C31605">
      <w:pPr>
        <w:pStyle w:val="afc"/>
        <w:numPr>
          <w:ilvl w:val="0"/>
          <w:numId w:val="10"/>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C31605">
      <w:pPr>
        <w:pStyle w:val="afc"/>
        <w:numPr>
          <w:ilvl w:val="0"/>
          <w:numId w:val="10"/>
        </w:numPr>
        <w:spacing w:after="120"/>
        <w:rPr>
          <w:rFonts w:ascii="Arial" w:hAnsi="Arial" w:cs="Arial"/>
        </w:rPr>
      </w:pPr>
      <w:r w:rsidRPr="00605B98">
        <w:rPr>
          <w:rFonts w:ascii="Arial" w:hAnsi="Arial" w:cs="Arial"/>
        </w:rPr>
        <w:lastRenderedPageBreak/>
        <w:t>N</w:t>
      </w:r>
      <w:r w:rsidRPr="00605B98">
        <w:rPr>
          <w:rFonts w:ascii="Arial" w:hAnsi="Arial" w:cs="Arial"/>
          <w:vertAlign w:val="subscript"/>
        </w:rPr>
        <w:t>sg-UEID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where</w:t>
      </w:r>
    </w:p>
    <w:p w14:paraId="27A7A51C" w14:textId="3A34976C" w:rsidR="006F0EA4" w:rsidRPr="006F0EA4" w:rsidRDefault="00C31605"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C31605">
      <w:pPr>
        <w:numPr>
          <w:ilvl w:val="0"/>
          <w:numId w:val="11"/>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C31605"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eastAsia="zh-CN"/>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C31605">
      <w:pPr>
        <w:pStyle w:val="afc"/>
        <w:numPr>
          <w:ilvl w:val="0"/>
          <w:numId w:val="7"/>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C31605">
      <w:pPr>
        <w:pStyle w:val="afc"/>
        <w:numPr>
          <w:ilvl w:val="0"/>
          <w:numId w:val="7"/>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8"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13"/>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265306D2" w:rsidR="0045448E" w:rsidRDefault="000F7F05" w:rsidP="00B3618F">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14:paraId="7400C407" w14:textId="5ED1F5B0" w:rsidR="0045448E" w:rsidRPr="002B0AC7" w:rsidRDefault="00366FDA"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0AC7">
              <w:rPr>
                <w:rFonts w:ascii="Arial" w:hAnsi="Arial" w:cs="Arial"/>
                <w:sz w:val="20"/>
                <w:szCs w:val="20"/>
              </w:rPr>
              <w:t>Accept Opt 1</w:t>
            </w: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19D6462" w14:textId="29075576" w:rsidR="0045448E" w:rsidRP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F7F05">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0F7F05">
              <w:rPr>
                <w:rFonts w:ascii="Arial" w:hAnsi="Arial" w:cs="Arial"/>
                <w:iCs/>
                <w:sz w:val="20"/>
                <w:szCs w:val="20"/>
              </w:rPr>
              <w:t xml:space="preserve"> refers to paging subgroup index. </w:t>
            </w:r>
            <w:r>
              <w:rPr>
                <w:rFonts w:ascii="Arial" w:hAnsi="Arial" w:cs="Arial"/>
                <w:iCs/>
                <w:sz w:val="20"/>
                <w:szCs w:val="20"/>
              </w:rPr>
              <w:t>This formula will be defined in RAN1 spec and upper layer needs to provide paging subgroup index to PHY.</w:t>
            </w:r>
          </w:p>
          <w:p w14:paraId="58BAFC95" w14:textId="69CA4A28"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13148B42" w14:textId="2F9767A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sidRPr="00605B98">
              <w:rPr>
                <w:rFonts w:ascii="Arial" w:hAnsi="Arial" w:cs="Arial"/>
              </w:rPr>
              <w:t>k = floor (UE Identity/(N*Ns)) mod N</w:t>
            </w:r>
            <w:r w:rsidRPr="00605B98">
              <w:rPr>
                <w:rFonts w:ascii="Arial" w:hAnsi="Arial" w:cs="Arial"/>
                <w:vertAlign w:val="subscript"/>
              </w:rPr>
              <w:t>sg-UEID</w:t>
            </w:r>
            <w:r>
              <w:rPr>
                <w:rFonts w:ascii="Arial" w:hAnsi="Arial" w:cs="Arial"/>
                <w:vertAlign w:val="subscript"/>
              </w:rPr>
              <w:t xml:space="preserve">). </w:t>
            </w:r>
            <w:r>
              <w:rPr>
                <w:rFonts w:ascii="Arial" w:hAnsi="Arial" w:cs="Arial"/>
                <w:iCs/>
                <w:sz w:val="20"/>
                <w:szCs w:val="20"/>
              </w:rPr>
              <w:t xml:space="preserve">As per this formula, If the number of </w:t>
            </w:r>
            <w:r w:rsidR="00366FDA">
              <w:rPr>
                <w:rFonts w:ascii="Arial" w:hAnsi="Arial" w:cs="Arial"/>
                <w:iCs/>
                <w:sz w:val="20"/>
                <w:szCs w:val="20"/>
              </w:rPr>
              <w:t xml:space="preserve">UE ID based </w:t>
            </w:r>
            <w:r>
              <w:rPr>
                <w:rFonts w:ascii="Arial" w:hAnsi="Arial" w:cs="Arial"/>
                <w:iCs/>
                <w:sz w:val="20"/>
                <w:szCs w:val="20"/>
              </w:rPr>
              <w:t>groups are X, paging subgroup index is one of 0 to X-1.</w:t>
            </w:r>
          </w:p>
          <w:p w14:paraId="0D71019C"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455CF492"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If paging subgroup index is not unique for CN assigned and UE ID based paging subgroups, </w:t>
            </w:r>
            <w:r w:rsidR="001C4CBF">
              <w:rPr>
                <w:rFonts w:ascii="Arial" w:hAnsi="Arial" w:cs="Arial"/>
                <w:iCs/>
                <w:sz w:val="20"/>
                <w:szCs w:val="20"/>
              </w:rPr>
              <w:t xml:space="preserve">there will be overlapping (i.e. both CN and UE </w:t>
            </w:r>
            <w:r w:rsidR="001C4CBF">
              <w:rPr>
                <w:rFonts w:ascii="Arial" w:hAnsi="Arial" w:cs="Arial"/>
                <w:iCs/>
                <w:sz w:val="20"/>
                <w:szCs w:val="20"/>
              </w:rPr>
              <w:lastRenderedPageBreak/>
              <w:t>ID based subgroup will map to same bit in PEI). This is against our previous agreement.</w:t>
            </w:r>
          </w:p>
          <w:p w14:paraId="0B8B7150" w14:textId="77777777" w:rsidR="001C4CBF" w:rsidRDefault="001C4CBF"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103FDB27" w14:textId="7CEE61B8" w:rsidR="00366FDA" w:rsidRDefault="001C4CBF" w:rsidP="002B0AC7">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w:t>
            </w:r>
            <w:r w:rsidR="00366FDA">
              <w:rPr>
                <w:rFonts w:ascii="Arial" w:hAnsi="Arial" w:cs="Arial"/>
                <w:iCs/>
              </w:rPr>
              <w:t>Paging subgroup index i</w:t>
            </w:r>
            <w:r w:rsidR="00366FDA" w:rsidRPr="001C4CBF">
              <w:rPr>
                <w:rFonts w:ascii="Arial" w:hAnsi="Arial" w:cs="Arial"/>
                <w:iCs/>
                <w:vertAlign w:val="subscript"/>
              </w:rPr>
              <w:t>sg</w:t>
            </w:r>
          </w:p>
          <w:p w14:paraId="52E970D7" w14:textId="77777777"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07B8A9A0" w14:textId="0AF5B001" w:rsidR="001C4CBF"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w:t>
            </w:r>
            <w:r w:rsidR="001C4CBF">
              <w:rPr>
                <w:rFonts w:ascii="Arial" w:hAnsi="Arial" w:cs="Arial"/>
                <w:iCs/>
              </w:rPr>
              <w:t>Paging subgroup index i</w:t>
            </w:r>
            <w:r w:rsidR="001C4CBF" w:rsidRPr="001C4CBF">
              <w:rPr>
                <w:rFonts w:ascii="Arial" w:hAnsi="Arial" w:cs="Arial"/>
                <w:iCs/>
                <w:vertAlign w:val="subscript"/>
              </w:rPr>
              <w:t>sg</w:t>
            </w:r>
            <w:r w:rsidR="001C4CBF">
              <w:rPr>
                <w:rFonts w:ascii="Arial" w:hAnsi="Arial" w:cs="Arial"/>
                <w:iCs/>
                <w:vertAlign w:val="subscript"/>
              </w:rPr>
              <w:t xml:space="preserve"> </w:t>
            </w:r>
            <w:r w:rsidR="001C4CBF">
              <w:rPr>
                <w:rFonts w:ascii="Arial" w:hAnsi="Arial" w:cs="Arial"/>
                <w:iCs/>
              </w:rPr>
              <w:t>= Paging subgroup index received from CN + number of UE ID based subgroups</w:t>
            </w:r>
          </w:p>
          <w:p w14:paraId="11C19376" w14:textId="77979F5C" w:rsidR="001C4CBF" w:rsidRDefault="001C4CBF" w:rsidP="001C4CBF">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B9C8EA2" w14:textId="5075A08A"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Paging subgroup index derived from formula</w:t>
            </w:r>
          </w:p>
          <w:p w14:paraId="0EC985E2" w14:textId="77777777" w:rsidR="00366FDA" w:rsidRDefault="00366FDA" w:rsidP="001C4CBF">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5B08CC" w14:textId="4FDCDEF9" w:rsidR="00366FDA" w:rsidRPr="002B0AC7" w:rsidRDefault="00366FDA"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AEB0920" w14:textId="77777777" w:rsidR="00366FDA" w:rsidRPr="00366FDA" w:rsidRDefault="00366FDA" w:rsidP="00366FD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66FDA">
              <w:rPr>
                <w:rFonts w:ascii="Arial" w:hAnsi="Arial" w:cs="Arial"/>
                <w:iCs/>
                <w:sz w:val="20"/>
                <w:szCs w:val="20"/>
              </w:rPr>
              <w:t>For option 1 to work</w:t>
            </w:r>
          </w:p>
          <w:p w14:paraId="7CABE741" w14:textId="77777777"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UE indicates to PHY Paging subgroup index i</w:t>
            </w:r>
            <w:r w:rsidRPr="001C4CBF">
              <w:rPr>
                <w:rFonts w:ascii="Arial" w:hAnsi="Arial" w:cs="Arial"/>
                <w:iCs/>
                <w:vertAlign w:val="subscript"/>
              </w:rPr>
              <w:t>sg</w:t>
            </w:r>
          </w:p>
          <w:p w14:paraId="69D3ADC2" w14:textId="77777777"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8BDE322" w14:textId="03576C35"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CN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xml:space="preserve">= Paging subgroup index received from CN </w:t>
            </w:r>
          </w:p>
          <w:p w14:paraId="27BF92A1" w14:textId="77777777"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03B721C" w14:textId="7154BC99" w:rsidR="00366FDA" w:rsidRDefault="00366FDA"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For UE ID based paging subgroup: Paging subgroup index i</w:t>
            </w:r>
            <w:r w:rsidRPr="001C4CBF">
              <w:rPr>
                <w:rFonts w:ascii="Arial" w:hAnsi="Arial" w:cs="Arial"/>
                <w:iCs/>
                <w:vertAlign w:val="subscript"/>
              </w:rPr>
              <w:t>sg</w:t>
            </w:r>
            <w:r>
              <w:rPr>
                <w:rFonts w:ascii="Arial" w:hAnsi="Arial" w:cs="Arial"/>
                <w:iCs/>
                <w:vertAlign w:val="subscript"/>
              </w:rPr>
              <w:t xml:space="preserve"> </w:t>
            </w:r>
            <w:r>
              <w:rPr>
                <w:rFonts w:ascii="Arial" w:hAnsi="Arial" w:cs="Arial"/>
                <w:iCs/>
              </w:rPr>
              <w:t>= Paging subgroup index derived from formula + number of CN based subgroups</w:t>
            </w:r>
          </w:p>
          <w:p w14:paraId="5AD42567" w14:textId="77777777" w:rsidR="002B0AC7" w:rsidRDefault="002B0AC7" w:rsidP="00366FDA">
            <w:pPr>
              <w:pStyle w:val="afc"/>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753C5F4" w14:textId="55BCF425" w:rsidR="002B0AC7" w:rsidRPr="002B0AC7" w:rsidRDefault="002B0AC7"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B0AC7">
              <w:rPr>
                <w:rFonts w:ascii="Arial" w:hAnsi="Arial" w:cs="Arial"/>
                <w:iCs/>
                <w:sz w:val="20"/>
                <w:szCs w:val="20"/>
              </w:rPr>
              <w:t>Both options are similar in the sense that offset is either added to Paging subgroup index received from CN or offset is added to formula to determine UE ID based paging subgroup index.</w:t>
            </w:r>
            <w:r>
              <w:rPr>
                <w:rFonts w:ascii="Arial" w:hAnsi="Arial" w:cs="Arial"/>
                <w:iCs/>
                <w:sz w:val="20"/>
                <w:szCs w:val="20"/>
              </w:rPr>
              <w:t xml:space="preserve"> Since UE ID based paging subgroup index is determined by UE based on formula, it is simple to add offset to formula. So we slightly prefer option 1. </w:t>
            </w:r>
          </w:p>
        </w:tc>
      </w:tr>
      <w:tr w:rsidR="00CE763B"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21CD4DCB" w:rsidR="00CE763B" w:rsidRDefault="00CE763B" w:rsidP="00CE763B">
            <w:pPr>
              <w:spacing w:after="120"/>
              <w:jc w:val="both"/>
              <w:rPr>
                <w:rFonts w:ascii="Arial" w:hAnsi="Arial" w:cs="Arial"/>
                <w:b w:val="0"/>
                <w:bCs w:val="0"/>
                <w:sz w:val="20"/>
                <w:szCs w:val="20"/>
              </w:rPr>
            </w:pPr>
            <w:r>
              <w:rPr>
                <w:rFonts w:ascii="Arial" w:eastAsia="宋体" w:hAnsi="Arial" w:cs="Arial" w:hint="eastAsia"/>
                <w:b w:val="0"/>
                <w:bCs w:val="0"/>
                <w:sz w:val="20"/>
                <w:szCs w:val="20"/>
                <w:lang w:eastAsia="zh-CN"/>
              </w:rPr>
              <w:lastRenderedPageBreak/>
              <w:t>O</w:t>
            </w:r>
            <w:r>
              <w:rPr>
                <w:rFonts w:ascii="Arial" w:eastAsia="宋体" w:hAnsi="Arial" w:cs="Arial"/>
                <w:b w:val="0"/>
                <w:bCs w:val="0"/>
                <w:sz w:val="20"/>
                <w:szCs w:val="20"/>
                <w:lang w:eastAsia="zh-CN"/>
              </w:rPr>
              <w:t>PPO</w:t>
            </w:r>
          </w:p>
        </w:tc>
        <w:tc>
          <w:tcPr>
            <w:tcW w:w="1614" w:type="dxa"/>
          </w:tcPr>
          <w:p w14:paraId="0E7AFEAA" w14:textId="5C2E22A3"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B0AC7">
              <w:rPr>
                <w:rFonts w:ascii="Arial" w:hAnsi="Arial" w:cs="Arial"/>
                <w:sz w:val="20"/>
                <w:szCs w:val="20"/>
              </w:rPr>
              <w:t>Accept Opt 1</w:t>
            </w:r>
          </w:p>
        </w:tc>
        <w:tc>
          <w:tcPr>
            <w:tcW w:w="1559" w:type="dxa"/>
          </w:tcPr>
          <w:p w14:paraId="1F8880B9" w14:textId="77777777"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0F3A266"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Both options can work.</w:t>
            </w:r>
          </w:p>
          <w:p w14:paraId="4DAA256E"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For Option 1:</w:t>
            </w:r>
          </w:p>
          <w:p w14:paraId="136AC8E7" w14:textId="77777777" w:rsidR="00CE763B" w:rsidRPr="004E1649" w:rsidRDefault="00CE763B" w:rsidP="00C31605">
            <w:pPr>
              <w:pStyle w:val="afc"/>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r w:rsidRPr="004E1649">
              <w:rPr>
                <w:rFonts w:ascii="Arial" w:hAnsi="Arial" w:cs="Arial"/>
                <w:iCs/>
              </w:rPr>
              <w:t>i</w:t>
            </w:r>
            <w:r w:rsidRPr="004E1649">
              <w:rPr>
                <w:rFonts w:ascii="Arial" w:hAnsi="Arial" w:cs="Arial"/>
                <w:iCs/>
                <w:vertAlign w:val="subscript"/>
              </w:rPr>
              <w:t>sg</w:t>
            </w:r>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w:t>
            </w:r>
          </w:p>
          <w:p w14:paraId="02A9F487" w14:textId="77777777" w:rsidR="00CE763B" w:rsidRPr="004E1649" w:rsidRDefault="00CE763B" w:rsidP="00C31605">
            <w:pPr>
              <w:pStyle w:val="afc"/>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N</w:t>
            </w:r>
            <w:r w:rsidRPr="004E1649">
              <w:rPr>
                <w:rFonts w:ascii="Arial" w:hAnsi="Arial" w:cs="Arial"/>
                <w:vertAlign w:val="subscript"/>
              </w:rPr>
              <w:t>sg-UEID</w:t>
            </w:r>
            <w:r w:rsidRPr="004E1649">
              <w:rPr>
                <w:rFonts w:ascii="Arial" w:hAnsi="Arial" w:cs="Arial"/>
              </w:rPr>
              <w:t xml:space="preserve">+ offset 1, where the offset 1 value is the total subgrouping number for </w:t>
            </w:r>
            <w:r w:rsidRPr="004E1649">
              <w:rPr>
                <w:rFonts w:ascii="Arial" w:hAnsi="Arial" w:cs="Arial"/>
                <w:bCs/>
                <w:lang w:eastAsia="zh-CN"/>
              </w:rPr>
              <w:t>CN-assigned subgrouping</w:t>
            </w:r>
          </w:p>
          <w:p w14:paraId="4D1691C5"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bCs/>
                <w:sz w:val="20"/>
                <w:szCs w:val="20"/>
                <w:lang w:eastAsia="zh-CN"/>
              </w:rPr>
            </w:pPr>
            <w:r w:rsidRPr="004E1649">
              <w:rPr>
                <w:rFonts w:ascii="Arial" w:eastAsia="宋体" w:hAnsi="Arial" w:cs="Arial"/>
                <w:bCs/>
                <w:sz w:val="20"/>
                <w:szCs w:val="20"/>
                <w:lang w:eastAsia="zh-CN"/>
              </w:rPr>
              <w:t>For option 2:</w:t>
            </w:r>
          </w:p>
          <w:p w14:paraId="75E30B48" w14:textId="77777777" w:rsidR="00CE763B" w:rsidRPr="004E1649" w:rsidRDefault="00CE763B" w:rsidP="00C31605">
            <w:pPr>
              <w:pStyle w:val="afc"/>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r w:rsidRPr="004E1649">
              <w:rPr>
                <w:rFonts w:ascii="Arial" w:hAnsi="Arial" w:cs="Arial"/>
                <w:iCs/>
              </w:rPr>
              <w:t>i</w:t>
            </w:r>
            <w:r w:rsidRPr="004E1649">
              <w:rPr>
                <w:rFonts w:ascii="Arial" w:hAnsi="Arial" w:cs="Arial"/>
                <w:iCs/>
                <w:vertAlign w:val="subscript"/>
              </w:rPr>
              <w:t>sg</w:t>
            </w:r>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 + offset 2, where the offset value is the total subgrouping number for </w:t>
            </w:r>
            <w:r w:rsidRPr="004E1649">
              <w:rPr>
                <w:rFonts w:ascii="Arial" w:hAnsi="Arial" w:cs="Arial"/>
                <w:bCs/>
                <w:lang w:eastAsia="zh-CN"/>
              </w:rPr>
              <w:t>UE-ID based subgrouping</w:t>
            </w:r>
          </w:p>
          <w:p w14:paraId="2234BC66" w14:textId="77777777" w:rsidR="00CE763B" w:rsidRPr="004E1649" w:rsidRDefault="00CE763B" w:rsidP="00C31605">
            <w:pPr>
              <w:pStyle w:val="afc"/>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N</w:t>
            </w:r>
            <w:r w:rsidRPr="004E1649">
              <w:rPr>
                <w:rFonts w:ascii="Arial" w:hAnsi="Arial" w:cs="Arial"/>
                <w:vertAlign w:val="subscript"/>
              </w:rPr>
              <w:t>sg-UEID</w:t>
            </w:r>
          </w:p>
          <w:p w14:paraId="52BEFF30" w14:textId="5C2C569E"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宋体" w:hAnsi="Arial" w:cs="Arial"/>
                <w:bCs/>
                <w:sz w:val="20"/>
                <w:szCs w:val="20"/>
                <w:lang w:eastAsia="zh-CN"/>
              </w:rPr>
              <w:lastRenderedPageBreak/>
              <w:t>For Option 1, the CN-assigned subgroup index can be used without remapping, which would make the spec simpler. So we prefer option 1.</w:t>
            </w:r>
          </w:p>
        </w:tc>
      </w:tr>
    </w:tbl>
    <w:p w14:paraId="57C74386" w14:textId="77777777" w:rsidR="00D47A49" w:rsidRPr="00BF0562" w:rsidRDefault="00D47A49" w:rsidP="00B3618F">
      <w:pPr>
        <w:spacing w:after="120"/>
        <w:jc w:val="both"/>
        <w:rPr>
          <w:rFonts w:ascii="Arial" w:hAnsi="Arial" w:cs="Arial"/>
          <w:b/>
          <w:bCs/>
          <w:sz w:val="20"/>
          <w:szCs w:val="20"/>
        </w:rPr>
      </w:pPr>
    </w:p>
    <w:bookmarkEnd w:id="8"/>
    <w:p w14:paraId="5D6C0459" w14:textId="0E2DD9AC" w:rsidR="00B3618F" w:rsidRPr="00B3618F" w:rsidRDefault="00B3618F" w:rsidP="00B3618F">
      <w:pPr>
        <w:pStyle w:val="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r w:rsidR="00C83D5D" w:rsidRPr="00C83D5D">
        <w:rPr>
          <w:rFonts w:cs="Arial"/>
        </w:rPr>
        <w:t>SubgroupNumPerPO</w:t>
      </w:r>
      <w:r w:rsidR="006F570E">
        <w:rPr>
          <w:rFonts w:cs="Arial"/>
        </w:rPr>
        <w:t xml:space="preserve"> and N</w:t>
      </w:r>
      <w:r w:rsidR="006F570E" w:rsidRPr="006F570E">
        <w:rPr>
          <w:rFonts w:cs="Arial"/>
          <w:vertAlign w:val="subscript"/>
        </w:rPr>
        <w:t>sg-UEID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31605">
      <w:pPr>
        <w:pStyle w:val="afc"/>
        <w:numPr>
          <w:ilvl w:val="0"/>
          <w:numId w:val="8"/>
        </w:numPr>
        <w:spacing w:after="120"/>
        <w:rPr>
          <w:rFonts w:ascii="Arial" w:hAnsi="Arial" w:cs="Arial"/>
        </w:rPr>
      </w:pPr>
      <w:r w:rsidRPr="00C83D5D">
        <w:rPr>
          <w:rFonts w:ascii="Arial" w:hAnsi="Arial" w:cs="Arial"/>
          <w:i/>
          <w:iCs/>
        </w:rPr>
        <w:t>SubgroupNumPerPO</w:t>
      </w:r>
      <w:r w:rsidR="00C83D5D" w:rsidRPr="00C83D5D">
        <w:rPr>
          <w:rFonts w:ascii="Arial" w:hAnsi="Arial" w:cs="Arial"/>
        </w:rPr>
        <w:t xml:space="preserve"> ranges from 2 to 8</w:t>
      </w:r>
    </w:p>
    <w:p w14:paraId="5ACDC61C" w14:textId="3B98470C" w:rsidR="00B3618F" w:rsidRPr="00C83D5D" w:rsidRDefault="00C83D5D" w:rsidP="00C31605">
      <w:pPr>
        <w:pStyle w:val="afc"/>
        <w:numPr>
          <w:ilvl w:val="1"/>
          <w:numId w:val="8"/>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31605">
      <w:pPr>
        <w:pStyle w:val="afc"/>
        <w:numPr>
          <w:ilvl w:val="1"/>
          <w:numId w:val="8"/>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C31605">
      <w:pPr>
        <w:pStyle w:val="afc"/>
        <w:numPr>
          <w:ilvl w:val="0"/>
          <w:numId w:val="8"/>
        </w:num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31605">
      <w:pPr>
        <w:pStyle w:val="afc"/>
        <w:numPr>
          <w:ilvl w:val="1"/>
          <w:numId w:val="8"/>
        </w:numPr>
        <w:spacing w:after="120"/>
        <w:rPr>
          <w:rFonts w:ascii="Arial" w:hAnsi="Arial" w:cs="Arial"/>
        </w:rPr>
      </w:pPr>
      <w:r w:rsidRPr="00C83D5D">
        <w:rPr>
          <w:rFonts w:ascii="Arial" w:hAnsi="Arial" w:cs="Arial" w:hint="eastAsia"/>
        </w:rPr>
        <w:t>N</w:t>
      </w:r>
      <w:r w:rsidRPr="00C83D5D">
        <w:rPr>
          <w:rFonts w:ascii="Arial" w:hAnsi="Arial" w:cs="Arial"/>
          <w:vertAlign w:val="subscript"/>
        </w:rPr>
        <w:t>sg-UEID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r w:rsidR="00445811" w:rsidRPr="00445811">
        <w:rPr>
          <w:rFonts w:ascii="Arial" w:hAnsi="Arial" w:cs="Arial"/>
          <w:b/>
          <w:bCs/>
          <w:i/>
          <w:iCs/>
          <w:sz w:val="20"/>
          <w:szCs w:val="20"/>
        </w:rPr>
        <w:t xml:space="preserve">SubgroupNumPerPO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13"/>
        <w:tblW w:w="0" w:type="auto"/>
        <w:tblLook w:val="04A0" w:firstRow="1" w:lastRow="0" w:firstColumn="1" w:lastColumn="0" w:noHBand="0" w:noVBand="1"/>
      </w:tblPr>
      <w:tblGrid>
        <w:gridCol w:w="1820"/>
        <w:gridCol w:w="1139"/>
        <w:gridCol w:w="6670"/>
      </w:tblGrid>
      <w:tr w:rsidR="00445811" w14:paraId="18FC9915" w14:textId="77777777" w:rsidTr="00CE76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1139"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6670"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CE763B">
        <w:tc>
          <w:tcPr>
            <w:cnfStyle w:val="001000000000" w:firstRow="0" w:lastRow="0" w:firstColumn="1" w:lastColumn="0" w:oddVBand="0" w:evenVBand="0" w:oddHBand="0" w:evenHBand="0" w:firstRowFirstColumn="0" w:firstRowLastColumn="0" w:lastRowFirstColumn="0" w:lastRowLastColumn="0"/>
            <w:tcW w:w="1820"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1139"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6670"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SubgroupNumPerPO,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network supports PEI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r w:rsidR="002B7FE9">
              <w:rPr>
                <w:rFonts w:ascii="Arial" w:hAnsi="Arial" w:cs="Arial"/>
                <w:sz w:val="20"/>
                <w:szCs w:val="20"/>
                <w:lang w:val="en-GB"/>
              </w:rPr>
              <w:t xml:space="preserve">SubgroupNumPerPO should be 1. </w:t>
            </w:r>
            <w:r w:rsidR="0031201A">
              <w:rPr>
                <w:rFonts w:ascii="Arial" w:hAnsi="Arial" w:cs="Arial"/>
                <w:sz w:val="20"/>
                <w:szCs w:val="20"/>
                <w:lang w:val="en-GB"/>
              </w:rPr>
              <w:t>At least it would simplify spec text.</w:t>
            </w:r>
          </w:p>
        </w:tc>
      </w:tr>
      <w:tr w:rsidR="00366FDA" w14:paraId="0087EF48" w14:textId="77777777" w:rsidTr="00CE763B">
        <w:tc>
          <w:tcPr>
            <w:cnfStyle w:val="001000000000" w:firstRow="0" w:lastRow="0" w:firstColumn="1" w:lastColumn="0" w:oddVBand="0" w:evenVBand="0" w:oddHBand="0" w:evenHBand="0" w:firstRowFirstColumn="0" w:firstRowLastColumn="0" w:lastRowFirstColumn="0" w:lastRowLastColumn="0"/>
            <w:tcW w:w="1820" w:type="dxa"/>
          </w:tcPr>
          <w:p w14:paraId="48AAF8A8" w14:textId="3D324F74" w:rsidR="00366FDA" w:rsidRPr="00366FDA" w:rsidRDefault="00366FDA" w:rsidP="00C83D5D">
            <w:pPr>
              <w:spacing w:after="120"/>
              <w:rPr>
                <w:rFonts w:ascii="Arial" w:hAnsi="Arial" w:cs="Arial"/>
                <w:b w:val="0"/>
                <w:bCs w:val="0"/>
                <w:sz w:val="20"/>
                <w:szCs w:val="20"/>
                <w:lang w:val="en-GB"/>
              </w:rPr>
            </w:pPr>
            <w:r w:rsidRPr="00366FDA">
              <w:rPr>
                <w:rFonts w:ascii="Arial" w:hAnsi="Arial" w:cs="Arial"/>
                <w:b w:val="0"/>
                <w:bCs w:val="0"/>
                <w:sz w:val="20"/>
                <w:szCs w:val="20"/>
                <w:lang w:val="en-GB"/>
              </w:rPr>
              <w:t>Samsung</w:t>
            </w:r>
          </w:p>
        </w:tc>
        <w:tc>
          <w:tcPr>
            <w:tcW w:w="1139" w:type="dxa"/>
          </w:tcPr>
          <w:p w14:paraId="621222C4" w14:textId="590A65A4"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66FDA">
              <w:rPr>
                <w:rFonts w:ascii="Arial" w:hAnsi="Arial" w:cs="Arial"/>
                <w:sz w:val="20"/>
                <w:szCs w:val="20"/>
                <w:lang w:val="en-GB"/>
              </w:rPr>
              <w:t>Yes</w:t>
            </w:r>
          </w:p>
        </w:tc>
        <w:tc>
          <w:tcPr>
            <w:tcW w:w="6670" w:type="dxa"/>
          </w:tcPr>
          <w:p w14:paraId="6CCC9BF5" w14:textId="77777777"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69033B8F" w14:textId="77777777" w:rsidTr="00CE763B">
        <w:tc>
          <w:tcPr>
            <w:cnfStyle w:val="001000000000" w:firstRow="0" w:lastRow="0" w:firstColumn="1" w:lastColumn="0" w:oddVBand="0" w:evenVBand="0" w:oddHBand="0" w:evenHBand="0" w:firstRowFirstColumn="0" w:firstRowLastColumn="0" w:lastRowFirstColumn="0" w:lastRowLastColumn="0"/>
            <w:tcW w:w="1820" w:type="dxa"/>
          </w:tcPr>
          <w:p w14:paraId="53205929" w14:textId="0D0BFCFC" w:rsidR="00CE763B" w:rsidRPr="00366FDA" w:rsidRDefault="00CE763B" w:rsidP="00CE763B">
            <w:pPr>
              <w:spacing w:after="120"/>
              <w:rPr>
                <w:rFonts w:ascii="Arial" w:hAnsi="Arial" w:cs="Arial"/>
                <w:sz w:val="20"/>
                <w:szCs w:val="20"/>
                <w:lang w:val="en-GB"/>
              </w:rPr>
            </w:pPr>
            <w:r>
              <w:rPr>
                <w:rFonts w:ascii="Arial" w:eastAsia="宋体" w:hAnsi="Arial" w:cs="Arial" w:hint="eastAsia"/>
                <w:b w:val="0"/>
                <w:bCs w:val="0"/>
                <w:sz w:val="20"/>
                <w:szCs w:val="20"/>
                <w:lang w:val="en-GB" w:eastAsia="zh-CN"/>
              </w:rPr>
              <w:t>O</w:t>
            </w:r>
            <w:r>
              <w:rPr>
                <w:rFonts w:ascii="Arial" w:eastAsia="宋体" w:hAnsi="Arial" w:cs="Arial"/>
                <w:b w:val="0"/>
                <w:bCs w:val="0"/>
                <w:sz w:val="20"/>
                <w:szCs w:val="20"/>
                <w:lang w:val="en-GB" w:eastAsia="zh-CN"/>
              </w:rPr>
              <w:t>PPO</w:t>
            </w:r>
          </w:p>
        </w:tc>
        <w:tc>
          <w:tcPr>
            <w:tcW w:w="1139" w:type="dxa"/>
          </w:tcPr>
          <w:p w14:paraId="1B095250" w14:textId="1FF51695"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6670" w:type="dxa"/>
          </w:tcPr>
          <w:p w14:paraId="4FA7876D" w14:textId="18700D1A"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sz w:val="20"/>
                <w:szCs w:val="20"/>
                <w:lang w:val="en-GB" w:eastAsia="zh-CN"/>
              </w:rPr>
              <w:t>We think the minimum value o</w:t>
            </w:r>
            <w:r w:rsidRPr="00AF73C7">
              <w:rPr>
                <w:rFonts w:ascii="Arial" w:hAnsi="Arial" w:cs="Arial"/>
                <w:sz w:val="20"/>
                <w:szCs w:val="20"/>
                <w:lang w:val="en-GB"/>
              </w:rPr>
              <w:t>f SubgroupNumPerPO should be 1,</w:t>
            </w:r>
            <w:r>
              <w:rPr>
                <w:rFonts w:ascii="Arial" w:hAnsi="Arial" w:cs="Arial"/>
                <w:sz w:val="20"/>
                <w:szCs w:val="20"/>
                <w:lang w:val="en-GB"/>
              </w:rPr>
              <w:t xml:space="preserve"> which could at least separate UEs supporting subgrouping from others not supporting subgrouping.</w:t>
            </w: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intend to support eDRX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3: Should we send LS to RAN1 on the applicability of PEI and subgrouping to eDRX? Are there any related questions to ask RAN1?</w:t>
      </w:r>
    </w:p>
    <w:tbl>
      <w:tblPr>
        <w:tblStyle w:val="13"/>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2B0AC7" w14:paraId="58287C25"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6B7D82F4" w14:textId="31F6020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2268" w:type="dxa"/>
          </w:tcPr>
          <w:p w14:paraId="4915C2C0" w14:textId="7E2E9C56"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5523" w:type="dxa"/>
          </w:tcPr>
          <w:p w14:paraId="62DD202E" w14:textId="630CBC3E"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721212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322CD51" w14:textId="7E584C7C" w:rsidR="00CE763B" w:rsidRPr="002B0AC7" w:rsidRDefault="00CE763B" w:rsidP="00CE763B">
            <w:pPr>
              <w:spacing w:after="120"/>
              <w:rPr>
                <w:rFonts w:ascii="Arial" w:hAnsi="Arial" w:cs="Arial"/>
                <w:sz w:val="20"/>
                <w:szCs w:val="20"/>
                <w:lang w:val="en-GB"/>
              </w:rPr>
            </w:pPr>
            <w:r w:rsidRPr="00CA20A4">
              <w:rPr>
                <w:rFonts w:ascii="Arial" w:hAnsi="Arial" w:cs="Arial" w:hint="eastAsia"/>
                <w:b w:val="0"/>
                <w:bCs w:val="0"/>
                <w:sz w:val="20"/>
                <w:szCs w:val="20"/>
                <w:lang w:val="en-GB"/>
              </w:rPr>
              <w:t>O</w:t>
            </w:r>
            <w:r w:rsidRPr="00CA20A4">
              <w:rPr>
                <w:rFonts w:ascii="Arial" w:hAnsi="Arial" w:cs="Arial"/>
                <w:b w:val="0"/>
                <w:bCs w:val="0"/>
                <w:sz w:val="20"/>
                <w:szCs w:val="20"/>
                <w:lang w:val="en-GB"/>
              </w:rPr>
              <w:t>PPO</w:t>
            </w:r>
          </w:p>
        </w:tc>
        <w:tc>
          <w:tcPr>
            <w:tcW w:w="2268" w:type="dxa"/>
          </w:tcPr>
          <w:p w14:paraId="792B8FE3" w14:textId="1C7B1C32" w:rsidR="00CE763B" w:rsidRPr="002B0AC7"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hint="eastAsia"/>
                <w:sz w:val="20"/>
                <w:szCs w:val="20"/>
                <w:lang w:val="en-GB"/>
              </w:rPr>
              <w:t>Y</w:t>
            </w:r>
            <w:r w:rsidRPr="00CA20A4">
              <w:rPr>
                <w:rFonts w:ascii="Arial" w:hAnsi="Arial" w:cs="Arial"/>
                <w:sz w:val="20"/>
                <w:szCs w:val="20"/>
                <w:lang w:val="en-GB"/>
              </w:rPr>
              <w:t>es</w:t>
            </w:r>
          </w:p>
        </w:tc>
        <w:tc>
          <w:tcPr>
            <w:tcW w:w="5523" w:type="dxa"/>
          </w:tcPr>
          <w:p w14:paraId="39F57A6A" w14:textId="77777777" w:rsidR="00CE763B" w:rsidRPr="00CA20A4" w:rsidRDefault="00CE763B"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sz w:val="20"/>
                <w:szCs w:val="20"/>
                <w:lang w:val="en-GB"/>
              </w:rPr>
              <w:t>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w:t>
            </w:r>
            <w:r>
              <w:rPr>
                <w:rFonts w:ascii="Arial" w:hAnsi="Arial" w:cs="Arial"/>
                <w:sz w:val="20"/>
                <w:szCs w:val="20"/>
                <w:lang w:val="en-GB"/>
              </w:rPr>
              <w:t>ing</w:t>
            </w:r>
            <w:r w:rsidRPr="00CA20A4">
              <w:rPr>
                <w:rFonts w:ascii="Arial" w:hAnsi="Arial" w:cs="Arial"/>
                <w:sz w:val="20"/>
                <w:szCs w:val="20"/>
                <w:lang w:val="en-GB"/>
              </w:rPr>
              <w:t xml:space="preserve"> PEI for </w:t>
            </w:r>
            <w:r w:rsidRPr="00CA20A4">
              <w:rPr>
                <w:rFonts w:ascii="Arial" w:hAnsi="Arial" w:cs="Arial" w:hint="eastAsia"/>
                <w:sz w:val="20"/>
                <w:szCs w:val="20"/>
                <w:lang w:val="en-GB"/>
              </w:rPr>
              <w:t>e</w:t>
            </w:r>
            <w:r w:rsidRPr="00CA20A4">
              <w:rPr>
                <w:rFonts w:ascii="Arial" w:hAnsi="Arial" w:cs="Arial"/>
                <w:sz w:val="20"/>
                <w:szCs w:val="20"/>
                <w:lang w:val="en-GB"/>
              </w:rPr>
              <w:t>DRX so far, so we think we need to check with RAN1.</w:t>
            </w:r>
          </w:p>
          <w:p w14:paraId="173BF426" w14:textId="77777777"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13"/>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Pr="00CE763B" w:rsidRDefault="00364571" w:rsidP="008202C2">
            <w:pPr>
              <w:spacing w:after="120"/>
              <w:rPr>
                <w:rFonts w:ascii="Arial" w:eastAsia="宋体" w:hAnsi="Arial" w:cs="Arial" w:hint="eastAsia"/>
                <w:b w:val="0"/>
                <w:bCs w:val="0"/>
                <w:sz w:val="20"/>
                <w:szCs w:val="20"/>
                <w:lang w:val="en-GB" w:eastAsia="zh-CN"/>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2"/>
        <w:spacing w:before="0" w:after="120"/>
        <w:rPr>
          <w:rFonts w:cs="Arial"/>
        </w:rPr>
      </w:pPr>
      <w:r w:rsidRPr="00C83D5D">
        <w:rPr>
          <w:rFonts w:cs="Arial"/>
        </w:rPr>
        <w:lastRenderedPageBreak/>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13"/>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0AC7" w14:paraId="59006C5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CD1218D" w14:textId="46E4CA8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7E0116EE" w14:textId="08DFE755"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6940" w:type="dxa"/>
          </w:tcPr>
          <w:p w14:paraId="0AD99A48" w14:textId="77777777" w:rsidR="002B0AC7" w:rsidRPr="001958AF"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27174" w14:paraId="07019521"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860DE94" w14:textId="2A03019E" w:rsidR="00127174" w:rsidRPr="004D0C85" w:rsidRDefault="00127174" w:rsidP="00127174">
            <w:pPr>
              <w:spacing w:after="120"/>
              <w:rPr>
                <w:rFonts w:ascii="Arial" w:hAnsi="Arial" w:cs="Arial"/>
                <w:b w:val="0"/>
                <w:bCs w:val="0"/>
                <w:sz w:val="20"/>
                <w:szCs w:val="20"/>
                <w:lang w:val="en-GB"/>
                <w:rPrChange w:id="9" w:author="Berggren, Anders" w:date="2022-01-20T10:32:00Z">
                  <w:rPr>
                    <w:rFonts w:ascii="Arial" w:hAnsi="Arial" w:cs="Arial"/>
                    <w:sz w:val="20"/>
                    <w:szCs w:val="20"/>
                    <w:lang w:val="en-GB"/>
                  </w:rPr>
                </w:rPrChange>
              </w:rPr>
            </w:pPr>
            <w:r w:rsidRPr="004D0C85">
              <w:rPr>
                <w:rFonts w:ascii="Arial" w:hAnsi="Arial" w:cs="Arial"/>
                <w:sz w:val="20"/>
                <w:szCs w:val="20"/>
              </w:rPr>
              <w:t>Sony</w:t>
            </w:r>
          </w:p>
        </w:tc>
        <w:tc>
          <w:tcPr>
            <w:tcW w:w="851" w:type="dxa"/>
          </w:tcPr>
          <w:p w14:paraId="274795EE" w14:textId="5061E0A4" w:rsidR="00127174" w:rsidRPr="004D0C85"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D0C85">
              <w:rPr>
                <w:rFonts w:ascii="Arial" w:hAnsi="Arial" w:cs="Arial"/>
                <w:sz w:val="20"/>
                <w:szCs w:val="20"/>
                <w:lang w:val="en-GB"/>
                <w:rPrChange w:id="10" w:author="Berggren, Anders" w:date="2022-01-20T10:32:00Z">
                  <w:rPr>
                    <w:rFonts w:ascii="Arial" w:hAnsi="Arial" w:cs="Arial"/>
                    <w:b/>
                    <w:bCs/>
                    <w:sz w:val="20"/>
                    <w:szCs w:val="20"/>
                    <w:lang w:val="en-GB"/>
                  </w:rPr>
                </w:rPrChange>
              </w:rPr>
              <w:t>N</w:t>
            </w:r>
          </w:p>
        </w:tc>
        <w:tc>
          <w:tcPr>
            <w:tcW w:w="6940" w:type="dxa"/>
          </w:tcPr>
          <w:p w14:paraId="55F3D00A"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view is that only supporting static UE´s is clearly a limitiating when it comes to supporting mobile UE´s, e.g. for tracking use cases.</w:t>
            </w:r>
          </w:p>
          <w:p w14:paraId="0580EF05"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3E5E4F0F"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430BCDC9"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When it comes to network complexity, there is no additional complexity. The same signalling toward the gNB and UE would be the same for doing paging in one cell or multiple cells. So there should in principle be no additional impact on specifications.</w:t>
            </w:r>
          </w:p>
          <w:p w14:paraId="36E281F8"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004F8DDA" w14:textId="77777777" w:rsidR="00127174" w:rsidRPr="001958AF"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0678E24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2CECD1B" w14:textId="19094C17" w:rsidR="00CE763B" w:rsidRPr="004D0C85" w:rsidRDefault="00CE763B" w:rsidP="00CE763B">
            <w:pPr>
              <w:spacing w:after="120"/>
              <w:rPr>
                <w:rFonts w:ascii="Arial" w:hAnsi="Arial" w:cs="Arial"/>
                <w:sz w:val="20"/>
                <w:szCs w:val="20"/>
              </w:rPr>
            </w:pPr>
            <w:r w:rsidRPr="00CA20A4">
              <w:rPr>
                <w:rFonts w:ascii="Arial" w:eastAsia="宋体" w:hAnsi="Arial" w:cs="Arial"/>
                <w:b w:val="0"/>
                <w:sz w:val="20"/>
                <w:szCs w:val="20"/>
                <w:lang w:val="en-GB" w:eastAsia="zh-CN"/>
              </w:rPr>
              <w:t>OPPO</w:t>
            </w:r>
          </w:p>
        </w:tc>
        <w:tc>
          <w:tcPr>
            <w:tcW w:w="851" w:type="dxa"/>
          </w:tcPr>
          <w:p w14:paraId="029F7D5F" w14:textId="14B8CF06" w:rsidR="00CE763B" w:rsidRP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宋体" w:hAnsi="Arial" w:cs="Arial" w:hint="eastAsia"/>
                <w:sz w:val="20"/>
                <w:szCs w:val="20"/>
                <w:lang w:val="en-GB" w:eastAsia="zh-CN"/>
              </w:rPr>
              <w:t>N</w:t>
            </w:r>
            <w:r>
              <w:rPr>
                <w:rFonts w:ascii="Arial" w:eastAsia="宋体" w:hAnsi="Arial" w:cs="Arial"/>
                <w:sz w:val="20"/>
                <w:szCs w:val="20"/>
                <w:lang w:val="en-GB" w:eastAsia="zh-CN"/>
              </w:rPr>
              <w:t>o</w:t>
            </w:r>
          </w:p>
        </w:tc>
        <w:tc>
          <w:tcPr>
            <w:tcW w:w="6940" w:type="dxa"/>
          </w:tcPr>
          <w:p w14:paraId="3B996307" w14:textId="10EAC34B"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等线"/>
                <w:lang w:eastAsia="zh-CN"/>
              </w:rPr>
              <w:t>We see no need to introduce such restriction as UEs will not always camp on the last used cell.</w:t>
            </w: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13"/>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 ..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the last TA used</w:t>
            </w:r>
            <w:r w:rsidR="006B526A">
              <w:rPr>
                <w:rFonts w:ascii="Arial" w:hAnsi="Arial" w:cs="Arial"/>
                <w:sz w:val="20"/>
                <w:szCs w:val="20"/>
                <w:lang w:val="en-GB"/>
              </w:rPr>
              <w:t>}</w:t>
            </w:r>
            <w:r w:rsidR="00477F18">
              <w:rPr>
                <w:rFonts w:ascii="Arial" w:hAnsi="Arial" w:cs="Arial"/>
                <w:sz w:val="20"/>
                <w:szCs w:val="20"/>
                <w:lang w:val="en-GB"/>
              </w:rPr>
              <w:t>.</w:t>
            </w:r>
          </w:p>
        </w:tc>
      </w:tr>
      <w:tr w:rsidR="002B0AC7" w14:paraId="64F8FBD6"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48DA25B" w14:textId="7B63214D"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lastRenderedPageBreak/>
              <w:t>Samsung</w:t>
            </w:r>
          </w:p>
        </w:tc>
        <w:tc>
          <w:tcPr>
            <w:tcW w:w="851" w:type="dxa"/>
          </w:tcPr>
          <w:p w14:paraId="289A5D7E" w14:textId="1E0447E1"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5017BD9" w14:textId="4BE9AF5D" w:rsidR="002B0AC7" w:rsidRDefault="002B0AC7" w:rsidP="002B0A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6D01C4" w14:paraId="1D446C2C"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9DAE735" w14:textId="61293427" w:rsidR="006D01C4" w:rsidRPr="004D0C85" w:rsidRDefault="006D01C4" w:rsidP="006D01C4">
            <w:pPr>
              <w:spacing w:after="120"/>
              <w:rPr>
                <w:rFonts w:ascii="Arial" w:hAnsi="Arial" w:cs="Arial"/>
                <w:b w:val="0"/>
                <w:bCs w:val="0"/>
                <w:sz w:val="20"/>
                <w:szCs w:val="20"/>
                <w:lang w:val="en-GB"/>
                <w:rPrChange w:id="11" w:author="Berggren, Anders" w:date="2022-01-20T10:32:00Z">
                  <w:rPr>
                    <w:rFonts w:ascii="Arial" w:hAnsi="Arial" w:cs="Arial"/>
                    <w:sz w:val="20"/>
                    <w:szCs w:val="20"/>
                    <w:lang w:val="en-GB"/>
                  </w:rPr>
                </w:rPrChange>
              </w:rPr>
            </w:pPr>
            <w:r w:rsidRPr="004D0C85">
              <w:rPr>
                <w:rFonts w:ascii="Arial" w:hAnsi="Arial" w:cs="Arial"/>
                <w:sz w:val="20"/>
                <w:szCs w:val="20"/>
                <w:lang w:val="en-GB"/>
              </w:rPr>
              <w:t>Sony</w:t>
            </w:r>
          </w:p>
        </w:tc>
        <w:tc>
          <w:tcPr>
            <w:tcW w:w="851" w:type="dxa"/>
          </w:tcPr>
          <w:p w14:paraId="0DE4D292" w14:textId="04C2A4B2" w:rsidR="006D01C4" w:rsidRPr="004D0C85"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D0C85">
              <w:rPr>
                <w:rFonts w:ascii="Arial" w:hAnsi="Arial" w:cs="Arial"/>
                <w:sz w:val="20"/>
                <w:szCs w:val="20"/>
                <w:lang w:val="en-GB"/>
                <w:rPrChange w:id="12" w:author="Berggren, Anders" w:date="2022-01-20T10:32:00Z">
                  <w:rPr>
                    <w:rFonts w:ascii="Arial" w:hAnsi="Arial" w:cs="Arial"/>
                    <w:b/>
                    <w:bCs/>
                    <w:sz w:val="20"/>
                    <w:szCs w:val="20"/>
                    <w:lang w:val="en-GB"/>
                  </w:rPr>
                </w:rPrChange>
              </w:rPr>
              <w:t>Y</w:t>
            </w:r>
          </w:p>
        </w:tc>
        <w:tc>
          <w:tcPr>
            <w:tcW w:w="6940" w:type="dxa"/>
          </w:tcPr>
          <w:p w14:paraId="3A35030D" w14:textId="77777777"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1E6ED740" w14:textId="1EC2E104"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CE763B" w14:paraId="6D1352A7"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6E79521" w14:textId="7E4C2DAB" w:rsidR="00CE763B" w:rsidRPr="00CE763B" w:rsidRDefault="00CE763B" w:rsidP="006D01C4">
            <w:pPr>
              <w:spacing w:after="120"/>
              <w:rPr>
                <w:rFonts w:ascii="Arial" w:eastAsia="宋体" w:hAnsi="Arial" w:cs="Arial" w:hint="eastAsia"/>
                <w:sz w:val="20"/>
                <w:szCs w:val="20"/>
                <w:lang w:val="en-GB" w:eastAsia="zh-CN"/>
              </w:rPr>
            </w:pPr>
            <w:r>
              <w:rPr>
                <w:rFonts w:ascii="Arial" w:eastAsia="宋体" w:hAnsi="Arial" w:cs="Arial"/>
                <w:sz w:val="20"/>
                <w:szCs w:val="20"/>
                <w:lang w:val="en-GB" w:eastAsia="zh-CN"/>
              </w:rPr>
              <w:t>OPPO</w:t>
            </w:r>
          </w:p>
        </w:tc>
        <w:tc>
          <w:tcPr>
            <w:tcW w:w="851" w:type="dxa"/>
          </w:tcPr>
          <w:p w14:paraId="6D50DCF1" w14:textId="08B3B7EB"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5238EE1B" w14:textId="66D43160"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hint="eastAsia"/>
                <w:sz w:val="20"/>
                <w:szCs w:val="20"/>
                <w:lang w:val="en-GB" w:eastAsia="zh-CN"/>
              </w:rPr>
            </w:pPr>
            <w:r>
              <w:rPr>
                <w:rFonts w:ascii="Arial" w:eastAsia="宋体" w:hAnsi="Arial" w:cs="Arial"/>
                <w:sz w:val="20"/>
                <w:szCs w:val="20"/>
                <w:lang w:val="en-GB" w:eastAsia="zh-CN"/>
              </w:rPr>
              <w:t>Share the same view as Samsung.</w:t>
            </w:r>
            <w:bookmarkStart w:id="13" w:name="_GoBack"/>
            <w:bookmarkEnd w:id="13"/>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C31605"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12"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[Pre116bis][005][ePowSav] Summary of 8.9.2.1 Paging Sub-grouping and Paging Early Indication (MediaTek)</w:t>
      </w:r>
      <w:r w:rsidR="00C83D5D" w:rsidRPr="00C83D5D">
        <w:rPr>
          <w:rFonts w:ascii="Arial" w:hAnsi="Arial" w:cs="Arial"/>
          <w:sz w:val="20"/>
          <w:szCs w:val="20"/>
          <w:lang w:val="en-GB"/>
        </w:rPr>
        <w:tab/>
        <w:t>MediaTe</w:t>
      </w:r>
      <w:r w:rsidR="00C83D5D">
        <w:rPr>
          <w:rFonts w:ascii="Arial" w:hAnsi="Arial" w:cs="Arial"/>
          <w:sz w:val="20"/>
          <w:szCs w:val="20"/>
          <w:lang w:val="en-GB"/>
        </w:rPr>
        <w:t>k</w:t>
      </w:r>
    </w:p>
    <w:sectPr w:rsidR="008E12DF" w:rsidRPr="00C83D5D"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A0522" w14:textId="77777777" w:rsidR="00C31605" w:rsidRDefault="00C31605">
      <w:pPr>
        <w:pStyle w:val="TAL"/>
      </w:pPr>
      <w:r>
        <w:separator/>
      </w:r>
    </w:p>
  </w:endnote>
  <w:endnote w:type="continuationSeparator" w:id="0">
    <w:p w14:paraId="0AF825B9" w14:textId="77777777" w:rsidR="00C31605" w:rsidRDefault="00C3160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auto"/>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4B163440" w:rsidR="005E2223" w:rsidRDefault="005E2223">
    <w:pPr>
      <w:pStyle w:val="a5"/>
    </w:pPr>
    <w:r>
      <w:fldChar w:fldCharType="begin"/>
    </w:r>
    <w:r>
      <w:instrText xml:space="preserve"> PAGE   \* MERGEFORMAT </w:instrText>
    </w:r>
    <w:r>
      <w:fldChar w:fldCharType="separate"/>
    </w:r>
    <w:r w:rsidR="00CE763B">
      <w:t>2</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7CA88" w14:textId="77777777" w:rsidR="00C31605" w:rsidRDefault="00C31605">
      <w:pPr>
        <w:pStyle w:val="TAL"/>
      </w:pPr>
      <w:r>
        <w:separator/>
      </w:r>
    </w:p>
  </w:footnote>
  <w:footnote w:type="continuationSeparator" w:id="0">
    <w:p w14:paraId="33A8DC93" w14:textId="77777777" w:rsidR="00C31605" w:rsidRDefault="00C3160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45E0647B"/>
    <w:multiLevelType w:val="hybridMultilevel"/>
    <w:tmpl w:val="0D9A0DB6"/>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11" w15:restartNumberingAfterBreak="0">
    <w:nsid w:val="71905F7C"/>
    <w:multiLevelType w:val="hybridMultilevel"/>
    <w:tmpl w:val="EA86A9CA"/>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0"/>
  </w:num>
  <w:num w:numId="4">
    <w:abstractNumId w:val="7"/>
  </w:num>
  <w:num w:numId="5">
    <w:abstractNumId w:val="3"/>
  </w:num>
  <w:num w:numId="6">
    <w:abstractNumId w:val="6"/>
  </w:num>
  <w:num w:numId="7">
    <w:abstractNumId w:val="1"/>
  </w:num>
  <w:num w:numId="8">
    <w:abstractNumId w:val="0"/>
  </w:num>
  <w:num w:numId="9">
    <w:abstractNumId w:val="8"/>
  </w:num>
  <w:num w:numId="10">
    <w:abstractNumId w:val="9"/>
  </w:num>
  <w:num w:numId="11">
    <w:abstractNumId w:val="2"/>
  </w:num>
  <w:num w:numId="12">
    <w:abstractNumId w:val="5"/>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8AF"/>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uiPriority w:val="99"/>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15">
    <w:name w:val="表格格線1"/>
    <w:basedOn w:val="a1"/>
    <w:next w:val="afa"/>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paragraph" w:customStyle="1" w:styleId="EmailDiscussion2">
    <w:name w:val="EmailDiscussion2"/>
    <w:basedOn w:val="a"/>
    <w:uiPriority w:val="99"/>
    <w:rsid w:val="0095148A"/>
    <w:pPr>
      <w:ind w:left="1622" w:hanging="363"/>
    </w:pPr>
    <w:rPr>
      <w:rFonts w:ascii="Arial" w:hAnsi="Arial" w:cs="Arial"/>
    </w:rPr>
  </w:style>
  <w:style w:type="character" w:customStyle="1" w:styleId="EmailDiscussionChar">
    <w:name w:val="EmailDiscussion Char"/>
    <w:basedOn w:val="a0"/>
    <w:link w:val="EmailDiscussion"/>
    <w:locked/>
    <w:rsid w:val="0095148A"/>
    <w:rPr>
      <w:rFonts w:ascii="Arial" w:hAnsi="Arial" w:cs="Arial"/>
      <w:b/>
      <w:bCs/>
    </w:rPr>
  </w:style>
  <w:style w:type="paragraph" w:customStyle="1" w:styleId="EmailDiscussion">
    <w:name w:val="EmailDiscussion"/>
    <w:basedOn w:val="a"/>
    <w:link w:val="EmailDiscussionChar"/>
    <w:rsid w:val="0095148A"/>
    <w:pPr>
      <w:numPr>
        <w:numId w:val="9"/>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bis-e\Docs\R2-220167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85F58E8D-9FE4-4BF6-A2E0-795BD4E6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OPPO</cp:lastModifiedBy>
  <cp:revision>2</cp:revision>
  <cp:lastPrinted>2007-12-21T04:58:00Z</cp:lastPrinted>
  <dcterms:created xsi:type="dcterms:W3CDTF">2022-01-20T09:44:00Z</dcterms:created>
  <dcterms:modified xsi:type="dcterms:W3CDTF">2022-01-20T09:44:00Z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