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411ACD" w14:textId="79F8F2D1" w:rsidR="00193C4E" w:rsidRPr="0047049F" w:rsidRDefault="00193C4E" w:rsidP="00193C4E">
      <w:pPr>
        <w:pStyle w:val="CRCoverPage"/>
        <w:tabs>
          <w:tab w:val="right" w:pos="9612"/>
          <w:tab w:val="right" w:pos="13323"/>
        </w:tabs>
        <w:spacing w:after="0"/>
        <w:rPr>
          <w:rFonts w:cs="Arial"/>
          <w:b/>
          <w:noProof/>
          <w:sz w:val="24"/>
          <w:szCs w:val="24"/>
        </w:rPr>
      </w:pPr>
      <w:bookmarkStart w:id="0" w:name="_Hlk40295327"/>
      <w:bookmarkStart w:id="1" w:name="DocumentFor"/>
      <w:bookmarkStart w:id="2" w:name="Title"/>
      <w:bookmarkEnd w:id="0"/>
      <w:bookmarkEnd w:id="1"/>
      <w:bookmarkEnd w:id="2"/>
      <w:r w:rsidRPr="0047049F">
        <w:rPr>
          <w:rFonts w:cs="Arial"/>
          <w:b/>
          <w:noProof/>
          <w:sz w:val="24"/>
          <w:szCs w:val="24"/>
        </w:rPr>
        <w:t>3GPP TSG RAN WG2#116-e</w:t>
      </w:r>
      <w:r w:rsidRPr="0047049F">
        <w:rPr>
          <w:rFonts w:cs="Arial"/>
          <w:b/>
          <w:noProof/>
          <w:sz w:val="24"/>
          <w:szCs w:val="24"/>
        </w:rPr>
        <w:tab/>
        <w:t>R2-21093</w:t>
      </w:r>
      <w:r>
        <w:rPr>
          <w:rFonts w:cs="Arial"/>
          <w:b/>
          <w:noProof/>
          <w:sz w:val="24"/>
          <w:szCs w:val="24"/>
        </w:rPr>
        <w:t>8</w:t>
      </w:r>
      <w:r>
        <w:rPr>
          <w:rFonts w:cs="Arial"/>
          <w:b/>
          <w:noProof/>
          <w:sz w:val="24"/>
          <w:szCs w:val="24"/>
        </w:rPr>
        <w:t>4</w:t>
      </w:r>
    </w:p>
    <w:p w14:paraId="66ADF267" w14:textId="77777777" w:rsidR="00193C4E" w:rsidRPr="00C3774B" w:rsidRDefault="00193C4E" w:rsidP="00193C4E">
      <w:pPr>
        <w:pStyle w:val="CRCoverPage"/>
        <w:tabs>
          <w:tab w:val="right" w:pos="9639"/>
          <w:tab w:val="right" w:pos="13323"/>
        </w:tabs>
        <w:spacing w:after="0"/>
        <w:rPr>
          <w:rFonts w:cs="Arial"/>
          <w:b/>
          <w:noProof/>
          <w:sz w:val="24"/>
          <w:szCs w:val="24"/>
          <w:lang w:eastAsia="ja-JP"/>
        </w:rPr>
      </w:pPr>
      <w:r w:rsidRPr="00C3774B">
        <w:rPr>
          <w:rFonts w:cs="Arial"/>
          <w:b/>
          <w:noProof/>
          <w:sz w:val="24"/>
          <w:szCs w:val="24"/>
        </w:rPr>
        <w:t>e-Meeting, 1st - 12th November, 2021</w:t>
      </w:r>
    </w:p>
    <w:p w14:paraId="3A3941A5" w14:textId="77777777" w:rsidR="00193C4E" w:rsidRPr="00C3774B" w:rsidRDefault="00193C4E" w:rsidP="00193C4E">
      <w:pPr>
        <w:pStyle w:val="CRCoverPage"/>
        <w:pBdr>
          <w:bottom w:val="single" w:sz="6" w:space="0" w:color="auto"/>
        </w:pBdr>
        <w:tabs>
          <w:tab w:val="right" w:pos="9639"/>
          <w:tab w:val="right" w:pos="13323"/>
        </w:tabs>
        <w:spacing w:after="0"/>
        <w:rPr>
          <w:rFonts w:cs="Arial"/>
          <w:noProof/>
        </w:rPr>
      </w:pPr>
    </w:p>
    <w:p w14:paraId="419823D1" w14:textId="77777777" w:rsidR="00193C4E" w:rsidRPr="00C3774B" w:rsidRDefault="00193C4E" w:rsidP="00193C4E">
      <w:pPr>
        <w:pStyle w:val="CRCoverPage"/>
        <w:tabs>
          <w:tab w:val="left" w:pos="7655"/>
        </w:tabs>
        <w:spacing w:after="0"/>
        <w:outlineLvl w:val="0"/>
        <w:rPr>
          <w:rFonts w:cs="Arial"/>
          <w:noProof/>
        </w:rPr>
      </w:pPr>
    </w:p>
    <w:p w14:paraId="460D5F81" w14:textId="6770B14A" w:rsidR="00C64F60" w:rsidRDefault="00C64F60" w:rsidP="00C64F60">
      <w:pPr>
        <w:pStyle w:val="CRCoverPage"/>
        <w:tabs>
          <w:tab w:val="right" w:pos="9639"/>
        </w:tabs>
        <w:spacing w:after="0"/>
        <w:rPr>
          <w:b/>
          <w:i/>
          <w:noProof/>
          <w:sz w:val="28"/>
        </w:rPr>
      </w:pPr>
      <w:r>
        <w:rPr>
          <w:b/>
          <w:noProof/>
          <w:sz w:val="24"/>
        </w:rPr>
        <w:t>3GPP TSG-SA</w:t>
      </w:r>
      <w:r w:rsidR="003167D9">
        <w:rPr>
          <w:b/>
          <w:noProof/>
          <w:sz w:val="24"/>
        </w:rPr>
        <w:t>4</w:t>
      </w:r>
      <w:r w:rsidR="005B27C2">
        <w:rPr>
          <w:b/>
          <w:noProof/>
          <w:sz w:val="24"/>
        </w:rPr>
        <w:t xml:space="preserve"> Meeting #115</w:t>
      </w:r>
      <w:r w:rsidR="003167D9">
        <w:rPr>
          <w:b/>
          <w:noProof/>
          <w:sz w:val="24"/>
        </w:rPr>
        <w:t>-e</w:t>
      </w:r>
      <w:r>
        <w:rPr>
          <w:b/>
          <w:i/>
          <w:noProof/>
          <w:sz w:val="28"/>
        </w:rPr>
        <w:tab/>
        <w:t>S</w:t>
      </w:r>
      <w:r w:rsidR="003167D9">
        <w:rPr>
          <w:b/>
          <w:i/>
          <w:noProof/>
          <w:sz w:val="28"/>
        </w:rPr>
        <w:t>4</w:t>
      </w:r>
      <w:r>
        <w:rPr>
          <w:b/>
          <w:i/>
          <w:noProof/>
          <w:sz w:val="28"/>
        </w:rPr>
        <w:t>-</w:t>
      </w:r>
      <w:r w:rsidR="005B27C2">
        <w:rPr>
          <w:b/>
          <w:i/>
          <w:noProof/>
          <w:sz w:val="28"/>
        </w:rPr>
        <w:t>21</w:t>
      </w:r>
      <w:r w:rsidR="003173DE">
        <w:rPr>
          <w:b/>
          <w:i/>
          <w:noProof/>
          <w:sz w:val="28"/>
        </w:rPr>
        <w:t>1</w:t>
      </w:r>
      <w:r w:rsidR="00B25DEA">
        <w:rPr>
          <w:b/>
          <w:i/>
          <w:noProof/>
          <w:sz w:val="28"/>
        </w:rPr>
        <w:t>2</w:t>
      </w:r>
      <w:r w:rsidR="00BC2C5C">
        <w:rPr>
          <w:b/>
          <w:i/>
          <w:noProof/>
          <w:sz w:val="28"/>
        </w:rPr>
        <w:t>48</w:t>
      </w:r>
    </w:p>
    <w:p w14:paraId="0A15A438" w14:textId="267EBEF6" w:rsidR="00C64F60" w:rsidRDefault="003167D9" w:rsidP="00C64F60">
      <w:pPr>
        <w:pStyle w:val="CRCoverPage"/>
        <w:outlineLvl w:val="0"/>
        <w:rPr>
          <w:b/>
          <w:noProof/>
          <w:sz w:val="24"/>
        </w:rPr>
      </w:pPr>
      <w:r>
        <w:rPr>
          <w:b/>
          <w:noProof/>
          <w:sz w:val="24"/>
        </w:rPr>
        <w:t>Online</w:t>
      </w:r>
      <w:r w:rsidR="008E3545">
        <w:rPr>
          <w:b/>
          <w:noProof/>
          <w:sz w:val="24"/>
        </w:rPr>
        <w:t>,</w:t>
      </w:r>
      <w:r w:rsidR="003E6FAA">
        <w:rPr>
          <w:b/>
          <w:noProof/>
          <w:sz w:val="24"/>
        </w:rPr>
        <w:t xml:space="preserve"> </w:t>
      </w:r>
      <w:r w:rsidR="005B27C2">
        <w:rPr>
          <w:b/>
          <w:noProof/>
          <w:sz w:val="24"/>
        </w:rPr>
        <w:t>18</w:t>
      </w:r>
      <w:r w:rsidR="00FC227B" w:rsidRPr="00FC227B">
        <w:rPr>
          <w:b/>
          <w:noProof/>
          <w:sz w:val="24"/>
          <w:vertAlign w:val="superscript"/>
        </w:rPr>
        <w:t>th</w:t>
      </w:r>
      <w:r w:rsidR="00FC227B">
        <w:rPr>
          <w:b/>
          <w:noProof/>
          <w:sz w:val="24"/>
        </w:rPr>
        <w:t xml:space="preserve"> –</w:t>
      </w:r>
      <w:r w:rsidR="005B27C2">
        <w:rPr>
          <w:b/>
          <w:noProof/>
          <w:sz w:val="24"/>
        </w:rPr>
        <w:t xml:space="preserve"> 27</w:t>
      </w:r>
      <w:r w:rsidR="00FC227B" w:rsidRPr="00FC227B">
        <w:rPr>
          <w:b/>
          <w:noProof/>
          <w:sz w:val="24"/>
          <w:vertAlign w:val="superscript"/>
        </w:rPr>
        <w:t>th</w:t>
      </w:r>
      <w:r>
        <w:rPr>
          <w:b/>
          <w:noProof/>
          <w:sz w:val="24"/>
        </w:rPr>
        <w:t xml:space="preserve"> </w:t>
      </w:r>
      <w:r w:rsidR="005B27C2">
        <w:rPr>
          <w:b/>
          <w:noProof/>
          <w:sz w:val="24"/>
        </w:rPr>
        <w:t>Aug 2021</w:t>
      </w:r>
    </w:p>
    <w:p w14:paraId="7B49AF56" w14:textId="5DEBA737" w:rsidR="00463675" w:rsidRDefault="00463675" w:rsidP="00854A4C">
      <w:pPr>
        <w:rPr>
          <w:rFonts w:ascii="Arial" w:hAnsi="Arial" w:cs="Arial"/>
        </w:rPr>
      </w:pPr>
    </w:p>
    <w:p w14:paraId="54D882E2" w14:textId="32F75912" w:rsidR="00463675" w:rsidRPr="00EF4931" w:rsidRDefault="00463675">
      <w:pPr>
        <w:spacing w:after="60"/>
        <w:ind w:left="1985" w:hanging="1985"/>
        <w:rPr>
          <w:rFonts w:ascii="Arial" w:hAnsi="Arial" w:cs="Arial"/>
          <w:bCs/>
        </w:rPr>
      </w:pPr>
      <w:r>
        <w:rPr>
          <w:rFonts w:ascii="Arial" w:hAnsi="Arial" w:cs="Arial"/>
          <w:b/>
        </w:rPr>
        <w:t>Title:</w:t>
      </w:r>
      <w:r>
        <w:rPr>
          <w:rFonts w:ascii="Arial" w:hAnsi="Arial" w:cs="Arial"/>
          <w:b/>
        </w:rPr>
        <w:tab/>
      </w:r>
      <w:bookmarkStart w:id="3" w:name="OLE_LINK4"/>
      <w:bookmarkStart w:id="4" w:name="OLE_LINK2"/>
      <w:r w:rsidRPr="00EF4931">
        <w:rPr>
          <w:rFonts w:ascii="Arial" w:hAnsi="Arial" w:cs="Arial"/>
          <w:bCs/>
        </w:rPr>
        <w:t xml:space="preserve">LS </w:t>
      </w:r>
      <w:r w:rsidR="003167D9">
        <w:rPr>
          <w:rFonts w:ascii="Arial" w:hAnsi="Arial" w:cs="Arial"/>
        </w:rPr>
        <w:t>R</w:t>
      </w:r>
      <w:r w:rsidR="00B83B99" w:rsidRPr="00EF4931">
        <w:rPr>
          <w:rFonts w:ascii="Arial" w:hAnsi="Arial" w:cs="Arial"/>
        </w:rPr>
        <w:t xml:space="preserve">eply on </w:t>
      </w:r>
      <w:bookmarkEnd w:id="3"/>
      <w:bookmarkEnd w:id="4"/>
      <w:r w:rsidR="00310766">
        <w:rPr>
          <w:rFonts w:ascii="Arial" w:hAnsi="Arial" w:cs="Arial"/>
        </w:rPr>
        <w:t>requirement for configuration changes of ongoing QMC sessions</w:t>
      </w:r>
    </w:p>
    <w:p w14:paraId="1121EFB2" w14:textId="2960E715" w:rsidR="00463675" w:rsidRPr="00EF4931" w:rsidRDefault="00463675">
      <w:pPr>
        <w:spacing w:after="60"/>
        <w:ind w:left="1985" w:hanging="1985"/>
        <w:rPr>
          <w:rFonts w:ascii="Arial" w:hAnsi="Arial" w:cs="Arial"/>
          <w:bCs/>
        </w:rPr>
      </w:pPr>
      <w:r w:rsidRPr="00EF4931">
        <w:rPr>
          <w:rFonts w:ascii="Arial" w:hAnsi="Arial" w:cs="Arial"/>
          <w:b/>
        </w:rPr>
        <w:t>Response to:</w:t>
      </w:r>
      <w:r w:rsidRPr="00EF4931">
        <w:rPr>
          <w:rFonts w:ascii="Arial" w:hAnsi="Arial" w:cs="Arial"/>
          <w:bCs/>
        </w:rPr>
        <w:tab/>
      </w:r>
      <w:r w:rsidR="003167D9">
        <w:rPr>
          <w:rFonts w:ascii="Arial" w:hAnsi="Arial" w:cs="Arial"/>
          <w:bCs/>
        </w:rPr>
        <w:t>S4-</w:t>
      </w:r>
      <w:r w:rsidR="001D4954">
        <w:rPr>
          <w:rFonts w:ascii="Arial" w:hAnsi="Arial" w:cs="Arial"/>
          <w:bCs/>
        </w:rPr>
        <w:t>2</w:t>
      </w:r>
      <w:r w:rsidR="005B27C2">
        <w:rPr>
          <w:rFonts w:ascii="Arial" w:hAnsi="Arial" w:cs="Arial"/>
          <w:bCs/>
        </w:rPr>
        <w:t>1</w:t>
      </w:r>
      <w:r w:rsidR="009C44A7">
        <w:rPr>
          <w:rFonts w:ascii="Arial" w:hAnsi="Arial" w:cs="Arial"/>
          <w:bCs/>
        </w:rPr>
        <w:t>1062</w:t>
      </w:r>
      <w:r w:rsidR="001D4954">
        <w:rPr>
          <w:rFonts w:ascii="Arial" w:hAnsi="Arial" w:cs="Arial"/>
          <w:bCs/>
        </w:rPr>
        <w:t xml:space="preserve"> </w:t>
      </w:r>
      <w:r w:rsidRPr="00EF4931">
        <w:rPr>
          <w:rFonts w:ascii="Arial" w:hAnsi="Arial" w:cs="Arial"/>
          <w:bCs/>
        </w:rPr>
        <w:t>(</w:t>
      </w:r>
      <w:r w:rsidR="005B27C2">
        <w:rPr>
          <w:rFonts w:ascii="Arial" w:hAnsi="Arial" w:cs="Arial"/>
          <w:bCs/>
        </w:rPr>
        <w:t>R</w:t>
      </w:r>
      <w:r w:rsidR="00310766">
        <w:rPr>
          <w:rFonts w:ascii="Arial" w:hAnsi="Arial" w:cs="Arial"/>
          <w:bCs/>
        </w:rPr>
        <w:t>3-212953</w:t>
      </w:r>
      <w:r w:rsidR="003167D9">
        <w:rPr>
          <w:rFonts w:ascii="Arial" w:hAnsi="Arial" w:cs="Arial"/>
          <w:bCs/>
        </w:rPr>
        <w:t>)</w:t>
      </w:r>
    </w:p>
    <w:p w14:paraId="5DF5401A" w14:textId="77777777" w:rsidR="00463675" w:rsidRPr="00EF4931" w:rsidRDefault="00463675">
      <w:pPr>
        <w:spacing w:after="60"/>
        <w:ind w:left="1985" w:hanging="1985"/>
        <w:rPr>
          <w:rFonts w:ascii="Arial" w:hAnsi="Arial" w:cs="Arial"/>
          <w:bCs/>
        </w:rPr>
      </w:pPr>
      <w:r w:rsidRPr="00EF4931">
        <w:rPr>
          <w:rFonts w:ascii="Arial" w:hAnsi="Arial" w:cs="Arial"/>
          <w:b/>
        </w:rPr>
        <w:t>Release:</w:t>
      </w:r>
      <w:r w:rsidRPr="00EF4931">
        <w:rPr>
          <w:rFonts w:ascii="Arial" w:hAnsi="Arial" w:cs="Arial"/>
          <w:bCs/>
        </w:rPr>
        <w:tab/>
      </w:r>
      <w:r w:rsidR="00CB0257">
        <w:rPr>
          <w:rFonts w:ascii="Arial" w:hAnsi="Arial" w:cs="Arial"/>
          <w:bCs/>
        </w:rPr>
        <w:t>Rel-17</w:t>
      </w:r>
    </w:p>
    <w:p w14:paraId="24A90761" w14:textId="77777777" w:rsidR="00463675" w:rsidRPr="00EF4931" w:rsidRDefault="00463675">
      <w:pPr>
        <w:spacing w:after="60"/>
        <w:ind w:left="1985" w:hanging="1985"/>
        <w:rPr>
          <w:rFonts w:ascii="Arial" w:hAnsi="Arial" w:cs="Arial"/>
          <w:bCs/>
        </w:rPr>
      </w:pPr>
      <w:r w:rsidRPr="00EF4931">
        <w:rPr>
          <w:rFonts w:ascii="Arial" w:hAnsi="Arial" w:cs="Arial"/>
          <w:b/>
        </w:rPr>
        <w:t>Work Item:</w:t>
      </w:r>
      <w:r w:rsidRPr="00EF4931">
        <w:rPr>
          <w:rFonts w:ascii="Arial" w:hAnsi="Arial" w:cs="Arial"/>
          <w:bCs/>
        </w:rPr>
        <w:tab/>
      </w:r>
      <w:proofErr w:type="spellStart"/>
      <w:r w:rsidR="005B27C2">
        <w:rPr>
          <w:rFonts w:ascii="Arial" w:hAnsi="Arial" w:cs="Arial"/>
          <w:bCs/>
        </w:rPr>
        <w:t>NR_QoE</w:t>
      </w:r>
      <w:proofErr w:type="spellEnd"/>
    </w:p>
    <w:p w14:paraId="038CD73A" w14:textId="77777777" w:rsidR="00463675" w:rsidRPr="00EF4931" w:rsidRDefault="00463675">
      <w:pPr>
        <w:spacing w:after="60"/>
        <w:ind w:left="1985" w:hanging="1985"/>
        <w:rPr>
          <w:rFonts w:ascii="Arial" w:hAnsi="Arial" w:cs="Arial"/>
          <w:b/>
        </w:rPr>
      </w:pPr>
    </w:p>
    <w:p w14:paraId="4D298E62" w14:textId="77777777" w:rsidR="00463675" w:rsidRPr="00EF4931" w:rsidRDefault="00463675">
      <w:pPr>
        <w:spacing w:after="60"/>
        <w:ind w:left="1985" w:hanging="1985"/>
        <w:rPr>
          <w:rFonts w:ascii="Arial" w:hAnsi="Arial" w:cs="Arial"/>
          <w:bCs/>
        </w:rPr>
      </w:pPr>
      <w:r w:rsidRPr="00EF4931">
        <w:rPr>
          <w:rFonts w:ascii="Arial" w:hAnsi="Arial" w:cs="Arial"/>
          <w:b/>
        </w:rPr>
        <w:t>Source:</w:t>
      </w:r>
      <w:r w:rsidRPr="00EF4931">
        <w:rPr>
          <w:rFonts w:ascii="Arial" w:hAnsi="Arial" w:cs="Arial"/>
          <w:bCs/>
        </w:rPr>
        <w:tab/>
      </w:r>
      <w:r w:rsidR="00162F95">
        <w:rPr>
          <w:rFonts w:ascii="Arial" w:hAnsi="Arial" w:cs="Arial"/>
          <w:bCs/>
        </w:rPr>
        <w:t>SA4</w:t>
      </w:r>
    </w:p>
    <w:p w14:paraId="4E4815ED" w14:textId="517B8565" w:rsidR="00463675" w:rsidRPr="00EF4931" w:rsidRDefault="00463675">
      <w:pPr>
        <w:spacing w:after="60"/>
        <w:ind w:left="1985" w:hanging="1985"/>
        <w:rPr>
          <w:rFonts w:ascii="Arial" w:hAnsi="Arial" w:cs="Arial"/>
          <w:bCs/>
        </w:rPr>
      </w:pPr>
      <w:r w:rsidRPr="00EF4931">
        <w:rPr>
          <w:rFonts w:ascii="Arial" w:hAnsi="Arial" w:cs="Arial"/>
          <w:b/>
        </w:rPr>
        <w:t>To:</w:t>
      </w:r>
      <w:r w:rsidRPr="00EF4931">
        <w:rPr>
          <w:rFonts w:ascii="Arial" w:hAnsi="Arial" w:cs="Arial"/>
          <w:bCs/>
        </w:rPr>
        <w:tab/>
      </w:r>
      <w:r w:rsidR="00310766">
        <w:rPr>
          <w:rFonts w:ascii="Arial" w:hAnsi="Arial" w:cs="Arial"/>
          <w:bCs/>
        </w:rPr>
        <w:t xml:space="preserve">3GPP TSG </w:t>
      </w:r>
      <w:r w:rsidR="00D97C5E">
        <w:rPr>
          <w:rFonts w:ascii="Arial" w:hAnsi="Arial" w:cs="Arial"/>
          <w:bCs/>
        </w:rPr>
        <w:t>R</w:t>
      </w:r>
      <w:r w:rsidR="005B27C2">
        <w:rPr>
          <w:rFonts w:ascii="Arial" w:hAnsi="Arial" w:cs="Arial"/>
          <w:bCs/>
        </w:rPr>
        <w:t>AN</w:t>
      </w:r>
      <w:r w:rsidR="00310766">
        <w:rPr>
          <w:rFonts w:ascii="Arial" w:hAnsi="Arial" w:cs="Arial"/>
          <w:bCs/>
        </w:rPr>
        <w:t>3</w:t>
      </w:r>
    </w:p>
    <w:p w14:paraId="3E7DF426" w14:textId="77777777" w:rsidR="00463675" w:rsidRDefault="00463675">
      <w:pPr>
        <w:spacing w:after="60"/>
        <w:ind w:left="1985" w:hanging="1985"/>
        <w:rPr>
          <w:rFonts w:ascii="Arial" w:hAnsi="Arial" w:cs="Arial"/>
          <w:bCs/>
        </w:rPr>
      </w:pPr>
      <w:r w:rsidRPr="00EF4931">
        <w:rPr>
          <w:rFonts w:ascii="Arial" w:hAnsi="Arial" w:cs="Arial"/>
          <w:b/>
        </w:rPr>
        <w:t>Cc:</w:t>
      </w:r>
      <w:r w:rsidRPr="00EF4931">
        <w:rPr>
          <w:rFonts w:ascii="Arial" w:hAnsi="Arial" w:cs="Arial"/>
          <w:bCs/>
        </w:rPr>
        <w:tab/>
      </w:r>
      <w:r w:rsidR="00310766">
        <w:rPr>
          <w:rFonts w:ascii="Arial" w:hAnsi="Arial" w:cs="Arial"/>
          <w:bCs/>
        </w:rPr>
        <w:t xml:space="preserve">3GPP </w:t>
      </w:r>
      <w:r w:rsidR="00D97C5E" w:rsidRPr="00D97C5E">
        <w:rPr>
          <w:rFonts w:ascii="Arial" w:hAnsi="Arial" w:cs="Arial"/>
          <w:bCs/>
        </w:rPr>
        <w:t xml:space="preserve">TSG SA5, </w:t>
      </w:r>
      <w:r w:rsidR="00310766">
        <w:rPr>
          <w:rFonts w:ascii="Arial" w:hAnsi="Arial" w:cs="Arial"/>
          <w:bCs/>
        </w:rPr>
        <w:t>3GPP TSG RAN2</w:t>
      </w:r>
    </w:p>
    <w:p w14:paraId="010C217D" w14:textId="77777777" w:rsidR="00463675" w:rsidRDefault="00463675">
      <w:pPr>
        <w:spacing w:after="60"/>
        <w:ind w:left="1985" w:hanging="1985"/>
        <w:rPr>
          <w:rFonts w:ascii="Arial" w:hAnsi="Arial" w:cs="Arial"/>
          <w:bCs/>
        </w:rPr>
      </w:pPr>
    </w:p>
    <w:p w14:paraId="496D570E" w14:textId="77777777" w:rsidR="00C83C6A" w:rsidRDefault="00C83C6A" w:rsidP="00C83C6A">
      <w:pPr>
        <w:tabs>
          <w:tab w:val="left" w:pos="2268"/>
        </w:tabs>
        <w:rPr>
          <w:rFonts w:ascii="Arial" w:hAnsi="Arial" w:cs="Arial"/>
          <w:bCs/>
        </w:rPr>
      </w:pPr>
      <w:r>
        <w:rPr>
          <w:rFonts w:ascii="Arial" w:hAnsi="Arial" w:cs="Arial"/>
          <w:b/>
        </w:rPr>
        <w:t>Contact Person:</w:t>
      </w:r>
      <w:r>
        <w:rPr>
          <w:rFonts w:ascii="Arial" w:hAnsi="Arial" w:cs="Arial"/>
          <w:bCs/>
        </w:rPr>
        <w:tab/>
      </w:r>
    </w:p>
    <w:p w14:paraId="02B19918" w14:textId="77777777" w:rsidR="00C83C6A" w:rsidRDefault="00C83C6A" w:rsidP="00C83C6A">
      <w:pPr>
        <w:pStyle w:val="Heading4"/>
        <w:tabs>
          <w:tab w:val="left" w:pos="2268"/>
        </w:tabs>
        <w:ind w:left="567"/>
        <w:rPr>
          <w:rFonts w:cs="Arial"/>
          <w:b w:val="0"/>
          <w:bCs/>
        </w:rPr>
      </w:pPr>
      <w:r>
        <w:rPr>
          <w:rFonts w:cs="Arial"/>
        </w:rPr>
        <w:t>Name:</w:t>
      </w:r>
      <w:r w:rsidR="003167D9">
        <w:rPr>
          <w:rFonts w:cs="Arial"/>
          <w:b w:val="0"/>
          <w:bCs/>
        </w:rPr>
        <w:tab/>
      </w:r>
      <w:r w:rsidR="00B27819">
        <w:rPr>
          <w:rFonts w:cs="Arial"/>
          <w:b w:val="0"/>
        </w:rPr>
        <w:t>Qi Pan</w:t>
      </w:r>
    </w:p>
    <w:p w14:paraId="724AE6F6" w14:textId="77777777" w:rsidR="003167D9" w:rsidRDefault="00C83C6A" w:rsidP="003167D9">
      <w:pPr>
        <w:pStyle w:val="Heading7"/>
        <w:tabs>
          <w:tab w:val="left" w:pos="2268"/>
        </w:tabs>
        <w:ind w:left="567"/>
        <w:rPr>
          <w:rFonts w:cs="Arial"/>
          <w:b w:val="0"/>
          <w:bCs/>
          <w:color w:val="auto"/>
        </w:rPr>
      </w:pPr>
      <w:r w:rsidRPr="003167D9">
        <w:rPr>
          <w:rFonts w:cs="Arial"/>
          <w:color w:val="auto"/>
        </w:rPr>
        <w:t>E-mail:</w:t>
      </w:r>
      <w:r w:rsidRPr="003167D9">
        <w:rPr>
          <w:rFonts w:cs="Arial"/>
          <w:b w:val="0"/>
          <w:bCs/>
          <w:color w:val="auto"/>
        </w:rPr>
        <w:tab/>
      </w:r>
      <w:hyperlink r:id="rId8" w:history="1">
        <w:r w:rsidR="00B27819" w:rsidRPr="002C0E3F">
          <w:rPr>
            <w:rStyle w:val="Hyperlink"/>
            <w:rFonts w:cs="Arial"/>
            <w:b w:val="0"/>
            <w:bCs/>
          </w:rPr>
          <w:t>panqi8@huawei.com</w:t>
        </w:r>
      </w:hyperlink>
    </w:p>
    <w:p w14:paraId="3E8B62E1" w14:textId="77777777" w:rsidR="003167D9" w:rsidRDefault="003167D9" w:rsidP="003167D9"/>
    <w:p w14:paraId="045D37B8" w14:textId="77777777" w:rsidR="00463675" w:rsidRDefault="00463675">
      <w:pPr>
        <w:spacing w:after="60"/>
        <w:ind w:left="1985" w:hanging="1985"/>
        <w:rPr>
          <w:rFonts w:ascii="Arial" w:hAnsi="Arial" w:cs="Arial"/>
          <w:b/>
        </w:rPr>
      </w:pPr>
    </w:p>
    <w:p w14:paraId="072F497E" w14:textId="7ED877DE"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Hyperlink"/>
            <w:rFonts w:ascii="Arial" w:hAnsi="Arial" w:cs="Arial"/>
            <w:b/>
          </w:rPr>
          <w:t>mailto:3GPPLiaison@etsi.org</w:t>
        </w:r>
      </w:hyperlink>
    </w:p>
    <w:p w14:paraId="4E91514A" w14:textId="77777777" w:rsidR="000971C3" w:rsidRDefault="000971C3">
      <w:pPr>
        <w:spacing w:after="60"/>
        <w:ind w:left="1985" w:hanging="1985"/>
        <w:rPr>
          <w:rFonts w:ascii="Arial" w:hAnsi="Arial" w:cs="Arial"/>
          <w:b/>
        </w:rPr>
      </w:pPr>
    </w:p>
    <w:p w14:paraId="3C230A5D" w14:textId="605EB164" w:rsidR="00923E7C" w:rsidRDefault="000971C3">
      <w:pPr>
        <w:spacing w:after="60"/>
        <w:ind w:left="1985" w:hanging="1985"/>
        <w:rPr>
          <w:rFonts w:ascii="Arial" w:hAnsi="Arial" w:cs="Arial"/>
          <w:b/>
        </w:rPr>
      </w:pPr>
      <w:r>
        <w:rPr>
          <w:rFonts w:ascii="Arial" w:hAnsi="Arial" w:cs="Arial"/>
          <w:b/>
        </w:rPr>
        <w:t>Attachments: S4-2112</w:t>
      </w:r>
      <w:r w:rsidR="00601C18">
        <w:rPr>
          <w:rFonts w:ascii="Arial" w:hAnsi="Arial" w:cs="Arial"/>
          <w:b/>
        </w:rPr>
        <w:t>47</w:t>
      </w:r>
      <w:r>
        <w:rPr>
          <w:rFonts w:ascii="Arial" w:hAnsi="Arial" w:cs="Arial"/>
          <w:b/>
        </w:rPr>
        <w:t>, S4-2112</w:t>
      </w:r>
      <w:r w:rsidR="00BC2C5C">
        <w:rPr>
          <w:rFonts w:ascii="Arial" w:hAnsi="Arial" w:cs="Arial"/>
          <w:b/>
        </w:rPr>
        <w:t>83</w:t>
      </w:r>
      <w:r w:rsidR="008521DF">
        <w:rPr>
          <w:rFonts w:ascii="Arial" w:hAnsi="Arial" w:cs="Arial"/>
          <w:b/>
        </w:rPr>
        <w:t>, S4-2112</w:t>
      </w:r>
      <w:r w:rsidR="00BC2C5C">
        <w:rPr>
          <w:rFonts w:ascii="Arial" w:hAnsi="Arial" w:cs="Arial"/>
          <w:b/>
        </w:rPr>
        <w:t>84</w:t>
      </w:r>
      <w:r>
        <w:rPr>
          <w:rFonts w:ascii="Arial" w:hAnsi="Arial" w:cs="Arial"/>
          <w:b/>
        </w:rPr>
        <w:t>.</w:t>
      </w:r>
    </w:p>
    <w:p w14:paraId="27517657" w14:textId="77777777" w:rsidR="00463675" w:rsidRDefault="00463675">
      <w:pPr>
        <w:pBdr>
          <w:bottom w:val="single" w:sz="4" w:space="1" w:color="auto"/>
        </w:pBdr>
        <w:rPr>
          <w:rFonts w:ascii="Arial" w:hAnsi="Arial" w:cs="Arial"/>
        </w:rPr>
      </w:pPr>
    </w:p>
    <w:p w14:paraId="7B35B84D" w14:textId="77777777" w:rsidR="00463675" w:rsidRDefault="00463675">
      <w:pPr>
        <w:rPr>
          <w:rFonts w:ascii="Arial" w:hAnsi="Arial" w:cs="Arial"/>
        </w:rPr>
      </w:pPr>
    </w:p>
    <w:p w14:paraId="56EC53DD" w14:textId="77777777" w:rsidR="00463675" w:rsidRDefault="00463675">
      <w:pPr>
        <w:spacing w:after="120"/>
        <w:rPr>
          <w:rFonts w:ascii="Arial" w:hAnsi="Arial" w:cs="Arial"/>
          <w:b/>
        </w:rPr>
      </w:pPr>
      <w:r>
        <w:rPr>
          <w:rFonts w:ascii="Arial" w:hAnsi="Arial" w:cs="Arial"/>
          <w:b/>
        </w:rPr>
        <w:t>1. Overall Description:</w:t>
      </w:r>
    </w:p>
    <w:p w14:paraId="435A22B9" w14:textId="10603327" w:rsidR="00B156AD" w:rsidRDefault="00B156AD" w:rsidP="00B156AD">
      <w:pPr>
        <w:rPr>
          <w:rFonts w:ascii="Arial" w:hAnsi="Arial" w:cs="Arial"/>
          <w:bCs/>
        </w:rPr>
      </w:pPr>
      <w:r>
        <w:rPr>
          <w:rFonts w:ascii="Arial" w:hAnsi="Arial" w:cs="Arial"/>
          <w:bCs/>
        </w:rPr>
        <w:t>SA4</w:t>
      </w:r>
      <w:r w:rsidR="005B27C2">
        <w:rPr>
          <w:rFonts w:ascii="Arial" w:hAnsi="Arial" w:cs="Arial"/>
          <w:bCs/>
        </w:rPr>
        <w:t xml:space="preserve"> thanks RAN3 for their LS in (</w:t>
      </w:r>
      <w:r w:rsidR="00B25DEA">
        <w:rPr>
          <w:rFonts w:ascii="Arial" w:hAnsi="Arial" w:cs="Arial"/>
          <w:bCs/>
        </w:rPr>
        <w:t>R3-212953</w:t>
      </w:r>
      <w:r>
        <w:rPr>
          <w:rFonts w:ascii="Arial" w:hAnsi="Arial" w:cs="Arial"/>
          <w:bCs/>
        </w:rPr>
        <w:t>/ S4-</w:t>
      </w:r>
      <w:r w:rsidR="00F520A4">
        <w:rPr>
          <w:rFonts w:ascii="Arial" w:hAnsi="Arial" w:cs="Arial"/>
          <w:bCs/>
        </w:rPr>
        <w:t>2</w:t>
      </w:r>
      <w:r w:rsidR="005B27C2">
        <w:rPr>
          <w:rFonts w:ascii="Arial" w:hAnsi="Arial" w:cs="Arial"/>
          <w:bCs/>
        </w:rPr>
        <w:t>1</w:t>
      </w:r>
      <w:r w:rsidR="009C44A7">
        <w:rPr>
          <w:rFonts w:ascii="Arial" w:hAnsi="Arial" w:cs="Arial"/>
          <w:bCs/>
        </w:rPr>
        <w:t>1062</w:t>
      </w:r>
      <w:r>
        <w:rPr>
          <w:rFonts w:ascii="Arial" w:hAnsi="Arial" w:cs="Arial"/>
          <w:bCs/>
        </w:rPr>
        <w:t>).</w:t>
      </w:r>
    </w:p>
    <w:p w14:paraId="73F2DA16" w14:textId="77777777" w:rsidR="00F520A4" w:rsidRPr="00B25DEA" w:rsidRDefault="00F520A4" w:rsidP="00B156AD">
      <w:pPr>
        <w:rPr>
          <w:rFonts w:ascii="Arial" w:hAnsi="Arial" w:cs="Arial"/>
          <w:bCs/>
          <w:lang w:eastAsia="zh-CN"/>
        </w:rPr>
      </w:pPr>
    </w:p>
    <w:p w14:paraId="46A577C0" w14:textId="77777777" w:rsidR="00310766" w:rsidRDefault="00310766" w:rsidP="00B156AD">
      <w:pPr>
        <w:rPr>
          <w:rFonts w:ascii="Arial" w:hAnsi="Arial" w:cs="Arial"/>
          <w:bCs/>
          <w:lang w:eastAsia="zh-CN"/>
        </w:rPr>
      </w:pPr>
      <w:r>
        <w:rPr>
          <w:rFonts w:ascii="Arial" w:hAnsi="Arial" w:cs="Arial"/>
          <w:bCs/>
          <w:lang w:eastAsia="zh-CN"/>
        </w:rPr>
        <w:t xml:space="preserve">On your questions: </w:t>
      </w:r>
    </w:p>
    <w:p w14:paraId="54EFE1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1198D969" w14:textId="0AB95660" w:rsidR="00310766" w:rsidRDefault="002F1467" w:rsidP="00310766">
      <w:pPr>
        <w:spacing w:line="288" w:lineRule="auto"/>
        <w:rPr>
          <w:rFonts w:ascii="Arial" w:hAnsi="Arial" w:cs="Arial"/>
          <w:bCs/>
          <w:lang w:eastAsia="zh-CN"/>
        </w:rPr>
      </w:pPr>
      <w:r>
        <w:rPr>
          <w:rFonts w:ascii="Arial" w:hAnsi="Arial" w:cs="Arial"/>
          <w:bCs/>
          <w:lang w:eastAsia="zh-CN"/>
        </w:rPr>
        <w:t xml:space="preserve">Answer1: </w:t>
      </w:r>
      <w:r w:rsidR="00310766">
        <w:rPr>
          <w:rFonts w:ascii="Arial" w:hAnsi="Arial" w:cs="Arial"/>
          <w:bCs/>
          <w:lang w:eastAsia="zh-CN"/>
        </w:rPr>
        <w:t>Yes.</w:t>
      </w:r>
    </w:p>
    <w:p w14:paraId="4A3E160A" w14:textId="77777777" w:rsidR="00332806" w:rsidRPr="00310766" w:rsidRDefault="00332806" w:rsidP="00310766">
      <w:pPr>
        <w:spacing w:line="288" w:lineRule="auto"/>
        <w:rPr>
          <w:rFonts w:ascii="Arial" w:hAnsi="Arial" w:cs="Arial"/>
          <w:bCs/>
          <w:lang w:eastAsia="zh-CN"/>
        </w:rPr>
      </w:pPr>
    </w:p>
    <w:p w14:paraId="2FD93B08" w14:textId="77777777" w:rsidR="00310766" w:rsidRPr="00332806" w:rsidRDefault="00310766" w:rsidP="00310766">
      <w:pPr>
        <w:spacing w:line="288" w:lineRule="auto"/>
        <w:rPr>
          <w:rFonts w:ascii="Arial" w:hAnsi="Arial" w:cs="Arial"/>
          <w:bCs/>
          <w:i/>
          <w:lang w:eastAsia="zh-CN"/>
        </w:rPr>
      </w:pPr>
      <w:r w:rsidRPr="00332806">
        <w:rPr>
          <w:rFonts w:ascii="Arial" w:hAnsi="Arial" w:cs="Arial"/>
          <w:bCs/>
          <w:i/>
          <w:lang w:eastAsia="zh-CN"/>
        </w:rPr>
        <w:t>Q2: Does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changes” also include a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release scenario i.e. should logging and reporting criteria for ongoing session be unaffected even if the client receives a release of the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w:t>
      </w:r>
    </w:p>
    <w:p w14:paraId="3BBA69FD" w14:textId="7B92E0BF" w:rsidR="001116A8" w:rsidRDefault="002F1467" w:rsidP="00310766">
      <w:pPr>
        <w:spacing w:line="288" w:lineRule="auto"/>
        <w:rPr>
          <w:rFonts w:ascii="Arial" w:hAnsi="Arial" w:cs="Arial"/>
          <w:bCs/>
          <w:lang w:eastAsia="zh-CN"/>
        </w:rPr>
      </w:pPr>
      <w:r>
        <w:rPr>
          <w:rFonts w:ascii="Arial" w:hAnsi="Arial" w:cs="Arial"/>
          <w:bCs/>
          <w:lang w:eastAsia="zh-CN"/>
        </w:rPr>
        <w:t xml:space="preserve">Answer2: </w:t>
      </w:r>
      <w:r w:rsidR="001116A8">
        <w:rPr>
          <w:rFonts w:ascii="Arial" w:hAnsi="Arial" w:cs="Arial"/>
          <w:bCs/>
          <w:lang w:eastAsia="zh-CN"/>
        </w:rPr>
        <w:t xml:space="preserve">No. </w:t>
      </w:r>
      <w:r w:rsidR="003A27CB">
        <w:rPr>
          <w:rFonts w:ascii="Arial" w:hAnsi="Arial" w:cs="Arial"/>
        </w:rPr>
        <w:t xml:space="preserve">For </w:t>
      </w:r>
      <w:proofErr w:type="spellStart"/>
      <w:r w:rsidR="003A27CB">
        <w:rPr>
          <w:rFonts w:ascii="Arial" w:hAnsi="Arial" w:cs="Arial"/>
        </w:rPr>
        <w:t>QoE</w:t>
      </w:r>
      <w:proofErr w:type="spellEnd"/>
      <w:r w:rsidR="003A27CB">
        <w:rPr>
          <w:rFonts w:ascii="Arial" w:hAnsi="Arial" w:cs="Arial"/>
        </w:rPr>
        <w:t xml:space="preserve"> configuration change, the network still wants the </w:t>
      </w:r>
      <w:proofErr w:type="spellStart"/>
      <w:r w:rsidR="003A27CB">
        <w:rPr>
          <w:rFonts w:ascii="Arial" w:hAnsi="Arial" w:cs="Arial"/>
        </w:rPr>
        <w:t>QoE</w:t>
      </w:r>
      <w:proofErr w:type="spellEnd"/>
      <w:r w:rsidR="003A27CB">
        <w:rPr>
          <w:rFonts w:ascii="Arial" w:hAnsi="Arial" w:cs="Arial"/>
        </w:rPr>
        <w:t xml:space="preserve"> reports from the UE side, but for </w:t>
      </w:r>
      <w:proofErr w:type="spellStart"/>
      <w:r w:rsidR="003A27CB">
        <w:rPr>
          <w:rFonts w:ascii="Arial" w:hAnsi="Arial" w:cs="Arial"/>
        </w:rPr>
        <w:t>QoE</w:t>
      </w:r>
      <w:proofErr w:type="spellEnd"/>
      <w:r w:rsidR="003A27CB">
        <w:rPr>
          <w:rFonts w:ascii="Arial" w:hAnsi="Arial" w:cs="Arial"/>
        </w:rPr>
        <w:t xml:space="preserve"> configuration release, the network does not want the UE to perform </w:t>
      </w:r>
      <w:proofErr w:type="spellStart"/>
      <w:r w:rsidR="003A27CB">
        <w:rPr>
          <w:rFonts w:ascii="Arial" w:hAnsi="Arial" w:cs="Arial"/>
        </w:rPr>
        <w:t>QoE</w:t>
      </w:r>
      <w:proofErr w:type="spellEnd"/>
      <w:r w:rsidR="003A27CB">
        <w:rPr>
          <w:rFonts w:ascii="Arial" w:hAnsi="Arial" w:cs="Arial"/>
        </w:rPr>
        <w:t xml:space="preserve"> measurements and reporting. The </w:t>
      </w:r>
      <w:proofErr w:type="spellStart"/>
      <w:r w:rsidR="003A27CB">
        <w:rPr>
          <w:rFonts w:ascii="Arial" w:hAnsi="Arial" w:cs="Arial"/>
        </w:rPr>
        <w:t>QoE</w:t>
      </w:r>
      <w:proofErr w:type="spellEnd"/>
      <w:r w:rsidR="003A27CB">
        <w:rPr>
          <w:rFonts w:ascii="Arial" w:hAnsi="Arial" w:cs="Arial"/>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sidR="003A27CB">
        <w:rPr>
          <w:rFonts w:ascii="Arial" w:hAnsi="Arial" w:cs="Arial"/>
        </w:rPr>
        <w:t>QoE</w:t>
      </w:r>
      <w:proofErr w:type="spellEnd"/>
      <w:r w:rsidR="003A27CB">
        <w:rPr>
          <w:rFonts w:ascii="Arial" w:hAnsi="Arial" w:cs="Arial"/>
        </w:rPr>
        <w:t xml:space="preserve"> configuration.</w:t>
      </w:r>
    </w:p>
    <w:p w14:paraId="24ED8BCE" w14:textId="77777777" w:rsidR="002F1467" w:rsidRPr="00310766" w:rsidRDefault="002F1467" w:rsidP="00310766">
      <w:pPr>
        <w:spacing w:line="288" w:lineRule="auto"/>
        <w:rPr>
          <w:rFonts w:ascii="Arial" w:hAnsi="Arial" w:cs="Arial"/>
          <w:bCs/>
          <w:lang w:eastAsia="zh-CN"/>
        </w:rPr>
      </w:pPr>
    </w:p>
    <w:p w14:paraId="7980DEB5" w14:textId="77777777" w:rsidR="005608AB" w:rsidRPr="00332806" w:rsidRDefault="00310766" w:rsidP="00310766">
      <w:pPr>
        <w:spacing w:line="288" w:lineRule="auto"/>
        <w:rPr>
          <w:rFonts w:ascii="Arial" w:hAnsi="Arial" w:cs="Arial"/>
          <w:bCs/>
          <w:i/>
          <w:lang w:eastAsia="zh-CN"/>
        </w:rPr>
      </w:pPr>
      <w:r w:rsidRPr="00332806">
        <w:rPr>
          <w:rFonts w:ascii="Arial" w:hAnsi="Arial" w:cs="Arial"/>
          <w:bCs/>
          <w:i/>
          <w:lang w:eastAsia="zh-CN"/>
        </w:rPr>
        <w:t xml:space="preserve">Q3: If the answer to Q2 is no, can RAN3 assume that QMC configuration release can be used to stop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measurement collection and reporting, even in the middle of an application session?</w:t>
      </w:r>
    </w:p>
    <w:p w14:paraId="533F927B" w14:textId="1907CBC0" w:rsidR="002F1467" w:rsidRPr="00B96628" w:rsidRDefault="002F1467" w:rsidP="00310766">
      <w:pPr>
        <w:spacing w:line="288" w:lineRule="auto"/>
        <w:rPr>
          <w:rFonts w:ascii="Arial" w:hAnsi="Arial" w:cs="Arial"/>
          <w:lang w:eastAsia="zh-CN"/>
        </w:rPr>
      </w:pPr>
      <w:r>
        <w:rPr>
          <w:rFonts w:ascii="Arial" w:hAnsi="Arial" w:cs="Arial"/>
          <w:bCs/>
          <w:lang w:eastAsia="zh-CN"/>
        </w:rPr>
        <w:t>Answer</w:t>
      </w:r>
      <w:r w:rsidR="00B25DEA">
        <w:rPr>
          <w:rFonts w:ascii="Arial" w:hAnsi="Arial" w:cs="Arial"/>
          <w:bCs/>
          <w:lang w:eastAsia="zh-CN"/>
        </w:rPr>
        <w:t>3</w:t>
      </w:r>
      <w:r>
        <w:rPr>
          <w:rFonts w:ascii="Arial" w:hAnsi="Arial" w:cs="Arial"/>
          <w:bCs/>
          <w:lang w:eastAsia="zh-CN"/>
        </w:rPr>
        <w:t>: Yes.</w:t>
      </w:r>
    </w:p>
    <w:p w14:paraId="5FECB0C0" w14:textId="77777777" w:rsidR="00463675" w:rsidRPr="0017733A" w:rsidRDefault="00463675">
      <w:pPr>
        <w:pStyle w:val="Header"/>
        <w:tabs>
          <w:tab w:val="clear" w:pos="4153"/>
          <w:tab w:val="clear" w:pos="8306"/>
        </w:tabs>
        <w:rPr>
          <w:rFonts w:ascii="Arial" w:hAnsi="Arial" w:cs="Arial"/>
        </w:rPr>
      </w:pPr>
    </w:p>
    <w:p w14:paraId="16459E47" w14:textId="77777777" w:rsidR="00463675" w:rsidRPr="00C83C6A" w:rsidRDefault="00463675">
      <w:pPr>
        <w:spacing w:after="120"/>
        <w:rPr>
          <w:rFonts w:ascii="Arial" w:hAnsi="Arial" w:cs="Arial"/>
          <w:b/>
        </w:rPr>
      </w:pPr>
      <w:r w:rsidRPr="00C83C6A">
        <w:rPr>
          <w:rFonts w:ascii="Arial" w:hAnsi="Arial" w:cs="Arial"/>
          <w:b/>
        </w:rPr>
        <w:t>2. Actions:</w:t>
      </w:r>
    </w:p>
    <w:p w14:paraId="07D5CC2F" w14:textId="77777777" w:rsidR="00463675" w:rsidRPr="00C83C6A" w:rsidRDefault="00463675">
      <w:pPr>
        <w:spacing w:after="120"/>
        <w:ind w:left="1985" w:hanging="1985"/>
        <w:rPr>
          <w:rFonts w:ascii="Arial" w:hAnsi="Arial" w:cs="Arial"/>
          <w:b/>
        </w:rPr>
      </w:pPr>
      <w:r w:rsidRPr="00C83C6A">
        <w:rPr>
          <w:rFonts w:ascii="Arial" w:hAnsi="Arial" w:cs="Arial"/>
          <w:b/>
        </w:rPr>
        <w:t xml:space="preserve">To </w:t>
      </w:r>
      <w:r w:rsidR="00162F95">
        <w:rPr>
          <w:rFonts w:ascii="Arial" w:hAnsi="Arial" w:cs="Arial"/>
          <w:b/>
        </w:rPr>
        <w:t>RAN3</w:t>
      </w:r>
      <w:r w:rsidR="00162F95" w:rsidRPr="00C83C6A">
        <w:rPr>
          <w:rFonts w:ascii="Arial" w:hAnsi="Arial" w:cs="Arial"/>
          <w:b/>
        </w:rPr>
        <w:t xml:space="preserve"> </w:t>
      </w:r>
      <w:r w:rsidRPr="00C83C6A">
        <w:rPr>
          <w:rFonts w:ascii="Arial" w:hAnsi="Arial" w:cs="Arial"/>
          <w:b/>
        </w:rPr>
        <w:t>group.</w:t>
      </w:r>
    </w:p>
    <w:p w14:paraId="3006D801" w14:textId="77777777" w:rsidR="00463675" w:rsidRPr="00C83C6A" w:rsidRDefault="00463675">
      <w:pPr>
        <w:spacing w:after="120"/>
        <w:ind w:left="993" w:hanging="993"/>
        <w:rPr>
          <w:rFonts w:ascii="Arial" w:hAnsi="Arial" w:cs="Arial"/>
        </w:rPr>
      </w:pPr>
      <w:r w:rsidRPr="00C83C6A">
        <w:rPr>
          <w:rFonts w:ascii="Arial" w:hAnsi="Arial" w:cs="Arial"/>
          <w:b/>
        </w:rPr>
        <w:t xml:space="preserve">ACTION: </w:t>
      </w:r>
      <w:r w:rsidRPr="00C83C6A">
        <w:rPr>
          <w:rFonts w:ascii="Arial" w:hAnsi="Arial" w:cs="Arial"/>
          <w:b/>
        </w:rPr>
        <w:tab/>
      </w:r>
      <w:bookmarkStart w:id="5" w:name="OLE_LINK9"/>
      <w:r w:rsidR="00C83C6A" w:rsidRPr="00C83C6A">
        <w:rPr>
          <w:rFonts w:ascii="Arial" w:hAnsi="Arial" w:cs="Arial"/>
        </w:rPr>
        <w:t>SA</w:t>
      </w:r>
      <w:r w:rsidR="00E731DE">
        <w:rPr>
          <w:rFonts w:ascii="Arial" w:hAnsi="Arial" w:cs="Arial"/>
        </w:rPr>
        <w:t>4</w:t>
      </w:r>
      <w:r w:rsidRPr="00C83C6A">
        <w:rPr>
          <w:rFonts w:ascii="Arial" w:hAnsi="Arial" w:cs="Arial"/>
        </w:rPr>
        <w:t xml:space="preserve"> </w:t>
      </w:r>
      <w:r w:rsidR="00E731DE">
        <w:rPr>
          <w:rFonts w:ascii="Arial" w:hAnsi="Arial" w:cs="Arial"/>
        </w:rPr>
        <w:t xml:space="preserve">kindly </w:t>
      </w:r>
      <w:r w:rsidRPr="00C83C6A">
        <w:rPr>
          <w:rFonts w:ascii="Arial" w:hAnsi="Arial" w:cs="Arial"/>
        </w:rPr>
        <w:t>ask</w:t>
      </w:r>
      <w:r w:rsidR="006E436C">
        <w:rPr>
          <w:rFonts w:ascii="Arial" w:hAnsi="Arial" w:cs="Arial"/>
        </w:rPr>
        <w:t>s</w:t>
      </w:r>
      <w:r w:rsidRPr="00C83C6A">
        <w:rPr>
          <w:rFonts w:ascii="Arial" w:hAnsi="Arial" w:cs="Arial"/>
        </w:rPr>
        <w:t xml:space="preserve"> </w:t>
      </w:r>
      <w:r w:rsidR="007D3656">
        <w:rPr>
          <w:rFonts w:ascii="Arial" w:hAnsi="Arial" w:cs="Arial"/>
        </w:rPr>
        <w:t>RAN</w:t>
      </w:r>
      <w:r w:rsidR="001116A8">
        <w:rPr>
          <w:rFonts w:ascii="Arial" w:hAnsi="Arial" w:cs="Arial"/>
        </w:rPr>
        <w:t>3</w:t>
      </w:r>
      <w:r w:rsidRPr="00C83C6A">
        <w:rPr>
          <w:rFonts w:ascii="Arial" w:hAnsi="Arial" w:cs="Arial"/>
        </w:rPr>
        <w:t xml:space="preserve"> to </w:t>
      </w:r>
      <w:r w:rsidR="00C83C6A" w:rsidRPr="00C83C6A">
        <w:rPr>
          <w:rFonts w:ascii="Arial" w:hAnsi="Arial" w:cs="Arial"/>
        </w:rPr>
        <w:t>take th</w:t>
      </w:r>
      <w:r w:rsidR="00E731DE">
        <w:rPr>
          <w:rFonts w:ascii="Arial" w:hAnsi="Arial" w:cs="Arial"/>
        </w:rPr>
        <w:t>e above</w:t>
      </w:r>
      <w:r w:rsidR="00C83C6A" w:rsidRPr="00C83C6A">
        <w:rPr>
          <w:rFonts w:ascii="Arial" w:hAnsi="Arial" w:cs="Arial"/>
        </w:rPr>
        <w:t xml:space="preserve"> information into account</w:t>
      </w:r>
      <w:r w:rsidR="005B27C2">
        <w:rPr>
          <w:rFonts w:ascii="Arial" w:hAnsi="Arial" w:cs="Arial"/>
        </w:rPr>
        <w:t xml:space="preserve"> and provide feedback if any</w:t>
      </w:r>
      <w:r w:rsidR="00E731DE">
        <w:rPr>
          <w:rFonts w:ascii="Arial" w:hAnsi="Arial" w:cs="Arial"/>
        </w:rPr>
        <w:t>.</w:t>
      </w:r>
      <w:bookmarkEnd w:id="5"/>
    </w:p>
    <w:p w14:paraId="1199694B" w14:textId="77777777" w:rsidR="00463675" w:rsidRDefault="00463675">
      <w:pPr>
        <w:spacing w:after="120"/>
        <w:ind w:left="993" w:hanging="993"/>
        <w:rPr>
          <w:rFonts w:ascii="Arial" w:hAnsi="Arial" w:cs="Arial"/>
        </w:rPr>
      </w:pPr>
    </w:p>
    <w:p w14:paraId="45692E4C" w14:textId="77777777" w:rsidR="00463675" w:rsidRDefault="00463675">
      <w:pPr>
        <w:spacing w:after="120"/>
        <w:rPr>
          <w:rFonts w:ascii="Arial" w:hAnsi="Arial" w:cs="Arial"/>
          <w:b/>
        </w:rPr>
      </w:pPr>
      <w:r>
        <w:rPr>
          <w:rFonts w:ascii="Arial" w:hAnsi="Arial" w:cs="Arial"/>
          <w:b/>
        </w:rPr>
        <w:t>3. Date of Next TSG-</w:t>
      </w:r>
      <w:r w:rsidR="00FB5568">
        <w:rPr>
          <w:rFonts w:ascii="Arial" w:hAnsi="Arial" w:cs="Arial"/>
          <w:b/>
        </w:rPr>
        <w:t>SA WG</w:t>
      </w:r>
      <w:r w:rsidR="00CF41A9">
        <w:rPr>
          <w:rFonts w:ascii="Arial" w:hAnsi="Arial" w:cs="Arial"/>
          <w:b/>
        </w:rPr>
        <w:t xml:space="preserve">4 </w:t>
      </w:r>
      <w:r>
        <w:rPr>
          <w:rFonts w:ascii="Arial" w:hAnsi="Arial" w:cs="Arial"/>
          <w:b/>
        </w:rPr>
        <w:t>Meetings:</w:t>
      </w:r>
    </w:p>
    <w:p w14:paraId="6F220175" w14:textId="3D294E9E" w:rsidR="0017733A" w:rsidRDefault="0017733A" w:rsidP="0017733A">
      <w:pPr>
        <w:tabs>
          <w:tab w:val="left" w:pos="5103"/>
        </w:tabs>
        <w:spacing w:after="120"/>
        <w:ind w:left="2268" w:hanging="2268"/>
        <w:rPr>
          <w:rFonts w:ascii="Arial" w:hAnsi="Arial" w:cs="Arial"/>
          <w:bCs/>
          <w:lang w:val="en-US"/>
        </w:rPr>
      </w:pPr>
      <w:r>
        <w:rPr>
          <w:rFonts w:ascii="Arial" w:hAnsi="Arial" w:cs="Arial"/>
          <w:bCs/>
          <w:lang w:val="en-US"/>
        </w:rPr>
        <w:t>SA4#116-e</w:t>
      </w:r>
      <w:r>
        <w:rPr>
          <w:rFonts w:ascii="Arial" w:hAnsi="Arial" w:cs="Arial"/>
          <w:bCs/>
          <w:lang w:val="en-US"/>
        </w:rPr>
        <w:tab/>
        <w:t>1</w:t>
      </w:r>
      <w:r w:rsidR="004D15B8">
        <w:rPr>
          <w:rFonts w:ascii="Arial" w:hAnsi="Arial" w:cs="Arial"/>
          <w:bCs/>
          <w:lang w:val="en-US"/>
        </w:rPr>
        <w:t>0</w:t>
      </w:r>
      <w:r>
        <w:rPr>
          <w:rFonts w:ascii="Arial" w:hAnsi="Arial" w:cs="Arial"/>
          <w:bCs/>
          <w:lang w:val="en-US"/>
        </w:rPr>
        <w:t xml:space="preserve"> – 19 November 2021</w:t>
      </w:r>
      <w:r>
        <w:rPr>
          <w:rFonts w:ascii="Arial" w:hAnsi="Arial" w:cs="Arial"/>
          <w:bCs/>
          <w:lang w:val="en-US"/>
        </w:rPr>
        <w:tab/>
      </w:r>
      <w:r>
        <w:rPr>
          <w:rFonts w:ascii="Arial" w:hAnsi="Arial" w:cs="Arial"/>
          <w:bCs/>
          <w:lang w:val="en-US"/>
        </w:rPr>
        <w:tab/>
        <w:t>E-Meeting</w:t>
      </w:r>
    </w:p>
    <w:p w14:paraId="069EDC45" w14:textId="77777777" w:rsidR="0017733A" w:rsidRPr="00B129AF" w:rsidRDefault="0017733A" w:rsidP="0017733A">
      <w:pPr>
        <w:tabs>
          <w:tab w:val="left" w:pos="5103"/>
        </w:tabs>
        <w:spacing w:after="120"/>
        <w:ind w:left="2268" w:hanging="2268"/>
        <w:rPr>
          <w:rFonts w:ascii="Arial" w:hAnsi="Arial" w:cs="Arial"/>
          <w:bCs/>
          <w:lang w:val="en-US"/>
        </w:rPr>
      </w:pPr>
      <w:r>
        <w:rPr>
          <w:rFonts w:ascii="Arial" w:hAnsi="Arial" w:cs="Arial"/>
          <w:bCs/>
          <w:lang w:val="en-US"/>
        </w:rPr>
        <w:lastRenderedPageBreak/>
        <w:t>SA4#117</w:t>
      </w:r>
      <w:r>
        <w:rPr>
          <w:rFonts w:ascii="Arial" w:hAnsi="Arial" w:cs="Arial"/>
          <w:bCs/>
          <w:lang w:val="en-US"/>
        </w:rPr>
        <w:tab/>
        <w:t>14 – 18 February 2022</w:t>
      </w:r>
      <w:r>
        <w:rPr>
          <w:rFonts w:ascii="Arial" w:hAnsi="Arial" w:cs="Arial"/>
          <w:bCs/>
          <w:lang w:val="en-US"/>
        </w:rPr>
        <w:tab/>
      </w:r>
      <w:r>
        <w:rPr>
          <w:rFonts w:ascii="Arial" w:hAnsi="Arial" w:cs="Arial"/>
          <w:bCs/>
          <w:lang w:val="en-US"/>
        </w:rPr>
        <w:tab/>
        <w:t>Sophia Antipolis, FR</w:t>
      </w:r>
    </w:p>
    <w:p w14:paraId="1774F2CC" w14:textId="77777777" w:rsidR="00854A4C" w:rsidRPr="00352216" w:rsidRDefault="00854A4C" w:rsidP="0017733A">
      <w:pPr>
        <w:tabs>
          <w:tab w:val="left" w:pos="5103"/>
        </w:tabs>
        <w:spacing w:after="120"/>
        <w:rPr>
          <w:rFonts w:ascii="Arial" w:hAnsi="Arial" w:cs="Arial"/>
          <w:bCs/>
          <w:lang w:val="en-US"/>
        </w:rPr>
      </w:pPr>
    </w:p>
    <w:sectPr w:rsidR="00854A4C" w:rsidRPr="003522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541A1C" w14:textId="77777777" w:rsidR="00BE6EAB" w:rsidRDefault="00BE6EAB">
      <w:r>
        <w:separator/>
      </w:r>
    </w:p>
  </w:endnote>
  <w:endnote w:type="continuationSeparator" w:id="0">
    <w:p w14:paraId="7A5AE998" w14:textId="77777777" w:rsidR="00BE6EAB" w:rsidRDefault="00BE6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C578ED" w14:textId="77777777" w:rsidR="00BE6EAB" w:rsidRDefault="00BE6EAB">
      <w:r>
        <w:separator/>
      </w:r>
    </w:p>
  </w:footnote>
  <w:footnote w:type="continuationSeparator" w:id="0">
    <w:p w14:paraId="1B5BB11B" w14:textId="77777777" w:rsidR="00BE6EAB" w:rsidRDefault="00BE6E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A765171"/>
    <w:multiLevelType w:val="hybridMultilevel"/>
    <w:tmpl w:val="00FAEDD6"/>
    <w:lvl w:ilvl="0" w:tplc="545E35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21D74"/>
    <w:rsid w:val="0005033C"/>
    <w:rsid w:val="00055E61"/>
    <w:rsid w:val="000675CF"/>
    <w:rsid w:val="00067F96"/>
    <w:rsid w:val="000971C3"/>
    <w:rsid w:val="000A1FF3"/>
    <w:rsid w:val="000A2AA0"/>
    <w:rsid w:val="000C11FD"/>
    <w:rsid w:val="000E6967"/>
    <w:rsid w:val="000F3FC6"/>
    <w:rsid w:val="000F7B76"/>
    <w:rsid w:val="001116A8"/>
    <w:rsid w:val="0012144A"/>
    <w:rsid w:val="00140BF3"/>
    <w:rsid w:val="0014395A"/>
    <w:rsid w:val="00152407"/>
    <w:rsid w:val="00162F95"/>
    <w:rsid w:val="0017733A"/>
    <w:rsid w:val="00193C4E"/>
    <w:rsid w:val="001A16DF"/>
    <w:rsid w:val="001A52C4"/>
    <w:rsid w:val="001B273D"/>
    <w:rsid w:val="001C69A2"/>
    <w:rsid w:val="001D4954"/>
    <w:rsid w:val="001D78DC"/>
    <w:rsid w:val="00203910"/>
    <w:rsid w:val="0024384A"/>
    <w:rsid w:val="00243DA8"/>
    <w:rsid w:val="00254389"/>
    <w:rsid w:val="00272B46"/>
    <w:rsid w:val="00274B80"/>
    <w:rsid w:val="00276AA3"/>
    <w:rsid w:val="002A4D53"/>
    <w:rsid w:val="002B56D1"/>
    <w:rsid w:val="002D2E86"/>
    <w:rsid w:val="002D4028"/>
    <w:rsid w:val="002E05DE"/>
    <w:rsid w:val="002F1467"/>
    <w:rsid w:val="002F2CAB"/>
    <w:rsid w:val="002F568B"/>
    <w:rsid w:val="00301A09"/>
    <w:rsid w:val="00303632"/>
    <w:rsid w:val="0030608E"/>
    <w:rsid w:val="00310766"/>
    <w:rsid w:val="003167D9"/>
    <w:rsid w:val="00317291"/>
    <w:rsid w:val="003173DE"/>
    <w:rsid w:val="003228C6"/>
    <w:rsid w:val="00323434"/>
    <w:rsid w:val="00332806"/>
    <w:rsid w:val="00335732"/>
    <w:rsid w:val="00340CBC"/>
    <w:rsid w:val="00341636"/>
    <w:rsid w:val="00352216"/>
    <w:rsid w:val="003865AB"/>
    <w:rsid w:val="00390857"/>
    <w:rsid w:val="00391349"/>
    <w:rsid w:val="003A1A2C"/>
    <w:rsid w:val="003A27CB"/>
    <w:rsid w:val="003A3F27"/>
    <w:rsid w:val="003A5309"/>
    <w:rsid w:val="003A60ED"/>
    <w:rsid w:val="003B2E74"/>
    <w:rsid w:val="003B3DBE"/>
    <w:rsid w:val="003B5832"/>
    <w:rsid w:val="003E6FAA"/>
    <w:rsid w:val="00402426"/>
    <w:rsid w:val="00423260"/>
    <w:rsid w:val="004317CE"/>
    <w:rsid w:val="00431BD7"/>
    <w:rsid w:val="004500CE"/>
    <w:rsid w:val="00463675"/>
    <w:rsid w:val="004943E5"/>
    <w:rsid w:val="00497E58"/>
    <w:rsid w:val="004C06F7"/>
    <w:rsid w:val="004C21A3"/>
    <w:rsid w:val="004D045D"/>
    <w:rsid w:val="004D15B8"/>
    <w:rsid w:val="004F61FC"/>
    <w:rsid w:val="004F6696"/>
    <w:rsid w:val="004F6EEF"/>
    <w:rsid w:val="0050184D"/>
    <w:rsid w:val="005053BD"/>
    <w:rsid w:val="005141FE"/>
    <w:rsid w:val="00516049"/>
    <w:rsid w:val="00522FEA"/>
    <w:rsid w:val="0052555D"/>
    <w:rsid w:val="005519A5"/>
    <w:rsid w:val="005608AB"/>
    <w:rsid w:val="005669C1"/>
    <w:rsid w:val="0057333E"/>
    <w:rsid w:val="0058033A"/>
    <w:rsid w:val="005948B2"/>
    <w:rsid w:val="005B27C2"/>
    <w:rsid w:val="005B65D1"/>
    <w:rsid w:val="005E5783"/>
    <w:rsid w:val="00601C18"/>
    <w:rsid w:val="0060637E"/>
    <w:rsid w:val="00611454"/>
    <w:rsid w:val="0063110F"/>
    <w:rsid w:val="00644A5B"/>
    <w:rsid w:val="00663B5C"/>
    <w:rsid w:val="00671DA4"/>
    <w:rsid w:val="006973C8"/>
    <w:rsid w:val="0069791D"/>
    <w:rsid w:val="006B0ADD"/>
    <w:rsid w:val="006B6C64"/>
    <w:rsid w:val="006D2FAF"/>
    <w:rsid w:val="006D4C8F"/>
    <w:rsid w:val="006E436C"/>
    <w:rsid w:val="00726B5E"/>
    <w:rsid w:val="00757CAC"/>
    <w:rsid w:val="007A71D3"/>
    <w:rsid w:val="007C1F6D"/>
    <w:rsid w:val="007C5FC5"/>
    <w:rsid w:val="007D3656"/>
    <w:rsid w:val="008158C5"/>
    <w:rsid w:val="00822A44"/>
    <w:rsid w:val="00832038"/>
    <w:rsid w:val="008326BA"/>
    <w:rsid w:val="00832F69"/>
    <w:rsid w:val="0083693E"/>
    <w:rsid w:val="008521DF"/>
    <w:rsid w:val="00854A4C"/>
    <w:rsid w:val="00864412"/>
    <w:rsid w:val="00876A59"/>
    <w:rsid w:val="008B13AC"/>
    <w:rsid w:val="008B34A6"/>
    <w:rsid w:val="008C2E84"/>
    <w:rsid w:val="008C400B"/>
    <w:rsid w:val="008E3545"/>
    <w:rsid w:val="008E3BBC"/>
    <w:rsid w:val="008E56D8"/>
    <w:rsid w:val="008F5623"/>
    <w:rsid w:val="00915BE6"/>
    <w:rsid w:val="009230C4"/>
    <w:rsid w:val="00923E7C"/>
    <w:rsid w:val="00924BAA"/>
    <w:rsid w:val="009316F5"/>
    <w:rsid w:val="00944758"/>
    <w:rsid w:val="00955A5C"/>
    <w:rsid w:val="00964F56"/>
    <w:rsid w:val="009A2170"/>
    <w:rsid w:val="009B2A3D"/>
    <w:rsid w:val="009C44A7"/>
    <w:rsid w:val="009D2270"/>
    <w:rsid w:val="009D39F8"/>
    <w:rsid w:val="009E4C31"/>
    <w:rsid w:val="009E70DF"/>
    <w:rsid w:val="00A11B98"/>
    <w:rsid w:val="00A16857"/>
    <w:rsid w:val="00A248E5"/>
    <w:rsid w:val="00A25B42"/>
    <w:rsid w:val="00A27D14"/>
    <w:rsid w:val="00A33173"/>
    <w:rsid w:val="00A5189C"/>
    <w:rsid w:val="00A87F87"/>
    <w:rsid w:val="00AB79CB"/>
    <w:rsid w:val="00AC4204"/>
    <w:rsid w:val="00AD5757"/>
    <w:rsid w:val="00AD6AC2"/>
    <w:rsid w:val="00AE762B"/>
    <w:rsid w:val="00B156AD"/>
    <w:rsid w:val="00B16DF8"/>
    <w:rsid w:val="00B20432"/>
    <w:rsid w:val="00B24E0D"/>
    <w:rsid w:val="00B25DEA"/>
    <w:rsid w:val="00B27819"/>
    <w:rsid w:val="00B452C1"/>
    <w:rsid w:val="00B62C21"/>
    <w:rsid w:val="00B77D52"/>
    <w:rsid w:val="00B829D5"/>
    <w:rsid w:val="00B83B99"/>
    <w:rsid w:val="00B96628"/>
    <w:rsid w:val="00BA7AD0"/>
    <w:rsid w:val="00BC2C5C"/>
    <w:rsid w:val="00BC7A72"/>
    <w:rsid w:val="00BE6EAB"/>
    <w:rsid w:val="00C21579"/>
    <w:rsid w:val="00C25A22"/>
    <w:rsid w:val="00C33DD7"/>
    <w:rsid w:val="00C36630"/>
    <w:rsid w:val="00C40196"/>
    <w:rsid w:val="00C64F60"/>
    <w:rsid w:val="00C7283B"/>
    <w:rsid w:val="00C73006"/>
    <w:rsid w:val="00C83C6A"/>
    <w:rsid w:val="00C93AA6"/>
    <w:rsid w:val="00CB0257"/>
    <w:rsid w:val="00CD6C3F"/>
    <w:rsid w:val="00CF41A9"/>
    <w:rsid w:val="00D1329D"/>
    <w:rsid w:val="00D134A6"/>
    <w:rsid w:val="00D863B0"/>
    <w:rsid w:val="00D97C5E"/>
    <w:rsid w:val="00DA62A8"/>
    <w:rsid w:val="00DE1D4F"/>
    <w:rsid w:val="00DF25FC"/>
    <w:rsid w:val="00E07A35"/>
    <w:rsid w:val="00E54C91"/>
    <w:rsid w:val="00E578EA"/>
    <w:rsid w:val="00E731DE"/>
    <w:rsid w:val="00E84DA8"/>
    <w:rsid w:val="00E949F2"/>
    <w:rsid w:val="00E96AAC"/>
    <w:rsid w:val="00EB592B"/>
    <w:rsid w:val="00EB678C"/>
    <w:rsid w:val="00EC08FB"/>
    <w:rsid w:val="00EC4403"/>
    <w:rsid w:val="00EC52EB"/>
    <w:rsid w:val="00EF4931"/>
    <w:rsid w:val="00F118FE"/>
    <w:rsid w:val="00F1672B"/>
    <w:rsid w:val="00F3124E"/>
    <w:rsid w:val="00F44280"/>
    <w:rsid w:val="00F520A4"/>
    <w:rsid w:val="00F528C1"/>
    <w:rsid w:val="00F547E9"/>
    <w:rsid w:val="00F61C85"/>
    <w:rsid w:val="00F64B3C"/>
    <w:rsid w:val="00F95BC1"/>
    <w:rsid w:val="00FA4529"/>
    <w:rsid w:val="00FB5568"/>
    <w:rsid w:val="00FB6E45"/>
    <w:rsid w:val="00FC227B"/>
    <w:rsid w:val="00FC3251"/>
    <w:rsid w:val="00FC4DAD"/>
    <w:rsid w:val="00FC4F4A"/>
    <w:rsid w:val="00FE4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23E89C"/>
  <w15:chartTrackingRefBased/>
  <w15:docId w15:val="{3B2D6055-E201-4949-B6A9-84F605D42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link w:val="Heading4Char"/>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link w:val="Heading7Char"/>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C93AA6"/>
    <w:rPr>
      <w:lang w:val="en-GB" w:eastAsia="en-US"/>
    </w:rPr>
  </w:style>
  <w:style w:type="paragraph" w:customStyle="1" w:styleId="CRCoverPage">
    <w:name w:val="CR Cover Page"/>
    <w:link w:val="CRCoverPageZchn"/>
    <w:qFormat/>
    <w:rsid w:val="00854A4C"/>
    <w:pPr>
      <w:spacing w:after="120"/>
    </w:pPr>
    <w:rPr>
      <w:rFonts w:ascii="Arial" w:hAnsi="Arial"/>
      <w:lang w:val="en-GB" w:eastAsia="en-US"/>
    </w:rPr>
  </w:style>
  <w:style w:type="character" w:customStyle="1" w:styleId="Heading4Char">
    <w:name w:val="Heading 4 Char"/>
    <w:aliases w:val="h4 Char"/>
    <w:link w:val="Heading4"/>
    <w:rsid w:val="00C83C6A"/>
    <w:rPr>
      <w:rFonts w:ascii="Arial" w:hAnsi="Arial"/>
      <w:b/>
      <w:lang w:val="en-GB" w:eastAsia="en-US"/>
    </w:rPr>
  </w:style>
  <w:style w:type="character" w:customStyle="1" w:styleId="Heading7Char">
    <w:name w:val="Heading 7 Char"/>
    <w:link w:val="Heading7"/>
    <w:rsid w:val="00C83C6A"/>
    <w:rPr>
      <w:rFonts w:ascii="Arial" w:hAnsi="Arial"/>
      <w:b/>
      <w:color w:val="0000FF"/>
      <w:lang w:val="en-GB" w:eastAsia="en-US"/>
    </w:rPr>
  </w:style>
  <w:style w:type="character" w:customStyle="1" w:styleId="UnresolvedMention1">
    <w:name w:val="Unresolved Mention1"/>
    <w:uiPriority w:val="99"/>
    <w:semiHidden/>
    <w:unhideWhenUsed/>
    <w:rsid w:val="003167D9"/>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1116A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116A8"/>
    <w:rPr>
      <w:rFonts w:ascii="Arial" w:hAnsi="Arial"/>
      <w:lang w:val="en-GB" w:eastAsia="en-US"/>
    </w:rPr>
  </w:style>
  <w:style w:type="character" w:customStyle="1" w:styleId="CommentSubjectChar">
    <w:name w:val="Comment Subject Char"/>
    <w:basedOn w:val="CommentTextChar"/>
    <w:link w:val="CommentSubject"/>
    <w:uiPriority w:val="99"/>
    <w:semiHidden/>
    <w:rsid w:val="001116A8"/>
    <w:rPr>
      <w:rFonts w:ascii="Arial" w:hAnsi="Arial"/>
      <w:b/>
      <w:bCs/>
      <w:lang w:val="en-GB" w:eastAsia="en-US"/>
    </w:rPr>
  </w:style>
  <w:style w:type="character" w:customStyle="1" w:styleId="CRCoverPageZchn">
    <w:name w:val="CR Cover Page Zchn"/>
    <w:link w:val="CRCoverPage"/>
    <w:rsid w:val="00193C4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32529">
      <w:bodyDiv w:val="1"/>
      <w:marLeft w:val="0"/>
      <w:marRight w:val="0"/>
      <w:marTop w:val="0"/>
      <w:marBottom w:val="0"/>
      <w:divBdr>
        <w:top w:val="none" w:sz="0" w:space="0" w:color="auto"/>
        <w:left w:val="none" w:sz="0" w:space="0" w:color="auto"/>
        <w:bottom w:val="none" w:sz="0" w:space="0" w:color="auto"/>
        <w:right w:val="none" w:sz="0" w:space="0" w:color="auto"/>
      </w:divBdr>
    </w:div>
    <w:div w:id="198979398">
      <w:bodyDiv w:val="1"/>
      <w:marLeft w:val="0"/>
      <w:marRight w:val="0"/>
      <w:marTop w:val="0"/>
      <w:marBottom w:val="0"/>
      <w:divBdr>
        <w:top w:val="none" w:sz="0" w:space="0" w:color="auto"/>
        <w:left w:val="none" w:sz="0" w:space="0" w:color="auto"/>
        <w:bottom w:val="none" w:sz="0" w:space="0" w:color="auto"/>
        <w:right w:val="none" w:sz="0" w:space="0" w:color="auto"/>
      </w:divBdr>
    </w:div>
    <w:div w:id="408504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anqi8@huawei.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39428-3B28-463B-B4BA-FBADE72F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304</Words>
  <Characters>1733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2033</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3145807</vt:i4>
      </vt:variant>
      <vt:variant>
        <vt:i4>0</vt:i4>
      </vt:variant>
      <vt:variant>
        <vt:i4>0</vt:i4>
      </vt:variant>
      <vt:variant>
        <vt:i4>5</vt:i4>
      </vt:variant>
      <vt:variant>
        <vt:lpwstr>mailto:panqi8@huawei.com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6342</cp:lastModifiedBy>
  <cp:revision>3</cp:revision>
  <cp:lastPrinted>2002-04-23T01:10:00Z</cp:lastPrinted>
  <dcterms:created xsi:type="dcterms:W3CDTF">2021-10-12T13:13:00Z</dcterms:created>
  <dcterms:modified xsi:type="dcterms:W3CDTF">2021-10-12T13:16:00Z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(3)w4RpoD7unyIFtuw3k0tTraxe0uWRn4dbePY84/JoKuUt0v7q6ESh112/gH6FI57zPopt2NWO
an/IxCvPujQWydIRDG+kP03ltxzZu6Fcwk1WTj67IGkgAVAFftA/Llfn6QJVN2rJhHLd6Xd7
xlfTyiyt4S1S0MkUuq+2AeSqg7VJJN5nuIuVYvtLrwq+3uj8dDY39BE1HS0ves5f06W3W+YW
sVaXVBmTLa/jU4xTYD</vt:lpwstr>
  </property>
  <property fmtid="{D5CDD505-2E9C-101B-9397-08002B2CF9AE}" pid="3" name="_2015_ms_pID_7253431">
    <vt:lpwstr>OQaMrq419U2CP/aRdoT8zBQSFoN95Bpttbk8//fwpiRpXEaMtWrkAm
lMvj1OH0qsely2KPMhUcmgaz+mhYIhPUJfTDAKypBhdQJJQ6fFRL28jocyt9xBevtQabaIQZ
aHx539VnCIHRbv5gjCAzNEx7vmCCe0vx1TnycsuPd8BB9eh8/+hMbJDIHJs9/aXkWgivbtzI
ODxgtTZP3+vQQlsLVezzCWvyYgt8fZ4Ns4LY</vt:lpwstr>
  </property>
  <property fmtid="{D5CDD505-2E9C-101B-9397-08002B2CF9AE}" pid="4" name="_2015_ms_pID_7253432">
    <vt:lpwstr>6vxqQ58eXEN/VNwHgQlVY2E=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1606982947</vt:lpwstr>
  </property>
</Properties>
</file>