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C0CB0" w14:textId="64B57777" w:rsidR="004A5B0E" w:rsidRPr="005C238A" w:rsidRDefault="004A5B0E" w:rsidP="004A5B0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442131"/>
      <w:bookmarkStart w:id="1" w:name="Title"/>
      <w:bookmarkStart w:id="2" w:name="DocumentFor"/>
      <w:bookmarkEnd w:id="1"/>
      <w:bookmarkEnd w:id="2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50</w:t>
      </w:r>
    </w:p>
    <w:p w14:paraId="75FF661F" w14:textId="77777777" w:rsidR="004A5B0E" w:rsidRPr="005C238A" w:rsidRDefault="004A5B0E" w:rsidP="004A5B0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61FD9737" w14:textId="77777777" w:rsidR="004A5B0E" w:rsidRPr="005C238A" w:rsidRDefault="004A5B0E" w:rsidP="004A5B0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89EFECF" w14:textId="77777777" w:rsidR="004A5B0E" w:rsidRPr="005C238A" w:rsidRDefault="004A5B0E" w:rsidP="004A5B0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FE16560" w14:textId="4F7CFC07" w:rsidR="00E30B92" w:rsidRPr="002818AA" w:rsidRDefault="00E30B92" w:rsidP="00E30B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20733D">
        <w:rPr>
          <w:b/>
          <w:sz w:val="28"/>
          <w:szCs w:val="28"/>
        </w:rPr>
        <w:t>R3-</w:t>
      </w:r>
      <w:r w:rsidRPr="0020733D">
        <w:rPr>
          <w:b/>
          <w:noProof/>
          <w:sz w:val="28"/>
          <w:szCs w:val="28"/>
        </w:rPr>
        <w:t>21</w:t>
      </w:r>
      <w:r w:rsidR="00BC58A4">
        <w:rPr>
          <w:b/>
          <w:noProof/>
          <w:sz w:val="28"/>
          <w:szCs w:val="28"/>
        </w:rPr>
        <w:t>44</w:t>
      </w:r>
      <w:r w:rsidR="00620408">
        <w:rPr>
          <w:b/>
          <w:noProof/>
          <w:sz w:val="28"/>
          <w:szCs w:val="28"/>
        </w:rPr>
        <w:t>7</w:t>
      </w:r>
      <w:r w:rsidR="006F1044">
        <w:rPr>
          <w:b/>
          <w:noProof/>
          <w:sz w:val="28"/>
          <w:szCs w:val="28"/>
        </w:rPr>
        <w:t>6</w:t>
      </w:r>
    </w:p>
    <w:p w14:paraId="04FB15E1" w14:textId="77777777" w:rsidR="00E30B92" w:rsidRPr="002818AA" w:rsidRDefault="00E30B92" w:rsidP="00E30B92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August 16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26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p w14:paraId="2F8311E9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5252E1D3" w14:textId="279EB5DC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BC58A4" w:rsidRPr="00BC58A4">
        <w:rPr>
          <w:rFonts w:asciiTheme="minorHAnsi" w:hAnsiTheme="minorHAnsi" w:cs="Calibri"/>
          <w:sz w:val="22"/>
          <w:szCs w:val="22"/>
        </w:rPr>
        <w:t>LS on BAP-</w:t>
      </w:r>
      <w:r w:rsidR="00F40B2E">
        <w:rPr>
          <w:rFonts w:asciiTheme="minorHAnsi" w:hAnsiTheme="minorHAnsi" w:cs="Calibri"/>
          <w:sz w:val="22"/>
          <w:szCs w:val="22"/>
        </w:rPr>
        <w:t xml:space="preserve"> and RRC-</w:t>
      </w:r>
      <w:r w:rsidR="00BC58A4" w:rsidRPr="00BC58A4">
        <w:rPr>
          <w:rFonts w:asciiTheme="minorHAnsi" w:hAnsiTheme="minorHAnsi" w:cs="Calibri"/>
          <w:sz w:val="22"/>
          <w:szCs w:val="22"/>
        </w:rPr>
        <w:t>related agreements from RAN3#113-e</w:t>
      </w:r>
    </w:p>
    <w:p w14:paraId="50AE2EBF" w14:textId="2335C3C6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 w:rsidR="00BC58A4">
        <w:rPr>
          <w:rFonts w:asciiTheme="minorHAnsi" w:hAnsiTheme="minorHAnsi" w:cs="Calibri"/>
          <w:sz w:val="22"/>
          <w:szCs w:val="22"/>
        </w:rPr>
        <w:t>-</w:t>
      </w:r>
    </w:p>
    <w:p w14:paraId="45444016" w14:textId="77777777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665B58A4" w14:textId="52E6D004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Study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304F0E" w:rsidRPr="00304F0E">
        <w:rPr>
          <w:rFonts w:asciiTheme="minorHAnsi" w:hAnsiTheme="minorHAnsi" w:cs="Calibri"/>
          <w:bCs/>
          <w:sz w:val="22"/>
          <w:szCs w:val="22"/>
        </w:rPr>
        <w:t>NR_IAB_enh</w:t>
      </w:r>
      <w:proofErr w:type="spellEnd"/>
      <w:r w:rsidR="00304F0E" w:rsidRPr="00304F0E">
        <w:rPr>
          <w:rFonts w:asciiTheme="minorHAnsi" w:hAnsiTheme="minorHAnsi" w:cs="Calibri"/>
          <w:bCs/>
          <w:sz w:val="22"/>
          <w:szCs w:val="22"/>
        </w:rPr>
        <w:t>-Core</w:t>
      </w:r>
    </w:p>
    <w:p w14:paraId="596484D0" w14:textId="6E0724D8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RAN3</w:t>
      </w:r>
    </w:p>
    <w:p w14:paraId="0047F55C" w14:textId="77777777" w:rsidR="00E30B92" w:rsidRPr="00420E37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it-IT"/>
        </w:rPr>
      </w:pPr>
      <w:r w:rsidRPr="00420E37">
        <w:rPr>
          <w:rFonts w:asciiTheme="minorHAnsi" w:hAnsiTheme="minorHAnsi" w:cs="Calibri"/>
          <w:b/>
          <w:sz w:val="22"/>
          <w:szCs w:val="22"/>
          <w:lang w:val="it-IT"/>
        </w:rPr>
        <w:t>To:</w:t>
      </w:r>
      <w:r w:rsidRPr="00420E37">
        <w:rPr>
          <w:rFonts w:asciiTheme="minorHAnsi" w:hAnsiTheme="minorHAnsi" w:cs="Calibri"/>
          <w:bCs/>
          <w:sz w:val="22"/>
          <w:szCs w:val="22"/>
          <w:lang w:val="it-IT"/>
        </w:rPr>
        <w:tab/>
        <w:t>RAN2</w:t>
      </w:r>
    </w:p>
    <w:p w14:paraId="639C7D12" w14:textId="37D40F8D" w:rsidR="00E30B92" w:rsidRPr="00420E37" w:rsidRDefault="00E30B92" w:rsidP="00E30B92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it-IT"/>
        </w:rPr>
      </w:pPr>
      <w:r w:rsidRPr="00420E37">
        <w:rPr>
          <w:rFonts w:asciiTheme="minorHAnsi" w:hAnsiTheme="minorHAnsi" w:cs="Calibri"/>
          <w:b/>
          <w:sz w:val="22"/>
          <w:szCs w:val="22"/>
          <w:lang w:val="it-IT"/>
        </w:rPr>
        <w:t>Cc:</w:t>
      </w:r>
      <w:r w:rsidRPr="00420E37">
        <w:rPr>
          <w:rFonts w:asciiTheme="minorHAnsi" w:hAnsiTheme="minorHAnsi" w:cs="Calibri"/>
          <w:color w:val="000000"/>
          <w:sz w:val="22"/>
          <w:szCs w:val="22"/>
          <w:lang w:val="it-IT"/>
        </w:rPr>
        <w:tab/>
      </w:r>
      <w:r w:rsidR="00304F0E">
        <w:rPr>
          <w:rFonts w:asciiTheme="minorHAnsi" w:hAnsiTheme="minorHAnsi" w:cs="Calibri"/>
          <w:color w:val="000000"/>
          <w:sz w:val="22"/>
          <w:szCs w:val="22"/>
          <w:lang w:val="it-IT"/>
        </w:rPr>
        <w:t>-</w:t>
      </w:r>
    </w:p>
    <w:p w14:paraId="057713A8" w14:textId="77777777" w:rsidR="00E30B92" w:rsidRPr="00C266BC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439B60C" w14:textId="77777777" w:rsidR="00E30B92" w:rsidRPr="00C266BC" w:rsidRDefault="00E30B92" w:rsidP="00E30B9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7509D607" w14:textId="77777777" w:rsidR="00E30B92" w:rsidRPr="00C266BC" w:rsidRDefault="00E30B92" w:rsidP="00E30B9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1564CB6C" w14:textId="0BCD6149" w:rsidR="00E30B92" w:rsidRPr="00C266BC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</w:p>
    <w:p w14:paraId="56DCB1E5" w14:textId="77777777" w:rsidR="00E30B92" w:rsidRPr="00C266BC" w:rsidRDefault="00E30B92" w:rsidP="00E30B9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2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BA178DA" w14:textId="59F44A25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bookmarkEnd w:id="0"/>
    <w:p w14:paraId="2CA63B28" w14:textId="77777777" w:rsidR="00E30B92" w:rsidRPr="008900CE" w:rsidRDefault="00E30B92" w:rsidP="00E30B92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00384008" w14:textId="77777777" w:rsidR="00E30B92" w:rsidRDefault="00E30B92" w:rsidP="00E30B92">
      <w:pPr>
        <w:pBdr>
          <w:bottom w:val="single" w:sz="4" w:space="1" w:color="auto"/>
        </w:pBdr>
        <w:rPr>
          <w:rFonts w:cs="Arial"/>
        </w:rPr>
      </w:pPr>
    </w:p>
    <w:p w14:paraId="08FD25DC" w14:textId="77777777" w:rsidR="00E30B92" w:rsidRDefault="00E30B92" w:rsidP="00E30B92">
      <w:pPr>
        <w:rPr>
          <w:rFonts w:cs="Arial"/>
          <w:b/>
        </w:rPr>
      </w:pPr>
    </w:p>
    <w:p w14:paraId="72A2302D" w14:textId="77777777" w:rsidR="00E30B92" w:rsidRPr="00726A64" w:rsidRDefault="00E30B92" w:rsidP="00E30B92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5930F10E" w14:textId="7719C116" w:rsidR="00F42697" w:rsidRDefault="0038558E" w:rsidP="00F42697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At the RAN3#113-e meeting, RAN3 reached the following agreements relate</w:t>
      </w:r>
      <w:r w:rsidR="006A11CA">
        <w:rPr>
          <w:rFonts w:ascii="Calibri" w:hAnsi="Calibri" w:cs="Calibri"/>
          <w:sz w:val="22"/>
          <w:szCs w:val="22"/>
        </w:rPr>
        <w:t xml:space="preserve">d to BAP and RRC </w:t>
      </w:r>
      <w:r>
        <w:rPr>
          <w:rFonts w:ascii="Calibri" w:hAnsi="Calibri" w:cs="Calibri"/>
          <w:sz w:val="22"/>
          <w:szCs w:val="22"/>
        </w:rPr>
        <w:t>layer</w:t>
      </w:r>
      <w:r w:rsidR="00963434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:</w:t>
      </w:r>
    </w:p>
    <w:p w14:paraId="284350D8" w14:textId="6EEE4D74" w:rsidR="008D5D5B" w:rsidRPr="00666D01" w:rsidRDefault="008D5D5B" w:rsidP="00B5300F">
      <w:pPr>
        <w:spacing w:before="120" w:after="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Regarding the processing at the boundary node:</w:t>
      </w:r>
    </w:p>
    <w:p w14:paraId="398143D0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prefers that the boundary node processes access traffic in the same manner as the non-boundary access IAB-node.</w:t>
      </w:r>
    </w:p>
    <w:p w14:paraId="2F135822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prefers that the boundary node performs BAP header rewriting only for traffic routed on BAP layer from a BH link in one topology to a BH link in the adjacent topology, for both UL and DL traffic.</w:t>
      </w:r>
    </w:p>
    <w:p w14:paraId="1428D477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FFS: In addition to BAP header rewriting, performs routing and bearer mapping in the same manner as the non-boundary intermediate IAB-node.</w:t>
      </w:r>
    </w:p>
    <w:p w14:paraId="0CC58589" w14:textId="77777777" w:rsidR="00620408" w:rsidRPr="00666D01" w:rsidRDefault="00620408" w:rsidP="00620408">
      <w:pPr>
        <w:spacing w:before="120" w:after="0"/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assumes that the boundary node has only one BAP address in each topology.</w:t>
      </w:r>
    </w:p>
    <w:p w14:paraId="634FE42C" w14:textId="78DB0DF2" w:rsidR="0038558E" w:rsidRPr="00666D01" w:rsidRDefault="00620408" w:rsidP="00620408">
      <w:pPr>
        <w:spacing w:before="120" w:after="0"/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assumes that for each topology, the boundary node’s BAP address for that topology is only used to identify packets that have to be passed to upper layers.</w:t>
      </w:r>
    </w:p>
    <w:p w14:paraId="77FD13B3" w14:textId="77777777" w:rsidR="00B5300F" w:rsidRPr="00666D01" w:rsidRDefault="009F36F1" w:rsidP="00B5300F">
      <w:pPr>
        <w:spacing w:before="120" w:after="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For partial inter-donor migration, the IP addresses, BAP address, BH RLC CHs and default mapping used by the boundary node for traffic in a particular topology are assigned by the CU of that topology, and they are configured via RRC.</w:t>
      </w:r>
    </w:p>
    <w:p w14:paraId="48DC83A1" w14:textId="77777777" w:rsidR="003A062A" w:rsidRDefault="003A062A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</w:p>
    <w:p w14:paraId="05094294" w14:textId="4C2F2CF5" w:rsidR="00E30B92" w:rsidRPr="00726A64" w:rsidRDefault="00E30B92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738CB556" w14:textId="03EE8908" w:rsidR="00882BE0" w:rsidRPr="00882BE0" w:rsidRDefault="00DD10CD" w:rsidP="00A012E6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Cs/>
          <w:sz w:val="22"/>
          <w:szCs w:val="22"/>
          <w:lang w:val="en-US"/>
        </w:rPr>
      </w:pP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RAN2 </w:t>
      </w:r>
      <w:r w:rsidR="00882BE0" w:rsidRPr="00882BE0">
        <w:rPr>
          <w:rFonts w:ascii="Calibri" w:hAnsi="Calibri" w:cs="Calibri"/>
          <w:bCs/>
          <w:sz w:val="22"/>
          <w:szCs w:val="22"/>
          <w:lang w:val="en-US"/>
        </w:rPr>
        <w:t xml:space="preserve">is respectfully asked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to take the </w:t>
      </w:r>
      <w:r w:rsidR="00441C5C">
        <w:rPr>
          <w:rFonts w:ascii="Calibri" w:hAnsi="Calibri" w:cs="Calibri"/>
          <w:bCs/>
          <w:sz w:val="22"/>
          <w:szCs w:val="22"/>
          <w:lang w:val="en-US"/>
        </w:rPr>
        <w:t>above</w:t>
      </w:r>
      <w:r w:rsidR="00394D56">
        <w:rPr>
          <w:rFonts w:ascii="Calibri" w:hAnsi="Calibri" w:cs="Calibri"/>
          <w:bCs/>
          <w:sz w:val="22"/>
          <w:szCs w:val="22"/>
          <w:lang w:val="en-US"/>
        </w:rPr>
        <w:t xml:space="preserve"> agreements</w:t>
      </w:r>
      <w:r w:rsidR="00441C5C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>into account</w:t>
      </w:r>
      <w:r w:rsidR="008824E2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304F0E">
        <w:rPr>
          <w:rFonts w:ascii="Calibri" w:hAnsi="Calibri" w:cs="Calibri"/>
          <w:bCs/>
          <w:sz w:val="22"/>
          <w:szCs w:val="22"/>
          <w:lang w:val="en-US"/>
        </w:rPr>
        <w:t>in their work</w:t>
      </w:r>
      <w:r w:rsidR="008824E2" w:rsidRPr="00365EBC">
        <w:rPr>
          <w:rFonts w:ascii="Calibri" w:hAnsi="Calibri" w:cs="Calibri"/>
          <w:bCs/>
          <w:sz w:val="22"/>
          <w:szCs w:val="22"/>
          <w:lang w:val="en-US"/>
        </w:rPr>
        <w:t>.</w:t>
      </w:r>
    </w:p>
    <w:p w14:paraId="1D936683" w14:textId="77777777" w:rsidR="00E30B92" w:rsidRPr="001B6A40" w:rsidRDefault="00E30B92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lastRenderedPageBreak/>
        <w:t>3. Date of next TSG RAN WG3 meetings:</w:t>
      </w:r>
    </w:p>
    <w:p w14:paraId="3AD077D2" w14:textId="37CB3477" w:rsidR="00E30B92" w:rsidRPr="0038227A" w:rsidRDefault="00E30B92" w:rsidP="004A5B0E">
      <w:pPr>
        <w:pStyle w:val="Footer"/>
        <w:tabs>
          <w:tab w:val="left" w:pos="2410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RAN3#114-e</w:t>
      </w:r>
      <w:r w:rsidR="004A5B0E">
        <w:rPr>
          <w:rFonts w:asciiTheme="minorHAnsi" w:hAnsiTheme="minorHAnsi"/>
          <w:b w:val="0"/>
          <w:i w:val="0"/>
          <w:iCs w:val="0"/>
          <w:sz w:val="22"/>
          <w:szCs w:val="22"/>
        </w:rPr>
        <w:tab/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 xml:space="preserve">st 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November - 11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November 2021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6A919106" w14:textId="77777777" w:rsidR="00326839" w:rsidRPr="00E30B92" w:rsidRDefault="00326839">
      <w:pPr>
        <w:rPr>
          <w:lang w:val="en-US"/>
        </w:rPr>
      </w:pPr>
    </w:p>
    <w:sectPr w:rsidR="00326839" w:rsidRPr="00E30B92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7DF5C" w14:textId="77777777" w:rsidR="0005143C" w:rsidRDefault="0005143C" w:rsidP="0008237E">
      <w:pPr>
        <w:spacing w:after="0"/>
      </w:pPr>
      <w:r>
        <w:separator/>
      </w:r>
    </w:p>
  </w:endnote>
  <w:endnote w:type="continuationSeparator" w:id="0">
    <w:p w14:paraId="4AEEDB45" w14:textId="77777777" w:rsidR="0005143C" w:rsidRDefault="0005143C" w:rsidP="000823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079205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5861" w14:textId="6A552770" w:rsidR="0008237E" w:rsidRDefault="0008237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96966D8" w14:textId="77777777" w:rsidR="0008237E" w:rsidRDefault="0008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30BCC" w14:textId="77777777" w:rsidR="0005143C" w:rsidRDefault="0005143C" w:rsidP="0008237E">
      <w:pPr>
        <w:spacing w:after="0"/>
      </w:pPr>
      <w:r>
        <w:separator/>
      </w:r>
    </w:p>
  </w:footnote>
  <w:footnote w:type="continuationSeparator" w:id="0">
    <w:p w14:paraId="3C5FF1DA" w14:textId="77777777" w:rsidR="0005143C" w:rsidRDefault="0005143C" w:rsidP="000823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074A0"/>
    <w:multiLevelType w:val="multilevel"/>
    <w:tmpl w:val="D898E1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ECB5D1C"/>
    <w:multiLevelType w:val="hybridMultilevel"/>
    <w:tmpl w:val="9BC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33BB5"/>
    <w:multiLevelType w:val="multilevel"/>
    <w:tmpl w:val="ACA00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4720C"/>
    <w:multiLevelType w:val="hybridMultilevel"/>
    <w:tmpl w:val="08529ED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92"/>
    <w:rsid w:val="000172CF"/>
    <w:rsid w:val="0003710C"/>
    <w:rsid w:val="0005143C"/>
    <w:rsid w:val="0005235E"/>
    <w:rsid w:val="000564C8"/>
    <w:rsid w:val="000717DE"/>
    <w:rsid w:val="0008237E"/>
    <w:rsid w:val="00084343"/>
    <w:rsid w:val="000969C0"/>
    <w:rsid w:val="000B0990"/>
    <w:rsid w:val="000F77B6"/>
    <w:rsid w:val="001033FC"/>
    <w:rsid w:val="00113A41"/>
    <w:rsid w:val="00131578"/>
    <w:rsid w:val="00153517"/>
    <w:rsid w:val="0018783C"/>
    <w:rsid w:val="00190335"/>
    <w:rsid w:val="001B6A40"/>
    <w:rsid w:val="0020733D"/>
    <w:rsid w:val="00280620"/>
    <w:rsid w:val="002B4ADE"/>
    <w:rsid w:val="002D4D11"/>
    <w:rsid w:val="002D63E6"/>
    <w:rsid w:val="002E7E15"/>
    <w:rsid w:val="002F23DB"/>
    <w:rsid w:val="003014FE"/>
    <w:rsid w:val="00304F0E"/>
    <w:rsid w:val="00326839"/>
    <w:rsid w:val="00345CFB"/>
    <w:rsid w:val="00365EBC"/>
    <w:rsid w:val="0037252E"/>
    <w:rsid w:val="0038558E"/>
    <w:rsid w:val="00394D56"/>
    <w:rsid w:val="003A062A"/>
    <w:rsid w:val="003B0361"/>
    <w:rsid w:val="003D381B"/>
    <w:rsid w:val="00420E37"/>
    <w:rsid w:val="00441C5C"/>
    <w:rsid w:val="00465D53"/>
    <w:rsid w:val="004A0BE4"/>
    <w:rsid w:val="004A15B7"/>
    <w:rsid w:val="004A5B0E"/>
    <w:rsid w:val="004C17B8"/>
    <w:rsid w:val="005645DD"/>
    <w:rsid w:val="00584F37"/>
    <w:rsid w:val="00620408"/>
    <w:rsid w:val="0062624F"/>
    <w:rsid w:val="00656737"/>
    <w:rsid w:val="00660FF2"/>
    <w:rsid w:val="00666D01"/>
    <w:rsid w:val="006A11CA"/>
    <w:rsid w:val="006A3362"/>
    <w:rsid w:val="006D0E84"/>
    <w:rsid w:val="006F1044"/>
    <w:rsid w:val="007A1A38"/>
    <w:rsid w:val="007B59A4"/>
    <w:rsid w:val="007B66EF"/>
    <w:rsid w:val="007B6B8B"/>
    <w:rsid w:val="007E1981"/>
    <w:rsid w:val="00810689"/>
    <w:rsid w:val="00817BCB"/>
    <w:rsid w:val="00834080"/>
    <w:rsid w:val="008824E2"/>
    <w:rsid w:val="00882BE0"/>
    <w:rsid w:val="008A673B"/>
    <w:rsid w:val="008B1C91"/>
    <w:rsid w:val="008D5D5B"/>
    <w:rsid w:val="008F6076"/>
    <w:rsid w:val="0092382F"/>
    <w:rsid w:val="00963434"/>
    <w:rsid w:val="00965A3D"/>
    <w:rsid w:val="0099087B"/>
    <w:rsid w:val="009A55FA"/>
    <w:rsid w:val="009A74BC"/>
    <w:rsid w:val="009B60DB"/>
    <w:rsid w:val="009C64BA"/>
    <w:rsid w:val="009E0802"/>
    <w:rsid w:val="009F12CA"/>
    <w:rsid w:val="009F36F1"/>
    <w:rsid w:val="00A012E6"/>
    <w:rsid w:val="00A45FFA"/>
    <w:rsid w:val="00A75852"/>
    <w:rsid w:val="00AA7B60"/>
    <w:rsid w:val="00AD1549"/>
    <w:rsid w:val="00B07769"/>
    <w:rsid w:val="00B13D84"/>
    <w:rsid w:val="00B2011F"/>
    <w:rsid w:val="00B417AF"/>
    <w:rsid w:val="00B43EDC"/>
    <w:rsid w:val="00B5300F"/>
    <w:rsid w:val="00B709AF"/>
    <w:rsid w:val="00B70D2A"/>
    <w:rsid w:val="00BA502A"/>
    <w:rsid w:val="00BC58A4"/>
    <w:rsid w:val="00BD0490"/>
    <w:rsid w:val="00C60409"/>
    <w:rsid w:val="00C6789A"/>
    <w:rsid w:val="00C839FA"/>
    <w:rsid w:val="00CD2B8E"/>
    <w:rsid w:val="00D17414"/>
    <w:rsid w:val="00D45544"/>
    <w:rsid w:val="00D4674E"/>
    <w:rsid w:val="00D87121"/>
    <w:rsid w:val="00D934DB"/>
    <w:rsid w:val="00DB3B59"/>
    <w:rsid w:val="00DD10CD"/>
    <w:rsid w:val="00DD1249"/>
    <w:rsid w:val="00DF3E9D"/>
    <w:rsid w:val="00E30B92"/>
    <w:rsid w:val="00E36797"/>
    <w:rsid w:val="00E73363"/>
    <w:rsid w:val="00F40B2E"/>
    <w:rsid w:val="00F40CD5"/>
    <w:rsid w:val="00F42697"/>
    <w:rsid w:val="00FA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5001"/>
  <w15:chartTrackingRefBased/>
  <w15:docId w15:val="{5B271709-BB5C-4919-A63D-CDF0F4D3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E30B9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30B9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0B9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E30B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E30B9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E30B9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E30B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E30B92"/>
  </w:style>
  <w:style w:type="character" w:customStyle="1" w:styleId="apple-converted-space">
    <w:name w:val="apple-converted-space"/>
    <w:basedOn w:val="DefaultParagraphFont"/>
    <w:rsid w:val="00E30B92"/>
  </w:style>
  <w:style w:type="character" w:customStyle="1" w:styleId="eop">
    <w:name w:val="eop"/>
    <w:basedOn w:val="DefaultParagraphFont"/>
    <w:rsid w:val="00E30B92"/>
  </w:style>
  <w:style w:type="character" w:styleId="CommentReference">
    <w:name w:val="annotation reference"/>
    <w:basedOn w:val="DefaultParagraphFont"/>
    <w:uiPriority w:val="99"/>
    <w:semiHidden/>
    <w:unhideWhenUsed/>
    <w:rsid w:val="00BA5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02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02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02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2A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D87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7121"/>
    <w:rPr>
      <w:color w:val="2B579A"/>
      <w:shd w:val="clear" w:color="auto" w:fill="E1DFDD"/>
    </w:rPr>
  </w:style>
  <w:style w:type="paragraph" w:customStyle="1" w:styleId="ReviewText">
    <w:name w:val="ReviewText"/>
    <w:basedOn w:val="Normal"/>
    <w:rsid w:val="008D5D5B"/>
    <w:pPr>
      <w:spacing w:before="100" w:beforeAutospacing="1" w:after="80" w:line="256" w:lineRule="auto"/>
      <w:ind w:left="567"/>
      <w:jc w:val="left"/>
    </w:pPr>
    <w:rPr>
      <w:rFonts w:ascii="Calibri Light" w:eastAsia="Malgun Gothic" w:hAnsi="Calibri Light" w:cs="Malgun Gothic"/>
      <w:lang w:val="en-US"/>
    </w:rPr>
  </w:style>
  <w:style w:type="paragraph" w:customStyle="1" w:styleId="ListParagraph2">
    <w:name w:val="List Paragraph2"/>
    <w:basedOn w:val="Normal"/>
    <w:rsid w:val="001033F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5NUHHDQN7SK2-1476151046-502989</_dlc_DocId>
    <_dlc_DocIdUrl xmlns="f166a696-7b5b-4ccd-9f0c-ffde0cceec81">
      <Url>https://ericsson.sharepoint.com/sites/star/_layouts/15/DocIdRedir.aspx?ID=5NUHHDQN7SK2-1476151046-502989</Url>
      <Description>5NUHHDQN7SK2-1476151046-502989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C50E1B-DF40-4637-B53A-8531C54C7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8DECA2-C054-41F0-ADA4-9EE1E72A54E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FFA1B4-6B23-484D-99C9-4AFCDA4030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29B4AE6-9D44-471C-894D-D287960C99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18687E-2C3C-41AD-A5B3-03BB896B4E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6342</cp:lastModifiedBy>
  <cp:revision>2</cp:revision>
  <dcterms:created xsi:type="dcterms:W3CDTF">2021-10-08T20:56:00Z</dcterms:created>
  <dcterms:modified xsi:type="dcterms:W3CDTF">2021-10-08T20:56:00Z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44f4503b-f94b-4644-b159-61bd54294f2d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