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w:t>
      </w:r>
      <w:proofErr w:type="gramEnd"/>
      <w:r w:rsidR="0002765F" w:rsidRPr="0002765F">
        <w:rPr>
          <w:sz w:val="22"/>
          <w:szCs w:val="22"/>
        </w:rPr>
        <w:t>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D87CF0"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D87CF0"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D87CF0"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D87CF0"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D87CF0"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30527E" w:rsidP="00EA0912">
            <w:pPr>
              <w:rPr>
                <w:rFonts w:ascii="Arial" w:eastAsiaTheme="minorEastAsia" w:hAnsi="Arial" w:cs="Arial"/>
                <w:lang w:eastAsia="zh-CN"/>
              </w:rPr>
            </w:pPr>
            <w:hyperlink r:id="rId21" w:history="1">
              <w:r w:rsidR="00D871C5" w:rsidRPr="00A534D3">
                <w:rPr>
                  <w:rStyle w:val="Hyperlink"/>
                  <w:rFonts w:ascii="Arial" w:eastAsiaTheme="minorEastAsia" w:hAnsi="Arial" w:cs="Arial"/>
                  <w:lang w:eastAsia="zh-CN"/>
                </w:rPr>
                <w:t>antonino.orsino@ericsson.com</w:t>
              </w:r>
            </w:hyperlink>
          </w:p>
        </w:tc>
      </w:tr>
      <w:tr w:rsidR="00D871C5" w:rsidRPr="00D87CF0"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D87CF0"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30527E"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30527E"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30527E"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30527E"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30527E"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30527E"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30527E"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30527E"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30527E"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lastRenderedPageBreak/>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w:t>
            </w:r>
            <w:r>
              <w:rPr>
                <w:rFonts w:ascii="Arial" w:eastAsiaTheme="minorEastAsia" w:hAnsi="Arial" w:cs="Arial"/>
                <w:lang w:eastAsia="zh-CN"/>
              </w:rPr>
              <w:lastRenderedPageBreak/>
              <w:t xml:space="preserve">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lastRenderedPageBreak/>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w:t>
            </w:r>
            <w:r>
              <w:rPr>
                <w:rFonts w:ascii="Arial" w:hAnsi="Arial" w:cs="Arial"/>
              </w:rPr>
              <w:lastRenderedPageBreak/>
              <w:t xml:space="preserve">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lastRenderedPageBreak/>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w:t>
            </w:r>
            <w:r>
              <w:rPr>
                <w:rFonts w:ascii="Arial" w:eastAsia="Malgun Gothic" w:hAnsi="Arial" w:cs="Arial" w:hint="eastAsia"/>
                <w:lang w:eastAsia="ko-KR"/>
              </w:rPr>
              <w:t>sume without SN change is support</w:t>
            </w:r>
            <w:r>
              <w:rPr>
                <w:rFonts w:ascii="Arial" w:eastAsia="Malgun Gothic" w:hAnsi="Arial" w:cs="Arial"/>
                <w:lang w:eastAsia="ko-KR"/>
              </w:rPr>
              <w:t>ed in Rel-16.</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30527E"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w:t>
            </w:r>
            <w:bookmarkStart w:id="1" w:name="_GoBack"/>
            <w:bookmarkEnd w:id="1"/>
            <w:r w:rsidRPr="00815A4E">
              <w:rPr>
                <w:rFonts w:ascii="Arial" w:hAnsi="Arial" w:cs="Arial"/>
              </w:rPr>
              <w:t>nsible network configuration</w:t>
            </w:r>
            <w:r>
              <w:rPr>
                <w:rFonts w:ascii="Arial" w:hAnsi="Arial" w:cs="Arial"/>
                <w:color w:val="000000"/>
              </w:rPr>
              <w:t xml:space="preserve">“ could handle this. </w:t>
            </w:r>
            <w:r w:rsidR="00DF0563">
              <w:rPr>
                <w:rFonts w:ascii="Arial" w:hAnsi="Arial" w:cs="Arial"/>
                <w:color w:val="000000"/>
              </w:rPr>
              <w:t xml:space="preserve"> </w:t>
            </w:r>
          </w:p>
        </w:tc>
      </w:tr>
    </w:tbl>
    <w:p w14:paraId="4B0DB6ED" w14:textId="5F9F5F4C"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lastRenderedPageBreak/>
        <w:fldChar w:fldCharType="end"/>
      </w:r>
    </w:p>
    <w:p w14:paraId="768912DB" w14:textId="77777777" w:rsidR="003A7EF3" w:rsidRPr="00CE0424" w:rsidRDefault="003A7EF3" w:rsidP="00CE0424">
      <w:pPr>
        <w:pStyle w:val="BodyText"/>
      </w:pPr>
      <w:bookmarkStart w:id="2" w:name="_In-sequence_SDU_delivery"/>
      <w:bookmarkEnd w:id="2"/>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68D52" w14:textId="77777777" w:rsidR="0030527E" w:rsidRDefault="0030527E">
      <w:r>
        <w:separator/>
      </w:r>
    </w:p>
  </w:endnote>
  <w:endnote w:type="continuationSeparator" w:id="0">
    <w:p w14:paraId="10EDA398" w14:textId="77777777" w:rsidR="0030527E" w:rsidRDefault="0030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6620F9D4"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5ADE">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5ADE">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9B5A0" w14:textId="77777777" w:rsidR="0030527E" w:rsidRDefault="0030527E">
      <w:r>
        <w:separator/>
      </w:r>
    </w:p>
  </w:footnote>
  <w:footnote w:type="continuationSeparator" w:id="0">
    <w:p w14:paraId="76675216" w14:textId="77777777" w:rsidR="0030527E" w:rsidRDefault="00305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D8D"/>
    <w:rsid w:val="00DC2D36"/>
    <w:rsid w:val="00DC53EF"/>
    <w:rsid w:val="00DE5608"/>
    <w:rsid w:val="00DE58D0"/>
    <w:rsid w:val="00DE654F"/>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75922-F382-4B9C-BB35-4E9CC95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2132</Words>
  <Characters>12158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14262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28</cp:revision>
  <cp:lastPrinted>2008-01-31T07:09:00Z</cp:lastPrinted>
  <dcterms:created xsi:type="dcterms:W3CDTF">2021-11-02T05:05:00Z</dcterms:created>
  <dcterms:modified xsi:type="dcterms:W3CDTF">2021-11-03T02:48:00Z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