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3CF13" w14:textId="1393AC58" w:rsidR="006D54A5" w:rsidRDefault="000246EA" w:rsidP="003B7C7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1</w:t>
      </w:r>
      <w:r w:rsidR="00F61F3F">
        <w:rPr>
          <w:rFonts w:cs="Arial" w:hint="eastAsia"/>
          <w:b/>
          <w:noProof/>
          <w:sz w:val="24"/>
          <w:lang w:eastAsia="ja-JP"/>
        </w:rPr>
        <w:t>6</w:t>
      </w:r>
      <w:r>
        <w:rPr>
          <w:rFonts w:cs="Arial"/>
          <w:b/>
          <w:noProof/>
          <w:sz w:val="24"/>
          <w:lang w:eastAsia="zh-CN"/>
        </w:rPr>
        <w:t>-e</w:t>
      </w:r>
      <w:r w:rsidRPr="000246EA">
        <w:rPr>
          <w:rFonts w:cs="Arial"/>
          <w:b/>
          <w:noProof/>
          <w:sz w:val="24"/>
          <w:lang w:eastAsia="zh-CN"/>
        </w:rPr>
        <w:tab/>
      </w:r>
      <w:r w:rsidR="008C22D2" w:rsidRPr="008C22D2">
        <w:rPr>
          <w:rFonts w:cs="Arial"/>
          <w:b/>
          <w:noProof/>
          <w:sz w:val="24"/>
          <w:lang w:eastAsia="zh-CN"/>
        </w:rPr>
        <w:t>R2-21</w:t>
      </w:r>
      <w:r w:rsidR="00946029">
        <w:rPr>
          <w:rFonts w:cs="Arial"/>
          <w:b/>
          <w:noProof/>
          <w:sz w:val="24"/>
          <w:lang w:eastAsia="zh-CN"/>
        </w:rPr>
        <w:t>10513</w:t>
      </w:r>
    </w:p>
    <w:p w14:paraId="286D32D6" w14:textId="58ACF627" w:rsidR="000246EA" w:rsidRPr="000246EA" w:rsidRDefault="00AC2E88" w:rsidP="003B7C7A">
      <w:pPr>
        <w:pStyle w:val="CRCoverPage"/>
        <w:tabs>
          <w:tab w:val="right" w:pos="9639"/>
        </w:tabs>
        <w:rPr>
          <w:rFonts w:cs="Arial"/>
          <w:b/>
          <w:noProof/>
          <w:sz w:val="24"/>
          <w:lang w:eastAsia="zh-CN"/>
        </w:rPr>
      </w:pPr>
      <w:r>
        <w:rPr>
          <w:b/>
          <w:sz w:val="24"/>
        </w:rPr>
        <w:t xml:space="preserve">e-Meeting, </w:t>
      </w:r>
      <w:r w:rsidR="00BC188F">
        <w:rPr>
          <w:b/>
          <w:sz w:val="24"/>
        </w:rPr>
        <w:t>1</w:t>
      </w:r>
      <w:r>
        <w:rPr>
          <w:b/>
          <w:sz w:val="24"/>
        </w:rPr>
        <w:t>-</w:t>
      </w:r>
      <w:r w:rsidR="00BC188F">
        <w:rPr>
          <w:b/>
          <w:sz w:val="24"/>
        </w:rPr>
        <w:t>12</w:t>
      </w:r>
      <w:r>
        <w:rPr>
          <w:b/>
          <w:sz w:val="24"/>
        </w:rPr>
        <w:t xml:space="preserve"> </w:t>
      </w:r>
      <w:r w:rsidR="00BC188F">
        <w:rPr>
          <w:b/>
          <w:sz w:val="24"/>
        </w:rPr>
        <w:t>November</w:t>
      </w:r>
      <w:r>
        <w:fldChar w:fldCharType="begin"/>
      </w:r>
      <w:r>
        <w:instrText xml:space="preserve"> DOCPROPERTY  Country  \* MERGEFORMAT </w:instrText>
      </w:r>
      <w:r>
        <w:fldChar w:fldCharType="end"/>
      </w:r>
      <w:r>
        <w:rPr>
          <w:b/>
          <w:sz w:val="24"/>
        </w:rPr>
        <w:t xml:space="preserve"> 2021</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4509762A"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45566354"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BC188F">
        <w:rPr>
          <w:rFonts w:ascii="Arial" w:hAnsi="Arial" w:cs="Arial"/>
          <w:b/>
          <w:sz w:val="22"/>
        </w:rPr>
        <w:t xml:space="preserve">Consideration for </w:t>
      </w:r>
      <w:proofErr w:type="spellStart"/>
      <w:r w:rsidR="00BC188F" w:rsidRPr="00BC188F">
        <w:rPr>
          <w:rFonts w:ascii="Arial" w:hAnsi="Arial" w:cs="Arial"/>
          <w:b/>
          <w:sz w:val="22"/>
        </w:rPr>
        <w:t>ServingCellConfigCommon</w:t>
      </w:r>
      <w:proofErr w:type="spellEnd"/>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0EEC91F2"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946029" w:rsidRPr="00946029">
        <w:rPr>
          <w:rFonts w:ascii="Arial" w:eastAsiaTheme="minorEastAsia" w:hAnsi="Arial" w:cs="Arial"/>
          <w:b/>
          <w:sz w:val="22"/>
          <w:lang w:eastAsia="ja-JP"/>
        </w:rPr>
        <w:t>5.4.1.1</w:t>
      </w:r>
    </w:p>
    <w:p w14:paraId="5D86AEA4" w14:textId="65E7A55C" w:rsidR="00030120" w:rsidRPr="001B1434" w:rsidRDefault="00712AA2" w:rsidP="00030120">
      <w:pPr>
        <w:pStyle w:val="Heading1"/>
        <w:numPr>
          <w:ilvl w:val="0"/>
          <w:numId w:val="10"/>
        </w:numPr>
        <w:rPr>
          <w:rFonts w:eastAsia="SimSun" w:cs="Arial"/>
          <w:lang w:eastAsia="zh-CN"/>
        </w:rPr>
      </w:pPr>
      <w:r w:rsidRPr="00677958">
        <w:rPr>
          <w:rFonts w:eastAsia="SimSun" w:cs="Arial"/>
          <w:lang w:eastAsia="zh-CN"/>
        </w:rPr>
        <w:t>Introduction</w:t>
      </w:r>
      <w:bookmarkEnd w:id="0"/>
    </w:p>
    <w:p w14:paraId="2C220C46" w14:textId="43D43558" w:rsidR="006A4907" w:rsidRPr="00304AB1" w:rsidRDefault="00413075" w:rsidP="00304AB1">
      <w:pPr>
        <w:spacing w:before="120" w:after="120"/>
        <w:rPr>
          <w:rFonts w:eastAsiaTheme="minorEastAsia"/>
          <w:bCs/>
          <w:lang w:eastAsia="ja-JP"/>
        </w:rPr>
      </w:pPr>
      <w:r w:rsidRPr="00EA46B6">
        <w:rPr>
          <w:rFonts w:eastAsiaTheme="minorEastAsia"/>
          <w:bCs/>
          <w:sz w:val="22"/>
          <w:szCs w:val="22"/>
          <w:lang w:eastAsia="ja-JP"/>
        </w:rPr>
        <w:t xml:space="preserve">In this document, we </w:t>
      </w:r>
      <w:r w:rsidR="00BC188F">
        <w:rPr>
          <w:rFonts w:eastAsiaTheme="minorEastAsia"/>
          <w:bCs/>
          <w:sz w:val="22"/>
          <w:szCs w:val="22"/>
          <w:lang w:eastAsia="ja-JP"/>
        </w:rPr>
        <w:t xml:space="preserve">discuss </w:t>
      </w:r>
      <w:r w:rsidR="00696251">
        <w:rPr>
          <w:rFonts w:eastAsiaTheme="minorEastAsia"/>
          <w:bCs/>
          <w:sz w:val="22"/>
          <w:szCs w:val="22"/>
          <w:lang w:eastAsia="ja-JP"/>
        </w:rPr>
        <w:t xml:space="preserve">about the IE </w:t>
      </w:r>
      <w:proofErr w:type="spellStart"/>
      <w:r w:rsidR="00BC188F" w:rsidRPr="00BC188F">
        <w:rPr>
          <w:rFonts w:eastAsiaTheme="minorEastAsia"/>
          <w:bCs/>
          <w:i/>
          <w:iCs/>
          <w:sz w:val="22"/>
          <w:szCs w:val="22"/>
          <w:lang w:eastAsia="ja-JP"/>
        </w:rPr>
        <w:t>ServingCellConfigCommon</w:t>
      </w:r>
      <w:proofErr w:type="spellEnd"/>
      <w:r w:rsidR="00696251">
        <w:rPr>
          <w:rFonts w:eastAsiaTheme="minorEastAsia"/>
          <w:bCs/>
          <w:sz w:val="22"/>
          <w:szCs w:val="22"/>
          <w:lang w:eastAsia="ja-JP"/>
        </w:rPr>
        <w:t xml:space="preserve">, </w:t>
      </w:r>
      <w:proofErr w:type="gramStart"/>
      <w:r w:rsidR="00696251">
        <w:rPr>
          <w:rFonts w:eastAsiaTheme="minorEastAsia"/>
          <w:bCs/>
          <w:sz w:val="22"/>
          <w:szCs w:val="22"/>
          <w:lang w:eastAsia="ja-JP"/>
        </w:rPr>
        <w:t>in particular whether</w:t>
      </w:r>
      <w:proofErr w:type="gramEnd"/>
      <w:r w:rsidR="00696251">
        <w:rPr>
          <w:rFonts w:eastAsiaTheme="minorEastAsia"/>
          <w:bCs/>
          <w:sz w:val="22"/>
          <w:szCs w:val="22"/>
          <w:lang w:eastAsia="ja-JP"/>
        </w:rPr>
        <w:t xml:space="preserve"> its content must be tailored for </w:t>
      </w:r>
      <w:r w:rsidR="00BC188F">
        <w:rPr>
          <w:rFonts w:eastAsiaTheme="minorEastAsia"/>
          <w:bCs/>
          <w:sz w:val="22"/>
          <w:szCs w:val="22"/>
          <w:lang w:eastAsia="ja-JP"/>
        </w:rPr>
        <w:t>the UE capability</w:t>
      </w:r>
      <w:r w:rsidR="00696251">
        <w:rPr>
          <w:rFonts w:eastAsiaTheme="minorEastAsia"/>
          <w:bCs/>
          <w:sz w:val="22"/>
          <w:szCs w:val="22"/>
          <w:lang w:eastAsia="ja-JP"/>
        </w:rPr>
        <w:t>.</w:t>
      </w:r>
      <w:r w:rsidR="00BC188F">
        <w:rPr>
          <w:rFonts w:eastAsiaTheme="minorEastAsia"/>
          <w:bCs/>
          <w:sz w:val="22"/>
          <w:szCs w:val="22"/>
          <w:lang w:eastAsia="ja-JP"/>
        </w:rPr>
        <w:t xml:space="preserve"> </w:t>
      </w:r>
      <w:r w:rsidR="00696251">
        <w:rPr>
          <w:rFonts w:eastAsiaTheme="minorEastAsia"/>
          <w:bCs/>
          <w:sz w:val="22"/>
          <w:szCs w:val="22"/>
          <w:lang w:eastAsia="ja-JP"/>
        </w:rPr>
        <w:t>We</w:t>
      </w:r>
      <w:r w:rsidR="00BC188F">
        <w:rPr>
          <w:rFonts w:eastAsiaTheme="minorEastAsia"/>
          <w:bCs/>
          <w:sz w:val="22"/>
          <w:szCs w:val="22"/>
          <w:lang w:eastAsia="ja-JP"/>
        </w:rPr>
        <w:t xml:space="preserve"> propose </w:t>
      </w:r>
      <w:r w:rsidR="00696251">
        <w:rPr>
          <w:rFonts w:eastAsiaTheme="minorEastAsia"/>
          <w:bCs/>
          <w:sz w:val="22"/>
          <w:szCs w:val="22"/>
          <w:lang w:eastAsia="ja-JP"/>
        </w:rPr>
        <w:t xml:space="preserve">a </w:t>
      </w:r>
      <w:r w:rsidR="00BC188F">
        <w:rPr>
          <w:rFonts w:eastAsiaTheme="minorEastAsia"/>
          <w:bCs/>
          <w:sz w:val="22"/>
          <w:szCs w:val="22"/>
          <w:lang w:eastAsia="ja-JP"/>
        </w:rPr>
        <w:t xml:space="preserve">way forward for </w:t>
      </w:r>
      <w:r w:rsidR="00696251">
        <w:rPr>
          <w:rFonts w:eastAsiaTheme="minorEastAsia"/>
          <w:bCs/>
          <w:sz w:val="22"/>
          <w:szCs w:val="22"/>
          <w:lang w:eastAsia="ja-JP"/>
        </w:rPr>
        <w:t xml:space="preserve">the handling in </w:t>
      </w:r>
      <w:r w:rsidR="00BC188F">
        <w:rPr>
          <w:rFonts w:eastAsiaTheme="minorEastAsia"/>
          <w:bCs/>
          <w:sz w:val="22"/>
          <w:szCs w:val="22"/>
          <w:lang w:eastAsia="ja-JP"/>
        </w:rPr>
        <w:t xml:space="preserve">release-15 and </w:t>
      </w:r>
      <w:r w:rsidR="00696251">
        <w:rPr>
          <w:rFonts w:eastAsiaTheme="minorEastAsia"/>
          <w:bCs/>
          <w:sz w:val="22"/>
          <w:szCs w:val="22"/>
          <w:lang w:eastAsia="ja-JP"/>
        </w:rPr>
        <w:t xml:space="preserve">in </w:t>
      </w:r>
      <w:r w:rsidR="00BC188F">
        <w:rPr>
          <w:rFonts w:eastAsiaTheme="minorEastAsia"/>
          <w:bCs/>
          <w:sz w:val="22"/>
          <w:szCs w:val="22"/>
          <w:lang w:eastAsia="ja-JP"/>
        </w:rPr>
        <w:t>release-16 (onwards).</w:t>
      </w:r>
    </w:p>
    <w:p w14:paraId="044081AF" w14:textId="1BBF768C" w:rsidR="00AD5D33" w:rsidRDefault="00AD5D33" w:rsidP="009663B3">
      <w:pPr>
        <w:pStyle w:val="Heading1"/>
        <w:numPr>
          <w:ilvl w:val="0"/>
          <w:numId w:val="10"/>
        </w:numPr>
        <w:rPr>
          <w:rFonts w:eastAsia="SimSun" w:cs="Arial"/>
          <w:lang w:eastAsia="zh-CN"/>
        </w:rPr>
      </w:pPr>
      <w:r>
        <w:rPr>
          <w:rFonts w:eastAsia="SimSun" w:cs="Arial"/>
          <w:lang w:eastAsia="zh-CN"/>
        </w:rPr>
        <w:t>Discussion</w:t>
      </w:r>
    </w:p>
    <w:p w14:paraId="1B33A810" w14:textId="17B28435" w:rsidR="008048EC" w:rsidRPr="008048EC" w:rsidRDefault="008048EC" w:rsidP="008048EC">
      <w:pPr>
        <w:rPr>
          <w:lang w:eastAsia="zh-CN"/>
        </w:rPr>
      </w:pPr>
      <w:r w:rsidRPr="00985BE3">
        <w:rPr>
          <w:rFonts w:eastAsiaTheme="minorEastAsia" w:hint="eastAsia"/>
          <w:sz w:val="22"/>
          <w:szCs w:val="22"/>
          <w:lang w:val="en-US" w:eastAsia="ja-JP"/>
        </w:rPr>
        <w:t>A</w:t>
      </w:r>
      <w:r w:rsidRPr="00985BE3">
        <w:rPr>
          <w:rFonts w:eastAsiaTheme="minorEastAsia"/>
          <w:sz w:val="22"/>
          <w:szCs w:val="22"/>
          <w:lang w:val="en-US" w:eastAsia="ja-JP"/>
        </w:rPr>
        <w:t xml:space="preserve">nnex of this document provides </w:t>
      </w:r>
      <w:r>
        <w:rPr>
          <w:rFonts w:eastAsiaTheme="minorEastAsia"/>
          <w:sz w:val="22"/>
          <w:szCs w:val="22"/>
          <w:lang w:val="en-US" w:eastAsia="ja-JP"/>
        </w:rPr>
        <w:t>an overview of IEs and fields</w:t>
      </w:r>
      <w:r w:rsidRPr="00985BE3">
        <w:rPr>
          <w:rFonts w:eastAsiaTheme="minorEastAsia"/>
          <w:sz w:val="22"/>
          <w:szCs w:val="22"/>
          <w:lang w:val="en-US" w:eastAsia="ja-JP"/>
        </w:rPr>
        <w:t xml:space="preserve"> that are defined under </w:t>
      </w:r>
      <w:proofErr w:type="spellStart"/>
      <w:r w:rsidRPr="00D62FBF">
        <w:rPr>
          <w:rFonts w:eastAsiaTheme="minorEastAsia"/>
          <w:i/>
          <w:iCs/>
          <w:sz w:val="22"/>
          <w:szCs w:val="22"/>
          <w:lang w:eastAsia="ja-JP"/>
        </w:rPr>
        <w:t>ServingCellConfigCommon</w:t>
      </w:r>
      <w:proofErr w:type="spellEnd"/>
      <w:r w:rsidRPr="00985BE3">
        <w:rPr>
          <w:rFonts w:eastAsiaTheme="minorEastAsia"/>
          <w:sz w:val="22"/>
          <w:szCs w:val="22"/>
          <w:lang w:eastAsia="ja-JP"/>
        </w:rPr>
        <w:t>.</w:t>
      </w:r>
    </w:p>
    <w:p w14:paraId="783AC6AA" w14:textId="052F4DE4" w:rsidR="00FB208A" w:rsidRPr="00FB208A" w:rsidRDefault="00696251" w:rsidP="00FB208A">
      <w:pPr>
        <w:pStyle w:val="ListParagraph"/>
        <w:keepNext/>
        <w:keepLines/>
        <w:numPr>
          <w:ilvl w:val="1"/>
          <w:numId w:val="25"/>
        </w:numPr>
        <w:spacing w:before="180"/>
        <w:outlineLvl w:val="1"/>
        <w:rPr>
          <w:rFonts w:ascii="Arial" w:hAnsi="Arial"/>
          <w:sz w:val="28"/>
        </w:rPr>
      </w:pPr>
      <w:r>
        <w:rPr>
          <w:rFonts w:ascii="Arial" w:hAnsi="Arial"/>
          <w:sz w:val="28"/>
        </w:rPr>
        <w:t>Release-15</w:t>
      </w:r>
    </w:p>
    <w:p w14:paraId="0FC08E61" w14:textId="14F1C9AB" w:rsidR="00696251" w:rsidRDefault="00696251" w:rsidP="00696251">
      <w:pPr>
        <w:rPr>
          <w:rFonts w:eastAsiaTheme="minorEastAsia"/>
          <w:sz w:val="22"/>
          <w:szCs w:val="22"/>
          <w:lang w:val="en-US" w:eastAsia="ja-JP"/>
        </w:rPr>
      </w:pPr>
      <w:r w:rsidRPr="00696251">
        <w:rPr>
          <w:rFonts w:eastAsiaTheme="minorEastAsia"/>
          <w:sz w:val="22"/>
          <w:szCs w:val="22"/>
          <w:lang w:val="en-US" w:eastAsia="ja-JP"/>
        </w:rPr>
        <w:t xml:space="preserve">From the UE </w:t>
      </w:r>
      <w:proofErr w:type="spellStart"/>
      <w:r w:rsidRPr="00696251">
        <w:rPr>
          <w:rFonts w:eastAsiaTheme="minorEastAsia"/>
          <w:sz w:val="22"/>
          <w:szCs w:val="22"/>
          <w:lang w:val="en-US" w:eastAsia="ja-JP"/>
        </w:rPr>
        <w:t>behaviour</w:t>
      </w:r>
      <w:proofErr w:type="spellEnd"/>
      <w:r w:rsidRPr="00696251">
        <w:rPr>
          <w:rFonts w:eastAsiaTheme="minorEastAsia"/>
          <w:sz w:val="22"/>
          <w:szCs w:val="22"/>
          <w:lang w:val="en-US" w:eastAsia="ja-JP"/>
        </w:rPr>
        <w:t xml:space="preserve"> point of view, the current </w:t>
      </w:r>
      <w:r>
        <w:rPr>
          <w:rFonts w:eastAsiaTheme="minorEastAsia"/>
          <w:sz w:val="22"/>
          <w:szCs w:val="22"/>
          <w:lang w:val="en-US" w:eastAsia="ja-JP"/>
        </w:rPr>
        <w:t>specification, in s</w:t>
      </w:r>
      <w:r w:rsidRPr="00696251">
        <w:rPr>
          <w:rFonts w:eastAsiaTheme="minorEastAsia"/>
          <w:sz w:val="22"/>
          <w:szCs w:val="22"/>
          <w:lang w:val="en-US" w:eastAsia="ja-JP"/>
        </w:rPr>
        <w:t xml:space="preserve">ection 5.3.5.8.2 (Inability to comply with </w:t>
      </w:r>
      <w:proofErr w:type="spellStart"/>
      <w:r w:rsidRPr="00D62FBF">
        <w:rPr>
          <w:rFonts w:eastAsiaTheme="minorEastAsia"/>
          <w:i/>
          <w:iCs/>
          <w:sz w:val="22"/>
          <w:szCs w:val="22"/>
          <w:lang w:val="en-US" w:eastAsia="ja-JP"/>
        </w:rPr>
        <w:t>RRCReconfiguration</w:t>
      </w:r>
      <w:proofErr w:type="spellEnd"/>
      <w:r w:rsidRPr="00696251">
        <w:rPr>
          <w:rFonts w:eastAsiaTheme="minorEastAsia"/>
          <w:sz w:val="22"/>
          <w:szCs w:val="22"/>
          <w:lang w:val="en-US" w:eastAsia="ja-JP"/>
        </w:rPr>
        <w:t>) of 38.331</w:t>
      </w:r>
      <w:r>
        <w:rPr>
          <w:rFonts w:eastAsiaTheme="minorEastAsia"/>
          <w:sz w:val="22"/>
          <w:szCs w:val="22"/>
          <w:lang w:val="en-US" w:eastAsia="ja-JP"/>
        </w:rPr>
        <w:t>,</w:t>
      </w:r>
      <w:r w:rsidRPr="00696251">
        <w:rPr>
          <w:rFonts w:eastAsiaTheme="minorEastAsia"/>
          <w:sz w:val="22"/>
          <w:szCs w:val="22"/>
          <w:lang w:val="en-US" w:eastAsia="ja-JP"/>
        </w:rPr>
        <w:t xml:space="preserve"> states that the UE shall initiate the connection re-establishment procedure “if the UE is unable to comply with (part of) the configuration included in the </w:t>
      </w:r>
      <w:proofErr w:type="spellStart"/>
      <w:r w:rsidRPr="00D62FBF">
        <w:rPr>
          <w:rFonts w:eastAsiaTheme="minorEastAsia"/>
          <w:i/>
          <w:iCs/>
          <w:sz w:val="22"/>
          <w:szCs w:val="22"/>
          <w:lang w:val="en-US" w:eastAsia="ja-JP"/>
        </w:rPr>
        <w:t>RRCReconfiguration</w:t>
      </w:r>
      <w:proofErr w:type="spellEnd"/>
      <w:r w:rsidRPr="00696251">
        <w:rPr>
          <w:rFonts w:eastAsiaTheme="minorEastAsia"/>
          <w:sz w:val="22"/>
          <w:szCs w:val="22"/>
          <w:lang w:val="en-US" w:eastAsia="ja-JP"/>
        </w:rPr>
        <w:t xml:space="preserve"> message</w:t>
      </w:r>
      <w:r w:rsidRPr="00696251">
        <w:rPr>
          <w:rFonts w:eastAsiaTheme="minorEastAsia" w:hint="eastAsia"/>
          <w:sz w:val="22"/>
          <w:szCs w:val="22"/>
          <w:lang w:val="en-US" w:eastAsia="ja-JP"/>
        </w:rPr>
        <w:t>”</w:t>
      </w:r>
      <w:r w:rsidRPr="00696251">
        <w:rPr>
          <w:rFonts w:eastAsiaTheme="minorEastAsia"/>
          <w:sz w:val="22"/>
          <w:szCs w:val="22"/>
          <w:lang w:val="en-US" w:eastAsia="ja-JP"/>
        </w:rPr>
        <w:t xml:space="preserve">. The specification text does not distinguish the handling between </w:t>
      </w:r>
      <w:proofErr w:type="spellStart"/>
      <w:r w:rsidRPr="00D62FBF">
        <w:rPr>
          <w:rFonts w:eastAsiaTheme="minorEastAsia"/>
          <w:i/>
          <w:iCs/>
          <w:sz w:val="22"/>
          <w:szCs w:val="22"/>
          <w:lang w:val="en-US" w:eastAsia="ja-JP"/>
        </w:rPr>
        <w:t>ServingCellConfigCommon</w:t>
      </w:r>
      <w:proofErr w:type="spellEnd"/>
      <w:r w:rsidRPr="00696251">
        <w:rPr>
          <w:rFonts w:eastAsiaTheme="minorEastAsia"/>
          <w:sz w:val="22"/>
          <w:szCs w:val="22"/>
          <w:lang w:val="en-US" w:eastAsia="ja-JP"/>
        </w:rPr>
        <w:t xml:space="preserve"> and </w:t>
      </w:r>
      <w:proofErr w:type="spellStart"/>
      <w:r w:rsidRPr="00D62FBF">
        <w:rPr>
          <w:rFonts w:eastAsiaTheme="minorEastAsia"/>
          <w:i/>
          <w:iCs/>
          <w:sz w:val="22"/>
          <w:szCs w:val="22"/>
          <w:lang w:val="en-US" w:eastAsia="ja-JP"/>
        </w:rPr>
        <w:t>ServingCellConfig</w:t>
      </w:r>
      <w:proofErr w:type="spellEnd"/>
      <w:r>
        <w:rPr>
          <w:rFonts w:eastAsiaTheme="minorEastAsia"/>
          <w:sz w:val="22"/>
          <w:szCs w:val="22"/>
          <w:lang w:val="en-US" w:eastAsia="ja-JP"/>
        </w:rPr>
        <w:t xml:space="preserve">, suggesting that the above handling is applicable to any RRC configuration in the received </w:t>
      </w:r>
      <w:proofErr w:type="spellStart"/>
      <w:r w:rsidRPr="00D62FBF">
        <w:rPr>
          <w:rFonts w:eastAsiaTheme="minorEastAsia"/>
          <w:i/>
          <w:iCs/>
          <w:sz w:val="22"/>
          <w:szCs w:val="22"/>
          <w:lang w:val="en-US" w:eastAsia="ja-JP"/>
        </w:rPr>
        <w:t>RRCReconfiguration</w:t>
      </w:r>
      <w:proofErr w:type="spellEnd"/>
      <w:r>
        <w:rPr>
          <w:rFonts w:eastAsiaTheme="minorEastAsia"/>
          <w:sz w:val="22"/>
          <w:szCs w:val="22"/>
          <w:lang w:val="en-US" w:eastAsia="ja-JP"/>
        </w:rPr>
        <w:t xml:space="preserve"> message.</w:t>
      </w:r>
    </w:p>
    <w:p w14:paraId="10096452" w14:textId="516F3CCC" w:rsidR="001D24C8" w:rsidRDefault="00696251" w:rsidP="001D24C8">
      <w:pPr>
        <w:rPr>
          <w:rFonts w:eastAsiaTheme="minorEastAsia"/>
          <w:sz w:val="22"/>
          <w:szCs w:val="22"/>
          <w:lang w:val="en-US" w:eastAsia="ja-JP"/>
        </w:rPr>
      </w:pPr>
      <w:r>
        <w:rPr>
          <w:rFonts w:eastAsiaTheme="minorEastAsia"/>
          <w:sz w:val="22"/>
          <w:szCs w:val="22"/>
          <w:lang w:val="en-US" w:eastAsia="ja-JP"/>
        </w:rPr>
        <w:t>There are indeed a few configuration parameters</w:t>
      </w:r>
      <w:r w:rsidR="00946029">
        <w:rPr>
          <w:rFonts w:eastAsiaTheme="minorEastAsia"/>
          <w:sz w:val="22"/>
          <w:szCs w:val="22"/>
          <w:lang w:val="en-US" w:eastAsia="ja-JP"/>
        </w:rPr>
        <w:t xml:space="preserve"> in</w:t>
      </w:r>
      <w:r>
        <w:rPr>
          <w:rFonts w:eastAsiaTheme="minorEastAsia"/>
          <w:sz w:val="22"/>
          <w:szCs w:val="22"/>
          <w:lang w:val="en-US" w:eastAsia="ja-JP"/>
        </w:rPr>
        <w:t xml:space="preserve"> </w:t>
      </w:r>
      <w:proofErr w:type="spellStart"/>
      <w:r w:rsidR="00FF1321" w:rsidRPr="00D62FBF">
        <w:rPr>
          <w:rFonts w:eastAsiaTheme="minorEastAsia"/>
          <w:i/>
          <w:iCs/>
          <w:sz w:val="22"/>
          <w:szCs w:val="22"/>
          <w:lang w:val="en-US" w:eastAsia="ja-JP"/>
        </w:rPr>
        <w:t>ServingCellConfigCommon</w:t>
      </w:r>
      <w:proofErr w:type="spellEnd"/>
      <w:r w:rsidR="00FF1321">
        <w:rPr>
          <w:rFonts w:eastAsiaTheme="minorEastAsia"/>
          <w:sz w:val="22"/>
          <w:szCs w:val="22"/>
          <w:lang w:val="en-US" w:eastAsia="ja-JP"/>
        </w:rPr>
        <w:t xml:space="preserve"> that</w:t>
      </w:r>
      <w:r>
        <w:rPr>
          <w:rFonts w:eastAsiaTheme="minorEastAsia"/>
          <w:sz w:val="22"/>
          <w:szCs w:val="22"/>
          <w:lang w:val="en-US" w:eastAsia="ja-JP"/>
        </w:rPr>
        <w:t xml:space="preserve"> are meant to be </w:t>
      </w:r>
      <w:r w:rsidR="00FF1321">
        <w:rPr>
          <w:rFonts w:eastAsiaTheme="minorEastAsia"/>
          <w:sz w:val="22"/>
          <w:szCs w:val="22"/>
          <w:lang w:val="en-US" w:eastAsia="ja-JP"/>
        </w:rPr>
        <w:t>adjusted to the UE capability.</w:t>
      </w:r>
    </w:p>
    <w:p w14:paraId="35A4A4D2" w14:textId="135B5D3E" w:rsidR="00FF1321" w:rsidRPr="001D24C8" w:rsidRDefault="00FF1321" w:rsidP="001D24C8">
      <w:pPr>
        <w:spacing w:beforeLines="100" w:before="240"/>
        <w:rPr>
          <w:rFonts w:eastAsiaTheme="minorEastAsia"/>
          <w:b/>
          <w:bCs/>
          <w:sz w:val="22"/>
          <w:szCs w:val="22"/>
          <w:u w:val="single"/>
          <w:lang w:val="en-US" w:eastAsia="ja-JP"/>
        </w:rPr>
      </w:pPr>
      <w:r w:rsidRPr="001D24C8">
        <w:rPr>
          <w:rFonts w:eastAsiaTheme="minorEastAsia" w:hint="eastAsia"/>
          <w:b/>
          <w:bCs/>
          <w:sz w:val="22"/>
          <w:szCs w:val="22"/>
          <w:u w:val="single"/>
          <w:lang w:val="en-US" w:eastAsia="ja-JP"/>
        </w:rPr>
        <w:t>R</w:t>
      </w:r>
      <w:r w:rsidRPr="001D24C8">
        <w:rPr>
          <w:rFonts w:eastAsiaTheme="minorEastAsia"/>
          <w:b/>
          <w:bCs/>
          <w:sz w:val="22"/>
          <w:szCs w:val="22"/>
          <w:u w:val="single"/>
          <w:lang w:val="en-US" w:eastAsia="ja-JP"/>
        </w:rPr>
        <w:t>ate matching patterns:</w:t>
      </w:r>
    </w:p>
    <w:p w14:paraId="5823D980" w14:textId="0D66526A" w:rsidR="001D24C8" w:rsidRPr="001D24C8" w:rsidRDefault="00FF1321" w:rsidP="001D24C8">
      <w:pPr>
        <w:shd w:val="clear" w:color="auto" w:fill="E6E6E6"/>
        <w:overflowPunct w:val="0"/>
        <w:autoSpaceDE w:val="0"/>
        <w:autoSpaceDN w:val="0"/>
        <w:spacing w:after="120"/>
        <w:textAlignment w:val="baseline"/>
        <w:rPr>
          <w:rFonts w:ascii="Courier New" w:eastAsia="游ゴシック" w:hAnsi="Courier New" w:cs="Courier New"/>
          <w:color w:val="808080"/>
          <w:sz w:val="18"/>
          <w:szCs w:val="18"/>
          <w:lang w:eastAsia="ja-JP"/>
        </w:rPr>
      </w:pPr>
      <w:proofErr w:type="spellStart"/>
      <w:r w:rsidRPr="001D24C8">
        <w:rPr>
          <w:rFonts w:ascii="Courier New" w:hAnsi="Courier New" w:cs="Courier New"/>
          <w:color w:val="000000"/>
          <w:sz w:val="18"/>
          <w:szCs w:val="18"/>
        </w:rPr>
        <w:t>lte</w:t>
      </w:r>
      <w:proofErr w:type="spellEnd"/>
      <w:r w:rsidRPr="001D24C8">
        <w:rPr>
          <w:rFonts w:ascii="Courier New" w:hAnsi="Courier New" w:cs="Courier New"/>
          <w:color w:val="000000"/>
          <w:sz w:val="18"/>
          <w:szCs w:val="18"/>
        </w:rPr>
        <w:t>-CRS-</w:t>
      </w:r>
      <w:proofErr w:type="spellStart"/>
      <w:r w:rsidRPr="001D24C8">
        <w:rPr>
          <w:rFonts w:ascii="Courier New" w:hAnsi="Courier New" w:cs="Courier New"/>
          <w:color w:val="000000"/>
          <w:sz w:val="18"/>
          <w:szCs w:val="18"/>
        </w:rPr>
        <w:t>ToMatchAround</w:t>
      </w:r>
      <w:proofErr w:type="spellEnd"/>
      <w:r w:rsidRPr="001D24C8">
        <w:rPr>
          <w:rFonts w:ascii="Courier New" w:hAnsi="Courier New" w:cs="Courier New"/>
          <w:color w:val="000000"/>
          <w:sz w:val="18"/>
          <w:szCs w:val="18"/>
        </w:rPr>
        <w:t>   </w:t>
      </w:r>
      <w:r w:rsidR="00D74024">
        <w:rPr>
          <w:rFonts w:ascii="Courier New" w:hAnsi="Courier New" w:cs="Courier New"/>
          <w:color w:val="000000"/>
          <w:sz w:val="18"/>
          <w:szCs w:val="18"/>
        </w:rPr>
        <w:tab/>
      </w:r>
      <w:r w:rsidR="00D74024">
        <w:rPr>
          <w:rFonts w:ascii="Courier New" w:hAnsi="Courier New" w:cs="Courier New"/>
          <w:color w:val="000000"/>
          <w:sz w:val="18"/>
          <w:szCs w:val="18"/>
        </w:rPr>
        <w:tab/>
      </w:r>
      <w:r w:rsidR="00D74024">
        <w:rPr>
          <w:rFonts w:ascii="Courier New" w:hAnsi="Courier New" w:cs="Courier New"/>
          <w:color w:val="000000"/>
          <w:sz w:val="18"/>
          <w:szCs w:val="18"/>
        </w:rPr>
        <w:tab/>
      </w:r>
      <w:r w:rsidR="00D74024">
        <w:rPr>
          <w:rFonts w:ascii="Courier New" w:hAnsi="Courier New" w:cs="Courier New"/>
          <w:color w:val="000000"/>
          <w:sz w:val="18"/>
          <w:szCs w:val="18"/>
        </w:rPr>
        <w:tab/>
      </w:r>
      <w:proofErr w:type="spellStart"/>
      <w:r w:rsidRPr="001D24C8">
        <w:rPr>
          <w:rFonts w:ascii="Courier New" w:hAnsi="Courier New" w:cs="Courier New"/>
          <w:color w:val="000000"/>
          <w:sz w:val="18"/>
          <w:szCs w:val="18"/>
        </w:rPr>
        <w:t>SetupRelease</w:t>
      </w:r>
      <w:proofErr w:type="spellEnd"/>
      <w:r w:rsidRPr="001D24C8">
        <w:rPr>
          <w:rFonts w:ascii="Courier New" w:hAnsi="Courier New" w:cs="Courier New"/>
          <w:color w:val="000000"/>
          <w:sz w:val="18"/>
          <w:szCs w:val="18"/>
        </w:rPr>
        <w:t xml:space="preserve"> </w:t>
      </w:r>
      <w:proofErr w:type="gramStart"/>
      <w:r w:rsidRPr="001D24C8">
        <w:rPr>
          <w:rFonts w:ascii="Courier New" w:hAnsi="Courier New" w:cs="Courier New"/>
          <w:color w:val="000000"/>
          <w:sz w:val="18"/>
          <w:szCs w:val="18"/>
        </w:rPr>
        <w:t xml:space="preserve">{ </w:t>
      </w:r>
      <w:proofErr w:type="spellStart"/>
      <w:r w:rsidRPr="001D24C8">
        <w:rPr>
          <w:rFonts w:ascii="Courier New" w:hAnsi="Courier New" w:cs="Courier New"/>
          <w:color w:val="000000"/>
          <w:sz w:val="18"/>
          <w:szCs w:val="18"/>
        </w:rPr>
        <w:t>RateMatchPatternLTE</w:t>
      </w:r>
      <w:proofErr w:type="spellEnd"/>
      <w:proofErr w:type="gramEnd"/>
      <w:r w:rsidRPr="001D24C8">
        <w:rPr>
          <w:rFonts w:ascii="Courier New" w:hAnsi="Courier New" w:cs="Courier New"/>
          <w:color w:val="000000"/>
          <w:sz w:val="18"/>
          <w:szCs w:val="18"/>
        </w:rPr>
        <w:t>-CRS }                   </w:t>
      </w:r>
      <w:r w:rsidRPr="001D24C8">
        <w:rPr>
          <w:rFonts w:ascii="Courier New" w:hAnsi="Courier New" w:cs="Courier New"/>
          <w:color w:val="993366"/>
          <w:sz w:val="18"/>
          <w:szCs w:val="18"/>
        </w:rPr>
        <w:t>OPTIONAL</w:t>
      </w:r>
      <w:r w:rsidRPr="001D24C8">
        <w:rPr>
          <w:rFonts w:ascii="Courier New" w:hAnsi="Courier New" w:cs="Courier New"/>
          <w:color w:val="000000"/>
          <w:sz w:val="18"/>
          <w:szCs w:val="18"/>
        </w:rPr>
        <w:t xml:space="preserve">, </w:t>
      </w:r>
      <w:r w:rsidRPr="001D24C8">
        <w:rPr>
          <w:rFonts w:ascii="Courier New" w:hAnsi="Courier New" w:cs="Courier New"/>
          <w:color w:val="808080"/>
          <w:sz w:val="18"/>
          <w:szCs w:val="18"/>
        </w:rPr>
        <w:t>-- Need M</w:t>
      </w:r>
    </w:p>
    <w:p w14:paraId="69F24F35" w14:textId="48D61657" w:rsidR="00FF1321" w:rsidRPr="001D24C8" w:rsidRDefault="00FF1321" w:rsidP="001D24C8">
      <w:pPr>
        <w:shd w:val="clear" w:color="auto" w:fill="E6E6E6"/>
        <w:overflowPunct w:val="0"/>
        <w:autoSpaceDE w:val="0"/>
        <w:autoSpaceDN w:val="0"/>
        <w:spacing w:after="120"/>
        <w:textAlignment w:val="baseline"/>
        <w:rPr>
          <w:rFonts w:ascii="Courier New" w:eastAsia="游ゴシック" w:hAnsi="Courier New" w:cs="Courier New"/>
          <w:color w:val="808080"/>
          <w:sz w:val="18"/>
          <w:szCs w:val="18"/>
          <w:lang w:eastAsia="ja-JP"/>
        </w:rPr>
      </w:pPr>
      <w:proofErr w:type="spellStart"/>
      <w:r w:rsidRPr="001D24C8">
        <w:rPr>
          <w:rFonts w:ascii="Courier New" w:hAnsi="Courier New" w:cs="Courier New"/>
          <w:color w:val="000000"/>
          <w:sz w:val="18"/>
          <w:szCs w:val="18"/>
        </w:rPr>
        <w:t>rateMatchPatternToAddModList</w:t>
      </w:r>
      <w:proofErr w:type="spellEnd"/>
      <w:r w:rsidRPr="001D24C8">
        <w:rPr>
          <w:rFonts w:ascii="Courier New" w:hAnsi="Courier New" w:cs="Courier New"/>
          <w:color w:val="000000"/>
          <w:sz w:val="18"/>
          <w:szCs w:val="18"/>
        </w:rPr>
        <w:t xml:space="preserve">        </w:t>
      </w:r>
      <w:r w:rsidRPr="001D24C8">
        <w:rPr>
          <w:rFonts w:ascii="Courier New" w:hAnsi="Courier New" w:cs="Courier New"/>
          <w:color w:val="993366"/>
          <w:sz w:val="18"/>
          <w:szCs w:val="18"/>
        </w:rPr>
        <w:t>SEQUENCE</w:t>
      </w:r>
      <w:r w:rsidRPr="001D24C8">
        <w:rPr>
          <w:rFonts w:ascii="Courier New" w:hAnsi="Courier New" w:cs="Courier New"/>
          <w:color w:val="000000"/>
          <w:sz w:val="18"/>
          <w:szCs w:val="18"/>
        </w:rPr>
        <w:t xml:space="preserve"> (</w:t>
      </w:r>
      <w:r w:rsidRPr="001D24C8">
        <w:rPr>
          <w:rFonts w:ascii="Courier New" w:hAnsi="Courier New" w:cs="Courier New"/>
          <w:color w:val="993366"/>
          <w:sz w:val="18"/>
          <w:szCs w:val="18"/>
        </w:rPr>
        <w:t>SIZE</w:t>
      </w:r>
      <w:r w:rsidRPr="001D24C8">
        <w:rPr>
          <w:rFonts w:ascii="Courier New" w:hAnsi="Courier New" w:cs="Courier New"/>
          <w:color w:val="000000"/>
          <w:sz w:val="18"/>
          <w:szCs w:val="18"/>
        </w:rPr>
        <w:t xml:space="preserve"> (</w:t>
      </w:r>
      <w:proofErr w:type="gramStart"/>
      <w:r w:rsidRPr="001D24C8">
        <w:rPr>
          <w:rFonts w:ascii="Courier New" w:hAnsi="Courier New" w:cs="Courier New"/>
          <w:color w:val="000000"/>
          <w:sz w:val="18"/>
          <w:szCs w:val="18"/>
        </w:rPr>
        <w:t>1..</w:t>
      </w:r>
      <w:proofErr w:type="gramEnd"/>
      <w:r w:rsidRPr="001D24C8">
        <w:rPr>
          <w:rFonts w:ascii="Courier New" w:hAnsi="Courier New" w:cs="Courier New"/>
          <w:color w:val="000000"/>
          <w:sz w:val="18"/>
          <w:szCs w:val="18"/>
        </w:rPr>
        <w:t>maxNrofRateMatchPatterns))</w:t>
      </w:r>
      <w:r w:rsidRPr="001D24C8">
        <w:rPr>
          <w:rFonts w:ascii="Courier New" w:hAnsi="Courier New" w:cs="Courier New"/>
          <w:color w:val="993366"/>
          <w:sz w:val="18"/>
          <w:szCs w:val="18"/>
        </w:rPr>
        <w:t xml:space="preserve"> OF</w:t>
      </w:r>
      <w:r w:rsidRPr="001D24C8">
        <w:rPr>
          <w:rFonts w:ascii="Courier New" w:hAnsi="Courier New" w:cs="Courier New"/>
          <w:color w:val="000000"/>
          <w:sz w:val="18"/>
          <w:szCs w:val="18"/>
        </w:rPr>
        <w:t xml:space="preserve"> </w:t>
      </w:r>
      <w:proofErr w:type="spellStart"/>
      <w:r w:rsidRPr="001D24C8">
        <w:rPr>
          <w:rFonts w:ascii="Courier New" w:hAnsi="Courier New" w:cs="Courier New"/>
          <w:color w:val="000000"/>
          <w:sz w:val="18"/>
          <w:szCs w:val="18"/>
        </w:rPr>
        <w:t>RateMatchPattern</w:t>
      </w:r>
      <w:proofErr w:type="spellEnd"/>
      <w:r w:rsidRPr="001D24C8">
        <w:rPr>
          <w:rFonts w:ascii="Courier New" w:hAnsi="Courier New" w:cs="Courier New"/>
          <w:color w:val="000000"/>
          <w:sz w:val="18"/>
          <w:szCs w:val="18"/>
        </w:rPr>
        <w:t xml:space="preserve">   </w:t>
      </w:r>
      <w:r w:rsidRPr="001D24C8">
        <w:rPr>
          <w:rFonts w:ascii="Courier New" w:hAnsi="Courier New" w:cs="Courier New"/>
          <w:color w:val="993366"/>
          <w:sz w:val="18"/>
          <w:szCs w:val="18"/>
        </w:rPr>
        <w:t>OPTIONAL</w:t>
      </w:r>
      <w:r w:rsidRPr="001D24C8">
        <w:rPr>
          <w:rFonts w:ascii="Courier New" w:hAnsi="Courier New" w:cs="Courier New"/>
          <w:color w:val="000000"/>
          <w:sz w:val="18"/>
          <w:szCs w:val="18"/>
        </w:rPr>
        <w:t xml:space="preserve">, </w:t>
      </w:r>
      <w:r w:rsidRPr="001D24C8">
        <w:rPr>
          <w:rFonts w:ascii="Courier New" w:hAnsi="Courier New" w:cs="Courier New"/>
          <w:color w:val="808080"/>
          <w:sz w:val="18"/>
          <w:szCs w:val="18"/>
        </w:rPr>
        <w:t>-- Need N</w:t>
      </w:r>
    </w:p>
    <w:p w14:paraId="0FD5982C" w14:textId="0542E07B" w:rsidR="00FF1321" w:rsidRPr="001D24C8" w:rsidRDefault="00FF1321" w:rsidP="001D24C8">
      <w:pPr>
        <w:shd w:val="clear" w:color="auto" w:fill="E6E6E6"/>
        <w:overflowPunct w:val="0"/>
        <w:autoSpaceDE w:val="0"/>
        <w:autoSpaceDN w:val="0"/>
        <w:spacing w:after="120"/>
        <w:textAlignment w:val="baseline"/>
        <w:rPr>
          <w:rFonts w:ascii="Courier New" w:hAnsi="Courier New" w:cs="Courier New"/>
          <w:color w:val="808080"/>
          <w:sz w:val="18"/>
          <w:szCs w:val="18"/>
        </w:rPr>
      </w:pPr>
      <w:proofErr w:type="spellStart"/>
      <w:r w:rsidRPr="001D24C8">
        <w:rPr>
          <w:rFonts w:ascii="Courier New" w:hAnsi="Courier New" w:cs="Courier New"/>
          <w:color w:val="000000"/>
          <w:sz w:val="18"/>
          <w:szCs w:val="18"/>
        </w:rPr>
        <w:t>rateMatchPatternToReleaseList</w:t>
      </w:r>
      <w:proofErr w:type="spellEnd"/>
      <w:r w:rsidRPr="001D24C8">
        <w:rPr>
          <w:rFonts w:ascii="Courier New" w:hAnsi="Courier New" w:cs="Courier New"/>
          <w:color w:val="000000"/>
          <w:sz w:val="18"/>
          <w:szCs w:val="18"/>
        </w:rPr>
        <w:t xml:space="preserve">       </w:t>
      </w:r>
      <w:r w:rsidRPr="001D24C8">
        <w:rPr>
          <w:rFonts w:ascii="Courier New" w:hAnsi="Courier New" w:cs="Courier New"/>
          <w:color w:val="993366"/>
          <w:sz w:val="18"/>
          <w:szCs w:val="18"/>
        </w:rPr>
        <w:t>SEQUENCE</w:t>
      </w:r>
      <w:r w:rsidRPr="001D24C8">
        <w:rPr>
          <w:rFonts w:ascii="Courier New" w:hAnsi="Courier New" w:cs="Courier New"/>
          <w:color w:val="000000"/>
          <w:sz w:val="18"/>
          <w:szCs w:val="18"/>
        </w:rPr>
        <w:t xml:space="preserve"> (</w:t>
      </w:r>
      <w:r w:rsidRPr="001D24C8">
        <w:rPr>
          <w:rFonts w:ascii="Courier New" w:hAnsi="Courier New" w:cs="Courier New"/>
          <w:color w:val="993366"/>
          <w:sz w:val="18"/>
          <w:szCs w:val="18"/>
        </w:rPr>
        <w:t>SIZE</w:t>
      </w:r>
      <w:r w:rsidRPr="001D24C8">
        <w:rPr>
          <w:rFonts w:ascii="Courier New" w:hAnsi="Courier New" w:cs="Courier New"/>
          <w:color w:val="000000"/>
          <w:sz w:val="18"/>
          <w:szCs w:val="18"/>
        </w:rPr>
        <w:t xml:space="preserve"> (</w:t>
      </w:r>
      <w:proofErr w:type="gramStart"/>
      <w:r w:rsidRPr="001D24C8">
        <w:rPr>
          <w:rFonts w:ascii="Courier New" w:hAnsi="Courier New" w:cs="Courier New"/>
          <w:color w:val="000000"/>
          <w:sz w:val="18"/>
          <w:szCs w:val="18"/>
        </w:rPr>
        <w:t>1..</w:t>
      </w:r>
      <w:proofErr w:type="gramEnd"/>
      <w:r w:rsidRPr="001D24C8">
        <w:rPr>
          <w:rFonts w:ascii="Courier New" w:hAnsi="Courier New" w:cs="Courier New"/>
          <w:color w:val="000000"/>
          <w:sz w:val="18"/>
          <w:szCs w:val="18"/>
        </w:rPr>
        <w:t>maxNrofRateMatchPatterns))</w:t>
      </w:r>
      <w:r w:rsidRPr="001D24C8">
        <w:rPr>
          <w:rFonts w:ascii="Courier New" w:hAnsi="Courier New" w:cs="Courier New"/>
          <w:color w:val="993366"/>
          <w:sz w:val="18"/>
          <w:szCs w:val="18"/>
        </w:rPr>
        <w:t xml:space="preserve"> OF</w:t>
      </w:r>
      <w:r w:rsidRPr="001D24C8">
        <w:rPr>
          <w:rFonts w:ascii="Courier New" w:hAnsi="Courier New" w:cs="Courier New"/>
          <w:color w:val="000000"/>
          <w:sz w:val="18"/>
          <w:szCs w:val="18"/>
        </w:rPr>
        <w:t xml:space="preserve"> </w:t>
      </w:r>
      <w:proofErr w:type="spellStart"/>
      <w:r w:rsidRPr="001D24C8">
        <w:rPr>
          <w:rFonts w:ascii="Courier New" w:hAnsi="Courier New" w:cs="Courier New"/>
          <w:color w:val="000000"/>
          <w:sz w:val="18"/>
          <w:szCs w:val="18"/>
        </w:rPr>
        <w:t>RateMatchPatternId</w:t>
      </w:r>
      <w:proofErr w:type="spellEnd"/>
      <w:r w:rsidRPr="001D24C8">
        <w:rPr>
          <w:rFonts w:ascii="Courier New" w:hAnsi="Courier New" w:cs="Courier New"/>
          <w:color w:val="000000"/>
          <w:sz w:val="18"/>
          <w:szCs w:val="18"/>
        </w:rPr>
        <w:t xml:space="preserve"> </w:t>
      </w:r>
      <w:r w:rsidRPr="001D24C8">
        <w:rPr>
          <w:rFonts w:ascii="Courier New" w:hAnsi="Courier New" w:cs="Courier New"/>
          <w:color w:val="993366"/>
          <w:sz w:val="18"/>
          <w:szCs w:val="18"/>
        </w:rPr>
        <w:t>OPTIONAL</w:t>
      </w:r>
      <w:r w:rsidRPr="001D24C8">
        <w:rPr>
          <w:rFonts w:ascii="Courier New" w:hAnsi="Courier New" w:cs="Courier New"/>
          <w:color w:val="000000"/>
          <w:sz w:val="18"/>
          <w:szCs w:val="18"/>
        </w:rPr>
        <w:t xml:space="preserve">, </w:t>
      </w:r>
      <w:r w:rsidRPr="001D24C8">
        <w:rPr>
          <w:rFonts w:ascii="Courier New" w:hAnsi="Courier New" w:cs="Courier New"/>
          <w:color w:val="808080"/>
          <w:sz w:val="18"/>
          <w:szCs w:val="18"/>
        </w:rPr>
        <w:t>-- Need N</w:t>
      </w:r>
    </w:p>
    <w:p w14:paraId="103B8363" w14:textId="77777777" w:rsidR="00FF1321" w:rsidRDefault="00FF1321" w:rsidP="00FF1321">
      <w:pPr>
        <w:rPr>
          <w:rFonts w:ascii="游ゴシック" w:hAnsi="游ゴシック" w:cs="ＭＳ Ｐゴシック"/>
          <w:sz w:val="22"/>
          <w:szCs w:val="22"/>
          <w:lang w:val="en-US"/>
        </w:rPr>
      </w:pPr>
      <w:r>
        <w:rPr>
          <w:rFonts w:hint="eastAsia"/>
          <w:sz w:val="22"/>
          <w:szCs w:val="22"/>
        </w:rPr>
        <w:t xml:space="preserve">For these fields, RAN2 explicitly agreed that signalled value shall be aligned between </w:t>
      </w:r>
      <w:proofErr w:type="spellStart"/>
      <w:r w:rsidRPr="00D62FBF">
        <w:rPr>
          <w:rFonts w:hint="eastAsia"/>
          <w:i/>
          <w:iCs/>
          <w:sz w:val="22"/>
          <w:szCs w:val="22"/>
        </w:rPr>
        <w:t>ServingCellConfig</w:t>
      </w:r>
      <w:proofErr w:type="spellEnd"/>
      <w:r>
        <w:rPr>
          <w:rFonts w:hint="eastAsia"/>
          <w:sz w:val="22"/>
          <w:szCs w:val="22"/>
        </w:rPr>
        <w:t xml:space="preserve"> and </w:t>
      </w:r>
      <w:proofErr w:type="spellStart"/>
      <w:r w:rsidRPr="00D62FBF">
        <w:rPr>
          <w:rFonts w:hint="eastAsia"/>
          <w:i/>
          <w:iCs/>
          <w:sz w:val="22"/>
          <w:szCs w:val="22"/>
        </w:rPr>
        <w:t>ServingCellConfigCommon</w:t>
      </w:r>
      <w:proofErr w:type="spellEnd"/>
      <w:r>
        <w:rPr>
          <w:rFonts w:hint="eastAsia"/>
          <w:sz w:val="22"/>
          <w:szCs w:val="22"/>
        </w:rPr>
        <w:t>, hence compliant to UE capability.</w:t>
      </w:r>
    </w:p>
    <w:p w14:paraId="5AB9A837" w14:textId="11822CD8" w:rsidR="001D24C8" w:rsidRPr="001D24C8" w:rsidRDefault="001D24C8" w:rsidP="001D24C8">
      <w:pPr>
        <w:spacing w:beforeLines="100" w:before="240"/>
        <w:rPr>
          <w:rFonts w:eastAsiaTheme="minorEastAsia"/>
          <w:b/>
          <w:bCs/>
          <w:sz w:val="22"/>
          <w:szCs w:val="22"/>
          <w:u w:val="single"/>
          <w:lang w:val="en-US" w:eastAsia="ja-JP"/>
        </w:rPr>
      </w:pPr>
      <w:r w:rsidRPr="001D24C8">
        <w:rPr>
          <w:rFonts w:eastAsiaTheme="minorEastAsia"/>
          <w:b/>
          <w:bCs/>
          <w:sz w:val="22"/>
          <w:szCs w:val="22"/>
          <w:u w:val="single"/>
          <w:lang w:val="en-US" w:eastAsia="ja-JP"/>
        </w:rPr>
        <w:t xml:space="preserve">PDCCH </w:t>
      </w:r>
      <w:r w:rsidRPr="001D24C8">
        <w:rPr>
          <w:rFonts w:eastAsiaTheme="minorEastAsia" w:hint="eastAsia"/>
          <w:b/>
          <w:bCs/>
          <w:sz w:val="22"/>
          <w:szCs w:val="22"/>
          <w:u w:val="single"/>
          <w:lang w:val="en-US" w:eastAsia="ja-JP"/>
        </w:rPr>
        <w:t>T</w:t>
      </w:r>
      <w:r w:rsidRPr="001D24C8">
        <w:rPr>
          <w:rFonts w:eastAsiaTheme="minorEastAsia"/>
          <w:b/>
          <w:bCs/>
          <w:sz w:val="22"/>
          <w:szCs w:val="22"/>
          <w:u w:val="single"/>
          <w:lang w:val="en-US" w:eastAsia="ja-JP"/>
        </w:rPr>
        <w:t>CI states:</w:t>
      </w:r>
    </w:p>
    <w:p w14:paraId="28A254FF" w14:textId="7CFAD879" w:rsidR="00FF1321" w:rsidRPr="00FF1321" w:rsidRDefault="00FF1321" w:rsidP="001D24C8">
      <w:pPr>
        <w:shd w:val="clear" w:color="auto" w:fill="E6E6E6"/>
        <w:overflowPunct w:val="0"/>
        <w:autoSpaceDE w:val="0"/>
        <w:autoSpaceDN w:val="0"/>
        <w:spacing w:afterLines="50" w:after="120"/>
        <w:rPr>
          <w:rFonts w:ascii="Courier New" w:eastAsia="Times New Roman" w:hAnsi="Courier New" w:cs="Courier New"/>
          <w:color w:val="808080"/>
          <w:sz w:val="18"/>
          <w:szCs w:val="18"/>
          <w:lang w:eastAsia="en-GB"/>
        </w:rPr>
      </w:pPr>
      <w:proofErr w:type="spellStart"/>
      <w:r w:rsidRPr="00FF1321">
        <w:rPr>
          <w:rFonts w:ascii="Courier New" w:eastAsia="ＭＳ 明朝" w:hAnsi="Courier New" w:cs="Courier New"/>
          <w:color w:val="000000"/>
          <w:lang w:eastAsia="en-GB"/>
        </w:rPr>
        <w:t>tci-StatesPDCCH-ToAddList</w:t>
      </w:r>
      <w:proofErr w:type="spellEnd"/>
      <w:r w:rsidRPr="00FF1321">
        <w:rPr>
          <w:rFonts w:ascii="Courier New" w:eastAsia="ＭＳ 明朝" w:hAnsi="Courier New" w:cs="Courier New"/>
          <w:color w:val="000000"/>
          <w:lang w:eastAsia="en-GB"/>
        </w:rPr>
        <w:t>       </w:t>
      </w:r>
      <w:proofErr w:type="gramStart"/>
      <w:r w:rsidRPr="00FF1321">
        <w:rPr>
          <w:rFonts w:ascii="Courier New" w:eastAsia="ＭＳ 明朝" w:hAnsi="Courier New" w:cs="Courier New"/>
          <w:color w:val="993366"/>
          <w:lang w:eastAsia="en-GB"/>
        </w:rPr>
        <w:t>SEQUENCE</w:t>
      </w:r>
      <w:r w:rsidRPr="00FF1321">
        <w:rPr>
          <w:rFonts w:ascii="Courier New" w:eastAsia="ＭＳ 明朝" w:hAnsi="Courier New" w:cs="Courier New"/>
          <w:color w:val="000000"/>
          <w:lang w:eastAsia="en-GB"/>
        </w:rPr>
        <w:t>(</w:t>
      </w:r>
      <w:proofErr w:type="gramEnd"/>
      <w:r w:rsidRPr="00FF1321">
        <w:rPr>
          <w:rFonts w:ascii="Courier New" w:eastAsia="ＭＳ 明朝" w:hAnsi="Courier New" w:cs="Courier New"/>
          <w:color w:val="993366"/>
          <w:lang w:eastAsia="en-GB"/>
        </w:rPr>
        <w:t>SIZE</w:t>
      </w:r>
      <w:r w:rsidRPr="00FF1321">
        <w:rPr>
          <w:rFonts w:ascii="Courier New" w:eastAsia="ＭＳ 明朝" w:hAnsi="Courier New" w:cs="Courier New"/>
          <w:color w:val="000000"/>
          <w:lang w:eastAsia="en-GB"/>
        </w:rPr>
        <w:t xml:space="preserve"> (1..maxNrofTCI-StatesPDCCH))</w:t>
      </w:r>
      <w:r w:rsidRPr="00FF1321">
        <w:rPr>
          <w:rFonts w:ascii="Courier New" w:eastAsia="ＭＳ 明朝" w:hAnsi="Courier New" w:cs="Courier New"/>
          <w:color w:val="993366"/>
          <w:lang w:eastAsia="en-GB"/>
        </w:rPr>
        <w:t xml:space="preserve"> O</w:t>
      </w:r>
      <w:r w:rsidRPr="00FF1321">
        <w:rPr>
          <w:rFonts w:ascii="Courier New" w:eastAsia="ＭＳ 明朝" w:hAnsi="Courier New" w:cs="Courier New"/>
          <w:color w:val="993366"/>
          <w:sz w:val="18"/>
          <w:szCs w:val="18"/>
          <w:lang w:eastAsia="en-GB"/>
        </w:rPr>
        <w:t>F</w:t>
      </w:r>
      <w:r w:rsidRPr="00FF1321">
        <w:rPr>
          <w:rFonts w:ascii="Courier New" w:eastAsia="ＭＳ 明朝" w:hAnsi="Courier New" w:cs="Courier New"/>
          <w:color w:val="000000"/>
          <w:sz w:val="18"/>
          <w:szCs w:val="18"/>
          <w:lang w:eastAsia="en-GB"/>
        </w:rPr>
        <w:t xml:space="preserve"> TCI-</w:t>
      </w:r>
      <w:proofErr w:type="spellStart"/>
      <w:r w:rsidRPr="00FF1321">
        <w:rPr>
          <w:rFonts w:ascii="Courier New" w:eastAsia="ＭＳ 明朝" w:hAnsi="Courier New" w:cs="Courier New"/>
          <w:color w:val="000000"/>
          <w:sz w:val="18"/>
          <w:szCs w:val="18"/>
          <w:lang w:eastAsia="en-GB"/>
        </w:rPr>
        <w:t>StateId</w:t>
      </w:r>
      <w:proofErr w:type="spellEnd"/>
      <w:r w:rsidRPr="00FF1321">
        <w:rPr>
          <w:rFonts w:ascii="Courier New" w:eastAsia="ＭＳ 明朝" w:hAnsi="Courier New" w:cs="Courier New"/>
          <w:color w:val="000000"/>
          <w:sz w:val="18"/>
          <w:szCs w:val="18"/>
          <w:lang w:eastAsia="en-GB"/>
        </w:rPr>
        <w:t xml:space="preserve"> </w:t>
      </w:r>
      <w:r w:rsidR="001D24C8">
        <w:rPr>
          <w:rFonts w:ascii="Courier New" w:eastAsia="ＭＳ 明朝" w:hAnsi="Courier New" w:cs="Courier New"/>
          <w:color w:val="000000"/>
          <w:sz w:val="18"/>
          <w:szCs w:val="18"/>
          <w:lang w:eastAsia="en-GB"/>
        </w:rPr>
        <w:tab/>
      </w:r>
      <w:r w:rsidRPr="00FF1321">
        <w:rPr>
          <w:rFonts w:ascii="Courier New" w:eastAsia="ＭＳ 明朝" w:hAnsi="Courier New" w:cs="Courier New"/>
          <w:color w:val="993366"/>
          <w:sz w:val="18"/>
          <w:szCs w:val="18"/>
          <w:lang w:eastAsia="en-GB"/>
        </w:rPr>
        <w:t>OPTIONAL</w:t>
      </w:r>
      <w:r w:rsidRPr="00FF1321">
        <w:rPr>
          <w:rFonts w:ascii="Courier New" w:eastAsia="ＭＳ 明朝" w:hAnsi="Courier New" w:cs="Courier New"/>
          <w:color w:val="000000"/>
          <w:sz w:val="18"/>
          <w:szCs w:val="18"/>
          <w:lang w:eastAsia="en-GB"/>
        </w:rPr>
        <w:t xml:space="preserve">, </w:t>
      </w:r>
      <w:r w:rsidRPr="00FF1321">
        <w:rPr>
          <w:rFonts w:ascii="Courier New" w:eastAsia="ＭＳ 明朝" w:hAnsi="Courier New" w:cs="Courier New"/>
          <w:color w:val="808080"/>
          <w:sz w:val="18"/>
          <w:szCs w:val="18"/>
          <w:lang w:eastAsia="en-GB"/>
        </w:rPr>
        <w:t>-- Cond NotSIB1-initialBWP</w:t>
      </w:r>
    </w:p>
    <w:p w14:paraId="76A3754D" w14:textId="6AF7BEE6" w:rsidR="00FF1321" w:rsidRPr="00FF1321" w:rsidRDefault="00FF1321" w:rsidP="001D24C8">
      <w:pPr>
        <w:shd w:val="clear" w:color="auto" w:fill="E6E6E6"/>
        <w:overflowPunct w:val="0"/>
        <w:autoSpaceDE w:val="0"/>
        <w:autoSpaceDN w:val="0"/>
        <w:spacing w:afterLines="50" w:after="120"/>
        <w:rPr>
          <w:rFonts w:ascii="Courier New" w:eastAsia="ＭＳ 明朝" w:hAnsi="Courier New" w:cs="Courier New"/>
          <w:color w:val="808080"/>
          <w:sz w:val="18"/>
          <w:szCs w:val="18"/>
          <w:lang w:eastAsia="en-GB"/>
        </w:rPr>
      </w:pPr>
      <w:proofErr w:type="spellStart"/>
      <w:r w:rsidRPr="00FF1321">
        <w:rPr>
          <w:rFonts w:ascii="Courier New" w:eastAsia="ＭＳ 明朝" w:hAnsi="Courier New" w:cs="Courier New"/>
          <w:color w:val="000000"/>
          <w:sz w:val="18"/>
          <w:szCs w:val="18"/>
          <w:lang w:eastAsia="en-GB"/>
        </w:rPr>
        <w:t>tci-StatesPDCCH-ToReleaseList</w:t>
      </w:r>
      <w:proofErr w:type="spellEnd"/>
      <w:r w:rsidRPr="00FF1321">
        <w:rPr>
          <w:rFonts w:ascii="Courier New" w:eastAsia="ＭＳ 明朝" w:hAnsi="Courier New" w:cs="Courier New"/>
          <w:color w:val="000000"/>
          <w:sz w:val="18"/>
          <w:szCs w:val="18"/>
          <w:lang w:eastAsia="en-GB"/>
        </w:rPr>
        <w:t xml:space="preserve">       </w:t>
      </w:r>
      <w:proofErr w:type="gramStart"/>
      <w:r w:rsidRPr="00FF1321">
        <w:rPr>
          <w:rFonts w:ascii="Courier New" w:eastAsia="ＭＳ 明朝" w:hAnsi="Courier New" w:cs="Courier New"/>
          <w:color w:val="993366"/>
          <w:sz w:val="18"/>
          <w:szCs w:val="18"/>
          <w:lang w:eastAsia="en-GB"/>
        </w:rPr>
        <w:t>SEQUENCE</w:t>
      </w:r>
      <w:r w:rsidRPr="00FF1321">
        <w:rPr>
          <w:rFonts w:ascii="Courier New" w:eastAsia="ＭＳ 明朝" w:hAnsi="Courier New" w:cs="Courier New"/>
          <w:color w:val="000000"/>
          <w:sz w:val="18"/>
          <w:szCs w:val="18"/>
          <w:lang w:eastAsia="en-GB"/>
        </w:rPr>
        <w:t>(</w:t>
      </w:r>
      <w:proofErr w:type="gramEnd"/>
      <w:r w:rsidRPr="00FF1321">
        <w:rPr>
          <w:rFonts w:ascii="Courier New" w:eastAsia="ＭＳ 明朝" w:hAnsi="Courier New" w:cs="Courier New"/>
          <w:color w:val="993366"/>
          <w:sz w:val="18"/>
          <w:szCs w:val="18"/>
          <w:lang w:eastAsia="en-GB"/>
        </w:rPr>
        <w:t>SIZE</w:t>
      </w:r>
      <w:r w:rsidRPr="00FF1321">
        <w:rPr>
          <w:rFonts w:ascii="Courier New" w:eastAsia="ＭＳ 明朝" w:hAnsi="Courier New" w:cs="Courier New"/>
          <w:color w:val="000000"/>
          <w:sz w:val="18"/>
          <w:szCs w:val="18"/>
          <w:lang w:eastAsia="en-GB"/>
        </w:rPr>
        <w:t xml:space="preserve"> (1..maxNrofTCI-StatesPDCCH))</w:t>
      </w:r>
      <w:r w:rsidRPr="00FF1321">
        <w:rPr>
          <w:rFonts w:ascii="Courier New" w:eastAsia="ＭＳ 明朝" w:hAnsi="Courier New" w:cs="Courier New"/>
          <w:color w:val="993366"/>
          <w:sz w:val="18"/>
          <w:szCs w:val="18"/>
          <w:lang w:eastAsia="en-GB"/>
        </w:rPr>
        <w:t xml:space="preserve"> OF</w:t>
      </w:r>
      <w:r w:rsidRPr="00FF1321">
        <w:rPr>
          <w:rFonts w:ascii="Courier New" w:eastAsia="ＭＳ 明朝" w:hAnsi="Courier New" w:cs="Courier New"/>
          <w:color w:val="000000"/>
          <w:sz w:val="18"/>
          <w:szCs w:val="18"/>
          <w:lang w:eastAsia="en-GB"/>
        </w:rPr>
        <w:t xml:space="preserve"> TCI-</w:t>
      </w:r>
      <w:proofErr w:type="spellStart"/>
      <w:r w:rsidRPr="00FF1321">
        <w:rPr>
          <w:rFonts w:ascii="Courier New" w:eastAsia="ＭＳ 明朝" w:hAnsi="Courier New" w:cs="Courier New"/>
          <w:color w:val="000000"/>
          <w:sz w:val="18"/>
          <w:szCs w:val="18"/>
          <w:lang w:eastAsia="en-GB"/>
        </w:rPr>
        <w:t>StateId</w:t>
      </w:r>
      <w:proofErr w:type="spellEnd"/>
      <w:r w:rsidRPr="00FF1321">
        <w:rPr>
          <w:rFonts w:ascii="Courier New" w:eastAsia="ＭＳ 明朝" w:hAnsi="Courier New" w:cs="Courier New"/>
          <w:color w:val="000000"/>
          <w:sz w:val="18"/>
          <w:szCs w:val="18"/>
          <w:lang w:eastAsia="en-GB"/>
        </w:rPr>
        <w:t xml:space="preserve"> </w:t>
      </w:r>
      <w:r w:rsidR="001D24C8">
        <w:rPr>
          <w:rFonts w:ascii="Courier New" w:eastAsia="ＭＳ 明朝" w:hAnsi="Courier New" w:cs="Courier New"/>
          <w:color w:val="000000"/>
          <w:sz w:val="18"/>
          <w:szCs w:val="18"/>
          <w:lang w:eastAsia="en-GB"/>
        </w:rPr>
        <w:tab/>
      </w:r>
      <w:r w:rsidR="001D24C8">
        <w:rPr>
          <w:rFonts w:ascii="Courier New" w:eastAsia="ＭＳ 明朝" w:hAnsi="Courier New" w:cs="Courier New"/>
          <w:color w:val="000000"/>
          <w:sz w:val="18"/>
          <w:szCs w:val="18"/>
          <w:lang w:eastAsia="en-GB"/>
        </w:rPr>
        <w:tab/>
      </w:r>
      <w:r w:rsidR="001D24C8">
        <w:rPr>
          <w:rFonts w:ascii="Courier New" w:eastAsia="ＭＳ 明朝" w:hAnsi="Courier New" w:cs="Courier New"/>
          <w:color w:val="000000"/>
          <w:sz w:val="18"/>
          <w:szCs w:val="18"/>
          <w:lang w:eastAsia="en-GB"/>
        </w:rPr>
        <w:tab/>
      </w:r>
      <w:r w:rsidRPr="00FF1321">
        <w:rPr>
          <w:rFonts w:ascii="Courier New" w:eastAsia="ＭＳ 明朝" w:hAnsi="Courier New" w:cs="Courier New"/>
          <w:color w:val="993366"/>
          <w:sz w:val="18"/>
          <w:szCs w:val="18"/>
          <w:lang w:eastAsia="en-GB"/>
        </w:rPr>
        <w:t>OPTIONAL</w:t>
      </w:r>
      <w:r w:rsidRPr="00FF1321">
        <w:rPr>
          <w:rFonts w:ascii="Courier New" w:eastAsia="ＭＳ 明朝" w:hAnsi="Courier New" w:cs="Courier New"/>
          <w:color w:val="000000"/>
          <w:sz w:val="18"/>
          <w:szCs w:val="18"/>
          <w:lang w:eastAsia="en-GB"/>
        </w:rPr>
        <w:t xml:space="preserve">, </w:t>
      </w:r>
      <w:r w:rsidRPr="00FF1321">
        <w:rPr>
          <w:rFonts w:ascii="Courier New" w:eastAsia="ＭＳ 明朝" w:hAnsi="Courier New" w:cs="Courier New"/>
          <w:color w:val="808080"/>
          <w:sz w:val="18"/>
          <w:szCs w:val="18"/>
          <w:lang w:eastAsia="en-GB"/>
        </w:rPr>
        <w:t>-- Cond NotSIB1-initialBWP</w:t>
      </w:r>
    </w:p>
    <w:tbl>
      <w:tblPr>
        <w:tblW w:w="9629" w:type="dxa"/>
        <w:tblLayout w:type="fixed"/>
        <w:tblCellMar>
          <w:left w:w="0" w:type="dxa"/>
          <w:right w:w="0" w:type="dxa"/>
        </w:tblCellMar>
        <w:tblLook w:val="04A0" w:firstRow="1" w:lastRow="0" w:firstColumn="1" w:lastColumn="0" w:noHBand="0" w:noVBand="1"/>
      </w:tblPr>
      <w:tblGrid>
        <w:gridCol w:w="3402"/>
        <w:gridCol w:w="6227"/>
      </w:tblGrid>
      <w:tr w:rsidR="00FF1321" w:rsidRPr="00FF1321" w14:paraId="2FEFDD73" w14:textId="77777777" w:rsidTr="001D24C8">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D813CA" w14:textId="77777777" w:rsidR="00FF1321" w:rsidRPr="00FF1321" w:rsidRDefault="00FF1321" w:rsidP="00FF1321">
            <w:pPr>
              <w:keepNext/>
              <w:overflowPunct w:val="0"/>
              <w:autoSpaceDE w:val="0"/>
              <w:autoSpaceDN w:val="0"/>
              <w:spacing w:after="0"/>
              <w:jc w:val="center"/>
              <w:rPr>
                <w:rFonts w:ascii="Arial" w:eastAsia="ＭＳ 明朝" w:hAnsi="Arial" w:cs="Arial"/>
                <w:b/>
                <w:bCs/>
                <w:lang w:val="en-US" w:eastAsia="sv-SE"/>
              </w:rPr>
            </w:pPr>
            <w:r w:rsidRPr="00FF1321">
              <w:rPr>
                <w:rFonts w:ascii="Arial" w:eastAsia="ＭＳ 明朝" w:hAnsi="Arial" w:cs="Arial"/>
                <w:b/>
                <w:bCs/>
                <w:lang w:val="en-US" w:eastAsia="sv-SE"/>
              </w:rPr>
              <w:t>Conditional Presence</w:t>
            </w:r>
          </w:p>
        </w:tc>
        <w:tc>
          <w:tcPr>
            <w:tcW w:w="62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7C204C" w14:textId="77777777" w:rsidR="00FF1321" w:rsidRPr="00FF1321" w:rsidRDefault="00FF1321" w:rsidP="00FF1321">
            <w:pPr>
              <w:keepNext/>
              <w:overflowPunct w:val="0"/>
              <w:autoSpaceDE w:val="0"/>
              <w:autoSpaceDN w:val="0"/>
              <w:spacing w:after="0"/>
              <w:jc w:val="center"/>
              <w:rPr>
                <w:rFonts w:ascii="Arial" w:eastAsia="ＭＳ 明朝" w:hAnsi="Arial" w:cs="Arial"/>
                <w:b/>
                <w:bCs/>
                <w:lang w:val="en-US" w:eastAsia="sv-SE"/>
              </w:rPr>
            </w:pPr>
            <w:r w:rsidRPr="00FF1321">
              <w:rPr>
                <w:rFonts w:ascii="Arial" w:eastAsia="ＭＳ 明朝" w:hAnsi="Arial" w:cs="Arial"/>
                <w:b/>
                <w:bCs/>
                <w:lang w:val="en-US" w:eastAsia="sv-SE"/>
              </w:rPr>
              <w:t>Explanation</w:t>
            </w:r>
          </w:p>
        </w:tc>
      </w:tr>
      <w:tr w:rsidR="00FF1321" w:rsidRPr="00FF1321" w14:paraId="14A766D9" w14:textId="77777777" w:rsidTr="001D24C8">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F5674" w14:textId="77777777" w:rsidR="00FF1321" w:rsidRPr="00FF1321" w:rsidRDefault="00FF1321" w:rsidP="00FF1321">
            <w:pPr>
              <w:keepNext/>
              <w:overflowPunct w:val="0"/>
              <w:autoSpaceDE w:val="0"/>
              <w:autoSpaceDN w:val="0"/>
              <w:spacing w:after="0"/>
              <w:rPr>
                <w:rFonts w:ascii="Arial" w:eastAsia="ＭＳ 明朝" w:hAnsi="Arial" w:cs="Arial"/>
                <w:b/>
                <w:bCs/>
                <w:i/>
                <w:iCs/>
                <w:lang w:val="en-US" w:eastAsia="sv-SE"/>
              </w:rPr>
            </w:pPr>
            <w:r w:rsidRPr="00FF1321">
              <w:rPr>
                <w:rFonts w:ascii="Arial" w:eastAsia="ＭＳ 明朝" w:hAnsi="Arial" w:cs="Arial"/>
                <w:i/>
                <w:iCs/>
                <w:lang w:val="en-US" w:eastAsia="sv-SE"/>
              </w:rPr>
              <w:t>NotSIB1-initialBWP</w:t>
            </w:r>
          </w:p>
        </w:tc>
        <w:tc>
          <w:tcPr>
            <w:tcW w:w="6227" w:type="dxa"/>
            <w:tcBorders>
              <w:top w:val="nil"/>
              <w:left w:val="nil"/>
              <w:bottom w:val="single" w:sz="8" w:space="0" w:color="auto"/>
              <w:right w:val="single" w:sz="8" w:space="0" w:color="auto"/>
            </w:tcBorders>
            <w:tcMar>
              <w:top w:w="0" w:type="dxa"/>
              <w:left w:w="108" w:type="dxa"/>
              <w:bottom w:w="0" w:type="dxa"/>
              <w:right w:w="108" w:type="dxa"/>
            </w:tcMar>
            <w:hideMark/>
          </w:tcPr>
          <w:p w14:paraId="0774532C" w14:textId="77777777" w:rsidR="00FF1321" w:rsidRPr="00FF1321" w:rsidRDefault="00FF1321" w:rsidP="00FF1321">
            <w:pPr>
              <w:keepNext/>
              <w:overflowPunct w:val="0"/>
              <w:autoSpaceDE w:val="0"/>
              <w:autoSpaceDN w:val="0"/>
              <w:spacing w:after="0"/>
              <w:rPr>
                <w:rFonts w:ascii="Arial" w:eastAsia="ＭＳ 明朝" w:hAnsi="Arial" w:cs="Arial"/>
                <w:b/>
                <w:bCs/>
                <w:lang w:val="en-US" w:eastAsia="sv-SE"/>
              </w:rPr>
            </w:pPr>
            <w:r w:rsidRPr="00FF1321">
              <w:rPr>
                <w:rFonts w:ascii="Arial" w:eastAsia="ＭＳ 明朝" w:hAnsi="Arial" w:cs="Arial"/>
                <w:lang w:val="en-US" w:eastAsia="sv-SE"/>
              </w:rPr>
              <w:t xml:space="preserve">The field is absent in </w:t>
            </w:r>
            <w:r w:rsidRPr="00FF1321">
              <w:rPr>
                <w:rFonts w:ascii="Arial" w:eastAsia="ＭＳ 明朝" w:hAnsi="Arial" w:cs="Arial"/>
                <w:i/>
                <w:iCs/>
                <w:lang w:val="en-US" w:eastAsia="sv-SE"/>
              </w:rPr>
              <w:t>SIB1</w:t>
            </w:r>
            <w:r w:rsidRPr="00FF1321">
              <w:rPr>
                <w:rFonts w:ascii="Arial" w:eastAsia="ＭＳ 明朝" w:hAnsi="Arial" w:cs="Arial"/>
                <w:lang w:val="en-US" w:eastAsia="sv-SE"/>
              </w:rPr>
              <w:t xml:space="preserve"> and in the </w:t>
            </w:r>
            <w:r w:rsidRPr="00FF1321">
              <w:rPr>
                <w:rFonts w:ascii="Arial" w:eastAsia="ＭＳ 明朝" w:hAnsi="Arial" w:cs="Arial"/>
                <w:i/>
                <w:iCs/>
                <w:lang w:val="en-US" w:eastAsia="sv-SE"/>
              </w:rPr>
              <w:t>PDCCH-</w:t>
            </w:r>
            <w:proofErr w:type="spellStart"/>
            <w:r w:rsidRPr="00FF1321">
              <w:rPr>
                <w:rFonts w:ascii="Arial" w:eastAsia="ＭＳ 明朝" w:hAnsi="Arial" w:cs="Arial"/>
                <w:i/>
                <w:iCs/>
                <w:lang w:val="en-US" w:eastAsia="sv-SE"/>
              </w:rPr>
              <w:t>ConfigCommon</w:t>
            </w:r>
            <w:proofErr w:type="spellEnd"/>
            <w:r w:rsidRPr="00FF1321">
              <w:rPr>
                <w:rFonts w:ascii="Arial" w:eastAsia="ＭＳ 明朝" w:hAnsi="Arial" w:cs="Arial"/>
                <w:lang w:val="en-US" w:eastAsia="sv-SE"/>
              </w:rPr>
              <w:t xml:space="preserve"> of the initial BWP in </w:t>
            </w:r>
            <w:proofErr w:type="spellStart"/>
            <w:r w:rsidRPr="00FF1321">
              <w:rPr>
                <w:rFonts w:ascii="Arial" w:eastAsia="ＭＳ 明朝" w:hAnsi="Arial" w:cs="Arial"/>
                <w:i/>
                <w:iCs/>
                <w:lang w:val="en-US" w:eastAsia="sv-SE"/>
              </w:rPr>
              <w:t>ServingCellConfigCommon</w:t>
            </w:r>
            <w:proofErr w:type="spellEnd"/>
            <w:r w:rsidRPr="00FF1321">
              <w:rPr>
                <w:rFonts w:ascii="Arial" w:eastAsia="ＭＳ 明朝" w:hAnsi="Arial" w:cs="Arial"/>
                <w:lang w:val="en-US" w:eastAsia="sv-SE"/>
              </w:rPr>
              <w:t xml:space="preserve">, if </w:t>
            </w:r>
            <w:r w:rsidRPr="00FF1321">
              <w:rPr>
                <w:rFonts w:ascii="Arial" w:eastAsia="ＭＳ 明朝" w:hAnsi="Arial" w:cs="Arial"/>
                <w:i/>
                <w:iCs/>
                <w:lang w:val="en-US" w:eastAsia="sv-SE"/>
              </w:rPr>
              <w:t>SIB1</w:t>
            </w:r>
            <w:r w:rsidRPr="00FF1321">
              <w:rPr>
                <w:rFonts w:ascii="Arial" w:eastAsia="ＭＳ 明朝" w:hAnsi="Arial" w:cs="Arial"/>
                <w:lang w:val="en-US" w:eastAsia="sv-SE"/>
              </w:rPr>
              <w:t xml:space="preserve"> is broadcasted. Otherwise, it is optionally present, Need N.</w:t>
            </w:r>
          </w:p>
        </w:tc>
      </w:tr>
    </w:tbl>
    <w:p w14:paraId="00BE23F0" w14:textId="06779145" w:rsidR="00FF1321" w:rsidRPr="001D24C8" w:rsidRDefault="00FF1321" w:rsidP="001D24C8">
      <w:pPr>
        <w:spacing w:afterLines="100" w:after="240"/>
        <w:jc w:val="both"/>
        <w:rPr>
          <w:rFonts w:eastAsiaTheme="minorEastAsia"/>
          <w:sz w:val="22"/>
          <w:szCs w:val="22"/>
          <w:lang w:eastAsia="ja-JP"/>
        </w:rPr>
      </w:pPr>
      <w:r w:rsidRPr="00FF1321">
        <w:rPr>
          <w:rFonts w:eastAsia="游ゴシック"/>
          <w:sz w:val="22"/>
          <w:szCs w:val="22"/>
          <w:lang w:eastAsia="ja-JP"/>
        </w:rPr>
        <w:t xml:space="preserve">The Conditional Presence </w:t>
      </w:r>
      <w:r w:rsidR="001D24C8">
        <w:rPr>
          <w:rFonts w:eastAsia="游ゴシック"/>
          <w:sz w:val="22"/>
          <w:szCs w:val="22"/>
          <w:lang w:eastAsia="ja-JP"/>
        </w:rPr>
        <w:t>suggests that</w:t>
      </w:r>
      <w:r w:rsidRPr="00FF1321">
        <w:rPr>
          <w:rFonts w:eastAsia="游ゴシック"/>
          <w:sz w:val="22"/>
          <w:szCs w:val="22"/>
          <w:lang w:eastAsia="ja-JP"/>
        </w:rPr>
        <w:t xml:space="preserve"> it can be configured in </w:t>
      </w:r>
      <w:proofErr w:type="spellStart"/>
      <w:r w:rsidRPr="00FF1321">
        <w:rPr>
          <w:rFonts w:eastAsia="游ゴシック"/>
          <w:i/>
          <w:iCs/>
          <w:sz w:val="22"/>
          <w:szCs w:val="22"/>
          <w:lang w:val="en-US" w:eastAsia="sv-SE"/>
        </w:rPr>
        <w:t>ServingCellConfigCommon</w:t>
      </w:r>
      <w:proofErr w:type="spellEnd"/>
      <w:r w:rsidR="001D24C8">
        <w:rPr>
          <w:rFonts w:eastAsia="游ゴシック"/>
          <w:sz w:val="22"/>
          <w:szCs w:val="22"/>
          <w:lang w:val="en-US" w:eastAsia="sv-SE"/>
        </w:rPr>
        <w:t xml:space="preserve"> when SIB1 is not </w:t>
      </w:r>
      <w:proofErr w:type="spellStart"/>
      <w:r w:rsidR="001D24C8">
        <w:rPr>
          <w:rFonts w:eastAsia="游ゴシック"/>
          <w:sz w:val="22"/>
          <w:szCs w:val="22"/>
          <w:lang w:val="en-US" w:eastAsia="sv-SE"/>
        </w:rPr>
        <w:t>signalled</w:t>
      </w:r>
      <w:proofErr w:type="spellEnd"/>
      <w:r w:rsidRPr="00FF1321">
        <w:rPr>
          <w:rFonts w:eastAsia="游ゴシック"/>
          <w:sz w:val="22"/>
          <w:szCs w:val="22"/>
          <w:lang w:val="en-US" w:eastAsia="ja-JP"/>
        </w:rPr>
        <w:t xml:space="preserve">. </w:t>
      </w:r>
      <w:r w:rsidR="001D24C8">
        <w:rPr>
          <w:rFonts w:eastAsia="游ゴシック"/>
          <w:sz w:val="22"/>
          <w:szCs w:val="22"/>
          <w:lang w:eastAsia="ja-JP"/>
        </w:rPr>
        <w:t>This seems to be</w:t>
      </w:r>
      <w:r w:rsidRPr="00FF1321">
        <w:rPr>
          <w:rFonts w:eastAsia="游ゴシック"/>
          <w:sz w:val="22"/>
          <w:szCs w:val="22"/>
          <w:lang w:eastAsia="ja-JP"/>
        </w:rPr>
        <w:t xml:space="preserve"> another example where the network has to </w:t>
      </w:r>
      <w:r w:rsidR="00D62FBF">
        <w:rPr>
          <w:rFonts w:eastAsia="游ゴシック"/>
          <w:sz w:val="22"/>
          <w:szCs w:val="22"/>
          <w:lang w:eastAsia="ja-JP"/>
        </w:rPr>
        <w:t>adjust</w:t>
      </w:r>
      <w:r w:rsidRPr="00FF1321">
        <w:rPr>
          <w:rFonts w:eastAsia="游ゴシック"/>
          <w:sz w:val="22"/>
          <w:szCs w:val="22"/>
          <w:lang w:eastAsia="ja-JP"/>
        </w:rPr>
        <w:t xml:space="preserve"> the content to the UE capability,</w:t>
      </w:r>
      <w:r w:rsidR="001D24C8">
        <w:rPr>
          <w:rFonts w:eastAsia="游ゴシック"/>
          <w:sz w:val="22"/>
          <w:szCs w:val="22"/>
          <w:lang w:eastAsia="ja-JP"/>
        </w:rPr>
        <w:t xml:space="preserve"> </w:t>
      </w:r>
      <w:proofErr w:type="gramStart"/>
      <w:r w:rsidR="001D24C8">
        <w:rPr>
          <w:rFonts w:eastAsia="游ゴシック"/>
          <w:sz w:val="22"/>
          <w:szCs w:val="22"/>
          <w:lang w:eastAsia="ja-JP"/>
        </w:rPr>
        <w:t>i.e.</w:t>
      </w:r>
      <w:proofErr w:type="gramEnd"/>
      <w:r w:rsidRPr="00FF1321">
        <w:rPr>
          <w:rFonts w:eastAsia="游ゴシック"/>
          <w:sz w:val="22"/>
          <w:szCs w:val="22"/>
          <w:lang w:eastAsia="ja-JP"/>
        </w:rPr>
        <w:t xml:space="preserve"> </w:t>
      </w:r>
      <w:proofErr w:type="spellStart"/>
      <w:r w:rsidRPr="00FF1321">
        <w:rPr>
          <w:rFonts w:eastAsia="游ゴシック"/>
          <w:i/>
          <w:iCs/>
          <w:sz w:val="22"/>
          <w:szCs w:val="22"/>
          <w:lang w:eastAsia="ja-JP"/>
        </w:rPr>
        <w:t>multipleTCI</w:t>
      </w:r>
      <w:proofErr w:type="spellEnd"/>
      <w:r w:rsidR="001D24C8">
        <w:rPr>
          <w:rFonts w:eastAsia="游ゴシック"/>
          <w:sz w:val="22"/>
          <w:szCs w:val="22"/>
          <w:lang w:eastAsia="ja-JP"/>
        </w:rPr>
        <w:t>.</w:t>
      </w:r>
    </w:p>
    <w:p w14:paraId="529152FF" w14:textId="5A2405AD" w:rsidR="001D24C8" w:rsidRDefault="00A7495D" w:rsidP="00304AB1">
      <w:pPr>
        <w:rPr>
          <w:rFonts w:eastAsiaTheme="minorEastAsia"/>
          <w:sz w:val="22"/>
          <w:szCs w:val="22"/>
          <w:lang w:val="en-US" w:eastAsia="ja-JP"/>
        </w:rPr>
      </w:pPr>
      <w:r>
        <w:rPr>
          <w:rFonts w:eastAsiaTheme="minorEastAsia"/>
          <w:sz w:val="22"/>
          <w:szCs w:val="22"/>
          <w:lang w:val="en-US" w:eastAsia="ja-JP"/>
        </w:rPr>
        <w:t xml:space="preserve">We </w:t>
      </w:r>
      <w:r w:rsidR="00D62FBF">
        <w:rPr>
          <w:rFonts w:eastAsiaTheme="minorEastAsia"/>
          <w:sz w:val="22"/>
          <w:szCs w:val="22"/>
          <w:lang w:val="en-US" w:eastAsia="ja-JP"/>
        </w:rPr>
        <w:t>think</w:t>
      </w:r>
      <w:r>
        <w:rPr>
          <w:rFonts w:eastAsiaTheme="minorEastAsia"/>
          <w:sz w:val="22"/>
          <w:szCs w:val="22"/>
          <w:lang w:val="en-US" w:eastAsia="ja-JP"/>
        </w:rPr>
        <w:t xml:space="preserve"> it is too late to change the principles for release-15 IEs and fields. Impact to legacy release-15 UEs should be avoided.</w:t>
      </w:r>
    </w:p>
    <w:p w14:paraId="4B467C66" w14:textId="0BD3915E" w:rsidR="00946029" w:rsidRDefault="00946029" w:rsidP="00D97905">
      <w:pPr>
        <w:spacing w:beforeLines="100" w:before="240"/>
        <w:ind w:leftChars="-11" w:left="1111" w:hangingChars="525" w:hanging="1133"/>
        <w:rPr>
          <w:rFonts w:eastAsiaTheme="minorEastAsia"/>
          <w:b/>
          <w:bCs/>
          <w:sz w:val="22"/>
          <w:szCs w:val="22"/>
          <w:lang w:val="en-US" w:eastAsia="ja-JP"/>
        </w:rPr>
      </w:pPr>
      <w:r>
        <w:rPr>
          <w:rFonts w:eastAsiaTheme="minorEastAsia"/>
          <w:b/>
          <w:bCs/>
          <w:sz w:val="22"/>
          <w:szCs w:val="22"/>
          <w:lang w:val="en-US" w:eastAsia="ja-JP"/>
        </w:rPr>
        <w:t>Observation 1:</w:t>
      </w:r>
      <w:r>
        <w:rPr>
          <w:rFonts w:eastAsiaTheme="minorEastAsia"/>
          <w:b/>
          <w:bCs/>
          <w:sz w:val="22"/>
          <w:szCs w:val="22"/>
          <w:lang w:val="en-US" w:eastAsia="ja-JP"/>
        </w:rPr>
        <w:tab/>
      </w:r>
      <w:r w:rsidRPr="00946029">
        <w:rPr>
          <w:rFonts w:eastAsiaTheme="minorEastAsia"/>
          <w:sz w:val="22"/>
          <w:szCs w:val="22"/>
          <w:lang w:val="en-US" w:eastAsia="ja-JP"/>
        </w:rPr>
        <w:t xml:space="preserve">There are </w:t>
      </w:r>
      <w:r>
        <w:rPr>
          <w:rFonts w:eastAsiaTheme="minorEastAsia"/>
          <w:sz w:val="22"/>
          <w:szCs w:val="22"/>
          <w:lang w:val="en-US" w:eastAsia="ja-JP"/>
        </w:rPr>
        <w:t xml:space="preserve">release-15 </w:t>
      </w:r>
      <w:r>
        <w:rPr>
          <w:rFonts w:eastAsiaTheme="minorEastAsia"/>
          <w:sz w:val="22"/>
          <w:szCs w:val="22"/>
          <w:lang w:val="en-US" w:eastAsia="ja-JP"/>
        </w:rPr>
        <w:t xml:space="preserve">configuration parameters </w:t>
      </w:r>
      <w:r>
        <w:rPr>
          <w:rFonts w:eastAsiaTheme="minorEastAsia"/>
          <w:sz w:val="22"/>
          <w:szCs w:val="22"/>
          <w:lang w:val="en-US" w:eastAsia="ja-JP"/>
        </w:rPr>
        <w:t xml:space="preserve">in </w:t>
      </w:r>
      <w:proofErr w:type="spellStart"/>
      <w:r w:rsidRPr="00D62FBF">
        <w:rPr>
          <w:rFonts w:eastAsiaTheme="minorEastAsia"/>
          <w:i/>
          <w:iCs/>
          <w:sz w:val="22"/>
          <w:szCs w:val="22"/>
          <w:lang w:val="en-US" w:eastAsia="ja-JP"/>
        </w:rPr>
        <w:t>ServingCellConfigComm</w:t>
      </w:r>
      <w:r w:rsidRPr="00946029">
        <w:rPr>
          <w:rFonts w:eastAsiaTheme="minorEastAsia"/>
          <w:i/>
          <w:iCs/>
          <w:sz w:val="22"/>
          <w:szCs w:val="22"/>
          <w:lang w:val="en-US" w:eastAsia="ja-JP"/>
        </w:rPr>
        <w:t>on</w:t>
      </w:r>
      <w:proofErr w:type="spellEnd"/>
      <w:r w:rsidRPr="00946029">
        <w:rPr>
          <w:rFonts w:eastAsiaTheme="minorEastAsia"/>
          <w:sz w:val="22"/>
          <w:szCs w:val="22"/>
          <w:lang w:val="en-US" w:eastAsia="ja-JP"/>
        </w:rPr>
        <w:t xml:space="preserve"> that need to be adjusted to the UE capability</w:t>
      </w:r>
      <w:r>
        <w:rPr>
          <w:rFonts w:eastAsiaTheme="minorEastAsia"/>
          <w:sz w:val="22"/>
          <w:szCs w:val="22"/>
          <w:lang w:val="en-US" w:eastAsia="ja-JP"/>
        </w:rPr>
        <w:t>.</w:t>
      </w:r>
    </w:p>
    <w:p w14:paraId="4F2F2BF1" w14:textId="3D218DB7" w:rsidR="00A35615" w:rsidRDefault="00A35615" w:rsidP="00D97905">
      <w:pPr>
        <w:spacing w:beforeLines="100" w:before="240"/>
        <w:ind w:leftChars="-11" w:left="1111" w:hangingChars="525" w:hanging="1133"/>
        <w:rPr>
          <w:rFonts w:eastAsiaTheme="minorEastAsia"/>
          <w:sz w:val="22"/>
          <w:szCs w:val="22"/>
          <w:lang w:val="en-US" w:eastAsia="ja-JP"/>
        </w:rPr>
      </w:pPr>
      <w:r>
        <w:rPr>
          <w:rFonts w:eastAsiaTheme="minorEastAsia"/>
          <w:b/>
          <w:bCs/>
          <w:sz w:val="22"/>
          <w:szCs w:val="22"/>
          <w:lang w:val="en-US" w:eastAsia="ja-JP"/>
        </w:rPr>
        <w:t>Proposal 1</w:t>
      </w:r>
      <w:r w:rsidRPr="004C5829">
        <w:rPr>
          <w:rFonts w:eastAsiaTheme="minorEastAsia"/>
          <w:b/>
          <w:bCs/>
          <w:sz w:val="22"/>
          <w:szCs w:val="22"/>
          <w:lang w:val="en-US" w:eastAsia="ja-JP"/>
        </w:rPr>
        <w:t>:</w:t>
      </w:r>
      <w:r>
        <w:rPr>
          <w:rFonts w:eastAsiaTheme="minorEastAsia"/>
          <w:b/>
          <w:bCs/>
          <w:sz w:val="22"/>
          <w:szCs w:val="22"/>
          <w:lang w:val="en-US" w:eastAsia="ja-JP"/>
        </w:rPr>
        <w:tab/>
      </w:r>
      <w:r w:rsidR="00A7495D" w:rsidRPr="00A7495D">
        <w:rPr>
          <w:rFonts w:eastAsiaTheme="minorEastAsia"/>
          <w:sz w:val="22"/>
          <w:szCs w:val="22"/>
          <w:lang w:val="en-US" w:eastAsia="ja-JP"/>
        </w:rPr>
        <w:t>The network shall ad</w:t>
      </w:r>
      <w:r w:rsidR="00560F1A">
        <w:rPr>
          <w:rFonts w:eastAsiaTheme="minorEastAsia"/>
          <w:sz w:val="22"/>
          <w:szCs w:val="22"/>
          <w:lang w:val="en-US" w:eastAsia="ja-JP"/>
        </w:rPr>
        <w:t xml:space="preserve">just </w:t>
      </w:r>
      <w:r w:rsidR="00A7495D" w:rsidRPr="00A7495D">
        <w:rPr>
          <w:rFonts w:eastAsiaTheme="minorEastAsia"/>
          <w:sz w:val="22"/>
          <w:szCs w:val="22"/>
          <w:lang w:val="en-US" w:eastAsia="ja-JP"/>
        </w:rPr>
        <w:t>c</w:t>
      </w:r>
      <w:r w:rsidR="00A7495D">
        <w:rPr>
          <w:rFonts w:eastAsiaTheme="minorEastAsia"/>
          <w:sz w:val="22"/>
          <w:szCs w:val="22"/>
          <w:lang w:val="en-US" w:eastAsia="ja-JP"/>
        </w:rPr>
        <w:t xml:space="preserve">onfigurations by release-15 fields in </w:t>
      </w:r>
      <w:proofErr w:type="spellStart"/>
      <w:r w:rsidR="00A7495D" w:rsidRPr="00D62FBF">
        <w:rPr>
          <w:rFonts w:eastAsiaTheme="minorEastAsia"/>
          <w:i/>
          <w:iCs/>
          <w:sz w:val="22"/>
          <w:szCs w:val="22"/>
          <w:lang w:val="en-US" w:eastAsia="ja-JP"/>
        </w:rPr>
        <w:t>ServingCellConfigCommon</w:t>
      </w:r>
      <w:proofErr w:type="spellEnd"/>
      <w:r w:rsidR="00A7495D">
        <w:rPr>
          <w:rFonts w:eastAsiaTheme="minorEastAsia"/>
          <w:sz w:val="22"/>
          <w:szCs w:val="22"/>
          <w:lang w:val="en-US" w:eastAsia="ja-JP"/>
        </w:rPr>
        <w:t xml:space="preserve"> to </w:t>
      </w:r>
      <w:r w:rsidR="00D97905">
        <w:rPr>
          <w:rFonts w:eastAsiaTheme="minorEastAsia"/>
          <w:sz w:val="22"/>
          <w:szCs w:val="22"/>
          <w:lang w:val="en-US" w:eastAsia="ja-JP"/>
        </w:rPr>
        <w:t xml:space="preserve">match </w:t>
      </w:r>
      <w:r w:rsidR="00A7495D">
        <w:rPr>
          <w:rFonts w:eastAsiaTheme="minorEastAsia"/>
          <w:sz w:val="22"/>
          <w:szCs w:val="22"/>
          <w:lang w:val="en-US" w:eastAsia="ja-JP"/>
        </w:rPr>
        <w:t>the UE capability.</w:t>
      </w:r>
    </w:p>
    <w:p w14:paraId="25F246E5" w14:textId="2FA9CDDE" w:rsidR="00A35615" w:rsidRPr="00FB208A" w:rsidRDefault="00D97905" w:rsidP="00A35615">
      <w:pPr>
        <w:pStyle w:val="ListParagraph"/>
        <w:keepNext/>
        <w:keepLines/>
        <w:numPr>
          <w:ilvl w:val="1"/>
          <w:numId w:val="25"/>
        </w:numPr>
        <w:spacing w:before="180"/>
        <w:outlineLvl w:val="1"/>
        <w:rPr>
          <w:rFonts w:ascii="Arial" w:hAnsi="Arial"/>
          <w:sz w:val="28"/>
        </w:rPr>
      </w:pPr>
      <w:r>
        <w:rPr>
          <w:rFonts w:ascii="Arial" w:hAnsi="Arial"/>
          <w:sz w:val="28"/>
        </w:rPr>
        <w:t>Release-16</w:t>
      </w:r>
    </w:p>
    <w:p w14:paraId="135FBDE4" w14:textId="142D0D83" w:rsidR="006A5AD3" w:rsidRDefault="00D97905" w:rsidP="00174A4E">
      <w:pPr>
        <w:rPr>
          <w:rFonts w:eastAsiaTheme="minorEastAsia"/>
          <w:sz w:val="22"/>
          <w:szCs w:val="22"/>
          <w:lang w:val="en-US" w:eastAsia="ja-JP"/>
        </w:rPr>
      </w:pPr>
      <w:r>
        <w:rPr>
          <w:rFonts w:eastAsiaTheme="minorEastAsia"/>
          <w:sz w:val="22"/>
          <w:szCs w:val="22"/>
          <w:lang w:val="en-US" w:eastAsia="ja-JP"/>
        </w:rPr>
        <w:t xml:space="preserve">Here we </w:t>
      </w:r>
      <w:proofErr w:type="gramStart"/>
      <w:r>
        <w:rPr>
          <w:rFonts w:eastAsiaTheme="minorEastAsia"/>
          <w:sz w:val="22"/>
          <w:szCs w:val="22"/>
          <w:lang w:val="en-US" w:eastAsia="ja-JP"/>
        </w:rPr>
        <w:t>look into</w:t>
      </w:r>
      <w:proofErr w:type="gramEnd"/>
      <w:r>
        <w:rPr>
          <w:rFonts w:eastAsiaTheme="minorEastAsia"/>
          <w:sz w:val="22"/>
          <w:szCs w:val="22"/>
          <w:lang w:val="en-US" w:eastAsia="ja-JP"/>
        </w:rPr>
        <w:t xml:space="preserve"> whether it is feasible to adopt the following principle</w:t>
      </w:r>
      <w:r w:rsidR="00D62FBF">
        <w:rPr>
          <w:rFonts w:eastAsiaTheme="minorEastAsia"/>
          <w:sz w:val="22"/>
          <w:szCs w:val="22"/>
          <w:lang w:val="en-US" w:eastAsia="ja-JP"/>
        </w:rPr>
        <w:t>s</w:t>
      </w:r>
      <w:r w:rsidR="0012488A">
        <w:rPr>
          <w:rFonts w:eastAsiaTheme="minorEastAsia"/>
          <w:sz w:val="22"/>
          <w:szCs w:val="22"/>
          <w:lang w:val="en-US" w:eastAsia="ja-JP"/>
        </w:rPr>
        <w:t xml:space="preserve"> for release-16 IE/fields.</w:t>
      </w:r>
    </w:p>
    <w:p w14:paraId="0F7A7710" w14:textId="544B7F09" w:rsidR="00A35615" w:rsidRPr="00985BE3" w:rsidRDefault="00D97905" w:rsidP="00D97905">
      <w:pPr>
        <w:pStyle w:val="ListParagraph"/>
        <w:numPr>
          <w:ilvl w:val="0"/>
          <w:numId w:val="36"/>
        </w:numPr>
        <w:rPr>
          <w:rFonts w:ascii="Times New Roman" w:eastAsiaTheme="minorEastAsia" w:hAnsi="Times New Roman"/>
          <w:lang w:eastAsia="ja-JP"/>
        </w:rPr>
      </w:pPr>
      <w:r w:rsidRPr="00985BE3">
        <w:rPr>
          <w:rFonts w:ascii="Times New Roman" w:eastAsiaTheme="minorEastAsia" w:hAnsi="Times New Roman"/>
          <w:lang w:eastAsia="ja-JP"/>
        </w:rPr>
        <w:t xml:space="preserve">The network does not </w:t>
      </w:r>
      <w:r w:rsidR="0012488A">
        <w:rPr>
          <w:rFonts w:ascii="Times New Roman" w:eastAsiaTheme="minorEastAsia" w:hAnsi="Times New Roman"/>
          <w:lang w:eastAsia="ja-JP"/>
        </w:rPr>
        <w:t>adjust</w:t>
      </w:r>
      <w:r w:rsidR="00985BE3" w:rsidRPr="00985BE3">
        <w:rPr>
          <w:rFonts w:ascii="Times New Roman" w:eastAsiaTheme="minorEastAsia" w:hAnsi="Times New Roman"/>
          <w:lang w:eastAsia="ja-JP"/>
        </w:rPr>
        <w:t xml:space="preserve"> </w:t>
      </w:r>
      <w:r w:rsidR="0012488A">
        <w:rPr>
          <w:rFonts w:ascii="Times New Roman" w:eastAsiaTheme="minorEastAsia" w:hAnsi="Times New Roman"/>
          <w:lang w:eastAsia="ja-JP"/>
        </w:rPr>
        <w:t xml:space="preserve">configurations </w:t>
      </w:r>
      <w:r w:rsidR="00985BE3" w:rsidRPr="00985BE3">
        <w:rPr>
          <w:rFonts w:ascii="Times New Roman" w:eastAsiaTheme="minorEastAsia" w:hAnsi="Times New Roman"/>
          <w:lang w:eastAsia="ja-JP"/>
        </w:rPr>
        <w:t xml:space="preserve">by release-16 fields in </w:t>
      </w:r>
      <w:proofErr w:type="spellStart"/>
      <w:r w:rsidR="00985BE3" w:rsidRPr="0012488A">
        <w:rPr>
          <w:rFonts w:ascii="Times New Roman" w:eastAsiaTheme="minorEastAsia" w:hAnsi="Times New Roman"/>
          <w:i/>
          <w:iCs/>
          <w:lang w:eastAsia="ja-JP"/>
        </w:rPr>
        <w:t>ServingCellConfigCommon</w:t>
      </w:r>
      <w:proofErr w:type="spellEnd"/>
      <w:r w:rsidR="00985BE3" w:rsidRPr="00985BE3">
        <w:rPr>
          <w:rFonts w:ascii="Times New Roman" w:eastAsiaTheme="minorEastAsia" w:hAnsi="Times New Roman"/>
          <w:lang w:eastAsia="ja-JP"/>
        </w:rPr>
        <w:t xml:space="preserve"> to match the UE capability.</w:t>
      </w:r>
    </w:p>
    <w:p w14:paraId="1D705C6F" w14:textId="67D0A554" w:rsidR="00985BE3" w:rsidRPr="00985BE3" w:rsidRDefault="00985BE3" w:rsidP="00985BE3">
      <w:pPr>
        <w:pStyle w:val="ListParagraph"/>
        <w:numPr>
          <w:ilvl w:val="0"/>
          <w:numId w:val="36"/>
        </w:numPr>
        <w:spacing w:after="240" w:line="257" w:lineRule="auto"/>
        <w:rPr>
          <w:rFonts w:ascii="Times New Roman" w:eastAsiaTheme="minorEastAsia" w:hAnsi="Times New Roman"/>
          <w:lang w:eastAsia="ja-JP"/>
        </w:rPr>
      </w:pPr>
      <w:r w:rsidRPr="00985BE3">
        <w:rPr>
          <w:rFonts w:ascii="Times New Roman" w:eastAsiaTheme="minorEastAsia" w:hAnsi="Times New Roman"/>
          <w:lang w:eastAsia="ja-JP"/>
        </w:rPr>
        <w:t>The UE disregards</w:t>
      </w:r>
      <w:r w:rsidR="008152A6">
        <w:rPr>
          <w:rFonts w:ascii="Times New Roman" w:eastAsiaTheme="minorEastAsia" w:hAnsi="Times New Roman"/>
          <w:lang w:eastAsia="ja-JP"/>
        </w:rPr>
        <w:t xml:space="preserve"> a </w:t>
      </w:r>
      <w:r w:rsidRPr="00985BE3">
        <w:rPr>
          <w:rFonts w:ascii="Times New Roman" w:eastAsiaTheme="minorEastAsia" w:hAnsi="Times New Roman"/>
          <w:lang w:eastAsia="ja-JP"/>
        </w:rPr>
        <w:t>configuration it does not support or does not comprehend.</w:t>
      </w:r>
    </w:p>
    <w:p w14:paraId="73B48A68" w14:textId="4F9CAF93" w:rsidR="00D62FBF" w:rsidRPr="007E4EDB" w:rsidRDefault="00985BE3" w:rsidP="0012488A">
      <w:pPr>
        <w:ind w:left="1"/>
        <w:rPr>
          <w:rFonts w:eastAsiaTheme="minorEastAsia"/>
          <w:sz w:val="22"/>
          <w:szCs w:val="22"/>
          <w:lang w:eastAsia="ja-JP"/>
        </w:rPr>
      </w:pPr>
      <w:r>
        <w:rPr>
          <w:rFonts w:eastAsiaTheme="minorEastAsia"/>
          <w:sz w:val="22"/>
          <w:szCs w:val="22"/>
          <w:lang w:eastAsia="ja-JP"/>
        </w:rPr>
        <w:t>In the table below we look</w:t>
      </w:r>
      <w:r w:rsidR="00946029">
        <w:rPr>
          <w:rFonts w:eastAsiaTheme="minorEastAsia"/>
          <w:sz w:val="22"/>
          <w:szCs w:val="22"/>
          <w:lang w:eastAsia="ja-JP"/>
        </w:rPr>
        <w:t xml:space="preserve">ed at </w:t>
      </w:r>
      <w:r>
        <w:rPr>
          <w:rFonts w:eastAsiaTheme="minorEastAsia"/>
          <w:sz w:val="22"/>
          <w:szCs w:val="22"/>
          <w:lang w:eastAsia="ja-JP"/>
        </w:rPr>
        <w:t>release-16</w:t>
      </w:r>
      <w:r w:rsidR="00946029">
        <w:rPr>
          <w:rFonts w:eastAsiaTheme="minorEastAsia"/>
          <w:sz w:val="22"/>
          <w:szCs w:val="22"/>
          <w:lang w:eastAsia="ja-JP"/>
        </w:rPr>
        <w:t xml:space="preserve"> extensions defined under </w:t>
      </w:r>
      <w:proofErr w:type="spellStart"/>
      <w:r w:rsidR="00946029" w:rsidRPr="00946029">
        <w:rPr>
          <w:rFonts w:eastAsiaTheme="minorEastAsia"/>
          <w:i/>
          <w:iCs/>
          <w:sz w:val="22"/>
          <w:szCs w:val="22"/>
          <w:lang w:eastAsia="ja-JP"/>
        </w:rPr>
        <w:t>ServingCellConfigCommon</w:t>
      </w:r>
      <w:proofErr w:type="spellEnd"/>
      <w:r>
        <w:rPr>
          <w:rFonts w:eastAsiaTheme="minorEastAsia"/>
          <w:sz w:val="22"/>
          <w:szCs w:val="22"/>
          <w:lang w:eastAsia="ja-JP"/>
        </w:rPr>
        <w:t>.</w:t>
      </w:r>
      <w:r w:rsidR="008152A6">
        <w:rPr>
          <w:rFonts w:eastAsiaTheme="minorEastAsia"/>
          <w:sz w:val="22"/>
          <w:szCs w:val="22"/>
          <w:lang w:eastAsia="ja-JP"/>
        </w:rPr>
        <w:t xml:space="preserve"> All in all, our conclusion is that no problem arises </w:t>
      </w:r>
      <w:r w:rsidR="00D62FBF">
        <w:rPr>
          <w:rFonts w:eastAsiaTheme="minorEastAsia"/>
          <w:sz w:val="22"/>
          <w:szCs w:val="22"/>
          <w:lang w:eastAsia="ja-JP"/>
        </w:rPr>
        <w:t>when the above principles are applied.</w:t>
      </w:r>
      <w:r w:rsidR="00D62FBF">
        <w:rPr>
          <w:rFonts w:eastAsiaTheme="minorEastAsia" w:hint="eastAsia"/>
          <w:sz w:val="22"/>
          <w:szCs w:val="22"/>
          <w:lang w:eastAsia="ja-JP"/>
        </w:rPr>
        <w:t xml:space="preserve"> </w:t>
      </w:r>
      <w:r w:rsidR="008152A6">
        <w:rPr>
          <w:rFonts w:eastAsiaTheme="minorEastAsia"/>
          <w:sz w:val="22"/>
          <w:szCs w:val="22"/>
          <w:lang w:eastAsia="ja-JP"/>
        </w:rPr>
        <w:t xml:space="preserve">For need M fields, </w:t>
      </w:r>
      <w:r w:rsidR="007E4EDB">
        <w:rPr>
          <w:rFonts w:eastAsiaTheme="minorEastAsia"/>
          <w:sz w:val="22"/>
          <w:szCs w:val="22"/>
          <w:lang w:eastAsia="ja-JP"/>
        </w:rPr>
        <w:t>one could</w:t>
      </w:r>
      <w:r w:rsidR="008152A6">
        <w:rPr>
          <w:rFonts w:eastAsiaTheme="minorEastAsia"/>
          <w:sz w:val="22"/>
          <w:szCs w:val="22"/>
          <w:lang w:eastAsia="ja-JP"/>
        </w:rPr>
        <w:t xml:space="preserve"> define detailed UE behaviour when the UE disregards the configuration, </w:t>
      </w:r>
      <w:proofErr w:type="gramStart"/>
      <w:r w:rsidR="007E4EDB">
        <w:rPr>
          <w:rFonts w:eastAsiaTheme="minorEastAsia"/>
          <w:sz w:val="22"/>
          <w:szCs w:val="22"/>
          <w:lang w:eastAsia="ja-JP"/>
        </w:rPr>
        <w:t>i.e.</w:t>
      </w:r>
      <w:proofErr w:type="gramEnd"/>
      <w:r w:rsidR="007E4EDB">
        <w:rPr>
          <w:rFonts w:eastAsiaTheme="minorEastAsia"/>
          <w:sz w:val="22"/>
          <w:szCs w:val="22"/>
          <w:lang w:eastAsia="ja-JP"/>
        </w:rPr>
        <w:t xml:space="preserve"> </w:t>
      </w:r>
      <w:r w:rsidR="008152A6">
        <w:rPr>
          <w:rFonts w:eastAsiaTheme="minorEastAsia"/>
          <w:sz w:val="22"/>
          <w:szCs w:val="22"/>
          <w:lang w:eastAsia="ja-JP"/>
        </w:rPr>
        <w:t xml:space="preserve">either the UE </w:t>
      </w:r>
      <w:r w:rsidR="0012488A">
        <w:rPr>
          <w:rFonts w:eastAsiaTheme="minorEastAsia"/>
          <w:sz w:val="22"/>
          <w:szCs w:val="22"/>
          <w:lang w:eastAsia="ja-JP"/>
        </w:rPr>
        <w:t>“</w:t>
      </w:r>
      <w:r w:rsidR="008152A6">
        <w:rPr>
          <w:rFonts w:eastAsiaTheme="minorEastAsia"/>
          <w:sz w:val="22"/>
          <w:szCs w:val="22"/>
          <w:lang w:eastAsia="ja-JP"/>
        </w:rPr>
        <w:t>stores</w:t>
      </w:r>
      <w:r w:rsidR="0012488A">
        <w:rPr>
          <w:rFonts w:eastAsiaTheme="minorEastAsia"/>
          <w:sz w:val="22"/>
          <w:szCs w:val="22"/>
          <w:lang w:eastAsia="ja-JP"/>
        </w:rPr>
        <w:t xml:space="preserve"> and ignores”</w:t>
      </w:r>
      <w:r w:rsidR="008152A6">
        <w:rPr>
          <w:rFonts w:eastAsiaTheme="minorEastAsia"/>
          <w:sz w:val="22"/>
          <w:szCs w:val="22"/>
          <w:lang w:eastAsia="ja-JP"/>
        </w:rPr>
        <w:t xml:space="preserve"> the configuration or </w:t>
      </w:r>
      <w:r w:rsidR="0012488A">
        <w:rPr>
          <w:rFonts w:eastAsiaTheme="minorEastAsia"/>
          <w:sz w:val="22"/>
          <w:szCs w:val="22"/>
          <w:lang w:eastAsia="ja-JP"/>
        </w:rPr>
        <w:t>“</w:t>
      </w:r>
      <w:r w:rsidR="008152A6">
        <w:rPr>
          <w:rFonts w:eastAsiaTheme="minorEastAsia"/>
          <w:sz w:val="22"/>
          <w:szCs w:val="22"/>
          <w:lang w:eastAsia="ja-JP"/>
        </w:rPr>
        <w:t>discard</w:t>
      </w:r>
      <w:r w:rsidR="0012488A">
        <w:rPr>
          <w:rFonts w:eastAsiaTheme="minorEastAsia"/>
          <w:sz w:val="22"/>
          <w:szCs w:val="22"/>
          <w:lang w:eastAsia="ja-JP"/>
        </w:rPr>
        <w:t>s”</w:t>
      </w:r>
      <w:r w:rsidR="008152A6">
        <w:rPr>
          <w:rFonts w:eastAsiaTheme="minorEastAsia"/>
          <w:sz w:val="22"/>
          <w:szCs w:val="22"/>
          <w:lang w:eastAsia="ja-JP"/>
        </w:rPr>
        <w:t xml:space="preserve"> the configuration. Note however that </w:t>
      </w:r>
      <w:r w:rsidR="007E4EDB">
        <w:rPr>
          <w:rFonts w:eastAsiaTheme="minorEastAsia"/>
          <w:sz w:val="22"/>
          <w:szCs w:val="22"/>
          <w:lang w:eastAsia="ja-JP"/>
        </w:rPr>
        <w:t xml:space="preserve">the relevant </w:t>
      </w:r>
      <w:r w:rsidR="008152A6">
        <w:rPr>
          <w:rFonts w:eastAsiaTheme="minorEastAsia"/>
          <w:sz w:val="22"/>
          <w:szCs w:val="22"/>
          <w:lang w:eastAsia="ja-JP"/>
        </w:rPr>
        <w:t xml:space="preserve">release-16 fields </w:t>
      </w:r>
      <w:r w:rsidR="007E4EDB">
        <w:rPr>
          <w:rFonts w:eastAsiaTheme="minorEastAsia"/>
          <w:sz w:val="22"/>
          <w:szCs w:val="22"/>
          <w:lang w:eastAsia="ja-JP"/>
        </w:rPr>
        <w:t xml:space="preserve">below are only subject to “per-UE” capabilities, so there is no practical problem either way because the UE not supporting the corresponding feature always disregards the configuration, </w:t>
      </w:r>
      <w:proofErr w:type="gramStart"/>
      <w:r w:rsidR="007E4EDB">
        <w:rPr>
          <w:rFonts w:eastAsiaTheme="minorEastAsia"/>
          <w:sz w:val="22"/>
          <w:szCs w:val="22"/>
          <w:lang w:eastAsia="ja-JP"/>
        </w:rPr>
        <w:t>i.e.</w:t>
      </w:r>
      <w:proofErr w:type="gramEnd"/>
      <w:r w:rsidR="007E4EDB">
        <w:rPr>
          <w:rFonts w:eastAsiaTheme="minorEastAsia"/>
          <w:sz w:val="22"/>
          <w:szCs w:val="22"/>
          <w:lang w:eastAsia="ja-JP"/>
        </w:rPr>
        <w:t xml:space="preserve"> no opportunity for delta configuration.</w:t>
      </w:r>
      <w:r w:rsidR="0012488A">
        <w:rPr>
          <w:rFonts w:eastAsiaTheme="minorEastAsia" w:hint="eastAsia"/>
          <w:sz w:val="22"/>
          <w:szCs w:val="22"/>
          <w:lang w:eastAsia="ja-JP"/>
        </w:rPr>
        <w:t xml:space="preserve"> </w:t>
      </w:r>
      <w:r w:rsidR="00D62FBF">
        <w:rPr>
          <w:rFonts w:eastAsiaTheme="minorEastAsia" w:hint="eastAsia"/>
          <w:sz w:val="22"/>
          <w:szCs w:val="22"/>
          <w:lang w:eastAsia="ja-JP"/>
        </w:rPr>
        <w:t>(</w:t>
      </w:r>
      <w:r w:rsidR="00D62FBF">
        <w:rPr>
          <w:rFonts w:eastAsiaTheme="minorEastAsia"/>
          <w:sz w:val="22"/>
          <w:szCs w:val="22"/>
          <w:lang w:eastAsia="ja-JP"/>
        </w:rPr>
        <w:t xml:space="preserve">NOTE: </w:t>
      </w:r>
      <w:r w:rsidR="00736155">
        <w:rPr>
          <w:rFonts w:eastAsiaTheme="minorEastAsia"/>
          <w:sz w:val="22"/>
          <w:szCs w:val="22"/>
          <w:lang w:eastAsia="ja-JP"/>
        </w:rPr>
        <w:t>It is u</w:t>
      </w:r>
      <w:r w:rsidR="00D62FBF">
        <w:rPr>
          <w:rFonts w:eastAsiaTheme="minorEastAsia"/>
          <w:sz w:val="22"/>
          <w:szCs w:val="22"/>
          <w:lang w:eastAsia="ja-JP"/>
        </w:rPr>
        <w:t>nlike SUL configuration,</w:t>
      </w:r>
      <w:r w:rsidR="00D62FBF" w:rsidRPr="00D62FBF">
        <w:rPr>
          <w:rFonts w:eastAsiaTheme="minorEastAsia"/>
          <w:sz w:val="22"/>
          <w:szCs w:val="22"/>
          <w:lang w:eastAsia="ja-JP"/>
        </w:rPr>
        <w:t xml:space="preserve"> </w:t>
      </w:r>
      <w:r w:rsidR="00D74024">
        <w:rPr>
          <w:rFonts w:eastAsiaTheme="minorEastAsia" w:hint="eastAsia"/>
          <w:sz w:val="22"/>
          <w:szCs w:val="22"/>
          <w:lang w:eastAsia="ja-JP"/>
        </w:rPr>
        <w:t>a</w:t>
      </w:r>
      <w:r w:rsidR="00D74024">
        <w:rPr>
          <w:rFonts w:eastAsiaTheme="minorEastAsia"/>
          <w:sz w:val="22"/>
          <w:szCs w:val="22"/>
          <w:lang w:eastAsia="ja-JP"/>
        </w:rPr>
        <w:t xml:space="preserve"> release-15 field </w:t>
      </w:r>
      <w:proofErr w:type="spellStart"/>
      <w:r w:rsidR="00D62FBF" w:rsidRPr="00D62FBF">
        <w:rPr>
          <w:rFonts w:eastAsiaTheme="minorEastAsia"/>
          <w:i/>
          <w:iCs/>
          <w:sz w:val="22"/>
          <w:szCs w:val="22"/>
          <w:lang w:eastAsia="ja-JP"/>
        </w:rPr>
        <w:t>supplementaryUplinkConfig</w:t>
      </w:r>
      <w:proofErr w:type="spellEnd"/>
      <w:r w:rsidR="00D62FBF">
        <w:rPr>
          <w:rFonts w:eastAsiaTheme="minorEastAsia"/>
          <w:sz w:val="22"/>
          <w:szCs w:val="22"/>
          <w:lang w:eastAsia="ja-JP"/>
        </w:rPr>
        <w:t xml:space="preserve">, whose need code is </w:t>
      </w:r>
      <w:proofErr w:type="gramStart"/>
      <w:r w:rsidR="00D62FBF">
        <w:rPr>
          <w:rFonts w:eastAsiaTheme="minorEastAsia"/>
          <w:sz w:val="22"/>
          <w:szCs w:val="22"/>
          <w:lang w:eastAsia="ja-JP"/>
        </w:rPr>
        <w:t>M</w:t>
      </w:r>
      <w:proofErr w:type="gramEnd"/>
      <w:r w:rsidR="00D62FBF">
        <w:rPr>
          <w:rFonts w:eastAsiaTheme="minorEastAsia"/>
          <w:sz w:val="22"/>
          <w:szCs w:val="22"/>
          <w:lang w:eastAsia="ja-JP"/>
        </w:rPr>
        <w:t xml:space="preserve"> and the UE capability is per band combination</w:t>
      </w:r>
      <w:r w:rsidR="00736155">
        <w:rPr>
          <w:rFonts w:eastAsiaTheme="minorEastAsia"/>
          <w:sz w:val="22"/>
          <w:szCs w:val="22"/>
          <w:lang w:eastAsia="ja-JP"/>
        </w:rPr>
        <w:t>, hence subject to delta configuration</w:t>
      </w:r>
      <w:r w:rsidR="00D62FBF">
        <w:rPr>
          <w:rFonts w:eastAsiaTheme="minorEastAsia"/>
          <w:sz w:val="22"/>
          <w:szCs w:val="22"/>
          <w:lang w:eastAsia="ja-JP"/>
        </w:rPr>
        <w:t>).</w:t>
      </w:r>
    </w:p>
    <w:tbl>
      <w:tblPr>
        <w:tblStyle w:val="TableGrid"/>
        <w:tblW w:w="0" w:type="auto"/>
        <w:tblInd w:w="-5" w:type="dxa"/>
        <w:tblLayout w:type="fixed"/>
        <w:tblLook w:val="04A0" w:firstRow="1" w:lastRow="0" w:firstColumn="1" w:lastColumn="0" w:noHBand="0" w:noVBand="1"/>
      </w:tblPr>
      <w:tblGrid>
        <w:gridCol w:w="3188"/>
        <w:gridCol w:w="1207"/>
        <w:gridCol w:w="5241"/>
      </w:tblGrid>
      <w:tr w:rsidR="00855734" w14:paraId="564405F9" w14:textId="77777777" w:rsidTr="00855734">
        <w:tc>
          <w:tcPr>
            <w:tcW w:w="3188" w:type="dxa"/>
          </w:tcPr>
          <w:p w14:paraId="5332E0E3" w14:textId="44BE919C" w:rsidR="00855734" w:rsidRPr="00855734" w:rsidRDefault="00855734" w:rsidP="006A5AD3">
            <w:pPr>
              <w:rPr>
                <w:rFonts w:eastAsiaTheme="minorEastAsia"/>
                <w:b/>
                <w:bCs/>
                <w:sz w:val="22"/>
                <w:szCs w:val="22"/>
                <w:lang w:val="en-US" w:eastAsia="ja-JP"/>
              </w:rPr>
            </w:pPr>
            <w:r w:rsidRPr="00855734">
              <w:rPr>
                <w:rFonts w:eastAsiaTheme="minorEastAsia" w:hint="eastAsia"/>
                <w:b/>
                <w:bCs/>
                <w:sz w:val="22"/>
                <w:szCs w:val="22"/>
                <w:lang w:val="en-US" w:eastAsia="ja-JP"/>
              </w:rPr>
              <w:t>F</w:t>
            </w:r>
            <w:r w:rsidRPr="00855734">
              <w:rPr>
                <w:rFonts w:eastAsiaTheme="minorEastAsia"/>
                <w:b/>
                <w:bCs/>
                <w:sz w:val="22"/>
                <w:szCs w:val="22"/>
                <w:lang w:val="en-US" w:eastAsia="ja-JP"/>
              </w:rPr>
              <w:t>ield</w:t>
            </w:r>
          </w:p>
        </w:tc>
        <w:tc>
          <w:tcPr>
            <w:tcW w:w="1207" w:type="dxa"/>
          </w:tcPr>
          <w:p w14:paraId="61EA3D07" w14:textId="05465691" w:rsidR="00855734" w:rsidRPr="00855734" w:rsidRDefault="00855734" w:rsidP="006A5AD3">
            <w:pPr>
              <w:rPr>
                <w:rFonts w:eastAsiaTheme="minorEastAsia"/>
                <w:b/>
                <w:bCs/>
                <w:sz w:val="22"/>
                <w:szCs w:val="22"/>
                <w:lang w:val="en-US" w:eastAsia="ja-JP"/>
              </w:rPr>
            </w:pPr>
            <w:r w:rsidRPr="00855734">
              <w:rPr>
                <w:rFonts w:eastAsiaTheme="minorEastAsia" w:hint="eastAsia"/>
                <w:b/>
                <w:bCs/>
                <w:sz w:val="22"/>
                <w:szCs w:val="22"/>
                <w:lang w:val="en-US" w:eastAsia="ja-JP"/>
              </w:rPr>
              <w:t>N</w:t>
            </w:r>
            <w:r w:rsidRPr="00855734">
              <w:rPr>
                <w:rFonts w:eastAsiaTheme="minorEastAsia"/>
                <w:b/>
                <w:bCs/>
                <w:sz w:val="22"/>
                <w:szCs w:val="22"/>
                <w:lang w:val="en-US" w:eastAsia="ja-JP"/>
              </w:rPr>
              <w:t>eed Code</w:t>
            </w:r>
          </w:p>
        </w:tc>
        <w:tc>
          <w:tcPr>
            <w:tcW w:w="5241" w:type="dxa"/>
          </w:tcPr>
          <w:p w14:paraId="72342A34" w14:textId="7EFD502B" w:rsidR="00855734" w:rsidRPr="00855734" w:rsidRDefault="00855734" w:rsidP="006A5AD3">
            <w:pPr>
              <w:rPr>
                <w:rFonts w:eastAsiaTheme="minorEastAsia"/>
                <w:b/>
                <w:bCs/>
                <w:sz w:val="22"/>
                <w:szCs w:val="22"/>
                <w:lang w:val="en-US" w:eastAsia="ja-JP"/>
              </w:rPr>
            </w:pPr>
            <w:r w:rsidRPr="00855734">
              <w:rPr>
                <w:rFonts w:eastAsiaTheme="minorEastAsia" w:hint="eastAsia"/>
                <w:b/>
                <w:bCs/>
                <w:sz w:val="22"/>
                <w:szCs w:val="22"/>
                <w:lang w:val="en-US" w:eastAsia="ja-JP"/>
              </w:rPr>
              <w:t>N</w:t>
            </w:r>
            <w:r w:rsidRPr="00855734">
              <w:rPr>
                <w:rFonts w:eastAsiaTheme="minorEastAsia"/>
                <w:b/>
                <w:bCs/>
                <w:sz w:val="22"/>
                <w:szCs w:val="22"/>
                <w:lang w:val="en-US" w:eastAsia="ja-JP"/>
              </w:rPr>
              <w:t>otes</w:t>
            </w:r>
          </w:p>
        </w:tc>
      </w:tr>
      <w:tr w:rsidR="00855734" w14:paraId="6877BB3C" w14:textId="77777777" w:rsidTr="00855734">
        <w:tc>
          <w:tcPr>
            <w:tcW w:w="3188" w:type="dxa"/>
          </w:tcPr>
          <w:p w14:paraId="0AA60FAE" w14:textId="6BBB61E4" w:rsidR="00855734" w:rsidRDefault="00855734" w:rsidP="006A5AD3">
            <w:pPr>
              <w:rPr>
                <w:rFonts w:eastAsiaTheme="minorEastAsia"/>
                <w:sz w:val="22"/>
                <w:szCs w:val="22"/>
                <w:lang w:val="en-US" w:eastAsia="ja-JP"/>
              </w:rPr>
            </w:pPr>
            <w:r w:rsidRPr="00855734">
              <w:rPr>
                <w:rFonts w:eastAsiaTheme="minorEastAsia"/>
                <w:sz w:val="22"/>
                <w:szCs w:val="22"/>
                <w:lang w:val="en-US" w:eastAsia="ja-JP"/>
              </w:rPr>
              <w:t>channelAccessMode-r16</w:t>
            </w:r>
          </w:p>
        </w:tc>
        <w:tc>
          <w:tcPr>
            <w:tcW w:w="1207" w:type="dxa"/>
          </w:tcPr>
          <w:p w14:paraId="1FB4411B" w14:textId="622E7D20" w:rsidR="00855734" w:rsidRDefault="00855734" w:rsidP="006A5AD3">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R</w:t>
            </w:r>
            <w:r w:rsidR="007F7FE0">
              <w:rPr>
                <w:rFonts w:eastAsiaTheme="minorEastAsia"/>
                <w:sz w:val="22"/>
                <w:szCs w:val="22"/>
                <w:lang w:val="en-US" w:eastAsia="ja-JP"/>
              </w:rPr>
              <w:t xml:space="preserve"> (Cond)</w:t>
            </w:r>
          </w:p>
        </w:tc>
        <w:tc>
          <w:tcPr>
            <w:tcW w:w="5241" w:type="dxa"/>
          </w:tcPr>
          <w:p w14:paraId="1451ECFE" w14:textId="77777777" w:rsidR="007F7FE0" w:rsidRDefault="007F7FE0" w:rsidP="007F7FE0">
            <w:pPr>
              <w:pStyle w:val="ListParagraph"/>
              <w:numPr>
                <w:ilvl w:val="0"/>
                <w:numId w:val="37"/>
              </w:numPr>
              <w:rPr>
                <w:rFonts w:ascii="CG Times (WN)" w:eastAsiaTheme="minorEastAsia" w:hAnsi="CG Times (WN)"/>
                <w:lang w:eastAsia="ja-JP"/>
              </w:rPr>
            </w:pPr>
            <w:r>
              <w:rPr>
                <w:rFonts w:ascii="CG Times (WN)" w:eastAsiaTheme="minorEastAsia" w:hAnsi="CG Times (WN)" w:hint="eastAsia"/>
                <w:lang w:eastAsia="ja-JP"/>
              </w:rPr>
              <w:t>Configured</w:t>
            </w:r>
            <w:r>
              <w:rPr>
                <w:rFonts w:ascii="CG Times (WN)" w:eastAsiaTheme="minorEastAsia" w:hAnsi="CG Times (WN)"/>
                <w:lang w:eastAsia="ja-JP"/>
              </w:rPr>
              <w:t xml:space="preserve"> only when the serving cell is subject to shared channel access.</w:t>
            </w:r>
          </w:p>
          <w:p w14:paraId="613279CE" w14:textId="17B32960" w:rsidR="007F7FE0" w:rsidRPr="007F7FE0" w:rsidRDefault="00855734" w:rsidP="007F7FE0">
            <w:pPr>
              <w:pStyle w:val="ListParagraph"/>
              <w:numPr>
                <w:ilvl w:val="0"/>
                <w:numId w:val="37"/>
              </w:numPr>
              <w:rPr>
                <w:rFonts w:ascii="CG Times (WN)" w:eastAsiaTheme="minorEastAsia" w:hAnsi="CG Times (WN)"/>
                <w:lang w:eastAsia="ja-JP"/>
              </w:rPr>
            </w:pPr>
            <w:r w:rsidRPr="007F7FE0">
              <w:rPr>
                <w:rFonts w:ascii="CG Times (WN)" w:eastAsiaTheme="minorEastAsia" w:hAnsi="CG Times (WN)" w:hint="eastAsia"/>
                <w:lang w:eastAsia="ja-JP"/>
              </w:rPr>
              <w:t>T</w:t>
            </w:r>
            <w:r w:rsidRPr="007F7FE0">
              <w:rPr>
                <w:rFonts w:ascii="CG Times (WN)" w:eastAsiaTheme="minorEastAsia" w:hAnsi="CG Times (WN)"/>
                <w:lang w:eastAsia="ja-JP"/>
              </w:rPr>
              <w:t>he UE supporting shared channel access shall support the field.</w:t>
            </w:r>
            <w:r w:rsidR="007F7FE0">
              <w:rPr>
                <w:rFonts w:ascii="CG Times (WN)" w:eastAsiaTheme="minorEastAsia" w:hAnsi="CG Times (WN)"/>
                <w:lang w:eastAsia="ja-JP"/>
              </w:rPr>
              <w:t xml:space="preserve"> </w:t>
            </w:r>
          </w:p>
        </w:tc>
      </w:tr>
      <w:tr w:rsidR="00855734" w14:paraId="04C1F9BA" w14:textId="77777777" w:rsidTr="00855734">
        <w:tc>
          <w:tcPr>
            <w:tcW w:w="3188" w:type="dxa"/>
          </w:tcPr>
          <w:p w14:paraId="5456E01C" w14:textId="3E9FA1A6" w:rsidR="00855734" w:rsidRDefault="00855734" w:rsidP="006A5AD3">
            <w:pPr>
              <w:rPr>
                <w:rFonts w:eastAsiaTheme="minorEastAsia"/>
                <w:sz w:val="22"/>
                <w:szCs w:val="22"/>
                <w:lang w:val="en-US" w:eastAsia="ja-JP"/>
              </w:rPr>
            </w:pPr>
            <w:r w:rsidRPr="00855734">
              <w:rPr>
                <w:rFonts w:eastAsiaTheme="minorEastAsia"/>
                <w:sz w:val="22"/>
                <w:szCs w:val="22"/>
                <w:lang w:val="en-US" w:eastAsia="ja-JP"/>
              </w:rPr>
              <w:t>discoveryBurstWindowLength-r16</w:t>
            </w:r>
          </w:p>
        </w:tc>
        <w:tc>
          <w:tcPr>
            <w:tcW w:w="1207" w:type="dxa"/>
          </w:tcPr>
          <w:p w14:paraId="23E080EB" w14:textId="6B04A85B" w:rsidR="00855734" w:rsidRDefault="00855734" w:rsidP="006A5AD3">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R</w:t>
            </w:r>
          </w:p>
        </w:tc>
        <w:tc>
          <w:tcPr>
            <w:tcW w:w="5241" w:type="dxa"/>
          </w:tcPr>
          <w:p w14:paraId="07C62B01" w14:textId="77777777" w:rsidR="007F7FE0" w:rsidRDefault="007F7FE0" w:rsidP="007F7FE0">
            <w:pPr>
              <w:pStyle w:val="ListParagraph"/>
              <w:numPr>
                <w:ilvl w:val="0"/>
                <w:numId w:val="37"/>
              </w:numPr>
              <w:rPr>
                <w:rFonts w:ascii="CG Times (WN)" w:eastAsiaTheme="minorEastAsia" w:hAnsi="CG Times (WN)"/>
                <w:lang w:eastAsia="ja-JP"/>
              </w:rPr>
            </w:pPr>
            <w:r>
              <w:rPr>
                <w:rFonts w:ascii="CG Times (WN)" w:eastAsiaTheme="minorEastAsia" w:hAnsi="CG Times (WN)" w:hint="eastAsia"/>
                <w:lang w:eastAsia="ja-JP"/>
              </w:rPr>
              <w:t>Configured</w:t>
            </w:r>
            <w:r>
              <w:rPr>
                <w:rFonts w:ascii="CG Times (WN)" w:eastAsiaTheme="minorEastAsia" w:hAnsi="CG Times (WN)"/>
                <w:lang w:eastAsia="ja-JP"/>
              </w:rPr>
              <w:t xml:space="preserve"> only when the serving cell is subject to shared channel access.</w:t>
            </w:r>
          </w:p>
          <w:p w14:paraId="76BE7CAD" w14:textId="2F23B43C" w:rsidR="00855734" w:rsidRPr="007F7FE0" w:rsidRDefault="007F7FE0" w:rsidP="007F7FE0">
            <w:pPr>
              <w:pStyle w:val="ListParagraph"/>
              <w:numPr>
                <w:ilvl w:val="0"/>
                <w:numId w:val="37"/>
              </w:numPr>
              <w:rPr>
                <w:rFonts w:ascii="CG Times (WN)" w:eastAsiaTheme="minorEastAsia" w:hAnsi="CG Times (WN)"/>
                <w:lang w:eastAsia="ja-JP"/>
              </w:rPr>
            </w:pPr>
            <w:r w:rsidRPr="007F7FE0">
              <w:rPr>
                <w:rFonts w:ascii="CG Times (WN)" w:eastAsiaTheme="minorEastAsia" w:hAnsi="CG Times (WN)" w:hint="eastAsia"/>
                <w:lang w:eastAsia="ja-JP"/>
              </w:rPr>
              <w:t>T</w:t>
            </w:r>
            <w:r w:rsidRPr="007F7FE0">
              <w:rPr>
                <w:rFonts w:ascii="CG Times (WN)" w:eastAsiaTheme="minorEastAsia" w:hAnsi="CG Times (WN)"/>
                <w:lang w:eastAsia="ja-JP"/>
              </w:rPr>
              <w:t>he UE supporting shared channel access shall support the field.</w:t>
            </w:r>
          </w:p>
        </w:tc>
      </w:tr>
      <w:tr w:rsidR="007F7FE0" w14:paraId="29AC6FA2" w14:textId="77777777" w:rsidTr="00855734">
        <w:tc>
          <w:tcPr>
            <w:tcW w:w="3188" w:type="dxa"/>
          </w:tcPr>
          <w:p w14:paraId="2096183C" w14:textId="32889B11" w:rsidR="007F7FE0" w:rsidRDefault="007F7FE0" w:rsidP="007F7FE0">
            <w:pPr>
              <w:rPr>
                <w:rFonts w:eastAsiaTheme="minorEastAsia"/>
                <w:sz w:val="22"/>
                <w:szCs w:val="22"/>
                <w:lang w:val="en-US" w:eastAsia="ja-JP"/>
              </w:rPr>
            </w:pPr>
            <w:r w:rsidRPr="00855734">
              <w:rPr>
                <w:rFonts w:eastAsiaTheme="minorEastAsia"/>
                <w:sz w:val="22"/>
                <w:szCs w:val="22"/>
                <w:lang w:val="en-US" w:eastAsia="ja-JP"/>
              </w:rPr>
              <w:t>ssb-PositionQCL-r16</w:t>
            </w:r>
          </w:p>
        </w:tc>
        <w:tc>
          <w:tcPr>
            <w:tcW w:w="1207" w:type="dxa"/>
          </w:tcPr>
          <w:p w14:paraId="392C6A19" w14:textId="1B3F9377" w:rsidR="007F7FE0" w:rsidRDefault="007F7FE0" w:rsidP="007F7FE0">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R (Cond)</w:t>
            </w:r>
          </w:p>
        </w:tc>
        <w:tc>
          <w:tcPr>
            <w:tcW w:w="5241" w:type="dxa"/>
          </w:tcPr>
          <w:p w14:paraId="428D6B95" w14:textId="77777777" w:rsidR="007F7FE0" w:rsidRDefault="007F7FE0" w:rsidP="007F7FE0">
            <w:pPr>
              <w:pStyle w:val="ListParagraph"/>
              <w:numPr>
                <w:ilvl w:val="0"/>
                <w:numId w:val="37"/>
              </w:numPr>
              <w:rPr>
                <w:rFonts w:ascii="CG Times (WN)" w:eastAsiaTheme="minorEastAsia" w:hAnsi="CG Times (WN)"/>
                <w:lang w:eastAsia="ja-JP"/>
              </w:rPr>
            </w:pPr>
            <w:r>
              <w:rPr>
                <w:rFonts w:ascii="CG Times (WN)" w:eastAsiaTheme="minorEastAsia" w:hAnsi="CG Times (WN)" w:hint="eastAsia"/>
                <w:lang w:eastAsia="ja-JP"/>
              </w:rPr>
              <w:t>Configured</w:t>
            </w:r>
            <w:r>
              <w:rPr>
                <w:rFonts w:ascii="CG Times (WN)" w:eastAsiaTheme="minorEastAsia" w:hAnsi="CG Times (WN)"/>
                <w:lang w:eastAsia="ja-JP"/>
              </w:rPr>
              <w:t xml:space="preserve"> only when the serving cell is subject to shared channel access.</w:t>
            </w:r>
          </w:p>
          <w:p w14:paraId="77EF12AD" w14:textId="2828DC05" w:rsidR="007F7FE0" w:rsidRPr="007F7FE0" w:rsidRDefault="007F7FE0" w:rsidP="007F7FE0">
            <w:pPr>
              <w:pStyle w:val="ListParagraph"/>
              <w:numPr>
                <w:ilvl w:val="0"/>
                <w:numId w:val="37"/>
              </w:numPr>
              <w:rPr>
                <w:rFonts w:ascii="CG Times (WN)" w:eastAsiaTheme="minorEastAsia" w:hAnsi="CG Times (WN)"/>
                <w:lang w:eastAsia="ja-JP"/>
              </w:rPr>
            </w:pPr>
            <w:r w:rsidRPr="007F7FE0">
              <w:rPr>
                <w:rFonts w:ascii="CG Times (WN)" w:eastAsiaTheme="minorEastAsia" w:hAnsi="CG Times (WN)" w:hint="eastAsia"/>
                <w:lang w:eastAsia="ja-JP"/>
              </w:rPr>
              <w:t>T</w:t>
            </w:r>
            <w:r w:rsidRPr="007F7FE0">
              <w:rPr>
                <w:rFonts w:ascii="CG Times (WN)" w:eastAsiaTheme="minorEastAsia" w:hAnsi="CG Times (WN)"/>
                <w:lang w:eastAsia="ja-JP"/>
              </w:rPr>
              <w:t>he UE supporting shared channel access shall support the field.</w:t>
            </w:r>
          </w:p>
        </w:tc>
      </w:tr>
      <w:tr w:rsidR="007F7FE0" w14:paraId="19F471C8" w14:textId="77777777" w:rsidTr="00855734">
        <w:tc>
          <w:tcPr>
            <w:tcW w:w="3188" w:type="dxa"/>
          </w:tcPr>
          <w:p w14:paraId="57436C32" w14:textId="19773528" w:rsidR="007F7FE0" w:rsidRDefault="007F7FE0" w:rsidP="007F7FE0">
            <w:pPr>
              <w:rPr>
                <w:rFonts w:eastAsiaTheme="minorEastAsia"/>
                <w:sz w:val="22"/>
                <w:szCs w:val="22"/>
                <w:lang w:val="en-US" w:eastAsia="ja-JP"/>
              </w:rPr>
            </w:pPr>
            <w:r w:rsidRPr="007F7FE0">
              <w:rPr>
                <w:rFonts w:eastAsiaTheme="minorEastAsia"/>
                <w:sz w:val="22"/>
                <w:szCs w:val="22"/>
                <w:lang w:val="en-US" w:eastAsia="ja-JP"/>
              </w:rPr>
              <w:t>highSpeedConfig-r16</w:t>
            </w:r>
          </w:p>
        </w:tc>
        <w:tc>
          <w:tcPr>
            <w:tcW w:w="1207" w:type="dxa"/>
          </w:tcPr>
          <w:p w14:paraId="509AABE8" w14:textId="27B47816" w:rsidR="007F7FE0" w:rsidRDefault="007F7FE0" w:rsidP="007F7FE0">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R</w:t>
            </w:r>
          </w:p>
        </w:tc>
        <w:tc>
          <w:tcPr>
            <w:tcW w:w="5241" w:type="dxa"/>
          </w:tcPr>
          <w:p w14:paraId="58C1B2C7" w14:textId="0AD669B9" w:rsidR="007F7FE0" w:rsidRPr="007F7FE0" w:rsidRDefault="007F7FE0" w:rsidP="007F7FE0">
            <w:pPr>
              <w:pStyle w:val="ListParagraph"/>
              <w:numPr>
                <w:ilvl w:val="0"/>
                <w:numId w:val="38"/>
              </w:numPr>
              <w:rPr>
                <w:rFonts w:ascii="CG Times (WN)" w:eastAsiaTheme="minorEastAsia" w:hAnsi="CG Times (WN)"/>
                <w:lang w:eastAsia="ja-JP"/>
              </w:rPr>
            </w:pPr>
            <w:r>
              <w:rPr>
                <w:rFonts w:ascii="CG Times (WN)" w:eastAsiaTheme="minorEastAsia" w:hAnsi="CG Times (WN)" w:hint="eastAsia"/>
                <w:lang w:eastAsia="ja-JP"/>
              </w:rPr>
              <w:t>O</w:t>
            </w:r>
            <w:r>
              <w:rPr>
                <w:rFonts w:ascii="CG Times (WN)" w:eastAsiaTheme="minorEastAsia" w:hAnsi="CG Times (WN)"/>
                <w:lang w:eastAsia="ja-JP"/>
              </w:rPr>
              <w:t xml:space="preserve">ptional feature with capability </w:t>
            </w:r>
            <w:proofErr w:type="spellStart"/>
            <w:r>
              <w:rPr>
                <w:rFonts w:ascii="CG Times (WN)" w:eastAsiaTheme="minorEastAsia" w:hAnsi="CG Times (WN)"/>
                <w:lang w:eastAsia="ja-JP"/>
              </w:rPr>
              <w:t>signalling</w:t>
            </w:r>
            <w:proofErr w:type="spellEnd"/>
            <w:r>
              <w:rPr>
                <w:rFonts w:ascii="CG Times (WN)" w:eastAsiaTheme="minorEastAsia" w:hAnsi="CG Times (WN)"/>
                <w:lang w:eastAsia="ja-JP"/>
              </w:rPr>
              <w:t xml:space="preserve"> (per UE)</w:t>
            </w:r>
          </w:p>
        </w:tc>
      </w:tr>
      <w:tr w:rsidR="007F7FE0" w14:paraId="328CBDB1" w14:textId="77777777" w:rsidTr="00855734">
        <w:tc>
          <w:tcPr>
            <w:tcW w:w="3188" w:type="dxa"/>
          </w:tcPr>
          <w:p w14:paraId="51BDD84D" w14:textId="7D2672BE" w:rsidR="007F7FE0" w:rsidRDefault="00E41312" w:rsidP="007F7FE0">
            <w:pPr>
              <w:rPr>
                <w:rFonts w:eastAsiaTheme="minorEastAsia"/>
                <w:sz w:val="22"/>
                <w:szCs w:val="22"/>
                <w:lang w:val="en-US" w:eastAsia="ja-JP"/>
              </w:rPr>
            </w:pPr>
            <w:r w:rsidRPr="00E41312">
              <w:rPr>
                <w:rFonts w:eastAsiaTheme="minorEastAsia"/>
                <w:sz w:val="22"/>
                <w:szCs w:val="22"/>
                <w:lang w:val="en-US" w:eastAsia="ja-JP"/>
              </w:rPr>
              <w:t>commonSearchSpaceListExt-r16</w:t>
            </w:r>
            <w:r>
              <w:rPr>
                <w:rFonts w:eastAsiaTheme="minorEastAsia"/>
                <w:sz w:val="22"/>
                <w:szCs w:val="22"/>
                <w:lang w:val="en-US" w:eastAsia="ja-JP"/>
              </w:rPr>
              <w:t xml:space="preserve"> &gt; </w:t>
            </w:r>
            <w:r w:rsidRPr="00E41312">
              <w:rPr>
                <w:rFonts w:eastAsiaTheme="minorEastAsia"/>
                <w:sz w:val="22"/>
                <w:szCs w:val="22"/>
                <w:lang w:val="en-US" w:eastAsia="ja-JP"/>
              </w:rPr>
              <w:t>SearchSpaceExt-r16</w:t>
            </w:r>
          </w:p>
        </w:tc>
        <w:tc>
          <w:tcPr>
            <w:tcW w:w="1207" w:type="dxa"/>
          </w:tcPr>
          <w:p w14:paraId="7B1FE938" w14:textId="71C65BC3" w:rsidR="007F7FE0" w:rsidRDefault="00E41312" w:rsidP="007F7FE0">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R</w:t>
            </w:r>
          </w:p>
        </w:tc>
        <w:tc>
          <w:tcPr>
            <w:tcW w:w="5241" w:type="dxa"/>
          </w:tcPr>
          <w:p w14:paraId="7DF06D42" w14:textId="77777777" w:rsidR="007F7FE0" w:rsidRDefault="00E41312" w:rsidP="00E56930">
            <w:pPr>
              <w:pStyle w:val="ListParagraph"/>
              <w:numPr>
                <w:ilvl w:val="0"/>
                <w:numId w:val="38"/>
              </w:numPr>
              <w:rPr>
                <w:rFonts w:ascii="CG Times (WN)" w:eastAsiaTheme="minorEastAsia" w:hAnsi="CG Times (WN)"/>
                <w:lang w:eastAsia="ja-JP"/>
              </w:rPr>
            </w:pPr>
            <w:r>
              <w:rPr>
                <w:rFonts w:ascii="CG Times (WN)" w:eastAsiaTheme="minorEastAsia" w:hAnsi="CG Times (WN)"/>
                <w:lang w:eastAsia="ja-JP"/>
              </w:rPr>
              <w:t>Configures DCI format 2_4, 2_5 and 2_6.</w:t>
            </w:r>
          </w:p>
          <w:p w14:paraId="12431517" w14:textId="5151B8C6" w:rsidR="00581EEB" w:rsidRPr="00E41312" w:rsidRDefault="00581EEB" w:rsidP="00E56930">
            <w:pPr>
              <w:pStyle w:val="ListParagraph"/>
              <w:numPr>
                <w:ilvl w:val="0"/>
                <w:numId w:val="38"/>
              </w:numPr>
              <w:rPr>
                <w:rFonts w:ascii="CG Times (WN)" w:eastAsiaTheme="minorEastAsia" w:hAnsi="CG Times (WN)"/>
                <w:lang w:eastAsia="ja-JP"/>
              </w:rPr>
            </w:pPr>
            <w:r>
              <w:rPr>
                <w:rFonts w:ascii="CG Times (WN)" w:eastAsiaTheme="minorEastAsia" w:hAnsi="CG Times (WN)" w:hint="eastAsia"/>
                <w:lang w:eastAsia="ja-JP"/>
              </w:rPr>
              <w:t>I</w:t>
            </w:r>
            <w:r>
              <w:rPr>
                <w:rFonts w:ascii="CG Times (WN)" w:eastAsiaTheme="minorEastAsia" w:hAnsi="CG Times (WN)"/>
                <w:lang w:eastAsia="ja-JP"/>
              </w:rPr>
              <w:t xml:space="preserve">ntended to be configured only </w:t>
            </w:r>
            <w:r w:rsidR="00D657BB">
              <w:rPr>
                <w:rFonts w:ascii="CG Times (WN)" w:eastAsiaTheme="minorEastAsia" w:hAnsi="CG Times (WN)"/>
                <w:lang w:eastAsia="ja-JP"/>
              </w:rPr>
              <w:t>for</w:t>
            </w:r>
            <w:r>
              <w:rPr>
                <w:rFonts w:ascii="CG Times (WN)" w:eastAsiaTheme="minorEastAsia" w:hAnsi="CG Times (WN)"/>
                <w:lang w:eastAsia="ja-JP"/>
              </w:rPr>
              <w:t xml:space="preserve"> non-initial BWP.</w:t>
            </w:r>
          </w:p>
        </w:tc>
      </w:tr>
      <w:tr w:rsidR="00E41312" w14:paraId="783AF58E" w14:textId="77777777" w:rsidTr="00855734">
        <w:tc>
          <w:tcPr>
            <w:tcW w:w="3188" w:type="dxa"/>
          </w:tcPr>
          <w:p w14:paraId="5AF77188" w14:textId="43ED9C9E" w:rsidR="00E41312" w:rsidRPr="00E41312" w:rsidRDefault="00581EEB" w:rsidP="007F7FE0">
            <w:pPr>
              <w:rPr>
                <w:rFonts w:eastAsiaTheme="minorEastAsia"/>
                <w:sz w:val="22"/>
                <w:szCs w:val="22"/>
                <w:lang w:val="en-US" w:eastAsia="ja-JP"/>
              </w:rPr>
            </w:pPr>
            <w:r w:rsidRPr="00581EEB">
              <w:rPr>
                <w:rFonts w:eastAsiaTheme="minorEastAsia"/>
                <w:sz w:val="22"/>
                <w:szCs w:val="22"/>
                <w:lang w:val="en-US" w:eastAsia="ja-JP"/>
              </w:rPr>
              <w:t>rach-ConfigCommonIAB-r16</w:t>
            </w:r>
          </w:p>
        </w:tc>
        <w:tc>
          <w:tcPr>
            <w:tcW w:w="1207" w:type="dxa"/>
          </w:tcPr>
          <w:p w14:paraId="61CB4818" w14:textId="02A40BC4" w:rsidR="00E41312" w:rsidRDefault="00581EEB" w:rsidP="007F7FE0">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M</w:t>
            </w:r>
            <w:r w:rsidR="00E56930">
              <w:rPr>
                <w:rFonts w:eastAsiaTheme="minorEastAsia"/>
                <w:sz w:val="22"/>
                <w:szCs w:val="22"/>
                <w:lang w:val="en-US" w:eastAsia="ja-JP"/>
              </w:rPr>
              <w:t xml:space="preserve">, </w:t>
            </w:r>
          </w:p>
        </w:tc>
        <w:tc>
          <w:tcPr>
            <w:tcW w:w="5241" w:type="dxa"/>
          </w:tcPr>
          <w:p w14:paraId="304AE65D" w14:textId="77777777" w:rsidR="007E4EDB" w:rsidRDefault="007E4EDB" w:rsidP="007E4EDB">
            <w:pPr>
              <w:pStyle w:val="ListParagraph"/>
              <w:numPr>
                <w:ilvl w:val="0"/>
                <w:numId w:val="39"/>
              </w:numPr>
              <w:rPr>
                <w:rFonts w:ascii="CG Times (WN)" w:eastAsiaTheme="minorEastAsia" w:hAnsi="CG Times (WN)"/>
                <w:lang w:eastAsia="ja-JP"/>
              </w:rPr>
            </w:pPr>
            <w:proofErr w:type="spellStart"/>
            <w:r w:rsidRPr="00E56930">
              <w:rPr>
                <w:rFonts w:ascii="CG Times (WN)" w:eastAsiaTheme="minorEastAsia" w:hAnsi="CG Times (WN)"/>
                <w:lang w:eastAsia="ja-JP"/>
              </w:rPr>
              <w:t>SetupRelease</w:t>
            </w:r>
            <w:proofErr w:type="spellEnd"/>
            <w:r>
              <w:rPr>
                <w:rFonts w:ascii="CG Times (WN)" w:eastAsiaTheme="minorEastAsia" w:hAnsi="CG Times (WN)"/>
                <w:lang w:eastAsia="ja-JP"/>
              </w:rPr>
              <w:t xml:space="preserve"> {} structure</w:t>
            </w:r>
          </w:p>
          <w:p w14:paraId="19C47B5E" w14:textId="5F613302" w:rsidR="00D657BB" w:rsidRDefault="00D657BB" w:rsidP="007E4EDB">
            <w:pPr>
              <w:pStyle w:val="ListParagraph"/>
              <w:numPr>
                <w:ilvl w:val="0"/>
                <w:numId w:val="39"/>
              </w:numPr>
              <w:rPr>
                <w:rFonts w:ascii="CG Times (WN)" w:eastAsiaTheme="minorEastAsia" w:hAnsi="CG Times (WN)"/>
                <w:lang w:eastAsia="ja-JP"/>
              </w:rPr>
            </w:pPr>
            <w:r>
              <w:rPr>
                <w:rFonts w:ascii="CG Times (WN)" w:eastAsiaTheme="minorEastAsia" w:hAnsi="CG Times (WN)" w:hint="eastAsia"/>
                <w:lang w:eastAsia="ja-JP"/>
              </w:rPr>
              <w:t>I</w:t>
            </w:r>
            <w:r>
              <w:rPr>
                <w:rFonts w:ascii="CG Times (WN)" w:eastAsiaTheme="minorEastAsia" w:hAnsi="CG Times (WN)"/>
                <w:lang w:eastAsia="ja-JP"/>
              </w:rPr>
              <w:t>AB-MT specific RACH configuration.</w:t>
            </w:r>
          </w:p>
          <w:p w14:paraId="4E99AAD1" w14:textId="030799F8" w:rsidR="00E41312" w:rsidRPr="00581EEB" w:rsidRDefault="00D657BB" w:rsidP="007E4EDB">
            <w:pPr>
              <w:pStyle w:val="ListParagraph"/>
              <w:numPr>
                <w:ilvl w:val="0"/>
                <w:numId w:val="39"/>
              </w:numPr>
              <w:rPr>
                <w:rFonts w:ascii="CG Times (WN)" w:eastAsiaTheme="minorEastAsia" w:hAnsi="CG Times (WN)"/>
                <w:lang w:eastAsia="ja-JP"/>
              </w:rPr>
            </w:pPr>
            <w:r>
              <w:rPr>
                <w:rFonts w:ascii="CG Times (WN)" w:eastAsiaTheme="minorEastAsia" w:hAnsi="CG Times (WN)"/>
                <w:lang w:eastAsia="ja-JP"/>
              </w:rPr>
              <w:t xml:space="preserve">Optional feature without </w:t>
            </w:r>
            <w:r w:rsidR="0004547F">
              <w:rPr>
                <w:rFonts w:ascii="CG Times (WN)" w:eastAsiaTheme="minorEastAsia" w:hAnsi="CG Times (WN)"/>
                <w:lang w:eastAsia="ja-JP"/>
              </w:rPr>
              <w:t xml:space="preserve">RRC </w:t>
            </w:r>
            <w:r>
              <w:rPr>
                <w:rFonts w:ascii="CG Times (WN)" w:eastAsiaTheme="minorEastAsia" w:hAnsi="CG Times (WN)"/>
                <w:lang w:eastAsia="ja-JP"/>
              </w:rPr>
              <w:t xml:space="preserve">capability </w:t>
            </w:r>
            <w:proofErr w:type="spellStart"/>
            <w:r>
              <w:rPr>
                <w:rFonts w:ascii="CG Times (WN)" w:eastAsiaTheme="minorEastAsia" w:hAnsi="CG Times (WN)"/>
                <w:lang w:eastAsia="ja-JP"/>
              </w:rPr>
              <w:t>signalling</w:t>
            </w:r>
            <w:proofErr w:type="spellEnd"/>
            <w:r>
              <w:rPr>
                <w:rFonts w:ascii="CG Times (WN)" w:eastAsiaTheme="minorEastAsia" w:hAnsi="CG Times (WN)"/>
                <w:lang w:eastAsia="ja-JP"/>
              </w:rPr>
              <w:t xml:space="preserve"> (per UE)</w:t>
            </w:r>
          </w:p>
        </w:tc>
      </w:tr>
      <w:tr w:rsidR="00581EEB" w14:paraId="4E493229" w14:textId="77777777" w:rsidTr="00855734">
        <w:tc>
          <w:tcPr>
            <w:tcW w:w="3188" w:type="dxa"/>
          </w:tcPr>
          <w:p w14:paraId="02D6A8F8" w14:textId="4EA8BC0A" w:rsidR="00581EEB" w:rsidRPr="00581EEB" w:rsidRDefault="00581EEB" w:rsidP="007F7FE0">
            <w:pPr>
              <w:rPr>
                <w:rFonts w:eastAsiaTheme="minorEastAsia"/>
                <w:sz w:val="22"/>
                <w:szCs w:val="22"/>
                <w:lang w:val="en-US" w:eastAsia="ja-JP"/>
              </w:rPr>
            </w:pPr>
            <w:r w:rsidRPr="00581EEB">
              <w:rPr>
                <w:rFonts w:eastAsiaTheme="minorEastAsia"/>
                <w:sz w:val="22"/>
                <w:szCs w:val="22"/>
                <w:lang w:val="en-US" w:eastAsia="ja-JP"/>
              </w:rPr>
              <w:t>useInterlacePUCCH-PUSCH-r16</w:t>
            </w:r>
          </w:p>
        </w:tc>
        <w:tc>
          <w:tcPr>
            <w:tcW w:w="1207" w:type="dxa"/>
          </w:tcPr>
          <w:p w14:paraId="001CE520" w14:textId="23B31545" w:rsidR="00581EEB" w:rsidRDefault="00581EEB" w:rsidP="007F7FE0">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R</w:t>
            </w:r>
          </w:p>
        </w:tc>
        <w:tc>
          <w:tcPr>
            <w:tcW w:w="5241" w:type="dxa"/>
          </w:tcPr>
          <w:p w14:paraId="484D2148" w14:textId="77777777" w:rsidR="00581EEB" w:rsidRDefault="00581EEB" w:rsidP="00581EEB">
            <w:pPr>
              <w:pStyle w:val="ListParagraph"/>
              <w:numPr>
                <w:ilvl w:val="0"/>
                <w:numId w:val="39"/>
              </w:numPr>
              <w:rPr>
                <w:rFonts w:ascii="CG Times (WN)" w:eastAsiaTheme="minorEastAsia" w:hAnsi="CG Times (WN)"/>
                <w:lang w:eastAsia="ja-JP"/>
              </w:rPr>
            </w:pPr>
            <w:r>
              <w:rPr>
                <w:rFonts w:ascii="CG Times (WN)" w:eastAsiaTheme="minorEastAsia" w:hAnsi="CG Times (WN)" w:hint="eastAsia"/>
                <w:lang w:eastAsia="ja-JP"/>
              </w:rPr>
              <w:t>Configured</w:t>
            </w:r>
            <w:r>
              <w:rPr>
                <w:rFonts w:ascii="CG Times (WN)" w:eastAsiaTheme="minorEastAsia" w:hAnsi="CG Times (WN)"/>
                <w:lang w:eastAsia="ja-JP"/>
              </w:rPr>
              <w:t xml:space="preserve"> only when the serving cell is subject to shared channel access.</w:t>
            </w:r>
          </w:p>
          <w:p w14:paraId="6F8EA47D" w14:textId="5202936F" w:rsidR="00581EEB" w:rsidRDefault="00581EEB" w:rsidP="00581EEB">
            <w:pPr>
              <w:pStyle w:val="ListParagraph"/>
              <w:numPr>
                <w:ilvl w:val="0"/>
                <w:numId w:val="39"/>
              </w:numPr>
              <w:rPr>
                <w:rFonts w:ascii="CG Times (WN)" w:eastAsiaTheme="minorEastAsia" w:hAnsi="CG Times (WN)"/>
                <w:lang w:eastAsia="ja-JP"/>
              </w:rPr>
            </w:pPr>
            <w:r w:rsidRPr="007F7FE0">
              <w:rPr>
                <w:rFonts w:ascii="CG Times (WN)" w:eastAsiaTheme="minorEastAsia" w:hAnsi="CG Times (WN)" w:hint="eastAsia"/>
                <w:lang w:eastAsia="ja-JP"/>
              </w:rPr>
              <w:t>T</w:t>
            </w:r>
            <w:r w:rsidRPr="007F7FE0">
              <w:rPr>
                <w:rFonts w:ascii="CG Times (WN)" w:eastAsiaTheme="minorEastAsia" w:hAnsi="CG Times (WN)"/>
                <w:lang w:eastAsia="ja-JP"/>
              </w:rPr>
              <w:t>he UE supporting shared channel access shall support the field.</w:t>
            </w:r>
          </w:p>
        </w:tc>
      </w:tr>
      <w:tr w:rsidR="00581EEB" w:rsidRPr="0004547F" w14:paraId="1486505E" w14:textId="77777777" w:rsidTr="00855734">
        <w:tc>
          <w:tcPr>
            <w:tcW w:w="3188" w:type="dxa"/>
          </w:tcPr>
          <w:p w14:paraId="198F9DD3" w14:textId="53D2A488" w:rsidR="00581EEB" w:rsidRPr="00581EEB" w:rsidRDefault="00581EEB" w:rsidP="007F7FE0">
            <w:pPr>
              <w:rPr>
                <w:rFonts w:eastAsiaTheme="minorEastAsia"/>
                <w:sz w:val="22"/>
                <w:szCs w:val="22"/>
                <w:lang w:val="en-US" w:eastAsia="ja-JP"/>
              </w:rPr>
            </w:pPr>
            <w:r w:rsidRPr="00581EEB">
              <w:rPr>
                <w:rFonts w:eastAsiaTheme="minorEastAsia"/>
                <w:sz w:val="22"/>
                <w:szCs w:val="22"/>
                <w:lang w:val="en-US" w:eastAsia="ja-JP"/>
              </w:rPr>
              <w:t>msgA-ConfigCommon-r16</w:t>
            </w:r>
          </w:p>
        </w:tc>
        <w:tc>
          <w:tcPr>
            <w:tcW w:w="1207" w:type="dxa"/>
          </w:tcPr>
          <w:p w14:paraId="35A660E6" w14:textId="2DAD6DC7" w:rsidR="00581EEB" w:rsidRDefault="00D657BB" w:rsidP="007F7FE0">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M</w:t>
            </w:r>
          </w:p>
        </w:tc>
        <w:tc>
          <w:tcPr>
            <w:tcW w:w="5241" w:type="dxa"/>
          </w:tcPr>
          <w:p w14:paraId="3B8D327B" w14:textId="12178E26" w:rsidR="00E56930" w:rsidRDefault="00E56930" w:rsidP="00581EEB">
            <w:pPr>
              <w:pStyle w:val="ListParagraph"/>
              <w:numPr>
                <w:ilvl w:val="0"/>
                <w:numId w:val="39"/>
              </w:numPr>
              <w:rPr>
                <w:rFonts w:ascii="CG Times (WN)" w:eastAsiaTheme="minorEastAsia" w:hAnsi="CG Times (WN)"/>
                <w:lang w:eastAsia="ja-JP"/>
              </w:rPr>
            </w:pPr>
            <w:proofErr w:type="spellStart"/>
            <w:r w:rsidRPr="00E56930">
              <w:rPr>
                <w:rFonts w:ascii="CG Times (WN)" w:eastAsiaTheme="minorEastAsia" w:hAnsi="CG Times (WN)"/>
                <w:lang w:eastAsia="ja-JP"/>
              </w:rPr>
              <w:t>SetupRelease</w:t>
            </w:r>
            <w:proofErr w:type="spellEnd"/>
            <w:r>
              <w:rPr>
                <w:rFonts w:ascii="CG Times (WN)" w:eastAsiaTheme="minorEastAsia" w:hAnsi="CG Times (WN)"/>
                <w:lang w:eastAsia="ja-JP"/>
              </w:rPr>
              <w:t xml:space="preserve"> {} structure</w:t>
            </w:r>
          </w:p>
          <w:p w14:paraId="23837CE4" w14:textId="4E4B5874" w:rsidR="00581EEB" w:rsidRDefault="00D657BB" w:rsidP="00581EEB">
            <w:pPr>
              <w:pStyle w:val="ListParagraph"/>
              <w:numPr>
                <w:ilvl w:val="0"/>
                <w:numId w:val="39"/>
              </w:numPr>
              <w:rPr>
                <w:rFonts w:ascii="CG Times (WN)" w:eastAsiaTheme="minorEastAsia" w:hAnsi="CG Times (WN)"/>
                <w:lang w:eastAsia="ja-JP"/>
              </w:rPr>
            </w:pPr>
            <w:proofErr w:type="spellStart"/>
            <w:r>
              <w:rPr>
                <w:rFonts w:ascii="CG Times (WN)" w:eastAsiaTheme="minorEastAsia" w:hAnsi="CG Times (WN)" w:hint="eastAsia"/>
                <w:lang w:eastAsia="ja-JP"/>
              </w:rPr>
              <w:t>M</w:t>
            </w:r>
            <w:r>
              <w:rPr>
                <w:rFonts w:ascii="CG Times (WN)" w:eastAsiaTheme="minorEastAsia" w:hAnsi="CG Times (WN)"/>
                <w:lang w:eastAsia="ja-JP"/>
              </w:rPr>
              <w:t>sgA</w:t>
            </w:r>
            <w:proofErr w:type="spellEnd"/>
            <w:r>
              <w:rPr>
                <w:rFonts w:ascii="CG Times (WN)" w:eastAsiaTheme="minorEastAsia" w:hAnsi="CG Times (WN)"/>
                <w:lang w:eastAsia="ja-JP"/>
              </w:rPr>
              <w:t xml:space="preserve"> configuration of 2-step RACH.</w:t>
            </w:r>
          </w:p>
          <w:p w14:paraId="4AE028B4" w14:textId="303F9334" w:rsidR="00D657BB" w:rsidRDefault="0004547F" w:rsidP="00581EEB">
            <w:pPr>
              <w:pStyle w:val="ListParagraph"/>
              <w:numPr>
                <w:ilvl w:val="0"/>
                <w:numId w:val="39"/>
              </w:numPr>
              <w:rPr>
                <w:rFonts w:ascii="CG Times (WN)" w:eastAsiaTheme="minorEastAsia" w:hAnsi="CG Times (WN)"/>
                <w:lang w:eastAsia="ja-JP"/>
              </w:rPr>
            </w:pPr>
            <w:r>
              <w:rPr>
                <w:rFonts w:ascii="CG Times (WN)" w:eastAsiaTheme="minorEastAsia" w:hAnsi="CG Times (WN)"/>
                <w:lang w:eastAsia="ja-JP"/>
              </w:rPr>
              <w:t xml:space="preserve">Optional feature with capability </w:t>
            </w:r>
            <w:proofErr w:type="spellStart"/>
            <w:r>
              <w:rPr>
                <w:rFonts w:ascii="CG Times (WN)" w:eastAsiaTheme="minorEastAsia" w:hAnsi="CG Times (WN)"/>
                <w:lang w:eastAsia="ja-JP"/>
              </w:rPr>
              <w:t>signalling</w:t>
            </w:r>
            <w:proofErr w:type="spellEnd"/>
            <w:r>
              <w:rPr>
                <w:rFonts w:ascii="CG Times (WN)" w:eastAsiaTheme="minorEastAsia" w:hAnsi="CG Times (WN)"/>
                <w:lang w:eastAsia="ja-JP"/>
              </w:rPr>
              <w:t xml:space="preserve"> (per UE)</w:t>
            </w:r>
            <w:r w:rsidR="00D657BB">
              <w:rPr>
                <w:rFonts w:ascii="CG Times (WN)" w:eastAsiaTheme="minorEastAsia" w:hAnsi="CG Times (WN)"/>
                <w:lang w:eastAsia="ja-JP"/>
              </w:rPr>
              <w:t>.</w:t>
            </w:r>
          </w:p>
        </w:tc>
      </w:tr>
      <w:tr w:rsidR="0004547F" w:rsidRPr="0004547F" w14:paraId="4362B280" w14:textId="77777777" w:rsidTr="00855734">
        <w:tc>
          <w:tcPr>
            <w:tcW w:w="3188" w:type="dxa"/>
          </w:tcPr>
          <w:p w14:paraId="573C664A" w14:textId="61D0C3F1" w:rsidR="0004547F" w:rsidRPr="00581EEB" w:rsidRDefault="0004547F" w:rsidP="007F7FE0">
            <w:pPr>
              <w:rPr>
                <w:rFonts w:eastAsiaTheme="minorEastAsia"/>
                <w:sz w:val="22"/>
                <w:szCs w:val="22"/>
                <w:lang w:val="en-US" w:eastAsia="ja-JP"/>
              </w:rPr>
            </w:pPr>
            <w:r w:rsidRPr="0004547F">
              <w:rPr>
                <w:rFonts w:eastAsiaTheme="minorEastAsia"/>
                <w:sz w:val="22"/>
                <w:szCs w:val="22"/>
                <w:lang w:val="en-US" w:eastAsia="ja-JP"/>
              </w:rPr>
              <w:t>ra-PrioritizationForAccessIdentity-r16</w:t>
            </w:r>
            <w:r>
              <w:rPr>
                <w:rFonts w:eastAsiaTheme="minorEastAsia"/>
                <w:sz w:val="22"/>
                <w:szCs w:val="22"/>
                <w:lang w:val="en-US" w:eastAsia="ja-JP"/>
              </w:rPr>
              <w:t xml:space="preserve"> /</w:t>
            </w:r>
            <w:r w:rsidR="005A421F">
              <w:rPr>
                <w:rFonts w:eastAsiaTheme="minorEastAsia"/>
                <w:sz w:val="22"/>
                <w:szCs w:val="22"/>
                <w:lang w:val="en-US" w:eastAsia="ja-JP"/>
              </w:rPr>
              <w:t xml:space="preserve"> </w:t>
            </w:r>
            <w:r w:rsidRPr="0004547F">
              <w:rPr>
                <w:rFonts w:eastAsiaTheme="minorEastAsia"/>
                <w:sz w:val="22"/>
                <w:szCs w:val="22"/>
                <w:lang w:val="en-US" w:eastAsia="ja-JP"/>
              </w:rPr>
              <w:t>ra-PrioritizationForAccessIdentityTwoStep-r16</w:t>
            </w:r>
          </w:p>
        </w:tc>
        <w:tc>
          <w:tcPr>
            <w:tcW w:w="1207" w:type="dxa"/>
          </w:tcPr>
          <w:p w14:paraId="432D17D3" w14:textId="4C14A99C" w:rsidR="0004547F" w:rsidRDefault="0004547F" w:rsidP="007F7FE0">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R</w:t>
            </w:r>
          </w:p>
        </w:tc>
        <w:tc>
          <w:tcPr>
            <w:tcW w:w="5241" w:type="dxa"/>
          </w:tcPr>
          <w:p w14:paraId="4FDCDC54" w14:textId="77777777" w:rsidR="0004547F" w:rsidRDefault="0004547F" w:rsidP="00581EEB">
            <w:pPr>
              <w:pStyle w:val="ListParagraph"/>
              <w:numPr>
                <w:ilvl w:val="0"/>
                <w:numId w:val="39"/>
              </w:numPr>
              <w:rPr>
                <w:rFonts w:ascii="CG Times (WN)" w:eastAsiaTheme="minorEastAsia" w:hAnsi="CG Times (WN)"/>
                <w:lang w:eastAsia="ja-JP"/>
              </w:rPr>
            </w:pPr>
            <w:r>
              <w:rPr>
                <w:rFonts w:ascii="CG Times (WN)" w:eastAsiaTheme="minorEastAsia" w:hAnsi="CG Times (WN)" w:hint="eastAsia"/>
                <w:lang w:eastAsia="ja-JP"/>
              </w:rPr>
              <w:t>R</w:t>
            </w:r>
            <w:r>
              <w:rPr>
                <w:rFonts w:ascii="CG Times (WN)" w:eastAsiaTheme="minorEastAsia" w:hAnsi="CG Times (WN)"/>
                <w:lang w:eastAsia="ja-JP"/>
              </w:rPr>
              <w:t xml:space="preserve">ACH prioritization for </w:t>
            </w:r>
            <w:r w:rsidRPr="0004547F">
              <w:rPr>
                <w:rFonts w:ascii="CG Times (WN)" w:eastAsiaTheme="minorEastAsia" w:hAnsi="CG Times (WN)"/>
                <w:lang w:eastAsia="ja-JP"/>
              </w:rPr>
              <w:t>Access Identity 1</w:t>
            </w:r>
            <w:r>
              <w:rPr>
                <w:rFonts w:ascii="CG Times (WN)" w:eastAsiaTheme="minorEastAsia" w:hAnsi="CG Times (WN)"/>
                <w:lang w:eastAsia="ja-JP"/>
              </w:rPr>
              <w:t xml:space="preserve"> and 2.</w:t>
            </w:r>
          </w:p>
          <w:p w14:paraId="33F7C58E" w14:textId="68775469" w:rsidR="0004547F" w:rsidRDefault="0004547F" w:rsidP="00581EEB">
            <w:pPr>
              <w:pStyle w:val="ListParagraph"/>
              <w:numPr>
                <w:ilvl w:val="0"/>
                <w:numId w:val="39"/>
              </w:numPr>
              <w:rPr>
                <w:rFonts w:ascii="CG Times (WN)" w:eastAsiaTheme="minorEastAsia" w:hAnsi="CG Times (WN)"/>
                <w:lang w:eastAsia="ja-JP"/>
              </w:rPr>
            </w:pPr>
            <w:r>
              <w:rPr>
                <w:rFonts w:ascii="CG Times (WN)" w:eastAsiaTheme="minorEastAsia" w:hAnsi="CG Times (WN)"/>
                <w:lang w:eastAsia="ja-JP"/>
              </w:rPr>
              <w:t xml:space="preserve">Optional feature without capability </w:t>
            </w:r>
            <w:proofErr w:type="spellStart"/>
            <w:r>
              <w:rPr>
                <w:rFonts w:ascii="CG Times (WN)" w:eastAsiaTheme="minorEastAsia" w:hAnsi="CG Times (WN)"/>
                <w:lang w:eastAsia="ja-JP"/>
              </w:rPr>
              <w:t>signalling</w:t>
            </w:r>
            <w:proofErr w:type="spellEnd"/>
            <w:r>
              <w:rPr>
                <w:rFonts w:ascii="CG Times (WN)" w:eastAsiaTheme="minorEastAsia" w:hAnsi="CG Times (WN)"/>
                <w:lang w:eastAsia="ja-JP"/>
              </w:rPr>
              <w:t>.</w:t>
            </w:r>
          </w:p>
        </w:tc>
      </w:tr>
      <w:tr w:rsidR="0004547F" w:rsidRPr="0004547F" w14:paraId="1FBC4BCB" w14:textId="77777777" w:rsidTr="00855734">
        <w:tc>
          <w:tcPr>
            <w:tcW w:w="3188" w:type="dxa"/>
          </w:tcPr>
          <w:p w14:paraId="10E02A87" w14:textId="5063D4A6" w:rsidR="0004547F" w:rsidRPr="0004547F" w:rsidRDefault="0004547F" w:rsidP="007F7FE0">
            <w:pPr>
              <w:rPr>
                <w:rFonts w:eastAsiaTheme="minorEastAsia"/>
                <w:sz w:val="22"/>
                <w:szCs w:val="22"/>
                <w:lang w:val="en-US" w:eastAsia="ja-JP"/>
              </w:rPr>
            </w:pPr>
            <w:r w:rsidRPr="0004547F">
              <w:rPr>
                <w:rFonts w:eastAsiaTheme="minorEastAsia"/>
                <w:sz w:val="22"/>
                <w:szCs w:val="22"/>
                <w:lang w:val="en-US" w:eastAsia="ja-JP"/>
              </w:rPr>
              <w:t>prach-RootSequenceIndex-r16</w:t>
            </w:r>
          </w:p>
        </w:tc>
        <w:tc>
          <w:tcPr>
            <w:tcW w:w="1207" w:type="dxa"/>
          </w:tcPr>
          <w:p w14:paraId="02CC3BD6" w14:textId="393614B3" w:rsidR="0004547F" w:rsidRDefault="0004547F" w:rsidP="007F7FE0">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R</w:t>
            </w:r>
          </w:p>
        </w:tc>
        <w:tc>
          <w:tcPr>
            <w:tcW w:w="5241" w:type="dxa"/>
          </w:tcPr>
          <w:p w14:paraId="6C756A1D" w14:textId="77777777" w:rsidR="005A421F" w:rsidRDefault="005A421F" w:rsidP="005A421F">
            <w:pPr>
              <w:pStyle w:val="ListParagraph"/>
              <w:numPr>
                <w:ilvl w:val="0"/>
                <w:numId w:val="39"/>
              </w:numPr>
              <w:rPr>
                <w:rFonts w:ascii="CG Times (WN)" w:eastAsiaTheme="minorEastAsia" w:hAnsi="CG Times (WN)"/>
                <w:lang w:eastAsia="ja-JP"/>
              </w:rPr>
            </w:pPr>
            <w:r>
              <w:rPr>
                <w:rFonts w:ascii="CG Times (WN)" w:eastAsiaTheme="minorEastAsia" w:hAnsi="CG Times (WN)" w:hint="eastAsia"/>
                <w:lang w:eastAsia="ja-JP"/>
              </w:rPr>
              <w:t>Configured</w:t>
            </w:r>
            <w:r>
              <w:rPr>
                <w:rFonts w:ascii="CG Times (WN)" w:eastAsiaTheme="minorEastAsia" w:hAnsi="CG Times (WN)"/>
                <w:lang w:eastAsia="ja-JP"/>
              </w:rPr>
              <w:t xml:space="preserve"> only when the serving cell is subject to shared channel access.</w:t>
            </w:r>
          </w:p>
          <w:p w14:paraId="70203C75" w14:textId="6F74CEBF" w:rsidR="0004547F" w:rsidRDefault="005A421F" w:rsidP="005A421F">
            <w:pPr>
              <w:pStyle w:val="ListParagraph"/>
              <w:numPr>
                <w:ilvl w:val="0"/>
                <w:numId w:val="39"/>
              </w:numPr>
              <w:rPr>
                <w:rFonts w:ascii="CG Times (WN)" w:eastAsiaTheme="minorEastAsia" w:hAnsi="CG Times (WN)"/>
                <w:lang w:eastAsia="ja-JP"/>
              </w:rPr>
            </w:pPr>
            <w:r w:rsidRPr="007F7FE0">
              <w:rPr>
                <w:rFonts w:ascii="CG Times (WN)" w:eastAsiaTheme="minorEastAsia" w:hAnsi="CG Times (WN)" w:hint="eastAsia"/>
                <w:lang w:eastAsia="ja-JP"/>
              </w:rPr>
              <w:t>T</w:t>
            </w:r>
            <w:r w:rsidRPr="007F7FE0">
              <w:rPr>
                <w:rFonts w:ascii="CG Times (WN)" w:eastAsiaTheme="minorEastAsia" w:hAnsi="CG Times (WN)"/>
                <w:lang w:eastAsia="ja-JP"/>
              </w:rPr>
              <w:t>he UE supporting shared channel access shall support the field.</w:t>
            </w:r>
          </w:p>
        </w:tc>
      </w:tr>
      <w:tr w:rsidR="005A421F" w:rsidRPr="0004547F" w14:paraId="178FDA13" w14:textId="77777777" w:rsidTr="00855734">
        <w:tc>
          <w:tcPr>
            <w:tcW w:w="3188" w:type="dxa"/>
          </w:tcPr>
          <w:p w14:paraId="522BB001" w14:textId="40027DB3" w:rsidR="005A421F" w:rsidRPr="0004547F" w:rsidRDefault="005A421F" w:rsidP="007F7FE0">
            <w:pPr>
              <w:rPr>
                <w:rFonts w:eastAsiaTheme="minorEastAsia"/>
                <w:sz w:val="22"/>
                <w:szCs w:val="22"/>
                <w:lang w:val="en-US" w:eastAsia="ja-JP"/>
              </w:rPr>
            </w:pPr>
            <w:r w:rsidRPr="005A421F">
              <w:rPr>
                <w:rFonts w:eastAsiaTheme="minorEastAsia"/>
                <w:sz w:val="22"/>
                <w:szCs w:val="22"/>
                <w:lang w:val="en-US" w:eastAsia="ja-JP"/>
              </w:rPr>
              <w:t>prach-ConfigurationPeriodScaling-IAB-r16</w:t>
            </w:r>
          </w:p>
        </w:tc>
        <w:tc>
          <w:tcPr>
            <w:tcW w:w="1207" w:type="dxa"/>
          </w:tcPr>
          <w:p w14:paraId="710BEEA0" w14:textId="68B42067" w:rsidR="005A421F" w:rsidRDefault="005A421F" w:rsidP="007F7FE0">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R</w:t>
            </w:r>
          </w:p>
        </w:tc>
        <w:tc>
          <w:tcPr>
            <w:tcW w:w="5241" w:type="dxa"/>
          </w:tcPr>
          <w:p w14:paraId="71CE1ABA" w14:textId="77777777" w:rsidR="005A421F" w:rsidRDefault="005A421F" w:rsidP="005A421F">
            <w:pPr>
              <w:pStyle w:val="ListParagraph"/>
              <w:numPr>
                <w:ilvl w:val="0"/>
                <w:numId w:val="39"/>
              </w:numPr>
              <w:rPr>
                <w:rFonts w:ascii="CG Times (WN)" w:eastAsiaTheme="minorEastAsia" w:hAnsi="CG Times (WN)"/>
                <w:lang w:eastAsia="ja-JP"/>
              </w:rPr>
            </w:pPr>
            <w:r>
              <w:rPr>
                <w:rFonts w:ascii="CG Times (WN)" w:eastAsiaTheme="minorEastAsia" w:hAnsi="CG Times (WN)" w:hint="eastAsia"/>
                <w:lang w:eastAsia="ja-JP"/>
              </w:rPr>
              <w:t>I</w:t>
            </w:r>
            <w:r>
              <w:rPr>
                <w:rFonts w:ascii="CG Times (WN)" w:eastAsiaTheme="minorEastAsia" w:hAnsi="CG Times (WN)"/>
                <w:lang w:eastAsia="ja-JP"/>
              </w:rPr>
              <w:t>AB-MT specific RACH configuration.</w:t>
            </w:r>
          </w:p>
          <w:p w14:paraId="71CE6F47" w14:textId="0AE440D8" w:rsidR="005A421F" w:rsidRDefault="005A421F" w:rsidP="005A421F">
            <w:pPr>
              <w:pStyle w:val="ListParagraph"/>
              <w:numPr>
                <w:ilvl w:val="0"/>
                <w:numId w:val="39"/>
              </w:numPr>
              <w:rPr>
                <w:rFonts w:ascii="CG Times (WN)" w:eastAsiaTheme="minorEastAsia" w:hAnsi="CG Times (WN)"/>
                <w:lang w:eastAsia="ja-JP"/>
              </w:rPr>
            </w:pPr>
            <w:r>
              <w:rPr>
                <w:rFonts w:ascii="CG Times (WN)" w:eastAsiaTheme="minorEastAsia" w:hAnsi="CG Times (WN)"/>
                <w:lang w:eastAsia="ja-JP"/>
              </w:rPr>
              <w:t xml:space="preserve">Optional feature without RRC capability </w:t>
            </w:r>
            <w:proofErr w:type="spellStart"/>
            <w:r>
              <w:rPr>
                <w:rFonts w:ascii="CG Times (WN)" w:eastAsiaTheme="minorEastAsia" w:hAnsi="CG Times (WN)"/>
                <w:lang w:eastAsia="ja-JP"/>
              </w:rPr>
              <w:t>signalling</w:t>
            </w:r>
            <w:proofErr w:type="spellEnd"/>
            <w:r>
              <w:rPr>
                <w:rFonts w:ascii="CG Times (WN)" w:eastAsiaTheme="minorEastAsia" w:hAnsi="CG Times (WN)"/>
                <w:lang w:eastAsia="ja-JP"/>
              </w:rPr>
              <w:t xml:space="preserve"> (per UE)</w:t>
            </w:r>
          </w:p>
        </w:tc>
      </w:tr>
      <w:tr w:rsidR="005A421F" w:rsidRPr="0004547F" w14:paraId="448E56C5" w14:textId="77777777" w:rsidTr="00855734">
        <w:tc>
          <w:tcPr>
            <w:tcW w:w="3188" w:type="dxa"/>
          </w:tcPr>
          <w:p w14:paraId="26B59D31" w14:textId="51DF4EF9" w:rsidR="005A421F" w:rsidRPr="005A421F" w:rsidRDefault="005A421F" w:rsidP="007F7FE0">
            <w:pPr>
              <w:rPr>
                <w:rFonts w:eastAsiaTheme="minorEastAsia"/>
                <w:sz w:val="22"/>
                <w:szCs w:val="22"/>
                <w:lang w:val="en-US" w:eastAsia="ja-JP"/>
              </w:rPr>
            </w:pPr>
            <w:r w:rsidRPr="005A421F">
              <w:rPr>
                <w:rFonts w:eastAsiaTheme="minorEastAsia"/>
                <w:sz w:val="22"/>
                <w:szCs w:val="22"/>
                <w:lang w:val="en-US" w:eastAsia="ja-JP"/>
              </w:rPr>
              <w:t>prach-ConfigurationFrameOffset-IAB-r16</w:t>
            </w:r>
          </w:p>
        </w:tc>
        <w:tc>
          <w:tcPr>
            <w:tcW w:w="1207" w:type="dxa"/>
          </w:tcPr>
          <w:p w14:paraId="205C23F0" w14:textId="3B4ABD19" w:rsidR="005A421F" w:rsidRDefault="005A421F" w:rsidP="007F7FE0">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R</w:t>
            </w:r>
          </w:p>
        </w:tc>
        <w:tc>
          <w:tcPr>
            <w:tcW w:w="5241" w:type="dxa"/>
          </w:tcPr>
          <w:p w14:paraId="719847E7" w14:textId="77777777" w:rsidR="005A421F" w:rsidRDefault="005A421F" w:rsidP="005A421F">
            <w:pPr>
              <w:pStyle w:val="ListParagraph"/>
              <w:numPr>
                <w:ilvl w:val="0"/>
                <w:numId w:val="39"/>
              </w:numPr>
              <w:rPr>
                <w:rFonts w:ascii="CG Times (WN)" w:eastAsiaTheme="minorEastAsia" w:hAnsi="CG Times (WN)"/>
                <w:lang w:eastAsia="ja-JP"/>
              </w:rPr>
            </w:pPr>
            <w:r>
              <w:rPr>
                <w:rFonts w:ascii="CG Times (WN)" w:eastAsiaTheme="minorEastAsia" w:hAnsi="CG Times (WN)" w:hint="eastAsia"/>
                <w:lang w:eastAsia="ja-JP"/>
              </w:rPr>
              <w:t>I</w:t>
            </w:r>
            <w:r>
              <w:rPr>
                <w:rFonts w:ascii="CG Times (WN)" w:eastAsiaTheme="minorEastAsia" w:hAnsi="CG Times (WN)"/>
                <w:lang w:eastAsia="ja-JP"/>
              </w:rPr>
              <w:t>AB-MT specific RACH configuration.</w:t>
            </w:r>
          </w:p>
          <w:p w14:paraId="09DB7E70" w14:textId="7A0B53EA" w:rsidR="005A421F" w:rsidRDefault="005A421F" w:rsidP="005A421F">
            <w:pPr>
              <w:pStyle w:val="ListParagraph"/>
              <w:numPr>
                <w:ilvl w:val="0"/>
                <w:numId w:val="39"/>
              </w:numPr>
              <w:rPr>
                <w:rFonts w:ascii="CG Times (WN)" w:eastAsiaTheme="minorEastAsia" w:hAnsi="CG Times (WN)"/>
                <w:lang w:eastAsia="ja-JP"/>
              </w:rPr>
            </w:pPr>
            <w:r>
              <w:rPr>
                <w:rFonts w:ascii="CG Times (WN)" w:eastAsiaTheme="minorEastAsia" w:hAnsi="CG Times (WN)"/>
                <w:lang w:eastAsia="ja-JP"/>
              </w:rPr>
              <w:t xml:space="preserve">Optional feature without RRC capability </w:t>
            </w:r>
            <w:proofErr w:type="spellStart"/>
            <w:r>
              <w:rPr>
                <w:rFonts w:ascii="CG Times (WN)" w:eastAsiaTheme="minorEastAsia" w:hAnsi="CG Times (WN)"/>
                <w:lang w:eastAsia="ja-JP"/>
              </w:rPr>
              <w:t>signalling</w:t>
            </w:r>
            <w:proofErr w:type="spellEnd"/>
            <w:r>
              <w:rPr>
                <w:rFonts w:ascii="CG Times (WN)" w:eastAsiaTheme="minorEastAsia" w:hAnsi="CG Times (WN)"/>
                <w:lang w:eastAsia="ja-JP"/>
              </w:rPr>
              <w:t xml:space="preserve"> (per UE)</w:t>
            </w:r>
          </w:p>
        </w:tc>
      </w:tr>
      <w:tr w:rsidR="005A421F" w:rsidRPr="0004547F" w14:paraId="0B0B05A2" w14:textId="77777777" w:rsidTr="00855734">
        <w:tc>
          <w:tcPr>
            <w:tcW w:w="3188" w:type="dxa"/>
          </w:tcPr>
          <w:p w14:paraId="7DC64CE0" w14:textId="02E896B0" w:rsidR="005A421F" w:rsidRPr="005A421F" w:rsidRDefault="005A421F" w:rsidP="007F7FE0">
            <w:pPr>
              <w:rPr>
                <w:rFonts w:eastAsiaTheme="minorEastAsia"/>
                <w:sz w:val="22"/>
                <w:szCs w:val="22"/>
                <w:lang w:val="en-US" w:eastAsia="ja-JP"/>
              </w:rPr>
            </w:pPr>
            <w:r w:rsidRPr="005A421F">
              <w:rPr>
                <w:rFonts w:eastAsiaTheme="minorEastAsia"/>
                <w:sz w:val="22"/>
                <w:szCs w:val="22"/>
                <w:lang w:val="en-US" w:eastAsia="ja-JP"/>
              </w:rPr>
              <w:t>prach-ConfigurationSOffset-IAB-r16</w:t>
            </w:r>
          </w:p>
        </w:tc>
        <w:tc>
          <w:tcPr>
            <w:tcW w:w="1207" w:type="dxa"/>
          </w:tcPr>
          <w:p w14:paraId="3B802017" w14:textId="785E4443" w:rsidR="005A421F" w:rsidRDefault="005A421F" w:rsidP="007F7FE0">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R</w:t>
            </w:r>
          </w:p>
        </w:tc>
        <w:tc>
          <w:tcPr>
            <w:tcW w:w="5241" w:type="dxa"/>
          </w:tcPr>
          <w:p w14:paraId="1F9F2089" w14:textId="77777777" w:rsidR="005A421F" w:rsidRDefault="005A421F" w:rsidP="005A421F">
            <w:pPr>
              <w:pStyle w:val="ListParagraph"/>
              <w:numPr>
                <w:ilvl w:val="0"/>
                <w:numId w:val="39"/>
              </w:numPr>
              <w:rPr>
                <w:rFonts w:ascii="CG Times (WN)" w:eastAsiaTheme="minorEastAsia" w:hAnsi="CG Times (WN)"/>
                <w:lang w:eastAsia="ja-JP"/>
              </w:rPr>
            </w:pPr>
            <w:r>
              <w:rPr>
                <w:rFonts w:ascii="CG Times (WN)" w:eastAsiaTheme="minorEastAsia" w:hAnsi="CG Times (WN)" w:hint="eastAsia"/>
                <w:lang w:eastAsia="ja-JP"/>
              </w:rPr>
              <w:t>I</w:t>
            </w:r>
            <w:r>
              <w:rPr>
                <w:rFonts w:ascii="CG Times (WN)" w:eastAsiaTheme="minorEastAsia" w:hAnsi="CG Times (WN)"/>
                <w:lang w:eastAsia="ja-JP"/>
              </w:rPr>
              <w:t>AB-MT specific RACH configuration.</w:t>
            </w:r>
          </w:p>
          <w:p w14:paraId="3D5BEFCB" w14:textId="36AFEA3B" w:rsidR="005A421F" w:rsidRDefault="005A421F" w:rsidP="005A421F">
            <w:pPr>
              <w:pStyle w:val="ListParagraph"/>
              <w:numPr>
                <w:ilvl w:val="0"/>
                <w:numId w:val="39"/>
              </w:numPr>
              <w:rPr>
                <w:rFonts w:ascii="CG Times (WN)" w:eastAsiaTheme="minorEastAsia" w:hAnsi="CG Times (WN)"/>
                <w:lang w:eastAsia="ja-JP"/>
              </w:rPr>
            </w:pPr>
            <w:r>
              <w:rPr>
                <w:rFonts w:ascii="CG Times (WN)" w:eastAsiaTheme="minorEastAsia" w:hAnsi="CG Times (WN)"/>
                <w:lang w:eastAsia="ja-JP"/>
              </w:rPr>
              <w:t xml:space="preserve">Optional feature without RRC capability </w:t>
            </w:r>
            <w:proofErr w:type="spellStart"/>
            <w:r>
              <w:rPr>
                <w:rFonts w:ascii="CG Times (WN)" w:eastAsiaTheme="minorEastAsia" w:hAnsi="CG Times (WN)"/>
                <w:lang w:eastAsia="ja-JP"/>
              </w:rPr>
              <w:t>signalling</w:t>
            </w:r>
            <w:proofErr w:type="spellEnd"/>
            <w:r>
              <w:rPr>
                <w:rFonts w:ascii="CG Times (WN)" w:eastAsiaTheme="minorEastAsia" w:hAnsi="CG Times (WN)"/>
                <w:lang w:eastAsia="ja-JP"/>
              </w:rPr>
              <w:t xml:space="preserve"> (per UE)</w:t>
            </w:r>
          </w:p>
        </w:tc>
      </w:tr>
      <w:tr w:rsidR="005A421F" w:rsidRPr="0004547F" w14:paraId="45477B34" w14:textId="77777777" w:rsidTr="00855734">
        <w:tc>
          <w:tcPr>
            <w:tcW w:w="3188" w:type="dxa"/>
          </w:tcPr>
          <w:p w14:paraId="2A26DC19" w14:textId="2BEF161E" w:rsidR="005A421F" w:rsidRPr="005A421F" w:rsidRDefault="005A421F" w:rsidP="007F7FE0">
            <w:pPr>
              <w:rPr>
                <w:rFonts w:eastAsiaTheme="minorEastAsia"/>
                <w:sz w:val="22"/>
                <w:szCs w:val="22"/>
                <w:lang w:val="en-US" w:eastAsia="ja-JP"/>
              </w:rPr>
            </w:pPr>
            <w:r w:rsidRPr="005A421F">
              <w:rPr>
                <w:rFonts w:eastAsiaTheme="minorEastAsia"/>
                <w:sz w:val="22"/>
                <w:szCs w:val="22"/>
                <w:lang w:val="en-US" w:eastAsia="ja-JP"/>
              </w:rPr>
              <w:t>ra-ResponseWindow-v1610</w:t>
            </w:r>
          </w:p>
        </w:tc>
        <w:tc>
          <w:tcPr>
            <w:tcW w:w="1207" w:type="dxa"/>
          </w:tcPr>
          <w:p w14:paraId="2FD66A2C" w14:textId="536DB10E" w:rsidR="005A421F" w:rsidRDefault="005A421F" w:rsidP="007F7FE0">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R</w:t>
            </w:r>
          </w:p>
        </w:tc>
        <w:tc>
          <w:tcPr>
            <w:tcW w:w="5241" w:type="dxa"/>
          </w:tcPr>
          <w:p w14:paraId="711D333F" w14:textId="792F61EA" w:rsidR="005A421F" w:rsidRDefault="005A421F" w:rsidP="005A421F">
            <w:pPr>
              <w:pStyle w:val="ListParagraph"/>
              <w:numPr>
                <w:ilvl w:val="0"/>
                <w:numId w:val="39"/>
              </w:numPr>
              <w:rPr>
                <w:rFonts w:ascii="CG Times (WN)" w:eastAsiaTheme="minorEastAsia" w:hAnsi="CG Times (WN)"/>
                <w:lang w:eastAsia="ja-JP"/>
              </w:rPr>
            </w:pPr>
            <w:r>
              <w:rPr>
                <w:rFonts w:ascii="CG Times (WN)" w:eastAsiaTheme="minorEastAsia" w:hAnsi="CG Times (WN)" w:hint="eastAsia"/>
                <w:lang w:eastAsia="ja-JP"/>
              </w:rPr>
              <w:t>Configured</w:t>
            </w:r>
            <w:r>
              <w:rPr>
                <w:rFonts w:ascii="CG Times (WN)" w:eastAsiaTheme="minorEastAsia" w:hAnsi="CG Times (WN)"/>
                <w:lang w:eastAsia="ja-JP"/>
              </w:rPr>
              <w:t xml:space="preserve"> when the serving cell is subject to shared channel access, or for 2-step RACH.</w:t>
            </w:r>
          </w:p>
          <w:p w14:paraId="3DF487C4" w14:textId="77777777" w:rsidR="005A421F" w:rsidRDefault="005A421F" w:rsidP="005A421F">
            <w:pPr>
              <w:pStyle w:val="ListParagraph"/>
              <w:numPr>
                <w:ilvl w:val="0"/>
                <w:numId w:val="39"/>
              </w:numPr>
              <w:rPr>
                <w:rFonts w:ascii="CG Times (WN)" w:eastAsiaTheme="minorEastAsia" w:hAnsi="CG Times (WN)"/>
                <w:lang w:eastAsia="ja-JP"/>
              </w:rPr>
            </w:pPr>
            <w:r w:rsidRPr="007F7FE0">
              <w:rPr>
                <w:rFonts w:ascii="CG Times (WN)" w:eastAsiaTheme="minorEastAsia" w:hAnsi="CG Times (WN)" w:hint="eastAsia"/>
                <w:lang w:eastAsia="ja-JP"/>
              </w:rPr>
              <w:t>T</w:t>
            </w:r>
            <w:r w:rsidRPr="007F7FE0">
              <w:rPr>
                <w:rFonts w:ascii="CG Times (WN)" w:eastAsiaTheme="minorEastAsia" w:hAnsi="CG Times (WN)"/>
                <w:lang w:eastAsia="ja-JP"/>
              </w:rPr>
              <w:t>he UE supporting shared channel access shall support the field.</w:t>
            </w:r>
          </w:p>
          <w:p w14:paraId="4FB3F193" w14:textId="439B3594" w:rsidR="005A421F" w:rsidRDefault="00E56930" w:rsidP="005A421F">
            <w:pPr>
              <w:pStyle w:val="ListParagraph"/>
              <w:numPr>
                <w:ilvl w:val="0"/>
                <w:numId w:val="39"/>
              </w:numPr>
              <w:rPr>
                <w:rFonts w:ascii="CG Times (WN)" w:eastAsiaTheme="minorEastAsia" w:hAnsi="CG Times (WN)"/>
                <w:lang w:eastAsia="ja-JP"/>
              </w:rPr>
            </w:pPr>
            <w:r>
              <w:rPr>
                <w:rFonts w:ascii="CG Times (WN)" w:eastAsiaTheme="minorEastAsia" w:hAnsi="CG Times (WN)"/>
                <w:lang w:eastAsia="ja-JP"/>
              </w:rPr>
              <w:t>2-step RACH: o</w:t>
            </w:r>
            <w:r w:rsidR="005A421F">
              <w:rPr>
                <w:rFonts w:ascii="CG Times (WN)" w:eastAsiaTheme="minorEastAsia" w:hAnsi="CG Times (WN)"/>
                <w:lang w:eastAsia="ja-JP"/>
              </w:rPr>
              <w:t xml:space="preserve">ptional feature with capability </w:t>
            </w:r>
            <w:proofErr w:type="spellStart"/>
            <w:r w:rsidR="005A421F">
              <w:rPr>
                <w:rFonts w:ascii="CG Times (WN)" w:eastAsiaTheme="minorEastAsia" w:hAnsi="CG Times (WN)"/>
                <w:lang w:eastAsia="ja-JP"/>
              </w:rPr>
              <w:t>signalling</w:t>
            </w:r>
            <w:proofErr w:type="spellEnd"/>
            <w:r w:rsidR="005A421F">
              <w:rPr>
                <w:rFonts w:ascii="CG Times (WN)" w:eastAsiaTheme="minorEastAsia" w:hAnsi="CG Times (WN)"/>
                <w:lang w:eastAsia="ja-JP"/>
              </w:rPr>
              <w:t xml:space="preserve"> (per UE).</w:t>
            </w:r>
          </w:p>
        </w:tc>
      </w:tr>
      <w:tr w:rsidR="005A421F" w:rsidRPr="0004547F" w14:paraId="4C4CDDCE" w14:textId="77777777" w:rsidTr="00855734">
        <w:tc>
          <w:tcPr>
            <w:tcW w:w="3188" w:type="dxa"/>
          </w:tcPr>
          <w:p w14:paraId="5DABACF6" w14:textId="22CBABDA" w:rsidR="005A421F" w:rsidRPr="005A421F" w:rsidRDefault="005A421F" w:rsidP="007F7FE0">
            <w:pPr>
              <w:rPr>
                <w:rFonts w:eastAsiaTheme="minorEastAsia"/>
                <w:sz w:val="22"/>
                <w:szCs w:val="22"/>
                <w:lang w:val="en-US" w:eastAsia="ja-JP"/>
              </w:rPr>
            </w:pPr>
            <w:r w:rsidRPr="005A421F">
              <w:rPr>
                <w:rFonts w:eastAsiaTheme="minorEastAsia"/>
                <w:sz w:val="22"/>
                <w:szCs w:val="22"/>
                <w:lang w:val="en-US" w:eastAsia="ja-JP"/>
              </w:rPr>
              <w:t>prach-ConfigurationIndex-v1610</w:t>
            </w:r>
          </w:p>
        </w:tc>
        <w:tc>
          <w:tcPr>
            <w:tcW w:w="1207" w:type="dxa"/>
          </w:tcPr>
          <w:p w14:paraId="1E173BE6" w14:textId="29BCBBF3" w:rsidR="005A421F" w:rsidRDefault="005A421F" w:rsidP="007F7FE0">
            <w:pPr>
              <w:rPr>
                <w:rFonts w:eastAsiaTheme="minorEastAsia"/>
                <w:sz w:val="22"/>
                <w:szCs w:val="22"/>
                <w:lang w:val="en-US" w:eastAsia="ja-JP"/>
              </w:rPr>
            </w:pPr>
            <w:r>
              <w:rPr>
                <w:rFonts w:eastAsiaTheme="minorEastAsia" w:hint="eastAsia"/>
                <w:sz w:val="22"/>
                <w:szCs w:val="22"/>
                <w:lang w:val="en-US" w:eastAsia="ja-JP"/>
              </w:rPr>
              <w:t>N</w:t>
            </w:r>
            <w:r>
              <w:rPr>
                <w:rFonts w:eastAsiaTheme="minorEastAsia"/>
                <w:sz w:val="22"/>
                <w:szCs w:val="22"/>
                <w:lang w:val="en-US" w:eastAsia="ja-JP"/>
              </w:rPr>
              <w:t>eed R</w:t>
            </w:r>
          </w:p>
        </w:tc>
        <w:tc>
          <w:tcPr>
            <w:tcW w:w="5241" w:type="dxa"/>
          </w:tcPr>
          <w:p w14:paraId="44DA39D6" w14:textId="77777777" w:rsidR="005A421F" w:rsidRDefault="00E56930" w:rsidP="005A421F">
            <w:pPr>
              <w:pStyle w:val="ListParagraph"/>
              <w:numPr>
                <w:ilvl w:val="0"/>
                <w:numId w:val="39"/>
              </w:numPr>
              <w:rPr>
                <w:rFonts w:ascii="CG Times (WN)" w:eastAsiaTheme="minorEastAsia" w:hAnsi="CG Times (WN)"/>
                <w:lang w:eastAsia="ja-JP"/>
              </w:rPr>
            </w:pPr>
            <w:r w:rsidRPr="00E56930">
              <w:rPr>
                <w:rFonts w:ascii="CG Times (WN)" w:eastAsiaTheme="minorEastAsia" w:hAnsi="CG Times (WN)"/>
                <w:lang w:eastAsia="ja-JP"/>
              </w:rPr>
              <w:t>New RACH configuration for FR1 TDD</w:t>
            </w:r>
            <w:r>
              <w:rPr>
                <w:rFonts w:ascii="CG Times (WN)" w:eastAsiaTheme="minorEastAsia" w:hAnsi="CG Times (WN)"/>
                <w:lang w:eastAsia="ja-JP"/>
              </w:rPr>
              <w:t>.</w:t>
            </w:r>
          </w:p>
          <w:p w14:paraId="74ED610B" w14:textId="77777777" w:rsidR="00E56930" w:rsidRDefault="00E56930" w:rsidP="005A421F">
            <w:pPr>
              <w:pStyle w:val="ListParagraph"/>
              <w:numPr>
                <w:ilvl w:val="0"/>
                <w:numId w:val="39"/>
              </w:numPr>
              <w:rPr>
                <w:rFonts w:ascii="CG Times (WN)" w:eastAsiaTheme="minorEastAsia" w:hAnsi="CG Times (WN)"/>
                <w:lang w:eastAsia="ja-JP"/>
              </w:rPr>
            </w:pPr>
            <w:r>
              <w:rPr>
                <w:rFonts w:ascii="CG Times (WN)" w:eastAsiaTheme="minorEastAsia" w:hAnsi="CG Times (WN)" w:hint="eastAsia"/>
                <w:lang w:eastAsia="ja-JP"/>
              </w:rPr>
              <w:t>M</w:t>
            </w:r>
            <w:r>
              <w:rPr>
                <w:rFonts w:ascii="CG Times (WN)" w:eastAsiaTheme="minorEastAsia" w:hAnsi="CG Times (WN)"/>
                <w:lang w:eastAsia="ja-JP"/>
              </w:rPr>
              <w:t>andatory for release-16 UEs.</w:t>
            </w:r>
          </w:p>
          <w:p w14:paraId="7C61BAEC" w14:textId="72C64DD1" w:rsidR="00E56930" w:rsidRDefault="00E56930" w:rsidP="005A421F">
            <w:pPr>
              <w:pStyle w:val="ListParagraph"/>
              <w:numPr>
                <w:ilvl w:val="0"/>
                <w:numId w:val="39"/>
              </w:numPr>
              <w:rPr>
                <w:rFonts w:ascii="CG Times (WN)" w:eastAsiaTheme="minorEastAsia" w:hAnsi="CG Times (WN)"/>
                <w:lang w:eastAsia="ja-JP"/>
              </w:rPr>
            </w:pPr>
            <w:r>
              <w:rPr>
                <w:rFonts w:ascii="CG Times (WN)" w:eastAsiaTheme="minorEastAsia" w:hAnsi="CG Times (WN)" w:hint="eastAsia"/>
                <w:lang w:eastAsia="ja-JP"/>
              </w:rPr>
              <w:t>R</w:t>
            </w:r>
            <w:r>
              <w:rPr>
                <w:rFonts w:ascii="CG Times (WN)" w:eastAsiaTheme="minorEastAsia" w:hAnsi="CG Times (WN)"/>
                <w:lang w:eastAsia="ja-JP"/>
              </w:rPr>
              <w:t xml:space="preserve">elease-15 UEs do not support the field and uses </w:t>
            </w:r>
            <w:proofErr w:type="spellStart"/>
            <w:r w:rsidRPr="00E56930">
              <w:rPr>
                <w:rFonts w:ascii="CG Times (WN)" w:eastAsiaTheme="minorEastAsia" w:hAnsi="CG Times (WN)"/>
                <w:lang w:eastAsia="ja-JP"/>
              </w:rPr>
              <w:t>prach-ConfigurationIndex</w:t>
            </w:r>
            <w:proofErr w:type="spellEnd"/>
            <w:r>
              <w:rPr>
                <w:rFonts w:ascii="CG Times (WN)" w:eastAsiaTheme="minorEastAsia" w:hAnsi="CG Times (WN)"/>
                <w:lang w:eastAsia="ja-JP"/>
              </w:rPr>
              <w:t xml:space="preserve"> (without suffix).</w:t>
            </w:r>
          </w:p>
        </w:tc>
      </w:tr>
    </w:tbl>
    <w:p w14:paraId="5B7672D4" w14:textId="77777777" w:rsidR="00985BE3" w:rsidRPr="00985BE3" w:rsidRDefault="00985BE3" w:rsidP="006A5AD3">
      <w:pPr>
        <w:ind w:left="1133" w:hangingChars="515" w:hanging="1133"/>
        <w:rPr>
          <w:rFonts w:eastAsiaTheme="minorEastAsia"/>
          <w:sz w:val="22"/>
          <w:szCs w:val="22"/>
          <w:lang w:val="en-US" w:eastAsia="ja-JP"/>
        </w:rPr>
      </w:pPr>
    </w:p>
    <w:p w14:paraId="3272DE51" w14:textId="60A1CF1A" w:rsidR="00736155" w:rsidRDefault="006A5AD3" w:rsidP="00736155">
      <w:pPr>
        <w:rPr>
          <w:rFonts w:eastAsiaTheme="minorEastAsia"/>
          <w:sz w:val="22"/>
          <w:szCs w:val="22"/>
          <w:lang w:val="en-US" w:eastAsia="ja-JP"/>
        </w:rPr>
      </w:pPr>
      <w:r>
        <w:rPr>
          <w:rFonts w:eastAsiaTheme="minorEastAsia"/>
          <w:b/>
          <w:bCs/>
          <w:sz w:val="22"/>
          <w:szCs w:val="22"/>
          <w:lang w:val="en-US" w:eastAsia="ja-JP"/>
        </w:rPr>
        <w:t>Proposal 2</w:t>
      </w:r>
      <w:r w:rsidRPr="004C5829">
        <w:rPr>
          <w:rFonts w:eastAsiaTheme="minorEastAsia"/>
          <w:b/>
          <w:bCs/>
          <w:sz w:val="22"/>
          <w:szCs w:val="22"/>
          <w:lang w:val="en-US" w:eastAsia="ja-JP"/>
        </w:rPr>
        <w:t>:</w:t>
      </w:r>
      <w:r>
        <w:rPr>
          <w:rFonts w:eastAsiaTheme="minorEastAsia"/>
          <w:b/>
          <w:bCs/>
          <w:sz w:val="22"/>
          <w:szCs w:val="22"/>
          <w:lang w:val="en-US" w:eastAsia="ja-JP"/>
        </w:rPr>
        <w:tab/>
      </w:r>
      <w:r w:rsidR="00736155">
        <w:rPr>
          <w:rFonts w:eastAsiaTheme="minorEastAsia"/>
          <w:sz w:val="22"/>
          <w:szCs w:val="22"/>
          <w:lang w:val="en-US" w:eastAsia="ja-JP"/>
        </w:rPr>
        <w:t xml:space="preserve">Adopt the following principles for release-16 IE/fields under </w:t>
      </w:r>
      <w:proofErr w:type="spellStart"/>
      <w:r w:rsidR="00736155" w:rsidRPr="00736155">
        <w:rPr>
          <w:rFonts w:eastAsiaTheme="minorEastAsia"/>
          <w:i/>
          <w:iCs/>
          <w:sz w:val="22"/>
          <w:szCs w:val="22"/>
          <w:lang w:eastAsia="ja-JP"/>
        </w:rPr>
        <w:t>ServingCellConfigCommon</w:t>
      </w:r>
      <w:proofErr w:type="spellEnd"/>
      <w:r w:rsidR="00736155">
        <w:rPr>
          <w:rFonts w:eastAsiaTheme="minorEastAsia"/>
          <w:sz w:val="22"/>
          <w:szCs w:val="22"/>
          <w:lang w:val="en-US" w:eastAsia="ja-JP"/>
        </w:rPr>
        <w:t>.</w:t>
      </w:r>
    </w:p>
    <w:p w14:paraId="7BC7A270" w14:textId="5604A1EB" w:rsidR="00736155" w:rsidRPr="00985BE3" w:rsidRDefault="00736155" w:rsidP="00736155">
      <w:pPr>
        <w:pStyle w:val="ListParagraph"/>
        <w:numPr>
          <w:ilvl w:val="0"/>
          <w:numId w:val="40"/>
        </w:numPr>
        <w:rPr>
          <w:rFonts w:ascii="Times New Roman" w:eastAsiaTheme="minorEastAsia" w:hAnsi="Times New Roman"/>
          <w:lang w:eastAsia="ja-JP"/>
        </w:rPr>
      </w:pPr>
      <w:r w:rsidRPr="00985BE3">
        <w:rPr>
          <w:rFonts w:ascii="Times New Roman" w:eastAsiaTheme="minorEastAsia" w:hAnsi="Times New Roman"/>
          <w:lang w:eastAsia="ja-JP"/>
        </w:rPr>
        <w:t xml:space="preserve">The network does not </w:t>
      </w:r>
      <w:r w:rsidR="00560F1A">
        <w:rPr>
          <w:rFonts w:ascii="Times New Roman" w:eastAsiaTheme="minorEastAsia" w:hAnsi="Times New Roman"/>
          <w:lang w:eastAsia="ja-JP"/>
        </w:rPr>
        <w:t xml:space="preserve">have </w:t>
      </w:r>
      <w:r w:rsidR="003A3864">
        <w:rPr>
          <w:rFonts w:ascii="Times New Roman" w:eastAsiaTheme="minorEastAsia" w:hAnsi="Times New Roman"/>
          <w:lang w:eastAsia="ja-JP"/>
        </w:rPr>
        <w:t xml:space="preserve">to </w:t>
      </w:r>
      <w:r>
        <w:rPr>
          <w:rFonts w:ascii="Times New Roman" w:eastAsiaTheme="minorEastAsia" w:hAnsi="Times New Roman"/>
          <w:lang w:eastAsia="ja-JP"/>
        </w:rPr>
        <w:t>adjust</w:t>
      </w:r>
      <w:r w:rsidRPr="00985BE3">
        <w:rPr>
          <w:rFonts w:ascii="Times New Roman" w:eastAsiaTheme="minorEastAsia" w:hAnsi="Times New Roman"/>
          <w:lang w:eastAsia="ja-JP"/>
        </w:rPr>
        <w:t xml:space="preserve"> </w:t>
      </w:r>
      <w:r w:rsidR="003A3864">
        <w:rPr>
          <w:rFonts w:ascii="Times New Roman" w:eastAsiaTheme="minorEastAsia" w:hAnsi="Times New Roman"/>
          <w:lang w:eastAsia="ja-JP"/>
        </w:rPr>
        <w:t xml:space="preserve">configurations by </w:t>
      </w:r>
      <w:r w:rsidRPr="00985BE3">
        <w:rPr>
          <w:rFonts w:ascii="Times New Roman" w:eastAsiaTheme="minorEastAsia" w:hAnsi="Times New Roman"/>
          <w:lang w:eastAsia="ja-JP"/>
        </w:rPr>
        <w:t xml:space="preserve">release-16 fields in </w:t>
      </w:r>
      <w:proofErr w:type="spellStart"/>
      <w:r w:rsidRPr="0012488A">
        <w:rPr>
          <w:rFonts w:ascii="Times New Roman" w:eastAsiaTheme="minorEastAsia" w:hAnsi="Times New Roman"/>
          <w:i/>
          <w:iCs/>
          <w:lang w:eastAsia="ja-JP"/>
        </w:rPr>
        <w:t>ServingCellConfigCommon</w:t>
      </w:r>
      <w:proofErr w:type="spellEnd"/>
      <w:r w:rsidRPr="00985BE3">
        <w:rPr>
          <w:rFonts w:ascii="Times New Roman" w:eastAsiaTheme="minorEastAsia" w:hAnsi="Times New Roman"/>
          <w:lang w:eastAsia="ja-JP"/>
        </w:rPr>
        <w:t xml:space="preserve"> to match the UE capability.</w:t>
      </w:r>
    </w:p>
    <w:p w14:paraId="1CA3B5A2" w14:textId="2A5FE3A9" w:rsidR="006A5AD3" w:rsidRPr="00736155" w:rsidRDefault="00736155" w:rsidP="00736155">
      <w:pPr>
        <w:pStyle w:val="ListParagraph"/>
        <w:numPr>
          <w:ilvl w:val="0"/>
          <w:numId w:val="40"/>
        </w:numPr>
        <w:spacing w:after="240" w:line="257" w:lineRule="auto"/>
        <w:rPr>
          <w:rFonts w:ascii="Times New Roman" w:eastAsiaTheme="minorEastAsia" w:hAnsi="Times New Roman"/>
          <w:lang w:eastAsia="ja-JP"/>
        </w:rPr>
      </w:pPr>
      <w:r w:rsidRPr="00985BE3">
        <w:rPr>
          <w:rFonts w:ascii="Times New Roman" w:eastAsiaTheme="minorEastAsia" w:hAnsi="Times New Roman"/>
          <w:lang w:eastAsia="ja-JP"/>
        </w:rPr>
        <w:t>The UE disregards</w:t>
      </w:r>
      <w:r>
        <w:rPr>
          <w:rFonts w:ascii="Times New Roman" w:eastAsiaTheme="minorEastAsia" w:hAnsi="Times New Roman"/>
          <w:lang w:eastAsia="ja-JP"/>
        </w:rPr>
        <w:t xml:space="preserve"> a </w:t>
      </w:r>
      <w:r w:rsidRPr="00985BE3">
        <w:rPr>
          <w:rFonts w:ascii="Times New Roman" w:eastAsiaTheme="minorEastAsia" w:hAnsi="Times New Roman"/>
          <w:lang w:eastAsia="ja-JP"/>
        </w:rPr>
        <w:t>configuration it does not support or does not comprehend.</w:t>
      </w:r>
    </w:p>
    <w:p w14:paraId="51B3CD52" w14:textId="17750CA5" w:rsidR="008B53D1" w:rsidRPr="00EA46B6" w:rsidRDefault="008B53D1" w:rsidP="00687BCD">
      <w:pPr>
        <w:pStyle w:val="Heading1"/>
        <w:numPr>
          <w:ilvl w:val="0"/>
          <w:numId w:val="10"/>
        </w:numPr>
        <w:rPr>
          <w:rFonts w:eastAsia="SimSun" w:cs="Arial"/>
          <w:lang w:eastAsia="zh-CN"/>
        </w:rPr>
      </w:pPr>
      <w:r w:rsidRPr="00EA46B6">
        <w:rPr>
          <w:rFonts w:eastAsia="SimSun" w:cs="Arial"/>
          <w:lang w:eastAsia="zh-CN"/>
        </w:rPr>
        <w:t>Conclusion</w:t>
      </w:r>
    </w:p>
    <w:p w14:paraId="68B21B30" w14:textId="77777777" w:rsidR="003A3864" w:rsidRDefault="003A3864" w:rsidP="003A3864">
      <w:pPr>
        <w:spacing w:beforeLines="100" w:before="240"/>
        <w:ind w:leftChars="-11" w:left="1111" w:hangingChars="525" w:hanging="1133"/>
        <w:rPr>
          <w:rFonts w:eastAsiaTheme="minorEastAsia"/>
          <w:b/>
          <w:bCs/>
          <w:sz w:val="22"/>
          <w:szCs w:val="22"/>
          <w:lang w:val="en-US" w:eastAsia="ja-JP"/>
        </w:rPr>
      </w:pPr>
      <w:r>
        <w:rPr>
          <w:rFonts w:eastAsiaTheme="minorEastAsia"/>
          <w:b/>
          <w:bCs/>
          <w:sz w:val="22"/>
          <w:szCs w:val="22"/>
          <w:lang w:val="en-US" w:eastAsia="ja-JP"/>
        </w:rPr>
        <w:t>Observation 1:</w:t>
      </w:r>
      <w:r>
        <w:rPr>
          <w:rFonts w:eastAsiaTheme="minorEastAsia"/>
          <w:b/>
          <w:bCs/>
          <w:sz w:val="22"/>
          <w:szCs w:val="22"/>
          <w:lang w:val="en-US" w:eastAsia="ja-JP"/>
        </w:rPr>
        <w:tab/>
      </w:r>
      <w:r w:rsidRPr="00946029">
        <w:rPr>
          <w:rFonts w:eastAsiaTheme="minorEastAsia"/>
          <w:sz w:val="22"/>
          <w:szCs w:val="22"/>
          <w:lang w:val="en-US" w:eastAsia="ja-JP"/>
        </w:rPr>
        <w:t xml:space="preserve">There are </w:t>
      </w:r>
      <w:r>
        <w:rPr>
          <w:rFonts w:eastAsiaTheme="minorEastAsia"/>
          <w:sz w:val="22"/>
          <w:szCs w:val="22"/>
          <w:lang w:val="en-US" w:eastAsia="ja-JP"/>
        </w:rPr>
        <w:t xml:space="preserve">release-15 configuration parameters in </w:t>
      </w:r>
      <w:proofErr w:type="spellStart"/>
      <w:r w:rsidRPr="00D62FBF">
        <w:rPr>
          <w:rFonts w:eastAsiaTheme="minorEastAsia"/>
          <w:i/>
          <w:iCs/>
          <w:sz w:val="22"/>
          <w:szCs w:val="22"/>
          <w:lang w:val="en-US" w:eastAsia="ja-JP"/>
        </w:rPr>
        <w:t>ServingCellConfigComm</w:t>
      </w:r>
      <w:r w:rsidRPr="00946029">
        <w:rPr>
          <w:rFonts w:eastAsiaTheme="minorEastAsia"/>
          <w:i/>
          <w:iCs/>
          <w:sz w:val="22"/>
          <w:szCs w:val="22"/>
          <w:lang w:val="en-US" w:eastAsia="ja-JP"/>
        </w:rPr>
        <w:t>on</w:t>
      </w:r>
      <w:proofErr w:type="spellEnd"/>
      <w:r w:rsidRPr="00946029">
        <w:rPr>
          <w:rFonts w:eastAsiaTheme="minorEastAsia"/>
          <w:sz w:val="22"/>
          <w:szCs w:val="22"/>
          <w:lang w:val="en-US" w:eastAsia="ja-JP"/>
        </w:rPr>
        <w:t xml:space="preserve"> that need to be adjusted to the UE capability</w:t>
      </w:r>
      <w:r>
        <w:rPr>
          <w:rFonts w:eastAsiaTheme="minorEastAsia"/>
          <w:sz w:val="22"/>
          <w:szCs w:val="22"/>
          <w:lang w:val="en-US" w:eastAsia="ja-JP"/>
        </w:rPr>
        <w:t>.</w:t>
      </w:r>
    </w:p>
    <w:p w14:paraId="13C9EE6F" w14:textId="77777777" w:rsidR="003A3864" w:rsidRDefault="003A3864" w:rsidP="003A3864">
      <w:pPr>
        <w:spacing w:beforeLines="100" w:before="240"/>
        <w:ind w:leftChars="-11" w:left="1111" w:hangingChars="525" w:hanging="1133"/>
        <w:rPr>
          <w:rFonts w:eastAsiaTheme="minorEastAsia"/>
          <w:sz w:val="22"/>
          <w:szCs w:val="22"/>
          <w:lang w:val="en-US" w:eastAsia="ja-JP"/>
        </w:rPr>
      </w:pPr>
      <w:r>
        <w:rPr>
          <w:rFonts w:eastAsiaTheme="minorEastAsia"/>
          <w:b/>
          <w:bCs/>
          <w:sz w:val="22"/>
          <w:szCs w:val="22"/>
          <w:lang w:val="en-US" w:eastAsia="ja-JP"/>
        </w:rPr>
        <w:t>Proposal 1</w:t>
      </w:r>
      <w:r w:rsidRPr="004C5829">
        <w:rPr>
          <w:rFonts w:eastAsiaTheme="minorEastAsia"/>
          <w:b/>
          <w:bCs/>
          <w:sz w:val="22"/>
          <w:szCs w:val="22"/>
          <w:lang w:val="en-US" w:eastAsia="ja-JP"/>
        </w:rPr>
        <w:t>:</w:t>
      </w:r>
      <w:r>
        <w:rPr>
          <w:rFonts w:eastAsiaTheme="minorEastAsia"/>
          <w:b/>
          <w:bCs/>
          <w:sz w:val="22"/>
          <w:szCs w:val="22"/>
          <w:lang w:val="en-US" w:eastAsia="ja-JP"/>
        </w:rPr>
        <w:tab/>
      </w:r>
      <w:r w:rsidRPr="00A7495D">
        <w:rPr>
          <w:rFonts w:eastAsiaTheme="minorEastAsia"/>
          <w:sz w:val="22"/>
          <w:szCs w:val="22"/>
          <w:lang w:val="en-US" w:eastAsia="ja-JP"/>
        </w:rPr>
        <w:t>The network shall ad</w:t>
      </w:r>
      <w:r>
        <w:rPr>
          <w:rFonts w:eastAsiaTheme="minorEastAsia"/>
          <w:sz w:val="22"/>
          <w:szCs w:val="22"/>
          <w:lang w:val="en-US" w:eastAsia="ja-JP"/>
        </w:rPr>
        <w:t xml:space="preserve">just </w:t>
      </w:r>
      <w:r w:rsidRPr="00A7495D">
        <w:rPr>
          <w:rFonts w:eastAsiaTheme="minorEastAsia"/>
          <w:sz w:val="22"/>
          <w:szCs w:val="22"/>
          <w:lang w:val="en-US" w:eastAsia="ja-JP"/>
        </w:rPr>
        <w:t>c</w:t>
      </w:r>
      <w:r>
        <w:rPr>
          <w:rFonts w:eastAsiaTheme="minorEastAsia"/>
          <w:sz w:val="22"/>
          <w:szCs w:val="22"/>
          <w:lang w:val="en-US" w:eastAsia="ja-JP"/>
        </w:rPr>
        <w:t xml:space="preserve">onfigurations by release-15 fields in </w:t>
      </w:r>
      <w:proofErr w:type="spellStart"/>
      <w:r w:rsidRPr="00D62FBF">
        <w:rPr>
          <w:rFonts w:eastAsiaTheme="minorEastAsia"/>
          <w:i/>
          <w:iCs/>
          <w:sz w:val="22"/>
          <w:szCs w:val="22"/>
          <w:lang w:val="en-US" w:eastAsia="ja-JP"/>
        </w:rPr>
        <w:t>ServingCellConfigCommon</w:t>
      </w:r>
      <w:proofErr w:type="spellEnd"/>
      <w:r>
        <w:rPr>
          <w:rFonts w:eastAsiaTheme="minorEastAsia"/>
          <w:sz w:val="22"/>
          <w:szCs w:val="22"/>
          <w:lang w:val="en-US" w:eastAsia="ja-JP"/>
        </w:rPr>
        <w:t xml:space="preserve"> to match the UE capability.</w:t>
      </w:r>
    </w:p>
    <w:p w14:paraId="0A5461ED" w14:textId="77777777" w:rsidR="003A3864" w:rsidRDefault="003A3864" w:rsidP="003A3864">
      <w:pPr>
        <w:rPr>
          <w:rFonts w:eastAsiaTheme="minorEastAsia"/>
          <w:sz w:val="22"/>
          <w:szCs w:val="22"/>
          <w:lang w:val="en-US" w:eastAsia="ja-JP"/>
        </w:rPr>
      </w:pPr>
      <w:r>
        <w:rPr>
          <w:rFonts w:eastAsiaTheme="minorEastAsia"/>
          <w:b/>
          <w:bCs/>
          <w:sz w:val="22"/>
          <w:szCs w:val="22"/>
          <w:lang w:val="en-US" w:eastAsia="ja-JP"/>
        </w:rPr>
        <w:t>Proposal 2</w:t>
      </w:r>
      <w:r w:rsidRPr="004C5829">
        <w:rPr>
          <w:rFonts w:eastAsiaTheme="minorEastAsia"/>
          <w:b/>
          <w:bCs/>
          <w:sz w:val="22"/>
          <w:szCs w:val="22"/>
          <w:lang w:val="en-US" w:eastAsia="ja-JP"/>
        </w:rPr>
        <w:t>:</w:t>
      </w:r>
      <w:r>
        <w:rPr>
          <w:rFonts w:eastAsiaTheme="minorEastAsia"/>
          <w:b/>
          <w:bCs/>
          <w:sz w:val="22"/>
          <w:szCs w:val="22"/>
          <w:lang w:val="en-US" w:eastAsia="ja-JP"/>
        </w:rPr>
        <w:tab/>
      </w:r>
      <w:r>
        <w:rPr>
          <w:rFonts w:eastAsiaTheme="minorEastAsia"/>
          <w:sz w:val="22"/>
          <w:szCs w:val="22"/>
          <w:lang w:val="en-US" w:eastAsia="ja-JP"/>
        </w:rPr>
        <w:t xml:space="preserve">Adopt the following principles for release-16 IE/fields under </w:t>
      </w:r>
      <w:proofErr w:type="spellStart"/>
      <w:r w:rsidRPr="00736155">
        <w:rPr>
          <w:rFonts w:eastAsiaTheme="minorEastAsia"/>
          <w:i/>
          <w:iCs/>
          <w:sz w:val="22"/>
          <w:szCs w:val="22"/>
          <w:lang w:eastAsia="ja-JP"/>
        </w:rPr>
        <w:t>ServingCellConfigCommon</w:t>
      </w:r>
      <w:proofErr w:type="spellEnd"/>
      <w:r>
        <w:rPr>
          <w:rFonts w:eastAsiaTheme="minorEastAsia"/>
          <w:sz w:val="22"/>
          <w:szCs w:val="22"/>
          <w:lang w:val="en-US" w:eastAsia="ja-JP"/>
        </w:rPr>
        <w:t>.</w:t>
      </w:r>
    </w:p>
    <w:p w14:paraId="623D7A91" w14:textId="77777777" w:rsidR="003A3864" w:rsidRPr="00985BE3" w:rsidRDefault="003A3864" w:rsidP="003A3864">
      <w:pPr>
        <w:pStyle w:val="ListParagraph"/>
        <w:numPr>
          <w:ilvl w:val="0"/>
          <w:numId w:val="41"/>
        </w:numPr>
        <w:rPr>
          <w:rFonts w:ascii="Times New Roman" w:eastAsiaTheme="minorEastAsia" w:hAnsi="Times New Roman"/>
          <w:lang w:eastAsia="ja-JP"/>
        </w:rPr>
      </w:pPr>
      <w:r w:rsidRPr="00985BE3">
        <w:rPr>
          <w:rFonts w:ascii="Times New Roman" w:eastAsiaTheme="minorEastAsia" w:hAnsi="Times New Roman"/>
          <w:lang w:eastAsia="ja-JP"/>
        </w:rPr>
        <w:t xml:space="preserve">The network does not </w:t>
      </w:r>
      <w:r>
        <w:rPr>
          <w:rFonts w:ascii="Times New Roman" w:eastAsiaTheme="minorEastAsia" w:hAnsi="Times New Roman"/>
          <w:lang w:eastAsia="ja-JP"/>
        </w:rPr>
        <w:t>have to adjust</w:t>
      </w:r>
      <w:r w:rsidRPr="00985BE3">
        <w:rPr>
          <w:rFonts w:ascii="Times New Roman" w:eastAsiaTheme="minorEastAsia" w:hAnsi="Times New Roman"/>
          <w:lang w:eastAsia="ja-JP"/>
        </w:rPr>
        <w:t xml:space="preserve"> </w:t>
      </w:r>
      <w:r>
        <w:rPr>
          <w:rFonts w:ascii="Times New Roman" w:eastAsiaTheme="minorEastAsia" w:hAnsi="Times New Roman"/>
          <w:lang w:eastAsia="ja-JP"/>
        </w:rPr>
        <w:t xml:space="preserve">configurations by </w:t>
      </w:r>
      <w:r w:rsidRPr="00985BE3">
        <w:rPr>
          <w:rFonts w:ascii="Times New Roman" w:eastAsiaTheme="minorEastAsia" w:hAnsi="Times New Roman"/>
          <w:lang w:eastAsia="ja-JP"/>
        </w:rPr>
        <w:t xml:space="preserve">release-16 fields in </w:t>
      </w:r>
      <w:proofErr w:type="spellStart"/>
      <w:r w:rsidRPr="0012488A">
        <w:rPr>
          <w:rFonts w:ascii="Times New Roman" w:eastAsiaTheme="minorEastAsia" w:hAnsi="Times New Roman"/>
          <w:i/>
          <w:iCs/>
          <w:lang w:eastAsia="ja-JP"/>
        </w:rPr>
        <w:t>ServingCellConfigCommon</w:t>
      </w:r>
      <w:proofErr w:type="spellEnd"/>
      <w:r w:rsidRPr="00985BE3">
        <w:rPr>
          <w:rFonts w:ascii="Times New Roman" w:eastAsiaTheme="minorEastAsia" w:hAnsi="Times New Roman"/>
          <w:lang w:eastAsia="ja-JP"/>
        </w:rPr>
        <w:t xml:space="preserve"> to match the UE capability.</w:t>
      </w:r>
    </w:p>
    <w:p w14:paraId="6B93F2BA" w14:textId="77777777" w:rsidR="003A3864" w:rsidRPr="00736155" w:rsidRDefault="003A3864" w:rsidP="003A3864">
      <w:pPr>
        <w:pStyle w:val="ListParagraph"/>
        <w:numPr>
          <w:ilvl w:val="0"/>
          <w:numId w:val="41"/>
        </w:numPr>
        <w:spacing w:after="240" w:line="257" w:lineRule="auto"/>
        <w:rPr>
          <w:rFonts w:ascii="Times New Roman" w:eastAsiaTheme="minorEastAsia" w:hAnsi="Times New Roman"/>
          <w:lang w:eastAsia="ja-JP"/>
        </w:rPr>
      </w:pPr>
      <w:r w:rsidRPr="00985BE3">
        <w:rPr>
          <w:rFonts w:ascii="Times New Roman" w:eastAsiaTheme="minorEastAsia" w:hAnsi="Times New Roman"/>
          <w:lang w:eastAsia="ja-JP"/>
        </w:rPr>
        <w:t>The UE disregards</w:t>
      </w:r>
      <w:r>
        <w:rPr>
          <w:rFonts w:ascii="Times New Roman" w:eastAsiaTheme="minorEastAsia" w:hAnsi="Times New Roman"/>
          <w:lang w:eastAsia="ja-JP"/>
        </w:rPr>
        <w:t xml:space="preserve"> a </w:t>
      </w:r>
      <w:r w:rsidRPr="00985BE3">
        <w:rPr>
          <w:rFonts w:ascii="Times New Roman" w:eastAsiaTheme="minorEastAsia" w:hAnsi="Times New Roman"/>
          <w:lang w:eastAsia="ja-JP"/>
        </w:rPr>
        <w:t>configuration it does not support or does not comprehend.</w:t>
      </w:r>
    </w:p>
    <w:p w14:paraId="17119510" w14:textId="77777777" w:rsidR="00985BE3" w:rsidRPr="003A3864" w:rsidRDefault="00985BE3" w:rsidP="00030120">
      <w:pPr>
        <w:pStyle w:val="Heading1"/>
        <w:rPr>
          <w:rFonts w:eastAsia="SimSun" w:cs="Arial"/>
          <w:lang w:val="en-US" w:eastAsia="zh-CN"/>
        </w:rPr>
        <w:sectPr w:rsidR="00985BE3" w:rsidRPr="003A3864" w:rsidSect="005A1503">
          <w:footerReference w:type="default" r:id="rId8"/>
          <w:footnotePr>
            <w:numRestart w:val="eachSect"/>
          </w:footnotePr>
          <w:pgSz w:w="11907" w:h="16840" w:code="9"/>
          <w:pgMar w:top="1416" w:right="1133" w:bottom="1133" w:left="1133" w:header="850" w:footer="340" w:gutter="0"/>
          <w:cols w:space="720"/>
          <w:formProt w:val="0"/>
          <w:docGrid w:linePitch="272"/>
        </w:sectPr>
      </w:pPr>
    </w:p>
    <w:p w14:paraId="50E27D26" w14:textId="1E8608F0" w:rsidR="00030120" w:rsidRDefault="00985BE3" w:rsidP="00985BE3">
      <w:pPr>
        <w:pStyle w:val="Heading1"/>
        <w:spacing w:after="240"/>
        <w:rPr>
          <w:rFonts w:eastAsia="SimSun" w:cs="Arial"/>
          <w:lang w:eastAsia="zh-CN"/>
        </w:rPr>
      </w:pPr>
      <w:r>
        <w:rPr>
          <w:rFonts w:eastAsia="SimSun" w:cs="Arial"/>
          <w:lang w:eastAsia="zh-CN"/>
        </w:rPr>
        <w:t>Annex</w:t>
      </w:r>
    </w:p>
    <w:p w14:paraId="196FA5D9" w14:textId="77777777" w:rsidR="00985BE3" w:rsidRPr="00985BE3" w:rsidRDefault="00985BE3" w:rsidP="00985BE3">
      <w:pPr>
        <w:keepNext/>
        <w:overflowPunct w:val="0"/>
        <w:autoSpaceDE w:val="0"/>
        <w:autoSpaceDN w:val="0"/>
        <w:spacing w:before="120"/>
        <w:ind w:left="1418" w:hanging="1418"/>
        <w:textAlignment w:val="baseline"/>
        <w:rPr>
          <w:rFonts w:ascii="Arial" w:eastAsia="游ゴシック" w:hAnsi="Arial" w:cs="Arial"/>
          <w:sz w:val="24"/>
          <w:szCs w:val="24"/>
          <w:lang w:eastAsia="ja-JP"/>
        </w:rPr>
      </w:pPr>
      <w:bookmarkStart w:id="1" w:name="_Toc60777380"/>
      <w:bookmarkStart w:id="2" w:name="_Toc76423666"/>
      <w:r w:rsidRPr="00985BE3">
        <w:rPr>
          <w:rFonts w:ascii="Arial" w:eastAsia="游ゴシック" w:hAnsi="Arial" w:cs="Arial"/>
          <w:sz w:val="24"/>
          <w:szCs w:val="24"/>
          <w:lang w:eastAsia="ja-JP"/>
        </w:rPr>
        <w:t xml:space="preserve">–                  </w:t>
      </w:r>
      <w:proofErr w:type="spellStart"/>
      <w:r w:rsidRPr="00985BE3">
        <w:rPr>
          <w:rFonts w:ascii="Arial" w:eastAsia="游ゴシック" w:hAnsi="Arial" w:cs="Arial"/>
          <w:i/>
          <w:iCs/>
          <w:sz w:val="24"/>
          <w:szCs w:val="24"/>
          <w:lang w:eastAsia="ja-JP"/>
        </w:rPr>
        <w:t>ServingCellConfigCommon</w:t>
      </w:r>
      <w:bookmarkEnd w:id="1"/>
      <w:bookmarkEnd w:id="2"/>
      <w:proofErr w:type="spellEnd"/>
    </w:p>
    <w:p w14:paraId="6B3A4315" w14:textId="77777777" w:rsidR="00985BE3" w:rsidRPr="00985BE3" w:rsidRDefault="00985BE3" w:rsidP="00985BE3">
      <w:pPr>
        <w:overflowPunct w:val="0"/>
        <w:autoSpaceDE w:val="0"/>
        <w:autoSpaceDN w:val="0"/>
        <w:textAlignment w:val="baseline"/>
        <w:rPr>
          <w:rFonts w:eastAsia="游ゴシック"/>
          <w:lang w:eastAsia="ja-JP"/>
        </w:rPr>
      </w:pPr>
      <w:r w:rsidRPr="00985BE3">
        <w:rPr>
          <w:rFonts w:eastAsia="游ゴシック"/>
          <w:lang w:eastAsia="ja-JP"/>
        </w:rPr>
        <w:t xml:space="preserve">The IE </w:t>
      </w:r>
      <w:proofErr w:type="spellStart"/>
      <w:r w:rsidRPr="00985BE3">
        <w:rPr>
          <w:rFonts w:eastAsia="游ゴシック"/>
          <w:i/>
          <w:iCs/>
          <w:lang w:eastAsia="ja-JP"/>
        </w:rPr>
        <w:t>ServingCellConfigCommon</w:t>
      </w:r>
      <w:proofErr w:type="spellEnd"/>
      <w:r w:rsidRPr="00985BE3">
        <w:rPr>
          <w:rFonts w:eastAsia="游ゴシック"/>
          <w:i/>
          <w:iCs/>
          <w:lang w:eastAsia="ja-JP"/>
        </w:rPr>
        <w:t xml:space="preserve"> </w:t>
      </w:r>
      <w:r w:rsidRPr="00985BE3">
        <w:rPr>
          <w:rFonts w:eastAsia="游ゴシック"/>
          <w:lang w:eastAsia="ja-JP"/>
        </w:rP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985BE3">
        <w:rPr>
          <w:rFonts w:eastAsia="游ゴシック"/>
          <w:lang w:eastAsia="ja-JP"/>
        </w:rPr>
        <w:t>SCells</w:t>
      </w:r>
      <w:proofErr w:type="spellEnd"/>
      <w:r w:rsidRPr="00985BE3">
        <w:rPr>
          <w:rFonts w:eastAsia="游ゴシック"/>
          <w:lang w:eastAsia="ja-JP"/>
        </w:rPr>
        <w:t xml:space="preserve"> or with an additional cell group (SCG). It also provides it for </w:t>
      </w:r>
      <w:proofErr w:type="spellStart"/>
      <w:r w:rsidRPr="00985BE3">
        <w:rPr>
          <w:rFonts w:eastAsia="游ゴシック"/>
          <w:lang w:eastAsia="ja-JP"/>
        </w:rPr>
        <w:t>SpCells</w:t>
      </w:r>
      <w:proofErr w:type="spellEnd"/>
      <w:r w:rsidRPr="00985BE3">
        <w:rPr>
          <w:rFonts w:eastAsia="游ゴシック"/>
          <w:lang w:eastAsia="ja-JP"/>
        </w:rPr>
        <w:t xml:space="preserve"> (MCG and SCG) upon reconfiguration with sync.</w:t>
      </w:r>
    </w:p>
    <w:p w14:paraId="352C60E2" w14:textId="77777777" w:rsidR="00985BE3" w:rsidRPr="00985BE3" w:rsidRDefault="00985BE3" w:rsidP="00985BE3">
      <w:pPr>
        <w:keepNext/>
        <w:overflowPunct w:val="0"/>
        <w:autoSpaceDE w:val="0"/>
        <w:autoSpaceDN w:val="0"/>
        <w:spacing w:before="60"/>
        <w:jc w:val="center"/>
        <w:textAlignment w:val="baseline"/>
        <w:rPr>
          <w:rFonts w:ascii="Arial" w:eastAsia="游ゴシック" w:hAnsi="Arial" w:cs="Arial"/>
          <w:b/>
          <w:bCs/>
          <w:lang w:eastAsia="ja-JP"/>
        </w:rPr>
      </w:pPr>
      <w:proofErr w:type="spellStart"/>
      <w:r w:rsidRPr="00985BE3">
        <w:rPr>
          <w:rFonts w:ascii="Arial" w:eastAsia="游ゴシック" w:hAnsi="Arial" w:cs="Arial"/>
          <w:b/>
          <w:bCs/>
          <w:i/>
          <w:iCs/>
          <w:lang w:eastAsia="ja-JP"/>
        </w:rPr>
        <w:t>ServingCellConfigCommon</w:t>
      </w:r>
      <w:proofErr w:type="spellEnd"/>
      <w:r w:rsidRPr="00985BE3">
        <w:rPr>
          <w:rFonts w:ascii="Arial" w:eastAsia="游ゴシック" w:hAnsi="Arial" w:cs="Arial"/>
          <w:b/>
          <w:bCs/>
          <w:i/>
          <w:iCs/>
          <w:lang w:eastAsia="ja-JP"/>
        </w:rPr>
        <w:t xml:space="preserve"> </w:t>
      </w:r>
      <w:r w:rsidRPr="00985BE3">
        <w:rPr>
          <w:rFonts w:ascii="Arial" w:eastAsia="游ゴシック" w:hAnsi="Arial" w:cs="Arial"/>
          <w:b/>
          <w:bCs/>
          <w:lang w:eastAsia="ja-JP"/>
        </w:rPr>
        <w:t>information element</w:t>
      </w:r>
    </w:p>
    <w:p w14:paraId="028D9971"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0D4447A4"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TAG-SERVINGCELLCONFIGCOMMON-START</w:t>
      </w:r>
    </w:p>
    <w:p w14:paraId="0F7D0BEA"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p>
    <w:p w14:paraId="4B3ED65B"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proofErr w:type="spellStart"/>
      <w:proofErr w:type="gramStart"/>
      <w:r w:rsidRPr="00985BE3">
        <w:rPr>
          <w:rFonts w:ascii="Courier New" w:eastAsia="游ゴシック" w:hAnsi="Courier New" w:cs="Courier New"/>
          <w:color w:val="000000"/>
          <w:sz w:val="16"/>
          <w:szCs w:val="16"/>
          <w:lang w:eastAsia="ja-JP"/>
        </w:rPr>
        <w:t>ServingCellConfigCommon</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44B24127"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physCellId</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PhysCellId</w:t>
      </w:r>
      <w:proofErr w:type="spellEnd"/>
      <w:r w:rsidRPr="00985BE3">
        <w:rPr>
          <w:rFonts w:ascii="Courier New" w:eastAsia="游ゴシック" w:hAnsi="Courier New" w:cs="Courier New"/>
          <w:color w:val="000000"/>
          <w:sz w:val="16"/>
          <w:szCs w:val="16"/>
          <w:lang w:eastAsia="ja-JP"/>
        </w:rPr>
        <w:t>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HOAndServCellAdd</w:t>
      </w:r>
      <w:proofErr w:type="spellEnd"/>
      <w:r w:rsidRPr="00985BE3">
        <w:rPr>
          <w:rFonts w:ascii="Courier New" w:eastAsia="游ゴシック" w:hAnsi="Courier New" w:cs="Courier New"/>
          <w:color w:val="808080"/>
          <w:sz w:val="16"/>
          <w:szCs w:val="16"/>
          <w:lang w:eastAsia="ja-JP"/>
        </w:rPr>
        <w:t>,</w:t>
      </w:r>
    </w:p>
    <w:p w14:paraId="057A6078"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downlinkConfigCommon</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green"/>
          <w:lang w:eastAsia="ja-JP"/>
        </w:rPr>
        <w:t>DownlinkConfigCommon</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HOAndServCellAdd</w:t>
      </w:r>
      <w:proofErr w:type="spellEnd"/>
    </w:p>
    <w:p w14:paraId="42D39344"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uplinkConfigCommon</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magenta"/>
          <w:lang w:eastAsia="ja-JP"/>
        </w:rPr>
        <w:t>UplinkConfigCommon</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M</w:t>
      </w:r>
    </w:p>
    <w:p w14:paraId="49C56FF8"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supplementaryUplinkConfig</w:t>
      </w:r>
      <w:proofErr w:type="spellEnd"/>
      <w:r w:rsidRPr="00985BE3">
        <w:rPr>
          <w:rFonts w:ascii="Courier New" w:eastAsia="游ゴシック" w:hAnsi="Courier New" w:cs="Courier New"/>
          <w:color w:val="000000"/>
          <w:sz w:val="16"/>
          <w:szCs w:val="16"/>
          <w:lang w:eastAsia="ja-JP"/>
        </w:rPr>
        <w:t xml:space="preserve">           UplinkConfigCommon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S</w:t>
      </w:r>
    </w:p>
    <w:p w14:paraId="366555E2"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n-</w:t>
      </w:r>
      <w:proofErr w:type="spellStart"/>
      <w:r w:rsidRPr="00985BE3">
        <w:rPr>
          <w:rFonts w:ascii="Courier New" w:eastAsia="游ゴシック" w:hAnsi="Courier New" w:cs="Courier New"/>
          <w:color w:val="000000"/>
          <w:sz w:val="16"/>
          <w:szCs w:val="16"/>
          <w:lang w:eastAsia="ja-JP"/>
        </w:rPr>
        <w:t>TimingAdvanceOffset</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n</w:t>
      </w:r>
      <w:proofErr w:type="gramEnd"/>
      <w:r w:rsidRPr="00985BE3">
        <w:rPr>
          <w:rFonts w:ascii="Courier New" w:eastAsia="游ゴシック" w:hAnsi="Courier New" w:cs="Courier New"/>
          <w:color w:val="000000"/>
          <w:sz w:val="16"/>
          <w:szCs w:val="16"/>
          <w:lang w:eastAsia="ja-JP"/>
        </w:rPr>
        <w:t xml:space="preserve">0, n25600, n39936 }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S</w:t>
      </w:r>
    </w:p>
    <w:p w14:paraId="689CA24E"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ssb-PositionsInBurst</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CHOICE</w:t>
      </w:r>
      <w:r w:rsidRPr="00985BE3">
        <w:rPr>
          <w:rFonts w:ascii="Courier New" w:eastAsia="游ゴシック" w:hAnsi="Courier New" w:cs="Courier New"/>
          <w:color w:val="000000"/>
          <w:sz w:val="16"/>
          <w:szCs w:val="16"/>
          <w:lang w:eastAsia="ja-JP"/>
        </w:rPr>
        <w:t xml:space="preserve"> {</w:t>
      </w:r>
    </w:p>
    <w:p w14:paraId="5C0B770E"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shortBitmap</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BIT</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STRING</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(4)),</w:t>
      </w:r>
    </w:p>
    <w:p w14:paraId="3EE3436E"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mediumBitmap</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BIT</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STRING</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(8)),</w:t>
      </w:r>
    </w:p>
    <w:p w14:paraId="2F9EA9A8"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longBitmap</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BIT</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STRING</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(64))</w:t>
      </w:r>
    </w:p>
    <w:p w14:paraId="74DF4B93"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AbsFreqSSB</w:t>
      </w:r>
      <w:proofErr w:type="spellEnd"/>
    </w:p>
    <w:p w14:paraId="3563336D"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ssb-periodicityServingCell</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ms</w:t>
      </w:r>
      <w:proofErr w:type="gramEnd"/>
      <w:r w:rsidRPr="00985BE3">
        <w:rPr>
          <w:rFonts w:ascii="Courier New" w:eastAsia="游ゴシック" w:hAnsi="Courier New" w:cs="Courier New"/>
          <w:color w:val="000000"/>
          <w:sz w:val="16"/>
          <w:szCs w:val="16"/>
          <w:lang w:eastAsia="ja-JP"/>
        </w:rPr>
        <w:t xml:space="preserve">5, ms10, ms20, ms40, ms80, ms160, spare2, spare1 }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S</w:t>
      </w:r>
    </w:p>
    <w:p w14:paraId="39B89B2A"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dmrs</w:t>
      </w:r>
      <w:proofErr w:type="spellEnd"/>
      <w:r w:rsidRPr="00985BE3">
        <w:rPr>
          <w:rFonts w:ascii="Courier New" w:eastAsia="游ゴシック" w:hAnsi="Courier New" w:cs="Courier New"/>
          <w:color w:val="000000"/>
          <w:sz w:val="16"/>
          <w:szCs w:val="16"/>
          <w:lang w:eastAsia="ja-JP"/>
        </w:rPr>
        <w:t>-</w:t>
      </w:r>
      <w:proofErr w:type="spellStart"/>
      <w:r w:rsidRPr="00985BE3">
        <w:rPr>
          <w:rFonts w:ascii="Courier New" w:eastAsia="游ゴシック" w:hAnsi="Courier New" w:cs="Courier New"/>
          <w:color w:val="000000"/>
          <w:sz w:val="16"/>
          <w:szCs w:val="16"/>
          <w:lang w:eastAsia="ja-JP"/>
        </w:rPr>
        <w:t>TypeA</w:t>
      </w:r>
      <w:proofErr w:type="spellEnd"/>
      <w:r w:rsidRPr="00985BE3">
        <w:rPr>
          <w:rFonts w:ascii="Courier New" w:eastAsia="游ゴシック" w:hAnsi="Courier New" w:cs="Courier New"/>
          <w:color w:val="000000"/>
          <w:sz w:val="16"/>
          <w:szCs w:val="16"/>
          <w:lang w:eastAsia="ja-JP"/>
        </w:rPr>
        <w:t xml:space="preserve">-Position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{pos2, pos3},</w:t>
      </w:r>
    </w:p>
    <w:p w14:paraId="7A25676E"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lte</w:t>
      </w:r>
      <w:proofErr w:type="spellEnd"/>
      <w:r w:rsidRPr="00985BE3">
        <w:rPr>
          <w:rFonts w:ascii="Courier New" w:eastAsia="游ゴシック" w:hAnsi="Courier New" w:cs="Courier New"/>
          <w:color w:val="000000"/>
          <w:sz w:val="16"/>
          <w:szCs w:val="16"/>
          <w:lang w:eastAsia="ja-JP"/>
        </w:rPr>
        <w:t>-CRS-</w:t>
      </w:r>
      <w:proofErr w:type="spellStart"/>
      <w:r w:rsidRPr="00985BE3">
        <w:rPr>
          <w:rFonts w:ascii="Courier New" w:eastAsia="游ゴシック" w:hAnsi="Courier New" w:cs="Courier New"/>
          <w:color w:val="000000"/>
          <w:sz w:val="16"/>
          <w:szCs w:val="16"/>
          <w:lang w:eastAsia="ja-JP"/>
        </w:rPr>
        <w:t>ToMatchAround</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SetupRelease</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RateMatchPatternLTE</w:t>
      </w:r>
      <w:proofErr w:type="spellEnd"/>
      <w:proofErr w:type="gramEnd"/>
      <w:r w:rsidRPr="00985BE3">
        <w:rPr>
          <w:rFonts w:ascii="Courier New" w:eastAsia="游ゴシック" w:hAnsi="Courier New" w:cs="Courier New"/>
          <w:color w:val="000000"/>
          <w:sz w:val="16"/>
          <w:szCs w:val="16"/>
          <w:lang w:eastAsia="ja-JP"/>
        </w:rPr>
        <w:t xml:space="preserve">-CRS }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M</w:t>
      </w:r>
    </w:p>
    <w:p w14:paraId="07FDEA9D"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rateMatchPatternToAddModList</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maxNrofRateMatchPatterns))</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RateMatchPattern</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N</w:t>
      </w:r>
    </w:p>
    <w:p w14:paraId="331E420F"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rateMatchPatternToReleaseList</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maxNrofRateMatchPatterns))</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RateMatchPatternId</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N</w:t>
      </w:r>
    </w:p>
    <w:p w14:paraId="2AD8F5B1"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ssbSubcarrierSpacing</w:t>
      </w:r>
      <w:proofErr w:type="spellEnd"/>
      <w:r w:rsidRPr="00985BE3">
        <w:rPr>
          <w:rFonts w:ascii="Courier New" w:eastAsia="游ゴシック" w:hAnsi="Courier New" w:cs="Courier New"/>
          <w:color w:val="000000"/>
          <w:sz w:val="16"/>
          <w:szCs w:val="16"/>
          <w:lang w:eastAsia="ja-JP"/>
        </w:rPr>
        <w:t xml:space="preserve">                SubcarrierSpacing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HOAndServCellWithSSB</w:t>
      </w:r>
      <w:proofErr w:type="spellEnd"/>
    </w:p>
    <w:p w14:paraId="605662A3"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tdd</w:t>
      </w:r>
      <w:proofErr w:type="spellEnd"/>
      <w:r w:rsidRPr="00985BE3">
        <w:rPr>
          <w:rFonts w:ascii="Courier New" w:eastAsia="游ゴシック" w:hAnsi="Courier New" w:cs="Courier New"/>
          <w:color w:val="000000"/>
          <w:sz w:val="16"/>
          <w:szCs w:val="16"/>
          <w:lang w:eastAsia="ja-JP"/>
        </w:rPr>
        <w:t>-UL-DL-</w:t>
      </w:r>
      <w:proofErr w:type="spellStart"/>
      <w:r w:rsidRPr="00985BE3">
        <w:rPr>
          <w:rFonts w:ascii="Courier New" w:eastAsia="游ゴシック" w:hAnsi="Courier New" w:cs="Courier New"/>
          <w:color w:val="000000"/>
          <w:sz w:val="16"/>
          <w:szCs w:val="16"/>
          <w:lang w:eastAsia="ja-JP"/>
        </w:rPr>
        <w:t>ConfigurationCommon</w:t>
      </w:r>
      <w:proofErr w:type="spellEnd"/>
      <w:r w:rsidRPr="00985BE3">
        <w:rPr>
          <w:rFonts w:ascii="Courier New" w:eastAsia="游ゴシック" w:hAnsi="Courier New" w:cs="Courier New"/>
          <w:color w:val="000000"/>
          <w:sz w:val="16"/>
          <w:szCs w:val="16"/>
          <w:lang w:eastAsia="ja-JP"/>
        </w:rPr>
        <w:t>       </w:t>
      </w:r>
      <w:r w:rsidRPr="00985BE3">
        <w:rPr>
          <w:rFonts w:ascii="Courier New" w:eastAsia="游ゴシック" w:hAnsi="Courier New" w:cs="Courier New"/>
          <w:color w:val="000000"/>
          <w:sz w:val="16"/>
          <w:szCs w:val="16"/>
          <w:highlight w:val="cyan"/>
          <w:lang w:eastAsia="ja-JP"/>
        </w:rPr>
        <w:t>TDD-UL-DL-ConfigCommon</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Cond TDD</w:t>
      </w:r>
    </w:p>
    <w:p w14:paraId="6D12F129"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ss-PBCH-</w:t>
      </w:r>
      <w:proofErr w:type="spellStart"/>
      <w:r w:rsidRPr="00985BE3">
        <w:rPr>
          <w:rFonts w:ascii="Courier New" w:eastAsia="游ゴシック" w:hAnsi="Courier New" w:cs="Courier New"/>
          <w:color w:val="000000"/>
          <w:sz w:val="16"/>
          <w:szCs w:val="16"/>
          <w:lang w:eastAsia="ja-JP"/>
        </w:rPr>
        <w:t>BlockPower</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60..</w:t>
      </w:r>
      <w:proofErr w:type="gramEnd"/>
      <w:r w:rsidRPr="00985BE3">
        <w:rPr>
          <w:rFonts w:ascii="Courier New" w:eastAsia="游ゴシック" w:hAnsi="Courier New" w:cs="Courier New"/>
          <w:color w:val="000000"/>
          <w:sz w:val="16"/>
          <w:szCs w:val="16"/>
          <w:lang w:eastAsia="ja-JP"/>
        </w:rPr>
        <w:t>50),</w:t>
      </w:r>
    </w:p>
    <w:p w14:paraId="0ABAABF5"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3663856F"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2302CC57"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channelAccessMode-r16               </w:t>
      </w:r>
      <w:r w:rsidRPr="00985BE3">
        <w:rPr>
          <w:rFonts w:ascii="Courier New" w:eastAsia="游ゴシック" w:hAnsi="Courier New" w:cs="Courier New"/>
          <w:color w:val="993366"/>
          <w:sz w:val="16"/>
          <w:szCs w:val="16"/>
          <w:lang w:eastAsia="ja-JP"/>
        </w:rPr>
        <w:t>CHOICE</w:t>
      </w:r>
      <w:r w:rsidRPr="00985BE3">
        <w:rPr>
          <w:rFonts w:ascii="Courier New" w:eastAsia="游ゴシック" w:hAnsi="Courier New" w:cs="Courier New"/>
          <w:color w:val="000000"/>
          <w:sz w:val="16"/>
          <w:szCs w:val="16"/>
          <w:lang w:eastAsia="ja-JP"/>
        </w:rPr>
        <w:t xml:space="preserve"> {</w:t>
      </w:r>
    </w:p>
    <w:p w14:paraId="3D65F75A"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dynamic                             </w:t>
      </w:r>
      <w:r w:rsidRPr="00985BE3">
        <w:rPr>
          <w:rFonts w:ascii="Courier New" w:eastAsia="游ゴシック" w:hAnsi="Courier New" w:cs="Courier New"/>
          <w:color w:val="993366"/>
          <w:sz w:val="16"/>
          <w:szCs w:val="16"/>
          <w:lang w:eastAsia="ja-JP"/>
        </w:rPr>
        <w:t>NULL</w:t>
      </w:r>
      <w:r w:rsidRPr="00985BE3">
        <w:rPr>
          <w:rFonts w:ascii="Courier New" w:eastAsia="游ゴシック" w:hAnsi="Courier New" w:cs="Courier New"/>
          <w:color w:val="000000"/>
          <w:sz w:val="16"/>
          <w:szCs w:val="16"/>
          <w:lang w:eastAsia="ja-JP"/>
        </w:rPr>
        <w:t>,</w:t>
      </w:r>
    </w:p>
    <w:p w14:paraId="0BCF180E"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semiStatic</w:t>
      </w:r>
      <w:proofErr w:type="spellEnd"/>
      <w:r w:rsidRPr="00985BE3">
        <w:rPr>
          <w:rFonts w:ascii="Courier New" w:eastAsia="游ゴシック" w:hAnsi="Courier New" w:cs="Courier New"/>
          <w:color w:val="000000"/>
          <w:sz w:val="16"/>
          <w:szCs w:val="16"/>
          <w:lang w:eastAsia="ja-JP"/>
        </w:rPr>
        <w:t>                          SemiStaticChannelAccessConfig-r16</w:t>
      </w:r>
    </w:p>
    <w:p w14:paraId="22DA9B31"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SharedSpectrum</w:t>
      </w:r>
      <w:proofErr w:type="spellEnd"/>
    </w:p>
    <w:p w14:paraId="378072EE"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discoveryBurstWindowLength-r16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{ms0dot5, ms1, ms2, ms3, ms4, ms5}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55C5DCEA"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ssb-PositionQCL-r16                     SSB-PositionQCL-Relation-r16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SharedSpectrum</w:t>
      </w:r>
      <w:proofErr w:type="spellEnd"/>
    </w:p>
    <w:p w14:paraId="22B8EFA6"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highSpeedConfig-r16                     HighSpeedConfig-r16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w:t>
      </w:r>
      <w:proofErr w:type="gramEnd"/>
      <w:r w:rsidRPr="00985BE3">
        <w:rPr>
          <w:rFonts w:ascii="Courier New" w:eastAsia="游ゴシック" w:hAnsi="Courier New" w:cs="Courier New"/>
          <w:color w:val="808080"/>
          <w:sz w:val="16"/>
          <w:szCs w:val="16"/>
          <w:lang w:eastAsia="ja-JP"/>
        </w:rPr>
        <w:t xml:space="preserve"> Need R</w:t>
      </w:r>
    </w:p>
    <w:p w14:paraId="2BCE89B3"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2D855C10"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7029A8F4"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p>
    <w:p w14:paraId="09437C00"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TAG-SERVINGCELLCONFIGCOMMON-STOP</w:t>
      </w:r>
    </w:p>
    <w:p w14:paraId="7CF8BA14"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6D07864D" w14:textId="77777777" w:rsidR="00985BE3" w:rsidRPr="00985BE3" w:rsidRDefault="00985BE3" w:rsidP="00985BE3">
      <w:pPr>
        <w:overflowPunct w:val="0"/>
        <w:autoSpaceDE w:val="0"/>
        <w:autoSpaceDN w:val="0"/>
        <w:textAlignment w:val="baseline"/>
        <w:rPr>
          <w:rFonts w:eastAsia="游ゴシック"/>
          <w:lang w:eastAsia="ja-JP"/>
        </w:rPr>
      </w:pPr>
    </w:p>
    <w:p w14:paraId="54B82DAF" w14:textId="77777777" w:rsidR="00985BE3" w:rsidRPr="00985BE3" w:rsidRDefault="00985BE3" w:rsidP="00985BE3">
      <w:pPr>
        <w:keepNext/>
        <w:overflowPunct w:val="0"/>
        <w:autoSpaceDE w:val="0"/>
        <w:autoSpaceDN w:val="0"/>
        <w:spacing w:before="120"/>
        <w:ind w:left="1418" w:hanging="1418"/>
        <w:textAlignment w:val="baseline"/>
        <w:rPr>
          <w:rFonts w:ascii="Arial" w:eastAsia="游ゴシック" w:hAnsi="Arial" w:cs="Arial"/>
          <w:i/>
          <w:iCs/>
          <w:sz w:val="24"/>
          <w:szCs w:val="24"/>
          <w:lang w:eastAsia="ja-JP"/>
        </w:rPr>
      </w:pPr>
      <w:bookmarkStart w:id="3" w:name="_Toc60777230"/>
      <w:bookmarkStart w:id="4" w:name="_Toc76423516"/>
      <w:r w:rsidRPr="00985BE3">
        <w:rPr>
          <w:rFonts w:ascii="Arial" w:eastAsia="游ゴシック" w:hAnsi="Arial" w:cs="Arial"/>
          <w:i/>
          <w:iCs/>
          <w:sz w:val="24"/>
          <w:szCs w:val="24"/>
          <w:lang w:eastAsia="ja-JP"/>
        </w:rPr>
        <w:t xml:space="preserve">–                  </w:t>
      </w:r>
      <w:proofErr w:type="spellStart"/>
      <w:r w:rsidRPr="00985BE3">
        <w:rPr>
          <w:rFonts w:ascii="Arial" w:eastAsia="游ゴシック" w:hAnsi="Arial" w:cs="Arial"/>
          <w:i/>
          <w:iCs/>
          <w:sz w:val="24"/>
          <w:szCs w:val="24"/>
          <w:highlight w:val="green"/>
          <w:lang w:eastAsia="ja-JP"/>
        </w:rPr>
        <w:t>DownlinkConfigCommon</w:t>
      </w:r>
      <w:bookmarkEnd w:id="3"/>
      <w:bookmarkEnd w:id="4"/>
      <w:proofErr w:type="spellEnd"/>
    </w:p>
    <w:p w14:paraId="38BD7A33" w14:textId="77777777" w:rsidR="00985BE3" w:rsidRPr="00985BE3" w:rsidRDefault="00985BE3" w:rsidP="00985BE3">
      <w:pPr>
        <w:overflowPunct w:val="0"/>
        <w:autoSpaceDE w:val="0"/>
        <w:autoSpaceDN w:val="0"/>
        <w:textAlignment w:val="baseline"/>
        <w:rPr>
          <w:rFonts w:eastAsia="游ゴシック"/>
          <w:lang w:eastAsia="ja-JP"/>
        </w:rPr>
      </w:pPr>
      <w:r w:rsidRPr="00985BE3">
        <w:rPr>
          <w:rFonts w:eastAsia="游ゴシック"/>
          <w:lang w:eastAsia="ja-JP"/>
        </w:rPr>
        <w:t xml:space="preserve">The IE </w:t>
      </w:r>
      <w:proofErr w:type="spellStart"/>
      <w:r w:rsidRPr="00985BE3">
        <w:rPr>
          <w:rFonts w:eastAsia="游ゴシック"/>
          <w:i/>
          <w:iCs/>
          <w:lang w:eastAsia="ja-JP"/>
        </w:rPr>
        <w:t>DownlinkConfigCommon</w:t>
      </w:r>
      <w:proofErr w:type="spellEnd"/>
      <w:r w:rsidRPr="00985BE3">
        <w:rPr>
          <w:rFonts w:eastAsia="游ゴシック"/>
          <w:i/>
          <w:iCs/>
          <w:lang w:eastAsia="ja-JP"/>
        </w:rPr>
        <w:t xml:space="preserve"> </w:t>
      </w:r>
      <w:r w:rsidRPr="00985BE3">
        <w:rPr>
          <w:rFonts w:eastAsia="游ゴシック"/>
          <w:lang w:eastAsia="ja-JP"/>
        </w:rPr>
        <w:t>provides common downlink parameters of a cell.</w:t>
      </w:r>
    </w:p>
    <w:p w14:paraId="5805D862" w14:textId="77777777" w:rsidR="00985BE3" w:rsidRPr="00985BE3" w:rsidRDefault="00985BE3" w:rsidP="00985BE3">
      <w:pPr>
        <w:keepNext/>
        <w:overflowPunct w:val="0"/>
        <w:autoSpaceDE w:val="0"/>
        <w:autoSpaceDN w:val="0"/>
        <w:spacing w:before="60"/>
        <w:jc w:val="center"/>
        <w:textAlignment w:val="baseline"/>
        <w:rPr>
          <w:rFonts w:ascii="Arial" w:eastAsia="游ゴシック" w:hAnsi="Arial" w:cs="Arial"/>
          <w:b/>
          <w:bCs/>
          <w:lang w:eastAsia="ja-JP"/>
        </w:rPr>
      </w:pPr>
      <w:proofErr w:type="spellStart"/>
      <w:r w:rsidRPr="00985BE3">
        <w:rPr>
          <w:rFonts w:ascii="Arial" w:eastAsia="游ゴシック" w:hAnsi="Arial" w:cs="Arial"/>
          <w:b/>
          <w:bCs/>
          <w:i/>
          <w:iCs/>
          <w:lang w:eastAsia="ja-JP"/>
        </w:rPr>
        <w:t>DownlinkConfigCommon</w:t>
      </w:r>
      <w:proofErr w:type="spellEnd"/>
      <w:r w:rsidRPr="00985BE3">
        <w:rPr>
          <w:rFonts w:ascii="Arial" w:eastAsia="游ゴシック" w:hAnsi="Arial" w:cs="Arial"/>
          <w:b/>
          <w:bCs/>
          <w:lang w:eastAsia="ja-JP"/>
        </w:rPr>
        <w:t xml:space="preserve"> information element</w:t>
      </w:r>
    </w:p>
    <w:p w14:paraId="734B09FB"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20CACEFB"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TAG-DOWNLINKCONFIGCOMMON-START</w:t>
      </w:r>
    </w:p>
    <w:p w14:paraId="1F734322"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p>
    <w:p w14:paraId="23E341ED"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proofErr w:type="spellStart"/>
      <w:proofErr w:type="gramStart"/>
      <w:r w:rsidRPr="00985BE3">
        <w:rPr>
          <w:rFonts w:ascii="Courier New" w:eastAsia="游ゴシック" w:hAnsi="Courier New" w:cs="Courier New"/>
          <w:color w:val="000000"/>
          <w:sz w:val="16"/>
          <w:szCs w:val="16"/>
          <w:lang w:eastAsia="ja-JP"/>
        </w:rPr>
        <w:t>DownlinkConfigCommon</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6064DB04"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frequencyInfoDL</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FrequencyInfoDL</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InterFreqHOAndServCellAdd</w:t>
      </w:r>
      <w:proofErr w:type="spellEnd"/>
    </w:p>
    <w:p w14:paraId="183311F4"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initialDownlinkBWP</w:t>
      </w:r>
      <w:proofErr w:type="spellEnd"/>
      <w:r w:rsidRPr="00985BE3">
        <w:rPr>
          <w:rFonts w:ascii="Courier New" w:eastAsia="游ゴシック" w:hAnsi="Courier New" w:cs="Courier New"/>
          <w:color w:val="000000"/>
          <w:sz w:val="16"/>
          <w:szCs w:val="16"/>
          <w:lang w:eastAsia="ja-JP"/>
        </w:rPr>
        <w:t>              BWP-</w:t>
      </w:r>
      <w:proofErr w:type="spellStart"/>
      <w:r w:rsidRPr="00985BE3">
        <w:rPr>
          <w:rFonts w:ascii="Courier New" w:eastAsia="游ゴシック" w:hAnsi="Courier New" w:cs="Courier New"/>
          <w:color w:val="000000"/>
          <w:sz w:val="16"/>
          <w:szCs w:val="16"/>
          <w:lang w:eastAsia="ja-JP"/>
        </w:rPr>
        <w:t>DownlinkCommon</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ServCellAdd</w:t>
      </w:r>
      <w:proofErr w:type="spellEnd"/>
    </w:p>
    <w:p w14:paraId="7A448DE3"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33042BE9"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42155998"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p>
    <w:p w14:paraId="481AEECA"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TAG-DOWNLINKCONFIGCOMMON-STOP</w:t>
      </w:r>
    </w:p>
    <w:p w14:paraId="4C479BAA"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722BB241" w14:textId="77777777" w:rsidR="00985BE3" w:rsidRPr="00985BE3" w:rsidRDefault="00985BE3" w:rsidP="00985BE3">
      <w:pPr>
        <w:spacing w:after="0"/>
        <w:jc w:val="both"/>
        <w:rPr>
          <w:rFonts w:ascii="游ゴシック" w:eastAsia="游ゴシック" w:hAnsi="游ゴシック" w:cs="ＭＳ Ｐゴシック"/>
          <w:sz w:val="21"/>
          <w:szCs w:val="21"/>
          <w:lang w:val="en-US" w:eastAsia="ja-JP"/>
        </w:rPr>
      </w:pPr>
    </w:p>
    <w:p w14:paraId="11625E3A"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i/>
          <w:iCs/>
          <w:sz w:val="24"/>
          <w:szCs w:val="24"/>
          <w:lang w:eastAsia="ja-JP"/>
        </w:rPr>
      </w:pPr>
      <w:bookmarkStart w:id="5" w:name="_Toc60777238"/>
      <w:bookmarkStart w:id="6" w:name="_Toc76423524"/>
      <w:r w:rsidRPr="00985BE3">
        <w:rPr>
          <w:rFonts w:ascii="Arial" w:eastAsia="游ゴシック" w:hAnsi="Arial" w:cs="Arial"/>
          <w:sz w:val="24"/>
          <w:szCs w:val="24"/>
          <w:lang w:eastAsia="ja-JP"/>
        </w:rPr>
        <w:t xml:space="preserve">–                  </w:t>
      </w:r>
      <w:proofErr w:type="spellStart"/>
      <w:r w:rsidRPr="00985BE3">
        <w:rPr>
          <w:rFonts w:ascii="Arial" w:eastAsia="游ゴシック" w:hAnsi="Arial" w:cs="Arial"/>
          <w:i/>
          <w:iCs/>
          <w:sz w:val="24"/>
          <w:szCs w:val="24"/>
          <w:lang w:eastAsia="ja-JP"/>
        </w:rPr>
        <w:t>FrequencyInfoDL</w:t>
      </w:r>
      <w:bookmarkEnd w:id="5"/>
      <w:bookmarkEnd w:id="6"/>
      <w:proofErr w:type="spellEnd"/>
    </w:p>
    <w:p w14:paraId="05C59F3B"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proofErr w:type="spellStart"/>
      <w:r w:rsidRPr="00985BE3">
        <w:rPr>
          <w:rFonts w:eastAsia="游ゴシック"/>
          <w:i/>
          <w:iCs/>
          <w:lang w:eastAsia="ja-JP"/>
        </w:rPr>
        <w:t>FrequencyInfoDL</w:t>
      </w:r>
      <w:proofErr w:type="spellEnd"/>
      <w:r w:rsidRPr="00985BE3">
        <w:rPr>
          <w:rFonts w:eastAsia="游ゴシック"/>
          <w:i/>
          <w:iCs/>
          <w:lang w:eastAsia="ja-JP"/>
        </w:rPr>
        <w:t xml:space="preserve"> </w:t>
      </w:r>
      <w:r w:rsidRPr="00985BE3">
        <w:rPr>
          <w:rFonts w:eastAsia="游ゴシック"/>
          <w:lang w:eastAsia="ja-JP"/>
        </w:rPr>
        <w:t>provides basic parameters of a downlink carrier and transmission thereon.</w:t>
      </w:r>
    </w:p>
    <w:p w14:paraId="097A4AD7"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proofErr w:type="spellStart"/>
      <w:r w:rsidRPr="00985BE3">
        <w:rPr>
          <w:rFonts w:ascii="Arial" w:eastAsia="游ゴシック" w:hAnsi="Arial" w:cs="Arial"/>
          <w:b/>
          <w:bCs/>
          <w:i/>
          <w:iCs/>
          <w:lang w:eastAsia="ja-JP"/>
        </w:rPr>
        <w:t>FrequencyInfoDL</w:t>
      </w:r>
      <w:proofErr w:type="spellEnd"/>
      <w:r w:rsidRPr="00985BE3">
        <w:rPr>
          <w:rFonts w:ascii="Arial" w:eastAsia="游ゴシック" w:hAnsi="Arial" w:cs="Arial"/>
          <w:b/>
          <w:bCs/>
          <w:i/>
          <w:iCs/>
          <w:lang w:eastAsia="ja-JP"/>
        </w:rPr>
        <w:t xml:space="preserve"> </w:t>
      </w:r>
      <w:r w:rsidRPr="00985BE3">
        <w:rPr>
          <w:rFonts w:ascii="Arial" w:eastAsia="游ゴシック" w:hAnsi="Arial" w:cs="Arial"/>
          <w:b/>
          <w:bCs/>
          <w:lang w:eastAsia="ja-JP"/>
        </w:rPr>
        <w:t>information element</w:t>
      </w:r>
    </w:p>
    <w:p w14:paraId="3395DA9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16F0C84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TAG-FREQUENCYINFODL-START</w:t>
      </w:r>
    </w:p>
    <w:p w14:paraId="2E40F0D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0C642AC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roofErr w:type="spellStart"/>
      <w:proofErr w:type="gramStart"/>
      <w:r w:rsidRPr="00985BE3">
        <w:rPr>
          <w:rFonts w:ascii="Courier New" w:eastAsia="游ゴシック" w:hAnsi="Courier New" w:cs="Courier New"/>
          <w:color w:val="000000"/>
          <w:sz w:val="16"/>
          <w:szCs w:val="16"/>
          <w:lang w:eastAsia="ja-JP"/>
        </w:rPr>
        <w:t>FrequencyInfoDL</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79CA7A8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absoluteFrequencySSB</w:t>
      </w:r>
      <w:proofErr w:type="spellEnd"/>
      <w:r w:rsidRPr="00985BE3">
        <w:rPr>
          <w:rFonts w:ascii="Courier New" w:eastAsia="游ゴシック" w:hAnsi="Courier New" w:cs="Courier New"/>
          <w:color w:val="000000"/>
          <w:sz w:val="16"/>
          <w:szCs w:val="16"/>
          <w:lang w:eastAsia="ja-JP"/>
        </w:rPr>
        <w:t>                ARFCN-</w:t>
      </w:r>
      <w:proofErr w:type="spellStart"/>
      <w:r w:rsidRPr="00985BE3">
        <w:rPr>
          <w:rFonts w:ascii="Courier New" w:eastAsia="游ゴシック" w:hAnsi="Courier New" w:cs="Courier New"/>
          <w:color w:val="000000"/>
          <w:sz w:val="16"/>
          <w:szCs w:val="16"/>
          <w:lang w:eastAsia="ja-JP"/>
        </w:rPr>
        <w:t>ValueNR</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SpCellAdd</w:t>
      </w:r>
      <w:proofErr w:type="spellEnd"/>
    </w:p>
    <w:p w14:paraId="67CC2DA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frequencyBandList</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MultiFrequencyBandListNR</w:t>
      </w:r>
      <w:proofErr w:type="spellEnd"/>
      <w:r w:rsidRPr="00985BE3">
        <w:rPr>
          <w:rFonts w:ascii="Courier New" w:eastAsia="游ゴシック" w:hAnsi="Courier New" w:cs="Courier New"/>
          <w:color w:val="000000"/>
          <w:sz w:val="16"/>
          <w:szCs w:val="16"/>
          <w:lang w:eastAsia="ja-JP"/>
        </w:rPr>
        <w:t>,</w:t>
      </w:r>
    </w:p>
    <w:p w14:paraId="1F00C6A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absoluteFrequencyPointA</w:t>
      </w:r>
      <w:proofErr w:type="spellEnd"/>
      <w:r w:rsidRPr="00985BE3">
        <w:rPr>
          <w:rFonts w:ascii="Courier New" w:eastAsia="游ゴシック" w:hAnsi="Courier New" w:cs="Courier New"/>
          <w:color w:val="000000"/>
          <w:sz w:val="16"/>
          <w:szCs w:val="16"/>
          <w:lang w:eastAsia="ja-JP"/>
        </w:rPr>
        <w:t>             ARFCN-</w:t>
      </w:r>
      <w:proofErr w:type="spellStart"/>
      <w:r w:rsidRPr="00985BE3">
        <w:rPr>
          <w:rFonts w:ascii="Courier New" w:eastAsia="游ゴシック" w:hAnsi="Courier New" w:cs="Courier New"/>
          <w:color w:val="000000"/>
          <w:sz w:val="16"/>
          <w:szCs w:val="16"/>
          <w:lang w:eastAsia="ja-JP"/>
        </w:rPr>
        <w:t>ValueNR</w:t>
      </w:r>
      <w:proofErr w:type="spellEnd"/>
      <w:r w:rsidRPr="00985BE3">
        <w:rPr>
          <w:rFonts w:ascii="Courier New" w:eastAsia="游ゴシック" w:hAnsi="Courier New" w:cs="Courier New"/>
          <w:color w:val="000000"/>
          <w:sz w:val="16"/>
          <w:szCs w:val="16"/>
          <w:lang w:eastAsia="ja-JP"/>
        </w:rPr>
        <w:t>,</w:t>
      </w:r>
    </w:p>
    <w:p w14:paraId="7BD28E3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scs-SpecificCarrierList</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maxSCSs))</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SCS-</w:t>
      </w:r>
      <w:proofErr w:type="spellStart"/>
      <w:r w:rsidRPr="00985BE3">
        <w:rPr>
          <w:rFonts w:ascii="Courier New" w:eastAsia="游ゴシック" w:hAnsi="Courier New" w:cs="Courier New"/>
          <w:color w:val="000000"/>
          <w:sz w:val="16"/>
          <w:szCs w:val="16"/>
          <w:lang w:eastAsia="ja-JP"/>
        </w:rPr>
        <w:t>SpecificCarrier</w:t>
      </w:r>
      <w:proofErr w:type="spellEnd"/>
      <w:r w:rsidRPr="00985BE3">
        <w:rPr>
          <w:rFonts w:ascii="Courier New" w:eastAsia="游ゴシック" w:hAnsi="Courier New" w:cs="Courier New"/>
          <w:color w:val="000000"/>
          <w:sz w:val="16"/>
          <w:szCs w:val="16"/>
          <w:lang w:eastAsia="ja-JP"/>
        </w:rPr>
        <w:t>,</w:t>
      </w:r>
    </w:p>
    <w:p w14:paraId="57A7F7F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61E0293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6F9A6AE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120377F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TAG-FREQUENCYINFODL-STOP</w:t>
      </w:r>
    </w:p>
    <w:p w14:paraId="2A1EB93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77B4556F" w14:textId="77777777" w:rsidR="00985BE3" w:rsidRPr="00985BE3" w:rsidRDefault="00985BE3" w:rsidP="00985BE3">
      <w:pPr>
        <w:spacing w:after="0"/>
        <w:jc w:val="both"/>
        <w:rPr>
          <w:rFonts w:ascii="游ゴシック" w:eastAsia="游ゴシック" w:hAnsi="游ゴシック" w:cs="ＭＳ Ｐゴシック"/>
          <w:sz w:val="21"/>
          <w:szCs w:val="21"/>
          <w:lang w:val="en-US" w:eastAsia="ja-JP"/>
        </w:rPr>
      </w:pPr>
    </w:p>
    <w:p w14:paraId="5C3E7716"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sz w:val="24"/>
          <w:szCs w:val="24"/>
          <w:lang w:eastAsia="ja-JP"/>
        </w:rPr>
      </w:pPr>
      <w:bookmarkStart w:id="7" w:name="_Toc60777370"/>
      <w:bookmarkStart w:id="8" w:name="_Toc76423656"/>
      <w:r w:rsidRPr="00985BE3">
        <w:rPr>
          <w:rFonts w:ascii="Arial" w:eastAsia="游ゴシック" w:hAnsi="Arial" w:cs="Arial"/>
          <w:sz w:val="24"/>
          <w:szCs w:val="24"/>
          <w:lang w:eastAsia="ja-JP"/>
        </w:rPr>
        <w:t xml:space="preserve">–                  </w:t>
      </w:r>
      <w:r w:rsidRPr="00985BE3">
        <w:rPr>
          <w:rFonts w:ascii="Arial" w:eastAsia="游ゴシック" w:hAnsi="Arial" w:cs="Arial"/>
          <w:i/>
          <w:iCs/>
          <w:sz w:val="24"/>
          <w:szCs w:val="24"/>
          <w:lang w:eastAsia="ja-JP"/>
        </w:rPr>
        <w:t>SCS-</w:t>
      </w:r>
      <w:proofErr w:type="spellStart"/>
      <w:r w:rsidRPr="00985BE3">
        <w:rPr>
          <w:rFonts w:ascii="Arial" w:eastAsia="游ゴシック" w:hAnsi="Arial" w:cs="Arial"/>
          <w:i/>
          <w:iCs/>
          <w:sz w:val="24"/>
          <w:szCs w:val="24"/>
          <w:lang w:eastAsia="ja-JP"/>
        </w:rPr>
        <w:t>SpecificCarrier</w:t>
      </w:r>
      <w:bookmarkEnd w:id="7"/>
      <w:bookmarkEnd w:id="8"/>
      <w:proofErr w:type="spellEnd"/>
    </w:p>
    <w:p w14:paraId="636B7942"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r w:rsidRPr="00985BE3">
        <w:rPr>
          <w:rFonts w:eastAsia="游ゴシック"/>
          <w:i/>
          <w:iCs/>
          <w:lang w:eastAsia="ja-JP"/>
        </w:rPr>
        <w:t>SCS-</w:t>
      </w:r>
      <w:proofErr w:type="spellStart"/>
      <w:r w:rsidRPr="00985BE3">
        <w:rPr>
          <w:rFonts w:eastAsia="游ゴシック"/>
          <w:i/>
          <w:iCs/>
          <w:lang w:eastAsia="ja-JP"/>
        </w:rPr>
        <w:t>SpecificCarrier</w:t>
      </w:r>
      <w:proofErr w:type="spellEnd"/>
      <w:r w:rsidRPr="00985BE3">
        <w:rPr>
          <w:rFonts w:eastAsia="游ゴシック"/>
          <w:lang w:eastAsia="ja-JP"/>
        </w:rPr>
        <w:t xml:space="preserve"> provides parameters determining the location and width of the actual carrier or the carrier bandwidth. It is defined specifically for a numerology (subcarrier spacing (SCS)) and in relation (frequency offset) to Point A.</w:t>
      </w:r>
    </w:p>
    <w:p w14:paraId="2D17B2E4"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r w:rsidRPr="00985BE3">
        <w:rPr>
          <w:rFonts w:ascii="Arial" w:eastAsia="游ゴシック" w:hAnsi="Arial" w:cs="Arial"/>
          <w:b/>
          <w:bCs/>
          <w:i/>
          <w:iCs/>
          <w:lang w:eastAsia="ja-JP"/>
        </w:rPr>
        <w:t>SCS-</w:t>
      </w:r>
      <w:proofErr w:type="spellStart"/>
      <w:r w:rsidRPr="00985BE3">
        <w:rPr>
          <w:rFonts w:ascii="Arial" w:eastAsia="游ゴシック" w:hAnsi="Arial" w:cs="Arial"/>
          <w:b/>
          <w:bCs/>
          <w:i/>
          <w:iCs/>
          <w:lang w:eastAsia="ja-JP"/>
        </w:rPr>
        <w:t>SpecificCarrier</w:t>
      </w:r>
      <w:proofErr w:type="spellEnd"/>
      <w:r w:rsidRPr="00985BE3">
        <w:rPr>
          <w:rFonts w:ascii="Arial" w:eastAsia="游ゴシック" w:hAnsi="Arial" w:cs="Arial"/>
          <w:b/>
          <w:bCs/>
          <w:lang w:eastAsia="ja-JP"/>
        </w:rPr>
        <w:t xml:space="preserve"> information element</w:t>
      </w:r>
    </w:p>
    <w:p w14:paraId="0136AD7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29A9A9D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TAG-SCS-SPECIFICCARRIER-START</w:t>
      </w:r>
    </w:p>
    <w:p w14:paraId="6CE651E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5AE0453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SCS-</w:t>
      </w:r>
      <w:proofErr w:type="spellStart"/>
      <w:proofErr w:type="gramStart"/>
      <w:r w:rsidRPr="00985BE3">
        <w:rPr>
          <w:rFonts w:ascii="Courier New" w:eastAsia="游ゴシック" w:hAnsi="Courier New" w:cs="Courier New"/>
          <w:color w:val="000000"/>
          <w:sz w:val="16"/>
          <w:szCs w:val="16"/>
          <w:lang w:eastAsia="ja-JP"/>
        </w:rPr>
        <w:t>SpecificCarrier</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68CB7B9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offsetToCarrier</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2199),</w:t>
      </w:r>
    </w:p>
    <w:p w14:paraId="6150FCF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subcarrierSpacing</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SubcarrierSpacing</w:t>
      </w:r>
      <w:proofErr w:type="spellEnd"/>
      <w:r w:rsidRPr="00985BE3">
        <w:rPr>
          <w:rFonts w:ascii="Courier New" w:eastAsia="游ゴシック" w:hAnsi="Courier New" w:cs="Courier New"/>
          <w:color w:val="000000"/>
          <w:sz w:val="16"/>
          <w:szCs w:val="16"/>
          <w:lang w:eastAsia="ja-JP"/>
        </w:rPr>
        <w:t>,</w:t>
      </w:r>
    </w:p>
    <w:p w14:paraId="7B05508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carrierBandwidth</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maxNrofPhysicalResourceBlocks),</w:t>
      </w:r>
    </w:p>
    <w:p w14:paraId="15EFC2E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r w:rsidRPr="00985BE3">
        <w:rPr>
          <w:rFonts w:ascii="Courier New" w:eastAsia="游ゴシック" w:hAnsi="Courier New" w:cs="Courier New"/>
          <w:color w:val="000000"/>
          <w:sz w:val="16"/>
          <w:szCs w:val="16"/>
          <w:lang w:eastAsia="ja-JP"/>
        </w:rPr>
        <w:t>,</w:t>
      </w:r>
    </w:p>
    <w:p w14:paraId="2A15130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0587B7B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txDirectCurrentLocation</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 xml:space="preserve">4095)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S</w:t>
      </w:r>
    </w:p>
    <w:p w14:paraId="42A03FA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18B69E6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30E843E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5982481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TAG-SCS-SPECIFICCARRIER-STOP</w:t>
      </w:r>
    </w:p>
    <w:p w14:paraId="761388C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6672CA2D" w14:textId="77777777" w:rsidR="00985BE3" w:rsidRPr="00985BE3" w:rsidRDefault="00985BE3" w:rsidP="00985BE3">
      <w:pPr>
        <w:overflowPunct w:val="0"/>
        <w:autoSpaceDE w:val="0"/>
        <w:autoSpaceDN w:val="0"/>
        <w:rPr>
          <w:rFonts w:eastAsia="游ゴシック"/>
          <w:lang w:eastAsia="ja-JP"/>
        </w:rPr>
      </w:pPr>
    </w:p>
    <w:p w14:paraId="5CC30DAB"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sz w:val="24"/>
          <w:szCs w:val="24"/>
          <w:lang w:eastAsia="ja-JP"/>
        </w:rPr>
      </w:pPr>
      <w:bookmarkStart w:id="9" w:name="_Toc60777178"/>
      <w:bookmarkStart w:id="10" w:name="_Toc76423464"/>
      <w:r w:rsidRPr="00985BE3">
        <w:rPr>
          <w:rFonts w:ascii="Arial" w:eastAsia="游ゴシック" w:hAnsi="Arial" w:cs="Arial"/>
          <w:sz w:val="24"/>
          <w:szCs w:val="24"/>
          <w:lang w:eastAsia="ja-JP"/>
        </w:rPr>
        <w:t xml:space="preserve">–                  </w:t>
      </w:r>
      <w:r w:rsidRPr="00985BE3">
        <w:rPr>
          <w:rFonts w:ascii="Arial" w:eastAsia="游ゴシック" w:hAnsi="Arial" w:cs="Arial"/>
          <w:i/>
          <w:iCs/>
          <w:sz w:val="24"/>
          <w:szCs w:val="24"/>
          <w:lang w:eastAsia="ja-JP"/>
        </w:rPr>
        <w:t>BWP-</w:t>
      </w:r>
      <w:proofErr w:type="spellStart"/>
      <w:r w:rsidRPr="00985BE3">
        <w:rPr>
          <w:rFonts w:ascii="Arial" w:eastAsia="游ゴシック" w:hAnsi="Arial" w:cs="Arial"/>
          <w:i/>
          <w:iCs/>
          <w:sz w:val="24"/>
          <w:szCs w:val="24"/>
          <w:lang w:eastAsia="ja-JP"/>
        </w:rPr>
        <w:t>DownlinkCommon</w:t>
      </w:r>
      <w:bookmarkEnd w:id="9"/>
      <w:bookmarkEnd w:id="10"/>
      <w:proofErr w:type="spellEnd"/>
    </w:p>
    <w:p w14:paraId="41F0337C"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r w:rsidRPr="00985BE3">
        <w:rPr>
          <w:rFonts w:eastAsia="游ゴシック"/>
          <w:i/>
          <w:iCs/>
          <w:lang w:eastAsia="ja-JP"/>
        </w:rPr>
        <w:t>BWP-</w:t>
      </w:r>
      <w:proofErr w:type="spellStart"/>
      <w:r w:rsidRPr="00985BE3">
        <w:rPr>
          <w:rFonts w:eastAsia="游ゴシック"/>
          <w:i/>
          <w:iCs/>
          <w:lang w:eastAsia="ja-JP"/>
        </w:rPr>
        <w:t>DownlinkCommon</w:t>
      </w:r>
      <w:proofErr w:type="spellEnd"/>
      <w:r w:rsidRPr="00985BE3">
        <w:rPr>
          <w:rFonts w:eastAsia="游ゴシック"/>
          <w:lang w:eastAsia="ja-JP"/>
        </w:rPr>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sidRPr="00985BE3">
        <w:rPr>
          <w:rFonts w:eastAsia="游ゴシック"/>
          <w:lang w:eastAsia="ja-JP"/>
        </w:rPr>
        <w:t>PCell</w:t>
      </w:r>
      <w:proofErr w:type="spellEnd"/>
      <w:r w:rsidRPr="00985BE3">
        <w:rPr>
          <w:rFonts w:eastAsia="游ゴシック"/>
          <w:lang w:eastAsia="ja-JP"/>
        </w:rPr>
        <w:t xml:space="preserve"> are also provided via system information. For all other serving cells, the network provides the common parameters via dedicated signalling.</w:t>
      </w:r>
    </w:p>
    <w:p w14:paraId="36F3F822"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r w:rsidRPr="00985BE3">
        <w:rPr>
          <w:rFonts w:ascii="Arial" w:eastAsia="游ゴシック" w:hAnsi="Arial" w:cs="Arial"/>
          <w:b/>
          <w:bCs/>
          <w:i/>
          <w:iCs/>
          <w:lang w:eastAsia="ja-JP"/>
        </w:rPr>
        <w:t>BWP-</w:t>
      </w:r>
      <w:proofErr w:type="spellStart"/>
      <w:r w:rsidRPr="00985BE3">
        <w:rPr>
          <w:rFonts w:ascii="Arial" w:eastAsia="游ゴシック" w:hAnsi="Arial" w:cs="Arial"/>
          <w:b/>
          <w:bCs/>
          <w:i/>
          <w:iCs/>
          <w:lang w:eastAsia="ja-JP"/>
        </w:rPr>
        <w:t>DownlinkCommon</w:t>
      </w:r>
      <w:proofErr w:type="spellEnd"/>
      <w:r w:rsidRPr="00985BE3">
        <w:rPr>
          <w:rFonts w:ascii="Arial" w:eastAsia="游ゴシック" w:hAnsi="Arial" w:cs="Arial"/>
          <w:b/>
          <w:bCs/>
          <w:lang w:eastAsia="ja-JP"/>
        </w:rPr>
        <w:t xml:space="preserve"> information element</w:t>
      </w:r>
    </w:p>
    <w:p w14:paraId="4883134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67869BD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TAG-BWP-DOWNLINKCOMMON-START</w:t>
      </w:r>
    </w:p>
    <w:p w14:paraId="3214C71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62279F1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BWP-</w:t>
      </w:r>
      <w:proofErr w:type="spellStart"/>
      <w:proofErr w:type="gramStart"/>
      <w:r w:rsidRPr="00985BE3">
        <w:rPr>
          <w:rFonts w:ascii="Courier New" w:eastAsia="游ゴシック" w:hAnsi="Courier New" w:cs="Courier New"/>
          <w:color w:val="000000"/>
          <w:sz w:val="16"/>
          <w:szCs w:val="16"/>
          <w:lang w:eastAsia="ja-JP"/>
        </w:rPr>
        <w:t>DownlinkCommon</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250F235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genericParameters</w:t>
      </w:r>
      <w:proofErr w:type="spellEnd"/>
      <w:r w:rsidRPr="00985BE3">
        <w:rPr>
          <w:rFonts w:ascii="Courier New" w:eastAsia="游ゴシック" w:hAnsi="Courier New" w:cs="Courier New"/>
          <w:color w:val="000000"/>
          <w:sz w:val="16"/>
          <w:szCs w:val="16"/>
          <w:lang w:eastAsia="ja-JP"/>
        </w:rPr>
        <w:t>                   BWP,</w:t>
      </w:r>
    </w:p>
    <w:p w14:paraId="50CC000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pdcch-ConfigCommon</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SetupRelease</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PDCCH</w:t>
      </w:r>
      <w:proofErr w:type="gramEnd"/>
      <w:r w:rsidRPr="00985BE3">
        <w:rPr>
          <w:rFonts w:ascii="Courier New" w:eastAsia="游ゴシック" w:hAnsi="Courier New" w:cs="Courier New"/>
          <w:color w:val="000000"/>
          <w:sz w:val="16"/>
          <w:szCs w:val="16"/>
          <w:lang w:eastAsia="ja-JP"/>
        </w:rPr>
        <w:t>-</w:t>
      </w:r>
      <w:proofErr w:type="spellStart"/>
      <w:r w:rsidRPr="00985BE3">
        <w:rPr>
          <w:rFonts w:ascii="Courier New" w:eastAsia="游ゴシック" w:hAnsi="Courier New" w:cs="Courier New"/>
          <w:color w:val="000000"/>
          <w:sz w:val="16"/>
          <w:szCs w:val="16"/>
          <w:lang w:eastAsia="ja-JP"/>
        </w:rPr>
        <w:t>ConfigCommon</w:t>
      </w:r>
      <w:proofErr w:type="spellEnd"/>
      <w:r w:rsidRPr="00985BE3">
        <w:rPr>
          <w:rFonts w:ascii="Courier New" w:eastAsia="游ゴシック" w:hAnsi="Courier New" w:cs="Courier New"/>
          <w:color w:val="000000"/>
          <w:sz w:val="16"/>
          <w:szCs w:val="16"/>
          <w:lang w:eastAsia="ja-JP"/>
        </w:rPr>
        <w:t xml:space="preserve"> }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M</w:t>
      </w:r>
    </w:p>
    <w:p w14:paraId="3D2AA9B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pdsch-ConfigCommon</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SetupRelease</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PDSCH</w:t>
      </w:r>
      <w:proofErr w:type="gramEnd"/>
      <w:r w:rsidRPr="00985BE3">
        <w:rPr>
          <w:rFonts w:ascii="Courier New" w:eastAsia="游ゴシック" w:hAnsi="Courier New" w:cs="Courier New"/>
          <w:color w:val="000000"/>
          <w:sz w:val="16"/>
          <w:szCs w:val="16"/>
          <w:lang w:eastAsia="ja-JP"/>
        </w:rPr>
        <w:t>-</w:t>
      </w:r>
      <w:proofErr w:type="spellStart"/>
      <w:r w:rsidRPr="00985BE3">
        <w:rPr>
          <w:rFonts w:ascii="Courier New" w:eastAsia="游ゴシック" w:hAnsi="Courier New" w:cs="Courier New"/>
          <w:color w:val="000000"/>
          <w:sz w:val="16"/>
          <w:szCs w:val="16"/>
          <w:lang w:eastAsia="ja-JP"/>
        </w:rPr>
        <w:t>ConfigCommon</w:t>
      </w:r>
      <w:proofErr w:type="spellEnd"/>
      <w:r w:rsidRPr="00985BE3">
        <w:rPr>
          <w:rFonts w:ascii="Courier New" w:eastAsia="游ゴシック" w:hAnsi="Courier New" w:cs="Courier New"/>
          <w:color w:val="000000"/>
          <w:sz w:val="16"/>
          <w:szCs w:val="16"/>
          <w:lang w:eastAsia="ja-JP"/>
        </w:rPr>
        <w:t xml:space="preserve"> }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M</w:t>
      </w:r>
    </w:p>
    <w:p w14:paraId="28BDDE1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16FF22C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54E60C2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186C0DA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TAG-BWP-DOWNLINKCOMMON-STOP</w:t>
      </w:r>
    </w:p>
    <w:p w14:paraId="04558ED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6154FA7C" w14:textId="77777777" w:rsidR="00985BE3" w:rsidRPr="00985BE3" w:rsidRDefault="00985BE3" w:rsidP="00985BE3">
      <w:pPr>
        <w:overflowPunct w:val="0"/>
        <w:autoSpaceDE w:val="0"/>
        <w:autoSpaceDN w:val="0"/>
        <w:rPr>
          <w:rFonts w:eastAsia="游ゴシック"/>
          <w:lang w:eastAsia="ja-JP"/>
        </w:rPr>
      </w:pPr>
    </w:p>
    <w:tbl>
      <w:tblPr>
        <w:tblW w:w="14173" w:type="dxa"/>
        <w:tblCellMar>
          <w:left w:w="0" w:type="dxa"/>
          <w:right w:w="0" w:type="dxa"/>
        </w:tblCellMar>
        <w:tblLook w:val="04A0" w:firstRow="1" w:lastRow="0" w:firstColumn="1" w:lastColumn="0" w:noHBand="0" w:noVBand="1"/>
      </w:tblPr>
      <w:tblGrid>
        <w:gridCol w:w="14173"/>
      </w:tblGrid>
      <w:tr w:rsidR="00985BE3" w:rsidRPr="00985BE3" w14:paraId="4FE182FF" w14:textId="77777777" w:rsidTr="00985BE3">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A4BFA" w14:textId="77777777" w:rsidR="00985BE3" w:rsidRPr="00985BE3" w:rsidRDefault="00985BE3" w:rsidP="00985BE3">
            <w:pPr>
              <w:keepNext/>
              <w:overflowPunct w:val="0"/>
              <w:autoSpaceDE w:val="0"/>
              <w:autoSpaceDN w:val="0"/>
              <w:spacing w:after="0"/>
              <w:jc w:val="center"/>
              <w:rPr>
                <w:rFonts w:ascii="Arial" w:eastAsia="游ゴシック" w:hAnsi="Arial" w:cs="Arial"/>
                <w:b/>
                <w:bCs/>
                <w:sz w:val="18"/>
                <w:szCs w:val="18"/>
                <w:lang w:val="en-US" w:eastAsia="sv-SE"/>
              </w:rPr>
            </w:pPr>
            <w:r w:rsidRPr="00985BE3">
              <w:rPr>
                <w:rFonts w:ascii="Arial" w:eastAsia="游ゴシック" w:hAnsi="Arial" w:cs="Arial"/>
                <w:b/>
                <w:bCs/>
                <w:i/>
                <w:iCs/>
                <w:sz w:val="18"/>
                <w:szCs w:val="18"/>
                <w:lang w:val="en-US" w:eastAsia="sv-SE"/>
              </w:rPr>
              <w:t>BWP-</w:t>
            </w:r>
            <w:proofErr w:type="spellStart"/>
            <w:r w:rsidRPr="00985BE3">
              <w:rPr>
                <w:rFonts w:ascii="Arial" w:eastAsia="游ゴシック" w:hAnsi="Arial" w:cs="Arial"/>
                <w:b/>
                <w:bCs/>
                <w:i/>
                <w:iCs/>
                <w:sz w:val="18"/>
                <w:szCs w:val="18"/>
                <w:lang w:val="en-US" w:eastAsia="sv-SE"/>
              </w:rPr>
              <w:t>DownlinkCommon</w:t>
            </w:r>
            <w:proofErr w:type="spellEnd"/>
            <w:r w:rsidRPr="00985BE3">
              <w:rPr>
                <w:rFonts w:ascii="Arial" w:eastAsia="游ゴシック" w:hAnsi="Arial" w:cs="Arial"/>
                <w:b/>
                <w:bCs/>
                <w:i/>
                <w:iCs/>
                <w:sz w:val="18"/>
                <w:szCs w:val="18"/>
                <w:lang w:val="en-US" w:eastAsia="sv-SE"/>
              </w:rPr>
              <w:t xml:space="preserve"> </w:t>
            </w:r>
            <w:r w:rsidRPr="00985BE3">
              <w:rPr>
                <w:rFonts w:ascii="Arial" w:eastAsia="游ゴシック" w:hAnsi="Arial" w:cs="Arial"/>
                <w:b/>
                <w:bCs/>
                <w:sz w:val="18"/>
                <w:szCs w:val="18"/>
                <w:lang w:val="en-US" w:eastAsia="sv-SE"/>
              </w:rPr>
              <w:t>field descriptions</w:t>
            </w:r>
          </w:p>
        </w:tc>
      </w:tr>
      <w:tr w:rsidR="00985BE3" w:rsidRPr="00985BE3" w14:paraId="44BB1FA2" w14:textId="77777777" w:rsidTr="00985BE3">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B4DED" w14:textId="77777777" w:rsidR="00985BE3" w:rsidRPr="00985BE3" w:rsidRDefault="00985BE3" w:rsidP="00985BE3">
            <w:pPr>
              <w:keepNext/>
              <w:overflowPunct w:val="0"/>
              <w:autoSpaceDE w:val="0"/>
              <w:autoSpaceDN w:val="0"/>
              <w:spacing w:after="0"/>
              <w:rPr>
                <w:rFonts w:ascii="Arial" w:eastAsia="游ゴシック" w:hAnsi="Arial" w:cs="Arial"/>
                <w:b/>
                <w:bCs/>
                <w:i/>
                <w:iCs/>
                <w:sz w:val="18"/>
                <w:szCs w:val="18"/>
                <w:lang w:val="en-US" w:eastAsia="sv-SE"/>
              </w:rPr>
            </w:pPr>
            <w:proofErr w:type="spellStart"/>
            <w:r w:rsidRPr="00985BE3">
              <w:rPr>
                <w:rFonts w:ascii="Arial" w:eastAsia="游ゴシック" w:hAnsi="Arial" w:cs="Arial"/>
                <w:b/>
                <w:bCs/>
                <w:i/>
                <w:iCs/>
                <w:sz w:val="18"/>
                <w:szCs w:val="18"/>
                <w:lang w:val="en-US" w:eastAsia="sv-SE"/>
              </w:rPr>
              <w:t>pdcch-ConfigCommon</w:t>
            </w:r>
            <w:proofErr w:type="spellEnd"/>
          </w:p>
          <w:p w14:paraId="4499360B" w14:textId="77777777" w:rsidR="00985BE3" w:rsidRPr="00985BE3" w:rsidRDefault="00985BE3" w:rsidP="00985BE3">
            <w:pPr>
              <w:keepNext/>
              <w:overflowPunct w:val="0"/>
              <w:autoSpaceDE w:val="0"/>
              <w:autoSpaceDN w:val="0"/>
              <w:spacing w:after="0"/>
              <w:rPr>
                <w:rFonts w:ascii="Arial" w:eastAsia="游ゴシック" w:hAnsi="Arial" w:cs="Arial"/>
                <w:sz w:val="18"/>
                <w:szCs w:val="18"/>
                <w:lang w:val="en-US" w:eastAsia="sv-SE"/>
              </w:rPr>
            </w:pPr>
            <w:r w:rsidRPr="00985BE3">
              <w:rPr>
                <w:rFonts w:ascii="Arial" w:eastAsia="游ゴシック" w:hAnsi="Arial" w:cs="Arial"/>
                <w:sz w:val="18"/>
                <w:szCs w:val="18"/>
                <w:lang w:val="en-US" w:eastAsia="sv-SE"/>
              </w:rPr>
              <w:t>Cell specific parameters for the PDCCH of this BWP. This field is absent for a dormant BWP.</w:t>
            </w:r>
          </w:p>
        </w:tc>
      </w:tr>
      <w:tr w:rsidR="00985BE3" w:rsidRPr="00985BE3" w14:paraId="4BAD85A5" w14:textId="77777777" w:rsidTr="00985BE3">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9694F" w14:textId="77777777" w:rsidR="00985BE3" w:rsidRPr="00985BE3" w:rsidRDefault="00985BE3" w:rsidP="00985BE3">
            <w:pPr>
              <w:keepNext/>
              <w:overflowPunct w:val="0"/>
              <w:autoSpaceDE w:val="0"/>
              <w:autoSpaceDN w:val="0"/>
              <w:spacing w:after="0"/>
              <w:rPr>
                <w:rFonts w:ascii="Arial" w:eastAsia="游ゴシック" w:hAnsi="Arial" w:cs="Arial"/>
                <w:b/>
                <w:bCs/>
                <w:i/>
                <w:iCs/>
                <w:sz w:val="18"/>
                <w:szCs w:val="18"/>
                <w:lang w:val="en-US" w:eastAsia="sv-SE"/>
              </w:rPr>
            </w:pPr>
            <w:proofErr w:type="spellStart"/>
            <w:r w:rsidRPr="00985BE3">
              <w:rPr>
                <w:rFonts w:ascii="Arial" w:eastAsia="游ゴシック" w:hAnsi="Arial" w:cs="Arial"/>
                <w:b/>
                <w:bCs/>
                <w:i/>
                <w:iCs/>
                <w:sz w:val="18"/>
                <w:szCs w:val="18"/>
                <w:lang w:val="en-US" w:eastAsia="sv-SE"/>
              </w:rPr>
              <w:t>pdsch-ConfigCommon</w:t>
            </w:r>
            <w:proofErr w:type="spellEnd"/>
          </w:p>
          <w:p w14:paraId="3909E546" w14:textId="77777777" w:rsidR="00985BE3" w:rsidRPr="00985BE3" w:rsidRDefault="00985BE3" w:rsidP="00985BE3">
            <w:pPr>
              <w:keepNext/>
              <w:overflowPunct w:val="0"/>
              <w:autoSpaceDE w:val="0"/>
              <w:autoSpaceDN w:val="0"/>
              <w:spacing w:after="0"/>
              <w:rPr>
                <w:rFonts w:ascii="Arial" w:eastAsia="游ゴシック" w:hAnsi="Arial" w:cs="Arial"/>
                <w:sz w:val="18"/>
                <w:szCs w:val="18"/>
                <w:lang w:val="en-US" w:eastAsia="sv-SE"/>
              </w:rPr>
            </w:pPr>
            <w:r w:rsidRPr="00985BE3">
              <w:rPr>
                <w:rFonts w:ascii="Arial" w:eastAsia="游ゴシック" w:hAnsi="Arial" w:cs="Arial"/>
                <w:sz w:val="18"/>
                <w:szCs w:val="18"/>
                <w:lang w:val="en-US" w:eastAsia="sv-SE"/>
              </w:rPr>
              <w:t>Cell specific parameters for the PDSCH of this BWP.</w:t>
            </w:r>
          </w:p>
        </w:tc>
      </w:tr>
    </w:tbl>
    <w:p w14:paraId="5AECF543" w14:textId="77777777" w:rsidR="00985BE3" w:rsidRPr="00985BE3" w:rsidRDefault="00985BE3" w:rsidP="00985BE3">
      <w:pPr>
        <w:overflowPunct w:val="0"/>
        <w:autoSpaceDE w:val="0"/>
        <w:autoSpaceDN w:val="0"/>
        <w:rPr>
          <w:rFonts w:eastAsia="游ゴシック"/>
          <w:lang w:eastAsia="ja-JP"/>
        </w:rPr>
      </w:pPr>
    </w:p>
    <w:p w14:paraId="4F8A01E0"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sz w:val="24"/>
          <w:szCs w:val="24"/>
          <w:lang w:eastAsia="ja-JP"/>
        </w:rPr>
      </w:pPr>
      <w:bookmarkStart w:id="11" w:name="_Toc60777297"/>
      <w:bookmarkStart w:id="12" w:name="_Toc76423583"/>
      <w:r w:rsidRPr="00985BE3">
        <w:rPr>
          <w:rFonts w:ascii="Arial" w:eastAsia="游ゴシック" w:hAnsi="Arial" w:cs="Arial"/>
          <w:sz w:val="24"/>
          <w:szCs w:val="24"/>
          <w:lang w:eastAsia="ja-JP"/>
        </w:rPr>
        <w:t xml:space="preserve">–                  </w:t>
      </w:r>
      <w:r w:rsidRPr="00985BE3">
        <w:rPr>
          <w:rFonts w:ascii="Arial" w:eastAsia="游ゴシック" w:hAnsi="Arial" w:cs="Arial"/>
          <w:i/>
          <w:iCs/>
          <w:sz w:val="24"/>
          <w:szCs w:val="24"/>
          <w:lang w:eastAsia="ja-JP"/>
        </w:rPr>
        <w:t>PDCCH-</w:t>
      </w:r>
      <w:proofErr w:type="spellStart"/>
      <w:r w:rsidRPr="00985BE3">
        <w:rPr>
          <w:rFonts w:ascii="Arial" w:eastAsia="游ゴシック" w:hAnsi="Arial" w:cs="Arial"/>
          <w:i/>
          <w:iCs/>
          <w:sz w:val="24"/>
          <w:szCs w:val="24"/>
          <w:lang w:eastAsia="ja-JP"/>
        </w:rPr>
        <w:t>ConfigCommon</w:t>
      </w:r>
      <w:bookmarkEnd w:id="11"/>
      <w:bookmarkEnd w:id="12"/>
      <w:proofErr w:type="spellEnd"/>
    </w:p>
    <w:p w14:paraId="7C76D5D9"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r w:rsidRPr="00985BE3">
        <w:rPr>
          <w:rFonts w:eastAsia="游ゴシック"/>
          <w:i/>
          <w:iCs/>
          <w:lang w:eastAsia="ja-JP"/>
        </w:rPr>
        <w:t>PDCCH-</w:t>
      </w:r>
      <w:proofErr w:type="spellStart"/>
      <w:r w:rsidRPr="00985BE3">
        <w:rPr>
          <w:rFonts w:eastAsia="游ゴシック"/>
          <w:i/>
          <w:iCs/>
          <w:lang w:eastAsia="ja-JP"/>
        </w:rPr>
        <w:t>ConfigCommon</w:t>
      </w:r>
      <w:proofErr w:type="spellEnd"/>
      <w:r w:rsidRPr="00985BE3">
        <w:rPr>
          <w:rFonts w:eastAsia="游ゴシック"/>
          <w:lang w:eastAsia="ja-JP"/>
        </w:rPr>
        <w:t xml:space="preserve"> is used to configure cell specific PDCCH parameters provided in SIB as well as in dedicated signalling.</w:t>
      </w:r>
    </w:p>
    <w:p w14:paraId="75F6E01D"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r w:rsidRPr="00985BE3">
        <w:rPr>
          <w:rFonts w:ascii="Arial" w:eastAsia="游ゴシック" w:hAnsi="Arial" w:cs="Arial"/>
          <w:b/>
          <w:bCs/>
          <w:i/>
          <w:iCs/>
          <w:lang w:eastAsia="ja-JP"/>
        </w:rPr>
        <w:t>PDCCH-</w:t>
      </w:r>
      <w:proofErr w:type="spellStart"/>
      <w:r w:rsidRPr="00985BE3">
        <w:rPr>
          <w:rFonts w:ascii="Arial" w:eastAsia="游ゴシック" w:hAnsi="Arial" w:cs="Arial"/>
          <w:b/>
          <w:bCs/>
          <w:i/>
          <w:iCs/>
          <w:lang w:eastAsia="ja-JP"/>
        </w:rPr>
        <w:t>ConfigCommon</w:t>
      </w:r>
      <w:proofErr w:type="spellEnd"/>
      <w:r w:rsidRPr="00985BE3">
        <w:rPr>
          <w:rFonts w:ascii="Arial" w:eastAsia="游ゴシック" w:hAnsi="Arial" w:cs="Arial"/>
          <w:b/>
          <w:bCs/>
          <w:lang w:eastAsia="ja-JP"/>
        </w:rPr>
        <w:t xml:space="preserve"> information element</w:t>
      </w:r>
    </w:p>
    <w:p w14:paraId="1B00A32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028021A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TAG-PDCCH-CONFIGCOMMON-START</w:t>
      </w:r>
    </w:p>
    <w:p w14:paraId="0897E1A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45B7AEC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PDCCH-</w:t>
      </w:r>
      <w:proofErr w:type="spellStart"/>
      <w:proofErr w:type="gramStart"/>
      <w:r w:rsidRPr="00985BE3">
        <w:rPr>
          <w:rFonts w:ascii="Courier New" w:eastAsia="游ゴシック" w:hAnsi="Courier New" w:cs="Courier New"/>
          <w:color w:val="000000"/>
          <w:sz w:val="16"/>
          <w:szCs w:val="16"/>
          <w:lang w:eastAsia="ja-JP"/>
        </w:rPr>
        <w:t>ConfigCommon</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32B948E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controlResourceSetZero</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ControlResourceSetZero</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InitialBWP</w:t>
      </w:r>
      <w:proofErr w:type="spellEnd"/>
      <w:r w:rsidRPr="00985BE3">
        <w:rPr>
          <w:rFonts w:ascii="Courier New" w:eastAsia="游ゴシック" w:hAnsi="Courier New" w:cs="Courier New"/>
          <w:color w:val="808080"/>
          <w:sz w:val="16"/>
          <w:szCs w:val="16"/>
          <w:lang w:eastAsia="ja-JP"/>
        </w:rPr>
        <w:t>-Only</w:t>
      </w:r>
    </w:p>
    <w:p w14:paraId="092F769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commonControlResourceSet</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ControlResourceSet</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7CE4D45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searchSpaceZero</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SearchSpaceZero</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InitialBWP</w:t>
      </w:r>
      <w:proofErr w:type="spellEnd"/>
      <w:r w:rsidRPr="00985BE3">
        <w:rPr>
          <w:rFonts w:ascii="Courier New" w:eastAsia="游ゴシック" w:hAnsi="Courier New" w:cs="Courier New"/>
          <w:color w:val="808080"/>
          <w:sz w:val="16"/>
          <w:szCs w:val="16"/>
          <w:lang w:eastAsia="ja-JP"/>
        </w:rPr>
        <w:t>-Only</w:t>
      </w:r>
    </w:p>
    <w:p w14:paraId="71B41AB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commonSearchSpaceList</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w:t>
      </w:r>
      <w:proofErr w:type="gramEnd"/>
      <w:r w:rsidRPr="00985BE3">
        <w:rPr>
          <w:rFonts w:ascii="Courier New" w:eastAsia="游ゴシック" w:hAnsi="Courier New" w:cs="Courier New"/>
          <w:color w:val="000000"/>
          <w:sz w:val="16"/>
          <w:szCs w:val="16"/>
          <w:lang w:eastAsia="ja-JP"/>
        </w:rPr>
        <w:t>1..4))</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SearchSpace</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25721FB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searchSpaceSIB1                     </w:t>
      </w:r>
      <w:proofErr w:type="spellStart"/>
      <w:r w:rsidRPr="00985BE3">
        <w:rPr>
          <w:rFonts w:ascii="Courier New" w:eastAsia="游ゴシック" w:hAnsi="Courier New" w:cs="Courier New"/>
          <w:color w:val="000000"/>
          <w:sz w:val="16"/>
          <w:szCs w:val="16"/>
          <w:lang w:eastAsia="ja-JP"/>
        </w:rPr>
        <w:t>SearchSpaceId</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S</w:t>
      </w:r>
    </w:p>
    <w:p w14:paraId="2637C11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searchSpaceOtherSystemInformation</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SearchSpaceId</w:t>
      </w:r>
      <w:proofErr w:type="spellEnd"/>
      <w:r w:rsidRPr="00985BE3">
        <w:rPr>
          <w:rFonts w:ascii="Courier New" w:eastAsia="游ゴシック" w:hAnsi="Courier New" w:cs="Courier New"/>
          <w:color w:val="000000"/>
          <w:sz w:val="16"/>
          <w:szCs w:val="16"/>
          <w:lang w:eastAsia="ja-JP"/>
        </w:rPr>
        <w:t>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S</w:t>
      </w:r>
    </w:p>
    <w:p w14:paraId="43F6803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pagingSearchSpace</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SearchSpaceId</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S</w:t>
      </w:r>
    </w:p>
    <w:p w14:paraId="62A2A6E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ra-SearchSpace</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SearchSpaceId</w:t>
      </w:r>
      <w:proofErr w:type="spellEnd"/>
      <w:r w:rsidRPr="00985BE3">
        <w:rPr>
          <w:rFonts w:ascii="Courier New" w:eastAsia="游ゴシック" w:hAnsi="Courier New" w:cs="Courier New"/>
          <w:color w:val="000000"/>
          <w:sz w:val="16"/>
          <w:szCs w:val="16"/>
          <w:lang w:eastAsia="ja-JP"/>
        </w:rPr>
        <w:t>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S</w:t>
      </w:r>
    </w:p>
    <w:p w14:paraId="14EA111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r w:rsidRPr="00985BE3">
        <w:rPr>
          <w:rFonts w:ascii="Courier New" w:eastAsia="游ゴシック" w:hAnsi="Courier New" w:cs="Courier New"/>
          <w:color w:val="000000"/>
          <w:sz w:val="16"/>
          <w:szCs w:val="16"/>
          <w:lang w:eastAsia="ja-JP"/>
        </w:rPr>
        <w:t>,</w:t>
      </w:r>
    </w:p>
    <w:p w14:paraId="729D532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188CC05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firstPDCCH-MonitoringOccasionOfPO</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CHOICE</w:t>
      </w:r>
      <w:r w:rsidRPr="00985BE3">
        <w:rPr>
          <w:rFonts w:ascii="Courier New" w:eastAsia="游ゴシック" w:hAnsi="Courier New" w:cs="Courier New"/>
          <w:color w:val="000000"/>
          <w:sz w:val="16"/>
          <w:szCs w:val="16"/>
          <w:lang w:eastAsia="ja-JP"/>
        </w:rPr>
        <w:t xml:space="preserve"> {</w:t>
      </w:r>
    </w:p>
    <w:p w14:paraId="6ABA845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sCS15KHZoneT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maxPO-perPF))</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(0..139),</w:t>
      </w:r>
    </w:p>
    <w:p w14:paraId="10730DA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sCS30KHZoneT-SCS15KHZhalfT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maxPO-perPF))</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(0..279),</w:t>
      </w:r>
    </w:p>
    <w:p w14:paraId="28DFFE5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sCS60KHZoneT-SCS30KHZhalfT-SCS15KHZquarterT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maxPO-perPF))</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(0..559),</w:t>
      </w:r>
    </w:p>
    <w:p w14:paraId="342DF3D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sCS120KHZoneT-SCS60KHZhalfT-SCS30KHZquarterT-SCS15KHZoneEighthT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maxPO-perPF))</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(0..1119),</w:t>
      </w:r>
    </w:p>
    <w:p w14:paraId="61EFCEC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sCS120KHZhalfT-SCS60KHZquarterT-SCS30KHZoneEighthT-SCS15KHZoneSixteenthT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maxPO-perPF))</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(0..2239),</w:t>
      </w:r>
    </w:p>
    <w:p w14:paraId="47DC7C1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sCS120KHZquarterT-SCS60KHZoneEighthT-SCS30KHZoneSixteenthT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maxPO-perPF))</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(0..4479),</w:t>
      </w:r>
    </w:p>
    <w:p w14:paraId="70904E7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sCS120KHZoneEighthT-SCS60KHZoneSixteenthT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maxPO-perPF))</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(0..8959),</w:t>
      </w:r>
    </w:p>
    <w:p w14:paraId="6B20526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sCS120KHZoneSixteenthT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maxPO-perPF))</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(0..17919)</w:t>
      </w:r>
    </w:p>
    <w:p w14:paraId="5206F5D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OtherBWP</w:t>
      </w:r>
      <w:proofErr w:type="spellEnd"/>
    </w:p>
    <w:p w14:paraId="701215A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00D51AE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0A76FB1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commonSearchSpaceListExt-r16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w:t>
      </w:r>
      <w:proofErr w:type="gramEnd"/>
      <w:r w:rsidRPr="00985BE3">
        <w:rPr>
          <w:rFonts w:ascii="Courier New" w:eastAsia="游ゴシック" w:hAnsi="Courier New" w:cs="Courier New"/>
          <w:color w:val="000000"/>
          <w:sz w:val="16"/>
          <w:szCs w:val="16"/>
          <w:lang w:eastAsia="ja-JP"/>
        </w:rPr>
        <w:t>1..4))</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SearchSpaceExt-r16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118BB15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37204CD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6D307C3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781AB45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TAG-PDCCH-CONFIGCOMMON-STOP</w:t>
      </w:r>
    </w:p>
    <w:p w14:paraId="3385E77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330E9DEC" w14:textId="77777777" w:rsidR="00985BE3" w:rsidRPr="00985BE3" w:rsidRDefault="00985BE3" w:rsidP="00985BE3">
      <w:pPr>
        <w:spacing w:after="0"/>
        <w:jc w:val="both"/>
        <w:rPr>
          <w:rFonts w:ascii="游ゴシック" w:eastAsia="游ゴシック" w:hAnsi="游ゴシック" w:cs="ＭＳ Ｐゴシック"/>
          <w:sz w:val="21"/>
          <w:szCs w:val="21"/>
          <w:lang w:eastAsia="ja-JP"/>
        </w:rPr>
      </w:pPr>
    </w:p>
    <w:p w14:paraId="52CD35B5" w14:textId="77777777" w:rsidR="00985BE3" w:rsidRPr="00985BE3" w:rsidRDefault="00985BE3" w:rsidP="00985BE3">
      <w:pPr>
        <w:spacing w:after="0"/>
        <w:jc w:val="both"/>
        <w:rPr>
          <w:rFonts w:ascii="游ゴシック" w:eastAsia="游ゴシック" w:hAnsi="游ゴシック" w:cs="ＭＳ Ｐゴシック"/>
          <w:sz w:val="21"/>
          <w:szCs w:val="21"/>
          <w:lang w:val="en-US" w:eastAsia="ja-JP"/>
        </w:rPr>
      </w:pPr>
    </w:p>
    <w:p w14:paraId="25924BD4"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sz w:val="24"/>
          <w:szCs w:val="24"/>
          <w:lang w:eastAsia="ja-JP"/>
        </w:rPr>
      </w:pPr>
      <w:bookmarkStart w:id="13" w:name="_Toc60777206"/>
      <w:bookmarkStart w:id="14" w:name="_Toc76423492"/>
      <w:r w:rsidRPr="00985BE3">
        <w:rPr>
          <w:rFonts w:ascii="Arial" w:eastAsia="游ゴシック" w:hAnsi="Arial" w:cs="Arial"/>
          <w:sz w:val="24"/>
          <w:szCs w:val="24"/>
          <w:lang w:eastAsia="ja-JP"/>
        </w:rPr>
        <w:t xml:space="preserve">–                  </w:t>
      </w:r>
      <w:proofErr w:type="spellStart"/>
      <w:r w:rsidRPr="00985BE3">
        <w:rPr>
          <w:rFonts w:ascii="Arial" w:eastAsia="游ゴシック" w:hAnsi="Arial" w:cs="Arial"/>
          <w:i/>
          <w:iCs/>
          <w:sz w:val="24"/>
          <w:szCs w:val="24"/>
          <w:lang w:eastAsia="ja-JP"/>
        </w:rPr>
        <w:t>ControlResourceSet</w:t>
      </w:r>
      <w:bookmarkEnd w:id="13"/>
      <w:bookmarkEnd w:id="14"/>
      <w:proofErr w:type="spellEnd"/>
    </w:p>
    <w:p w14:paraId="7873CD24"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proofErr w:type="spellStart"/>
      <w:r w:rsidRPr="00985BE3">
        <w:rPr>
          <w:rFonts w:eastAsia="游ゴシック"/>
          <w:i/>
          <w:iCs/>
          <w:lang w:eastAsia="ja-JP"/>
        </w:rPr>
        <w:t>ControlResourceSet</w:t>
      </w:r>
      <w:proofErr w:type="spellEnd"/>
      <w:r w:rsidRPr="00985BE3">
        <w:rPr>
          <w:rFonts w:eastAsia="游ゴシック"/>
          <w:lang w:eastAsia="ja-JP"/>
        </w:rPr>
        <w:t xml:space="preserve"> is used to configure a time/frequency control resource set (CORESET) in which to search for downlink control information (see TS 38.213 [13], clause 10.1).</w:t>
      </w:r>
    </w:p>
    <w:p w14:paraId="0D91E913"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proofErr w:type="spellStart"/>
      <w:r w:rsidRPr="00985BE3">
        <w:rPr>
          <w:rFonts w:ascii="Arial" w:eastAsia="游ゴシック" w:hAnsi="Arial" w:cs="Arial"/>
          <w:b/>
          <w:bCs/>
          <w:i/>
          <w:iCs/>
          <w:lang w:eastAsia="ja-JP"/>
        </w:rPr>
        <w:t>ControlResourceSet</w:t>
      </w:r>
      <w:proofErr w:type="spellEnd"/>
      <w:r w:rsidRPr="00985BE3">
        <w:rPr>
          <w:rFonts w:ascii="Arial" w:eastAsia="游ゴシック" w:hAnsi="Arial" w:cs="Arial"/>
          <w:b/>
          <w:bCs/>
          <w:lang w:eastAsia="ja-JP"/>
        </w:rPr>
        <w:t xml:space="preserve"> information element</w:t>
      </w:r>
    </w:p>
    <w:p w14:paraId="31A72F4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75CDAB8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TAG-CONTROLRESOURCESET-START</w:t>
      </w:r>
    </w:p>
    <w:p w14:paraId="6E3A5A1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4F9F34E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roofErr w:type="spellStart"/>
      <w:proofErr w:type="gramStart"/>
      <w:r w:rsidRPr="00985BE3">
        <w:rPr>
          <w:rFonts w:ascii="Courier New" w:eastAsia="游ゴシック" w:hAnsi="Courier New" w:cs="Courier New"/>
          <w:color w:val="000000"/>
          <w:sz w:val="16"/>
          <w:szCs w:val="16"/>
          <w:lang w:eastAsia="ja-JP"/>
        </w:rPr>
        <w:t>ControlResourceSet</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29BCF78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controlResourceSetId</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ControlResourceSetId</w:t>
      </w:r>
      <w:proofErr w:type="spellEnd"/>
      <w:r w:rsidRPr="00985BE3">
        <w:rPr>
          <w:rFonts w:ascii="Courier New" w:eastAsia="游ゴシック" w:hAnsi="Courier New" w:cs="Courier New"/>
          <w:color w:val="000000"/>
          <w:sz w:val="16"/>
          <w:szCs w:val="16"/>
          <w:lang w:eastAsia="ja-JP"/>
        </w:rPr>
        <w:t>,</w:t>
      </w:r>
    </w:p>
    <w:p w14:paraId="516FE03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4BF8607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frequencyDomainResources</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BIT</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STRING</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(45)),</w:t>
      </w:r>
    </w:p>
    <w:p w14:paraId="129A671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duration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maxCoReSetDuration),</w:t>
      </w:r>
    </w:p>
    <w:p w14:paraId="4871A25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cce</w:t>
      </w:r>
      <w:proofErr w:type="spellEnd"/>
      <w:r w:rsidRPr="00985BE3">
        <w:rPr>
          <w:rFonts w:ascii="Courier New" w:eastAsia="游ゴシック" w:hAnsi="Courier New" w:cs="Courier New"/>
          <w:color w:val="000000"/>
          <w:sz w:val="16"/>
          <w:szCs w:val="16"/>
          <w:lang w:eastAsia="ja-JP"/>
        </w:rPr>
        <w:t>-REG-</w:t>
      </w:r>
      <w:proofErr w:type="spellStart"/>
      <w:r w:rsidRPr="00985BE3">
        <w:rPr>
          <w:rFonts w:ascii="Courier New" w:eastAsia="游ゴシック" w:hAnsi="Courier New" w:cs="Courier New"/>
          <w:color w:val="000000"/>
          <w:sz w:val="16"/>
          <w:szCs w:val="16"/>
          <w:lang w:eastAsia="ja-JP"/>
        </w:rPr>
        <w:t>MappingType</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CHOICE</w:t>
      </w:r>
      <w:r w:rsidRPr="00985BE3">
        <w:rPr>
          <w:rFonts w:ascii="Courier New" w:eastAsia="游ゴシック" w:hAnsi="Courier New" w:cs="Courier New"/>
          <w:color w:val="000000"/>
          <w:sz w:val="16"/>
          <w:szCs w:val="16"/>
          <w:lang w:eastAsia="ja-JP"/>
        </w:rPr>
        <w:t xml:space="preserve"> {</w:t>
      </w:r>
    </w:p>
    <w:p w14:paraId="4A6EAEC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interleaved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13344F8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reg-</w:t>
      </w:r>
      <w:proofErr w:type="spellStart"/>
      <w:r w:rsidRPr="00985BE3">
        <w:rPr>
          <w:rFonts w:ascii="Courier New" w:eastAsia="游ゴシック" w:hAnsi="Courier New" w:cs="Courier New"/>
          <w:color w:val="000000"/>
          <w:sz w:val="16"/>
          <w:szCs w:val="16"/>
          <w:lang w:eastAsia="ja-JP"/>
        </w:rPr>
        <w:t>BundleSize</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{n2, n3, n6},</w:t>
      </w:r>
    </w:p>
    <w:p w14:paraId="58DBC73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interleaverSize</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{n2, n3, n6},</w:t>
      </w:r>
    </w:p>
    <w:p w14:paraId="02761BF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shiftIndex</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w:t>
      </w:r>
      <w:proofErr w:type="gramEnd"/>
      <w:r w:rsidRPr="00985BE3">
        <w:rPr>
          <w:rFonts w:ascii="Courier New" w:eastAsia="游ゴシック" w:hAnsi="Courier New" w:cs="Courier New"/>
          <w:color w:val="000000"/>
          <w:sz w:val="16"/>
          <w:szCs w:val="16"/>
          <w:lang w:eastAsia="ja-JP"/>
        </w:rPr>
        <w:t xml:space="preserve">0..maxNrofPhysicalResourceBlocks-1)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S</w:t>
      </w:r>
    </w:p>
    <w:p w14:paraId="081A9E4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0037E13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nonInterleaved</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NULL</w:t>
      </w:r>
    </w:p>
    <w:p w14:paraId="7AC6F0E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3D13BB6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precoderGranularity</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sameAsREG</w:t>
      </w:r>
      <w:proofErr w:type="spellEnd"/>
      <w:r w:rsidRPr="00985BE3">
        <w:rPr>
          <w:rFonts w:ascii="Courier New" w:eastAsia="游ゴシック" w:hAnsi="Courier New" w:cs="Courier New"/>
          <w:color w:val="000000"/>
          <w:sz w:val="16"/>
          <w:szCs w:val="16"/>
          <w:lang w:eastAsia="ja-JP"/>
        </w:rPr>
        <w:t xml:space="preserve">-bundle, </w:t>
      </w:r>
      <w:proofErr w:type="spellStart"/>
      <w:r w:rsidRPr="00985BE3">
        <w:rPr>
          <w:rFonts w:ascii="Courier New" w:eastAsia="游ゴシック" w:hAnsi="Courier New" w:cs="Courier New"/>
          <w:color w:val="000000"/>
          <w:sz w:val="16"/>
          <w:szCs w:val="16"/>
          <w:lang w:eastAsia="ja-JP"/>
        </w:rPr>
        <w:t>allContiguousRBs</w:t>
      </w:r>
      <w:proofErr w:type="spellEnd"/>
      <w:r w:rsidRPr="00985BE3">
        <w:rPr>
          <w:rFonts w:ascii="Courier New" w:eastAsia="游ゴシック" w:hAnsi="Courier New" w:cs="Courier New"/>
          <w:color w:val="000000"/>
          <w:sz w:val="16"/>
          <w:szCs w:val="16"/>
          <w:lang w:eastAsia="ja-JP"/>
        </w:rPr>
        <w:t>},</w:t>
      </w:r>
    </w:p>
    <w:p w14:paraId="3908A99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tci-StatesPDCCH-ToAddList</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w:t>
      </w:r>
      <w:proofErr w:type="gramEnd"/>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(1..maxNrofTCI-StatesPDCCH))</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TCI-</w:t>
      </w:r>
      <w:proofErr w:type="spellStart"/>
      <w:r w:rsidRPr="00985BE3">
        <w:rPr>
          <w:rFonts w:ascii="Courier New" w:eastAsia="游ゴシック" w:hAnsi="Courier New" w:cs="Courier New"/>
          <w:color w:val="000000"/>
          <w:sz w:val="16"/>
          <w:szCs w:val="16"/>
          <w:lang w:eastAsia="ja-JP"/>
        </w:rPr>
        <w:t>StateId</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Cond NotSIB1-initialBWP</w:t>
      </w:r>
    </w:p>
    <w:p w14:paraId="1C5F03E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tci-StatesPDCCH-ToReleaseList</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w:t>
      </w:r>
      <w:proofErr w:type="gramEnd"/>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(1..maxNrofTCI-StatesPDCCH))</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TCI-</w:t>
      </w:r>
      <w:proofErr w:type="spellStart"/>
      <w:r w:rsidRPr="00985BE3">
        <w:rPr>
          <w:rFonts w:ascii="Courier New" w:eastAsia="游ゴシック" w:hAnsi="Courier New" w:cs="Courier New"/>
          <w:color w:val="000000"/>
          <w:sz w:val="16"/>
          <w:szCs w:val="16"/>
          <w:lang w:eastAsia="ja-JP"/>
        </w:rPr>
        <w:t>StateId</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Cond NotSIB1-initialBWP</w:t>
      </w:r>
    </w:p>
    <w:p w14:paraId="0424E2E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tci-PresentInDCI</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enabled}   </w:t>
      </w:r>
      <w:proofErr w:type="gramEnd"/>
      <w:r w:rsidRPr="00985BE3">
        <w:rPr>
          <w:rFonts w:ascii="Courier New" w:eastAsia="游ゴシック" w:hAnsi="Courier New" w:cs="Courier New"/>
          <w:color w:val="000000"/>
          <w:sz w:val="16"/>
          <w:szCs w:val="16"/>
          <w:lang w:eastAsia="ja-JP"/>
        </w:rPr>
        <w:t>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S</w:t>
      </w:r>
    </w:p>
    <w:p w14:paraId="162062D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pdcch</w:t>
      </w:r>
      <w:proofErr w:type="spellEnd"/>
      <w:r w:rsidRPr="00985BE3">
        <w:rPr>
          <w:rFonts w:ascii="Courier New" w:eastAsia="游ゴシック" w:hAnsi="Courier New" w:cs="Courier New"/>
          <w:color w:val="000000"/>
          <w:sz w:val="16"/>
          <w:szCs w:val="16"/>
          <w:lang w:eastAsia="ja-JP"/>
        </w:rPr>
        <w:t>-DMRS-</w:t>
      </w:r>
      <w:proofErr w:type="spellStart"/>
      <w:r w:rsidRPr="00985BE3">
        <w:rPr>
          <w:rFonts w:ascii="Courier New" w:eastAsia="游ゴシック" w:hAnsi="Courier New" w:cs="Courier New"/>
          <w:color w:val="000000"/>
          <w:sz w:val="16"/>
          <w:szCs w:val="16"/>
          <w:lang w:eastAsia="ja-JP"/>
        </w:rPr>
        <w:t>ScramblingID</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 xml:space="preserve">65535)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S</w:t>
      </w:r>
    </w:p>
    <w:p w14:paraId="737BFC0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767FE43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236400C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rb-Offset-r16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5)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S</w:t>
      </w:r>
    </w:p>
    <w:p w14:paraId="4E7DCB0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tci-PresentDCI-1-2-r16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 xml:space="preserve">3)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S</w:t>
      </w:r>
    </w:p>
    <w:p w14:paraId="4AE36A8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coresetPoolIndex-r16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 xml:space="preserve">1)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S</w:t>
      </w:r>
    </w:p>
    <w:p w14:paraId="117A3E0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controlResourceSetId-v1610          ControlResourceSetId-v1610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w:t>
      </w:r>
      <w:proofErr w:type="gramEnd"/>
      <w:r w:rsidRPr="00985BE3">
        <w:rPr>
          <w:rFonts w:ascii="Courier New" w:eastAsia="游ゴシック" w:hAnsi="Courier New" w:cs="Courier New"/>
          <w:color w:val="808080"/>
          <w:sz w:val="16"/>
          <w:szCs w:val="16"/>
          <w:lang w:eastAsia="ja-JP"/>
        </w:rPr>
        <w:t xml:space="preserve"> Need S</w:t>
      </w:r>
    </w:p>
    <w:p w14:paraId="19AA072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2AE14BF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202D2D8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0038A79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TAG-CONTROLRESOURCESET-STOP</w:t>
      </w:r>
    </w:p>
    <w:p w14:paraId="1881A53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40AB2D22" w14:textId="77777777" w:rsidR="00985BE3" w:rsidRPr="00985BE3" w:rsidRDefault="00985BE3" w:rsidP="00985BE3">
      <w:pPr>
        <w:overflowPunct w:val="0"/>
        <w:autoSpaceDE w:val="0"/>
        <w:autoSpaceDN w:val="0"/>
        <w:rPr>
          <w:rFonts w:eastAsia="游ゴシック"/>
          <w:lang w:eastAsia="ja-JP"/>
        </w:rPr>
      </w:pPr>
    </w:p>
    <w:p w14:paraId="01EF3B84"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sz w:val="24"/>
          <w:szCs w:val="24"/>
          <w:lang w:eastAsia="ja-JP"/>
        </w:rPr>
      </w:pPr>
      <w:bookmarkStart w:id="15" w:name="_Toc60777372"/>
      <w:bookmarkStart w:id="16" w:name="_Toc76423658"/>
      <w:r w:rsidRPr="00985BE3">
        <w:rPr>
          <w:rFonts w:ascii="Arial" w:eastAsia="游ゴシック" w:hAnsi="Arial" w:cs="Arial"/>
          <w:sz w:val="24"/>
          <w:szCs w:val="24"/>
          <w:lang w:eastAsia="ja-JP"/>
        </w:rPr>
        <w:t xml:space="preserve">–                  </w:t>
      </w:r>
      <w:proofErr w:type="spellStart"/>
      <w:r w:rsidRPr="00985BE3">
        <w:rPr>
          <w:rFonts w:ascii="Arial" w:eastAsia="游ゴシック" w:hAnsi="Arial" w:cs="Arial"/>
          <w:i/>
          <w:iCs/>
          <w:sz w:val="24"/>
          <w:szCs w:val="24"/>
          <w:lang w:eastAsia="ja-JP"/>
        </w:rPr>
        <w:t>SearchSpace</w:t>
      </w:r>
      <w:bookmarkEnd w:id="15"/>
      <w:bookmarkEnd w:id="16"/>
      <w:proofErr w:type="spellEnd"/>
    </w:p>
    <w:p w14:paraId="51CAEB8D"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proofErr w:type="spellStart"/>
      <w:r w:rsidRPr="00985BE3">
        <w:rPr>
          <w:rFonts w:eastAsia="游ゴシック"/>
          <w:i/>
          <w:iCs/>
          <w:lang w:eastAsia="ja-JP"/>
        </w:rPr>
        <w:t>SearchSpace</w:t>
      </w:r>
      <w:proofErr w:type="spellEnd"/>
      <w:r w:rsidRPr="00985BE3">
        <w:rPr>
          <w:rFonts w:eastAsia="游ゴシック"/>
          <w:lang w:eastAsia="ja-JP"/>
        </w:rPr>
        <w:t xml:space="preserve"> defines how/where to search for PDCCH candidates. Each search space is associated with one </w:t>
      </w:r>
      <w:proofErr w:type="spellStart"/>
      <w:r w:rsidRPr="00985BE3">
        <w:rPr>
          <w:rFonts w:eastAsia="游ゴシック"/>
          <w:i/>
          <w:iCs/>
          <w:lang w:eastAsia="ja-JP"/>
        </w:rPr>
        <w:t>ControlResourceSet</w:t>
      </w:r>
      <w:proofErr w:type="spellEnd"/>
      <w:r w:rsidRPr="00985BE3">
        <w:rPr>
          <w:rFonts w:eastAsia="游ゴシック"/>
          <w:lang w:eastAsia="ja-JP"/>
        </w:rPr>
        <w:t xml:space="preserve">. For a scheduled cell in the case of cross carrier scheduling, except for </w:t>
      </w:r>
      <w:proofErr w:type="spellStart"/>
      <w:r w:rsidRPr="00985BE3">
        <w:rPr>
          <w:rFonts w:eastAsia="游ゴシック"/>
          <w:i/>
          <w:iCs/>
          <w:lang w:eastAsia="ja-JP"/>
        </w:rPr>
        <w:t>nrofCandidates</w:t>
      </w:r>
      <w:proofErr w:type="spellEnd"/>
      <w:r w:rsidRPr="00985BE3">
        <w:rPr>
          <w:rFonts w:eastAsia="游ゴシック"/>
          <w:lang w:eastAsia="ja-JP"/>
        </w:rPr>
        <w:t>, all the optional fields are absent</w:t>
      </w:r>
      <w:r w:rsidRPr="00985BE3">
        <w:rPr>
          <w:rFonts w:eastAsia="游ゴシック"/>
          <w:lang w:eastAsia="zh-CN"/>
        </w:rPr>
        <w:t xml:space="preserve"> (regardless of their presence conditions)</w:t>
      </w:r>
      <w:r w:rsidRPr="00985BE3">
        <w:rPr>
          <w:rFonts w:eastAsia="游ゴシック"/>
          <w:lang w:eastAsia="ja-JP"/>
        </w:rPr>
        <w:t>.</w:t>
      </w:r>
    </w:p>
    <w:p w14:paraId="70BB6DB1"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proofErr w:type="spellStart"/>
      <w:r w:rsidRPr="00985BE3">
        <w:rPr>
          <w:rFonts w:ascii="Arial" w:eastAsia="游ゴシック" w:hAnsi="Arial" w:cs="Arial"/>
          <w:b/>
          <w:bCs/>
          <w:i/>
          <w:iCs/>
          <w:lang w:eastAsia="ja-JP"/>
        </w:rPr>
        <w:t>SearchSpace</w:t>
      </w:r>
      <w:proofErr w:type="spellEnd"/>
      <w:r w:rsidRPr="00985BE3">
        <w:rPr>
          <w:rFonts w:ascii="Arial" w:eastAsia="游ゴシック" w:hAnsi="Arial" w:cs="Arial"/>
          <w:b/>
          <w:bCs/>
          <w:lang w:eastAsia="ja-JP"/>
        </w:rPr>
        <w:t xml:space="preserve"> information element</w:t>
      </w:r>
    </w:p>
    <w:p w14:paraId="616C1E9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0BDEEB2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TAG-SEARCHSPACE-START</w:t>
      </w:r>
    </w:p>
    <w:p w14:paraId="01F06F5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7FEC489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roofErr w:type="spellStart"/>
      <w:proofErr w:type="gramStart"/>
      <w:r w:rsidRPr="00985BE3">
        <w:rPr>
          <w:rFonts w:ascii="Courier New" w:eastAsia="游ゴシック" w:hAnsi="Courier New" w:cs="Courier New"/>
          <w:color w:val="000000"/>
          <w:sz w:val="16"/>
          <w:szCs w:val="16"/>
          <w:lang w:eastAsia="ja-JP"/>
        </w:rPr>
        <w:t>SearchSpace</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26A925C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searchSpaceId</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SearchSpaceId</w:t>
      </w:r>
      <w:proofErr w:type="spellEnd"/>
      <w:r w:rsidRPr="00985BE3">
        <w:rPr>
          <w:rFonts w:ascii="Courier New" w:eastAsia="游ゴシック" w:hAnsi="Courier New" w:cs="Courier New"/>
          <w:color w:val="000000"/>
          <w:sz w:val="16"/>
          <w:szCs w:val="16"/>
          <w:lang w:eastAsia="ja-JP"/>
        </w:rPr>
        <w:t>,</w:t>
      </w:r>
    </w:p>
    <w:p w14:paraId="421BA70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controlResourceSetId</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ControlResourceSetId</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SetupOnly</w:t>
      </w:r>
      <w:proofErr w:type="spellEnd"/>
    </w:p>
    <w:p w14:paraId="39E2851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monitoringSlotPeriodicityAndOffset</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CHOICE</w:t>
      </w:r>
      <w:r w:rsidRPr="00985BE3">
        <w:rPr>
          <w:rFonts w:ascii="Courier New" w:eastAsia="游ゴシック" w:hAnsi="Courier New" w:cs="Courier New"/>
          <w:color w:val="000000"/>
          <w:sz w:val="16"/>
          <w:szCs w:val="16"/>
          <w:lang w:eastAsia="ja-JP"/>
        </w:rPr>
        <w:t xml:space="preserve"> {</w:t>
      </w:r>
    </w:p>
    <w:p w14:paraId="42179D6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sl1                                     </w:t>
      </w:r>
      <w:r w:rsidRPr="00985BE3">
        <w:rPr>
          <w:rFonts w:ascii="Courier New" w:eastAsia="游ゴシック" w:hAnsi="Courier New" w:cs="Courier New"/>
          <w:color w:val="993366"/>
          <w:sz w:val="16"/>
          <w:szCs w:val="16"/>
          <w:lang w:eastAsia="ja-JP"/>
        </w:rPr>
        <w:t>NULL</w:t>
      </w:r>
      <w:r w:rsidRPr="00985BE3">
        <w:rPr>
          <w:rFonts w:ascii="Courier New" w:eastAsia="游ゴシック" w:hAnsi="Courier New" w:cs="Courier New"/>
          <w:color w:val="000000"/>
          <w:sz w:val="16"/>
          <w:szCs w:val="16"/>
          <w:lang w:eastAsia="ja-JP"/>
        </w:rPr>
        <w:t>,</w:t>
      </w:r>
    </w:p>
    <w:p w14:paraId="1EFDD25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sl2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1),</w:t>
      </w:r>
    </w:p>
    <w:p w14:paraId="0A7BBC6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sl4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3),</w:t>
      </w:r>
    </w:p>
    <w:p w14:paraId="47F7C95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sl5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4),</w:t>
      </w:r>
    </w:p>
    <w:p w14:paraId="07F39CC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sl8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7),</w:t>
      </w:r>
    </w:p>
    <w:p w14:paraId="27D1F1B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sl10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9),</w:t>
      </w:r>
    </w:p>
    <w:p w14:paraId="3C3272D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sl16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15),</w:t>
      </w:r>
    </w:p>
    <w:p w14:paraId="766B690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sl20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19),</w:t>
      </w:r>
    </w:p>
    <w:p w14:paraId="11A93F1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sl40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39),</w:t>
      </w:r>
    </w:p>
    <w:p w14:paraId="24E5E71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sl80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79),</w:t>
      </w:r>
    </w:p>
    <w:p w14:paraId="22E01F4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sl160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159),</w:t>
      </w:r>
    </w:p>
    <w:p w14:paraId="0B1B9A5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sl320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319),</w:t>
      </w:r>
    </w:p>
    <w:p w14:paraId="3CFBD48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sl640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639),</w:t>
      </w:r>
    </w:p>
    <w:p w14:paraId="2414A38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sl1280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1279),</w:t>
      </w:r>
    </w:p>
    <w:p w14:paraId="46D2F24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sl2560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2559)</w:t>
      </w:r>
    </w:p>
    <w:p w14:paraId="25A62F8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Cond Setup</w:t>
      </w:r>
    </w:p>
    <w:p w14:paraId="737AAA7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duration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2..</w:t>
      </w:r>
      <w:proofErr w:type="gramEnd"/>
      <w:r w:rsidRPr="00985BE3">
        <w:rPr>
          <w:rFonts w:ascii="Courier New" w:eastAsia="游ゴシック" w:hAnsi="Courier New" w:cs="Courier New"/>
          <w:color w:val="000000"/>
          <w:sz w:val="16"/>
          <w:szCs w:val="16"/>
          <w:lang w:eastAsia="ja-JP"/>
        </w:rPr>
        <w:t xml:space="preserve">2559)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43EB195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monitoringSymbolsWithinSlot</w:t>
      </w:r>
      <w:proofErr w:type="spellEnd"/>
      <w:r w:rsidRPr="00985BE3">
        <w:rPr>
          <w:rFonts w:ascii="Courier New" w:eastAsia="游ゴシック" w:hAnsi="Courier New" w:cs="Courier New"/>
          <w:color w:val="000000"/>
          <w:sz w:val="16"/>
          <w:szCs w:val="16"/>
          <w:lang w:eastAsia="ja-JP"/>
        </w:rPr>
        <w:t>             </w:t>
      </w:r>
      <w:r w:rsidRPr="00985BE3">
        <w:rPr>
          <w:rFonts w:ascii="Courier New" w:eastAsia="游ゴシック" w:hAnsi="Courier New" w:cs="Courier New"/>
          <w:color w:val="993366"/>
          <w:sz w:val="16"/>
          <w:szCs w:val="16"/>
          <w:lang w:eastAsia="ja-JP"/>
        </w:rPr>
        <w:t>BIT</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STRING</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(14</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Cond Setup</w:t>
      </w:r>
    </w:p>
    <w:p w14:paraId="2D38AED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nrofCandidates</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7297844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aggregationLevel1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{n0, n1, n2, n3, n4, n5, n6, n8},</w:t>
      </w:r>
    </w:p>
    <w:p w14:paraId="39BB924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aggregationLevel2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{n0, n1, n2, n3, n4, n5, n6, n8},</w:t>
      </w:r>
    </w:p>
    <w:p w14:paraId="6BE6B36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aggregationLevel4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{n0, n1, n2, n3, n4, n5, n6, n8},</w:t>
      </w:r>
    </w:p>
    <w:p w14:paraId="0C7E91C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aggregationLevel8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{n0, n1, n2, n3, n4, n5, n6, n8},</w:t>
      </w:r>
    </w:p>
    <w:p w14:paraId="6EAB3AD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aggregationLevel16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{n0, n1, n2, n3, n4, n5, n6, n8}</w:t>
      </w:r>
    </w:p>
    <w:p w14:paraId="39FDF34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Cond Setup</w:t>
      </w:r>
    </w:p>
    <w:p w14:paraId="5E6A86E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searchSpaceType</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CHOICE</w:t>
      </w:r>
      <w:r w:rsidRPr="00985BE3">
        <w:rPr>
          <w:rFonts w:ascii="Courier New" w:eastAsia="游ゴシック" w:hAnsi="Courier New" w:cs="Courier New"/>
          <w:color w:val="000000"/>
          <w:sz w:val="16"/>
          <w:szCs w:val="16"/>
          <w:lang w:eastAsia="ja-JP"/>
        </w:rPr>
        <w:t xml:space="preserve"> {</w:t>
      </w:r>
    </w:p>
    <w:p w14:paraId="37C5B71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common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370DB42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dci-Format0-0-AndFormat1-0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23C57BB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6A26CCE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6D8F9C1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dci-Format2-0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39635CC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nrofCandidates</w:t>
      </w:r>
      <w:proofErr w:type="spellEnd"/>
      <w:r w:rsidRPr="00985BE3">
        <w:rPr>
          <w:rFonts w:ascii="Courier New" w:eastAsia="游ゴシック" w:hAnsi="Courier New" w:cs="Courier New"/>
          <w:color w:val="000000"/>
          <w:sz w:val="16"/>
          <w:szCs w:val="16"/>
          <w:lang w:eastAsia="ja-JP"/>
        </w:rPr>
        <w:t xml:space="preserve">-SFI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33EBB42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aggregationLevel1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746A54C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aggregationLevel2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2E42C9E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aggregationLevel4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53498A7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aggregationLevel8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47531E9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aggregationLevel16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5AC8D19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651D155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27C8D77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5EFECBC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dci-Format2-1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6FDD033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0CD2027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6FB6729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dci-Format2-2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4557DEE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570E42A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5920674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dci-Format2-3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4B27ABE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dummy1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{sl1, sl2, sl4, sl5, sl8, sl10, sl16, sl20</w:t>
      </w:r>
      <w:proofErr w:type="gramStart"/>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Cond Setup</w:t>
      </w:r>
    </w:p>
    <w:p w14:paraId="4BFA4F8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dummy2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w:t>
      </w:r>
    </w:p>
    <w:p w14:paraId="5CC8BD2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1C0CC72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3141CC8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4451612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ue</w:t>
      </w:r>
      <w:proofErr w:type="spellEnd"/>
      <w:r w:rsidRPr="00985BE3">
        <w:rPr>
          <w:rFonts w:ascii="Courier New" w:eastAsia="游ゴシック" w:hAnsi="Courier New" w:cs="Courier New"/>
          <w:color w:val="000000"/>
          <w:sz w:val="16"/>
          <w:szCs w:val="16"/>
          <w:lang w:eastAsia="ja-JP"/>
        </w:rPr>
        <w:t xml:space="preserve">-Specific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0109729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dci-Formats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{formats0-0-And-1-0, formats0-1-And-1-1},</w:t>
      </w:r>
    </w:p>
    <w:p w14:paraId="627D8E4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r w:rsidRPr="00985BE3">
        <w:rPr>
          <w:rFonts w:ascii="Courier New" w:eastAsia="游ゴシック" w:hAnsi="Courier New" w:cs="Courier New"/>
          <w:color w:val="000000"/>
          <w:sz w:val="16"/>
          <w:szCs w:val="16"/>
          <w:highlight w:val="yellow"/>
          <w:lang w:eastAsia="ja-JP"/>
        </w:rPr>
        <w:t>...,</w:t>
      </w:r>
    </w:p>
    <w:p w14:paraId="05C9077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0C2FA62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dci-Formats-MT-r16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{formats2-5}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1B06558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dci-FormatsSL-r16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{formats0-0-And-1-0, formats0-1-And-1-1, formats3-0, formats3-1,</w:t>
      </w:r>
    </w:p>
    <w:p w14:paraId="5D0AEAD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formats3-0-And-3-1}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06DFFDB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dci-FormatsExt-r16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{formats0-2-And-1-2, formats0-1-And-1-1And-0-2-And-1-2}</w:t>
      </w:r>
    </w:p>
    <w:p w14:paraId="5A1442F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565B065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7D0FA31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5BF118A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Cond Setup2</w:t>
      </w:r>
    </w:p>
    <w:p w14:paraId="4B4C84F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51966CB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12D6B3E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SearchSpaceExt-r</w:t>
      </w:r>
      <w:proofErr w:type="gramStart"/>
      <w:r w:rsidRPr="00985BE3">
        <w:rPr>
          <w:rFonts w:ascii="Courier New" w:eastAsia="游ゴシック" w:hAnsi="Courier New" w:cs="Courier New"/>
          <w:color w:val="000000"/>
          <w:sz w:val="16"/>
          <w:szCs w:val="16"/>
          <w:lang w:eastAsia="ja-JP"/>
        </w:rPr>
        <w:t>16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51BF861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controlResourceSetId-r16                ControlResourceSetId-r16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Cond SetupOnly2</w:t>
      </w:r>
    </w:p>
    <w:p w14:paraId="3B87376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searchSpaceType-r16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4D64721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common-r16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2179746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dci-Format2-4-r16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4B739F6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nrofCandidates-CI-r16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2DB6582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aggregationLevel1-r16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475FC88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aggregationLevel2-r16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409D858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aggregationLevel4-r16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7618E17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aggregationLevel8-r16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338D6B8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aggregationLevel16-r16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53627B1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0419474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58CF1B9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1C61882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dci-Format2-5-r16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64B1316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nrofCandidates-IAB-r16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7CC0680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aggregationLevel1-r16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7C64805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aggregationLevel2-r16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369C0CF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aggregationLevel4-r16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1BAAB36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aggregationLevel8-r16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7EB1556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aggregationLevel16-r16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{n1, n2}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74271CB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1B85D53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7851DAD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7744B8C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dci-Format2-6-r16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22727CE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1D2E30B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10108A7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659BEB5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29A03DB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Cond Setup3</w:t>
      </w:r>
    </w:p>
    <w:p w14:paraId="036CC93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searchSpaceGroupIdList-r16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 xml:space="preserve"> 2))</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 xml:space="preserve">1)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7F70D34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freqMonitorLocations-r16                        </w:t>
      </w:r>
      <w:r w:rsidRPr="00985BE3">
        <w:rPr>
          <w:rFonts w:ascii="Courier New" w:eastAsia="游ゴシック" w:hAnsi="Courier New" w:cs="Courier New"/>
          <w:color w:val="993366"/>
          <w:sz w:val="16"/>
          <w:szCs w:val="16"/>
          <w:lang w:eastAsia="ja-JP"/>
        </w:rPr>
        <w:t>BIT</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STRING</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(5</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2665DB0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2C916B9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61D9994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TAG-SEARCHSPACE-STOP</w:t>
      </w:r>
    </w:p>
    <w:p w14:paraId="73DB458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3E0790CE" w14:textId="77777777" w:rsidR="00985BE3" w:rsidRPr="00985BE3" w:rsidRDefault="00985BE3" w:rsidP="00985BE3">
      <w:pPr>
        <w:spacing w:after="0"/>
        <w:jc w:val="both"/>
        <w:rPr>
          <w:rFonts w:ascii="游ゴシック" w:eastAsia="游ゴシック" w:hAnsi="游ゴシック" w:cs="ＭＳ Ｐゴシック"/>
          <w:sz w:val="21"/>
          <w:szCs w:val="21"/>
          <w:lang w:val="en-US" w:eastAsia="ja-JP"/>
        </w:rPr>
      </w:pPr>
    </w:p>
    <w:p w14:paraId="434B0860" w14:textId="77777777" w:rsidR="00985BE3" w:rsidRPr="00985BE3" w:rsidRDefault="00985BE3" w:rsidP="00985BE3">
      <w:pPr>
        <w:spacing w:after="0"/>
        <w:jc w:val="both"/>
        <w:rPr>
          <w:rFonts w:ascii="游ゴシック" w:eastAsia="游ゴシック" w:hAnsi="游ゴシック" w:cs="ＭＳ Ｐゴシック"/>
          <w:sz w:val="21"/>
          <w:szCs w:val="21"/>
          <w:lang w:val="en-US" w:eastAsia="ja-JP"/>
        </w:rPr>
      </w:pPr>
    </w:p>
    <w:p w14:paraId="308D270A"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sz w:val="24"/>
          <w:szCs w:val="24"/>
          <w:lang w:eastAsia="ja-JP"/>
        </w:rPr>
      </w:pPr>
      <w:bookmarkStart w:id="17" w:name="_Toc60777302"/>
      <w:bookmarkStart w:id="18" w:name="_Toc76423588"/>
      <w:r w:rsidRPr="00985BE3">
        <w:rPr>
          <w:rFonts w:ascii="Arial" w:eastAsia="游ゴシック" w:hAnsi="Arial" w:cs="Arial"/>
          <w:sz w:val="24"/>
          <w:szCs w:val="24"/>
          <w:lang w:eastAsia="ja-JP"/>
        </w:rPr>
        <w:t xml:space="preserve">–                  </w:t>
      </w:r>
      <w:r w:rsidRPr="00985BE3">
        <w:rPr>
          <w:rFonts w:ascii="Arial" w:eastAsia="游ゴシック" w:hAnsi="Arial" w:cs="Arial"/>
          <w:i/>
          <w:iCs/>
          <w:sz w:val="24"/>
          <w:szCs w:val="24"/>
          <w:lang w:eastAsia="ja-JP"/>
        </w:rPr>
        <w:t>PDSCH-</w:t>
      </w:r>
      <w:proofErr w:type="spellStart"/>
      <w:r w:rsidRPr="00985BE3">
        <w:rPr>
          <w:rFonts w:ascii="Arial" w:eastAsia="游ゴシック" w:hAnsi="Arial" w:cs="Arial"/>
          <w:i/>
          <w:iCs/>
          <w:sz w:val="24"/>
          <w:szCs w:val="24"/>
          <w:lang w:eastAsia="ja-JP"/>
        </w:rPr>
        <w:t>ConfigCommon</w:t>
      </w:r>
      <w:bookmarkEnd w:id="17"/>
      <w:bookmarkEnd w:id="18"/>
      <w:proofErr w:type="spellEnd"/>
    </w:p>
    <w:p w14:paraId="321F6E25"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r w:rsidRPr="00985BE3">
        <w:rPr>
          <w:rFonts w:eastAsia="游ゴシック"/>
          <w:i/>
          <w:iCs/>
          <w:lang w:eastAsia="ja-JP"/>
        </w:rPr>
        <w:t>PDSCH-</w:t>
      </w:r>
      <w:proofErr w:type="spellStart"/>
      <w:r w:rsidRPr="00985BE3">
        <w:rPr>
          <w:rFonts w:eastAsia="游ゴシック"/>
          <w:i/>
          <w:iCs/>
          <w:lang w:eastAsia="ja-JP"/>
        </w:rPr>
        <w:t>ConfigCommon</w:t>
      </w:r>
      <w:proofErr w:type="spellEnd"/>
      <w:r w:rsidRPr="00985BE3">
        <w:rPr>
          <w:rFonts w:eastAsia="游ゴシック"/>
          <w:lang w:eastAsia="ja-JP"/>
        </w:rPr>
        <w:t xml:space="preserve"> is used to configure cell specific PDSCH parameters.</w:t>
      </w:r>
    </w:p>
    <w:p w14:paraId="7AD14E2A"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r w:rsidRPr="00985BE3">
        <w:rPr>
          <w:rFonts w:ascii="Arial" w:eastAsia="游ゴシック" w:hAnsi="Arial" w:cs="Arial"/>
          <w:b/>
          <w:bCs/>
          <w:i/>
          <w:iCs/>
          <w:lang w:eastAsia="ja-JP"/>
        </w:rPr>
        <w:t>PDSCH-</w:t>
      </w:r>
      <w:proofErr w:type="spellStart"/>
      <w:r w:rsidRPr="00985BE3">
        <w:rPr>
          <w:rFonts w:ascii="Arial" w:eastAsia="游ゴシック" w:hAnsi="Arial" w:cs="Arial"/>
          <w:b/>
          <w:bCs/>
          <w:i/>
          <w:iCs/>
          <w:lang w:eastAsia="ja-JP"/>
        </w:rPr>
        <w:t>ConfigCommon</w:t>
      </w:r>
      <w:proofErr w:type="spellEnd"/>
      <w:r w:rsidRPr="00985BE3">
        <w:rPr>
          <w:rFonts w:ascii="Arial" w:eastAsia="游ゴシック" w:hAnsi="Arial" w:cs="Arial"/>
          <w:b/>
          <w:bCs/>
          <w:lang w:eastAsia="ja-JP"/>
        </w:rPr>
        <w:t xml:space="preserve"> information element</w:t>
      </w:r>
    </w:p>
    <w:p w14:paraId="4AB0A17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752EFD9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TAG-PDSCH-CONFIGCOMMON-START</w:t>
      </w:r>
    </w:p>
    <w:p w14:paraId="26C4506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544CFCF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PDSCH-</w:t>
      </w:r>
      <w:proofErr w:type="spellStart"/>
      <w:proofErr w:type="gramStart"/>
      <w:r w:rsidRPr="00985BE3">
        <w:rPr>
          <w:rFonts w:ascii="Courier New" w:eastAsia="游ゴシック" w:hAnsi="Courier New" w:cs="Courier New"/>
          <w:color w:val="000000"/>
          <w:sz w:val="16"/>
          <w:szCs w:val="16"/>
          <w:lang w:eastAsia="ja-JP"/>
        </w:rPr>
        <w:t>ConfigCommon</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2890A9F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pdsch-TimeDomainAllocationList</w:t>
      </w:r>
      <w:proofErr w:type="spellEnd"/>
      <w:r w:rsidRPr="00985BE3">
        <w:rPr>
          <w:rFonts w:ascii="Courier New" w:eastAsia="游ゴシック" w:hAnsi="Courier New" w:cs="Courier New"/>
          <w:color w:val="000000"/>
          <w:sz w:val="16"/>
          <w:szCs w:val="16"/>
          <w:lang w:eastAsia="ja-JP"/>
        </w:rPr>
        <w:t>                  PDSCH-</w:t>
      </w:r>
      <w:proofErr w:type="spellStart"/>
      <w:r w:rsidRPr="00985BE3">
        <w:rPr>
          <w:rFonts w:ascii="Courier New" w:eastAsia="游ゴシック" w:hAnsi="Courier New" w:cs="Courier New"/>
          <w:color w:val="000000"/>
          <w:sz w:val="16"/>
          <w:szCs w:val="16"/>
          <w:lang w:eastAsia="ja-JP"/>
        </w:rPr>
        <w:t>TimeDomainResourceAllocationList</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50D5C26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338F901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259744F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373E125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TAG-PDSCH-CONFIGCOMMON-STOP</w:t>
      </w:r>
    </w:p>
    <w:p w14:paraId="6353A16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1A63AC8F" w14:textId="77777777" w:rsidR="00985BE3" w:rsidRPr="00985BE3" w:rsidRDefault="00985BE3" w:rsidP="00985BE3">
      <w:pPr>
        <w:overflowPunct w:val="0"/>
        <w:autoSpaceDE w:val="0"/>
        <w:autoSpaceDN w:val="0"/>
        <w:rPr>
          <w:rFonts w:eastAsia="游ゴシック"/>
          <w:lang w:eastAsia="ja-JP"/>
        </w:rPr>
      </w:pPr>
    </w:p>
    <w:p w14:paraId="7CDFB001" w14:textId="77777777" w:rsidR="00985BE3" w:rsidRPr="00985BE3" w:rsidRDefault="00985BE3" w:rsidP="00985BE3">
      <w:pPr>
        <w:spacing w:after="0"/>
        <w:jc w:val="both"/>
        <w:rPr>
          <w:rFonts w:ascii="游ゴシック" w:eastAsia="游ゴシック" w:hAnsi="游ゴシック" w:cs="ＭＳ Ｐゴシック"/>
          <w:sz w:val="21"/>
          <w:szCs w:val="21"/>
          <w:lang w:val="en-US" w:eastAsia="ja-JP"/>
        </w:rPr>
      </w:pPr>
    </w:p>
    <w:p w14:paraId="2C701033" w14:textId="77777777" w:rsidR="00985BE3" w:rsidRPr="00985BE3" w:rsidRDefault="00985BE3" w:rsidP="00985BE3">
      <w:pPr>
        <w:spacing w:after="0"/>
        <w:jc w:val="both"/>
        <w:rPr>
          <w:rFonts w:ascii="游ゴシック" w:eastAsia="游ゴシック" w:hAnsi="游ゴシック" w:cs="ＭＳ Ｐゴシック"/>
          <w:sz w:val="21"/>
          <w:szCs w:val="21"/>
          <w:lang w:val="en-US" w:eastAsia="ja-JP"/>
        </w:rPr>
      </w:pPr>
    </w:p>
    <w:p w14:paraId="622A357D"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i/>
          <w:iCs/>
          <w:sz w:val="24"/>
          <w:szCs w:val="24"/>
          <w:lang w:eastAsia="ja-JP"/>
        </w:rPr>
      </w:pPr>
      <w:bookmarkStart w:id="19" w:name="_Toc60777422"/>
      <w:bookmarkStart w:id="20" w:name="_Toc76423708"/>
      <w:bookmarkStart w:id="21" w:name="_Hlk80733153"/>
      <w:r w:rsidRPr="00985BE3">
        <w:rPr>
          <w:rFonts w:ascii="Arial" w:eastAsia="游ゴシック" w:hAnsi="Arial" w:cs="Arial"/>
          <w:i/>
          <w:iCs/>
          <w:sz w:val="24"/>
          <w:szCs w:val="24"/>
          <w:lang w:eastAsia="ja-JP"/>
        </w:rPr>
        <w:t xml:space="preserve">–                  </w:t>
      </w:r>
      <w:proofErr w:type="spellStart"/>
      <w:r w:rsidRPr="00985BE3">
        <w:rPr>
          <w:rFonts w:ascii="Arial" w:eastAsia="游ゴシック" w:hAnsi="Arial" w:cs="Arial"/>
          <w:i/>
          <w:iCs/>
          <w:sz w:val="24"/>
          <w:szCs w:val="24"/>
          <w:highlight w:val="magenta"/>
          <w:lang w:eastAsia="ja-JP"/>
        </w:rPr>
        <w:t>UplinkConfigCommon</w:t>
      </w:r>
      <w:bookmarkEnd w:id="19"/>
      <w:bookmarkEnd w:id="20"/>
      <w:proofErr w:type="spellEnd"/>
    </w:p>
    <w:p w14:paraId="0852E8C3"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proofErr w:type="spellStart"/>
      <w:r w:rsidRPr="00985BE3">
        <w:rPr>
          <w:rFonts w:eastAsia="游ゴシック"/>
          <w:i/>
          <w:iCs/>
          <w:lang w:eastAsia="ja-JP"/>
        </w:rPr>
        <w:t>UplinkConfigCommon</w:t>
      </w:r>
      <w:proofErr w:type="spellEnd"/>
      <w:r w:rsidRPr="00985BE3">
        <w:rPr>
          <w:rFonts w:eastAsia="游ゴシック"/>
          <w:lang w:eastAsia="ja-JP"/>
        </w:rPr>
        <w:t xml:space="preserve"> provides common uplink parameters of a cell.</w:t>
      </w:r>
    </w:p>
    <w:p w14:paraId="6FB826FA"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proofErr w:type="spellStart"/>
      <w:r w:rsidRPr="00985BE3">
        <w:rPr>
          <w:rFonts w:ascii="Arial" w:eastAsia="游ゴシック" w:hAnsi="Arial" w:cs="Arial"/>
          <w:b/>
          <w:bCs/>
          <w:i/>
          <w:iCs/>
          <w:lang w:eastAsia="ja-JP"/>
        </w:rPr>
        <w:t>UplinkConfigCommon</w:t>
      </w:r>
      <w:proofErr w:type="spellEnd"/>
      <w:r w:rsidRPr="00985BE3">
        <w:rPr>
          <w:rFonts w:ascii="Arial" w:eastAsia="游ゴシック" w:hAnsi="Arial" w:cs="Arial"/>
          <w:b/>
          <w:bCs/>
          <w:i/>
          <w:iCs/>
          <w:lang w:eastAsia="ja-JP"/>
        </w:rPr>
        <w:t xml:space="preserve"> </w:t>
      </w:r>
      <w:r w:rsidRPr="00985BE3">
        <w:rPr>
          <w:rFonts w:ascii="Arial" w:eastAsia="游ゴシック" w:hAnsi="Arial" w:cs="Arial"/>
          <w:b/>
          <w:bCs/>
          <w:lang w:eastAsia="ja-JP"/>
        </w:rPr>
        <w:t>information element</w:t>
      </w:r>
    </w:p>
    <w:p w14:paraId="06BC301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7C8ECCE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TAG-UPLINKCONFIGCOMMON-START</w:t>
      </w:r>
    </w:p>
    <w:p w14:paraId="0D58C51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218DDC4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roofErr w:type="spellStart"/>
      <w:proofErr w:type="gramStart"/>
      <w:r w:rsidRPr="00985BE3">
        <w:rPr>
          <w:rFonts w:ascii="Courier New" w:eastAsia="游ゴシック" w:hAnsi="Courier New" w:cs="Courier New"/>
          <w:color w:val="000000"/>
          <w:sz w:val="16"/>
          <w:szCs w:val="16"/>
          <w:lang w:eastAsia="ja-JP"/>
        </w:rPr>
        <w:t>UplinkConfigCommon</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5A491A6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frequencyInfoUL</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FrequencyInfoUL</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InterFreqHOAndServCellAdd</w:t>
      </w:r>
      <w:proofErr w:type="spellEnd"/>
    </w:p>
    <w:p w14:paraId="41862C7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initialUplinkBWP</w:t>
      </w:r>
      <w:proofErr w:type="spellEnd"/>
      <w:r w:rsidRPr="00985BE3">
        <w:rPr>
          <w:rFonts w:ascii="Courier New" w:eastAsia="游ゴシック" w:hAnsi="Courier New" w:cs="Courier New"/>
          <w:color w:val="000000"/>
          <w:sz w:val="16"/>
          <w:szCs w:val="16"/>
          <w:lang w:eastAsia="ja-JP"/>
        </w:rPr>
        <w:t>                    BWP-</w:t>
      </w:r>
      <w:proofErr w:type="spellStart"/>
      <w:r w:rsidRPr="00985BE3">
        <w:rPr>
          <w:rFonts w:ascii="Courier New" w:eastAsia="游ゴシック" w:hAnsi="Courier New" w:cs="Courier New"/>
          <w:color w:val="000000"/>
          <w:sz w:val="16"/>
          <w:szCs w:val="16"/>
          <w:lang w:eastAsia="ja-JP"/>
        </w:rPr>
        <w:t>UplinkCommon</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ServCellAdd</w:t>
      </w:r>
      <w:proofErr w:type="spellEnd"/>
    </w:p>
    <w:p w14:paraId="5363DB2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dummy                               </w:t>
      </w:r>
      <w:proofErr w:type="spellStart"/>
      <w:r w:rsidRPr="00985BE3">
        <w:rPr>
          <w:rFonts w:ascii="Courier New" w:eastAsia="游ゴシック" w:hAnsi="Courier New" w:cs="Courier New"/>
          <w:color w:val="000000"/>
          <w:sz w:val="16"/>
          <w:szCs w:val="16"/>
          <w:lang w:eastAsia="ja-JP"/>
        </w:rPr>
        <w:t>TimeAlignmentTimer</w:t>
      </w:r>
      <w:proofErr w:type="spellEnd"/>
    </w:p>
    <w:p w14:paraId="38DAEA1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4153516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3467404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TAG-UPLINKCONFIGCOMMON-STOP</w:t>
      </w:r>
    </w:p>
    <w:p w14:paraId="7819A56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bookmarkEnd w:id="21"/>
    <w:p w14:paraId="0AEC4B4D" w14:textId="77777777" w:rsidR="00985BE3" w:rsidRPr="00985BE3" w:rsidRDefault="00985BE3" w:rsidP="00985BE3">
      <w:pPr>
        <w:overflowPunct w:val="0"/>
        <w:autoSpaceDE w:val="0"/>
        <w:autoSpaceDN w:val="0"/>
        <w:rPr>
          <w:rFonts w:eastAsia="游ゴシック"/>
          <w:lang w:eastAsia="ja-JP"/>
        </w:rPr>
      </w:pPr>
    </w:p>
    <w:p w14:paraId="26117076"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i/>
          <w:iCs/>
          <w:sz w:val="24"/>
          <w:szCs w:val="24"/>
          <w:lang w:eastAsia="ja-JP"/>
        </w:rPr>
      </w:pPr>
      <w:bookmarkStart w:id="22" w:name="_Toc60777240"/>
      <w:bookmarkStart w:id="23" w:name="_Toc76423526"/>
      <w:r w:rsidRPr="00985BE3">
        <w:rPr>
          <w:rFonts w:ascii="Arial" w:eastAsia="游ゴシック" w:hAnsi="Arial" w:cs="Arial"/>
          <w:sz w:val="24"/>
          <w:szCs w:val="24"/>
          <w:lang w:eastAsia="ja-JP"/>
        </w:rPr>
        <w:t xml:space="preserve">–                  </w:t>
      </w:r>
      <w:proofErr w:type="spellStart"/>
      <w:r w:rsidRPr="00985BE3">
        <w:rPr>
          <w:rFonts w:ascii="Arial" w:eastAsia="游ゴシック" w:hAnsi="Arial" w:cs="Arial"/>
          <w:i/>
          <w:iCs/>
          <w:sz w:val="24"/>
          <w:szCs w:val="24"/>
          <w:lang w:eastAsia="ja-JP"/>
        </w:rPr>
        <w:t>FrequencyInfoUL</w:t>
      </w:r>
      <w:bookmarkEnd w:id="22"/>
      <w:bookmarkEnd w:id="23"/>
      <w:proofErr w:type="spellEnd"/>
    </w:p>
    <w:p w14:paraId="06142E25"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proofErr w:type="spellStart"/>
      <w:r w:rsidRPr="00985BE3">
        <w:rPr>
          <w:rFonts w:eastAsia="游ゴシック"/>
          <w:i/>
          <w:iCs/>
          <w:lang w:eastAsia="ja-JP"/>
        </w:rPr>
        <w:t>FrequencyInfoUL</w:t>
      </w:r>
      <w:proofErr w:type="spellEnd"/>
      <w:r w:rsidRPr="00985BE3">
        <w:rPr>
          <w:rFonts w:eastAsia="游ゴシック"/>
          <w:i/>
          <w:iCs/>
          <w:lang w:eastAsia="ja-JP"/>
        </w:rPr>
        <w:t xml:space="preserve"> </w:t>
      </w:r>
      <w:r w:rsidRPr="00985BE3">
        <w:rPr>
          <w:rFonts w:eastAsia="游ゴシック"/>
          <w:lang w:eastAsia="ja-JP"/>
        </w:rPr>
        <w:t>provides basic parameters of an uplink carrier and transmission thereon.</w:t>
      </w:r>
    </w:p>
    <w:p w14:paraId="4F3AFBA9"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proofErr w:type="spellStart"/>
      <w:r w:rsidRPr="00985BE3">
        <w:rPr>
          <w:rFonts w:ascii="Arial" w:eastAsia="游ゴシック" w:hAnsi="Arial" w:cs="Arial"/>
          <w:b/>
          <w:bCs/>
          <w:i/>
          <w:iCs/>
          <w:lang w:eastAsia="ja-JP"/>
        </w:rPr>
        <w:t>FrequencyInfoUL</w:t>
      </w:r>
      <w:proofErr w:type="spellEnd"/>
      <w:r w:rsidRPr="00985BE3">
        <w:rPr>
          <w:rFonts w:ascii="Arial" w:eastAsia="游ゴシック" w:hAnsi="Arial" w:cs="Arial"/>
          <w:b/>
          <w:bCs/>
          <w:i/>
          <w:iCs/>
          <w:lang w:eastAsia="ja-JP"/>
        </w:rPr>
        <w:t xml:space="preserve"> </w:t>
      </w:r>
      <w:r w:rsidRPr="00985BE3">
        <w:rPr>
          <w:rFonts w:ascii="Arial" w:eastAsia="游ゴシック" w:hAnsi="Arial" w:cs="Arial"/>
          <w:b/>
          <w:bCs/>
          <w:lang w:eastAsia="ja-JP"/>
        </w:rPr>
        <w:t>information element</w:t>
      </w:r>
    </w:p>
    <w:p w14:paraId="24D5616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2906928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TAG-FREQUENCYINFOUL-START</w:t>
      </w:r>
    </w:p>
    <w:p w14:paraId="7C30CE7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776C86C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roofErr w:type="spellStart"/>
      <w:proofErr w:type="gramStart"/>
      <w:r w:rsidRPr="00985BE3">
        <w:rPr>
          <w:rFonts w:ascii="Courier New" w:eastAsia="游ゴシック" w:hAnsi="Courier New" w:cs="Courier New"/>
          <w:color w:val="000000"/>
          <w:sz w:val="16"/>
          <w:szCs w:val="16"/>
          <w:lang w:eastAsia="ja-JP"/>
        </w:rPr>
        <w:t>FrequencyInfoUL</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197ACC3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frequencyBandList</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MultiFrequencyBandListNR</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Cond FDD-</w:t>
      </w:r>
      <w:proofErr w:type="spellStart"/>
      <w:r w:rsidRPr="00985BE3">
        <w:rPr>
          <w:rFonts w:ascii="Courier New" w:eastAsia="游ゴシック" w:hAnsi="Courier New" w:cs="Courier New"/>
          <w:color w:val="808080"/>
          <w:sz w:val="16"/>
          <w:szCs w:val="16"/>
          <w:lang w:eastAsia="ja-JP"/>
        </w:rPr>
        <w:t>OrSUL</w:t>
      </w:r>
      <w:proofErr w:type="spellEnd"/>
    </w:p>
    <w:p w14:paraId="16F9510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absoluteFrequencyPointA</w:t>
      </w:r>
      <w:proofErr w:type="spellEnd"/>
      <w:r w:rsidRPr="00985BE3">
        <w:rPr>
          <w:rFonts w:ascii="Courier New" w:eastAsia="游ゴシック" w:hAnsi="Courier New" w:cs="Courier New"/>
          <w:color w:val="000000"/>
          <w:sz w:val="16"/>
          <w:szCs w:val="16"/>
          <w:lang w:eastAsia="ja-JP"/>
        </w:rPr>
        <w:t>             ARFCN-</w:t>
      </w:r>
      <w:proofErr w:type="spellStart"/>
      <w:r w:rsidRPr="00985BE3">
        <w:rPr>
          <w:rFonts w:ascii="Courier New" w:eastAsia="游ゴシック" w:hAnsi="Courier New" w:cs="Courier New"/>
          <w:color w:val="000000"/>
          <w:sz w:val="16"/>
          <w:szCs w:val="16"/>
          <w:lang w:eastAsia="ja-JP"/>
        </w:rPr>
        <w:t>ValueNR</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Cond FDD-</w:t>
      </w:r>
      <w:proofErr w:type="spellStart"/>
      <w:r w:rsidRPr="00985BE3">
        <w:rPr>
          <w:rFonts w:ascii="Courier New" w:eastAsia="游ゴシック" w:hAnsi="Courier New" w:cs="Courier New"/>
          <w:color w:val="808080"/>
          <w:sz w:val="16"/>
          <w:szCs w:val="16"/>
          <w:lang w:eastAsia="ja-JP"/>
        </w:rPr>
        <w:t>OrSUL</w:t>
      </w:r>
      <w:proofErr w:type="spellEnd"/>
    </w:p>
    <w:p w14:paraId="75A6DE8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scs-SpecificCarrierList</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maxSCSs))</w:t>
      </w:r>
      <w:r w:rsidRPr="00985BE3">
        <w:rPr>
          <w:rFonts w:ascii="Courier New" w:eastAsia="游ゴシック" w:hAnsi="Courier New" w:cs="Courier New"/>
          <w:color w:val="993366"/>
          <w:sz w:val="16"/>
          <w:szCs w:val="16"/>
          <w:lang w:eastAsia="ja-JP"/>
        </w:rPr>
        <w:t xml:space="preserve"> OF</w:t>
      </w:r>
      <w:r w:rsidRPr="00985BE3">
        <w:rPr>
          <w:rFonts w:ascii="Courier New" w:eastAsia="游ゴシック" w:hAnsi="Courier New" w:cs="Courier New"/>
          <w:color w:val="000000"/>
          <w:sz w:val="16"/>
          <w:szCs w:val="16"/>
          <w:lang w:eastAsia="ja-JP"/>
        </w:rPr>
        <w:t xml:space="preserve"> SCS-</w:t>
      </w:r>
      <w:proofErr w:type="spellStart"/>
      <w:r w:rsidRPr="00985BE3">
        <w:rPr>
          <w:rFonts w:ascii="Courier New" w:eastAsia="游ゴシック" w:hAnsi="Courier New" w:cs="Courier New"/>
          <w:color w:val="000000"/>
          <w:sz w:val="16"/>
          <w:szCs w:val="16"/>
          <w:lang w:eastAsia="ja-JP"/>
        </w:rPr>
        <w:t>SpecificCarrier</w:t>
      </w:r>
      <w:proofErr w:type="spellEnd"/>
      <w:r w:rsidRPr="00985BE3">
        <w:rPr>
          <w:rFonts w:ascii="Courier New" w:eastAsia="游ゴシック" w:hAnsi="Courier New" w:cs="Courier New"/>
          <w:color w:val="000000"/>
          <w:sz w:val="16"/>
          <w:szCs w:val="16"/>
          <w:lang w:eastAsia="ja-JP"/>
        </w:rPr>
        <w:t>,</w:t>
      </w:r>
    </w:p>
    <w:p w14:paraId="1DB3981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additionalSpectrumEmission</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AdditionalSpectrumEmission</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S</w:t>
      </w:r>
    </w:p>
    <w:p w14:paraId="0DDF7DD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p-Max                               P-Max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S</w:t>
      </w:r>
    </w:p>
    <w:p w14:paraId="51EC14E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frequencyShift7p5khz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true}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Cond FDD-TDD-</w:t>
      </w:r>
      <w:proofErr w:type="spellStart"/>
      <w:r w:rsidRPr="00985BE3">
        <w:rPr>
          <w:rFonts w:ascii="Courier New" w:eastAsia="游ゴシック" w:hAnsi="Courier New" w:cs="Courier New"/>
          <w:color w:val="808080"/>
          <w:sz w:val="16"/>
          <w:szCs w:val="16"/>
          <w:lang w:eastAsia="ja-JP"/>
        </w:rPr>
        <w:t>OrSUL</w:t>
      </w:r>
      <w:proofErr w:type="spellEnd"/>
      <w:r w:rsidRPr="00985BE3">
        <w:rPr>
          <w:rFonts w:ascii="Courier New" w:eastAsia="游ゴシック" w:hAnsi="Courier New" w:cs="Courier New"/>
          <w:color w:val="808080"/>
          <w:sz w:val="16"/>
          <w:szCs w:val="16"/>
          <w:lang w:eastAsia="ja-JP"/>
        </w:rPr>
        <w:t>-Optional</w:t>
      </w:r>
    </w:p>
    <w:p w14:paraId="68EB7DD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2D46C43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0EE1830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7C6BE38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TAG-FREQUENCYINFOUL-STOP</w:t>
      </w:r>
    </w:p>
    <w:p w14:paraId="520593C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3B03275D" w14:textId="77777777" w:rsidR="00985BE3" w:rsidRPr="00985BE3" w:rsidRDefault="00985BE3" w:rsidP="00985BE3">
      <w:pPr>
        <w:overflowPunct w:val="0"/>
        <w:autoSpaceDE w:val="0"/>
        <w:autoSpaceDN w:val="0"/>
        <w:rPr>
          <w:rFonts w:eastAsia="游ゴシック"/>
          <w:lang w:eastAsia="ja-JP"/>
        </w:rPr>
      </w:pPr>
    </w:p>
    <w:p w14:paraId="0309EE1C"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sz w:val="24"/>
          <w:szCs w:val="24"/>
          <w:lang w:eastAsia="ja-JP"/>
        </w:rPr>
      </w:pPr>
      <w:bookmarkStart w:id="24" w:name="_Toc60777182"/>
      <w:bookmarkStart w:id="25" w:name="_Toc76423468"/>
      <w:r w:rsidRPr="00985BE3">
        <w:rPr>
          <w:rFonts w:ascii="Arial" w:eastAsia="游ゴシック" w:hAnsi="Arial" w:cs="Arial"/>
          <w:sz w:val="24"/>
          <w:szCs w:val="24"/>
          <w:lang w:eastAsia="ja-JP"/>
        </w:rPr>
        <w:t xml:space="preserve">–                  </w:t>
      </w:r>
      <w:r w:rsidRPr="00985BE3">
        <w:rPr>
          <w:rFonts w:ascii="Arial" w:eastAsia="游ゴシック" w:hAnsi="Arial" w:cs="Arial"/>
          <w:i/>
          <w:iCs/>
          <w:sz w:val="24"/>
          <w:szCs w:val="24"/>
          <w:lang w:eastAsia="ja-JP"/>
        </w:rPr>
        <w:t>BWP-</w:t>
      </w:r>
      <w:proofErr w:type="spellStart"/>
      <w:r w:rsidRPr="00985BE3">
        <w:rPr>
          <w:rFonts w:ascii="Arial" w:eastAsia="游ゴシック" w:hAnsi="Arial" w:cs="Arial"/>
          <w:i/>
          <w:iCs/>
          <w:sz w:val="24"/>
          <w:szCs w:val="24"/>
          <w:lang w:eastAsia="ja-JP"/>
        </w:rPr>
        <w:t>UplinkCommon</w:t>
      </w:r>
      <w:bookmarkEnd w:id="24"/>
      <w:bookmarkEnd w:id="25"/>
      <w:proofErr w:type="spellEnd"/>
    </w:p>
    <w:p w14:paraId="2F005B0D"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r w:rsidRPr="00985BE3">
        <w:rPr>
          <w:rFonts w:eastAsia="游ゴシック"/>
          <w:i/>
          <w:iCs/>
          <w:lang w:eastAsia="ja-JP"/>
        </w:rPr>
        <w:t>BWP-</w:t>
      </w:r>
      <w:proofErr w:type="spellStart"/>
      <w:r w:rsidRPr="00985BE3">
        <w:rPr>
          <w:rFonts w:eastAsia="游ゴシック"/>
          <w:i/>
          <w:iCs/>
          <w:lang w:eastAsia="ja-JP"/>
        </w:rPr>
        <w:t>UplinkCommon</w:t>
      </w:r>
      <w:proofErr w:type="spellEnd"/>
      <w:r w:rsidRPr="00985BE3">
        <w:rPr>
          <w:rFonts w:eastAsia="游ゴシック"/>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985BE3">
        <w:rPr>
          <w:rFonts w:eastAsia="游ゴシック"/>
          <w:lang w:eastAsia="ja-JP"/>
        </w:rPr>
        <w:t>PCell</w:t>
      </w:r>
      <w:proofErr w:type="spellEnd"/>
      <w:r w:rsidRPr="00985BE3">
        <w:rPr>
          <w:rFonts w:eastAsia="游ゴシック"/>
          <w:lang w:eastAsia="ja-JP"/>
        </w:rPr>
        <w:t xml:space="preserve"> are also provided via system information. For all other serving cells, the network provides the common parameters via dedicated signalling.</w:t>
      </w:r>
    </w:p>
    <w:p w14:paraId="3BB1C204"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r w:rsidRPr="00985BE3">
        <w:rPr>
          <w:rFonts w:ascii="Arial" w:eastAsia="游ゴシック" w:hAnsi="Arial" w:cs="Arial"/>
          <w:b/>
          <w:bCs/>
          <w:i/>
          <w:iCs/>
          <w:lang w:eastAsia="ja-JP"/>
        </w:rPr>
        <w:t>BWP-</w:t>
      </w:r>
      <w:proofErr w:type="spellStart"/>
      <w:r w:rsidRPr="00985BE3">
        <w:rPr>
          <w:rFonts w:ascii="Arial" w:eastAsia="游ゴシック" w:hAnsi="Arial" w:cs="Arial"/>
          <w:b/>
          <w:bCs/>
          <w:i/>
          <w:iCs/>
          <w:lang w:eastAsia="ja-JP"/>
        </w:rPr>
        <w:t>UplinkCommon</w:t>
      </w:r>
      <w:proofErr w:type="spellEnd"/>
      <w:r w:rsidRPr="00985BE3">
        <w:rPr>
          <w:rFonts w:ascii="Arial" w:eastAsia="游ゴシック" w:hAnsi="Arial" w:cs="Arial"/>
          <w:b/>
          <w:bCs/>
          <w:lang w:eastAsia="ja-JP"/>
        </w:rPr>
        <w:t xml:space="preserve"> information element</w:t>
      </w:r>
    </w:p>
    <w:p w14:paraId="2D6CD81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43AAAC8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TAG-BWP-UPLINKCOMMON-START</w:t>
      </w:r>
    </w:p>
    <w:p w14:paraId="05A92CB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4624CCA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BWP-</w:t>
      </w:r>
      <w:proofErr w:type="spellStart"/>
      <w:proofErr w:type="gramStart"/>
      <w:r w:rsidRPr="00985BE3">
        <w:rPr>
          <w:rFonts w:ascii="Courier New" w:eastAsia="游ゴシック" w:hAnsi="Courier New" w:cs="Courier New"/>
          <w:color w:val="000000"/>
          <w:sz w:val="16"/>
          <w:szCs w:val="16"/>
          <w:lang w:eastAsia="ja-JP"/>
        </w:rPr>
        <w:t>UplinkCommon</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0CCD208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genericParameters</w:t>
      </w:r>
      <w:proofErr w:type="spellEnd"/>
      <w:r w:rsidRPr="00985BE3">
        <w:rPr>
          <w:rFonts w:ascii="Courier New" w:eastAsia="游ゴシック" w:hAnsi="Courier New" w:cs="Courier New"/>
          <w:color w:val="000000"/>
          <w:sz w:val="16"/>
          <w:szCs w:val="16"/>
          <w:lang w:eastAsia="ja-JP"/>
        </w:rPr>
        <w:t>                   BWP,</w:t>
      </w:r>
    </w:p>
    <w:p w14:paraId="3464C0E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rach-ConfigCommon</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SetupRelease</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RACH</w:t>
      </w:r>
      <w:proofErr w:type="gramEnd"/>
      <w:r w:rsidRPr="00985BE3">
        <w:rPr>
          <w:rFonts w:ascii="Courier New" w:eastAsia="游ゴシック" w:hAnsi="Courier New" w:cs="Courier New"/>
          <w:color w:val="000000"/>
          <w:sz w:val="16"/>
          <w:szCs w:val="16"/>
          <w:lang w:eastAsia="ja-JP"/>
        </w:rPr>
        <w:t>-</w:t>
      </w:r>
      <w:proofErr w:type="spellStart"/>
      <w:r w:rsidRPr="00985BE3">
        <w:rPr>
          <w:rFonts w:ascii="Courier New" w:eastAsia="游ゴシック" w:hAnsi="Courier New" w:cs="Courier New"/>
          <w:color w:val="000000"/>
          <w:sz w:val="16"/>
          <w:szCs w:val="16"/>
          <w:lang w:eastAsia="ja-JP"/>
        </w:rPr>
        <w:t>ConfigCommon</w:t>
      </w:r>
      <w:proofErr w:type="spellEnd"/>
      <w:r w:rsidRPr="00985BE3">
        <w:rPr>
          <w:rFonts w:ascii="Courier New" w:eastAsia="游ゴシック" w:hAnsi="Courier New" w:cs="Courier New"/>
          <w:color w:val="000000"/>
          <w:sz w:val="16"/>
          <w:szCs w:val="16"/>
          <w:lang w:eastAsia="ja-JP"/>
        </w:rPr>
        <w:t xml:space="preserve"> }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M</w:t>
      </w:r>
    </w:p>
    <w:p w14:paraId="1849B8D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pusch-ConfigCommon</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SetupRelease</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PUSCH</w:t>
      </w:r>
      <w:proofErr w:type="gramEnd"/>
      <w:r w:rsidRPr="00985BE3">
        <w:rPr>
          <w:rFonts w:ascii="Courier New" w:eastAsia="游ゴシック" w:hAnsi="Courier New" w:cs="Courier New"/>
          <w:color w:val="000000"/>
          <w:sz w:val="16"/>
          <w:szCs w:val="16"/>
          <w:lang w:eastAsia="ja-JP"/>
        </w:rPr>
        <w:t>-</w:t>
      </w:r>
      <w:proofErr w:type="spellStart"/>
      <w:r w:rsidRPr="00985BE3">
        <w:rPr>
          <w:rFonts w:ascii="Courier New" w:eastAsia="游ゴシック" w:hAnsi="Courier New" w:cs="Courier New"/>
          <w:color w:val="000000"/>
          <w:sz w:val="16"/>
          <w:szCs w:val="16"/>
          <w:lang w:eastAsia="ja-JP"/>
        </w:rPr>
        <w:t>ConfigCommon</w:t>
      </w:r>
      <w:proofErr w:type="spellEnd"/>
      <w:r w:rsidRPr="00985BE3">
        <w:rPr>
          <w:rFonts w:ascii="Courier New" w:eastAsia="游ゴシック" w:hAnsi="Courier New" w:cs="Courier New"/>
          <w:color w:val="000000"/>
          <w:sz w:val="16"/>
          <w:szCs w:val="16"/>
          <w:lang w:eastAsia="ja-JP"/>
        </w:rPr>
        <w:t xml:space="preserve"> }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M</w:t>
      </w:r>
    </w:p>
    <w:p w14:paraId="5F45A05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pucch-ConfigCommon</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SetupRelease</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PUCCH</w:t>
      </w:r>
      <w:proofErr w:type="gramEnd"/>
      <w:r w:rsidRPr="00985BE3">
        <w:rPr>
          <w:rFonts w:ascii="Courier New" w:eastAsia="游ゴシック" w:hAnsi="Courier New" w:cs="Courier New"/>
          <w:color w:val="000000"/>
          <w:sz w:val="16"/>
          <w:szCs w:val="16"/>
          <w:lang w:eastAsia="ja-JP"/>
        </w:rPr>
        <w:t>-</w:t>
      </w:r>
      <w:proofErr w:type="spellStart"/>
      <w:r w:rsidRPr="00985BE3">
        <w:rPr>
          <w:rFonts w:ascii="Courier New" w:eastAsia="游ゴシック" w:hAnsi="Courier New" w:cs="Courier New"/>
          <w:color w:val="000000"/>
          <w:sz w:val="16"/>
          <w:szCs w:val="16"/>
          <w:lang w:eastAsia="ja-JP"/>
        </w:rPr>
        <w:t>ConfigCommon</w:t>
      </w:r>
      <w:proofErr w:type="spellEnd"/>
      <w:r w:rsidRPr="00985BE3">
        <w:rPr>
          <w:rFonts w:ascii="Courier New" w:eastAsia="游ゴシック" w:hAnsi="Courier New" w:cs="Courier New"/>
          <w:color w:val="000000"/>
          <w:sz w:val="16"/>
          <w:szCs w:val="16"/>
          <w:lang w:eastAsia="ja-JP"/>
        </w:rPr>
        <w:t xml:space="preserve"> }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M</w:t>
      </w:r>
    </w:p>
    <w:p w14:paraId="0D243FC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42B0AFC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0F536AD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rach-ConfigCommonIAB-r16            </w:t>
      </w:r>
      <w:proofErr w:type="spellStart"/>
      <w:r w:rsidRPr="00985BE3">
        <w:rPr>
          <w:rFonts w:ascii="Courier New" w:eastAsia="游ゴシック" w:hAnsi="Courier New" w:cs="Courier New"/>
          <w:color w:val="000000"/>
          <w:sz w:val="16"/>
          <w:szCs w:val="16"/>
          <w:lang w:eastAsia="ja-JP"/>
        </w:rPr>
        <w:t>SetupRelease</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RACH</w:t>
      </w:r>
      <w:proofErr w:type="gramEnd"/>
      <w:r w:rsidRPr="00985BE3">
        <w:rPr>
          <w:rFonts w:ascii="Courier New" w:eastAsia="游ゴシック" w:hAnsi="Courier New" w:cs="Courier New"/>
          <w:color w:val="000000"/>
          <w:sz w:val="16"/>
          <w:szCs w:val="16"/>
          <w:lang w:eastAsia="ja-JP"/>
        </w:rPr>
        <w:t>-</w:t>
      </w:r>
      <w:proofErr w:type="spellStart"/>
      <w:r w:rsidRPr="00985BE3">
        <w:rPr>
          <w:rFonts w:ascii="Courier New" w:eastAsia="游ゴシック" w:hAnsi="Courier New" w:cs="Courier New"/>
          <w:color w:val="000000"/>
          <w:sz w:val="16"/>
          <w:szCs w:val="16"/>
          <w:lang w:eastAsia="ja-JP"/>
        </w:rPr>
        <w:t>ConfigCommon</w:t>
      </w:r>
      <w:proofErr w:type="spellEnd"/>
      <w:r w:rsidRPr="00985BE3">
        <w:rPr>
          <w:rFonts w:ascii="Courier New" w:eastAsia="游ゴシック" w:hAnsi="Courier New" w:cs="Courier New"/>
          <w:color w:val="000000"/>
          <w:sz w:val="16"/>
          <w:szCs w:val="16"/>
          <w:lang w:eastAsia="ja-JP"/>
        </w:rPr>
        <w:t xml:space="preserve"> }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M</w:t>
      </w:r>
    </w:p>
    <w:p w14:paraId="0E375B6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useInterlacePUCCH-PUSCH-r16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enabled}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7CBA645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msgA-ConfigCommon-r16               </w:t>
      </w:r>
      <w:proofErr w:type="spellStart"/>
      <w:r w:rsidRPr="00985BE3">
        <w:rPr>
          <w:rFonts w:ascii="Courier New" w:eastAsia="游ゴシック" w:hAnsi="Courier New" w:cs="Courier New"/>
          <w:color w:val="000000"/>
          <w:sz w:val="16"/>
          <w:szCs w:val="16"/>
          <w:lang w:eastAsia="ja-JP"/>
        </w:rPr>
        <w:t>SetupRelease</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MsgA</w:t>
      </w:r>
      <w:proofErr w:type="gramEnd"/>
      <w:r w:rsidRPr="00985BE3">
        <w:rPr>
          <w:rFonts w:ascii="Courier New" w:eastAsia="游ゴシック" w:hAnsi="Courier New" w:cs="Courier New"/>
          <w:color w:val="000000"/>
          <w:sz w:val="16"/>
          <w:szCs w:val="16"/>
          <w:lang w:eastAsia="ja-JP"/>
        </w:rPr>
        <w:t xml:space="preserve">-ConfigCommon-r16 }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Cond SpCellOnly2</w:t>
      </w:r>
    </w:p>
    <w:p w14:paraId="15A778D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54D32B2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442BD56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60A6C6E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TAG-BWP-UPLINKCOMMON-STOP</w:t>
      </w:r>
    </w:p>
    <w:p w14:paraId="7928863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22B2F6EE" w14:textId="77777777" w:rsidR="00985BE3" w:rsidRPr="00985BE3" w:rsidRDefault="00985BE3" w:rsidP="00985BE3">
      <w:pPr>
        <w:overflowPunct w:val="0"/>
        <w:autoSpaceDE w:val="0"/>
        <w:autoSpaceDN w:val="0"/>
        <w:rPr>
          <w:rFonts w:eastAsia="游ゴシック"/>
          <w:lang w:eastAsia="ja-JP"/>
        </w:rPr>
      </w:pPr>
    </w:p>
    <w:p w14:paraId="46B7CC6C"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sz w:val="24"/>
          <w:szCs w:val="24"/>
          <w:lang w:eastAsia="ja-JP"/>
        </w:rPr>
      </w:pPr>
      <w:bookmarkStart w:id="26" w:name="_Toc60777332"/>
      <w:bookmarkStart w:id="27" w:name="_Toc76423618"/>
      <w:r w:rsidRPr="00985BE3">
        <w:rPr>
          <w:rFonts w:ascii="Arial" w:eastAsia="游ゴシック" w:hAnsi="Arial" w:cs="Arial"/>
          <w:sz w:val="24"/>
          <w:szCs w:val="24"/>
          <w:lang w:eastAsia="ja-JP"/>
        </w:rPr>
        <w:t xml:space="preserve">–                  </w:t>
      </w:r>
      <w:r w:rsidRPr="00985BE3">
        <w:rPr>
          <w:rFonts w:ascii="Arial" w:eastAsia="游ゴシック" w:hAnsi="Arial" w:cs="Arial"/>
          <w:i/>
          <w:iCs/>
          <w:sz w:val="24"/>
          <w:szCs w:val="24"/>
          <w:lang w:eastAsia="ja-JP"/>
        </w:rPr>
        <w:t>RACH-</w:t>
      </w:r>
      <w:proofErr w:type="spellStart"/>
      <w:r w:rsidRPr="00985BE3">
        <w:rPr>
          <w:rFonts w:ascii="Arial" w:eastAsia="游ゴシック" w:hAnsi="Arial" w:cs="Arial"/>
          <w:i/>
          <w:iCs/>
          <w:sz w:val="24"/>
          <w:szCs w:val="24"/>
          <w:lang w:eastAsia="ja-JP"/>
        </w:rPr>
        <w:t>ConfigCommon</w:t>
      </w:r>
      <w:bookmarkEnd w:id="26"/>
      <w:bookmarkEnd w:id="27"/>
      <w:proofErr w:type="spellEnd"/>
    </w:p>
    <w:p w14:paraId="142A1B69"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r w:rsidRPr="00985BE3">
        <w:rPr>
          <w:rFonts w:eastAsia="游ゴシック"/>
          <w:i/>
          <w:iCs/>
          <w:lang w:eastAsia="ja-JP"/>
        </w:rPr>
        <w:t>RACH-</w:t>
      </w:r>
      <w:proofErr w:type="spellStart"/>
      <w:r w:rsidRPr="00985BE3">
        <w:rPr>
          <w:rFonts w:eastAsia="游ゴシック"/>
          <w:i/>
          <w:iCs/>
          <w:lang w:eastAsia="ja-JP"/>
        </w:rPr>
        <w:t>ConfigCommon</w:t>
      </w:r>
      <w:proofErr w:type="spellEnd"/>
      <w:r w:rsidRPr="00985BE3">
        <w:rPr>
          <w:rFonts w:eastAsia="游ゴシック"/>
          <w:lang w:eastAsia="ja-JP"/>
        </w:rPr>
        <w:t xml:space="preserve"> is used to specify the cell specific random-access parameters.</w:t>
      </w:r>
    </w:p>
    <w:p w14:paraId="2E6A4C42"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r w:rsidRPr="00985BE3">
        <w:rPr>
          <w:rFonts w:ascii="Arial" w:eastAsia="游ゴシック" w:hAnsi="Arial" w:cs="Arial"/>
          <w:b/>
          <w:bCs/>
          <w:i/>
          <w:iCs/>
          <w:lang w:eastAsia="ja-JP"/>
        </w:rPr>
        <w:t>RACH-</w:t>
      </w:r>
      <w:proofErr w:type="spellStart"/>
      <w:r w:rsidRPr="00985BE3">
        <w:rPr>
          <w:rFonts w:ascii="Arial" w:eastAsia="游ゴシック" w:hAnsi="Arial" w:cs="Arial"/>
          <w:b/>
          <w:bCs/>
          <w:i/>
          <w:iCs/>
          <w:lang w:eastAsia="ja-JP"/>
        </w:rPr>
        <w:t>ConfigCommon</w:t>
      </w:r>
      <w:proofErr w:type="spellEnd"/>
      <w:r w:rsidRPr="00985BE3">
        <w:rPr>
          <w:rFonts w:ascii="Arial" w:eastAsia="游ゴシック" w:hAnsi="Arial" w:cs="Arial"/>
          <w:b/>
          <w:bCs/>
          <w:lang w:eastAsia="ja-JP"/>
        </w:rPr>
        <w:t xml:space="preserve"> information element</w:t>
      </w:r>
    </w:p>
    <w:p w14:paraId="3EFC53E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712B62D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TAG-RACH-CONFIGCOMMON-START</w:t>
      </w:r>
    </w:p>
    <w:p w14:paraId="287AB19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05FC84D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RACH-</w:t>
      </w:r>
      <w:proofErr w:type="spellStart"/>
      <w:proofErr w:type="gramStart"/>
      <w:r w:rsidRPr="00985BE3">
        <w:rPr>
          <w:rFonts w:ascii="Courier New" w:eastAsia="游ゴシック" w:hAnsi="Courier New" w:cs="Courier New"/>
          <w:color w:val="000000"/>
          <w:sz w:val="16"/>
          <w:szCs w:val="16"/>
          <w:lang w:eastAsia="ja-JP"/>
        </w:rPr>
        <w:t>ConfigCommon</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438002E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rach-ConfigGeneric</w:t>
      </w:r>
      <w:proofErr w:type="spellEnd"/>
      <w:r w:rsidRPr="00985BE3">
        <w:rPr>
          <w:rFonts w:ascii="Courier New" w:eastAsia="游ゴシック" w:hAnsi="Courier New" w:cs="Courier New"/>
          <w:color w:val="000000"/>
          <w:sz w:val="16"/>
          <w:szCs w:val="16"/>
          <w:lang w:eastAsia="ja-JP"/>
        </w:rPr>
        <w:t>                  RACH-</w:t>
      </w:r>
      <w:proofErr w:type="spellStart"/>
      <w:r w:rsidRPr="00985BE3">
        <w:rPr>
          <w:rFonts w:ascii="Courier New" w:eastAsia="游ゴシック" w:hAnsi="Courier New" w:cs="Courier New"/>
          <w:color w:val="000000"/>
          <w:sz w:val="16"/>
          <w:szCs w:val="16"/>
          <w:lang w:eastAsia="ja-JP"/>
        </w:rPr>
        <w:t>ConfigGeneric</w:t>
      </w:r>
      <w:proofErr w:type="spellEnd"/>
      <w:r w:rsidRPr="00985BE3">
        <w:rPr>
          <w:rFonts w:ascii="Courier New" w:eastAsia="游ゴシック" w:hAnsi="Courier New" w:cs="Courier New"/>
          <w:color w:val="000000"/>
          <w:sz w:val="16"/>
          <w:szCs w:val="16"/>
          <w:lang w:eastAsia="ja-JP"/>
        </w:rPr>
        <w:t>,</w:t>
      </w:r>
    </w:p>
    <w:p w14:paraId="20FCC5A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totalNumberOfRA</w:t>
      </w:r>
      <w:proofErr w:type="spellEnd"/>
      <w:r w:rsidRPr="00985BE3">
        <w:rPr>
          <w:rFonts w:ascii="Courier New" w:eastAsia="游ゴシック" w:hAnsi="Courier New" w:cs="Courier New"/>
          <w:color w:val="000000"/>
          <w:sz w:val="16"/>
          <w:szCs w:val="16"/>
          <w:lang w:eastAsia="ja-JP"/>
        </w:rPr>
        <w:t xml:space="preserve">-Preambles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 xml:space="preserve">63)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S</w:t>
      </w:r>
    </w:p>
    <w:p w14:paraId="1C37F1D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ssb-perRACH-OccasionAndCB-PreamblesPerSSB</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CHOICE</w:t>
      </w:r>
      <w:r w:rsidRPr="00985BE3">
        <w:rPr>
          <w:rFonts w:ascii="Courier New" w:eastAsia="游ゴシック" w:hAnsi="Courier New" w:cs="Courier New"/>
          <w:color w:val="000000"/>
          <w:sz w:val="16"/>
          <w:szCs w:val="16"/>
          <w:lang w:eastAsia="ja-JP"/>
        </w:rPr>
        <w:t xml:space="preserve"> {</w:t>
      </w:r>
    </w:p>
    <w:p w14:paraId="29465C5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oneEighth</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w:t>
      </w:r>
      <w:proofErr w:type="gramStart"/>
      <w:r w:rsidRPr="00985BE3">
        <w:rPr>
          <w:rFonts w:ascii="Courier New" w:eastAsia="游ゴシック" w:hAnsi="Courier New" w:cs="Courier New"/>
          <w:color w:val="000000"/>
          <w:sz w:val="16"/>
          <w:szCs w:val="16"/>
          <w:lang w:eastAsia="ja-JP"/>
        </w:rPr>
        <w:t>4,n</w:t>
      </w:r>
      <w:proofErr w:type="gramEnd"/>
      <w:r w:rsidRPr="00985BE3">
        <w:rPr>
          <w:rFonts w:ascii="Courier New" w:eastAsia="游ゴシック" w:hAnsi="Courier New" w:cs="Courier New"/>
          <w:color w:val="000000"/>
          <w:sz w:val="16"/>
          <w:szCs w:val="16"/>
          <w:lang w:eastAsia="ja-JP"/>
        </w:rPr>
        <w:t>8,n12,n16,n20,n24,n28,n32,n36,n40,n44,n48,n52,n56,n60,n64},</w:t>
      </w:r>
    </w:p>
    <w:p w14:paraId="0B5234A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oneFourth</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w:t>
      </w:r>
      <w:proofErr w:type="gramStart"/>
      <w:r w:rsidRPr="00985BE3">
        <w:rPr>
          <w:rFonts w:ascii="Courier New" w:eastAsia="游ゴシック" w:hAnsi="Courier New" w:cs="Courier New"/>
          <w:color w:val="000000"/>
          <w:sz w:val="16"/>
          <w:szCs w:val="16"/>
          <w:lang w:eastAsia="ja-JP"/>
        </w:rPr>
        <w:t>4,n</w:t>
      </w:r>
      <w:proofErr w:type="gramEnd"/>
      <w:r w:rsidRPr="00985BE3">
        <w:rPr>
          <w:rFonts w:ascii="Courier New" w:eastAsia="游ゴシック" w:hAnsi="Courier New" w:cs="Courier New"/>
          <w:color w:val="000000"/>
          <w:sz w:val="16"/>
          <w:szCs w:val="16"/>
          <w:lang w:eastAsia="ja-JP"/>
        </w:rPr>
        <w:t>8,n12,n16,n20,n24,n28,n32,n36,n40,n44,n48,n52,n56,n60,n64},</w:t>
      </w:r>
    </w:p>
    <w:p w14:paraId="6BBAAE7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oneHalf</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w:t>
      </w:r>
      <w:proofErr w:type="gramStart"/>
      <w:r w:rsidRPr="00985BE3">
        <w:rPr>
          <w:rFonts w:ascii="Courier New" w:eastAsia="游ゴシック" w:hAnsi="Courier New" w:cs="Courier New"/>
          <w:color w:val="000000"/>
          <w:sz w:val="16"/>
          <w:szCs w:val="16"/>
          <w:lang w:eastAsia="ja-JP"/>
        </w:rPr>
        <w:t>4,n</w:t>
      </w:r>
      <w:proofErr w:type="gramEnd"/>
      <w:r w:rsidRPr="00985BE3">
        <w:rPr>
          <w:rFonts w:ascii="Courier New" w:eastAsia="游ゴシック" w:hAnsi="Courier New" w:cs="Courier New"/>
          <w:color w:val="000000"/>
          <w:sz w:val="16"/>
          <w:szCs w:val="16"/>
          <w:lang w:eastAsia="ja-JP"/>
        </w:rPr>
        <w:t>8,n12,n16,n20,n24,n28,n32,n36,n40,n44,n48,n52,n56,n60,n64},</w:t>
      </w:r>
    </w:p>
    <w:p w14:paraId="73C466E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one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w:t>
      </w:r>
      <w:proofErr w:type="gramStart"/>
      <w:r w:rsidRPr="00985BE3">
        <w:rPr>
          <w:rFonts w:ascii="Courier New" w:eastAsia="游ゴシック" w:hAnsi="Courier New" w:cs="Courier New"/>
          <w:color w:val="000000"/>
          <w:sz w:val="16"/>
          <w:szCs w:val="16"/>
          <w:lang w:eastAsia="ja-JP"/>
        </w:rPr>
        <w:t>4,n</w:t>
      </w:r>
      <w:proofErr w:type="gramEnd"/>
      <w:r w:rsidRPr="00985BE3">
        <w:rPr>
          <w:rFonts w:ascii="Courier New" w:eastAsia="游ゴシック" w:hAnsi="Courier New" w:cs="Courier New"/>
          <w:color w:val="000000"/>
          <w:sz w:val="16"/>
          <w:szCs w:val="16"/>
          <w:lang w:eastAsia="ja-JP"/>
        </w:rPr>
        <w:t>8,n12,n16,n20,n24,n28,n32,n36,n40,n44,n48,n52,n56,n60,n64},</w:t>
      </w:r>
    </w:p>
    <w:p w14:paraId="50AD351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two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w:t>
      </w:r>
      <w:proofErr w:type="gramStart"/>
      <w:r w:rsidRPr="00985BE3">
        <w:rPr>
          <w:rFonts w:ascii="Courier New" w:eastAsia="游ゴシック" w:hAnsi="Courier New" w:cs="Courier New"/>
          <w:color w:val="000000"/>
          <w:sz w:val="16"/>
          <w:szCs w:val="16"/>
          <w:lang w:eastAsia="ja-JP"/>
        </w:rPr>
        <w:t>4,n</w:t>
      </w:r>
      <w:proofErr w:type="gramEnd"/>
      <w:r w:rsidRPr="00985BE3">
        <w:rPr>
          <w:rFonts w:ascii="Courier New" w:eastAsia="游ゴシック" w:hAnsi="Courier New" w:cs="Courier New"/>
          <w:color w:val="000000"/>
          <w:sz w:val="16"/>
          <w:szCs w:val="16"/>
          <w:lang w:eastAsia="ja-JP"/>
        </w:rPr>
        <w:t>8,n12,n16,n20,n24,n28,n32},</w:t>
      </w:r>
    </w:p>
    <w:p w14:paraId="1FDA869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four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16),</w:t>
      </w:r>
    </w:p>
    <w:p w14:paraId="1D6A943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eight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8),</w:t>
      </w:r>
    </w:p>
    <w:p w14:paraId="1CC4ECC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sixteen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4)</w:t>
      </w:r>
    </w:p>
    <w:p w14:paraId="49BB7BB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M</w:t>
      </w:r>
    </w:p>
    <w:p w14:paraId="3886AA0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2136648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groupBconfigured</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3EBB648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ra-Msg3SizeGroupA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{b56, b144, b208, b256, b282, b480, b640,</w:t>
      </w:r>
    </w:p>
    <w:p w14:paraId="360CBF4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b800, b1000, b72, spare6, spare</w:t>
      </w:r>
      <w:proofErr w:type="gramStart"/>
      <w:r w:rsidRPr="00985BE3">
        <w:rPr>
          <w:rFonts w:ascii="Courier New" w:eastAsia="游ゴシック" w:hAnsi="Courier New" w:cs="Courier New"/>
          <w:color w:val="000000"/>
          <w:sz w:val="16"/>
          <w:szCs w:val="16"/>
          <w:lang w:eastAsia="ja-JP"/>
        </w:rPr>
        <w:t>5,spare</w:t>
      </w:r>
      <w:proofErr w:type="gramEnd"/>
      <w:r w:rsidRPr="00985BE3">
        <w:rPr>
          <w:rFonts w:ascii="Courier New" w:eastAsia="游ゴシック" w:hAnsi="Courier New" w:cs="Courier New"/>
          <w:color w:val="000000"/>
          <w:sz w:val="16"/>
          <w:szCs w:val="16"/>
          <w:lang w:eastAsia="ja-JP"/>
        </w:rPr>
        <w:t>4, spare3, spare2, spare1},</w:t>
      </w:r>
    </w:p>
    <w:p w14:paraId="2212C2A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messagePowerOffsetGroupB</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minusinfinity</w:t>
      </w:r>
      <w:proofErr w:type="spellEnd"/>
      <w:proofErr w:type="gramEnd"/>
      <w:r w:rsidRPr="00985BE3">
        <w:rPr>
          <w:rFonts w:ascii="Courier New" w:eastAsia="游ゴシック" w:hAnsi="Courier New" w:cs="Courier New"/>
          <w:color w:val="000000"/>
          <w:sz w:val="16"/>
          <w:szCs w:val="16"/>
          <w:lang w:eastAsia="ja-JP"/>
        </w:rPr>
        <w:t>, dB0, dB5, dB8, dB10, dB12, dB15, dB18},</w:t>
      </w:r>
    </w:p>
    <w:p w14:paraId="44C2AC4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numberOfRA-PreamblesGroupA</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64)</w:t>
      </w:r>
    </w:p>
    <w:p w14:paraId="7B5711C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5652DDA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ra-ContentionResolutionTimer</w:t>
      </w:r>
      <w:proofErr w:type="spellEnd"/>
      <w:r w:rsidRPr="00985BE3">
        <w:rPr>
          <w:rFonts w:ascii="Courier New" w:eastAsia="游ゴシック" w:hAnsi="Courier New" w:cs="Courier New"/>
          <w:color w:val="000000"/>
          <w:sz w:val="16"/>
          <w:szCs w:val="16"/>
          <w:lang w:eastAsia="ja-JP"/>
        </w:rPr>
        <w:t>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sf</w:t>
      </w:r>
      <w:proofErr w:type="gramEnd"/>
      <w:r w:rsidRPr="00985BE3">
        <w:rPr>
          <w:rFonts w:ascii="Courier New" w:eastAsia="游ゴシック" w:hAnsi="Courier New" w:cs="Courier New"/>
          <w:color w:val="000000"/>
          <w:sz w:val="16"/>
          <w:szCs w:val="16"/>
          <w:lang w:eastAsia="ja-JP"/>
        </w:rPr>
        <w:t>8, sf16, sf24, sf32, sf40, sf48, sf56, sf64},</w:t>
      </w:r>
    </w:p>
    <w:p w14:paraId="440E5D5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rsrp-ThresholdSSB</w:t>
      </w:r>
      <w:proofErr w:type="spellEnd"/>
      <w:r w:rsidRPr="00985BE3">
        <w:rPr>
          <w:rFonts w:ascii="Courier New" w:eastAsia="游ゴシック" w:hAnsi="Courier New" w:cs="Courier New"/>
          <w:color w:val="000000"/>
          <w:sz w:val="16"/>
          <w:szCs w:val="16"/>
          <w:lang w:eastAsia="ja-JP"/>
        </w:rPr>
        <w:t xml:space="preserve">                       RSRP-Range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7620586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rsrp</w:t>
      </w:r>
      <w:proofErr w:type="spellEnd"/>
      <w:r w:rsidRPr="00985BE3">
        <w:rPr>
          <w:rFonts w:ascii="Courier New" w:eastAsia="游ゴシック" w:hAnsi="Courier New" w:cs="Courier New"/>
          <w:color w:val="000000"/>
          <w:sz w:val="16"/>
          <w:szCs w:val="16"/>
          <w:lang w:eastAsia="ja-JP"/>
        </w:rPr>
        <w:t>-</w:t>
      </w:r>
      <w:proofErr w:type="spellStart"/>
      <w:r w:rsidRPr="00985BE3">
        <w:rPr>
          <w:rFonts w:ascii="Courier New" w:eastAsia="游ゴシック" w:hAnsi="Courier New" w:cs="Courier New"/>
          <w:color w:val="000000"/>
          <w:sz w:val="16"/>
          <w:szCs w:val="16"/>
          <w:lang w:eastAsia="ja-JP"/>
        </w:rPr>
        <w:t>ThresholdSSB</w:t>
      </w:r>
      <w:proofErr w:type="spellEnd"/>
      <w:r w:rsidRPr="00985BE3">
        <w:rPr>
          <w:rFonts w:ascii="Courier New" w:eastAsia="游ゴシック" w:hAnsi="Courier New" w:cs="Courier New"/>
          <w:color w:val="000000"/>
          <w:sz w:val="16"/>
          <w:szCs w:val="16"/>
          <w:lang w:eastAsia="ja-JP"/>
        </w:rPr>
        <w:t xml:space="preserve">-SUL                   RSRP-Range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Cond SUL</w:t>
      </w:r>
    </w:p>
    <w:p w14:paraId="51EC5A4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prach-RootSequenceIndex</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CHOICE</w:t>
      </w:r>
      <w:r w:rsidRPr="00985BE3">
        <w:rPr>
          <w:rFonts w:ascii="Courier New" w:eastAsia="游ゴシック" w:hAnsi="Courier New" w:cs="Courier New"/>
          <w:color w:val="000000"/>
          <w:sz w:val="16"/>
          <w:szCs w:val="16"/>
          <w:lang w:eastAsia="ja-JP"/>
        </w:rPr>
        <w:t xml:space="preserve"> {</w:t>
      </w:r>
    </w:p>
    <w:p w14:paraId="7350678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l839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837),</w:t>
      </w:r>
    </w:p>
    <w:p w14:paraId="6EA08B0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l139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137)</w:t>
      </w:r>
    </w:p>
    <w:p w14:paraId="20031F8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32DC711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msg1-SubcarrierSpacing                  </w:t>
      </w:r>
      <w:proofErr w:type="spellStart"/>
      <w:r w:rsidRPr="00985BE3">
        <w:rPr>
          <w:rFonts w:ascii="Courier New" w:eastAsia="游ゴシック" w:hAnsi="Courier New" w:cs="Courier New"/>
          <w:color w:val="000000"/>
          <w:sz w:val="16"/>
          <w:szCs w:val="16"/>
          <w:lang w:eastAsia="ja-JP"/>
        </w:rPr>
        <w:t>SubcarrierSpacing</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Cond L139</w:t>
      </w:r>
    </w:p>
    <w:p w14:paraId="4DEBD91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restrictedSetConfig</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unrestrictedSet</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restrictedSetTypeA</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restrictedSetTypeB</w:t>
      </w:r>
      <w:proofErr w:type="spellEnd"/>
      <w:r w:rsidRPr="00985BE3">
        <w:rPr>
          <w:rFonts w:ascii="Courier New" w:eastAsia="游ゴシック" w:hAnsi="Courier New" w:cs="Courier New"/>
          <w:color w:val="000000"/>
          <w:sz w:val="16"/>
          <w:szCs w:val="16"/>
          <w:lang w:eastAsia="ja-JP"/>
        </w:rPr>
        <w:t>},</w:t>
      </w:r>
    </w:p>
    <w:p w14:paraId="6BF4681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msg3-transformPrecoder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enabled}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1A49927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1385D3B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1017516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ra-PrioritizationForAccessIdentity-r</w:t>
      </w:r>
      <w:proofErr w:type="gramStart"/>
      <w:r w:rsidRPr="00985BE3">
        <w:rPr>
          <w:rFonts w:ascii="Courier New" w:eastAsia="游ゴシック" w:hAnsi="Courier New" w:cs="Courier New"/>
          <w:color w:val="000000"/>
          <w:sz w:val="16"/>
          <w:szCs w:val="16"/>
          <w:lang w:eastAsia="ja-JP"/>
        </w:rPr>
        <w:t xml:space="preserve">16  </w:t>
      </w:r>
      <w:r w:rsidRPr="00985BE3">
        <w:rPr>
          <w:rFonts w:ascii="Courier New" w:eastAsia="游ゴシック" w:hAnsi="Courier New" w:cs="Courier New"/>
          <w:color w:val="993366"/>
          <w:sz w:val="16"/>
          <w:szCs w:val="16"/>
          <w:lang w:eastAsia="ja-JP"/>
        </w:rPr>
        <w:t>SEQUENCE</w:t>
      </w:r>
      <w:proofErr w:type="gramEnd"/>
      <w:r w:rsidRPr="00985BE3">
        <w:rPr>
          <w:rFonts w:ascii="Courier New" w:eastAsia="游ゴシック" w:hAnsi="Courier New" w:cs="Courier New"/>
          <w:color w:val="000000"/>
          <w:sz w:val="16"/>
          <w:szCs w:val="16"/>
          <w:lang w:eastAsia="ja-JP"/>
        </w:rPr>
        <w:t xml:space="preserve"> {</w:t>
      </w:r>
    </w:p>
    <w:p w14:paraId="699A619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ra-Prioritization-r16                   RA-Prioritization,</w:t>
      </w:r>
    </w:p>
    <w:p w14:paraId="629EA5C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ra-PrioritizationForAI-r16              </w:t>
      </w:r>
      <w:r w:rsidRPr="00985BE3">
        <w:rPr>
          <w:rFonts w:ascii="Courier New" w:eastAsia="游ゴシック" w:hAnsi="Courier New" w:cs="Courier New"/>
          <w:color w:val="993366"/>
          <w:sz w:val="16"/>
          <w:szCs w:val="16"/>
          <w:lang w:eastAsia="ja-JP"/>
        </w:rPr>
        <w:t>BIT</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STRING</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SIZE</w:t>
      </w:r>
      <w:r w:rsidRPr="00985BE3">
        <w:rPr>
          <w:rFonts w:ascii="Courier New" w:eastAsia="游ゴシック" w:hAnsi="Courier New" w:cs="Courier New"/>
          <w:color w:val="000000"/>
          <w:sz w:val="16"/>
          <w:szCs w:val="16"/>
          <w:lang w:eastAsia="ja-JP"/>
        </w:rPr>
        <w:t xml:space="preserve"> (2))</w:t>
      </w:r>
    </w:p>
    <w:p w14:paraId="7B4AF83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InitialBWP</w:t>
      </w:r>
      <w:proofErr w:type="spellEnd"/>
      <w:r w:rsidRPr="00985BE3">
        <w:rPr>
          <w:rFonts w:ascii="Courier New" w:eastAsia="游ゴシック" w:hAnsi="Courier New" w:cs="Courier New"/>
          <w:color w:val="808080"/>
          <w:sz w:val="16"/>
          <w:szCs w:val="16"/>
          <w:lang w:eastAsia="ja-JP"/>
        </w:rPr>
        <w:t>-Only</w:t>
      </w:r>
    </w:p>
    <w:p w14:paraId="062255C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prach-RootSequenceIndex-r16             </w:t>
      </w:r>
      <w:r w:rsidRPr="00985BE3">
        <w:rPr>
          <w:rFonts w:ascii="Courier New" w:eastAsia="游ゴシック" w:hAnsi="Courier New" w:cs="Courier New"/>
          <w:color w:val="993366"/>
          <w:sz w:val="16"/>
          <w:szCs w:val="16"/>
          <w:lang w:eastAsia="ja-JP"/>
        </w:rPr>
        <w:t>CHOICE</w:t>
      </w:r>
      <w:r w:rsidRPr="00985BE3">
        <w:rPr>
          <w:rFonts w:ascii="Courier New" w:eastAsia="游ゴシック" w:hAnsi="Courier New" w:cs="Courier New"/>
          <w:color w:val="000000"/>
          <w:sz w:val="16"/>
          <w:szCs w:val="16"/>
          <w:lang w:eastAsia="ja-JP"/>
        </w:rPr>
        <w:t xml:space="preserve"> {</w:t>
      </w:r>
    </w:p>
    <w:p w14:paraId="6E4101C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l571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569),</w:t>
      </w:r>
    </w:p>
    <w:p w14:paraId="4EED939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l1151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1149)</w:t>
      </w:r>
    </w:p>
    <w:p w14:paraId="0B431A1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284C93D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1CD13EE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226717E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680D000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TAG-RACH-CONFIGCOMMON-STOP</w:t>
      </w:r>
    </w:p>
    <w:p w14:paraId="55C6600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365F1728" w14:textId="77777777" w:rsidR="00985BE3" w:rsidRPr="00985BE3" w:rsidRDefault="00985BE3" w:rsidP="00985BE3">
      <w:pPr>
        <w:overflowPunct w:val="0"/>
        <w:autoSpaceDE w:val="0"/>
        <w:autoSpaceDN w:val="0"/>
        <w:rPr>
          <w:rFonts w:eastAsia="游ゴシック"/>
          <w:lang w:eastAsia="ja-JP"/>
        </w:rPr>
      </w:pPr>
    </w:p>
    <w:p w14:paraId="790823DB"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sz w:val="24"/>
          <w:szCs w:val="24"/>
          <w:lang w:eastAsia="ja-JP"/>
        </w:rPr>
      </w:pPr>
      <w:bookmarkStart w:id="28" w:name="_Toc60777335"/>
      <w:bookmarkStart w:id="29" w:name="_Toc76423621"/>
      <w:r w:rsidRPr="00985BE3">
        <w:rPr>
          <w:rFonts w:ascii="Arial" w:eastAsia="游ゴシック" w:hAnsi="Arial" w:cs="Arial"/>
          <w:sz w:val="24"/>
          <w:szCs w:val="24"/>
          <w:lang w:eastAsia="ja-JP"/>
        </w:rPr>
        <w:t xml:space="preserve">–                  </w:t>
      </w:r>
      <w:r w:rsidRPr="00985BE3">
        <w:rPr>
          <w:rFonts w:ascii="Arial" w:eastAsia="游ゴシック" w:hAnsi="Arial" w:cs="Arial"/>
          <w:i/>
          <w:iCs/>
          <w:sz w:val="24"/>
          <w:szCs w:val="24"/>
          <w:lang w:eastAsia="ja-JP"/>
        </w:rPr>
        <w:t>RACH-</w:t>
      </w:r>
      <w:proofErr w:type="spellStart"/>
      <w:r w:rsidRPr="00985BE3">
        <w:rPr>
          <w:rFonts w:ascii="Arial" w:eastAsia="游ゴシック" w:hAnsi="Arial" w:cs="Arial"/>
          <w:i/>
          <w:iCs/>
          <w:sz w:val="24"/>
          <w:szCs w:val="24"/>
          <w:lang w:eastAsia="ja-JP"/>
        </w:rPr>
        <w:t>ConfigGeneric</w:t>
      </w:r>
      <w:bookmarkEnd w:id="28"/>
      <w:bookmarkEnd w:id="29"/>
      <w:proofErr w:type="spellEnd"/>
    </w:p>
    <w:p w14:paraId="48548FF4"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r w:rsidRPr="00985BE3">
        <w:rPr>
          <w:rFonts w:eastAsia="游ゴシック"/>
          <w:i/>
          <w:iCs/>
          <w:lang w:eastAsia="ja-JP"/>
        </w:rPr>
        <w:t>RACH-</w:t>
      </w:r>
      <w:proofErr w:type="spellStart"/>
      <w:r w:rsidRPr="00985BE3">
        <w:rPr>
          <w:rFonts w:eastAsia="游ゴシック"/>
          <w:i/>
          <w:iCs/>
          <w:lang w:eastAsia="ja-JP"/>
        </w:rPr>
        <w:t>ConfigGeneric</w:t>
      </w:r>
      <w:proofErr w:type="spellEnd"/>
      <w:r w:rsidRPr="00985BE3">
        <w:rPr>
          <w:rFonts w:eastAsia="游ゴシック"/>
          <w:lang w:eastAsia="ja-JP"/>
        </w:rPr>
        <w:t xml:space="preserve"> is used to specify the random-access parameters both for regular random access as well as for beam failure recovery.</w:t>
      </w:r>
    </w:p>
    <w:p w14:paraId="6F23662B"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r w:rsidRPr="00985BE3">
        <w:rPr>
          <w:rFonts w:ascii="Arial" w:eastAsia="游ゴシック" w:hAnsi="Arial" w:cs="Arial"/>
          <w:b/>
          <w:bCs/>
          <w:i/>
          <w:iCs/>
          <w:lang w:eastAsia="ja-JP"/>
        </w:rPr>
        <w:t>RACH-</w:t>
      </w:r>
      <w:proofErr w:type="spellStart"/>
      <w:r w:rsidRPr="00985BE3">
        <w:rPr>
          <w:rFonts w:ascii="Arial" w:eastAsia="游ゴシック" w:hAnsi="Arial" w:cs="Arial"/>
          <w:b/>
          <w:bCs/>
          <w:i/>
          <w:iCs/>
          <w:lang w:eastAsia="ja-JP"/>
        </w:rPr>
        <w:t>ConfigGeneric</w:t>
      </w:r>
      <w:proofErr w:type="spellEnd"/>
      <w:r w:rsidRPr="00985BE3">
        <w:rPr>
          <w:rFonts w:ascii="Arial" w:eastAsia="游ゴシック" w:hAnsi="Arial" w:cs="Arial"/>
          <w:b/>
          <w:bCs/>
          <w:lang w:eastAsia="ja-JP"/>
        </w:rPr>
        <w:t xml:space="preserve"> information element</w:t>
      </w:r>
    </w:p>
    <w:p w14:paraId="3C137A5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5249BCE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TAG-RACH-CONFIGGENERIC-START</w:t>
      </w:r>
    </w:p>
    <w:p w14:paraId="71E13E4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691E87B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RACH-</w:t>
      </w:r>
      <w:proofErr w:type="spellStart"/>
      <w:proofErr w:type="gramStart"/>
      <w:r w:rsidRPr="00985BE3">
        <w:rPr>
          <w:rFonts w:ascii="Courier New" w:eastAsia="游ゴシック" w:hAnsi="Courier New" w:cs="Courier New"/>
          <w:color w:val="000000"/>
          <w:sz w:val="16"/>
          <w:szCs w:val="16"/>
          <w:lang w:eastAsia="ja-JP"/>
        </w:rPr>
        <w:t>ConfigGeneric</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5348C58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prach-ConfigurationIndex</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255),</w:t>
      </w:r>
    </w:p>
    <w:p w14:paraId="29CDB9C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msg1-FDM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{one, two, four, eight},</w:t>
      </w:r>
    </w:p>
    <w:p w14:paraId="545D184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msg1-FrequencyStart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maxNrofPhysicalResourceBlocks-1),</w:t>
      </w:r>
    </w:p>
    <w:p w14:paraId="127947D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zeroCorrelationZoneConfig</w:t>
      </w:r>
      <w:proofErr w:type="spellEnd"/>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w:t>
      </w:r>
      <w:proofErr w:type="gramEnd"/>
      <w:r w:rsidRPr="00985BE3">
        <w:rPr>
          <w:rFonts w:ascii="Courier New" w:eastAsia="游ゴシック" w:hAnsi="Courier New" w:cs="Courier New"/>
          <w:color w:val="000000"/>
          <w:sz w:val="16"/>
          <w:szCs w:val="16"/>
          <w:lang w:eastAsia="ja-JP"/>
        </w:rPr>
        <w:t>0..15),</w:t>
      </w:r>
    </w:p>
    <w:p w14:paraId="51C5DA1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preambleReceivedTargetPower</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202..</w:t>
      </w:r>
      <w:proofErr w:type="gramEnd"/>
      <w:r w:rsidRPr="00985BE3">
        <w:rPr>
          <w:rFonts w:ascii="Courier New" w:eastAsia="游ゴシック" w:hAnsi="Courier New" w:cs="Courier New"/>
          <w:color w:val="000000"/>
          <w:sz w:val="16"/>
          <w:szCs w:val="16"/>
          <w:lang w:eastAsia="ja-JP"/>
        </w:rPr>
        <w:t>-60),</w:t>
      </w:r>
    </w:p>
    <w:p w14:paraId="2E4CC68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preambleTransMax</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{n3, n4, n5, n6, n7, n8, n10, n20, n50, n100, n200},</w:t>
      </w:r>
    </w:p>
    <w:p w14:paraId="5267F90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powerRampingStep</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{dB0, dB2, dB4, dB6},</w:t>
      </w:r>
    </w:p>
    <w:p w14:paraId="79C9B49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ra-ResponseWindow</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{sl1, sl2, sl4, sl8, sl10, sl20, sl40, sl80},</w:t>
      </w:r>
    </w:p>
    <w:p w14:paraId="4A23163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3F194AA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485295E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prach-ConfigurationPeriodScaling-IAB-r16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{scf</w:t>
      </w:r>
      <w:proofErr w:type="gramStart"/>
      <w:r w:rsidRPr="00985BE3">
        <w:rPr>
          <w:rFonts w:ascii="Courier New" w:eastAsia="游ゴシック" w:hAnsi="Courier New" w:cs="Courier New"/>
          <w:color w:val="000000"/>
          <w:sz w:val="16"/>
          <w:szCs w:val="16"/>
          <w:lang w:eastAsia="ja-JP"/>
        </w:rPr>
        <w:t>1,scf</w:t>
      </w:r>
      <w:proofErr w:type="gramEnd"/>
      <w:r w:rsidRPr="00985BE3">
        <w:rPr>
          <w:rFonts w:ascii="Courier New" w:eastAsia="游ゴシック" w:hAnsi="Courier New" w:cs="Courier New"/>
          <w:color w:val="000000"/>
          <w:sz w:val="16"/>
          <w:szCs w:val="16"/>
          <w:lang w:eastAsia="ja-JP"/>
        </w:rPr>
        <w:t xml:space="preserve">2,scf4,scf8,scf16,scf32,scf64}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234CBA12"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prach-ConfigurationFrameOffset-IAB-r16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 xml:space="preserve">63)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518B1C8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prach-ConfigurationSOffset-IAB-r16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 xml:space="preserve">39)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60D1642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ra-ResponseWindow-v1610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sl</w:t>
      </w:r>
      <w:proofErr w:type="gramEnd"/>
      <w:r w:rsidRPr="00985BE3">
        <w:rPr>
          <w:rFonts w:ascii="Courier New" w:eastAsia="游ゴシック" w:hAnsi="Courier New" w:cs="Courier New"/>
          <w:color w:val="000000"/>
          <w:sz w:val="16"/>
          <w:szCs w:val="16"/>
          <w:lang w:eastAsia="ja-JP"/>
        </w:rPr>
        <w:t xml:space="preserve">60, sl160}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5BFBACC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prach-ConfigurationIndex-v1610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256..</w:t>
      </w:r>
      <w:proofErr w:type="gramEnd"/>
      <w:r w:rsidRPr="00985BE3">
        <w:rPr>
          <w:rFonts w:ascii="Courier New" w:eastAsia="游ゴシック" w:hAnsi="Courier New" w:cs="Courier New"/>
          <w:color w:val="000000"/>
          <w:sz w:val="16"/>
          <w:szCs w:val="16"/>
          <w:lang w:eastAsia="ja-JP"/>
        </w:rPr>
        <w:t xml:space="preserve">262)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611FC66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1B0C1AAB"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3A67C82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3A760BD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TAG-RACH-CONFIGGENERIC-STOP</w:t>
      </w:r>
    </w:p>
    <w:p w14:paraId="5DB1B74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05D1467D" w14:textId="77777777" w:rsidR="00985BE3" w:rsidRPr="00985BE3" w:rsidRDefault="00985BE3" w:rsidP="00985BE3">
      <w:pPr>
        <w:overflowPunct w:val="0"/>
        <w:autoSpaceDE w:val="0"/>
        <w:autoSpaceDN w:val="0"/>
        <w:rPr>
          <w:rFonts w:eastAsia="游ゴシック"/>
          <w:lang w:eastAsia="ja-JP"/>
        </w:rPr>
      </w:pPr>
    </w:p>
    <w:p w14:paraId="4889CA27"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sz w:val="24"/>
          <w:szCs w:val="24"/>
          <w:lang w:eastAsia="ja-JP"/>
        </w:rPr>
      </w:pPr>
      <w:bookmarkStart w:id="30" w:name="_Toc60777323"/>
      <w:bookmarkStart w:id="31" w:name="_Toc76423609"/>
      <w:r w:rsidRPr="00985BE3">
        <w:rPr>
          <w:rFonts w:ascii="Arial" w:eastAsia="游ゴシック" w:hAnsi="Arial" w:cs="Arial"/>
          <w:sz w:val="24"/>
          <w:szCs w:val="24"/>
          <w:lang w:eastAsia="ja-JP"/>
        </w:rPr>
        <w:t xml:space="preserve">–                  </w:t>
      </w:r>
      <w:r w:rsidRPr="00985BE3">
        <w:rPr>
          <w:rFonts w:ascii="Arial" w:eastAsia="游ゴシック" w:hAnsi="Arial" w:cs="Arial"/>
          <w:i/>
          <w:iCs/>
          <w:sz w:val="24"/>
          <w:szCs w:val="24"/>
          <w:lang w:eastAsia="ja-JP"/>
        </w:rPr>
        <w:t>PUSCH-</w:t>
      </w:r>
      <w:proofErr w:type="spellStart"/>
      <w:r w:rsidRPr="00985BE3">
        <w:rPr>
          <w:rFonts w:ascii="Arial" w:eastAsia="游ゴシック" w:hAnsi="Arial" w:cs="Arial"/>
          <w:i/>
          <w:iCs/>
          <w:sz w:val="24"/>
          <w:szCs w:val="24"/>
          <w:lang w:eastAsia="ja-JP"/>
        </w:rPr>
        <w:t>ConfigCommon</w:t>
      </w:r>
      <w:bookmarkEnd w:id="30"/>
      <w:bookmarkEnd w:id="31"/>
      <w:proofErr w:type="spellEnd"/>
    </w:p>
    <w:p w14:paraId="691D2277"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r w:rsidRPr="00985BE3">
        <w:rPr>
          <w:rFonts w:eastAsia="游ゴシック"/>
          <w:i/>
          <w:iCs/>
          <w:lang w:eastAsia="ja-JP"/>
        </w:rPr>
        <w:t>PUSCH-</w:t>
      </w:r>
      <w:proofErr w:type="spellStart"/>
      <w:r w:rsidRPr="00985BE3">
        <w:rPr>
          <w:rFonts w:eastAsia="游ゴシック"/>
          <w:i/>
          <w:iCs/>
          <w:lang w:eastAsia="ja-JP"/>
        </w:rPr>
        <w:t>ConfigCommon</w:t>
      </w:r>
      <w:proofErr w:type="spellEnd"/>
      <w:r w:rsidRPr="00985BE3">
        <w:rPr>
          <w:rFonts w:eastAsia="游ゴシック"/>
          <w:lang w:eastAsia="ja-JP"/>
        </w:rPr>
        <w:t xml:space="preserve"> is used to configure the cell specific PUSCH parameters.</w:t>
      </w:r>
    </w:p>
    <w:p w14:paraId="1DC02971"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r w:rsidRPr="00985BE3">
        <w:rPr>
          <w:rFonts w:ascii="Arial" w:eastAsia="游ゴシック" w:hAnsi="Arial" w:cs="Arial"/>
          <w:b/>
          <w:bCs/>
          <w:i/>
          <w:iCs/>
          <w:lang w:eastAsia="ja-JP"/>
        </w:rPr>
        <w:t>PUSCH-</w:t>
      </w:r>
      <w:proofErr w:type="spellStart"/>
      <w:r w:rsidRPr="00985BE3">
        <w:rPr>
          <w:rFonts w:ascii="Arial" w:eastAsia="游ゴシック" w:hAnsi="Arial" w:cs="Arial"/>
          <w:b/>
          <w:bCs/>
          <w:i/>
          <w:iCs/>
          <w:lang w:eastAsia="ja-JP"/>
        </w:rPr>
        <w:t>ConfigCommon</w:t>
      </w:r>
      <w:proofErr w:type="spellEnd"/>
      <w:r w:rsidRPr="00985BE3">
        <w:rPr>
          <w:rFonts w:ascii="Arial" w:eastAsia="游ゴシック" w:hAnsi="Arial" w:cs="Arial"/>
          <w:b/>
          <w:bCs/>
          <w:i/>
          <w:iCs/>
          <w:lang w:eastAsia="ja-JP"/>
        </w:rPr>
        <w:t xml:space="preserve"> </w:t>
      </w:r>
      <w:r w:rsidRPr="00985BE3">
        <w:rPr>
          <w:rFonts w:ascii="Arial" w:eastAsia="游ゴシック" w:hAnsi="Arial" w:cs="Arial"/>
          <w:b/>
          <w:bCs/>
          <w:lang w:eastAsia="ja-JP"/>
        </w:rPr>
        <w:t>information element</w:t>
      </w:r>
    </w:p>
    <w:p w14:paraId="7002915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2D8EA6C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TAG-PUSCH-CONFIGCOMMON-START</w:t>
      </w:r>
    </w:p>
    <w:p w14:paraId="54A0D09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387043A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PUSCH-</w:t>
      </w:r>
      <w:proofErr w:type="spellStart"/>
      <w:proofErr w:type="gramStart"/>
      <w:r w:rsidRPr="00985BE3">
        <w:rPr>
          <w:rFonts w:ascii="Courier New" w:eastAsia="游ゴシック" w:hAnsi="Courier New" w:cs="Courier New"/>
          <w:color w:val="000000"/>
          <w:sz w:val="16"/>
          <w:szCs w:val="16"/>
          <w:lang w:eastAsia="ja-JP"/>
        </w:rPr>
        <w:t>ConfigCommon</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45E0E42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groupHoppingEnabledTransformPrecoding</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enabled}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5F9D1DEE"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pusch-TimeDomainAllocationList</w:t>
      </w:r>
      <w:proofErr w:type="spellEnd"/>
      <w:r w:rsidRPr="00985BE3">
        <w:rPr>
          <w:rFonts w:ascii="Courier New" w:eastAsia="游ゴシック" w:hAnsi="Courier New" w:cs="Courier New"/>
          <w:color w:val="000000"/>
          <w:sz w:val="16"/>
          <w:szCs w:val="16"/>
          <w:lang w:eastAsia="ja-JP"/>
        </w:rPr>
        <w:t xml:space="preserve">          PUSCH-TimeDomainResourceAllocationList                              </w:t>
      </w:r>
      <w:proofErr w:type="gramStart"/>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808080"/>
          <w:sz w:val="16"/>
          <w:szCs w:val="16"/>
          <w:lang w:eastAsia="ja-JP"/>
        </w:rPr>
        <w:t>-- Need R</w:t>
      </w:r>
    </w:p>
    <w:p w14:paraId="2992200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msg3-DeltaPreamble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1..</w:t>
      </w:r>
      <w:proofErr w:type="gramEnd"/>
      <w:r w:rsidRPr="00985BE3">
        <w:rPr>
          <w:rFonts w:ascii="Courier New" w:eastAsia="游ゴシック" w:hAnsi="Courier New" w:cs="Courier New"/>
          <w:color w:val="000000"/>
          <w:sz w:val="16"/>
          <w:szCs w:val="16"/>
          <w:lang w:eastAsia="ja-JP"/>
        </w:rPr>
        <w:t xml:space="preserve">6)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65E3B450"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p0-NominalWithGrant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202..</w:t>
      </w:r>
      <w:proofErr w:type="gramEnd"/>
      <w:r w:rsidRPr="00985BE3">
        <w:rPr>
          <w:rFonts w:ascii="Courier New" w:eastAsia="游ゴシック" w:hAnsi="Courier New" w:cs="Courier New"/>
          <w:color w:val="000000"/>
          <w:sz w:val="16"/>
          <w:szCs w:val="16"/>
          <w:lang w:eastAsia="ja-JP"/>
        </w:rPr>
        <w:t xml:space="preserve">24)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6B893FFF"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0B68F8CD"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551D77F5"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668FE7A4"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TAG-PUSCH-CONFIGCOMMON-STOP</w:t>
      </w:r>
    </w:p>
    <w:p w14:paraId="39B65F2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246D86E8" w14:textId="77777777" w:rsidR="00985BE3" w:rsidRPr="00985BE3" w:rsidRDefault="00985BE3" w:rsidP="00985BE3">
      <w:pPr>
        <w:overflowPunct w:val="0"/>
        <w:autoSpaceDE w:val="0"/>
        <w:autoSpaceDN w:val="0"/>
        <w:rPr>
          <w:rFonts w:eastAsia="游ゴシック"/>
          <w:lang w:eastAsia="ja-JP"/>
        </w:rPr>
      </w:pPr>
    </w:p>
    <w:p w14:paraId="18DD320C" w14:textId="77777777" w:rsidR="00985BE3" w:rsidRPr="00985BE3" w:rsidRDefault="00985BE3" w:rsidP="00985BE3">
      <w:pPr>
        <w:keepNext/>
        <w:overflowPunct w:val="0"/>
        <w:autoSpaceDE w:val="0"/>
        <w:autoSpaceDN w:val="0"/>
        <w:spacing w:before="120"/>
        <w:ind w:leftChars="25" w:left="1468" w:hanging="1418"/>
        <w:rPr>
          <w:rFonts w:ascii="Arial" w:eastAsia="游ゴシック" w:hAnsi="Arial" w:cs="Arial"/>
          <w:sz w:val="24"/>
          <w:szCs w:val="24"/>
          <w:lang w:eastAsia="ja-JP"/>
        </w:rPr>
      </w:pPr>
      <w:bookmarkStart w:id="32" w:name="_Toc60777315"/>
      <w:bookmarkStart w:id="33" w:name="_Toc76423601"/>
      <w:r w:rsidRPr="00985BE3">
        <w:rPr>
          <w:rFonts w:ascii="Arial" w:eastAsia="游ゴシック" w:hAnsi="Arial" w:cs="Arial"/>
          <w:sz w:val="24"/>
          <w:szCs w:val="24"/>
          <w:lang w:eastAsia="ja-JP"/>
        </w:rPr>
        <w:t xml:space="preserve">–                  </w:t>
      </w:r>
      <w:r w:rsidRPr="00985BE3">
        <w:rPr>
          <w:rFonts w:ascii="Arial" w:eastAsia="游ゴシック" w:hAnsi="Arial" w:cs="Arial"/>
          <w:i/>
          <w:iCs/>
          <w:sz w:val="24"/>
          <w:szCs w:val="24"/>
          <w:lang w:eastAsia="ja-JP"/>
        </w:rPr>
        <w:t>PUCCH-</w:t>
      </w:r>
      <w:proofErr w:type="spellStart"/>
      <w:r w:rsidRPr="00985BE3">
        <w:rPr>
          <w:rFonts w:ascii="Arial" w:eastAsia="游ゴシック" w:hAnsi="Arial" w:cs="Arial"/>
          <w:i/>
          <w:iCs/>
          <w:sz w:val="24"/>
          <w:szCs w:val="24"/>
          <w:lang w:eastAsia="ja-JP"/>
        </w:rPr>
        <w:t>ConfigCommon</w:t>
      </w:r>
      <w:bookmarkEnd w:id="32"/>
      <w:bookmarkEnd w:id="33"/>
      <w:proofErr w:type="spellEnd"/>
    </w:p>
    <w:p w14:paraId="78D5BFF0" w14:textId="77777777" w:rsidR="00985BE3" w:rsidRPr="00985BE3" w:rsidRDefault="00985BE3" w:rsidP="00985BE3">
      <w:pPr>
        <w:overflowPunct w:val="0"/>
        <w:autoSpaceDE w:val="0"/>
        <w:autoSpaceDN w:val="0"/>
        <w:rPr>
          <w:rFonts w:eastAsia="游ゴシック"/>
          <w:lang w:eastAsia="ja-JP"/>
        </w:rPr>
      </w:pPr>
      <w:r w:rsidRPr="00985BE3">
        <w:rPr>
          <w:rFonts w:eastAsia="游ゴシック"/>
          <w:lang w:eastAsia="ja-JP"/>
        </w:rPr>
        <w:t xml:space="preserve">The IE </w:t>
      </w:r>
      <w:r w:rsidRPr="00985BE3">
        <w:rPr>
          <w:rFonts w:eastAsia="游ゴシック"/>
          <w:i/>
          <w:iCs/>
          <w:lang w:eastAsia="ja-JP"/>
        </w:rPr>
        <w:t>PUCCH-</w:t>
      </w:r>
      <w:proofErr w:type="spellStart"/>
      <w:r w:rsidRPr="00985BE3">
        <w:rPr>
          <w:rFonts w:eastAsia="游ゴシック"/>
          <w:i/>
          <w:iCs/>
          <w:lang w:eastAsia="ja-JP"/>
        </w:rPr>
        <w:t>ConfigCommon</w:t>
      </w:r>
      <w:proofErr w:type="spellEnd"/>
      <w:r w:rsidRPr="00985BE3">
        <w:rPr>
          <w:rFonts w:eastAsia="游ゴシック"/>
          <w:i/>
          <w:iCs/>
          <w:lang w:eastAsia="ja-JP"/>
        </w:rPr>
        <w:t xml:space="preserve"> </w:t>
      </w:r>
      <w:r w:rsidRPr="00985BE3">
        <w:rPr>
          <w:rFonts w:eastAsia="游ゴシック"/>
          <w:lang w:eastAsia="ja-JP"/>
        </w:rPr>
        <w:t>is used to configure the cell specific PUCCH parameters.</w:t>
      </w:r>
    </w:p>
    <w:p w14:paraId="3B314243" w14:textId="77777777" w:rsidR="00985BE3" w:rsidRPr="00985BE3" w:rsidRDefault="00985BE3" w:rsidP="00985BE3">
      <w:pPr>
        <w:keepNext/>
        <w:overflowPunct w:val="0"/>
        <w:autoSpaceDE w:val="0"/>
        <w:autoSpaceDN w:val="0"/>
        <w:spacing w:before="60"/>
        <w:jc w:val="center"/>
        <w:rPr>
          <w:rFonts w:ascii="Arial" w:eastAsia="游ゴシック" w:hAnsi="Arial" w:cs="Arial"/>
          <w:b/>
          <w:bCs/>
          <w:lang w:eastAsia="ja-JP"/>
        </w:rPr>
      </w:pPr>
      <w:r w:rsidRPr="00985BE3">
        <w:rPr>
          <w:rFonts w:ascii="Arial" w:eastAsia="游ゴシック" w:hAnsi="Arial" w:cs="Arial"/>
          <w:b/>
          <w:bCs/>
          <w:i/>
          <w:iCs/>
          <w:lang w:eastAsia="ja-JP"/>
        </w:rPr>
        <w:t>PUCCH-</w:t>
      </w:r>
      <w:proofErr w:type="spellStart"/>
      <w:r w:rsidRPr="00985BE3">
        <w:rPr>
          <w:rFonts w:ascii="Arial" w:eastAsia="游ゴシック" w:hAnsi="Arial" w:cs="Arial"/>
          <w:b/>
          <w:bCs/>
          <w:i/>
          <w:iCs/>
          <w:lang w:eastAsia="ja-JP"/>
        </w:rPr>
        <w:t>ConfigCommon</w:t>
      </w:r>
      <w:proofErr w:type="spellEnd"/>
      <w:r w:rsidRPr="00985BE3">
        <w:rPr>
          <w:rFonts w:ascii="Arial" w:eastAsia="游ゴシック" w:hAnsi="Arial" w:cs="Arial"/>
          <w:b/>
          <w:bCs/>
          <w:i/>
          <w:iCs/>
          <w:lang w:eastAsia="ja-JP"/>
        </w:rPr>
        <w:t xml:space="preserve"> </w:t>
      </w:r>
      <w:r w:rsidRPr="00985BE3">
        <w:rPr>
          <w:rFonts w:ascii="Arial" w:eastAsia="游ゴシック" w:hAnsi="Arial" w:cs="Arial"/>
          <w:b/>
          <w:bCs/>
          <w:lang w:eastAsia="ja-JP"/>
        </w:rPr>
        <w:t>information element</w:t>
      </w:r>
    </w:p>
    <w:p w14:paraId="6BC7E9B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6F5E087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TAG-PUCCH-CONFIGCOMMON-START</w:t>
      </w:r>
    </w:p>
    <w:p w14:paraId="0577A828"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5A7AC1CC"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PUCCH-</w:t>
      </w:r>
      <w:proofErr w:type="spellStart"/>
      <w:proofErr w:type="gramStart"/>
      <w:r w:rsidRPr="00985BE3">
        <w:rPr>
          <w:rFonts w:ascii="Courier New" w:eastAsia="游ゴシック" w:hAnsi="Courier New" w:cs="Courier New"/>
          <w:color w:val="000000"/>
          <w:sz w:val="16"/>
          <w:szCs w:val="16"/>
          <w:lang w:eastAsia="ja-JP"/>
        </w:rPr>
        <w:t>ConfigCommon</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3269A2F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pucch-ResourceCommon</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 xml:space="preserve">15)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xml:space="preserve">-- Cond </w:t>
      </w:r>
      <w:proofErr w:type="spellStart"/>
      <w:r w:rsidRPr="00985BE3">
        <w:rPr>
          <w:rFonts w:ascii="Courier New" w:eastAsia="游ゴシック" w:hAnsi="Courier New" w:cs="Courier New"/>
          <w:color w:val="808080"/>
          <w:sz w:val="16"/>
          <w:szCs w:val="16"/>
          <w:lang w:eastAsia="ja-JP"/>
        </w:rPr>
        <w:t>InitialBWP</w:t>
      </w:r>
      <w:proofErr w:type="spellEnd"/>
      <w:r w:rsidRPr="00985BE3">
        <w:rPr>
          <w:rFonts w:ascii="Courier New" w:eastAsia="游ゴシック" w:hAnsi="Courier New" w:cs="Courier New"/>
          <w:color w:val="808080"/>
          <w:sz w:val="16"/>
          <w:szCs w:val="16"/>
          <w:lang w:eastAsia="ja-JP"/>
        </w:rPr>
        <w:t>-Only</w:t>
      </w:r>
    </w:p>
    <w:p w14:paraId="199D171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pucch-GroupHopping</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 neither</w:t>
      </w:r>
      <w:proofErr w:type="gramEnd"/>
      <w:r w:rsidRPr="00985BE3">
        <w:rPr>
          <w:rFonts w:ascii="Courier New" w:eastAsia="游ゴシック" w:hAnsi="Courier New" w:cs="Courier New"/>
          <w:color w:val="000000"/>
          <w:sz w:val="16"/>
          <w:szCs w:val="16"/>
          <w:lang w:eastAsia="ja-JP"/>
        </w:rPr>
        <w:t>, enable, disable },</w:t>
      </w:r>
    </w:p>
    <w:p w14:paraId="3A8B02BA"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hoppingId</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 xml:space="preserve">1023)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01F476B6"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p0-nominal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202..</w:t>
      </w:r>
      <w:proofErr w:type="gramEnd"/>
      <w:r w:rsidRPr="00985BE3">
        <w:rPr>
          <w:rFonts w:ascii="Courier New" w:eastAsia="游ゴシック" w:hAnsi="Courier New" w:cs="Courier New"/>
          <w:color w:val="000000"/>
          <w:sz w:val="16"/>
          <w:szCs w:val="16"/>
          <w:lang w:eastAsia="ja-JP"/>
        </w:rPr>
        <w:t xml:space="preserve">24)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1A7ACF2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7468E281"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76C66493"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sz w:val="16"/>
          <w:szCs w:val="16"/>
          <w:lang w:eastAsia="ja-JP"/>
        </w:rPr>
      </w:pPr>
    </w:p>
    <w:p w14:paraId="340D4307"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TAG-PUCCH-CONFIGCOMMON-STOP</w:t>
      </w:r>
    </w:p>
    <w:p w14:paraId="7BD14579" w14:textId="77777777" w:rsidR="00985BE3" w:rsidRPr="00985BE3" w:rsidRDefault="00985BE3" w:rsidP="00985BE3">
      <w:pPr>
        <w:shd w:val="clear" w:color="auto" w:fill="E6E6E6"/>
        <w:overflowPunct w:val="0"/>
        <w:autoSpaceDE w:val="0"/>
        <w:autoSpaceDN w:val="0"/>
        <w:spacing w:after="0"/>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26631C4F" w14:textId="77777777" w:rsidR="00985BE3" w:rsidRPr="00985BE3" w:rsidRDefault="00985BE3" w:rsidP="00985BE3">
      <w:pPr>
        <w:spacing w:after="0"/>
        <w:jc w:val="both"/>
        <w:rPr>
          <w:rFonts w:eastAsia="游ゴシック"/>
          <w:lang w:eastAsia="ja-JP"/>
        </w:rPr>
      </w:pPr>
    </w:p>
    <w:p w14:paraId="4341C529" w14:textId="77777777" w:rsidR="00985BE3" w:rsidRPr="00985BE3" w:rsidRDefault="00985BE3" w:rsidP="00985BE3">
      <w:pPr>
        <w:spacing w:after="0"/>
        <w:jc w:val="both"/>
        <w:rPr>
          <w:rFonts w:ascii="游ゴシック" w:eastAsia="游ゴシック" w:hAnsi="游ゴシック" w:cs="ＭＳ Ｐゴシック"/>
          <w:sz w:val="21"/>
          <w:szCs w:val="21"/>
          <w:lang w:val="en-US" w:eastAsia="ja-JP"/>
        </w:rPr>
      </w:pPr>
    </w:p>
    <w:p w14:paraId="4D359427" w14:textId="77777777" w:rsidR="00985BE3" w:rsidRPr="00985BE3" w:rsidRDefault="00985BE3" w:rsidP="00985BE3">
      <w:pPr>
        <w:keepNext/>
        <w:overflowPunct w:val="0"/>
        <w:autoSpaceDE w:val="0"/>
        <w:autoSpaceDN w:val="0"/>
        <w:spacing w:before="120"/>
        <w:ind w:left="1418" w:hanging="1418"/>
        <w:textAlignment w:val="baseline"/>
        <w:rPr>
          <w:rFonts w:ascii="Arial" w:eastAsia="游ゴシック" w:hAnsi="Arial" w:cs="Arial"/>
          <w:i/>
          <w:iCs/>
          <w:sz w:val="24"/>
          <w:szCs w:val="24"/>
          <w:lang w:eastAsia="ja-JP"/>
        </w:rPr>
      </w:pPr>
      <w:bookmarkStart w:id="34" w:name="_Toc60777410"/>
      <w:bookmarkStart w:id="35" w:name="_Toc76423696"/>
      <w:r w:rsidRPr="00985BE3">
        <w:rPr>
          <w:rFonts w:ascii="Arial" w:eastAsia="游ゴシック" w:hAnsi="Arial" w:cs="Arial"/>
          <w:sz w:val="24"/>
          <w:szCs w:val="24"/>
          <w:lang w:eastAsia="ja-JP"/>
        </w:rPr>
        <w:t xml:space="preserve">–                  </w:t>
      </w:r>
      <w:r w:rsidRPr="00985BE3">
        <w:rPr>
          <w:rFonts w:ascii="Arial" w:eastAsia="游ゴシック" w:hAnsi="Arial" w:cs="Arial"/>
          <w:i/>
          <w:iCs/>
          <w:sz w:val="24"/>
          <w:szCs w:val="24"/>
          <w:highlight w:val="cyan"/>
          <w:lang w:eastAsia="ja-JP"/>
        </w:rPr>
        <w:t>TDD-UL-DL-</w:t>
      </w:r>
      <w:proofErr w:type="spellStart"/>
      <w:r w:rsidRPr="00985BE3">
        <w:rPr>
          <w:rFonts w:ascii="Arial" w:eastAsia="游ゴシック" w:hAnsi="Arial" w:cs="Arial"/>
          <w:i/>
          <w:iCs/>
          <w:sz w:val="24"/>
          <w:szCs w:val="24"/>
          <w:highlight w:val="cyan"/>
          <w:lang w:eastAsia="ja-JP"/>
        </w:rPr>
        <w:t>ConfigCommon</w:t>
      </w:r>
      <w:bookmarkEnd w:id="34"/>
      <w:bookmarkEnd w:id="35"/>
      <w:proofErr w:type="spellEnd"/>
    </w:p>
    <w:p w14:paraId="1B818957" w14:textId="77777777" w:rsidR="00985BE3" w:rsidRPr="00985BE3" w:rsidRDefault="00985BE3" w:rsidP="00985BE3">
      <w:pPr>
        <w:overflowPunct w:val="0"/>
        <w:autoSpaceDE w:val="0"/>
        <w:autoSpaceDN w:val="0"/>
        <w:textAlignment w:val="baseline"/>
        <w:rPr>
          <w:rFonts w:eastAsia="游ゴシック"/>
          <w:lang w:eastAsia="ja-JP"/>
        </w:rPr>
      </w:pPr>
      <w:r w:rsidRPr="00985BE3">
        <w:rPr>
          <w:rFonts w:eastAsia="游ゴシック"/>
          <w:lang w:eastAsia="ja-JP"/>
        </w:rPr>
        <w:t xml:space="preserve">The IE </w:t>
      </w:r>
      <w:r w:rsidRPr="00985BE3">
        <w:rPr>
          <w:rFonts w:eastAsia="游ゴシック"/>
          <w:i/>
          <w:iCs/>
          <w:lang w:eastAsia="ja-JP"/>
        </w:rPr>
        <w:t>TDD-UL-DL-</w:t>
      </w:r>
      <w:proofErr w:type="spellStart"/>
      <w:r w:rsidRPr="00985BE3">
        <w:rPr>
          <w:rFonts w:eastAsia="游ゴシック"/>
          <w:i/>
          <w:iCs/>
          <w:lang w:eastAsia="ja-JP"/>
        </w:rPr>
        <w:t>ConfigCommon</w:t>
      </w:r>
      <w:proofErr w:type="spellEnd"/>
      <w:r w:rsidRPr="00985BE3">
        <w:rPr>
          <w:rFonts w:eastAsia="游ゴシック"/>
          <w:i/>
          <w:iCs/>
          <w:lang w:eastAsia="ja-JP"/>
        </w:rPr>
        <w:t xml:space="preserve"> </w:t>
      </w:r>
      <w:r w:rsidRPr="00985BE3">
        <w:rPr>
          <w:rFonts w:eastAsia="游ゴシック"/>
          <w:lang w:eastAsia="ja-JP"/>
        </w:rPr>
        <w:t>determines the cell specific Uplink/Downlink TDD configuration.</w:t>
      </w:r>
    </w:p>
    <w:p w14:paraId="537E9B08" w14:textId="77777777" w:rsidR="00985BE3" w:rsidRPr="00985BE3" w:rsidRDefault="00985BE3" w:rsidP="00985BE3">
      <w:pPr>
        <w:keepNext/>
        <w:overflowPunct w:val="0"/>
        <w:autoSpaceDE w:val="0"/>
        <w:autoSpaceDN w:val="0"/>
        <w:spacing w:before="60"/>
        <w:jc w:val="center"/>
        <w:textAlignment w:val="baseline"/>
        <w:rPr>
          <w:rFonts w:ascii="Arial" w:eastAsia="游ゴシック" w:hAnsi="Arial" w:cs="Arial"/>
          <w:b/>
          <w:bCs/>
          <w:lang w:eastAsia="ja-JP"/>
        </w:rPr>
      </w:pPr>
      <w:r w:rsidRPr="00985BE3">
        <w:rPr>
          <w:rFonts w:ascii="Arial" w:eastAsia="游ゴシック" w:hAnsi="Arial" w:cs="Arial"/>
          <w:b/>
          <w:bCs/>
          <w:i/>
          <w:iCs/>
          <w:lang w:eastAsia="ja-JP"/>
        </w:rPr>
        <w:t>TDD-UL-DL-</w:t>
      </w:r>
      <w:proofErr w:type="spellStart"/>
      <w:r w:rsidRPr="00985BE3">
        <w:rPr>
          <w:rFonts w:ascii="Arial" w:eastAsia="游ゴシック" w:hAnsi="Arial" w:cs="Arial"/>
          <w:b/>
          <w:bCs/>
          <w:i/>
          <w:iCs/>
          <w:lang w:eastAsia="ja-JP"/>
        </w:rPr>
        <w:t>ConfigCommon</w:t>
      </w:r>
      <w:proofErr w:type="spellEnd"/>
      <w:r w:rsidRPr="00985BE3">
        <w:rPr>
          <w:rFonts w:ascii="Arial" w:eastAsia="游ゴシック" w:hAnsi="Arial" w:cs="Arial"/>
          <w:b/>
          <w:bCs/>
          <w:i/>
          <w:iCs/>
          <w:lang w:eastAsia="ja-JP"/>
        </w:rPr>
        <w:t xml:space="preserve"> </w:t>
      </w:r>
      <w:r w:rsidRPr="00985BE3">
        <w:rPr>
          <w:rFonts w:ascii="Arial" w:eastAsia="游ゴシック" w:hAnsi="Arial" w:cs="Arial"/>
          <w:b/>
          <w:bCs/>
          <w:lang w:eastAsia="ja-JP"/>
        </w:rPr>
        <w:t>information element</w:t>
      </w:r>
    </w:p>
    <w:p w14:paraId="3B0E663C"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ASN1START</w:t>
      </w:r>
    </w:p>
    <w:p w14:paraId="3274EDF4"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TAG-TDD-UL-DL-CONFIGCOMMON-START</w:t>
      </w:r>
    </w:p>
    <w:p w14:paraId="4AD98188"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p>
    <w:p w14:paraId="154B1AB9"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TDD-UL-DL-</w:t>
      </w:r>
      <w:proofErr w:type="spellStart"/>
      <w:proofErr w:type="gramStart"/>
      <w:r w:rsidRPr="00985BE3">
        <w:rPr>
          <w:rFonts w:ascii="Courier New" w:eastAsia="游ゴシック" w:hAnsi="Courier New" w:cs="Courier New"/>
          <w:color w:val="000000"/>
          <w:sz w:val="16"/>
          <w:szCs w:val="16"/>
          <w:lang w:eastAsia="ja-JP"/>
        </w:rPr>
        <w:t>ConfigCommon</w:t>
      </w:r>
      <w:proofErr w:type="spellEnd"/>
      <w:r w:rsidRPr="00985BE3">
        <w:rPr>
          <w:rFonts w:ascii="Courier New" w:eastAsia="游ゴシック" w:hAnsi="Courier New" w:cs="Courier New"/>
          <w:color w:val="000000"/>
          <w:sz w:val="16"/>
          <w:szCs w:val="16"/>
          <w:lang w:eastAsia="ja-JP"/>
        </w:rPr>
        <w:t xml:space="preserve">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7D4CD64A"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referenceSubcarrierSpacing</w:t>
      </w:r>
      <w:proofErr w:type="spellEnd"/>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SubcarrierSpacing</w:t>
      </w:r>
      <w:proofErr w:type="spellEnd"/>
      <w:r w:rsidRPr="00985BE3">
        <w:rPr>
          <w:rFonts w:ascii="Courier New" w:eastAsia="游ゴシック" w:hAnsi="Courier New" w:cs="Courier New"/>
          <w:color w:val="000000"/>
          <w:sz w:val="16"/>
          <w:szCs w:val="16"/>
          <w:lang w:eastAsia="ja-JP"/>
        </w:rPr>
        <w:t>,</w:t>
      </w:r>
    </w:p>
    <w:p w14:paraId="07C5BFBC"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pattern1                            TDD-UL-DL-Pattern,</w:t>
      </w:r>
    </w:p>
    <w:p w14:paraId="485943AC"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pattern2                            TDD-UL-DL-Pattern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2385F60D"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653D1F05"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74DBFBE6"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p>
    <w:p w14:paraId="365B94C6"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TDD-UL-DL-</w:t>
      </w:r>
      <w:proofErr w:type="gramStart"/>
      <w:r w:rsidRPr="00985BE3">
        <w:rPr>
          <w:rFonts w:ascii="Courier New" w:eastAsia="游ゴシック" w:hAnsi="Courier New" w:cs="Courier New"/>
          <w:color w:val="000000"/>
          <w:sz w:val="16"/>
          <w:szCs w:val="16"/>
          <w:lang w:eastAsia="ja-JP"/>
        </w:rPr>
        <w:t>Pattern ::=</w:t>
      </w:r>
      <w:proofErr w:type="gram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SEQUENCE</w:t>
      </w:r>
      <w:r w:rsidRPr="00985BE3">
        <w:rPr>
          <w:rFonts w:ascii="Courier New" w:eastAsia="游ゴシック" w:hAnsi="Courier New" w:cs="Courier New"/>
          <w:color w:val="000000"/>
          <w:sz w:val="16"/>
          <w:szCs w:val="16"/>
          <w:lang w:eastAsia="ja-JP"/>
        </w:rPr>
        <w:t xml:space="preserve"> {</w:t>
      </w:r>
    </w:p>
    <w:p w14:paraId="72675142"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dl-UL-</w:t>
      </w:r>
      <w:proofErr w:type="spellStart"/>
      <w:r w:rsidRPr="00985BE3">
        <w:rPr>
          <w:rFonts w:ascii="Courier New" w:eastAsia="游ゴシック" w:hAnsi="Courier New" w:cs="Courier New"/>
          <w:color w:val="000000"/>
          <w:sz w:val="16"/>
          <w:szCs w:val="16"/>
          <w:lang w:eastAsia="ja-JP"/>
        </w:rPr>
        <w:t>TransmissionPeriodicity</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{ms0p5, ms0p625, ms1, ms1p25, ms2, ms2p5, ms5, ms10},</w:t>
      </w:r>
    </w:p>
    <w:p w14:paraId="00A54F4F"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nrofDownlinkSlots</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maxNrofSlots),</w:t>
      </w:r>
    </w:p>
    <w:p w14:paraId="60E046C4"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nrofDownlinkSymbols</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maxNrofSymbols-1),</w:t>
      </w:r>
    </w:p>
    <w:p w14:paraId="1707A878"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nrofUplinkSlots</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maxNrofSlots),</w:t>
      </w:r>
    </w:p>
    <w:p w14:paraId="1BD6CBAD"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proofErr w:type="spellStart"/>
      <w:r w:rsidRPr="00985BE3">
        <w:rPr>
          <w:rFonts w:ascii="Courier New" w:eastAsia="游ゴシック" w:hAnsi="Courier New" w:cs="Courier New"/>
          <w:color w:val="000000"/>
          <w:sz w:val="16"/>
          <w:szCs w:val="16"/>
          <w:lang w:eastAsia="ja-JP"/>
        </w:rPr>
        <w:t>nrofUplinkSymbols</w:t>
      </w:r>
      <w:proofErr w:type="spellEnd"/>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993366"/>
          <w:sz w:val="16"/>
          <w:szCs w:val="16"/>
          <w:lang w:eastAsia="ja-JP"/>
        </w:rPr>
        <w:t>INTEGER</w:t>
      </w:r>
      <w:r w:rsidRPr="00985BE3">
        <w:rPr>
          <w:rFonts w:ascii="Courier New" w:eastAsia="游ゴシック" w:hAnsi="Courier New" w:cs="Courier New"/>
          <w:color w:val="000000"/>
          <w:sz w:val="16"/>
          <w:szCs w:val="16"/>
          <w:lang w:eastAsia="ja-JP"/>
        </w:rPr>
        <w:t xml:space="preserve"> (</w:t>
      </w:r>
      <w:proofErr w:type="gramStart"/>
      <w:r w:rsidRPr="00985BE3">
        <w:rPr>
          <w:rFonts w:ascii="Courier New" w:eastAsia="游ゴシック" w:hAnsi="Courier New" w:cs="Courier New"/>
          <w:color w:val="000000"/>
          <w:sz w:val="16"/>
          <w:szCs w:val="16"/>
          <w:lang w:eastAsia="ja-JP"/>
        </w:rPr>
        <w:t>0..</w:t>
      </w:r>
      <w:proofErr w:type="gramEnd"/>
      <w:r w:rsidRPr="00985BE3">
        <w:rPr>
          <w:rFonts w:ascii="Courier New" w:eastAsia="游ゴシック" w:hAnsi="Courier New" w:cs="Courier New"/>
          <w:color w:val="000000"/>
          <w:sz w:val="16"/>
          <w:szCs w:val="16"/>
          <w:lang w:eastAsia="ja-JP"/>
        </w:rPr>
        <w:t>maxNrofSymbols-1),</w:t>
      </w:r>
    </w:p>
    <w:p w14:paraId="1A507BA6"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000000"/>
          <w:sz w:val="16"/>
          <w:szCs w:val="16"/>
          <w:highlight w:val="yellow"/>
          <w:lang w:eastAsia="ja-JP"/>
        </w:rPr>
        <w:t>...,</w:t>
      </w:r>
    </w:p>
    <w:p w14:paraId="1CA453F1"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673506B6"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000000"/>
          <w:sz w:val="16"/>
          <w:szCs w:val="16"/>
          <w:lang w:eastAsia="ja-JP"/>
        </w:rPr>
        <w:t xml:space="preserve">    dl-UL-TransmissionPeriodicity-v1530     </w:t>
      </w:r>
      <w:r w:rsidRPr="00985BE3">
        <w:rPr>
          <w:rFonts w:ascii="Courier New" w:eastAsia="游ゴシック" w:hAnsi="Courier New" w:cs="Courier New"/>
          <w:color w:val="993366"/>
          <w:sz w:val="16"/>
          <w:szCs w:val="16"/>
          <w:lang w:eastAsia="ja-JP"/>
        </w:rPr>
        <w:t>ENUMERATED</w:t>
      </w:r>
      <w:r w:rsidRPr="00985BE3">
        <w:rPr>
          <w:rFonts w:ascii="Courier New" w:eastAsia="游ゴシック" w:hAnsi="Courier New" w:cs="Courier New"/>
          <w:color w:val="000000"/>
          <w:sz w:val="16"/>
          <w:szCs w:val="16"/>
          <w:lang w:eastAsia="ja-JP"/>
        </w:rPr>
        <w:t xml:space="preserve"> {ms3, ms4}                                               </w:t>
      </w:r>
      <w:r w:rsidRPr="00985BE3">
        <w:rPr>
          <w:rFonts w:ascii="Courier New" w:eastAsia="游ゴシック" w:hAnsi="Courier New" w:cs="Courier New"/>
          <w:color w:val="993366"/>
          <w:sz w:val="16"/>
          <w:szCs w:val="16"/>
          <w:lang w:eastAsia="ja-JP"/>
        </w:rPr>
        <w:t>OPTIONAL</w:t>
      </w:r>
      <w:r w:rsidRPr="00985BE3">
        <w:rPr>
          <w:rFonts w:ascii="Courier New" w:eastAsia="游ゴシック" w:hAnsi="Courier New" w:cs="Courier New"/>
          <w:color w:val="000000"/>
          <w:sz w:val="16"/>
          <w:szCs w:val="16"/>
          <w:lang w:eastAsia="ja-JP"/>
        </w:rPr>
        <w:t xml:space="preserve"> </w:t>
      </w:r>
      <w:r w:rsidRPr="00985BE3">
        <w:rPr>
          <w:rFonts w:ascii="Courier New" w:eastAsia="游ゴシック" w:hAnsi="Courier New" w:cs="Courier New"/>
          <w:color w:val="808080"/>
          <w:sz w:val="16"/>
          <w:szCs w:val="16"/>
          <w:lang w:eastAsia="ja-JP"/>
        </w:rPr>
        <w:t>-- Need R</w:t>
      </w:r>
    </w:p>
    <w:p w14:paraId="784F5CDD"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    ]]</w:t>
      </w:r>
    </w:p>
    <w:p w14:paraId="17AA87F1"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r w:rsidRPr="00985BE3">
        <w:rPr>
          <w:rFonts w:ascii="Courier New" w:eastAsia="游ゴシック" w:hAnsi="Courier New" w:cs="Courier New"/>
          <w:color w:val="000000"/>
          <w:sz w:val="16"/>
          <w:szCs w:val="16"/>
          <w:lang w:eastAsia="ja-JP"/>
        </w:rPr>
        <w:t>}</w:t>
      </w:r>
    </w:p>
    <w:p w14:paraId="042DF38F"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sz w:val="16"/>
          <w:szCs w:val="16"/>
          <w:lang w:eastAsia="ja-JP"/>
        </w:rPr>
      </w:pPr>
    </w:p>
    <w:p w14:paraId="71E5619B"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TAG-TDD-UL-DL-CONFIGCOMMON-STOP</w:t>
      </w:r>
    </w:p>
    <w:p w14:paraId="07DE5B0B" w14:textId="77777777" w:rsidR="00985BE3" w:rsidRPr="00985BE3" w:rsidRDefault="00985BE3" w:rsidP="00985BE3">
      <w:pPr>
        <w:shd w:val="clear" w:color="auto" w:fill="E6E6E6"/>
        <w:overflowPunct w:val="0"/>
        <w:autoSpaceDE w:val="0"/>
        <w:autoSpaceDN w:val="0"/>
        <w:spacing w:after="0"/>
        <w:textAlignment w:val="baseline"/>
        <w:rPr>
          <w:rFonts w:ascii="Courier New" w:eastAsia="游ゴシック" w:hAnsi="Courier New" w:cs="Courier New"/>
          <w:color w:val="808080"/>
          <w:sz w:val="16"/>
          <w:szCs w:val="16"/>
          <w:lang w:eastAsia="ja-JP"/>
        </w:rPr>
      </w:pPr>
      <w:r w:rsidRPr="00985BE3">
        <w:rPr>
          <w:rFonts w:ascii="Courier New" w:eastAsia="游ゴシック" w:hAnsi="Courier New" w:cs="Courier New"/>
          <w:color w:val="808080"/>
          <w:sz w:val="16"/>
          <w:szCs w:val="16"/>
          <w:lang w:eastAsia="ja-JP"/>
        </w:rPr>
        <w:t>-- ASN1STOP</w:t>
      </w:r>
    </w:p>
    <w:p w14:paraId="362116E2" w14:textId="7F203074" w:rsidR="008C22D2" w:rsidRPr="008C22D2" w:rsidRDefault="008C22D2" w:rsidP="0030570E">
      <w:pPr>
        <w:rPr>
          <w:rFonts w:eastAsiaTheme="minorEastAsia"/>
          <w:sz w:val="22"/>
          <w:szCs w:val="22"/>
          <w:lang w:eastAsia="ja-JP"/>
        </w:rPr>
      </w:pPr>
    </w:p>
    <w:sectPr w:rsidR="008C22D2" w:rsidRPr="008C22D2" w:rsidSect="00985BE3">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7880C" w14:textId="77777777" w:rsidR="008B4C15" w:rsidRDefault="008B4C15">
      <w:r>
        <w:separator/>
      </w:r>
    </w:p>
  </w:endnote>
  <w:endnote w:type="continuationSeparator" w:id="0">
    <w:p w14:paraId="400DD5D3" w14:textId="77777777" w:rsidR="008B4C15" w:rsidRDefault="008B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1C676" w14:textId="77777777" w:rsidR="008B4C15" w:rsidRDefault="008B4C15">
      <w:r>
        <w:separator/>
      </w:r>
    </w:p>
  </w:footnote>
  <w:footnote w:type="continuationSeparator" w:id="0">
    <w:p w14:paraId="7D409659" w14:textId="77777777" w:rsidR="008B4C15" w:rsidRDefault="008B4C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6EC2E54"/>
    <w:multiLevelType w:val="hybridMultilevel"/>
    <w:tmpl w:val="EB781360"/>
    <w:lvl w:ilvl="0" w:tplc="0409000F">
      <w:start w:val="1"/>
      <w:numFmt w:val="decimal"/>
      <w:lvlText w:val="%1."/>
      <w:lvlJc w:val="left"/>
      <w:pPr>
        <w:ind w:left="360" w:hanging="36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7E213E3"/>
    <w:multiLevelType w:val="hybridMultilevel"/>
    <w:tmpl w:val="1E6C57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5631E8"/>
    <w:multiLevelType w:val="hybridMultilevel"/>
    <w:tmpl w:val="B7B2C32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1F3AF6"/>
    <w:multiLevelType w:val="hybridMultilevel"/>
    <w:tmpl w:val="E108B2C6"/>
    <w:lvl w:ilvl="0" w:tplc="4B264C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F425E79"/>
    <w:multiLevelType w:val="hybridMultilevel"/>
    <w:tmpl w:val="378E8AC6"/>
    <w:lvl w:ilvl="0" w:tplc="2836014C">
      <w:start w:val="1"/>
      <w:numFmt w:val="bullet"/>
      <w:lvlText w:val="•"/>
      <w:lvlJc w:val="left"/>
      <w:pPr>
        <w:ind w:left="988" w:hanging="420"/>
      </w:pPr>
      <w:rPr>
        <w:rFonts w:ascii="Tahoma" w:hAnsi="Tahoma" w:hint="default"/>
      </w:rPr>
    </w:lvl>
    <w:lvl w:ilvl="1" w:tplc="04090003" w:tentative="1">
      <w:start w:val="1"/>
      <w:numFmt w:val="bullet"/>
      <w:lvlText w:val=""/>
      <w:lvlJc w:val="left"/>
      <w:pPr>
        <w:ind w:left="1408" w:hanging="420"/>
      </w:pPr>
      <w:rPr>
        <w:rFonts w:ascii="Tms Rmn" w:hAnsi="Tms Rmn" w:hint="default"/>
      </w:rPr>
    </w:lvl>
    <w:lvl w:ilvl="2" w:tplc="04090005" w:tentative="1">
      <w:start w:val="1"/>
      <w:numFmt w:val="bullet"/>
      <w:lvlText w:val=""/>
      <w:lvlJc w:val="left"/>
      <w:pPr>
        <w:ind w:left="1828" w:hanging="420"/>
      </w:pPr>
      <w:rPr>
        <w:rFonts w:ascii="Tms Rmn" w:hAnsi="Tms Rmn" w:hint="default"/>
      </w:rPr>
    </w:lvl>
    <w:lvl w:ilvl="3" w:tplc="04090001" w:tentative="1">
      <w:start w:val="1"/>
      <w:numFmt w:val="bullet"/>
      <w:lvlText w:val=""/>
      <w:lvlJc w:val="left"/>
      <w:pPr>
        <w:ind w:left="2248" w:hanging="420"/>
      </w:pPr>
      <w:rPr>
        <w:rFonts w:ascii="Tms Rmn" w:hAnsi="Tms Rmn" w:hint="default"/>
      </w:rPr>
    </w:lvl>
    <w:lvl w:ilvl="4" w:tplc="04090003" w:tentative="1">
      <w:start w:val="1"/>
      <w:numFmt w:val="bullet"/>
      <w:lvlText w:val=""/>
      <w:lvlJc w:val="left"/>
      <w:pPr>
        <w:ind w:left="2668" w:hanging="420"/>
      </w:pPr>
      <w:rPr>
        <w:rFonts w:ascii="Tms Rmn" w:hAnsi="Tms Rmn" w:hint="default"/>
      </w:rPr>
    </w:lvl>
    <w:lvl w:ilvl="5" w:tplc="04090005" w:tentative="1">
      <w:start w:val="1"/>
      <w:numFmt w:val="bullet"/>
      <w:lvlText w:val=""/>
      <w:lvlJc w:val="left"/>
      <w:pPr>
        <w:ind w:left="3088" w:hanging="420"/>
      </w:pPr>
      <w:rPr>
        <w:rFonts w:ascii="Tms Rmn" w:hAnsi="Tms Rmn" w:hint="default"/>
      </w:rPr>
    </w:lvl>
    <w:lvl w:ilvl="6" w:tplc="04090001" w:tentative="1">
      <w:start w:val="1"/>
      <w:numFmt w:val="bullet"/>
      <w:lvlText w:val=""/>
      <w:lvlJc w:val="left"/>
      <w:pPr>
        <w:ind w:left="3508" w:hanging="420"/>
      </w:pPr>
      <w:rPr>
        <w:rFonts w:ascii="Tms Rmn" w:hAnsi="Tms Rmn" w:hint="default"/>
      </w:rPr>
    </w:lvl>
    <w:lvl w:ilvl="7" w:tplc="04090003" w:tentative="1">
      <w:start w:val="1"/>
      <w:numFmt w:val="bullet"/>
      <w:lvlText w:val=""/>
      <w:lvlJc w:val="left"/>
      <w:pPr>
        <w:ind w:left="3928" w:hanging="420"/>
      </w:pPr>
      <w:rPr>
        <w:rFonts w:ascii="Tms Rmn" w:hAnsi="Tms Rmn" w:hint="default"/>
      </w:rPr>
    </w:lvl>
    <w:lvl w:ilvl="8" w:tplc="04090005" w:tentative="1">
      <w:start w:val="1"/>
      <w:numFmt w:val="bullet"/>
      <w:lvlText w:val=""/>
      <w:lvlJc w:val="left"/>
      <w:pPr>
        <w:ind w:left="4348" w:hanging="420"/>
      </w:pPr>
      <w:rPr>
        <w:rFonts w:ascii="Tms Rmn" w:hAnsi="Tms Rmn" w:hint="default"/>
      </w:rPr>
    </w:lvl>
  </w:abstractNum>
  <w:abstractNum w:abstractNumId="15" w15:restartNumberingAfterBreak="0">
    <w:nsid w:val="20B32937"/>
    <w:multiLevelType w:val="hybridMultilevel"/>
    <w:tmpl w:val="9C5E6CF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1927CE"/>
    <w:multiLevelType w:val="hybridMultilevel"/>
    <w:tmpl w:val="440CCB9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5D34574"/>
    <w:multiLevelType w:val="hybridMultilevel"/>
    <w:tmpl w:val="72C6A8B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2E0441"/>
    <w:multiLevelType w:val="hybridMultilevel"/>
    <w:tmpl w:val="BB0E8DF4"/>
    <w:lvl w:ilvl="0" w:tplc="BFC20810">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3F2D623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F024BB5"/>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56710DD"/>
    <w:multiLevelType w:val="hybridMultilevel"/>
    <w:tmpl w:val="72C6A8B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8" w15:restartNumberingAfterBreak="0">
    <w:nsid w:val="58E47B17"/>
    <w:multiLevelType w:val="hybridMultilevel"/>
    <w:tmpl w:val="CFC2FCD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5A8441AD"/>
    <w:multiLevelType w:val="hybridMultilevel"/>
    <w:tmpl w:val="72C6A8B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14E35B0"/>
    <w:multiLevelType w:val="hybridMultilevel"/>
    <w:tmpl w:val="C5A84A4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56F658F"/>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AB3700E"/>
    <w:multiLevelType w:val="hybridMultilevel"/>
    <w:tmpl w:val="9238E882"/>
    <w:lvl w:ilvl="0" w:tplc="F4BA4D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8"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38"/>
  </w:num>
  <w:num w:numId="4">
    <w:abstractNumId w:val="39"/>
  </w:num>
  <w:num w:numId="5">
    <w:abstractNumId w:val="30"/>
  </w:num>
  <w:num w:numId="6">
    <w:abstractNumId w:val="4"/>
  </w:num>
  <w:num w:numId="7">
    <w:abstractNumId w:val="9"/>
  </w:num>
  <w:num w:numId="8">
    <w:abstractNumId w:val="23"/>
  </w:num>
  <w:num w:numId="9">
    <w:abstractNumId w:val="24"/>
  </w:num>
  <w:num w:numId="10">
    <w:abstractNumId w:val="10"/>
  </w:num>
  <w:num w:numId="11">
    <w:abstractNumId w:val="6"/>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lvlOverride>
  </w:num>
  <w:num w:numId="12">
    <w:abstractNumId w:val="34"/>
  </w:num>
  <w:num w:numId="13">
    <w:abstractNumId w:val="13"/>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25"/>
  </w:num>
  <w:num w:numId="17">
    <w:abstractNumId w:val="18"/>
  </w:num>
  <w:num w:numId="18">
    <w:abstractNumId w:val="35"/>
  </w:num>
  <w:num w:numId="19">
    <w:abstractNumId w:val="33"/>
  </w:num>
  <w:num w:numId="20">
    <w:abstractNumId w:val="21"/>
  </w:num>
  <w:num w:numId="21">
    <w:abstractNumId w:val="32"/>
  </w:num>
  <w:num w:numId="22">
    <w:abstractNumId w:val="19"/>
  </w:num>
  <w:num w:numId="23">
    <w:abstractNumId w:val="19"/>
  </w:num>
  <w:num w:numId="24">
    <w:abstractNumId w:val="2"/>
  </w:num>
  <w:num w:numId="25">
    <w:abstractNumId w:val="5"/>
  </w:num>
  <w:num w:numId="26">
    <w:abstractNumId w:val="36"/>
  </w:num>
  <w:num w:numId="27">
    <w:abstractNumId w:val="37"/>
  </w:num>
  <w:num w:numId="28">
    <w:abstractNumId w:val="20"/>
  </w:num>
  <w:num w:numId="29">
    <w:abstractNumId w:val="11"/>
  </w:num>
  <w:num w:numId="30">
    <w:abstractNumId w:val="22"/>
  </w:num>
  <w:num w:numId="31">
    <w:abstractNumId w:val="16"/>
  </w:num>
  <w:num w:numId="32">
    <w:abstractNumId w:val="14"/>
  </w:num>
  <w:num w:numId="33">
    <w:abstractNumId w:val="28"/>
  </w:num>
  <w:num w:numId="34">
    <w:abstractNumId w:val="26"/>
  </w:num>
  <w:num w:numId="35">
    <w:abstractNumId w:val="3"/>
  </w:num>
  <w:num w:numId="36">
    <w:abstractNumId w:val="29"/>
  </w:num>
  <w:num w:numId="37">
    <w:abstractNumId w:val="15"/>
  </w:num>
  <w:num w:numId="38">
    <w:abstractNumId w:val="8"/>
  </w:num>
  <w:num w:numId="39">
    <w:abstractNumId w:val="31"/>
  </w:num>
  <w:num w:numId="40">
    <w:abstractNumId w:val="27"/>
  </w:num>
  <w:num w:numId="4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6EA"/>
    <w:rsid w:val="000248CC"/>
    <w:rsid w:val="00025434"/>
    <w:rsid w:val="0002580A"/>
    <w:rsid w:val="0002699E"/>
    <w:rsid w:val="0002747B"/>
    <w:rsid w:val="000274A8"/>
    <w:rsid w:val="00027B18"/>
    <w:rsid w:val="00030120"/>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547F"/>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5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114"/>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13B"/>
    <w:rsid w:val="000D468C"/>
    <w:rsid w:val="000D6D39"/>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488A"/>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4C64"/>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4C8"/>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7A2"/>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4AB1"/>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409"/>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4332"/>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1C6"/>
    <w:rsid w:val="00390EDA"/>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64"/>
    <w:rsid w:val="003A38B6"/>
    <w:rsid w:val="003A41E4"/>
    <w:rsid w:val="003A47CF"/>
    <w:rsid w:val="003A4FE1"/>
    <w:rsid w:val="003A557A"/>
    <w:rsid w:val="003A621C"/>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226"/>
    <w:rsid w:val="0040733E"/>
    <w:rsid w:val="0040734E"/>
    <w:rsid w:val="004076D7"/>
    <w:rsid w:val="00407AFD"/>
    <w:rsid w:val="00407F9F"/>
    <w:rsid w:val="0041097E"/>
    <w:rsid w:val="00410C01"/>
    <w:rsid w:val="004122AC"/>
    <w:rsid w:val="00413075"/>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B7E"/>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582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0F1A"/>
    <w:rsid w:val="00561083"/>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678"/>
    <w:rsid w:val="00581EEB"/>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CA"/>
    <w:rsid w:val="005A2C0F"/>
    <w:rsid w:val="005A2C9F"/>
    <w:rsid w:val="005A36CA"/>
    <w:rsid w:val="005A3E77"/>
    <w:rsid w:val="005A421F"/>
    <w:rsid w:val="005A4684"/>
    <w:rsid w:val="005A5317"/>
    <w:rsid w:val="005A5B67"/>
    <w:rsid w:val="005A619D"/>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32F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A8A"/>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261"/>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51"/>
    <w:rsid w:val="00696285"/>
    <w:rsid w:val="006A0A1F"/>
    <w:rsid w:val="006A1714"/>
    <w:rsid w:val="006A31B6"/>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568F"/>
    <w:rsid w:val="006C7131"/>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155"/>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4EDB"/>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7F7FE0"/>
    <w:rsid w:val="00800021"/>
    <w:rsid w:val="008009AB"/>
    <w:rsid w:val="00801B02"/>
    <w:rsid w:val="00801D69"/>
    <w:rsid w:val="00802CEE"/>
    <w:rsid w:val="00803C6E"/>
    <w:rsid w:val="008048EC"/>
    <w:rsid w:val="00804A7D"/>
    <w:rsid w:val="0080653B"/>
    <w:rsid w:val="008069D9"/>
    <w:rsid w:val="00806C8E"/>
    <w:rsid w:val="00806CD9"/>
    <w:rsid w:val="00807008"/>
    <w:rsid w:val="00807633"/>
    <w:rsid w:val="00807E69"/>
    <w:rsid w:val="00810253"/>
    <w:rsid w:val="0081051F"/>
    <w:rsid w:val="00811EB2"/>
    <w:rsid w:val="00814156"/>
    <w:rsid w:val="008152A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734"/>
    <w:rsid w:val="00855806"/>
    <w:rsid w:val="00855B68"/>
    <w:rsid w:val="00855FB4"/>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4C15"/>
    <w:rsid w:val="008B53D1"/>
    <w:rsid w:val="008B5737"/>
    <w:rsid w:val="008B6722"/>
    <w:rsid w:val="008B702B"/>
    <w:rsid w:val="008B74A1"/>
    <w:rsid w:val="008B751B"/>
    <w:rsid w:val="008B79CD"/>
    <w:rsid w:val="008C00F8"/>
    <w:rsid w:val="008C09B4"/>
    <w:rsid w:val="008C0CFF"/>
    <w:rsid w:val="008C1A1B"/>
    <w:rsid w:val="008C1D61"/>
    <w:rsid w:val="008C1E98"/>
    <w:rsid w:val="008C22D2"/>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2FB5"/>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029"/>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5BE3"/>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D58"/>
    <w:rsid w:val="009C5FA0"/>
    <w:rsid w:val="009C7CD3"/>
    <w:rsid w:val="009D0574"/>
    <w:rsid w:val="009D068C"/>
    <w:rsid w:val="009D119A"/>
    <w:rsid w:val="009D1200"/>
    <w:rsid w:val="009D16F2"/>
    <w:rsid w:val="009D1B22"/>
    <w:rsid w:val="009D2525"/>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615"/>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495D"/>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2FD1"/>
    <w:rsid w:val="00AE30CF"/>
    <w:rsid w:val="00AE3889"/>
    <w:rsid w:val="00AE3967"/>
    <w:rsid w:val="00AE4202"/>
    <w:rsid w:val="00AE45B9"/>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6F99"/>
    <w:rsid w:val="00B47C0A"/>
    <w:rsid w:val="00B500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88F"/>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76C"/>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153D"/>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23"/>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61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236"/>
    <w:rsid w:val="00D5234E"/>
    <w:rsid w:val="00D52BC4"/>
    <w:rsid w:val="00D52DEF"/>
    <w:rsid w:val="00D52EC2"/>
    <w:rsid w:val="00D55136"/>
    <w:rsid w:val="00D55157"/>
    <w:rsid w:val="00D55329"/>
    <w:rsid w:val="00D56017"/>
    <w:rsid w:val="00D56473"/>
    <w:rsid w:val="00D575BD"/>
    <w:rsid w:val="00D60117"/>
    <w:rsid w:val="00D608D2"/>
    <w:rsid w:val="00D60DA5"/>
    <w:rsid w:val="00D613F6"/>
    <w:rsid w:val="00D61847"/>
    <w:rsid w:val="00D61CFF"/>
    <w:rsid w:val="00D61DC2"/>
    <w:rsid w:val="00D61E64"/>
    <w:rsid w:val="00D62FBF"/>
    <w:rsid w:val="00D6360C"/>
    <w:rsid w:val="00D645DF"/>
    <w:rsid w:val="00D64714"/>
    <w:rsid w:val="00D65550"/>
    <w:rsid w:val="00D657BB"/>
    <w:rsid w:val="00D65EDA"/>
    <w:rsid w:val="00D66BC4"/>
    <w:rsid w:val="00D66DB4"/>
    <w:rsid w:val="00D66F5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024"/>
    <w:rsid w:val="00D741D0"/>
    <w:rsid w:val="00D74B6B"/>
    <w:rsid w:val="00D75637"/>
    <w:rsid w:val="00D75A53"/>
    <w:rsid w:val="00D760A8"/>
    <w:rsid w:val="00D76CB8"/>
    <w:rsid w:val="00D76E28"/>
    <w:rsid w:val="00D775A4"/>
    <w:rsid w:val="00D77A26"/>
    <w:rsid w:val="00D80C65"/>
    <w:rsid w:val="00D816BE"/>
    <w:rsid w:val="00D82813"/>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9790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1312"/>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6930"/>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6B6"/>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6756"/>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55"/>
    <w:rsid w:val="00F337B5"/>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1F3F"/>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888"/>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321"/>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94FDE9EE-925C-4109-878E-A98CCCB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List" w:uiPriority="99"/>
    <w:lsdException w:name="List 2"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uiPriority w:val="9"/>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uiPriority w:val="9"/>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uiPriority w:val="9"/>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uiPriority w:val="99"/>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uiPriority w:val="99"/>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uiPriority w:val="9"/>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1">
    <w:name w:val="Zchn Zchn1"/>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1">
    <w:name w:val="No List1"/>
    <w:next w:val="NoList"/>
    <w:uiPriority w:val="99"/>
    <w:semiHidden/>
    <w:unhideWhenUsed/>
    <w:rsid w:val="00985BE3"/>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85BE3"/>
    <w:rPr>
      <w:rFonts w:ascii="Arial" w:hAnsi="Arial"/>
      <w:sz w:val="24"/>
      <w:lang w:val="en-GB" w:eastAsia="en-US"/>
    </w:rPr>
  </w:style>
  <w:style w:type="paragraph" w:styleId="HTMLPreformatted">
    <w:name w:val="HTML Preformatted"/>
    <w:basedOn w:val="Normal"/>
    <w:link w:val="HTMLPreformattedChar"/>
    <w:uiPriority w:val="99"/>
    <w:unhideWhenUsed/>
    <w:rsid w:val="00985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ＭＳ ゴシック" w:hAnsi="Courier New" w:cs="Courier New"/>
      <w:lang w:val="en-US" w:eastAsia="ja-JP"/>
    </w:rPr>
  </w:style>
  <w:style w:type="character" w:customStyle="1" w:styleId="HTMLPreformattedChar">
    <w:name w:val="HTML Preformatted Char"/>
    <w:basedOn w:val="DefaultParagraphFont"/>
    <w:link w:val="HTMLPreformatted"/>
    <w:uiPriority w:val="99"/>
    <w:rsid w:val="00985BE3"/>
    <w:rPr>
      <w:rFonts w:ascii="Courier New" w:eastAsia="ＭＳ ゴシック" w:hAnsi="Courier New" w:cs="Courier New"/>
    </w:rPr>
  </w:style>
  <w:style w:type="paragraph" w:customStyle="1" w:styleId="msonormal0">
    <w:name w:val="msonormal"/>
    <w:basedOn w:val="Normal"/>
    <w:uiPriority w:val="99"/>
    <w:semiHidden/>
    <w:rsid w:val="00985BE3"/>
    <w:pPr>
      <w:spacing w:before="100" w:beforeAutospacing="1" w:after="100" w:afterAutospacing="1"/>
    </w:pPr>
    <w:rPr>
      <w:rFonts w:ascii="Calibri" w:eastAsia="ＭＳ Ｐゴシック" w:hAnsi="Calibri" w:cs="Calibri"/>
      <w:sz w:val="22"/>
      <w:szCs w:val="22"/>
      <w:lang w:val="en-US" w:eastAsia="ja-JP"/>
    </w:rPr>
  </w:style>
  <w:style w:type="character" w:customStyle="1" w:styleId="emailstyle38">
    <w:name w:val="emailstyle38"/>
    <w:basedOn w:val="DefaultParagraphFont"/>
    <w:semiHidden/>
    <w:rsid w:val="00985BE3"/>
    <w:rPr>
      <w:rFonts w:ascii="游ゴシック" w:eastAsia="游ゴシック" w:hAnsi="游ゴシック" w:hint="eastAsia"/>
      <w:color w:val="auto"/>
    </w:rPr>
  </w:style>
  <w:style w:type="character" w:customStyle="1" w:styleId="emailstyle39">
    <w:name w:val="emailstyle39"/>
    <w:basedOn w:val="DefaultParagraphFont"/>
    <w:semiHidden/>
    <w:rsid w:val="00985BE3"/>
    <w:rPr>
      <w:rFonts w:ascii="游ゴシック" w:eastAsia="游ゴシック" w:hAnsi="游ゴシック" w:hint="eastAsia"/>
      <w:color w:val="auto"/>
    </w:rPr>
  </w:style>
  <w:style w:type="character" w:customStyle="1" w:styleId="emailstyle40">
    <w:name w:val="emailstyle40"/>
    <w:basedOn w:val="DefaultParagraphFont"/>
    <w:semiHidden/>
    <w:rsid w:val="00985BE3"/>
    <w:rPr>
      <w:rFonts w:ascii="游ゴシック" w:eastAsia="游ゴシック" w:hAnsi="游ゴシック" w:hint="eastAsia"/>
      <w:color w:val="auto"/>
    </w:rPr>
  </w:style>
  <w:style w:type="character" w:customStyle="1" w:styleId="emailstyle41">
    <w:name w:val="emailstyle41"/>
    <w:basedOn w:val="DefaultParagraphFont"/>
    <w:semiHidden/>
    <w:rsid w:val="00985BE3"/>
    <w:rPr>
      <w:rFonts w:ascii="游ゴシック" w:eastAsia="游ゴシック" w:hAnsi="游ゴシック" w:hint="eastAsia"/>
      <w:color w:val="auto"/>
    </w:rPr>
  </w:style>
  <w:style w:type="character" w:customStyle="1" w:styleId="emailstyle42">
    <w:name w:val="emailstyle42"/>
    <w:basedOn w:val="DefaultParagraphFont"/>
    <w:semiHidden/>
    <w:rsid w:val="00985BE3"/>
    <w:rPr>
      <w:rFonts w:ascii="Calibri" w:hAnsi="Calibri" w:cs="Calibri" w:hint="default"/>
      <w:color w:val="auto"/>
    </w:rPr>
  </w:style>
  <w:style w:type="character" w:customStyle="1" w:styleId="emailstyle43">
    <w:name w:val="emailstyle43"/>
    <w:basedOn w:val="DefaultParagraphFont"/>
    <w:semiHidden/>
    <w:rsid w:val="00985BE3"/>
    <w:rPr>
      <w:rFonts w:ascii="Calibri" w:hAnsi="Calibri" w:cs="Calibri" w:hint="default"/>
      <w:color w:val="auto"/>
    </w:rPr>
  </w:style>
  <w:style w:type="character" w:customStyle="1" w:styleId="emailstyle44">
    <w:name w:val="emailstyle44"/>
    <w:basedOn w:val="DefaultParagraphFont"/>
    <w:semiHidden/>
    <w:rsid w:val="00985BE3"/>
    <w:rPr>
      <w:rFonts w:ascii="Calibri" w:hAnsi="Calibri" w:cs="Calibri" w:hint="default"/>
      <w:color w:val="auto"/>
    </w:rPr>
  </w:style>
  <w:style w:type="character" w:customStyle="1" w:styleId="emailstyle45">
    <w:name w:val="emailstyle45"/>
    <w:basedOn w:val="DefaultParagraphFont"/>
    <w:semiHidden/>
    <w:rsid w:val="00985BE3"/>
    <w:rPr>
      <w:rFonts w:ascii="游ゴシック" w:eastAsia="游ゴシック" w:hAnsi="游ゴシック" w:hint="eastAsia"/>
      <w:color w:val="auto"/>
    </w:rPr>
  </w:style>
  <w:style w:type="character" w:customStyle="1" w:styleId="emailstyle46">
    <w:name w:val="emailstyle46"/>
    <w:basedOn w:val="DefaultParagraphFont"/>
    <w:semiHidden/>
    <w:rsid w:val="00985BE3"/>
    <w:rPr>
      <w:rFonts w:ascii="游ゴシック" w:eastAsia="游ゴシック" w:hAnsi="游ゴシック" w:hint="eastAsia"/>
      <w:color w:val="auto"/>
    </w:rPr>
  </w:style>
  <w:style w:type="character" w:customStyle="1" w:styleId="emailstyle47">
    <w:name w:val="emailstyle47"/>
    <w:basedOn w:val="DefaultParagraphFont"/>
    <w:semiHidden/>
    <w:rsid w:val="00985BE3"/>
    <w:rPr>
      <w:rFonts w:ascii="游ゴシック" w:eastAsia="游ゴシック" w:hAnsi="游ゴシック" w:hint="eastAsia"/>
      <w:color w:val="auto"/>
    </w:rPr>
  </w:style>
  <w:style w:type="character" w:customStyle="1" w:styleId="emailstyle48">
    <w:name w:val="emailstyle48"/>
    <w:basedOn w:val="DefaultParagraphFont"/>
    <w:semiHidden/>
    <w:rsid w:val="00985BE3"/>
    <w:rPr>
      <w:rFonts w:ascii="游ゴシック" w:eastAsia="游ゴシック" w:hAnsi="游ゴシック" w:hint="eastAsi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59808852">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2958191">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170868912">
      <w:bodyDiv w:val="1"/>
      <w:marLeft w:val="0"/>
      <w:marRight w:val="0"/>
      <w:marTop w:val="0"/>
      <w:marBottom w:val="0"/>
      <w:divBdr>
        <w:top w:val="none" w:sz="0" w:space="0" w:color="auto"/>
        <w:left w:val="none" w:sz="0" w:space="0" w:color="auto"/>
        <w:bottom w:val="none" w:sz="0" w:space="0" w:color="auto"/>
        <w:right w:val="none" w:sz="0" w:space="0" w:color="auto"/>
      </w:divBdr>
    </w:div>
    <w:div w:id="1278683385">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58386468">
      <w:bodyDiv w:val="1"/>
      <w:marLeft w:val="0"/>
      <w:marRight w:val="0"/>
      <w:marTop w:val="0"/>
      <w:marBottom w:val="0"/>
      <w:divBdr>
        <w:top w:val="none" w:sz="0" w:space="0" w:color="auto"/>
        <w:left w:val="none" w:sz="0" w:space="0" w:color="auto"/>
        <w:bottom w:val="none" w:sz="0" w:space="0" w:color="auto"/>
        <w:right w:val="none" w:sz="0" w:space="0" w:color="auto"/>
      </w:divBdr>
    </w:div>
    <w:div w:id="1402950037">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2435519">
      <w:bodyDiv w:val="1"/>
      <w:marLeft w:val="0"/>
      <w:marRight w:val="0"/>
      <w:marTop w:val="0"/>
      <w:marBottom w:val="0"/>
      <w:divBdr>
        <w:top w:val="none" w:sz="0" w:space="0" w:color="auto"/>
        <w:left w:val="none" w:sz="0" w:space="0" w:color="auto"/>
        <w:bottom w:val="none" w:sz="0" w:space="0" w:color="auto"/>
        <w:right w:val="none" w:sz="0" w:space="0" w:color="auto"/>
      </w:divBdr>
    </w:div>
    <w:div w:id="1806191247">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Pages>
  <Words>5851</Words>
  <Characters>33356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Qualcomm (Masato)</cp:lastModifiedBy>
  <cp:revision>7</cp:revision>
  <cp:lastPrinted>2009-04-22T00:01:00Z</cp:lastPrinted>
  <dcterms:created xsi:type="dcterms:W3CDTF">2021-08-02T09:32:00Z</dcterms:created>
  <dcterms:modified xsi:type="dcterms:W3CDTF">2021-10-22T00:38:00Z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