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B16CD" w14:textId="306B3010" w:rsidR="006D3016" w:rsidRPr="00B019D5" w:rsidRDefault="006D3016" w:rsidP="00250190">
      <w:pPr>
        <w:widowControl w:val="0"/>
        <w:tabs>
          <w:tab w:val="right" w:pos="9639"/>
        </w:tabs>
        <w:spacing w:after="0"/>
        <w:jc w:val="left"/>
        <w:rPr>
          <w:rFonts w:eastAsia="Times New Roman"/>
          <w:b/>
          <w:bCs/>
          <w:i/>
          <w:sz w:val="24"/>
          <w:szCs w:val="24"/>
        </w:rPr>
      </w:pPr>
      <w:r w:rsidRPr="00B019D5">
        <w:rPr>
          <w:rFonts w:eastAsia="Times New Roman"/>
          <w:b/>
          <w:bCs/>
          <w:sz w:val="24"/>
          <w:szCs w:val="24"/>
        </w:rPr>
        <w:t>3GPP T</w:t>
      </w:r>
      <w:bookmarkStart w:id="0" w:name="_Ref452454252"/>
      <w:bookmarkEnd w:id="0"/>
      <w:r w:rsidRPr="00B019D5">
        <w:rPr>
          <w:rFonts w:eastAsia="Times New Roman"/>
          <w:b/>
          <w:bCs/>
          <w:sz w:val="24"/>
          <w:szCs w:val="24"/>
        </w:rPr>
        <w:t>SG</w:t>
      </w:r>
      <w:r w:rsidR="00C759B8" w:rsidRPr="00B019D5">
        <w:rPr>
          <w:rFonts w:eastAsia="Times New Roman"/>
          <w:b/>
          <w:bCs/>
          <w:sz w:val="24"/>
          <w:szCs w:val="24"/>
        </w:rPr>
        <w:t xml:space="preserve"> </w:t>
      </w:r>
      <w:r w:rsidRPr="00B019D5">
        <w:rPr>
          <w:rFonts w:eastAsia="Times New Roman"/>
          <w:b/>
          <w:bCs/>
          <w:sz w:val="24"/>
          <w:szCs w:val="24"/>
        </w:rPr>
        <w:t xml:space="preserve">RAN </w:t>
      </w:r>
      <w:r w:rsidRPr="00B019D5">
        <w:rPr>
          <w:rFonts w:eastAsia="Times New Roman"/>
          <w:b/>
          <w:sz w:val="24"/>
          <w:szCs w:val="24"/>
        </w:rPr>
        <w:t>WG</w:t>
      </w:r>
      <w:r w:rsidR="008D7F35">
        <w:rPr>
          <w:rFonts w:eastAsia="Times New Roman"/>
          <w:b/>
          <w:sz w:val="24"/>
          <w:szCs w:val="24"/>
        </w:rPr>
        <w:t>2</w:t>
      </w:r>
      <w:r w:rsidRPr="00B019D5">
        <w:rPr>
          <w:rFonts w:eastAsia="Times New Roman"/>
          <w:b/>
          <w:sz w:val="24"/>
          <w:szCs w:val="24"/>
        </w:rPr>
        <w:t xml:space="preserve"> Meeting </w:t>
      </w:r>
      <w:r w:rsidR="007D58B0" w:rsidRPr="00B019D5">
        <w:rPr>
          <w:rFonts w:eastAsia="Times New Roman"/>
          <w:b/>
          <w:sz w:val="24"/>
          <w:szCs w:val="24"/>
        </w:rPr>
        <w:t>#1</w:t>
      </w:r>
      <w:r w:rsidR="008D7F35">
        <w:rPr>
          <w:rFonts w:eastAsia="Times New Roman"/>
          <w:b/>
          <w:sz w:val="24"/>
          <w:szCs w:val="24"/>
        </w:rPr>
        <w:t>1</w:t>
      </w:r>
      <w:r w:rsidR="00A03175">
        <w:rPr>
          <w:rFonts w:eastAsia="Times New Roman"/>
          <w:b/>
          <w:sz w:val="24"/>
          <w:szCs w:val="24"/>
        </w:rPr>
        <w:t>6</w:t>
      </w:r>
      <w:r w:rsidR="005208F4" w:rsidRPr="00B019D5">
        <w:rPr>
          <w:rFonts w:eastAsia="Times New Roman"/>
          <w:b/>
          <w:sz w:val="24"/>
          <w:szCs w:val="24"/>
        </w:rPr>
        <w:t>-e</w:t>
      </w:r>
      <w:r w:rsidRPr="00B019D5">
        <w:rPr>
          <w:rFonts w:eastAsia="Times New Roman"/>
          <w:b/>
          <w:bCs/>
          <w:sz w:val="24"/>
          <w:szCs w:val="24"/>
        </w:rPr>
        <w:tab/>
        <w:t>R</w:t>
      </w:r>
      <w:r w:rsidR="008D7F35">
        <w:rPr>
          <w:rFonts w:eastAsia="Times New Roman"/>
          <w:b/>
          <w:bCs/>
          <w:sz w:val="24"/>
          <w:szCs w:val="24"/>
        </w:rPr>
        <w:t>2</w:t>
      </w:r>
      <w:r w:rsidRPr="00B019D5">
        <w:rPr>
          <w:rFonts w:eastAsia="Times New Roman"/>
          <w:b/>
          <w:bCs/>
          <w:sz w:val="24"/>
          <w:szCs w:val="24"/>
        </w:rPr>
        <w:t>-</w:t>
      </w:r>
      <w:r w:rsidR="00094E39" w:rsidRPr="00B019D5">
        <w:rPr>
          <w:rFonts w:eastAsia="Times New Roman"/>
          <w:b/>
          <w:bCs/>
          <w:sz w:val="24"/>
          <w:szCs w:val="24"/>
        </w:rPr>
        <w:t>2</w:t>
      </w:r>
      <w:r w:rsidR="00F7239A">
        <w:rPr>
          <w:rFonts w:eastAsia="Times New Roman"/>
          <w:b/>
          <w:bCs/>
          <w:sz w:val="24"/>
          <w:szCs w:val="24"/>
        </w:rPr>
        <w:t>1</w:t>
      </w:r>
      <w:r w:rsidR="004071C1">
        <w:rPr>
          <w:rFonts w:eastAsia="Times New Roman"/>
          <w:b/>
          <w:bCs/>
          <w:sz w:val="24"/>
          <w:szCs w:val="24"/>
        </w:rPr>
        <w:t>10511</w:t>
      </w:r>
    </w:p>
    <w:p w14:paraId="338512CF" w14:textId="12F20245" w:rsidR="00F54DA5" w:rsidRPr="00B019D5" w:rsidRDefault="00FE79B4" w:rsidP="00F54DA5">
      <w:pPr>
        <w:tabs>
          <w:tab w:val="right" w:pos="9639"/>
        </w:tabs>
        <w:overflowPunct/>
        <w:autoSpaceDE/>
        <w:autoSpaceDN/>
        <w:adjustRightInd/>
        <w:spacing w:line="240" w:lineRule="auto"/>
        <w:jc w:val="left"/>
        <w:rPr>
          <w:rFonts w:cs="Arial"/>
          <w:sz w:val="24"/>
          <w:szCs w:val="24"/>
          <w:lang w:eastAsia="en-US"/>
        </w:rPr>
      </w:pPr>
      <w:r>
        <w:rPr>
          <w:rFonts w:cs="Arial"/>
          <w:b/>
          <w:sz w:val="24"/>
          <w:szCs w:val="24"/>
          <w:lang w:eastAsia="en-US"/>
        </w:rPr>
        <w:t xml:space="preserve">Electronic meeting, </w:t>
      </w:r>
      <w:r w:rsidR="00A03175">
        <w:rPr>
          <w:rFonts w:cs="Arial"/>
          <w:b/>
          <w:sz w:val="24"/>
          <w:szCs w:val="24"/>
          <w:lang w:eastAsia="en-US"/>
        </w:rPr>
        <w:t>Nov. 1</w:t>
      </w:r>
      <w:r w:rsidR="00A03175" w:rsidRPr="00A03175">
        <w:rPr>
          <w:rFonts w:cs="Arial"/>
          <w:b/>
          <w:sz w:val="24"/>
          <w:szCs w:val="24"/>
          <w:vertAlign w:val="superscript"/>
          <w:lang w:eastAsia="en-US"/>
        </w:rPr>
        <w:t>st</w:t>
      </w:r>
      <w:r w:rsidR="00A03175">
        <w:rPr>
          <w:rFonts w:cs="Arial"/>
          <w:b/>
          <w:sz w:val="24"/>
          <w:szCs w:val="24"/>
          <w:lang w:eastAsia="en-US"/>
        </w:rPr>
        <w:t xml:space="preserve"> </w:t>
      </w:r>
      <w:r w:rsidR="009804B2">
        <w:rPr>
          <w:rFonts w:cs="Arial"/>
          <w:b/>
          <w:sz w:val="24"/>
          <w:szCs w:val="24"/>
          <w:lang w:eastAsia="en-US"/>
        </w:rPr>
        <w:t xml:space="preserve">– </w:t>
      </w:r>
      <w:r w:rsidR="00A03175">
        <w:rPr>
          <w:rFonts w:cs="Arial"/>
          <w:b/>
          <w:sz w:val="24"/>
          <w:szCs w:val="24"/>
          <w:lang w:eastAsia="en-US"/>
        </w:rPr>
        <w:t>Nov. 12</w:t>
      </w:r>
      <w:r w:rsidR="00A03175" w:rsidRPr="00A03175">
        <w:rPr>
          <w:rFonts w:cs="Arial"/>
          <w:b/>
          <w:sz w:val="24"/>
          <w:szCs w:val="24"/>
          <w:vertAlign w:val="superscript"/>
          <w:lang w:eastAsia="en-US"/>
        </w:rPr>
        <w:t>th</w:t>
      </w:r>
      <w:r w:rsidR="00B019D5" w:rsidRPr="00B019D5">
        <w:rPr>
          <w:rFonts w:eastAsia="MS Mincho" w:cs="Arial"/>
          <w:b/>
          <w:bCs/>
          <w:sz w:val="24"/>
          <w:szCs w:val="24"/>
          <w:lang w:eastAsia="ja-JP"/>
        </w:rPr>
        <w:t>, 202</w:t>
      </w:r>
      <w:r w:rsidR="00F7239A">
        <w:rPr>
          <w:rFonts w:eastAsia="MS Mincho" w:cs="Arial"/>
          <w:b/>
          <w:bCs/>
          <w:sz w:val="24"/>
          <w:szCs w:val="24"/>
          <w:lang w:eastAsia="ja-JP"/>
        </w:rPr>
        <w:t>1</w:t>
      </w:r>
      <w:r w:rsidR="005208F4" w:rsidRPr="00A66B07">
        <w:rPr>
          <w:rFonts w:cs="Arial"/>
          <w:sz w:val="24"/>
          <w:szCs w:val="24"/>
          <w:lang w:eastAsia="en-US"/>
        </w:rPr>
        <w:tab/>
      </w:r>
    </w:p>
    <w:p w14:paraId="61F5F757" w14:textId="6BC654C8" w:rsidR="006D3016" w:rsidRPr="00FF113A" w:rsidRDefault="006D3016" w:rsidP="00250190">
      <w:pPr>
        <w:tabs>
          <w:tab w:val="left" w:pos="1985"/>
        </w:tabs>
        <w:overflowPunct/>
        <w:autoSpaceDE/>
        <w:autoSpaceDN/>
        <w:adjustRightInd/>
        <w:spacing w:after="120"/>
        <w:jc w:val="left"/>
        <w:rPr>
          <w:rFonts w:eastAsia="MS Mincho" w:cs="Arial"/>
          <w:bCs/>
          <w:sz w:val="24"/>
          <w:szCs w:val="24"/>
        </w:rPr>
      </w:pPr>
      <w:r w:rsidRPr="00FF113A">
        <w:rPr>
          <w:rFonts w:eastAsia="MS Mincho" w:cs="Arial"/>
          <w:bCs/>
          <w:sz w:val="24"/>
          <w:szCs w:val="24"/>
          <w:lang w:eastAsia="en-US"/>
        </w:rPr>
        <w:t>Agenda item:</w:t>
      </w:r>
      <w:r w:rsidRPr="00FF113A">
        <w:rPr>
          <w:rFonts w:eastAsia="MS Mincho" w:cs="Arial"/>
          <w:bCs/>
          <w:sz w:val="24"/>
          <w:szCs w:val="24"/>
          <w:lang w:eastAsia="en-US"/>
        </w:rPr>
        <w:tab/>
      </w:r>
      <w:r w:rsidR="000A2FF8" w:rsidRPr="00FF113A">
        <w:rPr>
          <w:rFonts w:eastAsia="MS Mincho" w:cs="Arial"/>
          <w:bCs/>
          <w:sz w:val="24"/>
          <w:szCs w:val="24"/>
          <w:lang w:eastAsia="en-US"/>
        </w:rPr>
        <w:t>8.</w:t>
      </w:r>
      <w:r w:rsidR="003B160C">
        <w:rPr>
          <w:rFonts w:eastAsia="MS Mincho" w:cs="Arial"/>
          <w:bCs/>
          <w:sz w:val="24"/>
          <w:szCs w:val="24"/>
          <w:lang w:eastAsia="en-US"/>
        </w:rPr>
        <w:t>1.3.2</w:t>
      </w:r>
    </w:p>
    <w:p w14:paraId="341E9F0C" w14:textId="5D0B9EDA" w:rsidR="00E30B2C" w:rsidRPr="00FF113A" w:rsidRDefault="006D3016" w:rsidP="00250190">
      <w:pPr>
        <w:tabs>
          <w:tab w:val="left" w:pos="1985"/>
        </w:tabs>
        <w:overflowPunct/>
        <w:autoSpaceDE/>
        <w:autoSpaceDN/>
        <w:adjustRightInd/>
        <w:ind w:left="1985" w:hanging="1985"/>
        <w:jc w:val="left"/>
        <w:rPr>
          <w:rFonts w:eastAsia="Times New Roman" w:cs="Arial"/>
          <w:bCs/>
          <w:sz w:val="24"/>
          <w:szCs w:val="24"/>
          <w:lang w:eastAsia="en-US"/>
        </w:rPr>
      </w:pPr>
      <w:r w:rsidRPr="00FF113A">
        <w:rPr>
          <w:rFonts w:eastAsia="Times New Roman" w:cs="Arial"/>
          <w:bCs/>
          <w:sz w:val="24"/>
          <w:szCs w:val="24"/>
          <w:lang w:eastAsia="en-US"/>
        </w:rPr>
        <w:t>Source:</w:t>
      </w:r>
      <w:r w:rsidRPr="00FF113A">
        <w:rPr>
          <w:rFonts w:eastAsia="Times New Roman" w:cs="Arial"/>
          <w:bCs/>
          <w:sz w:val="24"/>
          <w:szCs w:val="24"/>
          <w:lang w:eastAsia="en-US"/>
        </w:rPr>
        <w:tab/>
      </w:r>
      <w:r w:rsidR="003B3159" w:rsidRPr="00FF113A">
        <w:rPr>
          <w:rFonts w:eastAsia="Times New Roman" w:cs="Arial"/>
          <w:bCs/>
          <w:sz w:val="24"/>
          <w:szCs w:val="24"/>
          <w:lang w:eastAsia="en-US"/>
        </w:rPr>
        <w:t>TD Tech</w:t>
      </w:r>
      <w:r w:rsidR="00A474E1">
        <w:rPr>
          <w:rFonts w:eastAsia="Times New Roman" w:cs="Arial"/>
          <w:bCs/>
          <w:sz w:val="24"/>
          <w:szCs w:val="24"/>
          <w:lang w:eastAsia="en-US"/>
        </w:rPr>
        <w:t xml:space="preserve">, </w:t>
      </w:r>
      <w:r w:rsidR="00A03175">
        <w:rPr>
          <w:rFonts w:eastAsia="Times New Roman" w:cs="Arial"/>
          <w:bCs/>
          <w:sz w:val="24"/>
          <w:szCs w:val="24"/>
          <w:lang w:eastAsia="en-US"/>
        </w:rPr>
        <w:t xml:space="preserve">Chengdu </w:t>
      </w:r>
      <w:r w:rsidR="00A474E1">
        <w:rPr>
          <w:rFonts w:eastAsia="Times New Roman" w:cs="Arial"/>
          <w:bCs/>
          <w:sz w:val="24"/>
          <w:szCs w:val="24"/>
          <w:lang w:eastAsia="en-US"/>
        </w:rPr>
        <w:t>TD Tech</w:t>
      </w:r>
    </w:p>
    <w:p w14:paraId="15C84C0E" w14:textId="7B94225F" w:rsidR="006D3016" w:rsidRPr="0087592C" w:rsidRDefault="006D3016" w:rsidP="0087592C">
      <w:pPr>
        <w:tabs>
          <w:tab w:val="left" w:pos="1985"/>
        </w:tabs>
        <w:overflowPunct/>
        <w:autoSpaceDE/>
        <w:autoSpaceDN/>
        <w:adjustRightInd/>
        <w:spacing w:after="120"/>
        <w:jc w:val="left"/>
        <w:rPr>
          <w:rFonts w:eastAsia="MS Mincho" w:cs="Arial"/>
          <w:bCs/>
          <w:sz w:val="24"/>
          <w:szCs w:val="24"/>
          <w:lang w:eastAsia="en-US"/>
        </w:rPr>
      </w:pPr>
      <w:r w:rsidRPr="0087592C">
        <w:rPr>
          <w:rFonts w:eastAsia="MS Mincho" w:cs="Arial"/>
          <w:bCs/>
          <w:sz w:val="24"/>
          <w:szCs w:val="24"/>
          <w:lang w:eastAsia="en-US"/>
        </w:rPr>
        <w:t>Title:</w:t>
      </w:r>
      <w:r w:rsidRPr="0087592C">
        <w:rPr>
          <w:rFonts w:eastAsia="MS Mincho" w:cs="Arial"/>
          <w:bCs/>
          <w:sz w:val="24"/>
          <w:szCs w:val="24"/>
          <w:lang w:eastAsia="en-US"/>
        </w:rPr>
        <w:tab/>
      </w:r>
      <w:r w:rsidR="004071C1">
        <w:rPr>
          <w:rFonts w:eastAsia="MS Mincho" w:cs="Arial"/>
          <w:bCs/>
          <w:sz w:val="24"/>
          <w:szCs w:val="24"/>
          <w:lang w:eastAsia="en-US"/>
        </w:rPr>
        <w:t>D</w:t>
      </w:r>
      <w:r w:rsidR="00AB0143">
        <w:rPr>
          <w:rFonts w:eastAsia="MS Mincho" w:cs="Arial"/>
          <w:bCs/>
          <w:sz w:val="24"/>
          <w:szCs w:val="24"/>
          <w:lang w:eastAsia="en-US"/>
        </w:rPr>
        <w:t>iscussion on n</w:t>
      </w:r>
      <w:r w:rsidR="003B160C">
        <w:rPr>
          <w:rFonts w:eastAsia="MS Mincho" w:cs="Arial"/>
          <w:bCs/>
          <w:sz w:val="24"/>
          <w:szCs w:val="24"/>
          <w:lang w:eastAsia="en-US"/>
        </w:rPr>
        <w:t>otification</w:t>
      </w:r>
      <w:r w:rsidR="00AB0143">
        <w:rPr>
          <w:rFonts w:eastAsia="MS Mincho" w:cs="Arial"/>
          <w:bCs/>
          <w:sz w:val="24"/>
          <w:szCs w:val="24"/>
          <w:lang w:eastAsia="en-US"/>
        </w:rPr>
        <w:t>s</w:t>
      </w:r>
      <w:r w:rsidR="003B160C">
        <w:rPr>
          <w:rFonts w:eastAsia="MS Mincho" w:cs="Arial"/>
          <w:bCs/>
          <w:sz w:val="24"/>
          <w:szCs w:val="24"/>
          <w:lang w:eastAsia="en-US"/>
        </w:rPr>
        <w:t xml:space="preserve"> </w:t>
      </w:r>
      <w:r w:rsidR="00FE79B4">
        <w:rPr>
          <w:rFonts w:eastAsia="MS Mincho" w:cs="Arial"/>
          <w:bCs/>
          <w:sz w:val="24"/>
          <w:szCs w:val="24"/>
          <w:lang w:eastAsia="en-US"/>
        </w:rPr>
        <w:t xml:space="preserve">for </w:t>
      </w:r>
      <w:r w:rsidR="008D7F35" w:rsidRPr="0087592C">
        <w:rPr>
          <w:rFonts w:eastAsia="MS Mincho" w:cs="Arial"/>
          <w:bCs/>
          <w:sz w:val="24"/>
          <w:szCs w:val="24"/>
          <w:lang w:eastAsia="en-US"/>
        </w:rPr>
        <w:t>NR MBS</w:t>
      </w:r>
    </w:p>
    <w:p w14:paraId="50E7E573" w14:textId="0CC9DF04" w:rsidR="006D3016" w:rsidRPr="0087592C" w:rsidRDefault="006D3016" w:rsidP="0087592C">
      <w:pPr>
        <w:tabs>
          <w:tab w:val="left" w:pos="1985"/>
        </w:tabs>
        <w:overflowPunct/>
        <w:autoSpaceDE/>
        <w:autoSpaceDN/>
        <w:adjustRightInd/>
        <w:spacing w:after="120"/>
        <w:jc w:val="left"/>
        <w:rPr>
          <w:rFonts w:eastAsia="MS Mincho" w:cs="Arial"/>
          <w:bCs/>
          <w:sz w:val="24"/>
          <w:szCs w:val="24"/>
          <w:lang w:eastAsia="en-US"/>
        </w:rPr>
      </w:pPr>
      <w:bookmarkStart w:id="1" w:name="_Hlk506366071"/>
      <w:r w:rsidRPr="0087592C">
        <w:rPr>
          <w:rFonts w:eastAsia="MS Mincho" w:cs="Arial"/>
          <w:bCs/>
          <w:sz w:val="24"/>
          <w:szCs w:val="24"/>
          <w:lang w:eastAsia="en-US"/>
        </w:rPr>
        <w:t>Document for:</w:t>
      </w:r>
      <w:r w:rsidRPr="0087592C">
        <w:rPr>
          <w:rFonts w:eastAsia="MS Mincho" w:cs="Arial"/>
          <w:bCs/>
          <w:sz w:val="24"/>
          <w:szCs w:val="24"/>
          <w:lang w:eastAsia="en-US"/>
        </w:rPr>
        <w:tab/>
        <w:t xml:space="preserve">Discussion </w:t>
      </w:r>
      <w:bookmarkEnd w:id="1"/>
      <w:r w:rsidR="00A20DA1" w:rsidRPr="0087592C">
        <w:rPr>
          <w:rFonts w:eastAsia="MS Mincho" w:cs="Arial"/>
          <w:bCs/>
          <w:sz w:val="24"/>
          <w:szCs w:val="24"/>
          <w:lang w:eastAsia="en-US"/>
        </w:rPr>
        <w:t>and Decision</w:t>
      </w:r>
    </w:p>
    <w:p w14:paraId="047330A6" w14:textId="77777777" w:rsidR="004428BB" w:rsidRPr="00FF113A" w:rsidRDefault="004428BB" w:rsidP="00250190">
      <w:pPr>
        <w:tabs>
          <w:tab w:val="left" w:pos="1985"/>
        </w:tabs>
        <w:overflowPunct/>
        <w:autoSpaceDE/>
        <w:autoSpaceDN/>
        <w:adjustRightInd/>
        <w:jc w:val="left"/>
        <w:rPr>
          <w:rFonts w:eastAsia="Times New Roman" w:cs="Arial"/>
          <w:bCs/>
          <w:sz w:val="24"/>
          <w:szCs w:val="24"/>
          <w:lang w:eastAsia="en-US"/>
        </w:rPr>
      </w:pPr>
    </w:p>
    <w:p w14:paraId="6B5A42B8" w14:textId="77777777" w:rsidR="00CD1FF7" w:rsidRPr="00A66B07" w:rsidRDefault="00CD1FF7" w:rsidP="00D5560D">
      <w:pPr>
        <w:pStyle w:val="1"/>
        <w:numPr>
          <w:ilvl w:val="0"/>
          <w:numId w:val="7"/>
        </w:numPr>
      </w:pPr>
      <w:r w:rsidRPr="00A66B07">
        <w:t>Introduction</w:t>
      </w:r>
    </w:p>
    <w:p w14:paraId="4E2359BA" w14:textId="722EC9E2" w:rsidR="003B160C" w:rsidRDefault="00EC6294" w:rsidP="00A31AC0">
      <w:r>
        <w:t xml:space="preserve">The </w:t>
      </w:r>
      <w:r w:rsidR="00253997" w:rsidRPr="00A66B07">
        <w:t xml:space="preserve">work item </w:t>
      </w:r>
      <w:r>
        <w:t>“</w:t>
      </w:r>
      <w:r w:rsidR="00253997" w:rsidRPr="00A66B07">
        <w:t>NR Multicast and Broadcas</w:t>
      </w:r>
      <w:r>
        <w:t>t Services”</w:t>
      </w:r>
      <w:r w:rsidR="00253997" w:rsidRPr="00A66B07">
        <w:t xml:space="preserve"> [1] was agreed</w:t>
      </w:r>
      <w:r>
        <w:t xml:space="preserve"> in RAN#88-e</w:t>
      </w:r>
      <w:r w:rsidR="00E125F0">
        <w:t xml:space="preserve"> </w:t>
      </w:r>
      <w:r w:rsidR="00FE79B4">
        <w:t xml:space="preserve">to provide </w:t>
      </w:r>
      <w:r w:rsidR="001F3574">
        <w:t xml:space="preserve">MBS </w:t>
      </w:r>
      <w:r w:rsidR="00FE79B4">
        <w:t xml:space="preserve">in </w:t>
      </w:r>
      <w:r w:rsidR="00A22E8C">
        <w:t xml:space="preserve">a </w:t>
      </w:r>
      <w:r w:rsidR="00FE79B4">
        <w:t xml:space="preserve">cell. </w:t>
      </w:r>
      <w:r w:rsidR="00364726">
        <w:rPr>
          <w:rFonts w:hint="eastAsia"/>
        </w:rPr>
        <w:t>I</w:t>
      </w:r>
      <w:r w:rsidR="00364726">
        <w:t xml:space="preserve">n the </w:t>
      </w:r>
      <w:r w:rsidR="003B160C">
        <w:t xml:space="preserve">past RAN2 meetings, the following agreement on </w:t>
      </w:r>
      <w:r w:rsidR="008F0E08">
        <w:t xml:space="preserve">multicast </w:t>
      </w:r>
      <w:r w:rsidR="00AB0143">
        <w:t>activation</w:t>
      </w:r>
      <w:r w:rsidR="008F0E08">
        <w:t xml:space="preserve"> </w:t>
      </w:r>
      <w:r w:rsidR="003B160C">
        <w:t xml:space="preserve">notification </w:t>
      </w:r>
      <w:r w:rsidR="008F0E08">
        <w:t xml:space="preserve">and MCCH change notification </w:t>
      </w:r>
      <w:r w:rsidR="00F243F0">
        <w:t>was</w:t>
      </w:r>
      <w:r w:rsidR="003B160C">
        <w:t xml:space="preserve"> </w:t>
      </w:r>
      <w:r w:rsidR="00D84D16">
        <w:t>made</w:t>
      </w:r>
      <w:r w:rsidR="003B160C">
        <w:t>.</w:t>
      </w:r>
    </w:p>
    <w:p w14:paraId="5D8872BA" w14:textId="77777777" w:rsidR="00E214B0" w:rsidRPr="006F0A1D" w:rsidRDefault="00E214B0" w:rsidP="008F0E08">
      <w:pPr>
        <w:pStyle w:val="af1"/>
        <w:ind w:leftChars="0" w:left="0" w:firstLine="0"/>
        <w:rPr>
          <w:rFonts w:ascii="Times New Roman" w:hAnsi="Times New Roman"/>
          <w:bCs/>
          <w:i/>
          <w:color w:val="000000" w:themeColor="text1"/>
          <w:szCs w:val="20"/>
          <w:u w:val="single"/>
        </w:rPr>
      </w:pPr>
      <w:r w:rsidRPr="006F0A1D">
        <w:rPr>
          <w:rFonts w:ascii="Times New Roman" w:hAnsi="Times New Roman"/>
          <w:bCs/>
          <w:i/>
          <w:color w:val="000000" w:themeColor="text1"/>
          <w:szCs w:val="20"/>
          <w:u w:val="single"/>
        </w:rPr>
        <w:t>Stage-2</w:t>
      </w:r>
      <w:r>
        <w:rPr>
          <w:rFonts w:ascii="Times New Roman" w:hAnsi="Times New Roman"/>
          <w:bCs/>
          <w:i/>
          <w:color w:val="000000" w:themeColor="text1"/>
          <w:szCs w:val="20"/>
          <w:u w:val="single"/>
        </w:rPr>
        <w:t xml:space="preserve"> and Multicast activation</w:t>
      </w:r>
    </w:p>
    <w:p w14:paraId="4FAEC725" w14:textId="77777777" w:rsidR="00042882" w:rsidRDefault="00042882" w:rsidP="00042882">
      <w:pPr>
        <w:pStyle w:val="Agreement"/>
        <w:numPr>
          <w:ilvl w:val="0"/>
          <w:numId w:val="26"/>
        </w:numPr>
        <w:tabs>
          <w:tab w:val="clear" w:pos="1619"/>
          <w:tab w:val="left" w:pos="420"/>
          <w:tab w:val="num" w:pos="9990"/>
        </w:tabs>
        <w:autoSpaceDN w:val="0"/>
        <w:spacing w:line="240" w:lineRule="auto"/>
        <w:jc w:val="left"/>
      </w:pPr>
      <w:r>
        <w:t>There is Support to have group notification for multicast for MBS supporting nodes (e.g. paging)</w:t>
      </w:r>
    </w:p>
    <w:p w14:paraId="7F1ABDC4" w14:textId="77777777" w:rsidR="00042882" w:rsidRDefault="00042882" w:rsidP="00042882">
      <w:pPr>
        <w:pStyle w:val="Agreement"/>
        <w:numPr>
          <w:ilvl w:val="0"/>
          <w:numId w:val="26"/>
        </w:numPr>
        <w:tabs>
          <w:tab w:val="clear" w:pos="1619"/>
          <w:tab w:val="left" w:pos="420"/>
          <w:tab w:val="num" w:pos="9990"/>
        </w:tabs>
        <w:autoSpaceDN w:val="0"/>
        <w:spacing w:line="240" w:lineRule="auto"/>
        <w:jc w:val="left"/>
      </w:pPr>
      <w:r>
        <w:t>Support group notification for multicast for MBS supporting nodes</w:t>
      </w:r>
    </w:p>
    <w:p w14:paraId="3FEEF48D" w14:textId="77777777" w:rsidR="00042882" w:rsidRDefault="00042882" w:rsidP="00042882">
      <w:pPr>
        <w:pStyle w:val="Agreement"/>
        <w:numPr>
          <w:ilvl w:val="0"/>
          <w:numId w:val="26"/>
        </w:numPr>
        <w:tabs>
          <w:tab w:val="clear" w:pos="1619"/>
          <w:tab w:val="left" w:pos="420"/>
          <w:tab w:val="num" w:pos="9990"/>
        </w:tabs>
        <w:autoSpaceDN w:val="0"/>
        <w:spacing w:line="240" w:lineRule="auto"/>
        <w:jc w:val="left"/>
      </w:pPr>
      <w:r>
        <w:t xml:space="preserve">For delivery mode 1 UE is not expected to monitor Group notification channel in RRC_CONNECTED </w:t>
      </w:r>
    </w:p>
    <w:p w14:paraId="4D2891E0" w14:textId="77777777" w:rsidR="00042882" w:rsidRDefault="00042882" w:rsidP="00042882">
      <w:pPr>
        <w:pStyle w:val="Agreement"/>
        <w:numPr>
          <w:ilvl w:val="0"/>
          <w:numId w:val="26"/>
        </w:numPr>
        <w:tabs>
          <w:tab w:val="clear" w:pos="1619"/>
          <w:tab w:val="left" w:pos="420"/>
          <w:tab w:val="num" w:pos="9990"/>
        </w:tabs>
        <w:autoSpaceDN w:val="0"/>
        <w:spacing w:line="240" w:lineRule="auto"/>
        <w:jc w:val="left"/>
        <w:rPr>
          <w:color w:val="FF0000"/>
        </w:rPr>
      </w:pPr>
      <w:r>
        <w:rPr>
          <w:color w:val="FF0000"/>
        </w:rPr>
        <w:t xml:space="preserve">It is FFS whether RAN2 needs to handle PRACH capacity issues due to group notifications </w:t>
      </w:r>
    </w:p>
    <w:p w14:paraId="2871113F" w14:textId="77777777" w:rsidR="00042882" w:rsidRDefault="00042882" w:rsidP="00042882">
      <w:pPr>
        <w:pStyle w:val="Agreement"/>
        <w:numPr>
          <w:ilvl w:val="0"/>
          <w:numId w:val="26"/>
        </w:numPr>
        <w:tabs>
          <w:tab w:val="clear" w:pos="1619"/>
          <w:tab w:val="left" w:pos="420"/>
          <w:tab w:val="num" w:pos="9990"/>
        </w:tabs>
        <w:autoSpaceDN w:val="0"/>
        <w:spacing w:line="240" w:lineRule="auto"/>
        <w:jc w:val="left"/>
      </w:pPr>
      <w:r>
        <w:t>Use same group notification identity for both RRC_IDLE and RRC_INACTIVE states</w:t>
      </w:r>
    </w:p>
    <w:p w14:paraId="14AF73AF" w14:textId="77777777" w:rsidR="00042882" w:rsidRDefault="00042882" w:rsidP="00042882">
      <w:pPr>
        <w:pStyle w:val="Agreement"/>
        <w:numPr>
          <w:ilvl w:val="0"/>
          <w:numId w:val="26"/>
        </w:numPr>
        <w:tabs>
          <w:tab w:val="clear" w:pos="1619"/>
          <w:tab w:val="left" w:pos="420"/>
          <w:tab w:val="num" w:pos="9990"/>
        </w:tabs>
        <w:autoSpaceDN w:val="0"/>
        <w:spacing w:line="240" w:lineRule="auto"/>
        <w:jc w:val="left"/>
      </w:pPr>
      <w:r>
        <w:t>For non-supporting nodes, using MBS session ID will not work as it would impact non-MBS nodes. Unicast paging would work.</w:t>
      </w:r>
    </w:p>
    <w:p w14:paraId="29F5B33A" w14:textId="77777777" w:rsidR="00042882" w:rsidRDefault="00042882" w:rsidP="00042882">
      <w:pPr>
        <w:pStyle w:val="Agreement"/>
        <w:numPr>
          <w:ilvl w:val="0"/>
          <w:numId w:val="26"/>
        </w:numPr>
        <w:tabs>
          <w:tab w:val="clear" w:pos="1619"/>
          <w:tab w:val="left" w:pos="420"/>
          <w:tab w:val="num" w:pos="9990"/>
        </w:tabs>
        <w:autoSpaceDN w:val="0"/>
        <w:spacing w:line="240" w:lineRule="auto"/>
        <w:jc w:val="left"/>
      </w:pPr>
      <w:r>
        <w:t xml:space="preserve">For supporting nodes, using MBS session ID is feasible. </w:t>
      </w:r>
    </w:p>
    <w:p w14:paraId="56A63BAF" w14:textId="77777777" w:rsidR="00E214B0" w:rsidRPr="00576292" w:rsidRDefault="00E214B0" w:rsidP="00E214B0">
      <w:pPr>
        <w:pStyle w:val="Agreement"/>
        <w:tabs>
          <w:tab w:val="clear" w:pos="1619"/>
        </w:tabs>
        <w:spacing w:line="240" w:lineRule="auto"/>
        <w:jc w:val="left"/>
      </w:pPr>
      <w:r>
        <w:t xml:space="preserve">Use PCCH for Multicast activation notification (also for MBS supporting nodes). </w:t>
      </w:r>
    </w:p>
    <w:p w14:paraId="424C9AEA" w14:textId="77777777" w:rsidR="00E214B0" w:rsidRPr="005B350D" w:rsidRDefault="00E214B0" w:rsidP="00E214B0">
      <w:pPr>
        <w:pStyle w:val="Agreement"/>
        <w:tabs>
          <w:tab w:val="clear" w:pos="1619"/>
        </w:tabs>
        <w:spacing w:line="240" w:lineRule="auto"/>
        <w:jc w:val="left"/>
      </w:pPr>
      <w:r>
        <w:t xml:space="preserve">Confirm that we convey the MBS session ID in the notification. </w:t>
      </w:r>
    </w:p>
    <w:p w14:paraId="0FDFE3E5" w14:textId="5BA75CBA" w:rsidR="00E214B0" w:rsidRDefault="00E214B0" w:rsidP="00E214B0">
      <w:pPr>
        <w:pStyle w:val="Agreement"/>
        <w:tabs>
          <w:tab w:val="clear" w:pos="1619"/>
        </w:tabs>
        <w:spacing w:line="240" w:lineRule="auto"/>
        <w:jc w:val="left"/>
      </w:pPr>
      <w:r>
        <w:t>Use of paging in all (legacy) PO</w:t>
      </w:r>
      <w:r w:rsidR="00AB0143">
        <w:t>s</w:t>
      </w:r>
      <w:r>
        <w:t xml:space="preserve"> with PRNTI is the baseline assumption (can still discuss other variants)</w:t>
      </w:r>
    </w:p>
    <w:p w14:paraId="47A39D27" w14:textId="77777777" w:rsidR="008E12C0" w:rsidRPr="00676AD0" w:rsidRDefault="008E12C0" w:rsidP="008E12C0">
      <w:pPr>
        <w:pStyle w:val="Agreement"/>
        <w:spacing w:line="240" w:lineRule="auto"/>
        <w:jc w:val="left"/>
        <w:rPr>
          <w:color w:val="FF0000"/>
          <w:lang w:val="en-IN"/>
        </w:rPr>
      </w:pPr>
      <w:r w:rsidRPr="00676AD0">
        <w:rPr>
          <w:color w:val="FF0000"/>
          <w:lang w:val="en-IN" w:eastAsia="ko-KR"/>
        </w:rPr>
        <w:t xml:space="preserve">Provided RAN3 confirms, paging for </w:t>
      </w:r>
      <w:r w:rsidRPr="00676AD0">
        <w:rPr>
          <w:color w:val="FF0000"/>
          <w:lang w:eastAsia="ko-KR"/>
        </w:rPr>
        <w:t xml:space="preserve">multicast activation notification </w:t>
      </w:r>
      <w:r w:rsidRPr="00676AD0">
        <w:rPr>
          <w:color w:val="FF0000"/>
          <w:lang w:val="en-IN" w:eastAsia="ko-KR"/>
        </w:rPr>
        <w:t xml:space="preserve">is used in the relevant legacy POs for the </w:t>
      </w:r>
      <w:r w:rsidRPr="00676AD0">
        <w:rPr>
          <w:color w:val="FF0000"/>
          <w:lang w:eastAsia="ko-KR"/>
        </w:rPr>
        <w:t>UEs with deactivated multicast session(s)</w:t>
      </w:r>
      <w:r w:rsidRPr="00676AD0">
        <w:rPr>
          <w:color w:val="FF0000"/>
          <w:lang w:val="en-IN" w:eastAsia="ko-KR"/>
        </w:rPr>
        <w:t>.</w:t>
      </w:r>
    </w:p>
    <w:p w14:paraId="6AD0B3E3" w14:textId="77777777" w:rsidR="008E12C0" w:rsidRDefault="008E12C0" w:rsidP="008E12C0">
      <w:pPr>
        <w:pStyle w:val="Agreement"/>
        <w:spacing w:line="240" w:lineRule="auto"/>
        <w:jc w:val="left"/>
        <w:rPr>
          <w:lang w:val="en-IN" w:eastAsia="ko-KR"/>
        </w:rPr>
      </w:pPr>
      <w:r>
        <w:rPr>
          <w:lang w:val="en-IN" w:eastAsia="ko-KR"/>
        </w:rPr>
        <w:t xml:space="preserve">RAN2 sends an LS to RAN3 and SA2 to indicate its preference for paging for </w:t>
      </w:r>
      <w:r>
        <w:rPr>
          <w:lang w:eastAsia="ko-KR"/>
        </w:rPr>
        <w:t xml:space="preserve">multicast activation notification </w:t>
      </w:r>
      <w:r>
        <w:rPr>
          <w:lang w:val="en-IN" w:eastAsia="ko-KR"/>
        </w:rPr>
        <w:t xml:space="preserve">to be used in the relevant legacy POs for the </w:t>
      </w:r>
      <w:r>
        <w:rPr>
          <w:lang w:eastAsia="ko-KR"/>
        </w:rPr>
        <w:t xml:space="preserve">UEs with </w:t>
      </w:r>
      <w:proofErr w:type="spellStart"/>
      <w:r>
        <w:rPr>
          <w:lang w:eastAsia="ko-KR"/>
        </w:rPr>
        <w:t>non activated</w:t>
      </w:r>
      <w:proofErr w:type="spellEnd"/>
      <w:r>
        <w:rPr>
          <w:lang w:eastAsia="ko-KR"/>
        </w:rPr>
        <w:t xml:space="preserve"> multicast session(s). Further, RAN2 requests RAN3 </w:t>
      </w:r>
      <w:r>
        <w:rPr>
          <w:lang w:val="en-IN" w:eastAsia="ko-KR"/>
        </w:rPr>
        <w:t>for confirmation and if so, also specifying required network signalling.</w:t>
      </w:r>
    </w:p>
    <w:p w14:paraId="6391F9AF" w14:textId="77777777" w:rsidR="008E12C0" w:rsidRDefault="008E12C0" w:rsidP="008E12C0">
      <w:pPr>
        <w:pStyle w:val="Agreement"/>
        <w:spacing w:line="240" w:lineRule="auto"/>
        <w:jc w:val="left"/>
        <w:rPr>
          <w:lang w:val="en-IN" w:eastAsia="ko-KR"/>
        </w:rPr>
      </w:pPr>
      <w:r>
        <w:rPr>
          <w:lang w:eastAsia="ko-KR"/>
        </w:rPr>
        <w:t xml:space="preserve">Confirm </w:t>
      </w:r>
      <w:r>
        <w:rPr>
          <w:lang w:val="en-IN" w:eastAsia="ko-KR"/>
        </w:rPr>
        <w:t xml:space="preserve">extending the unicast paging message to include a new paging record list </w:t>
      </w:r>
      <w:proofErr w:type="gramStart"/>
      <w:r>
        <w:rPr>
          <w:lang w:val="en-IN" w:eastAsia="ko-KR"/>
        </w:rPr>
        <w:t xml:space="preserve">( </w:t>
      </w:r>
      <w:proofErr w:type="spellStart"/>
      <w:r w:rsidRPr="00076509">
        <w:rPr>
          <w:i/>
          <w:lang w:val="en-IN" w:eastAsia="ko-KR"/>
        </w:rPr>
        <w:t>pagingGroupList</w:t>
      </w:r>
      <w:proofErr w:type="spellEnd"/>
      <w:proofErr w:type="gramEnd"/>
      <w:r>
        <w:rPr>
          <w:i/>
          <w:lang w:val="en-IN" w:eastAsia="ko-KR"/>
        </w:rPr>
        <w:t>)</w:t>
      </w:r>
      <w:r>
        <w:rPr>
          <w:lang w:val="en-IN" w:eastAsia="ko-KR"/>
        </w:rPr>
        <w:t xml:space="preserve"> for group activation notification of multicast sessions.</w:t>
      </w:r>
    </w:p>
    <w:p w14:paraId="72248FE7" w14:textId="77777777" w:rsidR="008E12C0" w:rsidRPr="00163DE4" w:rsidRDefault="008E12C0" w:rsidP="008E12C0">
      <w:pPr>
        <w:pStyle w:val="Agreement"/>
        <w:spacing w:line="240" w:lineRule="auto"/>
        <w:jc w:val="left"/>
        <w:rPr>
          <w:color w:val="000000" w:themeColor="text1"/>
          <w:lang w:val="en-IN" w:eastAsia="ko-KR"/>
        </w:rPr>
      </w:pPr>
      <w:r w:rsidRPr="00163DE4">
        <w:rPr>
          <w:color w:val="000000" w:themeColor="text1"/>
          <w:lang w:val="en-IN" w:eastAsia="ko-KR"/>
        </w:rPr>
        <w:t>NAS is expected to inform UE</w:t>
      </w:r>
      <w:r w:rsidRPr="00163DE4">
        <w:rPr>
          <w:color w:val="000000" w:themeColor="text1"/>
          <w:lang w:eastAsia="ko-KR"/>
        </w:rPr>
        <w:t xml:space="preserve"> </w:t>
      </w:r>
      <w:r w:rsidRPr="00163DE4">
        <w:rPr>
          <w:color w:val="000000" w:themeColor="text1"/>
          <w:lang w:val="en-IN" w:eastAsia="ko-KR"/>
        </w:rPr>
        <w:t xml:space="preserve">about multicast session release (e.g. to stop monitoring for multicast session activation). </w:t>
      </w:r>
    </w:p>
    <w:p w14:paraId="7FB18F3E" w14:textId="77777777" w:rsidR="008E12C0" w:rsidRPr="00E566D7" w:rsidRDefault="008E12C0" w:rsidP="008E12C0">
      <w:pPr>
        <w:pStyle w:val="Agreement"/>
        <w:spacing w:line="240" w:lineRule="auto"/>
        <w:jc w:val="left"/>
        <w:rPr>
          <w:color w:val="000000" w:themeColor="text1"/>
          <w:lang w:val="en-IN"/>
        </w:rPr>
      </w:pPr>
      <w:r w:rsidRPr="00E566D7">
        <w:rPr>
          <w:color w:val="000000" w:themeColor="text1"/>
          <w:lang w:eastAsia="ko-KR"/>
        </w:rPr>
        <w:t>It is up to network implementation (e.g. paging repetitions) for addressing scenario of potential notification loss for UEs.</w:t>
      </w:r>
    </w:p>
    <w:p w14:paraId="59D14751" w14:textId="77777777" w:rsidR="008E12C0" w:rsidRDefault="008E12C0" w:rsidP="008E12C0">
      <w:pPr>
        <w:pStyle w:val="Agreement"/>
        <w:spacing w:line="240" w:lineRule="auto"/>
        <w:jc w:val="left"/>
        <w:rPr>
          <w:lang w:eastAsia="ko-KR"/>
        </w:rPr>
      </w:pPr>
      <w:r>
        <w:rPr>
          <w:lang w:eastAsia="ko-KR"/>
        </w:rPr>
        <w:t>RAN2 not to prioritize addressing of PRACH capacity issue due to group notification.</w:t>
      </w:r>
    </w:p>
    <w:p w14:paraId="4CA9C9C3" w14:textId="77777777" w:rsidR="008E12C0" w:rsidRDefault="008E12C0" w:rsidP="008E12C0">
      <w:pPr>
        <w:pStyle w:val="Agreement"/>
        <w:spacing w:line="240" w:lineRule="auto"/>
        <w:jc w:val="left"/>
        <w:rPr>
          <w:lang w:eastAsia="ko-KR"/>
        </w:rPr>
      </w:pPr>
      <w:r>
        <w:rPr>
          <w:lang w:eastAsia="ko-KR"/>
        </w:rPr>
        <w:t>It is FFS that short message or WUS based indication for multicast activation notification in corresponding paging message can be used.</w:t>
      </w:r>
    </w:p>
    <w:p w14:paraId="28AE27CA" w14:textId="77777777" w:rsidR="008E12C0" w:rsidRDefault="008E12C0" w:rsidP="008E12C0">
      <w:pPr>
        <w:pStyle w:val="Agreement"/>
        <w:spacing w:line="240" w:lineRule="auto"/>
        <w:jc w:val="left"/>
        <w:rPr>
          <w:lang w:eastAsia="ko-KR"/>
        </w:rPr>
      </w:pPr>
      <w:r>
        <w:rPr>
          <w:lang w:eastAsia="ko-KR"/>
        </w:rPr>
        <w:t>It is FFS to introduce MBS specific UAC.</w:t>
      </w:r>
    </w:p>
    <w:p w14:paraId="3C394414" w14:textId="77777777" w:rsidR="008E12C0" w:rsidRDefault="008E12C0" w:rsidP="008E12C0">
      <w:pPr>
        <w:pStyle w:val="Agreement"/>
        <w:spacing w:line="240" w:lineRule="auto"/>
        <w:jc w:val="left"/>
        <w:rPr>
          <w:lang w:eastAsia="ko-KR"/>
        </w:rPr>
      </w:pPr>
      <w:r>
        <w:rPr>
          <w:lang w:eastAsia="ko-KR"/>
        </w:rPr>
        <w:lastRenderedPageBreak/>
        <w:t>It is FFS on the establishment cause and resume cause for MBS.</w:t>
      </w:r>
    </w:p>
    <w:p w14:paraId="7BF588FB" w14:textId="77777777" w:rsidR="008E12C0" w:rsidRDefault="008E12C0" w:rsidP="008E12C0">
      <w:pPr>
        <w:pStyle w:val="Agreement"/>
        <w:spacing w:line="240" w:lineRule="auto"/>
        <w:jc w:val="left"/>
        <w:rPr>
          <w:rFonts w:eastAsiaTheme="minorEastAsia" w:cs="Arial"/>
          <w:lang w:eastAsia="zh-TW"/>
        </w:rPr>
      </w:pPr>
      <w:r>
        <w:rPr>
          <w:lang w:eastAsia="ko-KR"/>
        </w:rPr>
        <w:t xml:space="preserve">It is FFS if there is a need </w:t>
      </w:r>
      <w:r>
        <w:rPr>
          <w:rFonts w:hint="eastAsia"/>
          <w:lang w:eastAsia="ko-KR"/>
        </w:rPr>
        <w:t xml:space="preserve">to prioritize a </w:t>
      </w:r>
      <w:r>
        <w:rPr>
          <w:lang w:eastAsia="ko-KR"/>
        </w:rPr>
        <w:t>frequency</w:t>
      </w:r>
      <w:r>
        <w:rPr>
          <w:rFonts w:hint="eastAsia"/>
          <w:lang w:eastAsia="ko-KR"/>
        </w:rPr>
        <w:t xml:space="preserve"> with </w:t>
      </w:r>
      <w:r>
        <w:rPr>
          <w:lang w:eastAsia="ko-KR"/>
        </w:rPr>
        <w:t>multicast</w:t>
      </w:r>
      <w:r>
        <w:rPr>
          <w:rFonts w:hint="eastAsia"/>
          <w:lang w:eastAsia="ko-KR"/>
        </w:rPr>
        <w:t xml:space="preserve"> support for idle/inactive UEs that monitor multicast activation notification</w:t>
      </w:r>
      <w:r>
        <w:rPr>
          <w:lang w:eastAsia="ko-KR"/>
        </w:rPr>
        <w:t>.</w:t>
      </w:r>
    </w:p>
    <w:p w14:paraId="2ECB0428" w14:textId="77777777" w:rsidR="008E12C0" w:rsidRPr="0071712B" w:rsidRDefault="008E12C0" w:rsidP="0071712B">
      <w:pPr>
        <w:rPr>
          <w:lang w:eastAsia="en-GB"/>
        </w:rPr>
      </w:pPr>
    </w:p>
    <w:p w14:paraId="57937ACC" w14:textId="3E712E01" w:rsidR="0071712B" w:rsidRPr="0071712B" w:rsidRDefault="0071712B" w:rsidP="0071712B">
      <w:pPr>
        <w:pStyle w:val="Doc-text2"/>
        <w:ind w:left="0" w:firstLine="0"/>
        <w:rPr>
          <w:rFonts w:eastAsiaTheme="minorEastAsia"/>
          <w:lang w:eastAsia="zh-CN"/>
        </w:rPr>
      </w:pPr>
      <w:r>
        <w:rPr>
          <w:rFonts w:eastAsiaTheme="minorEastAsia" w:hint="eastAsia"/>
          <w:lang w:eastAsia="zh-CN"/>
        </w:rPr>
        <w:t>M</w:t>
      </w:r>
      <w:r>
        <w:rPr>
          <w:rFonts w:eastAsiaTheme="minorEastAsia"/>
          <w:lang w:eastAsia="zh-CN"/>
        </w:rPr>
        <w:t>CCH change notification</w:t>
      </w:r>
    </w:p>
    <w:p w14:paraId="5DFB3E1C" w14:textId="77777777" w:rsidR="0071712B" w:rsidRPr="008E3417" w:rsidRDefault="0071712B" w:rsidP="0071712B">
      <w:pPr>
        <w:pStyle w:val="Agreement"/>
        <w:spacing w:line="240" w:lineRule="auto"/>
        <w:jc w:val="left"/>
        <w:rPr>
          <w:lang w:eastAsia="en-US"/>
        </w:rPr>
      </w:pPr>
      <w:r>
        <w:rPr>
          <w:lang w:eastAsia="en-US"/>
        </w:rPr>
        <w:t xml:space="preserve">Indication of an </w:t>
      </w:r>
      <w:r w:rsidRPr="008E3417">
        <w:rPr>
          <w:lang w:eastAsia="en-US"/>
        </w:rPr>
        <w:t>MCCH change due to mo</w:t>
      </w:r>
      <w:r>
        <w:rPr>
          <w:lang w:eastAsia="en-US"/>
        </w:rPr>
        <w:t>dification of an ongoing session</w:t>
      </w:r>
      <w:r w:rsidRPr="00742529">
        <w:rPr>
          <w:rFonts w:eastAsia="Arial Unicode MS" w:hAnsi="Arial Unicode MS" w:cs="Arial Unicode MS"/>
          <w:lang w:eastAsia="en-US"/>
        </w:rPr>
        <w:t>’</w:t>
      </w:r>
      <w:r w:rsidRPr="00742529">
        <w:rPr>
          <w:rFonts w:eastAsia="Arial Unicode MS" w:hAnsi="Arial Unicode MS" w:cs="Arial Unicode MS"/>
          <w:lang w:eastAsia="en-US"/>
        </w:rPr>
        <w:t>s</w:t>
      </w:r>
      <w:r w:rsidRPr="008E3417">
        <w:rPr>
          <w:lang w:eastAsia="en-US"/>
        </w:rPr>
        <w:t xml:space="preserve"> configuration </w:t>
      </w:r>
      <w:r w:rsidRPr="00206EF3">
        <w:rPr>
          <w:lang w:eastAsia="en-US"/>
        </w:rPr>
        <w:t xml:space="preserve">(including session stop) </w:t>
      </w:r>
      <w:r>
        <w:rPr>
          <w:lang w:eastAsia="en-US"/>
        </w:rPr>
        <w:t xml:space="preserve">is provided </w:t>
      </w:r>
      <w:r w:rsidRPr="008E3417">
        <w:rPr>
          <w:lang w:eastAsia="en-US"/>
        </w:rPr>
        <w:t xml:space="preserve">with an explicit </w:t>
      </w:r>
      <w:r>
        <w:rPr>
          <w:lang w:eastAsia="en-US"/>
        </w:rPr>
        <w:t xml:space="preserve">notification </w:t>
      </w:r>
      <w:r w:rsidRPr="008E3417">
        <w:rPr>
          <w:lang w:eastAsia="en-US"/>
        </w:rPr>
        <w:t>from the network  (provided that RAN1 confirms a separate bit for this purpose can be accommodated in the MCCH change notification DCI, in addition to a bit for session start notification).</w:t>
      </w:r>
      <w:r>
        <w:rPr>
          <w:lang w:eastAsia="en-US"/>
        </w:rPr>
        <w:t xml:space="preserve"> FFS on whether this notification can be reused for modification of </w:t>
      </w:r>
      <w:r w:rsidRPr="00206EF3">
        <w:rPr>
          <w:lang w:eastAsia="en-US"/>
        </w:rPr>
        <w:t>other info</w:t>
      </w:r>
      <w:r>
        <w:rPr>
          <w:lang w:eastAsia="en-US"/>
        </w:rPr>
        <w:t>rmation</w:t>
      </w:r>
      <w:r w:rsidRPr="00206EF3">
        <w:rPr>
          <w:lang w:eastAsia="en-US"/>
        </w:rPr>
        <w:t xml:space="preserve"> carried by MCCH, if any</w:t>
      </w:r>
      <w:r>
        <w:rPr>
          <w:lang w:eastAsia="en-US"/>
        </w:rPr>
        <w:t>.</w:t>
      </w:r>
    </w:p>
    <w:p w14:paraId="0A8AA0B3" w14:textId="77777777" w:rsidR="0071712B" w:rsidRDefault="0071712B" w:rsidP="0071712B">
      <w:pPr>
        <w:pStyle w:val="Agreement"/>
        <w:spacing w:line="240" w:lineRule="auto"/>
        <w:jc w:val="left"/>
        <w:rPr>
          <w:lang w:eastAsia="en-US"/>
        </w:rPr>
      </w:pPr>
      <w:r w:rsidRPr="0006429F">
        <w:rPr>
          <w:lang w:eastAsia="en-US"/>
        </w:rPr>
        <w:t>FFS whether the possibility of UE missing an MCCH change notification needs to be addressed or can be left to UE implementation.</w:t>
      </w:r>
    </w:p>
    <w:p w14:paraId="0343B56B" w14:textId="77777777" w:rsidR="0071712B" w:rsidRDefault="0071712B" w:rsidP="0071712B">
      <w:pPr>
        <w:pStyle w:val="Agreement"/>
        <w:spacing w:line="240" w:lineRule="auto"/>
        <w:jc w:val="left"/>
        <w:rPr>
          <w:lang w:eastAsia="en-US"/>
        </w:rPr>
      </w:pPr>
      <w:r w:rsidRPr="0006429F">
        <w:rPr>
          <w:lang w:eastAsia="en-US"/>
        </w:rPr>
        <w:t>At least in case RAN1 decides to utilize RNTI other than MCCH-RNTI for MCCH change notification, MCCH change notification is sent in the first MCCH monitoring occasion</w:t>
      </w:r>
      <w:r>
        <w:rPr>
          <w:lang w:eastAsia="en-US"/>
        </w:rPr>
        <w:t xml:space="preserve"> of each MCCH repetition period.</w:t>
      </w:r>
    </w:p>
    <w:p w14:paraId="2923F78A" w14:textId="77777777" w:rsidR="008E12C0" w:rsidRDefault="008E12C0" w:rsidP="008E12C0">
      <w:pPr>
        <w:pStyle w:val="Agreement"/>
        <w:spacing w:line="240" w:lineRule="auto"/>
        <w:jc w:val="left"/>
        <w:rPr>
          <w:lang w:eastAsia="ko-KR"/>
        </w:rPr>
      </w:pPr>
      <w:r>
        <w:rPr>
          <w:lang w:eastAsia="ko-KR"/>
        </w:rPr>
        <w:t>RAN2 waits for RAN1’s final decision on which RNTI/DCI (i.e. Alt1 and/or Alt 2 as identified by RAN1) for MCCH change notification to be adopted.</w:t>
      </w:r>
    </w:p>
    <w:p w14:paraId="63DC321C" w14:textId="77777777" w:rsidR="008E12C0" w:rsidRPr="00163DE4" w:rsidRDefault="008E12C0" w:rsidP="008E12C0">
      <w:pPr>
        <w:pStyle w:val="Agreement"/>
        <w:spacing w:line="240" w:lineRule="auto"/>
        <w:jc w:val="left"/>
        <w:rPr>
          <w:color w:val="000000" w:themeColor="text1"/>
          <w:lang w:val="en-IN" w:eastAsia="ko-KR"/>
        </w:rPr>
      </w:pPr>
      <w:r w:rsidRPr="00163DE4">
        <w:rPr>
          <w:color w:val="000000" w:themeColor="text1"/>
          <w:lang w:val="en-IN" w:eastAsia="ko-KR"/>
        </w:rPr>
        <w:t>Do not specify any mechanism to address the possibility of UE missing an MCCH change notification and it is left to UE implementation.</w:t>
      </w:r>
    </w:p>
    <w:p w14:paraId="55C4C0AB" w14:textId="77777777" w:rsidR="00C06D43" w:rsidRDefault="00C06D43" w:rsidP="00223002"/>
    <w:p w14:paraId="4FCD86EA" w14:textId="523AEC66" w:rsidR="00B95D33" w:rsidRDefault="00AB0143" w:rsidP="00223002">
      <w:r>
        <w:t xml:space="preserve">In the </w:t>
      </w:r>
      <w:r w:rsidR="00364726">
        <w:t xml:space="preserve">contribution, </w:t>
      </w:r>
      <w:r>
        <w:t xml:space="preserve">the </w:t>
      </w:r>
      <w:r w:rsidR="000512AA">
        <w:t xml:space="preserve">further discussion on </w:t>
      </w:r>
      <w:r w:rsidR="00D84D16">
        <w:t xml:space="preserve">multicast activation </w:t>
      </w:r>
      <w:r>
        <w:t>notification</w:t>
      </w:r>
      <w:r w:rsidR="00D84D16">
        <w:t xml:space="preserve"> and MCCH change notification </w:t>
      </w:r>
      <w:r w:rsidR="000512AA">
        <w:t xml:space="preserve">is made and the related proposals are </w:t>
      </w:r>
      <w:r w:rsidR="004F0BE4">
        <w:t>suggested</w:t>
      </w:r>
      <w:r w:rsidR="000512AA">
        <w:t>.</w:t>
      </w:r>
      <w:bookmarkStart w:id="2" w:name="OLE_LINK15"/>
      <w:bookmarkStart w:id="3" w:name="OLE_LINK16"/>
      <w:bookmarkStart w:id="4" w:name="OLE_LINK1"/>
      <w:bookmarkStart w:id="5" w:name="OLE_LINK2"/>
      <w:bookmarkStart w:id="6" w:name="_Ref40865202"/>
    </w:p>
    <w:p w14:paraId="299EB9D2" w14:textId="2583DFC3" w:rsidR="00BD2DD9" w:rsidRDefault="000A028B" w:rsidP="00BD2DD9">
      <w:pPr>
        <w:pStyle w:val="1"/>
      </w:pPr>
      <w:r>
        <w:t>2</w:t>
      </w:r>
      <w:r w:rsidR="00BD2DD9">
        <w:t xml:space="preserve"> </w:t>
      </w:r>
      <w:r w:rsidR="00C06D43">
        <w:t>Multicast activation notification</w:t>
      </w:r>
    </w:p>
    <w:p w14:paraId="11CB2BAA" w14:textId="104C53BC" w:rsidR="001429D5" w:rsidRDefault="00EA237E" w:rsidP="007A25C3">
      <w:pPr>
        <w:rPr>
          <w:rFonts w:eastAsiaTheme="minorEastAsia"/>
        </w:rPr>
      </w:pPr>
      <w:r>
        <w:rPr>
          <w:rFonts w:eastAsiaTheme="minorEastAsia"/>
        </w:rPr>
        <w:t xml:space="preserve">The </w:t>
      </w:r>
      <w:r w:rsidR="009466FC">
        <w:rPr>
          <w:rFonts w:eastAsiaTheme="minorEastAsia"/>
        </w:rPr>
        <w:t xml:space="preserve">following FFS </w:t>
      </w:r>
      <w:r>
        <w:rPr>
          <w:rFonts w:eastAsiaTheme="minorEastAsia"/>
        </w:rPr>
        <w:t xml:space="preserve">items for multicast activation notification </w:t>
      </w:r>
      <w:r w:rsidR="00EB2887">
        <w:rPr>
          <w:rFonts w:eastAsiaTheme="minorEastAsia"/>
        </w:rPr>
        <w:t>are</w:t>
      </w:r>
      <w:r>
        <w:rPr>
          <w:rFonts w:eastAsiaTheme="minorEastAsia"/>
        </w:rPr>
        <w:t xml:space="preserve"> discussed</w:t>
      </w:r>
      <w:r w:rsidR="009466FC">
        <w:rPr>
          <w:rFonts w:eastAsiaTheme="minorEastAsia"/>
        </w:rPr>
        <w:t xml:space="preserve"> in the section</w:t>
      </w:r>
      <w:r>
        <w:rPr>
          <w:rFonts w:eastAsiaTheme="minorEastAsia"/>
        </w:rPr>
        <w:t>.</w:t>
      </w:r>
    </w:p>
    <w:p w14:paraId="6E085DA9" w14:textId="77777777" w:rsidR="009466FC" w:rsidRDefault="009466FC" w:rsidP="009466FC">
      <w:pPr>
        <w:pStyle w:val="Agreement"/>
        <w:numPr>
          <w:ilvl w:val="0"/>
          <w:numId w:val="26"/>
        </w:numPr>
        <w:tabs>
          <w:tab w:val="clear" w:pos="1619"/>
          <w:tab w:val="left" w:pos="420"/>
          <w:tab w:val="num" w:pos="9990"/>
        </w:tabs>
        <w:autoSpaceDN w:val="0"/>
        <w:spacing w:line="240" w:lineRule="auto"/>
        <w:jc w:val="left"/>
        <w:rPr>
          <w:color w:val="FF0000"/>
        </w:rPr>
      </w:pPr>
      <w:r>
        <w:rPr>
          <w:color w:val="FF0000"/>
        </w:rPr>
        <w:t xml:space="preserve">It is FFS whether RAN2 needs to handle PRACH capacity issues due to group notifications </w:t>
      </w:r>
    </w:p>
    <w:p w14:paraId="7A7C9EE6" w14:textId="77777777" w:rsidR="00B3614B" w:rsidRDefault="00B3614B" w:rsidP="00B3614B">
      <w:pPr>
        <w:pStyle w:val="Agreement"/>
        <w:spacing w:line="240" w:lineRule="auto"/>
        <w:jc w:val="left"/>
        <w:rPr>
          <w:lang w:eastAsia="ko-KR"/>
        </w:rPr>
      </w:pPr>
      <w:r>
        <w:rPr>
          <w:lang w:eastAsia="ko-KR"/>
        </w:rPr>
        <w:t>It is FFS to introduce MBS specific UAC.</w:t>
      </w:r>
    </w:p>
    <w:p w14:paraId="19E8C568" w14:textId="77777777" w:rsidR="00B3614B" w:rsidRDefault="00B3614B" w:rsidP="00B3614B">
      <w:pPr>
        <w:pStyle w:val="Agreement"/>
        <w:spacing w:line="240" w:lineRule="auto"/>
        <w:jc w:val="left"/>
        <w:rPr>
          <w:lang w:eastAsia="ko-KR"/>
        </w:rPr>
      </w:pPr>
      <w:r>
        <w:rPr>
          <w:lang w:eastAsia="ko-KR"/>
        </w:rPr>
        <w:t>It is FFS on the establishment cause and resume cause for MBS.</w:t>
      </w:r>
    </w:p>
    <w:p w14:paraId="702A7337" w14:textId="77777777" w:rsidR="00781078" w:rsidRDefault="00781078" w:rsidP="001429D5"/>
    <w:p w14:paraId="377E5112" w14:textId="2F187023" w:rsidR="00042882" w:rsidRDefault="00327D9A" w:rsidP="001429D5">
      <w:r>
        <w:t xml:space="preserve">According to the agreement that </w:t>
      </w:r>
      <w:r w:rsidR="00E6230B">
        <w:t xml:space="preserve">the </w:t>
      </w:r>
      <w:r w:rsidR="001429D5">
        <w:t xml:space="preserve">multicast activation notification </w:t>
      </w:r>
      <w:r>
        <w:t xml:space="preserve">for a deactivated multicast session is sent on PCCH in the related POs for the UEs </w:t>
      </w:r>
      <w:r w:rsidR="00E6230B">
        <w:t xml:space="preserve">joining </w:t>
      </w:r>
      <w:r>
        <w:t xml:space="preserve">the multicast session, there exists the scenario that many UEs </w:t>
      </w:r>
      <w:r w:rsidR="00E6230B">
        <w:t xml:space="preserve">joining </w:t>
      </w:r>
      <w:r>
        <w:t xml:space="preserve">the multicast session are associated with </w:t>
      </w:r>
      <w:r w:rsidR="00E6230B">
        <w:t xml:space="preserve">a </w:t>
      </w:r>
      <w:r>
        <w:t>same PO</w:t>
      </w:r>
      <w:r w:rsidR="00E6230B">
        <w:t xml:space="preserve">. Such scenario leads to </w:t>
      </w:r>
      <w:r w:rsidR="001429D5">
        <w:t>PRACH capacity issue</w:t>
      </w:r>
      <w:r w:rsidR="009F03D8">
        <w:t xml:space="preserve"> if a multicast activation notification is detected by these UEs in the same PO</w:t>
      </w:r>
      <w:r w:rsidR="007F6F9C">
        <w:t>. In order to so</w:t>
      </w:r>
      <w:r w:rsidR="00B52AE7">
        <w:t xml:space="preserve">lve PRACH capacity issue, more PRACH </w:t>
      </w:r>
      <w:r w:rsidR="001B7170">
        <w:t xml:space="preserve">resource </w:t>
      </w:r>
      <w:r w:rsidR="00B52AE7">
        <w:t>need</w:t>
      </w:r>
      <w:r w:rsidR="001B7170">
        <w:t>s</w:t>
      </w:r>
      <w:r w:rsidR="00E6230B">
        <w:t xml:space="preserve"> to be configured for the </w:t>
      </w:r>
      <w:r w:rsidR="00B52AE7">
        <w:t xml:space="preserve">multicast </w:t>
      </w:r>
      <w:r w:rsidR="00E6230B">
        <w:t>session</w:t>
      </w:r>
      <w:r w:rsidR="00B52AE7">
        <w:t>. F</w:t>
      </w:r>
      <w:r w:rsidR="00B52AE7">
        <w:rPr>
          <w:rFonts w:hint="eastAsia"/>
        </w:rPr>
        <w:t>o</w:t>
      </w:r>
      <w:r w:rsidR="00B52AE7">
        <w:t xml:space="preserve">r example, </w:t>
      </w:r>
      <w:r w:rsidR="004B70AA">
        <w:t xml:space="preserve">the number of the </w:t>
      </w:r>
      <w:r w:rsidR="0004757E">
        <w:t xml:space="preserve">available </w:t>
      </w:r>
      <w:r w:rsidR="004B70AA">
        <w:t xml:space="preserve">PRACH occasions denoted by Duration </w:t>
      </w:r>
      <w:r w:rsidR="007F6F9C">
        <w:t xml:space="preserve">can be introduced as </w:t>
      </w:r>
      <w:r w:rsidR="00A73721">
        <w:t xml:space="preserve">a </w:t>
      </w:r>
      <w:r w:rsidR="007F6F9C">
        <w:t xml:space="preserve">part of the </w:t>
      </w:r>
      <w:r w:rsidR="00E6230B">
        <w:t xml:space="preserve">configuration information of the </w:t>
      </w:r>
      <w:r w:rsidR="007F6F9C">
        <w:t xml:space="preserve">multicast </w:t>
      </w:r>
      <w:r w:rsidR="00E6230B">
        <w:t>session</w:t>
      </w:r>
      <w:r w:rsidR="007F6F9C">
        <w:t xml:space="preserve">. After detecting </w:t>
      </w:r>
      <w:r w:rsidR="009F03D8">
        <w:t xml:space="preserve">a </w:t>
      </w:r>
      <w:r w:rsidR="00E6230B">
        <w:t xml:space="preserve">multicast </w:t>
      </w:r>
      <w:r w:rsidR="007F6F9C">
        <w:t xml:space="preserve">activation notification, UE </w:t>
      </w:r>
      <w:r w:rsidR="00E6230B">
        <w:t xml:space="preserve">can </w:t>
      </w:r>
      <w:r w:rsidR="00B52AE7">
        <w:t xml:space="preserve">randomly </w:t>
      </w:r>
      <w:r w:rsidR="007F6F9C">
        <w:t xml:space="preserve">select a value within </w:t>
      </w:r>
      <w:r w:rsidR="00A73721">
        <w:t xml:space="preserve">the range </w:t>
      </w:r>
      <w:r w:rsidR="00B52AE7">
        <w:t>[</w:t>
      </w:r>
      <w:r w:rsidR="0004757E">
        <w:t>1</w:t>
      </w:r>
      <w:r w:rsidR="007F6F9C">
        <w:t xml:space="preserve">, </w:t>
      </w:r>
      <w:r w:rsidR="00B52AE7">
        <w:t>Duration</w:t>
      </w:r>
      <w:r w:rsidR="0004757E">
        <w:t>]</w:t>
      </w:r>
      <w:r w:rsidR="00BD5B41">
        <w:t xml:space="preserve"> </w:t>
      </w:r>
      <w:r w:rsidR="00B52AE7">
        <w:t xml:space="preserve">with </w:t>
      </w:r>
      <w:r w:rsidR="0004757E">
        <w:t>1</w:t>
      </w:r>
      <w:r w:rsidR="00B52AE7">
        <w:t xml:space="preserve"> corresponding to the first</w:t>
      </w:r>
      <w:r w:rsidR="004B70AA">
        <w:t xml:space="preserve">/earliest available </w:t>
      </w:r>
      <w:r w:rsidR="00B52AE7">
        <w:t>PRACH occasion</w:t>
      </w:r>
      <w:r w:rsidR="009F03D8">
        <w:t xml:space="preserve"> and </w:t>
      </w:r>
      <w:r w:rsidR="0004757E">
        <w:t>1&lt;</w:t>
      </w:r>
      <w:r w:rsidR="009F03D8">
        <w:t>n&lt;</w:t>
      </w:r>
      <w:r w:rsidR="0004757E">
        <w:t>=</w:t>
      </w:r>
      <w:r w:rsidR="009F03D8">
        <w:t>Duration corresponding to n</w:t>
      </w:r>
      <w:r w:rsidR="0004757E">
        <w:t>-</w:t>
      </w:r>
      <w:proofErr w:type="spellStart"/>
      <w:r w:rsidR="0004757E">
        <w:t>th</w:t>
      </w:r>
      <w:proofErr w:type="spellEnd"/>
      <w:r w:rsidR="0004757E">
        <w:t xml:space="preserve"> available PRACH occasion</w:t>
      </w:r>
      <w:r w:rsidR="00D47BE7">
        <w:t>.</w:t>
      </w:r>
      <w:r w:rsidR="001B7170">
        <w:t xml:space="preserve"> T</w:t>
      </w:r>
      <w:r w:rsidR="00BD5B41">
        <w:t xml:space="preserve">hen </w:t>
      </w:r>
      <w:r w:rsidR="00522676">
        <w:t xml:space="preserve">UE </w:t>
      </w:r>
      <w:r w:rsidR="00BD5B41">
        <w:t>trigger</w:t>
      </w:r>
      <w:r w:rsidR="00522676">
        <w:t>s</w:t>
      </w:r>
      <w:r w:rsidR="00BD5B41">
        <w:t xml:space="preserve"> the PRACH procedure </w:t>
      </w:r>
      <w:r w:rsidR="009F03D8">
        <w:t xml:space="preserve">at the PRACH occasion indicated by </w:t>
      </w:r>
      <w:r w:rsidR="00BD5B41">
        <w:t xml:space="preserve">the selected value. If </w:t>
      </w:r>
      <w:r w:rsidR="00B52AE7">
        <w:t>Duration</w:t>
      </w:r>
      <w:r w:rsidR="00BD5B41">
        <w:t xml:space="preserve"> is </w:t>
      </w:r>
      <w:r w:rsidR="00B52AE7">
        <w:t xml:space="preserve">NOT </w:t>
      </w:r>
      <w:r w:rsidR="00E6230B">
        <w:t>configured</w:t>
      </w:r>
      <w:r w:rsidR="00BD5B41">
        <w:t>, UE trigger</w:t>
      </w:r>
      <w:r w:rsidR="00717885">
        <w:t>s</w:t>
      </w:r>
      <w:r w:rsidR="00BD5B41">
        <w:t xml:space="preserve"> the PRACH procedure as usual.</w:t>
      </w:r>
    </w:p>
    <w:p w14:paraId="1E2DA6D5" w14:textId="13F3BEE8" w:rsidR="00E23456" w:rsidRDefault="00E23456" w:rsidP="001429D5">
      <w:r>
        <w:t>Based on the discussion above, the following proposal is suggested.</w:t>
      </w:r>
    </w:p>
    <w:p w14:paraId="4FF8A4BE" w14:textId="48531E0C" w:rsidR="00522676" w:rsidRDefault="00E23456" w:rsidP="001429D5">
      <w:pPr>
        <w:rPr>
          <w:b/>
        </w:rPr>
      </w:pPr>
      <w:bookmarkStart w:id="7" w:name="OLE_LINK34"/>
      <w:bookmarkStart w:id="8" w:name="OLE_LINK35"/>
      <w:r w:rsidRPr="00522676">
        <w:rPr>
          <w:b/>
        </w:rPr>
        <w:t xml:space="preserve">Proposal </w:t>
      </w:r>
      <w:r w:rsidR="00683A39">
        <w:rPr>
          <w:b/>
        </w:rPr>
        <w:t>1</w:t>
      </w:r>
      <w:r w:rsidRPr="00522676">
        <w:rPr>
          <w:b/>
        </w:rPr>
        <w:t xml:space="preserve">: </w:t>
      </w:r>
      <w:r w:rsidR="00683A39">
        <w:rPr>
          <w:b/>
        </w:rPr>
        <w:t xml:space="preserve">For a multicast session, the parameter </w:t>
      </w:r>
      <w:r w:rsidR="00522676" w:rsidRPr="00522676">
        <w:rPr>
          <w:b/>
        </w:rPr>
        <w:t xml:space="preserve">Duration can be configured as </w:t>
      </w:r>
      <w:r w:rsidR="00A73721">
        <w:rPr>
          <w:b/>
        </w:rPr>
        <w:t xml:space="preserve">a </w:t>
      </w:r>
      <w:r w:rsidR="00522676" w:rsidRPr="00522676">
        <w:rPr>
          <w:b/>
        </w:rPr>
        <w:t xml:space="preserve">part of the </w:t>
      </w:r>
      <w:r w:rsidR="00683A39">
        <w:rPr>
          <w:b/>
        </w:rPr>
        <w:t xml:space="preserve">configuration information of the multicast session, </w:t>
      </w:r>
      <w:r w:rsidR="008F7961">
        <w:rPr>
          <w:b/>
        </w:rPr>
        <w:t xml:space="preserve">where Duration represents the number of the </w:t>
      </w:r>
      <w:r w:rsidR="0004757E">
        <w:rPr>
          <w:b/>
        </w:rPr>
        <w:t xml:space="preserve">available </w:t>
      </w:r>
      <w:r w:rsidR="008F7961">
        <w:rPr>
          <w:b/>
        </w:rPr>
        <w:t>PRACH occasions</w:t>
      </w:r>
      <w:r w:rsidR="00913821">
        <w:rPr>
          <w:b/>
        </w:rPr>
        <w:t xml:space="preserve">. </w:t>
      </w:r>
      <w:r w:rsidR="00683A39">
        <w:rPr>
          <w:b/>
        </w:rPr>
        <w:t>For a UE joining the multicast session, after detecting a multicast activation notification</w:t>
      </w:r>
      <w:r w:rsidR="009F03D8">
        <w:rPr>
          <w:b/>
        </w:rPr>
        <w:t xml:space="preserve"> for the multicast session</w:t>
      </w:r>
      <w:r w:rsidR="00683A39">
        <w:rPr>
          <w:b/>
        </w:rPr>
        <w:t xml:space="preserve">, it randomly selects a value </w:t>
      </w:r>
      <w:r w:rsidR="00DC231A">
        <w:rPr>
          <w:b/>
        </w:rPr>
        <w:t xml:space="preserve">within the range </w:t>
      </w:r>
      <w:r w:rsidR="00683A39">
        <w:rPr>
          <w:b/>
        </w:rPr>
        <w:t>[</w:t>
      </w:r>
      <w:r w:rsidR="0004757E">
        <w:rPr>
          <w:b/>
        </w:rPr>
        <w:t>1</w:t>
      </w:r>
      <w:r w:rsidR="00683A39">
        <w:rPr>
          <w:b/>
        </w:rPr>
        <w:t xml:space="preserve">, </w:t>
      </w:r>
      <w:r w:rsidR="00683A39">
        <w:rPr>
          <w:b/>
        </w:rPr>
        <w:lastRenderedPageBreak/>
        <w:t xml:space="preserve">Duration] and then </w:t>
      </w:r>
      <w:r w:rsidR="00913821" w:rsidRPr="00522676">
        <w:rPr>
          <w:b/>
        </w:rPr>
        <w:t>trigger</w:t>
      </w:r>
      <w:r w:rsidR="00683A39">
        <w:rPr>
          <w:b/>
        </w:rPr>
        <w:t>s</w:t>
      </w:r>
      <w:r w:rsidR="00913821" w:rsidRPr="00522676">
        <w:rPr>
          <w:b/>
        </w:rPr>
        <w:t xml:space="preserve"> the PRACH procedure</w:t>
      </w:r>
      <w:r w:rsidR="00421D50">
        <w:rPr>
          <w:b/>
        </w:rPr>
        <w:t xml:space="preserve"> </w:t>
      </w:r>
      <w:r w:rsidR="0004757E">
        <w:rPr>
          <w:b/>
        </w:rPr>
        <w:t xml:space="preserve">at the </w:t>
      </w:r>
      <w:r w:rsidR="00683A39">
        <w:rPr>
          <w:b/>
        </w:rPr>
        <w:t xml:space="preserve">PRACH occasion </w:t>
      </w:r>
      <w:bookmarkEnd w:id="7"/>
      <w:bookmarkEnd w:id="8"/>
      <w:r w:rsidR="00683A39">
        <w:rPr>
          <w:b/>
        </w:rPr>
        <w:t>indicated by the selected value.</w:t>
      </w:r>
    </w:p>
    <w:p w14:paraId="2AE0B074" w14:textId="37B488E7" w:rsidR="00DC231A" w:rsidRPr="00522676" w:rsidRDefault="00DC231A" w:rsidP="001429D5">
      <w:pPr>
        <w:rPr>
          <w:b/>
        </w:rPr>
      </w:pPr>
      <w:r>
        <w:rPr>
          <w:b/>
        </w:rPr>
        <w:t xml:space="preserve">Proposal 2: The parameter Duration can be configured per multicast session. If it is not configured for a multicast session, the existing PRACH procedure is used </w:t>
      </w:r>
      <w:r w:rsidR="009A6E14">
        <w:rPr>
          <w:b/>
        </w:rPr>
        <w:t xml:space="preserve">by UE joining the multicast session </w:t>
      </w:r>
      <w:r>
        <w:rPr>
          <w:b/>
        </w:rPr>
        <w:t xml:space="preserve">for the </w:t>
      </w:r>
      <w:r w:rsidR="009A6E14">
        <w:rPr>
          <w:b/>
        </w:rPr>
        <w:t xml:space="preserve">detected </w:t>
      </w:r>
      <w:r>
        <w:rPr>
          <w:b/>
        </w:rPr>
        <w:t xml:space="preserve">multicast </w:t>
      </w:r>
      <w:r w:rsidR="009A6E14">
        <w:rPr>
          <w:b/>
        </w:rPr>
        <w:t>activation notification.</w:t>
      </w:r>
    </w:p>
    <w:bookmarkEnd w:id="2"/>
    <w:bookmarkEnd w:id="3"/>
    <w:bookmarkEnd w:id="4"/>
    <w:bookmarkEnd w:id="5"/>
    <w:bookmarkEnd w:id="6"/>
    <w:p w14:paraId="7270C283" w14:textId="628713AE" w:rsidR="00B92473" w:rsidRDefault="00DC231A" w:rsidP="00C06D43">
      <w:pPr>
        <w:rPr>
          <w:lang w:eastAsia="ko-KR"/>
        </w:rPr>
      </w:pPr>
      <w:r>
        <w:rPr>
          <w:rFonts w:eastAsiaTheme="minorEastAsia"/>
        </w:rPr>
        <w:t xml:space="preserve">Before a UE triggers the PRACH procedure for </w:t>
      </w:r>
      <w:r w:rsidR="009A6E14">
        <w:rPr>
          <w:rFonts w:eastAsiaTheme="minorEastAsia"/>
        </w:rPr>
        <w:t xml:space="preserve">the detected multicast activation notification for </w:t>
      </w:r>
      <w:r>
        <w:rPr>
          <w:rFonts w:eastAsiaTheme="minorEastAsia"/>
        </w:rPr>
        <w:t xml:space="preserve">a multicast session, </w:t>
      </w:r>
      <w:r w:rsidR="00B92473">
        <w:rPr>
          <w:rFonts w:eastAsiaTheme="minorEastAsia"/>
        </w:rPr>
        <w:t xml:space="preserve">the </w:t>
      </w:r>
      <w:r>
        <w:rPr>
          <w:rFonts w:eastAsiaTheme="minorEastAsia"/>
        </w:rPr>
        <w:t xml:space="preserve">UE needs to determine </w:t>
      </w:r>
      <w:r w:rsidR="00C90292">
        <w:rPr>
          <w:rFonts w:eastAsiaTheme="minorEastAsia"/>
        </w:rPr>
        <w:t>the Acce</w:t>
      </w:r>
      <w:r w:rsidR="00B92473">
        <w:rPr>
          <w:rFonts w:eastAsiaTheme="minorEastAsia"/>
        </w:rPr>
        <w:t xml:space="preserve">ss Category and </w:t>
      </w:r>
      <w:r w:rsidR="00C90292">
        <w:rPr>
          <w:rFonts w:eastAsiaTheme="minorEastAsia"/>
        </w:rPr>
        <w:t xml:space="preserve">the </w:t>
      </w:r>
      <w:r>
        <w:rPr>
          <w:lang w:eastAsia="ko-KR"/>
        </w:rPr>
        <w:t xml:space="preserve">establishment cause/resume cause </w:t>
      </w:r>
      <w:r w:rsidR="00B92473">
        <w:rPr>
          <w:lang w:eastAsia="ko-KR"/>
        </w:rPr>
        <w:t>for the multicast session. Because MBS sessions have the same service types as unicast sessions, therefore MBS sessions can reuse the existing Access Categories and the existing establishment causes/resume causes.</w:t>
      </w:r>
    </w:p>
    <w:p w14:paraId="1110B095" w14:textId="3D3A39CB" w:rsidR="00994AFD" w:rsidRDefault="00994AFD" w:rsidP="00C06D43">
      <w:pPr>
        <w:rPr>
          <w:lang w:eastAsia="ko-KR"/>
        </w:rPr>
      </w:pPr>
      <w:r>
        <w:rPr>
          <w:lang w:eastAsia="ko-KR"/>
        </w:rPr>
        <w:t>Based on the above discussion, the following proposals are suggested.</w:t>
      </w:r>
    </w:p>
    <w:p w14:paraId="1BFC2DE3" w14:textId="169EE132" w:rsidR="00B92473" w:rsidRDefault="00B92473" w:rsidP="00B92473">
      <w:pPr>
        <w:rPr>
          <w:b/>
          <w:lang w:eastAsia="ko-KR"/>
        </w:rPr>
      </w:pPr>
      <w:r w:rsidRPr="00A92BA7">
        <w:rPr>
          <w:b/>
          <w:lang w:eastAsia="ko-KR"/>
        </w:rPr>
        <w:t xml:space="preserve">Proposal 3: </w:t>
      </w:r>
      <w:r>
        <w:rPr>
          <w:b/>
          <w:lang w:eastAsia="ko-KR"/>
        </w:rPr>
        <w:t>MBS sessions reuse the existing Access Categories.</w:t>
      </w:r>
    </w:p>
    <w:p w14:paraId="65F91C95" w14:textId="16F6E5C9" w:rsidR="00994AFD" w:rsidRPr="00A92BA7" w:rsidRDefault="00994AFD" w:rsidP="00C06D43">
      <w:pPr>
        <w:rPr>
          <w:b/>
          <w:lang w:eastAsia="ko-KR"/>
        </w:rPr>
      </w:pPr>
      <w:r w:rsidRPr="00A92BA7">
        <w:rPr>
          <w:b/>
          <w:lang w:eastAsia="ko-KR"/>
        </w:rPr>
        <w:t xml:space="preserve">Proposal </w:t>
      </w:r>
      <w:r w:rsidR="009C66EB">
        <w:rPr>
          <w:b/>
          <w:lang w:eastAsia="ko-KR"/>
        </w:rPr>
        <w:t>4</w:t>
      </w:r>
      <w:r w:rsidRPr="00A92BA7">
        <w:rPr>
          <w:b/>
          <w:lang w:eastAsia="ko-KR"/>
        </w:rPr>
        <w:t xml:space="preserve">: </w:t>
      </w:r>
      <w:r w:rsidR="00B92473">
        <w:rPr>
          <w:b/>
          <w:lang w:eastAsia="ko-KR"/>
        </w:rPr>
        <w:t>MBS sessions reuse the existing establishment causes/resume causes.</w:t>
      </w:r>
    </w:p>
    <w:p w14:paraId="0CCE0D00" w14:textId="77777777" w:rsidR="00DC231A" w:rsidRPr="003F71AE" w:rsidRDefault="00DC231A" w:rsidP="00C06D43">
      <w:pPr>
        <w:rPr>
          <w:rFonts w:eastAsia="Yu Mincho"/>
          <w:lang w:eastAsia="ja-JP"/>
        </w:rPr>
      </w:pPr>
    </w:p>
    <w:p w14:paraId="27CA4039" w14:textId="77777777" w:rsidR="00C06D43" w:rsidRDefault="00C06D43" w:rsidP="00C06D43">
      <w:pPr>
        <w:pStyle w:val="1"/>
      </w:pPr>
      <w:r>
        <w:t>3 MCCH change notification</w:t>
      </w:r>
    </w:p>
    <w:p w14:paraId="4FC7A4AD" w14:textId="6D475E9C" w:rsidR="006E442B" w:rsidRDefault="006E442B" w:rsidP="00C06D43">
      <w:r>
        <w:t xml:space="preserve">For MCCH change notification, the </w:t>
      </w:r>
      <w:r w:rsidR="00D96CD1">
        <w:t xml:space="preserve">following questions will be discussed </w:t>
      </w:r>
      <w:r w:rsidR="004926BE">
        <w:t>in</w:t>
      </w:r>
      <w:r w:rsidR="004926BE">
        <w:rPr>
          <w:rFonts w:hint="eastAsia"/>
        </w:rPr>
        <w:t xml:space="preserve"> </w:t>
      </w:r>
      <w:r w:rsidR="004926BE">
        <w:t>the section</w:t>
      </w:r>
      <w:r>
        <w:t>.</w:t>
      </w:r>
    </w:p>
    <w:p w14:paraId="46F2460D" w14:textId="71F5F3A3" w:rsidR="00DD73A6" w:rsidRPr="00DD73A6" w:rsidRDefault="00DD73A6" w:rsidP="00D96CD1">
      <w:pPr>
        <w:pStyle w:val="af1"/>
        <w:numPr>
          <w:ilvl w:val="0"/>
          <w:numId w:val="28"/>
        </w:numPr>
        <w:ind w:leftChars="0"/>
      </w:pPr>
      <w:r>
        <w:rPr>
          <w:rFonts w:eastAsiaTheme="minorEastAsia" w:hint="eastAsia"/>
          <w:lang w:eastAsia="zh-CN"/>
        </w:rPr>
        <w:t>Q</w:t>
      </w:r>
      <w:r>
        <w:rPr>
          <w:rFonts w:eastAsiaTheme="minorEastAsia"/>
          <w:lang w:eastAsia="zh-CN"/>
        </w:rPr>
        <w:t>uestion 1: Does it need to indicate by MCCH change notification which MBS types have the configuration information updated?</w:t>
      </w:r>
      <w:r w:rsidR="009E33C6">
        <w:rPr>
          <w:rFonts w:eastAsiaTheme="minorEastAsia"/>
          <w:lang w:eastAsia="zh-CN"/>
        </w:rPr>
        <w:t xml:space="preserve"> If yes, how to indicate the update?</w:t>
      </w:r>
    </w:p>
    <w:p w14:paraId="15FA203D" w14:textId="5DBCA483" w:rsidR="00D96CD1" w:rsidRPr="00DD73A6" w:rsidRDefault="00D96CD1" w:rsidP="00D96CD1">
      <w:pPr>
        <w:pStyle w:val="af1"/>
        <w:numPr>
          <w:ilvl w:val="0"/>
          <w:numId w:val="28"/>
        </w:numPr>
        <w:ind w:leftChars="0"/>
      </w:pPr>
      <w:r>
        <w:rPr>
          <w:rFonts w:eastAsiaTheme="minorEastAsia" w:hint="eastAsia"/>
          <w:lang w:eastAsia="zh-CN"/>
        </w:rPr>
        <w:t>Q</w:t>
      </w:r>
      <w:r>
        <w:rPr>
          <w:rFonts w:eastAsiaTheme="minorEastAsia"/>
          <w:lang w:eastAsia="zh-CN"/>
        </w:rPr>
        <w:t xml:space="preserve">uestion </w:t>
      </w:r>
      <w:r w:rsidR="00DD73A6">
        <w:rPr>
          <w:rFonts w:eastAsiaTheme="minorEastAsia"/>
          <w:lang w:eastAsia="zh-CN"/>
        </w:rPr>
        <w:t>2</w:t>
      </w:r>
      <w:r>
        <w:rPr>
          <w:rFonts w:eastAsiaTheme="minorEastAsia"/>
          <w:lang w:eastAsia="zh-CN"/>
        </w:rPr>
        <w:t xml:space="preserve">: </w:t>
      </w:r>
      <w:r w:rsidR="00DD73A6">
        <w:rPr>
          <w:rFonts w:eastAsiaTheme="minorEastAsia"/>
          <w:lang w:eastAsia="zh-CN"/>
        </w:rPr>
        <w:t>Does it need to provide a neighbouring cell list for an MBS session?</w:t>
      </w:r>
    </w:p>
    <w:p w14:paraId="02991CCB" w14:textId="5DA86B82" w:rsidR="00DD73A6" w:rsidRDefault="00DD73A6" w:rsidP="009E33C6">
      <w:pPr>
        <w:pStyle w:val="af1"/>
        <w:numPr>
          <w:ilvl w:val="0"/>
          <w:numId w:val="28"/>
        </w:numPr>
        <w:ind w:leftChars="0"/>
      </w:pPr>
      <w:r w:rsidRPr="009E33C6">
        <w:rPr>
          <w:rFonts w:eastAsiaTheme="minorEastAsia"/>
          <w:lang w:eastAsia="zh-CN"/>
        </w:rPr>
        <w:t xml:space="preserve">Question 3: </w:t>
      </w:r>
      <w:r w:rsidR="004926BE">
        <w:rPr>
          <w:rFonts w:eastAsiaTheme="minorEastAsia"/>
          <w:lang w:eastAsia="zh-CN"/>
        </w:rPr>
        <w:t xml:space="preserve">Does it need to indicate by </w:t>
      </w:r>
      <w:r w:rsidRPr="009E33C6">
        <w:rPr>
          <w:rFonts w:eastAsiaTheme="minorEastAsia"/>
          <w:lang w:eastAsia="zh-CN"/>
        </w:rPr>
        <w:t>MCCH change notification</w:t>
      </w:r>
      <w:r w:rsidR="004926BE">
        <w:rPr>
          <w:rFonts w:eastAsiaTheme="minorEastAsia"/>
          <w:lang w:eastAsia="zh-CN"/>
        </w:rPr>
        <w:t xml:space="preserve"> </w:t>
      </w:r>
      <w:r w:rsidR="004926BE" w:rsidRPr="009E33C6">
        <w:rPr>
          <w:rFonts w:eastAsiaTheme="minorEastAsia"/>
          <w:lang w:eastAsia="zh-CN"/>
        </w:rPr>
        <w:t>the update of the neighbouring cell list for an MBS session</w:t>
      </w:r>
      <w:r w:rsidRPr="009E33C6">
        <w:rPr>
          <w:rFonts w:eastAsiaTheme="minorEastAsia"/>
          <w:lang w:eastAsia="zh-CN"/>
        </w:rPr>
        <w:t>?</w:t>
      </w:r>
      <w:r w:rsidR="009E33C6" w:rsidRPr="009E33C6">
        <w:rPr>
          <w:rFonts w:eastAsiaTheme="minorEastAsia"/>
          <w:lang w:eastAsia="zh-CN"/>
        </w:rPr>
        <w:t xml:space="preserve"> If yes, how to indicate the update?</w:t>
      </w:r>
    </w:p>
    <w:p w14:paraId="093F7FF9" w14:textId="6EC96E01" w:rsidR="009E33C6" w:rsidRDefault="009E33C6" w:rsidP="00C06D43">
      <w:r>
        <w:rPr>
          <w:rFonts w:hint="eastAsia"/>
        </w:rPr>
        <w:t>B</w:t>
      </w:r>
      <w:r>
        <w:t xml:space="preserve">ased on the agreement in the past RAN2 meetings, two bits are used by MCCH change notification with one bit indicating the start of a new MBS session and the other bit indicating the configuration update of an existing MBS session. Whether </w:t>
      </w:r>
      <w:r w:rsidR="004926BE">
        <w:t xml:space="preserve">or not </w:t>
      </w:r>
      <w:r>
        <w:t>more bits are used by MCCH change notification to indicate which MBS types</w:t>
      </w:r>
      <w:r w:rsidR="00801419">
        <w:t xml:space="preserve"> </w:t>
      </w:r>
      <w:r>
        <w:t xml:space="preserve">have the configuration </w:t>
      </w:r>
      <w:r w:rsidR="003F5E90">
        <w:t xml:space="preserve">information </w:t>
      </w:r>
      <w:r>
        <w:t>updated is in the discussion.</w:t>
      </w:r>
    </w:p>
    <w:p w14:paraId="4293204C" w14:textId="0995EEDC" w:rsidR="009E33C6" w:rsidRDefault="009E33C6" w:rsidP="00C06D43">
      <w:r>
        <w:t>Before continuing the discussion on MCCH change notification, the RAN1 progress on MCCH change notification is introduced as below.</w:t>
      </w:r>
    </w:p>
    <w:p w14:paraId="57F9243E" w14:textId="45A5903B" w:rsidR="009E33C6" w:rsidRPr="00931D4D" w:rsidRDefault="009E33C6" w:rsidP="009E33C6">
      <w:pPr>
        <w:pStyle w:val="af1"/>
        <w:numPr>
          <w:ilvl w:val="0"/>
          <w:numId w:val="29"/>
        </w:numPr>
        <w:ind w:leftChars="0"/>
      </w:pPr>
      <w:r>
        <w:rPr>
          <w:rFonts w:eastAsiaTheme="minorEastAsia" w:hint="eastAsia"/>
          <w:lang w:eastAsia="zh-CN"/>
        </w:rPr>
        <w:t>T</w:t>
      </w:r>
      <w:r>
        <w:rPr>
          <w:rFonts w:eastAsiaTheme="minorEastAsia"/>
          <w:lang w:eastAsia="zh-CN"/>
        </w:rPr>
        <w:t xml:space="preserve">he MCCH specific </w:t>
      </w:r>
      <w:r w:rsidR="00931D4D">
        <w:rPr>
          <w:rFonts w:eastAsiaTheme="minorEastAsia"/>
          <w:lang w:eastAsia="zh-CN"/>
        </w:rPr>
        <w:t xml:space="preserve">RNTI </w:t>
      </w:r>
      <w:r>
        <w:rPr>
          <w:rFonts w:eastAsiaTheme="minorEastAsia"/>
          <w:lang w:eastAsia="zh-CN"/>
        </w:rPr>
        <w:t>can be used to send MCCH change notification</w:t>
      </w:r>
      <w:r w:rsidR="00931D4D">
        <w:rPr>
          <w:rFonts w:eastAsiaTheme="minorEastAsia"/>
          <w:lang w:eastAsia="zh-CN"/>
        </w:rPr>
        <w:t>. Due to the fact that the DCI format for G-RNTI/MCCH-RNTI is size aligned with DCI format 1</w:t>
      </w:r>
      <w:r w:rsidR="004926BE">
        <w:rPr>
          <w:rFonts w:eastAsiaTheme="minorEastAsia"/>
          <w:lang w:eastAsia="zh-CN"/>
        </w:rPr>
        <w:t>_</w:t>
      </w:r>
      <w:r w:rsidR="00931D4D">
        <w:rPr>
          <w:rFonts w:eastAsiaTheme="minorEastAsia"/>
          <w:lang w:eastAsia="zh-CN"/>
        </w:rPr>
        <w:t>0 for C-RNTI in a CSS and several existing fields of DCI format 1</w:t>
      </w:r>
      <w:r w:rsidR="004926BE">
        <w:rPr>
          <w:rFonts w:eastAsiaTheme="minorEastAsia"/>
          <w:lang w:eastAsia="zh-CN"/>
        </w:rPr>
        <w:t>_</w:t>
      </w:r>
      <w:r w:rsidR="00931D4D">
        <w:rPr>
          <w:rFonts w:eastAsiaTheme="minorEastAsia"/>
          <w:lang w:eastAsia="zh-CN"/>
        </w:rPr>
        <w:t>0 for C-RNTI is not used by the DCI format for G-RNTI/MCCH-RNTI, more than ten idle bits can be provided for MCCH change notification by the DCI format for MCCH-RNTI</w:t>
      </w:r>
      <w:r w:rsidR="00801419">
        <w:rPr>
          <w:rFonts w:eastAsiaTheme="minorEastAsia"/>
          <w:lang w:eastAsia="zh-CN"/>
        </w:rPr>
        <w:t xml:space="preserve"> scheduling MCCH</w:t>
      </w:r>
      <w:r w:rsidR="00931D4D">
        <w:rPr>
          <w:rFonts w:eastAsiaTheme="minorEastAsia"/>
          <w:lang w:eastAsia="zh-CN"/>
        </w:rPr>
        <w:t>.</w:t>
      </w:r>
    </w:p>
    <w:p w14:paraId="271455CB" w14:textId="064D41A7" w:rsidR="00EF538D" w:rsidRPr="00EF538D" w:rsidRDefault="00931D4D" w:rsidP="00D12C24">
      <w:pPr>
        <w:pStyle w:val="af1"/>
        <w:numPr>
          <w:ilvl w:val="0"/>
          <w:numId w:val="29"/>
        </w:numPr>
        <w:ind w:leftChars="0"/>
      </w:pPr>
      <w:r w:rsidRPr="00EF538D">
        <w:rPr>
          <w:rFonts w:eastAsiaTheme="minorEastAsia"/>
          <w:lang w:eastAsia="zh-CN"/>
        </w:rPr>
        <w:t xml:space="preserve">A new RNTI </w:t>
      </w:r>
      <w:r w:rsidRPr="00EF538D">
        <w:rPr>
          <w:rFonts w:eastAsiaTheme="minorEastAsia" w:hint="eastAsia"/>
          <w:lang w:eastAsia="zh-CN"/>
        </w:rPr>
        <w:t>c</w:t>
      </w:r>
      <w:r w:rsidRPr="00EF538D">
        <w:rPr>
          <w:rFonts w:eastAsiaTheme="minorEastAsia"/>
          <w:lang w:eastAsia="zh-CN"/>
        </w:rPr>
        <w:t xml:space="preserve">an be used to send MCCH change notification. If a new RNTI is used to send MCCH change notification, </w:t>
      </w:r>
      <w:r w:rsidR="00EF538D" w:rsidRPr="00EF538D">
        <w:rPr>
          <w:rFonts w:eastAsiaTheme="minorEastAsia"/>
          <w:lang w:eastAsia="zh-CN"/>
        </w:rPr>
        <w:t xml:space="preserve">far more than 10 idle bits can be provided </w:t>
      </w:r>
      <w:r w:rsidR="00EF538D">
        <w:rPr>
          <w:rFonts w:eastAsiaTheme="minorEastAsia"/>
          <w:lang w:eastAsia="zh-CN"/>
        </w:rPr>
        <w:t xml:space="preserve">for MCCH change notification </w:t>
      </w:r>
      <w:r w:rsidR="00EF538D" w:rsidRPr="00EF538D">
        <w:rPr>
          <w:rFonts w:eastAsiaTheme="minorEastAsia"/>
          <w:lang w:eastAsia="zh-CN"/>
        </w:rPr>
        <w:t>by the DCI format for the new RNTI</w:t>
      </w:r>
      <w:r w:rsidR="00801419">
        <w:rPr>
          <w:rFonts w:eastAsiaTheme="minorEastAsia"/>
          <w:lang w:eastAsia="zh-CN"/>
        </w:rPr>
        <w:t xml:space="preserve"> scheduling MCCH change notification</w:t>
      </w:r>
      <w:r w:rsidR="00EF538D" w:rsidRPr="00EF538D">
        <w:rPr>
          <w:rFonts w:eastAsiaTheme="minorEastAsia"/>
          <w:lang w:eastAsia="zh-CN"/>
        </w:rPr>
        <w:t>.</w:t>
      </w:r>
    </w:p>
    <w:p w14:paraId="5B2ACE99" w14:textId="1E20ECB3" w:rsidR="00EF538D" w:rsidRDefault="00EF538D" w:rsidP="00EF538D">
      <w:r>
        <w:rPr>
          <w:rFonts w:hint="eastAsia"/>
        </w:rPr>
        <w:t>I</w:t>
      </w:r>
      <w:r>
        <w:t>n order to make best use of the idle bits</w:t>
      </w:r>
      <w:r w:rsidR="004926BE">
        <w:t xml:space="preserve"> on the </w:t>
      </w:r>
      <w:r w:rsidR="00B73F35">
        <w:t xml:space="preserve">DCI </w:t>
      </w:r>
      <w:r w:rsidR="004926BE">
        <w:t xml:space="preserve">format for </w:t>
      </w:r>
      <w:r w:rsidR="00B73F35">
        <w:t xml:space="preserve">MCCH-RNTI or a new RNTI, </w:t>
      </w:r>
      <w:r>
        <w:t xml:space="preserve">we suggest to introduce a </w:t>
      </w:r>
      <w:r w:rsidR="004A2138">
        <w:t xml:space="preserve">configuration update </w:t>
      </w:r>
      <w:r>
        <w:t xml:space="preserve">field of N bit long to indicate which MBS types have the configuration </w:t>
      </w:r>
      <w:r w:rsidR="003F5E90">
        <w:t xml:space="preserve">information </w:t>
      </w:r>
      <w:r>
        <w:t>updated, where N</w:t>
      </w:r>
      <w:r w:rsidR="000A5CE7">
        <w:t xml:space="preserve"> is the number of the MBS types. N=8 or N is configured with a value no more than 8 by the RRC signalling</w:t>
      </w:r>
      <w:r>
        <w:t>.</w:t>
      </w:r>
      <w:r w:rsidR="004A2138">
        <w:t xml:space="preserve"> With the configuration update field of N bits long, UE can optionally acquire MCCH if some MBS types have the configuration </w:t>
      </w:r>
      <w:r w:rsidR="003F5E90">
        <w:t xml:space="preserve">information </w:t>
      </w:r>
      <w:r w:rsidR="004A2138">
        <w:t xml:space="preserve">updated. </w:t>
      </w:r>
      <w:r w:rsidR="00B73F35">
        <w:t>For example, i</w:t>
      </w:r>
      <w:r w:rsidR="004A2138">
        <w:t xml:space="preserve">f UE is not interested in </w:t>
      </w:r>
      <w:r w:rsidR="00B73F35">
        <w:t>an M</w:t>
      </w:r>
      <w:r w:rsidR="004A2138">
        <w:t xml:space="preserve">BS type, it has no need to acquire MCCH if </w:t>
      </w:r>
      <w:r w:rsidR="00801419">
        <w:t xml:space="preserve">MCCH change notification indicates that </w:t>
      </w:r>
      <w:r w:rsidR="004A2138">
        <w:t xml:space="preserve">only the MBS type </w:t>
      </w:r>
      <w:r w:rsidR="004A2138">
        <w:lastRenderedPageBreak/>
        <w:t xml:space="preserve">has the configuration </w:t>
      </w:r>
      <w:r w:rsidR="003F5E90">
        <w:t xml:space="preserve">information </w:t>
      </w:r>
      <w:r w:rsidR="004A2138">
        <w:t>updated.</w:t>
      </w:r>
      <w:r w:rsidR="00B95CC3">
        <w:t xml:space="preserve"> Therefore, the configuration update field of N bit long can </w:t>
      </w:r>
      <w:r w:rsidR="000A5CE7">
        <w:t>reduce the power consumption in UE.</w:t>
      </w:r>
    </w:p>
    <w:p w14:paraId="691B7366" w14:textId="4BAF600C" w:rsidR="004A2138" w:rsidRDefault="004A2138" w:rsidP="00EF538D">
      <w:r>
        <w:t>Based on the above discussion, the following proposal</w:t>
      </w:r>
      <w:r w:rsidR="00801419">
        <w:t>s are</w:t>
      </w:r>
      <w:r>
        <w:t xml:space="preserve"> suggested.</w:t>
      </w:r>
    </w:p>
    <w:p w14:paraId="66DD0E27" w14:textId="4EBDD62C" w:rsidR="004A2138" w:rsidRDefault="004A2138" w:rsidP="00EF538D">
      <w:pPr>
        <w:rPr>
          <w:b/>
        </w:rPr>
      </w:pPr>
      <w:r w:rsidRPr="003F6ED3">
        <w:rPr>
          <w:b/>
        </w:rPr>
        <w:t xml:space="preserve">Proposal </w:t>
      </w:r>
      <w:r w:rsidR="00053554">
        <w:rPr>
          <w:b/>
        </w:rPr>
        <w:t>5</w:t>
      </w:r>
      <w:r w:rsidRPr="003F6ED3">
        <w:rPr>
          <w:b/>
        </w:rPr>
        <w:t xml:space="preserve">: A </w:t>
      </w:r>
      <w:r w:rsidR="00B73F35" w:rsidRPr="003F6ED3">
        <w:rPr>
          <w:b/>
        </w:rPr>
        <w:t xml:space="preserve">configuration update </w:t>
      </w:r>
      <w:r w:rsidRPr="003F6ED3">
        <w:rPr>
          <w:b/>
        </w:rPr>
        <w:t xml:space="preserve">field of N bit long is used to indicate which MBS types have the configuration </w:t>
      </w:r>
      <w:r w:rsidR="003F5E90">
        <w:rPr>
          <w:b/>
        </w:rPr>
        <w:t xml:space="preserve">information </w:t>
      </w:r>
      <w:r w:rsidRPr="003F6ED3">
        <w:rPr>
          <w:b/>
        </w:rPr>
        <w:t>updated, where N</w:t>
      </w:r>
      <w:r w:rsidR="000A5CE7" w:rsidRPr="003F6ED3">
        <w:rPr>
          <w:b/>
        </w:rPr>
        <w:t xml:space="preserve"> is the number of the MBS types. N</w:t>
      </w:r>
      <w:r w:rsidR="00B73F35" w:rsidRPr="003F6ED3">
        <w:rPr>
          <w:b/>
        </w:rPr>
        <w:t xml:space="preserve">=8 or N is </w:t>
      </w:r>
      <w:r w:rsidRPr="003F6ED3">
        <w:rPr>
          <w:b/>
        </w:rPr>
        <w:t>configur</w:t>
      </w:r>
      <w:r w:rsidR="00B73F35" w:rsidRPr="003F6ED3">
        <w:rPr>
          <w:b/>
        </w:rPr>
        <w:t>ed</w:t>
      </w:r>
      <w:r w:rsidRPr="003F6ED3">
        <w:rPr>
          <w:b/>
        </w:rPr>
        <w:t xml:space="preserve"> </w:t>
      </w:r>
      <w:r w:rsidR="000A5CE7" w:rsidRPr="003F6ED3">
        <w:rPr>
          <w:b/>
        </w:rPr>
        <w:t xml:space="preserve">with a value no more than 8 </w:t>
      </w:r>
      <w:r w:rsidRPr="003F6ED3">
        <w:rPr>
          <w:b/>
        </w:rPr>
        <w:t>by RRC signalling.</w:t>
      </w:r>
      <w:r w:rsidR="00B932B6">
        <w:rPr>
          <w:b/>
        </w:rPr>
        <w:t xml:space="preserve"> For a cell, N=8 is eno</w:t>
      </w:r>
      <w:r w:rsidR="00020B14">
        <w:rPr>
          <w:b/>
        </w:rPr>
        <w:t>u</w:t>
      </w:r>
      <w:r w:rsidR="00B932B6">
        <w:rPr>
          <w:b/>
        </w:rPr>
        <w:t>gh.</w:t>
      </w:r>
    </w:p>
    <w:p w14:paraId="65AE3384" w14:textId="7621F970" w:rsidR="00A32E4A" w:rsidRPr="003F6ED3" w:rsidRDefault="00A32E4A" w:rsidP="00EF538D">
      <w:pPr>
        <w:rPr>
          <w:b/>
        </w:rPr>
      </w:pPr>
      <w:r>
        <w:rPr>
          <w:b/>
        </w:rPr>
        <w:t xml:space="preserve">Proposal </w:t>
      </w:r>
      <w:r w:rsidR="00053554">
        <w:rPr>
          <w:b/>
        </w:rPr>
        <w:t>6</w:t>
      </w:r>
      <w:r>
        <w:rPr>
          <w:b/>
        </w:rPr>
        <w:t>: If a conf</w:t>
      </w:r>
      <w:r w:rsidRPr="003F6ED3">
        <w:rPr>
          <w:b/>
        </w:rPr>
        <w:t>iguration update field of N bit long</w:t>
      </w:r>
      <w:r>
        <w:rPr>
          <w:b/>
        </w:rPr>
        <w:t xml:space="preserve"> is used by MCCH change notification, the MBS sessions in the cell are divided into N </w:t>
      </w:r>
      <w:r w:rsidR="00020B14">
        <w:rPr>
          <w:b/>
        </w:rPr>
        <w:t xml:space="preserve">MBS </w:t>
      </w:r>
      <w:r>
        <w:rPr>
          <w:b/>
        </w:rPr>
        <w:t xml:space="preserve">types. On MCCH, N lists are used to give the configuration </w:t>
      </w:r>
      <w:r w:rsidR="003F5E90">
        <w:rPr>
          <w:b/>
        </w:rPr>
        <w:t xml:space="preserve">information </w:t>
      </w:r>
      <w:r>
        <w:rPr>
          <w:b/>
        </w:rPr>
        <w:t xml:space="preserve">of N MBS types with </w:t>
      </w:r>
      <w:r w:rsidR="00144F3F">
        <w:rPr>
          <w:b/>
        </w:rPr>
        <w:t xml:space="preserve">different lists for different </w:t>
      </w:r>
      <w:r>
        <w:rPr>
          <w:b/>
        </w:rPr>
        <w:t>MBS type</w:t>
      </w:r>
      <w:r w:rsidR="00144F3F">
        <w:rPr>
          <w:b/>
        </w:rPr>
        <w:t>s</w:t>
      </w:r>
      <w:r>
        <w:rPr>
          <w:b/>
        </w:rPr>
        <w:t>. The list of the n-</w:t>
      </w:r>
      <w:proofErr w:type="spellStart"/>
      <w:r>
        <w:rPr>
          <w:b/>
        </w:rPr>
        <w:t>th</w:t>
      </w:r>
      <w:proofErr w:type="spellEnd"/>
      <w:r>
        <w:rPr>
          <w:b/>
        </w:rPr>
        <w:t xml:space="preserve"> MBS type gives the configuration </w:t>
      </w:r>
      <w:r w:rsidR="003F5E90">
        <w:rPr>
          <w:b/>
        </w:rPr>
        <w:t xml:space="preserve">information </w:t>
      </w:r>
      <w:r>
        <w:rPr>
          <w:b/>
        </w:rPr>
        <w:t>of L(n) MBS sessions of the n-</w:t>
      </w:r>
      <w:proofErr w:type="spellStart"/>
      <w:r>
        <w:rPr>
          <w:b/>
        </w:rPr>
        <w:t>th</w:t>
      </w:r>
      <w:proofErr w:type="spellEnd"/>
      <w:r>
        <w:rPr>
          <w:b/>
        </w:rPr>
        <w:t xml:space="preserve"> MBS type, </w:t>
      </w:r>
      <w:r w:rsidR="00144F3F">
        <w:rPr>
          <w:b/>
        </w:rPr>
        <w:t>where L(n) is the number of the MBS sessions of the n-</w:t>
      </w:r>
      <w:proofErr w:type="spellStart"/>
      <w:r w:rsidR="00144F3F">
        <w:rPr>
          <w:b/>
        </w:rPr>
        <w:t>th</w:t>
      </w:r>
      <w:proofErr w:type="spellEnd"/>
      <w:r w:rsidR="00144F3F">
        <w:rPr>
          <w:b/>
        </w:rPr>
        <w:t xml:space="preserve"> MBS type</w:t>
      </w:r>
      <w:r w:rsidR="003F5E90">
        <w:rPr>
          <w:b/>
        </w:rPr>
        <w:t xml:space="preserve">, </w:t>
      </w:r>
      <w:r w:rsidR="007C75ED">
        <w:rPr>
          <w:b/>
        </w:rPr>
        <w:t xml:space="preserve">and </w:t>
      </w:r>
      <w:r w:rsidR="003F5E90">
        <w:rPr>
          <w:b/>
        </w:rPr>
        <w:t>n=1,…,N</w:t>
      </w:r>
      <w:r>
        <w:rPr>
          <w:b/>
        </w:rPr>
        <w:t>.</w:t>
      </w:r>
    </w:p>
    <w:p w14:paraId="272A0118" w14:textId="141D42B8" w:rsidR="00B97C14" w:rsidRDefault="00B97C14" w:rsidP="00EF538D">
      <w:pPr>
        <w:rPr>
          <w:rFonts w:eastAsiaTheme="minorEastAsia"/>
        </w:rPr>
      </w:pPr>
      <w:r>
        <w:rPr>
          <w:rFonts w:eastAsiaTheme="minorEastAsia"/>
        </w:rPr>
        <w:t xml:space="preserve">For an MBS session, a </w:t>
      </w:r>
      <w:r w:rsidR="00D12C24">
        <w:rPr>
          <w:rFonts w:eastAsiaTheme="minorEastAsia"/>
        </w:rPr>
        <w:t xml:space="preserve">neighbouring cell list </w:t>
      </w:r>
      <w:r>
        <w:rPr>
          <w:rFonts w:eastAsiaTheme="minorEastAsia"/>
        </w:rPr>
        <w:t xml:space="preserve">as </w:t>
      </w:r>
      <w:r w:rsidR="00020B14">
        <w:rPr>
          <w:rFonts w:eastAsiaTheme="minorEastAsia"/>
        </w:rPr>
        <w:t xml:space="preserve">a </w:t>
      </w:r>
      <w:r>
        <w:rPr>
          <w:rFonts w:eastAsiaTheme="minorEastAsia"/>
        </w:rPr>
        <w:t xml:space="preserve">part of the configuration </w:t>
      </w:r>
      <w:r w:rsidR="001707E6">
        <w:rPr>
          <w:rFonts w:eastAsiaTheme="minorEastAsia"/>
        </w:rPr>
        <w:t xml:space="preserve">information </w:t>
      </w:r>
      <w:r>
        <w:rPr>
          <w:rFonts w:eastAsiaTheme="minorEastAsia"/>
        </w:rPr>
        <w:t xml:space="preserve">of the MBS session </w:t>
      </w:r>
      <w:r w:rsidR="00D12C24">
        <w:rPr>
          <w:rFonts w:eastAsiaTheme="minorEastAsia"/>
        </w:rPr>
        <w:t xml:space="preserve">is used in LTE SC-PTM to indicate which neighbouring cells also provide the MBS session. Such information can help UE to select a suitable cell during cell selection/reselection. </w:t>
      </w:r>
      <w:r>
        <w:rPr>
          <w:rFonts w:eastAsiaTheme="minorEastAsia"/>
        </w:rPr>
        <w:t>The related signalling in LTE SC-PTM is abstracted as below.</w:t>
      </w:r>
    </w:p>
    <w:p w14:paraId="05D0FFE0" w14:textId="77777777" w:rsidR="00B97C14" w:rsidRPr="00B97C14" w:rsidRDefault="00B97C14" w:rsidP="00B97C14">
      <w:pPr>
        <w:rPr>
          <w:highlight w:val="lightGray"/>
        </w:rPr>
      </w:pPr>
      <w:bookmarkStart w:id="9" w:name="_Toc20487502"/>
      <w:bookmarkStart w:id="10" w:name="_Toc29342802"/>
      <w:bookmarkStart w:id="11" w:name="_Toc29343941"/>
      <w:r w:rsidRPr="00B97C14">
        <w:rPr>
          <w:highlight w:val="lightGray"/>
        </w:rPr>
        <w:t>–</w:t>
      </w:r>
      <w:r w:rsidRPr="00B97C14">
        <w:rPr>
          <w:highlight w:val="lightGray"/>
        </w:rPr>
        <w:tab/>
        <w:t>SC-MTCH-</w:t>
      </w:r>
      <w:proofErr w:type="spellStart"/>
      <w:r w:rsidRPr="00B97C14">
        <w:rPr>
          <w:highlight w:val="lightGray"/>
        </w:rPr>
        <w:t>InfoList</w:t>
      </w:r>
      <w:bookmarkEnd w:id="9"/>
      <w:bookmarkEnd w:id="10"/>
      <w:bookmarkEnd w:id="11"/>
      <w:proofErr w:type="spellEnd"/>
    </w:p>
    <w:p w14:paraId="3DF4EEAC" w14:textId="77777777" w:rsidR="00B97C14" w:rsidRPr="00B97C14" w:rsidRDefault="00B97C14" w:rsidP="00B97C14">
      <w:pPr>
        <w:rPr>
          <w:iCs/>
          <w:highlight w:val="lightGray"/>
        </w:rPr>
      </w:pPr>
      <w:r w:rsidRPr="00B97C14">
        <w:rPr>
          <w:iCs/>
          <w:highlight w:val="lightGray"/>
        </w:rPr>
        <w:t>The IE SC-MTCH-</w:t>
      </w:r>
      <w:proofErr w:type="spellStart"/>
      <w:r w:rsidRPr="00B97C14">
        <w:rPr>
          <w:iCs/>
          <w:highlight w:val="lightGray"/>
        </w:rPr>
        <w:t>InfoList</w:t>
      </w:r>
      <w:proofErr w:type="spellEnd"/>
      <w:r w:rsidRPr="00B97C14">
        <w:rPr>
          <w:iCs/>
          <w:highlight w:val="lightGray"/>
        </w:rPr>
        <w:t xml:space="preserve"> provides the list of ongoing MBMS sessions transmitted via SC-MRB and for each MBMS session, the associated G-RNTI and scheduling information.</w:t>
      </w:r>
    </w:p>
    <w:p w14:paraId="78750A78" w14:textId="77777777" w:rsidR="00B97C14" w:rsidRPr="00B97C14" w:rsidRDefault="00B97C14" w:rsidP="00B97C14">
      <w:pPr>
        <w:rPr>
          <w:highlight w:val="lightGray"/>
        </w:rPr>
      </w:pPr>
      <w:r w:rsidRPr="00B97C14">
        <w:rPr>
          <w:bCs/>
          <w:iCs/>
          <w:highlight w:val="lightGray"/>
        </w:rPr>
        <w:t>SC-MTCH-</w:t>
      </w:r>
      <w:proofErr w:type="spellStart"/>
      <w:r w:rsidRPr="00B97C14">
        <w:rPr>
          <w:bCs/>
          <w:iCs/>
          <w:highlight w:val="lightGray"/>
        </w:rPr>
        <w:t>InfoList</w:t>
      </w:r>
      <w:proofErr w:type="spellEnd"/>
      <w:r w:rsidRPr="00B97C14">
        <w:rPr>
          <w:highlight w:val="lightGray"/>
        </w:rPr>
        <w:t xml:space="preserve"> information element</w:t>
      </w:r>
    </w:p>
    <w:p w14:paraId="3D1F8A51" w14:textId="77777777" w:rsidR="00B97C14" w:rsidRPr="00170CE7" w:rsidRDefault="00B97C14" w:rsidP="00B97C14">
      <w:r w:rsidRPr="00B97C14">
        <w:rPr>
          <w:highlight w:val="lightGray"/>
        </w:rPr>
        <w:t>-- ASN1START</w:t>
      </w:r>
    </w:p>
    <w:p w14:paraId="7E0A0E7A" w14:textId="77777777" w:rsidR="00B97C14" w:rsidRPr="00170CE7" w:rsidRDefault="00B97C14" w:rsidP="00B97C14">
      <w:pPr>
        <w:pStyle w:val="PL"/>
        <w:shd w:val="clear" w:color="auto" w:fill="E6E6E6"/>
      </w:pPr>
    </w:p>
    <w:p w14:paraId="62DA6258" w14:textId="77777777" w:rsidR="00B97C14" w:rsidRPr="00170CE7" w:rsidRDefault="00B97C14" w:rsidP="00B97C14">
      <w:pPr>
        <w:pStyle w:val="PL"/>
        <w:shd w:val="clear" w:color="auto" w:fill="E6E6E6"/>
      </w:pPr>
      <w:r w:rsidRPr="00170CE7">
        <w:t>SC-MTCH-InfoList-r13 ::=</w:t>
      </w:r>
      <w:r w:rsidRPr="00170CE7">
        <w:tab/>
      </w:r>
      <w:r w:rsidRPr="00170CE7">
        <w:tab/>
      </w:r>
      <w:r w:rsidRPr="00170CE7">
        <w:tab/>
        <w:t>SEQUENCE (SIZE (0..maxSC-MTCH-r13)) OF SC-MTCH-Info-r13</w:t>
      </w:r>
    </w:p>
    <w:p w14:paraId="6EFBA5E7" w14:textId="77777777" w:rsidR="00B97C14" w:rsidRPr="00170CE7" w:rsidRDefault="00B97C14" w:rsidP="00B97C14">
      <w:pPr>
        <w:pStyle w:val="PL"/>
        <w:shd w:val="clear" w:color="auto" w:fill="E6E6E6"/>
      </w:pPr>
    </w:p>
    <w:p w14:paraId="47188A40" w14:textId="77777777" w:rsidR="00B97C14" w:rsidRPr="00170CE7" w:rsidRDefault="00B97C14" w:rsidP="00B97C14">
      <w:pPr>
        <w:pStyle w:val="PL"/>
        <w:shd w:val="clear" w:color="auto" w:fill="E6E6E6"/>
      </w:pPr>
      <w:r w:rsidRPr="00170CE7">
        <w:t>SC-MTCH-Info-r13 ::=</w:t>
      </w:r>
      <w:r w:rsidRPr="00170CE7">
        <w:tab/>
      </w:r>
      <w:r w:rsidRPr="00170CE7">
        <w:tab/>
      </w:r>
      <w:r w:rsidRPr="00170CE7">
        <w:tab/>
      </w:r>
      <w:r w:rsidRPr="00170CE7">
        <w:tab/>
        <w:t>SEQUENCE</w:t>
      </w:r>
      <w:r w:rsidRPr="00170CE7">
        <w:tab/>
        <w:t>{</w:t>
      </w:r>
    </w:p>
    <w:p w14:paraId="137C927E" w14:textId="77777777" w:rsidR="00B97C14" w:rsidRPr="00170CE7" w:rsidRDefault="00B97C14" w:rsidP="00B97C14">
      <w:pPr>
        <w:pStyle w:val="PL"/>
        <w:shd w:val="clear" w:color="auto" w:fill="E6E6E6"/>
      </w:pPr>
      <w:r w:rsidRPr="00170CE7">
        <w:tab/>
        <w:t>mbmsSessionInfo-r13</w:t>
      </w:r>
      <w:r w:rsidRPr="00170CE7">
        <w:tab/>
      </w:r>
      <w:r w:rsidRPr="00170CE7">
        <w:tab/>
      </w:r>
      <w:r w:rsidRPr="00170CE7">
        <w:tab/>
      </w:r>
      <w:r w:rsidRPr="00170CE7">
        <w:tab/>
      </w:r>
      <w:r w:rsidRPr="00170CE7">
        <w:tab/>
      </w:r>
      <w:r w:rsidRPr="00170CE7">
        <w:tab/>
        <w:t>MBMSSessionInfo-r13,</w:t>
      </w:r>
    </w:p>
    <w:p w14:paraId="2D0CAC10" w14:textId="77777777" w:rsidR="00B97C14" w:rsidRPr="00170CE7" w:rsidRDefault="00B97C14" w:rsidP="00B97C14">
      <w:pPr>
        <w:pStyle w:val="PL"/>
        <w:shd w:val="clear" w:color="auto" w:fill="E6E6E6"/>
      </w:pPr>
      <w:r w:rsidRPr="00170CE7">
        <w:tab/>
        <w:t>g-RNTI-r13</w:t>
      </w:r>
      <w:r w:rsidRPr="00170CE7">
        <w:tab/>
      </w:r>
      <w:r w:rsidRPr="00170CE7">
        <w:tab/>
      </w:r>
      <w:r w:rsidRPr="00170CE7">
        <w:tab/>
      </w:r>
      <w:r w:rsidRPr="00170CE7">
        <w:tab/>
      </w:r>
      <w:r w:rsidRPr="00170CE7">
        <w:tab/>
      </w:r>
      <w:r w:rsidRPr="00170CE7">
        <w:tab/>
      </w:r>
      <w:r w:rsidRPr="00170CE7">
        <w:tab/>
      </w:r>
      <w:r w:rsidRPr="00170CE7">
        <w:tab/>
        <w:t>BIT STRING(SIZE(16)),</w:t>
      </w:r>
    </w:p>
    <w:p w14:paraId="5A31B5CE" w14:textId="77777777" w:rsidR="00B97C14" w:rsidRPr="00170CE7" w:rsidRDefault="00B97C14" w:rsidP="00B97C14">
      <w:pPr>
        <w:pStyle w:val="PL"/>
        <w:shd w:val="clear" w:color="auto" w:fill="E6E6E6"/>
      </w:pPr>
      <w:r w:rsidRPr="00170CE7">
        <w:tab/>
        <w:t>sc-mtch-schedulingInfo-r13</w:t>
      </w:r>
      <w:r w:rsidRPr="00170CE7">
        <w:tab/>
      </w:r>
      <w:r w:rsidRPr="00170CE7">
        <w:tab/>
      </w:r>
      <w:r w:rsidRPr="00170CE7">
        <w:tab/>
      </w:r>
      <w:r w:rsidRPr="00170CE7">
        <w:tab/>
        <w:t>SC-MTCH-SchedulingInfo-r13</w:t>
      </w:r>
      <w:r w:rsidRPr="00170CE7">
        <w:tab/>
      </w:r>
      <w:r w:rsidRPr="00170CE7">
        <w:tab/>
      </w:r>
      <w:r w:rsidRPr="00170CE7">
        <w:tab/>
        <w:t>OPTIONAL,</w:t>
      </w:r>
      <w:r w:rsidRPr="00170CE7">
        <w:tab/>
        <w:t>-- Need OP</w:t>
      </w:r>
    </w:p>
    <w:p w14:paraId="4018916D" w14:textId="77777777" w:rsidR="00B97C14" w:rsidRPr="00170CE7" w:rsidRDefault="00B97C14" w:rsidP="00B97C14">
      <w:pPr>
        <w:pStyle w:val="PL"/>
        <w:shd w:val="clear" w:color="auto" w:fill="E6E6E6"/>
      </w:pPr>
      <w:r w:rsidRPr="00170CE7">
        <w:tab/>
        <w:t>sc-mtch-neighbourCell-r13</w:t>
      </w:r>
      <w:r w:rsidRPr="00170CE7">
        <w:tab/>
      </w:r>
      <w:r w:rsidRPr="00170CE7">
        <w:tab/>
      </w:r>
      <w:r w:rsidRPr="00170CE7">
        <w:tab/>
      </w:r>
      <w:r w:rsidRPr="00170CE7">
        <w:tab/>
        <w:t>BIT STRING (SIZE(maxNeighCell-SCPTM-r13))</w:t>
      </w:r>
      <w:r w:rsidRPr="00170CE7">
        <w:tab/>
        <w:t>OPTIONAL,</w:t>
      </w:r>
      <w:r w:rsidRPr="00170CE7">
        <w:tab/>
        <w:t>-- Need OP</w:t>
      </w:r>
    </w:p>
    <w:p w14:paraId="098FEA87" w14:textId="77777777" w:rsidR="00B97C14" w:rsidRPr="00170CE7" w:rsidRDefault="00B97C14" w:rsidP="00B97C14">
      <w:pPr>
        <w:pStyle w:val="PL"/>
        <w:shd w:val="clear" w:color="auto" w:fill="E6E6E6"/>
      </w:pPr>
      <w:r w:rsidRPr="00170CE7">
        <w:tab/>
        <w:t>...,</w:t>
      </w:r>
    </w:p>
    <w:p w14:paraId="7124EE0B" w14:textId="77777777" w:rsidR="00B97C14" w:rsidRPr="00170CE7" w:rsidRDefault="00B97C14" w:rsidP="00B97C14">
      <w:pPr>
        <w:pStyle w:val="PL"/>
        <w:shd w:val="clear" w:color="auto" w:fill="E6E6E6"/>
      </w:pPr>
      <w:r w:rsidRPr="00170CE7">
        <w:tab/>
        <w:t>[[</w:t>
      </w:r>
      <w:r w:rsidRPr="00170CE7">
        <w:tab/>
        <w:t>p-a-r13</w:t>
      </w:r>
      <w:r w:rsidRPr="00170CE7">
        <w:tab/>
      </w:r>
      <w:r w:rsidRPr="00170CE7">
        <w:tab/>
      </w:r>
      <w:r w:rsidRPr="00170CE7">
        <w:tab/>
      </w:r>
      <w:r w:rsidRPr="00170CE7">
        <w:tab/>
      </w:r>
      <w:r w:rsidRPr="00170CE7">
        <w:tab/>
      </w:r>
      <w:r w:rsidRPr="00170CE7">
        <w:tab/>
      </w:r>
      <w:r w:rsidRPr="00170CE7">
        <w:tab/>
      </w:r>
      <w:r w:rsidRPr="00170CE7">
        <w:tab/>
        <w:t>ENUMERATED {</w:t>
      </w:r>
    </w:p>
    <w:p w14:paraId="30CD1442" w14:textId="77777777" w:rsidR="00B97C14" w:rsidRPr="00170CE7" w:rsidRDefault="00B97C14" w:rsidP="00B97C1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dB-6, dB-4dot77, dB-3, dB-1dot77,</w:t>
      </w:r>
    </w:p>
    <w:p w14:paraId="468EEFFC" w14:textId="77777777" w:rsidR="00B97C14" w:rsidRPr="00170CE7" w:rsidRDefault="00B97C14" w:rsidP="00B97C1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dB0, dB1, dB2, dB3}</w:t>
      </w:r>
      <w:r w:rsidRPr="00170CE7">
        <w:tab/>
      </w:r>
      <w:r w:rsidRPr="00170CE7">
        <w:tab/>
        <w:t>OPTIONAL</w:t>
      </w:r>
      <w:r w:rsidRPr="00170CE7">
        <w:tab/>
        <w:t>-- Need ON</w:t>
      </w:r>
    </w:p>
    <w:p w14:paraId="74995F60" w14:textId="77777777" w:rsidR="00B97C14" w:rsidRPr="00170CE7" w:rsidRDefault="00B97C14" w:rsidP="00B97C14">
      <w:pPr>
        <w:pStyle w:val="PL"/>
        <w:shd w:val="clear" w:color="auto" w:fill="E6E6E6"/>
      </w:pPr>
      <w:r w:rsidRPr="00170CE7">
        <w:tab/>
        <w:t>]]</w:t>
      </w:r>
    </w:p>
    <w:p w14:paraId="3AECD4FF" w14:textId="77777777" w:rsidR="00B97C14" w:rsidRPr="00170CE7" w:rsidRDefault="00B97C14" w:rsidP="00B97C14">
      <w:pPr>
        <w:pStyle w:val="PL"/>
        <w:shd w:val="clear" w:color="auto" w:fill="E6E6E6"/>
      </w:pPr>
      <w:r w:rsidRPr="00170CE7">
        <w:t>}</w:t>
      </w:r>
    </w:p>
    <w:p w14:paraId="2AB3FC80" w14:textId="77777777" w:rsidR="00B97C14" w:rsidRPr="00170CE7" w:rsidRDefault="00B97C14" w:rsidP="00B97C14">
      <w:pPr>
        <w:pStyle w:val="PL"/>
        <w:shd w:val="clear" w:color="auto" w:fill="E6E6E6"/>
      </w:pPr>
    </w:p>
    <w:p w14:paraId="55EA8760" w14:textId="77777777" w:rsidR="00B97C14" w:rsidRPr="00170CE7" w:rsidRDefault="00B97C14" w:rsidP="00B97C14">
      <w:pPr>
        <w:pStyle w:val="PL"/>
        <w:shd w:val="clear" w:color="auto" w:fill="E6E6E6"/>
      </w:pPr>
      <w:r w:rsidRPr="00170CE7">
        <w:t>MBMSSessionInfo-r13 ::=</w:t>
      </w:r>
      <w:r w:rsidRPr="00170CE7">
        <w:tab/>
      </w:r>
      <w:r w:rsidRPr="00170CE7">
        <w:tab/>
      </w:r>
      <w:r w:rsidRPr="00170CE7">
        <w:tab/>
      </w:r>
      <w:r w:rsidRPr="00170CE7">
        <w:tab/>
        <w:t>SEQUENCE</w:t>
      </w:r>
      <w:r w:rsidRPr="00170CE7">
        <w:tab/>
        <w:t>{</w:t>
      </w:r>
    </w:p>
    <w:p w14:paraId="215855A7" w14:textId="77777777" w:rsidR="00B97C14" w:rsidRPr="00170CE7" w:rsidRDefault="00B97C14" w:rsidP="00B97C14">
      <w:pPr>
        <w:pStyle w:val="PL"/>
        <w:shd w:val="clear" w:color="auto" w:fill="E6E6E6"/>
      </w:pPr>
      <w:r w:rsidRPr="00170CE7">
        <w:tab/>
        <w:t>tmgi-r13</w:t>
      </w:r>
      <w:r w:rsidRPr="00170CE7">
        <w:tab/>
      </w:r>
      <w:r w:rsidRPr="00170CE7">
        <w:tab/>
      </w:r>
      <w:r w:rsidRPr="00170CE7">
        <w:tab/>
      </w:r>
      <w:r w:rsidRPr="00170CE7">
        <w:tab/>
      </w:r>
      <w:r w:rsidRPr="00170CE7">
        <w:tab/>
      </w:r>
      <w:r w:rsidRPr="00170CE7">
        <w:tab/>
      </w:r>
      <w:r w:rsidRPr="00170CE7">
        <w:tab/>
      </w:r>
      <w:r w:rsidRPr="00170CE7">
        <w:tab/>
        <w:t>TMGI-r9,</w:t>
      </w:r>
    </w:p>
    <w:p w14:paraId="54DAB119" w14:textId="77777777" w:rsidR="00B97C14" w:rsidRPr="00170CE7" w:rsidRDefault="00B97C14" w:rsidP="00B97C14">
      <w:pPr>
        <w:pStyle w:val="PL"/>
        <w:shd w:val="clear" w:color="auto" w:fill="E6E6E6"/>
      </w:pPr>
      <w:r w:rsidRPr="00170CE7">
        <w:tab/>
        <w:t>sessionId-r13</w:t>
      </w:r>
      <w:r w:rsidRPr="00170CE7">
        <w:tab/>
      </w:r>
      <w:r w:rsidRPr="00170CE7">
        <w:tab/>
      </w:r>
      <w:r w:rsidRPr="00170CE7">
        <w:tab/>
      </w:r>
      <w:r w:rsidRPr="00170CE7">
        <w:tab/>
      </w:r>
      <w:r w:rsidRPr="00170CE7">
        <w:tab/>
      </w:r>
      <w:r w:rsidRPr="00170CE7">
        <w:tab/>
      </w:r>
      <w:r w:rsidRPr="00170CE7">
        <w:tab/>
        <w:t>OCTET STRING (SIZE (1))</w:t>
      </w:r>
      <w:r w:rsidRPr="00170CE7">
        <w:tab/>
      </w:r>
      <w:r w:rsidRPr="00170CE7">
        <w:tab/>
        <w:t>OPTIONAL</w:t>
      </w:r>
      <w:r w:rsidRPr="00170CE7">
        <w:tab/>
        <w:t>-- Need OR</w:t>
      </w:r>
    </w:p>
    <w:p w14:paraId="64C8E638" w14:textId="77777777" w:rsidR="00B97C14" w:rsidRPr="00170CE7" w:rsidRDefault="00B97C14" w:rsidP="00B97C14">
      <w:pPr>
        <w:pStyle w:val="PL"/>
        <w:shd w:val="clear" w:color="auto" w:fill="E6E6E6"/>
      </w:pPr>
      <w:r w:rsidRPr="00170CE7">
        <w:t>}</w:t>
      </w:r>
    </w:p>
    <w:p w14:paraId="0A34DFE4" w14:textId="77777777" w:rsidR="00B97C14" w:rsidRPr="00170CE7" w:rsidRDefault="00B97C14" w:rsidP="00B97C14">
      <w:pPr>
        <w:pStyle w:val="PL"/>
        <w:shd w:val="clear" w:color="auto" w:fill="E6E6E6"/>
      </w:pPr>
    </w:p>
    <w:p w14:paraId="297DF6BC" w14:textId="77777777" w:rsidR="00B97C14" w:rsidRPr="00170CE7" w:rsidRDefault="00B97C14" w:rsidP="00B97C14">
      <w:pPr>
        <w:pStyle w:val="PL"/>
        <w:shd w:val="clear" w:color="auto" w:fill="E6E6E6"/>
      </w:pPr>
      <w:r w:rsidRPr="00170CE7">
        <w:t>SC-MTCH-SchedulingInfo-r13::=</w:t>
      </w:r>
      <w:r w:rsidRPr="00170CE7">
        <w:tab/>
      </w:r>
      <w:r w:rsidRPr="00170CE7">
        <w:tab/>
        <w:t>SEQUENCE</w:t>
      </w:r>
      <w:r w:rsidRPr="00170CE7">
        <w:tab/>
        <w:t>{</w:t>
      </w:r>
    </w:p>
    <w:p w14:paraId="606F5A05" w14:textId="77777777" w:rsidR="00B97C14" w:rsidRPr="00170CE7" w:rsidRDefault="00B97C14" w:rsidP="00B97C14">
      <w:pPr>
        <w:pStyle w:val="PL"/>
        <w:shd w:val="clear" w:color="auto" w:fill="E6E6E6"/>
      </w:pPr>
      <w:r w:rsidRPr="00170CE7">
        <w:tab/>
        <w:t>onDurationTimerSCPTM-r13</w:t>
      </w:r>
      <w:r w:rsidRPr="00170CE7">
        <w:tab/>
      </w:r>
      <w:r w:rsidRPr="00170CE7">
        <w:tab/>
      </w:r>
      <w:r w:rsidRPr="00170CE7">
        <w:tab/>
      </w:r>
      <w:r w:rsidRPr="00170CE7">
        <w:tab/>
        <w:t>ENUMERATED {</w:t>
      </w:r>
    </w:p>
    <w:p w14:paraId="2ADD55D9" w14:textId="77777777" w:rsidR="00B97C14" w:rsidRPr="00170CE7" w:rsidRDefault="00B97C14" w:rsidP="00B97C1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psf1, psf2, psf3, psf4, psf5, psf6,</w:t>
      </w:r>
    </w:p>
    <w:p w14:paraId="08332C1E" w14:textId="77777777" w:rsidR="00B97C14" w:rsidRPr="00170CE7" w:rsidRDefault="00B97C14" w:rsidP="00B97C1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psf8, psf10, psf20, psf30, psf40,</w:t>
      </w:r>
    </w:p>
    <w:p w14:paraId="2E303CE9" w14:textId="77777777" w:rsidR="00B97C14" w:rsidRPr="00170CE7" w:rsidRDefault="00B97C14" w:rsidP="00B97C1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psf50, psf60, psf80, psf100,</w:t>
      </w:r>
    </w:p>
    <w:p w14:paraId="0B9D9176" w14:textId="77777777" w:rsidR="00B97C14" w:rsidRPr="00170CE7" w:rsidRDefault="00B97C14" w:rsidP="00B97C1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psf200},</w:t>
      </w:r>
    </w:p>
    <w:p w14:paraId="36E2150A" w14:textId="77777777" w:rsidR="00B97C14" w:rsidRPr="00170CE7" w:rsidRDefault="00B97C14" w:rsidP="00B97C14">
      <w:pPr>
        <w:pStyle w:val="PL"/>
        <w:shd w:val="clear" w:color="auto" w:fill="E6E6E6"/>
      </w:pPr>
      <w:r w:rsidRPr="00170CE7">
        <w:tab/>
        <w:t>drx-InactivityTimerSCPTM-r13</w:t>
      </w:r>
      <w:r w:rsidRPr="00170CE7">
        <w:tab/>
      </w:r>
      <w:r w:rsidRPr="00170CE7">
        <w:tab/>
      </w:r>
      <w:r w:rsidRPr="00170CE7">
        <w:tab/>
        <w:t>ENUMERATED {</w:t>
      </w:r>
    </w:p>
    <w:p w14:paraId="1A4DEAD0" w14:textId="77777777" w:rsidR="00B97C14" w:rsidRPr="00170CE7" w:rsidRDefault="00B97C14" w:rsidP="00B97C1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psf0, psf1, psf2, psf4, psf8,</w:t>
      </w:r>
    </w:p>
    <w:p w14:paraId="3A3600A9" w14:textId="77777777" w:rsidR="00B97C14" w:rsidRPr="00170CE7" w:rsidRDefault="00B97C14" w:rsidP="00B97C1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psf10, psf20, psf40,</w:t>
      </w:r>
    </w:p>
    <w:p w14:paraId="44C417BB" w14:textId="77777777" w:rsidR="00B97C14" w:rsidRPr="00170CE7" w:rsidRDefault="00B97C14" w:rsidP="00B97C1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psf80, psf160, ps320,</w:t>
      </w:r>
    </w:p>
    <w:p w14:paraId="31CF2D96" w14:textId="77777777" w:rsidR="00B97C14" w:rsidRPr="00170CE7" w:rsidRDefault="00B97C14" w:rsidP="00B97C1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psf640, psf960,</w:t>
      </w:r>
    </w:p>
    <w:p w14:paraId="7414A65C" w14:textId="77777777" w:rsidR="00B97C14" w:rsidRPr="00170CE7" w:rsidRDefault="00B97C14" w:rsidP="00B97C1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psf1280, psf1920, psf2560},</w:t>
      </w:r>
    </w:p>
    <w:p w14:paraId="573F1394" w14:textId="77777777" w:rsidR="00B97C14" w:rsidRPr="00170CE7" w:rsidRDefault="00B97C14" w:rsidP="00B97C14">
      <w:pPr>
        <w:pStyle w:val="PL"/>
        <w:shd w:val="clear" w:color="auto" w:fill="E6E6E6"/>
      </w:pPr>
      <w:r w:rsidRPr="00170CE7">
        <w:tab/>
        <w:t>schedulingPeriodStartOffsetSCPTM-r13</w:t>
      </w:r>
      <w:r w:rsidRPr="00170CE7">
        <w:tab/>
        <w:t>CHOICE {</w:t>
      </w:r>
    </w:p>
    <w:p w14:paraId="29DEEDDB" w14:textId="77777777" w:rsidR="00B97C14" w:rsidRPr="00170CE7" w:rsidRDefault="00B97C14" w:rsidP="00B97C14">
      <w:pPr>
        <w:pStyle w:val="PL"/>
        <w:shd w:val="clear" w:color="auto" w:fill="E6E6E6"/>
      </w:pPr>
      <w:r w:rsidRPr="00170CE7">
        <w:tab/>
      </w:r>
      <w:r w:rsidRPr="00170CE7">
        <w:tab/>
        <w:t>sf10</w:t>
      </w:r>
      <w:r w:rsidRPr="00170CE7">
        <w:tab/>
      </w:r>
      <w:r w:rsidRPr="00170CE7">
        <w:tab/>
      </w:r>
      <w:r w:rsidRPr="00170CE7">
        <w:tab/>
      </w:r>
      <w:r w:rsidRPr="00170CE7">
        <w:tab/>
      </w:r>
      <w:r w:rsidRPr="00170CE7">
        <w:tab/>
      </w:r>
      <w:r w:rsidRPr="00170CE7">
        <w:tab/>
      </w:r>
      <w:r w:rsidRPr="00170CE7">
        <w:tab/>
      </w:r>
      <w:r w:rsidRPr="00170CE7">
        <w:tab/>
      </w:r>
      <w:r w:rsidRPr="00170CE7">
        <w:tab/>
        <w:t>INTEGER(0..9),</w:t>
      </w:r>
    </w:p>
    <w:p w14:paraId="6857C346" w14:textId="77777777" w:rsidR="00B97C14" w:rsidRPr="00170CE7" w:rsidRDefault="00B97C14" w:rsidP="00B97C14">
      <w:pPr>
        <w:pStyle w:val="PL"/>
        <w:shd w:val="clear" w:color="auto" w:fill="E6E6E6"/>
      </w:pPr>
      <w:r w:rsidRPr="00170CE7">
        <w:tab/>
      </w:r>
      <w:r w:rsidRPr="00170CE7">
        <w:tab/>
        <w:t>sf20</w:t>
      </w:r>
      <w:r w:rsidRPr="00170CE7">
        <w:tab/>
      </w:r>
      <w:r w:rsidRPr="00170CE7">
        <w:tab/>
      </w:r>
      <w:r w:rsidRPr="00170CE7">
        <w:tab/>
      </w:r>
      <w:r w:rsidRPr="00170CE7">
        <w:tab/>
      </w:r>
      <w:r w:rsidRPr="00170CE7">
        <w:tab/>
      </w:r>
      <w:r w:rsidRPr="00170CE7">
        <w:tab/>
      </w:r>
      <w:r w:rsidRPr="00170CE7">
        <w:tab/>
      </w:r>
      <w:r w:rsidRPr="00170CE7">
        <w:tab/>
      </w:r>
      <w:r w:rsidRPr="00170CE7">
        <w:tab/>
        <w:t>INTEGER(0..19),</w:t>
      </w:r>
    </w:p>
    <w:p w14:paraId="09EB30AC" w14:textId="77777777" w:rsidR="00B97C14" w:rsidRPr="00170CE7" w:rsidRDefault="00B97C14" w:rsidP="00B97C14">
      <w:pPr>
        <w:pStyle w:val="PL"/>
        <w:shd w:val="clear" w:color="auto" w:fill="E6E6E6"/>
      </w:pPr>
      <w:r w:rsidRPr="00170CE7">
        <w:tab/>
      </w:r>
      <w:r w:rsidRPr="00170CE7">
        <w:tab/>
        <w:t>sf32</w:t>
      </w:r>
      <w:r w:rsidRPr="00170CE7">
        <w:tab/>
      </w:r>
      <w:r w:rsidRPr="00170CE7">
        <w:tab/>
      </w:r>
      <w:r w:rsidRPr="00170CE7">
        <w:tab/>
      </w:r>
      <w:r w:rsidRPr="00170CE7">
        <w:tab/>
      </w:r>
      <w:r w:rsidRPr="00170CE7">
        <w:tab/>
      </w:r>
      <w:r w:rsidRPr="00170CE7">
        <w:tab/>
      </w:r>
      <w:r w:rsidRPr="00170CE7">
        <w:tab/>
      </w:r>
      <w:r w:rsidRPr="00170CE7">
        <w:tab/>
      </w:r>
      <w:r w:rsidRPr="00170CE7">
        <w:tab/>
        <w:t>INTEGER(0..31),</w:t>
      </w:r>
    </w:p>
    <w:p w14:paraId="1EB6DA9A" w14:textId="77777777" w:rsidR="00B97C14" w:rsidRPr="00170CE7" w:rsidRDefault="00B97C14" w:rsidP="00B97C14">
      <w:pPr>
        <w:pStyle w:val="PL"/>
        <w:shd w:val="clear" w:color="auto" w:fill="E6E6E6"/>
      </w:pPr>
      <w:r w:rsidRPr="00170CE7">
        <w:tab/>
      </w:r>
      <w:r w:rsidRPr="00170CE7">
        <w:tab/>
        <w:t>sf40</w:t>
      </w:r>
      <w:r w:rsidRPr="00170CE7">
        <w:tab/>
      </w:r>
      <w:r w:rsidRPr="00170CE7">
        <w:tab/>
      </w:r>
      <w:r w:rsidRPr="00170CE7">
        <w:tab/>
      </w:r>
      <w:r w:rsidRPr="00170CE7">
        <w:tab/>
      </w:r>
      <w:r w:rsidRPr="00170CE7">
        <w:tab/>
      </w:r>
      <w:r w:rsidRPr="00170CE7">
        <w:tab/>
      </w:r>
      <w:r w:rsidRPr="00170CE7">
        <w:tab/>
      </w:r>
      <w:r w:rsidRPr="00170CE7">
        <w:tab/>
      </w:r>
      <w:r w:rsidRPr="00170CE7">
        <w:tab/>
        <w:t>INTEGER(0..39),</w:t>
      </w:r>
    </w:p>
    <w:p w14:paraId="67ED0E8C" w14:textId="77777777" w:rsidR="00B97C14" w:rsidRPr="00170CE7" w:rsidRDefault="00B97C14" w:rsidP="00B97C14">
      <w:pPr>
        <w:pStyle w:val="PL"/>
        <w:shd w:val="clear" w:color="auto" w:fill="E6E6E6"/>
      </w:pPr>
      <w:r w:rsidRPr="00170CE7">
        <w:lastRenderedPageBreak/>
        <w:tab/>
      </w:r>
      <w:r w:rsidRPr="00170CE7">
        <w:tab/>
        <w:t>sf64</w:t>
      </w:r>
      <w:r w:rsidRPr="00170CE7">
        <w:tab/>
      </w:r>
      <w:r w:rsidRPr="00170CE7">
        <w:tab/>
      </w:r>
      <w:r w:rsidRPr="00170CE7">
        <w:tab/>
      </w:r>
      <w:r w:rsidRPr="00170CE7">
        <w:tab/>
      </w:r>
      <w:r w:rsidRPr="00170CE7">
        <w:tab/>
      </w:r>
      <w:r w:rsidRPr="00170CE7">
        <w:tab/>
      </w:r>
      <w:r w:rsidRPr="00170CE7">
        <w:tab/>
      </w:r>
      <w:r w:rsidRPr="00170CE7">
        <w:tab/>
      </w:r>
      <w:r w:rsidRPr="00170CE7">
        <w:tab/>
        <w:t>INTEGER(0..63),</w:t>
      </w:r>
    </w:p>
    <w:p w14:paraId="0C541171" w14:textId="77777777" w:rsidR="00B97C14" w:rsidRPr="00170CE7" w:rsidRDefault="00B97C14" w:rsidP="00B97C14">
      <w:pPr>
        <w:pStyle w:val="PL"/>
        <w:shd w:val="clear" w:color="auto" w:fill="E6E6E6"/>
      </w:pPr>
      <w:r w:rsidRPr="00170CE7">
        <w:tab/>
      </w:r>
      <w:r w:rsidRPr="00170CE7">
        <w:tab/>
        <w:t>sf80</w:t>
      </w:r>
      <w:r w:rsidRPr="00170CE7">
        <w:tab/>
      </w:r>
      <w:r w:rsidRPr="00170CE7">
        <w:tab/>
      </w:r>
      <w:r w:rsidRPr="00170CE7">
        <w:tab/>
      </w:r>
      <w:r w:rsidRPr="00170CE7">
        <w:tab/>
      </w:r>
      <w:r w:rsidRPr="00170CE7">
        <w:tab/>
      </w:r>
      <w:r w:rsidRPr="00170CE7">
        <w:tab/>
      </w:r>
      <w:r w:rsidRPr="00170CE7">
        <w:tab/>
      </w:r>
      <w:r w:rsidRPr="00170CE7">
        <w:tab/>
      </w:r>
      <w:r w:rsidRPr="00170CE7">
        <w:tab/>
        <w:t>INTEGER(0..79),</w:t>
      </w:r>
    </w:p>
    <w:p w14:paraId="102DC3D7" w14:textId="77777777" w:rsidR="00B97C14" w:rsidRPr="00170CE7" w:rsidRDefault="00B97C14" w:rsidP="00B97C14">
      <w:pPr>
        <w:pStyle w:val="PL"/>
        <w:shd w:val="clear" w:color="auto" w:fill="E6E6E6"/>
      </w:pPr>
      <w:r w:rsidRPr="00170CE7">
        <w:tab/>
      </w:r>
      <w:r w:rsidRPr="00170CE7">
        <w:tab/>
        <w:t>sf128</w:t>
      </w:r>
      <w:r w:rsidRPr="00170CE7">
        <w:tab/>
      </w:r>
      <w:r w:rsidRPr="00170CE7">
        <w:tab/>
      </w:r>
      <w:r w:rsidRPr="00170CE7">
        <w:tab/>
      </w:r>
      <w:r w:rsidRPr="00170CE7">
        <w:tab/>
      </w:r>
      <w:r w:rsidRPr="00170CE7">
        <w:tab/>
      </w:r>
      <w:r w:rsidRPr="00170CE7">
        <w:tab/>
      </w:r>
      <w:r w:rsidRPr="00170CE7">
        <w:tab/>
      </w:r>
      <w:r w:rsidRPr="00170CE7">
        <w:tab/>
      </w:r>
      <w:r w:rsidRPr="00170CE7">
        <w:tab/>
        <w:t>INTEGER(0..127),</w:t>
      </w:r>
    </w:p>
    <w:p w14:paraId="46BED3E4" w14:textId="77777777" w:rsidR="00B97C14" w:rsidRPr="00170CE7" w:rsidRDefault="00B97C14" w:rsidP="00B97C14">
      <w:pPr>
        <w:pStyle w:val="PL"/>
        <w:shd w:val="clear" w:color="auto" w:fill="E6E6E6"/>
      </w:pPr>
      <w:r w:rsidRPr="00170CE7">
        <w:tab/>
      </w:r>
      <w:r w:rsidRPr="00170CE7">
        <w:tab/>
        <w:t>sf160</w:t>
      </w:r>
      <w:r w:rsidRPr="00170CE7">
        <w:tab/>
      </w:r>
      <w:r w:rsidRPr="00170CE7">
        <w:tab/>
      </w:r>
      <w:r w:rsidRPr="00170CE7">
        <w:tab/>
      </w:r>
      <w:r w:rsidRPr="00170CE7">
        <w:tab/>
      </w:r>
      <w:r w:rsidRPr="00170CE7">
        <w:tab/>
      </w:r>
      <w:r w:rsidRPr="00170CE7">
        <w:tab/>
      </w:r>
      <w:r w:rsidRPr="00170CE7">
        <w:tab/>
      </w:r>
      <w:r w:rsidRPr="00170CE7">
        <w:tab/>
      </w:r>
      <w:r w:rsidRPr="00170CE7">
        <w:tab/>
        <w:t>INTEGER(0..159),</w:t>
      </w:r>
    </w:p>
    <w:p w14:paraId="21D3A1EE" w14:textId="77777777" w:rsidR="00B97C14" w:rsidRPr="00170CE7" w:rsidRDefault="00B97C14" w:rsidP="00B97C14">
      <w:pPr>
        <w:pStyle w:val="PL"/>
        <w:shd w:val="clear" w:color="auto" w:fill="E6E6E6"/>
      </w:pPr>
      <w:r w:rsidRPr="00170CE7">
        <w:tab/>
      </w:r>
      <w:r w:rsidRPr="00170CE7">
        <w:tab/>
        <w:t>sf256</w:t>
      </w:r>
      <w:r w:rsidRPr="00170CE7">
        <w:tab/>
      </w:r>
      <w:r w:rsidRPr="00170CE7">
        <w:tab/>
      </w:r>
      <w:r w:rsidRPr="00170CE7">
        <w:tab/>
      </w:r>
      <w:r w:rsidRPr="00170CE7">
        <w:tab/>
      </w:r>
      <w:r w:rsidRPr="00170CE7">
        <w:tab/>
      </w:r>
      <w:r w:rsidRPr="00170CE7">
        <w:tab/>
      </w:r>
      <w:r w:rsidRPr="00170CE7">
        <w:tab/>
      </w:r>
      <w:r w:rsidRPr="00170CE7">
        <w:tab/>
      </w:r>
      <w:r w:rsidRPr="00170CE7">
        <w:tab/>
        <w:t>INTEGER(0..255),</w:t>
      </w:r>
    </w:p>
    <w:p w14:paraId="4EF7E19B" w14:textId="77777777" w:rsidR="00B97C14" w:rsidRPr="00170CE7" w:rsidRDefault="00B97C14" w:rsidP="00B97C14">
      <w:pPr>
        <w:pStyle w:val="PL"/>
        <w:shd w:val="clear" w:color="auto" w:fill="E6E6E6"/>
      </w:pPr>
      <w:r w:rsidRPr="00170CE7">
        <w:tab/>
      </w:r>
      <w:r w:rsidRPr="00170CE7">
        <w:tab/>
        <w:t>sf320</w:t>
      </w:r>
      <w:r w:rsidRPr="00170CE7">
        <w:tab/>
      </w:r>
      <w:r w:rsidRPr="00170CE7">
        <w:tab/>
      </w:r>
      <w:r w:rsidRPr="00170CE7">
        <w:tab/>
      </w:r>
      <w:r w:rsidRPr="00170CE7">
        <w:tab/>
      </w:r>
      <w:r w:rsidRPr="00170CE7">
        <w:tab/>
      </w:r>
      <w:r w:rsidRPr="00170CE7">
        <w:tab/>
      </w:r>
      <w:r w:rsidRPr="00170CE7">
        <w:tab/>
      </w:r>
      <w:r w:rsidRPr="00170CE7">
        <w:tab/>
      </w:r>
      <w:r w:rsidRPr="00170CE7">
        <w:tab/>
        <w:t>INTEGER(0..319),</w:t>
      </w:r>
    </w:p>
    <w:p w14:paraId="1696CF5A" w14:textId="77777777" w:rsidR="00B97C14" w:rsidRPr="00170CE7" w:rsidRDefault="00B97C14" w:rsidP="00B97C14">
      <w:pPr>
        <w:pStyle w:val="PL"/>
        <w:shd w:val="clear" w:color="auto" w:fill="E6E6E6"/>
      </w:pPr>
      <w:r w:rsidRPr="00170CE7">
        <w:tab/>
      </w:r>
      <w:r w:rsidRPr="00170CE7">
        <w:tab/>
        <w:t>sf512</w:t>
      </w:r>
      <w:r w:rsidRPr="00170CE7">
        <w:tab/>
      </w:r>
      <w:r w:rsidRPr="00170CE7">
        <w:tab/>
      </w:r>
      <w:r w:rsidRPr="00170CE7">
        <w:tab/>
      </w:r>
      <w:r w:rsidRPr="00170CE7">
        <w:tab/>
      </w:r>
      <w:r w:rsidRPr="00170CE7">
        <w:tab/>
      </w:r>
      <w:r w:rsidRPr="00170CE7">
        <w:tab/>
      </w:r>
      <w:r w:rsidRPr="00170CE7">
        <w:tab/>
      </w:r>
      <w:r w:rsidRPr="00170CE7">
        <w:tab/>
      </w:r>
      <w:r w:rsidRPr="00170CE7">
        <w:tab/>
        <w:t>INTEGER(0..511),</w:t>
      </w:r>
    </w:p>
    <w:p w14:paraId="329D7395" w14:textId="77777777" w:rsidR="00B97C14" w:rsidRPr="00170CE7" w:rsidRDefault="00B97C14" w:rsidP="00B97C14">
      <w:pPr>
        <w:pStyle w:val="PL"/>
        <w:shd w:val="clear" w:color="auto" w:fill="E6E6E6"/>
      </w:pPr>
      <w:r w:rsidRPr="00170CE7">
        <w:tab/>
      </w:r>
      <w:r w:rsidRPr="00170CE7">
        <w:tab/>
        <w:t>sf640</w:t>
      </w:r>
      <w:r w:rsidRPr="00170CE7">
        <w:tab/>
      </w:r>
      <w:r w:rsidRPr="00170CE7">
        <w:tab/>
      </w:r>
      <w:r w:rsidRPr="00170CE7">
        <w:tab/>
      </w:r>
      <w:r w:rsidRPr="00170CE7">
        <w:tab/>
      </w:r>
      <w:r w:rsidRPr="00170CE7">
        <w:tab/>
      </w:r>
      <w:r w:rsidRPr="00170CE7">
        <w:tab/>
      </w:r>
      <w:r w:rsidRPr="00170CE7">
        <w:tab/>
      </w:r>
      <w:r w:rsidRPr="00170CE7">
        <w:tab/>
      </w:r>
      <w:r w:rsidRPr="00170CE7">
        <w:tab/>
        <w:t>INTEGER(0..639),</w:t>
      </w:r>
    </w:p>
    <w:p w14:paraId="5D67E455" w14:textId="77777777" w:rsidR="00B97C14" w:rsidRPr="00170CE7" w:rsidRDefault="00B97C14" w:rsidP="00B97C14">
      <w:pPr>
        <w:pStyle w:val="PL"/>
        <w:shd w:val="clear" w:color="auto" w:fill="E6E6E6"/>
      </w:pPr>
      <w:r w:rsidRPr="00170CE7">
        <w:tab/>
      </w:r>
      <w:r w:rsidRPr="00170CE7">
        <w:tab/>
        <w:t>sf1024</w:t>
      </w:r>
      <w:r w:rsidRPr="00170CE7">
        <w:tab/>
      </w:r>
      <w:r w:rsidRPr="00170CE7">
        <w:tab/>
      </w:r>
      <w:r w:rsidRPr="00170CE7">
        <w:tab/>
      </w:r>
      <w:r w:rsidRPr="00170CE7">
        <w:tab/>
      </w:r>
      <w:r w:rsidRPr="00170CE7">
        <w:tab/>
      </w:r>
      <w:r w:rsidRPr="00170CE7">
        <w:tab/>
      </w:r>
      <w:r w:rsidRPr="00170CE7">
        <w:tab/>
      </w:r>
      <w:r w:rsidRPr="00170CE7">
        <w:tab/>
      </w:r>
      <w:r w:rsidRPr="00170CE7">
        <w:tab/>
        <w:t>INTEGER(0..1023),</w:t>
      </w:r>
    </w:p>
    <w:p w14:paraId="75AF7C79" w14:textId="77777777" w:rsidR="00B97C14" w:rsidRPr="00170CE7" w:rsidRDefault="00B97C14" w:rsidP="00B97C14">
      <w:pPr>
        <w:pStyle w:val="PL"/>
        <w:shd w:val="clear" w:color="auto" w:fill="E6E6E6"/>
      </w:pPr>
      <w:r w:rsidRPr="00170CE7">
        <w:tab/>
      </w:r>
      <w:r w:rsidRPr="00170CE7">
        <w:tab/>
        <w:t>sf2048</w:t>
      </w:r>
      <w:r w:rsidRPr="00170CE7">
        <w:tab/>
      </w:r>
      <w:r w:rsidRPr="00170CE7">
        <w:tab/>
      </w:r>
      <w:r w:rsidRPr="00170CE7">
        <w:tab/>
      </w:r>
      <w:r w:rsidRPr="00170CE7">
        <w:tab/>
      </w:r>
      <w:r w:rsidRPr="00170CE7">
        <w:tab/>
      </w:r>
      <w:r w:rsidRPr="00170CE7">
        <w:tab/>
      </w:r>
      <w:r w:rsidRPr="00170CE7">
        <w:tab/>
      </w:r>
      <w:r w:rsidRPr="00170CE7">
        <w:tab/>
      </w:r>
      <w:r w:rsidRPr="00170CE7">
        <w:tab/>
        <w:t>INTEGER(0..2048),</w:t>
      </w:r>
    </w:p>
    <w:p w14:paraId="684727DD" w14:textId="77777777" w:rsidR="00B97C14" w:rsidRPr="00170CE7" w:rsidRDefault="00B97C14" w:rsidP="00B97C14">
      <w:pPr>
        <w:pStyle w:val="PL"/>
        <w:shd w:val="clear" w:color="auto" w:fill="E6E6E6"/>
      </w:pPr>
      <w:r w:rsidRPr="00170CE7">
        <w:tab/>
      </w:r>
      <w:r w:rsidRPr="00170CE7">
        <w:tab/>
        <w:t>sf4096</w:t>
      </w:r>
      <w:r w:rsidRPr="00170CE7">
        <w:tab/>
      </w:r>
      <w:r w:rsidRPr="00170CE7">
        <w:tab/>
      </w:r>
      <w:r w:rsidRPr="00170CE7">
        <w:tab/>
      </w:r>
      <w:r w:rsidRPr="00170CE7">
        <w:tab/>
      </w:r>
      <w:r w:rsidRPr="00170CE7">
        <w:tab/>
      </w:r>
      <w:r w:rsidRPr="00170CE7">
        <w:tab/>
      </w:r>
      <w:r w:rsidRPr="00170CE7">
        <w:tab/>
      </w:r>
      <w:r w:rsidRPr="00170CE7">
        <w:tab/>
      </w:r>
      <w:r w:rsidRPr="00170CE7">
        <w:tab/>
        <w:t>INTEGER(0..4096),</w:t>
      </w:r>
    </w:p>
    <w:p w14:paraId="0CD13782" w14:textId="77777777" w:rsidR="00B97C14" w:rsidRPr="00170CE7" w:rsidRDefault="00B97C14" w:rsidP="00B97C14">
      <w:pPr>
        <w:pStyle w:val="PL"/>
        <w:shd w:val="clear" w:color="auto" w:fill="E6E6E6"/>
      </w:pPr>
      <w:r w:rsidRPr="00170CE7">
        <w:tab/>
      </w:r>
      <w:r w:rsidRPr="00170CE7">
        <w:tab/>
        <w:t>sf8192</w:t>
      </w:r>
      <w:r w:rsidRPr="00170CE7">
        <w:tab/>
      </w:r>
      <w:r w:rsidRPr="00170CE7">
        <w:tab/>
      </w:r>
      <w:r w:rsidRPr="00170CE7">
        <w:tab/>
      </w:r>
      <w:r w:rsidRPr="00170CE7">
        <w:tab/>
      </w:r>
      <w:r w:rsidRPr="00170CE7">
        <w:tab/>
      </w:r>
      <w:r w:rsidRPr="00170CE7">
        <w:tab/>
      </w:r>
      <w:r w:rsidRPr="00170CE7">
        <w:tab/>
      </w:r>
      <w:r w:rsidRPr="00170CE7">
        <w:tab/>
      </w:r>
      <w:r w:rsidRPr="00170CE7">
        <w:tab/>
        <w:t>INTEGER(0..8192)</w:t>
      </w:r>
    </w:p>
    <w:p w14:paraId="514B311F" w14:textId="77777777" w:rsidR="00B97C14" w:rsidRPr="00170CE7" w:rsidRDefault="00B97C14" w:rsidP="00B97C14">
      <w:pPr>
        <w:pStyle w:val="PL"/>
        <w:shd w:val="clear" w:color="auto" w:fill="E6E6E6"/>
      </w:pPr>
      <w:r w:rsidRPr="00170CE7">
        <w:tab/>
        <w:t>},</w:t>
      </w:r>
    </w:p>
    <w:p w14:paraId="4CA84342" w14:textId="77777777" w:rsidR="00B97C14" w:rsidRPr="00170CE7" w:rsidRDefault="00B97C14" w:rsidP="00B97C14">
      <w:pPr>
        <w:pStyle w:val="PL"/>
        <w:shd w:val="clear" w:color="auto" w:fill="E6E6E6"/>
      </w:pPr>
      <w:r w:rsidRPr="00170CE7">
        <w:tab/>
        <w:t>...</w:t>
      </w:r>
    </w:p>
    <w:p w14:paraId="6E292260" w14:textId="77777777" w:rsidR="00B97C14" w:rsidRPr="00170CE7" w:rsidRDefault="00B97C14" w:rsidP="00B97C14">
      <w:pPr>
        <w:pStyle w:val="PL"/>
        <w:shd w:val="clear" w:color="auto" w:fill="E6E6E6"/>
      </w:pPr>
      <w:r w:rsidRPr="00170CE7">
        <w:t>}</w:t>
      </w:r>
    </w:p>
    <w:p w14:paraId="3B18B031" w14:textId="77777777" w:rsidR="00B97C14" w:rsidRPr="00170CE7" w:rsidRDefault="00B97C14" w:rsidP="00B97C14">
      <w:pPr>
        <w:pStyle w:val="PL"/>
        <w:shd w:val="clear" w:color="auto" w:fill="E6E6E6"/>
      </w:pPr>
    </w:p>
    <w:p w14:paraId="3D2C1042" w14:textId="77777777" w:rsidR="00B97C14" w:rsidRPr="00170CE7" w:rsidRDefault="00B97C14" w:rsidP="00B97C14">
      <w:pPr>
        <w:pStyle w:val="PL"/>
        <w:shd w:val="clear" w:color="auto" w:fill="E6E6E6"/>
      </w:pPr>
      <w:r w:rsidRPr="00170CE7">
        <w:t>-- ASN1STOP</w:t>
      </w:r>
    </w:p>
    <w:p w14:paraId="609A6B52" w14:textId="77777777" w:rsidR="00B97C14" w:rsidRDefault="00B97C14" w:rsidP="00EF538D">
      <w:pPr>
        <w:rPr>
          <w:rFonts w:eastAsiaTheme="minorEastAsia"/>
        </w:rPr>
      </w:pPr>
    </w:p>
    <w:p w14:paraId="4F673572" w14:textId="77777777" w:rsidR="008E0719" w:rsidRDefault="00000E2B" w:rsidP="00EF538D">
      <w:pPr>
        <w:rPr>
          <w:rFonts w:eastAsiaTheme="minorEastAsia"/>
        </w:rPr>
      </w:pPr>
      <w:r>
        <w:rPr>
          <w:rFonts w:eastAsiaTheme="minorEastAsia"/>
        </w:rPr>
        <w:t xml:space="preserve">Based on the above illustration of </w:t>
      </w:r>
      <w:r w:rsidR="00D63C55">
        <w:rPr>
          <w:rFonts w:eastAsiaTheme="minorEastAsia"/>
        </w:rPr>
        <w:t xml:space="preserve">the neighbouring cell list for an MBS session in </w:t>
      </w:r>
      <w:r>
        <w:rPr>
          <w:rFonts w:eastAsiaTheme="minorEastAsia"/>
        </w:rPr>
        <w:t>LTE SC-PTM, it’s better to provide a neighbouring cell list for each MBS session in NR MBS.</w:t>
      </w:r>
    </w:p>
    <w:p w14:paraId="0537FA35" w14:textId="77777777" w:rsidR="00B5534E" w:rsidRDefault="008F3F00" w:rsidP="00EF538D">
      <w:pPr>
        <w:rPr>
          <w:rFonts w:eastAsiaTheme="minorEastAsia"/>
        </w:rPr>
      </w:pPr>
      <w:r>
        <w:rPr>
          <w:rFonts w:eastAsiaTheme="minorEastAsia"/>
        </w:rPr>
        <w:t xml:space="preserve">The next question is whether or not the update of the neighbouring cell list for an MBS session is indicated by MCCH change notification. </w:t>
      </w:r>
    </w:p>
    <w:p w14:paraId="63B632EC" w14:textId="59A369B3" w:rsidR="008F3F00" w:rsidRDefault="008F3F00" w:rsidP="00EF538D">
      <w:pPr>
        <w:rPr>
          <w:rFonts w:eastAsiaTheme="minorEastAsia"/>
        </w:rPr>
      </w:pPr>
      <w:r>
        <w:rPr>
          <w:rFonts w:eastAsiaTheme="minorEastAsia"/>
        </w:rPr>
        <w:t xml:space="preserve">If the </w:t>
      </w:r>
      <w:r w:rsidR="00000E2B">
        <w:rPr>
          <w:rFonts w:eastAsiaTheme="minorEastAsia"/>
        </w:rPr>
        <w:t xml:space="preserve">neighbouring cell list for an MBS session is </w:t>
      </w:r>
      <w:r>
        <w:rPr>
          <w:rFonts w:eastAsiaTheme="minorEastAsia"/>
        </w:rPr>
        <w:t xml:space="preserve">regarded as </w:t>
      </w:r>
      <w:r w:rsidR="00A54044">
        <w:rPr>
          <w:rFonts w:eastAsiaTheme="minorEastAsia"/>
        </w:rPr>
        <w:t xml:space="preserve">a </w:t>
      </w:r>
      <w:r>
        <w:rPr>
          <w:rFonts w:eastAsiaTheme="minorEastAsia"/>
        </w:rPr>
        <w:t>part of the co</w:t>
      </w:r>
      <w:r w:rsidR="00000E2B">
        <w:rPr>
          <w:rFonts w:eastAsiaTheme="minorEastAsia"/>
        </w:rPr>
        <w:t xml:space="preserve">nfiguration information </w:t>
      </w:r>
      <w:r>
        <w:rPr>
          <w:rFonts w:eastAsiaTheme="minorEastAsia"/>
        </w:rPr>
        <w:t>of the MBS session, the update of the neighbouring cell list for an MBS session shall be indicated by MCCH change notification according to the following two options.</w:t>
      </w:r>
    </w:p>
    <w:p w14:paraId="47101ADA" w14:textId="353B9B95" w:rsidR="008D6223" w:rsidRPr="009829C9" w:rsidRDefault="008D6223" w:rsidP="00EF538D">
      <w:pPr>
        <w:rPr>
          <w:rFonts w:eastAsiaTheme="minorEastAsia"/>
          <w:b/>
        </w:rPr>
      </w:pPr>
      <w:r w:rsidRPr="009829C9">
        <w:rPr>
          <w:rFonts w:eastAsiaTheme="minorEastAsia"/>
          <w:b/>
        </w:rPr>
        <w:t>Option 1:</w:t>
      </w:r>
      <w:r w:rsidR="007C75ED" w:rsidRPr="009829C9">
        <w:rPr>
          <w:rFonts w:eastAsiaTheme="minorEastAsia"/>
          <w:b/>
        </w:rPr>
        <w:t xml:space="preserve"> </w:t>
      </w:r>
      <w:r w:rsidRPr="009829C9">
        <w:rPr>
          <w:rFonts w:eastAsiaTheme="minorEastAsia"/>
          <w:b/>
        </w:rPr>
        <w:t>I</w:t>
      </w:r>
      <w:r w:rsidR="007C4B70" w:rsidRPr="009829C9">
        <w:rPr>
          <w:rFonts w:eastAsiaTheme="minorEastAsia"/>
          <w:b/>
        </w:rPr>
        <w:t>f the configuration information update field of N bits long is used, for an MBS session of the n-</w:t>
      </w:r>
      <w:proofErr w:type="spellStart"/>
      <w:r w:rsidR="007C4B70" w:rsidRPr="009829C9">
        <w:rPr>
          <w:rFonts w:eastAsiaTheme="minorEastAsia"/>
          <w:b/>
        </w:rPr>
        <w:t>th</w:t>
      </w:r>
      <w:proofErr w:type="spellEnd"/>
      <w:r w:rsidR="007C4B70" w:rsidRPr="009829C9">
        <w:rPr>
          <w:rFonts w:eastAsiaTheme="minorEastAsia"/>
          <w:b/>
        </w:rPr>
        <w:t xml:space="preserve"> MBS type</w:t>
      </w:r>
      <w:r w:rsidR="00D63C55" w:rsidRPr="009829C9">
        <w:rPr>
          <w:rFonts w:eastAsiaTheme="minorEastAsia"/>
          <w:b/>
        </w:rPr>
        <w:t xml:space="preserve">, if the neighbouring cell list </w:t>
      </w:r>
      <w:r w:rsidR="00A54044">
        <w:rPr>
          <w:rFonts w:eastAsiaTheme="minorEastAsia"/>
          <w:b/>
        </w:rPr>
        <w:t xml:space="preserve">for </w:t>
      </w:r>
      <w:r w:rsidR="00D63C55" w:rsidRPr="009829C9">
        <w:rPr>
          <w:rFonts w:eastAsiaTheme="minorEastAsia"/>
          <w:b/>
        </w:rPr>
        <w:t>the MBS session is updated, the n-</w:t>
      </w:r>
      <w:proofErr w:type="spellStart"/>
      <w:r w:rsidR="00D63C55" w:rsidRPr="009829C9">
        <w:rPr>
          <w:rFonts w:eastAsiaTheme="minorEastAsia"/>
          <w:b/>
        </w:rPr>
        <w:t>th</w:t>
      </w:r>
      <w:proofErr w:type="spellEnd"/>
      <w:r w:rsidR="00D63C55" w:rsidRPr="009829C9">
        <w:rPr>
          <w:rFonts w:eastAsiaTheme="minorEastAsia"/>
          <w:b/>
        </w:rPr>
        <w:t xml:space="preserve"> bit of the configuration update field is set as 1 to indicate the configuration information </w:t>
      </w:r>
      <w:r w:rsidR="00A54044">
        <w:rPr>
          <w:rFonts w:eastAsiaTheme="minorEastAsia"/>
          <w:b/>
        </w:rPr>
        <w:t xml:space="preserve">of </w:t>
      </w:r>
      <w:r w:rsidR="00D63C55" w:rsidRPr="009829C9">
        <w:rPr>
          <w:rFonts w:eastAsiaTheme="minorEastAsia"/>
          <w:b/>
        </w:rPr>
        <w:t>the n-</w:t>
      </w:r>
      <w:proofErr w:type="spellStart"/>
      <w:r w:rsidR="00D63C55" w:rsidRPr="009829C9">
        <w:rPr>
          <w:rFonts w:eastAsiaTheme="minorEastAsia"/>
          <w:b/>
        </w:rPr>
        <w:t>th</w:t>
      </w:r>
      <w:proofErr w:type="spellEnd"/>
      <w:r w:rsidR="00D63C55" w:rsidRPr="009829C9">
        <w:rPr>
          <w:rFonts w:eastAsiaTheme="minorEastAsia"/>
          <w:b/>
        </w:rPr>
        <w:t xml:space="preserve"> MBS type is updated.</w:t>
      </w:r>
      <w:r w:rsidRPr="009829C9">
        <w:rPr>
          <w:rFonts w:eastAsiaTheme="minorEastAsia"/>
          <w:b/>
        </w:rPr>
        <w:t xml:space="preserve"> </w:t>
      </w:r>
    </w:p>
    <w:p w14:paraId="0800780D" w14:textId="13ED1510" w:rsidR="008D6223" w:rsidRPr="009829C9" w:rsidRDefault="007C75ED" w:rsidP="00EF538D">
      <w:pPr>
        <w:rPr>
          <w:rFonts w:eastAsiaTheme="minorEastAsia"/>
          <w:b/>
        </w:rPr>
      </w:pPr>
      <w:r w:rsidRPr="009829C9">
        <w:rPr>
          <w:rFonts w:eastAsiaTheme="minorEastAsia"/>
          <w:b/>
        </w:rPr>
        <w:t xml:space="preserve">Option 2: </w:t>
      </w:r>
      <w:r w:rsidR="008D6223" w:rsidRPr="009829C9">
        <w:rPr>
          <w:rFonts w:eastAsiaTheme="minorEastAsia"/>
          <w:b/>
        </w:rPr>
        <w:t xml:space="preserve">If only two bits are used for MCCH change notification, the bit indicating the </w:t>
      </w:r>
      <w:r w:rsidR="001707E6" w:rsidRPr="009829C9">
        <w:rPr>
          <w:rFonts w:eastAsiaTheme="minorEastAsia"/>
          <w:b/>
        </w:rPr>
        <w:t xml:space="preserve">configuration </w:t>
      </w:r>
      <w:r w:rsidR="008D6223" w:rsidRPr="009829C9">
        <w:rPr>
          <w:rFonts w:eastAsiaTheme="minorEastAsia"/>
          <w:b/>
        </w:rPr>
        <w:t xml:space="preserve">update of </w:t>
      </w:r>
      <w:r w:rsidR="001707E6" w:rsidRPr="009829C9">
        <w:rPr>
          <w:rFonts w:eastAsiaTheme="minorEastAsia"/>
          <w:b/>
        </w:rPr>
        <w:t xml:space="preserve">an existing MBS session </w:t>
      </w:r>
      <w:r w:rsidR="008D6223" w:rsidRPr="009829C9">
        <w:rPr>
          <w:rFonts w:eastAsiaTheme="minorEastAsia"/>
          <w:b/>
        </w:rPr>
        <w:t>is used to indicate the update of the neighbouring cell list</w:t>
      </w:r>
      <w:r w:rsidR="00A54044">
        <w:rPr>
          <w:rFonts w:eastAsiaTheme="minorEastAsia"/>
          <w:b/>
        </w:rPr>
        <w:t xml:space="preserve"> </w:t>
      </w:r>
      <w:r w:rsidR="008D6223" w:rsidRPr="009829C9">
        <w:rPr>
          <w:rFonts w:eastAsiaTheme="minorEastAsia"/>
          <w:b/>
        </w:rPr>
        <w:t>for an MBS session.</w:t>
      </w:r>
    </w:p>
    <w:p w14:paraId="6E62C8FA" w14:textId="4ABEE25A" w:rsidR="009B0427" w:rsidRDefault="008F3F00" w:rsidP="007821BA">
      <w:pPr>
        <w:rPr>
          <w:rFonts w:eastAsiaTheme="minorEastAsia"/>
        </w:rPr>
      </w:pPr>
      <w:r>
        <w:rPr>
          <w:rFonts w:eastAsiaTheme="minorEastAsia"/>
        </w:rPr>
        <w:t>Compare the two options, option 1 gives UE the chance to optionally acquire MCCH if MCCH change notification is received by UE. For example, if UE is not interested in some MBS types, UE has no need to acquire MCCH if MCCH change notification indicates that only these MBS types have the configuration information updated. While option 2 needs UE to acquire MCCH each time MCCH change notification is received by UE if UE is interested in or receiving an MBS session.</w:t>
      </w:r>
    </w:p>
    <w:p w14:paraId="0BD4FD9F" w14:textId="05802234" w:rsidR="009B0427" w:rsidRDefault="009B0427" w:rsidP="007821BA">
      <w:pPr>
        <w:rPr>
          <w:rFonts w:eastAsiaTheme="minorEastAsia"/>
        </w:rPr>
      </w:pPr>
      <w:r>
        <w:rPr>
          <w:rFonts w:eastAsiaTheme="minorEastAsia" w:hint="eastAsia"/>
        </w:rPr>
        <w:t>B</w:t>
      </w:r>
      <w:r>
        <w:rPr>
          <w:rFonts w:eastAsiaTheme="minorEastAsia"/>
        </w:rPr>
        <w:t xml:space="preserve">ut if the neighbouring cell list for an MBS session is NOT regarded as </w:t>
      </w:r>
      <w:r w:rsidR="00EE562A">
        <w:rPr>
          <w:rFonts w:eastAsiaTheme="minorEastAsia"/>
        </w:rPr>
        <w:t xml:space="preserve">a </w:t>
      </w:r>
      <w:r>
        <w:rPr>
          <w:rFonts w:eastAsiaTheme="minorEastAsia"/>
        </w:rPr>
        <w:t xml:space="preserve">part of the configuration information of the MBS session, the following three options can be used for </w:t>
      </w:r>
      <w:r w:rsidR="00EE562A">
        <w:rPr>
          <w:rFonts w:eastAsiaTheme="minorEastAsia"/>
        </w:rPr>
        <w:t xml:space="preserve">indicating </w:t>
      </w:r>
      <w:r>
        <w:rPr>
          <w:rFonts w:eastAsiaTheme="minorEastAsia"/>
        </w:rPr>
        <w:t>the update of the neighbouring cell list for an MBS session.</w:t>
      </w:r>
    </w:p>
    <w:p w14:paraId="07E3CDD9" w14:textId="66E2660D" w:rsidR="009B0427" w:rsidRPr="009829C9" w:rsidRDefault="009B0427" w:rsidP="007821BA">
      <w:pPr>
        <w:rPr>
          <w:rFonts w:eastAsiaTheme="minorEastAsia"/>
          <w:b/>
        </w:rPr>
      </w:pPr>
      <w:r w:rsidRPr="009829C9">
        <w:rPr>
          <w:rFonts w:eastAsiaTheme="minorEastAsia"/>
          <w:b/>
        </w:rPr>
        <w:t>Option 1: MCCH change notification is NOT used to indicate the update of the neighbouring cell list for an MBS session.</w:t>
      </w:r>
    </w:p>
    <w:p w14:paraId="1671DDC9" w14:textId="48CB1B20" w:rsidR="009B0427" w:rsidRPr="009829C9" w:rsidRDefault="009B0427" w:rsidP="007821BA">
      <w:pPr>
        <w:rPr>
          <w:rFonts w:eastAsiaTheme="minorEastAsia"/>
          <w:b/>
        </w:rPr>
      </w:pPr>
      <w:r w:rsidRPr="009829C9">
        <w:rPr>
          <w:rFonts w:eastAsiaTheme="minorEastAsia" w:hint="eastAsia"/>
          <w:b/>
        </w:rPr>
        <w:t>O</w:t>
      </w:r>
      <w:r w:rsidRPr="009829C9">
        <w:rPr>
          <w:rFonts w:eastAsiaTheme="minorEastAsia"/>
          <w:b/>
        </w:rPr>
        <w:t>ption 2: In addition to the configuration update field of N bits long, a new bit is used to indicate the update of the neighbouring cell list for an MBS session.</w:t>
      </w:r>
    </w:p>
    <w:p w14:paraId="29245B78" w14:textId="77777777" w:rsidR="009B0427" w:rsidRPr="009829C9" w:rsidRDefault="009B0427" w:rsidP="009B0427">
      <w:pPr>
        <w:rPr>
          <w:rFonts w:eastAsiaTheme="minorEastAsia"/>
          <w:b/>
        </w:rPr>
      </w:pPr>
      <w:r w:rsidRPr="009829C9">
        <w:rPr>
          <w:rFonts w:eastAsiaTheme="minorEastAsia"/>
          <w:b/>
        </w:rPr>
        <w:t>Option 3: In addition to the two bits for MCCH change notification, a new bit is used to indicate the update of the neighbouring cell list for an MBS session.</w:t>
      </w:r>
    </w:p>
    <w:p w14:paraId="53640F66" w14:textId="508F4833" w:rsidR="009B0427" w:rsidRDefault="009B0427" w:rsidP="009B0427">
      <w:pPr>
        <w:rPr>
          <w:rFonts w:eastAsiaTheme="minorEastAsia"/>
        </w:rPr>
      </w:pPr>
      <w:r>
        <w:rPr>
          <w:rFonts w:eastAsiaTheme="minorEastAsia" w:hint="eastAsia"/>
        </w:rPr>
        <w:t>O</w:t>
      </w:r>
      <w:r>
        <w:rPr>
          <w:rFonts w:eastAsiaTheme="minorEastAsia"/>
        </w:rPr>
        <w:t xml:space="preserve">ption 1 can save the power consumption by UE for acquiring MCCH because UE has no need to acquire MCCH for the update of the neighbouring cell list for an MBS session. UE </w:t>
      </w:r>
      <w:r w:rsidR="00EE562A">
        <w:rPr>
          <w:rFonts w:eastAsiaTheme="minorEastAsia"/>
        </w:rPr>
        <w:t xml:space="preserve">only needs to </w:t>
      </w:r>
      <w:r>
        <w:rPr>
          <w:rFonts w:eastAsiaTheme="minorEastAsia"/>
        </w:rPr>
        <w:t xml:space="preserve">acquire the latest neighbouring cell list for an interested or received MBS session before </w:t>
      </w:r>
      <w:r w:rsidR="00700F57">
        <w:rPr>
          <w:rFonts w:eastAsiaTheme="minorEastAsia"/>
        </w:rPr>
        <w:t xml:space="preserve">related measurement and </w:t>
      </w:r>
      <w:r>
        <w:rPr>
          <w:rFonts w:eastAsiaTheme="minorEastAsia"/>
        </w:rPr>
        <w:t>cell selection/reselection.</w:t>
      </w:r>
    </w:p>
    <w:p w14:paraId="27C6D255" w14:textId="7CB23617" w:rsidR="00F363C1" w:rsidRDefault="00895E98" w:rsidP="00895E98">
      <w:pPr>
        <w:rPr>
          <w:rFonts w:eastAsiaTheme="minorEastAsia"/>
        </w:rPr>
      </w:pPr>
      <w:r>
        <w:rPr>
          <w:rFonts w:eastAsiaTheme="minorEastAsia"/>
        </w:rPr>
        <w:lastRenderedPageBreak/>
        <w:t xml:space="preserve">Option 2 </w:t>
      </w:r>
      <w:r w:rsidR="00F363C1">
        <w:rPr>
          <w:rFonts w:eastAsiaTheme="minorEastAsia"/>
        </w:rPr>
        <w:t xml:space="preserve">and option 3 </w:t>
      </w:r>
      <w:r w:rsidR="00700F57">
        <w:rPr>
          <w:rFonts w:eastAsiaTheme="minorEastAsia"/>
        </w:rPr>
        <w:t xml:space="preserve">use the </w:t>
      </w:r>
      <w:r w:rsidR="00F363C1">
        <w:rPr>
          <w:rFonts w:eastAsiaTheme="minorEastAsia"/>
        </w:rPr>
        <w:t xml:space="preserve">same processing </w:t>
      </w:r>
      <w:r w:rsidR="00700F57">
        <w:rPr>
          <w:rFonts w:eastAsiaTheme="minorEastAsia"/>
        </w:rPr>
        <w:t xml:space="preserve">to indicate </w:t>
      </w:r>
      <w:r w:rsidR="00F363C1">
        <w:rPr>
          <w:rFonts w:eastAsiaTheme="minorEastAsia"/>
        </w:rPr>
        <w:t>the update of the neighbouring cell list for an MBS session: both options inf</w:t>
      </w:r>
      <w:r>
        <w:rPr>
          <w:rFonts w:eastAsiaTheme="minorEastAsia"/>
        </w:rPr>
        <w:t>orm UE of the update of the neighbouring cell list for an MBS session</w:t>
      </w:r>
      <w:r w:rsidR="005677FD">
        <w:rPr>
          <w:rFonts w:eastAsiaTheme="minorEastAsia"/>
        </w:rPr>
        <w:t xml:space="preserve"> </w:t>
      </w:r>
      <w:r>
        <w:rPr>
          <w:rFonts w:eastAsiaTheme="minorEastAsia"/>
        </w:rPr>
        <w:t>and give UE the chance to optionally acquire MCCH.</w:t>
      </w:r>
      <w:r w:rsidR="00F363C1">
        <w:rPr>
          <w:rFonts w:eastAsiaTheme="minorEastAsia"/>
        </w:rPr>
        <w:t xml:space="preserve"> The difference between the two options is </w:t>
      </w:r>
      <w:r w:rsidR="007551D4">
        <w:rPr>
          <w:rFonts w:eastAsiaTheme="minorEastAsia"/>
        </w:rPr>
        <w:t xml:space="preserve">listed </w:t>
      </w:r>
      <w:r w:rsidR="00F363C1">
        <w:rPr>
          <w:rFonts w:eastAsiaTheme="minorEastAsia"/>
        </w:rPr>
        <w:t>as below</w:t>
      </w:r>
      <w:r w:rsidR="007551D4">
        <w:rPr>
          <w:rFonts w:eastAsiaTheme="minorEastAsia"/>
        </w:rPr>
        <w:t>:</w:t>
      </w:r>
    </w:p>
    <w:p w14:paraId="539B367F" w14:textId="22FAA4E8" w:rsidR="00F363C1" w:rsidRDefault="005677FD" w:rsidP="00F363C1">
      <w:pPr>
        <w:pStyle w:val="af1"/>
        <w:numPr>
          <w:ilvl w:val="0"/>
          <w:numId w:val="30"/>
        </w:numPr>
        <w:ind w:leftChars="0"/>
        <w:rPr>
          <w:rFonts w:eastAsiaTheme="minorEastAsia"/>
        </w:rPr>
      </w:pPr>
      <w:r>
        <w:rPr>
          <w:rFonts w:eastAsiaTheme="minorEastAsia"/>
        </w:rPr>
        <w:t>O</w:t>
      </w:r>
      <w:r w:rsidR="00F363C1" w:rsidRPr="00F363C1">
        <w:rPr>
          <w:rFonts w:eastAsiaTheme="minorEastAsia"/>
        </w:rPr>
        <w:t xml:space="preserve">ption </w:t>
      </w:r>
      <w:r w:rsidR="007551D4">
        <w:rPr>
          <w:rFonts w:eastAsiaTheme="minorEastAsia"/>
        </w:rPr>
        <w:t>2</w:t>
      </w:r>
      <w:r w:rsidR="00F363C1" w:rsidRPr="00F363C1">
        <w:rPr>
          <w:rFonts w:eastAsiaTheme="minorEastAsia"/>
        </w:rPr>
        <w:t xml:space="preserve"> need</w:t>
      </w:r>
      <w:r w:rsidR="00F363C1">
        <w:rPr>
          <w:rFonts w:eastAsiaTheme="minorEastAsia"/>
        </w:rPr>
        <w:t>s</w:t>
      </w:r>
      <w:r w:rsidR="00F363C1" w:rsidRPr="00F363C1">
        <w:rPr>
          <w:rFonts w:eastAsiaTheme="minorEastAsia"/>
        </w:rPr>
        <w:t xml:space="preserve"> totally N+2 bits for MCCH change notification</w:t>
      </w:r>
      <w:r w:rsidR="00F363C1">
        <w:rPr>
          <w:rFonts w:eastAsiaTheme="minorEastAsia"/>
        </w:rPr>
        <w:t xml:space="preserve">: 1 bit for indicating a new MBS session, </w:t>
      </w:r>
      <w:r>
        <w:rPr>
          <w:rFonts w:eastAsiaTheme="minorEastAsia"/>
        </w:rPr>
        <w:t>N bits for indicating which MBS types have the configuration information updated, and 1 bit for indicating the update of the neighbouring cell list for an MBS session.</w:t>
      </w:r>
    </w:p>
    <w:p w14:paraId="22EEE8B2" w14:textId="69774F07" w:rsidR="00895E98" w:rsidRPr="00F363C1" w:rsidRDefault="005677FD" w:rsidP="00F363C1">
      <w:pPr>
        <w:pStyle w:val="af1"/>
        <w:numPr>
          <w:ilvl w:val="0"/>
          <w:numId w:val="30"/>
        </w:numPr>
        <w:ind w:leftChars="0"/>
        <w:rPr>
          <w:rFonts w:eastAsiaTheme="minorEastAsia"/>
        </w:rPr>
      </w:pPr>
      <w:r>
        <w:rPr>
          <w:rFonts w:eastAsiaTheme="minorEastAsia"/>
        </w:rPr>
        <w:t>O</w:t>
      </w:r>
      <w:r w:rsidRPr="00F363C1">
        <w:rPr>
          <w:rFonts w:eastAsiaTheme="minorEastAsia"/>
        </w:rPr>
        <w:t xml:space="preserve">ption </w:t>
      </w:r>
      <w:r w:rsidR="007551D4">
        <w:rPr>
          <w:rFonts w:eastAsiaTheme="minorEastAsia"/>
        </w:rPr>
        <w:t>3</w:t>
      </w:r>
      <w:r w:rsidRPr="00F363C1">
        <w:rPr>
          <w:rFonts w:eastAsiaTheme="minorEastAsia"/>
        </w:rPr>
        <w:t xml:space="preserve"> </w:t>
      </w:r>
      <w:r>
        <w:rPr>
          <w:rFonts w:eastAsiaTheme="minorEastAsia"/>
        </w:rPr>
        <w:t xml:space="preserve">needs </w:t>
      </w:r>
      <w:r w:rsidRPr="00F363C1">
        <w:rPr>
          <w:rFonts w:eastAsiaTheme="minorEastAsia"/>
        </w:rPr>
        <w:t xml:space="preserve">totally </w:t>
      </w:r>
      <w:r>
        <w:rPr>
          <w:rFonts w:eastAsiaTheme="minorEastAsia"/>
        </w:rPr>
        <w:t>3</w:t>
      </w:r>
      <w:r w:rsidRPr="00F363C1">
        <w:rPr>
          <w:rFonts w:eastAsiaTheme="minorEastAsia"/>
        </w:rPr>
        <w:t xml:space="preserve"> bits for MCCH change notification</w:t>
      </w:r>
      <w:r>
        <w:rPr>
          <w:rFonts w:eastAsiaTheme="minorEastAsia"/>
        </w:rPr>
        <w:t>: 1 bit for indicating a new MBS session, 1 bit for indicating the configuration update of existing MBS sessions, and 1 bit for indicating the update of the neighbouring cell list for an MBS session.</w:t>
      </w:r>
    </w:p>
    <w:p w14:paraId="267C42C5" w14:textId="511C7582" w:rsidR="00B5534E" w:rsidRDefault="00B5534E" w:rsidP="00123BA8">
      <w:pPr>
        <w:rPr>
          <w:rFonts w:eastAsiaTheme="minorEastAsia"/>
        </w:rPr>
      </w:pPr>
      <w:r>
        <w:rPr>
          <w:rFonts w:eastAsiaTheme="minorEastAsia" w:hint="eastAsia"/>
        </w:rPr>
        <w:t>C</w:t>
      </w:r>
      <w:r>
        <w:rPr>
          <w:rFonts w:eastAsiaTheme="minorEastAsia"/>
        </w:rPr>
        <w:t xml:space="preserve">ompared the options with the neighbouring cell list for an MBS session as </w:t>
      </w:r>
      <w:r w:rsidR="007551D4">
        <w:rPr>
          <w:rFonts w:eastAsiaTheme="minorEastAsia"/>
        </w:rPr>
        <w:t xml:space="preserve">a </w:t>
      </w:r>
      <w:r>
        <w:rPr>
          <w:rFonts w:eastAsiaTheme="minorEastAsia"/>
        </w:rPr>
        <w:t xml:space="preserve">part the configuration information of the MBS session and the options with the neighbouring cell list for an MBS session NOT as </w:t>
      </w:r>
      <w:r w:rsidR="007551D4">
        <w:rPr>
          <w:rFonts w:eastAsiaTheme="minorEastAsia"/>
        </w:rPr>
        <w:t xml:space="preserve">a </w:t>
      </w:r>
      <w:r>
        <w:rPr>
          <w:rFonts w:eastAsiaTheme="minorEastAsia"/>
        </w:rPr>
        <w:t>part the configuration information of the MBS session, the later options seem better</w:t>
      </w:r>
      <w:r w:rsidR="00022B82">
        <w:rPr>
          <w:rFonts w:eastAsiaTheme="minorEastAsia"/>
        </w:rPr>
        <w:t xml:space="preserve"> because these options give UE the chance to optionally acquire MCCH </w:t>
      </w:r>
      <w:r w:rsidR="007551D4">
        <w:rPr>
          <w:rFonts w:eastAsiaTheme="minorEastAsia"/>
        </w:rPr>
        <w:t xml:space="preserve">if MCCH change notification only indicates </w:t>
      </w:r>
      <w:r w:rsidR="00022B82">
        <w:rPr>
          <w:rFonts w:eastAsiaTheme="minorEastAsia"/>
        </w:rPr>
        <w:t>the update of the neighbouring cell list for an MBS session</w:t>
      </w:r>
      <w:r>
        <w:rPr>
          <w:rFonts w:eastAsiaTheme="minorEastAsia"/>
        </w:rPr>
        <w:t>.</w:t>
      </w:r>
    </w:p>
    <w:p w14:paraId="60E676A8" w14:textId="4E09CFAF" w:rsidR="00022B82" w:rsidRDefault="00022B82" w:rsidP="00123BA8">
      <w:pPr>
        <w:rPr>
          <w:rFonts w:eastAsiaTheme="minorEastAsia"/>
        </w:rPr>
      </w:pPr>
      <w:r>
        <w:rPr>
          <w:rFonts w:eastAsiaTheme="minorEastAsia"/>
        </w:rPr>
        <w:t>I</w:t>
      </w:r>
      <w:r w:rsidRPr="00123BA8">
        <w:rPr>
          <w:rFonts w:eastAsiaTheme="minorEastAsia"/>
        </w:rPr>
        <w:t xml:space="preserve">f a multicast session with low QOS requirement is sent with broadcast mode, the neighbouring cell list for the multicast session may be updated frequently if </w:t>
      </w:r>
      <w:r w:rsidR="007551D4">
        <w:rPr>
          <w:rFonts w:eastAsiaTheme="minorEastAsia"/>
        </w:rPr>
        <w:t xml:space="preserve">the </w:t>
      </w:r>
      <w:r w:rsidRPr="00123BA8">
        <w:rPr>
          <w:rFonts w:eastAsiaTheme="minorEastAsia"/>
        </w:rPr>
        <w:t xml:space="preserve">UEs </w:t>
      </w:r>
      <w:r w:rsidR="007551D4">
        <w:rPr>
          <w:rFonts w:eastAsiaTheme="minorEastAsia"/>
        </w:rPr>
        <w:t xml:space="preserve">joining </w:t>
      </w:r>
      <w:r w:rsidRPr="00123BA8">
        <w:rPr>
          <w:rFonts w:eastAsiaTheme="minorEastAsia"/>
        </w:rPr>
        <w:t xml:space="preserve">the multicast session are moving among the cells. For such scenario, </w:t>
      </w:r>
      <w:r>
        <w:rPr>
          <w:rFonts w:eastAsiaTheme="minorEastAsia"/>
        </w:rPr>
        <w:t xml:space="preserve">the options with the neighbouring cell list for an MBS session NOT as </w:t>
      </w:r>
      <w:r w:rsidR="007551D4">
        <w:rPr>
          <w:rFonts w:eastAsiaTheme="minorEastAsia"/>
        </w:rPr>
        <w:t xml:space="preserve">a </w:t>
      </w:r>
      <w:r>
        <w:rPr>
          <w:rFonts w:eastAsiaTheme="minorEastAsia"/>
        </w:rPr>
        <w:t xml:space="preserve">part the configuration information of the MBS session have obvious benefit over the options with the neighbouring cell list for an MBS session as </w:t>
      </w:r>
      <w:r w:rsidR="007551D4">
        <w:rPr>
          <w:rFonts w:eastAsiaTheme="minorEastAsia"/>
        </w:rPr>
        <w:t xml:space="preserve">a </w:t>
      </w:r>
      <w:r>
        <w:rPr>
          <w:rFonts w:eastAsiaTheme="minorEastAsia"/>
        </w:rPr>
        <w:t>part the configuration information of the MBS session.</w:t>
      </w:r>
    </w:p>
    <w:p w14:paraId="71B7CC1D" w14:textId="22F2B0E4" w:rsidR="00D6462D" w:rsidRDefault="00022B82" w:rsidP="00895E98">
      <w:pPr>
        <w:rPr>
          <w:rFonts w:eastAsiaTheme="minorEastAsia"/>
        </w:rPr>
      </w:pPr>
      <w:r>
        <w:rPr>
          <w:rFonts w:eastAsiaTheme="minorEastAsia" w:hint="eastAsia"/>
        </w:rPr>
        <w:t>B</w:t>
      </w:r>
      <w:r>
        <w:rPr>
          <w:rFonts w:eastAsiaTheme="minorEastAsia"/>
        </w:rPr>
        <w:t>ased on the above discussion, the following proposals are suggested.</w:t>
      </w:r>
    </w:p>
    <w:p w14:paraId="44F1DDA5" w14:textId="79807032" w:rsidR="002A35C4" w:rsidRPr="000B0FB0" w:rsidRDefault="002A35C4" w:rsidP="002A35C4">
      <w:pPr>
        <w:rPr>
          <w:b/>
        </w:rPr>
      </w:pPr>
      <w:r w:rsidRPr="000B0FB0">
        <w:rPr>
          <w:rFonts w:hint="eastAsia"/>
          <w:b/>
        </w:rPr>
        <w:t>P</w:t>
      </w:r>
      <w:r w:rsidRPr="000B0FB0">
        <w:rPr>
          <w:b/>
        </w:rPr>
        <w:t xml:space="preserve">roposal </w:t>
      </w:r>
      <w:r w:rsidR="00053554">
        <w:rPr>
          <w:b/>
        </w:rPr>
        <w:t>7</w:t>
      </w:r>
      <w:r w:rsidRPr="000B0FB0">
        <w:rPr>
          <w:b/>
        </w:rPr>
        <w:t>: A neighbouring cell list is provided for an MBS session to indicate which neighbouring cells also provide the MBS session.</w:t>
      </w:r>
    </w:p>
    <w:p w14:paraId="1510BC39" w14:textId="25723763" w:rsidR="00B5534E" w:rsidRDefault="00B5534E" w:rsidP="00B5534E">
      <w:pPr>
        <w:rPr>
          <w:rFonts w:eastAsiaTheme="minorEastAsia"/>
          <w:b/>
        </w:rPr>
      </w:pPr>
      <w:r w:rsidRPr="00696E1E">
        <w:rPr>
          <w:rFonts w:eastAsiaTheme="minorEastAsia"/>
          <w:b/>
        </w:rPr>
        <w:t xml:space="preserve">Proposal </w:t>
      </w:r>
      <w:r w:rsidR="00053554">
        <w:rPr>
          <w:rFonts w:eastAsiaTheme="minorEastAsia"/>
          <w:b/>
        </w:rPr>
        <w:t>8</w:t>
      </w:r>
      <w:r w:rsidRPr="00696E1E">
        <w:rPr>
          <w:rFonts w:eastAsiaTheme="minorEastAsia"/>
          <w:b/>
        </w:rPr>
        <w:t xml:space="preserve">: If the neighbouring cell list for an MBS session is regarded as </w:t>
      </w:r>
      <w:r w:rsidR="007551D4">
        <w:rPr>
          <w:rFonts w:eastAsiaTheme="minorEastAsia"/>
          <w:b/>
        </w:rPr>
        <w:t xml:space="preserve">a </w:t>
      </w:r>
      <w:r w:rsidRPr="00696E1E">
        <w:rPr>
          <w:rFonts w:eastAsiaTheme="minorEastAsia"/>
          <w:b/>
        </w:rPr>
        <w:t>part of the configuration information of the MBS session, the configuration update field of N bits long is used to indicate the neighbouring cell list for an MBS session is updated.</w:t>
      </w:r>
    </w:p>
    <w:p w14:paraId="7F6F6E4D" w14:textId="4D1B9074" w:rsidR="00022B82" w:rsidRDefault="00022B82" w:rsidP="00B5534E">
      <w:pPr>
        <w:rPr>
          <w:rFonts w:eastAsiaTheme="minorEastAsia"/>
          <w:b/>
        </w:rPr>
      </w:pPr>
      <w:r>
        <w:rPr>
          <w:rFonts w:eastAsiaTheme="minorEastAsia"/>
          <w:b/>
        </w:rPr>
        <w:t xml:space="preserve">Proposal </w:t>
      </w:r>
      <w:r w:rsidR="00053554">
        <w:rPr>
          <w:rFonts w:eastAsiaTheme="minorEastAsia"/>
          <w:b/>
        </w:rPr>
        <w:t>9</w:t>
      </w:r>
      <w:r>
        <w:rPr>
          <w:rFonts w:eastAsiaTheme="minorEastAsia"/>
          <w:b/>
        </w:rPr>
        <w:t xml:space="preserve">: </w:t>
      </w:r>
      <w:r w:rsidRPr="00696E1E">
        <w:rPr>
          <w:rFonts w:eastAsiaTheme="minorEastAsia"/>
          <w:b/>
        </w:rPr>
        <w:t xml:space="preserve">If the neighbouring cell list for an MBS session is </w:t>
      </w:r>
      <w:r>
        <w:rPr>
          <w:rFonts w:eastAsiaTheme="minorEastAsia"/>
          <w:b/>
        </w:rPr>
        <w:t xml:space="preserve">NOT </w:t>
      </w:r>
      <w:r w:rsidRPr="00696E1E">
        <w:rPr>
          <w:rFonts w:eastAsiaTheme="minorEastAsia"/>
          <w:b/>
        </w:rPr>
        <w:t xml:space="preserve">regarded as </w:t>
      </w:r>
      <w:r w:rsidR="007551D4">
        <w:rPr>
          <w:rFonts w:eastAsiaTheme="minorEastAsia"/>
          <w:b/>
        </w:rPr>
        <w:t xml:space="preserve">a </w:t>
      </w:r>
      <w:r w:rsidRPr="00696E1E">
        <w:rPr>
          <w:rFonts w:eastAsiaTheme="minorEastAsia"/>
          <w:b/>
        </w:rPr>
        <w:t>part of the configuration information of the MBS session,</w:t>
      </w:r>
      <w:r>
        <w:rPr>
          <w:rFonts w:eastAsiaTheme="minorEastAsia"/>
          <w:b/>
        </w:rPr>
        <w:t xml:space="preserve"> a new bi</w:t>
      </w:r>
      <w:r w:rsidRPr="002A35C4">
        <w:rPr>
          <w:rFonts w:eastAsiaTheme="minorEastAsia"/>
          <w:b/>
        </w:rPr>
        <w:t xml:space="preserve">t is used to indicate the update of </w:t>
      </w:r>
      <w:r w:rsidR="002A35C4" w:rsidRPr="002A35C4">
        <w:rPr>
          <w:rFonts w:eastAsiaTheme="minorEastAsia"/>
          <w:b/>
        </w:rPr>
        <w:t>the neighbouring cell list for an MBS session</w:t>
      </w:r>
      <w:r w:rsidR="002A35C4">
        <w:rPr>
          <w:rFonts w:eastAsiaTheme="minorEastAsia"/>
          <w:b/>
        </w:rPr>
        <w:t>.</w:t>
      </w:r>
    </w:p>
    <w:p w14:paraId="721BB99A" w14:textId="1C98A922" w:rsidR="00FE3032" w:rsidRDefault="00FE3032" w:rsidP="00B5534E">
      <w:pPr>
        <w:rPr>
          <w:rFonts w:eastAsiaTheme="minorEastAsia"/>
          <w:b/>
        </w:rPr>
      </w:pPr>
      <w:r>
        <w:rPr>
          <w:rFonts w:eastAsiaTheme="minorEastAsia"/>
          <w:b/>
        </w:rPr>
        <w:t xml:space="preserve">Proposal </w:t>
      </w:r>
      <w:r w:rsidR="00053554">
        <w:rPr>
          <w:rFonts w:eastAsiaTheme="minorEastAsia"/>
          <w:b/>
        </w:rPr>
        <w:t>10</w:t>
      </w:r>
      <w:r>
        <w:rPr>
          <w:rFonts w:eastAsiaTheme="minorEastAsia"/>
          <w:b/>
        </w:rPr>
        <w:t xml:space="preserve">: It’s better to use a new bit to </w:t>
      </w:r>
      <w:r w:rsidRPr="002A35C4">
        <w:rPr>
          <w:rFonts w:eastAsiaTheme="minorEastAsia"/>
          <w:b/>
        </w:rPr>
        <w:t>indicate the update of the neighbouring cell list for an MBS session</w:t>
      </w:r>
      <w:r>
        <w:rPr>
          <w:rFonts w:eastAsiaTheme="minorEastAsia"/>
          <w:b/>
        </w:rPr>
        <w:t>.</w:t>
      </w:r>
    </w:p>
    <w:p w14:paraId="40866C43" w14:textId="0473B3B0" w:rsidR="00185036" w:rsidRDefault="00185036" w:rsidP="008D6223">
      <w:pPr>
        <w:rPr>
          <w:rFonts w:eastAsiaTheme="minorEastAsia"/>
        </w:rPr>
      </w:pPr>
      <w:r>
        <w:rPr>
          <w:rFonts w:eastAsiaTheme="minorEastAsia"/>
        </w:rPr>
        <w:t xml:space="preserve">In the past RAN2 meetings, how to send MCCH change notification </w:t>
      </w:r>
      <w:r w:rsidR="007551D4">
        <w:rPr>
          <w:rFonts w:eastAsiaTheme="minorEastAsia"/>
        </w:rPr>
        <w:t>was</w:t>
      </w:r>
      <w:r>
        <w:rPr>
          <w:rFonts w:eastAsiaTheme="minorEastAsia"/>
        </w:rPr>
        <w:t xml:space="preserve"> discussed and the following two candidate options </w:t>
      </w:r>
      <w:r w:rsidR="007551D4">
        <w:rPr>
          <w:rFonts w:eastAsiaTheme="minorEastAsia"/>
        </w:rPr>
        <w:t>were</w:t>
      </w:r>
      <w:r>
        <w:rPr>
          <w:rFonts w:eastAsiaTheme="minorEastAsia"/>
        </w:rPr>
        <w:t xml:space="preserve"> provided.</w:t>
      </w:r>
    </w:p>
    <w:p w14:paraId="0A6BC8DA" w14:textId="64E88377" w:rsidR="00185036" w:rsidRDefault="00185036" w:rsidP="008D6223">
      <w:pPr>
        <w:rPr>
          <w:rFonts w:eastAsiaTheme="minorEastAsia"/>
        </w:rPr>
      </w:pPr>
      <w:r>
        <w:rPr>
          <w:rFonts w:eastAsiaTheme="minorEastAsia"/>
        </w:rPr>
        <w:t>Option 1: use MCCH-RNTI to send MCCH change notification</w:t>
      </w:r>
    </w:p>
    <w:p w14:paraId="1F50EC68" w14:textId="3909D2C1" w:rsidR="00185036" w:rsidRDefault="00185036" w:rsidP="008D6223">
      <w:pPr>
        <w:rPr>
          <w:rFonts w:eastAsiaTheme="minorEastAsia"/>
        </w:rPr>
      </w:pPr>
      <w:r>
        <w:rPr>
          <w:rFonts w:eastAsiaTheme="minorEastAsia"/>
        </w:rPr>
        <w:t>Option 2: use a new RNTI to send MCCH change notification</w:t>
      </w:r>
    </w:p>
    <w:p w14:paraId="12C2A8AB" w14:textId="49A90C3A" w:rsidR="00FE3032" w:rsidRDefault="00185036" w:rsidP="008D6223">
      <w:pPr>
        <w:rPr>
          <w:rFonts w:eastAsiaTheme="minorEastAsia"/>
        </w:rPr>
      </w:pPr>
      <w:r>
        <w:rPr>
          <w:rFonts w:eastAsiaTheme="minorEastAsia" w:hint="eastAsia"/>
        </w:rPr>
        <w:t>B</w:t>
      </w:r>
      <w:r>
        <w:rPr>
          <w:rFonts w:eastAsiaTheme="minorEastAsia"/>
        </w:rPr>
        <w:t>ased on the above introduction of the RAN1 progress for MCCH change notification, the two candidate options work well</w:t>
      </w:r>
      <w:r w:rsidR="000B0FB0">
        <w:rPr>
          <w:rFonts w:eastAsiaTheme="minorEastAsia"/>
        </w:rPr>
        <w:t xml:space="preserve"> from RAN</w:t>
      </w:r>
      <w:r w:rsidR="00FE3032">
        <w:rPr>
          <w:rFonts w:eastAsiaTheme="minorEastAsia"/>
        </w:rPr>
        <w:t>1</w:t>
      </w:r>
      <w:r w:rsidR="000B0FB0">
        <w:rPr>
          <w:rFonts w:eastAsiaTheme="minorEastAsia"/>
        </w:rPr>
        <w:t xml:space="preserve"> point of view</w:t>
      </w:r>
      <w:r>
        <w:rPr>
          <w:rFonts w:eastAsiaTheme="minorEastAsia"/>
        </w:rPr>
        <w:t xml:space="preserve">: option 1 can provide more than 10 idle bits </w:t>
      </w:r>
      <w:r w:rsidR="00E52690">
        <w:rPr>
          <w:rFonts w:eastAsiaTheme="minorEastAsia"/>
        </w:rPr>
        <w:t xml:space="preserve">for MCCH change notification </w:t>
      </w:r>
      <w:r>
        <w:rPr>
          <w:rFonts w:eastAsiaTheme="minorEastAsia"/>
        </w:rPr>
        <w:t xml:space="preserve">on the DCI format for MCCH-RNTI scheduling MCCH while option 2 can provide far more than 10 idle bits </w:t>
      </w:r>
      <w:r w:rsidR="00E52690">
        <w:rPr>
          <w:rFonts w:eastAsiaTheme="minorEastAsia"/>
        </w:rPr>
        <w:t xml:space="preserve">for MCCH change notification on </w:t>
      </w:r>
      <w:r>
        <w:rPr>
          <w:rFonts w:eastAsiaTheme="minorEastAsia"/>
        </w:rPr>
        <w:t>the DCI format for a new RNTI scheduling MCCH change notification.</w:t>
      </w:r>
      <w:r w:rsidR="00E52690">
        <w:rPr>
          <w:rFonts w:eastAsiaTheme="minorEastAsia"/>
        </w:rPr>
        <w:t xml:space="preserve"> Therefore, RAN2 can make the selection between the two options and then send a</w:t>
      </w:r>
      <w:r w:rsidR="000B0FB0">
        <w:rPr>
          <w:rFonts w:eastAsiaTheme="minorEastAsia"/>
        </w:rPr>
        <w:t>n</w:t>
      </w:r>
      <w:r w:rsidR="00E52690">
        <w:rPr>
          <w:rFonts w:eastAsiaTheme="minorEastAsia"/>
        </w:rPr>
        <w:t xml:space="preserve"> LS to make RAN1 confirm K idle bits can be provided by the DCI format for the selected RNTI</w:t>
      </w:r>
      <w:r w:rsidR="00FE3032">
        <w:rPr>
          <w:rFonts w:eastAsiaTheme="minorEastAsia"/>
        </w:rPr>
        <w:t xml:space="preserve">, where 1 </w:t>
      </w:r>
      <w:r w:rsidR="007551D4">
        <w:rPr>
          <w:rFonts w:eastAsiaTheme="minorEastAsia"/>
        </w:rPr>
        <w:t>idle</w:t>
      </w:r>
      <w:r w:rsidR="003F33D9">
        <w:rPr>
          <w:rFonts w:eastAsiaTheme="minorEastAsia"/>
        </w:rPr>
        <w:t>d</w:t>
      </w:r>
      <w:r w:rsidR="007551D4">
        <w:rPr>
          <w:rFonts w:eastAsiaTheme="minorEastAsia"/>
        </w:rPr>
        <w:t xml:space="preserve"> </w:t>
      </w:r>
      <w:r w:rsidR="00FE3032">
        <w:rPr>
          <w:rFonts w:eastAsiaTheme="minorEastAsia"/>
        </w:rPr>
        <w:t xml:space="preserve">bit </w:t>
      </w:r>
      <w:r w:rsidR="003F33D9">
        <w:rPr>
          <w:rFonts w:eastAsiaTheme="minorEastAsia"/>
        </w:rPr>
        <w:t xml:space="preserve">is for </w:t>
      </w:r>
      <w:r w:rsidR="00FE3032">
        <w:rPr>
          <w:rFonts w:eastAsiaTheme="minorEastAsia"/>
        </w:rPr>
        <w:t>indicat</w:t>
      </w:r>
      <w:r w:rsidR="003F33D9">
        <w:rPr>
          <w:rFonts w:eastAsiaTheme="minorEastAsia"/>
        </w:rPr>
        <w:t>ing</w:t>
      </w:r>
      <w:r w:rsidR="00FE3032">
        <w:rPr>
          <w:rFonts w:eastAsiaTheme="minorEastAsia"/>
        </w:rPr>
        <w:t xml:space="preserve"> a new MBS session, K1 </w:t>
      </w:r>
      <w:r w:rsidR="007551D4">
        <w:rPr>
          <w:rFonts w:eastAsiaTheme="minorEastAsia"/>
        </w:rPr>
        <w:t xml:space="preserve">idle </w:t>
      </w:r>
      <w:r w:rsidR="00FE3032">
        <w:rPr>
          <w:rFonts w:eastAsiaTheme="minorEastAsia"/>
        </w:rPr>
        <w:t xml:space="preserve">bits are for indicating the configuration update of existing MBS sessions, and 1 </w:t>
      </w:r>
      <w:r w:rsidR="007551D4">
        <w:rPr>
          <w:rFonts w:eastAsiaTheme="minorEastAsia"/>
        </w:rPr>
        <w:t xml:space="preserve">idle </w:t>
      </w:r>
      <w:r w:rsidR="00FE3032">
        <w:rPr>
          <w:rFonts w:eastAsiaTheme="minorEastAsia"/>
        </w:rPr>
        <w:t>bit is for indicating the update of the neighbouring cell list for an MBS session</w:t>
      </w:r>
      <w:r w:rsidR="00E52690">
        <w:rPr>
          <w:rFonts w:eastAsiaTheme="minorEastAsia"/>
        </w:rPr>
        <w:t xml:space="preserve">. </w:t>
      </w:r>
    </w:p>
    <w:p w14:paraId="381CEE67" w14:textId="1C626D7D" w:rsidR="00E52690" w:rsidRDefault="00E52690" w:rsidP="008D6223">
      <w:pPr>
        <w:rPr>
          <w:rFonts w:eastAsiaTheme="minorEastAsia"/>
        </w:rPr>
      </w:pPr>
      <w:r w:rsidRPr="003F33D9">
        <w:rPr>
          <w:rFonts w:eastAsiaTheme="minorEastAsia"/>
        </w:rPr>
        <w:lastRenderedPageBreak/>
        <w:t xml:space="preserve">In detail, if </w:t>
      </w:r>
      <w:r w:rsidR="003F33D9">
        <w:rPr>
          <w:rFonts w:eastAsiaTheme="minorEastAsia"/>
        </w:rPr>
        <w:t>a</w:t>
      </w:r>
      <w:r w:rsidRPr="003F33D9">
        <w:rPr>
          <w:rFonts w:eastAsiaTheme="minorEastAsia"/>
        </w:rPr>
        <w:t xml:space="preserve"> configuration update field of N bits long </w:t>
      </w:r>
      <w:r w:rsidR="00031852" w:rsidRPr="003F33D9">
        <w:rPr>
          <w:rFonts w:eastAsiaTheme="minorEastAsia"/>
        </w:rPr>
        <w:t xml:space="preserve">and a new bit for indicating the update of the </w:t>
      </w:r>
      <w:r w:rsidR="00031852" w:rsidRPr="003F33D9">
        <w:t>neighbouring cell list for an MBS session are agreed</w:t>
      </w:r>
      <w:r w:rsidRPr="003F33D9">
        <w:rPr>
          <w:rFonts w:eastAsiaTheme="minorEastAsia"/>
        </w:rPr>
        <w:t>, K=</w:t>
      </w:r>
      <w:r w:rsidR="002A35C4" w:rsidRPr="003F33D9">
        <w:rPr>
          <w:rFonts w:eastAsiaTheme="minorEastAsia"/>
        </w:rPr>
        <w:t>2</w:t>
      </w:r>
      <w:r w:rsidRPr="003F33D9">
        <w:rPr>
          <w:rFonts w:eastAsiaTheme="minorEastAsia"/>
        </w:rPr>
        <w:t>+N</w:t>
      </w:r>
      <w:r w:rsidR="00FE3032" w:rsidRPr="003F33D9">
        <w:rPr>
          <w:rFonts w:eastAsiaTheme="minorEastAsia"/>
        </w:rPr>
        <w:t xml:space="preserve"> and</w:t>
      </w:r>
      <w:r w:rsidR="00FE3032">
        <w:rPr>
          <w:rFonts w:eastAsiaTheme="minorEastAsia"/>
        </w:rPr>
        <w:t xml:space="preserve"> K1=N, </w:t>
      </w:r>
      <w:r>
        <w:rPr>
          <w:rFonts w:eastAsiaTheme="minorEastAsia"/>
        </w:rPr>
        <w:t>where N=8 or N is configured with a value no more than 8 by RRC signalling. Otherwise, K=</w:t>
      </w:r>
      <w:r w:rsidR="002A35C4">
        <w:rPr>
          <w:rFonts w:eastAsiaTheme="minorEastAsia"/>
        </w:rPr>
        <w:t>3</w:t>
      </w:r>
      <w:r w:rsidR="00031852">
        <w:rPr>
          <w:rFonts w:eastAsiaTheme="minorEastAsia"/>
        </w:rPr>
        <w:t xml:space="preserve"> </w:t>
      </w:r>
      <w:r w:rsidR="00FE3032">
        <w:rPr>
          <w:rFonts w:eastAsiaTheme="minorEastAsia"/>
        </w:rPr>
        <w:t>and K1=1.</w:t>
      </w:r>
    </w:p>
    <w:p w14:paraId="68567870" w14:textId="13A42EB4" w:rsidR="00E52690" w:rsidRDefault="00CF1760" w:rsidP="008D6223">
      <w:pPr>
        <w:rPr>
          <w:rFonts w:eastAsiaTheme="minorEastAsia"/>
        </w:rPr>
      </w:pPr>
      <w:r>
        <w:rPr>
          <w:rFonts w:eastAsiaTheme="minorEastAsia"/>
        </w:rPr>
        <w:t>Compare the two options</w:t>
      </w:r>
      <w:r w:rsidR="00CB0B17">
        <w:rPr>
          <w:rFonts w:eastAsiaTheme="minorEastAsia"/>
        </w:rPr>
        <w:t xml:space="preserve"> for sending MCCH change notification</w:t>
      </w:r>
      <w:r>
        <w:rPr>
          <w:rFonts w:eastAsiaTheme="minorEastAsia"/>
        </w:rPr>
        <w:t xml:space="preserve">, </w:t>
      </w:r>
      <w:r w:rsidR="00CB0B17">
        <w:rPr>
          <w:rFonts w:eastAsiaTheme="minorEastAsia"/>
        </w:rPr>
        <w:t xml:space="preserve">we can derive the conclusion: </w:t>
      </w:r>
      <w:r>
        <w:rPr>
          <w:rFonts w:eastAsiaTheme="minorEastAsia"/>
        </w:rPr>
        <w:t xml:space="preserve">option 2 requires UE </w:t>
      </w:r>
      <w:r w:rsidR="00CB0B17">
        <w:rPr>
          <w:rFonts w:eastAsiaTheme="minorEastAsia"/>
        </w:rPr>
        <w:t xml:space="preserve">to </w:t>
      </w:r>
      <w:proofErr w:type="gramStart"/>
      <w:r>
        <w:rPr>
          <w:rFonts w:eastAsiaTheme="minorEastAsia"/>
        </w:rPr>
        <w:t>decodes</w:t>
      </w:r>
      <w:proofErr w:type="gramEnd"/>
      <w:r>
        <w:rPr>
          <w:rFonts w:eastAsiaTheme="minorEastAsia"/>
        </w:rPr>
        <w:t xml:space="preserve"> a new RNTI and thus increasing the complexity in UE. Therefore, the following proposals are suggested.</w:t>
      </w:r>
    </w:p>
    <w:p w14:paraId="71A988FA" w14:textId="53E88C60" w:rsidR="00CF1760" w:rsidRPr="00095E3A" w:rsidRDefault="00CF1760" w:rsidP="008D6223">
      <w:pPr>
        <w:rPr>
          <w:rFonts w:eastAsiaTheme="minorEastAsia"/>
          <w:b/>
        </w:rPr>
      </w:pPr>
      <w:r w:rsidRPr="00095E3A">
        <w:rPr>
          <w:rFonts w:eastAsiaTheme="minorEastAsia"/>
          <w:b/>
        </w:rPr>
        <w:t xml:space="preserve">Proposal </w:t>
      </w:r>
      <w:r w:rsidR="00CB0B17" w:rsidRPr="00095E3A">
        <w:rPr>
          <w:rFonts w:eastAsiaTheme="minorEastAsia"/>
          <w:b/>
        </w:rPr>
        <w:t>1</w:t>
      </w:r>
      <w:r w:rsidR="00053554">
        <w:rPr>
          <w:rFonts w:eastAsiaTheme="minorEastAsia"/>
          <w:b/>
        </w:rPr>
        <w:t>1</w:t>
      </w:r>
      <w:r w:rsidRPr="00095E3A">
        <w:rPr>
          <w:rFonts w:eastAsiaTheme="minorEastAsia"/>
          <w:b/>
        </w:rPr>
        <w:t>: Use MCCH-RNTI to send MCCH change notification.</w:t>
      </w:r>
    </w:p>
    <w:p w14:paraId="6A11D23C" w14:textId="080306D3" w:rsidR="00EF538D" w:rsidRPr="00095E3A" w:rsidRDefault="00CF1760" w:rsidP="00EF538D">
      <w:pPr>
        <w:rPr>
          <w:b/>
        </w:rPr>
      </w:pPr>
      <w:r w:rsidRPr="00095E3A">
        <w:rPr>
          <w:rFonts w:eastAsiaTheme="minorEastAsia"/>
          <w:b/>
        </w:rPr>
        <w:t xml:space="preserve">Proposal </w:t>
      </w:r>
      <w:r w:rsidR="00CB0B17" w:rsidRPr="00095E3A">
        <w:rPr>
          <w:rFonts w:eastAsiaTheme="minorEastAsia"/>
          <w:b/>
        </w:rPr>
        <w:t>1</w:t>
      </w:r>
      <w:r w:rsidR="00053554">
        <w:rPr>
          <w:rFonts w:eastAsiaTheme="minorEastAsia"/>
          <w:b/>
        </w:rPr>
        <w:t>2</w:t>
      </w:r>
      <w:r w:rsidRPr="00095E3A">
        <w:rPr>
          <w:rFonts w:eastAsiaTheme="minorEastAsia"/>
          <w:b/>
        </w:rPr>
        <w:t>: Send an LS to RAN1 to make RAN1 confirm that K bits can be provided on the DCI format for MCCH-RNTI scheduling MCCH, where K=</w:t>
      </w:r>
      <w:r w:rsidR="002A35C4" w:rsidRPr="00095E3A">
        <w:rPr>
          <w:rFonts w:eastAsiaTheme="minorEastAsia"/>
          <w:b/>
        </w:rPr>
        <w:t>10</w:t>
      </w:r>
      <w:r w:rsidRPr="00095E3A">
        <w:rPr>
          <w:rFonts w:eastAsiaTheme="minorEastAsia"/>
          <w:b/>
        </w:rPr>
        <w:t xml:space="preserve"> if the configuration update field of N</w:t>
      </w:r>
      <w:r w:rsidR="00A32E4A" w:rsidRPr="00095E3A">
        <w:rPr>
          <w:rFonts w:eastAsiaTheme="minorEastAsia"/>
          <w:b/>
        </w:rPr>
        <w:t xml:space="preserve">&lt;=8 </w:t>
      </w:r>
      <w:r w:rsidRPr="00095E3A">
        <w:rPr>
          <w:rFonts w:eastAsiaTheme="minorEastAsia"/>
          <w:b/>
        </w:rPr>
        <w:t>bits long is supported</w:t>
      </w:r>
      <w:r w:rsidR="00A32E4A" w:rsidRPr="00095E3A">
        <w:rPr>
          <w:rFonts w:eastAsiaTheme="minorEastAsia"/>
          <w:b/>
        </w:rPr>
        <w:t xml:space="preserve"> by MCCH change notification, otherwise K=</w:t>
      </w:r>
      <w:r w:rsidR="002A35C4" w:rsidRPr="00095E3A">
        <w:rPr>
          <w:rFonts w:eastAsiaTheme="minorEastAsia"/>
          <w:b/>
        </w:rPr>
        <w:t>3</w:t>
      </w:r>
      <w:r w:rsidR="00A32E4A" w:rsidRPr="00095E3A">
        <w:rPr>
          <w:rFonts w:eastAsiaTheme="minorEastAsia"/>
          <w:b/>
        </w:rPr>
        <w:t>.</w:t>
      </w:r>
    </w:p>
    <w:p w14:paraId="112565F0" w14:textId="79EB7D13" w:rsidR="00931D4D" w:rsidRPr="002A35C4" w:rsidRDefault="00931D4D" w:rsidP="00EF538D">
      <w:pPr>
        <w:pStyle w:val="af1"/>
        <w:ind w:leftChars="0" w:left="360" w:firstLine="0"/>
      </w:pPr>
    </w:p>
    <w:p w14:paraId="4DBA0791" w14:textId="77777777" w:rsidR="004B73A3" w:rsidRPr="00C9600B" w:rsidRDefault="004B73A3" w:rsidP="004B73A3">
      <w:pPr>
        <w:pStyle w:val="af1"/>
        <w:ind w:leftChars="0" w:left="840" w:firstLine="0"/>
        <w:rPr>
          <w:b/>
        </w:rPr>
      </w:pPr>
    </w:p>
    <w:p w14:paraId="6A455B2F" w14:textId="50A92EB3" w:rsidR="00C20C06" w:rsidRPr="00A66B07" w:rsidRDefault="00C06D43" w:rsidP="00646738">
      <w:pPr>
        <w:pStyle w:val="1"/>
      </w:pPr>
      <w:r>
        <w:t>4</w:t>
      </w:r>
      <w:r w:rsidR="00646738">
        <w:t xml:space="preserve"> </w:t>
      </w:r>
      <w:r w:rsidR="00501D61" w:rsidRPr="00A66B07">
        <w:t>Conclusion</w:t>
      </w:r>
    </w:p>
    <w:p w14:paraId="01C812F0" w14:textId="10CA8188" w:rsidR="002F1B15" w:rsidRDefault="002F4066" w:rsidP="00290F62">
      <w:pPr>
        <w:rPr>
          <w:lang w:eastAsia="ja-JP"/>
        </w:rPr>
      </w:pPr>
      <w:r w:rsidRPr="00A66B07">
        <w:rPr>
          <w:lang w:eastAsia="ja-JP"/>
        </w:rPr>
        <w:t>Based on the discussion</w:t>
      </w:r>
      <w:r w:rsidR="00E067DA">
        <w:rPr>
          <w:lang w:eastAsia="ja-JP"/>
        </w:rPr>
        <w:t xml:space="preserve"> in the above sections</w:t>
      </w:r>
      <w:r w:rsidRPr="00A66B07">
        <w:rPr>
          <w:lang w:eastAsia="ja-JP"/>
        </w:rPr>
        <w:t xml:space="preserve">, </w:t>
      </w:r>
      <w:r w:rsidR="004C2D20" w:rsidRPr="00A66B07">
        <w:rPr>
          <w:lang w:eastAsia="ja-JP"/>
        </w:rPr>
        <w:t xml:space="preserve">the following </w:t>
      </w:r>
      <w:r w:rsidR="00B354E1">
        <w:rPr>
          <w:lang w:eastAsia="ja-JP"/>
        </w:rPr>
        <w:t xml:space="preserve">proposals </w:t>
      </w:r>
      <w:r w:rsidR="008A1A82">
        <w:rPr>
          <w:lang w:eastAsia="ja-JP"/>
        </w:rPr>
        <w:t xml:space="preserve">are </w:t>
      </w:r>
      <w:r w:rsidR="00485E17">
        <w:rPr>
          <w:lang w:eastAsia="ja-JP"/>
        </w:rPr>
        <w:t>suggested.</w:t>
      </w:r>
    </w:p>
    <w:p w14:paraId="4F64CA19" w14:textId="5248D25A" w:rsidR="000728E5" w:rsidRPr="00760BD6" w:rsidRDefault="009242F7" w:rsidP="002B3A3A">
      <w:pPr>
        <w:rPr>
          <w:b/>
          <w:sz w:val="24"/>
          <w:szCs w:val="24"/>
        </w:rPr>
      </w:pPr>
      <w:r w:rsidRPr="00760BD6">
        <w:rPr>
          <w:b/>
          <w:sz w:val="24"/>
          <w:szCs w:val="24"/>
        </w:rPr>
        <w:t>M</w:t>
      </w:r>
      <w:r w:rsidR="00684138" w:rsidRPr="00760BD6">
        <w:rPr>
          <w:b/>
          <w:sz w:val="24"/>
          <w:szCs w:val="24"/>
        </w:rPr>
        <w:t>ulticast activation notification:</w:t>
      </w:r>
    </w:p>
    <w:p w14:paraId="6F3CA295" w14:textId="77777777" w:rsidR="00616CF5" w:rsidRPr="00760BD6" w:rsidRDefault="00616CF5" w:rsidP="00616CF5">
      <w:pPr>
        <w:rPr>
          <w:b/>
        </w:rPr>
      </w:pPr>
      <w:r w:rsidRPr="00760BD6">
        <w:rPr>
          <w:b/>
        </w:rPr>
        <w:t>Proposal 1: For a multicast session, the parameter Duration can be configured as a part of the configuration information of the multicast session, where Duration represents the number of the available PRACH occasions. For a UE joining the multicast session, after detecting a multicast activation notification for the multicast session, it randomly selects a value within the range [1, Duration] and then triggers the PRACH procedure at the PRACH occasion indicated by the selected value.</w:t>
      </w:r>
    </w:p>
    <w:p w14:paraId="04362498" w14:textId="77777777" w:rsidR="00616CF5" w:rsidRPr="00760BD6" w:rsidRDefault="00616CF5" w:rsidP="00616CF5">
      <w:pPr>
        <w:rPr>
          <w:b/>
        </w:rPr>
      </w:pPr>
      <w:r w:rsidRPr="00760BD6">
        <w:rPr>
          <w:b/>
        </w:rPr>
        <w:t>Proposal 2: The parameter Duration can be configured per multicast session. If it is not configured for a multicast session, the existing PRACH procedure is used by UE joining the multicast session for the detected multicast activation notification.</w:t>
      </w:r>
    </w:p>
    <w:p w14:paraId="2D033ACB" w14:textId="77777777" w:rsidR="00616CF5" w:rsidRPr="00760BD6" w:rsidRDefault="00616CF5" w:rsidP="00616CF5">
      <w:pPr>
        <w:rPr>
          <w:b/>
          <w:lang w:eastAsia="ko-KR"/>
        </w:rPr>
      </w:pPr>
      <w:r w:rsidRPr="00760BD6">
        <w:rPr>
          <w:b/>
          <w:lang w:eastAsia="ko-KR"/>
        </w:rPr>
        <w:t>Proposal 3: MBS sessions reuse the existing Access Categories.</w:t>
      </w:r>
    </w:p>
    <w:p w14:paraId="4C763E30" w14:textId="6FF34753" w:rsidR="00616CF5" w:rsidRPr="00760BD6" w:rsidRDefault="00616CF5" w:rsidP="00616CF5">
      <w:pPr>
        <w:rPr>
          <w:b/>
          <w:lang w:eastAsia="ko-KR"/>
        </w:rPr>
      </w:pPr>
      <w:r w:rsidRPr="00760BD6">
        <w:rPr>
          <w:b/>
          <w:lang w:eastAsia="ko-KR"/>
        </w:rPr>
        <w:t>Proposal 4: MBS sessions reuse the existing establishment causes/resume causes.</w:t>
      </w:r>
    </w:p>
    <w:p w14:paraId="675B51F3" w14:textId="4EF4A0FC" w:rsidR="00684138" w:rsidRPr="00760BD6" w:rsidRDefault="00684138" w:rsidP="00A07E56">
      <w:pPr>
        <w:rPr>
          <w:b/>
          <w:sz w:val="24"/>
          <w:szCs w:val="24"/>
          <w:lang w:eastAsia="ko-KR"/>
        </w:rPr>
      </w:pPr>
      <w:r w:rsidRPr="00760BD6">
        <w:rPr>
          <w:b/>
          <w:sz w:val="24"/>
          <w:szCs w:val="24"/>
          <w:lang w:eastAsia="ko-KR"/>
        </w:rPr>
        <w:t>MCCH change notificat</w:t>
      </w:r>
      <w:r w:rsidR="004A611E" w:rsidRPr="00760BD6">
        <w:rPr>
          <w:b/>
          <w:sz w:val="24"/>
          <w:szCs w:val="24"/>
          <w:lang w:eastAsia="ko-KR"/>
        </w:rPr>
        <w:t>io</w:t>
      </w:r>
      <w:r w:rsidRPr="00760BD6">
        <w:rPr>
          <w:b/>
          <w:sz w:val="24"/>
          <w:szCs w:val="24"/>
          <w:lang w:eastAsia="ko-KR"/>
        </w:rPr>
        <w:t>n:</w:t>
      </w:r>
    </w:p>
    <w:p w14:paraId="42EF4708" w14:textId="30C84D73" w:rsidR="00A07E56" w:rsidRPr="00760BD6" w:rsidRDefault="00A07E56" w:rsidP="00A07E56">
      <w:pPr>
        <w:rPr>
          <w:b/>
        </w:rPr>
      </w:pPr>
      <w:r w:rsidRPr="00760BD6">
        <w:rPr>
          <w:b/>
        </w:rPr>
        <w:t xml:space="preserve">Proposal </w:t>
      </w:r>
      <w:r w:rsidR="00616CF5" w:rsidRPr="00760BD6">
        <w:rPr>
          <w:b/>
        </w:rPr>
        <w:t>5</w:t>
      </w:r>
      <w:r w:rsidRPr="00760BD6">
        <w:rPr>
          <w:b/>
        </w:rPr>
        <w:t>: A configuration update field of N bit long is used to indicate which MBS types have the configuration information updated, where N is the number of the MBS types. N=8 or N is configured with a value no more than 8 by RRC signalling. For a cell, N=8 is enough.</w:t>
      </w:r>
    </w:p>
    <w:p w14:paraId="7084C310" w14:textId="0BEC04FB" w:rsidR="00A07E56" w:rsidRPr="00760BD6" w:rsidRDefault="00A07E56" w:rsidP="00A07E56">
      <w:pPr>
        <w:rPr>
          <w:b/>
        </w:rPr>
      </w:pPr>
      <w:r w:rsidRPr="00760BD6">
        <w:rPr>
          <w:b/>
        </w:rPr>
        <w:t xml:space="preserve">Proposal </w:t>
      </w:r>
      <w:r w:rsidR="00616CF5" w:rsidRPr="00760BD6">
        <w:rPr>
          <w:b/>
        </w:rPr>
        <w:t>6</w:t>
      </w:r>
      <w:r w:rsidRPr="00760BD6">
        <w:rPr>
          <w:b/>
        </w:rPr>
        <w:t>: If a configuration update field of N bit long is used by MCCH change notification, the MBS sessions in the cell are divided into N MBS types. On MCCH, N lists are used to give the configuration information of N MBS types with different lists for different MBS types. The list of the n-</w:t>
      </w:r>
      <w:proofErr w:type="spellStart"/>
      <w:r w:rsidRPr="00760BD6">
        <w:rPr>
          <w:b/>
        </w:rPr>
        <w:t>th</w:t>
      </w:r>
      <w:proofErr w:type="spellEnd"/>
      <w:r w:rsidRPr="00760BD6">
        <w:rPr>
          <w:b/>
        </w:rPr>
        <w:t xml:space="preserve"> MBS type gives the configuration information of L(n) MBS sessions of the n-</w:t>
      </w:r>
      <w:proofErr w:type="spellStart"/>
      <w:r w:rsidRPr="00760BD6">
        <w:rPr>
          <w:b/>
        </w:rPr>
        <w:t>th</w:t>
      </w:r>
      <w:proofErr w:type="spellEnd"/>
      <w:r w:rsidRPr="00760BD6">
        <w:rPr>
          <w:b/>
        </w:rPr>
        <w:t xml:space="preserve"> MBS type, where L(n) is the number of the MBS sessions of the n-</w:t>
      </w:r>
      <w:proofErr w:type="spellStart"/>
      <w:r w:rsidRPr="00760BD6">
        <w:rPr>
          <w:b/>
        </w:rPr>
        <w:t>th</w:t>
      </w:r>
      <w:proofErr w:type="spellEnd"/>
      <w:r w:rsidRPr="00760BD6">
        <w:rPr>
          <w:b/>
        </w:rPr>
        <w:t xml:space="preserve"> MBS type, and n=1,…,N.</w:t>
      </w:r>
    </w:p>
    <w:p w14:paraId="31F2730F" w14:textId="0CB86BC0" w:rsidR="00A07E56" w:rsidRPr="00760BD6" w:rsidRDefault="00A07E56" w:rsidP="00A07E56">
      <w:pPr>
        <w:rPr>
          <w:b/>
        </w:rPr>
      </w:pPr>
      <w:r w:rsidRPr="00760BD6">
        <w:rPr>
          <w:rFonts w:hint="eastAsia"/>
          <w:b/>
        </w:rPr>
        <w:t>P</w:t>
      </w:r>
      <w:r w:rsidRPr="00760BD6">
        <w:rPr>
          <w:b/>
        </w:rPr>
        <w:t xml:space="preserve">roposal </w:t>
      </w:r>
      <w:r w:rsidR="00616CF5" w:rsidRPr="00760BD6">
        <w:rPr>
          <w:b/>
        </w:rPr>
        <w:t>7</w:t>
      </w:r>
      <w:r w:rsidRPr="00760BD6">
        <w:rPr>
          <w:b/>
        </w:rPr>
        <w:t>: A neighbouring cell list is provided for an MBS session to indicate which neighbouring cells also provide the MBS session.</w:t>
      </w:r>
    </w:p>
    <w:p w14:paraId="3D34CE02" w14:textId="197A3FA9" w:rsidR="00A07E56" w:rsidRPr="00760BD6" w:rsidRDefault="00A07E56" w:rsidP="00A07E56">
      <w:pPr>
        <w:rPr>
          <w:rFonts w:eastAsiaTheme="minorEastAsia"/>
          <w:b/>
        </w:rPr>
      </w:pPr>
      <w:r w:rsidRPr="00760BD6">
        <w:rPr>
          <w:rFonts w:eastAsiaTheme="minorEastAsia"/>
          <w:b/>
        </w:rPr>
        <w:lastRenderedPageBreak/>
        <w:t xml:space="preserve">Proposal </w:t>
      </w:r>
      <w:r w:rsidR="00616CF5" w:rsidRPr="00760BD6">
        <w:rPr>
          <w:rFonts w:eastAsiaTheme="minorEastAsia"/>
          <w:b/>
        </w:rPr>
        <w:t>8</w:t>
      </w:r>
      <w:r w:rsidRPr="00760BD6">
        <w:rPr>
          <w:rFonts w:eastAsiaTheme="minorEastAsia"/>
          <w:b/>
        </w:rPr>
        <w:t>: If the neighbouring cell list for an MBS session is regarded as a part of the configuration information of the MBS session, the configuration update field of N bits long is used to indicate the neighbouring cell list for an MBS session is updated.</w:t>
      </w:r>
    </w:p>
    <w:p w14:paraId="2DCFE81D" w14:textId="5FC85D07" w:rsidR="00A07E56" w:rsidRPr="00760BD6" w:rsidRDefault="00A07E56" w:rsidP="00A07E56">
      <w:pPr>
        <w:rPr>
          <w:rFonts w:eastAsiaTheme="minorEastAsia"/>
          <w:b/>
        </w:rPr>
      </w:pPr>
      <w:r w:rsidRPr="00760BD6">
        <w:rPr>
          <w:rFonts w:eastAsiaTheme="minorEastAsia"/>
          <w:b/>
        </w:rPr>
        <w:t xml:space="preserve">Proposal </w:t>
      </w:r>
      <w:r w:rsidR="00616CF5" w:rsidRPr="00760BD6">
        <w:rPr>
          <w:rFonts w:eastAsiaTheme="minorEastAsia"/>
          <w:b/>
        </w:rPr>
        <w:t>9</w:t>
      </w:r>
      <w:r w:rsidRPr="00760BD6">
        <w:rPr>
          <w:rFonts w:eastAsiaTheme="minorEastAsia"/>
          <w:b/>
        </w:rPr>
        <w:t>: If the neighbouring cell list for an MBS session is NOT regarded as a part of the configuration information of the MBS session, a new bit is used to indicate the update of the neighbouring cell list for an MBS session.</w:t>
      </w:r>
    </w:p>
    <w:p w14:paraId="1C085BA8" w14:textId="6B04B856" w:rsidR="00A07E56" w:rsidRPr="00760BD6" w:rsidRDefault="00A07E56" w:rsidP="00A07E56">
      <w:pPr>
        <w:rPr>
          <w:rFonts w:eastAsiaTheme="minorEastAsia"/>
          <w:b/>
        </w:rPr>
      </w:pPr>
      <w:r w:rsidRPr="00760BD6">
        <w:rPr>
          <w:rFonts w:eastAsiaTheme="minorEastAsia"/>
          <w:b/>
        </w:rPr>
        <w:t xml:space="preserve">Proposal </w:t>
      </w:r>
      <w:r w:rsidR="00616CF5" w:rsidRPr="00760BD6">
        <w:rPr>
          <w:rFonts w:eastAsiaTheme="minorEastAsia"/>
          <w:b/>
        </w:rPr>
        <w:t>10</w:t>
      </w:r>
      <w:r w:rsidRPr="00760BD6">
        <w:rPr>
          <w:rFonts w:eastAsiaTheme="minorEastAsia"/>
          <w:b/>
        </w:rPr>
        <w:t>: It’s better to use a new bit to indicate the update of the neighbouring cell list for an MBS session.</w:t>
      </w:r>
    </w:p>
    <w:p w14:paraId="16DA2C58" w14:textId="11E142E9" w:rsidR="00A07E56" w:rsidRPr="00760BD6" w:rsidRDefault="00A07E56" w:rsidP="00A07E56">
      <w:pPr>
        <w:rPr>
          <w:rFonts w:eastAsiaTheme="minorEastAsia"/>
          <w:b/>
        </w:rPr>
      </w:pPr>
      <w:r w:rsidRPr="00760BD6">
        <w:rPr>
          <w:rFonts w:eastAsiaTheme="minorEastAsia"/>
          <w:b/>
        </w:rPr>
        <w:t>Proposal 1</w:t>
      </w:r>
      <w:r w:rsidR="00616CF5" w:rsidRPr="00760BD6">
        <w:rPr>
          <w:rFonts w:eastAsiaTheme="minorEastAsia"/>
          <w:b/>
        </w:rPr>
        <w:t>1</w:t>
      </w:r>
      <w:r w:rsidRPr="00760BD6">
        <w:rPr>
          <w:rFonts w:eastAsiaTheme="minorEastAsia"/>
          <w:b/>
        </w:rPr>
        <w:t>: Use MCCH-RNTI to send MCCH change notification.</w:t>
      </w:r>
    </w:p>
    <w:p w14:paraId="4AE3E9C9" w14:textId="2459F890" w:rsidR="00A07E56" w:rsidRPr="00760BD6" w:rsidRDefault="00A07E56" w:rsidP="00A07E56">
      <w:pPr>
        <w:rPr>
          <w:b/>
        </w:rPr>
      </w:pPr>
      <w:r w:rsidRPr="00760BD6">
        <w:rPr>
          <w:rFonts w:eastAsiaTheme="minorEastAsia"/>
          <w:b/>
        </w:rPr>
        <w:t>Proposal 1</w:t>
      </w:r>
      <w:r w:rsidR="00616CF5" w:rsidRPr="00760BD6">
        <w:rPr>
          <w:rFonts w:eastAsiaTheme="minorEastAsia"/>
          <w:b/>
        </w:rPr>
        <w:t>2</w:t>
      </w:r>
      <w:r w:rsidRPr="00760BD6">
        <w:rPr>
          <w:rFonts w:eastAsiaTheme="minorEastAsia"/>
          <w:b/>
        </w:rPr>
        <w:t>: Send an LS to RAN1 to make RAN1 confirm that K bits can be provided on the DCI format for MCCH-RNTI scheduling MCCH, where K=10 if the configuration update field of N&lt;=8 bits long is supported by MCCH change notification, otherwise K=3.</w:t>
      </w:r>
    </w:p>
    <w:p w14:paraId="4408658E" w14:textId="77777777" w:rsidR="00A07E56" w:rsidRPr="00B64768" w:rsidRDefault="00A07E56" w:rsidP="002B3A3A">
      <w:pPr>
        <w:rPr>
          <w:b/>
        </w:rPr>
      </w:pPr>
    </w:p>
    <w:p w14:paraId="2AA0DD2E" w14:textId="4E6ACE6C" w:rsidR="000240AF" w:rsidRPr="00A66B07" w:rsidRDefault="001B10A4" w:rsidP="00220301">
      <w:pPr>
        <w:pStyle w:val="1"/>
      </w:pPr>
      <w:r>
        <w:t xml:space="preserve">5 </w:t>
      </w:r>
      <w:r w:rsidR="0059182F" w:rsidRPr="00A66B07">
        <w:t>Re</w:t>
      </w:r>
      <w:r w:rsidR="001315B9" w:rsidRPr="00A66B07">
        <w:t>ference</w:t>
      </w:r>
      <w:r w:rsidR="00BB008B">
        <w:t>s</w:t>
      </w:r>
      <w:bookmarkStart w:id="12" w:name="_GoBack"/>
      <w:bookmarkEnd w:id="12"/>
      <w:r w:rsidR="000240AF" w:rsidRPr="00A66B07">
        <w:t xml:space="preserve"> </w:t>
      </w:r>
    </w:p>
    <w:p w14:paraId="776471A0" w14:textId="77777777" w:rsidR="002B489A" w:rsidRPr="00635716" w:rsidRDefault="00AC43DA" w:rsidP="00D5560D">
      <w:pPr>
        <w:pStyle w:val="af1"/>
        <w:numPr>
          <w:ilvl w:val="0"/>
          <w:numId w:val="6"/>
        </w:numPr>
        <w:ind w:leftChars="0"/>
        <w:rPr>
          <w:rFonts w:eastAsia="宋体" w:cs="Arial"/>
          <w:szCs w:val="20"/>
          <w:lang w:eastAsia="zh-CN"/>
        </w:rPr>
      </w:pPr>
      <w:r w:rsidRPr="00635716">
        <w:rPr>
          <w:rFonts w:eastAsia="宋体" w:cs="Arial"/>
          <w:szCs w:val="20"/>
          <w:lang w:eastAsia="zh-CN"/>
        </w:rPr>
        <w:t>RP-201038, Revised Work Item on NR Multicast and Broadcast Services, RAN Meeting #88-e.</w:t>
      </w:r>
    </w:p>
    <w:p w14:paraId="74085D20" w14:textId="77777777" w:rsidR="00A32E8C" w:rsidRPr="00A32E8C" w:rsidRDefault="002B489A" w:rsidP="00D5560D">
      <w:pPr>
        <w:pStyle w:val="af1"/>
        <w:numPr>
          <w:ilvl w:val="0"/>
          <w:numId w:val="6"/>
        </w:numPr>
        <w:ind w:leftChars="0"/>
        <w:rPr>
          <w:rFonts w:eastAsia="宋体" w:cs="Arial"/>
          <w:szCs w:val="20"/>
          <w:lang w:eastAsia="zh-CN"/>
        </w:rPr>
      </w:pPr>
      <w:r w:rsidRPr="00635716">
        <w:rPr>
          <w:rFonts w:eastAsia="Times New Roman" w:cs="Arial"/>
          <w:bCs/>
          <w:szCs w:val="20"/>
        </w:rPr>
        <w:t xml:space="preserve">R2-2008929, </w:t>
      </w:r>
      <w:r w:rsidRPr="00635716">
        <w:rPr>
          <w:rFonts w:eastAsia="Times New Roman" w:cs="Arial"/>
          <w:bCs/>
          <w:szCs w:val="20"/>
          <w:lang w:eastAsia="en-US"/>
        </w:rPr>
        <w:t>D</w:t>
      </w:r>
      <w:r w:rsidRPr="00635716">
        <w:rPr>
          <w:rFonts w:eastAsiaTheme="minorEastAsia" w:cs="Arial"/>
          <w:bCs/>
          <w:szCs w:val="20"/>
        </w:rPr>
        <w:t>iscussion on the protocol stack for NR MBS, RAN2#112-e, Chengdu TD Tech</w:t>
      </w:r>
      <w:r w:rsidR="003356BE">
        <w:rPr>
          <w:rFonts w:eastAsiaTheme="minorEastAsia" w:cs="Arial"/>
          <w:bCs/>
          <w:szCs w:val="20"/>
        </w:rPr>
        <w:t>, TD Tech</w:t>
      </w:r>
    </w:p>
    <w:p w14:paraId="418B7A30" w14:textId="5239710B" w:rsidR="00A66B07" w:rsidRPr="00A32E8C" w:rsidRDefault="00A32E8C" w:rsidP="00D5560D">
      <w:pPr>
        <w:pStyle w:val="af1"/>
        <w:numPr>
          <w:ilvl w:val="0"/>
          <w:numId w:val="6"/>
        </w:numPr>
        <w:ind w:leftChars="0"/>
        <w:rPr>
          <w:rFonts w:eastAsia="宋体" w:cs="Arial"/>
          <w:szCs w:val="20"/>
          <w:lang w:eastAsia="zh-CN"/>
        </w:rPr>
      </w:pPr>
      <w:r w:rsidRPr="00A32E8C">
        <w:rPr>
          <w:rFonts w:eastAsia="Times New Roman" w:cs="Arial"/>
          <w:bCs/>
          <w:szCs w:val="20"/>
        </w:rPr>
        <w:t>R</w:t>
      </w:r>
      <w:r w:rsidRPr="00A32E8C">
        <w:rPr>
          <w:rFonts w:eastAsia="宋体" w:cs="Arial"/>
          <w:szCs w:val="20"/>
          <w:lang w:eastAsia="zh-CN"/>
        </w:rPr>
        <w:t>2-2108035, Discussion on notifications for NR MBS, RAN2#115-e, Chengdu TD Tech</w:t>
      </w:r>
      <w:r w:rsidR="00452AE1">
        <w:rPr>
          <w:rFonts w:eastAsia="宋体" w:cs="Arial"/>
          <w:szCs w:val="20"/>
          <w:lang w:eastAsia="zh-CN"/>
        </w:rPr>
        <w:t xml:space="preserve">, </w:t>
      </w:r>
      <w:r w:rsidR="00452AE1" w:rsidRPr="00A32E8C">
        <w:rPr>
          <w:rFonts w:eastAsia="宋体" w:cs="Arial"/>
          <w:szCs w:val="20"/>
          <w:lang w:eastAsia="zh-CN"/>
        </w:rPr>
        <w:t>TD Tech</w:t>
      </w:r>
    </w:p>
    <w:sectPr w:rsidR="00A66B07" w:rsidRPr="00A32E8C">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993C64" w14:textId="77777777" w:rsidR="00FF0246" w:rsidRDefault="00FF0246">
      <w:r>
        <w:separator/>
      </w:r>
    </w:p>
    <w:p w14:paraId="59AEA5EA" w14:textId="77777777" w:rsidR="00FF0246" w:rsidRDefault="00FF0246"/>
  </w:endnote>
  <w:endnote w:type="continuationSeparator" w:id="0">
    <w:p w14:paraId="0C814E2C" w14:textId="77777777" w:rsidR="00FF0246" w:rsidRDefault="00FF0246">
      <w:r>
        <w:continuationSeparator/>
      </w:r>
    </w:p>
    <w:p w14:paraId="57A0A894" w14:textId="77777777" w:rsidR="00FF0246" w:rsidRDefault="00FF02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Arial Unicode MS"/>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9A6E14" w:rsidRDefault="009A6E14">
    <w:pPr>
      <w:pStyle w:val="a4"/>
      <w:jc w:val="right"/>
    </w:pPr>
    <w:r>
      <w:fldChar w:fldCharType="begin"/>
    </w:r>
    <w:r>
      <w:instrText xml:space="preserve"> PAGE   \* MERGEFORMAT </w:instrText>
    </w:r>
    <w:r>
      <w:fldChar w:fldCharType="separate"/>
    </w:r>
    <w:r w:rsidR="00BB008B">
      <w:rPr>
        <w:noProof/>
      </w:rPr>
      <w:t>7</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C6382F" w14:textId="77777777" w:rsidR="00FF0246" w:rsidRDefault="00FF0246">
      <w:r>
        <w:separator/>
      </w:r>
    </w:p>
    <w:p w14:paraId="2D6662FB" w14:textId="77777777" w:rsidR="00FF0246" w:rsidRDefault="00FF0246"/>
  </w:footnote>
  <w:footnote w:type="continuationSeparator" w:id="0">
    <w:p w14:paraId="51D5BB5A" w14:textId="77777777" w:rsidR="00FF0246" w:rsidRDefault="00FF0246">
      <w:r>
        <w:continuationSeparator/>
      </w:r>
    </w:p>
    <w:p w14:paraId="0F815F9D" w14:textId="77777777" w:rsidR="00FF0246" w:rsidRDefault="00FF024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9A6E14" w:rsidRDefault="009A6E14"/>
  <w:p w14:paraId="756100E0" w14:textId="77777777" w:rsidR="009A6E14" w:rsidRDefault="009A6E1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8A4391F"/>
    <w:multiLevelType w:val="hybridMultilevel"/>
    <w:tmpl w:val="E230EB0A"/>
    <w:lvl w:ilvl="0" w:tplc="7BFA98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DA7762F"/>
    <w:multiLevelType w:val="hybridMultilevel"/>
    <w:tmpl w:val="8370FEB6"/>
    <w:lvl w:ilvl="0" w:tplc="A4CEDD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0460FBA"/>
    <w:multiLevelType w:val="hybridMultilevel"/>
    <w:tmpl w:val="4C220800"/>
    <w:lvl w:ilvl="0" w:tplc="69D20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5F0E48"/>
    <w:multiLevelType w:val="hybridMultilevel"/>
    <w:tmpl w:val="4234509E"/>
    <w:lvl w:ilvl="0" w:tplc="8A3485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7235916"/>
    <w:multiLevelType w:val="hybridMultilevel"/>
    <w:tmpl w:val="B72CAA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nsid w:val="283123E7"/>
    <w:multiLevelType w:val="multilevel"/>
    <w:tmpl w:val="7B2CD562"/>
    <w:numStyleLink w:val="ListNumbers"/>
  </w:abstractNum>
  <w:abstractNum w:abstractNumId="8">
    <w:nsid w:val="2D194365"/>
    <w:multiLevelType w:val="hybridMultilevel"/>
    <w:tmpl w:val="4B823C64"/>
    <w:lvl w:ilvl="0" w:tplc="5A920BA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8D2EA8E2">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2326A02"/>
    <w:multiLevelType w:val="hybridMultilevel"/>
    <w:tmpl w:val="69208F48"/>
    <w:lvl w:ilvl="0" w:tplc="19F8BB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5634655"/>
    <w:multiLevelType w:val="hybridMultilevel"/>
    <w:tmpl w:val="34785394"/>
    <w:lvl w:ilvl="0" w:tplc="D5CCA1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7796D65"/>
    <w:multiLevelType w:val="hybridMultilevel"/>
    <w:tmpl w:val="7E4222C8"/>
    <w:lvl w:ilvl="0" w:tplc="05BC6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BFD2090"/>
    <w:multiLevelType w:val="hybridMultilevel"/>
    <w:tmpl w:val="EE8C1C28"/>
    <w:lvl w:ilvl="0" w:tplc="D0504B00">
      <w:numFmt w:val="bullet"/>
      <w:lvlText w:val="•"/>
      <w:lvlJc w:val="left"/>
      <w:pPr>
        <w:ind w:left="1200" w:hanging="360"/>
      </w:pPr>
      <w:rPr>
        <w:rFonts w:ascii="Times New Roman" w:eastAsia="Times New Roman" w:hAnsi="Times New Roman" w:cs="Times New Roman" w:hint="default"/>
      </w:rPr>
    </w:lvl>
    <w:lvl w:ilvl="1" w:tplc="04090019">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3">
    <w:nsid w:val="3F543B3B"/>
    <w:multiLevelType w:val="hybridMultilevel"/>
    <w:tmpl w:val="563E08F8"/>
    <w:lvl w:ilvl="0" w:tplc="0406C5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FFE351D"/>
    <w:multiLevelType w:val="hybridMultilevel"/>
    <w:tmpl w:val="18F4D0A2"/>
    <w:lvl w:ilvl="0" w:tplc="9370A8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nsid w:val="5ACC180C"/>
    <w:multiLevelType w:val="hybridMultilevel"/>
    <w:tmpl w:val="A7A27038"/>
    <w:lvl w:ilvl="0" w:tplc="5A920BA2">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D0504B00">
      <w:numFmt w:val="bullet"/>
      <w:lvlText w:val="•"/>
      <w:lvlJc w:val="left"/>
      <w:pPr>
        <w:ind w:left="1260" w:hanging="420"/>
      </w:pPr>
      <w:rPr>
        <w:rFonts w:ascii="Times New Roman" w:eastAsia="Times New Roman"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nsid w:val="609A3D48"/>
    <w:multiLevelType w:val="hybridMultilevel"/>
    <w:tmpl w:val="4B823C64"/>
    <w:lvl w:ilvl="0" w:tplc="5A920BA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8D2EA8E2">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5FB2AFF"/>
    <w:multiLevelType w:val="hybridMultilevel"/>
    <w:tmpl w:val="741A6F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8776759"/>
    <w:multiLevelType w:val="hybridMultilevel"/>
    <w:tmpl w:val="E230EB0A"/>
    <w:lvl w:ilvl="0" w:tplc="7BFA98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9F81E6C"/>
    <w:multiLevelType w:val="hybridMultilevel"/>
    <w:tmpl w:val="8884CD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E370B57"/>
    <w:multiLevelType w:val="hybridMultilevel"/>
    <w:tmpl w:val="789217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768157E"/>
    <w:multiLevelType w:val="hybridMultilevel"/>
    <w:tmpl w:val="244022C6"/>
    <w:lvl w:ilvl="0" w:tplc="044E6372">
      <w:start w:val="1"/>
      <w:numFmt w:val="decimal"/>
      <w:lvlText w:val="(%1)"/>
      <w:lvlJc w:val="left"/>
      <w:pPr>
        <w:ind w:left="360" w:hanging="360"/>
      </w:pPr>
      <w:rPr>
        <w:rFonts w:hint="default"/>
      </w:rPr>
    </w:lvl>
    <w:lvl w:ilvl="1" w:tplc="1C80B3BC">
      <w:start w:val="8"/>
      <w:numFmt w:val="bullet"/>
      <w:lvlText w:val=""/>
      <w:lvlJc w:val="left"/>
      <w:pPr>
        <w:ind w:left="840" w:hanging="420"/>
      </w:pPr>
      <w:rPr>
        <w:rFonts w:ascii="Symbol" w:eastAsia="Calibri" w:hAnsi="Symbol"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A4161FF"/>
    <w:multiLevelType w:val="hybridMultilevel"/>
    <w:tmpl w:val="E75E8A26"/>
    <w:lvl w:ilvl="0" w:tplc="04090001">
      <w:start w:val="1"/>
      <w:numFmt w:val="bullet"/>
      <w:lvlText w:val=""/>
      <w:lvlJc w:val="left"/>
      <w:pPr>
        <w:ind w:left="881" w:hanging="420"/>
      </w:pPr>
      <w:rPr>
        <w:rFonts w:ascii="Wingdings" w:hAnsi="Wingdings" w:hint="default"/>
      </w:rPr>
    </w:lvl>
    <w:lvl w:ilvl="1" w:tplc="FFFFFFFF">
      <w:start w:val="1"/>
      <w:numFmt w:val="bullet"/>
      <w:lvlText w:val=""/>
      <w:lvlJc w:val="left"/>
      <w:pPr>
        <w:ind w:left="1301" w:hanging="420"/>
      </w:pPr>
      <w:rPr>
        <w:rFonts w:ascii="Symbol" w:hAnsi="Symbol" w:hint="default"/>
      </w:rPr>
    </w:lvl>
    <w:lvl w:ilvl="2" w:tplc="04090005" w:tentative="1">
      <w:start w:val="1"/>
      <w:numFmt w:val="bullet"/>
      <w:lvlText w:val=""/>
      <w:lvlJc w:val="left"/>
      <w:pPr>
        <w:ind w:left="1721" w:hanging="420"/>
      </w:pPr>
      <w:rPr>
        <w:rFonts w:ascii="Wingdings" w:hAnsi="Wingdings" w:hint="default"/>
      </w:rPr>
    </w:lvl>
    <w:lvl w:ilvl="3" w:tplc="04090001" w:tentative="1">
      <w:start w:val="1"/>
      <w:numFmt w:val="bullet"/>
      <w:lvlText w:val=""/>
      <w:lvlJc w:val="left"/>
      <w:pPr>
        <w:ind w:left="2141" w:hanging="420"/>
      </w:pPr>
      <w:rPr>
        <w:rFonts w:ascii="Wingdings" w:hAnsi="Wingdings" w:hint="default"/>
      </w:rPr>
    </w:lvl>
    <w:lvl w:ilvl="4" w:tplc="04090003" w:tentative="1">
      <w:start w:val="1"/>
      <w:numFmt w:val="bullet"/>
      <w:lvlText w:val=""/>
      <w:lvlJc w:val="left"/>
      <w:pPr>
        <w:ind w:left="2561" w:hanging="420"/>
      </w:pPr>
      <w:rPr>
        <w:rFonts w:ascii="Wingdings" w:hAnsi="Wingdings" w:hint="default"/>
      </w:rPr>
    </w:lvl>
    <w:lvl w:ilvl="5" w:tplc="04090005" w:tentative="1">
      <w:start w:val="1"/>
      <w:numFmt w:val="bullet"/>
      <w:lvlText w:val=""/>
      <w:lvlJc w:val="left"/>
      <w:pPr>
        <w:ind w:left="2981" w:hanging="420"/>
      </w:pPr>
      <w:rPr>
        <w:rFonts w:ascii="Wingdings" w:hAnsi="Wingdings" w:hint="default"/>
      </w:rPr>
    </w:lvl>
    <w:lvl w:ilvl="6" w:tplc="04090001" w:tentative="1">
      <w:start w:val="1"/>
      <w:numFmt w:val="bullet"/>
      <w:lvlText w:val=""/>
      <w:lvlJc w:val="left"/>
      <w:pPr>
        <w:ind w:left="3401" w:hanging="420"/>
      </w:pPr>
      <w:rPr>
        <w:rFonts w:ascii="Wingdings" w:hAnsi="Wingdings" w:hint="default"/>
      </w:rPr>
    </w:lvl>
    <w:lvl w:ilvl="7" w:tplc="04090003" w:tentative="1">
      <w:start w:val="1"/>
      <w:numFmt w:val="bullet"/>
      <w:lvlText w:val=""/>
      <w:lvlJc w:val="left"/>
      <w:pPr>
        <w:ind w:left="3821" w:hanging="420"/>
      </w:pPr>
      <w:rPr>
        <w:rFonts w:ascii="Wingdings" w:hAnsi="Wingdings" w:hint="default"/>
      </w:rPr>
    </w:lvl>
    <w:lvl w:ilvl="8" w:tplc="04090005" w:tentative="1">
      <w:start w:val="1"/>
      <w:numFmt w:val="bullet"/>
      <w:lvlText w:val=""/>
      <w:lvlJc w:val="left"/>
      <w:pPr>
        <w:ind w:left="4241" w:hanging="420"/>
      </w:pPr>
      <w:rPr>
        <w:rFonts w:ascii="Wingdings" w:hAnsi="Wingdings" w:hint="default"/>
      </w:rPr>
    </w:lvl>
  </w:abstractNum>
  <w:abstractNum w:abstractNumId="27">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16"/>
  </w:num>
  <w:num w:numId="3">
    <w:abstractNumId w:val="6"/>
  </w:num>
  <w:num w:numId="4">
    <w:abstractNumId w:val="7"/>
  </w:num>
  <w:num w:numId="5">
    <w:abstractNumId w:val="24"/>
  </w:num>
  <w:num w:numId="6">
    <w:abstractNumId w:val="0"/>
  </w:num>
  <w:num w:numId="7">
    <w:abstractNumId w:val="27"/>
  </w:num>
  <w:num w:numId="8">
    <w:abstractNumId w:val="3"/>
  </w:num>
  <w:num w:numId="9">
    <w:abstractNumId w:val="15"/>
  </w:num>
  <w:num w:numId="10">
    <w:abstractNumId w:val="8"/>
  </w:num>
  <w:num w:numId="11">
    <w:abstractNumId w:val="25"/>
  </w:num>
  <w:num w:numId="12">
    <w:abstractNumId w:val="13"/>
  </w:num>
  <w:num w:numId="13">
    <w:abstractNumId w:val="26"/>
  </w:num>
  <w:num w:numId="14">
    <w:abstractNumId w:val="10"/>
  </w:num>
  <w:num w:numId="15">
    <w:abstractNumId w:val="17"/>
  </w:num>
  <w:num w:numId="16">
    <w:abstractNumId w:val="11"/>
  </w:num>
  <w:num w:numId="17">
    <w:abstractNumId w:val="1"/>
  </w:num>
  <w:num w:numId="18">
    <w:abstractNumId w:val="12"/>
  </w:num>
  <w:num w:numId="19">
    <w:abstractNumId w:val="5"/>
  </w:num>
  <w:num w:numId="20">
    <w:abstractNumId w:val="23"/>
  </w:num>
  <w:num w:numId="21">
    <w:abstractNumId w:val="21"/>
  </w:num>
  <w:num w:numId="22">
    <w:abstractNumId w:val="19"/>
  </w:num>
  <w:num w:numId="23">
    <w:abstractNumId w:val="22"/>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24"/>
  </w:num>
  <w:num w:numId="27">
    <w:abstractNumId w:val="2"/>
  </w:num>
  <w:num w:numId="28">
    <w:abstractNumId w:val="20"/>
  </w:num>
  <w:num w:numId="29">
    <w:abstractNumId w:val="4"/>
  </w:num>
  <w:num w:numId="30">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en-IN" w:vendorID="64" w:dllVersion="131078"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0E2B"/>
    <w:rsid w:val="00000FA0"/>
    <w:rsid w:val="0000147E"/>
    <w:rsid w:val="0000159F"/>
    <w:rsid w:val="00001678"/>
    <w:rsid w:val="0000285D"/>
    <w:rsid w:val="00002E7A"/>
    <w:rsid w:val="00003A81"/>
    <w:rsid w:val="00005034"/>
    <w:rsid w:val="00005659"/>
    <w:rsid w:val="000062EE"/>
    <w:rsid w:val="00006775"/>
    <w:rsid w:val="00006972"/>
    <w:rsid w:val="00007485"/>
    <w:rsid w:val="00010892"/>
    <w:rsid w:val="0001123F"/>
    <w:rsid w:val="00011393"/>
    <w:rsid w:val="00011D6B"/>
    <w:rsid w:val="000126F5"/>
    <w:rsid w:val="00012946"/>
    <w:rsid w:val="00013F15"/>
    <w:rsid w:val="00014DE1"/>
    <w:rsid w:val="00016491"/>
    <w:rsid w:val="000168CE"/>
    <w:rsid w:val="00017D2F"/>
    <w:rsid w:val="00020A8A"/>
    <w:rsid w:val="00020B14"/>
    <w:rsid w:val="00020D9D"/>
    <w:rsid w:val="00020E2B"/>
    <w:rsid w:val="00020FB4"/>
    <w:rsid w:val="00021784"/>
    <w:rsid w:val="00022B82"/>
    <w:rsid w:val="000237BD"/>
    <w:rsid w:val="000240AF"/>
    <w:rsid w:val="00024A24"/>
    <w:rsid w:val="00024BA4"/>
    <w:rsid w:val="0002580D"/>
    <w:rsid w:val="00025E1D"/>
    <w:rsid w:val="000262F3"/>
    <w:rsid w:val="0002667A"/>
    <w:rsid w:val="00026AE7"/>
    <w:rsid w:val="00031410"/>
    <w:rsid w:val="00031852"/>
    <w:rsid w:val="0003211B"/>
    <w:rsid w:val="00033468"/>
    <w:rsid w:val="00033F8E"/>
    <w:rsid w:val="0003546C"/>
    <w:rsid w:val="000356F7"/>
    <w:rsid w:val="000357B9"/>
    <w:rsid w:val="00036108"/>
    <w:rsid w:val="00037DEE"/>
    <w:rsid w:val="00040F4B"/>
    <w:rsid w:val="00041424"/>
    <w:rsid w:val="0004147B"/>
    <w:rsid w:val="000420DE"/>
    <w:rsid w:val="000421A3"/>
    <w:rsid w:val="00042882"/>
    <w:rsid w:val="0004347F"/>
    <w:rsid w:val="0004481B"/>
    <w:rsid w:val="00044C06"/>
    <w:rsid w:val="0004552F"/>
    <w:rsid w:val="00046F2D"/>
    <w:rsid w:val="0004757E"/>
    <w:rsid w:val="000512AA"/>
    <w:rsid w:val="000516BE"/>
    <w:rsid w:val="00051932"/>
    <w:rsid w:val="00051A89"/>
    <w:rsid w:val="00051CE4"/>
    <w:rsid w:val="00052BBB"/>
    <w:rsid w:val="0005323B"/>
    <w:rsid w:val="00053554"/>
    <w:rsid w:val="000537B7"/>
    <w:rsid w:val="000538DA"/>
    <w:rsid w:val="00054CEF"/>
    <w:rsid w:val="00055F97"/>
    <w:rsid w:val="00056B58"/>
    <w:rsid w:val="00056C34"/>
    <w:rsid w:val="00056EB0"/>
    <w:rsid w:val="00056FA4"/>
    <w:rsid w:val="00057080"/>
    <w:rsid w:val="00057838"/>
    <w:rsid w:val="00057D63"/>
    <w:rsid w:val="000605B3"/>
    <w:rsid w:val="000606B5"/>
    <w:rsid w:val="0006161B"/>
    <w:rsid w:val="00062286"/>
    <w:rsid w:val="00062CD8"/>
    <w:rsid w:val="00063429"/>
    <w:rsid w:val="00063734"/>
    <w:rsid w:val="00063ABB"/>
    <w:rsid w:val="0006405C"/>
    <w:rsid w:val="00065427"/>
    <w:rsid w:val="00065527"/>
    <w:rsid w:val="000657E8"/>
    <w:rsid w:val="000659FC"/>
    <w:rsid w:val="00066EBC"/>
    <w:rsid w:val="00067869"/>
    <w:rsid w:val="000678B9"/>
    <w:rsid w:val="00071464"/>
    <w:rsid w:val="00071818"/>
    <w:rsid w:val="00072792"/>
    <w:rsid w:val="000728E5"/>
    <w:rsid w:val="000736BD"/>
    <w:rsid w:val="00073B42"/>
    <w:rsid w:val="00073EA5"/>
    <w:rsid w:val="00074359"/>
    <w:rsid w:val="00074AAB"/>
    <w:rsid w:val="0007598B"/>
    <w:rsid w:val="0007617D"/>
    <w:rsid w:val="00076790"/>
    <w:rsid w:val="00076DE5"/>
    <w:rsid w:val="00080137"/>
    <w:rsid w:val="00080956"/>
    <w:rsid w:val="00080A20"/>
    <w:rsid w:val="000810E5"/>
    <w:rsid w:val="00082E57"/>
    <w:rsid w:val="00083A87"/>
    <w:rsid w:val="00086555"/>
    <w:rsid w:val="00086940"/>
    <w:rsid w:val="00086AB3"/>
    <w:rsid w:val="00086C64"/>
    <w:rsid w:val="00087781"/>
    <w:rsid w:val="00090158"/>
    <w:rsid w:val="0009062A"/>
    <w:rsid w:val="000911B4"/>
    <w:rsid w:val="00091EFF"/>
    <w:rsid w:val="00093C6F"/>
    <w:rsid w:val="00093E61"/>
    <w:rsid w:val="00094CF3"/>
    <w:rsid w:val="00094E39"/>
    <w:rsid w:val="000957BB"/>
    <w:rsid w:val="00095D64"/>
    <w:rsid w:val="00095E3A"/>
    <w:rsid w:val="00096C93"/>
    <w:rsid w:val="000977D9"/>
    <w:rsid w:val="000A028B"/>
    <w:rsid w:val="000A0586"/>
    <w:rsid w:val="000A0BE5"/>
    <w:rsid w:val="000A1A83"/>
    <w:rsid w:val="000A256F"/>
    <w:rsid w:val="000A260A"/>
    <w:rsid w:val="000A27BD"/>
    <w:rsid w:val="000A2FF8"/>
    <w:rsid w:val="000A3A61"/>
    <w:rsid w:val="000A4140"/>
    <w:rsid w:val="000A4674"/>
    <w:rsid w:val="000A5155"/>
    <w:rsid w:val="000A5CBA"/>
    <w:rsid w:val="000A5CE7"/>
    <w:rsid w:val="000A5F3F"/>
    <w:rsid w:val="000A6025"/>
    <w:rsid w:val="000A642D"/>
    <w:rsid w:val="000A655C"/>
    <w:rsid w:val="000A6E05"/>
    <w:rsid w:val="000A7259"/>
    <w:rsid w:val="000A7E6A"/>
    <w:rsid w:val="000B017D"/>
    <w:rsid w:val="000B071D"/>
    <w:rsid w:val="000B0C75"/>
    <w:rsid w:val="000B0FB0"/>
    <w:rsid w:val="000B1878"/>
    <w:rsid w:val="000B1AB0"/>
    <w:rsid w:val="000B1ACF"/>
    <w:rsid w:val="000B1ED1"/>
    <w:rsid w:val="000B20C4"/>
    <w:rsid w:val="000B2C24"/>
    <w:rsid w:val="000B2C38"/>
    <w:rsid w:val="000B2DC3"/>
    <w:rsid w:val="000B44A0"/>
    <w:rsid w:val="000B55A2"/>
    <w:rsid w:val="000B560C"/>
    <w:rsid w:val="000B587A"/>
    <w:rsid w:val="000B5F31"/>
    <w:rsid w:val="000B6C2F"/>
    <w:rsid w:val="000B720E"/>
    <w:rsid w:val="000B7438"/>
    <w:rsid w:val="000C19FB"/>
    <w:rsid w:val="000C2ABD"/>
    <w:rsid w:val="000C50B2"/>
    <w:rsid w:val="000C6060"/>
    <w:rsid w:val="000C6836"/>
    <w:rsid w:val="000C6D75"/>
    <w:rsid w:val="000C71EE"/>
    <w:rsid w:val="000C750F"/>
    <w:rsid w:val="000C7761"/>
    <w:rsid w:val="000C7D57"/>
    <w:rsid w:val="000D0293"/>
    <w:rsid w:val="000D1F1B"/>
    <w:rsid w:val="000D2514"/>
    <w:rsid w:val="000D3091"/>
    <w:rsid w:val="000D33C1"/>
    <w:rsid w:val="000D38E5"/>
    <w:rsid w:val="000D40BA"/>
    <w:rsid w:val="000D486C"/>
    <w:rsid w:val="000D49CD"/>
    <w:rsid w:val="000D49ED"/>
    <w:rsid w:val="000D4AFE"/>
    <w:rsid w:val="000D4B4D"/>
    <w:rsid w:val="000D544F"/>
    <w:rsid w:val="000D6325"/>
    <w:rsid w:val="000D67A6"/>
    <w:rsid w:val="000D6B55"/>
    <w:rsid w:val="000D6E5F"/>
    <w:rsid w:val="000D7549"/>
    <w:rsid w:val="000D7DE0"/>
    <w:rsid w:val="000D7E08"/>
    <w:rsid w:val="000E00D2"/>
    <w:rsid w:val="000E1DE3"/>
    <w:rsid w:val="000E22A7"/>
    <w:rsid w:val="000E25A1"/>
    <w:rsid w:val="000E2958"/>
    <w:rsid w:val="000E2FA0"/>
    <w:rsid w:val="000E37C3"/>
    <w:rsid w:val="000E397B"/>
    <w:rsid w:val="000E47D1"/>
    <w:rsid w:val="000E5ECA"/>
    <w:rsid w:val="000E6EDD"/>
    <w:rsid w:val="000E7D5F"/>
    <w:rsid w:val="000F01A3"/>
    <w:rsid w:val="000F064E"/>
    <w:rsid w:val="000F218C"/>
    <w:rsid w:val="000F21B2"/>
    <w:rsid w:val="000F24A4"/>
    <w:rsid w:val="000F2AC7"/>
    <w:rsid w:val="000F3174"/>
    <w:rsid w:val="000F39D2"/>
    <w:rsid w:val="000F4CA0"/>
    <w:rsid w:val="000F69C6"/>
    <w:rsid w:val="00100882"/>
    <w:rsid w:val="00100AE4"/>
    <w:rsid w:val="00100D2A"/>
    <w:rsid w:val="00101378"/>
    <w:rsid w:val="001022BF"/>
    <w:rsid w:val="00102600"/>
    <w:rsid w:val="00102898"/>
    <w:rsid w:val="00102A27"/>
    <w:rsid w:val="00102BBD"/>
    <w:rsid w:val="00102DF6"/>
    <w:rsid w:val="00102FAE"/>
    <w:rsid w:val="00103127"/>
    <w:rsid w:val="00103145"/>
    <w:rsid w:val="00103159"/>
    <w:rsid w:val="001036AA"/>
    <w:rsid w:val="00103882"/>
    <w:rsid w:val="00104124"/>
    <w:rsid w:val="00104787"/>
    <w:rsid w:val="00104FEF"/>
    <w:rsid w:val="001052F0"/>
    <w:rsid w:val="00106A83"/>
    <w:rsid w:val="00106D9E"/>
    <w:rsid w:val="00107387"/>
    <w:rsid w:val="00110748"/>
    <w:rsid w:val="00110AEA"/>
    <w:rsid w:val="00110BB6"/>
    <w:rsid w:val="00112103"/>
    <w:rsid w:val="00112C5B"/>
    <w:rsid w:val="00112C9D"/>
    <w:rsid w:val="0011355F"/>
    <w:rsid w:val="00113A8D"/>
    <w:rsid w:val="00113B3E"/>
    <w:rsid w:val="00113C67"/>
    <w:rsid w:val="00114211"/>
    <w:rsid w:val="001167A8"/>
    <w:rsid w:val="00117260"/>
    <w:rsid w:val="00120CC9"/>
    <w:rsid w:val="00121ADD"/>
    <w:rsid w:val="00121AF3"/>
    <w:rsid w:val="00122384"/>
    <w:rsid w:val="00122491"/>
    <w:rsid w:val="00123290"/>
    <w:rsid w:val="00123BA8"/>
    <w:rsid w:val="001247D3"/>
    <w:rsid w:val="00124ED7"/>
    <w:rsid w:val="00125613"/>
    <w:rsid w:val="00125E9F"/>
    <w:rsid w:val="001262F2"/>
    <w:rsid w:val="0012637C"/>
    <w:rsid w:val="001303D5"/>
    <w:rsid w:val="001315B9"/>
    <w:rsid w:val="00132C80"/>
    <w:rsid w:val="00132F59"/>
    <w:rsid w:val="00133DC3"/>
    <w:rsid w:val="001343F7"/>
    <w:rsid w:val="00135032"/>
    <w:rsid w:val="00135175"/>
    <w:rsid w:val="00135C21"/>
    <w:rsid w:val="0013657F"/>
    <w:rsid w:val="0013715F"/>
    <w:rsid w:val="00137A78"/>
    <w:rsid w:val="00140AFF"/>
    <w:rsid w:val="0014202E"/>
    <w:rsid w:val="00142759"/>
    <w:rsid w:val="0014279E"/>
    <w:rsid w:val="001429D5"/>
    <w:rsid w:val="00142CE0"/>
    <w:rsid w:val="0014343A"/>
    <w:rsid w:val="001434E6"/>
    <w:rsid w:val="00143CC1"/>
    <w:rsid w:val="0014472B"/>
    <w:rsid w:val="00144A11"/>
    <w:rsid w:val="00144F3F"/>
    <w:rsid w:val="00145643"/>
    <w:rsid w:val="0014583D"/>
    <w:rsid w:val="001470E8"/>
    <w:rsid w:val="00147207"/>
    <w:rsid w:val="001500F7"/>
    <w:rsid w:val="0015085C"/>
    <w:rsid w:val="0015195F"/>
    <w:rsid w:val="0015224D"/>
    <w:rsid w:val="00155420"/>
    <w:rsid w:val="001556D6"/>
    <w:rsid w:val="001558D1"/>
    <w:rsid w:val="00156591"/>
    <w:rsid w:val="001570F6"/>
    <w:rsid w:val="00160BAF"/>
    <w:rsid w:val="00162432"/>
    <w:rsid w:val="001627AF"/>
    <w:rsid w:val="00163F68"/>
    <w:rsid w:val="00164078"/>
    <w:rsid w:val="00165C3F"/>
    <w:rsid w:val="001665E0"/>
    <w:rsid w:val="001666E8"/>
    <w:rsid w:val="001674A8"/>
    <w:rsid w:val="00167524"/>
    <w:rsid w:val="001707E6"/>
    <w:rsid w:val="00170A65"/>
    <w:rsid w:val="00171382"/>
    <w:rsid w:val="0017143D"/>
    <w:rsid w:val="00171876"/>
    <w:rsid w:val="0017205C"/>
    <w:rsid w:val="001732D6"/>
    <w:rsid w:val="00173E7B"/>
    <w:rsid w:val="00175353"/>
    <w:rsid w:val="001763C9"/>
    <w:rsid w:val="00176E7B"/>
    <w:rsid w:val="00177527"/>
    <w:rsid w:val="00177D1A"/>
    <w:rsid w:val="00177FA8"/>
    <w:rsid w:val="0018120D"/>
    <w:rsid w:val="00181452"/>
    <w:rsid w:val="00183D6D"/>
    <w:rsid w:val="001841AA"/>
    <w:rsid w:val="00185036"/>
    <w:rsid w:val="00185A11"/>
    <w:rsid w:val="00185E94"/>
    <w:rsid w:val="0018656A"/>
    <w:rsid w:val="001865B8"/>
    <w:rsid w:val="00186C20"/>
    <w:rsid w:val="00187B63"/>
    <w:rsid w:val="00187C49"/>
    <w:rsid w:val="00190D9A"/>
    <w:rsid w:val="001913E8"/>
    <w:rsid w:val="001928E6"/>
    <w:rsid w:val="00193662"/>
    <w:rsid w:val="00193677"/>
    <w:rsid w:val="0019428C"/>
    <w:rsid w:val="00194BA7"/>
    <w:rsid w:val="00195014"/>
    <w:rsid w:val="00195189"/>
    <w:rsid w:val="00195336"/>
    <w:rsid w:val="00195BAC"/>
    <w:rsid w:val="001961ED"/>
    <w:rsid w:val="001969E5"/>
    <w:rsid w:val="00197278"/>
    <w:rsid w:val="00197FB4"/>
    <w:rsid w:val="001A0A50"/>
    <w:rsid w:val="001A0FA0"/>
    <w:rsid w:val="001A185C"/>
    <w:rsid w:val="001A19FC"/>
    <w:rsid w:val="001A1A7C"/>
    <w:rsid w:val="001A27B4"/>
    <w:rsid w:val="001A28B1"/>
    <w:rsid w:val="001A45BD"/>
    <w:rsid w:val="001A54F1"/>
    <w:rsid w:val="001A5628"/>
    <w:rsid w:val="001A617D"/>
    <w:rsid w:val="001A7919"/>
    <w:rsid w:val="001B06AB"/>
    <w:rsid w:val="001B10A4"/>
    <w:rsid w:val="001B1813"/>
    <w:rsid w:val="001B2034"/>
    <w:rsid w:val="001B27AF"/>
    <w:rsid w:val="001B281F"/>
    <w:rsid w:val="001B2C8C"/>
    <w:rsid w:val="001B4F84"/>
    <w:rsid w:val="001B5421"/>
    <w:rsid w:val="001B5833"/>
    <w:rsid w:val="001B5B56"/>
    <w:rsid w:val="001B7170"/>
    <w:rsid w:val="001C0343"/>
    <w:rsid w:val="001C1215"/>
    <w:rsid w:val="001C1FBB"/>
    <w:rsid w:val="001C28D1"/>
    <w:rsid w:val="001C33E1"/>
    <w:rsid w:val="001C37C6"/>
    <w:rsid w:val="001C4590"/>
    <w:rsid w:val="001C4942"/>
    <w:rsid w:val="001C4FBD"/>
    <w:rsid w:val="001C50C9"/>
    <w:rsid w:val="001C51AE"/>
    <w:rsid w:val="001C5668"/>
    <w:rsid w:val="001C6AC2"/>
    <w:rsid w:val="001C6AEB"/>
    <w:rsid w:val="001C6DDB"/>
    <w:rsid w:val="001C7FEB"/>
    <w:rsid w:val="001D00B3"/>
    <w:rsid w:val="001D0EDD"/>
    <w:rsid w:val="001D1C93"/>
    <w:rsid w:val="001D1E21"/>
    <w:rsid w:val="001D30CB"/>
    <w:rsid w:val="001D3381"/>
    <w:rsid w:val="001D520A"/>
    <w:rsid w:val="001D56D0"/>
    <w:rsid w:val="001D766C"/>
    <w:rsid w:val="001D7794"/>
    <w:rsid w:val="001E04EC"/>
    <w:rsid w:val="001E1476"/>
    <w:rsid w:val="001E17B4"/>
    <w:rsid w:val="001E2326"/>
    <w:rsid w:val="001E3400"/>
    <w:rsid w:val="001E35D0"/>
    <w:rsid w:val="001E3A75"/>
    <w:rsid w:val="001E4424"/>
    <w:rsid w:val="001E4493"/>
    <w:rsid w:val="001E48B7"/>
    <w:rsid w:val="001E60C9"/>
    <w:rsid w:val="001E7C43"/>
    <w:rsid w:val="001F069B"/>
    <w:rsid w:val="001F0B93"/>
    <w:rsid w:val="001F1177"/>
    <w:rsid w:val="001F1A5F"/>
    <w:rsid w:val="001F1FC6"/>
    <w:rsid w:val="001F34E8"/>
    <w:rsid w:val="001F3574"/>
    <w:rsid w:val="001F4E70"/>
    <w:rsid w:val="001F4ECA"/>
    <w:rsid w:val="001F546F"/>
    <w:rsid w:val="001F58BE"/>
    <w:rsid w:val="001F7B28"/>
    <w:rsid w:val="00201D09"/>
    <w:rsid w:val="0020204B"/>
    <w:rsid w:val="00202071"/>
    <w:rsid w:val="00207E3C"/>
    <w:rsid w:val="0021077C"/>
    <w:rsid w:val="00210E82"/>
    <w:rsid w:val="00211405"/>
    <w:rsid w:val="00211DCB"/>
    <w:rsid w:val="002120D7"/>
    <w:rsid w:val="00212946"/>
    <w:rsid w:val="0021360A"/>
    <w:rsid w:val="00214008"/>
    <w:rsid w:val="002147A1"/>
    <w:rsid w:val="0021512A"/>
    <w:rsid w:val="00215B68"/>
    <w:rsid w:val="00216D7A"/>
    <w:rsid w:val="002201CB"/>
    <w:rsid w:val="00220202"/>
    <w:rsid w:val="00220301"/>
    <w:rsid w:val="002206A4"/>
    <w:rsid w:val="00220F04"/>
    <w:rsid w:val="002214B8"/>
    <w:rsid w:val="002214BE"/>
    <w:rsid w:val="002215E7"/>
    <w:rsid w:val="00223002"/>
    <w:rsid w:val="00223579"/>
    <w:rsid w:val="002235C3"/>
    <w:rsid w:val="0022449A"/>
    <w:rsid w:val="00225281"/>
    <w:rsid w:val="00225BD6"/>
    <w:rsid w:val="00225C78"/>
    <w:rsid w:val="0022749E"/>
    <w:rsid w:val="002274FD"/>
    <w:rsid w:val="00227A33"/>
    <w:rsid w:val="0023065A"/>
    <w:rsid w:val="00231F8B"/>
    <w:rsid w:val="002332E4"/>
    <w:rsid w:val="00233CB1"/>
    <w:rsid w:val="00234520"/>
    <w:rsid w:val="00234BB1"/>
    <w:rsid w:val="0023537E"/>
    <w:rsid w:val="00235598"/>
    <w:rsid w:val="00235FB6"/>
    <w:rsid w:val="00236BF8"/>
    <w:rsid w:val="002370D8"/>
    <w:rsid w:val="002375DF"/>
    <w:rsid w:val="00237957"/>
    <w:rsid w:val="002401FE"/>
    <w:rsid w:val="002403F6"/>
    <w:rsid w:val="00241545"/>
    <w:rsid w:val="002426BB"/>
    <w:rsid w:val="00242D18"/>
    <w:rsid w:val="0024364F"/>
    <w:rsid w:val="00245CE3"/>
    <w:rsid w:val="00245CE7"/>
    <w:rsid w:val="00245F56"/>
    <w:rsid w:val="00246354"/>
    <w:rsid w:val="00246E03"/>
    <w:rsid w:val="00250069"/>
    <w:rsid w:val="00250190"/>
    <w:rsid w:val="0025041B"/>
    <w:rsid w:val="00250B57"/>
    <w:rsid w:val="0025109C"/>
    <w:rsid w:val="0025149A"/>
    <w:rsid w:val="0025166B"/>
    <w:rsid w:val="0025201F"/>
    <w:rsid w:val="0025228B"/>
    <w:rsid w:val="00252497"/>
    <w:rsid w:val="002524A8"/>
    <w:rsid w:val="00252518"/>
    <w:rsid w:val="00253997"/>
    <w:rsid w:val="00253ACC"/>
    <w:rsid w:val="002541D7"/>
    <w:rsid w:val="00255B28"/>
    <w:rsid w:val="00255F9C"/>
    <w:rsid w:val="00257A57"/>
    <w:rsid w:val="00260DB7"/>
    <w:rsid w:val="0026166D"/>
    <w:rsid w:val="0026176E"/>
    <w:rsid w:val="00261D65"/>
    <w:rsid w:val="00262C99"/>
    <w:rsid w:val="00262EA5"/>
    <w:rsid w:val="00263B31"/>
    <w:rsid w:val="002668E6"/>
    <w:rsid w:val="002672DB"/>
    <w:rsid w:val="002675DC"/>
    <w:rsid w:val="00267AD3"/>
    <w:rsid w:val="00270F07"/>
    <w:rsid w:val="00272129"/>
    <w:rsid w:val="00272BC5"/>
    <w:rsid w:val="00273B47"/>
    <w:rsid w:val="00274028"/>
    <w:rsid w:val="00275A55"/>
    <w:rsid w:val="002769B8"/>
    <w:rsid w:val="00277332"/>
    <w:rsid w:val="0028006E"/>
    <w:rsid w:val="0028138C"/>
    <w:rsid w:val="00281B04"/>
    <w:rsid w:val="00281B12"/>
    <w:rsid w:val="0028263B"/>
    <w:rsid w:val="00282801"/>
    <w:rsid w:val="00283090"/>
    <w:rsid w:val="0028417B"/>
    <w:rsid w:val="00286710"/>
    <w:rsid w:val="00286CF8"/>
    <w:rsid w:val="002873AF"/>
    <w:rsid w:val="002878D4"/>
    <w:rsid w:val="00287DAA"/>
    <w:rsid w:val="00287FB8"/>
    <w:rsid w:val="00290F39"/>
    <w:rsid w:val="00290F62"/>
    <w:rsid w:val="00291334"/>
    <w:rsid w:val="00291D15"/>
    <w:rsid w:val="00292917"/>
    <w:rsid w:val="00293697"/>
    <w:rsid w:val="00294083"/>
    <w:rsid w:val="002947B4"/>
    <w:rsid w:val="002954BF"/>
    <w:rsid w:val="00297BA3"/>
    <w:rsid w:val="00297F77"/>
    <w:rsid w:val="002A0A0E"/>
    <w:rsid w:val="002A1661"/>
    <w:rsid w:val="002A1C8E"/>
    <w:rsid w:val="002A1E71"/>
    <w:rsid w:val="002A2619"/>
    <w:rsid w:val="002A3505"/>
    <w:rsid w:val="002A35C4"/>
    <w:rsid w:val="002A371B"/>
    <w:rsid w:val="002A3E61"/>
    <w:rsid w:val="002A4FE3"/>
    <w:rsid w:val="002A69CD"/>
    <w:rsid w:val="002A76ED"/>
    <w:rsid w:val="002A7BDE"/>
    <w:rsid w:val="002A7FA0"/>
    <w:rsid w:val="002B0AFC"/>
    <w:rsid w:val="002B3A3A"/>
    <w:rsid w:val="002B3F36"/>
    <w:rsid w:val="002B407E"/>
    <w:rsid w:val="002B489A"/>
    <w:rsid w:val="002B665B"/>
    <w:rsid w:val="002B6829"/>
    <w:rsid w:val="002B6D4C"/>
    <w:rsid w:val="002B702B"/>
    <w:rsid w:val="002B71B1"/>
    <w:rsid w:val="002C0269"/>
    <w:rsid w:val="002C09C9"/>
    <w:rsid w:val="002C0E85"/>
    <w:rsid w:val="002C1ABD"/>
    <w:rsid w:val="002C1F29"/>
    <w:rsid w:val="002C34FC"/>
    <w:rsid w:val="002C39F9"/>
    <w:rsid w:val="002C4B4A"/>
    <w:rsid w:val="002C4CC5"/>
    <w:rsid w:val="002C5094"/>
    <w:rsid w:val="002C570F"/>
    <w:rsid w:val="002C6233"/>
    <w:rsid w:val="002C6C60"/>
    <w:rsid w:val="002C6C9B"/>
    <w:rsid w:val="002D00E4"/>
    <w:rsid w:val="002D0462"/>
    <w:rsid w:val="002D069D"/>
    <w:rsid w:val="002D1DBA"/>
    <w:rsid w:val="002D1FDC"/>
    <w:rsid w:val="002D2C4B"/>
    <w:rsid w:val="002D45CE"/>
    <w:rsid w:val="002D4766"/>
    <w:rsid w:val="002D4B2F"/>
    <w:rsid w:val="002D51B5"/>
    <w:rsid w:val="002D52BF"/>
    <w:rsid w:val="002D6F60"/>
    <w:rsid w:val="002D7E38"/>
    <w:rsid w:val="002E02CB"/>
    <w:rsid w:val="002E2623"/>
    <w:rsid w:val="002E3411"/>
    <w:rsid w:val="002E4030"/>
    <w:rsid w:val="002E4D15"/>
    <w:rsid w:val="002E6611"/>
    <w:rsid w:val="002E664F"/>
    <w:rsid w:val="002E690C"/>
    <w:rsid w:val="002E7DBE"/>
    <w:rsid w:val="002F0111"/>
    <w:rsid w:val="002F08B7"/>
    <w:rsid w:val="002F0A48"/>
    <w:rsid w:val="002F135A"/>
    <w:rsid w:val="002F1B15"/>
    <w:rsid w:val="002F4066"/>
    <w:rsid w:val="002F4A87"/>
    <w:rsid w:val="002F4C01"/>
    <w:rsid w:val="002F4E34"/>
    <w:rsid w:val="002F55FC"/>
    <w:rsid w:val="002F5B55"/>
    <w:rsid w:val="002F6BD6"/>
    <w:rsid w:val="002F7416"/>
    <w:rsid w:val="002F757C"/>
    <w:rsid w:val="003006C7"/>
    <w:rsid w:val="00301451"/>
    <w:rsid w:val="00301AC2"/>
    <w:rsid w:val="00302339"/>
    <w:rsid w:val="0030249D"/>
    <w:rsid w:val="00303504"/>
    <w:rsid w:val="00303558"/>
    <w:rsid w:val="00304FD5"/>
    <w:rsid w:val="00305124"/>
    <w:rsid w:val="003052D7"/>
    <w:rsid w:val="0030633B"/>
    <w:rsid w:val="0030664C"/>
    <w:rsid w:val="0030722D"/>
    <w:rsid w:val="003077D1"/>
    <w:rsid w:val="00307930"/>
    <w:rsid w:val="00307DCF"/>
    <w:rsid w:val="0031013E"/>
    <w:rsid w:val="00310606"/>
    <w:rsid w:val="003124FF"/>
    <w:rsid w:val="003128DB"/>
    <w:rsid w:val="00312F4D"/>
    <w:rsid w:val="00313940"/>
    <w:rsid w:val="00313C93"/>
    <w:rsid w:val="00314F91"/>
    <w:rsid w:val="00315971"/>
    <w:rsid w:val="00316202"/>
    <w:rsid w:val="003203E1"/>
    <w:rsid w:val="0032192C"/>
    <w:rsid w:val="00321AA6"/>
    <w:rsid w:val="00322315"/>
    <w:rsid w:val="00325113"/>
    <w:rsid w:val="00325AAE"/>
    <w:rsid w:val="0032605A"/>
    <w:rsid w:val="0032671C"/>
    <w:rsid w:val="00327D9A"/>
    <w:rsid w:val="00330341"/>
    <w:rsid w:val="0033156E"/>
    <w:rsid w:val="00331D17"/>
    <w:rsid w:val="00331E7F"/>
    <w:rsid w:val="00332559"/>
    <w:rsid w:val="0033314E"/>
    <w:rsid w:val="00333F59"/>
    <w:rsid w:val="00334393"/>
    <w:rsid w:val="003348F0"/>
    <w:rsid w:val="00334B9C"/>
    <w:rsid w:val="003353DE"/>
    <w:rsid w:val="003356BE"/>
    <w:rsid w:val="0033667D"/>
    <w:rsid w:val="00337141"/>
    <w:rsid w:val="00341812"/>
    <w:rsid w:val="00341E68"/>
    <w:rsid w:val="003426E4"/>
    <w:rsid w:val="00342F89"/>
    <w:rsid w:val="00343045"/>
    <w:rsid w:val="0034304F"/>
    <w:rsid w:val="00343C42"/>
    <w:rsid w:val="003445E3"/>
    <w:rsid w:val="00346029"/>
    <w:rsid w:val="00350631"/>
    <w:rsid w:val="00350F6D"/>
    <w:rsid w:val="00351764"/>
    <w:rsid w:val="00351766"/>
    <w:rsid w:val="00351E31"/>
    <w:rsid w:val="00353000"/>
    <w:rsid w:val="0035353B"/>
    <w:rsid w:val="00353C45"/>
    <w:rsid w:val="0035479B"/>
    <w:rsid w:val="00354F02"/>
    <w:rsid w:val="003552EC"/>
    <w:rsid w:val="003553A3"/>
    <w:rsid w:val="0035554B"/>
    <w:rsid w:val="00355A7E"/>
    <w:rsid w:val="00355AA9"/>
    <w:rsid w:val="00356330"/>
    <w:rsid w:val="00356349"/>
    <w:rsid w:val="003564C7"/>
    <w:rsid w:val="00356DB5"/>
    <w:rsid w:val="00356F8A"/>
    <w:rsid w:val="003573FC"/>
    <w:rsid w:val="0035743A"/>
    <w:rsid w:val="00357610"/>
    <w:rsid w:val="00357A4B"/>
    <w:rsid w:val="00357CD1"/>
    <w:rsid w:val="0036039C"/>
    <w:rsid w:val="003618B3"/>
    <w:rsid w:val="003621A4"/>
    <w:rsid w:val="003625D9"/>
    <w:rsid w:val="00362629"/>
    <w:rsid w:val="00362ABC"/>
    <w:rsid w:val="00362AF3"/>
    <w:rsid w:val="00362BF9"/>
    <w:rsid w:val="00363A9D"/>
    <w:rsid w:val="003644C1"/>
    <w:rsid w:val="003644CF"/>
    <w:rsid w:val="00364726"/>
    <w:rsid w:val="003647A0"/>
    <w:rsid w:val="00364AA3"/>
    <w:rsid w:val="00364F9A"/>
    <w:rsid w:val="00365F9E"/>
    <w:rsid w:val="003669C8"/>
    <w:rsid w:val="00366A41"/>
    <w:rsid w:val="00371977"/>
    <w:rsid w:val="00371EC7"/>
    <w:rsid w:val="00371FD4"/>
    <w:rsid w:val="00371FD7"/>
    <w:rsid w:val="0037220B"/>
    <w:rsid w:val="003729D8"/>
    <w:rsid w:val="00372AEC"/>
    <w:rsid w:val="00373086"/>
    <w:rsid w:val="00373147"/>
    <w:rsid w:val="003743D5"/>
    <w:rsid w:val="00374D72"/>
    <w:rsid w:val="0037566B"/>
    <w:rsid w:val="00376A01"/>
    <w:rsid w:val="00377092"/>
    <w:rsid w:val="0037719D"/>
    <w:rsid w:val="00377FE2"/>
    <w:rsid w:val="003802A4"/>
    <w:rsid w:val="003802C3"/>
    <w:rsid w:val="0038101D"/>
    <w:rsid w:val="0038124E"/>
    <w:rsid w:val="00382FD3"/>
    <w:rsid w:val="00382FE0"/>
    <w:rsid w:val="00383376"/>
    <w:rsid w:val="00383A3D"/>
    <w:rsid w:val="00383F56"/>
    <w:rsid w:val="00384311"/>
    <w:rsid w:val="00384C2A"/>
    <w:rsid w:val="00385D49"/>
    <w:rsid w:val="003867C7"/>
    <w:rsid w:val="003869F1"/>
    <w:rsid w:val="00386A3B"/>
    <w:rsid w:val="003872A7"/>
    <w:rsid w:val="00391119"/>
    <w:rsid w:val="00391D65"/>
    <w:rsid w:val="003921BC"/>
    <w:rsid w:val="00392798"/>
    <w:rsid w:val="00392B76"/>
    <w:rsid w:val="00393472"/>
    <w:rsid w:val="00393DD7"/>
    <w:rsid w:val="00394803"/>
    <w:rsid w:val="00394E77"/>
    <w:rsid w:val="00396465"/>
    <w:rsid w:val="00397053"/>
    <w:rsid w:val="003978BF"/>
    <w:rsid w:val="003A0267"/>
    <w:rsid w:val="003A04B8"/>
    <w:rsid w:val="003A0963"/>
    <w:rsid w:val="003A1E29"/>
    <w:rsid w:val="003A28F2"/>
    <w:rsid w:val="003A2C3C"/>
    <w:rsid w:val="003A2F64"/>
    <w:rsid w:val="003A398F"/>
    <w:rsid w:val="003A47CC"/>
    <w:rsid w:val="003A50DD"/>
    <w:rsid w:val="003A57EB"/>
    <w:rsid w:val="003A607D"/>
    <w:rsid w:val="003A673B"/>
    <w:rsid w:val="003A6D6F"/>
    <w:rsid w:val="003A737D"/>
    <w:rsid w:val="003A7BB0"/>
    <w:rsid w:val="003B0943"/>
    <w:rsid w:val="003B0DE6"/>
    <w:rsid w:val="003B0E10"/>
    <w:rsid w:val="003B160C"/>
    <w:rsid w:val="003B16E5"/>
    <w:rsid w:val="003B2C12"/>
    <w:rsid w:val="003B2F0C"/>
    <w:rsid w:val="003B3159"/>
    <w:rsid w:val="003B36BF"/>
    <w:rsid w:val="003B409D"/>
    <w:rsid w:val="003B44A5"/>
    <w:rsid w:val="003B4A65"/>
    <w:rsid w:val="003B658A"/>
    <w:rsid w:val="003B6CCF"/>
    <w:rsid w:val="003B7A52"/>
    <w:rsid w:val="003B7A73"/>
    <w:rsid w:val="003B7D3C"/>
    <w:rsid w:val="003C0C15"/>
    <w:rsid w:val="003C0DBC"/>
    <w:rsid w:val="003C13BB"/>
    <w:rsid w:val="003C233C"/>
    <w:rsid w:val="003C273B"/>
    <w:rsid w:val="003C4E23"/>
    <w:rsid w:val="003C55C2"/>
    <w:rsid w:val="003C57DE"/>
    <w:rsid w:val="003C6675"/>
    <w:rsid w:val="003C79C7"/>
    <w:rsid w:val="003D03B0"/>
    <w:rsid w:val="003D1EAD"/>
    <w:rsid w:val="003D210D"/>
    <w:rsid w:val="003D2D48"/>
    <w:rsid w:val="003D3373"/>
    <w:rsid w:val="003D3503"/>
    <w:rsid w:val="003D3921"/>
    <w:rsid w:val="003D3DDE"/>
    <w:rsid w:val="003D46B6"/>
    <w:rsid w:val="003D4B50"/>
    <w:rsid w:val="003D4D48"/>
    <w:rsid w:val="003D50C3"/>
    <w:rsid w:val="003D608C"/>
    <w:rsid w:val="003D61D6"/>
    <w:rsid w:val="003D7D44"/>
    <w:rsid w:val="003E217F"/>
    <w:rsid w:val="003E299D"/>
    <w:rsid w:val="003E2BF5"/>
    <w:rsid w:val="003E31A4"/>
    <w:rsid w:val="003E4336"/>
    <w:rsid w:val="003E4F96"/>
    <w:rsid w:val="003E5E11"/>
    <w:rsid w:val="003E5F4B"/>
    <w:rsid w:val="003E6A12"/>
    <w:rsid w:val="003E734D"/>
    <w:rsid w:val="003E79F7"/>
    <w:rsid w:val="003E7DBD"/>
    <w:rsid w:val="003F0765"/>
    <w:rsid w:val="003F0785"/>
    <w:rsid w:val="003F154E"/>
    <w:rsid w:val="003F2FCD"/>
    <w:rsid w:val="003F30F0"/>
    <w:rsid w:val="003F33D9"/>
    <w:rsid w:val="003F39A4"/>
    <w:rsid w:val="003F4127"/>
    <w:rsid w:val="003F48D7"/>
    <w:rsid w:val="003F4B27"/>
    <w:rsid w:val="003F50A0"/>
    <w:rsid w:val="003F527B"/>
    <w:rsid w:val="003F59B8"/>
    <w:rsid w:val="003F5E90"/>
    <w:rsid w:val="003F6626"/>
    <w:rsid w:val="003F6DFC"/>
    <w:rsid w:val="003F6ED3"/>
    <w:rsid w:val="003F71AE"/>
    <w:rsid w:val="003F785F"/>
    <w:rsid w:val="003F7ECC"/>
    <w:rsid w:val="00400157"/>
    <w:rsid w:val="00400D83"/>
    <w:rsid w:val="0040279A"/>
    <w:rsid w:val="00403446"/>
    <w:rsid w:val="004035D7"/>
    <w:rsid w:val="00403D08"/>
    <w:rsid w:val="00403FA1"/>
    <w:rsid w:val="00404BBC"/>
    <w:rsid w:val="00405909"/>
    <w:rsid w:val="00405A20"/>
    <w:rsid w:val="00406853"/>
    <w:rsid w:val="004071C1"/>
    <w:rsid w:val="0040768E"/>
    <w:rsid w:val="00407B0A"/>
    <w:rsid w:val="00410AD1"/>
    <w:rsid w:val="00411013"/>
    <w:rsid w:val="004114A2"/>
    <w:rsid w:val="00411DD9"/>
    <w:rsid w:val="0041355A"/>
    <w:rsid w:val="00414452"/>
    <w:rsid w:val="00415AD8"/>
    <w:rsid w:val="00415BE2"/>
    <w:rsid w:val="00415E67"/>
    <w:rsid w:val="00416074"/>
    <w:rsid w:val="00416F58"/>
    <w:rsid w:val="004175E2"/>
    <w:rsid w:val="00417711"/>
    <w:rsid w:val="00420B2F"/>
    <w:rsid w:val="00421D50"/>
    <w:rsid w:val="00422A7B"/>
    <w:rsid w:val="00422C93"/>
    <w:rsid w:val="00422D84"/>
    <w:rsid w:val="0042336B"/>
    <w:rsid w:val="00423B01"/>
    <w:rsid w:val="00424C42"/>
    <w:rsid w:val="00425589"/>
    <w:rsid w:val="00426602"/>
    <w:rsid w:val="00426A19"/>
    <w:rsid w:val="00426ADE"/>
    <w:rsid w:val="00427839"/>
    <w:rsid w:val="00431551"/>
    <w:rsid w:val="0043266A"/>
    <w:rsid w:val="00433B46"/>
    <w:rsid w:val="004342AD"/>
    <w:rsid w:val="00435B77"/>
    <w:rsid w:val="00435F29"/>
    <w:rsid w:val="00440710"/>
    <w:rsid w:val="004418F2"/>
    <w:rsid w:val="004421A8"/>
    <w:rsid w:val="004428BB"/>
    <w:rsid w:val="00442F80"/>
    <w:rsid w:val="00444277"/>
    <w:rsid w:val="004445B0"/>
    <w:rsid w:val="0044485E"/>
    <w:rsid w:val="004448BD"/>
    <w:rsid w:val="00444A89"/>
    <w:rsid w:val="00445819"/>
    <w:rsid w:val="00445AE2"/>
    <w:rsid w:val="00447D98"/>
    <w:rsid w:val="004500E7"/>
    <w:rsid w:val="00451554"/>
    <w:rsid w:val="0045198D"/>
    <w:rsid w:val="00452AE1"/>
    <w:rsid w:val="00452B1C"/>
    <w:rsid w:val="00452E43"/>
    <w:rsid w:val="00455E16"/>
    <w:rsid w:val="00456588"/>
    <w:rsid w:val="00456919"/>
    <w:rsid w:val="00456BDF"/>
    <w:rsid w:val="00461C94"/>
    <w:rsid w:val="00461DAF"/>
    <w:rsid w:val="00462108"/>
    <w:rsid w:val="004621E3"/>
    <w:rsid w:val="0046341C"/>
    <w:rsid w:val="00466ADD"/>
    <w:rsid w:val="00466B7F"/>
    <w:rsid w:val="00466D41"/>
    <w:rsid w:val="00470335"/>
    <w:rsid w:val="00470591"/>
    <w:rsid w:val="00471FA0"/>
    <w:rsid w:val="004729B5"/>
    <w:rsid w:val="0047318B"/>
    <w:rsid w:val="00473374"/>
    <w:rsid w:val="00473AE1"/>
    <w:rsid w:val="004744BA"/>
    <w:rsid w:val="0047487B"/>
    <w:rsid w:val="004762DB"/>
    <w:rsid w:val="0047661C"/>
    <w:rsid w:val="00477805"/>
    <w:rsid w:val="00477B8D"/>
    <w:rsid w:val="004802A9"/>
    <w:rsid w:val="00481177"/>
    <w:rsid w:val="00482476"/>
    <w:rsid w:val="004834CB"/>
    <w:rsid w:val="00483B91"/>
    <w:rsid w:val="004840D8"/>
    <w:rsid w:val="0048449E"/>
    <w:rsid w:val="004846A6"/>
    <w:rsid w:val="00484E6F"/>
    <w:rsid w:val="00485020"/>
    <w:rsid w:val="004853D3"/>
    <w:rsid w:val="00485BA4"/>
    <w:rsid w:val="00485E17"/>
    <w:rsid w:val="004861B6"/>
    <w:rsid w:val="0048643C"/>
    <w:rsid w:val="0048674C"/>
    <w:rsid w:val="004870FE"/>
    <w:rsid w:val="00487841"/>
    <w:rsid w:val="00487D97"/>
    <w:rsid w:val="00491009"/>
    <w:rsid w:val="004916ED"/>
    <w:rsid w:val="004926BE"/>
    <w:rsid w:val="004939B0"/>
    <w:rsid w:val="00496682"/>
    <w:rsid w:val="00496A38"/>
    <w:rsid w:val="004A0D04"/>
    <w:rsid w:val="004A10E3"/>
    <w:rsid w:val="004A2138"/>
    <w:rsid w:val="004A2AC0"/>
    <w:rsid w:val="004A308A"/>
    <w:rsid w:val="004A371D"/>
    <w:rsid w:val="004A3742"/>
    <w:rsid w:val="004A3776"/>
    <w:rsid w:val="004A3936"/>
    <w:rsid w:val="004A4A26"/>
    <w:rsid w:val="004A500E"/>
    <w:rsid w:val="004A5AA1"/>
    <w:rsid w:val="004A611E"/>
    <w:rsid w:val="004A644E"/>
    <w:rsid w:val="004A67A4"/>
    <w:rsid w:val="004A6923"/>
    <w:rsid w:val="004A697E"/>
    <w:rsid w:val="004A6A9A"/>
    <w:rsid w:val="004A70C1"/>
    <w:rsid w:val="004A75B8"/>
    <w:rsid w:val="004B06C4"/>
    <w:rsid w:val="004B1085"/>
    <w:rsid w:val="004B20DB"/>
    <w:rsid w:val="004B2526"/>
    <w:rsid w:val="004B2534"/>
    <w:rsid w:val="004B268B"/>
    <w:rsid w:val="004B3102"/>
    <w:rsid w:val="004B33DA"/>
    <w:rsid w:val="004B3D91"/>
    <w:rsid w:val="004B4F8F"/>
    <w:rsid w:val="004B504A"/>
    <w:rsid w:val="004B5F20"/>
    <w:rsid w:val="004B6BEC"/>
    <w:rsid w:val="004B6C02"/>
    <w:rsid w:val="004B70AA"/>
    <w:rsid w:val="004B73A3"/>
    <w:rsid w:val="004B7971"/>
    <w:rsid w:val="004C0083"/>
    <w:rsid w:val="004C1110"/>
    <w:rsid w:val="004C1FE5"/>
    <w:rsid w:val="004C2448"/>
    <w:rsid w:val="004C2D20"/>
    <w:rsid w:val="004C32A2"/>
    <w:rsid w:val="004C4A64"/>
    <w:rsid w:val="004C5024"/>
    <w:rsid w:val="004C5244"/>
    <w:rsid w:val="004C52B3"/>
    <w:rsid w:val="004C53BF"/>
    <w:rsid w:val="004C58C5"/>
    <w:rsid w:val="004C5D3F"/>
    <w:rsid w:val="004D0DF2"/>
    <w:rsid w:val="004D3F61"/>
    <w:rsid w:val="004D4A4A"/>
    <w:rsid w:val="004D5202"/>
    <w:rsid w:val="004D54B3"/>
    <w:rsid w:val="004D5BE8"/>
    <w:rsid w:val="004D6618"/>
    <w:rsid w:val="004D68AD"/>
    <w:rsid w:val="004D7673"/>
    <w:rsid w:val="004D7C7D"/>
    <w:rsid w:val="004E01F9"/>
    <w:rsid w:val="004E0908"/>
    <w:rsid w:val="004E1674"/>
    <w:rsid w:val="004E1A1D"/>
    <w:rsid w:val="004E209E"/>
    <w:rsid w:val="004E22E4"/>
    <w:rsid w:val="004E2528"/>
    <w:rsid w:val="004E34E0"/>
    <w:rsid w:val="004E3876"/>
    <w:rsid w:val="004E40E2"/>
    <w:rsid w:val="004E40F0"/>
    <w:rsid w:val="004E4B70"/>
    <w:rsid w:val="004E4FAA"/>
    <w:rsid w:val="004E5085"/>
    <w:rsid w:val="004E5F65"/>
    <w:rsid w:val="004E6461"/>
    <w:rsid w:val="004E6B25"/>
    <w:rsid w:val="004E6FE5"/>
    <w:rsid w:val="004E7168"/>
    <w:rsid w:val="004E7950"/>
    <w:rsid w:val="004E7D49"/>
    <w:rsid w:val="004F0BE4"/>
    <w:rsid w:val="004F0DB4"/>
    <w:rsid w:val="004F13C7"/>
    <w:rsid w:val="004F163B"/>
    <w:rsid w:val="004F2720"/>
    <w:rsid w:val="004F2854"/>
    <w:rsid w:val="004F3029"/>
    <w:rsid w:val="004F30DA"/>
    <w:rsid w:val="004F499A"/>
    <w:rsid w:val="004F4E3D"/>
    <w:rsid w:val="004F504E"/>
    <w:rsid w:val="004F5FF0"/>
    <w:rsid w:val="004F6528"/>
    <w:rsid w:val="004F6835"/>
    <w:rsid w:val="004F68AB"/>
    <w:rsid w:val="004F6F0F"/>
    <w:rsid w:val="004F70C3"/>
    <w:rsid w:val="004F74DE"/>
    <w:rsid w:val="004F7685"/>
    <w:rsid w:val="0050003A"/>
    <w:rsid w:val="00500198"/>
    <w:rsid w:val="0050074B"/>
    <w:rsid w:val="00501486"/>
    <w:rsid w:val="00501824"/>
    <w:rsid w:val="00501D61"/>
    <w:rsid w:val="00501EC7"/>
    <w:rsid w:val="005028C2"/>
    <w:rsid w:val="005038B7"/>
    <w:rsid w:val="00504CFB"/>
    <w:rsid w:val="00504E45"/>
    <w:rsid w:val="00504F0F"/>
    <w:rsid w:val="00505264"/>
    <w:rsid w:val="005052ED"/>
    <w:rsid w:val="0050571C"/>
    <w:rsid w:val="00506666"/>
    <w:rsid w:val="0050667C"/>
    <w:rsid w:val="0051120A"/>
    <w:rsid w:val="0051128C"/>
    <w:rsid w:val="0051209F"/>
    <w:rsid w:val="0051319C"/>
    <w:rsid w:val="00515AAB"/>
    <w:rsid w:val="00515BD5"/>
    <w:rsid w:val="00515C98"/>
    <w:rsid w:val="00516300"/>
    <w:rsid w:val="0051641A"/>
    <w:rsid w:val="00516E56"/>
    <w:rsid w:val="00520039"/>
    <w:rsid w:val="005208F4"/>
    <w:rsid w:val="00520BFC"/>
    <w:rsid w:val="00520FB7"/>
    <w:rsid w:val="005211B8"/>
    <w:rsid w:val="0052199B"/>
    <w:rsid w:val="00522676"/>
    <w:rsid w:val="005226CF"/>
    <w:rsid w:val="00523569"/>
    <w:rsid w:val="00523739"/>
    <w:rsid w:val="00523B17"/>
    <w:rsid w:val="005247B6"/>
    <w:rsid w:val="00526026"/>
    <w:rsid w:val="00527655"/>
    <w:rsid w:val="00527839"/>
    <w:rsid w:val="00527D16"/>
    <w:rsid w:val="005303E8"/>
    <w:rsid w:val="0053091E"/>
    <w:rsid w:val="00530ED6"/>
    <w:rsid w:val="00531036"/>
    <w:rsid w:val="00531F85"/>
    <w:rsid w:val="00532CD2"/>
    <w:rsid w:val="00533D7B"/>
    <w:rsid w:val="0053456B"/>
    <w:rsid w:val="0053510A"/>
    <w:rsid w:val="00535910"/>
    <w:rsid w:val="005360BB"/>
    <w:rsid w:val="005364DC"/>
    <w:rsid w:val="00536CDF"/>
    <w:rsid w:val="00537A8D"/>
    <w:rsid w:val="00537BB3"/>
    <w:rsid w:val="00540E7B"/>
    <w:rsid w:val="00540F03"/>
    <w:rsid w:val="00542C7C"/>
    <w:rsid w:val="00543BFF"/>
    <w:rsid w:val="00543DB1"/>
    <w:rsid w:val="0054493E"/>
    <w:rsid w:val="005452D8"/>
    <w:rsid w:val="00545609"/>
    <w:rsid w:val="00545D9A"/>
    <w:rsid w:val="00545F5A"/>
    <w:rsid w:val="00546D53"/>
    <w:rsid w:val="005477B9"/>
    <w:rsid w:val="005500CB"/>
    <w:rsid w:val="005517EE"/>
    <w:rsid w:val="005518F1"/>
    <w:rsid w:val="0055381D"/>
    <w:rsid w:val="00554BBE"/>
    <w:rsid w:val="00554D54"/>
    <w:rsid w:val="0055536B"/>
    <w:rsid w:val="005565CB"/>
    <w:rsid w:val="00557BE1"/>
    <w:rsid w:val="00557D40"/>
    <w:rsid w:val="00560FC2"/>
    <w:rsid w:val="00561EA0"/>
    <w:rsid w:val="0056387A"/>
    <w:rsid w:val="005638D5"/>
    <w:rsid w:val="00563B64"/>
    <w:rsid w:val="00564D5B"/>
    <w:rsid w:val="00565379"/>
    <w:rsid w:val="00566456"/>
    <w:rsid w:val="00566C24"/>
    <w:rsid w:val="00566C35"/>
    <w:rsid w:val="005677FD"/>
    <w:rsid w:val="00567A00"/>
    <w:rsid w:val="00570FFB"/>
    <w:rsid w:val="005718E2"/>
    <w:rsid w:val="005719CD"/>
    <w:rsid w:val="00571CFE"/>
    <w:rsid w:val="00572180"/>
    <w:rsid w:val="0057265A"/>
    <w:rsid w:val="00572741"/>
    <w:rsid w:val="00572A89"/>
    <w:rsid w:val="00572F1A"/>
    <w:rsid w:val="00573026"/>
    <w:rsid w:val="005737CD"/>
    <w:rsid w:val="00573E97"/>
    <w:rsid w:val="0057468F"/>
    <w:rsid w:val="00574B9B"/>
    <w:rsid w:val="00574E30"/>
    <w:rsid w:val="005766D2"/>
    <w:rsid w:val="005778F3"/>
    <w:rsid w:val="00577BAD"/>
    <w:rsid w:val="00577ECB"/>
    <w:rsid w:val="005807B1"/>
    <w:rsid w:val="005810B3"/>
    <w:rsid w:val="00581792"/>
    <w:rsid w:val="00582706"/>
    <w:rsid w:val="00582B18"/>
    <w:rsid w:val="00582E48"/>
    <w:rsid w:val="005834B3"/>
    <w:rsid w:val="005835E0"/>
    <w:rsid w:val="005844F4"/>
    <w:rsid w:val="0058475E"/>
    <w:rsid w:val="005864D1"/>
    <w:rsid w:val="0058734D"/>
    <w:rsid w:val="00587B5D"/>
    <w:rsid w:val="0059048A"/>
    <w:rsid w:val="005907C8"/>
    <w:rsid w:val="00590929"/>
    <w:rsid w:val="00590EDE"/>
    <w:rsid w:val="0059182F"/>
    <w:rsid w:val="00591E8F"/>
    <w:rsid w:val="005921B7"/>
    <w:rsid w:val="00592E3F"/>
    <w:rsid w:val="00593032"/>
    <w:rsid w:val="00593071"/>
    <w:rsid w:val="005930CC"/>
    <w:rsid w:val="00593A09"/>
    <w:rsid w:val="00594713"/>
    <w:rsid w:val="00595828"/>
    <w:rsid w:val="00595FA5"/>
    <w:rsid w:val="005965D1"/>
    <w:rsid w:val="00597414"/>
    <w:rsid w:val="00597F04"/>
    <w:rsid w:val="00597F11"/>
    <w:rsid w:val="005A082B"/>
    <w:rsid w:val="005A1AE8"/>
    <w:rsid w:val="005A2934"/>
    <w:rsid w:val="005A45EE"/>
    <w:rsid w:val="005A49AD"/>
    <w:rsid w:val="005A4CE4"/>
    <w:rsid w:val="005A4DA6"/>
    <w:rsid w:val="005A523D"/>
    <w:rsid w:val="005A5552"/>
    <w:rsid w:val="005A6662"/>
    <w:rsid w:val="005A6EB2"/>
    <w:rsid w:val="005B0B21"/>
    <w:rsid w:val="005B17DD"/>
    <w:rsid w:val="005B2812"/>
    <w:rsid w:val="005B2BD0"/>
    <w:rsid w:val="005B2C48"/>
    <w:rsid w:val="005B35AF"/>
    <w:rsid w:val="005B3646"/>
    <w:rsid w:val="005B62F1"/>
    <w:rsid w:val="005B6462"/>
    <w:rsid w:val="005B6B0A"/>
    <w:rsid w:val="005B6D57"/>
    <w:rsid w:val="005C0865"/>
    <w:rsid w:val="005C1775"/>
    <w:rsid w:val="005C19AF"/>
    <w:rsid w:val="005C2A1D"/>
    <w:rsid w:val="005C2ACB"/>
    <w:rsid w:val="005C2E6A"/>
    <w:rsid w:val="005C31C9"/>
    <w:rsid w:val="005C3FD4"/>
    <w:rsid w:val="005C44E1"/>
    <w:rsid w:val="005C47F7"/>
    <w:rsid w:val="005C4B49"/>
    <w:rsid w:val="005C4BA8"/>
    <w:rsid w:val="005C6198"/>
    <w:rsid w:val="005C6C23"/>
    <w:rsid w:val="005C6F34"/>
    <w:rsid w:val="005D159C"/>
    <w:rsid w:val="005D1ACB"/>
    <w:rsid w:val="005D2363"/>
    <w:rsid w:val="005D2E30"/>
    <w:rsid w:val="005D3C4E"/>
    <w:rsid w:val="005D3D32"/>
    <w:rsid w:val="005D4237"/>
    <w:rsid w:val="005D519B"/>
    <w:rsid w:val="005D6A06"/>
    <w:rsid w:val="005D6AF9"/>
    <w:rsid w:val="005D7340"/>
    <w:rsid w:val="005E02E5"/>
    <w:rsid w:val="005E08C9"/>
    <w:rsid w:val="005E0C9E"/>
    <w:rsid w:val="005E0D71"/>
    <w:rsid w:val="005E1486"/>
    <w:rsid w:val="005E1A0B"/>
    <w:rsid w:val="005E20DD"/>
    <w:rsid w:val="005E2363"/>
    <w:rsid w:val="005E3525"/>
    <w:rsid w:val="005E35AD"/>
    <w:rsid w:val="005E45F4"/>
    <w:rsid w:val="005E48D5"/>
    <w:rsid w:val="005E4BA7"/>
    <w:rsid w:val="005E4FD3"/>
    <w:rsid w:val="005E5639"/>
    <w:rsid w:val="005E594C"/>
    <w:rsid w:val="005E6A02"/>
    <w:rsid w:val="005E6B54"/>
    <w:rsid w:val="005F0472"/>
    <w:rsid w:val="005F068B"/>
    <w:rsid w:val="005F074E"/>
    <w:rsid w:val="005F0C44"/>
    <w:rsid w:val="005F110A"/>
    <w:rsid w:val="005F137F"/>
    <w:rsid w:val="005F16F0"/>
    <w:rsid w:val="005F1899"/>
    <w:rsid w:val="005F1ADC"/>
    <w:rsid w:val="005F1FE4"/>
    <w:rsid w:val="005F3163"/>
    <w:rsid w:val="005F32F3"/>
    <w:rsid w:val="005F34BF"/>
    <w:rsid w:val="005F57F5"/>
    <w:rsid w:val="005F69A1"/>
    <w:rsid w:val="005F6F30"/>
    <w:rsid w:val="005F7B6D"/>
    <w:rsid w:val="00600B92"/>
    <w:rsid w:val="006021D9"/>
    <w:rsid w:val="00602BA5"/>
    <w:rsid w:val="00603543"/>
    <w:rsid w:val="006048CC"/>
    <w:rsid w:val="006059AA"/>
    <w:rsid w:val="00605D63"/>
    <w:rsid w:val="0060607E"/>
    <w:rsid w:val="00606499"/>
    <w:rsid w:val="00607F42"/>
    <w:rsid w:val="00610046"/>
    <w:rsid w:val="006103D7"/>
    <w:rsid w:val="006111D7"/>
    <w:rsid w:val="00611883"/>
    <w:rsid w:val="00611F57"/>
    <w:rsid w:val="00612150"/>
    <w:rsid w:val="0061274C"/>
    <w:rsid w:val="006127F0"/>
    <w:rsid w:val="00612928"/>
    <w:rsid w:val="006148F0"/>
    <w:rsid w:val="00614BC8"/>
    <w:rsid w:val="00615DD7"/>
    <w:rsid w:val="006160C1"/>
    <w:rsid w:val="00616C7A"/>
    <w:rsid w:val="00616CF5"/>
    <w:rsid w:val="00617E3D"/>
    <w:rsid w:val="006213DD"/>
    <w:rsid w:val="00621633"/>
    <w:rsid w:val="0062183E"/>
    <w:rsid w:val="00621DE3"/>
    <w:rsid w:val="00622C09"/>
    <w:rsid w:val="00623025"/>
    <w:rsid w:val="00623A4E"/>
    <w:rsid w:val="00623EA1"/>
    <w:rsid w:val="006258EA"/>
    <w:rsid w:val="00625FDF"/>
    <w:rsid w:val="00626096"/>
    <w:rsid w:val="00626454"/>
    <w:rsid w:val="00627A07"/>
    <w:rsid w:val="00630236"/>
    <w:rsid w:val="006303B9"/>
    <w:rsid w:val="006303D8"/>
    <w:rsid w:val="00631432"/>
    <w:rsid w:val="006315D5"/>
    <w:rsid w:val="0063219A"/>
    <w:rsid w:val="00632708"/>
    <w:rsid w:val="00632977"/>
    <w:rsid w:val="00633139"/>
    <w:rsid w:val="00633DFE"/>
    <w:rsid w:val="006348E3"/>
    <w:rsid w:val="00634B58"/>
    <w:rsid w:val="006356B5"/>
    <w:rsid w:val="00635716"/>
    <w:rsid w:val="00635D64"/>
    <w:rsid w:val="00636A79"/>
    <w:rsid w:val="00636B47"/>
    <w:rsid w:val="00636E9A"/>
    <w:rsid w:val="00637299"/>
    <w:rsid w:val="006374DC"/>
    <w:rsid w:val="00637F96"/>
    <w:rsid w:val="00641859"/>
    <w:rsid w:val="006425AF"/>
    <w:rsid w:val="00643296"/>
    <w:rsid w:val="00643D76"/>
    <w:rsid w:val="00643E80"/>
    <w:rsid w:val="00644C4A"/>
    <w:rsid w:val="00644EF7"/>
    <w:rsid w:val="00645F4F"/>
    <w:rsid w:val="006461BA"/>
    <w:rsid w:val="00646259"/>
    <w:rsid w:val="006462A0"/>
    <w:rsid w:val="00646738"/>
    <w:rsid w:val="00646AA1"/>
    <w:rsid w:val="00647A6F"/>
    <w:rsid w:val="00650302"/>
    <w:rsid w:val="0065030E"/>
    <w:rsid w:val="0065072A"/>
    <w:rsid w:val="00650B6F"/>
    <w:rsid w:val="00653FF4"/>
    <w:rsid w:val="0065481E"/>
    <w:rsid w:val="00654FD4"/>
    <w:rsid w:val="00655058"/>
    <w:rsid w:val="00657B56"/>
    <w:rsid w:val="00657BE2"/>
    <w:rsid w:val="00660928"/>
    <w:rsid w:val="00661E50"/>
    <w:rsid w:val="00661FC8"/>
    <w:rsid w:val="006637ED"/>
    <w:rsid w:val="0066382B"/>
    <w:rsid w:val="00663B5D"/>
    <w:rsid w:val="00664109"/>
    <w:rsid w:val="0066479D"/>
    <w:rsid w:val="0066514F"/>
    <w:rsid w:val="00665269"/>
    <w:rsid w:val="006656A8"/>
    <w:rsid w:val="006666BF"/>
    <w:rsid w:val="00666774"/>
    <w:rsid w:val="00667B4D"/>
    <w:rsid w:val="006709BE"/>
    <w:rsid w:val="0067152D"/>
    <w:rsid w:val="00672430"/>
    <w:rsid w:val="00672CA9"/>
    <w:rsid w:val="00673BAB"/>
    <w:rsid w:val="006744B5"/>
    <w:rsid w:val="006744DC"/>
    <w:rsid w:val="006751EF"/>
    <w:rsid w:val="00675559"/>
    <w:rsid w:val="006760AB"/>
    <w:rsid w:val="006763B3"/>
    <w:rsid w:val="0067698A"/>
    <w:rsid w:val="00676E69"/>
    <w:rsid w:val="00677287"/>
    <w:rsid w:val="00677EDC"/>
    <w:rsid w:val="00680DE8"/>
    <w:rsid w:val="00681173"/>
    <w:rsid w:val="00681BE8"/>
    <w:rsid w:val="00681C74"/>
    <w:rsid w:val="00682302"/>
    <w:rsid w:val="006824D7"/>
    <w:rsid w:val="00682ED3"/>
    <w:rsid w:val="00682F9A"/>
    <w:rsid w:val="00683A39"/>
    <w:rsid w:val="00684138"/>
    <w:rsid w:val="006857F5"/>
    <w:rsid w:val="00685D76"/>
    <w:rsid w:val="0068728B"/>
    <w:rsid w:val="00687509"/>
    <w:rsid w:val="006876A5"/>
    <w:rsid w:val="00687FF9"/>
    <w:rsid w:val="006905DE"/>
    <w:rsid w:val="00690F43"/>
    <w:rsid w:val="00692F45"/>
    <w:rsid w:val="00694016"/>
    <w:rsid w:val="00695480"/>
    <w:rsid w:val="006959A2"/>
    <w:rsid w:val="006960B9"/>
    <w:rsid w:val="006966D8"/>
    <w:rsid w:val="00696E1E"/>
    <w:rsid w:val="00697BC2"/>
    <w:rsid w:val="006A06AC"/>
    <w:rsid w:val="006A1956"/>
    <w:rsid w:val="006A2AEF"/>
    <w:rsid w:val="006A3AAF"/>
    <w:rsid w:val="006A4856"/>
    <w:rsid w:val="006A4C41"/>
    <w:rsid w:val="006A5B35"/>
    <w:rsid w:val="006A5E32"/>
    <w:rsid w:val="006A6332"/>
    <w:rsid w:val="006A6709"/>
    <w:rsid w:val="006A6E0F"/>
    <w:rsid w:val="006A7094"/>
    <w:rsid w:val="006A716A"/>
    <w:rsid w:val="006B0182"/>
    <w:rsid w:val="006B0E03"/>
    <w:rsid w:val="006B10A4"/>
    <w:rsid w:val="006B1168"/>
    <w:rsid w:val="006B1F6F"/>
    <w:rsid w:val="006B331E"/>
    <w:rsid w:val="006B350B"/>
    <w:rsid w:val="006B42A1"/>
    <w:rsid w:val="006B438B"/>
    <w:rsid w:val="006B4F31"/>
    <w:rsid w:val="006B5103"/>
    <w:rsid w:val="006B635F"/>
    <w:rsid w:val="006B6375"/>
    <w:rsid w:val="006B6E87"/>
    <w:rsid w:val="006B708B"/>
    <w:rsid w:val="006B77A7"/>
    <w:rsid w:val="006B7804"/>
    <w:rsid w:val="006B7928"/>
    <w:rsid w:val="006B7A7A"/>
    <w:rsid w:val="006C00DA"/>
    <w:rsid w:val="006C07FA"/>
    <w:rsid w:val="006C191C"/>
    <w:rsid w:val="006C1E37"/>
    <w:rsid w:val="006C24C8"/>
    <w:rsid w:val="006C2718"/>
    <w:rsid w:val="006C3CF0"/>
    <w:rsid w:val="006C50C0"/>
    <w:rsid w:val="006C599B"/>
    <w:rsid w:val="006C62D3"/>
    <w:rsid w:val="006C749B"/>
    <w:rsid w:val="006C79E0"/>
    <w:rsid w:val="006D04E1"/>
    <w:rsid w:val="006D0771"/>
    <w:rsid w:val="006D09DF"/>
    <w:rsid w:val="006D1085"/>
    <w:rsid w:val="006D14FF"/>
    <w:rsid w:val="006D3016"/>
    <w:rsid w:val="006D3FDE"/>
    <w:rsid w:val="006D4438"/>
    <w:rsid w:val="006D4A68"/>
    <w:rsid w:val="006D615B"/>
    <w:rsid w:val="006D6177"/>
    <w:rsid w:val="006E0D80"/>
    <w:rsid w:val="006E0DD5"/>
    <w:rsid w:val="006E0E81"/>
    <w:rsid w:val="006E18AE"/>
    <w:rsid w:val="006E1AEF"/>
    <w:rsid w:val="006E2028"/>
    <w:rsid w:val="006E2154"/>
    <w:rsid w:val="006E2872"/>
    <w:rsid w:val="006E2CCD"/>
    <w:rsid w:val="006E3D4B"/>
    <w:rsid w:val="006E424C"/>
    <w:rsid w:val="006E442B"/>
    <w:rsid w:val="006E52C5"/>
    <w:rsid w:val="006E52F3"/>
    <w:rsid w:val="006E5655"/>
    <w:rsid w:val="006E67D0"/>
    <w:rsid w:val="006E69A1"/>
    <w:rsid w:val="006E69E1"/>
    <w:rsid w:val="006E6DE4"/>
    <w:rsid w:val="006E785A"/>
    <w:rsid w:val="006E7B92"/>
    <w:rsid w:val="006F0F7A"/>
    <w:rsid w:val="006F107E"/>
    <w:rsid w:val="006F12E6"/>
    <w:rsid w:val="006F139F"/>
    <w:rsid w:val="006F3372"/>
    <w:rsid w:val="006F4945"/>
    <w:rsid w:val="006F4B11"/>
    <w:rsid w:val="006F58A3"/>
    <w:rsid w:val="006F5B25"/>
    <w:rsid w:val="006F6F1A"/>
    <w:rsid w:val="007006F9"/>
    <w:rsid w:val="00700789"/>
    <w:rsid w:val="00700BD0"/>
    <w:rsid w:val="00700F57"/>
    <w:rsid w:val="00702DE1"/>
    <w:rsid w:val="0070338C"/>
    <w:rsid w:val="00703ABB"/>
    <w:rsid w:val="007040D7"/>
    <w:rsid w:val="00704141"/>
    <w:rsid w:val="00704356"/>
    <w:rsid w:val="00704BD3"/>
    <w:rsid w:val="00704ED7"/>
    <w:rsid w:val="007065B1"/>
    <w:rsid w:val="0070685C"/>
    <w:rsid w:val="00707090"/>
    <w:rsid w:val="00707692"/>
    <w:rsid w:val="00707D66"/>
    <w:rsid w:val="00710245"/>
    <w:rsid w:val="00710AFC"/>
    <w:rsid w:val="00711092"/>
    <w:rsid w:val="00711643"/>
    <w:rsid w:val="00711F03"/>
    <w:rsid w:val="007132EE"/>
    <w:rsid w:val="007147EF"/>
    <w:rsid w:val="00716AF5"/>
    <w:rsid w:val="00716D28"/>
    <w:rsid w:val="0071710C"/>
    <w:rsid w:val="0071712B"/>
    <w:rsid w:val="00717885"/>
    <w:rsid w:val="0072118D"/>
    <w:rsid w:val="00721339"/>
    <w:rsid w:val="00721B46"/>
    <w:rsid w:val="00722E96"/>
    <w:rsid w:val="00726C50"/>
    <w:rsid w:val="00727910"/>
    <w:rsid w:val="00727ACF"/>
    <w:rsid w:val="00730AAA"/>
    <w:rsid w:val="00731BC3"/>
    <w:rsid w:val="00732459"/>
    <w:rsid w:val="0073272E"/>
    <w:rsid w:val="00732EF0"/>
    <w:rsid w:val="00733627"/>
    <w:rsid w:val="00733715"/>
    <w:rsid w:val="007341B1"/>
    <w:rsid w:val="00734E92"/>
    <w:rsid w:val="00735E2B"/>
    <w:rsid w:val="007360E3"/>
    <w:rsid w:val="00737965"/>
    <w:rsid w:val="0074004B"/>
    <w:rsid w:val="00740197"/>
    <w:rsid w:val="0074036F"/>
    <w:rsid w:val="00740C63"/>
    <w:rsid w:val="007427ED"/>
    <w:rsid w:val="007433E8"/>
    <w:rsid w:val="007434BA"/>
    <w:rsid w:val="00743561"/>
    <w:rsid w:val="00743CB9"/>
    <w:rsid w:val="0074466F"/>
    <w:rsid w:val="00745D44"/>
    <w:rsid w:val="007462F1"/>
    <w:rsid w:val="00746BB9"/>
    <w:rsid w:val="00747880"/>
    <w:rsid w:val="00747A82"/>
    <w:rsid w:val="00753459"/>
    <w:rsid w:val="00753877"/>
    <w:rsid w:val="00754146"/>
    <w:rsid w:val="007551D4"/>
    <w:rsid w:val="00755373"/>
    <w:rsid w:val="0075648E"/>
    <w:rsid w:val="007572F2"/>
    <w:rsid w:val="00760369"/>
    <w:rsid w:val="00760BD6"/>
    <w:rsid w:val="00760D43"/>
    <w:rsid w:val="00761C3F"/>
    <w:rsid w:val="00761C6D"/>
    <w:rsid w:val="0076201B"/>
    <w:rsid w:val="007623E7"/>
    <w:rsid w:val="007627C0"/>
    <w:rsid w:val="0076289E"/>
    <w:rsid w:val="00762A6C"/>
    <w:rsid w:val="00762B4D"/>
    <w:rsid w:val="007630A8"/>
    <w:rsid w:val="0076431C"/>
    <w:rsid w:val="00764866"/>
    <w:rsid w:val="0076516F"/>
    <w:rsid w:val="00765255"/>
    <w:rsid w:val="00766747"/>
    <w:rsid w:val="00766E3D"/>
    <w:rsid w:val="00766EBA"/>
    <w:rsid w:val="0076717F"/>
    <w:rsid w:val="00771805"/>
    <w:rsid w:val="00771BF9"/>
    <w:rsid w:val="00772C06"/>
    <w:rsid w:val="00772CC2"/>
    <w:rsid w:val="00773B90"/>
    <w:rsid w:val="00773F6F"/>
    <w:rsid w:val="0077428B"/>
    <w:rsid w:val="00774C8B"/>
    <w:rsid w:val="007753F0"/>
    <w:rsid w:val="0077600F"/>
    <w:rsid w:val="0077697B"/>
    <w:rsid w:val="0077714C"/>
    <w:rsid w:val="00777212"/>
    <w:rsid w:val="007774CA"/>
    <w:rsid w:val="00777659"/>
    <w:rsid w:val="007776B3"/>
    <w:rsid w:val="00777B3A"/>
    <w:rsid w:val="00777D1F"/>
    <w:rsid w:val="00777E06"/>
    <w:rsid w:val="00777F63"/>
    <w:rsid w:val="0078064E"/>
    <w:rsid w:val="00780E95"/>
    <w:rsid w:val="00781078"/>
    <w:rsid w:val="007810B2"/>
    <w:rsid w:val="007821BA"/>
    <w:rsid w:val="00782FD3"/>
    <w:rsid w:val="007850E8"/>
    <w:rsid w:val="00785496"/>
    <w:rsid w:val="00786A1A"/>
    <w:rsid w:val="00786ECC"/>
    <w:rsid w:val="00790210"/>
    <w:rsid w:val="007903F7"/>
    <w:rsid w:val="00790B4D"/>
    <w:rsid w:val="007917D2"/>
    <w:rsid w:val="00791DEE"/>
    <w:rsid w:val="00792041"/>
    <w:rsid w:val="007933CD"/>
    <w:rsid w:val="007935A4"/>
    <w:rsid w:val="007936ED"/>
    <w:rsid w:val="00794631"/>
    <w:rsid w:val="0079496E"/>
    <w:rsid w:val="007949D1"/>
    <w:rsid w:val="007951A6"/>
    <w:rsid w:val="0079529B"/>
    <w:rsid w:val="00795564"/>
    <w:rsid w:val="0079598C"/>
    <w:rsid w:val="00796E8F"/>
    <w:rsid w:val="007A01E8"/>
    <w:rsid w:val="007A25C3"/>
    <w:rsid w:val="007A26DB"/>
    <w:rsid w:val="007A3DEA"/>
    <w:rsid w:val="007A48B8"/>
    <w:rsid w:val="007A5FAC"/>
    <w:rsid w:val="007A61E8"/>
    <w:rsid w:val="007A75CE"/>
    <w:rsid w:val="007A78B0"/>
    <w:rsid w:val="007B0B8C"/>
    <w:rsid w:val="007B0C4B"/>
    <w:rsid w:val="007B1951"/>
    <w:rsid w:val="007B1C7D"/>
    <w:rsid w:val="007B2AB5"/>
    <w:rsid w:val="007B3ABC"/>
    <w:rsid w:val="007B3E22"/>
    <w:rsid w:val="007B4960"/>
    <w:rsid w:val="007B57F9"/>
    <w:rsid w:val="007B5E20"/>
    <w:rsid w:val="007B6995"/>
    <w:rsid w:val="007B7B7C"/>
    <w:rsid w:val="007B7C97"/>
    <w:rsid w:val="007C022E"/>
    <w:rsid w:val="007C0FDB"/>
    <w:rsid w:val="007C23FF"/>
    <w:rsid w:val="007C2B02"/>
    <w:rsid w:val="007C30F1"/>
    <w:rsid w:val="007C319C"/>
    <w:rsid w:val="007C41B0"/>
    <w:rsid w:val="007C4858"/>
    <w:rsid w:val="007C4B70"/>
    <w:rsid w:val="007C53AB"/>
    <w:rsid w:val="007C56E2"/>
    <w:rsid w:val="007C667D"/>
    <w:rsid w:val="007C6F5B"/>
    <w:rsid w:val="007C74DA"/>
    <w:rsid w:val="007C75ED"/>
    <w:rsid w:val="007D0699"/>
    <w:rsid w:val="007D0B66"/>
    <w:rsid w:val="007D2451"/>
    <w:rsid w:val="007D29FE"/>
    <w:rsid w:val="007D356D"/>
    <w:rsid w:val="007D3A4B"/>
    <w:rsid w:val="007D3DF4"/>
    <w:rsid w:val="007D3E17"/>
    <w:rsid w:val="007D4026"/>
    <w:rsid w:val="007D4426"/>
    <w:rsid w:val="007D4C83"/>
    <w:rsid w:val="007D58B0"/>
    <w:rsid w:val="007D6257"/>
    <w:rsid w:val="007D774C"/>
    <w:rsid w:val="007D7FB6"/>
    <w:rsid w:val="007E0444"/>
    <w:rsid w:val="007E0AEE"/>
    <w:rsid w:val="007E16E6"/>
    <w:rsid w:val="007E187F"/>
    <w:rsid w:val="007E25FA"/>
    <w:rsid w:val="007E3B06"/>
    <w:rsid w:val="007E4AF8"/>
    <w:rsid w:val="007E5884"/>
    <w:rsid w:val="007E5AD0"/>
    <w:rsid w:val="007E6157"/>
    <w:rsid w:val="007E6B0A"/>
    <w:rsid w:val="007E6C65"/>
    <w:rsid w:val="007F1167"/>
    <w:rsid w:val="007F173F"/>
    <w:rsid w:val="007F2273"/>
    <w:rsid w:val="007F2C8B"/>
    <w:rsid w:val="007F2CF0"/>
    <w:rsid w:val="007F2CF7"/>
    <w:rsid w:val="007F2EAF"/>
    <w:rsid w:val="007F4820"/>
    <w:rsid w:val="007F4B61"/>
    <w:rsid w:val="007F5C12"/>
    <w:rsid w:val="007F6DD9"/>
    <w:rsid w:val="007F6E06"/>
    <w:rsid w:val="007F6F9C"/>
    <w:rsid w:val="007F77CB"/>
    <w:rsid w:val="008001BF"/>
    <w:rsid w:val="00800239"/>
    <w:rsid w:val="00800910"/>
    <w:rsid w:val="00800B04"/>
    <w:rsid w:val="00800F98"/>
    <w:rsid w:val="0080121C"/>
    <w:rsid w:val="00801419"/>
    <w:rsid w:val="008018EB"/>
    <w:rsid w:val="008028E6"/>
    <w:rsid w:val="00802D04"/>
    <w:rsid w:val="00802F7D"/>
    <w:rsid w:val="00804865"/>
    <w:rsid w:val="008054DD"/>
    <w:rsid w:val="0080559C"/>
    <w:rsid w:val="00805C0C"/>
    <w:rsid w:val="00806345"/>
    <w:rsid w:val="008066F5"/>
    <w:rsid w:val="0080703C"/>
    <w:rsid w:val="00807C2C"/>
    <w:rsid w:val="00811338"/>
    <w:rsid w:val="00811B29"/>
    <w:rsid w:val="0081363E"/>
    <w:rsid w:val="0081378D"/>
    <w:rsid w:val="00813A4B"/>
    <w:rsid w:val="00813CFF"/>
    <w:rsid w:val="00814F06"/>
    <w:rsid w:val="00814F31"/>
    <w:rsid w:val="0081635A"/>
    <w:rsid w:val="00816D69"/>
    <w:rsid w:val="0082124B"/>
    <w:rsid w:val="00821622"/>
    <w:rsid w:val="00821808"/>
    <w:rsid w:val="00822CC4"/>
    <w:rsid w:val="0082521C"/>
    <w:rsid w:val="00826778"/>
    <w:rsid w:val="0082749D"/>
    <w:rsid w:val="00827E82"/>
    <w:rsid w:val="0083026E"/>
    <w:rsid w:val="00831800"/>
    <w:rsid w:val="0083244B"/>
    <w:rsid w:val="00832CAF"/>
    <w:rsid w:val="00833605"/>
    <w:rsid w:val="00833623"/>
    <w:rsid w:val="00833B95"/>
    <w:rsid w:val="0083425D"/>
    <w:rsid w:val="008349C7"/>
    <w:rsid w:val="00834EC9"/>
    <w:rsid w:val="00834FDF"/>
    <w:rsid w:val="008356D5"/>
    <w:rsid w:val="0083576B"/>
    <w:rsid w:val="008357C1"/>
    <w:rsid w:val="00835B53"/>
    <w:rsid w:val="00835BC1"/>
    <w:rsid w:val="008375C6"/>
    <w:rsid w:val="0083763C"/>
    <w:rsid w:val="00837D12"/>
    <w:rsid w:val="00841017"/>
    <w:rsid w:val="00841820"/>
    <w:rsid w:val="00841D66"/>
    <w:rsid w:val="00842362"/>
    <w:rsid w:val="00843379"/>
    <w:rsid w:val="00843A16"/>
    <w:rsid w:val="00844223"/>
    <w:rsid w:val="008444CD"/>
    <w:rsid w:val="00844C98"/>
    <w:rsid w:val="00844EA4"/>
    <w:rsid w:val="00844FCC"/>
    <w:rsid w:val="00845192"/>
    <w:rsid w:val="008454F1"/>
    <w:rsid w:val="00846573"/>
    <w:rsid w:val="008478D6"/>
    <w:rsid w:val="008501DB"/>
    <w:rsid w:val="00850798"/>
    <w:rsid w:val="00852B89"/>
    <w:rsid w:val="00853958"/>
    <w:rsid w:val="008552C1"/>
    <w:rsid w:val="008552FB"/>
    <w:rsid w:val="008559B4"/>
    <w:rsid w:val="00855D47"/>
    <w:rsid w:val="00857764"/>
    <w:rsid w:val="008577AD"/>
    <w:rsid w:val="00861707"/>
    <w:rsid w:val="00861A17"/>
    <w:rsid w:val="00861AB6"/>
    <w:rsid w:val="00861B52"/>
    <w:rsid w:val="0086262A"/>
    <w:rsid w:val="008628BA"/>
    <w:rsid w:val="008630E6"/>
    <w:rsid w:val="00863714"/>
    <w:rsid w:val="0086384E"/>
    <w:rsid w:val="00863E52"/>
    <w:rsid w:val="0086473A"/>
    <w:rsid w:val="00864802"/>
    <w:rsid w:val="00864E7C"/>
    <w:rsid w:val="00865260"/>
    <w:rsid w:val="008655FB"/>
    <w:rsid w:val="00865730"/>
    <w:rsid w:val="00866534"/>
    <w:rsid w:val="00866682"/>
    <w:rsid w:val="00866BA2"/>
    <w:rsid w:val="008672A5"/>
    <w:rsid w:val="0087116B"/>
    <w:rsid w:val="0087202E"/>
    <w:rsid w:val="008726D4"/>
    <w:rsid w:val="00872803"/>
    <w:rsid w:val="00872CC3"/>
    <w:rsid w:val="008735AD"/>
    <w:rsid w:val="00873DBD"/>
    <w:rsid w:val="008741D9"/>
    <w:rsid w:val="00874293"/>
    <w:rsid w:val="00874301"/>
    <w:rsid w:val="00874369"/>
    <w:rsid w:val="00875264"/>
    <w:rsid w:val="0087578E"/>
    <w:rsid w:val="0087592C"/>
    <w:rsid w:val="00876E14"/>
    <w:rsid w:val="00876E28"/>
    <w:rsid w:val="0087718E"/>
    <w:rsid w:val="00877585"/>
    <w:rsid w:val="00877AF8"/>
    <w:rsid w:val="00880586"/>
    <w:rsid w:val="0088161B"/>
    <w:rsid w:val="00881C81"/>
    <w:rsid w:val="00882280"/>
    <w:rsid w:val="008826EB"/>
    <w:rsid w:val="00882E30"/>
    <w:rsid w:val="008832F3"/>
    <w:rsid w:val="00883E69"/>
    <w:rsid w:val="008845C1"/>
    <w:rsid w:val="008847A5"/>
    <w:rsid w:val="008858F4"/>
    <w:rsid w:val="00886423"/>
    <w:rsid w:val="008868A4"/>
    <w:rsid w:val="00887AA5"/>
    <w:rsid w:val="00890656"/>
    <w:rsid w:val="00890CA7"/>
    <w:rsid w:val="0089133D"/>
    <w:rsid w:val="00891828"/>
    <w:rsid w:val="00891B72"/>
    <w:rsid w:val="008921B8"/>
    <w:rsid w:val="0089345B"/>
    <w:rsid w:val="00893663"/>
    <w:rsid w:val="0089368A"/>
    <w:rsid w:val="00893A1B"/>
    <w:rsid w:val="00893AF1"/>
    <w:rsid w:val="0089479B"/>
    <w:rsid w:val="00894815"/>
    <w:rsid w:val="00895596"/>
    <w:rsid w:val="008955A6"/>
    <w:rsid w:val="00895E98"/>
    <w:rsid w:val="00896237"/>
    <w:rsid w:val="00896807"/>
    <w:rsid w:val="008968F4"/>
    <w:rsid w:val="00897648"/>
    <w:rsid w:val="00897FFB"/>
    <w:rsid w:val="008A048E"/>
    <w:rsid w:val="008A049E"/>
    <w:rsid w:val="008A1A82"/>
    <w:rsid w:val="008A1AC1"/>
    <w:rsid w:val="008A1BCA"/>
    <w:rsid w:val="008A215A"/>
    <w:rsid w:val="008A27BC"/>
    <w:rsid w:val="008A2ECD"/>
    <w:rsid w:val="008A33DF"/>
    <w:rsid w:val="008A395E"/>
    <w:rsid w:val="008A4D38"/>
    <w:rsid w:val="008A5121"/>
    <w:rsid w:val="008A548D"/>
    <w:rsid w:val="008A593D"/>
    <w:rsid w:val="008A5B3D"/>
    <w:rsid w:val="008A5FAC"/>
    <w:rsid w:val="008A67B2"/>
    <w:rsid w:val="008A71E5"/>
    <w:rsid w:val="008A72B6"/>
    <w:rsid w:val="008B05F2"/>
    <w:rsid w:val="008B1CA5"/>
    <w:rsid w:val="008B1D9C"/>
    <w:rsid w:val="008B30DF"/>
    <w:rsid w:val="008B32EE"/>
    <w:rsid w:val="008B47CE"/>
    <w:rsid w:val="008B55CB"/>
    <w:rsid w:val="008B5FB1"/>
    <w:rsid w:val="008B5FEA"/>
    <w:rsid w:val="008B654F"/>
    <w:rsid w:val="008B7CAB"/>
    <w:rsid w:val="008C16EB"/>
    <w:rsid w:val="008C1AA2"/>
    <w:rsid w:val="008C3178"/>
    <w:rsid w:val="008C3C3D"/>
    <w:rsid w:val="008C3C62"/>
    <w:rsid w:val="008C4188"/>
    <w:rsid w:val="008C4F1F"/>
    <w:rsid w:val="008C5038"/>
    <w:rsid w:val="008C5246"/>
    <w:rsid w:val="008C58FF"/>
    <w:rsid w:val="008C5B2B"/>
    <w:rsid w:val="008C66CF"/>
    <w:rsid w:val="008C6C8A"/>
    <w:rsid w:val="008D01E0"/>
    <w:rsid w:val="008D0E17"/>
    <w:rsid w:val="008D1F53"/>
    <w:rsid w:val="008D2205"/>
    <w:rsid w:val="008D2A46"/>
    <w:rsid w:val="008D35F1"/>
    <w:rsid w:val="008D3837"/>
    <w:rsid w:val="008D3AAC"/>
    <w:rsid w:val="008D59EC"/>
    <w:rsid w:val="008D6223"/>
    <w:rsid w:val="008D6DF2"/>
    <w:rsid w:val="008D734B"/>
    <w:rsid w:val="008D7C44"/>
    <w:rsid w:val="008D7F35"/>
    <w:rsid w:val="008E0719"/>
    <w:rsid w:val="008E12C0"/>
    <w:rsid w:val="008E2C54"/>
    <w:rsid w:val="008E3795"/>
    <w:rsid w:val="008E50C9"/>
    <w:rsid w:val="008E588B"/>
    <w:rsid w:val="008E5B8C"/>
    <w:rsid w:val="008F01E0"/>
    <w:rsid w:val="008F0A14"/>
    <w:rsid w:val="008F0E08"/>
    <w:rsid w:val="008F266E"/>
    <w:rsid w:val="008F26B3"/>
    <w:rsid w:val="008F2AEB"/>
    <w:rsid w:val="008F3227"/>
    <w:rsid w:val="008F3AD6"/>
    <w:rsid w:val="008F3F00"/>
    <w:rsid w:val="008F5823"/>
    <w:rsid w:val="008F5971"/>
    <w:rsid w:val="008F6135"/>
    <w:rsid w:val="008F6BE8"/>
    <w:rsid w:val="008F7169"/>
    <w:rsid w:val="008F7961"/>
    <w:rsid w:val="008F79F1"/>
    <w:rsid w:val="009005FA"/>
    <w:rsid w:val="00900BFE"/>
    <w:rsid w:val="00900ED4"/>
    <w:rsid w:val="009017CC"/>
    <w:rsid w:val="00902814"/>
    <w:rsid w:val="009033B0"/>
    <w:rsid w:val="00904BCB"/>
    <w:rsid w:val="009057C8"/>
    <w:rsid w:val="00906AAC"/>
    <w:rsid w:val="00907CCA"/>
    <w:rsid w:val="009100C2"/>
    <w:rsid w:val="0091020F"/>
    <w:rsid w:val="00910C8E"/>
    <w:rsid w:val="00910D88"/>
    <w:rsid w:val="009123FA"/>
    <w:rsid w:val="00912FD4"/>
    <w:rsid w:val="00913018"/>
    <w:rsid w:val="00913821"/>
    <w:rsid w:val="0091484C"/>
    <w:rsid w:val="00914D0D"/>
    <w:rsid w:val="00914F04"/>
    <w:rsid w:val="00915890"/>
    <w:rsid w:val="0091634E"/>
    <w:rsid w:val="009163A2"/>
    <w:rsid w:val="00916931"/>
    <w:rsid w:val="0091700D"/>
    <w:rsid w:val="00917784"/>
    <w:rsid w:val="00920049"/>
    <w:rsid w:val="00920CF6"/>
    <w:rsid w:val="00921F6B"/>
    <w:rsid w:val="00922A64"/>
    <w:rsid w:val="00923690"/>
    <w:rsid w:val="00924023"/>
    <w:rsid w:val="00924084"/>
    <w:rsid w:val="0092426C"/>
    <w:rsid w:val="009242F7"/>
    <w:rsid w:val="009251FD"/>
    <w:rsid w:val="0092565F"/>
    <w:rsid w:val="009261E1"/>
    <w:rsid w:val="0092639F"/>
    <w:rsid w:val="009267A8"/>
    <w:rsid w:val="00927615"/>
    <w:rsid w:val="009278CB"/>
    <w:rsid w:val="00927F5C"/>
    <w:rsid w:val="00931373"/>
    <w:rsid w:val="00931CC0"/>
    <w:rsid w:val="00931D4D"/>
    <w:rsid w:val="00931EDF"/>
    <w:rsid w:val="00932840"/>
    <w:rsid w:val="00932988"/>
    <w:rsid w:val="00932CE9"/>
    <w:rsid w:val="009330C5"/>
    <w:rsid w:val="0093354A"/>
    <w:rsid w:val="009339C0"/>
    <w:rsid w:val="00933A5E"/>
    <w:rsid w:val="00933D35"/>
    <w:rsid w:val="0093430A"/>
    <w:rsid w:val="00936C37"/>
    <w:rsid w:val="00937374"/>
    <w:rsid w:val="00937560"/>
    <w:rsid w:val="009409D3"/>
    <w:rsid w:val="00940AB8"/>
    <w:rsid w:val="00941590"/>
    <w:rsid w:val="0094174B"/>
    <w:rsid w:val="0094237A"/>
    <w:rsid w:val="009433B0"/>
    <w:rsid w:val="00943F5A"/>
    <w:rsid w:val="00945755"/>
    <w:rsid w:val="00945B09"/>
    <w:rsid w:val="00945E30"/>
    <w:rsid w:val="00945FC6"/>
    <w:rsid w:val="009463F0"/>
    <w:rsid w:val="0094657E"/>
    <w:rsid w:val="009466FC"/>
    <w:rsid w:val="009471F9"/>
    <w:rsid w:val="00947333"/>
    <w:rsid w:val="0095015C"/>
    <w:rsid w:val="00950605"/>
    <w:rsid w:val="00950AE9"/>
    <w:rsid w:val="00950B80"/>
    <w:rsid w:val="009515A9"/>
    <w:rsid w:val="00951B15"/>
    <w:rsid w:val="009527AB"/>
    <w:rsid w:val="00952D5C"/>
    <w:rsid w:val="00954219"/>
    <w:rsid w:val="0095504D"/>
    <w:rsid w:val="0095598A"/>
    <w:rsid w:val="009559DC"/>
    <w:rsid w:val="00955CEA"/>
    <w:rsid w:val="0095765D"/>
    <w:rsid w:val="00957DD0"/>
    <w:rsid w:val="009604A4"/>
    <w:rsid w:val="00960963"/>
    <w:rsid w:val="00960A57"/>
    <w:rsid w:val="00961AEB"/>
    <w:rsid w:val="00961C81"/>
    <w:rsid w:val="0096208F"/>
    <w:rsid w:val="009626AB"/>
    <w:rsid w:val="009630CE"/>
    <w:rsid w:val="00963554"/>
    <w:rsid w:val="0096391B"/>
    <w:rsid w:val="009645FD"/>
    <w:rsid w:val="00965399"/>
    <w:rsid w:val="00966499"/>
    <w:rsid w:val="009703C9"/>
    <w:rsid w:val="00970724"/>
    <w:rsid w:val="0097087D"/>
    <w:rsid w:val="0097091F"/>
    <w:rsid w:val="00970C5C"/>
    <w:rsid w:val="00970E16"/>
    <w:rsid w:val="009713F0"/>
    <w:rsid w:val="00971E77"/>
    <w:rsid w:val="00971EBB"/>
    <w:rsid w:val="00971F6E"/>
    <w:rsid w:val="00972610"/>
    <w:rsid w:val="00973082"/>
    <w:rsid w:val="00973C7C"/>
    <w:rsid w:val="00973D76"/>
    <w:rsid w:val="00973F92"/>
    <w:rsid w:val="00974B9D"/>
    <w:rsid w:val="00974CA2"/>
    <w:rsid w:val="0097562F"/>
    <w:rsid w:val="0097617D"/>
    <w:rsid w:val="0097673F"/>
    <w:rsid w:val="009767BC"/>
    <w:rsid w:val="00976BFC"/>
    <w:rsid w:val="0097708F"/>
    <w:rsid w:val="009776F0"/>
    <w:rsid w:val="009804B2"/>
    <w:rsid w:val="00981454"/>
    <w:rsid w:val="00981A0A"/>
    <w:rsid w:val="00982235"/>
    <w:rsid w:val="009829C9"/>
    <w:rsid w:val="00982CC0"/>
    <w:rsid w:val="00982DC8"/>
    <w:rsid w:val="00982F56"/>
    <w:rsid w:val="009835AE"/>
    <w:rsid w:val="009839DA"/>
    <w:rsid w:val="00985815"/>
    <w:rsid w:val="00986164"/>
    <w:rsid w:val="0098738A"/>
    <w:rsid w:val="0099153B"/>
    <w:rsid w:val="00992379"/>
    <w:rsid w:val="0099262D"/>
    <w:rsid w:val="00993611"/>
    <w:rsid w:val="009945D6"/>
    <w:rsid w:val="009949D1"/>
    <w:rsid w:val="00994AFD"/>
    <w:rsid w:val="00994D15"/>
    <w:rsid w:val="00995461"/>
    <w:rsid w:val="00995C67"/>
    <w:rsid w:val="00995DD1"/>
    <w:rsid w:val="009960F8"/>
    <w:rsid w:val="00996A61"/>
    <w:rsid w:val="009976E5"/>
    <w:rsid w:val="00997A16"/>
    <w:rsid w:val="009A1DF9"/>
    <w:rsid w:val="009A2782"/>
    <w:rsid w:val="009A341A"/>
    <w:rsid w:val="009A3A36"/>
    <w:rsid w:val="009A4957"/>
    <w:rsid w:val="009A6465"/>
    <w:rsid w:val="009A6D11"/>
    <w:rsid w:val="009A6D3D"/>
    <w:rsid w:val="009A6E14"/>
    <w:rsid w:val="009A7831"/>
    <w:rsid w:val="009B009C"/>
    <w:rsid w:val="009B02C8"/>
    <w:rsid w:val="009B0427"/>
    <w:rsid w:val="009B13B2"/>
    <w:rsid w:val="009B1E4B"/>
    <w:rsid w:val="009B24AB"/>
    <w:rsid w:val="009B2EFB"/>
    <w:rsid w:val="009B36D4"/>
    <w:rsid w:val="009B3AB2"/>
    <w:rsid w:val="009B4534"/>
    <w:rsid w:val="009B5AA9"/>
    <w:rsid w:val="009B5AC0"/>
    <w:rsid w:val="009B5C5D"/>
    <w:rsid w:val="009B7985"/>
    <w:rsid w:val="009C03E4"/>
    <w:rsid w:val="009C1B9A"/>
    <w:rsid w:val="009C1DFE"/>
    <w:rsid w:val="009C27C9"/>
    <w:rsid w:val="009C4079"/>
    <w:rsid w:val="009C4BEF"/>
    <w:rsid w:val="009C53BE"/>
    <w:rsid w:val="009C540B"/>
    <w:rsid w:val="009C5566"/>
    <w:rsid w:val="009C5661"/>
    <w:rsid w:val="009C66EB"/>
    <w:rsid w:val="009C6B34"/>
    <w:rsid w:val="009C78AC"/>
    <w:rsid w:val="009D1183"/>
    <w:rsid w:val="009D2A80"/>
    <w:rsid w:val="009D2C65"/>
    <w:rsid w:val="009D2E5C"/>
    <w:rsid w:val="009D3D4F"/>
    <w:rsid w:val="009D426A"/>
    <w:rsid w:val="009D5025"/>
    <w:rsid w:val="009D59FE"/>
    <w:rsid w:val="009D5AD3"/>
    <w:rsid w:val="009D5B26"/>
    <w:rsid w:val="009D5BA8"/>
    <w:rsid w:val="009D60DC"/>
    <w:rsid w:val="009D6AAF"/>
    <w:rsid w:val="009D70CC"/>
    <w:rsid w:val="009D7F94"/>
    <w:rsid w:val="009E0031"/>
    <w:rsid w:val="009E2979"/>
    <w:rsid w:val="009E29EC"/>
    <w:rsid w:val="009E2B50"/>
    <w:rsid w:val="009E2CE6"/>
    <w:rsid w:val="009E33C6"/>
    <w:rsid w:val="009E35EA"/>
    <w:rsid w:val="009E598D"/>
    <w:rsid w:val="009E5AB3"/>
    <w:rsid w:val="009E6344"/>
    <w:rsid w:val="009E638B"/>
    <w:rsid w:val="009E65D1"/>
    <w:rsid w:val="009E78F2"/>
    <w:rsid w:val="009F02FB"/>
    <w:rsid w:val="009F03D8"/>
    <w:rsid w:val="009F15E6"/>
    <w:rsid w:val="009F1CBA"/>
    <w:rsid w:val="009F217C"/>
    <w:rsid w:val="009F2348"/>
    <w:rsid w:val="009F254A"/>
    <w:rsid w:val="009F2AB9"/>
    <w:rsid w:val="009F5AED"/>
    <w:rsid w:val="00A00A5F"/>
    <w:rsid w:val="00A00EAE"/>
    <w:rsid w:val="00A013F7"/>
    <w:rsid w:val="00A01931"/>
    <w:rsid w:val="00A03175"/>
    <w:rsid w:val="00A03C4D"/>
    <w:rsid w:val="00A03E88"/>
    <w:rsid w:val="00A047E6"/>
    <w:rsid w:val="00A0498E"/>
    <w:rsid w:val="00A055AC"/>
    <w:rsid w:val="00A072D4"/>
    <w:rsid w:val="00A07662"/>
    <w:rsid w:val="00A07DF0"/>
    <w:rsid w:val="00A07E56"/>
    <w:rsid w:val="00A07E93"/>
    <w:rsid w:val="00A10536"/>
    <w:rsid w:val="00A1097E"/>
    <w:rsid w:val="00A11915"/>
    <w:rsid w:val="00A12B25"/>
    <w:rsid w:val="00A14546"/>
    <w:rsid w:val="00A14BC7"/>
    <w:rsid w:val="00A157A5"/>
    <w:rsid w:val="00A16ADF"/>
    <w:rsid w:val="00A16BA7"/>
    <w:rsid w:val="00A16EF2"/>
    <w:rsid w:val="00A17543"/>
    <w:rsid w:val="00A20084"/>
    <w:rsid w:val="00A202B1"/>
    <w:rsid w:val="00A20744"/>
    <w:rsid w:val="00A20DA1"/>
    <w:rsid w:val="00A215A9"/>
    <w:rsid w:val="00A22E8C"/>
    <w:rsid w:val="00A2344B"/>
    <w:rsid w:val="00A2393B"/>
    <w:rsid w:val="00A2395D"/>
    <w:rsid w:val="00A23C09"/>
    <w:rsid w:val="00A23DB5"/>
    <w:rsid w:val="00A25071"/>
    <w:rsid w:val="00A25D57"/>
    <w:rsid w:val="00A25DD2"/>
    <w:rsid w:val="00A26613"/>
    <w:rsid w:val="00A26ABB"/>
    <w:rsid w:val="00A27C57"/>
    <w:rsid w:val="00A309D4"/>
    <w:rsid w:val="00A31AC0"/>
    <w:rsid w:val="00A3206E"/>
    <w:rsid w:val="00A32E4A"/>
    <w:rsid w:val="00A32E8C"/>
    <w:rsid w:val="00A342DC"/>
    <w:rsid w:val="00A34493"/>
    <w:rsid w:val="00A34B8F"/>
    <w:rsid w:val="00A34E2E"/>
    <w:rsid w:val="00A35AA6"/>
    <w:rsid w:val="00A35DCB"/>
    <w:rsid w:val="00A36AB7"/>
    <w:rsid w:val="00A374AE"/>
    <w:rsid w:val="00A37F81"/>
    <w:rsid w:val="00A400FB"/>
    <w:rsid w:val="00A40A2B"/>
    <w:rsid w:val="00A43995"/>
    <w:rsid w:val="00A43DE5"/>
    <w:rsid w:val="00A44477"/>
    <w:rsid w:val="00A44599"/>
    <w:rsid w:val="00A44797"/>
    <w:rsid w:val="00A44BDC"/>
    <w:rsid w:val="00A44BE6"/>
    <w:rsid w:val="00A45072"/>
    <w:rsid w:val="00A45979"/>
    <w:rsid w:val="00A45B01"/>
    <w:rsid w:val="00A45EAE"/>
    <w:rsid w:val="00A4614D"/>
    <w:rsid w:val="00A4627B"/>
    <w:rsid w:val="00A466D9"/>
    <w:rsid w:val="00A46B31"/>
    <w:rsid w:val="00A472FA"/>
    <w:rsid w:val="00A474E1"/>
    <w:rsid w:val="00A5083C"/>
    <w:rsid w:val="00A50C5F"/>
    <w:rsid w:val="00A50CB3"/>
    <w:rsid w:val="00A51348"/>
    <w:rsid w:val="00A522F3"/>
    <w:rsid w:val="00A52349"/>
    <w:rsid w:val="00A52BC2"/>
    <w:rsid w:val="00A54044"/>
    <w:rsid w:val="00A544CE"/>
    <w:rsid w:val="00A54F75"/>
    <w:rsid w:val="00A555CB"/>
    <w:rsid w:val="00A5658F"/>
    <w:rsid w:val="00A57DD8"/>
    <w:rsid w:val="00A600E2"/>
    <w:rsid w:val="00A61720"/>
    <w:rsid w:val="00A61C33"/>
    <w:rsid w:val="00A61F63"/>
    <w:rsid w:val="00A6205F"/>
    <w:rsid w:val="00A6236A"/>
    <w:rsid w:val="00A62B55"/>
    <w:rsid w:val="00A62D9C"/>
    <w:rsid w:val="00A62F71"/>
    <w:rsid w:val="00A631FA"/>
    <w:rsid w:val="00A6336B"/>
    <w:rsid w:val="00A63E32"/>
    <w:rsid w:val="00A63F3D"/>
    <w:rsid w:val="00A63F6E"/>
    <w:rsid w:val="00A64683"/>
    <w:rsid w:val="00A64815"/>
    <w:rsid w:val="00A6506D"/>
    <w:rsid w:val="00A6509D"/>
    <w:rsid w:val="00A650F5"/>
    <w:rsid w:val="00A6554C"/>
    <w:rsid w:val="00A65B28"/>
    <w:rsid w:val="00A65F29"/>
    <w:rsid w:val="00A65F72"/>
    <w:rsid w:val="00A66346"/>
    <w:rsid w:val="00A66B07"/>
    <w:rsid w:val="00A66B4E"/>
    <w:rsid w:val="00A67212"/>
    <w:rsid w:val="00A67F3A"/>
    <w:rsid w:val="00A701CA"/>
    <w:rsid w:val="00A7124A"/>
    <w:rsid w:val="00A71C6B"/>
    <w:rsid w:val="00A71EF8"/>
    <w:rsid w:val="00A71FC6"/>
    <w:rsid w:val="00A729B8"/>
    <w:rsid w:val="00A72E52"/>
    <w:rsid w:val="00A73550"/>
    <w:rsid w:val="00A73721"/>
    <w:rsid w:val="00A742B7"/>
    <w:rsid w:val="00A7579C"/>
    <w:rsid w:val="00A75C10"/>
    <w:rsid w:val="00A7603A"/>
    <w:rsid w:val="00A76144"/>
    <w:rsid w:val="00A767B7"/>
    <w:rsid w:val="00A768A0"/>
    <w:rsid w:val="00A77504"/>
    <w:rsid w:val="00A77A6A"/>
    <w:rsid w:val="00A77CB8"/>
    <w:rsid w:val="00A77DCB"/>
    <w:rsid w:val="00A80283"/>
    <w:rsid w:val="00A803A2"/>
    <w:rsid w:val="00A804A2"/>
    <w:rsid w:val="00A807CD"/>
    <w:rsid w:val="00A811CF"/>
    <w:rsid w:val="00A811D8"/>
    <w:rsid w:val="00A81EC2"/>
    <w:rsid w:val="00A82444"/>
    <w:rsid w:val="00A82537"/>
    <w:rsid w:val="00A8264F"/>
    <w:rsid w:val="00A82AD4"/>
    <w:rsid w:val="00A82BB7"/>
    <w:rsid w:val="00A83FC8"/>
    <w:rsid w:val="00A84310"/>
    <w:rsid w:val="00A84972"/>
    <w:rsid w:val="00A84A38"/>
    <w:rsid w:val="00A84B09"/>
    <w:rsid w:val="00A84F2C"/>
    <w:rsid w:val="00A856E1"/>
    <w:rsid w:val="00A85F3F"/>
    <w:rsid w:val="00A860AE"/>
    <w:rsid w:val="00A86216"/>
    <w:rsid w:val="00A863C7"/>
    <w:rsid w:val="00A864A5"/>
    <w:rsid w:val="00A864D4"/>
    <w:rsid w:val="00A87B87"/>
    <w:rsid w:val="00A87F8E"/>
    <w:rsid w:val="00A905D1"/>
    <w:rsid w:val="00A90E61"/>
    <w:rsid w:val="00A914C2"/>
    <w:rsid w:val="00A91E64"/>
    <w:rsid w:val="00A92525"/>
    <w:rsid w:val="00A92BA7"/>
    <w:rsid w:val="00A92CDD"/>
    <w:rsid w:val="00A93C34"/>
    <w:rsid w:val="00A93E82"/>
    <w:rsid w:val="00A9402B"/>
    <w:rsid w:val="00A94154"/>
    <w:rsid w:val="00A94940"/>
    <w:rsid w:val="00A95373"/>
    <w:rsid w:val="00A954CA"/>
    <w:rsid w:val="00A95C5B"/>
    <w:rsid w:val="00A95F54"/>
    <w:rsid w:val="00A976A6"/>
    <w:rsid w:val="00AA00F6"/>
    <w:rsid w:val="00AA1894"/>
    <w:rsid w:val="00AA1D9E"/>
    <w:rsid w:val="00AA2D99"/>
    <w:rsid w:val="00AA3246"/>
    <w:rsid w:val="00AA38AC"/>
    <w:rsid w:val="00AA3BD4"/>
    <w:rsid w:val="00AA4579"/>
    <w:rsid w:val="00AA4A2C"/>
    <w:rsid w:val="00AA61A5"/>
    <w:rsid w:val="00AA6B4E"/>
    <w:rsid w:val="00AA7089"/>
    <w:rsid w:val="00AA76CD"/>
    <w:rsid w:val="00AB0143"/>
    <w:rsid w:val="00AB05C5"/>
    <w:rsid w:val="00AB0AF6"/>
    <w:rsid w:val="00AB0F13"/>
    <w:rsid w:val="00AB18ED"/>
    <w:rsid w:val="00AB1BAE"/>
    <w:rsid w:val="00AB2073"/>
    <w:rsid w:val="00AB20DA"/>
    <w:rsid w:val="00AB25D8"/>
    <w:rsid w:val="00AB3378"/>
    <w:rsid w:val="00AB5386"/>
    <w:rsid w:val="00AB574F"/>
    <w:rsid w:val="00AB58F1"/>
    <w:rsid w:val="00AB7B7C"/>
    <w:rsid w:val="00AB7FC9"/>
    <w:rsid w:val="00AC168F"/>
    <w:rsid w:val="00AC20A6"/>
    <w:rsid w:val="00AC224E"/>
    <w:rsid w:val="00AC2433"/>
    <w:rsid w:val="00AC3205"/>
    <w:rsid w:val="00AC40BD"/>
    <w:rsid w:val="00AC43DA"/>
    <w:rsid w:val="00AC4751"/>
    <w:rsid w:val="00AC561E"/>
    <w:rsid w:val="00AC5AA7"/>
    <w:rsid w:val="00AC6745"/>
    <w:rsid w:val="00AC6898"/>
    <w:rsid w:val="00AC6B71"/>
    <w:rsid w:val="00AC6E1D"/>
    <w:rsid w:val="00AD00AB"/>
    <w:rsid w:val="00AD04E4"/>
    <w:rsid w:val="00AD0550"/>
    <w:rsid w:val="00AD2DEE"/>
    <w:rsid w:val="00AD3077"/>
    <w:rsid w:val="00AD35F6"/>
    <w:rsid w:val="00AD3A79"/>
    <w:rsid w:val="00AD3FA1"/>
    <w:rsid w:val="00AD4D6A"/>
    <w:rsid w:val="00AD4DA9"/>
    <w:rsid w:val="00AD552C"/>
    <w:rsid w:val="00AD6F48"/>
    <w:rsid w:val="00AE0F72"/>
    <w:rsid w:val="00AE11E4"/>
    <w:rsid w:val="00AE14AC"/>
    <w:rsid w:val="00AE1745"/>
    <w:rsid w:val="00AE25EF"/>
    <w:rsid w:val="00AE2625"/>
    <w:rsid w:val="00AE31B4"/>
    <w:rsid w:val="00AE31D7"/>
    <w:rsid w:val="00AE3D27"/>
    <w:rsid w:val="00AE3E14"/>
    <w:rsid w:val="00AE4742"/>
    <w:rsid w:val="00AE4949"/>
    <w:rsid w:val="00AE5084"/>
    <w:rsid w:val="00AE5E8D"/>
    <w:rsid w:val="00AE6AD1"/>
    <w:rsid w:val="00AE7723"/>
    <w:rsid w:val="00AE7FB1"/>
    <w:rsid w:val="00AF0822"/>
    <w:rsid w:val="00AF0A03"/>
    <w:rsid w:val="00AF0F25"/>
    <w:rsid w:val="00AF1A64"/>
    <w:rsid w:val="00AF1AB9"/>
    <w:rsid w:val="00AF24DA"/>
    <w:rsid w:val="00AF295D"/>
    <w:rsid w:val="00AF2F80"/>
    <w:rsid w:val="00AF4F0E"/>
    <w:rsid w:val="00AF528D"/>
    <w:rsid w:val="00AF623A"/>
    <w:rsid w:val="00AF6ED6"/>
    <w:rsid w:val="00AF756B"/>
    <w:rsid w:val="00AF7939"/>
    <w:rsid w:val="00B00335"/>
    <w:rsid w:val="00B0069E"/>
    <w:rsid w:val="00B00DFE"/>
    <w:rsid w:val="00B0103D"/>
    <w:rsid w:val="00B01186"/>
    <w:rsid w:val="00B019D5"/>
    <w:rsid w:val="00B01E86"/>
    <w:rsid w:val="00B05907"/>
    <w:rsid w:val="00B05DC4"/>
    <w:rsid w:val="00B107A3"/>
    <w:rsid w:val="00B1255D"/>
    <w:rsid w:val="00B13CFB"/>
    <w:rsid w:val="00B1403E"/>
    <w:rsid w:val="00B1488F"/>
    <w:rsid w:val="00B15A6E"/>
    <w:rsid w:val="00B15E6F"/>
    <w:rsid w:val="00B15FE1"/>
    <w:rsid w:val="00B16414"/>
    <w:rsid w:val="00B16F8A"/>
    <w:rsid w:val="00B17132"/>
    <w:rsid w:val="00B17646"/>
    <w:rsid w:val="00B20C7E"/>
    <w:rsid w:val="00B2284B"/>
    <w:rsid w:val="00B23C8A"/>
    <w:rsid w:val="00B2593E"/>
    <w:rsid w:val="00B25A8E"/>
    <w:rsid w:val="00B268A6"/>
    <w:rsid w:val="00B26ED4"/>
    <w:rsid w:val="00B301D9"/>
    <w:rsid w:val="00B309CE"/>
    <w:rsid w:val="00B309D9"/>
    <w:rsid w:val="00B326E8"/>
    <w:rsid w:val="00B32A49"/>
    <w:rsid w:val="00B32E73"/>
    <w:rsid w:val="00B34214"/>
    <w:rsid w:val="00B354E1"/>
    <w:rsid w:val="00B359D5"/>
    <w:rsid w:val="00B3614B"/>
    <w:rsid w:val="00B375C1"/>
    <w:rsid w:val="00B4182A"/>
    <w:rsid w:val="00B41DA9"/>
    <w:rsid w:val="00B42445"/>
    <w:rsid w:val="00B43137"/>
    <w:rsid w:val="00B432B9"/>
    <w:rsid w:val="00B436B7"/>
    <w:rsid w:val="00B43753"/>
    <w:rsid w:val="00B43E43"/>
    <w:rsid w:val="00B441C8"/>
    <w:rsid w:val="00B44493"/>
    <w:rsid w:val="00B4587A"/>
    <w:rsid w:val="00B45BAA"/>
    <w:rsid w:val="00B45CE6"/>
    <w:rsid w:val="00B46331"/>
    <w:rsid w:val="00B46AFA"/>
    <w:rsid w:val="00B46C9B"/>
    <w:rsid w:val="00B471FB"/>
    <w:rsid w:val="00B4770B"/>
    <w:rsid w:val="00B5022F"/>
    <w:rsid w:val="00B5031E"/>
    <w:rsid w:val="00B5136F"/>
    <w:rsid w:val="00B515D1"/>
    <w:rsid w:val="00B5176A"/>
    <w:rsid w:val="00B52252"/>
    <w:rsid w:val="00B5287F"/>
    <w:rsid w:val="00B52AE7"/>
    <w:rsid w:val="00B52B3D"/>
    <w:rsid w:val="00B52DA3"/>
    <w:rsid w:val="00B5354B"/>
    <w:rsid w:val="00B544A5"/>
    <w:rsid w:val="00B5534E"/>
    <w:rsid w:val="00B60A29"/>
    <w:rsid w:val="00B60CF7"/>
    <w:rsid w:val="00B6177E"/>
    <w:rsid w:val="00B629FC"/>
    <w:rsid w:val="00B62DE1"/>
    <w:rsid w:val="00B62E3E"/>
    <w:rsid w:val="00B62E87"/>
    <w:rsid w:val="00B64768"/>
    <w:rsid w:val="00B65A02"/>
    <w:rsid w:val="00B65B90"/>
    <w:rsid w:val="00B65F7A"/>
    <w:rsid w:val="00B6667F"/>
    <w:rsid w:val="00B66A22"/>
    <w:rsid w:val="00B66DE2"/>
    <w:rsid w:val="00B7172C"/>
    <w:rsid w:val="00B719B8"/>
    <w:rsid w:val="00B731A6"/>
    <w:rsid w:val="00B73428"/>
    <w:rsid w:val="00B737D9"/>
    <w:rsid w:val="00B73BE1"/>
    <w:rsid w:val="00B73F35"/>
    <w:rsid w:val="00B73F8F"/>
    <w:rsid w:val="00B74ACB"/>
    <w:rsid w:val="00B75686"/>
    <w:rsid w:val="00B75DE1"/>
    <w:rsid w:val="00B760D7"/>
    <w:rsid w:val="00B76579"/>
    <w:rsid w:val="00B77086"/>
    <w:rsid w:val="00B80BCB"/>
    <w:rsid w:val="00B80CBD"/>
    <w:rsid w:val="00B81526"/>
    <w:rsid w:val="00B82723"/>
    <w:rsid w:val="00B82A40"/>
    <w:rsid w:val="00B8309F"/>
    <w:rsid w:val="00B8311D"/>
    <w:rsid w:val="00B844A9"/>
    <w:rsid w:val="00B847E3"/>
    <w:rsid w:val="00B84934"/>
    <w:rsid w:val="00B84A45"/>
    <w:rsid w:val="00B850E9"/>
    <w:rsid w:val="00B85C7C"/>
    <w:rsid w:val="00B871B3"/>
    <w:rsid w:val="00B879D1"/>
    <w:rsid w:val="00B9032E"/>
    <w:rsid w:val="00B9044F"/>
    <w:rsid w:val="00B91043"/>
    <w:rsid w:val="00B9199E"/>
    <w:rsid w:val="00B91E5A"/>
    <w:rsid w:val="00B92473"/>
    <w:rsid w:val="00B927DB"/>
    <w:rsid w:val="00B92827"/>
    <w:rsid w:val="00B932B6"/>
    <w:rsid w:val="00B93C49"/>
    <w:rsid w:val="00B93F53"/>
    <w:rsid w:val="00B94332"/>
    <w:rsid w:val="00B9495F"/>
    <w:rsid w:val="00B94E04"/>
    <w:rsid w:val="00B950AA"/>
    <w:rsid w:val="00B9559B"/>
    <w:rsid w:val="00B95CC3"/>
    <w:rsid w:val="00B95D33"/>
    <w:rsid w:val="00B96216"/>
    <w:rsid w:val="00B96F5E"/>
    <w:rsid w:val="00B972F5"/>
    <w:rsid w:val="00B97C14"/>
    <w:rsid w:val="00B97D0F"/>
    <w:rsid w:val="00BA01CF"/>
    <w:rsid w:val="00BA0651"/>
    <w:rsid w:val="00BA1076"/>
    <w:rsid w:val="00BA10FC"/>
    <w:rsid w:val="00BA185A"/>
    <w:rsid w:val="00BA19C4"/>
    <w:rsid w:val="00BA1D83"/>
    <w:rsid w:val="00BA2246"/>
    <w:rsid w:val="00BA25FF"/>
    <w:rsid w:val="00BA287C"/>
    <w:rsid w:val="00BA3156"/>
    <w:rsid w:val="00BA3878"/>
    <w:rsid w:val="00BA3B1A"/>
    <w:rsid w:val="00BA3CE5"/>
    <w:rsid w:val="00BA47C6"/>
    <w:rsid w:val="00BA4A52"/>
    <w:rsid w:val="00BA538E"/>
    <w:rsid w:val="00BA5873"/>
    <w:rsid w:val="00BA5DC4"/>
    <w:rsid w:val="00BA62E9"/>
    <w:rsid w:val="00BA631F"/>
    <w:rsid w:val="00BA7A3F"/>
    <w:rsid w:val="00BB008B"/>
    <w:rsid w:val="00BB1807"/>
    <w:rsid w:val="00BB2B08"/>
    <w:rsid w:val="00BB38D9"/>
    <w:rsid w:val="00BB410F"/>
    <w:rsid w:val="00BB4EE7"/>
    <w:rsid w:val="00BB5192"/>
    <w:rsid w:val="00BB5A00"/>
    <w:rsid w:val="00BB5BD8"/>
    <w:rsid w:val="00BB5E05"/>
    <w:rsid w:val="00BB724A"/>
    <w:rsid w:val="00BB75D3"/>
    <w:rsid w:val="00BC0A30"/>
    <w:rsid w:val="00BC1A3D"/>
    <w:rsid w:val="00BC2A25"/>
    <w:rsid w:val="00BC2F89"/>
    <w:rsid w:val="00BC30DD"/>
    <w:rsid w:val="00BC3299"/>
    <w:rsid w:val="00BC3C64"/>
    <w:rsid w:val="00BC3FC2"/>
    <w:rsid w:val="00BC4580"/>
    <w:rsid w:val="00BC590B"/>
    <w:rsid w:val="00BC5CBD"/>
    <w:rsid w:val="00BC6CDD"/>
    <w:rsid w:val="00BD07D5"/>
    <w:rsid w:val="00BD2DD9"/>
    <w:rsid w:val="00BD3DAF"/>
    <w:rsid w:val="00BD43AE"/>
    <w:rsid w:val="00BD48F4"/>
    <w:rsid w:val="00BD51EF"/>
    <w:rsid w:val="00BD5535"/>
    <w:rsid w:val="00BD5855"/>
    <w:rsid w:val="00BD5B41"/>
    <w:rsid w:val="00BD5D41"/>
    <w:rsid w:val="00BD654A"/>
    <w:rsid w:val="00BD6A74"/>
    <w:rsid w:val="00BD7474"/>
    <w:rsid w:val="00BD769E"/>
    <w:rsid w:val="00BD7EA7"/>
    <w:rsid w:val="00BD7F9C"/>
    <w:rsid w:val="00BE0D4B"/>
    <w:rsid w:val="00BE1A9B"/>
    <w:rsid w:val="00BE1DEC"/>
    <w:rsid w:val="00BE20D2"/>
    <w:rsid w:val="00BE2ADA"/>
    <w:rsid w:val="00BE2BA4"/>
    <w:rsid w:val="00BE2D53"/>
    <w:rsid w:val="00BE35E7"/>
    <w:rsid w:val="00BE38CD"/>
    <w:rsid w:val="00BE3C1E"/>
    <w:rsid w:val="00BE4253"/>
    <w:rsid w:val="00BE45F4"/>
    <w:rsid w:val="00BE5367"/>
    <w:rsid w:val="00BE5837"/>
    <w:rsid w:val="00BE5B80"/>
    <w:rsid w:val="00BE6A4F"/>
    <w:rsid w:val="00BE71F0"/>
    <w:rsid w:val="00BF1AFA"/>
    <w:rsid w:val="00BF3796"/>
    <w:rsid w:val="00BF3D81"/>
    <w:rsid w:val="00BF428F"/>
    <w:rsid w:val="00BF4674"/>
    <w:rsid w:val="00BF4BEB"/>
    <w:rsid w:val="00BF4D71"/>
    <w:rsid w:val="00BF55F0"/>
    <w:rsid w:val="00BF602C"/>
    <w:rsid w:val="00BF60D6"/>
    <w:rsid w:val="00BF618F"/>
    <w:rsid w:val="00BF65E0"/>
    <w:rsid w:val="00BF6961"/>
    <w:rsid w:val="00BF741D"/>
    <w:rsid w:val="00BF78E8"/>
    <w:rsid w:val="00C00810"/>
    <w:rsid w:val="00C00D1E"/>
    <w:rsid w:val="00C015B2"/>
    <w:rsid w:val="00C02EE3"/>
    <w:rsid w:val="00C037EB"/>
    <w:rsid w:val="00C041C0"/>
    <w:rsid w:val="00C04272"/>
    <w:rsid w:val="00C046E5"/>
    <w:rsid w:val="00C0491D"/>
    <w:rsid w:val="00C04DAF"/>
    <w:rsid w:val="00C04E5D"/>
    <w:rsid w:val="00C05B12"/>
    <w:rsid w:val="00C06D43"/>
    <w:rsid w:val="00C07481"/>
    <w:rsid w:val="00C078EC"/>
    <w:rsid w:val="00C12648"/>
    <w:rsid w:val="00C128C3"/>
    <w:rsid w:val="00C12A23"/>
    <w:rsid w:val="00C12BDD"/>
    <w:rsid w:val="00C13413"/>
    <w:rsid w:val="00C1384B"/>
    <w:rsid w:val="00C13933"/>
    <w:rsid w:val="00C13A7D"/>
    <w:rsid w:val="00C14370"/>
    <w:rsid w:val="00C1455D"/>
    <w:rsid w:val="00C147F1"/>
    <w:rsid w:val="00C158E5"/>
    <w:rsid w:val="00C16DE3"/>
    <w:rsid w:val="00C20A16"/>
    <w:rsid w:val="00C20B59"/>
    <w:rsid w:val="00C20C06"/>
    <w:rsid w:val="00C21D39"/>
    <w:rsid w:val="00C23010"/>
    <w:rsid w:val="00C25206"/>
    <w:rsid w:val="00C255B1"/>
    <w:rsid w:val="00C261E1"/>
    <w:rsid w:val="00C27DAE"/>
    <w:rsid w:val="00C306D0"/>
    <w:rsid w:val="00C30C1F"/>
    <w:rsid w:val="00C3177D"/>
    <w:rsid w:val="00C3207C"/>
    <w:rsid w:val="00C3209E"/>
    <w:rsid w:val="00C32BBA"/>
    <w:rsid w:val="00C32F97"/>
    <w:rsid w:val="00C330A0"/>
    <w:rsid w:val="00C330E9"/>
    <w:rsid w:val="00C3356D"/>
    <w:rsid w:val="00C347E7"/>
    <w:rsid w:val="00C36691"/>
    <w:rsid w:val="00C369D2"/>
    <w:rsid w:val="00C36B9E"/>
    <w:rsid w:val="00C36F07"/>
    <w:rsid w:val="00C371C6"/>
    <w:rsid w:val="00C37A04"/>
    <w:rsid w:val="00C410CD"/>
    <w:rsid w:val="00C412C1"/>
    <w:rsid w:val="00C419B0"/>
    <w:rsid w:val="00C41B8D"/>
    <w:rsid w:val="00C42196"/>
    <w:rsid w:val="00C4253F"/>
    <w:rsid w:val="00C4366D"/>
    <w:rsid w:val="00C43C77"/>
    <w:rsid w:val="00C440AA"/>
    <w:rsid w:val="00C45094"/>
    <w:rsid w:val="00C454A9"/>
    <w:rsid w:val="00C45A8D"/>
    <w:rsid w:val="00C45CD7"/>
    <w:rsid w:val="00C46DD6"/>
    <w:rsid w:val="00C46FC3"/>
    <w:rsid w:val="00C470E0"/>
    <w:rsid w:val="00C4783A"/>
    <w:rsid w:val="00C47CB0"/>
    <w:rsid w:val="00C501FD"/>
    <w:rsid w:val="00C50796"/>
    <w:rsid w:val="00C517DF"/>
    <w:rsid w:val="00C519E7"/>
    <w:rsid w:val="00C51B69"/>
    <w:rsid w:val="00C51D40"/>
    <w:rsid w:val="00C52771"/>
    <w:rsid w:val="00C52F48"/>
    <w:rsid w:val="00C5384B"/>
    <w:rsid w:val="00C53AC2"/>
    <w:rsid w:val="00C53D12"/>
    <w:rsid w:val="00C549BB"/>
    <w:rsid w:val="00C55FD7"/>
    <w:rsid w:val="00C56E07"/>
    <w:rsid w:val="00C575B1"/>
    <w:rsid w:val="00C57E67"/>
    <w:rsid w:val="00C601FC"/>
    <w:rsid w:val="00C603A4"/>
    <w:rsid w:val="00C6093B"/>
    <w:rsid w:val="00C610E6"/>
    <w:rsid w:val="00C63772"/>
    <w:rsid w:val="00C63B41"/>
    <w:rsid w:val="00C64184"/>
    <w:rsid w:val="00C642AC"/>
    <w:rsid w:val="00C66479"/>
    <w:rsid w:val="00C667F4"/>
    <w:rsid w:val="00C6731C"/>
    <w:rsid w:val="00C67654"/>
    <w:rsid w:val="00C70367"/>
    <w:rsid w:val="00C70420"/>
    <w:rsid w:val="00C70489"/>
    <w:rsid w:val="00C70732"/>
    <w:rsid w:val="00C708BF"/>
    <w:rsid w:val="00C71BEC"/>
    <w:rsid w:val="00C722C1"/>
    <w:rsid w:val="00C730AE"/>
    <w:rsid w:val="00C74164"/>
    <w:rsid w:val="00C75112"/>
    <w:rsid w:val="00C7574E"/>
    <w:rsid w:val="00C759B8"/>
    <w:rsid w:val="00C759BC"/>
    <w:rsid w:val="00C76CF3"/>
    <w:rsid w:val="00C7716E"/>
    <w:rsid w:val="00C77708"/>
    <w:rsid w:val="00C77A17"/>
    <w:rsid w:val="00C80087"/>
    <w:rsid w:val="00C80BE4"/>
    <w:rsid w:val="00C811D7"/>
    <w:rsid w:val="00C817D0"/>
    <w:rsid w:val="00C82DBB"/>
    <w:rsid w:val="00C83EA6"/>
    <w:rsid w:val="00C84B5D"/>
    <w:rsid w:val="00C84BBF"/>
    <w:rsid w:val="00C852F7"/>
    <w:rsid w:val="00C8624B"/>
    <w:rsid w:val="00C870D1"/>
    <w:rsid w:val="00C8747F"/>
    <w:rsid w:val="00C90292"/>
    <w:rsid w:val="00C90EE0"/>
    <w:rsid w:val="00C9299B"/>
    <w:rsid w:val="00C93ECD"/>
    <w:rsid w:val="00C944F5"/>
    <w:rsid w:val="00C946F3"/>
    <w:rsid w:val="00C948DA"/>
    <w:rsid w:val="00C950E2"/>
    <w:rsid w:val="00C956EA"/>
    <w:rsid w:val="00C95AD2"/>
    <w:rsid w:val="00C9600B"/>
    <w:rsid w:val="00C971EE"/>
    <w:rsid w:val="00C97560"/>
    <w:rsid w:val="00CA0FB0"/>
    <w:rsid w:val="00CA157A"/>
    <w:rsid w:val="00CA1CE9"/>
    <w:rsid w:val="00CA243C"/>
    <w:rsid w:val="00CA2530"/>
    <w:rsid w:val="00CA2E69"/>
    <w:rsid w:val="00CA3185"/>
    <w:rsid w:val="00CA41DA"/>
    <w:rsid w:val="00CA4D06"/>
    <w:rsid w:val="00CA551B"/>
    <w:rsid w:val="00CA5578"/>
    <w:rsid w:val="00CA5A65"/>
    <w:rsid w:val="00CA6B41"/>
    <w:rsid w:val="00CA6B54"/>
    <w:rsid w:val="00CA756D"/>
    <w:rsid w:val="00CA773A"/>
    <w:rsid w:val="00CA7C2F"/>
    <w:rsid w:val="00CB0B17"/>
    <w:rsid w:val="00CB0BCA"/>
    <w:rsid w:val="00CB27A6"/>
    <w:rsid w:val="00CB2F5E"/>
    <w:rsid w:val="00CB3A59"/>
    <w:rsid w:val="00CB495C"/>
    <w:rsid w:val="00CB5753"/>
    <w:rsid w:val="00CB5E6B"/>
    <w:rsid w:val="00CB5FBC"/>
    <w:rsid w:val="00CB63EC"/>
    <w:rsid w:val="00CB659D"/>
    <w:rsid w:val="00CB7A3C"/>
    <w:rsid w:val="00CB7FF0"/>
    <w:rsid w:val="00CC0881"/>
    <w:rsid w:val="00CC0B7A"/>
    <w:rsid w:val="00CC0E03"/>
    <w:rsid w:val="00CC1F2C"/>
    <w:rsid w:val="00CC283E"/>
    <w:rsid w:val="00CC2DFC"/>
    <w:rsid w:val="00CC30A0"/>
    <w:rsid w:val="00CC3C50"/>
    <w:rsid w:val="00CC4D24"/>
    <w:rsid w:val="00CC51E3"/>
    <w:rsid w:val="00CC6035"/>
    <w:rsid w:val="00CC60EB"/>
    <w:rsid w:val="00CC6326"/>
    <w:rsid w:val="00CC6D6A"/>
    <w:rsid w:val="00CC6DEF"/>
    <w:rsid w:val="00CC74EB"/>
    <w:rsid w:val="00CD0523"/>
    <w:rsid w:val="00CD0ED6"/>
    <w:rsid w:val="00CD178B"/>
    <w:rsid w:val="00CD1C97"/>
    <w:rsid w:val="00CD1FF7"/>
    <w:rsid w:val="00CD261B"/>
    <w:rsid w:val="00CD2793"/>
    <w:rsid w:val="00CD3412"/>
    <w:rsid w:val="00CD3504"/>
    <w:rsid w:val="00CD39B8"/>
    <w:rsid w:val="00CD4CE4"/>
    <w:rsid w:val="00CD54CE"/>
    <w:rsid w:val="00CD5D2E"/>
    <w:rsid w:val="00CD60A4"/>
    <w:rsid w:val="00CD692E"/>
    <w:rsid w:val="00CD7F65"/>
    <w:rsid w:val="00CE0966"/>
    <w:rsid w:val="00CE0A8B"/>
    <w:rsid w:val="00CE0E42"/>
    <w:rsid w:val="00CE0EEC"/>
    <w:rsid w:val="00CE1053"/>
    <w:rsid w:val="00CE1358"/>
    <w:rsid w:val="00CE1E76"/>
    <w:rsid w:val="00CE36D1"/>
    <w:rsid w:val="00CE39B1"/>
    <w:rsid w:val="00CE3D40"/>
    <w:rsid w:val="00CE54B2"/>
    <w:rsid w:val="00CE5E85"/>
    <w:rsid w:val="00CE6935"/>
    <w:rsid w:val="00CE7BBB"/>
    <w:rsid w:val="00CF103F"/>
    <w:rsid w:val="00CF157F"/>
    <w:rsid w:val="00CF1760"/>
    <w:rsid w:val="00CF18AC"/>
    <w:rsid w:val="00CF2199"/>
    <w:rsid w:val="00CF2C34"/>
    <w:rsid w:val="00CF2C8A"/>
    <w:rsid w:val="00CF3A9A"/>
    <w:rsid w:val="00CF501A"/>
    <w:rsid w:val="00CF62DC"/>
    <w:rsid w:val="00CF69C6"/>
    <w:rsid w:val="00CF78BE"/>
    <w:rsid w:val="00D004AE"/>
    <w:rsid w:val="00D00BD3"/>
    <w:rsid w:val="00D010B7"/>
    <w:rsid w:val="00D013E7"/>
    <w:rsid w:val="00D016FB"/>
    <w:rsid w:val="00D02651"/>
    <w:rsid w:val="00D027A5"/>
    <w:rsid w:val="00D027D8"/>
    <w:rsid w:val="00D0322A"/>
    <w:rsid w:val="00D037AA"/>
    <w:rsid w:val="00D03A6C"/>
    <w:rsid w:val="00D03AB1"/>
    <w:rsid w:val="00D047BD"/>
    <w:rsid w:val="00D04C0F"/>
    <w:rsid w:val="00D05592"/>
    <w:rsid w:val="00D05DE4"/>
    <w:rsid w:val="00D06294"/>
    <w:rsid w:val="00D069EA"/>
    <w:rsid w:val="00D06D27"/>
    <w:rsid w:val="00D07D42"/>
    <w:rsid w:val="00D1074F"/>
    <w:rsid w:val="00D10E1F"/>
    <w:rsid w:val="00D1119F"/>
    <w:rsid w:val="00D11365"/>
    <w:rsid w:val="00D12C24"/>
    <w:rsid w:val="00D12D84"/>
    <w:rsid w:val="00D14304"/>
    <w:rsid w:val="00D15CCD"/>
    <w:rsid w:val="00D15E9F"/>
    <w:rsid w:val="00D16205"/>
    <w:rsid w:val="00D170A7"/>
    <w:rsid w:val="00D174F8"/>
    <w:rsid w:val="00D17540"/>
    <w:rsid w:val="00D17667"/>
    <w:rsid w:val="00D17A59"/>
    <w:rsid w:val="00D17B42"/>
    <w:rsid w:val="00D22512"/>
    <w:rsid w:val="00D22CB1"/>
    <w:rsid w:val="00D22D7D"/>
    <w:rsid w:val="00D235E2"/>
    <w:rsid w:val="00D23D19"/>
    <w:rsid w:val="00D24BE5"/>
    <w:rsid w:val="00D24F81"/>
    <w:rsid w:val="00D25113"/>
    <w:rsid w:val="00D254A6"/>
    <w:rsid w:val="00D255DB"/>
    <w:rsid w:val="00D26555"/>
    <w:rsid w:val="00D27B0C"/>
    <w:rsid w:val="00D27D36"/>
    <w:rsid w:val="00D27DBE"/>
    <w:rsid w:val="00D307D0"/>
    <w:rsid w:val="00D30816"/>
    <w:rsid w:val="00D30E85"/>
    <w:rsid w:val="00D311F5"/>
    <w:rsid w:val="00D329BB"/>
    <w:rsid w:val="00D331B9"/>
    <w:rsid w:val="00D33F7C"/>
    <w:rsid w:val="00D34A62"/>
    <w:rsid w:val="00D35248"/>
    <w:rsid w:val="00D35E54"/>
    <w:rsid w:val="00D3635B"/>
    <w:rsid w:val="00D3650D"/>
    <w:rsid w:val="00D366FB"/>
    <w:rsid w:val="00D36E4D"/>
    <w:rsid w:val="00D36E4F"/>
    <w:rsid w:val="00D37033"/>
    <w:rsid w:val="00D3766C"/>
    <w:rsid w:val="00D40001"/>
    <w:rsid w:val="00D40EA3"/>
    <w:rsid w:val="00D42D73"/>
    <w:rsid w:val="00D43D94"/>
    <w:rsid w:val="00D441FB"/>
    <w:rsid w:val="00D444B5"/>
    <w:rsid w:val="00D44550"/>
    <w:rsid w:val="00D44D5D"/>
    <w:rsid w:val="00D45603"/>
    <w:rsid w:val="00D45953"/>
    <w:rsid w:val="00D45D3A"/>
    <w:rsid w:val="00D46CE3"/>
    <w:rsid w:val="00D47A8E"/>
    <w:rsid w:val="00D47BE7"/>
    <w:rsid w:val="00D502AB"/>
    <w:rsid w:val="00D516BB"/>
    <w:rsid w:val="00D533C1"/>
    <w:rsid w:val="00D53587"/>
    <w:rsid w:val="00D53E25"/>
    <w:rsid w:val="00D54D60"/>
    <w:rsid w:val="00D5554D"/>
    <w:rsid w:val="00D5560D"/>
    <w:rsid w:val="00D557CC"/>
    <w:rsid w:val="00D55A41"/>
    <w:rsid w:val="00D567E0"/>
    <w:rsid w:val="00D5777D"/>
    <w:rsid w:val="00D60096"/>
    <w:rsid w:val="00D609CE"/>
    <w:rsid w:val="00D61153"/>
    <w:rsid w:val="00D61206"/>
    <w:rsid w:val="00D61FDB"/>
    <w:rsid w:val="00D62085"/>
    <w:rsid w:val="00D631C8"/>
    <w:rsid w:val="00D635E7"/>
    <w:rsid w:val="00D63C55"/>
    <w:rsid w:val="00D6462D"/>
    <w:rsid w:val="00D64A0B"/>
    <w:rsid w:val="00D64C0A"/>
    <w:rsid w:val="00D66A41"/>
    <w:rsid w:val="00D66B6D"/>
    <w:rsid w:val="00D67B28"/>
    <w:rsid w:val="00D70B61"/>
    <w:rsid w:val="00D713D3"/>
    <w:rsid w:val="00D714DF"/>
    <w:rsid w:val="00D71670"/>
    <w:rsid w:val="00D717D3"/>
    <w:rsid w:val="00D7204B"/>
    <w:rsid w:val="00D73BAB"/>
    <w:rsid w:val="00D74268"/>
    <w:rsid w:val="00D74C8D"/>
    <w:rsid w:val="00D756B5"/>
    <w:rsid w:val="00D75AAF"/>
    <w:rsid w:val="00D7641C"/>
    <w:rsid w:val="00D767C9"/>
    <w:rsid w:val="00D7694D"/>
    <w:rsid w:val="00D76F0E"/>
    <w:rsid w:val="00D77956"/>
    <w:rsid w:val="00D77CC5"/>
    <w:rsid w:val="00D80779"/>
    <w:rsid w:val="00D80CC2"/>
    <w:rsid w:val="00D81C92"/>
    <w:rsid w:val="00D81E1E"/>
    <w:rsid w:val="00D820E2"/>
    <w:rsid w:val="00D82329"/>
    <w:rsid w:val="00D82D7C"/>
    <w:rsid w:val="00D82D82"/>
    <w:rsid w:val="00D84D16"/>
    <w:rsid w:val="00D85780"/>
    <w:rsid w:val="00D86440"/>
    <w:rsid w:val="00D86774"/>
    <w:rsid w:val="00D86CF8"/>
    <w:rsid w:val="00D86EED"/>
    <w:rsid w:val="00D87984"/>
    <w:rsid w:val="00D87F60"/>
    <w:rsid w:val="00D910BE"/>
    <w:rsid w:val="00D910F7"/>
    <w:rsid w:val="00D928FB"/>
    <w:rsid w:val="00D92B77"/>
    <w:rsid w:val="00D931DD"/>
    <w:rsid w:val="00D93AD6"/>
    <w:rsid w:val="00D93D23"/>
    <w:rsid w:val="00D9509C"/>
    <w:rsid w:val="00D9532A"/>
    <w:rsid w:val="00D95353"/>
    <w:rsid w:val="00D9545E"/>
    <w:rsid w:val="00D95755"/>
    <w:rsid w:val="00D95C4F"/>
    <w:rsid w:val="00D95F26"/>
    <w:rsid w:val="00D96515"/>
    <w:rsid w:val="00D96938"/>
    <w:rsid w:val="00D96CD1"/>
    <w:rsid w:val="00D9753F"/>
    <w:rsid w:val="00D97844"/>
    <w:rsid w:val="00D97DEB"/>
    <w:rsid w:val="00DA019A"/>
    <w:rsid w:val="00DA0889"/>
    <w:rsid w:val="00DA0B1C"/>
    <w:rsid w:val="00DA18BD"/>
    <w:rsid w:val="00DA1B3F"/>
    <w:rsid w:val="00DA1EFC"/>
    <w:rsid w:val="00DA359B"/>
    <w:rsid w:val="00DA3F1F"/>
    <w:rsid w:val="00DA4667"/>
    <w:rsid w:val="00DA48D9"/>
    <w:rsid w:val="00DA5C72"/>
    <w:rsid w:val="00DA61A6"/>
    <w:rsid w:val="00DA688B"/>
    <w:rsid w:val="00DA68F9"/>
    <w:rsid w:val="00DB0C32"/>
    <w:rsid w:val="00DB22F0"/>
    <w:rsid w:val="00DB37F0"/>
    <w:rsid w:val="00DB4843"/>
    <w:rsid w:val="00DB64B1"/>
    <w:rsid w:val="00DB6657"/>
    <w:rsid w:val="00DB750E"/>
    <w:rsid w:val="00DB77E0"/>
    <w:rsid w:val="00DC21A1"/>
    <w:rsid w:val="00DC231A"/>
    <w:rsid w:val="00DC24E3"/>
    <w:rsid w:val="00DC29B4"/>
    <w:rsid w:val="00DC2D87"/>
    <w:rsid w:val="00DC343F"/>
    <w:rsid w:val="00DC47D2"/>
    <w:rsid w:val="00DC4C32"/>
    <w:rsid w:val="00DC6189"/>
    <w:rsid w:val="00DC62F1"/>
    <w:rsid w:val="00DC7081"/>
    <w:rsid w:val="00DD0457"/>
    <w:rsid w:val="00DD05EF"/>
    <w:rsid w:val="00DD1FBF"/>
    <w:rsid w:val="00DD23AC"/>
    <w:rsid w:val="00DD3416"/>
    <w:rsid w:val="00DD37B3"/>
    <w:rsid w:val="00DD459E"/>
    <w:rsid w:val="00DD4F99"/>
    <w:rsid w:val="00DD528A"/>
    <w:rsid w:val="00DD6549"/>
    <w:rsid w:val="00DD6AD2"/>
    <w:rsid w:val="00DD6E1D"/>
    <w:rsid w:val="00DD7338"/>
    <w:rsid w:val="00DD73A6"/>
    <w:rsid w:val="00DD7F99"/>
    <w:rsid w:val="00DE0601"/>
    <w:rsid w:val="00DE0C72"/>
    <w:rsid w:val="00DE0F2F"/>
    <w:rsid w:val="00DE0F50"/>
    <w:rsid w:val="00DE19B4"/>
    <w:rsid w:val="00DE1D96"/>
    <w:rsid w:val="00DE22A8"/>
    <w:rsid w:val="00DE2450"/>
    <w:rsid w:val="00DE2692"/>
    <w:rsid w:val="00DE2D07"/>
    <w:rsid w:val="00DE3083"/>
    <w:rsid w:val="00DE3F8F"/>
    <w:rsid w:val="00DE403D"/>
    <w:rsid w:val="00DE47DB"/>
    <w:rsid w:val="00DE498D"/>
    <w:rsid w:val="00DE501A"/>
    <w:rsid w:val="00DE597F"/>
    <w:rsid w:val="00DE6E6D"/>
    <w:rsid w:val="00DE6ECA"/>
    <w:rsid w:val="00DE75DA"/>
    <w:rsid w:val="00DE7AAC"/>
    <w:rsid w:val="00DE7FB4"/>
    <w:rsid w:val="00DF0441"/>
    <w:rsid w:val="00DF06F3"/>
    <w:rsid w:val="00DF0C86"/>
    <w:rsid w:val="00DF30FF"/>
    <w:rsid w:val="00DF39FE"/>
    <w:rsid w:val="00DF3A42"/>
    <w:rsid w:val="00DF448E"/>
    <w:rsid w:val="00DF6722"/>
    <w:rsid w:val="00DF6C2E"/>
    <w:rsid w:val="00DF6C79"/>
    <w:rsid w:val="00DF7CC9"/>
    <w:rsid w:val="00E00D8B"/>
    <w:rsid w:val="00E01011"/>
    <w:rsid w:val="00E0219F"/>
    <w:rsid w:val="00E023D8"/>
    <w:rsid w:val="00E025C2"/>
    <w:rsid w:val="00E0299F"/>
    <w:rsid w:val="00E02C69"/>
    <w:rsid w:val="00E02F39"/>
    <w:rsid w:val="00E034FF"/>
    <w:rsid w:val="00E037C3"/>
    <w:rsid w:val="00E039FD"/>
    <w:rsid w:val="00E03B18"/>
    <w:rsid w:val="00E04934"/>
    <w:rsid w:val="00E0504A"/>
    <w:rsid w:val="00E05727"/>
    <w:rsid w:val="00E05890"/>
    <w:rsid w:val="00E067A5"/>
    <w:rsid w:val="00E067DA"/>
    <w:rsid w:val="00E06AD5"/>
    <w:rsid w:val="00E07A8A"/>
    <w:rsid w:val="00E10239"/>
    <w:rsid w:val="00E10473"/>
    <w:rsid w:val="00E116C4"/>
    <w:rsid w:val="00E11F84"/>
    <w:rsid w:val="00E125F0"/>
    <w:rsid w:val="00E13732"/>
    <w:rsid w:val="00E13A4A"/>
    <w:rsid w:val="00E14BDF"/>
    <w:rsid w:val="00E15299"/>
    <w:rsid w:val="00E15F34"/>
    <w:rsid w:val="00E16629"/>
    <w:rsid w:val="00E16E09"/>
    <w:rsid w:val="00E16E24"/>
    <w:rsid w:val="00E2055C"/>
    <w:rsid w:val="00E214B0"/>
    <w:rsid w:val="00E227B2"/>
    <w:rsid w:val="00E22F58"/>
    <w:rsid w:val="00E231AB"/>
    <w:rsid w:val="00E23456"/>
    <w:rsid w:val="00E2436D"/>
    <w:rsid w:val="00E246CA"/>
    <w:rsid w:val="00E2497C"/>
    <w:rsid w:val="00E30B2C"/>
    <w:rsid w:val="00E315E4"/>
    <w:rsid w:val="00E317A7"/>
    <w:rsid w:val="00E3239B"/>
    <w:rsid w:val="00E3297C"/>
    <w:rsid w:val="00E335B0"/>
    <w:rsid w:val="00E33ED8"/>
    <w:rsid w:val="00E34D2E"/>
    <w:rsid w:val="00E34E20"/>
    <w:rsid w:val="00E3679B"/>
    <w:rsid w:val="00E368A1"/>
    <w:rsid w:val="00E40045"/>
    <w:rsid w:val="00E41D1D"/>
    <w:rsid w:val="00E41F88"/>
    <w:rsid w:val="00E42352"/>
    <w:rsid w:val="00E44B7F"/>
    <w:rsid w:val="00E45FE1"/>
    <w:rsid w:val="00E4692D"/>
    <w:rsid w:val="00E46CB3"/>
    <w:rsid w:val="00E472E8"/>
    <w:rsid w:val="00E47573"/>
    <w:rsid w:val="00E4778B"/>
    <w:rsid w:val="00E477E8"/>
    <w:rsid w:val="00E50DFB"/>
    <w:rsid w:val="00E5236E"/>
    <w:rsid w:val="00E52690"/>
    <w:rsid w:val="00E53B10"/>
    <w:rsid w:val="00E53E83"/>
    <w:rsid w:val="00E5421B"/>
    <w:rsid w:val="00E54B79"/>
    <w:rsid w:val="00E55ECC"/>
    <w:rsid w:val="00E569C8"/>
    <w:rsid w:val="00E57361"/>
    <w:rsid w:val="00E57724"/>
    <w:rsid w:val="00E57E48"/>
    <w:rsid w:val="00E60314"/>
    <w:rsid w:val="00E6074A"/>
    <w:rsid w:val="00E60786"/>
    <w:rsid w:val="00E6230B"/>
    <w:rsid w:val="00E63128"/>
    <w:rsid w:val="00E63418"/>
    <w:rsid w:val="00E6342C"/>
    <w:rsid w:val="00E63B74"/>
    <w:rsid w:val="00E650A7"/>
    <w:rsid w:val="00E65726"/>
    <w:rsid w:val="00E65ED8"/>
    <w:rsid w:val="00E66D09"/>
    <w:rsid w:val="00E66E3E"/>
    <w:rsid w:val="00E67B09"/>
    <w:rsid w:val="00E67C82"/>
    <w:rsid w:val="00E70730"/>
    <w:rsid w:val="00E70CC1"/>
    <w:rsid w:val="00E70F36"/>
    <w:rsid w:val="00E71CB1"/>
    <w:rsid w:val="00E72391"/>
    <w:rsid w:val="00E728D2"/>
    <w:rsid w:val="00E72A28"/>
    <w:rsid w:val="00E72D4A"/>
    <w:rsid w:val="00E73616"/>
    <w:rsid w:val="00E73646"/>
    <w:rsid w:val="00E736D8"/>
    <w:rsid w:val="00E74A02"/>
    <w:rsid w:val="00E75CC8"/>
    <w:rsid w:val="00E75EF2"/>
    <w:rsid w:val="00E75F68"/>
    <w:rsid w:val="00E76780"/>
    <w:rsid w:val="00E76930"/>
    <w:rsid w:val="00E76C26"/>
    <w:rsid w:val="00E81A77"/>
    <w:rsid w:val="00E82CC7"/>
    <w:rsid w:val="00E82F93"/>
    <w:rsid w:val="00E83C3B"/>
    <w:rsid w:val="00E84080"/>
    <w:rsid w:val="00E8471E"/>
    <w:rsid w:val="00E84859"/>
    <w:rsid w:val="00E84B17"/>
    <w:rsid w:val="00E85B57"/>
    <w:rsid w:val="00E85D0C"/>
    <w:rsid w:val="00E863DB"/>
    <w:rsid w:val="00E8657E"/>
    <w:rsid w:val="00E86FC4"/>
    <w:rsid w:val="00E9062E"/>
    <w:rsid w:val="00E90709"/>
    <w:rsid w:val="00E90E58"/>
    <w:rsid w:val="00E9132F"/>
    <w:rsid w:val="00E91758"/>
    <w:rsid w:val="00E917C5"/>
    <w:rsid w:val="00E91A09"/>
    <w:rsid w:val="00E92060"/>
    <w:rsid w:val="00E92CE2"/>
    <w:rsid w:val="00E92D5C"/>
    <w:rsid w:val="00E92FDF"/>
    <w:rsid w:val="00E93271"/>
    <w:rsid w:val="00E934EC"/>
    <w:rsid w:val="00E93761"/>
    <w:rsid w:val="00E9376B"/>
    <w:rsid w:val="00E93D2E"/>
    <w:rsid w:val="00E947E9"/>
    <w:rsid w:val="00E94BCA"/>
    <w:rsid w:val="00E96985"/>
    <w:rsid w:val="00E971EE"/>
    <w:rsid w:val="00E979F9"/>
    <w:rsid w:val="00EA0305"/>
    <w:rsid w:val="00EA0E65"/>
    <w:rsid w:val="00EA0E70"/>
    <w:rsid w:val="00EA1348"/>
    <w:rsid w:val="00EA1F15"/>
    <w:rsid w:val="00EA237E"/>
    <w:rsid w:val="00EA2B30"/>
    <w:rsid w:val="00EA385F"/>
    <w:rsid w:val="00EA3CA9"/>
    <w:rsid w:val="00EA52BD"/>
    <w:rsid w:val="00EA64A1"/>
    <w:rsid w:val="00EA789F"/>
    <w:rsid w:val="00EA7C25"/>
    <w:rsid w:val="00EB115E"/>
    <w:rsid w:val="00EB1540"/>
    <w:rsid w:val="00EB1905"/>
    <w:rsid w:val="00EB19DE"/>
    <w:rsid w:val="00EB1E30"/>
    <w:rsid w:val="00EB2887"/>
    <w:rsid w:val="00EB29C7"/>
    <w:rsid w:val="00EB33FF"/>
    <w:rsid w:val="00EB3887"/>
    <w:rsid w:val="00EB4396"/>
    <w:rsid w:val="00EB4A89"/>
    <w:rsid w:val="00EB5205"/>
    <w:rsid w:val="00EB55D8"/>
    <w:rsid w:val="00EB59CA"/>
    <w:rsid w:val="00EB5ABC"/>
    <w:rsid w:val="00EB7A9C"/>
    <w:rsid w:val="00EB7C32"/>
    <w:rsid w:val="00EB7D16"/>
    <w:rsid w:val="00EB7D20"/>
    <w:rsid w:val="00EC0287"/>
    <w:rsid w:val="00EC06A5"/>
    <w:rsid w:val="00EC0AC6"/>
    <w:rsid w:val="00EC0C29"/>
    <w:rsid w:val="00EC1356"/>
    <w:rsid w:val="00EC2564"/>
    <w:rsid w:val="00EC2ED4"/>
    <w:rsid w:val="00EC3265"/>
    <w:rsid w:val="00EC4A8B"/>
    <w:rsid w:val="00EC5036"/>
    <w:rsid w:val="00EC52BD"/>
    <w:rsid w:val="00EC6294"/>
    <w:rsid w:val="00EC6CFE"/>
    <w:rsid w:val="00EC7201"/>
    <w:rsid w:val="00EC7B20"/>
    <w:rsid w:val="00ED0745"/>
    <w:rsid w:val="00ED08BF"/>
    <w:rsid w:val="00ED09F8"/>
    <w:rsid w:val="00ED25AE"/>
    <w:rsid w:val="00ED3696"/>
    <w:rsid w:val="00ED3AE4"/>
    <w:rsid w:val="00ED41D8"/>
    <w:rsid w:val="00ED54F6"/>
    <w:rsid w:val="00ED5553"/>
    <w:rsid w:val="00ED6D0F"/>
    <w:rsid w:val="00ED7318"/>
    <w:rsid w:val="00ED7B3E"/>
    <w:rsid w:val="00EE0D0B"/>
    <w:rsid w:val="00EE1214"/>
    <w:rsid w:val="00EE1BDB"/>
    <w:rsid w:val="00EE259C"/>
    <w:rsid w:val="00EE3017"/>
    <w:rsid w:val="00EE303D"/>
    <w:rsid w:val="00EE31DA"/>
    <w:rsid w:val="00EE3D78"/>
    <w:rsid w:val="00EE427B"/>
    <w:rsid w:val="00EE562A"/>
    <w:rsid w:val="00EE5A1E"/>
    <w:rsid w:val="00EE60A2"/>
    <w:rsid w:val="00EE65AF"/>
    <w:rsid w:val="00EE65B7"/>
    <w:rsid w:val="00EE6F08"/>
    <w:rsid w:val="00EE7672"/>
    <w:rsid w:val="00EF0719"/>
    <w:rsid w:val="00EF143F"/>
    <w:rsid w:val="00EF166C"/>
    <w:rsid w:val="00EF3020"/>
    <w:rsid w:val="00EF32E9"/>
    <w:rsid w:val="00EF35FC"/>
    <w:rsid w:val="00EF3BCD"/>
    <w:rsid w:val="00EF538D"/>
    <w:rsid w:val="00EF53B5"/>
    <w:rsid w:val="00EF59D8"/>
    <w:rsid w:val="00EF60C0"/>
    <w:rsid w:val="00F00079"/>
    <w:rsid w:val="00F006DC"/>
    <w:rsid w:val="00F0339C"/>
    <w:rsid w:val="00F03D63"/>
    <w:rsid w:val="00F04C1B"/>
    <w:rsid w:val="00F05A10"/>
    <w:rsid w:val="00F060FF"/>
    <w:rsid w:val="00F0639F"/>
    <w:rsid w:val="00F066FF"/>
    <w:rsid w:val="00F07FD8"/>
    <w:rsid w:val="00F107FE"/>
    <w:rsid w:val="00F10826"/>
    <w:rsid w:val="00F11A3C"/>
    <w:rsid w:val="00F11BF1"/>
    <w:rsid w:val="00F11C24"/>
    <w:rsid w:val="00F12221"/>
    <w:rsid w:val="00F124DD"/>
    <w:rsid w:val="00F1322C"/>
    <w:rsid w:val="00F142A4"/>
    <w:rsid w:val="00F14367"/>
    <w:rsid w:val="00F14DAC"/>
    <w:rsid w:val="00F154BB"/>
    <w:rsid w:val="00F164DE"/>
    <w:rsid w:val="00F16A28"/>
    <w:rsid w:val="00F16B75"/>
    <w:rsid w:val="00F1794B"/>
    <w:rsid w:val="00F17FB5"/>
    <w:rsid w:val="00F2046D"/>
    <w:rsid w:val="00F20A13"/>
    <w:rsid w:val="00F20D45"/>
    <w:rsid w:val="00F20FF6"/>
    <w:rsid w:val="00F22538"/>
    <w:rsid w:val="00F22B8A"/>
    <w:rsid w:val="00F243F0"/>
    <w:rsid w:val="00F25313"/>
    <w:rsid w:val="00F2618E"/>
    <w:rsid w:val="00F304B0"/>
    <w:rsid w:val="00F31ACE"/>
    <w:rsid w:val="00F31CD4"/>
    <w:rsid w:val="00F3223F"/>
    <w:rsid w:val="00F323B3"/>
    <w:rsid w:val="00F32DE9"/>
    <w:rsid w:val="00F3422F"/>
    <w:rsid w:val="00F34285"/>
    <w:rsid w:val="00F344E0"/>
    <w:rsid w:val="00F34A6D"/>
    <w:rsid w:val="00F34ADE"/>
    <w:rsid w:val="00F34C96"/>
    <w:rsid w:val="00F355A1"/>
    <w:rsid w:val="00F358CC"/>
    <w:rsid w:val="00F358EF"/>
    <w:rsid w:val="00F35A7A"/>
    <w:rsid w:val="00F363B0"/>
    <w:rsid w:val="00F363C1"/>
    <w:rsid w:val="00F36785"/>
    <w:rsid w:val="00F367AF"/>
    <w:rsid w:val="00F36F99"/>
    <w:rsid w:val="00F37547"/>
    <w:rsid w:val="00F379FC"/>
    <w:rsid w:val="00F37FA3"/>
    <w:rsid w:val="00F401B9"/>
    <w:rsid w:val="00F40BF6"/>
    <w:rsid w:val="00F41406"/>
    <w:rsid w:val="00F41640"/>
    <w:rsid w:val="00F41648"/>
    <w:rsid w:val="00F41922"/>
    <w:rsid w:val="00F41A92"/>
    <w:rsid w:val="00F42ED5"/>
    <w:rsid w:val="00F4300D"/>
    <w:rsid w:val="00F43149"/>
    <w:rsid w:val="00F45676"/>
    <w:rsid w:val="00F46206"/>
    <w:rsid w:val="00F46821"/>
    <w:rsid w:val="00F47353"/>
    <w:rsid w:val="00F474B3"/>
    <w:rsid w:val="00F478AC"/>
    <w:rsid w:val="00F47D62"/>
    <w:rsid w:val="00F500BF"/>
    <w:rsid w:val="00F5044F"/>
    <w:rsid w:val="00F50931"/>
    <w:rsid w:val="00F5101B"/>
    <w:rsid w:val="00F5141A"/>
    <w:rsid w:val="00F517CE"/>
    <w:rsid w:val="00F52E0B"/>
    <w:rsid w:val="00F53462"/>
    <w:rsid w:val="00F5359C"/>
    <w:rsid w:val="00F53978"/>
    <w:rsid w:val="00F53C97"/>
    <w:rsid w:val="00F53D38"/>
    <w:rsid w:val="00F53F13"/>
    <w:rsid w:val="00F54DA5"/>
    <w:rsid w:val="00F550EA"/>
    <w:rsid w:val="00F55A73"/>
    <w:rsid w:val="00F55E2B"/>
    <w:rsid w:val="00F56F9F"/>
    <w:rsid w:val="00F57244"/>
    <w:rsid w:val="00F57D96"/>
    <w:rsid w:val="00F604EC"/>
    <w:rsid w:val="00F611A1"/>
    <w:rsid w:val="00F61E53"/>
    <w:rsid w:val="00F61E9C"/>
    <w:rsid w:val="00F62C9C"/>
    <w:rsid w:val="00F63DA1"/>
    <w:rsid w:val="00F6412D"/>
    <w:rsid w:val="00F64888"/>
    <w:rsid w:val="00F64C9D"/>
    <w:rsid w:val="00F6525D"/>
    <w:rsid w:val="00F65C7E"/>
    <w:rsid w:val="00F65DF3"/>
    <w:rsid w:val="00F67757"/>
    <w:rsid w:val="00F67EFA"/>
    <w:rsid w:val="00F70828"/>
    <w:rsid w:val="00F72336"/>
    <w:rsid w:val="00F7239A"/>
    <w:rsid w:val="00F727F0"/>
    <w:rsid w:val="00F734A8"/>
    <w:rsid w:val="00F739A4"/>
    <w:rsid w:val="00F74566"/>
    <w:rsid w:val="00F74673"/>
    <w:rsid w:val="00F75159"/>
    <w:rsid w:val="00F75766"/>
    <w:rsid w:val="00F76291"/>
    <w:rsid w:val="00F7675A"/>
    <w:rsid w:val="00F76927"/>
    <w:rsid w:val="00F77555"/>
    <w:rsid w:val="00F8022F"/>
    <w:rsid w:val="00F80DFC"/>
    <w:rsid w:val="00F8147C"/>
    <w:rsid w:val="00F81CCE"/>
    <w:rsid w:val="00F81DE4"/>
    <w:rsid w:val="00F8288B"/>
    <w:rsid w:val="00F83EEF"/>
    <w:rsid w:val="00F8401C"/>
    <w:rsid w:val="00F846CA"/>
    <w:rsid w:val="00F84F0F"/>
    <w:rsid w:val="00F850F9"/>
    <w:rsid w:val="00F86506"/>
    <w:rsid w:val="00F86E89"/>
    <w:rsid w:val="00F870E4"/>
    <w:rsid w:val="00F87142"/>
    <w:rsid w:val="00F871C1"/>
    <w:rsid w:val="00F872E2"/>
    <w:rsid w:val="00F878C2"/>
    <w:rsid w:val="00F90D23"/>
    <w:rsid w:val="00F914A6"/>
    <w:rsid w:val="00F91531"/>
    <w:rsid w:val="00F9365D"/>
    <w:rsid w:val="00F93DB3"/>
    <w:rsid w:val="00F93E9A"/>
    <w:rsid w:val="00F947D5"/>
    <w:rsid w:val="00F956AD"/>
    <w:rsid w:val="00F95EA3"/>
    <w:rsid w:val="00F961C4"/>
    <w:rsid w:val="00F96609"/>
    <w:rsid w:val="00F96C0A"/>
    <w:rsid w:val="00F96FF3"/>
    <w:rsid w:val="00F9766A"/>
    <w:rsid w:val="00F97944"/>
    <w:rsid w:val="00F97D7E"/>
    <w:rsid w:val="00F97FB4"/>
    <w:rsid w:val="00FA03FA"/>
    <w:rsid w:val="00FA048F"/>
    <w:rsid w:val="00FA0C9E"/>
    <w:rsid w:val="00FA0FF1"/>
    <w:rsid w:val="00FA200F"/>
    <w:rsid w:val="00FA324E"/>
    <w:rsid w:val="00FA337F"/>
    <w:rsid w:val="00FA42E7"/>
    <w:rsid w:val="00FA5710"/>
    <w:rsid w:val="00FA63E7"/>
    <w:rsid w:val="00FA6983"/>
    <w:rsid w:val="00FA6ADD"/>
    <w:rsid w:val="00FB0C23"/>
    <w:rsid w:val="00FB10F4"/>
    <w:rsid w:val="00FB158E"/>
    <w:rsid w:val="00FB2497"/>
    <w:rsid w:val="00FB5810"/>
    <w:rsid w:val="00FB5E39"/>
    <w:rsid w:val="00FB685B"/>
    <w:rsid w:val="00FB69C8"/>
    <w:rsid w:val="00FB6EC2"/>
    <w:rsid w:val="00FB73F0"/>
    <w:rsid w:val="00FB7850"/>
    <w:rsid w:val="00FC05AC"/>
    <w:rsid w:val="00FC0CE7"/>
    <w:rsid w:val="00FC174A"/>
    <w:rsid w:val="00FC20B6"/>
    <w:rsid w:val="00FC27A9"/>
    <w:rsid w:val="00FC327D"/>
    <w:rsid w:val="00FC33F4"/>
    <w:rsid w:val="00FC3602"/>
    <w:rsid w:val="00FC4E6F"/>
    <w:rsid w:val="00FC4FE5"/>
    <w:rsid w:val="00FC5A31"/>
    <w:rsid w:val="00FC6200"/>
    <w:rsid w:val="00FC65D4"/>
    <w:rsid w:val="00FC6E3D"/>
    <w:rsid w:val="00FD0AF6"/>
    <w:rsid w:val="00FD16E8"/>
    <w:rsid w:val="00FD1AC2"/>
    <w:rsid w:val="00FD23F4"/>
    <w:rsid w:val="00FD24AF"/>
    <w:rsid w:val="00FD2977"/>
    <w:rsid w:val="00FD2CB9"/>
    <w:rsid w:val="00FD2E59"/>
    <w:rsid w:val="00FD3259"/>
    <w:rsid w:val="00FD3E09"/>
    <w:rsid w:val="00FD5430"/>
    <w:rsid w:val="00FD5983"/>
    <w:rsid w:val="00FD6026"/>
    <w:rsid w:val="00FD65F8"/>
    <w:rsid w:val="00FD78ED"/>
    <w:rsid w:val="00FE0D20"/>
    <w:rsid w:val="00FE1FEA"/>
    <w:rsid w:val="00FE27D4"/>
    <w:rsid w:val="00FE2A02"/>
    <w:rsid w:val="00FE2DE0"/>
    <w:rsid w:val="00FE3032"/>
    <w:rsid w:val="00FE34C3"/>
    <w:rsid w:val="00FE3969"/>
    <w:rsid w:val="00FE432F"/>
    <w:rsid w:val="00FE5354"/>
    <w:rsid w:val="00FE590B"/>
    <w:rsid w:val="00FE62E1"/>
    <w:rsid w:val="00FE6934"/>
    <w:rsid w:val="00FE697A"/>
    <w:rsid w:val="00FE79B4"/>
    <w:rsid w:val="00FE7B6C"/>
    <w:rsid w:val="00FF0246"/>
    <w:rsid w:val="00FF0A38"/>
    <w:rsid w:val="00FF113A"/>
    <w:rsid w:val="00FF3B72"/>
    <w:rsid w:val="00FF42B6"/>
    <w:rsid w:val="00FF4A83"/>
    <w:rsid w:val="00FF50E6"/>
    <w:rsid w:val="00FF545C"/>
    <w:rsid w:val="00FF6163"/>
    <w:rsid w:val="00FF66A9"/>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317DBA6"/>
  <w15:chartTrackingRefBased/>
  <w15:docId w15:val="{83A515DE-7F1C-4059-91DF-9C70A8BE9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05323B"/>
    <w:pPr>
      <w:overflowPunct w:val="0"/>
      <w:autoSpaceDE w:val="0"/>
      <w:autoSpaceDN w:val="0"/>
      <w:adjustRightInd w:val="0"/>
      <w:spacing w:after="180" w:line="300" w:lineRule="auto"/>
      <w:jc w:val="both"/>
    </w:pPr>
    <w:rPr>
      <w:rFonts w:ascii="Arial" w:hAnsi="Arial"/>
      <w:lang w:val="en-GB"/>
    </w:rPr>
  </w:style>
  <w:style w:type="paragraph" w:styleId="1">
    <w:name w:val="heading 1"/>
    <w:aliases w:val="H1,h1,Heading 1 3GPP"/>
    <w:next w:val="a0"/>
    <w:link w:val="1Char"/>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Char"/>
    <w:uiPriority w:val="9"/>
    <w:qFormat/>
    <w:pPr>
      <w:pBdr>
        <w:top w:val="none" w:sz="0" w:space="0" w:color="auto"/>
      </w:pBdr>
      <w:spacing w:before="180"/>
      <w:outlineLvl w:val="1"/>
    </w:pPr>
    <w:rPr>
      <w:sz w:val="32"/>
    </w:rPr>
  </w:style>
  <w:style w:type="paragraph" w:styleId="3">
    <w:name w:val="heading 3"/>
    <w:aliases w:val="Heading 3 3GPP"/>
    <w:basedOn w:val="2"/>
    <w:next w:val="a0"/>
    <w:link w:val="3Char"/>
    <w:qFormat/>
    <w:pPr>
      <w:spacing w:before="120"/>
      <w:outlineLvl w:val="2"/>
    </w:pPr>
    <w:rPr>
      <w:sz w:val="28"/>
    </w:rPr>
  </w:style>
  <w:style w:type="paragraph" w:styleId="4">
    <w:name w:val="heading 4"/>
    <w:basedOn w:val="3"/>
    <w:next w:val="a0"/>
    <w:link w:val="4Char"/>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textAlignment w:val="baseline"/>
    </w:pPr>
    <w:rPr>
      <w:sz w:val="18"/>
    </w:rPr>
  </w:style>
  <w:style w:type="paragraph" w:customStyle="1" w:styleId="TAJ">
    <w:name w:val="TAJ"/>
    <w:basedOn w:val="a0"/>
    <w:pPr>
      <w:keepNext/>
      <w:keepLines/>
      <w:textAlignment w:val="baseline"/>
    </w:pPr>
    <w:rPr>
      <w:rFonts w:eastAsia="Times New Roman"/>
      <w:lang w:eastAsia="en-US"/>
    </w:rPr>
  </w:style>
  <w:style w:type="paragraph" w:customStyle="1" w:styleId="NO">
    <w:name w:val="NO"/>
    <w:basedOn w:val="a0"/>
    <w:link w:val="NOChar"/>
    <w:pPr>
      <w:keepLines/>
      <w:ind w:left="1135" w:hanging="851"/>
      <w:textAlignment w:val="baseline"/>
    </w:pPr>
    <w:rPr>
      <w:rFonts w:eastAsia="Times New Roman"/>
      <w:color w:val="000000"/>
    </w:rPr>
  </w:style>
  <w:style w:type="paragraph" w:customStyle="1" w:styleId="HO">
    <w:name w:val="HO"/>
    <w:basedOn w:val="a0"/>
    <w:pPr>
      <w:jc w:val="right"/>
      <w:textAlignment w:val="baseline"/>
    </w:pPr>
    <w:rPr>
      <w:rFonts w:eastAsia="Times New Roman"/>
      <w:b/>
      <w:lang w:eastAsia="en-US"/>
    </w:rPr>
  </w:style>
  <w:style w:type="paragraph" w:customStyle="1" w:styleId="HE">
    <w:name w:val="HE"/>
    <w:basedOn w:val="a0"/>
    <w:pPr>
      <w:textAlignment w:val="baseline"/>
    </w:pPr>
    <w:rPr>
      <w:rFonts w:eastAsia="Times New Roman"/>
      <w:b/>
      <w:lang w:eastAsia="en-US"/>
    </w:rPr>
  </w:style>
  <w:style w:type="paragraph" w:customStyle="1" w:styleId="EX">
    <w:name w:val="EX"/>
    <w:basedOn w:val="a0"/>
    <w:pPr>
      <w:keepLines/>
      <w:ind w:left="1702" w:hanging="1418"/>
      <w:textAlignment w:val="baseline"/>
    </w:pPr>
    <w:rPr>
      <w:rFonts w:eastAsia="Times New Roman"/>
      <w:color w:val="000000"/>
    </w:rPr>
  </w:style>
  <w:style w:type="paragraph" w:customStyle="1" w:styleId="FP">
    <w:name w:val="FP"/>
    <w:basedOn w:val="a0"/>
    <w:pPr>
      <w:spacing w:after="0"/>
      <w:textAlignment w:val="baseline"/>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textAlignment w:val="baseline"/>
    </w:pPr>
  </w:style>
  <w:style w:type="paragraph" w:customStyle="1" w:styleId="B1">
    <w:name w:val="B1"/>
    <w:basedOn w:val="a0"/>
    <w:qFormat/>
    <w:pPr>
      <w:ind w:left="568" w:hanging="284"/>
      <w:textAlignment w:val="baseline"/>
    </w:pPr>
  </w:style>
  <w:style w:type="paragraph" w:customStyle="1" w:styleId="B3">
    <w:name w:val="B3"/>
    <w:basedOn w:val="a0"/>
    <w:link w:val="B3Char"/>
    <w:pPr>
      <w:ind w:left="1135" w:hanging="284"/>
      <w:textAlignment w:val="baseline"/>
    </w:pPr>
  </w:style>
  <w:style w:type="paragraph" w:customStyle="1" w:styleId="B4">
    <w:name w:val="B4"/>
    <w:basedOn w:val="a0"/>
    <w:pPr>
      <w:ind w:left="1418" w:hanging="284"/>
      <w:textAlignment w:val="baseline"/>
    </w:pPr>
  </w:style>
  <w:style w:type="paragraph" w:customStyle="1" w:styleId="B5">
    <w:name w:val="B5"/>
    <w:basedOn w:val="a0"/>
    <w:pPr>
      <w:ind w:left="1702" w:hanging="284"/>
      <w:textAlignment w:val="baseline"/>
    </w:pPr>
  </w:style>
  <w:style w:type="paragraph" w:customStyle="1" w:styleId="EQ">
    <w:name w:val="EQ"/>
    <w:basedOn w:val="a0"/>
    <w:next w:val="a0"/>
    <w:uiPriority w:val="99"/>
    <w:qFormat/>
    <w:pPr>
      <w:keepLines/>
      <w:tabs>
        <w:tab w:val="center" w:pos="4536"/>
        <w:tab w:val="right" w:pos="9072"/>
      </w:tabs>
      <w:textAlignment w:val="baseline"/>
    </w:pPr>
    <w:rPr>
      <w:rFonts w:eastAsia="Times New Roman"/>
      <w:noProof/>
      <w:color w:val="000000"/>
    </w:rPr>
  </w:style>
  <w:style w:type="paragraph" w:customStyle="1" w:styleId="TH">
    <w:name w:val="TH"/>
    <w:basedOn w:val="a0"/>
    <w:link w:val="THChar"/>
    <w:qFormat/>
    <w:pPr>
      <w:keepNext/>
      <w:keepLines/>
      <w:spacing w:before="60"/>
      <w:jc w:val="center"/>
      <w:textAlignment w:val="baseline"/>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textAlignment w:val="baseline"/>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textAlignment w:val="baseline"/>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a7">
    <w:name w:val="Balloon Text"/>
    <w:basedOn w:val="a0"/>
    <w:pPr>
      <w:spacing w:after="0"/>
      <w:textAlignment w:val="baseline"/>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pPr>
      <w:textAlignment w:val="baseline"/>
    </w:pPr>
    <w:rPr>
      <w:b/>
    </w:rPr>
  </w:style>
  <w:style w:type="paragraph" w:styleId="11">
    <w:name w:val="index 1"/>
    <w:basedOn w:val="a0"/>
    <w:next w:val="a0"/>
    <w:autoRedefine/>
    <w:semiHidden/>
    <w:pPr>
      <w:ind w:left="200" w:hanging="200"/>
      <w:textAlignment w:val="baseline"/>
    </w:pPr>
  </w:style>
  <w:style w:type="paragraph" w:styleId="a9">
    <w:name w:val="index heading"/>
    <w:basedOn w:val="a0"/>
    <w:next w:val="a0"/>
    <w:semiHidden/>
    <w:pPr>
      <w:pBdr>
        <w:top w:val="single" w:sz="12" w:space="0" w:color="auto"/>
      </w:pBdr>
      <w:overflowPunct/>
      <w:autoSpaceDE/>
      <w:autoSpaceDN/>
      <w:adjustRightInd/>
      <w:spacing w:before="360" w:after="240"/>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pPr>
      <w:textAlignment w:val="baseline"/>
    </w:pPr>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0"/>
    <w:semiHidden/>
    <w:pPr>
      <w:spacing w:after="120"/>
      <w:textAlignment w:val="baseline"/>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1"/>
    <w:qFormat/>
    <w:rsid w:val="00374D72"/>
    <w:pPr>
      <w:spacing w:after="120"/>
    </w:pPr>
    <w:rPr>
      <w:rFonts w:eastAsia="MS Mincho"/>
      <w:lang w:val="de-DE" w:eastAsia="en-US"/>
    </w:rPr>
  </w:style>
  <w:style w:type="character" w:customStyle="1" w:styleId="Char0">
    <w:name w:val="正文文本 Char"/>
    <w:link w:val="ae"/>
    <w:semiHidden/>
    <w:rsid w:val="00DD05EF"/>
    <w:rPr>
      <w:color w:val="000000"/>
      <w:lang w:val="en-GB" w:eastAsia="ja-JP"/>
    </w:rPr>
  </w:style>
  <w:style w:type="character" w:customStyle="1" w:styleId="Char1">
    <w:name w:val="标题 Char"/>
    <w:aliases w:val="标题2 Char"/>
    <w:link w:val="af"/>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pPr>
    <w:rPr>
      <w:rFonts w:eastAsia="MS Mincho"/>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pPr>
    <w:rPr>
      <w:rFonts w:cs="Arial"/>
      <w:b/>
      <w:lang w:eastAsia="de-DE"/>
    </w:rPr>
  </w:style>
  <w:style w:type="paragraph" w:customStyle="1" w:styleId="TableText">
    <w:name w:val="Table Text"/>
    <w:basedOn w:val="a0"/>
    <w:link w:val="TableTextChar"/>
    <w:uiPriority w:val="19"/>
    <w:qFormat/>
    <w:rsid w:val="00F81CCE"/>
    <w:pPr>
      <w:overflowPunct/>
      <w:autoSpaceDE/>
      <w:autoSpaceDN/>
      <w:adjustRightInd/>
      <w:spacing w:before="60" w:after="0" w:line="240" w:lineRule="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0"/>
    <w:link w:val="Char2"/>
    <w:uiPriority w:val="34"/>
    <w:qFormat/>
    <w:rsid w:val="009B3AB2"/>
    <w:pPr>
      <w:overflowPunct/>
      <w:autoSpaceDE/>
      <w:autoSpaceDN/>
      <w:adjustRightInd/>
      <w:spacing w:after="120"/>
      <w:ind w:leftChars="400" w:left="1120" w:hanging="720"/>
    </w:pPr>
    <w:rPr>
      <w:rFonts w:eastAsia="Batang"/>
      <w:szCs w:val="24"/>
      <w:lang w:eastAsia="x-none"/>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9B3AB2"/>
    <w:rPr>
      <w:rFonts w:ascii="Arial" w:eastAsia="Batang" w:hAnsi="Arial"/>
      <w:szCs w:val="24"/>
      <w:lang w:val="en-GB" w:eastAsia="x-none"/>
    </w:rPr>
  </w:style>
  <w:style w:type="table" w:styleId="af2">
    <w:name w:val="Table Grid"/>
    <w:basedOn w:val="a2"/>
    <w:uiPriority w:val="59"/>
    <w:qFormat/>
    <w:rsid w:val="00AF79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脚 Char"/>
    <w:link w:val="a4"/>
    <w:uiPriority w:val="99"/>
    <w:rsid w:val="00677EDC"/>
    <w:rPr>
      <w:sz w:val="22"/>
    </w:rPr>
  </w:style>
  <w:style w:type="paragraph" w:customStyle="1" w:styleId="Agreement">
    <w:name w:val="Agreement"/>
    <w:basedOn w:val="a0"/>
    <w:next w:val="a0"/>
    <w:uiPriority w:val="99"/>
    <w:qFormat/>
    <w:rsid w:val="00F550EA"/>
    <w:pPr>
      <w:numPr>
        <w:numId w:val="5"/>
      </w:numPr>
      <w:overflowPunct/>
      <w:autoSpaceDE/>
      <w:autoSpaceDN/>
      <w:adjustRightInd/>
      <w:spacing w:before="60" w:after="0"/>
    </w:pPr>
    <w:rPr>
      <w:rFonts w:eastAsia="MS Mincho"/>
      <w:b/>
      <w:szCs w:val="24"/>
      <w:lang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3"/>
    <w:uiPriority w:val="35"/>
    <w:unhideWhenUsed/>
    <w:qFormat/>
    <w:rsid w:val="00245F56"/>
    <w:pPr>
      <w:spacing w:after="120" w:line="240" w:lineRule="auto"/>
      <w:textAlignment w:val="baseline"/>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3">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paragraph" w:customStyle="1" w:styleId="31">
    <w:name w:val="标题3"/>
    <w:basedOn w:val="4"/>
    <w:link w:val="3Char0"/>
    <w:qFormat/>
    <w:rsid w:val="00AA2D99"/>
    <w:pPr>
      <w:outlineLvl w:val="2"/>
    </w:pPr>
  </w:style>
  <w:style w:type="character" w:customStyle="1" w:styleId="1Char">
    <w:name w:val="标题 1 Char"/>
    <w:aliases w:val="H1 Char,h1 Char,Heading 1 3GPP Char"/>
    <w:basedOn w:val="a1"/>
    <w:link w:val="1"/>
    <w:rsid w:val="00AA2D99"/>
    <w:rPr>
      <w:rFonts w:ascii="Arial" w:hAnsi="Arial"/>
      <w:sz w:val="36"/>
      <w:lang w:val="en-GB" w:eastAsia="ja-JP"/>
    </w:rPr>
  </w:style>
  <w:style w:type="character" w:customStyle="1" w:styleId="2Char">
    <w:name w:val="标题 2 Char"/>
    <w:aliases w:val="H2 Char1,h2 Char,DO NOT USE_h2 Char,h21 Char,Heading 2 3GPP Char"/>
    <w:basedOn w:val="1Char"/>
    <w:link w:val="2"/>
    <w:uiPriority w:val="9"/>
    <w:rsid w:val="00AA2D99"/>
    <w:rPr>
      <w:rFonts w:ascii="Arial" w:hAnsi="Arial"/>
      <w:sz w:val="32"/>
      <w:lang w:val="en-GB" w:eastAsia="ja-JP"/>
    </w:rPr>
  </w:style>
  <w:style w:type="character" w:customStyle="1" w:styleId="3Char">
    <w:name w:val="标题 3 Char"/>
    <w:aliases w:val="Heading 3 3GPP Char"/>
    <w:basedOn w:val="2Char"/>
    <w:link w:val="3"/>
    <w:rsid w:val="00AA2D99"/>
    <w:rPr>
      <w:rFonts w:ascii="Arial" w:hAnsi="Arial"/>
      <w:sz w:val="28"/>
      <w:lang w:val="en-GB" w:eastAsia="ja-JP"/>
    </w:rPr>
  </w:style>
  <w:style w:type="character" w:customStyle="1" w:styleId="4Char">
    <w:name w:val="标题 4 Char"/>
    <w:basedOn w:val="3Char"/>
    <w:link w:val="4"/>
    <w:uiPriority w:val="9"/>
    <w:rsid w:val="00AA2D99"/>
    <w:rPr>
      <w:rFonts w:ascii="Arial" w:hAnsi="Arial"/>
      <w:sz w:val="28"/>
      <w:lang w:val="en-GB" w:eastAsia="ja-JP"/>
    </w:rPr>
  </w:style>
  <w:style w:type="character" w:customStyle="1" w:styleId="3Char0">
    <w:name w:val="标题3 Char"/>
    <w:basedOn w:val="4Char"/>
    <w:link w:val="31"/>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Ind w:w="0" w:type="dxa"/>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CellMar>
        <w:top w:w="0" w:type="dxa"/>
        <w:left w:w="108" w:type="dxa"/>
        <w:bottom w:w="0" w:type="dxa"/>
        <w:right w:w="108" w:type="dxa"/>
      </w:tblCellMar>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Ind w:w="0" w:type="dxa"/>
      <w:tblBorders>
        <w:top w:val="single" w:sz="4" w:space="0" w:color="5B9BD5" w:themeColor="accent5"/>
        <w:left w:val="single" w:sz="4" w:space="0" w:color="5B9BD5" w:themeColor="accent5"/>
        <w:bottom w:val="single" w:sz="4" w:space="0" w:color="5B9BD5" w:themeColor="accent5"/>
        <w:right w:val="single" w:sz="4" w:space="0" w:color="5B9BD5" w:themeColor="accent5"/>
      </w:tblBorders>
      <w:tblCellMar>
        <w:top w:w="0" w:type="dxa"/>
        <w:left w:w="108" w:type="dxa"/>
        <w:bottom w:w="0" w:type="dxa"/>
        <w:right w:w="108" w:type="dxa"/>
      </w:tblCellMar>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5">
    <w:name w:val="Strong"/>
    <w:basedOn w:val="a1"/>
    <w:uiPriority w:val="22"/>
    <w:qFormat/>
    <w:rsid w:val="00F81CCE"/>
    <w:rPr>
      <w:b w:val="0"/>
      <w:bCs/>
    </w:rPr>
  </w:style>
  <w:style w:type="paragraph" w:customStyle="1" w:styleId="Reference">
    <w:name w:val="Reference"/>
    <w:basedOn w:val="ae"/>
    <w:rsid w:val="006D1085"/>
    <w:pPr>
      <w:widowControl w:val="0"/>
      <w:numPr>
        <w:numId w:val="9"/>
      </w:numPr>
      <w:overflowPunct/>
      <w:autoSpaceDE/>
      <w:autoSpaceDN/>
      <w:adjustRightInd/>
      <w:spacing w:line="240" w:lineRule="auto"/>
      <w:textAlignment w:val="auto"/>
    </w:pPr>
    <w:rPr>
      <w:rFonts w:eastAsiaTheme="minorEastAsia" w:cstheme="minorBidi"/>
      <w:kern w:val="2"/>
      <w:sz w:val="21"/>
      <w:szCs w:val="22"/>
      <w:lang w:val="en-US"/>
    </w:rPr>
  </w:style>
  <w:style w:type="character" w:customStyle="1" w:styleId="PLChar">
    <w:name w:val="PL Char"/>
    <w:link w:val="PL"/>
    <w:qFormat/>
    <w:rsid w:val="00B97C14"/>
    <w:rPr>
      <w:rFonts w:ascii="Courier New" w:hAnsi="Courier New"/>
      <w:noProof/>
      <w:sz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91485">
      <w:bodyDiv w:val="1"/>
      <w:marLeft w:val="0"/>
      <w:marRight w:val="0"/>
      <w:marTop w:val="0"/>
      <w:marBottom w:val="0"/>
      <w:divBdr>
        <w:top w:val="none" w:sz="0" w:space="0" w:color="auto"/>
        <w:left w:val="none" w:sz="0" w:space="0" w:color="auto"/>
        <w:bottom w:val="none" w:sz="0" w:space="0" w:color="auto"/>
        <w:right w:val="none" w:sz="0" w:space="0" w:color="auto"/>
      </w:divBdr>
    </w:div>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42483055">
      <w:bodyDiv w:val="1"/>
      <w:marLeft w:val="0"/>
      <w:marRight w:val="0"/>
      <w:marTop w:val="0"/>
      <w:marBottom w:val="0"/>
      <w:divBdr>
        <w:top w:val="none" w:sz="0" w:space="0" w:color="auto"/>
        <w:left w:val="none" w:sz="0" w:space="0" w:color="auto"/>
        <w:bottom w:val="none" w:sz="0" w:space="0" w:color="auto"/>
        <w:right w:val="none" w:sz="0" w:space="0" w:color="auto"/>
      </w:divBdr>
    </w:div>
    <w:div w:id="88082547">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94427279">
      <w:bodyDiv w:val="1"/>
      <w:marLeft w:val="0"/>
      <w:marRight w:val="0"/>
      <w:marTop w:val="0"/>
      <w:marBottom w:val="0"/>
      <w:divBdr>
        <w:top w:val="none" w:sz="0" w:space="0" w:color="auto"/>
        <w:left w:val="none" w:sz="0" w:space="0" w:color="auto"/>
        <w:bottom w:val="none" w:sz="0" w:space="0" w:color="auto"/>
        <w:right w:val="none" w:sz="0" w:space="0" w:color="auto"/>
      </w:divBdr>
    </w:div>
    <w:div w:id="445347134">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622931400">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198665633">
      <w:bodyDiv w:val="1"/>
      <w:marLeft w:val="0"/>
      <w:marRight w:val="0"/>
      <w:marTop w:val="0"/>
      <w:marBottom w:val="0"/>
      <w:divBdr>
        <w:top w:val="none" w:sz="0" w:space="0" w:color="auto"/>
        <w:left w:val="none" w:sz="0" w:space="0" w:color="auto"/>
        <w:bottom w:val="none" w:sz="0" w:space="0" w:color="auto"/>
        <w:right w:val="none" w:sz="0" w:space="0" w:color="auto"/>
      </w:divBdr>
    </w:div>
    <w:div w:id="1237940751">
      <w:bodyDiv w:val="1"/>
      <w:marLeft w:val="0"/>
      <w:marRight w:val="0"/>
      <w:marTop w:val="0"/>
      <w:marBottom w:val="0"/>
      <w:divBdr>
        <w:top w:val="none" w:sz="0" w:space="0" w:color="auto"/>
        <w:left w:val="none" w:sz="0" w:space="0" w:color="auto"/>
        <w:bottom w:val="none" w:sz="0" w:space="0" w:color="auto"/>
        <w:right w:val="none" w:sz="0" w:space="0" w:color="auto"/>
      </w:divBdr>
    </w:div>
    <w:div w:id="1322348417">
      <w:bodyDiv w:val="1"/>
      <w:marLeft w:val="0"/>
      <w:marRight w:val="0"/>
      <w:marTop w:val="0"/>
      <w:marBottom w:val="0"/>
      <w:divBdr>
        <w:top w:val="none" w:sz="0" w:space="0" w:color="auto"/>
        <w:left w:val="none" w:sz="0" w:space="0" w:color="auto"/>
        <w:bottom w:val="none" w:sz="0" w:space="0" w:color="auto"/>
        <w:right w:val="none" w:sz="0" w:space="0" w:color="auto"/>
      </w:divBdr>
    </w:div>
    <w:div w:id="1467236256">
      <w:bodyDiv w:val="1"/>
      <w:marLeft w:val="0"/>
      <w:marRight w:val="0"/>
      <w:marTop w:val="0"/>
      <w:marBottom w:val="0"/>
      <w:divBdr>
        <w:top w:val="none" w:sz="0" w:space="0" w:color="auto"/>
        <w:left w:val="none" w:sz="0" w:space="0" w:color="auto"/>
        <w:bottom w:val="none" w:sz="0" w:space="0" w:color="auto"/>
        <w:right w:val="none" w:sz="0" w:space="0" w:color="auto"/>
      </w:divBdr>
    </w:div>
    <w:div w:id="1586302753">
      <w:bodyDiv w:val="1"/>
      <w:marLeft w:val="0"/>
      <w:marRight w:val="0"/>
      <w:marTop w:val="0"/>
      <w:marBottom w:val="0"/>
      <w:divBdr>
        <w:top w:val="none" w:sz="0" w:space="0" w:color="auto"/>
        <w:left w:val="none" w:sz="0" w:space="0" w:color="auto"/>
        <w:bottom w:val="none" w:sz="0" w:space="0" w:color="auto"/>
        <w:right w:val="none" w:sz="0" w:space="0" w:color="auto"/>
      </w:divBdr>
    </w:div>
    <w:div w:id="1646012114">
      <w:bodyDiv w:val="1"/>
      <w:marLeft w:val="0"/>
      <w:marRight w:val="0"/>
      <w:marTop w:val="0"/>
      <w:marBottom w:val="0"/>
      <w:divBdr>
        <w:top w:val="none" w:sz="0" w:space="0" w:color="auto"/>
        <w:left w:val="none" w:sz="0" w:space="0" w:color="auto"/>
        <w:bottom w:val="none" w:sz="0" w:space="0" w:color="auto"/>
        <w:right w:val="none" w:sz="0" w:space="0" w:color="auto"/>
      </w:divBdr>
    </w:div>
    <w:div w:id="1764447817">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55344893">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758760-63CB-4DF2-B841-5FE23B434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555</TotalTime>
  <Pages>8</Pages>
  <Words>3670</Words>
  <Characters>18975</Characters>
  <Application>Microsoft Office Word</Application>
  <DocSecurity>0</DocSecurity>
  <Lines>158</Lines>
  <Paragraphs>45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22600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TD-TECH Wei Li Mei</cp:lastModifiedBy>
  <cp:revision>65</cp:revision>
  <cp:lastPrinted>2019-02-06T17:41:00Z</cp:lastPrinted>
  <dcterms:created xsi:type="dcterms:W3CDTF">2021-10-18T10:06:00Z</dcterms:created>
  <dcterms:modified xsi:type="dcterms:W3CDTF">2021-10-22T04:13:00Z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(3)rQtrc0vJsAwJ5vPFErqXojvovyF5LvoZMdJKAfeHKj+vMEyfJBDkSgZ/fbAUJPv2F156OHTR
Ujbo4LDamZYjmewpH6zG2KpD0jv0zuPbmEA39yUfHEAnHb133tjQAp2/ohRTuKAJGilLo6ki
QjW0/jkuh3E6FYtQFSPSQhzmbfXm2gZWV1rVHGB4XsomCqr0IgHQsr5FZqmVD3j+D3rtJBrL
2bkaNfws75StMg9hXI</vt:lpwstr>
  </property>
  <property fmtid="{D5CDD505-2E9C-101B-9397-08002B2CF9AE}" pid="4" name="_2015_ms_pID_7253431">
    <vt:lpwstr>IXhP7JnQj+ce7GcD155qVinOvOBI4RsN5rMpop97Il3EBkxF+L9Yup
aHomnO6s7vCfeLc6kLZANlLvvkT1I2c2qf2Qlwp6LUGmM8uWStBUcIe70639DUStX8ODORlx
iMol3GwawcpgUq19ee0vM/yIILsFNpT7NXSh3CP7vfzE4UjugOdejYaDGt0sip+Q29T+Uk9n
qbkCqQ2sMggp09upvENXeaZE3Q130bO8o/hz</vt:lpwstr>
  </property>
  <property fmtid="{D5CDD505-2E9C-101B-9397-08002B2CF9AE}" pid="5" name="_2015_ms_pID_7253432">
    <vt:lpwstr>JATUAC2cbLuo4GILgfaylbo=</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