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63460AD8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5F65A6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5F65A6">
        <w:rPr>
          <w:rFonts w:cs="Arial"/>
          <w:lang w:eastAsia="ja-JP"/>
        </w:rPr>
        <w:t>116-e</w:t>
      </w:r>
      <w:r w:rsidRPr="00863065">
        <w:rPr>
          <w:rFonts w:cs="Arial"/>
        </w:rPr>
        <w:tab/>
        <w:t>R</w:t>
      </w:r>
      <w:r w:rsidR="00DB5E18">
        <w:rPr>
          <w:rFonts w:cs="Arial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B43688" w:rsidRPr="00B43688">
        <w:rPr>
          <w:rFonts w:cs="Arial"/>
          <w:lang w:eastAsia="ja-JP"/>
        </w:rPr>
        <w:t>2110151</w:t>
      </w:r>
    </w:p>
    <w:p w14:paraId="508496E9" w14:textId="320E6CA0" w:rsidR="00DB7D65" w:rsidRPr="00863065" w:rsidRDefault="005F65A6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>
        <w:rPr>
          <w:rFonts w:cs="Arial"/>
          <w:vertAlign w:val="superscript"/>
          <w:lang w:val="en-US" w:eastAsia="ja-JP"/>
        </w:rPr>
        <w:t>st</w:t>
      </w:r>
      <w:r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12</w:t>
      </w:r>
      <w:r>
        <w:rPr>
          <w:rFonts w:cs="Arial" w:hint="eastAsia"/>
          <w:vertAlign w:val="superscript"/>
          <w:lang w:val="en-US" w:eastAsia="ja-JP"/>
        </w:rPr>
        <w:t>th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November</w:t>
      </w:r>
      <w:r w:rsidRPr="00802E96">
        <w:rPr>
          <w:rFonts w:cs="Arial"/>
          <w:lang w:val="en-US" w:eastAsia="ja-JP"/>
        </w:rPr>
        <w:t xml:space="preserve"> 20</w:t>
      </w:r>
      <w:r>
        <w:rPr>
          <w:rFonts w:cs="Arial" w:hint="eastAsia"/>
          <w:lang w:val="en-US" w:eastAsia="ja-JP"/>
        </w:rPr>
        <w:t>21</w:t>
      </w:r>
    </w:p>
    <w:p w14:paraId="099E59F1" w14:textId="14647A02" w:rsidR="00DB7D65" w:rsidRPr="00863065" w:rsidRDefault="005F65A6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7745CBA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F7B4B">
        <w:rPr>
          <w:rFonts w:ascii="Arial" w:hAnsi="Arial" w:cs="Arial"/>
          <w:b/>
          <w:sz w:val="24"/>
        </w:rPr>
        <w:t>Leftover issues on derivation of PTW_start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05866F1C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F7B4B">
        <w:rPr>
          <w:rFonts w:ascii="Arial" w:hAnsi="Arial" w:cs="Arial"/>
          <w:b/>
          <w:sz w:val="24"/>
          <w:lang w:eastAsia="ja-JP"/>
        </w:rPr>
        <w:t>8.12.3.1</w:t>
      </w:r>
      <w:r w:rsidR="004F7B4B">
        <w:rPr>
          <w:rFonts w:ascii="Arial" w:hAnsi="Arial" w:cs="Arial"/>
          <w:b/>
          <w:sz w:val="24"/>
          <w:lang w:eastAsia="ja-JP"/>
        </w:rPr>
        <w:tab/>
        <w:t>eDRX cycles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3F714AD7" w:rsidR="00137660" w:rsidRDefault="003A19FE" w:rsidP="00137660">
      <w:pPr>
        <w:rPr>
          <w:lang w:eastAsia="ja-JP"/>
        </w:rPr>
      </w:pPr>
      <w:r>
        <w:rPr>
          <w:rFonts w:hint="eastAsia"/>
          <w:lang w:eastAsia="ja-JP"/>
        </w:rPr>
        <w:t>At RAN2 #115-e, the following working assumption was made.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9FE" w14:paraId="1D53924E" w14:textId="77777777" w:rsidTr="003A19FE">
        <w:tc>
          <w:tcPr>
            <w:tcW w:w="9629" w:type="dxa"/>
          </w:tcPr>
          <w:p w14:paraId="53B17DA8" w14:textId="77777777" w:rsidR="003A19FE" w:rsidRPr="000C1561" w:rsidRDefault="003A19FE" w:rsidP="003A19FE">
            <w:pPr>
              <w:rPr>
                <w:i/>
                <w:lang w:eastAsia="ja-JP"/>
              </w:rPr>
            </w:pPr>
            <w:r w:rsidRPr="000C1561">
              <w:rPr>
                <w:i/>
                <w:lang w:eastAsia="ja-JP"/>
              </w:rPr>
              <w:t>Working Assumption:</w:t>
            </w:r>
          </w:p>
          <w:p w14:paraId="78B7C2AA" w14:textId="77777777" w:rsidR="003A19FE" w:rsidRPr="000C1561" w:rsidRDefault="003A19FE" w:rsidP="00ED1BF6">
            <w:pPr>
              <w:pStyle w:val="af9"/>
              <w:numPr>
                <w:ilvl w:val="0"/>
                <w:numId w:val="1"/>
              </w:numPr>
              <w:ind w:leftChars="0"/>
              <w:rPr>
                <w:i/>
                <w:lang w:eastAsia="ja-JP"/>
              </w:rPr>
            </w:pPr>
            <w:r w:rsidRPr="000C1561">
              <w:rPr>
                <w:i/>
                <w:lang w:eastAsia="ja-JP"/>
              </w:rPr>
              <w:t>When IDLE eDRX cycle is longer than 10.24s, CN PTW_start calculation formula defined in LTE is re-used as the baseline, as below. FFS whether CN PTW_start position could be configurable by network and in case which node decides the N value. Note: this formula would be revisited if INACTIVE eDRX cycle can be above 10.24s.</w:t>
            </w:r>
          </w:p>
          <w:p w14:paraId="23A2A05A" w14:textId="4E85A92B" w:rsidR="003A19FE" w:rsidRPr="000C1561" w:rsidRDefault="003A19FE" w:rsidP="003A19FE">
            <w:pPr>
              <w:pStyle w:val="af9"/>
              <w:ind w:leftChars="0" w:left="420"/>
              <w:rPr>
                <w:i/>
                <w:lang w:eastAsia="ja-JP"/>
              </w:rPr>
            </w:pPr>
            <w:r w:rsidRPr="000C1561">
              <w:rPr>
                <w:i/>
                <w:lang w:eastAsia="ja-JP"/>
              </w:rPr>
              <w:t>PTW_start denotes the first radio frame of the PH that is part of the PTW and has SFN satisfying the following equation:</w:t>
            </w:r>
          </w:p>
          <w:p w14:paraId="30EE69F3" w14:textId="77777777" w:rsidR="003A19FE" w:rsidRPr="000C1561" w:rsidRDefault="003A19FE" w:rsidP="003A19FE">
            <w:pPr>
              <w:rPr>
                <w:i/>
                <w:lang w:eastAsia="ja-JP"/>
              </w:rPr>
            </w:pPr>
            <w:r w:rsidRPr="000C1561">
              <w:rPr>
                <w:i/>
                <w:lang w:eastAsia="ja-JP"/>
              </w:rPr>
              <w:tab/>
            </w:r>
            <w:r w:rsidRPr="000C1561">
              <w:rPr>
                <w:i/>
                <w:lang w:eastAsia="ja-JP"/>
              </w:rPr>
              <w:tab/>
              <w:t>SFN = 1024/N* i</w:t>
            </w:r>
            <w:r w:rsidRPr="000C1561">
              <w:rPr>
                <w:i/>
                <w:vertAlign w:val="subscript"/>
                <w:lang w:eastAsia="ja-JP"/>
              </w:rPr>
              <w:t>eDRX</w:t>
            </w:r>
            <w:r w:rsidRPr="000C1561">
              <w:rPr>
                <w:i/>
                <w:lang w:eastAsia="ja-JP"/>
              </w:rPr>
              <w:t>, where</w:t>
            </w:r>
          </w:p>
          <w:p w14:paraId="45634D2B" w14:textId="77777777" w:rsidR="003A19FE" w:rsidRPr="000C1561" w:rsidRDefault="003A19FE" w:rsidP="003A19FE">
            <w:pPr>
              <w:rPr>
                <w:i/>
                <w:lang w:eastAsia="ja-JP"/>
              </w:rPr>
            </w:pPr>
            <w:r w:rsidRPr="000C1561">
              <w:rPr>
                <w:i/>
                <w:lang w:eastAsia="ja-JP"/>
              </w:rPr>
              <w:tab/>
            </w:r>
            <w:r w:rsidRPr="000C1561">
              <w:rPr>
                <w:i/>
                <w:lang w:eastAsia="ja-JP"/>
              </w:rPr>
              <w:tab/>
              <w:t>i</w:t>
            </w:r>
            <w:r w:rsidRPr="000C1561">
              <w:rPr>
                <w:i/>
                <w:vertAlign w:val="subscript"/>
                <w:lang w:eastAsia="ja-JP"/>
              </w:rPr>
              <w:t>eDRX</w:t>
            </w:r>
            <w:r w:rsidRPr="000C1561">
              <w:rPr>
                <w:i/>
                <w:lang w:eastAsia="ja-JP"/>
              </w:rPr>
              <w:t xml:space="preserve"> = floor(UE_ID_H /T</w:t>
            </w:r>
            <w:r w:rsidRPr="000C1561">
              <w:rPr>
                <w:i/>
                <w:vertAlign w:val="subscript"/>
                <w:lang w:eastAsia="ja-JP"/>
              </w:rPr>
              <w:t>eDRX,H</w:t>
            </w:r>
            <w:r w:rsidRPr="000C1561">
              <w:rPr>
                <w:i/>
                <w:lang w:eastAsia="ja-JP"/>
              </w:rPr>
              <w:t>) mod N</w:t>
            </w:r>
          </w:p>
          <w:p w14:paraId="08D638F4" w14:textId="0D9445D0" w:rsidR="003A19FE" w:rsidRPr="003A19FE" w:rsidRDefault="003A19FE" w:rsidP="003A19FE">
            <w:pPr>
              <w:rPr>
                <w:lang w:eastAsia="ja-JP"/>
              </w:rPr>
            </w:pPr>
            <w:r w:rsidRPr="000C1561">
              <w:rPr>
                <w:i/>
                <w:lang w:eastAsia="ja-JP"/>
              </w:rPr>
              <w:tab/>
            </w:r>
            <w:r w:rsidRPr="000C1561">
              <w:rPr>
                <w:i/>
                <w:lang w:eastAsia="ja-JP"/>
              </w:rPr>
              <w:tab/>
              <w:t>FFS N = 4 or 8, FFS if N can take other values</w:t>
            </w:r>
          </w:p>
        </w:tc>
      </w:tr>
    </w:tbl>
    <w:p w14:paraId="7850F2F8" w14:textId="77777777" w:rsidR="003A19FE" w:rsidRDefault="003A19FE" w:rsidP="00137660">
      <w:pPr>
        <w:rPr>
          <w:lang w:eastAsia="ja-JP"/>
        </w:rPr>
      </w:pPr>
    </w:p>
    <w:p w14:paraId="08F8CF70" w14:textId="7AA35D34" w:rsidR="004F7B4B" w:rsidRPr="00137660" w:rsidRDefault="000C1561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attempts to </w:t>
      </w:r>
      <w:r>
        <w:rPr>
          <w:lang w:eastAsia="ja-JP"/>
        </w:rPr>
        <w:t>resolve</w:t>
      </w:r>
      <w:r>
        <w:rPr>
          <w:rFonts w:hint="eastAsia"/>
          <w:lang w:eastAsia="ja-JP"/>
        </w:rPr>
        <w:t xml:space="preserve"> the FFS points </w:t>
      </w:r>
      <w:r>
        <w:rPr>
          <w:lang w:eastAsia="ja-JP"/>
        </w:rPr>
        <w:t>towards confirming the working assumption</w:t>
      </w:r>
      <w:r w:rsidR="00BD3948">
        <w:rPr>
          <w:lang w:eastAsia="ja-JP"/>
        </w:rPr>
        <w:t xml:space="preserve"> on the eDRX cycle for RRC_IDLE UE</w:t>
      </w:r>
      <w:r>
        <w:rPr>
          <w:lang w:eastAsia="ja-JP"/>
        </w:rPr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73BBC3C" w14:textId="31BDE8C0" w:rsidR="00137660" w:rsidRDefault="00DE722D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With regards to the </w:t>
      </w:r>
      <w:r>
        <w:rPr>
          <w:lang w:eastAsia="ja-JP"/>
        </w:rPr>
        <w:t>value of N, i.e. the number of PTW_start position in a Paging Hyper frame (PH), as discussed in the last meeting, both 4 and 8 should be supported at least, so that the network can decide the ratio of using radio resources for paging in a PH. Thus, the number of PTW_start position should be configurable by the network. On the other hand, it is not clear if any other values than 4 and 8 need to be supported by the standard, which could be FFS if additional values are still proposed.</w:t>
      </w:r>
    </w:p>
    <w:p w14:paraId="5D96E3B6" w14:textId="5D62F77F" w:rsidR="00DE722D" w:rsidRPr="005431C9" w:rsidRDefault="00DE722D" w:rsidP="00DE722D">
      <w:pPr>
        <w:pStyle w:val="B1"/>
        <w:rPr>
          <w:b/>
        </w:rPr>
      </w:pPr>
      <w:r w:rsidRPr="005431C9">
        <w:rPr>
          <w:rFonts w:hint="eastAsia"/>
          <w:b/>
        </w:rPr>
        <w:t>Proposal 1:</w:t>
      </w:r>
      <w:r w:rsidRPr="005431C9">
        <w:rPr>
          <w:rFonts w:hint="eastAsia"/>
          <w:b/>
        </w:rPr>
        <w:tab/>
        <w:t>The number of the PTW_start position</w:t>
      </w:r>
      <w:r w:rsidRPr="005431C9">
        <w:rPr>
          <w:b/>
        </w:rPr>
        <w:t>s</w:t>
      </w:r>
      <w:r w:rsidRPr="005431C9">
        <w:rPr>
          <w:rFonts w:hint="eastAsia"/>
          <w:b/>
        </w:rPr>
        <w:t xml:space="preserve"> (i.e. </w:t>
      </w:r>
      <w:r w:rsidRPr="005431C9">
        <w:rPr>
          <w:b/>
        </w:rPr>
        <w:t xml:space="preserve">N) can be 4 or 8, which is configured by the </w:t>
      </w:r>
      <w:r w:rsidR="005431C9">
        <w:rPr>
          <w:b/>
        </w:rPr>
        <w:tab/>
      </w:r>
      <w:r w:rsidR="005431C9">
        <w:rPr>
          <w:b/>
        </w:rPr>
        <w:tab/>
      </w:r>
      <w:r w:rsidR="005431C9">
        <w:rPr>
          <w:b/>
        </w:rPr>
        <w:tab/>
      </w:r>
      <w:r w:rsidR="005431C9">
        <w:rPr>
          <w:b/>
        </w:rPr>
        <w:tab/>
      </w:r>
      <w:r w:rsidR="005431C9">
        <w:rPr>
          <w:b/>
        </w:rPr>
        <w:tab/>
      </w:r>
      <w:r w:rsidRPr="005431C9">
        <w:rPr>
          <w:b/>
        </w:rPr>
        <w:t>network.</w:t>
      </w:r>
    </w:p>
    <w:p w14:paraId="4FBC8B2C" w14:textId="4565588F" w:rsidR="00DE722D" w:rsidRPr="005431C9" w:rsidRDefault="00DE722D" w:rsidP="00DE722D">
      <w:pPr>
        <w:pStyle w:val="B1"/>
        <w:rPr>
          <w:b/>
        </w:rPr>
      </w:pPr>
      <w:r w:rsidRPr="005431C9">
        <w:rPr>
          <w:b/>
        </w:rPr>
        <w:t>Proposal 1a:</w:t>
      </w:r>
      <w:r w:rsidRPr="005431C9">
        <w:rPr>
          <w:b/>
        </w:rPr>
        <w:tab/>
        <w:t>Any other values than 4 and 8 are FFS.</w:t>
      </w:r>
      <w:bookmarkStart w:id="0" w:name="_GoBack"/>
      <w:bookmarkEnd w:id="0"/>
    </w:p>
    <w:p w14:paraId="795EC6EC" w14:textId="5EE2E3BE" w:rsidR="00DE722D" w:rsidRDefault="00DE722D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The next open issue is </w:t>
      </w:r>
      <w:r>
        <w:rPr>
          <w:lang w:eastAsia="ja-JP"/>
        </w:rPr>
        <w:t xml:space="preserve">which node decides the number of the PTW_start positions. </w:t>
      </w:r>
      <w:r w:rsidR="00706C6A">
        <w:rPr>
          <w:lang w:eastAsia="ja-JP"/>
        </w:rPr>
        <w:t xml:space="preserve">Given that the eDRX cycle and the PTW length are determined by CN in case of LTE eDRX, </w:t>
      </w:r>
      <w:r w:rsidR="001755E2">
        <w:rPr>
          <w:lang w:eastAsia="ja-JP"/>
        </w:rPr>
        <w:t>it would be reasonable for CN (i.e. AMF) to</w:t>
      </w:r>
      <w:r w:rsidR="005431C9">
        <w:rPr>
          <w:lang w:eastAsia="ja-JP"/>
        </w:rPr>
        <w:t xml:space="preserve"> decide the proper number of the PTW_start positions together with the eDRX cycle and PTW length. Therefore, the following is proposed.</w:t>
      </w:r>
    </w:p>
    <w:p w14:paraId="4147E403" w14:textId="1D9347D4" w:rsidR="005431C9" w:rsidRPr="005431C9" w:rsidRDefault="005431C9" w:rsidP="005431C9">
      <w:pPr>
        <w:pStyle w:val="B1"/>
        <w:rPr>
          <w:b/>
        </w:rPr>
      </w:pPr>
      <w:r w:rsidRPr="005431C9">
        <w:rPr>
          <w:rFonts w:hint="eastAsia"/>
          <w:b/>
        </w:rPr>
        <w:t>Proposal 2:</w:t>
      </w:r>
      <w:r w:rsidRPr="005431C9">
        <w:rPr>
          <w:rFonts w:hint="eastAsia"/>
          <w:b/>
        </w:rPr>
        <w:tab/>
      </w:r>
      <w:r w:rsidRPr="005431C9">
        <w:rPr>
          <w:b/>
        </w:rPr>
        <w:t>CN decides the number of the PTW_start positions.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0462F49B" w14:textId="103242D5" w:rsidR="00137660" w:rsidRDefault="005431C9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discussed </w:t>
      </w:r>
      <w:r>
        <w:rPr>
          <w:lang w:eastAsia="ja-JP"/>
        </w:rPr>
        <w:t>the FFS points on the number of the PTW_start positions. In summary, the followings were proposed.</w:t>
      </w:r>
    </w:p>
    <w:p w14:paraId="4BAF1647" w14:textId="77777777" w:rsidR="005431C9" w:rsidRPr="005431C9" w:rsidRDefault="005431C9" w:rsidP="005431C9">
      <w:pPr>
        <w:pStyle w:val="B1"/>
        <w:rPr>
          <w:b/>
        </w:rPr>
      </w:pPr>
      <w:r w:rsidRPr="005431C9">
        <w:rPr>
          <w:rFonts w:hint="eastAsia"/>
          <w:b/>
        </w:rPr>
        <w:t>Proposal 1:</w:t>
      </w:r>
      <w:r w:rsidRPr="005431C9">
        <w:rPr>
          <w:rFonts w:hint="eastAsia"/>
          <w:b/>
        </w:rPr>
        <w:tab/>
        <w:t>The number of the PTW_start position</w:t>
      </w:r>
      <w:r w:rsidRPr="005431C9">
        <w:rPr>
          <w:b/>
        </w:rPr>
        <w:t>s</w:t>
      </w:r>
      <w:r w:rsidRPr="005431C9">
        <w:rPr>
          <w:rFonts w:hint="eastAsia"/>
          <w:b/>
        </w:rPr>
        <w:t xml:space="preserve"> (i.e. </w:t>
      </w:r>
      <w:r w:rsidRPr="005431C9">
        <w:rPr>
          <w:b/>
        </w:rPr>
        <w:t xml:space="preserve">N) can be 4 or 8, which is configured by the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431C9">
        <w:rPr>
          <w:b/>
        </w:rPr>
        <w:t>network.</w:t>
      </w:r>
    </w:p>
    <w:p w14:paraId="16F68CAE" w14:textId="77777777" w:rsidR="005431C9" w:rsidRPr="005431C9" w:rsidRDefault="005431C9" w:rsidP="005431C9">
      <w:pPr>
        <w:pStyle w:val="B1"/>
        <w:rPr>
          <w:b/>
        </w:rPr>
      </w:pPr>
      <w:r w:rsidRPr="005431C9">
        <w:rPr>
          <w:b/>
        </w:rPr>
        <w:t>Proposal 1a:</w:t>
      </w:r>
      <w:r w:rsidRPr="005431C9">
        <w:rPr>
          <w:b/>
        </w:rPr>
        <w:tab/>
        <w:t>Any other values than 4 and 8 are FFS.</w:t>
      </w:r>
    </w:p>
    <w:p w14:paraId="7124127D" w14:textId="77777777" w:rsidR="005431C9" w:rsidRPr="005431C9" w:rsidRDefault="005431C9" w:rsidP="005431C9">
      <w:pPr>
        <w:pStyle w:val="B1"/>
        <w:rPr>
          <w:b/>
        </w:rPr>
      </w:pPr>
      <w:r w:rsidRPr="005431C9">
        <w:rPr>
          <w:rFonts w:hint="eastAsia"/>
          <w:b/>
        </w:rPr>
        <w:t>Proposal 2:</w:t>
      </w:r>
      <w:r w:rsidRPr="005431C9">
        <w:rPr>
          <w:rFonts w:hint="eastAsia"/>
          <w:b/>
        </w:rPr>
        <w:tab/>
      </w:r>
      <w:r w:rsidRPr="005431C9">
        <w:rPr>
          <w:b/>
        </w:rPr>
        <w:t>CN decides the number of the PTW_start positions.</w:t>
      </w:r>
    </w:p>
    <w:p w14:paraId="733AA13E" w14:textId="5FA03748" w:rsidR="005431C9" w:rsidRDefault="005431C9" w:rsidP="005431C9">
      <w:pPr>
        <w:rPr>
          <w:lang w:eastAsia="ja-JP"/>
        </w:rPr>
      </w:pPr>
      <w:r>
        <w:rPr>
          <w:rFonts w:hint="eastAsia"/>
          <w:lang w:eastAsia="ja-JP"/>
        </w:rPr>
        <w:t xml:space="preserve">With these proposals, the working assumption can be confirmed as an agreement. </w:t>
      </w:r>
      <w:r>
        <w:rPr>
          <w:lang w:eastAsia="ja-JP"/>
        </w:rPr>
        <w:t>In conclusion, the following is proposed.</w:t>
      </w:r>
    </w:p>
    <w:p w14:paraId="7B4688C4" w14:textId="26F0140B" w:rsidR="005431C9" w:rsidRPr="00137660" w:rsidRDefault="005431C9" w:rsidP="005431C9">
      <w:pPr>
        <w:pStyle w:val="B1"/>
      </w:pPr>
      <w:r w:rsidRPr="005431C9">
        <w:rPr>
          <w:rFonts w:hint="eastAsia"/>
          <w:b/>
        </w:rPr>
        <w:t>Proposal 3:</w:t>
      </w:r>
      <w:r w:rsidRPr="005431C9">
        <w:rPr>
          <w:rFonts w:hint="eastAsia"/>
          <w:b/>
        </w:rPr>
        <w:tab/>
      </w:r>
      <w:r w:rsidRPr="005431C9">
        <w:rPr>
          <w:b/>
        </w:rPr>
        <w:t>The working assumption on the PTW_start calculation formula is confirmed as an agreement.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6A324207" w:rsidR="00137660" w:rsidRDefault="004F7B4B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Pr="004F7B4B">
        <w:rPr>
          <w:lang w:eastAsia="ja-JP"/>
        </w:rPr>
        <w:t>R2-2109301, “RAN2#115-e Meeting Report,” ETSI MCC.</w:t>
      </w:r>
    </w:p>
    <w:p w14:paraId="251C03AD" w14:textId="44F6B98A" w:rsidR="009368B7" w:rsidRPr="00137660" w:rsidRDefault="009368B7" w:rsidP="00137660">
      <w:pPr>
        <w:rPr>
          <w:lang w:eastAsia="ja-JP"/>
        </w:rPr>
      </w:pPr>
      <w:r>
        <w:rPr>
          <w:lang w:eastAsia="ja-JP"/>
        </w:rPr>
        <w:t xml:space="preserve">[2] </w:t>
      </w:r>
      <w:r w:rsidRPr="009368B7">
        <w:rPr>
          <w:lang w:eastAsia="ja-JP"/>
        </w:rPr>
        <w:t>R2-2109194</w:t>
      </w:r>
      <w:r>
        <w:rPr>
          <w:lang w:eastAsia="ja-JP"/>
        </w:rPr>
        <w:t>,</w:t>
      </w:r>
      <w:r w:rsidRPr="009368B7">
        <w:rPr>
          <w:lang w:eastAsia="ja-JP"/>
        </w:rPr>
        <w:tab/>
      </w:r>
      <w:r>
        <w:rPr>
          <w:lang w:eastAsia="ja-JP"/>
        </w:rPr>
        <w:t>“</w:t>
      </w:r>
      <w:r w:rsidRPr="009368B7">
        <w:rPr>
          <w:lang w:eastAsia="ja-JP"/>
        </w:rPr>
        <w:t>[offline 105] eDRX cycles - third round</w:t>
      </w:r>
      <w:r>
        <w:rPr>
          <w:lang w:eastAsia="ja-JP"/>
        </w:rPr>
        <w:t xml:space="preserve">,” </w:t>
      </w:r>
      <w:r w:rsidRPr="009368B7">
        <w:rPr>
          <w:lang w:eastAsia="ja-JP"/>
        </w:rPr>
        <w:t>vivo</w:t>
      </w:r>
    </w:p>
    <w:sectPr w:rsidR="009368B7" w:rsidRPr="0013766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03181" w14:textId="77777777" w:rsidR="00D94F34" w:rsidRDefault="00D94F34">
      <w:r>
        <w:separator/>
      </w:r>
    </w:p>
  </w:endnote>
  <w:endnote w:type="continuationSeparator" w:id="0">
    <w:p w14:paraId="51273F7E" w14:textId="77777777" w:rsidR="00D94F34" w:rsidRDefault="00D9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2B073604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73BBD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87725" w14:textId="77777777" w:rsidR="00D94F34" w:rsidRDefault="00D94F34">
      <w:r>
        <w:separator/>
      </w:r>
    </w:p>
  </w:footnote>
  <w:footnote w:type="continuationSeparator" w:id="0">
    <w:p w14:paraId="1D50AD4A" w14:textId="77777777" w:rsidR="00D94F34" w:rsidRDefault="00D9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DFE4CB7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3BBD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59"/>
    <w:rsid w:val="000B7767"/>
    <w:rsid w:val="000B7828"/>
    <w:rsid w:val="000C02B1"/>
    <w:rsid w:val="000C156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55E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19FE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4F7B4B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1C9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5A6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6BC8"/>
    <w:rsid w:val="00706C6A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8B7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53B9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3688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3948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4F3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5E18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E722D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paragraph" w:styleId="af9">
    <w:name w:val="List Paragraph"/>
    <w:basedOn w:val="a"/>
    <w:uiPriority w:val="34"/>
    <w:qFormat/>
    <w:rsid w:val="003A19FE"/>
    <w:pPr>
      <w:ind w:leftChars="400" w:left="840"/>
    </w:pPr>
  </w:style>
  <w:style w:type="paragraph" w:styleId="afa">
    <w:name w:val="Revision"/>
    <w:hidden/>
    <w:uiPriority w:val="99"/>
    <w:semiHidden/>
    <w:rsid w:val="00B436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0" ma:contentTypeDescription="新しいドキュメントを作成します。" ma:contentTypeScope="" ma:versionID="809fa4819d4a993e33e6ca9475f57241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1aa49d98156dc52cc3c2d81aba07f3b8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C7E53-66CB-4DD6-9676-7BFCDFE8F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58A7E5-C51C-448A-8848-19A5B7489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49976-F26E-4D24-B47F-96613FBF6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Haruhiko Sogabe (曽我部 治彦)</cp:lastModifiedBy>
  <cp:revision>13</cp:revision>
  <cp:lastPrinted>2006-02-09T00:55:00Z</cp:lastPrinted>
  <dcterms:created xsi:type="dcterms:W3CDTF">2021-10-19T09:21:00Z</dcterms:created>
  <dcterms:modified xsi:type="dcterms:W3CDTF">2021-10-21T04:31:00Z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