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F83" w:rsidRDefault="00D54172">
      <w:pPr>
        <w:pStyle w:val="CRCoverPage"/>
        <w:tabs>
          <w:tab w:val="right" w:pos="9639"/>
        </w:tabs>
        <w:spacing w:after="0"/>
        <w:jc w:val="both"/>
        <w:rPr>
          <w:rFonts w:eastAsia="宋体"/>
          <w:b/>
          <w:i/>
          <w:sz w:val="28"/>
          <w:lang w:val="en-US" w:eastAsia="zh-CN"/>
        </w:rPr>
      </w:pPr>
      <w:r>
        <w:rPr>
          <w:b/>
          <w:sz w:val="24"/>
        </w:rPr>
        <w:t>3GPP TSG-RAN WG2 Meeting #1</w:t>
      </w:r>
      <w:r>
        <w:rPr>
          <w:rFonts w:eastAsia="宋体" w:hint="eastAsia"/>
          <w:b/>
          <w:sz w:val="24"/>
          <w:lang w:val="en-US" w:eastAsia="zh-CN"/>
        </w:rPr>
        <w:t>16e</w:t>
      </w:r>
      <w:r>
        <w:rPr>
          <w:b/>
          <w:sz w:val="24"/>
        </w:rPr>
        <w:tab/>
      </w:r>
      <w:r>
        <w:rPr>
          <w:rFonts w:eastAsia="宋体" w:hint="eastAsia"/>
          <w:b/>
          <w:sz w:val="24"/>
          <w:lang w:val="en-US" w:eastAsia="zh-CN"/>
        </w:rPr>
        <w:t xml:space="preserve">   </w:t>
      </w:r>
      <w:r>
        <w:rPr>
          <w:b/>
          <w:i/>
          <w:sz w:val="28"/>
        </w:rPr>
        <w:t>R2-</w:t>
      </w:r>
      <w:r>
        <w:rPr>
          <w:rFonts w:eastAsia="宋体" w:hint="eastAsia"/>
          <w:b/>
          <w:i/>
          <w:sz w:val="28"/>
          <w:lang w:val="en-US" w:eastAsia="zh-CN"/>
        </w:rPr>
        <w:t>2109688</w:t>
      </w:r>
    </w:p>
    <w:p w:rsidR="00253F83" w:rsidRDefault="00D54172">
      <w:pPr>
        <w:pStyle w:val="CRCoverPage"/>
        <w:tabs>
          <w:tab w:val="right" w:pos="9639"/>
        </w:tabs>
        <w:spacing w:after="0"/>
        <w:jc w:val="both"/>
        <w:rPr>
          <w:b/>
          <w:sz w:val="24"/>
          <w:szCs w:val="22"/>
          <w:lang w:val="en-US"/>
        </w:rPr>
      </w:pPr>
      <w:r>
        <w:rPr>
          <w:b/>
          <w:sz w:val="24"/>
          <w:szCs w:val="22"/>
          <w:lang w:val="de-DE" w:eastAsia="zh-CN"/>
        </w:rPr>
        <w:t>Online,</w:t>
      </w:r>
      <w:r>
        <w:rPr>
          <w:rFonts w:hint="eastAsia"/>
          <w:b/>
          <w:sz w:val="24"/>
          <w:szCs w:val="22"/>
          <w:lang w:val="en-US" w:eastAsia="zh-CN"/>
        </w:rPr>
        <w:t xml:space="preserve"> Nov</w:t>
      </w:r>
      <w:r>
        <w:rPr>
          <w:b/>
          <w:sz w:val="24"/>
          <w:szCs w:val="22"/>
          <w:lang w:val="de-DE" w:eastAsia="zh-CN"/>
        </w:rPr>
        <w:t xml:space="preserve"> </w:t>
      </w:r>
      <w:r>
        <w:rPr>
          <w:rFonts w:hint="eastAsia"/>
          <w:b/>
          <w:sz w:val="24"/>
          <w:szCs w:val="22"/>
          <w:lang w:val="en-US" w:eastAsia="zh-CN"/>
        </w:rPr>
        <w:t>1st</w:t>
      </w:r>
      <w:r>
        <w:rPr>
          <w:b/>
          <w:sz w:val="24"/>
          <w:szCs w:val="22"/>
          <w:lang w:val="de-DE" w:eastAsia="zh-CN"/>
        </w:rPr>
        <w:t xml:space="preserve"> -</w:t>
      </w:r>
      <w:r>
        <w:rPr>
          <w:rFonts w:hint="eastAsia"/>
          <w:b/>
          <w:sz w:val="24"/>
          <w:szCs w:val="22"/>
          <w:lang w:val="en-US" w:eastAsia="zh-CN"/>
        </w:rPr>
        <w:t xml:space="preserve"> 12</w:t>
      </w:r>
      <w:r>
        <w:rPr>
          <w:b/>
          <w:sz w:val="24"/>
          <w:szCs w:val="22"/>
          <w:lang w:val="de-DE" w:eastAsia="zh-CN"/>
        </w:rPr>
        <w:t>th, 202</w:t>
      </w:r>
      <w:r>
        <w:rPr>
          <w:rFonts w:hint="eastAsia"/>
          <w:b/>
          <w:sz w:val="24"/>
          <w:szCs w:val="22"/>
          <w:lang w:val="en-US" w:eastAsia="zh-CN"/>
        </w:rPr>
        <w:t>1</w:t>
      </w:r>
    </w:p>
    <w:p w:rsidR="00253F83" w:rsidRDefault="00253F83">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253F83" w:rsidRDefault="00D54172">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253F83" w:rsidRDefault="00D54172">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bookmarkStart w:id="0" w:name="OLE_LINK2"/>
      <w:r>
        <w:rPr>
          <w:rFonts w:ascii="Arial" w:hAnsi="Arial" w:cs="Arial" w:hint="eastAsia"/>
          <w:b/>
          <w:bCs/>
          <w:snapToGrid w:val="0"/>
          <w:kern w:val="0"/>
          <w:sz w:val="24"/>
        </w:rPr>
        <w:t>Consideration on the remaining issues of scheduling Gap</w:t>
      </w:r>
    </w:p>
    <w:bookmarkEnd w:id="0"/>
    <w:p w:rsidR="00253F83" w:rsidRDefault="00D54172">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8.3.</w:t>
      </w:r>
      <w:r>
        <w:rPr>
          <w:rFonts w:ascii="Arial" w:hAnsi="Arial" w:cs="Arial" w:hint="eastAsia"/>
          <w:b/>
          <w:bCs/>
          <w:snapToGrid w:val="0"/>
          <w:kern w:val="0"/>
          <w:sz w:val="24"/>
        </w:rPr>
        <w:t>3</w:t>
      </w:r>
    </w:p>
    <w:p w:rsidR="00253F83" w:rsidRDefault="00D54172">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253F83" w:rsidRDefault="00D5417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53F83" w:rsidRDefault="00D54172">
      <w:r>
        <w:rPr>
          <w:rFonts w:hint="eastAsia"/>
        </w:rPr>
        <w:t xml:space="preserve">About the network switching, </w:t>
      </w:r>
      <w:r>
        <w:rPr>
          <w:rFonts w:hint="eastAsia"/>
        </w:rPr>
        <w:t>much progress have been made in</w:t>
      </w:r>
      <w:r>
        <w:rPr>
          <w:rFonts w:hint="eastAsia"/>
        </w:rPr>
        <w:t xml:space="preserve"> </w:t>
      </w:r>
      <w:r>
        <w:rPr>
          <w:rFonts w:hint="eastAsia"/>
        </w:rPr>
        <w:t>the last meeting</w:t>
      </w:r>
      <w:r>
        <w:rPr>
          <w:rFonts w:hint="eastAsia"/>
        </w:rPr>
        <w:t>. However</w:t>
      </w:r>
      <w:r>
        <w:rPr>
          <w:rFonts w:hint="eastAsia"/>
        </w:rPr>
        <w:t>, there still several FFS issue as below:</w:t>
      </w:r>
    </w:p>
    <w:tbl>
      <w:tblPr>
        <w:tblStyle w:val="af5"/>
        <w:tblW w:w="0" w:type="auto"/>
        <w:tblLook w:val="04A0" w:firstRow="1" w:lastRow="0" w:firstColumn="1" w:lastColumn="0" w:noHBand="0" w:noVBand="1"/>
      </w:tblPr>
      <w:tblGrid>
        <w:gridCol w:w="9771"/>
      </w:tblGrid>
      <w:tr w:rsidR="00121431" w:rsidTr="00121431">
        <w:tc>
          <w:tcPr>
            <w:tcW w:w="9771" w:type="dxa"/>
          </w:tcPr>
          <w:p w:rsidR="00121431" w:rsidRDefault="00121431" w:rsidP="00121431">
            <w:r>
              <w:rPr>
                <w:rFonts w:hint="eastAsia"/>
              </w:rPr>
              <w:t xml:space="preserve">=&gt; </w:t>
            </w:r>
            <w:r>
              <w:t>Only per UE level scheduling gap is supported in Rel-17 for non-DC.</w:t>
            </w:r>
            <w:r>
              <w:rPr>
                <w:color w:val="FF0000"/>
              </w:rPr>
              <w:t xml:space="preserve"> FFS if we support MR-DC.</w:t>
            </w:r>
          </w:p>
          <w:p w:rsidR="00121431" w:rsidRDefault="00121431" w:rsidP="00121431">
            <w:pPr>
              <w:rPr>
                <w:color w:val="FF0000"/>
              </w:rPr>
            </w:pPr>
            <w:r>
              <w:rPr>
                <w:rFonts w:hint="eastAsia"/>
              </w:rPr>
              <w:t xml:space="preserve">=&gt; </w:t>
            </w:r>
            <w:r>
              <w:t xml:space="preserve">Switching Gaps (of any type) are configured or released by RRC signalling (e.g. RRCReconfiguration message) in Rel-17. </w:t>
            </w:r>
            <w:r>
              <w:rPr>
                <w:color w:val="FF0000"/>
              </w:rPr>
              <w:t>FFS if gap can be released autonomously by UE after N repetitions.</w:t>
            </w:r>
          </w:p>
          <w:p w:rsidR="00121431" w:rsidRDefault="00121431" w:rsidP="00121431">
            <w:r>
              <w:rPr>
                <w:rFonts w:hint="eastAsia"/>
              </w:rPr>
              <w:t xml:space="preserve">=&gt; </w:t>
            </w:r>
            <w:r>
              <w:t xml:space="preserve">For the gap assistance information, the Gap start time, Duration of the gap and gap repetition period (for periodic) may be included. </w:t>
            </w:r>
            <w:r>
              <w:rPr>
                <w:color w:val="FF0000"/>
              </w:rPr>
              <w:t xml:space="preserve">FFS is other information is included (e.g. gap purpose). </w:t>
            </w:r>
          </w:p>
        </w:tc>
      </w:tr>
    </w:tbl>
    <w:p w:rsidR="00253F83" w:rsidRDefault="00D54172">
      <w:r>
        <w:rPr>
          <w:rFonts w:hint="eastAsia"/>
        </w:rPr>
        <w:t>In this paper we focus on these FFS issues.</w:t>
      </w:r>
    </w:p>
    <w:p w:rsidR="00253F83" w:rsidRDefault="00D5417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253F83" w:rsidRDefault="00D54172">
      <w:pPr>
        <w:pStyle w:val="2"/>
        <w:numPr>
          <w:ilvl w:val="2"/>
          <w:numId w:val="0"/>
        </w:numPr>
        <w:tabs>
          <w:tab w:val="clear" w:pos="432"/>
          <w:tab w:val="left" w:pos="720"/>
        </w:tabs>
        <w:rPr>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1</w:t>
      </w:r>
      <w:r>
        <w:rPr>
          <w:rFonts w:hint="eastAsia"/>
          <w:b w:val="0"/>
          <w:bCs w:val="0"/>
          <w:sz w:val="28"/>
          <w:szCs w:val="28"/>
          <w:lang w:val="en-US"/>
        </w:rPr>
        <w:t xml:space="preserve"> Scheduling Gap process for the MR-DC case</w:t>
      </w:r>
    </w:p>
    <w:p w:rsidR="00253F83" w:rsidRDefault="00D54172">
      <w:r>
        <w:t xml:space="preserve">On the MR-DC aspect, it was discussed during the drafting of the Rel-17 Multi-SIM WID on whether </w:t>
      </w:r>
      <w:r>
        <w:t xml:space="preserve">to consider MR-DC </w:t>
      </w:r>
      <w:r>
        <w:rPr>
          <w:rFonts w:hint="eastAsia"/>
        </w:rPr>
        <w:t>optimization</w:t>
      </w:r>
      <w:r>
        <w:t>, but it was not included in the scope.</w:t>
      </w:r>
      <w:r>
        <w:rPr>
          <w:rFonts w:hint="eastAsia"/>
        </w:rPr>
        <w:t xml:space="preserve"> </w:t>
      </w:r>
    </w:p>
    <w:p w:rsidR="00253F83" w:rsidRDefault="00D54172">
      <w:pPr>
        <w:rPr>
          <w:b/>
          <w:bCs/>
        </w:rPr>
      </w:pPr>
      <w:r>
        <w:rPr>
          <w:rFonts w:hint="eastAsia"/>
          <w:b/>
          <w:bCs/>
        </w:rPr>
        <w:t xml:space="preserve">Proposal </w:t>
      </w:r>
      <w:r>
        <w:rPr>
          <w:rFonts w:hint="eastAsia"/>
          <w:b/>
          <w:bCs/>
        </w:rPr>
        <w:t>1</w:t>
      </w:r>
      <w:r>
        <w:rPr>
          <w:rFonts w:hint="eastAsia"/>
          <w:b/>
          <w:bCs/>
        </w:rPr>
        <w:t xml:space="preserve">:Ran2 confirm that the MR-DC related optimization was not included in the scope of R17 </w:t>
      </w:r>
      <w:r>
        <w:rPr>
          <w:b/>
          <w:bCs/>
        </w:rPr>
        <w:t>Multi-SIM WID</w:t>
      </w:r>
      <w:r>
        <w:rPr>
          <w:rFonts w:hint="eastAsia"/>
          <w:b/>
          <w:bCs/>
        </w:rPr>
        <w:t>.</w:t>
      </w:r>
    </w:p>
    <w:p w:rsidR="00253F83" w:rsidRDefault="00D54172">
      <w:r>
        <w:rPr>
          <w:rFonts w:hint="eastAsia"/>
        </w:rPr>
        <w:t>Furthermore, as described in the objective below:</w:t>
      </w:r>
    </w:p>
    <w:tbl>
      <w:tblPr>
        <w:tblStyle w:val="af5"/>
        <w:tblW w:w="0" w:type="auto"/>
        <w:tblLook w:val="04A0" w:firstRow="1" w:lastRow="0" w:firstColumn="1" w:lastColumn="0" w:noHBand="0" w:noVBand="1"/>
      </w:tblPr>
      <w:tblGrid>
        <w:gridCol w:w="9771"/>
      </w:tblGrid>
      <w:tr w:rsidR="00253F83">
        <w:tc>
          <w:tcPr>
            <w:tcW w:w="9997" w:type="dxa"/>
          </w:tcPr>
          <w:p w:rsidR="00253F83" w:rsidRDefault="00D54172">
            <w:pPr>
              <w:rPr>
                <w:i/>
                <w:iCs/>
                <w:lang w:eastAsia="en-US"/>
              </w:rPr>
            </w:pPr>
            <w:r>
              <w:rPr>
                <w:rFonts w:hint="eastAsia"/>
                <w:i/>
                <w:iCs/>
                <w:lang w:eastAsia="en-US"/>
              </w:rPr>
              <w:t xml:space="preserve">Specify mechanism for </w:t>
            </w:r>
            <w:r>
              <w:rPr>
                <w:rFonts w:hint="eastAsia"/>
                <w:i/>
                <w:iCs/>
                <w:lang w:eastAsia="en-US"/>
              </w:rPr>
              <w:t>UE to notify Network A of its switch from Network A (for MUSIM purpose) [RAN2]:</w:t>
            </w:r>
          </w:p>
          <w:p w:rsidR="00253F83" w:rsidRDefault="00D54172">
            <w:pPr>
              <w:rPr>
                <w:i/>
                <w:iCs/>
                <w:lang w:eastAsia="en-US"/>
              </w:rPr>
            </w:pPr>
            <w:r>
              <w:rPr>
                <w:rFonts w:hint="eastAsia"/>
                <w:i/>
                <w:iCs/>
                <w:lang w:eastAsia="en-US"/>
              </w:rPr>
              <w:t xml:space="preserve">    RAT Concurrency: </w:t>
            </w:r>
            <w:r>
              <w:rPr>
                <w:rFonts w:hint="eastAsia"/>
                <w:i/>
                <w:iCs/>
                <w:color w:val="FF0000"/>
                <w:lang w:eastAsia="en-US"/>
              </w:rPr>
              <w:t>Network A is NR.</w:t>
            </w:r>
            <w:r>
              <w:rPr>
                <w:rFonts w:hint="eastAsia"/>
                <w:i/>
                <w:iCs/>
                <w:lang w:eastAsia="en-US"/>
              </w:rPr>
              <w:t xml:space="preserve"> Network B can either be LTE or NR.</w:t>
            </w:r>
          </w:p>
          <w:p w:rsidR="00253F83" w:rsidRDefault="00D54172">
            <w:pPr>
              <w:rPr>
                <w:lang w:eastAsia="en-US"/>
              </w:rPr>
            </w:pPr>
            <w:r>
              <w:rPr>
                <w:rFonts w:hint="eastAsia"/>
                <w:i/>
                <w:iCs/>
                <w:lang w:eastAsia="en-US"/>
              </w:rPr>
              <w:t xml:space="preserve">    Applicable UE architecture: Single-Rx/Single-Tx, Dual-Rx/Single-Tx</w:t>
            </w:r>
          </w:p>
        </w:tc>
      </w:tr>
    </w:tbl>
    <w:p w:rsidR="00253F83" w:rsidRDefault="00D54172">
      <w:r>
        <w:rPr>
          <w:rFonts w:hint="eastAsia"/>
        </w:rPr>
        <w:t>In this WID, only the switching</w:t>
      </w:r>
      <w:r>
        <w:rPr>
          <w:rFonts w:hint="eastAsia"/>
        </w:rPr>
        <w:t xml:space="preserve"> indication to the NR RAT was included. Then for the EN-DC case, if the UE send the switching indication to the MCG, it would have impact to the LTE RAT, which is outside o</w:t>
      </w:r>
      <w:r>
        <w:t>f</w:t>
      </w:r>
      <w:r>
        <w:rPr>
          <w:rFonts w:hint="eastAsia"/>
        </w:rPr>
        <w:t xml:space="preserve"> the scope. If the UE </w:t>
      </w:r>
      <w:r>
        <w:rPr>
          <w:rFonts w:hint="eastAsia"/>
        </w:rPr>
        <w:lastRenderedPageBreak/>
        <w:t>send the switching indication to the SCG with NR RRC message,</w:t>
      </w:r>
      <w:r>
        <w:rPr>
          <w:rFonts w:hint="eastAsia"/>
        </w:rPr>
        <w:t xml:space="preserve"> it would need some enhancement to the EN-DC, which is also out of this WID scope.</w:t>
      </w:r>
    </w:p>
    <w:p w:rsidR="00253F83" w:rsidRDefault="00D54172">
      <w:pPr>
        <w:rPr>
          <w:b/>
          <w:bCs/>
        </w:rPr>
      </w:pPr>
      <w:r>
        <w:rPr>
          <w:rFonts w:hint="eastAsia"/>
          <w:b/>
          <w:bCs/>
        </w:rPr>
        <w:t xml:space="preserve">Observation </w:t>
      </w:r>
      <w:r>
        <w:rPr>
          <w:rFonts w:hint="eastAsia"/>
          <w:b/>
          <w:bCs/>
        </w:rPr>
        <w:t>1</w:t>
      </w:r>
      <w:r>
        <w:rPr>
          <w:rFonts w:hint="eastAsia"/>
          <w:b/>
          <w:bCs/>
        </w:rPr>
        <w:t xml:space="preserve">: </w:t>
      </w:r>
      <w:r>
        <w:rPr>
          <w:b/>
          <w:bCs/>
        </w:rPr>
        <w:t>T</w:t>
      </w:r>
      <w:r>
        <w:rPr>
          <w:rFonts w:hint="eastAsia"/>
          <w:b/>
          <w:bCs/>
        </w:rPr>
        <w:t>he case that the UE works at EN-DC at network A was out of this WID scope.</w:t>
      </w:r>
    </w:p>
    <w:p w:rsidR="00253F83" w:rsidRDefault="00D54172">
      <w:r>
        <w:rPr>
          <w:rFonts w:hint="eastAsia"/>
        </w:rPr>
        <w:t>Besides the EN-DC, we need to further confirm other MR-DC, e.g. NE-DC, NR-DC.</w:t>
      </w:r>
      <w:r w:rsidR="00121431">
        <w:rPr>
          <w:rFonts w:hint="eastAsia"/>
        </w:rPr>
        <w:t xml:space="preserve"> </w:t>
      </w:r>
      <w:r>
        <w:rPr>
          <w:rFonts w:hint="eastAsia"/>
        </w:rPr>
        <w:t>The per UE gap means all of the serving cells would be affected by the scheduling gap, thus it means that once the MCG assign the scheduling gap, it shall also inform it to the SCG,</w:t>
      </w:r>
      <w:r>
        <w:t xml:space="preserve"> t</w:t>
      </w:r>
      <w:r>
        <w:rPr>
          <w:rFonts w:hint="eastAsia"/>
        </w:rPr>
        <w:t xml:space="preserve">his would require some coordination enhancement between the MCG and SCG, however, as described in the proposal 1, any MR-DC related enhancement are not included in this WID scope. </w:t>
      </w:r>
    </w:p>
    <w:p w:rsidR="00253F83" w:rsidRDefault="00D54172">
      <w:pPr>
        <w:rPr>
          <w:b/>
          <w:bCs/>
        </w:rPr>
      </w:pPr>
      <w:r>
        <w:rPr>
          <w:rFonts w:hint="eastAsia"/>
          <w:b/>
          <w:bCs/>
        </w:rPr>
        <w:t xml:space="preserve">Observation </w:t>
      </w:r>
      <w:r>
        <w:rPr>
          <w:rFonts w:hint="eastAsia"/>
          <w:b/>
          <w:bCs/>
        </w:rPr>
        <w:t>2</w:t>
      </w:r>
      <w:r>
        <w:rPr>
          <w:rFonts w:hint="eastAsia"/>
          <w:b/>
          <w:bCs/>
        </w:rPr>
        <w:t xml:space="preserve">: </w:t>
      </w:r>
      <w:r>
        <w:rPr>
          <w:b/>
          <w:bCs/>
        </w:rPr>
        <w:t>With</w:t>
      </w:r>
      <w:r>
        <w:rPr>
          <w:rFonts w:hint="eastAsia"/>
          <w:b/>
          <w:bCs/>
        </w:rPr>
        <w:t xml:space="preserve"> per UE scheduling GAP, some coordination enhancement be</w:t>
      </w:r>
      <w:r>
        <w:rPr>
          <w:rFonts w:hint="eastAsia"/>
          <w:b/>
          <w:bCs/>
        </w:rPr>
        <w:t>tween the MCG and SCG would be required if the network keep the UE at DC state, which is out of this WID scope.</w:t>
      </w:r>
    </w:p>
    <w:p w:rsidR="00253F83" w:rsidRDefault="00D54172">
      <w:r>
        <w:rPr>
          <w:rFonts w:hint="eastAsia"/>
        </w:rPr>
        <w:t>Thus, once the UE require the scheduling Gap to leave network A, it also means that the network A shall release SCG and enter into single connec</w:t>
      </w:r>
      <w:r>
        <w:rPr>
          <w:rFonts w:hint="eastAsia"/>
        </w:rPr>
        <w:t>tion state.</w:t>
      </w:r>
    </w:p>
    <w:p w:rsidR="00253F83" w:rsidRDefault="00D54172">
      <w:pPr>
        <w:rPr>
          <w:b/>
          <w:bCs/>
        </w:rPr>
      </w:pPr>
      <w:r>
        <w:rPr>
          <w:rFonts w:hint="eastAsia"/>
          <w:b/>
          <w:bCs/>
        </w:rPr>
        <w:t xml:space="preserve">Proposal </w:t>
      </w:r>
      <w:r>
        <w:rPr>
          <w:rFonts w:hint="eastAsia"/>
          <w:b/>
          <w:bCs/>
        </w:rPr>
        <w:t>2</w:t>
      </w:r>
      <w:r>
        <w:rPr>
          <w:rFonts w:hint="eastAsia"/>
          <w:b/>
          <w:bCs/>
        </w:rPr>
        <w:t>: In Rel 17, once the network determine to assign the scheduling gap to the UE, the network need to release the SCG if have.</w:t>
      </w:r>
    </w:p>
    <w:p w:rsidR="00253F83" w:rsidRDefault="00D54172">
      <w:pPr>
        <w:pStyle w:val="2"/>
        <w:numPr>
          <w:ilvl w:val="2"/>
          <w:numId w:val="0"/>
        </w:numPr>
        <w:tabs>
          <w:tab w:val="clear" w:pos="432"/>
          <w:tab w:val="left" w:pos="720"/>
        </w:tabs>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 xml:space="preserve"> Scheduling Gap</w:t>
      </w:r>
      <w:r>
        <w:rPr>
          <w:rFonts w:eastAsia="宋体" w:hint="eastAsia"/>
          <w:b w:val="0"/>
          <w:bCs w:val="0"/>
          <w:sz w:val="28"/>
          <w:szCs w:val="28"/>
          <w:lang w:val="en-US"/>
        </w:rPr>
        <w:t xml:space="preserve"> Release and Addition</w:t>
      </w:r>
    </w:p>
    <w:p w:rsidR="00253F83" w:rsidRDefault="00D54172">
      <w:r>
        <w:rPr>
          <w:rFonts w:hint="eastAsia"/>
        </w:rPr>
        <w:t>About the scheduling Gap, in the last meeting it has been agreed that</w:t>
      </w:r>
      <w:r>
        <w:rPr>
          <w:rFonts w:hint="eastAsia"/>
        </w:rPr>
        <w:t xml:space="preserve"> at most 3 gap patterns are allowed for both the assistance information and the scheduling gap configuration.</w:t>
      </w:r>
    </w:p>
    <w:tbl>
      <w:tblPr>
        <w:tblStyle w:val="af5"/>
        <w:tblW w:w="0" w:type="auto"/>
        <w:tblLook w:val="04A0" w:firstRow="1" w:lastRow="0" w:firstColumn="1" w:lastColumn="0" w:noHBand="0" w:noVBand="1"/>
      </w:tblPr>
      <w:tblGrid>
        <w:gridCol w:w="9771"/>
      </w:tblGrid>
      <w:tr w:rsidR="00253F83">
        <w:tc>
          <w:tcPr>
            <w:tcW w:w="9997" w:type="dxa"/>
          </w:tcPr>
          <w:p w:rsidR="00253F83" w:rsidRDefault="00D54172">
            <w:r>
              <w:rPr>
                <w:rFonts w:hint="eastAsia"/>
              </w:rPr>
              <w:t>Agreements on the scheduling Gap Configuration:</w:t>
            </w:r>
          </w:p>
          <w:p w:rsidR="00253F83" w:rsidRDefault="00D54172">
            <w:r>
              <w:rPr>
                <w:rFonts w:hint="eastAsia"/>
              </w:rPr>
              <w:t xml:space="preserve">=&gt; </w:t>
            </w:r>
            <w:r>
              <w:t xml:space="preserve">The network is allowed to configure at most 3 gap patterns (for any MUSIM purpose). </w:t>
            </w:r>
          </w:p>
          <w:p w:rsidR="00253F83" w:rsidRDefault="00D54172">
            <w:r>
              <w:rPr>
                <w:rFonts w:hint="eastAsia"/>
              </w:rPr>
              <w:t xml:space="preserve">=&gt; </w:t>
            </w:r>
            <w:r>
              <w:t xml:space="preserve">Only a </w:t>
            </w:r>
            <w:r>
              <w:t>single aperiodic gap (for MUSIM) is supported in Rel-17. At most two periodic “gaps” (for MUSIM) and a single aperiodic gap (for MUSIM) is supported in Rel-17. FFS if signalling supports more.</w:t>
            </w:r>
          </w:p>
          <w:p w:rsidR="00253F83" w:rsidRDefault="00D54172">
            <w:r>
              <w:rPr>
                <w:rFonts w:hint="eastAsia"/>
              </w:rPr>
              <w:t xml:space="preserve">=&gt; </w:t>
            </w:r>
            <w:r>
              <w:t xml:space="preserve">The switching gap configuration will explicitly provide the </w:t>
            </w:r>
            <w:r>
              <w:t>gap starting position (e.g. offset value or start SFN and subframe explicitly), gap length and gap repetition period.</w:t>
            </w:r>
          </w:p>
          <w:p w:rsidR="00253F83" w:rsidRDefault="00D54172">
            <w:r>
              <w:rPr>
                <w:rFonts w:hint="eastAsia"/>
              </w:rPr>
              <w:t xml:space="preserve">=&gt; </w:t>
            </w:r>
            <w:r>
              <w:t>Switching Gaps (of any type) are configured or released by RRC signalling (e.g. RRCReconfiguration message) in Rel-17. FFS if gap can b</w:t>
            </w:r>
            <w:r>
              <w:t>e released autonomously by UE after N repetitions.</w:t>
            </w:r>
          </w:p>
          <w:p w:rsidR="00253F83" w:rsidRDefault="00D54172">
            <w:r>
              <w:rPr>
                <w:rFonts w:hint="eastAsia"/>
              </w:rPr>
              <w:t>Agreements on the scheduling gap assistance information indication</w:t>
            </w:r>
          </w:p>
          <w:p w:rsidR="00253F83" w:rsidRDefault="00D54172">
            <w:r>
              <w:rPr>
                <w:rFonts w:hint="eastAsia"/>
              </w:rPr>
              <w:t xml:space="preserve">=&gt; </w:t>
            </w:r>
            <w:r>
              <w:t>UE is allowed to include assistance information for setup or release of gaps for both 1) periodic gaps and 2) aperiodic gap in one UEAs</w:t>
            </w:r>
            <w:r>
              <w:t xml:space="preserve">sistanceInformation Msg. </w:t>
            </w:r>
          </w:p>
          <w:p w:rsidR="00253F83" w:rsidRDefault="00D54172">
            <w:r>
              <w:rPr>
                <w:rFonts w:hint="eastAsia"/>
              </w:rPr>
              <w:t xml:space="preserve">=&gt; </w:t>
            </w:r>
            <w:r>
              <w:t>To report the assistance information, the UE maps the timing info of the Gap on the network B to the network A and reports the mapped timing info to the network A.</w:t>
            </w:r>
          </w:p>
          <w:p w:rsidR="00253F83" w:rsidRDefault="00D54172">
            <w:r>
              <w:rPr>
                <w:rFonts w:hint="eastAsia"/>
              </w:rPr>
              <w:t xml:space="preserve">=&gt; </w:t>
            </w:r>
            <w:r>
              <w:t>For the gap assistance information, the Gap start time, Dura</w:t>
            </w:r>
            <w:r>
              <w:t>tion of the gap and gap repetition period (for periodic) may be included. FFS is other information is included (e.g. gap purpose).</w:t>
            </w:r>
          </w:p>
        </w:tc>
      </w:tr>
    </w:tbl>
    <w:p w:rsidR="00253F83" w:rsidRDefault="00D54172">
      <w:r>
        <w:rPr>
          <w:rFonts w:hint="eastAsia"/>
        </w:rPr>
        <w:t xml:space="preserve">For the stage 3 work, we need to discuss how to signal the scheduling gap indication in the assistance information </w:t>
      </w:r>
      <w:r>
        <w:rPr>
          <w:rFonts w:hint="eastAsia"/>
        </w:rPr>
        <w:lastRenderedPageBreak/>
        <w:t>and in th</w:t>
      </w:r>
      <w:r>
        <w:rPr>
          <w:rFonts w:hint="eastAsia"/>
        </w:rPr>
        <w:t xml:space="preserve">e scheduling Gap configuration. The UE may need to release/add/modify the requested scheduling gaps. </w:t>
      </w:r>
    </w:p>
    <w:p w:rsidR="00253F83" w:rsidRDefault="00D54172">
      <w:r>
        <w:rPr>
          <w:rFonts w:hint="eastAsia"/>
        </w:rPr>
        <w:t xml:space="preserve">For the scheduling Gap assistance information indication, if the list with ToAddModList/ToReleaseList was adopted, it also means that the network need to </w:t>
      </w:r>
      <w:r>
        <w:rPr>
          <w:rFonts w:hint="eastAsia"/>
        </w:rPr>
        <w:t>store the UE assistance information. However, it can</w:t>
      </w:r>
      <w:r>
        <w:t>’</w:t>
      </w:r>
      <w:r>
        <w:rPr>
          <w:rFonts w:hint="eastAsia"/>
        </w:rPr>
        <w:t>t be guaranteed that the assistance information was always received by the network successfully, thus it</w:t>
      </w:r>
      <w:r>
        <w:t>’</w:t>
      </w:r>
      <w:r>
        <w:rPr>
          <w:rFonts w:hint="eastAsia"/>
        </w:rPr>
        <w:t>s better to adopt the list without ToAddModList/ToReleaseList.</w:t>
      </w:r>
    </w:p>
    <w:p w:rsidR="00253F83" w:rsidRDefault="00D54172">
      <w:r>
        <w:rPr>
          <w:rFonts w:hint="eastAsia"/>
          <w:b/>
          <w:bCs/>
        </w:rPr>
        <w:t xml:space="preserve">Proposal 3: Adopt the list without </w:t>
      </w:r>
      <w:r>
        <w:rPr>
          <w:rFonts w:hint="eastAsia"/>
          <w:b/>
          <w:bCs/>
        </w:rPr>
        <w:t>ToAddModList/ToReleaseList to indicate scheduling Gap assistance information</w:t>
      </w:r>
      <w:r>
        <w:rPr>
          <w:rFonts w:hint="eastAsia"/>
        </w:rPr>
        <w:t>.</w:t>
      </w:r>
    </w:p>
    <w:p w:rsidR="00253F83" w:rsidRDefault="00D54172">
      <w:r>
        <w:rPr>
          <w:rFonts w:hint="eastAsia"/>
        </w:rPr>
        <w:t>For the scheduling Gap configuration, similar to some other configuration, the list with ToAddModList/ToReleaseList can be adopted to indicate the scheduling gap release and addi</w:t>
      </w:r>
      <w:r>
        <w:rPr>
          <w:rFonts w:hint="eastAsia"/>
        </w:rPr>
        <w:t>tion.</w:t>
      </w:r>
    </w:p>
    <w:p w:rsidR="00253F83" w:rsidRDefault="00D54172">
      <w:r>
        <w:rPr>
          <w:rFonts w:hint="eastAsia"/>
          <w:b/>
          <w:bCs/>
        </w:rPr>
        <w:t>Proposal 4: Adopt the list with ToAddModList/ToReleaseList for the scheduling gap configuration.</w:t>
      </w:r>
    </w:p>
    <w:p w:rsidR="00253F83" w:rsidRDefault="00D54172">
      <w:pPr>
        <w:pStyle w:val="2"/>
        <w:numPr>
          <w:ilvl w:val="2"/>
          <w:numId w:val="0"/>
        </w:numPr>
        <w:tabs>
          <w:tab w:val="clear" w:pos="432"/>
          <w:tab w:val="left" w:pos="720"/>
        </w:tabs>
        <w:rPr>
          <w:b w:val="0"/>
          <w:bCs w:val="0"/>
          <w:sz w:val="28"/>
          <w:szCs w:val="28"/>
          <w:lang w:val="en-US"/>
        </w:rPr>
      </w:pPr>
      <w:r>
        <w:rPr>
          <w:rFonts w:hint="eastAsia"/>
          <w:b w:val="0"/>
          <w:bCs w:val="0"/>
          <w:sz w:val="28"/>
          <w:szCs w:val="28"/>
          <w:lang w:val="en-US"/>
        </w:rPr>
        <w:t>2.3 Other</w:t>
      </w:r>
    </w:p>
    <w:p w:rsidR="00253F83" w:rsidRDefault="00D54172">
      <w:r>
        <w:rPr>
          <w:rFonts w:hint="eastAsia"/>
        </w:rPr>
        <w:t>In this sub-chapter</w:t>
      </w:r>
      <w:r>
        <w:rPr>
          <w:rFonts w:hint="eastAsia"/>
        </w:rPr>
        <w:t>, we would like to discuss the remaining FFS issues as below:</w:t>
      </w:r>
    </w:p>
    <w:tbl>
      <w:tblPr>
        <w:tblStyle w:val="af5"/>
        <w:tblW w:w="0" w:type="auto"/>
        <w:tblLook w:val="04A0" w:firstRow="1" w:lastRow="0" w:firstColumn="1" w:lastColumn="0" w:noHBand="0" w:noVBand="1"/>
      </w:tblPr>
      <w:tblGrid>
        <w:gridCol w:w="9771"/>
      </w:tblGrid>
      <w:tr w:rsidR="00253F83">
        <w:tc>
          <w:tcPr>
            <w:tcW w:w="9997" w:type="dxa"/>
          </w:tcPr>
          <w:p w:rsidR="00253F83" w:rsidRDefault="00D54172">
            <w:pPr>
              <w:rPr>
                <w:color w:val="FF0000"/>
              </w:rPr>
            </w:pPr>
            <w:r>
              <w:rPr>
                <w:rFonts w:hint="eastAsia"/>
              </w:rPr>
              <w:t xml:space="preserve">=&gt; </w:t>
            </w:r>
            <w:r>
              <w:t>Switching Gaps (of any type) are configured or released by</w:t>
            </w:r>
            <w:r>
              <w:t xml:space="preserve"> RRC signalling (e.g. RRCReconfiguration message) in Rel-17. </w:t>
            </w:r>
            <w:r>
              <w:rPr>
                <w:color w:val="FF0000"/>
              </w:rPr>
              <w:t>FFS if gap can be released autonomously by UE after N repetitions.</w:t>
            </w:r>
          </w:p>
          <w:p w:rsidR="00253F83" w:rsidRDefault="00D54172">
            <w:pPr>
              <w:rPr>
                <w:b/>
                <w:bCs/>
              </w:rPr>
            </w:pPr>
            <w:r>
              <w:rPr>
                <w:rFonts w:hint="eastAsia"/>
              </w:rPr>
              <w:t xml:space="preserve">=&gt; </w:t>
            </w:r>
            <w:r>
              <w:t>For the gap assistance information, the Gap start time, Duration of the gap and gap repetition period (for periodic) may be i</w:t>
            </w:r>
            <w:r>
              <w:t xml:space="preserve">ncluded. </w:t>
            </w:r>
            <w:r>
              <w:rPr>
                <w:color w:val="FF0000"/>
              </w:rPr>
              <w:t xml:space="preserve">FFS is other information is included (e.g. gap purpose). </w:t>
            </w:r>
          </w:p>
        </w:tc>
      </w:tr>
    </w:tbl>
    <w:p w:rsidR="00253F83" w:rsidRDefault="00D54172">
      <w:r>
        <w:rPr>
          <w:rFonts w:hint="eastAsia"/>
        </w:rPr>
        <w:t xml:space="preserve">About whether the gap can be released autonomous by UE after N repetitions, as discussed in the last meeting, the periodic Gap may be adopted for the paging detection and measurement. For </w:t>
      </w:r>
      <w:r>
        <w:rPr>
          <w:rFonts w:hint="eastAsia"/>
        </w:rPr>
        <w:t>both the paging and the measurement, the UE would need the gap periodically, thus there seems no application scenario for the periodic gap with N repetitions. Furthermore if it was allowed, it</w:t>
      </w:r>
      <w:r>
        <w:t>’</w:t>
      </w:r>
      <w:r>
        <w:rPr>
          <w:rFonts w:hint="eastAsia"/>
        </w:rPr>
        <w:t>s better for the network to release the assigned scheduling gap</w:t>
      </w:r>
      <w:r>
        <w:rPr>
          <w:rFonts w:hint="eastAsia"/>
        </w:rPr>
        <w:t xml:space="preserve"> at the same time, which also means that the network shall also configure an N value for the periodic scheduling gap configuration, then the network also need some additional information to determine the N value, which would introduce both spec and impleme</w:t>
      </w:r>
      <w:r>
        <w:rPr>
          <w:rFonts w:hint="eastAsia"/>
        </w:rPr>
        <w:t>ntation complexity.</w:t>
      </w:r>
    </w:p>
    <w:p w:rsidR="00253F83" w:rsidRDefault="00D54172">
      <w:pPr>
        <w:rPr>
          <w:b/>
          <w:bCs/>
        </w:rPr>
      </w:pPr>
      <w:r>
        <w:rPr>
          <w:rFonts w:hint="eastAsia"/>
          <w:b/>
          <w:bCs/>
        </w:rPr>
        <w:t>Proposal 5: Autonomous Gap release</w:t>
      </w:r>
      <w:r>
        <w:rPr>
          <w:b/>
          <w:bCs/>
        </w:rPr>
        <w:t xml:space="preserve"> by UE after N repetition</w:t>
      </w:r>
      <w:r>
        <w:rPr>
          <w:rFonts w:hint="eastAsia"/>
          <w:b/>
          <w:bCs/>
        </w:rPr>
        <w:t>s was not supported.</w:t>
      </w:r>
    </w:p>
    <w:p w:rsidR="00253F83" w:rsidRDefault="00D54172">
      <w:r>
        <w:rPr>
          <w:rFonts w:hint="eastAsia"/>
        </w:rPr>
        <w:t xml:space="preserve">About the gap purpose, </w:t>
      </w:r>
      <w:r>
        <w:rPr>
          <w:rFonts w:hint="eastAsia"/>
        </w:rPr>
        <w:t>the UE may need different Gap patterns for the different purposes. C</w:t>
      </w:r>
      <w:r>
        <w:t>onsidering that</w:t>
      </w:r>
      <w:r>
        <w:rPr>
          <w:rFonts w:hint="eastAsia"/>
        </w:rPr>
        <w:t xml:space="preserve"> for some cases the Network A can</w:t>
      </w:r>
      <w:r>
        <w:t>’</w:t>
      </w:r>
      <w:r>
        <w:rPr>
          <w:rFonts w:hint="eastAsia"/>
        </w:rPr>
        <w:t xml:space="preserve">t assign all of </w:t>
      </w:r>
      <w:r>
        <w:rPr>
          <w:rFonts w:hint="eastAsia"/>
        </w:rPr>
        <w:t>the required Gaps to the UE, thus it</w:t>
      </w:r>
      <w:r>
        <w:t>’</w:t>
      </w:r>
      <w:r>
        <w:rPr>
          <w:rFonts w:hint="eastAsia"/>
        </w:rPr>
        <w:t>s better to also indicate the purpose/usage for each gap pattern, then the network can assign the Gap selectively, e.g</w:t>
      </w:r>
      <w:r>
        <w:t>.</w:t>
      </w:r>
      <w:r>
        <w:rPr>
          <w:rFonts w:hint="eastAsia"/>
        </w:rPr>
        <w:t xml:space="preserve"> give the Gap for paging with the highest priority.</w:t>
      </w:r>
    </w:p>
    <w:p w:rsidR="00253F83" w:rsidRDefault="00D54172">
      <w:pPr>
        <w:rPr>
          <w:rFonts w:eastAsia="宋体"/>
          <w:b/>
          <w:bCs/>
        </w:rPr>
      </w:pPr>
      <w:r>
        <w:rPr>
          <w:rFonts w:eastAsia="宋体" w:hint="eastAsia"/>
          <w:b/>
          <w:bCs/>
        </w:rPr>
        <w:t xml:space="preserve">Proposal </w:t>
      </w:r>
      <w:r>
        <w:rPr>
          <w:rFonts w:eastAsia="宋体" w:hint="eastAsia"/>
          <w:b/>
          <w:bCs/>
        </w:rPr>
        <w:t>6</w:t>
      </w:r>
      <w:r>
        <w:rPr>
          <w:rFonts w:eastAsia="宋体" w:hint="eastAsia"/>
          <w:b/>
          <w:bCs/>
        </w:rPr>
        <w:t xml:space="preserve">: The UE shall also indicate the </w:t>
      </w:r>
      <w:r>
        <w:rPr>
          <w:rFonts w:eastAsia="宋体" w:hint="eastAsia"/>
          <w:b/>
          <w:bCs/>
        </w:rPr>
        <w:t>purpose/usage for each gap pattern, then the network can assign the Gap selectively, e.g</w:t>
      </w:r>
      <w:r>
        <w:rPr>
          <w:rFonts w:eastAsia="宋体"/>
          <w:b/>
          <w:bCs/>
        </w:rPr>
        <w:t>.</w:t>
      </w:r>
      <w:r>
        <w:rPr>
          <w:rFonts w:eastAsia="宋体" w:hint="eastAsia"/>
          <w:b/>
          <w:bCs/>
        </w:rPr>
        <w:t xml:space="preserve"> give the Gap for paging with the highest priority.</w:t>
      </w:r>
    </w:p>
    <w:p w:rsidR="00253F83" w:rsidRDefault="00D5417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253F83" w:rsidRDefault="00D54172">
      <w:pPr>
        <w:spacing w:beforeLines="50" w:before="156"/>
      </w:pPr>
      <w:r>
        <w:rPr>
          <w:rFonts w:hint="eastAsia"/>
        </w:rPr>
        <w:t xml:space="preserve">With the above analysis, we have the following </w:t>
      </w:r>
      <w:r>
        <w:t>proposals</w:t>
      </w:r>
      <w:r>
        <w:rPr>
          <w:rFonts w:hint="eastAsia"/>
        </w:rPr>
        <w:t>:</w:t>
      </w:r>
    </w:p>
    <w:p w:rsidR="00E3206C" w:rsidRDefault="00E3206C" w:rsidP="00E3206C">
      <w:pPr>
        <w:rPr>
          <w:b/>
          <w:bCs/>
        </w:rPr>
      </w:pPr>
      <w:r>
        <w:rPr>
          <w:rFonts w:hint="eastAsia"/>
          <w:b/>
          <w:bCs/>
        </w:rPr>
        <w:lastRenderedPageBreak/>
        <w:t xml:space="preserve">Proposal 1:Ran2 confirm that the MR-DC related optimization was not included in the scope of R17 </w:t>
      </w:r>
      <w:r>
        <w:rPr>
          <w:b/>
          <w:bCs/>
        </w:rPr>
        <w:t>Multi-SIM WID</w:t>
      </w:r>
      <w:r>
        <w:rPr>
          <w:rFonts w:hint="eastAsia"/>
          <w:b/>
          <w:bCs/>
        </w:rPr>
        <w:t>.</w:t>
      </w:r>
    </w:p>
    <w:p w:rsidR="00E3206C" w:rsidRDefault="00E3206C" w:rsidP="00E3206C">
      <w:pPr>
        <w:rPr>
          <w:b/>
          <w:bCs/>
        </w:rPr>
      </w:pPr>
      <w:r>
        <w:rPr>
          <w:rFonts w:hint="eastAsia"/>
          <w:b/>
          <w:bCs/>
        </w:rPr>
        <w:t xml:space="preserve">Observation 1: </w:t>
      </w:r>
      <w:r>
        <w:rPr>
          <w:b/>
          <w:bCs/>
        </w:rPr>
        <w:t>T</w:t>
      </w:r>
      <w:r>
        <w:rPr>
          <w:rFonts w:hint="eastAsia"/>
          <w:b/>
          <w:bCs/>
        </w:rPr>
        <w:t>he case that the UE works at EN-DC at network A was out of this WID scope.</w:t>
      </w:r>
    </w:p>
    <w:p w:rsidR="00E3206C" w:rsidRDefault="00E3206C" w:rsidP="00E3206C">
      <w:pPr>
        <w:rPr>
          <w:b/>
          <w:bCs/>
        </w:rPr>
      </w:pPr>
      <w:r>
        <w:rPr>
          <w:rFonts w:hint="eastAsia"/>
          <w:b/>
          <w:bCs/>
        </w:rPr>
        <w:t xml:space="preserve">Observation 2: </w:t>
      </w:r>
      <w:r>
        <w:rPr>
          <w:b/>
          <w:bCs/>
        </w:rPr>
        <w:t>With</w:t>
      </w:r>
      <w:r>
        <w:rPr>
          <w:rFonts w:hint="eastAsia"/>
          <w:b/>
          <w:bCs/>
        </w:rPr>
        <w:t xml:space="preserve"> per UE scheduling GAP, some coordination enhancement between the MCG and SCG would be required if the network keep the UE at DC state, which is out of this WID scope.</w:t>
      </w:r>
    </w:p>
    <w:p w:rsidR="00E3206C" w:rsidRDefault="00E3206C" w:rsidP="00E3206C">
      <w:pPr>
        <w:rPr>
          <w:b/>
          <w:bCs/>
        </w:rPr>
      </w:pPr>
      <w:r>
        <w:rPr>
          <w:rFonts w:hint="eastAsia"/>
          <w:b/>
          <w:bCs/>
        </w:rPr>
        <w:t>Proposal 2: In Rel 17, once the network determine to assign the scheduling gap to the UE, the network need to release the SCG if have.</w:t>
      </w:r>
    </w:p>
    <w:p w:rsidR="00E3206C" w:rsidRDefault="00E3206C" w:rsidP="00E3206C">
      <w:r>
        <w:rPr>
          <w:rFonts w:hint="eastAsia"/>
          <w:b/>
          <w:bCs/>
        </w:rPr>
        <w:t>Proposal 3: Adopt the list without ToAddModList/ToReleaseList to indicate scheduling Gap assistance information</w:t>
      </w:r>
      <w:r>
        <w:rPr>
          <w:rFonts w:hint="eastAsia"/>
        </w:rPr>
        <w:t>.</w:t>
      </w:r>
    </w:p>
    <w:p w:rsidR="00E3206C" w:rsidRDefault="00E3206C" w:rsidP="00E3206C">
      <w:r>
        <w:rPr>
          <w:rFonts w:hint="eastAsia"/>
          <w:b/>
          <w:bCs/>
        </w:rPr>
        <w:t>Proposal 4: Adopt the list with ToAddModList/ToReleaseList for the scheduling gap configuration.</w:t>
      </w:r>
    </w:p>
    <w:p w:rsidR="00E3206C" w:rsidRDefault="00E3206C" w:rsidP="00E3206C">
      <w:pPr>
        <w:rPr>
          <w:b/>
          <w:bCs/>
        </w:rPr>
      </w:pPr>
      <w:r>
        <w:rPr>
          <w:rFonts w:hint="eastAsia"/>
          <w:b/>
          <w:bCs/>
        </w:rPr>
        <w:t>Proposal 5: Autonomous Gap release</w:t>
      </w:r>
      <w:r>
        <w:rPr>
          <w:b/>
          <w:bCs/>
        </w:rPr>
        <w:t xml:space="preserve"> by UE after N repetition</w:t>
      </w:r>
      <w:r>
        <w:rPr>
          <w:rFonts w:hint="eastAsia"/>
          <w:b/>
          <w:bCs/>
        </w:rPr>
        <w:t>s was not supported.</w:t>
      </w:r>
    </w:p>
    <w:p w:rsidR="00253F83" w:rsidRDefault="00E3206C" w:rsidP="00121431">
      <w:r>
        <w:rPr>
          <w:rFonts w:eastAsia="宋体" w:hint="eastAsia"/>
          <w:b/>
          <w:bCs/>
        </w:rPr>
        <w:t>Proposal 6: The UE shall also indicate the purpose/usage for each gap pattern, then the network can assign the Gap selectively, e.g</w:t>
      </w:r>
      <w:r>
        <w:rPr>
          <w:rFonts w:eastAsia="宋体"/>
          <w:b/>
          <w:bCs/>
        </w:rPr>
        <w:t>.</w:t>
      </w:r>
      <w:r>
        <w:rPr>
          <w:rFonts w:eastAsia="宋体" w:hint="eastAsia"/>
          <w:b/>
          <w:bCs/>
        </w:rPr>
        <w:t xml:space="preserve"> give the Gap for paging with the highest priority.</w:t>
      </w:r>
      <w:bookmarkStart w:id="3" w:name="_GoBack"/>
      <w:bookmarkEnd w:id="3"/>
    </w:p>
    <w:p w:rsidR="00253F83" w:rsidRDefault="00253F83"/>
    <w:sectPr w:rsidR="00253F83">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172" w:rsidRDefault="00D54172">
      <w:pPr>
        <w:spacing w:after="0" w:line="240" w:lineRule="auto"/>
      </w:pPr>
      <w:r>
        <w:separator/>
      </w:r>
    </w:p>
  </w:endnote>
  <w:endnote w:type="continuationSeparator" w:id="0">
    <w:p w:rsidR="00D54172" w:rsidRDefault="00D54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83" w:rsidRDefault="00D54172">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253F83" w:rsidRDefault="00253F8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83" w:rsidRDefault="00253F83">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172" w:rsidRDefault="00D54172">
      <w:pPr>
        <w:spacing w:after="0" w:line="240" w:lineRule="auto"/>
      </w:pPr>
      <w:r>
        <w:separator/>
      </w:r>
    </w:p>
  </w:footnote>
  <w:footnote w:type="continuationSeparator" w:id="0">
    <w:p w:rsidR="00D54172" w:rsidRDefault="00D541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83" w:rsidRDefault="00253F83">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7D61EA"/>
    <w:multiLevelType w:val="singleLevel"/>
    <w:tmpl w:val="C47D61EA"/>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410A"/>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431"/>
    <w:rsid w:val="0012180B"/>
    <w:rsid w:val="00122393"/>
    <w:rsid w:val="001253A3"/>
    <w:rsid w:val="00126145"/>
    <w:rsid w:val="0012673B"/>
    <w:rsid w:val="001277F8"/>
    <w:rsid w:val="00131F75"/>
    <w:rsid w:val="0013288E"/>
    <w:rsid w:val="00134275"/>
    <w:rsid w:val="0013534D"/>
    <w:rsid w:val="00136E39"/>
    <w:rsid w:val="00137990"/>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3F83"/>
    <w:rsid w:val="00255E19"/>
    <w:rsid w:val="00256C2E"/>
    <w:rsid w:val="00257233"/>
    <w:rsid w:val="00260099"/>
    <w:rsid w:val="00260716"/>
    <w:rsid w:val="0026193E"/>
    <w:rsid w:val="00261A9C"/>
    <w:rsid w:val="00261E11"/>
    <w:rsid w:val="00262518"/>
    <w:rsid w:val="0027047B"/>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5265"/>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3F7B7F"/>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66D"/>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671"/>
    <w:rsid w:val="00651856"/>
    <w:rsid w:val="006521E7"/>
    <w:rsid w:val="0065579F"/>
    <w:rsid w:val="00662163"/>
    <w:rsid w:val="00665C9A"/>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E7C37"/>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456"/>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190E"/>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4B5C"/>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E2B"/>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2100"/>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2E8"/>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06CE"/>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00CC"/>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4B1"/>
    <w:rsid w:val="00D275C6"/>
    <w:rsid w:val="00D27639"/>
    <w:rsid w:val="00D31B5E"/>
    <w:rsid w:val="00D3498B"/>
    <w:rsid w:val="00D35B67"/>
    <w:rsid w:val="00D369E4"/>
    <w:rsid w:val="00D37BF2"/>
    <w:rsid w:val="00D41A51"/>
    <w:rsid w:val="00D42DFD"/>
    <w:rsid w:val="00D45E14"/>
    <w:rsid w:val="00D4755C"/>
    <w:rsid w:val="00D52834"/>
    <w:rsid w:val="00D54172"/>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206C"/>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EF7339"/>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1CAC"/>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A901AA"/>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496098"/>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950B32"/>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3C11B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0C57CF"/>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0140"/>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946645"/>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3E7C42"/>
    <w:rsid w:val="44517EB5"/>
    <w:rsid w:val="44535D73"/>
    <w:rsid w:val="445E0466"/>
    <w:rsid w:val="446D333E"/>
    <w:rsid w:val="447A4BFE"/>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5E7735"/>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8E58C8"/>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46C3C"/>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4F7714"/>
    <w:rsid w:val="615A18BE"/>
    <w:rsid w:val="615E054F"/>
    <w:rsid w:val="615F2167"/>
    <w:rsid w:val="616048EE"/>
    <w:rsid w:val="61653414"/>
    <w:rsid w:val="617D2724"/>
    <w:rsid w:val="619E1452"/>
    <w:rsid w:val="61AB48B1"/>
    <w:rsid w:val="61B7768F"/>
    <w:rsid w:val="61BD7FB0"/>
    <w:rsid w:val="61BE5E4F"/>
    <w:rsid w:val="61DE1F1F"/>
    <w:rsid w:val="61E26402"/>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4BDF"/>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6B2DC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35601"/>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C14019"/>
    <w:rsid w:val="74D67798"/>
    <w:rsid w:val="74DF0A7C"/>
    <w:rsid w:val="74E3277F"/>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360658"/>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543D2"/>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7A0441"/>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1A92B3-E331-42A5-9221-4BDD26BB8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paragraph" w:customStyle="1" w:styleId="ListParagraph1">
    <w:name w:val="List Paragraph1"/>
    <w:basedOn w:val="a"/>
    <w:qFormat/>
    <w:pPr>
      <w:widowControl/>
      <w:spacing w:before="100" w:beforeAutospacing="1" w:after="180" w:line="256" w:lineRule="auto"/>
      <w:ind w:left="720"/>
      <w:contextualSpacing/>
    </w:pPr>
    <w:rPr>
      <w:rFonts w:ascii="Arial" w:eastAsia="Arial Unicode MS" w:hAnsi="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92D689-E451-4791-94FA-C528F73E0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4</Pages>
  <Words>1244</Words>
  <Characters>7096</Characters>
  <Application>Microsoft Office Word</Application>
  <DocSecurity>0</DocSecurity>
  <Lines>59</Lines>
  <Paragraphs>16</Paragraphs>
  <ScaleCrop>false</ScaleCrop>
  <Company>www.zte.com.cn</Company>
  <LinksUpToDate>false</LinksUpToDate>
  <CharactersWithSpaces>8324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26</cp:revision>
  <cp:lastPrinted>2113-01-01T00:00:00Z</cp:lastPrinted>
  <dcterms:created xsi:type="dcterms:W3CDTF">2020-02-14T02:22:00Z</dcterms:created>
  <dcterms:modified xsi:type="dcterms:W3CDTF">2021-10-22T01:09:00Z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