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EFC83B" w14:textId="75F0E1BE" w:rsidR="00994210" w:rsidRPr="005C238A" w:rsidRDefault="00994210" w:rsidP="00994210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5C238A">
        <w:rPr>
          <w:b/>
          <w:noProof/>
          <w:sz w:val="24"/>
          <w:szCs w:val="24"/>
        </w:rPr>
        <w:t>3GPP TSG RAN WG2#116-e</w:t>
      </w:r>
      <w:r w:rsidRPr="005C238A">
        <w:rPr>
          <w:b/>
          <w:noProof/>
          <w:sz w:val="24"/>
          <w:szCs w:val="24"/>
        </w:rPr>
        <w:tab/>
        <w:t>R2-210</w:t>
      </w:r>
      <w:r>
        <w:rPr>
          <w:b/>
          <w:noProof/>
          <w:sz w:val="24"/>
          <w:szCs w:val="24"/>
        </w:rPr>
        <w:t>9</w:t>
      </w:r>
      <w:r w:rsidRPr="005C238A">
        <w:rPr>
          <w:b/>
          <w:noProof/>
          <w:sz w:val="24"/>
          <w:szCs w:val="24"/>
        </w:rPr>
        <w:t>3</w:t>
      </w:r>
      <w:r>
        <w:rPr>
          <w:b/>
          <w:noProof/>
          <w:sz w:val="24"/>
          <w:szCs w:val="24"/>
        </w:rPr>
        <w:t>60</w:t>
      </w:r>
    </w:p>
    <w:p w14:paraId="2FE16989" w14:textId="77777777" w:rsidR="00994210" w:rsidRPr="005C238A" w:rsidRDefault="00994210" w:rsidP="0099421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 w:rsidRPr="005C238A">
        <w:rPr>
          <w:b/>
          <w:noProof/>
          <w:sz w:val="24"/>
          <w:szCs w:val="24"/>
        </w:rPr>
        <w:t>e-Meeting, 1st - 12th November, 2021</w:t>
      </w:r>
    </w:p>
    <w:p w14:paraId="759A6809" w14:textId="77777777" w:rsidR="00994210" w:rsidRPr="005C238A" w:rsidRDefault="00994210" w:rsidP="00994210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3F96151C" w14:textId="77777777" w:rsidR="00994210" w:rsidRPr="005C238A" w:rsidRDefault="00994210" w:rsidP="00994210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2815ACB5" w14:textId="1B11D41A" w:rsidR="00F955A3" w:rsidRPr="0091389F" w:rsidRDefault="00F955A3" w:rsidP="00994210">
      <w:pPr>
        <w:keepLines/>
        <w:tabs>
          <w:tab w:val="right" w:pos="9498"/>
          <w:tab w:val="right" w:pos="13323"/>
        </w:tabs>
        <w:spacing w:after="0"/>
        <w:rPr>
          <w:rFonts w:ascii="Arial" w:eastAsia="SimSun" w:hAnsi="Arial" w:cs="Arial"/>
          <w:b/>
          <w:sz w:val="24"/>
          <w:szCs w:val="24"/>
          <w:lang w:val="en-US" w:eastAsia="zh-CN"/>
        </w:rPr>
      </w:pPr>
      <w:r w:rsidRPr="0091389F">
        <w:rPr>
          <w:rFonts w:ascii="Arial" w:hAnsi="Arial" w:cs="Arial"/>
          <w:b/>
          <w:sz w:val="24"/>
          <w:szCs w:val="24"/>
          <w:lang w:val="en-US"/>
        </w:rPr>
        <w:t>3GPP TSG-RAN WG4 Meeting #</w:t>
      </w:r>
      <w:r w:rsidRPr="0091389F">
        <w:rPr>
          <w:lang w:val="en-US"/>
        </w:rPr>
        <w:t xml:space="preserve"> </w:t>
      </w:r>
      <w:r w:rsidR="00EF0A26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100</w:t>
      </w:r>
      <w:r w:rsidR="00EF0A26">
        <w:rPr>
          <w:rFonts w:ascii="Arial" w:eastAsiaTheme="minorEastAsia" w:hAnsi="Arial" w:cs="Arial"/>
          <w:b/>
          <w:sz w:val="24"/>
          <w:szCs w:val="24"/>
          <w:lang w:eastAsia="zh-CN"/>
        </w:rPr>
        <w:t>-e</w:t>
      </w:r>
      <w:r w:rsidRPr="0091389F">
        <w:rPr>
          <w:rFonts w:ascii="Arial" w:hAnsi="Arial" w:cs="Arial"/>
          <w:b/>
          <w:sz w:val="24"/>
          <w:szCs w:val="24"/>
          <w:lang w:val="en-US"/>
        </w:rPr>
        <w:tab/>
      </w:r>
      <w:r w:rsidR="00AB4897" w:rsidRPr="00AB4897">
        <w:rPr>
          <w:rFonts w:ascii="Arial" w:hAnsi="Arial" w:cs="Arial"/>
          <w:b/>
          <w:sz w:val="24"/>
          <w:szCs w:val="24"/>
          <w:lang w:val="en-US"/>
        </w:rPr>
        <w:t>R4-2115339</w:t>
      </w:r>
    </w:p>
    <w:p w14:paraId="628F5765" w14:textId="033B5F2F" w:rsidR="00F955A3" w:rsidRPr="00EF0A26" w:rsidRDefault="00EF0A26" w:rsidP="00EF0A26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1E0A28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hAnsi="Arial" w:hint="eastAsia"/>
          <w:b/>
          <w:sz w:val="24"/>
          <w:szCs w:val="24"/>
          <w:lang w:eastAsia="zh-CN"/>
        </w:rPr>
        <w:t>August 16-27</w:t>
      </w:r>
      <w:r w:rsidRPr="00CD5A36">
        <w:rPr>
          <w:rFonts w:ascii="Arial" w:hAnsi="Arial"/>
          <w:b/>
          <w:sz w:val="24"/>
          <w:szCs w:val="24"/>
          <w:lang w:eastAsia="zh-CN"/>
        </w:rPr>
        <w:t>, 2021</w:t>
      </w:r>
    </w:p>
    <w:p w14:paraId="3018AE03" w14:textId="77777777" w:rsidR="00F955A3" w:rsidRPr="00EF0A26" w:rsidRDefault="00F955A3" w:rsidP="00F955A3"/>
    <w:p w14:paraId="3DD86748" w14:textId="2106DADF" w:rsidR="000A4196" w:rsidRPr="0091389F" w:rsidRDefault="000A4196" w:rsidP="000A4196">
      <w:pPr>
        <w:spacing w:after="60"/>
        <w:ind w:left="1985" w:hanging="1985"/>
        <w:rPr>
          <w:rFonts w:ascii="Arial" w:hAnsi="Arial" w:cs="Arial"/>
          <w:bCs/>
        </w:rPr>
      </w:pPr>
      <w:r w:rsidRPr="0091389F">
        <w:rPr>
          <w:rFonts w:ascii="Arial" w:hAnsi="Arial" w:cs="Arial"/>
          <w:b/>
        </w:rPr>
        <w:t>Title:</w:t>
      </w:r>
      <w:r w:rsidRPr="0091389F">
        <w:rPr>
          <w:rFonts w:ascii="Arial" w:hAnsi="Arial" w:cs="Arial"/>
          <w:b/>
        </w:rPr>
        <w:tab/>
      </w:r>
      <w:r w:rsidR="001205B1" w:rsidRPr="001205B1">
        <w:rPr>
          <w:rFonts w:ascii="Arial" w:hAnsi="Arial" w:cs="Arial"/>
          <w:bCs/>
        </w:rPr>
        <w:t xml:space="preserve">LS on beam information of PUCCH </w:t>
      </w:r>
      <w:proofErr w:type="spellStart"/>
      <w:r w:rsidR="001205B1" w:rsidRPr="001205B1">
        <w:rPr>
          <w:rFonts w:ascii="Arial" w:hAnsi="Arial" w:cs="Arial"/>
          <w:bCs/>
        </w:rPr>
        <w:t>S</w:t>
      </w:r>
      <w:r w:rsidR="001205B1">
        <w:rPr>
          <w:rFonts w:ascii="Arial" w:hAnsi="Arial" w:cs="Arial"/>
          <w:bCs/>
        </w:rPr>
        <w:t>C</w:t>
      </w:r>
      <w:r w:rsidR="001205B1" w:rsidRPr="001205B1">
        <w:rPr>
          <w:rFonts w:ascii="Arial" w:hAnsi="Arial" w:cs="Arial"/>
          <w:bCs/>
        </w:rPr>
        <w:t>ell</w:t>
      </w:r>
      <w:proofErr w:type="spellEnd"/>
      <w:r w:rsidR="001205B1" w:rsidRPr="001205B1">
        <w:rPr>
          <w:rFonts w:ascii="Arial" w:hAnsi="Arial" w:cs="Arial"/>
          <w:bCs/>
        </w:rPr>
        <w:t xml:space="preserve"> in PUCCH </w:t>
      </w:r>
      <w:proofErr w:type="spellStart"/>
      <w:r w:rsidR="001205B1" w:rsidRPr="001205B1">
        <w:rPr>
          <w:rFonts w:ascii="Arial" w:hAnsi="Arial" w:cs="Arial"/>
          <w:bCs/>
        </w:rPr>
        <w:t>SCell</w:t>
      </w:r>
      <w:proofErr w:type="spellEnd"/>
      <w:r w:rsidR="001205B1" w:rsidRPr="001205B1">
        <w:rPr>
          <w:rFonts w:ascii="Arial" w:hAnsi="Arial" w:cs="Arial"/>
          <w:bCs/>
        </w:rPr>
        <w:t xml:space="preserve"> activation procedure</w:t>
      </w:r>
    </w:p>
    <w:p w14:paraId="31FF05DB" w14:textId="17BF2D52" w:rsidR="000A4196" w:rsidRPr="0091389F" w:rsidRDefault="000A4196" w:rsidP="000A4196">
      <w:pPr>
        <w:spacing w:after="60"/>
        <w:ind w:left="1985" w:hanging="1985"/>
        <w:rPr>
          <w:rFonts w:ascii="Arial" w:hAnsi="Arial" w:cs="Arial"/>
          <w:bCs/>
        </w:rPr>
      </w:pPr>
      <w:r w:rsidRPr="0091389F">
        <w:rPr>
          <w:rFonts w:ascii="Arial" w:hAnsi="Arial" w:cs="Arial"/>
          <w:b/>
        </w:rPr>
        <w:t>Response to:</w:t>
      </w:r>
      <w:r w:rsidRPr="0091389F">
        <w:rPr>
          <w:rFonts w:ascii="Arial" w:hAnsi="Arial" w:cs="Arial"/>
          <w:bCs/>
        </w:rPr>
        <w:tab/>
      </w:r>
    </w:p>
    <w:p w14:paraId="1F906E17" w14:textId="77777777" w:rsidR="000A4196" w:rsidRPr="0091389F" w:rsidRDefault="000A4196" w:rsidP="000A4196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91389F">
        <w:rPr>
          <w:rFonts w:ascii="Arial" w:hAnsi="Arial" w:cs="Arial"/>
          <w:b/>
        </w:rPr>
        <w:t>Release:</w:t>
      </w:r>
      <w:r w:rsidRPr="0091389F">
        <w:rPr>
          <w:rFonts w:ascii="Arial" w:hAnsi="Arial" w:cs="Arial"/>
          <w:bCs/>
        </w:rPr>
        <w:tab/>
        <w:t>Rel-1</w:t>
      </w:r>
      <w:r w:rsidRPr="0091389F">
        <w:rPr>
          <w:rFonts w:ascii="Arial" w:hAnsi="Arial" w:cs="Arial"/>
          <w:bCs/>
          <w:lang w:eastAsia="zh-CN"/>
        </w:rPr>
        <w:t>7</w:t>
      </w:r>
    </w:p>
    <w:p w14:paraId="02DC1F6F" w14:textId="68484B29" w:rsidR="000A4196" w:rsidRPr="0091389F" w:rsidRDefault="000A4196" w:rsidP="000A4196">
      <w:pPr>
        <w:spacing w:after="60"/>
        <w:ind w:left="1985" w:hanging="1985"/>
        <w:rPr>
          <w:rFonts w:ascii="Arial" w:hAnsi="Arial" w:cs="Arial"/>
          <w:bCs/>
        </w:rPr>
      </w:pPr>
      <w:r w:rsidRPr="0091389F">
        <w:rPr>
          <w:rFonts w:ascii="Arial" w:hAnsi="Arial" w:cs="Arial"/>
          <w:b/>
        </w:rPr>
        <w:t>Work Item:</w:t>
      </w:r>
      <w:r w:rsidRPr="0091389F">
        <w:rPr>
          <w:rFonts w:ascii="Arial" w:hAnsi="Arial" w:cs="Arial"/>
          <w:bCs/>
        </w:rPr>
        <w:tab/>
      </w:r>
      <w:r w:rsidR="00AB4897" w:rsidRPr="00AB4897">
        <w:rPr>
          <w:rFonts w:ascii="Arial" w:hAnsi="Arial" w:cs="Arial"/>
          <w:color w:val="000000"/>
        </w:rPr>
        <w:t>NR_RRM_enh2-Core</w:t>
      </w:r>
    </w:p>
    <w:p w14:paraId="51AE85D8" w14:textId="77777777" w:rsidR="000A4196" w:rsidRPr="0091389F" w:rsidRDefault="000A4196" w:rsidP="000A4196">
      <w:pPr>
        <w:spacing w:after="60"/>
        <w:ind w:left="1985" w:hanging="1985"/>
        <w:rPr>
          <w:rFonts w:ascii="Arial" w:hAnsi="Arial" w:cs="Arial"/>
          <w:b/>
        </w:rPr>
      </w:pPr>
    </w:p>
    <w:p w14:paraId="2F5182DE" w14:textId="77777777" w:rsidR="000A4196" w:rsidRPr="0091389F" w:rsidRDefault="000A4196" w:rsidP="000A4196">
      <w:pPr>
        <w:spacing w:after="60"/>
        <w:ind w:left="1985" w:hanging="1985"/>
        <w:rPr>
          <w:rFonts w:ascii="Arial" w:hAnsi="Arial" w:cs="Arial"/>
          <w:bCs/>
        </w:rPr>
      </w:pPr>
      <w:r w:rsidRPr="0091389F">
        <w:rPr>
          <w:rFonts w:ascii="Arial" w:hAnsi="Arial" w:cs="Arial"/>
          <w:b/>
        </w:rPr>
        <w:t>Source:</w:t>
      </w:r>
      <w:r w:rsidRPr="0091389F">
        <w:rPr>
          <w:rFonts w:ascii="Arial" w:hAnsi="Arial" w:cs="Arial"/>
          <w:bCs/>
        </w:rPr>
        <w:tab/>
        <w:t>RAN WG4</w:t>
      </w:r>
    </w:p>
    <w:p w14:paraId="65164F7E" w14:textId="70039B97" w:rsidR="000A4196" w:rsidRPr="0091389F" w:rsidRDefault="000A4196" w:rsidP="000A4196">
      <w:pPr>
        <w:spacing w:after="60"/>
        <w:ind w:left="1985" w:hanging="1985"/>
        <w:rPr>
          <w:rFonts w:ascii="Arial" w:hAnsi="Arial" w:cs="Arial"/>
          <w:bCs/>
        </w:rPr>
      </w:pPr>
      <w:r w:rsidRPr="0091389F">
        <w:rPr>
          <w:rFonts w:ascii="Arial" w:hAnsi="Arial" w:cs="Arial"/>
          <w:b/>
        </w:rPr>
        <w:t>To:</w:t>
      </w:r>
      <w:r w:rsidRPr="0091389F">
        <w:rPr>
          <w:rFonts w:ascii="Arial" w:hAnsi="Arial" w:cs="Arial"/>
          <w:bCs/>
        </w:rPr>
        <w:tab/>
      </w:r>
      <w:r w:rsidR="00EF0A26" w:rsidRPr="0091389F">
        <w:rPr>
          <w:rFonts w:ascii="Arial" w:hAnsi="Arial" w:cs="Arial"/>
          <w:bCs/>
        </w:rPr>
        <w:t>RAN WG</w:t>
      </w:r>
      <w:r w:rsidR="00EF0A26">
        <w:rPr>
          <w:rFonts w:ascii="Arial" w:hAnsi="Arial" w:cs="Arial"/>
          <w:bCs/>
        </w:rPr>
        <w:t xml:space="preserve">1, </w:t>
      </w:r>
      <w:r w:rsidRPr="0091389F">
        <w:rPr>
          <w:rFonts w:ascii="Arial" w:hAnsi="Arial" w:cs="Arial"/>
          <w:bCs/>
        </w:rPr>
        <w:t>RAN WG</w:t>
      </w:r>
      <w:r w:rsidR="009507A7" w:rsidRPr="0091389F">
        <w:rPr>
          <w:rFonts w:ascii="Arial" w:hAnsi="Arial" w:cs="Arial"/>
          <w:bCs/>
        </w:rPr>
        <w:t>2</w:t>
      </w:r>
    </w:p>
    <w:p w14:paraId="23F4949A" w14:textId="77777777" w:rsidR="000A4196" w:rsidRPr="0091389F" w:rsidRDefault="000A4196" w:rsidP="000A4196">
      <w:pPr>
        <w:spacing w:after="60"/>
        <w:ind w:left="1985" w:hanging="1985"/>
        <w:rPr>
          <w:rFonts w:ascii="Arial" w:hAnsi="Arial" w:cs="Arial"/>
          <w:bCs/>
        </w:rPr>
      </w:pPr>
      <w:r w:rsidRPr="0091389F">
        <w:rPr>
          <w:rFonts w:ascii="Arial" w:hAnsi="Arial" w:cs="Arial"/>
          <w:b/>
        </w:rPr>
        <w:t>Cc:</w:t>
      </w:r>
      <w:r w:rsidRPr="0091389F">
        <w:rPr>
          <w:rFonts w:ascii="Arial" w:hAnsi="Arial" w:cs="Arial"/>
          <w:bCs/>
        </w:rPr>
        <w:tab/>
      </w:r>
    </w:p>
    <w:p w14:paraId="78F5AD23" w14:textId="4317166E" w:rsidR="000A4196" w:rsidRPr="0091389F" w:rsidRDefault="000A4196" w:rsidP="000A4196">
      <w:pPr>
        <w:tabs>
          <w:tab w:val="left" w:pos="2268"/>
        </w:tabs>
        <w:rPr>
          <w:rFonts w:ascii="Arial" w:hAnsi="Arial" w:cs="Arial"/>
          <w:bCs/>
        </w:rPr>
      </w:pPr>
      <w:r w:rsidRPr="0091389F">
        <w:rPr>
          <w:rFonts w:ascii="Arial" w:hAnsi="Arial" w:cs="Arial"/>
          <w:b/>
        </w:rPr>
        <w:t>Contact Person:</w:t>
      </w:r>
    </w:p>
    <w:p w14:paraId="040005B7" w14:textId="72344C9E" w:rsidR="000A4196" w:rsidRPr="0091389F" w:rsidRDefault="000A4196" w:rsidP="00136A67">
      <w:pPr>
        <w:spacing w:after="120"/>
        <w:ind w:left="420"/>
        <w:jc w:val="both"/>
        <w:rPr>
          <w:rFonts w:ascii="Arial" w:hAnsi="Arial" w:cs="Arial"/>
          <w:b/>
          <w:lang w:eastAsia="zh-CN"/>
        </w:rPr>
      </w:pPr>
      <w:r w:rsidRPr="0091389F">
        <w:rPr>
          <w:rFonts w:ascii="Arial" w:hAnsi="Arial" w:cs="Arial"/>
          <w:b/>
          <w:lang w:eastAsia="zh-CN"/>
        </w:rPr>
        <w:t>Name:</w:t>
      </w:r>
      <w:r w:rsidRPr="0091389F">
        <w:rPr>
          <w:rFonts w:ascii="Arial" w:hAnsi="Arial" w:cs="Arial"/>
          <w:b/>
          <w:lang w:eastAsia="zh-CN"/>
        </w:rPr>
        <w:tab/>
      </w:r>
      <w:proofErr w:type="spellStart"/>
      <w:r w:rsidR="009507A7" w:rsidRPr="0091389F">
        <w:rPr>
          <w:rFonts w:ascii="Arial" w:hAnsi="Arial" w:cs="Arial"/>
          <w:b/>
          <w:lang w:eastAsia="zh-CN"/>
        </w:rPr>
        <w:t>Zhongyi</w:t>
      </w:r>
      <w:proofErr w:type="spellEnd"/>
      <w:r w:rsidR="009507A7" w:rsidRPr="0091389F">
        <w:rPr>
          <w:rFonts w:ascii="Arial" w:hAnsi="Arial" w:cs="Arial"/>
          <w:b/>
          <w:lang w:eastAsia="zh-CN"/>
        </w:rPr>
        <w:t xml:space="preserve"> Shen</w:t>
      </w:r>
    </w:p>
    <w:p w14:paraId="0FE7E379" w14:textId="77777777" w:rsidR="000A4196" w:rsidRPr="00606E40" w:rsidRDefault="000A4196" w:rsidP="00136A67">
      <w:pPr>
        <w:spacing w:after="120"/>
        <w:ind w:left="420"/>
        <w:jc w:val="both"/>
        <w:rPr>
          <w:rFonts w:ascii="Arial" w:hAnsi="Arial" w:cs="Arial"/>
          <w:b/>
          <w:lang w:eastAsia="zh-CN"/>
        </w:rPr>
      </w:pPr>
      <w:r w:rsidRPr="00606E40">
        <w:rPr>
          <w:rFonts w:ascii="Arial" w:hAnsi="Arial" w:cs="Arial"/>
          <w:b/>
          <w:lang w:eastAsia="zh-CN"/>
        </w:rPr>
        <w:t>E-mail Address:</w:t>
      </w:r>
      <w:r w:rsidRPr="00606E40">
        <w:rPr>
          <w:rFonts w:ascii="Arial" w:hAnsi="Arial" w:cs="Arial"/>
          <w:b/>
          <w:lang w:eastAsia="zh-CN"/>
        </w:rPr>
        <w:tab/>
      </w:r>
      <w:r w:rsidR="009507A7" w:rsidRPr="00606E40">
        <w:rPr>
          <w:rFonts w:ascii="Arial" w:hAnsi="Arial" w:cs="Arial"/>
          <w:b/>
          <w:lang w:eastAsia="zh-CN"/>
        </w:rPr>
        <w:t>shenzhongyi3</w:t>
      </w:r>
      <w:r w:rsidRPr="00606E40">
        <w:rPr>
          <w:rFonts w:ascii="Arial" w:hAnsi="Arial" w:cs="Arial"/>
          <w:b/>
          <w:lang w:eastAsia="zh-CN"/>
        </w:rPr>
        <w:t>@huawei.com</w:t>
      </w:r>
    </w:p>
    <w:p w14:paraId="4E0E4FF4" w14:textId="5B6C2C01" w:rsidR="000A4196" w:rsidRPr="0091389F" w:rsidRDefault="000A4196" w:rsidP="000A4196">
      <w:pPr>
        <w:spacing w:after="60"/>
        <w:ind w:left="1985" w:hanging="1985"/>
        <w:rPr>
          <w:rFonts w:ascii="Arial" w:hAnsi="Arial" w:cs="Arial"/>
          <w:bCs/>
        </w:rPr>
      </w:pPr>
      <w:r w:rsidRPr="0091389F">
        <w:rPr>
          <w:rFonts w:ascii="Arial" w:hAnsi="Arial" w:cs="Arial"/>
          <w:b/>
        </w:rPr>
        <w:t>Attachments:</w:t>
      </w:r>
    </w:p>
    <w:p w14:paraId="161E29EC" w14:textId="77777777" w:rsidR="000A4196" w:rsidRPr="0091389F" w:rsidRDefault="000A4196" w:rsidP="000A4196">
      <w:pPr>
        <w:pBdr>
          <w:bottom w:val="single" w:sz="4" w:space="1" w:color="auto"/>
        </w:pBdr>
        <w:rPr>
          <w:rFonts w:ascii="Arial" w:hAnsi="Arial" w:cs="Arial"/>
        </w:rPr>
      </w:pPr>
    </w:p>
    <w:p w14:paraId="1E3AF3E4" w14:textId="77777777" w:rsidR="000A4196" w:rsidRPr="0091389F" w:rsidRDefault="000A4196" w:rsidP="000A4196">
      <w:pPr>
        <w:spacing w:after="120"/>
        <w:rPr>
          <w:rFonts w:ascii="Arial" w:hAnsi="Arial" w:cs="Arial"/>
          <w:b/>
        </w:rPr>
      </w:pPr>
      <w:r w:rsidRPr="0091389F">
        <w:rPr>
          <w:rFonts w:ascii="Arial" w:hAnsi="Arial" w:cs="Arial"/>
          <w:b/>
        </w:rPr>
        <w:t>1. Overall Description:</w:t>
      </w:r>
    </w:p>
    <w:p w14:paraId="31B4E028" w14:textId="0CF317ED" w:rsidR="00866581" w:rsidRDefault="000A4196" w:rsidP="00866581">
      <w:pPr>
        <w:spacing w:after="120"/>
        <w:jc w:val="both"/>
        <w:rPr>
          <w:rFonts w:ascii="Arial" w:hAnsi="Arial" w:cs="Arial"/>
          <w:lang w:eastAsia="zh-CN"/>
        </w:rPr>
      </w:pPr>
      <w:r w:rsidRPr="0091389F">
        <w:rPr>
          <w:rFonts w:ascii="Arial" w:hAnsi="Arial" w:cs="Arial"/>
          <w:lang w:eastAsia="zh-CN"/>
        </w:rPr>
        <w:t xml:space="preserve">RAN4 </w:t>
      </w:r>
      <w:r w:rsidR="00EF0A26">
        <w:rPr>
          <w:rFonts w:ascii="Arial" w:hAnsi="Arial" w:cs="Arial"/>
          <w:lang w:eastAsia="zh-CN"/>
        </w:rPr>
        <w:t>is currently discussing the requirement</w:t>
      </w:r>
      <w:r w:rsidR="001205B1">
        <w:rPr>
          <w:rFonts w:ascii="Arial" w:hAnsi="Arial" w:cs="Arial"/>
          <w:lang w:eastAsia="zh-CN"/>
        </w:rPr>
        <w:t xml:space="preserve">s for PUCCH </w:t>
      </w:r>
      <w:proofErr w:type="spellStart"/>
      <w:r w:rsidR="001205B1">
        <w:rPr>
          <w:rFonts w:ascii="Arial" w:hAnsi="Arial" w:cs="Arial"/>
          <w:lang w:eastAsia="zh-CN"/>
        </w:rPr>
        <w:t>SCell</w:t>
      </w:r>
      <w:proofErr w:type="spellEnd"/>
      <w:r w:rsidR="001205B1">
        <w:rPr>
          <w:rFonts w:ascii="Arial" w:hAnsi="Arial" w:cs="Arial"/>
          <w:lang w:eastAsia="zh-CN"/>
        </w:rPr>
        <w:t xml:space="preserve"> activation</w:t>
      </w:r>
      <w:r w:rsidR="00EF0A26">
        <w:rPr>
          <w:rFonts w:ascii="Arial" w:hAnsi="Arial" w:cs="Arial"/>
          <w:lang w:eastAsia="zh-CN"/>
        </w:rPr>
        <w:t xml:space="preserve">. For unknown PUCCH </w:t>
      </w:r>
      <w:proofErr w:type="spellStart"/>
      <w:r w:rsidR="00EF0A26">
        <w:rPr>
          <w:rFonts w:ascii="Arial" w:hAnsi="Arial" w:cs="Arial"/>
          <w:lang w:eastAsia="zh-CN"/>
        </w:rPr>
        <w:t>SCell</w:t>
      </w:r>
      <w:proofErr w:type="spellEnd"/>
      <w:r w:rsidR="00EF0A26">
        <w:rPr>
          <w:rFonts w:ascii="Arial" w:hAnsi="Arial" w:cs="Arial"/>
          <w:lang w:eastAsia="zh-CN"/>
        </w:rPr>
        <w:t xml:space="preserve"> activation (known cell conditions as defined in TS 38133 clause</w:t>
      </w:r>
      <w:r w:rsidR="00AB4897">
        <w:rPr>
          <w:rFonts w:ascii="Arial" w:hAnsi="Arial" w:cs="Arial"/>
          <w:lang w:eastAsia="zh-CN"/>
        </w:rPr>
        <w:t xml:space="preserve"> 8.3.2), </w:t>
      </w:r>
      <w:r w:rsidR="00B23060">
        <w:rPr>
          <w:rFonts w:ascii="Arial" w:hAnsi="Arial" w:cs="Arial"/>
          <w:lang w:eastAsia="zh-CN"/>
        </w:rPr>
        <w:t>from RAN4 perspective</w:t>
      </w:r>
      <w:r w:rsidR="00BE645A">
        <w:rPr>
          <w:rFonts w:ascii="Arial" w:hAnsi="Arial" w:cs="Arial"/>
          <w:lang w:eastAsia="zh-CN"/>
        </w:rPr>
        <w:t>,</w:t>
      </w:r>
      <w:r w:rsidR="00B23060">
        <w:rPr>
          <w:rFonts w:ascii="Arial" w:hAnsi="Arial" w:cs="Arial"/>
          <w:lang w:eastAsia="zh-CN"/>
        </w:rPr>
        <w:t xml:space="preserve"> </w:t>
      </w:r>
      <w:r w:rsidR="00BE645A">
        <w:rPr>
          <w:rFonts w:ascii="Microsoft YaHei" w:eastAsia="Microsoft YaHei" w:hAnsi="Microsoft YaHei" w:cs="Microsoft YaHei" w:hint="eastAsia"/>
          <w:lang w:eastAsia="zh-CN"/>
        </w:rPr>
        <w:t>w</w:t>
      </w:r>
      <w:r w:rsidR="00BE645A">
        <w:rPr>
          <w:rFonts w:ascii="Microsoft YaHei" w:eastAsia="Microsoft YaHei" w:hAnsi="Microsoft YaHei" w:cs="Microsoft YaHei"/>
          <w:lang w:eastAsia="zh-CN"/>
        </w:rPr>
        <w:t xml:space="preserve">e observe that </w:t>
      </w:r>
      <w:r w:rsidR="006D76B3">
        <w:rPr>
          <w:rFonts w:ascii="Arial" w:hAnsi="Arial" w:cs="Arial"/>
          <w:lang w:eastAsia="zh-CN"/>
        </w:rPr>
        <w:t>UE may have problems supporting the following cases under</w:t>
      </w:r>
      <w:r w:rsidR="00866581">
        <w:rPr>
          <w:rFonts w:ascii="Arial" w:hAnsi="Arial" w:cs="Arial"/>
          <w:lang w:eastAsia="zh-CN"/>
        </w:rPr>
        <w:t xml:space="preserve"> the current NR specification:</w:t>
      </w:r>
    </w:p>
    <w:p w14:paraId="63ACBF82" w14:textId="49C93FEA" w:rsidR="00162227" w:rsidRDefault="00162227" w:rsidP="00866581">
      <w:pPr>
        <w:pStyle w:val="ListParagraph"/>
        <w:numPr>
          <w:ilvl w:val="0"/>
          <w:numId w:val="8"/>
        </w:numPr>
        <w:spacing w:after="120"/>
        <w:ind w:firstLineChars="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unknown FR1 PUCCH </w:t>
      </w:r>
      <w:proofErr w:type="spellStart"/>
      <w:r>
        <w:rPr>
          <w:rFonts w:ascii="Arial" w:hAnsi="Arial" w:cs="Arial"/>
          <w:lang w:eastAsia="zh-CN"/>
        </w:rPr>
        <w:t>SCell</w:t>
      </w:r>
      <w:proofErr w:type="spellEnd"/>
      <w:r>
        <w:rPr>
          <w:rFonts w:ascii="Arial" w:hAnsi="Arial" w:cs="Arial"/>
          <w:lang w:eastAsia="zh-CN"/>
        </w:rPr>
        <w:t xml:space="preserve"> activation with a </w:t>
      </w:r>
      <w:r w:rsidR="007651D2">
        <w:rPr>
          <w:rFonts w:ascii="Arial" w:hAnsi="Arial" w:cs="Arial"/>
          <w:lang w:eastAsia="zh-CN"/>
        </w:rPr>
        <w:t>valid TA</w:t>
      </w:r>
    </w:p>
    <w:p w14:paraId="030826D7" w14:textId="77777777" w:rsidR="00866581" w:rsidRPr="00C12C46" w:rsidRDefault="00866581" w:rsidP="00866581">
      <w:pPr>
        <w:pStyle w:val="ListParagraph"/>
        <w:numPr>
          <w:ilvl w:val="0"/>
          <w:numId w:val="8"/>
        </w:numPr>
        <w:spacing w:after="120"/>
        <w:ind w:firstLineChars="0"/>
        <w:jc w:val="both"/>
        <w:rPr>
          <w:rFonts w:ascii="Arial" w:hAnsi="Arial" w:cs="Arial"/>
          <w:lang w:eastAsia="zh-CN"/>
        </w:rPr>
      </w:pPr>
      <w:r w:rsidRPr="00C12C46">
        <w:rPr>
          <w:rFonts w:ascii="Arial" w:hAnsi="Arial" w:cs="Arial"/>
          <w:lang w:eastAsia="zh-CN"/>
        </w:rPr>
        <w:t xml:space="preserve">unknown FR2 PUCCH </w:t>
      </w:r>
      <w:proofErr w:type="spellStart"/>
      <w:r w:rsidRPr="00C12C46">
        <w:rPr>
          <w:rFonts w:ascii="Arial" w:hAnsi="Arial" w:cs="Arial"/>
          <w:lang w:eastAsia="zh-CN"/>
        </w:rPr>
        <w:t>SCell</w:t>
      </w:r>
      <w:proofErr w:type="spellEnd"/>
      <w:r w:rsidRPr="00C12C46">
        <w:rPr>
          <w:rFonts w:ascii="Arial" w:hAnsi="Arial" w:cs="Arial"/>
          <w:lang w:eastAsia="zh-CN"/>
        </w:rPr>
        <w:t xml:space="preserve"> activation with a valid TA</w:t>
      </w:r>
    </w:p>
    <w:p w14:paraId="6AC6C472" w14:textId="77777777" w:rsidR="00866581" w:rsidRPr="00C12C46" w:rsidRDefault="00866581" w:rsidP="00866581">
      <w:pPr>
        <w:pStyle w:val="ListParagraph"/>
        <w:numPr>
          <w:ilvl w:val="0"/>
          <w:numId w:val="8"/>
        </w:numPr>
        <w:spacing w:after="120"/>
        <w:ind w:firstLineChars="0"/>
        <w:jc w:val="both"/>
        <w:rPr>
          <w:rFonts w:ascii="Arial" w:hAnsi="Arial" w:cs="Arial"/>
          <w:lang w:eastAsia="zh-CN"/>
        </w:rPr>
      </w:pPr>
      <w:r w:rsidRPr="00C12C46">
        <w:rPr>
          <w:rFonts w:ascii="Arial" w:hAnsi="Arial" w:cs="Arial"/>
          <w:lang w:eastAsia="zh-CN"/>
        </w:rPr>
        <w:t xml:space="preserve">unknown FR1 PUCCH </w:t>
      </w:r>
      <w:proofErr w:type="spellStart"/>
      <w:r w:rsidRPr="00C12C46">
        <w:rPr>
          <w:rFonts w:ascii="Arial" w:hAnsi="Arial" w:cs="Arial"/>
          <w:lang w:eastAsia="zh-CN"/>
        </w:rPr>
        <w:t>SCell</w:t>
      </w:r>
      <w:proofErr w:type="spellEnd"/>
      <w:r w:rsidRPr="00C12C46">
        <w:rPr>
          <w:rFonts w:ascii="Arial" w:hAnsi="Arial" w:cs="Arial"/>
          <w:lang w:eastAsia="zh-CN"/>
        </w:rPr>
        <w:t xml:space="preserve"> activation without a valid TA</w:t>
      </w:r>
    </w:p>
    <w:p w14:paraId="666B280C" w14:textId="77777777" w:rsidR="00866581" w:rsidRPr="00C12C46" w:rsidRDefault="00866581" w:rsidP="00866581">
      <w:pPr>
        <w:pStyle w:val="ListParagraph"/>
        <w:numPr>
          <w:ilvl w:val="0"/>
          <w:numId w:val="8"/>
        </w:numPr>
        <w:spacing w:after="120"/>
        <w:ind w:firstLineChars="0"/>
        <w:jc w:val="both"/>
        <w:rPr>
          <w:rFonts w:ascii="Arial" w:hAnsi="Arial" w:cs="Arial"/>
          <w:lang w:eastAsia="zh-CN"/>
        </w:rPr>
      </w:pPr>
      <w:r w:rsidRPr="00C12C46">
        <w:rPr>
          <w:rFonts w:ascii="Arial" w:hAnsi="Arial" w:cs="Arial"/>
          <w:lang w:eastAsia="zh-CN"/>
        </w:rPr>
        <w:t xml:space="preserve">unknown FR2 PUCCH </w:t>
      </w:r>
      <w:proofErr w:type="spellStart"/>
      <w:r w:rsidRPr="00C12C46">
        <w:rPr>
          <w:rFonts w:ascii="Arial" w:hAnsi="Arial" w:cs="Arial"/>
          <w:lang w:eastAsia="zh-CN"/>
        </w:rPr>
        <w:t>SCell</w:t>
      </w:r>
      <w:proofErr w:type="spellEnd"/>
      <w:r w:rsidRPr="00C12C46">
        <w:rPr>
          <w:rFonts w:ascii="Arial" w:hAnsi="Arial" w:cs="Arial"/>
          <w:lang w:eastAsia="zh-CN"/>
        </w:rPr>
        <w:t xml:space="preserve"> activation without a valid TA</w:t>
      </w:r>
    </w:p>
    <w:p w14:paraId="340AF00F" w14:textId="25784A0B" w:rsidR="00301551" w:rsidRDefault="00DB3454" w:rsidP="000A4196">
      <w:pPr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One</w:t>
      </w:r>
      <w:r w:rsidR="00FE1F93">
        <w:rPr>
          <w:rFonts w:ascii="Arial" w:hAnsi="Arial" w:cs="Arial"/>
          <w:lang w:eastAsia="zh-CN"/>
        </w:rPr>
        <w:t xml:space="preserve"> issue among the above identified cases is the beam information</w:t>
      </w:r>
      <w:r w:rsidR="006A0934">
        <w:rPr>
          <w:rFonts w:ascii="Arial" w:hAnsi="Arial" w:cs="Arial"/>
          <w:lang w:eastAsia="zh-CN"/>
        </w:rPr>
        <w:t xml:space="preserve"> </w:t>
      </w:r>
      <w:r w:rsidR="00FE1F93">
        <w:rPr>
          <w:rFonts w:ascii="Arial" w:hAnsi="Arial" w:cs="Arial"/>
          <w:lang w:eastAsia="zh-CN"/>
        </w:rPr>
        <w:t xml:space="preserve">cannot be reported </w:t>
      </w:r>
      <w:r w:rsidR="00EF0A26">
        <w:rPr>
          <w:rFonts w:ascii="Arial" w:hAnsi="Arial" w:cs="Arial"/>
          <w:lang w:eastAsia="zh-CN"/>
        </w:rPr>
        <w:t xml:space="preserve">to network </w:t>
      </w:r>
      <w:r w:rsidR="006A0934">
        <w:rPr>
          <w:rFonts w:ascii="Arial" w:hAnsi="Arial" w:cs="Arial"/>
          <w:lang w:eastAsia="zh-CN"/>
        </w:rPr>
        <w:t xml:space="preserve">via the PUCCH of target </w:t>
      </w:r>
      <w:r w:rsidR="006A0934" w:rsidRPr="00EE1D1E">
        <w:rPr>
          <w:rFonts w:ascii="Arial" w:hAnsi="Arial" w:cs="Arial"/>
          <w:lang w:eastAsia="zh-CN"/>
        </w:rPr>
        <w:t xml:space="preserve">being-activated </w:t>
      </w:r>
      <w:proofErr w:type="spellStart"/>
      <w:r w:rsidR="006A0934" w:rsidRPr="00EE1D1E">
        <w:rPr>
          <w:rFonts w:ascii="Arial" w:hAnsi="Arial" w:cs="Arial"/>
          <w:lang w:eastAsia="zh-CN"/>
        </w:rPr>
        <w:t>SCell</w:t>
      </w:r>
      <w:proofErr w:type="spellEnd"/>
      <w:r w:rsidR="006A0934">
        <w:rPr>
          <w:rFonts w:ascii="Arial" w:hAnsi="Arial" w:cs="Arial"/>
          <w:lang w:eastAsia="zh-CN"/>
        </w:rPr>
        <w:t xml:space="preserve"> </w:t>
      </w:r>
      <w:r w:rsidR="00EF0A26">
        <w:rPr>
          <w:rFonts w:ascii="Arial" w:hAnsi="Arial" w:cs="Arial"/>
          <w:lang w:eastAsia="zh-CN"/>
        </w:rPr>
        <w:t xml:space="preserve">during the PUCCH </w:t>
      </w:r>
      <w:proofErr w:type="spellStart"/>
      <w:r w:rsidR="00EF0A26">
        <w:rPr>
          <w:rFonts w:ascii="Arial" w:hAnsi="Arial" w:cs="Arial"/>
          <w:lang w:eastAsia="zh-CN"/>
        </w:rPr>
        <w:t>SCell</w:t>
      </w:r>
      <w:proofErr w:type="spellEnd"/>
      <w:r w:rsidR="00EF0A26">
        <w:rPr>
          <w:rFonts w:ascii="Arial" w:hAnsi="Arial" w:cs="Arial"/>
          <w:lang w:eastAsia="zh-CN"/>
        </w:rPr>
        <w:t xml:space="preserve"> activation procedure. </w:t>
      </w:r>
      <w:bookmarkStart w:id="2" w:name="_Hlk80815542"/>
      <w:r w:rsidR="00301551">
        <w:rPr>
          <w:rFonts w:ascii="Arial" w:hAnsi="Arial" w:cs="Arial"/>
          <w:lang w:eastAsia="zh-CN"/>
        </w:rPr>
        <w:t>From RAN4’s perspective, t</w:t>
      </w:r>
      <w:r w:rsidR="00EF0A26">
        <w:rPr>
          <w:rFonts w:ascii="Arial" w:hAnsi="Arial" w:cs="Arial"/>
          <w:lang w:eastAsia="zh-CN"/>
        </w:rPr>
        <w:t xml:space="preserve">he beam information </w:t>
      </w:r>
      <w:r w:rsidR="00F33183">
        <w:rPr>
          <w:rFonts w:ascii="Arial" w:hAnsi="Arial" w:cs="Arial"/>
          <w:lang w:eastAsia="zh-CN"/>
        </w:rPr>
        <w:t xml:space="preserve">reporting </w:t>
      </w:r>
      <w:r>
        <w:rPr>
          <w:rFonts w:ascii="Arial" w:hAnsi="Arial" w:cs="Arial"/>
          <w:lang w:eastAsia="zh-CN"/>
        </w:rPr>
        <w:t xml:space="preserve">may be </w:t>
      </w:r>
      <w:r w:rsidR="00301551">
        <w:rPr>
          <w:rFonts w:ascii="Arial" w:hAnsi="Arial" w:cs="Arial"/>
          <w:lang w:eastAsia="zh-CN"/>
        </w:rPr>
        <w:t>needed</w:t>
      </w:r>
      <w:r w:rsidR="00EF0A26">
        <w:rPr>
          <w:rFonts w:ascii="Arial" w:hAnsi="Arial" w:cs="Arial"/>
          <w:lang w:eastAsia="zh-CN"/>
        </w:rPr>
        <w:t xml:space="preserve"> </w:t>
      </w:r>
      <w:r w:rsidR="00301551">
        <w:rPr>
          <w:rFonts w:ascii="Arial" w:hAnsi="Arial" w:cs="Arial"/>
          <w:lang w:eastAsia="zh-CN"/>
        </w:rPr>
        <w:t>for following purpose</w:t>
      </w:r>
      <w:r w:rsidR="001205B1">
        <w:rPr>
          <w:rFonts w:ascii="Arial" w:hAnsi="Arial" w:cs="Arial"/>
          <w:lang w:eastAsia="zh-CN"/>
        </w:rPr>
        <w:t>s</w:t>
      </w:r>
      <w:r w:rsidR="00301551">
        <w:rPr>
          <w:rFonts w:ascii="Arial" w:hAnsi="Arial" w:cs="Arial"/>
          <w:lang w:eastAsia="zh-CN"/>
        </w:rPr>
        <w:t>:</w:t>
      </w:r>
    </w:p>
    <w:p w14:paraId="56AB2B4C" w14:textId="00EA2806" w:rsidR="000A4196" w:rsidRDefault="00301551" w:rsidP="001205B1">
      <w:pPr>
        <w:spacing w:after="120"/>
        <w:ind w:leftChars="200" w:left="40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1. Determine the associated SSB in PDCCH order for </w:t>
      </w:r>
      <w:r w:rsidR="003E6031">
        <w:rPr>
          <w:rFonts w:ascii="Arial" w:hAnsi="Arial" w:cs="Arial"/>
          <w:lang w:eastAsia="zh-CN"/>
        </w:rPr>
        <w:t>CF</w:t>
      </w:r>
      <w:r>
        <w:rPr>
          <w:rFonts w:ascii="Arial" w:hAnsi="Arial" w:cs="Arial"/>
          <w:lang w:eastAsia="zh-CN"/>
        </w:rPr>
        <w:t>RA for TA updating</w:t>
      </w:r>
      <w:r w:rsidR="001205B1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when </w:t>
      </w:r>
      <w:proofErr w:type="spellStart"/>
      <w:r w:rsidRPr="00301551">
        <w:rPr>
          <w:rFonts w:ascii="Arial" w:hAnsi="Arial" w:cs="Arial"/>
          <w:i/>
          <w:lang w:eastAsia="zh-CN"/>
        </w:rPr>
        <w:t>TimeAlignmentTimer</w:t>
      </w:r>
      <w:proofErr w:type="spellEnd"/>
      <w:r w:rsidRPr="00301551">
        <w:rPr>
          <w:rFonts w:ascii="Arial" w:hAnsi="Arial" w:cs="Arial"/>
          <w:lang w:eastAsia="zh-CN"/>
        </w:rPr>
        <w:t xml:space="preserve"> assoc</w:t>
      </w:r>
      <w:r w:rsidR="000B5ACC">
        <w:rPr>
          <w:rFonts w:ascii="Arial" w:hAnsi="Arial" w:cs="Arial"/>
          <w:lang w:eastAsia="zh-CN"/>
        </w:rPr>
        <w:t>i</w:t>
      </w:r>
      <w:r w:rsidRPr="00301551">
        <w:rPr>
          <w:rFonts w:ascii="Arial" w:hAnsi="Arial" w:cs="Arial"/>
          <w:lang w:eastAsia="zh-CN"/>
        </w:rPr>
        <w:t xml:space="preserve">ated with the TAG containing the </w:t>
      </w:r>
      <w:r w:rsidRPr="00301551">
        <w:rPr>
          <w:rFonts w:ascii="Arial" w:hAnsi="Arial" w:cs="Arial" w:hint="eastAsia"/>
          <w:lang w:eastAsia="zh-CN"/>
        </w:rPr>
        <w:t xml:space="preserve">PUCCH </w:t>
      </w:r>
      <w:proofErr w:type="spellStart"/>
      <w:r w:rsidRPr="00301551">
        <w:rPr>
          <w:rFonts w:ascii="Arial" w:hAnsi="Arial" w:cs="Arial"/>
          <w:lang w:eastAsia="zh-CN"/>
        </w:rPr>
        <w:t>SCell</w:t>
      </w:r>
      <w:proofErr w:type="spellEnd"/>
      <w:r w:rsidRPr="00301551">
        <w:rPr>
          <w:rFonts w:ascii="Arial" w:hAnsi="Arial" w:cs="Arial"/>
          <w:lang w:eastAsia="zh-CN"/>
        </w:rPr>
        <w:t xml:space="preserve"> is</w:t>
      </w:r>
      <w:r>
        <w:rPr>
          <w:rFonts w:ascii="Arial" w:hAnsi="Arial" w:cs="Arial"/>
          <w:lang w:eastAsia="zh-CN"/>
        </w:rPr>
        <w:t xml:space="preserve"> not running.</w:t>
      </w:r>
    </w:p>
    <w:bookmarkEnd w:id="2"/>
    <w:p w14:paraId="3A6DAD09" w14:textId="1D395EC3" w:rsidR="00301551" w:rsidRDefault="00301551" w:rsidP="001205B1">
      <w:pPr>
        <w:spacing w:after="120"/>
        <w:ind w:leftChars="200" w:left="40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2. Determine the TCI state</w:t>
      </w:r>
      <w:r w:rsidR="00EE1D1E">
        <w:rPr>
          <w:rFonts w:ascii="Arial" w:hAnsi="Arial" w:cs="Arial"/>
          <w:lang w:eastAsia="zh-CN"/>
        </w:rPr>
        <w:t xml:space="preserve"> for </w:t>
      </w:r>
      <w:r w:rsidR="00EE1D1E" w:rsidRPr="00EE1D1E">
        <w:rPr>
          <w:rFonts w:ascii="Arial" w:hAnsi="Arial" w:cs="Arial"/>
          <w:lang w:eastAsia="zh-CN"/>
        </w:rPr>
        <w:t>PDCCH</w:t>
      </w:r>
      <w:r w:rsidR="0019124D">
        <w:rPr>
          <w:rFonts w:ascii="Arial" w:hAnsi="Arial" w:cs="Arial"/>
          <w:lang w:eastAsia="zh-CN"/>
        </w:rPr>
        <w:t xml:space="preserve"> and </w:t>
      </w:r>
      <w:r w:rsidR="00EE1D1E" w:rsidRPr="00EE1D1E">
        <w:rPr>
          <w:rFonts w:ascii="Arial" w:hAnsi="Arial" w:cs="Arial"/>
          <w:lang w:eastAsia="zh-CN"/>
        </w:rPr>
        <w:t xml:space="preserve">PDSCH(when applicable) on target being-activated </w:t>
      </w:r>
      <w:proofErr w:type="spellStart"/>
      <w:r w:rsidR="00EE1D1E" w:rsidRPr="00EE1D1E">
        <w:rPr>
          <w:rFonts w:ascii="Arial" w:hAnsi="Arial" w:cs="Arial"/>
          <w:lang w:eastAsia="zh-CN"/>
        </w:rPr>
        <w:t>SCell</w:t>
      </w:r>
      <w:proofErr w:type="spellEnd"/>
    </w:p>
    <w:p w14:paraId="31C8F007" w14:textId="794B6BD9" w:rsidR="00301551" w:rsidRDefault="00301551" w:rsidP="001205B1">
      <w:pPr>
        <w:spacing w:after="120"/>
        <w:ind w:leftChars="200" w:left="40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3. Determine the UL spatial relation</w:t>
      </w:r>
      <w:r w:rsidR="00EE1D1E" w:rsidRPr="00EE1D1E">
        <w:rPr>
          <w:rFonts w:ascii="Arial" w:hAnsi="Arial" w:cs="Arial"/>
          <w:lang w:eastAsia="zh-CN"/>
        </w:rPr>
        <w:t xml:space="preserve"> </w:t>
      </w:r>
      <w:r w:rsidR="00EE1D1E">
        <w:rPr>
          <w:rFonts w:ascii="Arial" w:hAnsi="Arial" w:cs="Arial"/>
          <w:lang w:eastAsia="zh-CN"/>
        </w:rPr>
        <w:t xml:space="preserve">for PUCCH </w:t>
      </w:r>
      <w:r w:rsidR="00EE1D1E" w:rsidRPr="00EE1D1E">
        <w:rPr>
          <w:rFonts w:ascii="Arial" w:hAnsi="Arial" w:cs="Arial"/>
          <w:lang w:eastAsia="zh-CN"/>
        </w:rPr>
        <w:t xml:space="preserve">on target being-activated </w:t>
      </w:r>
      <w:r w:rsidR="00EE1D1E">
        <w:rPr>
          <w:rFonts w:ascii="Arial" w:hAnsi="Arial" w:cs="Arial"/>
          <w:lang w:eastAsia="zh-CN"/>
        </w:rPr>
        <w:t xml:space="preserve">FR2 </w:t>
      </w:r>
      <w:proofErr w:type="spellStart"/>
      <w:r w:rsidR="00EE1D1E" w:rsidRPr="00EE1D1E">
        <w:rPr>
          <w:rFonts w:ascii="Arial" w:hAnsi="Arial" w:cs="Arial"/>
          <w:lang w:eastAsia="zh-CN"/>
        </w:rPr>
        <w:t>SCell</w:t>
      </w:r>
      <w:proofErr w:type="spellEnd"/>
    </w:p>
    <w:p w14:paraId="5D7567B4" w14:textId="351130FB" w:rsidR="00A816F8" w:rsidRPr="00AD4456" w:rsidRDefault="00A816F8" w:rsidP="001205B1">
      <w:pPr>
        <w:spacing w:after="120"/>
        <w:ind w:leftChars="200" w:left="40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eastAsia="zh-CN"/>
        </w:rPr>
        <w:t>4.</w:t>
      </w:r>
      <w:r>
        <w:rPr>
          <w:rFonts w:ascii="Arial" w:hAnsi="Arial" w:cs="Arial"/>
          <w:lang w:val="en-US" w:eastAsia="zh-CN"/>
        </w:rPr>
        <w:t xml:space="preserve"> Determine the Rx beam for PUCCH </w:t>
      </w:r>
      <w:r>
        <w:rPr>
          <w:rFonts w:ascii="Arial" w:hAnsi="Arial" w:cs="Arial"/>
          <w:lang w:eastAsia="zh-CN"/>
        </w:rPr>
        <w:t>of</w:t>
      </w:r>
      <w:r w:rsidRPr="00EE1D1E">
        <w:rPr>
          <w:rFonts w:ascii="Arial" w:hAnsi="Arial" w:cs="Arial"/>
          <w:lang w:eastAsia="zh-CN"/>
        </w:rPr>
        <w:t xml:space="preserve"> target being-activated </w:t>
      </w:r>
      <w:proofErr w:type="spellStart"/>
      <w:r>
        <w:rPr>
          <w:rFonts w:ascii="Arial" w:hAnsi="Arial" w:cs="Arial"/>
          <w:lang w:eastAsia="zh-CN"/>
        </w:rPr>
        <w:t>SCell</w:t>
      </w:r>
      <w:proofErr w:type="spellEnd"/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val="en-US" w:eastAsia="zh-CN"/>
        </w:rPr>
        <w:t>at network reception</w:t>
      </w:r>
    </w:p>
    <w:p w14:paraId="45B8E328" w14:textId="77777777" w:rsidR="00112961" w:rsidRDefault="00112961" w:rsidP="004E73DD">
      <w:pPr>
        <w:spacing w:after="120"/>
        <w:jc w:val="both"/>
        <w:rPr>
          <w:rFonts w:ascii="Arial" w:eastAsiaTheme="minorEastAsia" w:hAnsi="Arial" w:cs="Arial"/>
          <w:lang w:eastAsia="zh-CN"/>
        </w:rPr>
      </w:pPr>
    </w:p>
    <w:p w14:paraId="6A2D79A5" w14:textId="7FD03CE2" w:rsidR="00301551" w:rsidRDefault="002B03B4" w:rsidP="004E73DD">
      <w:pPr>
        <w:spacing w:after="120"/>
        <w:jc w:val="both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 xml:space="preserve">RAN4 sees </w:t>
      </w:r>
      <w:r w:rsidRPr="006858CE">
        <w:rPr>
          <w:rFonts w:ascii="Arial" w:eastAsiaTheme="minorEastAsia" w:hAnsi="Arial" w:cs="Arial"/>
          <w:lang w:eastAsia="zh-CN"/>
        </w:rPr>
        <w:t xml:space="preserve">benefits in supporting PUCCH </w:t>
      </w:r>
      <w:proofErr w:type="spellStart"/>
      <w:r w:rsidRPr="006858CE">
        <w:rPr>
          <w:rFonts w:ascii="Arial" w:eastAsiaTheme="minorEastAsia" w:hAnsi="Arial" w:cs="Arial"/>
          <w:lang w:eastAsia="zh-CN"/>
        </w:rPr>
        <w:t>SCell</w:t>
      </w:r>
      <w:proofErr w:type="spellEnd"/>
      <w:r w:rsidRPr="006858CE">
        <w:rPr>
          <w:rFonts w:ascii="Arial" w:eastAsiaTheme="minorEastAsia" w:hAnsi="Arial" w:cs="Arial"/>
          <w:lang w:eastAsia="zh-CN"/>
        </w:rPr>
        <w:t xml:space="preserve"> activation for the above cases in terms of network operation flexibility and UE power consumption</w:t>
      </w:r>
      <w:r>
        <w:rPr>
          <w:rFonts w:ascii="Arial" w:eastAsiaTheme="minorEastAsia" w:hAnsi="Arial" w:cs="Arial"/>
          <w:lang w:eastAsia="zh-CN"/>
        </w:rPr>
        <w:t>. RAN4 would like RAN1 and RAN2 to answer the following questions:</w:t>
      </w:r>
    </w:p>
    <w:p w14:paraId="4BDBF0BE" w14:textId="32AEF43D" w:rsidR="000A6A42" w:rsidRPr="000A6A42" w:rsidRDefault="000A6A42" w:rsidP="001205B1">
      <w:pPr>
        <w:spacing w:after="120"/>
        <w:ind w:leftChars="200" w:left="400"/>
        <w:jc w:val="both"/>
        <w:rPr>
          <w:rFonts w:ascii="Arial" w:eastAsiaTheme="minorEastAsia" w:hAnsi="Arial" w:cs="Arial"/>
          <w:lang w:eastAsia="zh-CN"/>
        </w:rPr>
      </w:pPr>
      <w:r w:rsidRPr="001205B1">
        <w:rPr>
          <w:rFonts w:ascii="Arial" w:eastAsiaTheme="minorEastAsia" w:hAnsi="Arial" w:cs="Arial"/>
          <w:b/>
          <w:lang w:eastAsia="zh-CN"/>
        </w:rPr>
        <w:t>Q1:</w:t>
      </w:r>
      <w:r>
        <w:rPr>
          <w:rFonts w:ascii="Arial" w:eastAsiaTheme="minorEastAsia" w:hAnsi="Arial" w:cs="Arial"/>
          <w:lang w:eastAsia="zh-CN"/>
        </w:rPr>
        <w:t xml:space="preserve"> </w:t>
      </w:r>
      <w:r w:rsidRPr="000A6A42">
        <w:rPr>
          <w:rFonts w:ascii="Arial" w:eastAsiaTheme="minorEastAsia" w:hAnsi="Arial" w:cs="Arial"/>
          <w:lang w:eastAsia="zh-CN"/>
        </w:rPr>
        <w:t xml:space="preserve">Whether UE can report CSI (e.g. L1-RSRP) of </w:t>
      </w:r>
      <w:r w:rsidR="00EE1D1E">
        <w:rPr>
          <w:rFonts w:ascii="Arial" w:eastAsiaTheme="minorEastAsia" w:hAnsi="Arial" w:cs="Arial"/>
          <w:lang w:eastAsia="zh-CN"/>
        </w:rPr>
        <w:t xml:space="preserve">the </w:t>
      </w:r>
      <w:r w:rsidR="003E6031">
        <w:rPr>
          <w:rFonts w:ascii="Arial" w:eastAsiaTheme="minorEastAsia" w:hAnsi="Arial" w:cs="Arial"/>
          <w:lang w:eastAsia="zh-CN"/>
        </w:rPr>
        <w:t xml:space="preserve">target </w:t>
      </w:r>
      <w:r w:rsidR="00EE1D1E">
        <w:rPr>
          <w:rFonts w:ascii="Arial" w:eastAsiaTheme="minorEastAsia" w:hAnsi="Arial" w:cs="Arial"/>
          <w:lang w:eastAsia="zh-CN"/>
        </w:rPr>
        <w:t xml:space="preserve">being-activated </w:t>
      </w:r>
      <w:r w:rsidRPr="000A6A42">
        <w:rPr>
          <w:rFonts w:ascii="Arial" w:eastAsiaTheme="minorEastAsia" w:hAnsi="Arial" w:cs="Arial"/>
          <w:lang w:eastAsia="zh-CN"/>
        </w:rPr>
        <w:t xml:space="preserve">PUCCH </w:t>
      </w:r>
      <w:proofErr w:type="spellStart"/>
      <w:r w:rsidRPr="000A6A42">
        <w:rPr>
          <w:rFonts w:ascii="Arial" w:eastAsiaTheme="minorEastAsia" w:hAnsi="Arial" w:cs="Arial"/>
          <w:lang w:eastAsia="zh-CN"/>
        </w:rPr>
        <w:t>SCell</w:t>
      </w:r>
      <w:proofErr w:type="spellEnd"/>
      <w:r w:rsidRPr="000A6A42">
        <w:rPr>
          <w:rFonts w:ascii="Arial" w:eastAsiaTheme="minorEastAsia" w:hAnsi="Arial" w:cs="Arial"/>
          <w:lang w:eastAsia="zh-CN"/>
        </w:rPr>
        <w:t xml:space="preserve"> belonging to secondary PUCCH group by configuring CSI report setting (e.g. CSI-</w:t>
      </w:r>
      <w:proofErr w:type="spellStart"/>
      <w:r w:rsidRPr="000A6A42">
        <w:rPr>
          <w:rFonts w:ascii="Arial" w:eastAsiaTheme="minorEastAsia" w:hAnsi="Arial" w:cs="Arial"/>
          <w:lang w:eastAsia="zh-CN"/>
        </w:rPr>
        <w:t>ReportConfig</w:t>
      </w:r>
      <w:proofErr w:type="spellEnd"/>
      <w:r w:rsidRPr="000A6A42">
        <w:rPr>
          <w:rFonts w:ascii="Arial" w:eastAsiaTheme="minorEastAsia" w:hAnsi="Arial" w:cs="Arial"/>
          <w:lang w:eastAsia="zh-CN"/>
        </w:rPr>
        <w:t xml:space="preserve">) on any </w:t>
      </w:r>
      <w:r w:rsidR="00833B6E">
        <w:rPr>
          <w:rFonts w:ascii="Arial" w:eastAsiaTheme="minorEastAsia" w:hAnsi="Arial" w:cs="Arial"/>
          <w:lang w:eastAsia="zh-CN"/>
        </w:rPr>
        <w:t xml:space="preserve">active serving </w:t>
      </w:r>
      <w:r w:rsidRPr="000A6A42">
        <w:rPr>
          <w:rFonts w:ascii="Arial" w:eastAsiaTheme="minorEastAsia" w:hAnsi="Arial" w:cs="Arial"/>
          <w:lang w:eastAsia="zh-CN"/>
        </w:rPr>
        <w:t>cells belonging to primary PUCCH group</w:t>
      </w:r>
    </w:p>
    <w:p w14:paraId="4FAF9691" w14:textId="42FC8ED3" w:rsidR="000A6A42" w:rsidRPr="000A6A42" w:rsidRDefault="000A6A42" w:rsidP="001205B1">
      <w:pPr>
        <w:spacing w:after="120"/>
        <w:ind w:leftChars="200" w:left="400"/>
        <w:jc w:val="both"/>
        <w:rPr>
          <w:rFonts w:ascii="Arial" w:eastAsiaTheme="minorEastAsia" w:hAnsi="Arial" w:cs="Arial"/>
          <w:lang w:eastAsia="zh-CN"/>
        </w:rPr>
      </w:pPr>
      <w:bookmarkStart w:id="3" w:name="_Hlk80816016"/>
      <w:r w:rsidRPr="0052005B">
        <w:rPr>
          <w:rFonts w:ascii="Arial" w:eastAsiaTheme="minorEastAsia" w:hAnsi="Arial" w:cs="Arial"/>
          <w:b/>
          <w:lang w:eastAsia="zh-CN"/>
        </w:rPr>
        <w:t>Q2:</w:t>
      </w:r>
      <w:r>
        <w:rPr>
          <w:rFonts w:ascii="Arial" w:eastAsiaTheme="minorEastAsia" w:hAnsi="Arial" w:cs="Arial"/>
          <w:lang w:eastAsia="zh-CN"/>
        </w:rPr>
        <w:t xml:space="preserve"> </w:t>
      </w:r>
      <w:r w:rsidR="00FD2A60">
        <w:rPr>
          <w:rFonts w:ascii="Arial" w:eastAsiaTheme="minorEastAsia" w:hAnsi="Arial" w:cs="Arial"/>
          <w:lang w:eastAsia="zh-CN"/>
        </w:rPr>
        <w:t xml:space="preserve">Whether the above observation is correct, i.e. the identified </w:t>
      </w:r>
      <w:r w:rsidR="007651D2">
        <w:rPr>
          <w:rFonts w:ascii="Arial" w:eastAsiaTheme="minorEastAsia" w:hAnsi="Arial" w:cs="Arial"/>
          <w:lang w:eastAsia="zh-CN"/>
        </w:rPr>
        <w:t>four</w:t>
      </w:r>
      <w:r w:rsidR="00FD2A60">
        <w:rPr>
          <w:rFonts w:ascii="Arial" w:eastAsiaTheme="minorEastAsia" w:hAnsi="Arial" w:cs="Arial"/>
          <w:lang w:eastAsia="zh-CN"/>
        </w:rPr>
        <w:t xml:space="preserve"> cases are not supported by the current </w:t>
      </w:r>
      <w:r w:rsidR="00DB3454">
        <w:rPr>
          <w:rFonts w:ascii="Arial" w:eastAsiaTheme="minorEastAsia" w:hAnsi="Arial" w:cs="Arial"/>
          <w:lang w:eastAsia="zh-CN"/>
        </w:rPr>
        <w:t xml:space="preserve">RAN1 and RAN2 </w:t>
      </w:r>
      <w:r w:rsidR="00FD2A60">
        <w:rPr>
          <w:rFonts w:ascii="Arial" w:eastAsiaTheme="minorEastAsia" w:hAnsi="Arial" w:cs="Arial"/>
          <w:lang w:eastAsia="zh-CN"/>
        </w:rPr>
        <w:t>specification</w:t>
      </w:r>
    </w:p>
    <w:bookmarkEnd w:id="3"/>
    <w:p w14:paraId="565F843A" w14:textId="43D864A0" w:rsidR="000031F9" w:rsidRDefault="000A6A42" w:rsidP="001205B1">
      <w:pPr>
        <w:spacing w:after="120"/>
        <w:ind w:leftChars="200" w:left="400"/>
        <w:jc w:val="both"/>
        <w:rPr>
          <w:rFonts w:ascii="Arial" w:eastAsiaTheme="minorEastAsia" w:hAnsi="Arial" w:cs="Arial"/>
          <w:lang w:eastAsia="zh-CN"/>
        </w:rPr>
      </w:pPr>
      <w:r w:rsidRPr="0052005B">
        <w:rPr>
          <w:rFonts w:ascii="Arial" w:eastAsiaTheme="minorEastAsia" w:hAnsi="Arial" w:cs="Arial"/>
          <w:b/>
          <w:lang w:eastAsia="zh-CN"/>
        </w:rPr>
        <w:lastRenderedPageBreak/>
        <w:t>Q3:</w:t>
      </w:r>
      <w:r>
        <w:rPr>
          <w:rFonts w:ascii="Arial" w:eastAsiaTheme="minorEastAsia" w:hAnsi="Arial" w:cs="Arial"/>
          <w:lang w:eastAsia="zh-CN"/>
        </w:rPr>
        <w:t xml:space="preserve"> </w:t>
      </w:r>
      <w:r w:rsidR="00F04C9B">
        <w:rPr>
          <w:rFonts w:ascii="Arial" w:eastAsiaTheme="minorEastAsia" w:hAnsi="Arial" w:cs="Arial"/>
          <w:lang w:eastAsia="zh-CN"/>
        </w:rPr>
        <w:t>Whether the above identified cases can be supported by RAN1 and RAN2 spec updates within Rel-17 timeframe.</w:t>
      </w:r>
    </w:p>
    <w:p w14:paraId="1E3027F2" w14:textId="2657D5E1" w:rsidR="000A6A42" w:rsidRPr="000A6A42" w:rsidRDefault="000031F9" w:rsidP="001205B1">
      <w:pPr>
        <w:spacing w:after="120"/>
        <w:ind w:leftChars="200" w:left="400"/>
        <w:jc w:val="both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 xml:space="preserve">RAN4 will further discuss whether/how to define requirements of PUCCH </w:t>
      </w:r>
      <w:proofErr w:type="spellStart"/>
      <w:r>
        <w:rPr>
          <w:rFonts w:ascii="Arial" w:eastAsiaTheme="minorEastAsia" w:hAnsi="Arial" w:cs="Arial"/>
          <w:lang w:eastAsia="zh-CN"/>
        </w:rPr>
        <w:t>SCell</w:t>
      </w:r>
      <w:proofErr w:type="spellEnd"/>
      <w:r>
        <w:rPr>
          <w:rFonts w:ascii="Arial" w:eastAsiaTheme="minorEastAsia" w:hAnsi="Arial" w:cs="Arial"/>
          <w:lang w:eastAsia="zh-CN"/>
        </w:rPr>
        <w:t xml:space="preserve"> activation for the above cases based on RAN1 and RAN2 reply to above questions.</w:t>
      </w:r>
    </w:p>
    <w:p w14:paraId="028967B6" w14:textId="77777777" w:rsidR="000A4196" w:rsidRPr="00D00F11" w:rsidRDefault="000A4196" w:rsidP="000A4196">
      <w:pPr>
        <w:autoSpaceDE w:val="0"/>
        <w:autoSpaceDN w:val="0"/>
        <w:adjustRightInd w:val="0"/>
        <w:snapToGrid w:val="0"/>
        <w:spacing w:after="120"/>
        <w:jc w:val="both"/>
        <w:rPr>
          <w:rFonts w:ascii="Arial" w:hAnsi="Arial" w:cs="Arial"/>
          <w:iCs/>
          <w:strike/>
          <w:kern w:val="2"/>
        </w:rPr>
      </w:pPr>
    </w:p>
    <w:p w14:paraId="06DCE0C2" w14:textId="4A34D100" w:rsidR="00EF0A26" w:rsidRDefault="000A4196" w:rsidP="000A4196">
      <w:pPr>
        <w:spacing w:after="120"/>
        <w:rPr>
          <w:rFonts w:ascii="Arial" w:hAnsi="Arial" w:cs="Arial"/>
          <w:b/>
        </w:rPr>
      </w:pPr>
      <w:r w:rsidRPr="000C03C1">
        <w:rPr>
          <w:rFonts w:ascii="Arial" w:hAnsi="Arial" w:cs="Arial"/>
          <w:b/>
        </w:rPr>
        <w:t xml:space="preserve">2. </w:t>
      </w:r>
      <w:r w:rsidR="00EF0A26">
        <w:rPr>
          <w:rFonts w:ascii="Arial" w:hAnsi="Arial" w:cs="Arial"/>
          <w:b/>
        </w:rPr>
        <w:t>Action</w:t>
      </w:r>
    </w:p>
    <w:p w14:paraId="6C5C729A" w14:textId="1682C626" w:rsidR="000A4196" w:rsidRPr="000C03C1" w:rsidRDefault="000A4196" w:rsidP="000A4196">
      <w:pPr>
        <w:spacing w:after="120"/>
        <w:rPr>
          <w:rFonts w:ascii="Arial" w:hAnsi="Arial" w:cs="Arial"/>
          <w:b/>
        </w:rPr>
      </w:pPr>
      <w:r w:rsidRPr="000C03C1">
        <w:rPr>
          <w:rFonts w:ascii="Arial" w:hAnsi="Arial" w:cs="Arial"/>
          <w:b/>
        </w:rPr>
        <w:t>To</w:t>
      </w:r>
      <w:r w:rsidR="00EF0A26">
        <w:rPr>
          <w:rFonts w:ascii="Arial" w:hAnsi="Arial" w:cs="Arial"/>
          <w:b/>
        </w:rPr>
        <w:t>:</w:t>
      </w:r>
      <w:r w:rsidRPr="000C03C1">
        <w:rPr>
          <w:rFonts w:ascii="Arial" w:hAnsi="Arial" w:cs="Arial"/>
          <w:b/>
        </w:rPr>
        <w:t xml:space="preserve"> RAN</w:t>
      </w:r>
      <w:r w:rsidR="00EF0A26">
        <w:rPr>
          <w:rFonts w:ascii="Arial" w:hAnsi="Arial" w:cs="Arial"/>
          <w:b/>
        </w:rPr>
        <w:t>1, RAN2</w:t>
      </w:r>
    </w:p>
    <w:p w14:paraId="31A574B6" w14:textId="6DC1ACEE" w:rsidR="000A4196" w:rsidRPr="0091389F" w:rsidRDefault="00C24D63" w:rsidP="000A4196">
      <w:pPr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="00EF0A26" w:rsidRPr="00EF0A26">
        <w:rPr>
          <w:rFonts w:ascii="Arial" w:hAnsi="Arial" w:cs="Arial"/>
        </w:rPr>
        <w:t>RAN</w:t>
      </w:r>
      <w:r w:rsidR="00EF0A26">
        <w:rPr>
          <w:rFonts w:ascii="Arial" w:hAnsi="Arial" w:cs="Arial"/>
        </w:rPr>
        <w:t>4</w:t>
      </w:r>
      <w:r w:rsidR="00EF0A26" w:rsidRPr="00EF0A26">
        <w:rPr>
          <w:rFonts w:ascii="Arial" w:hAnsi="Arial" w:cs="Arial"/>
        </w:rPr>
        <w:t xml:space="preserve"> respectfully asks RAN</w:t>
      </w:r>
      <w:r w:rsidR="00EF0A26">
        <w:rPr>
          <w:rFonts w:ascii="Arial" w:hAnsi="Arial" w:cs="Arial"/>
        </w:rPr>
        <w:t>1 and RAN</w:t>
      </w:r>
      <w:r w:rsidR="00EF0A26" w:rsidRPr="00EF0A26">
        <w:rPr>
          <w:rFonts w:ascii="Arial" w:hAnsi="Arial" w:cs="Arial"/>
        </w:rPr>
        <w:t>2 to provide answers for the above questions</w:t>
      </w:r>
    </w:p>
    <w:p w14:paraId="337B30C7" w14:textId="77777777" w:rsidR="000A4196" w:rsidRPr="0091389F" w:rsidRDefault="000A4196" w:rsidP="000A4196">
      <w:pPr>
        <w:spacing w:after="120"/>
        <w:rPr>
          <w:rFonts w:ascii="Arial" w:hAnsi="Arial" w:cs="Arial"/>
          <w:b/>
          <w:lang w:eastAsia="zh-CN"/>
        </w:rPr>
      </w:pPr>
    </w:p>
    <w:p w14:paraId="180B00C9" w14:textId="77777777" w:rsidR="000A4196" w:rsidRPr="0091389F" w:rsidRDefault="000A4196" w:rsidP="000A4196">
      <w:pPr>
        <w:spacing w:after="120"/>
        <w:rPr>
          <w:rFonts w:ascii="Arial" w:hAnsi="Arial" w:cs="Arial"/>
          <w:b/>
        </w:rPr>
      </w:pPr>
      <w:r w:rsidRPr="0091389F">
        <w:rPr>
          <w:rFonts w:ascii="Arial" w:hAnsi="Arial" w:cs="Arial"/>
          <w:b/>
        </w:rPr>
        <w:t>3. Date of Next TSG-RAN WG4 Meetings:</w:t>
      </w:r>
    </w:p>
    <w:p w14:paraId="7929E539" w14:textId="6F90E9DE" w:rsidR="009507A7" w:rsidRPr="0091389F" w:rsidRDefault="009507A7" w:rsidP="00994210">
      <w:pPr>
        <w:tabs>
          <w:tab w:val="left" w:pos="3625"/>
        </w:tabs>
        <w:rPr>
          <w:rFonts w:ascii="Arial" w:eastAsia="SimSun" w:hAnsi="Arial" w:cs="Arial"/>
          <w:bCs/>
        </w:rPr>
      </w:pPr>
      <w:r w:rsidRPr="0091389F">
        <w:rPr>
          <w:rFonts w:ascii="Arial" w:hAnsi="Arial" w:cs="Arial"/>
          <w:bCs/>
        </w:rPr>
        <w:t>TSG-RAN4 Meeting #</w:t>
      </w:r>
      <w:r w:rsidR="00EF0A26">
        <w:rPr>
          <w:rFonts w:ascii="Arial" w:hAnsi="Arial" w:cs="Arial"/>
          <w:bCs/>
        </w:rPr>
        <w:t>101</w:t>
      </w:r>
      <w:r w:rsidRPr="0091389F">
        <w:rPr>
          <w:rFonts w:ascii="Arial" w:hAnsi="Arial" w:cs="Arial"/>
          <w:bCs/>
        </w:rPr>
        <w:t>-e</w:t>
      </w:r>
      <w:r w:rsidRPr="0091389F">
        <w:rPr>
          <w:rFonts w:ascii="Arial" w:hAnsi="Arial" w:cs="Arial"/>
          <w:bCs/>
        </w:rPr>
        <w:tab/>
      </w:r>
      <w:r w:rsidR="00EF0A26">
        <w:rPr>
          <w:rFonts w:ascii="Arial" w:hAnsi="Arial" w:cs="Arial"/>
          <w:bCs/>
        </w:rPr>
        <w:t>1</w:t>
      </w:r>
      <w:r w:rsidR="009C19D8">
        <w:rPr>
          <w:rFonts w:ascii="Arial" w:hAnsi="Arial" w:cs="Arial"/>
          <w:bCs/>
        </w:rPr>
        <w:t xml:space="preserve"> – </w:t>
      </w:r>
      <w:r w:rsidR="00EF0A26">
        <w:rPr>
          <w:rFonts w:ascii="Arial" w:hAnsi="Arial" w:cs="Arial"/>
          <w:bCs/>
        </w:rPr>
        <w:t>12</w:t>
      </w:r>
      <w:r w:rsidR="009C19D8">
        <w:rPr>
          <w:rFonts w:ascii="Arial" w:hAnsi="Arial" w:cs="Arial"/>
          <w:bCs/>
        </w:rPr>
        <w:t xml:space="preserve"> </w:t>
      </w:r>
      <w:r w:rsidR="00EF0A26">
        <w:rPr>
          <w:rFonts w:ascii="Arial" w:hAnsi="Arial" w:cs="Arial"/>
          <w:bCs/>
        </w:rPr>
        <w:t>November</w:t>
      </w:r>
      <w:r w:rsidR="009C19D8">
        <w:rPr>
          <w:rFonts w:ascii="Arial" w:hAnsi="Arial" w:cs="Arial"/>
          <w:bCs/>
        </w:rPr>
        <w:t xml:space="preserve"> 2021</w:t>
      </w:r>
    </w:p>
    <w:p w14:paraId="0BA4E2C7" w14:textId="2568DDF0" w:rsidR="00BA4C0A" w:rsidRPr="002A1253" w:rsidRDefault="000A4196" w:rsidP="00994210">
      <w:pPr>
        <w:tabs>
          <w:tab w:val="left" w:pos="3625"/>
        </w:tabs>
        <w:rPr>
          <w:rFonts w:ascii="Arial" w:hAnsi="Arial" w:cs="Arial"/>
          <w:bCs/>
        </w:rPr>
      </w:pPr>
      <w:r w:rsidRPr="0091389F">
        <w:rPr>
          <w:rFonts w:ascii="Arial" w:hAnsi="Arial" w:cs="Arial"/>
          <w:bCs/>
        </w:rPr>
        <w:t>TSG-RAN4 Meeting #</w:t>
      </w:r>
      <w:r w:rsidR="009507A7" w:rsidRPr="0091389F">
        <w:rPr>
          <w:rFonts w:ascii="Arial" w:hAnsi="Arial" w:cs="Arial"/>
          <w:bCs/>
        </w:rPr>
        <w:t>10</w:t>
      </w:r>
      <w:r w:rsidR="00EF0A26">
        <w:rPr>
          <w:rFonts w:ascii="Arial" w:hAnsi="Arial" w:cs="Arial"/>
          <w:bCs/>
        </w:rPr>
        <w:t>2</w:t>
      </w:r>
      <w:r w:rsidRPr="0091389F">
        <w:rPr>
          <w:rFonts w:ascii="Arial" w:hAnsi="Arial" w:cs="Arial"/>
          <w:bCs/>
        </w:rPr>
        <w:tab/>
      </w:r>
      <w:r w:rsidR="00EF0A26">
        <w:rPr>
          <w:rFonts w:ascii="Arial" w:hAnsi="Arial" w:cs="Arial"/>
          <w:bCs/>
        </w:rPr>
        <w:t>21</w:t>
      </w:r>
      <w:r w:rsidR="009C19D8">
        <w:rPr>
          <w:rFonts w:ascii="Arial" w:hAnsi="Arial" w:cs="Arial"/>
          <w:bCs/>
        </w:rPr>
        <w:t xml:space="preserve"> – 2</w:t>
      </w:r>
      <w:r w:rsidR="00EF0A26">
        <w:rPr>
          <w:rFonts w:ascii="Arial" w:hAnsi="Arial" w:cs="Arial"/>
          <w:bCs/>
        </w:rPr>
        <w:t>5</w:t>
      </w:r>
      <w:r w:rsidR="009C19D8">
        <w:rPr>
          <w:rFonts w:ascii="Arial" w:hAnsi="Arial" w:cs="Arial"/>
          <w:bCs/>
        </w:rPr>
        <w:t xml:space="preserve"> </w:t>
      </w:r>
      <w:r w:rsidR="00EF0A26">
        <w:rPr>
          <w:rFonts w:ascii="Arial" w:hAnsi="Arial" w:cs="Arial"/>
          <w:bCs/>
        </w:rPr>
        <w:t>February</w:t>
      </w:r>
      <w:r w:rsidR="00A66214">
        <w:rPr>
          <w:rFonts w:ascii="Arial" w:hAnsi="Arial" w:cs="Arial"/>
          <w:bCs/>
        </w:rPr>
        <w:t xml:space="preserve"> 2022</w:t>
      </w:r>
    </w:p>
    <w:sectPr w:rsidR="00BA4C0A" w:rsidRPr="002A1253" w:rsidSect="00701598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779AE5" w14:textId="77777777" w:rsidR="008B2130" w:rsidRDefault="008B2130">
      <w:pPr>
        <w:spacing w:after="0"/>
      </w:pPr>
      <w:r>
        <w:separator/>
      </w:r>
    </w:p>
  </w:endnote>
  <w:endnote w:type="continuationSeparator" w:id="0">
    <w:p w14:paraId="4D8DF229" w14:textId="77777777" w:rsidR="008B2130" w:rsidRDefault="008B21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C1446D" w14:textId="77777777" w:rsidR="0083481C" w:rsidRDefault="0083481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3C6AE430" w14:textId="77777777" w:rsidR="0083481C" w:rsidRDefault="0083481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FAF2B7" w14:textId="276F9A01" w:rsidR="0083481C" w:rsidRDefault="0083481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D4456">
      <w:rPr>
        <w:rStyle w:val="PageNumber"/>
      </w:rPr>
      <w:t>1</w:t>
    </w:r>
    <w:r>
      <w:rPr>
        <w:rStyle w:val="PageNumber"/>
      </w:rPr>
      <w:fldChar w:fldCharType="end"/>
    </w:r>
  </w:p>
  <w:p w14:paraId="5C3E4EE4" w14:textId="77777777" w:rsidR="0083481C" w:rsidRDefault="0083481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58EC8F" w14:textId="77777777" w:rsidR="008B2130" w:rsidRDefault="008B2130">
      <w:pPr>
        <w:spacing w:after="0"/>
      </w:pPr>
      <w:r>
        <w:separator/>
      </w:r>
    </w:p>
  </w:footnote>
  <w:footnote w:type="continuationSeparator" w:id="0">
    <w:p w14:paraId="4D3808DD" w14:textId="77777777" w:rsidR="008B2130" w:rsidRDefault="008B213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B30DB9"/>
    <w:multiLevelType w:val="hybridMultilevel"/>
    <w:tmpl w:val="511C2414"/>
    <w:lvl w:ilvl="0" w:tplc="6FFCAC1C">
      <w:start w:val="2"/>
      <w:numFmt w:val="bullet"/>
      <w:lvlText w:val="-"/>
      <w:lvlJc w:val="left"/>
      <w:pPr>
        <w:ind w:left="114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" w15:restartNumberingAfterBreak="0">
    <w:nsid w:val="19947AF3"/>
    <w:multiLevelType w:val="hybridMultilevel"/>
    <w:tmpl w:val="F940CF40"/>
    <w:lvl w:ilvl="0" w:tplc="57D2AE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C62AC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6A19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3A34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2434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BC02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6E9F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DCBD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B265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FCF2172"/>
    <w:multiLevelType w:val="hybridMultilevel"/>
    <w:tmpl w:val="7DDE14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F59F0"/>
    <w:multiLevelType w:val="multilevel"/>
    <w:tmpl w:val="8B4A193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66D00A4C"/>
    <w:multiLevelType w:val="hybridMultilevel"/>
    <w:tmpl w:val="7AB63ED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7" w15:restartNumberingAfterBreak="0">
    <w:nsid w:val="739C7362"/>
    <w:multiLevelType w:val="hybridMultilevel"/>
    <w:tmpl w:val="7B6C59EE"/>
    <w:lvl w:ilvl="0" w:tplc="85D6C9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C4C74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4220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C65B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D471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5E00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84EB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203E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E8AA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7"/>
  </w:num>
  <w:num w:numId="8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proofState w:spelling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2790"/>
    <w:rsid w:val="000031F9"/>
    <w:rsid w:val="00010ECA"/>
    <w:rsid w:val="00011380"/>
    <w:rsid w:val="000131D4"/>
    <w:rsid w:val="00016931"/>
    <w:rsid w:val="0003691B"/>
    <w:rsid w:val="0004558E"/>
    <w:rsid w:val="00061DCD"/>
    <w:rsid w:val="00063E08"/>
    <w:rsid w:val="00067A48"/>
    <w:rsid w:val="00067B89"/>
    <w:rsid w:val="00072983"/>
    <w:rsid w:val="00072E04"/>
    <w:rsid w:val="00073A2C"/>
    <w:rsid w:val="00076C0A"/>
    <w:rsid w:val="000903D2"/>
    <w:rsid w:val="000A1878"/>
    <w:rsid w:val="000A2ED7"/>
    <w:rsid w:val="000A4196"/>
    <w:rsid w:val="000A4BCB"/>
    <w:rsid w:val="000A6A42"/>
    <w:rsid w:val="000A7A19"/>
    <w:rsid w:val="000B3764"/>
    <w:rsid w:val="000B5ACC"/>
    <w:rsid w:val="000C03C1"/>
    <w:rsid w:val="000C2147"/>
    <w:rsid w:val="000D2930"/>
    <w:rsid w:val="000D3977"/>
    <w:rsid w:val="000E0A8A"/>
    <w:rsid w:val="000E2C03"/>
    <w:rsid w:val="000F300A"/>
    <w:rsid w:val="0010016B"/>
    <w:rsid w:val="00100360"/>
    <w:rsid w:val="0011207E"/>
    <w:rsid w:val="00112961"/>
    <w:rsid w:val="00113AE4"/>
    <w:rsid w:val="001205B1"/>
    <w:rsid w:val="001230FF"/>
    <w:rsid w:val="001365E9"/>
    <w:rsid w:val="00136A67"/>
    <w:rsid w:val="0014128A"/>
    <w:rsid w:val="00141870"/>
    <w:rsid w:val="001570B8"/>
    <w:rsid w:val="00162227"/>
    <w:rsid w:val="0017747E"/>
    <w:rsid w:val="001826EA"/>
    <w:rsid w:val="0019124D"/>
    <w:rsid w:val="001A1E7C"/>
    <w:rsid w:val="001A2DA2"/>
    <w:rsid w:val="001D3006"/>
    <w:rsid w:val="001E7174"/>
    <w:rsid w:val="0020033A"/>
    <w:rsid w:val="00212E76"/>
    <w:rsid w:val="00216AAB"/>
    <w:rsid w:val="002221AC"/>
    <w:rsid w:val="00222A85"/>
    <w:rsid w:val="00222AF7"/>
    <w:rsid w:val="002328DD"/>
    <w:rsid w:val="002354DF"/>
    <w:rsid w:val="00243552"/>
    <w:rsid w:val="00245810"/>
    <w:rsid w:val="00250402"/>
    <w:rsid w:val="00251AE2"/>
    <w:rsid w:val="00254F38"/>
    <w:rsid w:val="00271F41"/>
    <w:rsid w:val="00272F1F"/>
    <w:rsid w:val="0027365E"/>
    <w:rsid w:val="002736F0"/>
    <w:rsid w:val="00282D3C"/>
    <w:rsid w:val="00284B38"/>
    <w:rsid w:val="00294B79"/>
    <w:rsid w:val="002A1253"/>
    <w:rsid w:val="002A235C"/>
    <w:rsid w:val="002A5E54"/>
    <w:rsid w:val="002B03B4"/>
    <w:rsid w:val="002B45C3"/>
    <w:rsid w:val="002E6221"/>
    <w:rsid w:val="002E668C"/>
    <w:rsid w:val="002F579F"/>
    <w:rsid w:val="002F73E8"/>
    <w:rsid w:val="00301551"/>
    <w:rsid w:val="00311CF9"/>
    <w:rsid w:val="003158EC"/>
    <w:rsid w:val="00321181"/>
    <w:rsid w:val="003227C6"/>
    <w:rsid w:val="003363C4"/>
    <w:rsid w:val="00336939"/>
    <w:rsid w:val="003456D7"/>
    <w:rsid w:val="00356FB6"/>
    <w:rsid w:val="003622B2"/>
    <w:rsid w:val="003664ED"/>
    <w:rsid w:val="00372D60"/>
    <w:rsid w:val="00377D59"/>
    <w:rsid w:val="003830CD"/>
    <w:rsid w:val="0038462A"/>
    <w:rsid w:val="00385792"/>
    <w:rsid w:val="00393F67"/>
    <w:rsid w:val="003A5CBC"/>
    <w:rsid w:val="003A5E2B"/>
    <w:rsid w:val="003A5F9A"/>
    <w:rsid w:val="003C688C"/>
    <w:rsid w:val="003D58F1"/>
    <w:rsid w:val="003E6031"/>
    <w:rsid w:val="003E7C96"/>
    <w:rsid w:val="003F762D"/>
    <w:rsid w:val="00401473"/>
    <w:rsid w:val="00415933"/>
    <w:rsid w:val="00417D45"/>
    <w:rsid w:val="00430F24"/>
    <w:rsid w:val="00435E79"/>
    <w:rsid w:val="00435EBD"/>
    <w:rsid w:val="00451B80"/>
    <w:rsid w:val="00455FD0"/>
    <w:rsid w:val="00466D02"/>
    <w:rsid w:val="00470ADE"/>
    <w:rsid w:val="0047307B"/>
    <w:rsid w:val="00474E31"/>
    <w:rsid w:val="00477263"/>
    <w:rsid w:val="0049501A"/>
    <w:rsid w:val="004A678E"/>
    <w:rsid w:val="004A7CF2"/>
    <w:rsid w:val="004B32D0"/>
    <w:rsid w:val="004B4633"/>
    <w:rsid w:val="004C4868"/>
    <w:rsid w:val="004D0FB2"/>
    <w:rsid w:val="004D3C97"/>
    <w:rsid w:val="004D3EE2"/>
    <w:rsid w:val="004E3732"/>
    <w:rsid w:val="004E73DD"/>
    <w:rsid w:val="004F0167"/>
    <w:rsid w:val="004F49A3"/>
    <w:rsid w:val="0052005B"/>
    <w:rsid w:val="005235DB"/>
    <w:rsid w:val="00524B24"/>
    <w:rsid w:val="00530EB0"/>
    <w:rsid w:val="005375AA"/>
    <w:rsid w:val="005409B9"/>
    <w:rsid w:val="00545EC2"/>
    <w:rsid w:val="0054734A"/>
    <w:rsid w:val="00554F95"/>
    <w:rsid w:val="00557527"/>
    <w:rsid w:val="005762B6"/>
    <w:rsid w:val="00596221"/>
    <w:rsid w:val="005A456B"/>
    <w:rsid w:val="005B0D68"/>
    <w:rsid w:val="005B6053"/>
    <w:rsid w:val="005D231A"/>
    <w:rsid w:val="005D3DC0"/>
    <w:rsid w:val="005E4CCD"/>
    <w:rsid w:val="005E6527"/>
    <w:rsid w:val="005F5231"/>
    <w:rsid w:val="005F7D38"/>
    <w:rsid w:val="00600256"/>
    <w:rsid w:val="00604490"/>
    <w:rsid w:val="00604DBA"/>
    <w:rsid w:val="00606E40"/>
    <w:rsid w:val="00607EC6"/>
    <w:rsid w:val="00611E11"/>
    <w:rsid w:val="0061207E"/>
    <w:rsid w:val="0061679F"/>
    <w:rsid w:val="006213F8"/>
    <w:rsid w:val="0062797C"/>
    <w:rsid w:val="006370CF"/>
    <w:rsid w:val="0063799F"/>
    <w:rsid w:val="00662EFB"/>
    <w:rsid w:val="00666CED"/>
    <w:rsid w:val="00672FCE"/>
    <w:rsid w:val="00677999"/>
    <w:rsid w:val="00691CCE"/>
    <w:rsid w:val="006A0934"/>
    <w:rsid w:val="006A5597"/>
    <w:rsid w:val="006A5EA1"/>
    <w:rsid w:val="006A68E5"/>
    <w:rsid w:val="006C2EB3"/>
    <w:rsid w:val="006D43CD"/>
    <w:rsid w:val="006D7325"/>
    <w:rsid w:val="006D76B3"/>
    <w:rsid w:val="006F0B02"/>
    <w:rsid w:val="006F1BAF"/>
    <w:rsid w:val="006F27CD"/>
    <w:rsid w:val="0070038B"/>
    <w:rsid w:val="00701598"/>
    <w:rsid w:val="00702FA5"/>
    <w:rsid w:val="00712608"/>
    <w:rsid w:val="00714064"/>
    <w:rsid w:val="00714760"/>
    <w:rsid w:val="0071659A"/>
    <w:rsid w:val="007200C7"/>
    <w:rsid w:val="00720CF1"/>
    <w:rsid w:val="00723883"/>
    <w:rsid w:val="00732D90"/>
    <w:rsid w:val="00736D84"/>
    <w:rsid w:val="007475DB"/>
    <w:rsid w:val="00750E09"/>
    <w:rsid w:val="00753274"/>
    <w:rsid w:val="00760A63"/>
    <w:rsid w:val="007651D2"/>
    <w:rsid w:val="00766048"/>
    <w:rsid w:val="0077159B"/>
    <w:rsid w:val="00775794"/>
    <w:rsid w:val="00786C50"/>
    <w:rsid w:val="007902A8"/>
    <w:rsid w:val="007A37DA"/>
    <w:rsid w:val="007A52D1"/>
    <w:rsid w:val="007B2C99"/>
    <w:rsid w:val="007B3D99"/>
    <w:rsid w:val="007B3DC0"/>
    <w:rsid w:val="007B4B9D"/>
    <w:rsid w:val="007C7538"/>
    <w:rsid w:val="007D0DF7"/>
    <w:rsid w:val="007D3409"/>
    <w:rsid w:val="007E1F44"/>
    <w:rsid w:val="007E2E8A"/>
    <w:rsid w:val="007E4371"/>
    <w:rsid w:val="007E5F97"/>
    <w:rsid w:val="007E67EC"/>
    <w:rsid w:val="007F045C"/>
    <w:rsid w:val="007F1378"/>
    <w:rsid w:val="007F2E6A"/>
    <w:rsid w:val="007F5F4A"/>
    <w:rsid w:val="007F7E14"/>
    <w:rsid w:val="00804945"/>
    <w:rsid w:val="00833B6E"/>
    <w:rsid w:val="0083481C"/>
    <w:rsid w:val="008408E7"/>
    <w:rsid w:val="008446CE"/>
    <w:rsid w:val="00852630"/>
    <w:rsid w:val="00866581"/>
    <w:rsid w:val="00870550"/>
    <w:rsid w:val="0087326D"/>
    <w:rsid w:val="00873C1C"/>
    <w:rsid w:val="00873F55"/>
    <w:rsid w:val="008763E8"/>
    <w:rsid w:val="008766C3"/>
    <w:rsid w:val="008921D4"/>
    <w:rsid w:val="00892EAE"/>
    <w:rsid w:val="00893C66"/>
    <w:rsid w:val="008A0164"/>
    <w:rsid w:val="008A1C4E"/>
    <w:rsid w:val="008A2B76"/>
    <w:rsid w:val="008B2130"/>
    <w:rsid w:val="008B3970"/>
    <w:rsid w:val="008B4A2C"/>
    <w:rsid w:val="008B4F73"/>
    <w:rsid w:val="008C398B"/>
    <w:rsid w:val="008D2D3D"/>
    <w:rsid w:val="008D3A3E"/>
    <w:rsid w:val="008D55C5"/>
    <w:rsid w:val="008E0EE6"/>
    <w:rsid w:val="008E2591"/>
    <w:rsid w:val="008F67CF"/>
    <w:rsid w:val="008F7243"/>
    <w:rsid w:val="00910B24"/>
    <w:rsid w:val="0091316F"/>
    <w:rsid w:val="0091389F"/>
    <w:rsid w:val="00914A03"/>
    <w:rsid w:val="00915DEA"/>
    <w:rsid w:val="0092386A"/>
    <w:rsid w:val="00923CC3"/>
    <w:rsid w:val="00931830"/>
    <w:rsid w:val="009450D8"/>
    <w:rsid w:val="009507A7"/>
    <w:rsid w:val="00955169"/>
    <w:rsid w:val="00957098"/>
    <w:rsid w:val="009708D0"/>
    <w:rsid w:val="0097297A"/>
    <w:rsid w:val="00972D26"/>
    <w:rsid w:val="00976928"/>
    <w:rsid w:val="009814D6"/>
    <w:rsid w:val="0099102E"/>
    <w:rsid w:val="00994210"/>
    <w:rsid w:val="00995283"/>
    <w:rsid w:val="009968CF"/>
    <w:rsid w:val="009A5118"/>
    <w:rsid w:val="009A5E11"/>
    <w:rsid w:val="009B4209"/>
    <w:rsid w:val="009C19D8"/>
    <w:rsid w:val="009C29F0"/>
    <w:rsid w:val="009C2F5F"/>
    <w:rsid w:val="009C4E39"/>
    <w:rsid w:val="009C5BBA"/>
    <w:rsid w:val="009C6CB9"/>
    <w:rsid w:val="009C7537"/>
    <w:rsid w:val="009C7D5E"/>
    <w:rsid w:val="009D03C6"/>
    <w:rsid w:val="009D1A47"/>
    <w:rsid w:val="009D2942"/>
    <w:rsid w:val="009D3A81"/>
    <w:rsid w:val="009D4189"/>
    <w:rsid w:val="009D75DF"/>
    <w:rsid w:val="009E1FB1"/>
    <w:rsid w:val="009E6763"/>
    <w:rsid w:val="009E6DC8"/>
    <w:rsid w:val="009F7F10"/>
    <w:rsid w:val="00A048E2"/>
    <w:rsid w:val="00A11056"/>
    <w:rsid w:val="00A1597D"/>
    <w:rsid w:val="00A163D1"/>
    <w:rsid w:val="00A22790"/>
    <w:rsid w:val="00A245FD"/>
    <w:rsid w:val="00A26AB0"/>
    <w:rsid w:val="00A34913"/>
    <w:rsid w:val="00A35F07"/>
    <w:rsid w:val="00A42D4B"/>
    <w:rsid w:val="00A42E3A"/>
    <w:rsid w:val="00A457FD"/>
    <w:rsid w:val="00A502FB"/>
    <w:rsid w:val="00A61D14"/>
    <w:rsid w:val="00A66214"/>
    <w:rsid w:val="00A7739E"/>
    <w:rsid w:val="00A816F8"/>
    <w:rsid w:val="00A90976"/>
    <w:rsid w:val="00A96C74"/>
    <w:rsid w:val="00A97C40"/>
    <w:rsid w:val="00AB33CC"/>
    <w:rsid w:val="00AB3E60"/>
    <w:rsid w:val="00AB4897"/>
    <w:rsid w:val="00AC2C97"/>
    <w:rsid w:val="00AD4456"/>
    <w:rsid w:val="00AD65F4"/>
    <w:rsid w:val="00AD69AA"/>
    <w:rsid w:val="00AE514E"/>
    <w:rsid w:val="00AE6BE0"/>
    <w:rsid w:val="00AF02CB"/>
    <w:rsid w:val="00AF1814"/>
    <w:rsid w:val="00AF5966"/>
    <w:rsid w:val="00B02A13"/>
    <w:rsid w:val="00B05A1F"/>
    <w:rsid w:val="00B10C6E"/>
    <w:rsid w:val="00B1402B"/>
    <w:rsid w:val="00B15682"/>
    <w:rsid w:val="00B215FF"/>
    <w:rsid w:val="00B22016"/>
    <w:rsid w:val="00B23060"/>
    <w:rsid w:val="00B23292"/>
    <w:rsid w:val="00B23674"/>
    <w:rsid w:val="00B26D02"/>
    <w:rsid w:val="00B275B9"/>
    <w:rsid w:val="00B343A3"/>
    <w:rsid w:val="00B37490"/>
    <w:rsid w:val="00B41E6D"/>
    <w:rsid w:val="00B450D5"/>
    <w:rsid w:val="00B4755B"/>
    <w:rsid w:val="00B56847"/>
    <w:rsid w:val="00B64411"/>
    <w:rsid w:val="00B71C35"/>
    <w:rsid w:val="00B72649"/>
    <w:rsid w:val="00B72BEC"/>
    <w:rsid w:val="00B73A82"/>
    <w:rsid w:val="00B76F4D"/>
    <w:rsid w:val="00B77412"/>
    <w:rsid w:val="00B77752"/>
    <w:rsid w:val="00B862AD"/>
    <w:rsid w:val="00BA06DD"/>
    <w:rsid w:val="00BA4C0A"/>
    <w:rsid w:val="00BB2A32"/>
    <w:rsid w:val="00BB6484"/>
    <w:rsid w:val="00BC0AB1"/>
    <w:rsid w:val="00BC26B0"/>
    <w:rsid w:val="00BC3920"/>
    <w:rsid w:val="00BC47AB"/>
    <w:rsid w:val="00BD2AB1"/>
    <w:rsid w:val="00BE09C1"/>
    <w:rsid w:val="00BE1FD4"/>
    <w:rsid w:val="00BE645A"/>
    <w:rsid w:val="00BE677A"/>
    <w:rsid w:val="00BE67C3"/>
    <w:rsid w:val="00BE6A2E"/>
    <w:rsid w:val="00BF00A7"/>
    <w:rsid w:val="00BF33D9"/>
    <w:rsid w:val="00C02A53"/>
    <w:rsid w:val="00C04CC1"/>
    <w:rsid w:val="00C11B10"/>
    <w:rsid w:val="00C15E40"/>
    <w:rsid w:val="00C24D63"/>
    <w:rsid w:val="00C31101"/>
    <w:rsid w:val="00C338CA"/>
    <w:rsid w:val="00C50A0A"/>
    <w:rsid w:val="00C60016"/>
    <w:rsid w:val="00C638D8"/>
    <w:rsid w:val="00C63D6B"/>
    <w:rsid w:val="00C83525"/>
    <w:rsid w:val="00C8403F"/>
    <w:rsid w:val="00C965FE"/>
    <w:rsid w:val="00CA1729"/>
    <w:rsid w:val="00CA1DAE"/>
    <w:rsid w:val="00CA5352"/>
    <w:rsid w:val="00CA7429"/>
    <w:rsid w:val="00CA7FDE"/>
    <w:rsid w:val="00CB30A2"/>
    <w:rsid w:val="00CB331D"/>
    <w:rsid w:val="00CB6216"/>
    <w:rsid w:val="00CC4578"/>
    <w:rsid w:val="00CD0284"/>
    <w:rsid w:val="00CD160F"/>
    <w:rsid w:val="00CD35D6"/>
    <w:rsid w:val="00CE0DA0"/>
    <w:rsid w:val="00CF030B"/>
    <w:rsid w:val="00CF2856"/>
    <w:rsid w:val="00CF5CE7"/>
    <w:rsid w:val="00CF5EF5"/>
    <w:rsid w:val="00D0040F"/>
    <w:rsid w:val="00D00F11"/>
    <w:rsid w:val="00D13FC8"/>
    <w:rsid w:val="00D14D38"/>
    <w:rsid w:val="00D3442D"/>
    <w:rsid w:val="00D369A5"/>
    <w:rsid w:val="00D41D2D"/>
    <w:rsid w:val="00D463A3"/>
    <w:rsid w:val="00D73373"/>
    <w:rsid w:val="00D828E1"/>
    <w:rsid w:val="00D94E39"/>
    <w:rsid w:val="00DB10D2"/>
    <w:rsid w:val="00DB1DD4"/>
    <w:rsid w:val="00DB3454"/>
    <w:rsid w:val="00DB61B3"/>
    <w:rsid w:val="00DC06C5"/>
    <w:rsid w:val="00DC7F61"/>
    <w:rsid w:val="00DD0915"/>
    <w:rsid w:val="00DD1DFF"/>
    <w:rsid w:val="00DE3896"/>
    <w:rsid w:val="00DF0231"/>
    <w:rsid w:val="00DF13D9"/>
    <w:rsid w:val="00E04C43"/>
    <w:rsid w:val="00E06C65"/>
    <w:rsid w:val="00E07672"/>
    <w:rsid w:val="00E13E91"/>
    <w:rsid w:val="00E16D37"/>
    <w:rsid w:val="00E17E17"/>
    <w:rsid w:val="00E17F78"/>
    <w:rsid w:val="00E21B03"/>
    <w:rsid w:val="00E22D0F"/>
    <w:rsid w:val="00E27A24"/>
    <w:rsid w:val="00E30E66"/>
    <w:rsid w:val="00E31284"/>
    <w:rsid w:val="00E406F2"/>
    <w:rsid w:val="00E415BA"/>
    <w:rsid w:val="00E470EC"/>
    <w:rsid w:val="00E527FB"/>
    <w:rsid w:val="00E55DC3"/>
    <w:rsid w:val="00E5666B"/>
    <w:rsid w:val="00E577DD"/>
    <w:rsid w:val="00E72064"/>
    <w:rsid w:val="00E72C57"/>
    <w:rsid w:val="00E8345D"/>
    <w:rsid w:val="00E85BF2"/>
    <w:rsid w:val="00E91110"/>
    <w:rsid w:val="00E9184C"/>
    <w:rsid w:val="00E95807"/>
    <w:rsid w:val="00EA1FE5"/>
    <w:rsid w:val="00EA4E79"/>
    <w:rsid w:val="00EA5149"/>
    <w:rsid w:val="00EB02DF"/>
    <w:rsid w:val="00EC2D28"/>
    <w:rsid w:val="00EC5A0B"/>
    <w:rsid w:val="00EE1CF7"/>
    <w:rsid w:val="00EE1D1E"/>
    <w:rsid w:val="00EE1E59"/>
    <w:rsid w:val="00EE3E98"/>
    <w:rsid w:val="00EE6F45"/>
    <w:rsid w:val="00EF0A26"/>
    <w:rsid w:val="00EF4AA7"/>
    <w:rsid w:val="00EF66B2"/>
    <w:rsid w:val="00F0497C"/>
    <w:rsid w:val="00F04C9B"/>
    <w:rsid w:val="00F076D1"/>
    <w:rsid w:val="00F0770B"/>
    <w:rsid w:val="00F10653"/>
    <w:rsid w:val="00F14670"/>
    <w:rsid w:val="00F1617A"/>
    <w:rsid w:val="00F2033F"/>
    <w:rsid w:val="00F22DF5"/>
    <w:rsid w:val="00F2667D"/>
    <w:rsid w:val="00F303F4"/>
    <w:rsid w:val="00F33183"/>
    <w:rsid w:val="00F34526"/>
    <w:rsid w:val="00F37CB5"/>
    <w:rsid w:val="00F413E7"/>
    <w:rsid w:val="00F45D69"/>
    <w:rsid w:val="00F4659C"/>
    <w:rsid w:val="00F5790A"/>
    <w:rsid w:val="00F609CD"/>
    <w:rsid w:val="00F61CF7"/>
    <w:rsid w:val="00F76B81"/>
    <w:rsid w:val="00F955A3"/>
    <w:rsid w:val="00FA4943"/>
    <w:rsid w:val="00FA56B8"/>
    <w:rsid w:val="00FB6BD9"/>
    <w:rsid w:val="00FC0F9D"/>
    <w:rsid w:val="00FC3492"/>
    <w:rsid w:val="00FD2A60"/>
    <w:rsid w:val="00FD3FA0"/>
    <w:rsid w:val="00FD518E"/>
    <w:rsid w:val="00FE1A35"/>
    <w:rsid w:val="00FE1F93"/>
    <w:rsid w:val="00FE6FBA"/>
    <w:rsid w:val="00FE736A"/>
    <w:rsid w:val="00FF0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6821FE31"/>
  <w15:chartTrackingRefBased/>
  <w15:docId w15:val="{80E931A4-9C6F-489A-BDDB-DF256E625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2BEC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DF0231"/>
    <w:pPr>
      <w:keepNext/>
      <w:keepLines/>
      <w:pBdr>
        <w:top w:val="single" w:sz="12" w:space="3" w:color="auto"/>
      </w:pBdr>
      <w:tabs>
        <w:tab w:val="num" w:pos="432"/>
      </w:tabs>
      <w:spacing w:before="240" w:after="180"/>
      <w:ind w:left="432" w:hanging="432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E668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aliases w:val="Underrubrik2,H3,no break,h3,Memo Heading 3,Heading 3 3GPP,Heading 3 Char1 Char,Heading 3 Char Char Char,Heading 3 Char1 Char Char Char,Heading 3 Char Char Char Char Char,Heading 3 Char Char1 Char,Heading 3 Char2 Char,0H,l3,list"/>
    <w:basedOn w:val="Heading2"/>
    <w:next w:val="Normal"/>
    <w:link w:val="Heading3Char"/>
    <w:qFormat/>
    <w:rsid w:val="002E668C"/>
    <w:pPr>
      <w:overflowPunct w:val="0"/>
      <w:autoSpaceDE w:val="0"/>
      <w:autoSpaceDN w:val="0"/>
      <w:adjustRightInd w:val="0"/>
      <w:spacing w:before="120" w:after="180" w:line="240" w:lineRule="auto"/>
      <w:ind w:left="1134" w:hanging="1134"/>
      <w:textAlignment w:val="baseline"/>
      <w:outlineLvl w:val="2"/>
    </w:pPr>
    <w:rPr>
      <w:rFonts w:ascii="Arial" w:eastAsia="SimSun" w:hAnsi="Arial" w:cs="Arial"/>
      <w:b w:val="0"/>
      <w:bCs w:val="0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A419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no break Char,h3 Char,Memo Heading 3 Char,Heading 3 3GPP Char,Heading 3 Char1 Char Char,Heading 3 Char Char Char Char,Heading 3 Char1 Char Char Char Char,Heading 3 Char Char Char Char Char Char,0H Char,l3 Char"/>
    <w:basedOn w:val="DefaultParagraphFont"/>
    <w:link w:val="Heading3"/>
    <w:rsid w:val="002E668C"/>
    <w:rPr>
      <w:rFonts w:ascii="Arial" w:eastAsia="SimSun" w:hAnsi="Arial" w:cs="Arial"/>
      <w:kern w:val="0"/>
      <w:sz w:val="28"/>
      <w:szCs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2E668C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Topic">
    <w:name w:val="Topic"/>
    <w:basedOn w:val="Normal"/>
    <w:link w:val="TopicChar"/>
    <w:qFormat/>
    <w:rsid w:val="002E668C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b/>
      <w:i/>
      <w:color w:val="C00000"/>
      <w:sz w:val="22"/>
    </w:rPr>
  </w:style>
  <w:style w:type="character" w:customStyle="1" w:styleId="TopicChar">
    <w:name w:val="Topic Char"/>
    <w:basedOn w:val="DefaultParagraphFont"/>
    <w:link w:val="Topic"/>
    <w:rsid w:val="002E668C"/>
    <w:rPr>
      <w:rFonts w:ascii="Arial" w:eastAsia="SimSun" w:hAnsi="Arial" w:cs="Arial"/>
      <w:b/>
      <w:i/>
      <w:color w:val="C00000"/>
      <w:kern w:val="0"/>
      <w:sz w:val="22"/>
      <w:lang w:val="en-GB"/>
    </w:rPr>
  </w:style>
  <w:style w:type="character" w:customStyle="1" w:styleId="Heading1Char">
    <w:name w:val="Heading 1 Char"/>
    <w:aliases w:val="H1 Char"/>
    <w:basedOn w:val="DefaultParagraphFont"/>
    <w:link w:val="Heading1"/>
    <w:rsid w:val="00DF0231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DF0231"/>
    <w:pPr>
      <w:widowControl w:val="0"/>
    </w:pPr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F0231"/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paragraph" w:styleId="Footer">
    <w:name w:val="footer"/>
    <w:basedOn w:val="Header"/>
    <w:link w:val="FooterChar"/>
    <w:rsid w:val="00DF023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F0231"/>
    <w:rPr>
      <w:rFonts w:ascii="Arial" w:eastAsia="MS Mincho" w:hAnsi="Arial" w:cs="Times New Roman"/>
      <w:b/>
      <w:i/>
      <w:noProof/>
      <w:kern w:val="0"/>
      <w:sz w:val="18"/>
      <w:szCs w:val="20"/>
      <w:lang w:eastAsia="en-US"/>
    </w:rPr>
  </w:style>
  <w:style w:type="character" w:styleId="PageNumber">
    <w:name w:val="page number"/>
    <w:basedOn w:val="DefaultParagraphFont"/>
    <w:rsid w:val="00DF0231"/>
  </w:style>
  <w:style w:type="paragraph" w:customStyle="1" w:styleId="3GPPHeader">
    <w:name w:val="3GPP_Header"/>
    <w:basedOn w:val="Normal"/>
    <w:rsid w:val="00A1597D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sv-SE" w:eastAsia="zh-CN"/>
    </w:rPr>
  </w:style>
  <w:style w:type="paragraph" w:customStyle="1" w:styleId="TH">
    <w:name w:val="TH"/>
    <w:basedOn w:val="Normal"/>
    <w:link w:val="THChar"/>
    <w:qFormat/>
    <w:rsid w:val="00FC349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C3492"/>
    <w:rPr>
      <w:rFonts w:ascii="Arial" w:eastAsia="MS Mincho" w:hAnsi="Arial" w:cs="Times New Roman"/>
      <w:b/>
      <w:kern w:val="0"/>
      <w:sz w:val="20"/>
      <w:szCs w:val="20"/>
      <w:lang w:val="en-GB" w:eastAsia="en-US"/>
    </w:rPr>
  </w:style>
  <w:style w:type="paragraph" w:styleId="ListParagraph">
    <w:name w:val="List Paragraph"/>
    <w:aliases w:val="- Bullets,목록 단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,列出段落1,リスト段落"/>
    <w:basedOn w:val="Normal"/>
    <w:link w:val="ListParagraphChar"/>
    <w:uiPriority w:val="34"/>
    <w:qFormat/>
    <w:rsid w:val="007D3409"/>
    <w:pPr>
      <w:ind w:firstLineChars="200" w:firstLine="420"/>
    </w:pPr>
  </w:style>
  <w:style w:type="table" w:styleId="TableGrid">
    <w:name w:val="Table Grid"/>
    <w:basedOn w:val="TableNormal"/>
    <w:uiPriority w:val="39"/>
    <w:rsid w:val="00AC2C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9708D0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708D0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9708D0"/>
    <w:pPr>
      <w:numPr>
        <w:numId w:val="2"/>
      </w:numPr>
      <w:spacing w:before="60" w:after="0"/>
    </w:pPr>
    <w:rPr>
      <w:rFonts w:ascii="Arial" w:hAnsi="Arial"/>
      <w:b/>
      <w:szCs w:val="24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87326D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EQ">
    <w:name w:val="EQ"/>
    <w:basedOn w:val="Normal"/>
    <w:next w:val="Normal"/>
    <w:link w:val="EQChar"/>
    <w:rsid w:val="00530EB0"/>
    <w:pPr>
      <w:keepLines/>
      <w:tabs>
        <w:tab w:val="center" w:pos="4536"/>
        <w:tab w:val="right" w:pos="9072"/>
      </w:tabs>
    </w:pPr>
    <w:rPr>
      <w:rFonts w:eastAsia="SimSun"/>
      <w:noProof/>
    </w:rPr>
  </w:style>
  <w:style w:type="character" w:customStyle="1" w:styleId="EQChar">
    <w:name w:val="EQ Char"/>
    <w:link w:val="EQ"/>
    <w:locked/>
    <w:rsid w:val="00530EB0"/>
    <w:rPr>
      <w:rFonts w:ascii="Times New Roman" w:eastAsia="SimSun" w:hAnsi="Times New Roman" w:cs="Times New Roman"/>
      <w:noProof/>
      <w:kern w:val="0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Lista1 Char,中等深浅网格 1 - 着色 21 Char,列表段落1 Char,—ño’i—Ž Char,列表段落 Char,¥¡¡¡¡ì¬º¥¹¥È¶ÎÂä Char,ÁÐ³ö¶ÎÂä Char,¥ê¥¹¥È¶ÎÂä Char,1st level - Bullet List Paragraph Char,목록단락 Char"/>
    <w:link w:val="ListParagraph"/>
    <w:uiPriority w:val="34"/>
    <w:qFormat/>
    <w:rsid w:val="00AE6BE0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CA1DAE"/>
    <w:rPr>
      <w:color w:val="808080"/>
    </w:rPr>
  </w:style>
  <w:style w:type="paragraph" w:customStyle="1" w:styleId="B1">
    <w:name w:val="B1"/>
    <w:basedOn w:val="Normal"/>
    <w:link w:val="B1Zchn"/>
    <w:qFormat/>
    <w:rsid w:val="00EF66B2"/>
    <w:pPr>
      <w:ind w:left="568" w:hanging="284"/>
    </w:pPr>
    <w:rPr>
      <w:rFonts w:eastAsiaTheme="minorEastAsia"/>
      <w:lang w:val="x-none"/>
    </w:rPr>
  </w:style>
  <w:style w:type="character" w:customStyle="1" w:styleId="B1Zchn">
    <w:name w:val="B1 Zchn"/>
    <w:link w:val="B1"/>
    <w:qFormat/>
    <w:rsid w:val="00EF66B2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customStyle="1" w:styleId="B1Char">
    <w:name w:val="B1 Char"/>
    <w:qFormat/>
    <w:rsid w:val="005409B9"/>
    <w:rPr>
      <w:rFonts w:ascii="Times New Roman" w:hAnsi="Times New Roman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5CE7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5CE7"/>
    <w:rPr>
      <w:rFonts w:ascii="Microsoft YaHei UI" w:eastAsia="Microsoft YaHei UI" w:hAnsi="Times New Roman" w:cs="Times New Roman"/>
      <w:kern w:val="0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locked/>
    <w:rsid w:val="008C398B"/>
    <w:rPr>
      <w:rFonts w:ascii="Arial" w:hAnsi="Arial" w:cs="Arial"/>
      <w:sz w:val="18"/>
      <w:lang w:val="en-GB" w:eastAsia="en-US"/>
    </w:rPr>
  </w:style>
  <w:style w:type="paragraph" w:customStyle="1" w:styleId="TAC">
    <w:name w:val="TAC"/>
    <w:basedOn w:val="Normal"/>
    <w:link w:val="TACChar"/>
    <w:qFormat/>
    <w:rsid w:val="008C398B"/>
    <w:pPr>
      <w:keepNext/>
      <w:keepLines/>
      <w:spacing w:after="0"/>
      <w:jc w:val="center"/>
    </w:pPr>
    <w:rPr>
      <w:rFonts w:ascii="Arial" w:eastAsiaTheme="minorEastAsia" w:hAnsi="Arial" w:cs="Arial"/>
      <w:kern w:val="2"/>
      <w:sz w:val="18"/>
      <w:szCs w:val="22"/>
    </w:rPr>
  </w:style>
  <w:style w:type="character" w:customStyle="1" w:styleId="TANChar">
    <w:name w:val="TAN Char"/>
    <w:link w:val="TAN"/>
    <w:qFormat/>
    <w:locked/>
    <w:rsid w:val="008C398B"/>
    <w:rPr>
      <w:rFonts w:ascii="Arial" w:hAnsi="Arial" w:cs="Arial"/>
      <w:sz w:val="18"/>
      <w:lang w:val="en-GB" w:eastAsia="en-US"/>
    </w:rPr>
  </w:style>
  <w:style w:type="paragraph" w:customStyle="1" w:styleId="TAN">
    <w:name w:val="TAN"/>
    <w:basedOn w:val="Normal"/>
    <w:link w:val="TANChar"/>
    <w:qFormat/>
    <w:rsid w:val="008C398B"/>
    <w:pPr>
      <w:keepNext/>
      <w:keepLines/>
      <w:spacing w:after="0"/>
      <w:ind w:left="851" w:hanging="851"/>
    </w:pPr>
    <w:rPr>
      <w:rFonts w:ascii="Arial" w:eastAsiaTheme="minorEastAsia" w:hAnsi="Arial" w:cs="Arial"/>
      <w:kern w:val="2"/>
      <w:sz w:val="18"/>
      <w:szCs w:val="22"/>
    </w:rPr>
  </w:style>
  <w:style w:type="paragraph" w:customStyle="1" w:styleId="TAH">
    <w:name w:val="TAH"/>
    <w:basedOn w:val="TAC"/>
    <w:link w:val="TAHCar"/>
    <w:qFormat/>
    <w:rsid w:val="008C398B"/>
    <w:rPr>
      <w:b/>
    </w:rPr>
  </w:style>
  <w:style w:type="character" w:customStyle="1" w:styleId="TAHCar">
    <w:name w:val="TAH Car"/>
    <w:link w:val="TAH"/>
    <w:qFormat/>
    <w:locked/>
    <w:rsid w:val="008C398B"/>
    <w:rPr>
      <w:rFonts w:ascii="Arial" w:hAnsi="Arial" w:cs="Arial"/>
      <w:b/>
      <w:sz w:val="18"/>
      <w:lang w:val="en-GB" w:eastAsia="en-US"/>
    </w:rPr>
  </w:style>
  <w:style w:type="paragraph" w:styleId="CommentText">
    <w:name w:val="annotation text"/>
    <w:basedOn w:val="Normal"/>
    <w:link w:val="CommentTextChar"/>
    <w:semiHidden/>
    <w:unhideWhenUsed/>
    <w:qFormat/>
    <w:rsid w:val="00B72649"/>
    <w:pPr>
      <w:overflowPunct w:val="0"/>
      <w:autoSpaceDE w:val="0"/>
      <w:autoSpaceDN w:val="0"/>
      <w:adjustRightInd w:val="0"/>
    </w:pPr>
    <w:rPr>
      <w:rFonts w:eastAsia="SimSun"/>
      <w:lang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B72649"/>
    <w:rPr>
      <w:rFonts w:ascii="Times New Roman" w:eastAsia="SimSun" w:hAnsi="Times New Roman" w:cs="Times New Roman"/>
      <w:kern w:val="0"/>
      <w:sz w:val="20"/>
      <w:szCs w:val="20"/>
      <w:lang w:val="en-GB" w:eastAsia="en-GB"/>
    </w:rPr>
  </w:style>
  <w:style w:type="character" w:styleId="CommentReference">
    <w:name w:val="annotation reference"/>
    <w:semiHidden/>
    <w:unhideWhenUsed/>
    <w:qFormat/>
    <w:rsid w:val="00B72649"/>
    <w:rPr>
      <w:sz w:val="16"/>
      <w:szCs w:val="1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A4196"/>
    <w:rPr>
      <w:rFonts w:asciiTheme="majorHAnsi" w:eastAsiaTheme="majorEastAsia" w:hAnsiTheme="majorHAnsi" w:cstheme="majorBidi"/>
      <w:i/>
      <w:iCs/>
      <w:color w:val="2E74B5" w:themeColor="accent1" w:themeShade="BF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5794"/>
    <w:pPr>
      <w:overflowPunct/>
      <w:autoSpaceDE/>
      <w:autoSpaceDN/>
      <w:adjustRightInd/>
    </w:pPr>
    <w:rPr>
      <w:rFonts w:eastAsia="MS Mincho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75794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CRCoverPage">
    <w:name w:val="CR Cover Page"/>
    <w:link w:val="CRCoverPageChar"/>
    <w:qFormat/>
    <w:rsid w:val="00994210"/>
    <w:pPr>
      <w:spacing w:after="120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qFormat/>
    <w:rsid w:val="00994210"/>
    <w:rPr>
      <w:rFonts w:ascii="Arial" w:eastAsia="SimSun" w:hAnsi="Arial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0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120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3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83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252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398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8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9135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3034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536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1946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32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1762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7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855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978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74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08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2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867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49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7651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49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83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6332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48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66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9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569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52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11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7219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02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743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945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13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389346">
          <w:marLeft w:val="126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19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29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1100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89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4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884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02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49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96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7746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9396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18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578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6658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0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466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20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1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543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5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6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6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77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67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9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769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124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60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633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3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022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0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262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8717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1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0006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62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6198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5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664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15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956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26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0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033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3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8392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877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721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15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889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28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43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0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09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867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07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0272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5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07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1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3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4900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3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9808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147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076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816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5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1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513419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5755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056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86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41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75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377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79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773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228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47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1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7463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323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5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302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20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1245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5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20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1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8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5644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4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345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54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8266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8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9601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7394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428407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892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32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25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33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3789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2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019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95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8293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5503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471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347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951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51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10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5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5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7240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8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5132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92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41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1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056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765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280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046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86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9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68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2875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758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766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403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4590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15763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8267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1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30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3887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516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318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21656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19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B11A62-F71F-41B8-A3D7-D928FB56F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413</Words>
  <Characters>2356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</Company>
  <LinksUpToDate>false</LinksUpToDate>
  <CharactersWithSpaces>2764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6342</cp:lastModifiedBy>
  <cp:revision>2</cp:revision>
  <dcterms:created xsi:type="dcterms:W3CDTF">2021-10-09T22:04:00Z</dcterms:created>
  <dcterms:modified xsi:type="dcterms:W3CDTF">2021-10-09T22:04:00Z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(3)h/PrIY8n3By1M8ubHUD3DZRarN6zZls3nDEDpVCpGy/APXriUeF1j1QEcrlxCOejIApI/Ni6
2DYjb6yPZKVGXxxHOoj6h0kxRBzPz7ALAzsA2dzFHaLhweqoPhWTnuDIJK6cPgCEkGkSmCob
dk+eO2CJeVbMSI9G2wRuqCWBhbhtQWTUM4GDvYJ1/2vgJgTQoNj8TWNOrHpow4iubCbRhx1l
JdvxsfCX3eSBWJAqFm</vt:lpwstr>
  </property>
  <property fmtid="{D5CDD505-2E9C-101B-9397-08002B2CF9AE}" pid="3" name="_2015_ms_pID_7253431">
    <vt:lpwstr>zGQee0WWOv5xviPEBziR+aMZ7vdNrL+eg/MtCOzdV/mvJ5/7kwmaAP
TuatTQ8U1+pFC//3N37gNgMffXa5dP0l18y7JkeiGlwnPDpFQjl6lSnnrKE0XGmBSJYZZrp9
Hix3z8ax6SVjtSQRXtmcPd/jxoOwTdlP3EtCMW+/HZ4jxlP19z+5vx3uOcaxIvRyUlmd18l5
+Qztz7dcO20zZxEf0czKQaWOce4MWCm6/a+k</vt:lpwstr>
  </property>
  <property fmtid="{D5CDD505-2E9C-101B-9397-08002B2CF9AE}" pid="4" name="_2015_ms_pID_7253432">
    <vt:lpwstr>mk2e5ZQyS4V3Bzg3jdQcxl8=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1617284354</vt:lpwstr>
  </property>
</Properties>
</file>