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1"/>
        <w:tabs>
          <w:tab w:val="right" w:pos="9639"/>
        </w:tabs>
        <w:spacing w:after="0"/>
        <w:jc w:val="center"/>
        <w:rPr>
          <w:rFonts w:cs="Arial"/>
          <w:b/>
          <w:sz w:val="22"/>
          <w:szCs w:val="22"/>
          <w:lang w:val="en-US"/>
        </w:rPr>
      </w:pPr>
      <w:bookmarkStart w:id="0" w:name="OLE_LINK11"/>
      <w:bookmarkStart w:id="1" w:name="OLE_LINK16"/>
      <w:bookmarkStart w:id="2" w:name="OLE_LINK10"/>
      <w:bookmarkStart w:id="3" w:name="OLE_LINK17"/>
    </w:p>
    <w:p>
      <w:pPr>
        <w:pStyle w:val="91"/>
        <w:tabs>
          <w:tab w:val="right" w:pos="9639"/>
        </w:tabs>
        <w:spacing w:after="0"/>
        <w:jc w:val="center"/>
        <w:rPr>
          <w:rFonts w:cs="Arial"/>
          <w:b/>
          <w:iCs/>
          <w:sz w:val="22"/>
          <w:szCs w:val="22"/>
          <w:lang w:val="de-DE" w:eastAsia="zh-CN"/>
        </w:rPr>
      </w:pPr>
      <w:r>
        <w:rPr>
          <w:rFonts w:cs="Arial"/>
          <w:b/>
          <w:sz w:val="22"/>
          <w:szCs w:val="22"/>
          <w:lang w:val="de-DE"/>
        </w:rPr>
        <w:t>3GPP TSG-RAN WG2 #11</w:t>
      </w:r>
      <w:r>
        <w:rPr>
          <w:rFonts w:hint="eastAsia" w:cs="Arial"/>
          <w:b/>
          <w:sz w:val="22"/>
          <w:szCs w:val="22"/>
          <w:lang w:val="de-DE" w:eastAsia="zh-CN"/>
        </w:rPr>
        <w:t>5</w:t>
      </w:r>
      <w:r>
        <w:rPr>
          <w:rFonts w:cs="Arial"/>
          <w:b/>
          <w:sz w:val="22"/>
          <w:szCs w:val="22"/>
          <w:lang w:val="de-DE"/>
        </w:rPr>
        <w:t>-e</w:t>
      </w:r>
      <w:r>
        <w:rPr>
          <w:rFonts w:cs="Arial"/>
          <w:b/>
          <w:i/>
          <w:sz w:val="22"/>
          <w:szCs w:val="22"/>
          <w:lang w:val="de-DE"/>
        </w:rPr>
        <w:tab/>
      </w:r>
      <w:r>
        <w:rPr>
          <w:rFonts w:cs="Arial"/>
          <w:b/>
          <w:iCs/>
          <w:sz w:val="22"/>
          <w:szCs w:val="22"/>
          <w:lang w:val="de-DE"/>
        </w:rPr>
        <w:t>R2-210</w:t>
      </w:r>
      <w:r>
        <w:rPr>
          <w:rFonts w:hint="eastAsia" w:cs="Arial"/>
          <w:b/>
          <w:iCs/>
          <w:sz w:val="22"/>
          <w:szCs w:val="22"/>
          <w:lang w:val="de-DE" w:eastAsia="zh-CN"/>
        </w:rPr>
        <w:t>8984</w:t>
      </w:r>
    </w:p>
    <w:p>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hint="eastAsia" w:cs="Arial"/>
          <w:b/>
          <w:sz w:val="22"/>
          <w:szCs w:val="22"/>
          <w:lang w:val="en-US"/>
        </w:rPr>
        <w:t xml:space="preserve">Aug 16-27 </w:t>
      </w:r>
      <w:r>
        <w:rPr>
          <w:rFonts w:cs="Arial"/>
          <w:b/>
          <w:sz w:val="22"/>
          <w:szCs w:val="22"/>
          <w:lang w:val="en-US"/>
        </w:rPr>
        <w:t>202</w:t>
      </w:r>
      <w:r>
        <w:rPr>
          <w:rFonts w:hint="eastAsia" w:cs="Arial"/>
          <w:b/>
          <w:sz w:val="22"/>
          <w:szCs w:val="22"/>
          <w:lang w:val="en-US"/>
        </w:rPr>
        <w:t>1</w:t>
      </w:r>
      <w:r>
        <w:rPr>
          <w:rFonts w:cs="Arial"/>
          <w:b/>
          <w:sz w:val="22"/>
          <w:szCs w:val="22"/>
          <w:lang w:val="en-US"/>
        </w:rPr>
        <w:tab/>
      </w:r>
      <w:bookmarkEnd w:id="0"/>
      <w:bookmarkEnd w:id="1"/>
      <w:bookmarkEnd w:id="2"/>
      <w:bookmarkEnd w:id="3"/>
    </w:p>
    <w:p>
      <w:pPr>
        <w:pStyle w:val="105"/>
        <w:rPr>
          <w:sz w:val="22"/>
          <w:szCs w:val="22"/>
        </w:rPr>
      </w:pPr>
    </w:p>
    <w:p>
      <w:pPr>
        <w:pStyle w:val="105"/>
        <w:rPr>
          <w:sz w:val="22"/>
          <w:szCs w:val="22"/>
        </w:rPr>
      </w:pPr>
      <w:r>
        <w:rPr>
          <w:sz w:val="22"/>
          <w:szCs w:val="22"/>
        </w:rPr>
        <w:t>Agenda Item:</w:t>
      </w:r>
      <w:r>
        <w:rPr>
          <w:sz w:val="22"/>
          <w:szCs w:val="22"/>
        </w:rPr>
        <w:tab/>
      </w:r>
      <w:r>
        <w:rPr>
          <w:rFonts w:hint="eastAsia"/>
          <w:sz w:val="22"/>
          <w:szCs w:val="22"/>
          <w:lang w:val="en-US"/>
        </w:rPr>
        <w:t>8</w:t>
      </w:r>
      <w:r>
        <w:rPr>
          <w:sz w:val="22"/>
          <w:szCs w:val="22"/>
        </w:rPr>
        <w:t>.</w:t>
      </w:r>
      <w:r>
        <w:rPr>
          <w:rFonts w:hint="eastAsia"/>
          <w:sz w:val="22"/>
          <w:szCs w:val="22"/>
          <w:lang w:val="en-US"/>
        </w:rPr>
        <w:t>15</w:t>
      </w:r>
      <w:r>
        <w:rPr>
          <w:sz w:val="22"/>
          <w:szCs w:val="22"/>
        </w:rPr>
        <w:t>.</w:t>
      </w:r>
      <w:r>
        <w:rPr>
          <w:rFonts w:hint="eastAsia"/>
          <w:sz w:val="22"/>
          <w:szCs w:val="22"/>
          <w:lang w:val="en-US"/>
        </w:rPr>
        <w:t>2</w:t>
      </w:r>
    </w:p>
    <w:p>
      <w:pPr>
        <w:pStyle w:val="105"/>
        <w:rPr>
          <w:sz w:val="22"/>
          <w:szCs w:val="22"/>
        </w:rPr>
      </w:pPr>
      <w:r>
        <w:rPr>
          <w:sz w:val="22"/>
          <w:szCs w:val="22"/>
        </w:rPr>
        <w:t>Source:</w:t>
      </w:r>
      <w:r>
        <w:rPr>
          <w:sz w:val="22"/>
          <w:szCs w:val="22"/>
        </w:rPr>
        <w:tab/>
      </w:r>
      <w:r>
        <w:rPr>
          <w:rFonts w:hint="eastAsia"/>
          <w:sz w:val="22"/>
          <w:szCs w:val="22"/>
          <w:lang w:val="en-US"/>
        </w:rPr>
        <w:t>ZTE</w:t>
      </w:r>
      <w:r>
        <w:rPr>
          <w:sz w:val="22"/>
          <w:szCs w:val="22"/>
        </w:rPr>
        <w:t>(rapporteur)</w:t>
      </w:r>
      <w:bookmarkStart w:id="11" w:name="_GoBack"/>
      <w:bookmarkEnd w:id="11"/>
    </w:p>
    <w:p>
      <w:pPr>
        <w:pStyle w:val="105"/>
        <w:rPr>
          <w:sz w:val="22"/>
          <w:szCs w:val="22"/>
          <w:lang w:val="en-US"/>
        </w:rPr>
      </w:pPr>
      <w:r>
        <w:rPr>
          <w:sz w:val="22"/>
          <w:szCs w:val="22"/>
        </w:rPr>
        <w:t>Title:</w:t>
      </w:r>
      <w:r>
        <w:rPr>
          <w:sz w:val="22"/>
          <w:szCs w:val="22"/>
        </w:rPr>
        <w:tab/>
      </w:r>
      <w:r>
        <w:rPr>
          <w:sz w:val="22"/>
          <w:szCs w:val="22"/>
        </w:rPr>
        <w:t>Summary of email [AT11</w:t>
      </w:r>
      <w:r>
        <w:rPr>
          <w:rFonts w:hint="eastAsia"/>
          <w:sz w:val="22"/>
          <w:szCs w:val="22"/>
          <w:lang w:val="en-US"/>
        </w:rPr>
        <w:t>5</w:t>
      </w:r>
      <w:r>
        <w:rPr>
          <w:sz w:val="22"/>
          <w:szCs w:val="22"/>
        </w:rPr>
        <w:t>-e][7</w:t>
      </w:r>
      <w:r>
        <w:rPr>
          <w:rFonts w:hint="eastAsia"/>
          <w:sz w:val="22"/>
          <w:szCs w:val="22"/>
          <w:lang w:val="en-US"/>
        </w:rPr>
        <w:t>04</w:t>
      </w:r>
      <w:r>
        <w:rPr>
          <w:sz w:val="22"/>
          <w:szCs w:val="22"/>
        </w:rPr>
        <w:t>][</w:t>
      </w:r>
      <w:r>
        <w:t>V2X/SL</w:t>
      </w:r>
      <w:r>
        <w:rPr>
          <w:rFonts w:hint="eastAsia"/>
          <w:lang w:val="en-US"/>
        </w:rPr>
        <w:t>] Others</w:t>
      </w:r>
    </w:p>
    <w:p>
      <w:pPr>
        <w:pStyle w:val="105"/>
      </w:pPr>
      <w:r>
        <w:rPr>
          <w:sz w:val="22"/>
          <w:szCs w:val="22"/>
        </w:rPr>
        <w:t>Document for:</w:t>
      </w:r>
      <w:r>
        <w:rPr>
          <w:sz w:val="22"/>
          <w:szCs w:val="22"/>
        </w:rPr>
        <w:tab/>
      </w:r>
      <w:r>
        <w:rPr>
          <w:sz w:val="22"/>
          <w:szCs w:val="22"/>
        </w:rPr>
        <w:t>Discussion, Decision</w:t>
      </w:r>
    </w:p>
    <w:p>
      <w:pPr>
        <w:pStyle w:val="2"/>
      </w:pPr>
      <w:bookmarkStart w:id="4" w:name="_Ref488331639"/>
      <w:r>
        <w:t>Introduction</w:t>
      </w:r>
      <w:bookmarkEnd w:id="4"/>
    </w:p>
    <w:p>
      <w:r>
        <w:t>This is to kick off following email discussion:</w:t>
      </w:r>
    </w:p>
    <w:p>
      <w:pPr>
        <w:pStyle w:val="43"/>
        <w:shd w:val="clear" w:color="auto" w:fill="FFFFFF"/>
        <w:spacing w:before="40" w:after="0"/>
        <w:ind w:left="1619" w:hanging="360"/>
        <w:rPr>
          <w:rFonts w:cs="Arial"/>
          <w:b/>
          <w:color w:val="000000"/>
          <w:sz w:val="20"/>
        </w:rPr>
      </w:pPr>
      <w:r>
        <w:rPr>
          <w:rFonts w:ascii="Wingdings" w:hAnsi="Wingdings" w:cs="Wingdings"/>
          <w:color w:val="000000"/>
          <w:sz w:val="20"/>
          <w:shd w:val="clear" w:color="auto" w:fill="FFFFFF"/>
        </w:rPr>
        <w:t></w:t>
      </w:r>
      <w:r>
        <w:rPr>
          <w:rFonts w:ascii="Times New Roman" w:hAnsi="Times New Roman"/>
          <w:color w:val="000000"/>
          <w:sz w:val="14"/>
          <w:szCs w:val="14"/>
          <w:shd w:val="clear" w:color="auto" w:fill="FFFFFF"/>
        </w:rPr>
        <w:t> </w:t>
      </w:r>
      <w:r>
        <w:rPr>
          <w:rFonts w:cs="Arial"/>
          <w:b/>
          <w:color w:val="000000"/>
          <w:sz w:val="20"/>
          <w:shd w:val="clear" w:color="auto" w:fill="FFFFFF"/>
        </w:rPr>
        <w:t>[AT115-e][704][V2X/SL] Others (ZTE)</w:t>
      </w:r>
    </w:p>
    <w:p>
      <w:pPr>
        <w:pStyle w:val="43"/>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Scope:</w:t>
      </w:r>
      <w:r>
        <w:rPr>
          <w:rFonts w:cs="Arial"/>
          <w:color w:val="000000"/>
          <w:sz w:val="20"/>
          <w:shd w:val="clear" w:color="auto" w:fill="FFFFFF"/>
          <w:lang w:val="en-US"/>
        </w:rPr>
        <w:t> Discuss following FFS/TBD/open issues:</w:t>
      </w:r>
    </w:p>
    <w:p>
      <w:pPr>
        <w:pStyle w:val="43"/>
        <w:shd w:val="clear" w:color="auto" w:fill="FFFFFF"/>
        <w:spacing w:after="0"/>
        <w:ind w:left="1622" w:hanging="363"/>
        <w:rPr>
          <w:rFonts w:cs="Arial"/>
          <w:color w:val="000000"/>
          <w:sz w:val="20"/>
        </w:rPr>
      </w:pPr>
      <w:r>
        <w:rPr>
          <w:rFonts w:cs="Arial"/>
          <w:b/>
          <w:color w:val="000000"/>
          <w:sz w:val="20"/>
          <w:shd w:val="clear" w:color="auto" w:fill="FFFFFF"/>
          <w:lang w:val="en-US"/>
        </w:rPr>
        <w:t>      </w:t>
      </w:r>
      <w:r>
        <w:rPr>
          <w:rFonts w:cs="Arial"/>
          <w:color w:val="000000"/>
          <w:sz w:val="20"/>
          <w:shd w:val="clear" w:color="auto" w:fill="FFFFFF"/>
          <w:lang w:val="en-US"/>
        </w:rPr>
        <w:t>Q1: What’s RX UE behaviour on the reception of SL DRX MAC CE?</w:t>
      </w:r>
    </w:p>
    <w:p>
      <w:pPr>
        <w:pStyle w:val="43"/>
        <w:shd w:val="clear" w:color="auto" w:fill="FFFFFF"/>
        <w:spacing w:after="0"/>
        <w:ind w:left="1622" w:hanging="363"/>
        <w:rPr>
          <w:rFonts w:cs="Arial"/>
          <w:color w:val="000000"/>
          <w:sz w:val="20"/>
        </w:rPr>
      </w:pPr>
      <w:r>
        <w:rPr>
          <w:rFonts w:cs="Arial"/>
          <w:color w:val="000000"/>
          <w:sz w:val="20"/>
          <w:shd w:val="clear" w:color="auto" w:fill="FFFFFF"/>
          <w:lang w:val="en-US"/>
        </w:rPr>
        <w:t>      Q2: Need to define when TX UE sends SL DRX MAC CE?</w:t>
      </w:r>
    </w:p>
    <w:p>
      <w:pPr>
        <w:pStyle w:val="43"/>
        <w:shd w:val="clear" w:color="auto" w:fill="FFFFFF"/>
        <w:spacing w:after="0"/>
        <w:ind w:left="1622" w:hanging="363"/>
        <w:rPr>
          <w:rFonts w:cs="Arial"/>
          <w:color w:val="000000"/>
          <w:sz w:val="20"/>
        </w:rPr>
      </w:pPr>
      <w:r>
        <w:rPr>
          <w:rFonts w:cs="Arial"/>
          <w:color w:val="000000"/>
          <w:sz w:val="20"/>
          <w:shd w:val="clear" w:color="auto" w:fill="FFFFFF"/>
          <w:lang w:val="en-US"/>
        </w:rPr>
        <w:t>  Q3: How to handle DCR and other messages before SL DRX configuration is started/applied?</w:t>
      </w:r>
    </w:p>
    <w:p>
      <w:pPr>
        <w:pStyle w:val="43"/>
        <w:shd w:val="clear" w:color="auto" w:fill="FFFFFF"/>
        <w:spacing w:after="0"/>
        <w:ind w:left="1622" w:hanging="363"/>
        <w:rPr>
          <w:rFonts w:cs="Arial"/>
          <w:color w:val="000000"/>
          <w:sz w:val="20"/>
        </w:rPr>
      </w:pPr>
      <w:r>
        <w:rPr>
          <w:rFonts w:cs="Arial"/>
          <w:color w:val="000000"/>
          <w:sz w:val="20"/>
          <w:shd w:val="clear" w:color="auto" w:fill="FFFFFF"/>
          <w:lang w:val="en-US"/>
        </w:rPr>
        <w:t>      Q4: When exactly should be the time SL DRX configuration is started/applied?</w:t>
      </w:r>
    </w:p>
    <w:p>
      <w:pPr>
        <w:pStyle w:val="43"/>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Intended outcome:</w:t>
      </w:r>
      <w:r>
        <w:rPr>
          <w:rFonts w:cs="Arial"/>
          <w:color w:val="000000"/>
          <w:sz w:val="20"/>
          <w:shd w:val="clear" w:color="auto" w:fill="FFFFFF"/>
          <w:lang w:val="en-US"/>
        </w:rPr>
        <w:t> Discussion summary in R2-2108984</w:t>
      </w:r>
    </w:p>
    <w:p>
      <w:pPr>
        <w:shd w:val="clear" w:color="auto" w:fill="FFFFFF"/>
        <w:spacing w:after="0"/>
        <w:jc w:val="left"/>
        <w:rPr>
          <w:rFonts w:ascii="Calibri" w:hAnsi="Calibri" w:cs="Calibri"/>
          <w:color w:val="000000"/>
          <w:sz w:val="22"/>
          <w:szCs w:val="22"/>
          <w:highlight w:val="green"/>
        </w:rPr>
      </w:pPr>
      <w:r>
        <w:rPr>
          <w:rFonts w:ascii="Calibri" w:hAnsi="Calibri" w:cs="Calibri"/>
          <w:color w:val="000000"/>
          <w:sz w:val="22"/>
          <w:szCs w:val="22"/>
          <w:shd w:val="clear" w:color="auto" w:fill="FFFFFF"/>
          <w:lang w:val="en-US" w:bidi="ar"/>
        </w:rPr>
        <w:t>                                 </w:t>
      </w:r>
      <w:r>
        <w:rPr>
          <w:rFonts w:ascii="Calibri" w:hAnsi="Calibri" w:cs="Calibri"/>
          <w:b/>
          <w:color w:val="000000"/>
          <w:sz w:val="22"/>
          <w:szCs w:val="22"/>
          <w:shd w:val="clear" w:color="auto" w:fill="FFFFFF"/>
          <w:lang w:val="en-US" w:bidi="ar"/>
        </w:rPr>
        <w:t>Deadline: </w:t>
      </w:r>
      <w:r>
        <w:rPr>
          <w:rFonts w:ascii="Calibri" w:hAnsi="Calibri" w:cs="Calibri"/>
          <w:color w:val="000000"/>
          <w:sz w:val="22"/>
          <w:szCs w:val="22"/>
          <w:highlight w:val="green"/>
          <w:shd w:val="clear" w:color="auto" w:fill="FFFFFF"/>
          <w:lang w:val="en-US" w:bidi="ar"/>
        </w:rPr>
        <w:t>8/24 10:00am UTC</w:t>
      </w:r>
    </w:p>
    <w:p>
      <w:pPr>
        <w:rPr>
          <w:lang w:val="en-US"/>
        </w:rPr>
      </w:pPr>
      <w:r>
        <w:rPr>
          <w:rFonts w:hint="eastAsia"/>
          <w:lang w:val="en-US"/>
        </w:rPr>
        <w:t>For rapporteur to have enough time drafting summary report, we would like to have the following two phases:</w:t>
      </w:r>
    </w:p>
    <w:p>
      <w:pPr>
        <w:numPr>
          <w:ilvl w:val="0"/>
          <w:numId w:val="15"/>
        </w:numPr>
        <w:spacing w:after="180" w:line="140" w:lineRule="atLeast"/>
        <w:ind w:left="0"/>
        <w:jc w:val="left"/>
        <w:rPr>
          <w:rFonts w:cs="Arial"/>
          <w:color w:val="FF0000"/>
        </w:rPr>
      </w:pPr>
      <w:r>
        <w:rPr>
          <w:rFonts w:cs="Arial"/>
          <w:color w:val="FF0000"/>
          <w:shd w:val="clear" w:color="auto" w:fill="FFFFFF"/>
          <w:lang w:val="en-US"/>
        </w:rPr>
        <w:t>Phase 1: collect companies’ views by </w:t>
      </w:r>
      <w:r>
        <w:rPr>
          <w:rFonts w:cs="Arial"/>
          <w:color w:val="FF0000"/>
          <w:shd w:val="clear" w:color="auto" w:fill="FFFF00"/>
          <w:lang w:val="en-US"/>
        </w:rPr>
        <w:t>2021-08-20 22:00 UTC</w:t>
      </w:r>
    </w:p>
    <w:p>
      <w:pPr>
        <w:numPr>
          <w:ilvl w:val="0"/>
          <w:numId w:val="15"/>
        </w:numPr>
        <w:spacing w:after="180" w:line="140" w:lineRule="atLeast"/>
        <w:ind w:left="0"/>
        <w:jc w:val="left"/>
        <w:rPr>
          <w:rFonts w:cs="Arial"/>
          <w:color w:val="FF0000"/>
        </w:rPr>
      </w:pPr>
      <w:r>
        <w:rPr>
          <w:rFonts w:cs="Arial"/>
          <w:color w:val="FF0000"/>
          <w:shd w:val="clear" w:color="auto" w:fill="FFFFFF"/>
          <w:lang w:val="en-US"/>
        </w:rPr>
        <w:t>Phase 2: rapporteur will finalize summary report based on inputs of phase 1 by </w:t>
      </w:r>
      <w:r>
        <w:rPr>
          <w:rFonts w:cs="Arial"/>
          <w:color w:val="FF0000"/>
          <w:shd w:val="clear" w:color="auto" w:fill="FFFF00"/>
          <w:lang w:val="en-US"/>
        </w:rPr>
        <w:t>2021-08-24 10:00</w:t>
      </w:r>
      <w:r>
        <w:rPr>
          <w:rFonts w:cs="Arial"/>
          <w:color w:val="FF0000"/>
          <w:shd w:val="clear" w:color="auto" w:fill="FFFFFF"/>
          <w:lang w:val="en-US"/>
        </w:rPr>
        <w:t>am </w:t>
      </w:r>
      <w:r>
        <w:rPr>
          <w:rFonts w:cs="Arial"/>
          <w:color w:val="FF0000"/>
          <w:shd w:val="clear" w:color="auto" w:fill="FFFF00"/>
          <w:lang w:val="en-US"/>
        </w:rPr>
        <w:t>UTC</w:t>
      </w:r>
    </w:p>
    <w:p/>
    <w:p>
      <w:pPr>
        <w:pStyle w:val="2"/>
      </w:pPr>
      <w:r>
        <w:rPr>
          <w:rFonts w:hint="eastAsia"/>
          <w:lang w:val="en-US"/>
        </w:rPr>
        <w:t xml:space="preserve">Discussion </w:t>
      </w:r>
    </w:p>
    <w:p>
      <w:pPr>
        <w:pStyle w:val="3"/>
        <w:numPr>
          <w:ilvl w:val="0"/>
          <w:numId w:val="0"/>
        </w:numPr>
        <w:tabs>
          <w:tab w:val="clear" w:pos="432"/>
        </w:tabs>
        <w:ind w:left="144"/>
      </w:pPr>
      <w:r>
        <w:rPr>
          <w:rFonts w:hint="eastAsia"/>
          <w:lang w:val="en-US"/>
        </w:rPr>
        <w:t xml:space="preserve">2.1 </w:t>
      </w:r>
      <w:r>
        <w:t>Q1: What’s RX UE behaviour on the reception of SL DRX MAC CE?</w:t>
      </w:r>
    </w:p>
    <w:p>
      <w:pPr>
        <w:rPr>
          <w:lang w:val="en-US"/>
        </w:rPr>
      </w:pPr>
      <w:r>
        <w:rPr>
          <w:rFonts w:hint="eastAsia"/>
          <w:lang w:val="en-US"/>
        </w:rPr>
        <w:t xml:space="preserve">According to current 38.321 specification, during NR Uu, </w:t>
      </w:r>
      <w:r>
        <w:rPr>
          <w:lang w:eastAsia="ko-KR"/>
        </w:rPr>
        <w:t>if a DRX Command MAC CE is receive</w:t>
      </w:r>
      <w:r>
        <w:rPr>
          <w:rFonts w:hint="eastAsia"/>
          <w:lang w:val="en-US"/>
        </w:rPr>
        <w:t xml:space="preserve">d, the UE will stop drx-onDurationTimer and drx-InactivityTimer for each DRX group. Moreover, if long DRX cycle is configured, it will </w:t>
      </w:r>
      <w:r>
        <w:t>use the Long DRX cycle for each DRX group</w:t>
      </w:r>
      <w:r>
        <w:rPr>
          <w:rFonts w:hint="eastAsia"/>
          <w:lang w:val="en-US"/>
        </w:rPr>
        <w:t>. Based on rapporteur</w:t>
      </w:r>
      <w:r>
        <w:rPr>
          <w:lang w:val="en-US"/>
        </w:rPr>
        <w:t>’</w:t>
      </w:r>
      <w:r>
        <w:rPr>
          <w:rFonts w:hint="eastAsia"/>
          <w:lang w:val="en-US"/>
        </w:rPr>
        <w:t>s understanding, the basic principle shall be inherited.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73"/>
            </w:pPr>
            <w:r>
              <w:rPr>
                <w:lang w:eastAsia="ko-KR"/>
              </w:rPr>
              <w:t>1&gt;</w:t>
            </w:r>
            <w:r>
              <w:tab/>
            </w:r>
            <w:r>
              <w:t xml:space="preserve">if a DRX Command MAC </w:t>
            </w:r>
            <w:r>
              <w:rPr>
                <w:lang w:eastAsia="ko-KR"/>
              </w:rPr>
              <w:t>CE</w:t>
            </w:r>
            <w:r>
              <w:t xml:space="preserve"> or a Long DRX Command MAC </w:t>
            </w:r>
            <w:r>
              <w:rPr>
                <w:lang w:eastAsia="ko-KR"/>
              </w:rPr>
              <w:t>CE</w:t>
            </w:r>
            <w:r>
              <w:t xml:space="preserve"> is received:</w:t>
            </w:r>
          </w:p>
          <w:p>
            <w:pPr>
              <w:pStyle w:val="64"/>
              <w:rPr>
                <w:highlight w:val="yellow"/>
              </w:rPr>
            </w:pPr>
            <w:r>
              <w:rPr>
                <w:highlight w:val="yellow"/>
                <w:lang w:eastAsia="ko-KR"/>
              </w:rPr>
              <w:t>2&gt;</w:t>
            </w:r>
            <w:r>
              <w:rPr>
                <w:highlight w:val="yellow"/>
              </w:rPr>
              <w:tab/>
            </w:r>
            <w:r>
              <w:rPr>
                <w:highlight w:val="yellow"/>
              </w:rPr>
              <w:t xml:space="preserve">stop </w:t>
            </w:r>
            <w:r>
              <w:rPr>
                <w:i/>
                <w:highlight w:val="yellow"/>
              </w:rPr>
              <w:t xml:space="preserve">drx-onDurationTimer </w:t>
            </w:r>
            <w:bookmarkStart w:id="5" w:name="_Hlk49354090"/>
            <w:r>
              <w:rPr>
                <w:iCs/>
                <w:highlight w:val="yellow"/>
              </w:rPr>
              <w:t>for each DRX group</w:t>
            </w:r>
            <w:bookmarkEnd w:id="5"/>
            <w:r>
              <w:rPr>
                <w:highlight w:val="yellow"/>
              </w:rPr>
              <w:t>;</w:t>
            </w:r>
          </w:p>
          <w:p>
            <w:pPr>
              <w:pStyle w:val="64"/>
              <w:rPr>
                <w:highlight w:val="yellow"/>
              </w:rPr>
            </w:pPr>
            <w:r>
              <w:rPr>
                <w:highlight w:val="yellow"/>
                <w:lang w:eastAsia="ko-KR"/>
              </w:rPr>
              <w:t>2&gt;</w:t>
            </w:r>
            <w:r>
              <w:rPr>
                <w:highlight w:val="yellow"/>
              </w:rPr>
              <w:tab/>
            </w:r>
            <w:r>
              <w:rPr>
                <w:highlight w:val="yellow"/>
              </w:rPr>
              <w:t xml:space="preserve">stop </w:t>
            </w:r>
            <w:r>
              <w:rPr>
                <w:i/>
                <w:highlight w:val="yellow"/>
              </w:rPr>
              <w:t xml:space="preserve">drx-InactivityTimer </w:t>
            </w:r>
            <w:r>
              <w:rPr>
                <w:iCs/>
                <w:highlight w:val="yellow"/>
              </w:rPr>
              <w:t>for each DRX group</w:t>
            </w:r>
            <w:r>
              <w:rPr>
                <w:highlight w:val="yellow"/>
              </w:rPr>
              <w:t>.</w:t>
            </w:r>
          </w:p>
          <w:p>
            <w:pPr>
              <w:pStyle w:val="73"/>
              <w:rPr>
                <w:lang w:eastAsia="ko-KR"/>
              </w:rPr>
            </w:pPr>
          </w:p>
          <w:p>
            <w:pPr>
              <w:pStyle w:val="73"/>
              <w:rPr>
                <w:lang w:eastAsia="ko-KR"/>
              </w:rPr>
            </w:pPr>
            <w:r>
              <w:rPr>
                <w:lang w:eastAsia="ko-KR"/>
              </w:rPr>
              <w:t>1&gt;</w:t>
            </w:r>
            <w:r>
              <w:rPr>
                <w:lang w:eastAsia="ko-KR"/>
              </w:rPr>
              <w:tab/>
            </w:r>
            <w:r>
              <w:rPr>
                <w:lang w:eastAsia="ko-KR"/>
              </w:rPr>
              <w:t>if a DRX Command MAC CE is received:</w:t>
            </w:r>
          </w:p>
          <w:p>
            <w:pPr>
              <w:pStyle w:val="64"/>
            </w:pPr>
            <w:r>
              <w:rPr>
                <w:lang w:eastAsia="ko-KR"/>
              </w:rPr>
              <w:t>2&gt;</w:t>
            </w:r>
            <w:r>
              <w:rPr>
                <w:lang w:eastAsia="ko-KR"/>
              </w:rPr>
              <w:tab/>
            </w:r>
            <w:r>
              <w:t>if the Short DRX cycle is configured:</w:t>
            </w:r>
          </w:p>
          <w:p>
            <w:pPr>
              <w:pStyle w:val="59"/>
            </w:pPr>
            <w:r>
              <w:t>3&gt;</w:t>
            </w:r>
            <w:r>
              <w:tab/>
            </w:r>
            <w:r>
              <w:t xml:space="preserve">start or restart </w:t>
            </w:r>
            <w:r>
              <w:rPr>
                <w:i/>
              </w:rPr>
              <w:t>drx-ShortCycle</w:t>
            </w:r>
            <w:r>
              <w:rPr>
                <w:i/>
                <w:lang w:eastAsia="ko-KR"/>
              </w:rPr>
              <w:t>Timer</w:t>
            </w:r>
            <w:r>
              <w:rPr>
                <w:lang w:eastAsia="ko-KR"/>
              </w:rPr>
              <w:t xml:space="preserve"> for each DRX group in the first symbol after the end of DRX Command MAC CE reception</w:t>
            </w:r>
            <w:r>
              <w:t>;</w:t>
            </w:r>
          </w:p>
          <w:p>
            <w:pPr>
              <w:pStyle w:val="59"/>
            </w:pPr>
            <w:r>
              <w:t>3&gt;</w:t>
            </w:r>
            <w:r>
              <w:tab/>
            </w:r>
            <w:r>
              <w:t xml:space="preserve">use the Short DRX cycle for </w:t>
            </w:r>
            <w:r>
              <w:rPr>
                <w:lang w:eastAsia="ko-KR"/>
              </w:rPr>
              <w:t xml:space="preserve">each </w:t>
            </w:r>
            <w:r>
              <w:t>DRX group.</w:t>
            </w:r>
          </w:p>
          <w:p>
            <w:pPr>
              <w:pStyle w:val="64"/>
            </w:pPr>
            <w:r>
              <w:t>2&gt;</w:t>
            </w:r>
            <w:r>
              <w:tab/>
            </w:r>
            <w:r>
              <w:t>else:</w:t>
            </w:r>
          </w:p>
          <w:p>
            <w:pPr>
              <w:pStyle w:val="59"/>
              <w:rPr>
                <w:highlight w:val="yellow"/>
              </w:rPr>
            </w:pPr>
            <w:r>
              <w:rPr>
                <w:highlight w:val="yellow"/>
              </w:rPr>
              <w:t>3&gt;</w:t>
            </w:r>
            <w:r>
              <w:rPr>
                <w:highlight w:val="yellow"/>
              </w:rPr>
              <w:tab/>
            </w:r>
            <w:r>
              <w:rPr>
                <w:highlight w:val="yellow"/>
              </w:rPr>
              <w:t xml:space="preserve">use the Long DRX cycle for </w:t>
            </w:r>
            <w:r>
              <w:rPr>
                <w:highlight w:val="yellow"/>
                <w:lang w:eastAsia="ko-KR"/>
              </w:rPr>
              <w:t xml:space="preserve">each </w:t>
            </w:r>
            <w:r>
              <w:rPr>
                <w:highlight w:val="yellow"/>
              </w:rPr>
              <w:t>DRX group.</w:t>
            </w:r>
          </w:p>
          <w:p>
            <w:pPr>
              <w:pStyle w:val="59"/>
            </w:pPr>
          </w:p>
          <w:p>
            <w:pPr>
              <w:pStyle w:val="73"/>
            </w:pPr>
            <w:r>
              <w:rPr>
                <w:lang w:eastAsia="ko-KR"/>
              </w:rPr>
              <w:t>1&gt;</w:t>
            </w:r>
            <w:r>
              <w:tab/>
            </w:r>
            <w:r>
              <w:t xml:space="preserve">if a Long DRX Command MAC </w:t>
            </w:r>
            <w:r>
              <w:rPr>
                <w:lang w:eastAsia="ko-KR"/>
              </w:rPr>
              <w:t>CE</w:t>
            </w:r>
            <w:r>
              <w:t xml:space="preserve"> is received:</w:t>
            </w:r>
          </w:p>
          <w:p>
            <w:pPr>
              <w:pStyle w:val="64"/>
            </w:pPr>
            <w:r>
              <w:rPr>
                <w:lang w:eastAsia="ko-KR"/>
              </w:rPr>
              <w:t>2&gt;</w:t>
            </w:r>
            <w:r>
              <w:tab/>
            </w:r>
            <w:r>
              <w:t xml:space="preserve">stop </w:t>
            </w:r>
            <w:r>
              <w:rPr>
                <w:i/>
              </w:rPr>
              <w:t>drx-ShortCycleTimer</w:t>
            </w:r>
            <w:r>
              <w:t xml:space="preserve"> for each DRX group;</w:t>
            </w:r>
          </w:p>
          <w:p>
            <w:pPr>
              <w:pStyle w:val="64"/>
              <w:rPr>
                <w:lang w:val="en-US" w:eastAsia="zh-CN"/>
              </w:rPr>
            </w:pPr>
            <w:r>
              <w:rPr>
                <w:lang w:eastAsia="ko-KR"/>
              </w:rPr>
              <w:t>2&gt;</w:t>
            </w:r>
            <w:r>
              <w:tab/>
            </w:r>
            <w:r>
              <w:t>use the Long DRX cycle for each DRX group.</w:t>
            </w:r>
          </w:p>
        </w:tc>
      </w:tr>
    </w:tbl>
    <w:p>
      <w:pPr>
        <w:rPr>
          <w:lang w:val="en-US"/>
        </w:rPr>
      </w:pPr>
      <w:r>
        <w:rPr>
          <w:rFonts w:hint="eastAsia"/>
          <w:lang w:val="en-US"/>
        </w:rPr>
        <w:t xml:space="preserve">According to the paper [1][2]][4][5], most companies proposed that UE stops on-duration timer and inactivity timer for SL unicast on the reception of SL DRX MAC CE. And in paper [3], it proposed </w:t>
      </w:r>
      <w:r>
        <w:t>the RX UE shall not expect further data transmissions from that UE until the start of the next DRX cycle</w:t>
      </w:r>
      <w:r>
        <w:rPr>
          <w:rFonts w:hint="eastAsia"/>
          <w:lang w:val="en-US"/>
        </w:rPr>
        <w:t xml:space="preserve">. </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rPr>
                <w:lang w:val="en-US"/>
              </w:rPr>
            </w:pPr>
            <w:r>
              <w:fldChar w:fldCharType="begin"/>
            </w:r>
            <w:r>
              <w:instrText xml:space="preserve"> REF OLE_LINK7 \h </w:instrText>
            </w:r>
            <w:r>
              <w:fldChar w:fldCharType="separate"/>
            </w:r>
            <w:r>
              <w:t>Proposal 7</w:t>
            </w:r>
            <w:r>
              <w:rPr>
                <w:rFonts w:hint="eastAsia"/>
              </w:rPr>
              <w:t>:</w:t>
            </w:r>
            <w:r>
              <w:t xml:space="preserve"> </w:t>
            </w:r>
            <w:r>
              <w:rPr>
                <w:rFonts w:hint="eastAsia"/>
              </w:rPr>
              <w:t xml:space="preserve">For sidelink unicast, </w:t>
            </w:r>
            <w:r>
              <w:t>the</w:t>
            </w:r>
            <w:r>
              <w:rPr>
                <w:rFonts w:hint="eastAsia"/>
              </w:rPr>
              <w:t xml:space="preserve"> DRX MAC CE can be used to stop the drx-</w:t>
            </w:r>
            <w:r>
              <w:t>onDurationTime</w:t>
            </w:r>
            <w:r>
              <w:rPr>
                <w:rFonts w:hint="eastAsia"/>
              </w:rPr>
              <w:t xml:space="preserve">r and/or the </w:t>
            </w:r>
            <w:r>
              <w:t>drx-InactivityTimer</w:t>
            </w:r>
            <w:r>
              <w:rPr>
                <w:rFonts w:hint="eastAsia"/>
              </w:rPr>
              <w:t xml:space="preserve"> in order to let the UE fall into asleep.</w:t>
            </w:r>
            <w:r>
              <w:fldChar w:fldCharType="end"/>
            </w:r>
            <w:r>
              <w:rPr>
                <w:rFonts w:hint="eastAsia"/>
                <w:lang w:val="en-US"/>
              </w:rPr>
              <w:t>[1]</w:t>
            </w:r>
          </w:p>
          <w:p>
            <w:pPr>
              <w:rPr>
                <w:lang w:val="en-US"/>
              </w:rPr>
            </w:pPr>
            <w:r>
              <w:fldChar w:fldCharType="begin"/>
            </w:r>
            <w:r>
              <w:instrText xml:space="preserve"> HYPERLINK \l "_Toc79143124" </w:instrText>
            </w:r>
            <w:r>
              <w:fldChar w:fldCharType="separate"/>
            </w:r>
            <w:r>
              <w:t>Proposal 15</w:t>
            </w:r>
            <w:r>
              <w:tab/>
            </w:r>
            <w:r>
              <w:t>For SL unicast, upon receiving SL DRX command MAC CE, UE stop on-duration timer and inactivity timer.</w:t>
            </w:r>
            <w:r>
              <w:fldChar w:fldCharType="end"/>
            </w:r>
            <w:r>
              <w:rPr>
                <w:rFonts w:hint="eastAsia"/>
                <w:lang w:val="en-US"/>
              </w:rPr>
              <w:t>[2]</w:t>
            </w:r>
          </w:p>
          <w:p>
            <w:pPr>
              <w:rPr>
                <w:lang w:val="en-US"/>
              </w:rPr>
            </w:pPr>
            <w:r>
              <w:t>Proposal 6:</w:t>
            </w:r>
            <w:r>
              <w:tab/>
            </w:r>
            <w:r>
              <w:t>Upon reception of SL DRX Command MAC CE from peer UE, the RX UE shall not expect further data transmissions from that UE until the start of the next DRX cycle.</w:t>
            </w:r>
            <w:r>
              <w:rPr>
                <w:rFonts w:hint="eastAsia"/>
                <w:lang w:val="en-US"/>
              </w:rPr>
              <w:t>[3]</w:t>
            </w:r>
          </w:p>
          <w:p>
            <w:pPr>
              <w:rPr>
                <w:lang w:val="en-US"/>
              </w:rPr>
            </w:pPr>
            <w:r>
              <w:rPr>
                <w:lang w:eastAsia="ko-KR"/>
              </w:rPr>
              <w:t>[Proposal 3]: For SL DRX operation in unicast, the UE stops any running SL DRX on-duration timer and SL DRX inactivity timer if SL DRX Command MAC CE is received.</w:t>
            </w:r>
            <w:r>
              <w:rPr>
                <w:rFonts w:hint="eastAsia"/>
                <w:lang w:val="en-US"/>
              </w:rPr>
              <w:t>[8]</w:t>
            </w:r>
          </w:p>
          <w:p>
            <w:pPr>
              <w:rPr>
                <w:lang w:val="en-US"/>
              </w:rPr>
            </w:pPr>
            <w:r>
              <w:rPr>
                <w:lang w:eastAsia="ko-KR"/>
              </w:rPr>
              <w:t>Proposal 5: Same as Uu DRX, for unicast, when a UE receive SL DRX command MAC CE from its peer UE, the UE stops on duration timer and inactivity timer for this link.</w:t>
            </w:r>
            <w:r>
              <w:rPr>
                <w:rFonts w:hint="eastAsia"/>
                <w:lang w:val="en-US"/>
              </w:rPr>
              <w:t>[9]</w:t>
            </w:r>
          </w:p>
        </w:tc>
      </w:tr>
    </w:tbl>
    <w:p/>
    <w:p>
      <w:pPr>
        <w:pStyle w:val="8"/>
        <w:rPr>
          <w:b/>
          <w:bCs/>
          <w:lang w:val="en-US"/>
        </w:rPr>
      </w:pPr>
      <w:r>
        <w:rPr>
          <w:b/>
          <w:bCs/>
          <w:lang w:val="en-US"/>
        </w:rPr>
        <w:t>Question 1</w:t>
      </w:r>
      <w:r>
        <w:rPr>
          <w:rFonts w:hint="eastAsia"/>
          <w:b/>
          <w:bCs/>
          <w:lang w:val="en-US"/>
        </w:rPr>
        <w:t>-1</w:t>
      </w:r>
      <w:r>
        <w:rPr>
          <w:b/>
          <w:bCs/>
          <w:lang w:val="en-US"/>
        </w:rPr>
        <w:t xml:space="preserve">: </w:t>
      </w:r>
      <w:r>
        <w:rPr>
          <w:rFonts w:hint="eastAsia"/>
          <w:b/>
          <w:bCs/>
          <w:lang w:val="en-US"/>
        </w:rPr>
        <w:t>What</w:t>
      </w:r>
      <w:r>
        <w:rPr>
          <w:b/>
          <w:bCs/>
          <w:lang w:val="en-US"/>
        </w:rPr>
        <w:t>’</w:t>
      </w:r>
      <w:r>
        <w:rPr>
          <w:rFonts w:hint="eastAsia"/>
          <w:b/>
          <w:bCs/>
          <w:lang w:val="en-US"/>
        </w:rPr>
        <w:t>s RX UE behaviour on the reception of SL DRX MAC CE?</w:t>
      </w:r>
    </w:p>
    <w:p>
      <w:pPr>
        <w:rPr>
          <w:lang w:val="en-US"/>
        </w:rPr>
      </w:pPr>
      <w:r>
        <w:rPr>
          <w:lang w:val="en-US"/>
        </w:rPr>
        <w:t xml:space="preserve">Option1: </w:t>
      </w:r>
      <w:r>
        <w:rPr>
          <w:rFonts w:hint="eastAsia"/>
          <w:lang w:val="en-US"/>
        </w:rPr>
        <w:t>UE stops on-duration timer and inactivity timer for SL unicast on the reception of SL DRX MAC CE.</w:t>
      </w:r>
    </w:p>
    <w:p>
      <w:pPr>
        <w:rPr>
          <w:lang w:val="en-US"/>
        </w:rPr>
      </w:pPr>
      <w:r>
        <w:rPr>
          <w:lang w:val="en-US"/>
        </w:rPr>
        <w:t xml:space="preserve">Option2: </w:t>
      </w:r>
      <w:r>
        <w:t>UE shall not expect further data transmissions from that UE until the start of the next DRX cycle</w:t>
      </w:r>
      <w:r>
        <w:rPr>
          <w:rFonts w:hint="eastAsia"/>
          <w:lang w:val="en-US"/>
        </w:rPr>
        <w:t>.</w:t>
      </w:r>
    </w:p>
    <w:p>
      <w:pPr>
        <w:rPr>
          <w:lang w:val="en-US"/>
        </w:rPr>
      </w:pPr>
      <w:ins w:id="0" w:author="冷冰雪(Bingxue Leng)" w:date="2021-08-19T09:06:00Z">
        <w:r>
          <w:rPr>
            <w:lang w:val="en-US"/>
          </w:rPr>
          <w:t>Option</w:t>
        </w:r>
      </w:ins>
      <w:ins w:id="1" w:author="冷冰雪(Bingxue Leng)" w:date="2021-08-19T09:06:00Z">
        <w:r>
          <w:rPr>
            <w:rFonts w:hint="eastAsia"/>
            <w:lang w:val="en-US"/>
          </w:rPr>
          <w:t>3</w:t>
        </w:r>
      </w:ins>
      <w:ins w:id="2" w:author="冷冰雪(Bingxue Leng)" w:date="2021-08-19T09:06:00Z">
        <w:r>
          <w:rPr>
            <w:lang w:val="en-US"/>
          </w:rPr>
          <w:t>: For SL unicast, UE stops on-duration timer and inactivity timer for the link where SL DRX MAC CE is received from peer UE.</w:t>
        </w:r>
      </w:ins>
    </w:p>
    <w:p>
      <w:pPr>
        <w:rPr>
          <w:lang w:val="en-US"/>
        </w:rPr>
      </w:pPr>
      <w:del w:id="3" w:author="冷冰雪(Bingxue Leng)" w:date="2021-08-19T09:06:00Z">
        <w:r>
          <w:rPr>
            <w:lang w:val="en-US"/>
          </w:rPr>
          <w:delText>Option</w:delText>
        </w:r>
      </w:del>
      <w:del w:id="4" w:author="冷冰雪(Bingxue Leng)" w:date="2021-08-19T09:06:00Z">
        <w:r>
          <w:rPr>
            <w:rFonts w:hint="eastAsia"/>
            <w:lang w:val="en-US"/>
          </w:rPr>
          <w:delText>3</w:delText>
        </w:r>
      </w:del>
      <w:ins w:id="5" w:author="冷冰雪(Bingxue Leng)" w:date="2021-08-19T09:06:00Z">
        <w:r>
          <w:rPr>
            <w:lang w:val="en-US"/>
          </w:rPr>
          <w:t>Option4</w:t>
        </w:r>
      </w:ins>
      <w:r>
        <w:rPr>
          <w:lang w:val="en-US"/>
        </w:rPr>
        <w:t xml:space="preserve">: </w:t>
      </w:r>
      <w:r>
        <w:rPr>
          <w:rFonts w:hint="eastAsia"/>
          <w:lang w:val="en-US"/>
        </w:rPr>
        <w:t>others(Please clarify the solution)</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eastAsia="ko-KR"/>
              </w:rPr>
            </w:pPr>
            <w:r>
              <w:rPr>
                <w:rFonts w:cs="Arial"/>
                <w:lang w:eastAsia="ko-KR"/>
              </w:rPr>
              <w:t>Option</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Xiaomi</w:t>
            </w:r>
          </w:p>
        </w:tc>
        <w:tc>
          <w:tcPr>
            <w:tcW w:w="1987" w:type="dxa"/>
          </w:tcPr>
          <w:p>
            <w:pPr>
              <w:spacing w:after="0"/>
              <w:rPr>
                <w:rFonts w:eastAsia="等线" w:cs="Arial"/>
              </w:rPr>
            </w:pPr>
            <w:r>
              <w:rPr>
                <w:rFonts w:eastAsia="等线" w:cs="Arial"/>
              </w:rPr>
              <w:t>Option1</w:t>
            </w:r>
          </w:p>
        </w:tc>
        <w:tc>
          <w:tcPr>
            <w:tcW w:w="6052" w:type="dxa"/>
          </w:tcPr>
          <w:p>
            <w:pPr>
              <w:spacing w:after="0"/>
              <w:rPr>
                <w:rFonts w:eastAsia="等线" w:cs="Arial"/>
              </w:rPr>
            </w:pPr>
            <w:r>
              <w:rPr>
                <w:rFonts w:hint="eastAsia" w:eastAsia="等线" w:cs="Arial"/>
              </w:rPr>
              <w:t>It</w:t>
            </w:r>
            <w:r>
              <w:rPr>
                <w:rFonts w:eastAsia="等线" w:cs="Arial"/>
              </w:rPr>
              <w:t>’s not clear what the spec impact of option2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Lenovo, MotM</w:t>
            </w:r>
          </w:p>
        </w:tc>
        <w:tc>
          <w:tcPr>
            <w:tcW w:w="1987" w:type="dxa"/>
          </w:tcPr>
          <w:p>
            <w:pPr>
              <w:spacing w:after="0"/>
              <w:rPr>
                <w:rFonts w:eastAsia="Malgun Gothic" w:cs="Arial"/>
                <w:lang w:eastAsia="ko-KR"/>
              </w:rPr>
            </w:pPr>
            <w:r>
              <w:rPr>
                <w:rFonts w:eastAsia="Malgun Gothic" w:cs="Arial"/>
                <w:lang w:eastAsia="ko-KR"/>
              </w:rPr>
              <w:t>Option1</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InterDigital</w:t>
            </w:r>
          </w:p>
        </w:tc>
        <w:tc>
          <w:tcPr>
            <w:tcW w:w="1987" w:type="dxa"/>
          </w:tcPr>
          <w:p>
            <w:pPr>
              <w:spacing w:after="0"/>
              <w:rPr>
                <w:rFonts w:eastAsia="Malgun Gothic" w:cs="Arial"/>
                <w:lang w:eastAsia="ko-KR"/>
              </w:rPr>
            </w:pPr>
            <w:r>
              <w:rPr>
                <w:rFonts w:eastAsia="Malgun Gothic" w:cs="Arial"/>
                <w:lang w:eastAsia="ko-KR"/>
              </w:rPr>
              <w:t>Option1</w:t>
            </w:r>
          </w:p>
        </w:tc>
        <w:tc>
          <w:tcPr>
            <w:tcW w:w="6052" w:type="dxa"/>
          </w:tcPr>
          <w:p>
            <w:pPr>
              <w:spacing w:after="0"/>
              <w:rPr>
                <w:rFonts w:eastAsia="Malgun Gothic" w:cs="Arial"/>
                <w:lang w:eastAsia="ko-KR"/>
              </w:rPr>
            </w:pPr>
            <w:r>
              <w:rPr>
                <w:rFonts w:eastAsia="Malgun Gothic" w:cs="Arial"/>
                <w:lang w:eastAsia="ko-KR"/>
              </w:rPr>
              <w:t>Option 2 is not aligned with specification in Uu, so should not be considered behavior specified for SL.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Ericsson</w:t>
            </w:r>
          </w:p>
        </w:tc>
        <w:tc>
          <w:tcPr>
            <w:tcW w:w="1987" w:type="dxa"/>
          </w:tcPr>
          <w:p>
            <w:pPr>
              <w:spacing w:after="0"/>
              <w:rPr>
                <w:rFonts w:eastAsia="Malgun Gothic" w:cs="Arial"/>
                <w:lang w:eastAsia="ko-KR"/>
              </w:rPr>
            </w:pPr>
            <w:r>
              <w:rPr>
                <w:rFonts w:eastAsia="Malgun Gothic" w:cs="Arial"/>
                <w:lang w:eastAsia="ko-KR"/>
              </w:rPr>
              <w:t xml:space="preserve">Option 1 </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Apple</w:t>
            </w:r>
          </w:p>
        </w:tc>
        <w:tc>
          <w:tcPr>
            <w:tcW w:w="1987" w:type="dxa"/>
          </w:tcPr>
          <w:p>
            <w:pPr>
              <w:spacing w:after="0"/>
              <w:rPr>
                <w:rFonts w:eastAsia="Malgun Gothic" w:cs="Arial"/>
                <w:lang w:eastAsia="ko-KR"/>
              </w:rPr>
            </w:pPr>
            <w:r>
              <w:rPr>
                <w:rFonts w:eastAsia="Malgun Gothic" w:cs="Arial"/>
                <w:lang w:eastAsia="ko-KR"/>
              </w:rPr>
              <w:t>Optino 1 with comments</w:t>
            </w:r>
          </w:p>
        </w:tc>
        <w:tc>
          <w:tcPr>
            <w:tcW w:w="6052" w:type="dxa"/>
          </w:tcPr>
          <w:p>
            <w:pPr>
              <w:spacing w:after="0"/>
              <w:rPr>
                <w:rFonts w:eastAsia="Malgun Gothic" w:cs="Arial"/>
                <w:lang w:eastAsia="ko-KR"/>
              </w:rPr>
            </w:pPr>
            <w:r>
              <w:rPr>
                <w:rFonts w:eastAsia="Malgun Gothic" w:cs="Arial"/>
                <w:lang w:eastAsia="ko-KR"/>
              </w:rPr>
              <w:t>The timers are to be stopped only if they are running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cs="Arial"/>
              </w:rPr>
              <w:t>OPPO</w:t>
            </w:r>
          </w:p>
        </w:tc>
        <w:tc>
          <w:tcPr>
            <w:tcW w:w="1987" w:type="dxa"/>
          </w:tcPr>
          <w:p>
            <w:pPr>
              <w:spacing w:after="0"/>
              <w:rPr>
                <w:rFonts w:eastAsia="Malgun Gothic" w:cs="Arial"/>
                <w:lang w:eastAsia="ko-KR"/>
              </w:rPr>
            </w:pPr>
            <w:r>
              <w:rPr>
                <w:rFonts w:eastAsia="等线" w:cs="Arial"/>
              </w:rPr>
              <w:t>Option 3</w:t>
            </w:r>
          </w:p>
        </w:tc>
        <w:tc>
          <w:tcPr>
            <w:tcW w:w="6052" w:type="dxa"/>
          </w:tcPr>
          <w:p>
            <w:pPr>
              <w:spacing w:after="0"/>
              <w:rPr>
                <w:rFonts w:eastAsia="等线" w:cs="Arial"/>
              </w:rPr>
            </w:pPr>
            <w:r>
              <w:rPr>
                <w:rFonts w:eastAsia="等线" w:cs="Arial"/>
              </w:rPr>
              <w:t>For Option1, we are not very clear about the on-duration timer and inactivity timer here is all timers maintained at the Rx UE or only the on-duration timer and inactivity timer for the link where SL DRX MAC CE is received from peer UE. We think the DRX command MAC CE should only impact the on-duration timer and inactivity timer for the same link.</w:t>
            </w:r>
          </w:p>
          <w:p>
            <w:pPr>
              <w:spacing w:after="0"/>
              <w:rPr>
                <w:rFonts w:eastAsia="Malgun Gothic" w:cs="Arial"/>
                <w:lang w:eastAsia="ko-KR"/>
              </w:rPr>
            </w:pPr>
            <w:r>
              <w:rPr>
                <w:rFonts w:eastAsia="等线" w:cs="Arial"/>
              </w:rPr>
              <w:t>For Option2, we think it is not a Rx UE behaviour which should be specified, it is the reason for a Rx UE behaviour, i.e. stops on-duration timer and inactivity timer for the link where SL DRX MAC CE is received from peer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eastAsia="Malgun Gothic" w:cs="Arial"/>
                <w:lang w:eastAsia="ko-KR"/>
              </w:rPr>
              <w:t>Samsung</w:t>
            </w:r>
          </w:p>
        </w:tc>
        <w:tc>
          <w:tcPr>
            <w:tcW w:w="1987" w:type="dxa"/>
          </w:tcPr>
          <w:p>
            <w:pPr>
              <w:spacing w:after="0"/>
              <w:rPr>
                <w:rFonts w:eastAsia="等线" w:cs="Arial"/>
              </w:rPr>
            </w:pPr>
            <w:r>
              <w:rPr>
                <w:rFonts w:eastAsia="Malgun Gothic" w:cs="Arial"/>
                <w:lang w:eastAsia="ko-KR"/>
              </w:rPr>
              <w:t>Option1</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cs="Arial" w:eastAsiaTheme="minorEastAsia"/>
              </w:rPr>
              <w:t>Fujitsu</w:t>
            </w:r>
          </w:p>
        </w:tc>
        <w:tc>
          <w:tcPr>
            <w:tcW w:w="1987" w:type="dxa"/>
          </w:tcPr>
          <w:p>
            <w:pPr>
              <w:spacing w:after="0"/>
              <w:rPr>
                <w:rFonts w:cs="Arial" w:eastAsiaTheme="minorEastAsia"/>
              </w:rPr>
            </w:pPr>
            <w:r>
              <w:rPr>
                <w:rFonts w:hint="eastAsia" w:cs="Arial" w:eastAsiaTheme="minorEastAsia"/>
              </w:rPr>
              <w:t>O</w:t>
            </w:r>
            <w:r>
              <w:rPr>
                <w:rFonts w:cs="Arial" w:eastAsiaTheme="minorEastAsia"/>
              </w:rPr>
              <w:t>ption 3</w:t>
            </w:r>
          </w:p>
        </w:tc>
        <w:tc>
          <w:tcPr>
            <w:tcW w:w="6052" w:type="dxa"/>
          </w:tcPr>
          <w:p>
            <w:pPr>
              <w:spacing w:after="0"/>
              <w:rPr>
                <w:rFonts w:eastAsia="等线" w:cs="Arial"/>
              </w:rPr>
            </w:pPr>
            <w:r>
              <w:rPr>
                <w:rFonts w:hint="eastAsia" w:eastAsia="等线" w:cs="Arial"/>
              </w:rPr>
              <w:t>A</w:t>
            </w:r>
            <w:r>
              <w:rPr>
                <w:rFonts w:eastAsia="等线" w:cs="Arial"/>
              </w:rPr>
              <w:t xml:space="preserve">gree with OPPO.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eastAsia="Malgun Gothic" w:cs="Arial"/>
                <w:lang w:eastAsia="ko-KR"/>
              </w:rPr>
              <w:t>MediaTek</w:t>
            </w:r>
          </w:p>
        </w:tc>
        <w:tc>
          <w:tcPr>
            <w:tcW w:w="1987" w:type="dxa"/>
          </w:tcPr>
          <w:p>
            <w:pPr>
              <w:spacing w:after="0"/>
              <w:rPr>
                <w:rFonts w:cs="Arial" w:eastAsiaTheme="minorEastAsia"/>
              </w:rPr>
            </w:pPr>
            <w:r>
              <w:rPr>
                <w:rFonts w:eastAsia="Malgun Gothic" w:cs="Arial"/>
                <w:lang w:eastAsia="ko-KR"/>
              </w:rPr>
              <w:t>Option 1</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cs="Arial" w:eastAsiaTheme="minorEastAsia"/>
              </w:rPr>
              <w:t>CATT</w:t>
            </w:r>
          </w:p>
        </w:tc>
        <w:tc>
          <w:tcPr>
            <w:tcW w:w="1987" w:type="dxa"/>
          </w:tcPr>
          <w:p>
            <w:pPr>
              <w:spacing w:after="0"/>
              <w:rPr>
                <w:rFonts w:cs="Arial" w:eastAsiaTheme="minorEastAsia"/>
              </w:rPr>
            </w:pPr>
            <w:r>
              <w:rPr>
                <w:rFonts w:hint="eastAsia" w:cs="Arial" w:eastAsiaTheme="minorEastAsia"/>
              </w:rPr>
              <w:t>Option 3</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eastAsia="游明朝" w:cs="Arial"/>
                <w:lang w:eastAsia="ja-JP"/>
              </w:rPr>
              <w:t>NEC</w:t>
            </w:r>
          </w:p>
        </w:tc>
        <w:tc>
          <w:tcPr>
            <w:tcW w:w="1987" w:type="dxa"/>
          </w:tcPr>
          <w:p>
            <w:pPr>
              <w:spacing w:after="0"/>
              <w:rPr>
                <w:rFonts w:cs="Arial" w:eastAsiaTheme="minorEastAsia"/>
              </w:rPr>
            </w:pPr>
            <w:r>
              <w:rPr>
                <w:rFonts w:hint="eastAsia" w:eastAsia="游明朝" w:cs="Arial"/>
                <w:lang w:eastAsia="ja-JP"/>
              </w:rPr>
              <w:t>Option 1</w:t>
            </w:r>
          </w:p>
        </w:tc>
        <w:tc>
          <w:tcPr>
            <w:tcW w:w="6052" w:type="dxa"/>
          </w:tcPr>
          <w:p>
            <w:pPr>
              <w:spacing w:after="0"/>
              <w:rPr>
                <w:rFonts w:eastAsia="等线" w:cs="Arial"/>
              </w:rPr>
            </w:pPr>
            <w:r>
              <w:rPr>
                <w:rFonts w:eastAsia="游明朝" w:cs="Arial"/>
                <w:lang w:eastAsia="ja-JP"/>
              </w:rPr>
              <w:t>Prefer to align with Uu IF.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游明朝" w:cs="Arial"/>
                <w:lang w:eastAsia="ja-JP"/>
              </w:rPr>
            </w:pPr>
            <w:r>
              <w:rPr>
                <w:rFonts w:eastAsia="游明朝" w:cs="Arial"/>
                <w:lang w:eastAsia="ja-JP"/>
              </w:rPr>
              <w:t>Nokia</w:t>
            </w:r>
          </w:p>
        </w:tc>
        <w:tc>
          <w:tcPr>
            <w:tcW w:w="1987" w:type="dxa"/>
          </w:tcPr>
          <w:p>
            <w:pPr>
              <w:spacing w:after="0"/>
              <w:rPr>
                <w:rFonts w:eastAsia="游明朝" w:cs="Arial"/>
                <w:lang w:eastAsia="ja-JP"/>
              </w:rPr>
            </w:pPr>
            <w:r>
              <w:rPr>
                <w:rFonts w:eastAsia="游明朝" w:cs="Arial"/>
                <w:lang w:eastAsia="ja-JP"/>
              </w:rPr>
              <w:t>Option 1</w:t>
            </w:r>
          </w:p>
        </w:tc>
        <w:tc>
          <w:tcPr>
            <w:tcW w:w="6052" w:type="dxa"/>
          </w:tcPr>
          <w:p>
            <w:pPr>
              <w:spacing w:after="0"/>
              <w:rPr>
                <w:rFonts w:eastAsia="游明朝"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游明朝" w:cs="Arial"/>
                <w:lang w:eastAsia="ja-JP"/>
              </w:rPr>
            </w:pPr>
            <w:r>
              <w:rPr>
                <w:rFonts w:eastAsia="Malgun Gothic" w:cs="Arial"/>
                <w:lang w:eastAsia="ko-KR"/>
              </w:rPr>
              <w:t>Intel</w:t>
            </w:r>
          </w:p>
        </w:tc>
        <w:tc>
          <w:tcPr>
            <w:tcW w:w="1987" w:type="dxa"/>
          </w:tcPr>
          <w:p>
            <w:pPr>
              <w:spacing w:after="0"/>
              <w:rPr>
                <w:rFonts w:eastAsia="游明朝" w:cs="Arial"/>
                <w:lang w:eastAsia="ja-JP"/>
              </w:rPr>
            </w:pPr>
            <w:r>
              <w:rPr>
                <w:rFonts w:eastAsia="Malgun Gothic" w:cs="Arial"/>
                <w:lang w:eastAsia="ko-KR"/>
              </w:rPr>
              <w:t>Option 1</w:t>
            </w:r>
          </w:p>
        </w:tc>
        <w:tc>
          <w:tcPr>
            <w:tcW w:w="6052" w:type="dxa"/>
          </w:tcPr>
          <w:p>
            <w:pPr>
              <w:spacing w:after="0"/>
              <w:rPr>
                <w:rFonts w:eastAsia="游明朝" w:cs="Arial"/>
                <w:lang w:eastAsia="ja-JP"/>
              </w:rPr>
            </w:pPr>
            <w:r>
              <w:rPr>
                <w:rFonts w:eastAsia="Malgun Gothic" w:cs="Arial"/>
                <w:lang w:eastAsia="ko-KR"/>
              </w:rPr>
              <w:t>As per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Spreadtrum</w:t>
            </w:r>
          </w:p>
        </w:tc>
        <w:tc>
          <w:tcPr>
            <w:tcW w:w="1987" w:type="dxa"/>
          </w:tcPr>
          <w:p>
            <w:pPr>
              <w:spacing w:after="0"/>
              <w:rPr>
                <w:rFonts w:eastAsia="Malgun Gothic" w:cs="Arial"/>
                <w:lang w:eastAsia="ko-KR"/>
              </w:rPr>
            </w:pPr>
            <w:r>
              <w:rPr>
                <w:rFonts w:eastAsia="Malgun Gothic" w:cs="Arial"/>
                <w:lang w:eastAsia="ko-KR"/>
              </w:rPr>
              <w:t>Option 1</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eastAsiaTheme="minorEastAsia"/>
              </w:rPr>
              <w:t>S</w:t>
            </w:r>
            <w:r>
              <w:rPr>
                <w:rFonts w:cs="Arial" w:eastAsiaTheme="minorEastAsia"/>
              </w:rPr>
              <w:t>harp</w:t>
            </w:r>
          </w:p>
        </w:tc>
        <w:tc>
          <w:tcPr>
            <w:tcW w:w="1987" w:type="dxa"/>
          </w:tcPr>
          <w:p>
            <w:pPr>
              <w:spacing w:after="0"/>
              <w:rPr>
                <w:rFonts w:eastAsia="Malgun Gothic" w:cs="Arial"/>
                <w:lang w:eastAsia="ko-KR"/>
              </w:rPr>
            </w:pPr>
            <w:r>
              <w:rPr>
                <w:rFonts w:hint="eastAsia" w:cs="Arial" w:eastAsiaTheme="minorEastAsia"/>
              </w:rPr>
              <w:t>O</w:t>
            </w:r>
            <w:r>
              <w:rPr>
                <w:rFonts w:cs="Arial" w:eastAsiaTheme="minorEastAsia"/>
              </w:rPr>
              <w:t xml:space="preserve">ption 1 </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eastAsia="Malgun Gothic" w:cs="Arial"/>
                <w:lang w:eastAsia="ko-KR"/>
              </w:rPr>
              <w:t>LG</w:t>
            </w:r>
          </w:p>
        </w:tc>
        <w:tc>
          <w:tcPr>
            <w:tcW w:w="1987" w:type="dxa"/>
          </w:tcPr>
          <w:p>
            <w:pPr>
              <w:spacing w:after="0"/>
              <w:rPr>
                <w:rFonts w:cs="Arial" w:eastAsiaTheme="minorEastAsia"/>
              </w:rPr>
            </w:pPr>
            <w:r>
              <w:rPr>
                <w:rFonts w:hint="eastAsia" w:eastAsia="Malgun Gothic" w:cs="Arial"/>
                <w:lang w:eastAsia="ko-KR"/>
              </w:rPr>
              <w:t>Option-1</w:t>
            </w:r>
            <w:r>
              <w:rPr>
                <w:rFonts w:eastAsia="Malgun Gothic" w:cs="Arial"/>
                <w:lang w:eastAsia="ko-KR"/>
              </w:rPr>
              <w:t xml:space="preserve"> with comment</w:t>
            </w:r>
          </w:p>
        </w:tc>
        <w:tc>
          <w:tcPr>
            <w:tcW w:w="6052" w:type="dxa"/>
          </w:tcPr>
          <w:p>
            <w:pPr>
              <w:spacing w:after="0"/>
              <w:rPr>
                <w:rFonts w:eastAsia="Malgun Gothic" w:cs="Arial"/>
                <w:lang w:eastAsia="ko-KR"/>
              </w:rPr>
            </w:pPr>
            <w:r>
              <w:rPr>
                <w:rFonts w:hint="eastAsia" w:eastAsia="Malgun Gothic" w:cs="Arial"/>
                <w:lang w:eastAsia="ko-KR"/>
              </w:rPr>
              <w:t>Besides Q</w:t>
            </w:r>
            <w:r>
              <w:rPr>
                <w:rFonts w:eastAsia="Malgun Gothic" w:cs="Arial"/>
                <w:lang w:eastAsia="ko-KR"/>
              </w:rPr>
              <w:t xml:space="preserve">1-1, there is one remaining issue about SL DRX MAC CE. We should discuss </w:t>
            </w:r>
            <w:r>
              <w:rPr>
                <w:rFonts w:hint="eastAsia" w:eastAsia="Malgun Gothic" w:cs="Arial"/>
                <w:lang w:eastAsia="ko-KR"/>
              </w:rPr>
              <w:t xml:space="preserve">the </w:t>
            </w:r>
            <w:r>
              <w:rPr>
                <w:rFonts w:eastAsia="Malgun Gothic" w:cs="Arial"/>
                <w:lang w:eastAsia="ko-KR"/>
              </w:rPr>
              <w:t xml:space="preserve">priority value/priority order of SL DRX MAC 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hint="eastAsia" w:eastAsia="Malgun Gothic" w:cs="Arial"/>
                <w:lang w:eastAsia="ko-KR"/>
              </w:rPr>
            </w:pPr>
            <w:r>
              <w:rPr>
                <w:rFonts w:hint="eastAsia" w:cs="Arial"/>
                <w:lang w:val="en-US"/>
              </w:rPr>
              <w:t>vivo</w:t>
            </w:r>
          </w:p>
        </w:tc>
        <w:tc>
          <w:tcPr>
            <w:tcW w:w="1987" w:type="dxa"/>
          </w:tcPr>
          <w:p>
            <w:pPr>
              <w:spacing w:after="0"/>
              <w:rPr>
                <w:rFonts w:hint="eastAsia" w:eastAsia="Malgun Gothic" w:cs="Arial"/>
                <w:lang w:eastAsia="ko-KR"/>
              </w:rPr>
            </w:pPr>
            <w:r>
              <w:rPr>
                <w:lang w:val="en-US"/>
              </w:rPr>
              <w:t>Option1</w:t>
            </w:r>
            <w:r>
              <w:rPr>
                <w:rFonts w:hint="eastAsia"/>
                <w:lang w:val="en-US"/>
              </w:rPr>
              <w:t xml:space="preserve"> with comments</w:t>
            </w:r>
          </w:p>
        </w:tc>
        <w:tc>
          <w:tcPr>
            <w:tcW w:w="6052" w:type="dxa"/>
          </w:tcPr>
          <w:p>
            <w:pPr>
              <w:spacing w:after="0"/>
              <w:rPr>
                <w:rFonts w:hint="eastAsia" w:eastAsia="Malgun Gothic" w:cs="Arial"/>
                <w:lang w:eastAsia="ko-KR"/>
              </w:rPr>
            </w:pPr>
            <w:r>
              <w:rPr>
                <w:rFonts w:hint="eastAsia" w:eastAsia="等线" w:cs="Arial"/>
                <w:lang w:val="en-US"/>
              </w:rPr>
              <w:t xml:space="preserve">With Option 1, we need to further clarify the meaning of the wording </w:t>
            </w:r>
            <w:r>
              <w:rPr>
                <w:rFonts w:eastAsia="等线" w:cs="Arial"/>
                <w:lang w:val="en-US"/>
              </w:rPr>
              <w:t>“</w:t>
            </w:r>
            <w:r>
              <w:rPr>
                <w:rFonts w:hint="eastAsia"/>
                <w:lang w:val="en-US"/>
              </w:rPr>
              <w:t xml:space="preserve"> for SL unicast</w:t>
            </w:r>
            <w:r>
              <w:rPr>
                <w:rFonts w:eastAsia="等线" w:cs="Arial"/>
                <w:lang w:val="en-US"/>
              </w:rPr>
              <w:t>”</w:t>
            </w:r>
            <w:r>
              <w:rPr>
                <w:rFonts w:hint="eastAsia" w:eastAsia="等线" w:cs="Arial"/>
                <w:lang w:val="en-US"/>
              </w:rPr>
              <w:t xml:space="preserve">. we assume the further discussion is related to the control granularity of the </w:t>
            </w:r>
            <w:r>
              <w:rPr>
                <w:rFonts w:hint="eastAsia"/>
                <w:lang w:val="en-US"/>
              </w:rPr>
              <w:t>SL DRX MAC CE. E.g.,</w:t>
            </w:r>
            <w:r>
              <w:rPr>
                <w:lang w:val="en-US"/>
              </w:rPr>
              <w:t xml:space="preserve"> </w:t>
            </w:r>
            <w:r>
              <w:rPr>
                <w:rFonts w:hint="eastAsia"/>
                <w:lang w:val="en-US"/>
              </w:rPr>
              <w:t>whether it is per Rx UE or per PC5 link (Option 3 raised by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hint="eastAsia" w:eastAsia="宋体" w:cs="Arial"/>
                <w:lang w:val="en-US" w:eastAsia="zh-CN"/>
              </w:rPr>
            </w:pPr>
            <w:r>
              <w:rPr>
                <w:rFonts w:hint="eastAsia" w:cs="Arial"/>
                <w:lang w:val="en-US" w:eastAsia="zh-CN"/>
              </w:rPr>
              <w:t>ZTE</w:t>
            </w:r>
          </w:p>
        </w:tc>
        <w:tc>
          <w:tcPr>
            <w:tcW w:w="1987" w:type="dxa"/>
          </w:tcPr>
          <w:p>
            <w:pPr>
              <w:spacing w:after="0"/>
              <w:rPr>
                <w:rFonts w:hint="default" w:eastAsia="宋体"/>
                <w:lang w:val="en-US" w:eastAsia="zh-CN"/>
              </w:rPr>
            </w:pPr>
            <w:r>
              <w:rPr>
                <w:rFonts w:hint="eastAsia"/>
                <w:lang w:val="en-US" w:eastAsia="zh-CN"/>
              </w:rPr>
              <w:t>Option1</w:t>
            </w:r>
          </w:p>
        </w:tc>
        <w:tc>
          <w:tcPr>
            <w:tcW w:w="6052" w:type="dxa"/>
          </w:tcPr>
          <w:p>
            <w:pPr>
              <w:spacing w:after="0"/>
              <w:rPr>
                <w:rFonts w:hint="eastAsia" w:eastAsia="等线" w:cs="Arial"/>
                <w:lang w:val="en-US"/>
              </w:rPr>
            </w:pPr>
          </w:p>
        </w:tc>
      </w:tr>
    </w:tbl>
    <w:p/>
    <w:p/>
    <w:p>
      <w:pPr>
        <w:pStyle w:val="3"/>
        <w:numPr>
          <w:ilvl w:val="0"/>
          <w:numId w:val="0"/>
        </w:numPr>
        <w:tabs>
          <w:tab w:val="clear" w:pos="432"/>
        </w:tabs>
      </w:pPr>
      <w:r>
        <w:rPr>
          <w:rFonts w:hint="eastAsia"/>
          <w:lang w:val="en-US"/>
        </w:rPr>
        <w:t xml:space="preserve">2.2 </w:t>
      </w:r>
      <w:r>
        <w:t>Q2: Need to define when TX UE sends SL DRX MAC CE?</w:t>
      </w:r>
    </w:p>
    <w:p>
      <w:pPr>
        <w:rPr>
          <w:lang w:val="en-US"/>
        </w:rPr>
      </w:pPr>
      <w:r>
        <w:rPr>
          <w:rFonts w:hint="eastAsia"/>
          <w:lang w:val="en-US"/>
        </w:rPr>
        <w:t>It is agreed that SL DRX Command MAC CE is introduced for SL DRX operation in unicast in RAN2#113e meeting. Whether need to define when TX UE sends SL DRX MAC CE is FFS. According to rapporteur</w:t>
      </w:r>
      <w:r>
        <w:rPr>
          <w:lang w:val="en-US"/>
        </w:rPr>
        <w:t>’</w:t>
      </w:r>
      <w:r>
        <w:rPr>
          <w:rFonts w:hint="eastAsia"/>
          <w:lang w:val="en-US"/>
        </w:rPr>
        <w:t xml:space="preserve">s understanding, if TX UE has no data or predict no data is coming for a long time, it shall send the SL DRX MAC CE to allow RX UE go sleep. During the NR Uu DRX, when to send DRX MAC CE depends on NW implementation. As regard to SL DRX, leaving it as TX UE implementation is the simplest way. However, it is difficult to ensure that TX UE will send this SL DRX Command MAC CE if it has no data or predict no data is coming for a long time, which may cause unnecessary power consume for the RX UE. Therefore, before we discuss the issue of whether need to define when TX UE sends SL DRX MAC CE, rapporteur suggests to discuss whether need to ensure that TX UE will send this SL DRX Command MAC CE if it has no data or predict no data is coming for a long time first. </w:t>
      </w:r>
    </w:p>
    <w:p>
      <w:pPr>
        <w:pStyle w:val="8"/>
        <w:rPr>
          <w:b/>
          <w:bCs/>
          <w:lang w:val="en-US"/>
        </w:rPr>
      </w:pPr>
      <w:r>
        <w:rPr>
          <w:b/>
          <w:bCs/>
          <w:lang w:val="en-US"/>
        </w:rPr>
        <w:t xml:space="preserve">Question </w:t>
      </w:r>
      <w:r>
        <w:rPr>
          <w:rFonts w:hint="eastAsia"/>
          <w:b/>
          <w:bCs/>
          <w:lang w:val="en-US"/>
        </w:rPr>
        <w:t>2-1</w:t>
      </w:r>
      <w:r>
        <w:rPr>
          <w:b/>
          <w:bCs/>
          <w:lang w:val="en-US"/>
        </w:rPr>
        <w:t xml:space="preserve">: </w:t>
      </w:r>
      <w:r>
        <w:rPr>
          <w:rFonts w:hint="eastAsia"/>
          <w:b/>
          <w:bCs/>
          <w:lang w:val="en-US"/>
        </w:rPr>
        <w:t>Whether need to ensure that TX UE will send this SL DRX Command MAC CE if it has no data or predict no data is coming for a long time, the exact definition is FFS?</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rPr>
            </w:pPr>
            <w:r>
              <w:rPr>
                <w:rFonts w:hint="eastAsia" w:cs="Arial"/>
                <w:lang w:val="en-US"/>
              </w:rPr>
              <w:t>Yes/No</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Xiaomi</w:t>
            </w:r>
          </w:p>
        </w:tc>
        <w:tc>
          <w:tcPr>
            <w:tcW w:w="1987" w:type="dxa"/>
          </w:tcPr>
          <w:p>
            <w:pPr>
              <w:spacing w:after="0"/>
              <w:rPr>
                <w:rFonts w:eastAsia="等线" w:cs="Arial"/>
              </w:rPr>
            </w:pPr>
            <w:r>
              <w:rPr>
                <w:rFonts w:hint="eastAsia" w:eastAsia="等线" w:cs="Arial"/>
              </w:rPr>
              <w:t>Comments</w:t>
            </w:r>
          </w:p>
        </w:tc>
        <w:tc>
          <w:tcPr>
            <w:tcW w:w="6052" w:type="dxa"/>
          </w:tcPr>
          <w:p>
            <w:pPr>
              <w:spacing w:after="0"/>
              <w:rPr>
                <w:rFonts w:eastAsia="等线" w:cs="Arial"/>
              </w:rPr>
            </w:pPr>
            <w:r>
              <w:rPr>
                <w:rFonts w:hint="eastAsia" w:eastAsia="等线" w:cs="Arial"/>
              </w:rPr>
              <w:t>We understand this is UE</w:t>
            </w:r>
            <w:r>
              <w:rPr>
                <w:rFonts w:eastAsia="等线" w:cs="Arial"/>
              </w:rPr>
              <w:t>’s implementation. It’s difficult to define UE behaviour regarding data arrival prediction in 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Lenovo</w:t>
            </w:r>
          </w:p>
        </w:tc>
        <w:tc>
          <w:tcPr>
            <w:tcW w:w="1987" w:type="dxa"/>
          </w:tcPr>
          <w:p>
            <w:pPr>
              <w:spacing w:after="0"/>
              <w:rPr>
                <w:rFonts w:eastAsia="Malgun Gothic" w:cs="Arial"/>
                <w:lang w:eastAsia="ko-KR"/>
              </w:rPr>
            </w:pPr>
            <w:r>
              <w:rPr>
                <w:rFonts w:eastAsia="Malgun Gothic" w:cs="Arial"/>
                <w:lang w:eastAsia="ko-KR"/>
              </w:rPr>
              <w:t>No</w:t>
            </w:r>
          </w:p>
        </w:tc>
        <w:tc>
          <w:tcPr>
            <w:tcW w:w="6052" w:type="dxa"/>
          </w:tcPr>
          <w:p>
            <w:pPr>
              <w:spacing w:after="0"/>
              <w:rPr>
                <w:rFonts w:eastAsia="Malgun Gothic" w:cs="Arial"/>
                <w:lang w:eastAsia="ko-KR"/>
              </w:rPr>
            </w:pPr>
            <w:r>
              <w:rPr>
                <w:rFonts w:eastAsia="Malgun Gothic" w:cs="Arial"/>
                <w:lang w:eastAsia="ko-KR"/>
              </w:rPr>
              <w:t>We can rely on the Tx UE implementation to send this MAC CE only when required e.g., when the buffer is empty towards the peer Rx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InterDigital</w:t>
            </w:r>
          </w:p>
        </w:tc>
        <w:tc>
          <w:tcPr>
            <w:tcW w:w="1987" w:type="dxa"/>
          </w:tcPr>
          <w:p>
            <w:pPr>
              <w:spacing w:after="0"/>
              <w:rPr>
                <w:rFonts w:eastAsia="Malgun Gothic" w:cs="Arial"/>
                <w:lang w:eastAsia="ko-KR"/>
              </w:rPr>
            </w:pPr>
            <w:r>
              <w:rPr>
                <w:rFonts w:eastAsia="Malgun Gothic" w:cs="Arial"/>
                <w:lang w:eastAsia="ko-KR"/>
              </w:rPr>
              <w:t>Comments</w:t>
            </w:r>
          </w:p>
        </w:tc>
        <w:tc>
          <w:tcPr>
            <w:tcW w:w="6052" w:type="dxa"/>
          </w:tcPr>
          <w:p>
            <w:pPr>
              <w:spacing w:after="0"/>
              <w:rPr>
                <w:rFonts w:eastAsia="Malgun Gothic" w:cs="Arial"/>
                <w:lang w:eastAsia="ko-KR"/>
              </w:rPr>
            </w:pPr>
            <w:r>
              <w:rPr>
                <w:rFonts w:eastAsia="Malgun Gothic" w:cs="Arial"/>
                <w:lang w:eastAsia="ko-KR"/>
              </w:rPr>
              <w:t>While on Uu, NW can handle this, it may be beneficial to consider some rules to avoid that one UE’s implementation affects the power savings of another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Ericsson</w:t>
            </w:r>
          </w:p>
        </w:tc>
        <w:tc>
          <w:tcPr>
            <w:tcW w:w="1987" w:type="dxa"/>
          </w:tcPr>
          <w:p>
            <w:pPr>
              <w:spacing w:after="0"/>
              <w:rPr>
                <w:rFonts w:eastAsia="Malgun Gothic" w:cs="Arial"/>
                <w:lang w:eastAsia="ko-KR"/>
              </w:rPr>
            </w:pPr>
            <w:r>
              <w:rPr>
                <w:rFonts w:eastAsia="Malgun Gothic" w:cs="Arial"/>
                <w:lang w:eastAsia="ko-KR"/>
              </w:rPr>
              <w:t>No</w:t>
            </w:r>
          </w:p>
        </w:tc>
        <w:tc>
          <w:tcPr>
            <w:tcW w:w="6052" w:type="dxa"/>
          </w:tcPr>
          <w:p>
            <w:pPr>
              <w:spacing w:after="0"/>
              <w:rPr>
                <w:rFonts w:eastAsia="Malgun Gothic" w:cs="Arial"/>
                <w:lang w:eastAsia="ko-KR"/>
              </w:rPr>
            </w:pPr>
            <w:r>
              <w:rPr>
                <w:rFonts w:eastAsia="Malgun Gothic" w:cs="Arial"/>
                <w:lang w:eastAsia="ko-KR"/>
              </w:rPr>
              <w:t xml:space="preserve">As xiaomi and Lenovo commented, it is sufficient to leave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Apple</w:t>
            </w:r>
          </w:p>
        </w:tc>
        <w:tc>
          <w:tcPr>
            <w:tcW w:w="1987" w:type="dxa"/>
          </w:tcPr>
          <w:p>
            <w:pPr>
              <w:spacing w:after="0"/>
              <w:rPr>
                <w:rFonts w:eastAsia="Malgun Gothic" w:cs="Arial"/>
                <w:lang w:eastAsia="ko-KR"/>
              </w:rPr>
            </w:pPr>
            <w:r>
              <w:rPr>
                <w:rFonts w:eastAsia="Malgun Gothic" w:cs="Arial"/>
                <w:lang w:eastAsia="ko-KR"/>
              </w:rPr>
              <w:t>Yes</w:t>
            </w:r>
          </w:p>
        </w:tc>
        <w:tc>
          <w:tcPr>
            <w:tcW w:w="6052" w:type="dxa"/>
          </w:tcPr>
          <w:p>
            <w:pPr>
              <w:spacing w:after="0"/>
              <w:rPr>
                <w:rFonts w:eastAsia="Malgun Gothic" w:cs="Arial"/>
                <w:lang w:eastAsia="ko-KR"/>
              </w:rPr>
            </w:pPr>
            <w:r>
              <w:rPr>
                <w:rFonts w:eastAsia="Malgun Gothic" w:cs="Arial"/>
                <w:lang w:eastAsia="ko-KR"/>
              </w:rPr>
              <w:t>In Uu C-DRX, this is up to gNB implementation. But we cannot simply equal the trustworthiness of a TX UE as same as the gNB. The TX UE triggering conditions for sending this MAC CE has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cs="Arial"/>
              </w:rPr>
              <w:t>OPPO</w:t>
            </w:r>
          </w:p>
        </w:tc>
        <w:tc>
          <w:tcPr>
            <w:tcW w:w="1987" w:type="dxa"/>
          </w:tcPr>
          <w:p>
            <w:pPr>
              <w:spacing w:after="0"/>
              <w:rPr>
                <w:rFonts w:eastAsia="Malgun Gothic" w:cs="Arial"/>
                <w:lang w:eastAsia="ko-KR"/>
              </w:rPr>
            </w:pPr>
            <w:r>
              <w:rPr>
                <w:rFonts w:eastAsia="等线" w:cs="Arial"/>
              </w:rPr>
              <w:t>See comments</w:t>
            </w:r>
          </w:p>
        </w:tc>
        <w:tc>
          <w:tcPr>
            <w:tcW w:w="6052" w:type="dxa"/>
          </w:tcPr>
          <w:p>
            <w:pPr>
              <w:spacing w:after="0"/>
              <w:rPr>
                <w:rFonts w:eastAsia="Malgun Gothic" w:cs="Arial"/>
                <w:lang w:eastAsia="ko-KR"/>
              </w:rPr>
            </w:pPr>
            <w:r>
              <w:rPr>
                <w:rFonts w:eastAsia="等线" w:cs="Arial"/>
              </w:rPr>
              <w:t>We think it should be up to Tx UE implementation just like Uu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eastAsia="Malgun Gothic" w:cs="Arial"/>
                <w:lang w:eastAsia="ko-KR"/>
              </w:rPr>
              <w:t>Samsung</w:t>
            </w:r>
          </w:p>
        </w:tc>
        <w:tc>
          <w:tcPr>
            <w:tcW w:w="1987" w:type="dxa"/>
          </w:tcPr>
          <w:p>
            <w:pPr>
              <w:spacing w:after="0"/>
              <w:rPr>
                <w:rFonts w:eastAsia="等线" w:cs="Arial"/>
              </w:rPr>
            </w:pPr>
            <w:r>
              <w:rPr>
                <w:rFonts w:eastAsia="Malgun Gothic" w:cs="Arial"/>
                <w:lang w:eastAsia="ko-KR"/>
              </w:rPr>
              <w:t>See comments</w:t>
            </w:r>
          </w:p>
        </w:tc>
        <w:tc>
          <w:tcPr>
            <w:tcW w:w="6052" w:type="dxa"/>
          </w:tcPr>
          <w:p>
            <w:pPr>
              <w:spacing w:after="0"/>
              <w:rPr>
                <w:rFonts w:eastAsia="等线" w:cs="Arial"/>
              </w:rPr>
            </w:pPr>
            <w:r>
              <w:rPr>
                <w:rFonts w:eastAsia="Malgun Gothic" w:cs="Arial"/>
                <w:lang w:eastAsia="ko-KR"/>
              </w:rPr>
              <w:t xml:space="preserve">Agree with Xiaomi. We would like to leave it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rPr>
              <w:t>F</w:t>
            </w:r>
            <w:r>
              <w:rPr>
                <w:rFonts w:cs="Arial"/>
              </w:rPr>
              <w:t>ujitsu</w:t>
            </w:r>
          </w:p>
        </w:tc>
        <w:tc>
          <w:tcPr>
            <w:tcW w:w="1987" w:type="dxa"/>
          </w:tcPr>
          <w:p>
            <w:pPr>
              <w:spacing w:after="0"/>
              <w:rPr>
                <w:rFonts w:eastAsia="Malgun Gothic" w:cs="Arial"/>
                <w:lang w:eastAsia="ko-KR"/>
              </w:rPr>
            </w:pPr>
            <w:r>
              <w:rPr>
                <w:rFonts w:hint="eastAsia" w:eastAsia="等线" w:cs="Arial"/>
              </w:rPr>
              <w:t>Y</w:t>
            </w:r>
            <w:r>
              <w:rPr>
                <w:rFonts w:eastAsia="等线" w:cs="Arial"/>
              </w:rPr>
              <w:t>es</w:t>
            </w:r>
          </w:p>
        </w:tc>
        <w:tc>
          <w:tcPr>
            <w:tcW w:w="6052" w:type="dxa"/>
          </w:tcPr>
          <w:p>
            <w:pPr>
              <w:spacing w:after="0"/>
              <w:rPr>
                <w:rFonts w:eastAsia="Malgun Gothic" w:cs="Arial"/>
                <w:lang w:eastAsia="ko-KR"/>
              </w:rPr>
            </w:pPr>
            <w:r>
              <w:rPr>
                <w:rFonts w:eastAsia="等线" w:cs="Arial"/>
              </w:rPr>
              <w:t xml:space="preserve">If it is up to TX UE’s implementation, the TX UE might not trigger the SL DRX Command MAC CE when there is no data for transmission, then the RX UE’s power will be wasted.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eastAsia="Malgun Gothic" w:cs="Arial"/>
                <w:lang w:eastAsia="ko-KR"/>
              </w:rPr>
              <w:t>MediaTek</w:t>
            </w:r>
          </w:p>
        </w:tc>
        <w:tc>
          <w:tcPr>
            <w:tcW w:w="1987" w:type="dxa"/>
          </w:tcPr>
          <w:p>
            <w:pPr>
              <w:spacing w:after="0"/>
              <w:rPr>
                <w:rFonts w:eastAsia="等线" w:cs="Arial"/>
              </w:rPr>
            </w:pPr>
            <w:r>
              <w:rPr>
                <w:rFonts w:eastAsia="Malgun Gothic" w:cs="Arial"/>
                <w:lang w:eastAsia="ko-KR"/>
              </w:rPr>
              <w:t>No</w:t>
            </w:r>
          </w:p>
        </w:tc>
        <w:tc>
          <w:tcPr>
            <w:tcW w:w="6052" w:type="dxa"/>
          </w:tcPr>
          <w:p>
            <w:pPr>
              <w:spacing w:after="0"/>
              <w:rPr>
                <w:rFonts w:eastAsia="等线" w:cs="Arial"/>
              </w:rPr>
            </w:pPr>
            <w:r>
              <w:rPr>
                <w:rFonts w:eastAsia="Malgun Gothic" w:cs="Arial"/>
                <w:lang w:eastAsia="ko-KR"/>
              </w:rPr>
              <w:t>It should be up to TX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cs="Arial" w:eastAsiaTheme="minorEastAsia"/>
              </w:rPr>
              <w:t>CATT</w:t>
            </w:r>
          </w:p>
        </w:tc>
        <w:tc>
          <w:tcPr>
            <w:tcW w:w="1987" w:type="dxa"/>
          </w:tcPr>
          <w:p>
            <w:pPr>
              <w:spacing w:after="0"/>
              <w:rPr>
                <w:rFonts w:cs="Arial" w:eastAsiaTheme="minorEastAsia"/>
              </w:rPr>
            </w:pPr>
            <w:r>
              <w:rPr>
                <w:rFonts w:hint="eastAsia" w:cs="Arial" w:eastAsiaTheme="minorEastAsia"/>
              </w:rPr>
              <w:t>No</w:t>
            </w:r>
          </w:p>
        </w:tc>
        <w:tc>
          <w:tcPr>
            <w:tcW w:w="6052" w:type="dxa"/>
          </w:tcPr>
          <w:p>
            <w:pPr>
              <w:spacing w:after="0"/>
              <w:rPr>
                <w:rFonts w:cs="Arial" w:eastAsiaTheme="minorEastAsia"/>
              </w:rPr>
            </w:pPr>
            <w:r>
              <w:rPr>
                <w:rFonts w:hint="eastAsia" w:cs="Arial" w:eastAsiaTheme="minorEastAsia"/>
              </w:rPr>
              <w:t>We prefer to leave it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eastAsia="游明朝" w:cs="Arial"/>
                <w:lang w:eastAsia="ja-JP"/>
              </w:rPr>
              <w:t>NEC</w:t>
            </w:r>
          </w:p>
        </w:tc>
        <w:tc>
          <w:tcPr>
            <w:tcW w:w="1987" w:type="dxa"/>
          </w:tcPr>
          <w:p>
            <w:pPr>
              <w:spacing w:after="0"/>
              <w:rPr>
                <w:rFonts w:cs="Arial" w:eastAsiaTheme="minorEastAsia"/>
              </w:rPr>
            </w:pPr>
            <w:r>
              <w:rPr>
                <w:rFonts w:hint="eastAsia" w:eastAsia="游明朝" w:cs="Arial"/>
                <w:lang w:eastAsia="ja-JP"/>
              </w:rPr>
              <w:t>No</w:t>
            </w:r>
          </w:p>
        </w:tc>
        <w:tc>
          <w:tcPr>
            <w:tcW w:w="6052" w:type="dxa"/>
          </w:tcPr>
          <w:p>
            <w:pPr>
              <w:spacing w:after="0"/>
              <w:rPr>
                <w:rFonts w:cs="Arial" w:eastAsiaTheme="minorEastAsia"/>
              </w:rPr>
            </w:pPr>
            <w:r>
              <w:rPr>
                <w:rFonts w:hint="eastAsia" w:eastAsia="游明朝" w:cs="Arial"/>
                <w:lang w:eastAsia="ja-JP"/>
              </w:rPr>
              <w:t>Similar to Uu IF, it can be left to TX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游明朝" w:cs="Arial"/>
                <w:lang w:eastAsia="ja-JP"/>
              </w:rPr>
            </w:pPr>
            <w:r>
              <w:rPr>
                <w:rFonts w:eastAsia="游明朝" w:cs="Arial"/>
                <w:lang w:eastAsia="ja-JP"/>
              </w:rPr>
              <w:t>Nokia</w:t>
            </w:r>
          </w:p>
        </w:tc>
        <w:tc>
          <w:tcPr>
            <w:tcW w:w="1987" w:type="dxa"/>
          </w:tcPr>
          <w:p>
            <w:pPr>
              <w:spacing w:after="0"/>
              <w:rPr>
                <w:rFonts w:eastAsia="游明朝" w:cs="Arial"/>
                <w:lang w:eastAsia="ja-JP"/>
              </w:rPr>
            </w:pPr>
            <w:r>
              <w:rPr>
                <w:rFonts w:eastAsia="游明朝" w:cs="Arial"/>
                <w:lang w:eastAsia="ja-JP"/>
              </w:rPr>
              <w:t>No</w:t>
            </w:r>
          </w:p>
        </w:tc>
        <w:tc>
          <w:tcPr>
            <w:tcW w:w="6052" w:type="dxa"/>
          </w:tcPr>
          <w:p>
            <w:pPr>
              <w:spacing w:after="0"/>
              <w:rPr>
                <w:rFonts w:eastAsia="游明朝" w:cs="Arial"/>
                <w:lang w:eastAsia="ja-JP"/>
              </w:rPr>
            </w:pPr>
            <w:r>
              <w:rPr>
                <w:rFonts w:eastAsia="游明朝" w:cs="Arial"/>
                <w:lang w:eastAsia="ja-JP"/>
              </w:rPr>
              <w:t>This should be left to UE implementation. As a later question goes, there will be many potential cases in which the MAC CE may be sent, and we may not manage to cover them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游明朝" w:cs="Arial"/>
                <w:lang w:eastAsia="ja-JP"/>
              </w:rPr>
            </w:pPr>
            <w:r>
              <w:rPr>
                <w:rFonts w:eastAsia="Malgun Gothic" w:cs="Arial"/>
                <w:lang w:eastAsia="ko-KR"/>
              </w:rPr>
              <w:t>Intel</w:t>
            </w:r>
          </w:p>
        </w:tc>
        <w:tc>
          <w:tcPr>
            <w:tcW w:w="1987" w:type="dxa"/>
          </w:tcPr>
          <w:p>
            <w:pPr>
              <w:spacing w:after="0"/>
              <w:rPr>
                <w:rFonts w:eastAsia="游明朝" w:cs="Arial"/>
                <w:lang w:eastAsia="ja-JP"/>
              </w:rPr>
            </w:pPr>
            <w:r>
              <w:rPr>
                <w:rFonts w:eastAsia="Malgun Gothic" w:cs="Arial"/>
                <w:lang w:eastAsia="ko-KR"/>
              </w:rPr>
              <w:t>No</w:t>
            </w:r>
          </w:p>
        </w:tc>
        <w:tc>
          <w:tcPr>
            <w:tcW w:w="6052" w:type="dxa"/>
          </w:tcPr>
          <w:p>
            <w:pPr>
              <w:spacing w:after="0"/>
              <w:rPr>
                <w:rFonts w:eastAsia="游明朝" w:cs="Arial"/>
                <w:lang w:eastAsia="ja-JP"/>
              </w:rPr>
            </w:pPr>
            <w:r>
              <w:rPr>
                <w:rFonts w:eastAsia="Malgun Gothic" w:cs="Arial"/>
                <w:lang w:eastAsia="ko-KR"/>
              </w:rPr>
              <w:t>We can rely on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Spreadtrum</w:t>
            </w:r>
          </w:p>
        </w:tc>
        <w:tc>
          <w:tcPr>
            <w:tcW w:w="1987" w:type="dxa"/>
          </w:tcPr>
          <w:p>
            <w:pPr>
              <w:spacing w:after="0"/>
              <w:rPr>
                <w:rFonts w:eastAsia="Malgun Gothic" w:cs="Arial"/>
                <w:lang w:eastAsia="ko-KR"/>
              </w:rPr>
            </w:pPr>
            <w:r>
              <w:rPr>
                <w:rFonts w:eastAsia="Malgun Gothic" w:cs="Arial"/>
                <w:lang w:eastAsia="ko-KR"/>
              </w:rPr>
              <w:t>No</w:t>
            </w:r>
          </w:p>
        </w:tc>
        <w:tc>
          <w:tcPr>
            <w:tcW w:w="6052" w:type="dxa"/>
          </w:tcPr>
          <w:p>
            <w:pPr>
              <w:spacing w:after="0"/>
              <w:rPr>
                <w:rFonts w:eastAsia="Malgun Gothic" w:cs="Arial"/>
                <w:lang w:eastAsia="ko-KR"/>
              </w:rPr>
            </w:pPr>
            <w:r>
              <w:rPr>
                <w:rFonts w:eastAsia="Malgun Gothic" w:cs="Arial"/>
                <w:lang w:eastAsia="ko-KR"/>
              </w:rPr>
              <w:t>Leave to Tx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eastAsiaTheme="minorEastAsia"/>
              </w:rPr>
              <w:t>S</w:t>
            </w:r>
            <w:r>
              <w:rPr>
                <w:rFonts w:cs="Arial" w:eastAsiaTheme="minorEastAsia"/>
              </w:rPr>
              <w:t>harp</w:t>
            </w:r>
          </w:p>
        </w:tc>
        <w:tc>
          <w:tcPr>
            <w:tcW w:w="1987" w:type="dxa"/>
          </w:tcPr>
          <w:p>
            <w:pPr>
              <w:spacing w:after="0"/>
              <w:rPr>
                <w:rFonts w:eastAsia="Malgun Gothic" w:cs="Arial"/>
                <w:lang w:eastAsia="ko-KR"/>
              </w:rPr>
            </w:pPr>
            <w:r>
              <w:rPr>
                <w:rFonts w:hint="eastAsia" w:cs="Arial" w:eastAsiaTheme="minorEastAsia"/>
              </w:rPr>
              <w:t>N</w:t>
            </w:r>
            <w:r>
              <w:rPr>
                <w:rFonts w:cs="Arial" w:eastAsiaTheme="minorEastAsia"/>
              </w:rPr>
              <w:t>o</w:t>
            </w:r>
          </w:p>
        </w:tc>
        <w:tc>
          <w:tcPr>
            <w:tcW w:w="6052" w:type="dxa"/>
          </w:tcPr>
          <w:p>
            <w:pPr>
              <w:spacing w:after="0"/>
              <w:rPr>
                <w:rFonts w:eastAsia="Malgun Gothic" w:cs="Arial"/>
                <w:lang w:eastAsia="ko-KR"/>
              </w:rPr>
            </w:pPr>
            <w:r>
              <w:rPr>
                <w:rFonts w:hint="eastAsia" w:cs="Arial" w:eastAsiaTheme="minorEastAsia"/>
              </w:rPr>
              <w:t>I</w:t>
            </w:r>
            <w:r>
              <w:rPr>
                <w:rFonts w:cs="Arial" w:eastAsiaTheme="minorEastAsia"/>
              </w:rPr>
              <w:t>t could be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eastAsia="Malgun Gothic" w:cs="Arial"/>
                <w:lang w:eastAsia="ko-KR"/>
              </w:rPr>
              <w:t>LG</w:t>
            </w:r>
          </w:p>
        </w:tc>
        <w:tc>
          <w:tcPr>
            <w:tcW w:w="1987" w:type="dxa"/>
          </w:tcPr>
          <w:p>
            <w:pPr>
              <w:spacing w:after="0"/>
              <w:rPr>
                <w:rFonts w:cs="Arial" w:eastAsiaTheme="minorEastAsia"/>
              </w:rPr>
            </w:pPr>
            <w:r>
              <w:rPr>
                <w:rFonts w:hint="eastAsia" w:eastAsia="Malgun Gothic" w:cs="Arial"/>
                <w:lang w:eastAsia="ko-KR"/>
              </w:rPr>
              <w:t>No</w:t>
            </w:r>
          </w:p>
        </w:tc>
        <w:tc>
          <w:tcPr>
            <w:tcW w:w="6052" w:type="dxa"/>
          </w:tcPr>
          <w:p>
            <w:pPr>
              <w:spacing w:after="0"/>
              <w:rPr>
                <w:rFonts w:cs="Arial" w:eastAsiaTheme="minorEastAsia"/>
              </w:rPr>
            </w:pPr>
            <w:r>
              <w:rPr>
                <w:rFonts w:hint="eastAsia" w:eastAsia="Malgun Gothic" w:cs="Arial"/>
                <w:lang w:eastAsia="ko-KR"/>
              </w:rPr>
              <w:t>It</w:t>
            </w:r>
            <w:r>
              <w:rPr>
                <w:rFonts w:eastAsia="Malgun Gothic" w:cs="Arial"/>
                <w:lang w:eastAsia="ko-KR"/>
              </w:rPr>
              <w:t>’s up</w:t>
            </w:r>
            <w:r>
              <w:rPr>
                <w:rFonts w:hint="eastAsia" w:eastAsia="Malgun Gothic" w:cs="Arial"/>
                <w:lang w:eastAsia="ko-KR"/>
              </w:rPr>
              <w:t xml:space="preserve"> to Tx UE</w:t>
            </w:r>
            <w:r>
              <w:rPr>
                <w:rFonts w:eastAsia="Malgun Gothic" w:cs="Arial"/>
                <w:lang w:eastAsia="ko-KR"/>
              </w:rPr>
              <w:t>’s</w:t>
            </w:r>
            <w:r>
              <w:rPr>
                <w:rFonts w:hint="eastAsia" w:eastAsia="Malgun Gothic" w:cs="Arial"/>
                <w:lang w:eastAsia="ko-KR"/>
              </w:rPr>
              <w:t xml:space="preserv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hint="eastAsia" w:eastAsia="Malgun Gothic" w:cs="Arial"/>
                <w:lang w:eastAsia="ko-KR"/>
              </w:rPr>
            </w:pPr>
            <w:r>
              <w:rPr>
                <w:rFonts w:hint="eastAsia" w:cs="Arial"/>
                <w:lang w:val="en-US"/>
              </w:rPr>
              <w:t>vivo</w:t>
            </w:r>
          </w:p>
        </w:tc>
        <w:tc>
          <w:tcPr>
            <w:tcW w:w="1987" w:type="dxa"/>
          </w:tcPr>
          <w:p>
            <w:pPr>
              <w:spacing w:after="0"/>
              <w:rPr>
                <w:rFonts w:hint="eastAsia" w:eastAsia="游明朝" w:cs="Arial"/>
                <w:lang w:eastAsia="ja-JP"/>
              </w:rPr>
            </w:pPr>
            <w:r>
              <w:rPr>
                <w:rFonts w:hint="eastAsia" w:cs="Arial"/>
                <w:lang w:val="en-US"/>
              </w:rPr>
              <w:t>N</w:t>
            </w:r>
            <w:r>
              <w:rPr>
                <w:rFonts w:hint="eastAsia" w:eastAsia="游明朝" w:cs="Arial"/>
                <w:lang w:val="en-US" w:eastAsia="ja-JP"/>
              </w:rPr>
              <w:t>o</w:t>
            </w:r>
          </w:p>
        </w:tc>
        <w:tc>
          <w:tcPr>
            <w:tcW w:w="6052" w:type="dxa"/>
          </w:tcPr>
          <w:p>
            <w:pPr>
              <w:spacing w:after="0"/>
              <w:rPr>
                <w:rFonts w:hint="eastAsia" w:eastAsia="Malgun Gothic" w:cs="Arial"/>
                <w:lang w:eastAsia="ko-KR"/>
              </w:rPr>
            </w:pPr>
            <w:r>
              <w:rPr>
                <w:rFonts w:hint="eastAsia" w:cs="Arial"/>
                <w:lang w:val="en-US"/>
              </w:rPr>
              <w:t>Agree with above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hint="eastAsia" w:eastAsia="宋体" w:cs="Arial"/>
                <w:lang w:val="en-US" w:eastAsia="zh-CN"/>
              </w:rPr>
            </w:pPr>
            <w:r>
              <w:rPr>
                <w:rFonts w:hint="eastAsia" w:cs="Arial"/>
                <w:lang w:val="en-US" w:eastAsia="zh-CN"/>
              </w:rPr>
              <w:t>ZTE</w:t>
            </w:r>
          </w:p>
        </w:tc>
        <w:tc>
          <w:tcPr>
            <w:tcW w:w="1987" w:type="dxa"/>
          </w:tcPr>
          <w:p>
            <w:pPr>
              <w:spacing w:after="0"/>
              <w:rPr>
                <w:rFonts w:hint="default" w:eastAsia="宋体" w:cs="Arial"/>
                <w:lang w:val="en-US" w:eastAsia="zh-CN"/>
              </w:rPr>
            </w:pPr>
            <w:r>
              <w:rPr>
                <w:rFonts w:hint="eastAsia" w:cs="Arial"/>
                <w:lang w:val="en-US" w:eastAsia="zh-CN"/>
              </w:rPr>
              <w:t>No</w:t>
            </w:r>
          </w:p>
        </w:tc>
        <w:tc>
          <w:tcPr>
            <w:tcW w:w="6052" w:type="dxa"/>
          </w:tcPr>
          <w:p>
            <w:pPr>
              <w:spacing w:after="0"/>
              <w:rPr>
                <w:rFonts w:hint="eastAsia" w:cs="Arial"/>
                <w:lang w:val="en-US"/>
              </w:rPr>
            </w:pPr>
          </w:p>
        </w:tc>
      </w:tr>
    </w:tbl>
    <w:p>
      <w:pPr>
        <w:rPr>
          <w:lang w:val="en-US"/>
        </w:rPr>
      </w:pPr>
    </w:p>
    <w:p>
      <w:pPr>
        <w:rPr>
          <w:lang w:val="en-US"/>
        </w:rPr>
      </w:pPr>
      <w:r>
        <w:rPr>
          <w:rFonts w:hint="eastAsia"/>
          <w:lang w:val="en-US"/>
        </w:rPr>
        <w:t>Moreover, according to rapporteur</w:t>
      </w:r>
      <w:r>
        <w:rPr>
          <w:lang w:val="en-US"/>
        </w:rPr>
        <w:t>’</w:t>
      </w:r>
      <w:r>
        <w:rPr>
          <w:rFonts w:hint="eastAsia"/>
          <w:lang w:val="en-US"/>
        </w:rPr>
        <w:t xml:space="preserve">s understanding, during NR Uu, another </w:t>
      </w:r>
      <w:r>
        <w:rPr>
          <w:lang w:val="en-US"/>
        </w:rPr>
        <w:pgNum/>
      </w:r>
      <w:r>
        <w:rPr>
          <w:lang w:val="en-US"/>
        </w:rPr>
        <w:t>ehavior</w:t>
      </w:r>
      <w:r>
        <w:rPr>
          <w:rFonts w:hint="eastAsia"/>
          <w:lang w:val="en-US"/>
        </w:rPr>
        <w:t xml:space="preserve"> on the reception of SL DRX MAC CE for a UE is to use the </w:t>
      </w:r>
      <w:r>
        <w:t>Long DRX cycle</w:t>
      </w:r>
      <w:r>
        <w:rPr>
          <w:rFonts w:hint="eastAsia"/>
          <w:lang w:val="en-US"/>
        </w:rPr>
        <w:t xml:space="preserve">. This </w:t>
      </w:r>
      <w:r>
        <w:rPr>
          <w:lang w:val="en-US"/>
        </w:rPr>
        <w:pgNum/>
      </w:r>
      <w:r>
        <w:rPr>
          <w:lang w:val="en-US"/>
        </w:rPr>
        <w:t>ehavior</w:t>
      </w:r>
      <w:r>
        <w:rPr>
          <w:rFonts w:hint="eastAsia"/>
          <w:lang w:val="en-US"/>
        </w:rPr>
        <w:t xml:space="preserve"> may be helpful to make the peer U</w:t>
      </w:r>
      <w:r>
        <w:rPr>
          <w:lang w:val="en-US"/>
        </w:rPr>
        <w:t>e</w:t>
      </w:r>
      <w:r>
        <w:rPr>
          <w:rFonts w:hint="eastAsia"/>
          <w:lang w:val="en-US"/>
        </w:rPr>
        <w:t xml:space="preserve">s keep the DRX configuration active in sync. For example, as show in figure 1, if the SL DRX configuration is updated based on the latest UE assistant information at time T1 when the inactivity timer is running, and the SL DRX cycle and on duration timer is changed for the new SL DRX configuration, then whether and what is the exact time to stop the old duration timer and inactivity timer is not clear. For this case, it is better for the TX UE to send the </w:t>
      </w:r>
      <w:r>
        <w:t>SL DRX MAC CE</w:t>
      </w:r>
      <w:r>
        <w:rPr>
          <w:rFonts w:hint="eastAsia"/>
          <w:lang w:val="en-US"/>
        </w:rPr>
        <w:t xml:space="preserve"> to the RX UE to stop the old on duration and inactivity timer and make the new configuration become effective.</w:t>
      </w:r>
    </w:p>
    <w:p>
      <w:pPr>
        <w:jc w:val="center"/>
        <w:rPr>
          <w:lang w:val="en-US"/>
        </w:rPr>
      </w:pPr>
      <w:r>
        <w:rPr>
          <w:rFonts w:hint="eastAsia"/>
          <w:lang w:val="en-US"/>
        </w:rPr>
        <w:object>
          <v:shape id="_x0000_i1025" o:spt="75" type="#_x0000_t75" style="height:114pt;width:300.3pt;" o:ole="t" filled="f" o:preferrelative="t" stroked="f" coordsize="21600,21600">
            <v:path/>
            <v:fill on="f" focussize="0,0"/>
            <v:stroke on="f" joinstyle="miter"/>
            <v:imagedata r:id="rId6" o:title=""/>
            <o:lock v:ext="edit" aspectratio="f"/>
            <w10:wrap type="none"/>
            <w10:anchorlock/>
          </v:shape>
          <o:OLEObject Type="Embed" ProgID="Visio.Drawing.15" ShapeID="_x0000_i1025" DrawAspect="Content" ObjectID="_1468075725" r:id="rId5">
            <o:LockedField>false</o:LockedField>
          </o:OLEObject>
        </w:object>
      </w:r>
    </w:p>
    <w:p>
      <w:pPr>
        <w:jc w:val="center"/>
        <w:rPr>
          <w:lang w:val="en-US"/>
        </w:rPr>
      </w:pPr>
      <w:r>
        <w:rPr>
          <w:rFonts w:hint="eastAsia"/>
          <w:lang w:val="en-US"/>
        </w:rPr>
        <w:t>Figure 1 an example of SL DRX configuration updated</w:t>
      </w:r>
    </w:p>
    <w:p>
      <w:pPr>
        <w:rPr>
          <w:lang w:val="en-US"/>
        </w:rPr>
      </w:pPr>
    </w:p>
    <w:p>
      <w:pPr>
        <w:pStyle w:val="8"/>
        <w:rPr>
          <w:b/>
          <w:bCs/>
          <w:lang w:val="en-US"/>
        </w:rPr>
      </w:pPr>
      <w:r>
        <w:rPr>
          <w:b/>
          <w:bCs/>
          <w:lang w:val="en-US"/>
        </w:rPr>
        <w:t xml:space="preserve">Question </w:t>
      </w:r>
      <w:r>
        <w:rPr>
          <w:rFonts w:hint="eastAsia"/>
          <w:b/>
          <w:bCs/>
          <w:lang w:val="en-US"/>
        </w:rPr>
        <w:t>2-2</w:t>
      </w:r>
      <w:r>
        <w:rPr>
          <w:b/>
          <w:bCs/>
          <w:lang w:val="en-US"/>
        </w:rPr>
        <w:t xml:space="preserve">: </w:t>
      </w:r>
      <w:r>
        <w:rPr>
          <w:rFonts w:hint="eastAsia"/>
          <w:b/>
          <w:bCs/>
          <w:lang w:val="en-US"/>
        </w:rPr>
        <w:t>Whether need to send the SL DRX MAC CE to stop the old on duration and inactivity timer after TX UE updates the SL DRX configuration?</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eastAsia="ko-KR"/>
              </w:rPr>
            </w:pPr>
            <w:r>
              <w:rPr>
                <w:rFonts w:hint="eastAsia" w:cs="Arial"/>
                <w:lang w:val="en-US"/>
              </w:rPr>
              <w:t>Yes/No</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Xiaomi</w:t>
            </w:r>
          </w:p>
        </w:tc>
        <w:tc>
          <w:tcPr>
            <w:tcW w:w="1987" w:type="dxa"/>
          </w:tcPr>
          <w:p>
            <w:pPr>
              <w:spacing w:after="0"/>
              <w:rPr>
                <w:rFonts w:eastAsia="等线" w:cs="Arial"/>
              </w:rPr>
            </w:pPr>
            <w:r>
              <w:rPr>
                <w:rFonts w:eastAsia="等线" w:cs="Arial"/>
              </w:rPr>
              <w:t>Comments</w:t>
            </w:r>
          </w:p>
        </w:tc>
        <w:tc>
          <w:tcPr>
            <w:tcW w:w="6052" w:type="dxa"/>
          </w:tcPr>
          <w:p>
            <w:pPr>
              <w:spacing w:after="0"/>
              <w:rPr>
                <w:rFonts w:eastAsia="等线" w:cs="Arial"/>
              </w:rPr>
            </w:pPr>
            <w:r>
              <w:rPr>
                <w:rFonts w:eastAsia="等线" w:cs="Arial"/>
              </w:rPr>
              <w:t>We understand it’s up to TX UE’s implementation. If onduration timer and DRX cycle are not changed in updated SL DRX configuration, TX UE doesn’t need to stop ‘old’ onduration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Lenovo, MotM</w:t>
            </w:r>
          </w:p>
        </w:tc>
        <w:tc>
          <w:tcPr>
            <w:tcW w:w="1987" w:type="dxa"/>
          </w:tcPr>
          <w:p>
            <w:pPr>
              <w:spacing w:after="0"/>
              <w:rPr>
                <w:rFonts w:eastAsia="Malgun Gothic" w:cs="Arial"/>
                <w:lang w:eastAsia="ko-KR"/>
              </w:rPr>
            </w:pPr>
            <w:r>
              <w:rPr>
                <w:rFonts w:eastAsia="Malgun Gothic" w:cs="Arial"/>
                <w:lang w:eastAsia="ko-KR"/>
              </w:rPr>
              <w:t>Comment</w:t>
            </w:r>
          </w:p>
        </w:tc>
        <w:tc>
          <w:tcPr>
            <w:tcW w:w="6052" w:type="dxa"/>
          </w:tcPr>
          <w:p>
            <w:pPr>
              <w:spacing w:after="0"/>
              <w:rPr>
                <w:rFonts w:eastAsia="Malgun Gothic" w:cs="Arial"/>
                <w:lang w:eastAsia="ko-KR"/>
              </w:rPr>
            </w:pPr>
            <w:r>
              <w:rPr>
                <w:rFonts w:eastAsia="Malgun Gothic" w:cs="Arial"/>
                <w:lang w:eastAsia="ko-KR"/>
              </w:rPr>
              <w:t>Upon reception of the reconfiguration message reconfiguring the DRX configuration, the receiver releases the current/ old configuration and applies the new one immediately i.e., the on-duration, Inactivity timers currently running are stopped immediately.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2" w:type="dxa"/>
          </w:tcPr>
          <w:p>
            <w:pPr>
              <w:spacing w:after="0"/>
              <w:jc w:val="center"/>
              <w:rPr>
                <w:rFonts w:eastAsia="Malgun Gothic" w:cs="Arial"/>
                <w:lang w:eastAsia="ko-KR"/>
              </w:rPr>
            </w:pPr>
            <w:r>
              <w:rPr>
                <w:rFonts w:eastAsia="Malgun Gothic" w:cs="Arial"/>
                <w:lang w:eastAsia="ko-KR"/>
              </w:rPr>
              <w:t>InterDigital</w:t>
            </w:r>
          </w:p>
        </w:tc>
        <w:tc>
          <w:tcPr>
            <w:tcW w:w="1987" w:type="dxa"/>
          </w:tcPr>
          <w:p>
            <w:pPr>
              <w:spacing w:after="0"/>
              <w:rPr>
                <w:rFonts w:eastAsia="Malgun Gothic" w:cs="Arial"/>
                <w:lang w:eastAsia="ko-KR"/>
              </w:rPr>
            </w:pPr>
            <w:r>
              <w:rPr>
                <w:rFonts w:eastAsia="Malgun Gothic" w:cs="Arial"/>
                <w:lang w:eastAsia="ko-KR"/>
              </w:rPr>
              <w:t>No/Comment</w:t>
            </w:r>
          </w:p>
        </w:tc>
        <w:tc>
          <w:tcPr>
            <w:tcW w:w="6052" w:type="dxa"/>
          </w:tcPr>
          <w:p>
            <w:pPr>
              <w:spacing w:after="0"/>
              <w:rPr>
                <w:rFonts w:eastAsia="Malgun Gothic" w:cs="Arial"/>
                <w:lang w:eastAsia="ko-KR"/>
              </w:rPr>
            </w:pPr>
            <w:r>
              <w:rPr>
                <w:rFonts w:eastAsia="Malgun Gothic" w:cs="Arial"/>
                <w:lang w:eastAsia="ko-KR"/>
              </w:rPr>
              <w:t>The transition from one DRX configuration to another can be handled with the RRC message exchange itself (no need for additional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Ericsson</w:t>
            </w:r>
          </w:p>
        </w:tc>
        <w:tc>
          <w:tcPr>
            <w:tcW w:w="1987" w:type="dxa"/>
          </w:tcPr>
          <w:p>
            <w:pPr>
              <w:spacing w:after="0"/>
              <w:rPr>
                <w:rFonts w:eastAsia="Malgun Gothic" w:cs="Arial"/>
                <w:lang w:eastAsia="ko-KR"/>
              </w:rPr>
            </w:pPr>
            <w:r>
              <w:rPr>
                <w:rFonts w:eastAsia="Malgun Gothic" w:cs="Arial"/>
                <w:lang w:eastAsia="ko-KR"/>
              </w:rPr>
              <w:t>No</w:t>
            </w:r>
          </w:p>
        </w:tc>
        <w:tc>
          <w:tcPr>
            <w:tcW w:w="6052" w:type="dxa"/>
          </w:tcPr>
          <w:p>
            <w:pPr>
              <w:spacing w:after="0"/>
              <w:rPr>
                <w:rFonts w:eastAsia="Malgun Gothic" w:cs="Arial"/>
                <w:lang w:eastAsia="ko-KR"/>
              </w:rPr>
            </w:pPr>
            <w:r>
              <w:rPr>
                <w:rFonts w:eastAsia="Malgun Gothic" w:cs="Arial"/>
                <w:lang w:eastAsia="ko-KR"/>
              </w:rPr>
              <w:t>In case the assistance information has been changed, it is sufficient to leave to TX UE implementation on whether a new SL DRX configuration needs to be configured or to reconfigure the existing one. No need to add restriction on UE behaviors.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Apple</w:t>
            </w:r>
          </w:p>
        </w:tc>
        <w:tc>
          <w:tcPr>
            <w:tcW w:w="1987" w:type="dxa"/>
          </w:tcPr>
          <w:p>
            <w:pPr>
              <w:spacing w:after="0"/>
              <w:rPr>
                <w:rFonts w:eastAsia="Malgun Gothic" w:cs="Arial"/>
                <w:lang w:eastAsia="ko-KR"/>
              </w:rPr>
            </w:pPr>
            <w:r>
              <w:rPr>
                <w:rFonts w:eastAsia="Malgun Gothic" w:cs="Arial"/>
                <w:lang w:eastAsia="ko-KR"/>
              </w:rPr>
              <w:t>No</w:t>
            </w:r>
          </w:p>
        </w:tc>
        <w:tc>
          <w:tcPr>
            <w:tcW w:w="6052" w:type="dxa"/>
          </w:tcPr>
          <w:p>
            <w:pPr>
              <w:spacing w:after="0"/>
              <w:rPr>
                <w:rFonts w:eastAsia="Malgun Gothic" w:cs="Arial"/>
                <w:lang w:eastAsia="ko-KR"/>
              </w:rPr>
            </w:pPr>
            <w:r>
              <w:rPr>
                <w:rFonts w:eastAsia="Malgun Gothic" w:cs="Arial"/>
                <w:lang w:eastAsia="ko-KR"/>
              </w:rPr>
              <w:t xml:space="preserve">What needs to be done to clean up the old states can be included in the procedure description of processing of reception of PC5-RRC configuration message. There is no need to use another MAC CE to do this clean 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cs="Arial"/>
              </w:rPr>
              <w:t>OPPO</w:t>
            </w:r>
          </w:p>
        </w:tc>
        <w:tc>
          <w:tcPr>
            <w:tcW w:w="1987" w:type="dxa"/>
          </w:tcPr>
          <w:p>
            <w:pPr>
              <w:spacing w:after="0"/>
              <w:rPr>
                <w:rFonts w:eastAsia="Malgun Gothic" w:cs="Arial"/>
                <w:lang w:eastAsia="ko-KR"/>
              </w:rPr>
            </w:pPr>
            <w:r>
              <w:rPr>
                <w:rFonts w:eastAsia="等线" w:cs="Arial"/>
              </w:rPr>
              <w:t>No</w:t>
            </w:r>
          </w:p>
        </w:tc>
        <w:tc>
          <w:tcPr>
            <w:tcW w:w="6052" w:type="dxa"/>
          </w:tcPr>
          <w:p>
            <w:pPr>
              <w:spacing w:after="0"/>
              <w:rPr>
                <w:rFonts w:eastAsia="Malgun Gothic" w:cs="Arial"/>
                <w:lang w:eastAsia="ko-KR"/>
              </w:rPr>
            </w:pPr>
            <w:r>
              <w:rPr>
                <w:rFonts w:eastAsia="等线" w:cs="Arial"/>
              </w:rPr>
              <w:t xml:space="preserve">We already agreed the per-link DRX in unicast, which means Rx UE only maintains a single on duration timer and a single inactivity timer for a pair of source/destination L2 ID. When the new DRX configuration is settled, the old configurations (timers) are stopped already.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eastAsia="Malgun Gothic" w:cs="Arial"/>
                <w:lang w:eastAsia="ko-KR"/>
              </w:rPr>
              <w:t>Samsung</w:t>
            </w:r>
          </w:p>
        </w:tc>
        <w:tc>
          <w:tcPr>
            <w:tcW w:w="1987" w:type="dxa"/>
          </w:tcPr>
          <w:p>
            <w:pPr>
              <w:spacing w:after="0"/>
              <w:rPr>
                <w:rFonts w:eastAsia="等线" w:cs="Arial"/>
              </w:rPr>
            </w:pPr>
            <w:r>
              <w:rPr>
                <w:rFonts w:eastAsia="Malgun Gothic" w:cs="Arial"/>
                <w:lang w:eastAsia="ko-KR"/>
              </w:rPr>
              <w:t>See comments</w:t>
            </w:r>
          </w:p>
        </w:tc>
        <w:tc>
          <w:tcPr>
            <w:tcW w:w="6052" w:type="dxa"/>
          </w:tcPr>
          <w:p>
            <w:pPr>
              <w:spacing w:after="0"/>
              <w:rPr>
                <w:rFonts w:eastAsia="等线" w:cs="Arial"/>
              </w:rPr>
            </w:pPr>
            <w:r>
              <w:rPr>
                <w:rFonts w:eastAsia="Malgun Gothic" w:cs="Arial"/>
                <w:lang w:eastAsia="ko-KR"/>
              </w:rPr>
              <w:t>Agree with Xiaomi. We would like to leave it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eastAsiaTheme="minorEastAsia"/>
              </w:rPr>
              <w:t>F</w:t>
            </w:r>
            <w:r>
              <w:rPr>
                <w:rFonts w:cs="Arial" w:eastAsiaTheme="minorEastAsia"/>
              </w:rPr>
              <w:t>ujitsu</w:t>
            </w:r>
          </w:p>
        </w:tc>
        <w:tc>
          <w:tcPr>
            <w:tcW w:w="1987" w:type="dxa"/>
          </w:tcPr>
          <w:p>
            <w:pPr>
              <w:spacing w:after="0"/>
              <w:rPr>
                <w:rFonts w:eastAsia="Malgun Gothic" w:cs="Arial"/>
                <w:lang w:eastAsia="ko-KR"/>
              </w:rPr>
            </w:pPr>
            <w:r>
              <w:rPr>
                <w:rFonts w:cs="Arial" w:eastAsiaTheme="minorEastAsia"/>
              </w:rPr>
              <w:t>No</w:t>
            </w:r>
          </w:p>
        </w:tc>
        <w:tc>
          <w:tcPr>
            <w:tcW w:w="6052" w:type="dxa"/>
          </w:tcPr>
          <w:p>
            <w:pPr>
              <w:spacing w:after="0"/>
              <w:rPr>
                <w:rFonts w:eastAsia="Malgun Gothic" w:cs="Arial"/>
                <w:lang w:eastAsia="ko-KR"/>
              </w:rPr>
            </w:pPr>
            <w:r>
              <w:rPr>
                <w:rFonts w:hint="eastAsia" w:cs="Arial" w:eastAsiaTheme="minorEastAsia"/>
              </w:rPr>
              <w:t>I</w:t>
            </w:r>
            <w:r>
              <w:rPr>
                <w:rFonts w:cs="Arial" w:eastAsiaTheme="minorEastAsia"/>
              </w:rPr>
              <w:t xml:space="preserve">t can be up to TX UE’s implementation. If there is still long period of on-duration or inactivity timer, the DRX command MAC CE can be sent to save the RX UE’s power.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eastAsia="Malgun Gothic" w:cs="Arial"/>
                <w:lang w:eastAsia="ko-KR"/>
              </w:rPr>
              <w:t>MediaTek</w:t>
            </w:r>
          </w:p>
        </w:tc>
        <w:tc>
          <w:tcPr>
            <w:tcW w:w="1987" w:type="dxa"/>
          </w:tcPr>
          <w:p>
            <w:pPr>
              <w:spacing w:after="0"/>
              <w:rPr>
                <w:rFonts w:cs="Arial" w:eastAsiaTheme="minorEastAsia"/>
              </w:rPr>
            </w:pPr>
            <w:r>
              <w:rPr>
                <w:rFonts w:eastAsia="Malgun Gothic" w:cs="Arial"/>
                <w:lang w:eastAsia="ko-KR"/>
              </w:rPr>
              <w:t>No</w:t>
            </w:r>
          </w:p>
        </w:tc>
        <w:tc>
          <w:tcPr>
            <w:tcW w:w="6052" w:type="dxa"/>
          </w:tcPr>
          <w:p>
            <w:pPr>
              <w:spacing w:after="0"/>
              <w:rPr>
                <w:rFonts w:cs="Arial" w:eastAsiaTheme="minorEastAsia"/>
              </w:rPr>
            </w:pPr>
            <w:r>
              <w:rPr>
                <w:rFonts w:eastAsia="Malgun Gothic" w:cs="Arial"/>
                <w:lang w:eastAsia="ko-KR"/>
              </w:rPr>
              <w:t>Agree with Apple. There is no need to apply SL DRC command MAC CE for timer stop.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cs="Arial" w:eastAsiaTheme="minorEastAsia"/>
              </w:rPr>
              <w:t>CATT</w:t>
            </w:r>
          </w:p>
        </w:tc>
        <w:tc>
          <w:tcPr>
            <w:tcW w:w="1987" w:type="dxa"/>
          </w:tcPr>
          <w:p>
            <w:pPr>
              <w:spacing w:after="0"/>
              <w:rPr>
                <w:rFonts w:cs="Arial" w:eastAsiaTheme="minorEastAsia"/>
              </w:rPr>
            </w:pPr>
            <w:r>
              <w:rPr>
                <w:rFonts w:hint="eastAsia" w:cs="Arial" w:eastAsiaTheme="minorEastAsia"/>
              </w:rPr>
              <w:t>No</w:t>
            </w:r>
          </w:p>
        </w:tc>
        <w:tc>
          <w:tcPr>
            <w:tcW w:w="6052" w:type="dxa"/>
          </w:tcPr>
          <w:p>
            <w:pPr>
              <w:spacing w:after="0"/>
              <w:rPr>
                <w:rFonts w:eastAsia="Malgun Gothic" w:cs="Arial"/>
                <w:lang w:eastAsia="ko-KR"/>
              </w:rPr>
            </w:pPr>
            <w:r>
              <w:rPr>
                <w:rFonts w:hint="eastAsia" w:cs="Arial" w:eastAsiaTheme="minorEastAsia"/>
              </w:rPr>
              <w:t>We prefer to leave it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eastAsia="游明朝" w:cs="Arial"/>
                <w:lang w:eastAsia="ja-JP"/>
              </w:rPr>
              <w:t>NEC</w:t>
            </w:r>
          </w:p>
        </w:tc>
        <w:tc>
          <w:tcPr>
            <w:tcW w:w="1987" w:type="dxa"/>
          </w:tcPr>
          <w:p>
            <w:pPr>
              <w:spacing w:after="0"/>
              <w:rPr>
                <w:rFonts w:cs="Arial" w:eastAsiaTheme="minorEastAsia"/>
              </w:rPr>
            </w:pPr>
            <w:r>
              <w:rPr>
                <w:rFonts w:hint="eastAsia" w:eastAsia="游明朝" w:cs="Arial"/>
                <w:lang w:eastAsia="ja-JP"/>
              </w:rPr>
              <w:t>No</w:t>
            </w:r>
          </w:p>
        </w:tc>
        <w:tc>
          <w:tcPr>
            <w:tcW w:w="6052" w:type="dxa"/>
          </w:tcPr>
          <w:p>
            <w:pPr>
              <w:spacing w:after="0"/>
              <w:rPr>
                <w:rFonts w:cs="Arial" w:eastAsiaTheme="minorEastAsia"/>
              </w:rPr>
            </w:pPr>
            <w:r>
              <w:rPr>
                <w:rFonts w:eastAsia="游明朝" w:cs="Arial"/>
                <w:lang w:eastAsia="ja-JP"/>
              </w:rPr>
              <w:t xml:space="preserve">According to discussions so far, our understanding is that TX </w:t>
            </w:r>
            <w:r>
              <w:rPr>
                <w:rFonts w:hint="eastAsia" w:eastAsia="游明朝" w:cs="Arial"/>
                <w:lang w:eastAsia="ja-JP"/>
              </w:rPr>
              <w:t>UE shall update</w:t>
            </w:r>
            <w:r>
              <w:rPr>
                <w:rFonts w:eastAsia="游明朝" w:cs="Arial"/>
                <w:lang w:eastAsia="ja-JP"/>
              </w:rPr>
              <w:t xml:space="preserve"> the SL DRX configuration by sending </w:t>
            </w:r>
            <w:r>
              <w:rPr>
                <w:rFonts w:eastAsia="Batang"/>
                <w:i/>
              </w:rPr>
              <w:t xml:space="preserve">RRCReconfigurationSidelink. </w:t>
            </w:r>
            <w:r>
              <w:rPr>
                <w:rFonts w:eastAsia="Batang"/>
              </w:rPr>
              <w:t>So we prefer to align TX UE and RX UE timer via RRC signaling (not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游明朝" w:cs="Arial"/>
                <w:lang w:eastAsia="ja-JP"/>
              </w:rPr>
            </w:pPr>
            <w:r>
              <w:rPr>
                <w:rFonts w:eastAsia="游明朝" w:cs="Arial"/>
                <w:lang w:eastAsia="ja-JP"/>
              </w:rPr>
              <w:t>Nokia</w:t>
            </w:r>
          </w:p>
        </w:tc>
        <w:tc>
          <w:tcPr>
            <w:tcW w:w="1987" w:type="dxa"/>
          </w:tcPr>
          <w:p>
            <w:pPr>
              <w:spacing w:after="0"/>
              <w:rPr>
                <w:rFonts w:eastAsia="游明朝" w:cs="Arial"/>
                <w:lang w:eastAsia="ja-JP"/>
              </w:rPr>
            </w:pPr>
            <w:r>
              <w:rPr>
                <w:rFonts w:eastAsia="游明朝" w:cs="Arial"/>
                <w:lang w:eastAsia="ja-JP"/>
              </w:rPr>
              <w:t>No</w:t>
            </w:r>
          </w:p>
        </w:tc>
        <w:tc>
          <w:tcPr>
            <w:tcW w:w="6052" w:type="dxa"/>
          </w:tcPr>
          <w:p>
            <w:pPr>
              <w:spacing w:after="0"/>
              <w:rPr>
                <w:rFonts w:eastAsia="游明朝" w:cs="Arial"/>
                <w:lang w:eastAsia="ja-JP"/>
              </w:rPr>
            </w:pPr>
            <w:r>
              <w:rPr>
                <w:rFonts w:eastAsia="游明朝" w:cs="Arial"/>
                <w:lang w:eastAsia="ja-JP"/>
              </w:rPr>
              <w:t>As stated by Lenovo, and others, we see that this should have happened automatically, and there is no “old”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游明朝" w:cs="Arial"/>
                <w:lang w:eastAsia="ja-JP"/>
              </w:rPr>
            </w:pPr>
            <w:r>
              <w:rPr>
                <w:rFonts w:eastAsia="Malgun Gothic" w:cs="Arial"/>
                <w:lang w:eastAsia="ko-KR"/>
              </w:rPr>
              <w:t>Intel</w:t>
            </w:r>
          </w:p>
        </w:tc>
        <w:tc>
          <w:tcPr>
            <w:tcW w:w="1987" w:type="dxa"/>
          </w:tcPr>
          <w:p>
            <w:pPr>
              <w:spacing w:after="0"/>
              <w:rPr>
                <w:rFonts w:eastAsia="游明朝" w:cs="Arial"/>
                <w:lang w:eastAsia="ja-JP"/>
              </w:rPr>
            </w:pPr>
            <w:r>
              <w:rPr>
                <w:rFonts w:eastAsia="Malgun Gothic" w:cs="Arial"/>
                <w:lang w:eastAsia="ko-KR"/>
              </w:rPr>
              <w:t>No</w:t>
            </w:r>
          </w:p>
        </w:tc>
        <w:tc>
          <w:tcPr>
            <w:tcW w:w="6052" w:type="dxa"/>
          </w:tcPr>
          <w:p>
            <w:pPr>
              <w:spacing w:after="0"/>
              <w:rPr>
                <w:rFonts w:eastAsia="游明朝" w:cs="Arial"/>
                <w:lang w:eastAsia="ja-JP"/>
              </w:rPr>
            </w:pPr>
            <w:r>
              <w:rPr>
                <w:rFonts w:eastAsia="Malgun Gothic" w:cs="Arial"/>
                <w:lang w:eastAsia="ko-KR"/>
              </w:rPr>
              <w:t>We are not sure why MAC CE needs to be defined for this case. As is the case with overall sidelink PC5 design, RRC message exchange should handle this scenario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Spreadtrum</w:t>
            </w:r>
          </w:p>
        </w:tc>
        <w:tc>
          <w:tcPr>
            <w:tcW w:w="1987" w:type="dxa"/>
          </w:tcPr>
          <w:p>
            <w:pPr>
              <w:spacing w:after="0"/>
              <w:rPr>
                <w:rFonts w:eastAsia="Malgun Gothic" w:cs="Arial"/>
                <w:lang w:eastAsia="ko-KR"/>
              </w:rPr>
            </w:pPr>
            <w:r>
              <w:rPr>
                <w:rFonts w:eastAsia="Malgun Gothic" w:cs="Arial"/>
                <w:lang w:eastAsia="ko-KR"/>
              </w:rPr>
              <w:t>No</w:t>
            </w:r>
          </w:p>
        </w:tc>
        <w:tc>
          <w:tcPr>
            <w:tcW w:w="6052" w:type="dxa"/>
          </w:tcPr>
          <w:p>
            <w:pPr>
              <w:spacing w:after="0"/>
              <w:rPr>
                <w:rFonts w:eastAsia="Malgun Gothic" w:cs="Arial"/>
                <w:lang w:eastAsia="ko-KR"/>
              </w:rPr>
            </w:pPr>
            <w:r>
              <w:rPr>
                <w:rFonts w:eastAsia="Malgun Gothic" w:cs="Arial"/>
                <w:lang w:eastAsia="ko-KR"/>
              </w:rPr>
              <w:t>No need for MAC CE, in addition to RRC message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eastAsiaTheme="minorEastAsia"/>
              </w:rPr>
              <w:t>S</w:t>
            </w:r>
            <w:r>
              <w:rPr>
                <w:rFonts w:cs="Arial" w:eastAsiaTheme="minorEastAsia"/>
              </w:rPr>
              <w:t>harp</w:t>
            </w:r>
          </w:p>
        </w:tc>
        <w:tc>
          <w:tcPr>
            <w:tcW w:w="1987" w:type="dxa"/>
          </w:tcPr>
          <w:p>
            <w:pPr>
              <w:spacing w:after="0"/>
              <w:rPr>
                <w:rFonts w:eastAsia="Malgun Gothic" w:cs="Arial"/>
                <w:lang w:eastAsia="ko-KR"/>
              </w:rPr>
            </w:pPr>
            <w:r>
              <w:rPr>
                <w:rFonts w:hint="eastAsia" w:cs="Arial" w:eastAsiaTheme="minorEastAsia"/>
              </w:rPr>
              <w:t>N</w:t>
            </w:r>
            <w:r>
              <w:rPr>
                <w:rFonts w:cs="Arial" w:eastAsiaTheme="minorEastAsia"/>
              </w:rPr>
              <w:t>o</w:t>
            </w:r>
          </w:p>
        </w:tc>
        <w:tc>
          <w:tcPr>
            <w:tcW w:w="6052" w:type="dxa"/>
          </w:tcPr>
          <w:p>
            <w:pPr>
              <w:spacing w:after="0"/>
              <w:rPr>
                <w:rFonts w:eastAsia="Malgun Gothic" w:cs="Arial"/>
                <w:lang w:eastAsia="ko-KR"/>
              </w:rPr>
            </w:pPr>
            <w:r>
              <w:rPr>
                <w:rFonts w:hint="eastAsia" w:cs="Arial" w:eastAsiaTheme="minorEastAsia"/>
              </w:rPr>
              <w:t>It</w:t>
            </w:r>
            <w:r>
              <w:rPr>
                <w:rFonts w:cs="Arial" w:eastAsiaTheme="minorEastAsia"/>
              </w:rPr>
              <w:t xml:space="preserve"> could be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eastAsia="Malgun Gothic" w:cs="Arial"/>
                <w:lang w:eastAsia="ko-KR"/>
              </w:rPr>
              <w:t>LG</w:t>
            </w:r>
          </w:p>
        </w:tc>
        <w:tc>
          <w:tcPr>
            <w:tcW w:w="1987" w:type="dxa"/>
          </w:tcPr>
          <w:p>
            <w:pPr>
              <w:spacing w:after="0"/>
              <w:rPr>
                <w:rFonts w:cs="Arial" w:eastAsiaTheme="minorEastAsia"/>
              </w:rPr>
            </w:pPr>
            <w:r>
              <w:rPr>
                <w:rFonts w:hint="eastAsia" w:eastAsia="Malgun Gothic" w:cs="Arial"/>
                <w:lang w:eastAsia="ko-KR"/>
              </w:rPr>
              <w:t>No</w:t>
            </w:r>
          </w:p>
        </w:tc>
        <w:tc>
          <w:tcPr>
            <w:tcW w:w="6052" w:type="dxa"/>
          </w:tcPr>
          <w:p>
            <w:pPr>
              <w:spacing w:after="0"/>
              <w:rPr>
                <w:rFonts w:cs="Arial" w:eastAsiaTheme="minorEastAsia"/>
              </w:rPr>
            </w:pPr>
            <w:r>
              <w:rPr>
                <w:rFonts w:hint="eastAsia" w:eastAsia="Malgun Gothic" w:cs="Arial"/>
                <w:lang w:eastAsia="ko-KR"/>
              </w:rPr>
              <w:t>It</w:t>
            </w:r>
            <w:r>
              <w:rPr>
                <w:rFonts w:eastAsia="Malgun Gothic" w:cs="Arial"/>
                <w:lang w:eastAsia="ko-KR"/>
              </w:rPr>
              <w:t>’s up</w:t>
            </w:r>
            <w:r>
              <w:rPr>
                <w:rFonts w:hint="eastAsia" w:eastAsia="Malgun Gothic" w:cs="Arial"/>
                <w:lang w:eastAsia="ko-KR"/>
              </w:rPr>
              <w:t xml:space="preserve"> to Tx UE</w:t>
            </w:r>
            <w:r>
              <w:rPr>
                <w:rFonts w:eastAsia="Malgun Gothic" w:cs="Arial"/>
                <w:lang w:eastAsia="ko-KR"/>
              </w:rPr>
              <w:t>’s</w:t>
            </w:r>
            <w:r>
              <w:rPr>
                <w:rFonts w:hint="eastAsia" w:eastAsia="Malgun Gothic" w:cs="Arial"/>
                <w:lang w:eastAsia="ko-KR"/>
              </w:rPr>
              <w:t xml:space="preserv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hint="eastAsia" w:eastAsia="Malgun Gothic" w:cs="Arial"/>
                <w:lang w:eastAsia="ko-KR"/>
              </w:rPr>
            </w:pPr>
            <w:r>
              <w:rPr>
                <w:rFonts w:hint="eastAsia" w:cs="Arial"/>
                <w:lang w:val="en-US"/>
              </w:rPr>
              <w:t>vivo</w:t>
            </w:r>
          </w:p>
        </w:tc>
        <w:tc>
          <w:tcPr>
            <w:tcW w:w="1987" w:type="dxa"/>
          </w:tcPr>
          <w:p>
            <w:pPr>
              <w:spacing w:after="0"/>
              <w:rPr>
                <w:rFonts w:hint="eastAsia" w:eastAsia="Malgun Gothic" w:cs="Arial"/>
                <w:lang w:eastAsia="ko-KR"/>
              </w:rPr>
            </w:pPr>
            <w:r>
              <w:rPr>
                <w:rFonts w:hint="eastAsia" w:cs="Arial"/>
                <w:lang w:val="en-US"/>
              </w:rPr>
              <w:t>N</w:t>
            </w:r>
            <w:r>
              <w:rPr>
                <w:rFonts w:cs="Arial"/>
                <w:lang w:val="en-US"/>
              </w:rPr>
              <w:t>o</w:t>
            </w:r>
          </w:p>
        </w:tc>
        <w:tc>
          <w:tcPr>
            <w:tcW w:w="6052" w:type="dxa"/>
          </w:tcPr>
          <w:p>
            <w:pPr>
              <w:spacing w:after="0"/>
              <w:rPr>
                <w:rFonts w:hint="eastAsia" w:eastAsia="Malgun Gothic" w:cs="Arial"/>
                <w:lang w:eastAsia="ko-KR"/>
              </w:rPr>
            </w:pPr>
            <w:r>
              <w:rPr>
                <w:rFonts w:hint="eastAsia" w:cs="Arial"/>
                <w:lang w:val="en-US"/>
              </w:rPr>
              <w:t>We think t</w:t>
            </w:r>
            <w:r>
              <w:rPr>
                <w:rFonts w:eastAsia="Malgun Gothic" w:cs="Arial"/>
                <w:lang w:eastAsia="ko-KR"/>
              </w:rPr>
              <w:t xml:space="preserve">he </w:t>
            </w:r>
            <w:r>
              <w:rPr>
                <w:rFonts w:hint="eastAsia" w:cs="Arial"/>
                <w:lang w:val="en-US"/>
              </w:rPr>
              <w:t xml:space="preserve">intended RX UE behavior can be handle by PC5 RRC reconfiguration instead of the SL DRX MAC CE , e.g., </w:t>
            </w:r>
            <w:r>
              <w:rPr>
                <w:rFonts w:eastAsia="Malgun Gothic" w:cs="Arial"/>
                <w:lang w:eastAsia="ko-KR"/>
              </w:rPr>
              <w:t>release the current</w:t>
            </w:r>
            <w:r>
              <w:rPr>
                <w:rFonts w:hint="eastAsia" w:cs="Arial"/>
                <w:lang w:val="en-US"/>
              </w:rPr>
              <w:t>/</w:t>
            </w:r>
            <w:r>
              <w:rPr>
                <w:rFonts w:eastAsia="Malgun Gothic" w:cs="Arial"/>
                <w:lang w:eastAsia="ko-KR"/>
              </w:rPr>
              <w:t>old configuration and appl</w:t>
            </w:r>
            <w:r>
              <w:rPr>
                <w:rFonts w:hint="eastAsia" w:cs="Arial"/>
                <w:lang w:val="en-US"/>
              </w:rPr>
              <w:t>y</w:t>
            </w:r>
            <w:r>
              <w:rPr>
                <w:rFonts w:eastAsia="Malgun Gothic" w:cs="Arial"/>
                <w:lang w:eastAsia="ko-KR"/>
              </w:rPr>
              <w:t xml:space="preserve"> the new </w:t>
            </w:r>
            <w:r>
              <w:rPr>
                <w:rFonts w:hint="eastAsia" w:cs="Arial"/>
                <w:lang w:val="en-US"/>
              </w:rPr>
              <w:t>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hint="eastAsia" w:eastAsia="宋体" w:cs="Arial"/>
                <w:lang w:val="en-US" w:eastAsia="zh-CN"/>
              </w:rPr>
            </w:pPr>
            <w:r>
              <w:rPr>
                <w:rFonts w:hint="eastAsia" w:cs="Arial"/>
                <w:lang w:val="en-US" w:eastAsia="zh-CN"/>
              </w:rPr>
              <w:t>ZTE</w:t>
            </w:r>
          </w:p>
        </w:tc>
        <w:tc>
          <w:tcPr>
            <w:tcW w:w="1987" w:type="dxa"/>
          </w:tcPr>
          <w:p>
            <w:pPr>
              <w:spacing w:after="0"/>
              <w:rPr>
                <w:rFonts w:hint="eastAsia" w:eastAsia="宋体" w:cs="Arial"/>
                <w:lang w:val="en-US" w:eastAsia="zh-CN"/>
              </w:rPr>
            </w:pPr>
            <w:r>
              <w:rPr>
                <w:rFonts w:hint="eastAsia" w:cs="Arial"/>
                <w:lang w:val="en-US" w:eastAsia="zh-CN"/>
              </w:rPr>
              <w:t>Yes</w:t>
            </w:r>
          </w:p>
        </w:tc>
        <w:tc>
          <w:tcPr>
            <w:tcW w:w="6052" w:type="dxa"/>
          </w:tcPr>
          <w:p>
            <w:pPr>
              <w:spacing w:after="0"/>
              <w:rPr>
                <w:rFonts w:hint="default" w:eastAsia="宋体" w:cs="Arial"/>
                <w:lang w:val="en-US" w:eastAsia="zh-CN"/>
              </w:rPr>
            </w:pPr>
            <w:r>
              <w:rPr>
                <w:rFonts w:hint="eastAsia" w:cs="Arial"/>
                <w:lang w:val="en-US" w:eastAsia="zh-CN"/>
              </w:rPr>
              <w:t>As clarified by rapporteur.</w:t>
            </w:r>
          </w:p>
        </w:tc>
      </w:tr>
    </w:tbl>
    <w:p>
      <w:pPr>
        <w:rPr>
          <w:lang w:val="en-US"/>
        </w:rPr>
      </w:pPr>
    </w:p>
    <w:p>
      <w:pPr>
        <w:rPr>
          <w:b/>
          <w:lang w:val="en-US"/>
        </w:rPr>
      </w:pPr>
    </w:p>
    <w:p>
      <w:pPr>
        <w:pStyle w:val="8"/>
        <w:rPr>
          <w:b/>
          <w:bCs/>
          <w:lang w:val="en-US"/>
        </w:rPr>
      </w:pPr>
      <w:r>
        <w:rPr>
          <w:b/>
          <w:bCs/>
          <w:lang w:val="en-US"/>
        </w:rPr>
        <w:t xml:space="preserve">Question </w:t>
      </w:r>
      <w:r>
        <w:rPr>
          <w:rFonts w:hint="eastAsia"/>
          <w:b/>
          <w:bCs/>
          <w:lang w:val="en-US"/>
        </w:rPr>
        <w:t>2-3</w:t>
      </w:r>
      <w:r>
        <w:rPr>
          <w:b/>
          <w:bCs/>
          <w:lang w:val="en-US"/>
        </w:rPr>
        <w:t xml:space="preserve">: </w:t>
      </w:r>
      <w:r>
        <w:rPr>
          <w:rFonts w:hint="eastAsia"/>
          <w:b/>
          <w:bCs/>
          <w:lang w:val="en-US"/>
        </w:rPr>
        <w:t>Whether need to define when TX UE sends SL DRX MAC CE?</w:t>
      </w:r>
    </w:p>
    <w:p>
      <w:pPr>
        <w:rPr>
          <w:lang w:val="en-US"/>
        </w:rPr>
      </w:pPr>
      <w:r>
        <w:rPr>
          <w:lang w:val="en-US"/>
        </w:rPr>
        <w:t xml:space="preserve">Option1: </w:t>
      </w:r>
      <w:r>
        <w:rPr>
          <w:rFonts w:hint="eastAsia"/>
          <w:lang w:val="en-US"/>
        </w:rPr>
        <w:t>yes</w:t>
      </w:r>
    </w:p>
    <w:p>
      <w:pPr>
        <w:rPr>
          <w:lang w:val="en-US"/>
        </w:rPr>
      </w:pPr>
      <w:r>
        <w:rPr>
          <w:lang w:val="en-US"/>
        </w:rPr>
        <w:t xml:space="preserve">Option2: </w:t>
      </w:r>
      <w:r>
        <w:rPr>
          <w:rFonts w:hint="eastAsia"/>
          <w:lang w:val="en-US"/>
        </w:rPr>
        <w:t xml:space="preserve">no, it is up to UE implementation. </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eastAsia="ko-KR"/>
              </w:rPr>
            </w:pPr>
            <w:r>
              <w:rPr>
                <w:rFonts w:cs="Arial"/>
                <w:lang w:eastAsia="ko-KR"/>
              </w:rPr>
              <w:t>Option</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Xiaomi</w:t>
            </w:r>
          </w:p>
        </w:tc>
        <w:tc>
          <w:tcPr>
            <w:tcW w:w="1987" w:type="dxa"/>
          </w:tcPr>
          <w:p>
            <w:pPr>
              <w:spacing w:after="0"/>
              <w:rPr>
                <w:rFonts w:eastAsia="等线" w:cs="Arial"/>
              </w:rPr>
            </w:pPr>
            <w:r>
              <w:rPr>
                <w:rFonts w:hint="eastAsia" w:eastAsia="等线" w:cs="Arial"/>
              </w:rPr>
              <w:t>Option 2</w:t>
            </w:r>
          </w:p>
        </w:tc>
        <w:tc>
          <w:tcPr>
            <w:tcW w:w="6052" w:type="dxa"/>
          </w:tcPr>
          <w:p>
            <w:pPr>
              <w:spacing w:after="0"/>
              <w:rPr>
                <w:rFonts w:eastAsia="等线" w:cs="Arial"/>
              </w:rPr>
            </w:pPr>
            <w:r>
              <w:rPr>
                <w:rFonts w:eastAsia="等线" w:cs="Arial"/>
              </w:rPr>
              <w:t>B</w:t>
            </w:r>
            <w:r>
              <w:rPr>
                <w:rFonts w:hint="eastAsia" w:eastAsia="等线" w:cs="Arial"/>
              </w:rPr>
              <w:t xml:space="preserve">ased </w:t>
            </w:r>
            <w:r>
              <w:rPr>
                <w:rFonts w:eastAsia="等线" w:cs="Arial"/>
              </w:rPr>
              <w:t>on our answers to previous questions, 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Lenovo</w:t>
            </w:r>
          </w:p>
        </w:tc>
        <w:tc>
          <w:tcPr>
            <w:tcW w:w="1987" w:type="dxa"/>
          </w:tcPr>
          <w:p>
            <w:pPr>
              <w:spacing w:after="0"/>
              <w:rPr>
                <w:rFonts w:eastAsia="Malgun Gothic" w:cs="Arial"/>
                <w:lang w:eastAsia="ko-KR"/>
              </w:rPr>
            </w:pPr>
            <w:r>
              <w:rPr>
                <w:rFonts w:eastAsia="Malgun Gothic" w:cs="Arial"/>
                <w:lang w:eastAsia="ko-KR"/>
              </w:rPr>
              <w:t>Option 2</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InterDigital</w:t>
            </w:r>
          </w:p>
        </w:tc>
        <w:tc>
          <w:tcPr>
            <w:tcW w:w="1987" w:type="dxa"/>
          </w:tcPr>
          <w:p>
            <w:pPr>
              <w:spacing w:after="0"/>
              <w:rPr>
                <w:rFonts w:eastAsia="Malgun Gothic" w:cs="Arial"/>
                <w:lang w:eastAsia="ko-KR"/>
              </w:rPr>
            </w:pPr>
            <w:r>
              <w:rPr>
                <w:rFonts w:eastAsia="Malgun Gothic" w:cs="Arial"/>
                <w:lang w:eastAsia="ko-KR"/>
              </w:rPr>
              <w:t>Option 1</w:t>
            </w:r>
          </w:p>
        </w:tc>
        <w:tc>
          <w:tcPr>
            <w:tcW w:w="6052" w:type="dxa"/>
          </w:tcPr>
          <w:p>
            <w:pPr>
              <w:spacing w:after="0"/>
              <w:rPr>
                <w:rFonts w:eastAsia="Malgun Gothic" w:cs="Arial"/>
                <w:lang w:eastAsia="ko-KR"/>
              </w:rPr>
            </w:pPr>
            <w:r>
              <w:rPr>
                <w:rFonts w:eastAsia="Malgun Gothic" w:cs="Arial"/>
                <w:lang w:eastAsia="ko-KR"/>
              </w:rPr>
              <w:t xml:space="preserve">We think option 1, where some straightforward rules are defined which define when the TX UE should/should not send the MAC CE, would ensure unform power savings.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Ericsson</w:t>
            </w:r>
          </w:p>
        </w:tc>
        <w:tc>
          <w:tcPr>
            <w:tcW w:w="1987" w:type="dxa"/>
          </w:tcPr>
          <w:p>
            <w:pPr>
              <w:spacing w:after="0"/>
              <w:rPr>
                <w:rFonts w:eastAsia="Malgun Gothic" w:cs="Arial"/>
                <w:lang w:eastAsia="ko-KR"/>
              </w:rPr>
            </w:pPr>
            <w:r>
              <w:rPr>
                <w:rFonts w:eastAsia="Malgun Gothic" w:cs="Arial"/>
                <w:lang w:eastAsia="ko-KR"/>
              </w:rPr>
              <w:t>Option 2</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Apple</w:t>
            </w:r>
          </w:p>
        </w:tc>
        <w:tc>
          <w:tcPr>
            <w:tcW w:w="1987" w:type="dxa"/>
          </w:tcPr>
          <w:p>
            <w:pPr>
              <w:spacing w:after="0"/>
              <w:rPr>
                <w:rFonts w:eastAsia="Malgun Gothic" w:cs="Arial"/>
                <w:lang w:eastAsia="ko-KR"/>
              </w:rPr>
            </w:pPr>
            <w:r>
              <w:rPr>
                <w:rFonts w:eastAsia="Malgun Gothic" w:cs="Arial"/>
                <w:lang w:eastAsia="ko-KR"/>
              </w:rPr>
              <w:t>Option 1</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cs="Arial"/>
              </w:rPr>
              <w:t>OPPO</w:t>
            </w:r>
          </w:p>
        </w:tc>
        <w:tc>
          <w:tcPr>
            <w:tcW w:w="1987" w:type="dxa"/>
          </w:tcPr>
          <w:p>
            <w:pPr>
              <w:spacing w:after="0"/>
              <w:rPr>
                <w:rFonts w:eastAsia="Malgun Gothic" w:cs="Arial"/>
                <w:lang w:eastAsia="ko-KR"/>
              </w:rPr>
            </w:pPr>
            <w:r>
              <w:rPr>
                <w:rFonts w:eastAsia="等线" w:cs="Arial"/>
              </w:rPr>
              <w:t>Option2</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eastAsia="Malgun Gothic" w:cs="Arial"/>
                <w:lang w:eastAsia="ko-KR"/>
              </w:rPr>
              <w:t>Samsung</w:t>
            </w:r>
          </w:p>
        </w:tc>
        <w:tc>
          <w:tcPr>
            <w:tcW w:w="1987" w:type="dxa"/>
          </w:tcPr>
          <w:p>
            <w:pPr>
              <w:spacing w:after="0"/>
              <w:rPr>
                <w:rFonts w:eastAsia="等线" w:cs="Arial"/>
              </w:rPr>
            </w:pPr>
            <w:r>
              <w:rPr>
                <w:rFonts w:eastAsia="Malgun Gothic" w:cs="Arial"/>
                <w:lang w:eastAsia="ko-KR"/>
              </w:rPr>
              <w:t>Option 2</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eastAsiaTheme="minorEastAsia"/>
              </w:rPr>
              <w:t>F</w:t>
            </w:r>
            <w:r>
              <w:rPr>
                <w:rFonts w:cs="Arial" w:eastAsiaTheme="minorEastAsia"/>
              </w:rPr>
              <w:t>ujitsu</w:t>
            </w:r>
          </w:p>
        </w:tc>
        <w:tc>
          <w:tcPr>
            <w:tcW w:w="1987" w:type="dxa"/>
          </w:tcPr>
          <w:p>
            <w:pPr>
              <w:spacing w:after="0"/>
              <w:rPr>
                <w:rFonts w:eastAsia="Malgun Gothic" w:cs="Arial"/>
                <w:lang w:eastAsia="ko-KR"/>
              </w:rPr>
            </w:pPr>
            <w:r>
              <w:rPr>
                <w:rFonts w:hint="eastAsia" w:cs="Arial" w:eastAsiaTheme="minorEastAsia"/>
              </w:rPr>
              <w:t>O</w:t>
            </w:r>
            <w:r>
              <w:rPr>
                <w:rFonts w:cs="Arial" w:eastAsiaTheme="minorEastAsia"/>
              </w:rPr>
              <w:t>ption 1</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tabs>
                <w:tab w:val="left" w:pos="1300"/>
              </w:tabs>
              <w:spacing w:after="0"/>
              <w:jc w:val="left"/>
              <w:rPr>
                <w:rFonts w:cs="Arial" w:eastAsiaTheme="minorEastAsia"/>
              </w:rPr>
            </w:pPr>
            <w:r>
              <w:rPr>
                <w:rFonts w:eastAsia="Malgun Gothic" w:cs="Arial"/>
                <w:lang w:eastAsia="ko-KR"/>
              </w:rPr>
              <w:t>MediaTek</w:t>
            </w:r>
          </w:p>
        </w:tc>
        <w:tc>
          <w:tcPr>
            <w:tcW w:w="1987" w:type="dxa"/>
          </w:tcPr>
          <w:p>
            <w:pPr>
              <w:spacing w:after="0"/>
              <w:rPr>
                <w:rFonts w:cs="Arial" w:eastAsiaTheme="minorEastAsia"/>
              </w:rPr>
            </w:pPr>
            <w:r>
              <w:rPr>
                <w:rFonts w:eastAsia="Malgun Gothic" w:cs="Arial"/>
                <w:lang w:eastAsia="ko-KR"/>
              </w:rPr>
              <w:t>Option 2</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tabs>
                <w:tab w:val="left" w:pos="1300"/>
              </w:tabs>
              <w:spacing w:after="0"/>
              <w:jc w:val="center"/>
              <w:rPr>
                <w:rFonts w:cs="Arial" w:eastAsiaTheme="minorEastAsia"/>
              </w:rPr>
            </w:pPr>
            <w:r>
              <w:rPr>
                <w:rFonts w:hint="eastAsia" w:cs="Arial" w:eastAsiaTheme="minorEastAsia"/>
              </w:rPr>
              <w:t>CATT</w:t>
            </w:r>
          </w:p>
        </w:tc>
        <w:tc>
          <w:tcPr>
            <w:tcW w:w="1987" w:type="dxa"/>
          </w:tcPr>
          <w:p>
            <w:pPr>
              <w:spacing w:after="0"/>
              <w:rPr>
                <w:rFonts w:cs="Arial" w:eastAsiaTheme="minorEastAsia"/>
              </w:rPr>
            </w:pPr>
            <w:r>
              <w:rPr>
                <w:rFonts w:hint="eastAsia" w:cs="Arial" w:eastAsiaTheme="minorEastAsia"/>
              </w:rPr>
              <w:t>Option 2</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tabs>
                <w:tab w:val="left" w:pos="1300"/>
              </w:tabs>
              <w:spacing w:after="0"/>
              <w:jc w:val="center"/>
              <w:rPr>
                <w:rFonts w:cs="Arial" w:eastAsiaTheme="minorEastAsia"/>
              </w:rPr>
            </w:pPr>
            <w:r>
              <w:rPr>
                <w:rFonts w:hint="eastAsia" w:eastAsia="游明朝" w:cs="Arial"/>
                <w:lang w:eastAsia="ja-JP"/>
              </w:rPr>
              <w:t>NEC</w:t>
            </w:r>
          </w:p>
        </w:tc>
        <w:tc>
          <w:tcPr>
            <w:tcW w:w="1987" w:type="dxa"/>
          </w:tcPr>
          <w:p>
            <w:pPr>
              <w:spacing w:after="0"/>
              <w:rPr>
                <w:rFonts w:cs="Arial" w:eastAsiaTheme="minorEastAsia"/>
              </w:rPr>
            </w:pPr>
            <w:r>
              <w:rPr>
                <w:rFonts w:hint="eastAsia" w:eastAsia="游明朝" w:cs="Arial"/>
                <w:lang w:eastAsia="ja-JP"/>
              </w:rPr>
              <w:t>Option 2</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tabs>
                <w:tab w:val="left" w:pos="1300"/>
              </w:tabs>
              <w:spacing w:after="0"/>
              <w:jc w:val="center"/>
              <w:rPr>
                <w:rFonts w:eastAsia="游明朝" w:cs="Arial"/>
                <w:lang w:eastAsia="ja-JP"/>
              </w:rPr>
            </w:pPr>
            <w:r>
              <w:rPr>
                <w:rFonts w:eastAsia="游明朝" w:cs="Arial"/>
                <w:lang w:eastAsia="ja-JP"/>
              </w:rPr>
              <w:t>Nokia</w:t>
            </w:r>
          </w:p>
        </w:tc>
        <w:tc>
          <w:tcPr>
            <w:tcW w:w="1987" w:type="dxa"/>
          </w:tcPr>
          <w:p>
            <w:pPr>
              <w:spacing w:after="0"/>
              <w:rPr>
                <w:rFonts w:eastAsia="游明朝" w:cs="Arial"/>
                <w:lang w:eastAsia="ja-JP"/>
              </w:rPr>
            </w:pPr>
            <w:r>
              <w:rPr>
                <w:rFonts w:eastAsia="游明朝" w:cs="Arial"/>
                <w:lang w:eastAsia="ja-JP"/>
              </w:rPr>
              <w:t>Option 2</w:t>
            </w:r>
          </w:p>
        </w:tc>
        <w:tc>
          <w:tcPr>
            <w:tcW w:w="6052" w:type="dxa"/>
          </w:tcPr>
          <w:p>
            <w:pPr>
              <w:spacing w:after="0"/>
              <w:rPr>
                <w:rFonts w:eastAsia="Malgun Gothic" w:cs="Arial"/>
                <w:lang w:eastAsia="ko-KR"/>
              </w:rPr>
            </w:pPr>
            <w:r>
              <w:rPr>
                <w:rFonts w:eastAsia="Malgun Gothic" w:cs="Arial"/>
                <w:lang w:eastAsia="ko-KR"/>
              </w:rPr>
              <w:t>Please see Q2-1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tabs>
                <w:tab w:val="left" w:pos="1300"/>
              </w:tabs>
              <w:spacing w:after="0"/>
              <w:jc w:val="center"/>
              <w:rPr>
                <w:rFonts w:eastAsia="游明朝" w:cs="Arial"/>
                <w:lang w:eastAsia="ja-JP"/>
              </w:rPr>
            </w:pPr>
            <w:r>
              <w:rPr>
                <w:rFonts w:eastAsia="Malgun Gothic" w:cs="Arial"/>
                <w:lang w:eastAsia="ko-KR"/>
              </w:rPr>
              <w:t>Intel</w:t>
            </w:r>
          </w:p>
        </w:tc>
        <w:tc>
          <w:tcPr>
            <w:tcW w:w="1987" w:type="dxa"/>
          </w:tcPr>
          <w:p>
            <w:pPr>
              <w:spacing w:after="0"/>
              <w:rPr>
                <w:rFonts w:eastAsia="游明朝" w:cs="Arial"/>
                <w:lang w:eastAsia="ja-JP"/>
              </w:rPr>
            </w:pPr>
            <w:r>
              <w:rPr>
                <w:rFonts w:eastAsia="Malgun Gothic" w:cs="Arial"/>
                <w:lang w:eastAsia="ko-KR"/>
              </w:rPr>
              <w:t>Option 2</w:t>
            </w:r>
          </w:p>
        </w:tc>
        <w:tc>
          <w:tcPr>
            <w:tcW w:w="6052" w:type="dxa"/>
          </w:tcPr>
          <w:p>
            <w:pPr>
              <w:spacing w:after="0"/>
              <w:rPr>
                <w:rFonts w:eastAsia="Malgun Gothic" w:cs="Arial"/>
                <w:lang w:eastAsia="ko-KR"/>
              </w:rPr>
            </w:pPr>
            <w:r>
              <w:rPr>
                <w:rFonts w:eastAsia="Malgun Gothic" w:cs="Arial"/>
                <w:lang w:eastAsia="ko-KR"/>
              </w:rPr>
              <w:t>We are not sure if the intent of this question is any different form Q2-1? Perhaps the rapporteur can clarify</w:t>
            </w:r>
            <w:r>
              <w:rPr>
                <w:rFonts w:eastAsia="Malgun Gothic" w:cs="Arial"/>
                <w:lang w:eastAsia="ko-KR"/>
              </w:rPr>
              <w:br w:type="textWrapping"/>
            </w:r>
            <w:r>
              <w:rPr>
                <w:rFonts w:eastAsia="Malgun Gothic" w:cs="Arial"/>
                <w:lang w:eastAsia="ko-KR"/>
              </w:rPr>
              <w:t>In any case, based on answer to Question 2-1, 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tabs>
                <w:tab w:val="left" w:pos="1300"/>
              </w:tabs>
              <w:spacing w:after="0"/>
              <w:jc w:val="center"/>
              <w:rPr>
                <w:rFonts w:eastAsia="Malgun Gothic" w:cs="Arial"/>
                <w:lang w:eastAsia="ko-KR"/>
              </w:rPr>
            </w:pPr>
            <w:r>
              <w:rPr>
                <w:rFonts w:eastAsia="Malgun Gothic" w:cs="Arial"/>
                <w:lang w:eastAsia="ko-KR"/>
              </w:rPr>
              <w:t>Spreadtrum</w:t>
            </w:r>
          </w:p>
        </w:tc>
        <w:tc>
          <w:tcPr>
            <w:tcW w:w="1987" w:type="dxa"/>
          </w:tcPr>
          <w:p>
            <w:pPr>
              <w:spacing w:after="0"/>
              <w:rPr>
                <w:rFonts w:eastAsia="Malgun Gothic" w:cs="Arial"/>
                <w:lang w:eastAsia="ko-KR"/>
              </w:rPr>
            </w:pPr>
            <w:r>
              <w:rPr>
                <w:rFonts w:eastAsia="Malgun Gothic" w:cs="Arial"/>
                <w:lang w:eastAsia="ko-KR"/>
              </w:rPr>
              <w:t>Option 2</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tabs>
                <w:tab w:val="left" w:pos="1300"/>
              </w:tabs>
              <w:spacing w:after="0"/>
              <w:jc w:val="center"/>
              <w:rPr>
                <w:rFonts w:eastAsia="Malgun Gothic" w:cs="Arial"/>
                <w:lang w:eastAsia="ko-KR"/>
              </w:rPr>
            </w:pPr>
            <w:r>
              <w:rPr>
                <w:rFonts w:hint="eastAsia" w:cs="Arial" w:eastAsiaTheme="minorEastAsia"/>
              </w:rPr>
              <w:t>S</w:t>
            </w:r>
            <w:r>
              <w:rPr>
                <w:rFonts w:cs="Arial" w:eastAsiaTheme="minorEastAsia"/>
              </w:rPr>
              <w:t>harp</w:t>
            </w:r>
          </w:p>
        </w:tc>
        <w:tc>
          <w:tcPr>
            <w:tcW w:w="1987" w:type="dxa"/>
          </w:tcPr>
          <w:p>
            <w:pPr>
              <w:spacing w:after="0"/>
              <w:rPr>
                <w:rFonts w:eastAsia="Malgun Gothic" w:cs="Arial"/>
                <w:lang w:eastAsia="ko-KR"/>
              </w:rPr>
            </w:pPr>
            <w:r>
              <w:rPr>
                <w:rFonts w:hint="eastAsia" w:cs="Arial" w:eastAsiaTheme="minorEastAsia"/>
              </w:rPr>
              <w:t>O</w:t>
            </w:r>
            <w:r>
              <w:rPr>
                <w:rFonts w:cs="Arial" w:eastAsiaTheme="minorEastAsia"/>
              </w:rPr>
              <w:t>ption 2</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tabs>
                <w:tab w:val="left" w:pos="1300"/>
              </w:tabs>
              <w:spacing w:after="0"/>
              <w:jc w:val="center"/>
              <w:rPr>
                <w:rFonts w:cs="Arial" w:eastAsiaTheme="minorEastAsia"/>
                <w:lang w:eastAsia="ko-KR"/>
              </w:rPr>
            </w:pPr>
            <w:r>
              <w:rPr>
                <w:rFonts w:hint="eastAsia" w:cs="Arial" w:eastAsiaTheme="minorEastAsia"/>
                <w:lang w:eastAsia="ko-KR"/>
              </w:rPr>
              <w:t>LG</w:t>
            </w:r>
          </w:p>
        </w:tc>
        <w:tc>
          <w:tcPr>
            <w:tcW w:w="1987" w:type="dxa"/>
          </w:tcPr>
          <w:p>
            <w:pPr>
              <w:spacing w:after="0"/>
              <w:rPr>
                <w:rFonts w:cs="Arial" w:eastAsiaTheme="minorEastAsia"/>
                <w:lang w:eastAsia="ko-KR"/>
              </w:rPr>
            </w:pPr>
            <w:r>
              <w:rPr>
                <w:rFonts w:hint="eastAsia" w:cs="Arial" w:eastAsiaTheme="minorEastAsia"/>
                <w:lang w:eastAsia="ko-KR"/>
              </w:rPr>
              <w:t>Option 2</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tabs>
                <w:tab w:val="left" w:pos="1300"/>
              </w:tabs>
              <w:spacing w:after="0"/>
              <w:jc w:val="center"/>
              <w:rPr>
                <w:rFonts w:hint="eastAsia" w:cs="Arial" w:eastAsiaTheme="minorEastAsia"/>
                <w:lang w:eastAsia="ko-KR"/>
              </w:rPr>
            </w:pPr>
            <w:r>
              <w:rPr>
                <w:rFonts w:hint="eastAsia" w:cs="Arial"/>
                <w:lang w:val="en-US"/>
              </w:rPr>
              <w:t>vivo</w:t>
            </w:r>
          </w:p>
        </w:tc>
        <w:tc>
          <w:tcPr>
            <w:tcW w:w="1987" w:type="dxa"/>
          </w:tcPr>
          <w:p>
            <w:pPr>
              <w:spacing w:after="0"/>
              <w:rPr>
                <w:rFonts w:hint="eastAsia" w:cs="Arial" w:eastAsiaTheme="minorEastAsia"/>
                <w:lang w:eastAsia="ko-KR"/>
              </w:rPr>
            </w:pPr>
            <w:r>
              <w:rPr>
                <w:rFonts w:hint="eastAsia" w:cs="Arial"/>
                <w:lang w:val="en-US"/>
              </w:rPr>
              <w:t>Option 2</w:t>
            </w:r>
          </w:p>
        </w:tc>
        <w:tc>
          <w:tcPr>
            <w:tcW w:w="6052" w:type="dxa"/>
          </w:tcPr>
          <w:p>
            <w:pPr>
              <w:spacing w:after="0"/>
              <w:rPr>
                <w:rFonts w:eastAsia="Malgun Gothic" w:cs="Arial"/>
                <w:lang w:eastAsia="ko-KR"/>
              </w:rPr>
            </w:pPr>
            <w:r>
              <w:rPr>
                <w:rFonts w:hint="eastAsia"/>
                <w:lang w:val="en-US"/>
              </w:rPr>
              <w:t>Define the RX UE behavior upon reception of SL DRX MAC CE should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tabs>
                <w:tab w:val="left" w:pos="1300"/>
              </w:tabs>
              <w:spacing w:after="0"/>
              <w:jc w:val="center"/>
              <w:rPr>
                <w:rFonts w:hint="default" w:eastAsia="宋体" w:cs="Arial"/>
                <w:lang w:val="en-US" w:eastAsia="zh-CN"/>
              </w:rPr>
            </w:pPr>
            <w:r>
              <w:rPr>
                <w:rFonts w:hint="eastAsia" w:cs="Arial"/>
                <w:lang w:val="en-US" w:eastAsia="zh-CN"/>
              </w:rPr>
              <w:t>ZTE</w:t>
            </w:r>
          </w:p>
        </w:tc>
        <w:tc>
          <w:tcPr>
            <w:tcW w:w="1987" w:type="dxa"/>
          </w:tcPr>
          <w:p>
            <w:pPr>
              <w:spacing w:after="0"/>
              <w:rPr>
                <w:rFonts w:hint="default" w:eastAsia="宋体" w:cs="Arial"/>
                <w:lang w:val="en-US" w:eastAsia="zh-CN"/>
              </w:rPr>
            </w:pPr>
            <w:r>
              <w:rPr>
                <w:rFonts w:hint="eastAsia" w:cs="Arial"/>
                <w:lang w:val="en-US" w:eastAsia="zh-CN"/>
              </w:rPr>
              <w:t>Option 1</w:t>
            </w:r>
          </w:p>
        </w:tc>
        <w:tc>
          <w:tcPr>
            <w:tcW w:w="6052" w:type="dxa"/>
          </w:tcPr>
          <w:p>
            <w:pPr>
              <w:spacing w:after="0"/>
              <w:rPr>
                <w:rFonts w:hint="default" w:eastAsia="宋体"/>
                <w:lang w:val="en-US" w:eastAsia="zh-CN"/>
              </w:rPr>
            </w:pPr>
            <w:r>
              <w:rPr>
                <w:rFonts w:hint="eastAsia"/>
                <w:lang w:val="en-US" w:eastAsia="zh-CN"/>
              </w:rPr>
              <w:t>Without the restriction of transmission of SL DRX MAC CE, TX UE may never sends this MAC CE, which will result in low power saving efficiency.</w:t>
            </w:r>
          </w:p>
        </w:tc>
      </w:tr>
    </w:tbl>
    <w:p>
      <w:pPr>
        <w:rPr>
          <w:lang w:val="en-US"/>
        </w:rPr>
      </w:pPr>
    </w:p>
    <w:p>
      <w:pPr>
        <w:rPr>
          <w:lang w:val="en-US"/>
        </w:rPr>
      </w:pPr>
      <w:r>
        <w:rPr>
          <w:rFonts w:hint="eastAsia"/>
          <w:lang w:val="en-US"/>
        </w:rPr>
        <w:t>If the answer of Question 2-3 is yes, besides above two possible conditions, companies are welcome to provide other possible conditions to trigger the TX UE sending SL DRX MAC CE.</w:t>
      </w:r>
    </w:p>
    <w:p>
      <w:pPr>
        <w:pStyle w:val="8"/>
        <w:rPr>
          <w:b/>
          <w:bCs/>
          <w:lang w:val="en-US"/>
        </w:rPr>
      </w:pPr>
      <w:r>
        <w:rPr>
          <w:b/>
          <w:bCs/>
          <w:lang w:val="en-US"/>
        </w:rPr>
        <w:t xml:space="preserve">Question </w:t>
      </w:r>
      <w:r>
        <w:rPr>
          <w:rFonts w:hint="eastAsia"/>
          <w:b/>
          <w:bCs/>
          <w:lang w:val="en-US"/>
        </w:rPr>
        <w:t>2-4</w:t>
      </w:r>
      <w:r>
        <w:rPr>
          <w:b/>
          <w:bCs/>
          <w:lang w:val="en-US"/>
        </w:rPr>
        <w:t xml:space="preserve">: </w:t>
      </w:r>
      <w:r>
        <w:rPr>
          <w:rFonts w:hint="eastAsia"/>
          <w:b/>
          <w:bCs/>
          <w:lang w:val="en-US"/>
        </w:rPr>
        <w:t>If there are other trigger conditions of TX UE sending SL DRX MAC CE, please list here:</w:t>
      </w:r>
    </w:p>
    <w:p>
      <w:pPr>
        <w:rPr>
          <w:lang w:val="en-US"/>
        </w:rPr>
      </w:pPr>
      <w:r>
        <w:rPr>
          <w:rFonts w:hint="eastAsia"/>
          <w:lang w:val="en-US"/>
        </w:rPr>
        <w:t>Option1: others (Please clarify the solution)</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eastAsia="ko-KR"/>
              </w:rPr>
            </w:pPr>
            <w:r>
              <w:rPr>
                <w:rFonts w:cs="Arial"/>
                <w:lang w:eastAsia="ko-KR"/>
              </w:rPr>
              <w:t>Option</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InterDigital</w:t>
            </w:r>
          </w:p>
        </w:tc>
        <w:tc>
          <w:tcPr>
            <w:tcW w:w="1987" w:type="dxa"/>
          </w:tcPr>
          <w:p>
            <w:pPr>
              <w:spacing w:after="0"/>
              <w:rPr>
                <w:rFonts w:eastAsia="等线" w:cs="Arial"/>
              </w:rPr>
            </w:pPr>
          </w:p>
        </w:tc>
        <w:tc>
          <w:tcPr>
            <w:tcW w:w="6052" w:type="dxa"/>
          </w:tcPr>
          <w:p>
            <w:pPr>
              <w:spacing w:after="0"/>
              <w:rPr>
                <w:rFonts w:eastAsia="等线" w:cs="Arial"/>
              </w:rPr>
            </w:pPr>
            <w:r>
              <w:rPr>
                <w:rFonts w:eastAsia="等线" w:cs="Arial"/>
              </w:rPr>
              <w:t>Factors in Q2-1 can be considered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Apple</w:t>
            </w:r>
          </w:p>
        </w:tc>
        <w:tc>
          <w:tcPr>
            <w:tcW w:w="1987" w:type="dxa"/>
          </w:tcPr>
          <w:p>
            <w:pPr>
              <w:spacing w:after="0"/>
              <w:rPr>
                <w:rFonts w:eastAsia="Malgun Gothic" w:cs="Arial"/>
                <w:lang w:eastAsia="ko-KR"/>
              </w:rPr>
            </w:pPr>
          </w:p>
        </w:tc>
        <w:tc>
          <w:tcPr>
            <w:tcW w:w="6052" w:type="dxa"/>
          </w:tcPr>
          <w:p>
            <w:pPr>
              <w:spacing w:after="0"/>
              <w:rPr>
                <w:rFonts w:eastAsia="Malgun Gothic" w:cs="Arial"/>
                <w:lang w:eastAsia="ko-KR"/>
              </w:rPr>
            </w:pPr>
            <w:r>
              <w:rPr>
                <w:rFonts w:eastAsia="Malgun Gothic" w:cs="Arial"/>
                <w:lang w:eastAsia="ko-KR"/>
              </w:rPr>
              <w:t>The TX UE needs to be sure that there is no incoming traffic for a certain period of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cs="Arial" w:eastAsiaTheme="minorEastAsia"/>
              </w:rPr>
              <w:t>Fujitsu</w:t>
            </w:r>
          </w:p>
        </w:tc>
        <w:tc>
          <w:tcPr>
            <w:tcW w:w="1987" w:type="dxa"/>
          </w:tcPr>
          <w:p>
            <w:pPr>
              <w:spacing w:after="0"/>
              <w:rPr>
                <w:rFonts w:eastAsia="Malgun Gothic" w:cs="Arial"/>
                <w:lang w:eastAsia="ko-KR"/>
              </w:rPr>
            </w:pPr>
          </w:p>
        </w:tc>
        <w:tc>
          <w:tcPr>
            <w:tcW w:w="6052" w:type="dxa"/>
          </w:tcPr>
          <w:p>
            <w:pPr>
              <w:spacing w:after="0"/>
              <w:rPr>
                <w:rFonts w:eastAsia="Malgun Gothic" w:cs="Arial"/>
                <w:lang w:eastAsia="ko-KR"/>
              </w:rPr>
            </w:pPr>
            <w:r>
              <w:rPr>
                <w:rFonts w:eastAsia="Malgun Gothic" w:cs="Arial"/>
                <w:lang w:eastAsia="ko-KR"/>
              </w:rPr>
              <w:t xml:space="preserve">A period of time or timer can be specified for which the TX UE has no data or predict no data is coming. </w:t>
            </w:r>
          </w:p>
        </w:tc>
      </w:tr>
    </w:tbl>
    <w:p/>
    <w:p>
      <w:pPr>
        <w:pStyle w:val="3"/>
        <w:numPr>
          <w:ilvl w:val="0"/>
          <w:numId w:val="0"/>
        </w:numPr>
        <w:ind w:left="144"/>
        <w:rPr>
          <w:lang w:val="en-US"/>
        </w:rPr>
      </w:pPr>
      <w:r>
        <w:rPr>
          <w:rFonts w:hint="eastAsia"/>
          <w:lang w:val="en-US"/>
        </w:rPr>
        <w:t>2.3 How to handle DCR and other messages before SL DRX configuration is applied</w:t>
      </w:r>
      <w:r>
        <w:t>?</w:t>
      </w:r>
    </w:p>
    <w:p>
      <w:pPr>
        <w:pStyle w:val="4"/>
        <w:rPr>
          <w:lang w:val="en-US"/>
        </w:rPr>
      </w:pPr>
      <w:r>
        <w:rPr>
          <w:rFonts w:hint="eastAsia"/>
          <w:lang w:val="en-US"/>
        </w:rPr>
        <w:t>2.3.1 Unicast</w:t>
      </w:r>
    </w:p>
    <w:p>
      <w:pPr>
        <w:rPr>
          <w:lang w:val="en-US"/>
        </w:rPr>
      </w:pPr>
      <w:r>
        <w:rPr>
          <w:rFonts w:hint="eastAsia"/>
          <w:lang w:val="en-US"/>
        </w:rPr>
        <w:t>Before we discussing the details, it is worthwhile to illustrate all the messages exchanged between two UEs.</w:t>
      </w:r>
    </w:p>
    <w:p>
      <w:pPr>
        <w:spacing w:before="120" w:beforeLines="50" w:after="0"/>
        <w:jc w:val="center"/>
        <w:rPr>
          <w:rFonts w:ascii="Times New Roman" w:hAnsi="Times New Roman"/>
          <w:kern w:val="2"/>
          <w:sz w:val="21"/>
          <w:szCs w:val="22"/>
          <w:lang w:val="en-US"/>
        </w:rPr>
      </w:pPr>
      <w:r>
        <w:rPr>
          <w:rFonts w:ascii="Times New Roman" w:hAnsi="Times New Roman"/>
          <w:kern w:val="2"/>
          <w:sz w:val="21"/>
          <w:szCs w:val="22"/>
          <w:lang w:val="en-US"/>
        </w:rPr>
        <w:object>
          <v:shape id="_x0000_i1026" o:spt="75" type="#_x0000_t75" style="height:310.5pt;width:293.4pt;" o:ole="t" filled="f" o:preferrelative="t" stroked="f" coordsize="21600,21600">
            <v:path/>
            <v:fill on="f" focussize="0,0"/>
            <v:stroke on="f" joinstyle="miter"/>
            <v:imagedata r:id="rId8" o:title=""/>
            <o:lock v:ext="edit" aspectratio="f"/>
            <w10:wrap type="none"/>
            <w10:anchorlock/>
          </v:shape>
          <o:OLEObject Type="Embed" ProgID="Visio.Drawing.15" ShapeID="_x0000_i1026" DrawAspect="Content" ObjectID="_1468075726" r:id="rId7">
            <o:LockedField>false</o:LockedField>
          </o:OLEObject>
        </w:object>
      </w:r>
    </w:p>
    <w:p>
      <w:pPr>
        <w:keepLines/>
        <w:spacing w:before="120" w:beforeLines="50" w:after="240"/>
        <w:jc w:val="center"/>
        <w:rPr>
          <w:rFonts w:cs="Arial"/>
          <w:b/>
          <w:color w:val="000000"/>
          <w:sz w:val="18"/>
          <w:lang w:val="en-US"/>
        </w:rPr>
      </w:pPr>
      <w:r>
        <w:rPr>
          <w:rFonts w:cs="Arial"/>
          <w:b/>
          <w:color w:val="000000"/>
          <w:sz w:val="18"/>
        </w:rPr>
        <w:t xml:space="preserve">Figure 2: Illustration of </w:t>
      </w:r>
      <w:r>
        <w:rPr>
          <w:rFonts w:hint="eastAsia" w:cs="Arial"/>
          <w:b/>
          <w:color w:val="000000"/>
          <w:sz w:val="18"/>
          <w:lang w:val="en-US"/>
        </w:rPr>
        <w:t>Sidelink signaling</w:t>
      </w:r>
    </w:p>
    <w:p>
      <w:pPr>
        <w:rPr>
          <w:lang w:val="en-US"/>
        </w:rPr>
      </w:pPr>
      <w:r>
        <w:rPr>
          <w:rFonts w:hint="eastAsia"/>
          <w:lang w:val="en-US"/>
        </w:rPr>
        <w:t xml:space="preserve">As shown in figure 1, since the DCR message is the first message during unicast link establishment, it is by nature transferred in the AS via broadcast, irrespective the destination L2 ID is a unicast ID or broadcast ID. </w:t>
      </w:r>
    </w:p>
    <w:p>
      <w:pPr>
        <w:pStyle w:val="8"/>
        <w:rPr>
          <w:b/>
          <w:bCs/>
          <w:lang w:val="en-US"/>
        </w:rPr>
      </w:pPr>
      <w:r>
        <w:rPr>
          <w:rFonts w:hint="eastAsia"/>
          <w:b/>
          <w:bCs/>
          <w:lang w:val="en-US"/>
        </w:rPr>
        <w:t>Question3-1, for DCR message using broadcast, which DRX configuration should be used?</w:t>
      </w:r>
    </w:p>
    <w:p>
      <w:pPr>
        <w:numPr>
          <w:ilvl w:val="0"/>
          <w:numId w:val="16"/>
        </w:numPr>
        <w:tabs>
          <w:tab w:val="left" w:pos="420"/>
        </w:tabs>
        <w:rPr>
          <w:rFonts w:cs="Arial"/>
          <w:lang w:val="en-US"/>
        </w:rPr>
      </w:pPr>
      <w:r>
        <w:rPr>
          <w:rFonts w:cs="Arial"/>
          <w:lang w:val="en-US"/>
        </w:rPr>
        <w:t>Do not apply DRX configuration.</w:t>
      </w:r>
    </w:p>
    <w:p>
      <w:pPr>
        <w:numPr>
          <w:ilvl w:val="0"/>
          <w:numId w:val="16"/>
        </w:numPr>
        <w:tabs>
          <w:tab w:val="left" w:pos="420"/>
        </w:tabs>
        <w:rPr>
          <w:rFonts w:cs="Arial"/>
          <w:lang w:val="en-US"/>
        </w:rPr>
      </w:pPr>
      <w:r>
        <w:rPr>
          <w:rFonts w:cs="Arial"/>
          <w:lang w:val="en-US"/>
        </w:rPr>
        <w:t>Configure a dedicate broadcast DRX configuration for DCR message, e.g. Set a broadcast DRX configuration without QoS profile.</w:t>
      </w:r>
    </w:p>
    <w:p>
      <w:pPr>
        <w:numPr>
          <w:ilvl w:val="0"/>
          <w:numId w:val="16"/>
        </w:numPr>
        <w:tabs>
          <w:tab w:val="left" w:pos="420"/>
        </w:tabs>
        <w:rPr>
          <w:ins w:id="6" w:author="冷冰雪(Bingxue Leng)" w:date="2021-08-19T09:07:00Z"/>
          <w:rFonts w:cs="Arial"/>
          <w:lang w:val="en-US"/>
        </w:rPr>
      </w:pPr>
      <w:r>
        <w:rPr>
          <w:rFonts w:cs="Arial"/>
          <w:lang w:val="en-US"/>
        </w:rPr>
        <w:t>Sharing the DRX with other broadcast services.</w:t>
      </w:r>
    </w:p>
    <w:p>
      <w:pPr>
        <w:pStyle w:val="125"/>
        <w:numPr>
          <w:ilvl w:val="0"/>
          <w:numId w:val="16"/>
        </w:numPr>
        <w:ind w:left="425" w:hanging="425" w:firstLineChars="0"/>
        <w:rPr>
          <w:rFonts w:cs="Arial"/>
          <w:lang w:val="en-US"/>
        </w:rPr>
        <w:pPrChange w:id="7" w:author="冷冰雪(Bingxue Leng)" w:date="2021-08-19T09:07:00Z">
          <w:pPr>
            <w:numPr>
              <w:ilvl w:val="0"/>
              <w:numId w:val="16"/>
            </w:numPr>
            <w:tabs>
              <w:tab w:val="left" w:pos="420"/>
            </w:tabs>
            <w:ind w:left="425" w:hanging="425"/>
          </w:pPr>
        </w:pPrChange>
      </w:pPr>
      <w:ins w:id="8" w:author="冷冰雪(Bingxue Leng)" w:date="2021-08-19T09:07:00Z">
        <w:r>
          <w:rPr>
            <w:rFonts w:cs="Arial"/>
            <w:lang w:val="en-US"/>
          </w:rPr>
          <w:t>make use of the default DRX configuration for B-cast, i.e., the DRX configuration used when the associated QoS profile fails to map to a DRX configured for dedicated QoS profile</w:t>
        </w:r>
      </w:ins>
    </w:p>
    <w:p>
      <w:pPr>
        <w:numPr>
          <w:ilvl w:val="0"/>
          <w:numId w:val="16"/>
        </w:numPr>
        <w:tabs>
          <w:tab w:val="left" w:pos="420"/>
        </w:tabs>
        <w:rPr>
          <w:rFonts w:cs="Arial"/>
          <w:lang w:val="en-US"/>
        </w:rPr>
      </w:pPr>
      <w:r>
        <w:rPr>
          <w:rFonts w:cs="Arial"/>
          <w:lang w:val="en-US"/>
        </w:rPr>
        <w:t>others</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eastAsia="ko-KR"/>
              </w:rPr>
            </w:pPr>
            <w:r>
              <w:rPr>
                <w:rFonts w:cs="Arial"/>
                <w:lang w:eastAsia="ko-KR"/>
              </w:rPr>
              <w:t>Option</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Xiaomi</w:t>
            </w:r>
          </w:p>
        </w:tc>
        <w:tc>
          <w:tcPr>
            <w:tcW w:w="1987" w:type="dxa"/>
          </w:tcPr>
          <w:p>
            <w:pPr>
              <w:spacing w:after="0"/>
              <w:rPr>
                <w:rFonts w:eastAsia="等线" w:cs="Arial"/>
              </w:rPr>
            </w:pPr>
            <w:r>
              <w:rPr>
                <w:rFonts w:hint="eastAsia" w:eastAsia="等线" w:cs="Arial"/>
              </w:rPr>
              <w:t xml:space="preserve">Option </w:t>
            </w:r>
            <w:r>
              <w:rPr>
                <w:rFonts w:eastAsia="等线" w:cs="Arial"/>
              </w:rPr>
              <w:t>3</w:t>
            </w:r>
          </w:p>
        </w:tc>
        <w:tc>
          <w:tcPr>
            <w:tcW w:w="6052" w:type="dxa"/>
          </w:tcPr>
          <w:p>
            <w:pPr>
              <w:spacing w:after="0"/>
              <w:rPr>
                <w:rFonts w:eastAsia="等线" w:cs="Arial"/>
              </w:rPr>
            </w:pPr>
            <w:r>
              <w:rPr>
                <w:rFonts w:eastAsia="等线" w:cs="Arial"/>
              </w:rPr>
              <w:t>Option 1 would require all UEs to keep in active in order to receive potential DCR messages. It’s much power waste.</w:t>
            </w:r>
          </w:p>
          <w:p>
            <w:pPr>
              <w:spacing w:after="0"/>
              <w:rPr>
                <w:rFonts w:eastAsia="等线" w:cs="Arial"/>
              </w:rPr>
            </w:pPr>
            <w:r>
              <w:rPr>
                <w:rFonts w:eastAsia="等线" w:cs="Arial"/>
              </w:rPr>
              <w:t>Option 2 would introduce new DRX configuration for DCR, which is not supported by R16 UEs. There would be coexistence issue between R16 and R17 UEs.</w:t>
            </w:r>
          </w:p>
          <w:p>
            <w:pPr>
              <w:spacing w:after="0"/>
              <w:rPr>
                <w:rFonts w:eastAsia="等线" w:cs="Arial"/>
              </w:rPr>
            </w:pPr>
            <w:r>
              <w:rPr>
                <w:rFonts w:eastAsia="等线" w:cs="Arial"/>
              </w:rPr>
              <w:t xml:space="preserve">Option 3 has the benefit of unified solution for all broadcast transmission. TX profile could also be reused to resolve the coexistence issue between R16 and R17 UEs, from DCR transmission and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Pr>
          <w:p>
            <w:pPr>
              <w:spacing w:after="0"/>
              <w:jc w:val="center"/>
              <w:rPr>
                <w:rFonts w:eastAsia="Malgun Gothic" w:cs="Arial"/>
                <w:lang w:eastAsia="ko-KR"/>
              </w:rPr>
            </w:pPr>
            <w:r>
              <w:rPr>
                <w:rFonts w:eastAsia="Malgun Gothic" w:cs="Arial"/>
                <w:lang w:eastAsia="ko-KR"/>
              </w:rPr>
              <w:t>Lenovo, MotM</w:t>
            </w:r>
          </w:p>
        </w:tc>
        <w:tc>
          <w:tcPr>
            <w:tcW w:w="1987" w:type="dxa"/>
          </w:tcPr>
          <w:p>
            <w:pPr>
              <w:spacing w:after="0"/>
              <w:rPr>
                <w:rFonts w:eastAsia="Malgun Gothic" w:cs="Arial"/>
                <w:lang w:eastAsia="ko-KR"/>
              </w:rPr>
            </w:pPr>
            <w:r>
              <w:rPr>
                <w:rFonts w:eastAsia="Malgun Gothic" w:cs="Arial"/>
                <w:lang w:eastAsia="ko-KR"/>
              </w:rPr>
              <w:t>Option 2</w:t>
            </w:r>
          </w:p>
        </w:tc>
        <w:tc>
          <w:tcPr>
            <w:tcW w:w="6052" w:type="dxa"/>
          </w:tcPr>
          <w:p>
            <w:pPr>
              <w:spacing w:after="0"/>
              <w:rPr>
                <w:rFonts w:eastAsia="Malgun Gothic" w:cs="Arial"/>
                <w:lang w:eastAsia="ko-KR"/>
              </w:rPr>
            </w:pPr>
            <w:r>
              <w:rPr>
                <w:rFonts w:eastAsia="Malgun Gothic" w:cs="Arial"/>
                <w:lang w:eastAsia="ko-KR"/>
              </w:rPr>
              <w:t>Option 2 is more power optimized from the Rx UE’s perspective. The legacy issue that Xiaomi brought forward can be solved by assuming that DCRs use a DRX configuration on their 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Pr>
          <w:p>
            <w:pPr>
              <w:spacing w:after="0"/>
              <w:jc w:val="center"/>
              <w:rPr>
                <w:rFonts w:eastAsia="Malgun Gothic" w:cs="Arial"/>
                <w:lang w:eastAsia="ko-KR"/>
              </w:rPr>
            </w:pPr>
            <w:r>
              <w:rPr>
                <w:rFonts w:eastAsia="Malgun Gothic" w:cs="Arial"/>
                <w:lang w:eastAsia="ko-KR"/>
              </w:rPr>
              <w:t>InterDigital</w:t>
            </w:r>
          </w:p>
        </w:tc>
        <w:tc>
          <w:tcPr>
            <w:tcW w:w="1987" w:type="dxa"/>
          </w:tcPr>
          <w:p>
            <w:pPr>
              <w:spacing w:after="0"/>
              <w:rPr>
                <w:rFonts w:eastAsia="Malgun Gothic" w:cs="Arial"/>
                <w:lang w:eastAsia="ko-KR"/>
              </w:rPr>
            </w:pPr>
            <w:r>
              <w:rPr>
                <w:rFonts w:eastAsia="Malgun Gothic" w:cs="Arial"/>
                <w:lang w:eastAsia="ko-KR"/>
              </w:rPr>
              <w:t>Option 3</w:t>
            </w:r>
          </w:p>
        </w:tc>
        <w:tc>
          <w:tcPr>
            <w:tcW w:w="6052" w:type="dxa"/>
          </w:tcPr>
          <w:p>
            <w:pPr>
              <w:spacing w:after="0"/>
              <w:rPr>
                <w:rFonts w:eastAsia="Malgun Gothic" w:cs="Arial"/>
                <w:lang w:eastAsia="ko-KR"/>
              </w:rPr>
            </w:pPr>
            <w:r>
              <w:rPr>
                <w:rFonts w:eastAsia="Malgun Gothic" w:cs="Arial"/>
                <w:lang w:eastAsia="ko-KR"/>
              </w:rPr>
              <w:t>DCR can be aligned with other broadcast transmissions, and there is no need to handle this message in a unique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Pr>
          <w:p>
            <w:pPr>
              <w:spacing w:after="0"/>
              <w:jc w:val="center"/>
              <w:rPr>
                <w:rFonts w:eastAsia="Malgun Gothic" w:cs="Arial"/>
                <w:lang w:eastAsia="ko-KR"/>
              </w:rPr>
            </w:pPr>
            <w:r>
              <w:rPr>
                <w:rFonts w:eastAsia="Malgun Gothic" w:cs="Arial"/>
                <w:lang w:eastAsia="ko-KR"/>
              </w:rPr>
              <w:t>Ericsson</w:t>
            </w:r>
          </w:p>
        </w:tc>
        <w:tc>
          <w:tcPr>
            <w:tcW w:w="1987" w:type="dxa"/>
          </w:tcPr>
          <w:p>
            <w:pPr>
              <w:spacing w:after="0"/>
              <w:rPr>
                <w:rFonts w:eastAsia="Malgun Gothic" w:cs="Arial"/>
                <w:lang w:eastAsia="ko-KR"/>
              </w:rPr>
            </w:pPr>
            <w:r>
              <w:rPr>
                <w:rFonts w:eastAsia="Malgun Gothic" w:cs="Arial"/>
                <w:lang w:eastAsia="ko-KR"/>
              </w:rPr>
              <w:t>Option 2</w:t>
            </w:r>
          </w:p>
        </w:tc>
        <w:tc>
          <w:tcPr>
            <w:tcW w:w="6052" w:type="dxa"/>
          </w:tcPr>
          <w:p>
            <w:pPr>
              <w:spacing w:after="0"/>
              <w:rPr>
                <w:rFonts w:eastAsia="Malgun Gothic" w:cs="Arial"/>
                <w:lang w:eastAsia="ko-KR"/>
              </w:rPr>
            </w:pPr>
            <w:r>
              <w:rPr>
                <w:rFonts w:eastAsia="Malgun Gothic" w:cs="Arial"/>
                <w:lang w:eastAsia="ko-KR"/>
              </w:rPr>
              <w:t xml:space="preserve">Option 1 is not power efficient. Option 3 seems to be not aligned with the RAN2 agreement, i.e., DRX configuration granularity per QoS profile or L2 ID. For option 2, it is better to call it “default” or “common DRX configuration” instead of “broadcast DRX configuration”, which is common or semi-static to all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Pr>
          <w:p>
            <w:pPr>
              <w:spacing w:after="0"/>
              <w:jc w:val="center"/>
              <w:rPr>
                <w:rFonts w:eastAsia="Malgun Gothic" w:cs="Arial"/>
                <w:lang w:eastAsia="ko-KR"/>
              </w:rPr>
            </w:pPr>
            <w:r>
              <w:rPr>
                <w:rFonts w:eastAsia="Malgun Gothic" w:cs="Arial"/>
                <w:lang w:eastAsia="ko-KR"/>
              </w:rPr>
              <w:t>Apple</w:t>
            </w:r>
          </w:p>
        </w:tc>
        <w:tc>
          <w:tcPr>
            <w:tcW w:w="1987" w:type="dxa"/>
          </w:tcPr>
          <w:p>
            <w:pPr>
              <w:spacing w:after="0"/>
              <w:rPr>
                <w:rFonts w:eastAsia="Malgun Gothic" w:cs="Arial"/>
                <w:lang w:eastAsia="ko-KR"/>
              </w:rPr>
            </w:pPr>
            <w:r>
              <w:rPr>
                <w:rFonts w:eastAsia="Malgun Gothic" w:cs="Arial"/>
                <w:lang w:eastAsia="ko-KR"/>
              </w:rPr>
              <w:t xml:space="preserve">Option 2 </w:t>
            </w:r>
          </w:p>
        </w:tc>
        <w:tc>
          <w:tcPr>
            <w:tcW w:w="6052" w:type="dxa"/>
          </w:tcPr>
          <w:p>
            <w:pPr>
              <w:spacing w:after="0"/>
              <w:rPr>
                <w:rFonts w:eastAsia="Malgun Gothic" w:cs="Arial"/>
                <w:lang w:eastAsia="ko-KR"/>
              </w:rPr>
            </w:pPr>
            <w:r>
              <w:rPr>
                <w:rFonts w:eastAsia="Malgun Gothic" w:cs="Arial"/>
                <w:lang w:eastAsia="ko-KR"/>
              </w:rPr>
              <w:t>Option 2 is a clean way to address the issue. The incompatibility issue raised by Xiaomi exist in both Option 2 and Option 3. This cannot be avoided unless SL-DRX is not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Pr>
          <w:p>
            <w:pPr>
              <w:spacing w:after="0"/>
              <w:jc w:val="center"/>
              <w:rPr>
                <w:rFonts w:eastAsia="Malgun Gothic" w:cs="Arial"/>
                <w:lang w:eastAsia="ko-KR"/>
              </w:rPr>
            </w:pPr>
            <w:r>
              <w:rPr>
                <w:rFonts w:cs="Arial"/>
              </w:rPr>
              <w:t>OPPO</w:t>
            </w:r>
          </w:p>
        </w:tc>
        <w:tc>
          <w:tcPr>
            <w:tcW w:w="1987" w:type="dxa"/>
          </w:tcPr>
          <w:p>
            <w:pPr>
              <w:spacing w:after="0"/>
              <w:rPr>
                <w:rFonts w:eastAsia="Malgun Gothic" w:cs="Arial"/>
                <w:lang w:eastAsia="ko-KR"/>
              </w:rPr>
            </w:pPr>
            <w:r>
              <w:rPr>
                <w:rFonts w:eastAsia="等线" w:cs="Arial"/>
              </w:rPr>
              <w:t>Option4 with comment</w:t>
            </w:r>
          </w:p>
        </w:tc>
        <w:tc>
          <w:tcPr>
            <w:tcW w:w="6052" w:type="dxa"/>
          </w:tcPr>
          <w:p>
            <w:pPr>
              <w:spacing w:after="0"/>
              <w:rPr>
                <w:rFonts w:eastAsia="等线" w:cs="Arial"/>
              </w:rPr>
            </w:pPr>
            <w:r>
              <w:rPr>
                <w:rFonts w:hint="eastAsia" w:eastAsia="等线" w:cs="Arial"/>
              </w:rPr>
              <w:t>G</w:t>
            </w:r>
            <w:r>
              <w:rPr>
                <w:rFonts w:eastAsia="等线" w:cs="Arial"/>
              </w:rPr>
              <w:t>enerally, we believe the broadcast DRX can be reused here</w:t>
            </w:r>
          </w:p>
          <w:p>
            <w:pPr>
              <w:spacing w:after="0"/>
              <w:rPr>
                <w:rFonts w:eastAsia="等线" w:cs="Arial"/>
              </w:rPr>
            </w:pPr>
            <w:r>
              <w:rPr>
                <w:rFonts w:eastAsia="等线" w:cs="Arial"/>
              </w:rPr>
              <w:t>For Option1, it’s not power saving since Rx UE has to be active to monitor DCR message.</w:t>
            </w:r>
          </w:p>
          <w:p>
            <w:pPr>
              <w:spacing w:after="0"/>
              <w:rPr>
                <w:rFonts w:eastAsia="等线" w:cs="Arial"/>
              </w:rPr>
            </w:pPr>
            <w:r>
              <w:rPr>
                <w:rFonts w:eastAsia="等线" w:cs="Arial"/>
              </w:rPr>
              <w:t>For Option2, we are not clear with “</w:t>
            </w:r>
            <w:r>
              <w:rPr>
                <w:rFonts w:cs="Arial"/>
                <w:lang w:val="en-US"/>
              </w:rPr>
              <w:t>dedicate broadcast DRX configuration</w:t>
            </w:r>
            <w:r>
              <w:rPr>
                <w:rFonts w:eastAsia="等线" w:cs="Arial"/>
              </w:rPr>
              <w:t>”, is it a per-link dedicated DRX or a DRX only for DCR message?</w:t>
            </w:r>
          </w:p>
          <w:p>
            <w:pPr>
              <w:spacing w:after="0"/>
              <w:rPr>
                <w:rFonts w:eastAsia="等线" w:cs="Arial"/>
              </w:rPr>
            </w:pPr>
            <w:r>
              <w:rPr>
                <w:rFonts w:eastAsia="等线" w:cs="Arial"/>
              </w:rPr>
              <w:t>For Option3 can’t work since AS layer has not got any QOS information from V2X layer when delivery of DCR message.</w:t>
            </w:r>
          </w:p>
          <w:p>
            <w:pPr>
              <w:spacing w:after="0"/>
              <w:rPr>
                <w:rFonts w:eastAsia="等线" w:cs="Arial"/>
              </w:rPr>
            </w:pPr>
          </w:p>
          <w:p>
            <w:pPr>
              <w:spacing w:after="0"/>
              <w:rPr>
                <w:rFonts w:eastAsia="等线" w:cs="Arial"/>
              </w:rPr>
            </w:pPr>
            <w:r>
              <w:rPr>
                <w:rFonts w:eastAsia="等线" w:cs="Arial"/>
              </w:rPr>
              <w:t>So a default DRX can be used, i.e., option-4 (which is the same as the default DRX being discussion in [703])</w:t>
            </w:r>
          </w:p>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Pr>
          <w:p>
            <w:pPr>
              <w:spacing w:after="0"/>
              <w:jc w:val="center"/>
              <w:rPr>
                <w:rFonts w:cs="Arial"/>
              </w:rPr>
            </w:pPr>
            <w:r>
              <w:rPr>
                <w:rFonts w:eastAsia="Malgun Gothic" w:cs="Arial"/>
                <w:lang w:eastAsia="ko-KR"/>
              </w:rPr>
              <w:t>Samsung</w:t>
            </w:r>
          </w:p>
        </w:tc>
        <w:tc>
          <w:tcPr>
            <w:tcW w:w="1987" w:type="dxa"/>
          </w:tcPr>
          <w:p>
            <w:pPr>
              <w:spacing w:after="0"/>
              <w:rPr>
                <w:rFonts w:eastAsia="等线" w:cs="Arial"/>
              </w:rPr>
            </w:pPr>
            <w:r>
              <w:rPr>
                <w:rFonts w:eastAsia="Malgun Gothic" w:cs="Arial"/>
                <w:lang w:eastAsia="ko-KR"/>
              </w:rPr>
              <w:t>Option-3</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Pr>
          <w:p>
            <w:pPr>
              <w:spacing w:after="0"/>
              <w:jc w:val="center"/>
              <w:rPr>
                <w:rFonts w:eastAsia="Malgun Gothic" w:cs="Arial"/>
                <w:lang w:eastAsia="ko-KR"/>
              </w:rPr>
            </w:pPr>
            <w:r>
              <w:rPr>
                <w:rFonts w:hint="eastAsia" w:cs="Arial" w:eastAsiaTheme="minorEastAsia"/>
              </w:rPr>
              <w:t>F</w:t>
            </w:r>
            <w:r>
              <w:rPr>
                <w:rFonts w:cs="Arial" w:eastAsiaTheme="minorEastAsia"/>
              </w:rPr>
              <w:t>ujitsu</w:t>
            </w:r>
          </w:p>
        </w:tc>
        <w:tc>
          <w:tcPr>
            <w:tcW w:w="1987" w:type="dxa"/>
          </w:tcPr>
          <w:p>
            <w:pPr>
              <w:spacing w:after="0"/>
              <w:rPr>
                <w:rFonts w:eastAsia="Malgun Gothic" w:cs="Arial"/>
                <w:lang w:eastAsia="ko-KR"/>
              </w:rPr>
            </w:pPr>
            <w:r>
              <w:rPr>
                <w:rFonts w:hint="eastAsia" w:cs="Arial" w:eastAsiaTheme="minorEastAsia"/>
              </w:rPr>
              <w:t>O</w:t>
            </w:r>
            <w:r>
              <w:rPr>
                <w:rFonts w:cs="Arial" w:eastAsiaTheme="minorEastAsia"/>
              </w:rPr>
              <w:t>ption 3</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Pr>
          <w:p>
            <w:pPr>
              <w:spacing w:after="0"/>
              <w:jc w:val="center"/>
              <w:rPr>
                <w:rFonts w:cs="Arial" w:eastAsiaTheme="minorEastAsia"/>
              </w:rPr>
            </w:pPr>
            <w:r>
              <w:rPr>
                <w:rFonts w:eastAsia="Malgun Gothic" w:cs="Arial"/>
                <w:lang w:eastAsia="ko-KR"/>
              </w:rPr>
              <w:t>MediaTek</w:t>
            </w:r>
          </w:p>
        </w:tc>
        <w:tc>
          <w:tcPr>
            <w:tcW w:w="1987" w:type="dxa"/>
          </w:tcPr>
          <w:p>
            <w:pPr>
              <w:spacing w:after="0"/>
              <w:rPr>
                <w:rFonts w:cs="Arial" w:eastAsiaTheme="minorEastAsia"/>
              </w:rPr>
            </w:pPr>
            <w:r>
              <w:rPr>
                <w:rFonts w:eastAsia="Malgun Gothic" w:cs="Arial"/>
                <w:lang w:eastAsia="ko-KR"/>
              </w:rPr>
              <w:t>Option-3 or Option-4</w:t>
            </w:r>
          </w:p>
        </w:tc>
        <w:tc>
          <w:tcPr>
            <w:tcW w:w="6052" w:type="dxa"/>
          </w:tcPr>
          <w:p>
            <w:pPr>
              <w:spacing w:after="0"/>
              <w:rPr>
                <w:rFonts w:eastAsia="等线" w:cs="Arial"/>
              </w:rPr>
            </w:pPr>
            <w:r>
              <w:rPr>
                <w:rFonts w:eastAsia="等线" w:cs="Arial"/>
              </w:rPr>
              <w:t>DCR could share the same SL DRX configuration with other broadcast service. And, if we support default SL DRX configuration for BC, it could be applied for DCR.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Pr>
          <w:p>
            <w:pPr>
              <w:spacing w:after="0"/>
              <w:jc w:val="center"/>
              <w:rPr>
                <w:rFonts w:cs="Arial" w:eastAsiaTheme="minorEastAsia"/>
              </w:rPr>
            </w:pPr>
            <w:r>
              <w:rPr>
                <w:rFonts w:hint="eastAsia" w:cs="Arial" w:eastAsiaTheme="minorEastAsia"/>
              </w:rPr>
              <w:t>CATT</w:t>
            </w:r>
          </w:p>
        </w:tc>
        <w:tc>
          <w:tcPr>
            <w:tcW w:w="1987" w:type="dxa"/>
          </w:tcPr>
          <w:p>
            <w:pPr>
              <w:spacing w:after="0"/>
              <w:rPr>
                <w:rFonts w:cs="Arial" w:eastAsiaTheme="minorEastAsia"/>
              </w:rPr>
            </w:pPr>
            <w:r>
              <w:rPr>
                <w:rFonts w:hint="eastAsia" w:cs="Arial" w:eastAsiaTheme="minorEastAsia"/>
              </w:rPr>
              <w:t>Option-3</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Pr>
          <w:p>
            <w:pPr>
              <w:spacing w:after="0"/>
              <w:jc w:val="center"/>
              <w:rPr>
                <w:rFonts w:cs="Arial" w:eastAsiaTheme="minorEastAsia"/>
              </w:rPr>
            </w:pPr>
            <w:r>
              <w:rPr>
                <w:rFonts w:hint="eastAsia" w:eastAsia="游明朝" w:cs="Arial"/>
                <w:lang w:eastAsia="ja-JP"/>
              </w:rPr>
              <w:t>NEC</w:t>
            </w:r>
          </w:p>
        </w:tc>
        <w:tc>
          <w:tcPr>
            <w:tcW w:w="1987" w:type="dxa"/>
          </w:tcPr>
          <w:p>
            <w:pPr>
              <w:spacing w:after="0"/>
              <w:rPr>
                <w:rFonts w:cs="Arial" w:eastAsiaTheme="minorEastAsia"/>
              </w:rPr>
            </w:pPr>
            <w:r>
              <w:rPr>
                <w:rFonts w:hint="eastAsia" w:eastAsia="游明朝" w:cs="Arial"/>
                <w:lang w:eastAsia="ja-JP"/>
              </w:rPr>
              <w:t>Option 3</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Pr>
          <w:p>
            <w:pPr>
              <w:spacing w:after="0"/>
              <w:jc w:val="center"/>
              <w:rPr>
                <w:rFonts w:eastAsia="游明朝" w:cs="Arial"/>
                <w:lang w:eastAsia="ja-JP"/>
              </w:rPr>
            </w:pPr>
            <w:r>
              <w:rPr>
                <w:rFonts w:eastAsia="游明朝" w:cs="Arial"/>
                <w:lang w:eastAsia="ja-JP"/>
              </w:rPr>
              <w:t>Nokia</w:t>
            </w:r>
          </w:p>
        </w:tc>
        <w:tc>
          <w:tcPr>
            <w:tcW w:w="1987" w:type="dxa"/>
          </w:tcPr>
          <w:p>
            <w:pPr>
              <w:spacing w:after="0"/>
              <w:rPr>
                <w:rFonts w:eastAsia="游明朝" w:cs="Arial"/>
                <w:lang w:eastAsia="ja-JP"/>
              </w:rPr>
            </w:pPr>
            <w:r>
              <w:rPr>
                <w:rFonts w:eastAsia="游明朝" w:cs="Arial"/>
                <w:lang w:eastAsia="ja-JP"/>
              </w:rPr>
              <w:t>Option 3</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Pr>
          <w:p>
            <w:pPr>
              <w:spacing w:after="0"/>
              <w:jc w:val="center"/>
              <w:rPr>
                <w:rFonts w:eastAsia="游明朝" w:cs="Arial"/>
                <w:lang w:eastAsia="ja-JP"/>
              </w:rPr>
            </w:pPr>
            <w:r>
              <w:rPr>
                <w:rFonts w:eastAsia="Malgun Gothic" w:cs="Arial"/>
                <w:lang w:eastAsia="ko-KR"/>
              </w:rPr>
              <w:t>Intel</w:t>
            </w:r>
          </w:p>
        </w:tc>
        <w:tc>
          <w:tcPr>
            <w:tcW w:w="1987" w:type="dxa"/>
          </w:tcPr>
          <w:p>
            <w:pPr>
              <w:spacing w:after="0"/>
              <w:rPr>
                <w:rFonts w:eastAsia="游明朝" w:cs="Arial"/>
                <w:lang w:eastAsia="ja-JP"/>
              </w:rPr>
            </w:pPr>
            <w:r>
              <w:rPr>
                <w:rFonts w:eastAsia="Malgun Gothic" w:cs="Arial"/>
                <w:lang w:eastAsia="ko-KR"/>
              </w:rPr>
              <w:t>Option 2</w:t>
            </w:r>
          </w:p>
        </w:tc>
        <w:tc>
          <w:tcPr>
            <w:tcW w:w="6052" w:type="dxa"/>
          </w:tcPr>
          <w:p>
            <w:pPr>
              <w:spacing w:after="0"/>
              <w:rPr>
                <w:rFonts w:eastAsia="等线" w:cs="Arial"/>
              </w:rPr>
            </w:pPr>
            <w:r>
              <w:rPr>
                <w:rFonts w:eastAsia="Malgun Gothic" w:cs="Arial"/>
                <w:lang w:eastAsia="ko-KR"/>
              </w:rPr>
              <w:t>We agree with Ericsson that a “default” (rather than “dedicate”) DRX configuration for broadcast can be defined to handle the DCR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Pr>
          <w:p>
            <w:pPr>
              <w:spacing w:after="0"/>
              <w:jc w:val="center"/>
              <w:rPr>
                <w:rFonts w:eastAsia="Malgun Gothic" w:cs="Arial"/>
                <w:lang w:eastAsia="ko-KR"/>
              </w:rPr>
            </w:pPr>
            <w:r>
              <w:rPr>
                <w:rFonts w:eastAsia="Malgun Gothic" w:cs="Arial"/>
                <w:lang w:eastAsia="ko-KR"/>
              </w:rPr>
              <w:t>Spreadtrum</w:t>
            </w:r>
          </w:p>
        </w:tc>
        <w:tc>
          <w:tcPr>
            <w:tcW w:w="1987" w:type="dxa"/>
          </w:tcPr>
          <w:p>
            <w:pPr>
              <w:spacing w:after="0"/>
              <w:rPr>
                <w:rFonts w:eastAsia="Malgun Gothic" w:cs="Arial"/>
                <w:lang w:eastAsia="ko-KR"/>
              </w:rPr>
            </w:pPr>
            <w:r>
              <w:rPr>
                <w:rFonts w:eastAsia="Malgun Gothic" w:cs="Arial"/>
                <w:lang w:eastAsia="ko-KR"/>
              </w:rPr>
              <w:t>Option 3</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Pr>
          <w:p>
            <w:pPr>
              <w:spacing w:after="0"/>
              <w:jc w:val="center"/>
              <w:rPr>
                <w:rFonts w:eastAsia="Malgun Gothic" w:cs="Arial"/>
                <w:lang w:eastAsia="ko-KR"/>
              </w:rPr>
            </w:pPr>
            <w:r>
              <w:rPr>
                <w:rFonts w:hint="eastAsia" w:cs="Arial" w:eastAsiaTheme="minorEastAsia"/>
              </w:rPr>
              <w:t>S</w:t>
            </w:r>
            <w:r>
              <w:rPr>
                <w:rFonts w:cs="Arial" w:eastAsiaTheme="minorEastAsia"/>
              </w:rPr>
              <w:t>harp</w:t>
            </w:r>
          </w:p>
        </w:tc>
        <w:tc>
          <w:tcPr>
            <w:tcW w:w="1987" w:type="dxa"/>
          </w:tcPr>
          <w:p>
            <w:pPr>
              <w:spacing w:after="0"/>
              <w:rPr>
                <w:rFonts w:eastAsia="Malgun Gothic" w:cs="Arial"/>
                <w:lang w:eastAsia="ko-KR"/>
              </w:rPr>
            </w:pPr>
            <w:r>
              <w:rPr>
                <w:rFonts w:hint="eastAsia" w:cs="Arial" w:eastAsiaTheme="minorEastAsia"/>
              </w:rPr>
              <w:t>O</w:t>
            </w:r>
            <w:r>
              <w:rPr>
                <w:rFonts w:cs="Arial" w:eastAsiaTheme="minorEastAsia"/>
              </w:rPr>
              <w:t>ption 1</w:t>
            </w:r>
          </w:p>
        </w:tc>
        <w:tc>
          <w:tcPr>
            <w:tcW w:w="6052" w:type="dxa"/>
          </w:tcPr>
          <w:p>
            <w:pPr>
              <w:spacing w:after="0"/>
              <w:rPr>
                <w:rFonts w:eastAsia="Malgun Gothic" w:cs="Arial"/>
                <w:lang w:eastAsia="ko-KR"/>
              </w:rPr>
            </w:pPr>
            <w:r>
              <w:rPr>
                <w:rFonts w:cs="Arial" w:eastAsiaTheme="minorEastAsia"/>
              </w:rPr>
              <w:t xml:space="preserve">DCR is for </w:t>
            </w:r>
            <w:r>
              <w:rPr>
                <w:rFonts w:hint="eastAsia"/>
                <w:lang w:val="en-US"/>
              </w:rPr>
              <w:t>unicast link establishment</w:t>
            </w:r>
            <w:r>
              <w:rPr>
                <w:lang w:val="en-US"/>
              </w:rPr>
              <w:t xml:space="preserve"> phase. We prefer no DRX configuration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Pr>
          <w:p>
            <w:pPr>
              <w:spacing w:after="0"/>
              <w:jc w:val="center"/>
              <w:rPr>
                <w:rFonts w:cs="Arial" w:eastAsiaTheme="minorEastAsia"/>
              </w:rPr>
            </w:pPr>
            <w:r>
              <w:rPr>
                <w:rFonts w:eastAsia="Malgun Gothic" w:cs="Arial"/>
                <w:lang w:eastAsia="ko-KR"/>
              </w:rPr>
              <w:t>LG</w:t>
            </w:r>
          </w:p>
        </w:tc>
        <w:tc>
          <w:tcPr>
            <w:tcW w:w="1987" w:type="dxa"/>
          </w:tcPr>
          <w:p>
            <w:pPr>
              <w:spacing w:after="0"/>
              <w:rPr>
                <w:rFonts w:cs="Arial" w:eastAsiaTheme="minorEastAsia"/>
              </w:rPr>
            </w:pPr>
            <w:r>
              <w:rPr>
                <w:rFonts w:eastAsia="Malgun Gothic" w:cs="Arial"/>
                <w:lang w:eastAsia="ko-KR"/>
              </w:rPr>
              <w:t>similar the option 2 with comments</w:t>
            </w:r>
            <w:r>
              <w:rPr>
                <w:rFonts w:hint="eastAsia" w:eastAsia="Malgun Gothic" w:cs="Arial"/>
                <w:lang w:eastAsia="ko-KR"/>
              </w:rPr>
              <w:t xml:space="preserve"> </w:t>
            </w:r>
          </w:p>
        </w:tc>
        <w:tc>
          <w:tcPr>
            <w:tcW w:w="6052" w:type="dxa"/>
          </w:tcPr>
          <w:p>
            <w:pPr>
              <w:spacing w:after="0"/>
              <w:rPr>
                <w:rFonts w:cs="Arial" w:eastAsiaTheme="minorEastAsia"/>
              </w:rPr>
            </w:pPr>
            <w:r>
              <w:rPr>
                <w:rFonts w:hint="eastAsia" w:eastAsia="BatangChe" w:cs="Arial"/>
                <w:lang w:eastAsia="ko-KR"/>
              </w:rPr>
              <w:t>We prefer simple design</w:t>
            </w:r>
            <w:r>
              <w:rPr>
                <w:rFonts w:eastAsia="BatangChe" w:cs="Arial"/>
                <w:lang w:eastAsia="ko-KR"/>
              </w:rPr>
              <w:t xml:space="preserve"> to apply all PC5-S message and PC5 RRC message, before receiving SL DRX configuration with PC5-RRC message. We prefer to apply default DRX configuration. AS Ericsson mentioned, it would be better to change “default” or “common” instead of “broadcast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Pr>
          <w:p>
            <w:pPr>
              <w:spacing w:after="0"/>
              <w:jc w:val="center"/>
              <w:rPr>
                <w:rFonts w:eastAsia="Malgun Gothic" w:cs="Arial"/>
                <w:lang w:eastAsia="ko-KR"/>
              </w:rPr>
            </w:pPr>
          </w:p>
        </w:tc>
        <w:tc>
          <w:tcPr>
            <w:tcW w:w="1987" w:type="dxa"/>
          </w:tcPr>
          <w:p>
            <w:pPr>
              <w:spacing w:after="0"/>
              <w:rPr>
                <w:rFonts w:eastAsia="Malgun Gothic" w:cs="Arial"/>
                <w:lang w:eastAsia="ko-KR"/>
              </w:rPr>
            </w:pPr>
          </w:p>
        </w:tc>
        <w:tc>
          <w:tcPr>
            <w:tcW w:w="6052" w:type="dxa"/>
          </w:tcPr>
          <w:p>
            <w:pPr>
              <w:spacing w:after="0"/>
              <w:rPr>
                <w:rFonts w:hint="eastAsia" w:eastAsia="BatangChe"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cs="Arial"/>
                <w:lang w:eastAsia="ko-KR"/>
              </w:rPr>
            </w:pPr>
            <w:r>
              <w:rPr>
                <w:rFonts w:hint="eastAsia" w:eastAsia="Malgun Gothic" w:cs="Arial"/>
                <w:lang w:eastAsia="ko-KR"/>
              </w:rPr>
              <w:t>vivo</w:t>
            </w:r>
          </w:p>
        </w:tc>
        <w:tc>
          <w:tcPr>
            <w:tcW w:w="1987" w:type="dxa"/>
            <w:tcBorders>
              <w:top w:val="single" w:color="auto" w:sz="4" w:space="0"/>
              <w:left w:val="single" w:color="auto" w:sz="4" w:space="0"/>
              <w:bottom w:val="single" w:color="auto" w:sz="4" w:space="0"/>
              <w:right w:val="single" w:color="auto" w:sz="4" w:space="0"/>
            </w:tcBorders>
          </w:tcPr>
          <w:p>
            <w:pPr>
              <w:spacing w:after="0"/>
              <w:rPr>
                <w:rFonts w:eastAsia="Malgun Gothic" w:cs="Arial"/>
                <w:lang w:eastAsia="ko-KR"/>
              </w:rPr>
            </w:pPr>
            <w:r>
              <w:rPr>
                <w:rFonts w:hint="eastAsia" w:eastAsia="Malgun Gothic" w:cs="Arial"/>
                <w:lang w:eastAsia="ko-KR"/>
              </w:rPr>
              <w:t>Option 2 with comments</w:t>
            </w:r>
          </w:p>
        </w:tc>
        <w:tc>
          <w:tcPr>
            <w:tcW w:w="6052" w:type="dxa"/>
            <w:tcBorders>
              <w:top w:val="single" w:color="auto" w:sz="4" w:space="0"/>
              <w:left w:val="single" w:color="auto" w:sz="4" w:space="0"/>
              <w:bottom w:val="single" w:color="auto" w:sz="4" w:space="0"/>
              <w:right w:val="single" w:color="auto" w:sz="4" w:space="0"/>
            </w:tcBorders>
          </w:tcPr>
          <w:p>
            <w:pPr>
              <w:spacing w:after="0"/>
              <w:rPr>
                <w:rFonts w:eastAsia="BatangChe" w:cs="Arial"/>
                <w:lang w:eastAsia="ko-KR"/>
              </w:rPr>
            </w:pPr>
            <w:r>
              <w:rPr>
                <w:rFonts w:hint="eastAsia" w:eastAsia="BatangChe" w:cs="Arial"/>
                <w:lang w:eastAsia="ko-KR"/>
              </w:rPr>
              <w:t xml:space="preserve">As DCR message is sent in broadcast manner, using </w:t>
            </w:r>
            <w:r>
              <w:rPr>
                <w:rFonts w:eastAsia="BatangChe" w:cs="Arial"/>
                <w:lang w:eastAsia="ko-KR"/>
              </w:rPr>
              <w:t xml:space="preserve">broadcast DRX configuration </w:t>
            </w:r>
            <w:r>
              <w:rPr>
                <w:rFonts w:hint="eastAsia" w:eastAsia="BatangChe" w:cs="Arial"/>
                <w:lang w:eastAsia="ko-KR"/>
              </w:rPr>
              <w:t>is the most reasonable.</w:t>
            </w:r>
          </w:p>
          <w:p>
            <w:pPr>
              <w:spacing w:after="0"/>
              <w:rPr>
                <w:rFonts w:hint="eastAsia" w:eastAsia="BatangChe" w:cs="Arial"/>
                <w:lang w:eastAsia="ko-KR"/>
              </w:rPr>
            </w:pPr>
            <w:r>
              <w:rPr>
                <w:rFonts w:hint="eastAsia" w:eastAsia="BatangChe" w:cs="Arial"/>
                <w:lang w:eastAsia="ko-KR"/>
              </w:rPr>
              <w:t xml:space="preserve">With regards to the highlighted wording </w:t>
            </w:r>
            <w:r>
              <w:rPr>
                <w:rFonts w:eastAsia="BatangChe" w:cs="Arial"/>
                <w:lang w:eastAsia="ko-KR"/>
              </w:rPr>
              <w:t>“Configure a dedicate broadcast DRX configuration”</w:t>
            </w:r>
            <w:r>
              <w:rPr>
                <w:rFonts w:hint="eastAsia" w:eastAsia="BatangChe" w:cs="Arial"/>
                <w:lang w:eastAsia="ko-KR"/>
              </w:rPr>
              <w:t xml:space="preserve"> in Option 2, we think it</w:t>
            </w:r>
            <w:r>
              <w:rPr>
                <w:rFonts w:eastAsia="BatangChe" w:cs="Arial"/>
                <w:lang w:eastAsia="ko-KR"/>
              </w:rPr>
              <w:t>’</w:t>
            </w:r>
            <w:r>
              <w:rPr>
                <w:rFonts w:hint="eastAsia" w:eastAsia="BatangChe" w:cs="Arial"/>
                <w:lang w:eastAsia="ko-KR"/>
              </w:rPr>
              <w:t xml:space="preserve">s a bit misleading to people that it is configured by dedicated RRC singnalling. However, we think other singnalling options are also on the table and should not be excluded. </w:t>
            </w:r>
            <w:r>
              <w:rPr>
                <w:rFonts w:eastAsia="BatangChe" w:cs="Arial"/>
                <w:lang w:eastAsia="ko-KR"/>
              </w:rPr>
              <w:t>Therefore</w:t>
            </w:r>
            <w:r>
              <w:rPr>
                <w:rFonts w:hint="eastAsia" w:eastAsia="BatangChe" w:cs="Arial"/>
                <w:lang w:eastAsia="ko-KR"/>
              </w:rPr>
              <w:t xml:space="preserve">, it is suggested to change the wording from </w:t>
            </w:r>
            <w:r>
              <w:rPr>
                <w:rFonts w:eastAsia="BatangChe" w:cs="Arial"/>
                <w:lang w:eastAsia="ko-KR"/>
              </w:rPr>
              <w:t>“Configure a dedicate broadcast DRX configuration”</w:t>
            </w:r>
            <w:r>
              <w:rPr>
                <w:rFonts w:hint="eastAsia" w:eastAsia="BatangChe" w:cs="Arial"/>
                <w:lang w:eastAsia="ko-KR"/>
              </w:rPr>
              <w:t xml:space="preserve"> to </w:t>
            </w:r>
            <w:r>
              <w:rPr>
                <w:rFonts w:eastAsia="BatangChe" w:cs="Arial"/>
                <w:lang w:eastAsia="ko-KR"/>
              </w:rPr>
              <w:t>“</w:t>
            </w:r>
            <w:r>
              <w:rPr>
                <w:rFonts w:hint="eastAsia" w:eastAsia="BatangChe" w:cs="Arial"/>
                <w:lang w:eastAsia="ko-KR"/>
              </w:rPr>
              <w:t xml:space="preserve">configure </w:t>
            </w:r>
            <w:r>
              <w:rPr>
                <w:rFonts w:eastAsia="BatangChe" w:cs="Arial"/>
                <w:lang w:eastAsia="ko-KR"/>
              </w:rPr>
              <w:t xml:space="preserve">a </w:t>
            </w:r>
            <w:r>
              <w:rPr>
                <w:rFonts w:hint="eastAsia" w:eastAsia="BatangChe" w:cs="Arial"/>
                <w:lang w:eastAsia="ko-KR"/>
              </w:rPr>
              <w:t xml:space="preserve">common (or default) </w:t>
            </w:r>
            <w:r>
              <w:rPr>
                <w:rFonts w:eastAsia="BatangChe" w:cs="Arial"/>
                <w:lang w:eastAsia="ko-KR"/>
              </w:rPr>
              <w:t>broadcast 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tcBorders>
              <w:top w:val="single" w:color="auto" w:sz="4" w:space="0"/>
              <w:left w:val="single" w:color="auto" w:sz="4" w:space="0"/>
              <w:bottom w:val="single" w:color="auto" w:sz="4" w:space="0"/>
              <w:right w:val="single" w:color="auto" w:sz="4" w:space="0"/>
            </w:tcBorders>
          </w:tcPr>
          <w:p>
            <w:pPr>
              <w:spacing w:after="0"/>
              <w:jc w:val="center"/>
              <w:rPr>
                <w:rFonts w:hint="default" w:eastAsia="宋体" w:cs="Arial"/>
                <w:lang w:val="en-US" w:eastAsia="zh-CN"/>
              </w:rPr>
            </w:pPr>
            <w:r>
              <w:rPr>
                <w:rFonts w:hint="eastAsia" w:cs="Arial"/>
                <w:lang w:val="en-US" w:eastAsia="zh-CN"/>
              </w:rPr>
              <w:t>ZTE</w:t>
            </w:r>
          </w:p>
        </w:tc>
        <w:tc>
          <w:tcPr>
            <w:tcW w:w="1987" w:type="dxa"/>
            <w:tcBorders>
              <w:top w:val="single" w:color="auto" w:sz="4" w:space="0"/>
              <w:left w:val="single" w:color="auto" w:sz="4" w:space="0"/>
              <w:bottom w:val="single" w:color="auto" w:sz="4" w:space="0"/>
              <w:right w:val="single" w:color="auto" w:sz="4" w:space="0"/>
            </w:tcBorders>
          </w:tcPr>
          <w:p>
            <w:pPr>
              <w:spacing w:after="0"/>
              <w:rPr>
                <w:rFonts w:hint="default" w:eastAsia="宋体" w:cs="Arial"/>
                <w:lang w:val="en-US" w:eastAsia="zh-CN"/>
              </w:rPr>
            </w:pPr>
            <w:r>
              <w:rPr>
                <w:rFonts w:hint="eastAsia" w:cs="Arial"/>
                <w:lang w:val="en-US" w:eastAsia="zh-CN"/>
              </w:rPr>
              <w:t>Option2</w:t>
            </w:r>
          </w:p>
        </w:tc>
        <w:tc>
          <w:tcPr>
            <w:tcW w:w="6052" w:type="dxa"/>
            <w:tcBorders>
              <w:top w:val="single" w:color="auto" w:sz="4" w:space="0"/>
              <w:left w:val="single" w:color="auto" w:sz="4" w:space="0"/>
              <w:bottom w:val="single" w:color="auto" w:sz="4" w:space="0"/>
              <w:right w:val="single" w:color="auto" w:sz="4" w:space="0"/>
            </w:tcBorders>
          </w:tcPr>
          <w:p>
            <w:pPr>
              <w:spacing w:after="0"/>
              <w:rPr>
                <w:rFonts w:hint="eastAsia" w:eastAsia="BatangChe" w:cs="Arial"/>
                <w:lang w:eastAsia="ko-KR"/>
              </w:rPr>
            </w:pPr>
          </w:p>
        </w:tc>
      </w:tr>
    </w:tbl>
    <w:p>
      <w:pPr>
        <w:rPr>
          <w:rFonts w:ascii="Times New Roman" w:hAnsi="Times New Roman"/>
          <w:kern w:val="2"/>
          <w:sz w:val="21"/>
          <w:szCs w:val="22"/>
          <w:lang w:val="en-US"/>
        </w:rPr>
      </w:pPr>
    </w:p>
    <w:p>
      <w:pPr>
        <w:rPr>
          <w:lang w:val="en-US"/>
        </w:rPr>
      </w:pPr>
      <w:r>
        <w:rPr>
          <w:rFonts w:hint="eastAsia"/>
          <w:lang w:val="en-US"/>
        </w:rPr>
        <w:t>For the other PC5-S messages (SMC, DCA, etc.) that are transmitted between the two UEs , different from DCR message, they are transferred when a RX UE has already received the DCR message from TX UE, and the destination L2 ID encapsulated in the message is unicast ID. However, PC5 RRC connection has not bee established, dedicated unicast DRX configuration can not been used. Therefore, how to design the DRX for such PC5-S signaling transfer can be further investigated by RAN2, and from rapporteur</w:t>
      </w:r>
      <w:r>
        <w:rPr>
          <w:lang w:val="en-US"/>
        </w:rPr>
        <w:t>’</w:t>
      </w:r>
      <w:r>
        <w:rPr>
          <w:rFonts w:hint="eastAsia"/>
          <w:lang w:val="en-US"/>
        </w:rPr>
        <w:t>s perspective, a unified solution can be applied for these message.</w:t>
      </w:r>
    </w:p>
    <w:p>
      <w:pPr>
        <w:pStyle w:val="8"/>
        <w:rPr>
          <w:b/>
          <w:bCs/>
          <w:lang w:val="en-US"/>
        </w:rPr>
      </w:pPr>
      <w:r>
        <w:rPr>
          <w:rFonts w:hint="eastAsia"/>
          <w:b/>
          <w:bCs/>
          <w:lang w:val="en-US"/>
        </w:rPr>
        <w:t>Question3-2, for PC5-S messages (SMC, DCA, etc.) that are transmitted between the two U</w:t>
      </w:r>
      <w:r>
        <w:rPr>
          <w:b/>
          <w:bCs/>
          <w:lang w:val="en-US"/>
        </w:rPr>
        <w:t>e</w:t>
      </w:r>
      <w:r>
        <w:rPr>
          <w:rFonts w:hint="eastAsia"/>
          <w:b/>
          <w:bCs/>
          <w:lang w:val="en-US"/>
        </w:rPr>
        <w:t>s during unicast connection establishment, which DRX configuration should be used?</w:t>
      </w:r>
    </w:p>
    <w:p>
      <w:pPr>
        <w:numPr>
          <w:ilvl w:val="0"/>
          <w:numId w:val="17"/>
        </w:numPr>
        <w:tabs>
          <w:tab w:val="left" w:pos="420"/>
        </w:tabs>
        <w:rPr>
          <w:rFonts w:cs="Arial"/>
          <w:lang w:val="en-US"/>
        </w:rPr>
      </w:pPr>
      <w:r>
        <w:rPr>
          <w:rFonts w:hint="eastAsia" w:cs="Arial"/>
          <w:lang w:val="en-US"/>
        </w:rPr>
        <w:t>Do not use DRX configuration.</w:t>
      </w:r>
    </w:p>
    <w:p>
      <w:pPr>
        <w:numPr>
          <w:ilvl w:val="0"/>
          <w:numId w:val="17"/>
        </w:numPr>
        <w:tabs>
          <w:tab w:val="left" w:pos="420"/>
        </w:tabs>
        <w:rPr>
          <w:rFonts w:cs="Arial"/>
          <w:lang w:val="en-US"/>
        </w:rPr>
      </w:pPr>
      <w:r>
        <w:rPr>
          <w:rFonts w:hint="eastAsia" w:cs="Arial"/>
          <w:lang w:val="en-US"/>
        </w:rPr>
        <w:t>Configure a dedicate broadcast DRX configuration for these messages, e.g. Set a broadcast DRX configuration without QoS profile.</w:t>
      </w:r>
    </w:p>
    <w:p>
      <w:pPr>
        <w:numPr>
          <w:ilvl w:val="0"/>
          <w:numId w:val="17"/>
        </w:numPr>
        <w:tabs>
          <w:tab w:val="left" w:pos="420"/>
        </w:tabs>
        <w:rPr>
          <w:rFonts w:cs="Arial"/>
          <w:lang w:val="en-US"/>
        </w:rPr>
      </w:pPr>
      <w:r>
        <w:rPr>
          <w:rFonts w:hint="eastAsia" w:cs="Arial"/>
          <w:lang w:val="en-US"/>
        </w:rPr>
        <w:t>Sharing the DRX with other broadcast services.</w:t>
      </w:r>
    </w:p>
    <w:p>
      <w:pPr>
        <w:numPr>
          <w:ilvl w:val="0"/>
          <w:numId w:val="17"/>
        </w:numPr>
        <w:tabs>
          <w:tab w:val="left" w:pos="420"/>
        </w:tabs>
        <w:rPr>
          <w:rFonts w:cs="Arial"/>
          <w:lang w:val="en-US"/>
        </w:rPr>
      </w:pPr>
      <w:r>
        <w:rPr>
          <w:rFonts w:hint="eastAsia" w:cs="Arial"/>
          <w:lang w:val="en-US"/>
        </w:rPr>
        <w:t>Others</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eastAsia="ko-KR"/>
              </w:rPr>
            </w:pPr>
            <w:r>
              <w:rPr>
                <w:rFonts w:cs="Arial"/>
                <w:lang w:eastAsia="ko-KR"/>
              </w:rPr>
              <w:t>Option</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Xiaomi</w:t>
            </w:r>
          </w:p>
        </w:tc>
        <w:tc>
          <w:tcPr>
            <w:tcW w:w="1987" w:type="dxa"/>
          </w:tcPr>
          <w:p>
            <w:pPr>
              <w:spacing w:after="0"/>
              <w:rPr>
                <w:rFonts w:eastAsia="等线" w:cs="Arial"/>
              </w:rPr>
            </w:pPr>
            <w:r>
              <w:rPr>
                <w:rFonts w:eastAsia="等线" w:cs="Arial"/>
              </w:rPr>
              <w:t>Option</w:t>
            </w:r>
            <w:r>
              <w:rPr>
                <w:rFonts w:hint="eastAsia" w:eastAsia="等线" w:cs="Arial"/>
              </w:rPr>
              <w:t xml:space="preserve"> </w:t>
            </w:r>
            <w:r>
              <w:rPr>
                <w:rFonts w:eastAsia="等线" w:cs="Arial"/>
              </w:rPr>
              <w:t>1</w:t>
            </w:r>
          </w:p>
        </w:tc>
        <w:tc>
          <w:tcPr>
            <w:tcW w:w="6052" w:type="dxa"/>
          </w:tcPr>
          <w:p>
            <w:pPr>
              <w:spacing w:after="0"/>
              <w:rPr>
                <w:rFonts w:eastAsia="等线" w:cs="Arial"/>
              </w:rPr>
            </w:pPr>
            <w:r>
              <w:rPr>
                <w:rFonts w:hint="eastAsia" w:eastAsia="等线" w:cs="Arial"/>
              </w:rPr>
              <w:t xml:space="preserve">These messages </w:t>
            </w:r>
            <w:r>
              <w:rPr>
                <w:rFonts w:eastAsia="等线" w:cs="Arial"/>
              </w:rPr>
              <w:t>sh</w:t>
            </w:r>
            <w:r>
              <w:rPr>
                <w:rFonts w:hint="eastAsia" w:eastAsia="等线" w:cs="Arial"/>
              </w:rPr>
              <w:t xml:space="preserve">ould follow unicast DRX configuration. </w:t>
            </w:r>
            <w:r>
              <w:rPr>
                <w:rFonts w:eastAsia="等线" w:cs="Arial"/>
              </w:rPr>
              <w:t>Since the SL DRX configuration is not decided yet, no DRX is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Lenovo, MotM</w:t>
            </w:r>
          </w:p>
        </w:tc>
        <w:tc>
          <w:tcPr>
            <w:tcW w:w="1987" w:type="dxa"/>
          </w:tcPr>
          <w:p>
            <w:pPr>
              <w:spacing w:after="0"/>
              <w:rPr>
                <w:rFonts w:eastAsia="Malgun Gothic" w:cs="Arial"/>
                <w:lang w:eastAsia="ko-KR"/>
              </w:rPr>
            </w:pPr>
            <w:r>
              <w:rPr>
                <w:rFonts w:eastAsia="Malgun Gothic" w:cs="Arial"/>
                <w:lang w:eastAsia="ko-KR"/>
              </w:rPr>
              <w:t>Option 2</w:t>
            </w:r>
          </w:p>
        </w:tc>
        <w:tc>
          <w:tcPr>
            <w:tcW w:w="6052" w:type="dxa"/>
          </w:tcPr>
          <w:p>
            <w:pPr>
              <w:spacing w:after="0"/>
              <w:rPr>
                <w:rFonts w:eastAsia="Malgun Gothic" w:cs="Arial"/>
                <w:lang w:eastAsia="ko-KR"/>
              </w:rPr>
            </w:pPr>
            <w:r>
              <w:rPr>
                <w:rFonts w:eastAsia="Malgun Gothic" w:cs="Arial"/>
                <w:lang w:eastAsia="ko-KR"/>
              </w:rPr>
              <w:t>Same DRX configuration can be kept for these messages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InterDigital</w:t>
            </w:r>
          </w:p>
        </w:tc>
        <w:tc>
          <w:tcPr>
            <w:tcW w:w="1987" w:type="dxa"/>
          </w:tcPr>
          <w:p>
            <w:pPr>
              <w:spacing w:after="0"/>
              <w:rPr>
                <w:rFonts w:eastAsia="Malgun Gothic" w:cs="Arial"/>
                <w:lang w:eastAsia="ko-KR"/>
              </w:rPr>
            </w:pPr>
            <w:r>
              <w:rPr>
                <w:rFonts w:eastAsia="Malgun Gothic" w:cs="Arial"/>
                <w:lang w:eastAsia="ko-KR"/>
              </w:rPr>
              <w:t>Option 3</w:t>
            </w:r>
          </w:p>
        </w:tc>
        <w:tc>
          <w:tcPr>
            <w:tcW w:w="6052" w:type="dxa"/>
          </w:tcPr>
          <w:p>
            <w:pPr>
              <w:spacing w:after="0"/>
              <w:rPr>
                <w:rFonts w:eastAsia="Malgun Gothic" w:cs="Arial"/>
                <w:lang w:eastAsia="ko-KR"/>
              </w:rPr>
            </w:pPr>
            <w:r>
              <w:rPr>
                <w:rFonts w:eastAsia="Malgun Gothic" w:cs="Arial"/>
                <w:lang w:eastAsia="ko-KR"/>
              </w:rPr>
              <w:t>It is not clear why we would need to consider these messages any differently since the unicast link has not been setup yet.  Any subsequent transmissions to the DCR would simply be sent during the active time of the RX UE, and the TX UE can handle it using transmissions similar to any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Ericsson</w:t>
            </w:r>
          </w:p>
        </w:tc>
        <w:tc>
          <w:tcPr>
            <w:tcW w:w="1987" w:type="dxa"/>
          </w:tcPr>
          <w:p>
            <w:pPr>
              <w:spacing w:after="0"/>
              <w:rPr>
                <w:rFonts w:eastAsia="Malgun Gothic" w:cs="Arial"/>
                <w:lang w:eastAsia="ko-KR"/>
              </w:rPr>
            </w:pPr>
            <w:r>
              <w:rPr>
                <w:rFonts w:eastAsia="Malgun Gothic" w:cs="Arial"/>
                <w:lang w:eastAsia="ko-KR"/>
              </w:rPr>
              <w:t>Option 2</w:t>
            </w:r>
          </w:p>
        </w:tc>
        <w:tc>
          <w:tcPr>
            <w:tcW w:w="6052" w:type="dxa"/>
          </w:tcPr>
          <w:p>
            <w:pPr>
              <w:spacing w:after="0"/>
              <w:rPr>
                <w:rFonts w:eastAsia="Malgun Gothic" w:cs="Arial"/>
                <w:lang w:eastAsia="ko-KR"/>
              </w:rPr>
            </w:pPr>
            <w:r>
              <w:rPr>
                <w:rFonts w:eastAsia="Malgun Gothic" w:cs="Arial"/>
                <w:lang w:eastAsia="ko-KR"/>
              </w:rPr>
              <w:t>It is beneficial to have a unified solution for all initial control signalling messages if possible. For option 2, it is better to call it “default” or “common DRX configuration” instead of “broadcast DRX configuration”, which is common or semi-static to all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Apple</w:t>
            </w:r>
          </w:p>
        </w:tc>
        <w:tc>
          <w:tcPr>
            <w:tcW w:w="1987" w:type="dxa"/>
          </w:tcPr>
          <w:p>
            <w:pPr>
              <w:spacing w:after="0"/>
              <w:rPr>
                <w:rFonts w:eastAsia="Malgun Gothic" w:cs="Arial"/>
                <w:lang w:eastAsia="ko-KR"/>
              </w:rPr>
            </w:pPr>
            <w:r>
              <w:rPr>
                <w:rFonts w:eastAsia="Malgun Gothic" w:cs="Arial"/>
                <w:lang w:eastAsia="ko-KR"/>
              </w:rPr>
              <w:t>Option 2</w:t>
            </w:r>
          </w:p>
        </w:tc>
        <w:tc>
          <w:tcPr>
            <w:tcW w:w="6052" w:type="dxa"/>
          </w:tcPr>
          <w:p>
            <w:pPr>
              <w:spacing w:after="0"/>
              <w:rPr>
                <w:rFonts w:eastAsia="Malgun Gothic" w:cs="Arial"/>
                <w:lang w:eastAsia="ko-KR"/>
              </w:rPr>
            </w:pPr>
            <w:r>
              <w:rPr>
                <w:rFonts w:eastAsia="Malgun Gothic" w:cs="Arial"/>
                <w:lang w:eastAsia="ko-KR"/>
              </w:rPr>
              <w:t>Option 1 is not good because it will kill power saving. The UE need wake up all the time after it receives DCR. This may be exploited by attackers to drain UE power by sending a single fake DCR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cs="Arial"/>
              </w:rPr>
              <w:t>OPPO</w:t>
            </w:r>
          </w:p>
        </w:tc>
        <w:tc>
          <w:tcPr>
            <w:tcW w:w="1987" w:type="dxa"/>
          </w:tcPr>
          <w:p>
            <w:pPr>
              <w:spacing w:after="0"/>
              <w:rPr>
                <w:rFonts w:eastAsia="Malgun Gothic" w:cs="Arial"/>
                <w:lang w:eastAsia="ko-KR"/>
              </w:rPr>
            </w:pPr>
            <w:r>
              <w:rPr>
                <w:rFonts w:eastAsia="等线" w:cs="Arial"/>
              </w:rPr>
              <w:t>Option1</w:t>
            </w:r>
          </w:p>
        </w:tc>
        <w:tc>
          <w:tcPr>
            <w:tcW w:w="6052" w:type="dxa"/>
          </w:tcPr>
          <w:p>
            <w:pPr>
              <w:spacing w:after="0"/>
              <w:rPr>
                <w:rFonts w:eastAsia="Malgun Gothic" w:cs="Arial"/>
                <w:lang w:eastAsia="ko-KR"/>
              </w:rPr>
            </w:pPr>
            <w:r>
              <w:rPr>
                <w:rFonts w:eastAsia="等线" w:cs="Arial"/>
              </w:rPr>
              <w:t xml:space="preserve">After DCR, not only the PC5-S messages but also the PC5-RRC messages before SL DRX is configured should be exchanged in a non-DRX manner to reduce the signalling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eastAsia="Malgun Gothic" w:cs="Arial"/>
                <w:lang w:eastAsia="ko-KR"/>
              </w:rPr>
              <w:t>Samsung</w:t>
            </w:r>
          </w:p>
        </w:tc>
        <w:tc>
          <w:tcPr>
            <w:tcW w:w="1987" w:type="dxa"/>
          </w:tcPr>
          <w:p>
            <w:pPr>
              <w:spacing w:after="0"/>
              <w:rPr>
                <w:rFonts w:eastAsia="等线" w:cs="Arial"/>
              </w:rPr>
            </w:pPr>
            <w:r>
              <w:rPr>
                <w:rFonts w:eastAsia="Malgun Gothic" w:cs="Arial"/>
                <w:lang w:eastAsia="ko-KR"/>
              </w:rPr>
              <w:t>Option-1</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eastAsiaTheme="minorEastAsia"/>
              </w:rPr>
              <w:t>F</w:t>
            </w:r>
            <w:r>
              <w:rPr>
                <w:rFonts w:cs="Arial" w:eastAsiaTheme="minorEastAsia"/>
              </w:rPr>
              <w:t>ujitsu</w:t>
            </w:r>
          </w:p>
        </w:tc>
        <w:tc>
          <w:tcPr>
            <w:tcW w:w="1987" w:type="dxa"/>
          </w:tcPr>
          <w:p>
            <w:pPr>
              <w:spacing w:after="0"/>
              <w:rPr>
                <w:rFonts w:eastAsia="Malgun Gothic" w:cs="Arial"/>
                <w:lang w:eastAsia="ko-KR"/>
              </w:rPr>
            </w:pPr>
            <w:r>
              <w:rPr>
                <w:rFonts w:hint="eastAsia" w:cs="Arial" w:eastAsiaTheme="minorEastAsia"/>
              </w:rPr>
              <w:t>O</w:t>
            </w:r>
            <w:r>
              <w:rPr>
                <w:rFonts w:cs="Arial" w:eastAsiaTheme="minorEastAsia"/>
              </w:rPr>
              <w:t>ption 1</w:t>
            </w:r>
          </w:p>
        </w:tc>
        <w:tc>
          <w:tcPr>
            <w:tcW w:w="6052" w:type="dxa"/>
          </w:tcPr>
          <w:p>
            <w:pPr>
              <w:spacing w:after="0"/>
              <w:rPr>
                <w:rFonts w:eastAsia="等线" w:cs="Arial"/>
              </w:rPr>
            </w:pPr>
            <w:r>
              <w:rPr>
                <w:rFonts w:hint="eastAsia" w:cs="Arial" w:eastAsiaTheme="minorEastAsia"/>
              </w:rPr>
              <w:t>S</w:t>
            </w:r>
            <w:r>
              <w:rPr>
                <w:rFonts w:cs="Arial" w:eastAsiaTheme="minorEastAsia"/>
              </w:rPr>
              <w:t xml:space="preserve">ince DRX for unicast has not been configured, these message need not use DRX configuration, like Uu.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eastAsia="Malgun Gothic" w:cs="Arial"/>
                <w:lang w:eastAsia="ko-KR"/>
              </w:rPr>
              <w:t>MediaTek</w:t>
            </w:r>
          </w:p>
        </w:tc>
        <w:tc>
          <w:tcPr>
            <w:tcW w:w="1987" w:type="dxa"/>
          </w:tcPr>
          <w:p>
            <w:pPr>
              <w:spacing w:after="0"/>
              <w:rPr>
                <w:rFonts w:cs="Arial" w:eastAsiaTheme="minorEastAsia"/>
              </w:rPr>
            </w:pPr>
            <w:r>
              <w:rPr>
                <w:rFonts w:eastAsia="Malgun Gothic" w:cs="Arial"/>
                <w:lang w:eastAsia="ko-KR"/>
              </w:rPr>
              <w:t>Option-1</w:t>
            </w:r>
          </w:p>
        </w:tc>
        <w:tc>
          <w:tcPr>
            <w:tcW w:w="6052" w:type="dxa"/>
          </w:tcPr>
          <w:p>
            <w:pPr>
              <w:spacing w:after="0"/>
              <w:rPr>
                <w:rFonts w:cs="Arial" w:eastAsiaTheme="minorEastAsia"/>
              </w:rPr>
            </w:pPr>
            <w:r>
              <w:rPr>
                <w:rFonts w:eastAsia="等线" w:cs="Arial"/>
              </w:rPr>
              <w:t>Since SL DRX configuration for unicast is not decided yet, UE can keep active to reduce latency for unicast connection establishment.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cs="Arial" w:eastAsiaTheme="minorEastAsia"/>
              </w:rPr>
              <w:t>CATT</w:t>
            </w:r>
          </w:p>
        </w:tc>
        <w:tc>
          <w:tcPr>
            <w:tcW w:w="1987" w:type="dxa"/>
          </w:tcPr>
          <w:p>
            <w:pPr>
              <w:spacing w:after="0"/>
              <w:rPr>
                <w:rFonts w:cs="Arial" w:eastAsiaTheme="minorEastAsia"/>
              </w:rPr>
            </w:pPr>
            <w:r>
              <w:rPr>
                <w:rFonts w:hint="eastAsia" w:cs="Arial" w:eastAsiaTheme="minorEastAsia"/>
              </w:rPr>
              <w:t>O</w:t>
            </w:r>
            <w:r>
              <w:rPr>
                <w:rFonts w:cs="Arial" w:eastAsiaTheme="minorEastAsia"/>
              </w:rPr>
              <w:t>p</w:t>
            </w:r>
            <w:r>
              <w:rPr>
                <w:rFonts w:hint="eastAsia" w:cs="Arial" w:eastAsiaTheme="minorEastAsia"/>
              </w:rPr>
              <w:t>tion-1</w:t>
            </w:r>
          </w:p>
        </w:tc>
        <w:tc>
          <w:tcPr>
            <w:tcW w:w="6052" w:type="dxa"/>
          </w:tcPr>
          <w:p>
            <w:pPr>
              <w:spacing w:after="0"/>
              <w:rPr>
                <w:rFonts w:eastAsia="等线" w:cs="Arial"/>
              </w:rPr>
            </w:pPr>
            <w:r>
              <w:rPr>
                <w:rFonts w:eastAsia="等线" w:cs="Arial"/>
              </w:rPr>
              <w:t>After receiving DCR message and before DRX configuration is configured successfully via PC5-RRC, the two UEs exchange data/signaling in non-DRX manner.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eastAsia="游明朝" w:cs="Arial"/>
                <w:lang w:eastAsia="ja-JP"/>
              </w:rPr>
              <w:t>NEC</w:t>
            </w:r>
          </w:p>
        </w:tc>
        <w:tc>
          <w:tcPr>
            <w:tcW w:w="1987" w:type="dxa"/>
          </w:tcPr>
          <w:p>
            <w:pPr>
              <w:spacing w:after="0"/>
              <w:rPr>
                <w:rFonts w:cs="Arial" w:eastAsiaTheme="minorEastAsia"/>
              </w:rPr>
            </w:pPr>
            <w:r>
              <w:rPr>
                <w:rFonts w:hint="eastAsia" w:eastAsia="游明朝" w:cs="Arial"/>
                <w:lang w:eastAsia="ja-JP"/>
              </w:rPr>
              <w:t>Option 1</w:t>
            </w:r>
          </w:p>
        </w:tc>
        <w:tc>
          <w:tcPr>
            <w:tcW w:w="6052" w:type="dxa"/>
          </w:tcPr>
          <w:p>
            <w:pPr>
              <w:spacing w:after="0"/>
              <w:rPr>
                <w:rFonts w:eastAsia="等线" w:cs="Arial"/>
              </w:rPr>
            </w:pPr>
            <w:r>
              <w:rPr>
                <w:rFonts w:hint="eastAsia" w:eastAsia="游明朝" w:cs="Arial"/>
                <w:lang w:eastAsia="ja-JP"/>
              </w:rPr>
              <w:t>Agree with Xiaomi, t</w:t>
            </w:r>
            <w:r>
              <w:rPr>
                <w:rFonts w:hint="eastAsia" w:eastAsia="等线" w:cs="Arial"/>
              </w:rPr>
              <w:t xml:space="preserve">hese messages </w:t>
            </w:r>
            <w:r>
              <w:rPr>
                <w:rFonts w:eastAsia="等线" w:cs="Arial"/>
              </w:rPr>
              <w:t>sh</w:t>
            </w:r>
            <w:r>
              <w:rPr>
                <w:rFonts w:hint="eastAsia" w:eastAsia="等线" w:cs="Arial"/>
              </w:rPr>
              <w:t xml:space="preserve">ould follow unicast DRX </w:t>
            </w:r>
            <w:r>
              <w:rPr>
                <w:rFonts w:eastAsia="等线" w:cs="Arial"/>
              </w:rPr>
              <w:t>configuration</w:t>
            </w:r>
            <w:r>
              <w:rPr>
                <w:rFonts w:hint="eastAsia" w:ascii="游明朝" w:hAnsi="游明朝" w:eastAsia="游明朝" w:cs="Arial"/>
                <w:lang w:eastAsia="ja-JP"/>
              </w:rPr>
              <w:t>.</w:t>
            </w:r>
            <w:r>
              <w:rPr>
                <w:rFonts w:hint="eastAsia" w:eastAsia="游明朝" w:cs="Arial"/>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游明朝" w:cs="Arial"/>
                <w:lang w:eastAsia="ja-JP"/>
              </w:rPr>
            </w:pPr>
            <w:r>
              <w:rPr>
                <w:rFonts w:eastAsia="Malgun Gothic" w:cs="Arial"/>
                <w:lang w:eastAsia="ko-KR"/>
              </w:rPr>
              <w:t>Intel</w:t>
            </w:r>
          </w:p>
        </w:tc>
        <w:tc>
          <w:tcPr>
            <w:tcW w:w="1987" w:type="dxa"/>
          </w:tcPr>
          <w:p>
            <w:pPr>
              <w:spacing w:after="0"/>
              <w:rPr>
                <w:rFonts w:eastAsia="游明朝" w:cs="Arial"/>
                <w:lang w:eastAsia="ja-JP"/>
              </w:rPr>
            </w:pPr>
            <w:r>
              <w:rPr>
                <w:rFonts w:eastAsia="Malgun Gothic" w:cs="Arial"/>
                <w:lang w:eastAsia="ko-KR"/>
              </w:rPr>
              <w:t>Option 2</w:t>
            </w:r>
          </w:p>
        </w:tc>
        <w:tc>
          <w:tcPr>
            <w:tcW w:w="6052" w:type="dxa"/>
          </w:tcPr>
          <w:p>
            <w:pPr>
              <w:spacing w:after="0"/>
              <w:rPr>
                <w:rFonts w:eastAsia="Malgun Gothic" w:cs="Arial"/>
                <w:lang w:eastAsia="ko-KR"/>
              </w:rPr>
            </w:pPr>
            <w:r>
              <w:rPr>
                <w:rFonts w:eastAsia="Malgun Gothic" w:cs="Arial"/>
                <w:lang w:eastAsia="ko-KR"/>
              </w:rPr>
              <w:t>Same comment as above, i.e. option 2 should be called “default” configuration. Then, these messages can all use the same default DRX configuration until unicast connection is stablished and the UEs have agreed to a specific SL DRX configuration.</w:t>
            </w:r>
          </w:p>
          <w:p>
            <w:pPr>
              <w:spacing w:after="0"/>
              <w:rPr>
                <w:rFonts w:eastAsia="游明朝" w:cs="Arial"/>
                <w:lang w:eastAsia="ja-JP"/>
              </w:rPr>
            </w:pPr>
            <w:r>
              <w:rPr>
                <w:rFonts w:eastAsia="Malgun Gothic" w:cs="Arial"/>
                <w:lang w:eastAsia="ko-KR"/>
              </w:rPr>
              <w:t>We agree that Option-1 can also work (albeit not optimal)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Spreadtrum</w:t>
            </w:r>
          </w:p>
        </w:tc>
        <w:tc>
          <w:tcPr>
            <w:tcW w:w="1987" w:type="dxa"/>
          </w:tcPr>
          <w:p>
            <w:pPr>
              <w:spacing w:after="0"/>
              <w:rPr>
                <w:rFonts w:eastAsia="Malgun Gothic" w:cs="Arial"/>
                <w:lang w:eastAsia="ko-KR"/>
              </w:rPr>
            </w:pPr>
            <w:r>
              <w:rPr>
                <w:rFonts w:eastAsia="Malgun Gothic" w:cs="Arial"/>
                <w:lang w:eastAsia="ko-KR"/>
              </w:rPr>
              <w:t>Option 1</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eastAsiaTheme="minorEastAsia"/>
              </w:rPr>
              <w:t>S</w:t>
            </w:r>
            <w:r>
              <w:rPr>
                <w:rFonts w:cs="Arial" w:eastAsiaTheme="minorEastAsia"/>
              </w:rPr>
              <w:t>harp</w:t>
            </w:r>
          </w:p>
        </w:tc>
        <w:tc>
          <w:tcPr>
            <w:tcW w:w="1987" w:type="dxa"/>
          </w:tcPr>
          <w:p>
            <w:pPr>
              <w:spacing w:after="0"/>
              <w:rPr>
                <w:rFonts w:eastAsia="Malgun Gothic" w:cs="Arial"/>
                <w:lang w:eastAsia="ko-KR"/>
              </w:rPr>
            </w:pPr>
            <w:r>
              <w:rPr>
                <w:rFonts w:hint="eastAsia" w:cs="Arial" w:eastAsiaTheme="minorEastAsia"/>
              </w:rPr>
              <w:t>O</w:t>
            </w:r>
            <w:r>
              <w:rPr>
                <w:rFonts w:cs="Arial" w:eastAsiaTheme="minorEastAsia"/>
              </w:rPr>
              <w:t>ption 1</w:t>
            </w:r>
          </w:p>
        </w:tc>
        <w:tc>
          <w:tcPr>
            <w:tcW w:w="6052" w:type="dxa"/>
          </w:tcPr>
          <w:p>
            <w:pPr>
              <w:spacing w:after="0"/>
              <w:rPr>
                <w:rFonts w:eastAsia="Malgun Gothic" w:cs="Arial"/>
                <w:lang w:eastAsia="ko-KR"/>
              </w:rPr>
            </w:pPr>
            <w:r>
              <w:rPr>
                <w:rFonts w:hint="eastAsia" w:cs="Arial" w:eastAsiaTheme="minorEastAsia"/>
              </w:rPr>
              <w:t>W</w:t>
            </w:r>
            <w:r>
              <w:rPr>
                <w:rFonts w:cs="Arial" w:eastAsiaTheme="minorEastAsia"/>
              </w:rPr>
              <w:t>e share the same view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eastAsia="Malgun Gothic" w:cs="Arial"/>
                <w:lang w:eastAsia="ko-KR"/>
              </w:rPr>
              <w:t>LG</w:t>
            </w:r>
          </w:p>
        </w:tc>
        <w:tc>
          <w:tcPr>
            <w:tcW w:w="1987" w:type="dxa"/>
          </w:tcPr>
          <w:p>
            <w:pPr>
              <w:spacing w:after="0"/>
              <w:rPr>
                <w:rFonts w:cs="Arial" w:eastAsiaTheme="minorEastAsia"/>
              </w:rPr>
            </w:pPr>
            <w:r>
              <w:rPr>
                <w:rFonts w:eastAsia="Malgun Gothic" w:cs="Arial"/>
                <w:lang w:eastAsia="ko-KR"/>
              </w:rPr>
              <w:t>similar the option 2 with comments</w:t>
            </w:r>
          </w:p>
        </w:tc>
        <w:tc>
          <w:tcPr>
            <w:tcW w:w="6052" w:type="dxa"/>
          </w:tcPr>
          <w:p>
            <w:pPr>
              <w:spacing w:after="0"/>
              <w:rPr>
                <w:rFonts w:cs="Arial" w:eastAsiaTheme="minorEastAsia"/>
              </w:rPr>
            </w:pPr>
            <w:r>
              <w:rPr>
                <w:rFonts w:hint="eastAsia" w:eastAsia="BatangChe" w:cs="Arial"/>
                <w:lang w:eastAsia="ko-KR"/>
              </w:rPr>
              <w:t>We prefer simple design</w:t>
            </w:r>
            <w:r>
              <w:rPr>
                <w:rFonts w:eastAsia="BatangChe" w:cs="Arial"/>
                <w:lang w:eastAsia="ko-KR"/>
              </w:rPr>
              <w:t xml:space="preserve"> to apply all PC5-S message and PC5 RRC message, before receiving SL DRX configuration with PC5-RRC message. We prefer to apply default DRX configuration. AS Ericsson mentioned, it would be better to change “default” or “common” instead of “broadcast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hint="eastAsia" w:eastAsia="Malgun Gothic" w:cs="Arial"/>
                <w:lang w:eastAsia="ko-KR"/>
              </w:rPr>
            </w:pPr>
          </w:p>
        </w:tc>
        <w:tc>
          <w:tcPr>
            <w:tcW w:w="1987" w:type="dxa"/>
          </w:tcPr>
          <w:p>
            <w:pPr>
              <w:spacing w:after="0"/>
              <w:rPr>
                <w:rFonts w:eastAsia="Malgun Gothic" w:cs="Arial"/>
                <w:lang w:eastAsia="ko-KR"/>
              </w:rPr>
            </w:pPr>
          </w:p>
        </w:tc>
        <w:tc>
          <w:tcPr>
            <w:tcW w:w="6052" w:type="dxa"/>
          </w:tcPr>
          <w:p>
            <w:pPr>
              <w:spacing w:after="0"/>
              <w:rPr>
                <w:rFonts w:hint="eastAsia" w:eastAsia="BatangChe"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hint="eastAsia" w:eastAsia="Malgun Gothic" w:cs="Arial"/>
                <w:lang w:eastAsia="ko-KR"/>
              </w:rPr>
            </w:pPr>
            <w:r>
              <w:rPr>
                <w:rFonts w:hint="eastAsia" w:cs="Arial"/>
                <w:lang w:val="en-US"/>
              </w:rPr>
              <w:t>vivo</w:t>
            </w:r>
          </w:p>
        </w:tc>
        <w:tc>
          <w:tcPr>
            <w:tcW w:w="1987" w:type="dxa"/>
          </w:tcPr>
          <w:p>
            <w:pPr>
              <w:spacing w:after="0"/>
              <w:rPr>
                <w:rFonts w:eastAsia="Malgun Gothic" w:cs="Arial"/>
                <w:lang w:eastAsia="ko-KR"/>
              </w:rPr>
            </w:pPr>
            <w:r>
              <w:rPr>
                <w:rFonts w:hint="eastAsia" w:cs="Arial"/>
                <w:lang w:val="en-US"/>
              </w:rPr>
              <w:t>Option 2</w:t>
            </w:r>
          </w:p>
        </w:tc>
        <w:tc>
          <w:tcPr>
            <w:tcW w:w="6052" w:type="dxa"/>
          </w:tcPr>
          <w:p>
            <w:pPr>
              <w:spacing w:after="0"/>
              <w:rPr>
                <w:rFonts w:hint="eastAsia" w:eastAsia="BatangChe" w:cs="Arial"/>
                <w:lang w:eastAsia="ko-KR"/>
              </w:rPr>
            </w:pPr>
            <w:r>
              <w:rPr>
                <w:rFonts w:hint="eastAsia" w:eastAsia="等线" w:cs="Arial"/>
                <w:lang w:val="en-US"/>
              </w:rPr>
              <w:t>We assume unified solution is applied to DCR and messages</w:t>
            </w:r>
            <w:r>
              <w:rPr>
                <w:rFonts w:eastAsia="等线" w:cs="Arial"/>
                <w:lang w:val="en-US"/>
              </w:rPr>
              <w:t xml:space="preserve"> </w:t>
            </w:r>
            <w:r>
              <w:rPr>
                <w:rFonts w:hint="eastAsia" w:eastAsia="等线" w:cs="Arial"/>
                <w:lang w:val="en-US"/>
              </w:rPr>
              <w:t>(i.e.</w:t>
            </w:r>
            <w:r>
              <w:rPr>
                <w:rFonts w:eastAsia="等线" w:cs="Arial"/>
                <w:lang w:val="en-US"/>
              </w:rPr>
              <w:t>,</w:t>
            </w:r>
            <w:r>
              <w:rPr>
                <w:rFonts w:hint="eastAsia" w:eastAsia="等线" w:cs="Arial"/>
                <w:lang w:val="en-US"/>
              </w:rPr>
              <w:t xml:space="preserve"> PC5-S, PC5-RRC, etc) before dedicated SL DRX configuration is successfully configured via PC5 RRC.</w:t>
            </w:r>
            <w:r>
              <w:rPr>
                <w:rFonts w:eastAsia="等线" w:cs="Arial"/>
                <w:lang w:val="en-US"/>
              </w:rPr>
              <w:t xml:space="preserve"> In addition, considering the large size of RRC configuration and the sparsity of DRX On-duration (i.e., short on-duration and long DRX cycle), the extension period after on-duration associated with the </w:t>
            </w:r>
            <w:r>
              <w:rPr>
                <w:rFonts w:hint="eastAsia" w:eastAsia="等线" w:cs="Arial"/>
                <w:lang w:val="en-US"/>
              </w:rPr>
              <w:t>dedicated SL DRX</w:t>
            </w:r>
            <w:r>
              <w:rPr>
                <w:rFonts w:eastAsia="等线" w:cs="Arial"/>
                <w:lang w:val="en-US"/>
              </w:rPr>
              <w:t xml:space="preserve"> cycle should be taken into account, in order to shorten the latency of PC5 link establishment, and avoid the collision between the UEs who are involved in the different unicast links.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hint="eastAsia" w:eastAsia="宋体" w:cs="Arial"/>
                <w:lang w:val="en-US" w:eastAsia="zh-CN"/>
              </w:rPr>
            </w:pPr>
            <w:r>
              <w:rPr>
                <w:rFonts w:hint="eastAsia" w:cs="Arial"/>
                <w:lang w:val="en-US" w:eastAsia="zh-CN"/>
              </w:rPr>
              <w:t>ZTE</w:t>
            </w:r>
          </w:p>
        </w:tc>
        <w:tc>
          <w:tcPr>
            <w:tcW w:w="1987" w:type="dxa"/>
          </w:tcPr>
          <w:p>
            <w:pPr>
              <w:spacing w:after="0"/>
              <w:rPr>
                <w:rFonts w:hint="default" w:eastAsia="宋体" w:cs="Arial"/>
                <w:lang w:val="en-US" w:eastAsia="zh-CN"/>
              </w:rPr>
            </w:pPr>
            <w:r>
              <w:rPr>
                <w:rFonts w:hint="eastAsia" w:cs="Arial"/>
                <w:lang w:val="en-US" w:eastAsia="zh-CN"/>
              </w:rPr>
              <w:t>Option1</w:t>
            </w:r>
          </w:p>
        </w:tc>
        <w:tc>
          <w:tcPr>
            <w:tcW w:w="6052" w:type="dxa"/>
          </w:tcPr>
          <w:p>
            <w:pPr>
              <w:spacing w:after="0"/>
              <w:rPr>
                <w:rFonts w:hint="eastAsia" w:eastAsia="等线" w:cs="Arial"/>
                <w:lang w:val="en-US"/>
              </w:rPr>
            </w:pPr>
          </w:p>
        </w:tc>
      </w:tr>
    </w:tbl>
    <w:p>
      <w:pPr>
        <w:rPr>
          <w:lang w:val="en-US"/>
        </w:rPr>
      </w:pPr>
    </w:p>
    <w:p>
      <w:pPr>
        <w:rPr>
          <w:lang w:val="en-US"/>
        </w:rPr>
      </w:pPr>
      <w:r>
        <w:rPr>
          <w:rFonts w:hint="eastAsia"/>
          <w:lang w:val="en-US"/>
        </w:rPr>
        <w:t>After unicast link is established, PC5 RRC is connected from AS layer perspective. However, considering it was agreed that unicast SL DRX configuration is configured from TX UE to RX UE, we also need to differentiate the message into tow categories, one is the messages exchanged before unicast SL DRX is configured via PC5 RRC message and the another one is the messages exchanged after unicast SL DRX is configured. For unicast SL DRX is configured, we think it is straightforward that all message and service data should follow configured unicast SL DRX.</w:t>
      </w:r>
    </w:p>
    <w:p>
      <w:pPr>
        <w:pStyle w:val="8"/>
        <w:rPr>
          <w:b/>
          <w:bCs/>
          <w:lang w:val="en-US"/>
        </w:rPr>
      </w:pPr>
      <w:r>
        <w:rPr>
          <w:rFonts w:hint="eastAsia"/>
          <w:b/>
          <w:bCs/>
          <w:lang w:val="en-US"/>
        </w:rPr>
        <w:t>Question3-3, for messages(i.e. PC5-S, PC5-RRC, etc) exchanged before DRX is activated, which DRX configuration should be used?</w:t>
      </w:r>
    </w:p>
    <w:p>
      <w:pPr>
        <w:numPr>
          <w:ilvl w:val="0"/>
          <w:numId w:val="18"/>
        </w:numPr>
        <w:tabs>
          <w:tab w:val="left" w:pos="420"/>
        </w:tabs>
        <w:rPr>
          <w:rFonts w:cs="Arial"/>
          <w:lang w:val="en-US"/>
        </w:rPr>
      </w:pPr>
      <w:r>
        <w:rPr>
          <w:rFonts w:hint="eastAsia" w:cs="Arial"/>
          <w:lang w:val="en-US"/>
        </w:rPr>
        <w:t>Do not use DRX configuration.</w:t>
      </w:r>
    </w:p>
    <w:p>
      <w:pPr>
        <w:numPr>
          <w:ilvl w:val="0"/>
          <w:numId w:val="18"/>
        </w:numPr>
        <w:tabs>
          <w:tab w:val="left" w:pos="420"/>
        </w:tabs>
        <w:rPr>
          <w:rFonts w:cs="Arial"/>
          <w:lang w:val="en-US"/>
        </w:rPr>
      </w:pPr>
      <w:r>
        <w:rPr>
          <w:rFonts w:hint="eastAsia" w:cs="Arial"/>
          <w:lang w:val="en-US"/>
        </w:rPr>
        <w:t>Configure a dedicate broadcast DRX configuration for messages, e.g. Set a broadcast DRX configuration without QoS profile.</w:t>
      </w:r>
    </w:p>
    <w:p>
      <w:pPr>
        <w:numPr>
          <w:ilvl w:val="0"/>
          <w:numId w:val="18"/>
        </w:numPr>
        <w:tabs>
          <w:tab w:val="left" w:pos="420"/>
        </w:tabs>
        <w:rPr>
          <w:rFonts w:cs="Arial"/>
          <w:lang w:val="en-US"/>
        </w:rPr>
      </w:pPr>
      <w:r>
        <w:rPr>
          <w:rFonts w:hint="eastAsia" w:cs="Arial"/>
          <w:lang w:val="en-US"/>
        </w:rPr>
        <w:t>Sharing the DRX with other broadcast services.</w:t>
      </w:r>
    </w:p>
    <w:p>
      <w:pPr>
        <w:numPr>
          <w:ilvl w:val="0"/>
          <w:numId w:val="18"/>
        </w:numPr>
        <w:tabs>
          <w:tab w:val="left" w:pos="420"/>
        </w:tabs>
        <w:rPr>
          <w:rFonts w:cs="Arial"/>
          <w:lang w:val="en-US"/>
        </w:rPr>
      </w:pPr>
      <w:r>
        <w:rPr>
          <w:rFonts w:cs="Arial"/>
          <w:lang w:val="en-US"/>
        </w:rPr>
        <w:t>PQI based DRX configuration (DCA confirms the PQI/ QoS profile to be used between the peer UEs)</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eastAsia="ko-KR"/>
              </w:rPr>
            </w:pPr>
            <w:r>
              <w:rPr>
                <w:rFonts w:cs="Arial"/>
                <w:lang w:eastAsia="ko-KR"/>
              </w:rPr>
              <w:t>Option</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Xiaomi</w:t>
            </w:r>
          </w:p>
        </w:tc>
        <w:tc>
          <w:tcPr>
            <w:tcW w:w="1987" w:type="dxa"/>
          </w:tcPr>
          <w:p>
            <w:pPr>
              <w:spacing w:after="0"/>
              <w:rPr>
                <w:rFonts w:eastAsia="等线" w:cs="Arial"/>
              </w:rPr>
            </w:pPr>
            <w:r>
              <w:rPr>
                <w:rFonts w:hint="eastAsia" w:eastAsia="等线" w:cs="Arial"/>
              </w:rPr>
              <w:t>Option 1</w:t>
            </w:r>
          </w:p>
        </w:tc>
        <w:tc>
          <w:tcPr>
            <w:tcW w:w="6052" w:type="dxa"/>
          </w:tcPr>
          <w:p>
            <w:pPr>
              <w:spacing w:after="0"/>
              <w:rPr>
                <w:rFonts w:eastAsia="等线" w:cs="Arial"/>
              </w:rPr>
            </w:pPr>
            <w:r>
              <w:rPr>
                <w:rFonts w:hint="eastAsia" w:eastAsia="等线" w:cs="Arial"/>
              </w:rPr>
              <w:t xml:space="preserve">These messages </w:t>
            </w:r>
            <w:r>
              <w:rPr>
                <w:rFonts w:eastAsia="等线" w:cs="Arial"/>
              </w:rPr>
              <w:t>sh</w:t>
            </w:r>
            <w:r>
              <w:rPr>
                <w:rFonts w:hint="eastAsia" w:eastAsia="等线" w:cs="Arial"/>
              </w:rPr>
              <w:t xml:space="preserve">ould follow unicast DRX configuration. </w:t>
            </w:r>
            <w:r>
              <w:rPr>
                <w:rFonts w:eastAsia="等线" w:cs="Arial"/>
              </w:rPr>
              <w:t>Since the SL DRX configuration is not decided yet, no DRX is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Lenovo, MotM</w:t>
            </w:r>
          </w:p>
        </w:tc>
        <w:tc>
          <w:tcPr>
            <w:tcW w:w="1987" w:type="dxa"/>
          </w:tcPr>
          <w:p>
            <w:pPr>
              <w:spacing w:after="0"/>
              <w:rPr>
                <w:rFonts w:eastAsia="Malgun Gothic" w:cs="Arial"/>
                <w:lang w:eastAsia="ko-KR"/>
              </w:rPr>
            </w:pPr>
            <w:r>
              <w:rPr>
                <w:rFonts w:eastAsia="Malgun Gothic" w:cs="Arial"/>
                <w:lang w:eastAsia="ko-KR"/>
              </w:rPr>
              <w:t>Option 2 or Option 4 is also acceptable.</w:t>
            </w:r>
          </w:p>
        </w:tc>
        <w:tc>
          <w:tcPr>
            <w:tcW w:w="6052" w:type="dxa"/>
          </w:tcPr>
          <w:p>
            <w:pPr>
              <w:spacing w:after="0"/>
              <w:rPr>
                <w:rFonts w:eastAsia="Malgun Gothic" w:cs="Arial"/>
                <w:lang w:eastAsia="ko-KR"/>
              </w:rPr>
            </w:pPr>
            <w:r>
              <w:rPr>
                <w:rFonts w:eastAsia="Malgun Gothic" w:cs="Arial"/>
                <w:lang w:eastAsia="ko-KR"/>
              </w:rPr>
              <w:t>If we use Option 2 same DRX configuration can be kept for these messages as well.</w:t>
            </w:r>
          </w:p>
          <w:p>
            <w:pPr>
              <w:spacing w:after="0"/>
              <w:rPr>
                <w:rFonts w:eastAsia="Malgun Gothic" w:cs="Arial"/>
                <w:lang w:eastAsia="ko-KR"/>
              </w:rPr>
            </w:pPr>
          </w:p>
          <w:p>
            <w:pPr>
              <w:spacing w:after="0"/>
              <w:rPr>
                <w:rFonts w:eastAsia="Malgun Gothic" w:cs="Arial"/>
                <w:lang w:eastAsia="ko-KR"/>
              </w:rPr>
            </w:pPr>
            <w:r>
              <w:rPr>
                <w:rFonts w:eastAsia="Malgun Gothic" w:cs="Arial"/>
                <w:lang w:eastAsia="ko-KR"/>
              </w:rPr>
              <w:t>In addition, Option 4 also works since the Direct Communication Accept message includes some QoS Information, i.e., the information about the PC5 QoS Flow(s) requested by the initiating UE (Tx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InterDigital</w:t>
            </w:r>
          </w:p>
        </w:tc>
        <w:tc>
          <w:tcPr>
            <w:tcW w:w="1987" w:type="dxa"/>
          </w:tcPr>
          <w:p>
            <w:pPr>
              <w:spacing w:after="0"/>
              <w:rPr>
                <w:rFonts w:eastAsia="Malgun Gothic" w:cs="Arial"/>
                <w:lang w:eastAsia="ko-KR"/>
              </w:rPr>
            </w:pPr>
            <w:r>
              <w:rPr>
                <w:rFonts w:eastAsia="Malgun Gothic" w:cs="Arial"/>
                <w:lang w:eastAsia="ko-KR"/>
              </w:rPr>
              <w:t>Option 1</w:t>
            </w:r>
          </w:p>
        </w:tc>
        <w:tc>
          <w:tcPr>
            <w:tcW w:w="6052" w:type="dxa"/>
          </w:tcPr>
          <w:p>
            <w:pPr>
              <w:spacing w:after="0"/>
              <w:rPr>
                <w:rFonts w:eastAsia="Malgun Gothic" w:cs="Arial"/>
                <w:lang w:eastAsia="ko-KR"/>
              </w:rPr>
            </w:pPr>
            <w:r>
              <w:rPr>
                <w:rFonts w:eastAsia="Malgun Gothic" w:cs="Arial"/>
                <w:lang w:eastAsia="ko-KR"/>
              </w:rPr>
              <w:t>DRX cannot be applied for the unicast link if it has not been configured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Ericsson</w:t>
            </w:r>
          </w:p>
        </w:tc>
        <w:tc>
          <w:tcPr>
            <w:tcW w:w="1987" w:type="dxa"/>
          </w:tcPr>
          <w:p>
            <w:pPr>
              <w:spacing w:after="0"/>
              <w:rPr>
                <w:rFonts w:eastAsia="Malgun Gothic" w:cs="Arial"/>
                <w:lang w:eastAsia="ko-KR"/>
              </w:rPr>
            </w:pPr>
            <w:r>
              <w:rPr>
                <w:rFonts w:eastAsia="Malgun Gothic" w:cs="Arial"/>
                <w:lang w:eastAsia="ko-KR"/>
              </w:rPr>
              <w:t>Option 2</w:t>
            </w:r>
          </w:p>
        </w:tc>
        <w:tc>
          <w:tcPr>
            <w:tcW w:w="6052" w:type="dxa"/>
          </w:tcPr>
          <w:p>
            <w:pPr>
              <w:spacing w:after="0"/>
              <w:rPr>
                <w:rFonts w:eastAsia="Malgun Gothic" w:cs="Arial"/>
                <w:lang w:eastAsia="ko-KR"/>
              </w:rPr>
            </w:pPr>
            <w:r>
              <w:rPr>
                <w:rFonts w:eastAsia="Malgun Gothic" w:cs="Arial"/>
                <w:lang w:eastAsia="ko-KR"/>
              </w:rPr>
              <w:t>It is beneficial to have a unified solution for all initial control signalling messages if possible. For option 2, it is better to call it “default” or “common DRX configuration” instead of “broadcast DRX configuration”, which is common or semi-static to all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Apple</w:t>
            </w:r>
          </w:p>
        </w:tc>
        <w:tc>
          <w:tcPr>
            <w:tcW w:w="1987" w:type="dxa"/>
          </w:tcPr>
          <w:p>
            <w:pPr>
              <w:spacing w:after="0"/>
              <w:rPr>
                <w:rFonts w:eastAsia="Malgun Gothic" w:cs="Arial"/>
                <w:lang w:eastAsia="ko-KR"/>
              </w:rPr>
            </w:pPr>
            <w:r>
              <w:rPr>
                <w:rFonts w:eastAsia="Malgun Gothic" w:cs="Arial"/>
                <w:lang w:eastAsia="ko-KR"/>
              </w:rPr>
              <w:t>Option 2</w:t>
            </w:r>
          </w:p>
        </w:tc>
        <w:tc>
          <w:tcPr>
            <w:tcW w:w="6052" w:type="dxa"/>
          </w:tcPr>
          <w:p>
            <w:pPr>
              <w:spacing w:after="0"/>
              <w:rPr>
                <w:rFonts w:eastAsia="Malgun Gothic" w:cs="Arial"/>
                <w:lang w:eastAsia="ko-KR"/>
              </w:rPr>
            </w:pPr>
            <w:r>
              <w:rPr>
                <w:rFonts w:eastAsia="Malgun Gothic" w:cs="Arial"/>
                <w:lang w:eastAsia="ko-KR"/>
              </w:rPr>
              <w:t>Prefer Option 2 as a clean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cs="Arial"/>
              </w:rPr>
              <w:t>OPPO</w:t>
            </w:r>
          </w:p>
        </w:tc>
        <w:tc>
          <w:tcPr>
            <w:tcW w:w="1987" w:type="dxa"/>
          </w:tcPr>
          <w:p>
            <w:pPr>
              <w:spacing w:after="0"/>
              <w:rPr>
                <w:rFonts w:eastAsia="Malgun Gothic" w:cs="Arial"/>
                <w:lang w:eastAsia="ko-KR"/>
              </w:rPr>
            </w:pPr>
            <w:r>
              <w:rPr>
                <w:rFonts w:eastAsia="等线" w:cs="Arial"/>
              </w:rPr>
              <w:t>Option 1</w:t>
            </w:r>
          </w:p>
        </w:tc>
        <w:tc>
          <w:tcPr>
            <w:tcW w:w="6052" w:type="dxa"/>
          </w:tcPr>
          <w:p>
            <w:pPr>
              <w:spacing w:after="0"/>
              <w:rPr>
                <w:rFonts w:eastAsia="Malgun Gothic" w:cs="Arial"/>
                <w:lang w:eastAsia="ko-KR"/>
              </w:rPr>
            </w:pPr>
            <w:r>
              <w:rPr>
                <w:rFonts w:eastAsia="等线" w:cs="Arial"/>
              </w:rPr>
              <w:t>After DCR, not only the PC5-S messages but also the PC5-RRC messages before SL DRX is configured should be exchanged in a non-DRX manner to reduce the signalling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eastAsia="Malgun Gothic" w:cs="Arial"/>
                <w:lang w:eastAsia="ko-KR"/>
              </w:rPr>
              <w:t>Samsung</w:t>
            </w:r>
          </w:p>
        </w:tc>
        <w:tc>
          <w:tcPr>
            <w:tcW w:w="1987" w:type="dxa"/>
          </w:tcPr>
          <w:p>
            <w:pPr>
              <w:spacing w:after="0"/>
              <w:rPr>
                <w:rFonts w:eastAsia="等线" w:cs="Arial"/>
              </w:rPr>
            </w:pPr>
            <w:r>
              <w:rPr>
                <w:rFonts w:eastAsia="Malgun Gothic" w:cs="Arial"/>
                <w:lang w:eastAsia="ko-KR"/>
              </w:rPr>
              <w:t>Option-1</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eastAsiaTheme="minorEastAsia"/>
              </w:rPr>
              <w:t>F</w:t>
            </w:r>
            <w:r>
              <w:rPr>
                <w:rFonts w:cs="Arial" w:eastAsiaTheme="minorEastAsia"/>
              </w:rPr>
              <w:t>ujitsu</w:t>
            </w:r>
          </w:p>
        </w:tc>
        <w:tc>
          <w:tcPr>
            <w:tcW w:w="1987" w:type="dxa"/>
          </w:tcPr>
          <w:p>
            <w:pPr>
              <w:spacing w:after="0"/>
              <w:rPr>
                <w:rFonts w:eastAsia="Malgun Gothic" w:cs="Arial"/>
                <w:lang w:eastAsia="ko-KR"/>
              </w:rPr>
            </w:pPr>
            <w:r>
              <w:rPr>
                <w:rFonts w:hint="eastAsia" w:cs="Arial" w:eastAsiaTheme="minorEastAsia"/>
              </w:rPr>
              <w:t>O</w:t>
            </w:r>
            <w:r>
              <w:rPr>
                <w:rFonts w:cs="Arial" w:eastAsiaTheme="minorEastAsia"/>
              </w:rPr>
              <w:t>ption 1</w:t>
            </w:r>
          </w:p>
        </w:tc>
        <w:tc>
          <w:tcPr>
            <w:tcW w:w="6052" w:type="dxa"/>
          </w:tcPr>
          <w:p>
            <w:pPr>
              <w:spacing w:after="0"/>
              <w:rPr>
                <w:rFonts w:eastAsia="等线" w:cs="Arial"/>
              </w:rPr>
            </w:pPr>
            <w:r>
              <w:rPr>
                <w:rFonts w:hint="eastAsia" w:cs="Arial" w:eastAsiaTheme="minorEastAsia"/>
              </w:rPr>
              <w:t>S</w:t>
            </w:r>
            <w:r>
              <w:rPr>
                <w:rFonts w:cs="Arial" w:eastAsiaTheme="minorEastAsia"/>
              </w:rPr>
              <w:t xml:space="preserve">ince DRX for unicast has not been configured, these message need not use DRX configuration, like Uu.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eastAsia="Malgun Gothic" w:cs="Arial"/>
                <w:lang w:eastAsia="ko-KR"/>
              </w:rPr>
              <w:t>MediaTek</w:t>
            </w:r>
          </w:p>
        </w:tc>
        <w:tc>
          <w:tcPr>
            <w:tcW w:w="1987" w:type="dxa"/>
          </w:tcPr>
          <w:p>
            <w:pPr>
              <w:spacing w:after="0"/>
              <w:rPr>
                <w:rFonts w:cs="Arial" w:eastAsiaTheme="minorEastAsia"/>
              </w:rPr>
            </w:pPr>
            <w:r>
              <w:rPr>
                <w:rFonts w:eastAsia="Malgun Gothic" w:cs="Arial"/>
                <w:lang w:eastAsia="ko-KR"/>
              </w:rPr>
              <w:t>Option-1</w:t>
            </w:r>
          </w:p>
        </w:tc>
        <w:tc>
          <w:tcPr>
            <w:tcW w:w="6052" w:type="dxa"/>
          </w:tcPr>
          <w:p>
            <w:pPr>
              <w:spacing w:after="0"/>
              <w:rPr>
                <w:rFonts w:cs="Arial" w:eastAsiaTheme="minorEastAsia"/>
              </w:rPr>
            </w:pPr>
            <w:r>
              <w:rPr>
                <w:rFonts w:eastAsia="等线" w:cs="Arial"/>
              </w:rPr>
              <w:t>For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cs="Arial" w:eastAsiaTheme="minorEastAsia"/>
              </w:rPr>
              <w:t>CATT</w:t>
            </w:r>
          </w:p>
        </w:tc>
        <w:tc>
          <w:tcPr>
            <w:tcW w:w="1987" w:type="dxa"/>
          </w:tcPr>
          <w:p>
            <w:pPr>
              <w:spacing w:after="0"/>
              <w:rPr>
                <w:rFonts w:cs="Arial" w:eastAsiaTheme="minorEastAsia"/>
              </w:rPr>
            </w:pPr>
            <w:r>
              <w:rPr>
                <w:rFonts w:hint="eastAsia" w:cs="Arial" w:eastAsiaTheme="minorEastAsia"/>
              </w:rPr>
              <w:t>O</w:t>
            </w:r>
            <w:r>
              <w:rPr>
                <w:rFonts w:cs="Arial" w:eastAsiaTheme="minorEastAsia"/>
              </w:rPr>
              <w:t>p</w:t>
            </w:r>
            <w:r>
              <w:rPr>
                <w:rFonts w:hint="eastAsia" w:cs="Arial" w:eastAsiaTheme="minorEastAsia"/>
              </w:rPr>
              <w:t>tion-1</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eastAsia="游明朝" w:cs="Arial"/>
                <w:lang w:eastAsia="ja-JP"/>
              </w:rPr>
              <w:t>NEC</w:t>
            </w:r>
          </w:p>
        </w:tc>
        <w:tc>
          <w:tcPr>
            <w:tcW w:w="1987" w:type="dxa"/>
          </w:tcPr>
          <w:p>
            <w:pPr>
              <w:spacing w:after="0"/>
              <w:rPr>
                <w:rFonts w:cs="Arial" w:eastAsiaTheme="minorEastAsia"/>
              </w:rPr>
            </w:pPr>
            <w:r>
              <w:rPr>
                <w:rFonts w:hint="eastAsia" w:eastAsia="游明朝" w:cs="Arial"/>
                <w:lang w:eastAsia="ja-JP"/>
              </w:rPr>
              <w:t>Option 1</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游明朝" w:cs="Arial"/>
                <w:lang w:eastAsia="ja-JP"/>
              </w:rPr>
            </w:pPr>
            <w:r>
              <w:rPr>
                <w:rFonts w:eastAsia="游明朝" w:cs="Arial"/>
                <w:lang w:eastAsia="ja-JP"/>
              </w:rPr>
              <w:t>Nokia</w:t>
            </w:r>
          </w:p>
        </w:tc>
        <w:tc>
          <w:tcPr>
            <w:tcW w:w="1987" w:type="dxa"/>
          </w:tcPr>
          <w:p>
            <w:pPr>
              <w:spacing w:after="0"/>
              <w:rPr>
                <w:rFonts w:eastAsia="游明朝" w:cs="Arial"/>
                <w:lang w:eastAsia="ja-JP"/>
              </w:rPr>
            </w:pPr>
            <w:r>
              <w:rPr>
                <w:rFonts w:eastAsia="游明朝" w:cs="Arial"/>
                <w:lang w:eastAsia="ja-JP"/>
              </w:rPr>
              <w:t>Option 1</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游明朝" w:cs="Arial"/>
                <w:lang w:eastAsia="ja-JP"/>
              </w:rPr>
            </w:pPr>
            <w:r>
              <w:rPr>
                <w:rFonts w:eastAsia="Malgun Gothic" w:cs="Arial"/>
                <w:lang w:eastAsia="ko-KR"/>
              </w:rPr>
              <w:t>Intel</w:t>
            </w:r>
          </w:p>
        </w:tc>
        <w:tc>
          <w:tcPr>
            <w:tcW w:w="1987" w:type="dxa"/>
          </w:tcPr>
          <w:p>
            <w:pPr>
              <w:spacing w:after="0"/>
              <w:rPr>
                <w:rFonts w:eastAsia="游明朝" w:cs="Arial"/>
                <w:lang w:eastAsia="ja-JP"/>
              </w:rPr>
            </w:pPr>
            <w:r>
              <w:rPr>
                <w:rFonts w:eastAsia="Malgun Gothic" w:cs="Arial"/>
                <w:lang w:eastAsia="ko-KR"/>
              </w:rPr>
              <w:t>Option 2</w:t>
            </w:r>
          </w:p>
        </w:tc>
        <w:tc>
          <w:tcPr>
            <w:tcW w:w="6052" w:type="dxa"/>
          </w:tcPr>
          <w:p>
            <w:pPr>
              <w:spacing w:after="0"/>
              <w:rPr>
                <w:rFonts w:eastAsia="等线" w:cs="Arial"/>
              </w:rPr>
            </w:pPr>
            <w:r>
              <w:rPr>
                <w:rFonts w:eastAsia="Malgun Gothic" w:cs="Arial"/>
                <w:lang w:eastAsia="ko-KR"/>
              </w:rPr>
              <w:t>Same comment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Spreadtrum</w:t>
            </w:r>
          </w:p>
        </w:tc>
        <w:tc>
          <w:tcPr>
            <w:tcW w:w="1987" w:type="dxa"/>
          </w:tcPr>
          <w:p>
            <w:pPr>
              <w:spacing w:after="0"/>
              <w:rPr>
                <w:rFonts w:eastAsia="Malgun Gothic" w:cs="Arial"/>
                <w:lang w:eastAsia="ko-KR"/>
              </w:rPr>
            </w:pPr>
            <w:r>
              <w:rPr>
                <w:rFonts w:eastAsia="Malgun Gothic" w:cs="Arial"/>
                <w:lang w:eastAsia="ko-KR"/>
              </w:rPr>
              <w:t>Option 1</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eastAsiaTheme="minorEastAsia"/>
              </w:rPr>
              <w:t>S</w:t>
            </w:r>
            <w:r>
              <w:rPr>
                <w:rFonts w:cs="Arial" w:eastAsiaTheme="minorEastAsia"/>
              </w:rPr>
              <w:t>harp</w:t>
            </w:r>
          </w:p>
        </w:tc>
        <w:tc>
          <w:tcPr>
            <w:tcW w:w="1987" w:type="dxa"/>
          </w:tcPr>
          <w:p>
            <w:pPr>
              <w:spacing w:after="0"/>
              <w:rPr>
                <w:rFonts w:eastAsia="Malgun Gothic" w:cs="Arial"/>
                <w:lang w:eastAsia="ko-KR"/>
              </w:rPr>
            </w:pPr>
            <w:r>
              <w:rPr>
                <w:rFonts w:hint="eastAsia" w:cs="Arial" w:eastAsiaTheme="minorEastAsia"/>
              </w:rPr>
              <w:t>O</w:t>
            </w:r>
            <w:r>
              <w:rPr>
                <w:rFonts w:cs="Arial" w:eastAsiaTheme="minorEastAsia"/>
              </w:rPr>
              <w:t>ption 1</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eastAsia="Malgun Gothic" w:cs="Arial"/>
                <w:lang w:eastAsia="ko-KR"/>
              </w:rPr>
              <w:t>LG</w:t>
            </w:r>
          </w:p>
        </w:tc>
        <w:tc>
          <w:tcPr>
            <w:tcW w:w="1987" w:type="dxa"/>
          </w:tcPr>
          <w:p>
            <w:pPr>
              <w:spacing w:after="0"/>
              <w:rPr>
                <w:rFonts w:cs="Arial" w:eastAsiaTheme="minorEastAsia"/>
              </w:rPr>
            </w:pPr>
            <w:r>
              <w:rPr>
                <w:rFonts w:hint="eastAsia" w:eastAsia="Malgun Gothic" w:cs="Arial"/>
                <w:lang w:eastAsia="ko-KR"/>
              </w:rPr>
              <w:t>Option 2</w:t>
            </w:r>
          </w:p>
        </w:tc>
        <w:tc>
          <w:tcPr>
            <w:tcW w:w="6052" w:type="dxa"/>
          </w:tcPr>
          <w:p>
            <w:pPr>
              <w:spacing w:after="0"/>
              <w:rPr>
                <w:rFonts w:eastAsia="Malgun Gothic" w:cs="Arial"/>
                <w:lang w:eastAsia="ko-KR"/>
              </w:rPr>
            </w:pPr>
            <w:r>
              <w:rPr>
                <w:rFonts w:hint="eastAsia" w:eastAsia="BatangChe" w:cs="Arial"/>
                <w:lang w:eastAsia="ko-KR"/>
              </w:rPr>
              <w:t>We prefer simple design</w:t>
            </w:r>
            <w:r>
              <w:rPr>
                <w:rFonts w:eastAsia="BatangChe" w:cs="Arial"/>
                <w:lang w:eastAsia="ko-KR"/>
              </w:rPr>
              <w:t xml:space="preserve"> to apply all PC5-S message and PC5 RRC message, before receiving SL DRX configuration with PC5-RRC message. We prefer to apply default DRX configuration. AS Ericsson mentioned, it would be better to change “default” or “common” instead of “broadcast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hint="eastAsia" w:eastAsia="Malgun Gothic" w:cs="Arial"/>
                <w:lang w:eastAsia="ko-KR"/>
              </w:rPr>
            </w:pPr>
            <w:r>
              <w:rPr>
                <w:rFonts w:hint="eastAsia" w:cs="Arial"/>
                <w:lang w:val="en-US"/>
              </w:rPr>
              <w:t>vivo</w:t>
            </w:r>
          </w:p>
        </w:tc>
        <w:tc>
          <w:tcPr>
            <w:tcW w:w="1987" w:type="dxa"/>
          </w:tcPr>
          <w:p>
            <w:pPr>
              <w:spacing w:after="0"/>
              <w:rPr>
                <w:rFonts w:hint="eastAsia" w:eastAsia="Malgun Gothic" w:cs="Arial"/>
                <w:lang w:eastAsia="ko-KR"/>
              </w:rPr>
            </w:pPr>
            <w:r>
              <w:rPr>
                <w:rFonts w:eastAsia="Malgun Gothic" w:cs="Arial"/>
                <w:lang w:eastAsia="ko-KR"/>
              </w:rPr>
              <w:t>Option 2</w:t>
            </w:r>
          </w:p>
        </w:tc>
        <w:tc>
          <w:tcPr>
            <w:tcW w:w="6052" w:type="dxa"/>
          </w:tcPr>
          <w:p>
            <w:pPr>
              <w:spacing w:after="0"/>
              <w:rPr>
                <w:rFonts w:hint="eastAsia" w:eastAsia="BatangChe" w:cs="Arial"/>
                <w:lang w:eastAsia="ko-KR"/>
              </w:rPr>
            </w:pPr>
            <w:r>
              <w:rPr>
                <w:rFonts w:hint="eastAsia" w:eastAsia="等线" w:cs="Arial"/>
                <w:lang w:val="en-US"/>
              </w:rPr>
              <w:t>Same comments as in Question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hint="eastAsia" w:eastAsia="宋体" w:cs="Arial"/>
                <w:lang w:val="en-US" w:eastAsia="zh-CN"/>
              </w:rPr>
            </w:pPr>
            <w:r>
              <w:rPr>
                <w:rFonts w:hint="eastAsia" w:cs="Arial"/>
                <w:lang w:val="en-US" w:eastAsia="zh-CN"/>
              </w:rPr>
              <w:t>ZTE</w:t>
            </w:r>
          </w:p>
        </w:tc>
        <w:tc>
          <w:tcPr>
            <w:tcW w:w="1987" w:type="dxa"/>
          </w:tcPr>
          <w:p>
            <w:pPr>
              <w:spacing w:after="0"/>
              <w:rPr>
                <w:rFonts w:hint="default" w:eastAsia="宋体" w:cs="Arial"/>
                <w:lang w:val="en-US" w:eastAsia="zh-CN"/>
              </w:rPr>
            </w:pPr>
            <w:r>
              <w:rPr>
                <w:rFonts w:hint="eastAsia" w:cs="Arial"/>
                <w:lang w:val="en-US" w:eastAsia="zh-CN"/>
              </w:rPr>
              <w:t>Option1</w:t>
            </w:r>
          </w:p>
        </w:tc>
        <w:tc>
          <w:tcPr>
            <w:tcW w:w="6052" w:type="dxa"/>
          </w:tcPr>
          <w:p>
            <w:pPr>
              <w:spacing w:after="0"/>
              <w:rPr>
                <w:rFonts w:hint="eastAsia" w:eastAsia="等线" w:cs="Arial"/>
                <w:lang w:val="en-US"/>
              </w:rPr>
            </w:pPr>
          </w:p>
        </w:tc>
      </w:tr>
    </w:tbl>
    <w:p>
      <w:pPr>
        <w:spacing w:after="180"/>
        <w:rPr>
          <w:rFonts w:ascii="Times New Roman" w:hAnsi="Times New Roman"/>
          <w:sz w:val="21"/>
          <w:szCs w:val="21"/>
          <w:lang w:val="en-US"/>
        </w:rPr>
      </w:pPr>
    </w:p>
    <w:p>
      <w:pPr>
        <w:pStyle w:val="8"/>
        <w:rPr>
          <w:b/>
          <w:bCs/>
          <w:lang w:val="en-US"/>
        </w:rPr>
      </w:pPr>
      <w:r>
        <w:rPr>
          <w:rFonts w:hint="eastAsia"/>
          <w:b/>
          <w:bCs/>
          <w:lang w:val="en-US"/>
        </w:rPr>
        <w:t>Question3-4, if option2 is selected in Question3-1, 3-2, 3-3, do you agree the dedicated broadcast DRX configuration in Question3-1, 3-2, 3-3 can be a same dedicated DRX Configuration.</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val="en-US"/>
              </w:rPr>
            </w:pPr>
            <w:r>
              <w:rPr>
                <w:rFonts w:hint="eastAsia" w:cs="Arial"/>
                <w:lang w:val="en-US"/>
              </w:rPr>
              <w:t>Yes/No</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Lenovo, MotM</w:t>
            </w:r>
          </w:p>
        </w:tc>
        <w:tc>
          <w:tcPr>
            <w:tcW w:w="1987" w:type="dxa"/>
          </w:tcPr>
          <w:p>
            <w:pPr>
              <w:spacing w:after="0"/>
              <w:rPr>
                <w:rFonts w:eastAsia="等线" w:cs="Arial"/>
              </w:rPr>
            </w:pPr>
            <w:r>
              <w:rPr>
                <w:rFonts w:eastAsia="等线" w:cs="Arial"/>
              </w:rPr>
              <w:t>Yes</w:t>
            </w:r>
          </w:p>
        </w:tc>
        <w:tc>
          <w:tcPr>
            <w:tcW w:w="6052" w:type="dxa"/>
          </w:tcPr>
          <w:p>
            <w:pPr>
              <w:spacing w:after="0"/>
              <w:rPr>
                <w:rFonts w:eastAsia="等线" w:cs="Arial"/>
              </w:rPr>
            </w:pPr>
            <w:r>
              <w:rPr>
                <w:rFonts w:eastAsia="等线" w:cs="Arial"/>
              </w:rPr>
              <w:t xml:space="preserve">The dedicated configuration </w:t>
            </w:r>
            <w:r>
              <w:rPr>
                <w:rFonts w:eastAsia="等线" w:cs="Arial"/>
                <w:u w:val="single"/>
              </w:rPr>
              <w:t>must</w:t>
            </w:r>
            <w:r>
              <w:rPr>
                <w:rFonts w:eastAsia="等线" w:cs="Arial"/>
              </w:rPr>
              <w:t xml:space="preserve"> be same as the one broadcasted since the peer Ues may not be both RRC Connected to the same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Ericsson</w:t>
            </w:r>
          </w:p>
        </w:tc>
        <w:tc>
          <w:tcPr>
            <w:tcW w:w="1987" w:type="dxa"/>
          </w:tcPr>
          <w:p>
            <w:pPr>
              <w:spacing w:after="0"/>
              <w:rPr>
                <w:rFonts w:eastAsia="Malgun Gothic" w:cs="Arial"/>
                <w:lang w:eastAsia="ko-KR"/>
              </w:rPr>
            </w:pPr>
            <w:r>
              <w:rPr>
                <w:rFonts w:eastAsia="Malgun Gothic" w:cs="Arial"/>
                <w:lang w:eastAsia="ko-KR"/>
              </w:rPr>
              <w:t>Yes</w:t>
            </w:r>
          </w:p>
        </w:tc>
        <w:tc>
          <w:tcPr>
            <w:tcW w:w="6052" w:type="dxa"/>
          </w:tcPr>
          <w:p>
            <w:pPr>
              <w:spacing w:after="0"/>
              <w:rPr>
                <w:rFonts w:eastAsia="Malgun Gothic" w:cs="Arial"/>
                <w:lang w:eastAsia="ko-KR"/>
              </w:rPr>
            </w:pPr>
            <w:r>
              <w:rPr>
                <w:rFonts w:eastAsia="Malgun Gothic" w:cs="Arial"/>
                <w:lang w:eastAsia="ko-KR"/>
              </w:rPr>
              <w:t>As we commented in previous three 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Apple</w:t>
            </w:r>
          </w:p>
        </w:tc>
        <w:tc>
          <w:tcPr>
            <w:tcW w:w="1987" w:type="dxa"/>
          </w:tcPr>
          <w:p>
            <w:pPr>
              <w:spacing w:after="0"/>
              <w:rPr>
                <w:rFonts w:eastAsia="Malgun Gothic" w:cs="Arial"/>
                <w:lang w:eastAsia="ko-KR"/>
              </w:rPr>
            </w:pPr>
            <w:r>
              <w:rPr>
                <w:rFonts w:eastAsia="Malgun Gothic" w:cs="Arial"/>
                <w:lang w:eastAsia="ko-KR"/>
              </w:rPr>
              <w:t>Yes</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Intel</w:t>
            </w:r>
          </w:p>
        </w:tc>
        <w:tc>
          <w:tcPr>
            <w:tcW w:w="1987" w:type="dxa"/>
          </w:tcPr>
          <w:p>
            <w:pPr>
              <w:spacing w:after="0"/>
              <w:rPr>
                <w:rFonts w:eastAsia="Malgun Gothic" w:cs="Arial"/>
                <w:lang w:eastAsia="ko-KR"/>
              </w:rPr>
            </w:pPr>
            <w:r>
              <w:rPr>
                <w:rFonts w:eastAsia="Malgun Gothic" w:cs="Arial"/>
                <w:lang w:eastAsia="ko-KR"/>
              </w:rPr>
              <w:t>Yes</w:t>
            </w:r>
          </w:p>
        </w:tc>
        <w:tc>
          <w:tcPr>
            <w:tcW w:w="6052" w:type="dxa"/>
          </w:tcPr>
          <w:p>
            <w:pPr>
              <w:spacing w:after="0"/>
              <w:rPr>
                <w:rFonts w:eastAsia="Malgun Gothic" w:cs="Arial"/>
                <w:lang w:eastAsia="ko-KR"/>
              </w:rPr>
            </w:pPr>
            <w:r>
              <w:rPr>
                <w:rFonts w:eastAsia="Malgun Gothic" w:cs="Arial"/>
                <w:lang w:eastAsia="ko-KR"/>
              </w:rPr>
              <w:t>As per our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eastAsia="Malgun Gothic" w:cs="Arial"/>
                <w:lang w:eastAsia="ko-KR"/>
              </w:rPr>
              <w:t>LG</w:t>
            </w:r>
          </w:p>
        </w:tc>
        <w:tc>
          <w:tcPr>
            <w:tcW w:w="1987" w:type="dxa"/>
          </w:tcPr>
          <w:p>
            <w:pPr>
              <w:spacing w:after="0"/>
              <w:rPr>
                <w:rFonts w:eastAsia="Malgun Gothic" w:cs="Arial"/>
                <w:lang w:eastAsia="ko-KR"/>
              </w:rPr>
            </w:pPr>
            <w:r>
              <w:rPr>
                <w:rFonts w:hint="eastAsia" w:eastAsia="Malgun Gothic" w:cs="Arial"/>
                <w:lang w:eastAsia="ko-KR"/>
              </w:rPr>
              <w:t>Yes</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hint="eastAsia" w:eastAsia="Malgun Gothic" w:cs="Arial"/>
                <w:lang w:eastAsia="ko-KR"/>
              </w:rPr>
            </w:pPr>
            <w:r>
              <w:rPr>
                <w:rFonts w:hint="eastAsia" w:cs="Arial"/>
                <w:lang w:val="en-US"/>
              </w:rPr>
              <w:t>vivo</w:t>
            </w:r>
          </w:p>
        </w:tc>
        <w:tc>
          <w:tcPr>
            <w:tcW w:w="1987" w:type="dxa"/>
          </w:tcPr>
          <w:p>
            <w:pPr>
              <w:spacing w:after="0"/>
              <w:rPr>
                <w:rFonts w:hint="eastAsia" w:eastAsia="Malgun Gothic" w:cs="Arial"/>
                <w:lang w:eastAsia="ko-KR"/>
              </w:rPr>
            </w:pPr>
            <w:r>
              <w:rPr>
                <w:rFonts w:hint="eastAsia" w:cs="Arial"/>
                <w:lang w:val="en-US"/>
              </w:rPr>
              <w:t>Yes</w:t>
            </w:r>
          </w:p>
        </w:tc>
        <w:tc>
          <w:tcPr>
            <w:tcW w:w="6052" w:type="dxa"/>
          </w:tcPr>
          <w:p>
            <w:pPr>
              <w:spacing w:after="0"/>
              <w:rPr>
                <w:rFonts w:eastAsia="Malgun Gothic" w:cs="Arial"/>
                <w:lang w:eastAsia="ko-KR"/>
              </w:rPr>
            </w:pPr>
            <w:r>
              <w:rPr>
                <w:rFonts w:hint="eastAsia" w:cs="Arial"/>
                <w:lang w:val="en-US"/>
              </w:rPr>
              <w:t>Basically, the SL DRX configuration for the first DCR message is relatively sparse to minimize UE power consumption. For the following messages</w:t>
            </w:r>
            <w:r>
              <w:rPr>
                <w:rFonts w:cs="Arial"/>
                <w:lang w:val="en-US"/>
              </w:rPr>
              <w:t xml:space="preserve"> </w:t>
            </w:r>
            <w:r>
              <w:rPr>
                <w:rFonts w:hint="eastAsia" w:cs="Arial"/>
                <w:lang w:val="en-US"/>
              </w:rPr>
              <w:t xml:space="preserve">(i.e. PC5-S, PC5-RRC, etc), if the same SL DRX is applied, the potential latency may cause PC5-S link procedure failure for PC5 RRC procedure failure for some urgent services. From this perspective, </w:t>
            </w:r>
            <w:r>
              <w:rPr>
                <w:rFonts w:hint="eastAsia" w:eastAsia="游明朝" w:cs="Arial"/>
                <w:lang w:val="en-US" w:eastAsia="ja-JP"/>
              </w:rPr>
              <w:t>w</w:t>
            </w:r>
            <w:r>
              <w:rPr>
                <w:rFonts w:eastAsia="游明朝" w:cs="Arial"/>
                <w:lang w:val="en-US" w:eastAsia="ja-JP"/>
              </w:rPr>
              <w:t xml:space="preserve">e propose to extend the on-duration time after the DCR message as interpreted in Q3-2. </w:t>
            </w:r>
          </w:p>
        </w:tc>
      </w:tr>
    </w:tbl>
    <w:p>
      <w:pPr>
        <w:rPr>
          <w:lang w:val="en-US"/>
        </w:rPr>
      </w:pPr>
    </w:p>
    <w:p>
      <w:pPr>
        <w:rPr>
          <w:lang w:val="en-US"/>
        </w:rPr>
      </w:pPr>
      <w:r>
        <w:rPr>
          <w:rFonts w:hint="eastAsia"/>
          <w:lang w:val="en-US"/>
        </w:rPr>
        <w:t>In RAN2 114-e, it was agreed that DRX cycle is configured per QoS profile. However,it was well known that different from the service data, those NAS signaling does not have corresponding QoS profile. Based on this agreements, if messages share the DRX configuration with other broadcast services, there is another issue that which DRX configuration with a specific QoS profile should be used for NAS signaling.</w:t>
      </w:r>
    </w:p>
    <w:p>
      <w:pPr>
        <w:pStyle w:val="8"/>
        <w:rPr>
          <w:b/>
          <w:bCs/>
          <w:lang w:val="en-US"/>
        </w:rPr>
      </w:pPr>
      <w:r>
        <w:rPr>
          <w:rFonts w:hint="eastAsia"/>
          <w:b/>
          <w:bCs/>
          <w:lang w:val="en-US"/>
        </w:rPr>
        <w:t>Question3-5, if company choose option3 in Question3-1,3-2,3-3, then how to the handle the issue that messages do not have corresponding QoS profile?</w:t>
      </w:r>
    </w:p>
    <w:p>
      <w:pPr>
        <w:numPr>
          <w:ilvl w:val="0"/>
          <w:numId w:val="19"/>
        </w:numPr>
        <w:tabs>
          <w:tab w:val="left" w:pos="420"/>
        </w:tabs>
        <w:rPr>
          <w:rFonts w:cs="Arial"/>
          <w:lang w:val="en-US"/>
        </w:rPr>
      </w:pPr>
      <w:r>
        <w:rPr>
          <w:rFonts w:hint="eastAsia" w:cs="Arial"/>
          <w:lang w:val="en-US"/>
        </w:rPr>
        <w:t>Set a dedicated QoS profile for these messages, it is FFS how to set the value in QoS profile.</w:t>
      </w:r>
    </w:p>
    <w:p>
      <w:pPr>
        <w:numPr>
          <w:ilvl w:val="0"/>
          <w:numId w:val="19"/>
        </w:numPr>
        <w:tabs>
          <w:tab w:val="left" w:pos="420"/>
        </w:tabs>
        <w:rPr>
          <w:rFonts w:cs="Arial"/>
          <w:lang w:val="en-US"/>
        </w:rPr>
      </w:pPr>
      <w:r>
        <w:rPr>
          <w:rFonts w:hint="eastAsia" w:cs="Arial"/>
          <w:lang w:val="en-US"/>
        </w:rPr>
        <w:t>Choose one of broadcast DRX configuration with QoS profile for theses messages. It is FFS how to choose one BC DRX configuration.</w:t>
      </w:r>
    </w:p>
    <w:p>
      <w:pPr>
        <w:numPr>
          <w:ilvl w:val="0"/>
          <w:numId w:val="19"/>
        </w:numPr>
        <w:tabs>
          <w:tab w:val="left" w:pos="420"/>
        </w:tabs>
        <w:rPr>
          <w:rFonts w:cs="Arial"/>
          <w:lang w:val="en-US"/>
        </w:rPr>
      </w:pPr>
      <w:r>
        <w:rPr>
          <w:rFonts w:hint="eastAsia" w:cs="Arial"/>
          <w:lang w:val="en-US"/>
        </w:rPr>
        <w:t>Others</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eastAsia="ko-KR"/>
              </w:rPr>
            </w:pPr>
            <w:r>
              <w:rPr>
                <w:rFonts w:cs="Arial"/>
                <w:lang w:eastAsia="ko-KR"/>
              </w:rPr>
              <w:t>Option</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Xiaomi</w:t>
            </w:r>
          </w:p>
        </w:tc>
        <w:tc>
          <w:tcPr>
            <w:tcW w:w="1987" w:type="dxa"/>
          </w:tcPr>
          <w:p>
            <w:pPr>
              <w:spacing w:after="0"/>
              <w:rPr>
                <w:rFonts w:eastAsia="等线" w:cs="Arial"/>
              </w:rPr>
            </w:pPr>
            <w:r>
              <w:rPr>
                <w:rFonts w:eastAsia="等线" w:cs="Arial"/>
              </w:rPr>
              <w:t>option1 or 2</w:t>
            </w:r>
          </w:p>
        </w:tc>
        <w:tc>
          <w:tcPr>
            <w:tcW w:w="6052" w:type="dxa"/>
          </w:tcPr>
          <w:p>
            <w:pPr>
              <w:spacing w:after="0"/>
              <w:rPr>
                <w:rFonts w:eastAsia="等线" w:cs="Arial"/>
              </w:rPr>
            </w:pPr>
            <w:r>
              <w:rPr>
                <w:rFonts w:eastAsia="等线" w:cs="Arial"/>
              </w:rPr>
              <w:t>Both options can work. But we understand this should be done in higher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InterDigital</w:t>
            </w:r>
          </w:p>
        </w:tc>
        <w:tc>
          <w:tcPr>
            <w:tcW w:w="1987" w:type="dxa"/>
          </w:tcPr>
          <w:p>
            <w:pPr>
              <w:spacing w:after="0"/>
              <w:rPr>
                <w:rFonts w:eastAsia="Malgun Gothic" w:cs="Arial"/>
                <w:lang w:eastAsia="ko-KR"/>
              </w:rPr>
            </w:pPr>
            <w:r>
              <w:rPr>
                <w:rFonts w:eastAsia="Malgun Gothic" w:cs="Arial"/>
                <w:lang w:eastAsia="ko-KR"/>
              </w:rPr>
              <w:t>Option 3</w:t>
            </w:r>
          </w:p>
        </w:tc>
        <w:tc>
          <w:tcPr>
            <w:tcW w:w="6052" w:type="dxa"/>
          </w:tcPr>
          <w:p>
            <w:pPr>
              <w:spacing w:after="0"/>
              <w:rPr>
                <w:rFonts w:eastAsia="Malgun Gothic" w:cs="Arial"/>
                <w:lang w:eastAsia="ko-KR"/>
              </w:rPr>
            </w:pPr>
            <w:r>
              <w:rPr>
                <w:rFonts w:eastAsia="Malgun Gothic" w:cs="Arial"/>
                <w:lang w:eastAsia="ko-KR"/>
              </w:rPr>
              <w:t>This can be left to UE implementation – the TX UE can transmit to the RX UE based on any QoS profile allowing the RX UE to receive the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Samsung</w:t>
            </w:r>
          </w:p>
        </w:tc>
        <w:tc>
          <w:tcPr>
            <w:tcW w:w="1987" w:type="dxa"/>
          </w:tcPr>
          <w:p>
            <w:pPr>
              <w:spacing w:after="0"/>
              <w:rPr>
                <w:rFonts w:eastAsia="Malgun Gothic" w:cs="Arial"/>
                <w:lang w:eastAsia="ko-KR"/>
              </w:rPr>
            </w:pPr>
            <w:r>
              <w:rPr>
                <w:rFonts w:eastAsia="Malgun Gothic" w:cs="Arial"/>
                <w:lang w:eastAsia="ko-KR"/>
              </w:rPr>
              <w:t>Option-3</w:t>
            </w:r>
          </w:p>
        </w:tc>
        <w:tc>
          <w:tcPr>
            <w:tcW w:w="6052" w:type="dxa"/>
          </w:tcPr>
          <w:p>
            <w:pPr>
              <w:spacing w:after="0"/>
              <w:rPr>
                <w:rFonts w:eastAsia="Malgun Gothic" w:cs="Arial"/>
                <w:lang w:eastAsia="ko-KR"/>
              </w:rPr>
            </w:pPr>
            <w:r>
              <w:rPr>
                <w:rFonts w:eastAsia="Malgun Gothic" w:cs="Arial"/>
                <w:lang w:eastAsia="ko-KR"/>
              </w:rPr>
              <w:t xml:space="preserve">We think we can use default SL DRX configuration for any message/data that does not have corresponding QoS profile.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eastAsiaTheme="minorEastAsia"/>
              </w:rPr>
              <w:t>Fujitsu</w:t>
            </w:r>
          </w:p>
        </w:tc>
        <w:tc>
          <w:tcPr>
            <w:tcW w:w="1987" w:type="dxa"/>
          </w:tcPr>
          <w:p>
            <w:pPr>
              <w:spacing w:after="0"/>
              <w:rPr>
                <w:rFonts w:eastAsia="Malgun Gothic" w:cs="Arial"/>
                <w:lang w:eastAsia="ko-KR"/>
              </w:rPr>
            </w:pPr>
            <w:r>
              <w:rPr>
                <w:rFonts w:hint="eastAsia" w:cs="Arial" w:eastAsiaTheme="minorEastAsia"/>
              </w:rPr>
              <w:t>Option</w:t>
            </w:r>
            <w:r>
              <w:rPr>
                <w:rFonts w:cs="Arial" w:eastAsiaTheme="minorEastAsia"/>
              </w:rPr>
              <w:t xml:space="preserve"> 3</w:t>
            </w:r>
          </w:p>
        </w:tc>
        <w:tc>
          <w:tcPr>
            <w:tcW w:w="6052" w:type="dxa"/>
          </w:tcPr>
          <w:p>
            <w:pPr>
              <w:spacing w:after="0"/>
              <w:rPr>
                <w:rFonts w:eastAsia="Malgun Gothic" w:cs="Arial"/>
                <w:lang w:eastAsia="ko-KR"/>
              </w:rPr>
            </w:pPr>
            <w:r>
              <w:rPr>
                <w:rFonts w:cs="Arial" w:eastAsiaTheme="minorEastAsia"/>
              </w:rPr>
              <w:t xml:space="preserve">One of the QoS profiles of broadcast services can be used as soon as the TX UE and the RX UE have the same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cs="Arial" w:eastAsiaTheme="minorEastAsia"/>
              </w:rPr>
              <w:t>CATT</w:t>
            </w:r>
          </w:p>
        </w:tc>
        <w:tc>
          <w:tcPr>
            <w:tcW w:w="1987" w:type="dxa"/>
          </w:tcPr>
          <w:p>
            <w:pPr>
              <w:spacing w:after="0"/>
              <w:rPr>
                <w:rFonts w:cs="Arial" w:eastAsiaTheme="minorEastAsia"/>
              </w:rPr>
            </w:pPr>
            <w:r>
              <w:rPr>
                <w:rFonts w:hint="eastAsia" w:cs="Arial" w:eastAsiaTheme="minorEastAsia"/>
              </w:rPr>
              <w:t>Option3</w:t>
            </w:r>
          </w:p>
        </w:tc>
        <w:tc>
          <w:tcPr>
            <w:tcW w:w="6052" w:type="dxa"/>
          </w:tcPr>
          <w:p>
            <w:pPr>
              <w:spacing w:after="0"/>
              <w:rPr>
                <w:rFonts w:cs="Arial" w:eastAsiaTheme="minorEastAsia"/>
              </w:rPr>
            </w:pPr>
            <w:r>
              <w:rPr>
                <w:rFonts w:hint="eastAsia" w:cs="Arial" w:eastAsiaTheme="minorEastAsia"/>
              </w:rPr>
              <w:t>A default DRX configuration can be used to solve this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cs="Arial" w:eastAsiaTheme="minorEastAsia"/>
              </w:rPr>
              <w:t>Spreadtrum</w:t>
            </w:r>
          </w:p>
        </w:tc>
        <w:tc>
          <w:tcPr>
            <w:tcW w:w="1987" w:type="dxa"/>
          </w:tcPr>
          <w:p>
            <w:pPr>
              <w:spacing w:after="0"/>
              <w:rPr>
                <w:rFonts w:cs="Arial" w:eastAsiaTheme="minorEastAsia"/>
              </w:rPr>
            </w:pPr>
            <w:r>
              <w:rPr>
                <w:rFonts w:cs="Arial" w:eastAsiaTheme="minorEastAsia"/>
              </w:rPr>
              <w:t>Option 3</w:t>
            </w:r>
          </w:p>
        </w:tc>
        <w:tc>
          <w:tcPr>
            <w:tcW w:w="6052" w:type="dxa"/>
          </w:tcPr>
          <w:p>
            <w:pPr>
              <w:spacing w:after="0"/>
              <w:rPr>
                <w:rFonts w:cs="Arial" w:eastAsiaTheme="minorEastAsia"/>
              </w:rPr>
            </w:pPr>
            <w:r>
              <w:rPr>
                <w:rFonts w:cs="Arial" w:eastAsiaTheme="minorEastAsia"/>
              </w:rPr>
              <w:t>Default DRX configuration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cs="Arial"/>
                <w:lang w:val="en-US"/>
              </w:rPr>
              <w:t>vivo</w:t>
            </w:r>
          </w:p>
        </w:tc>
        <w:tc>
          <w:tcPr>
            <w:tcW w:w="1987" w:type="dxa"/>
          </w:tcPr>
          <w:p>
            <w:pPr>
              <w:spacing w:after="0"/>
              <w:rPr>
                <w:rFonts w:cs="Arial" w:eastAsiaTheme="minorEastAsia"/>
              </w:rPr>
            </w:pPr>
            <w:r>
              <w:rPr>
                <w:rFonts w:eastAsia="Malgun Gothic" w:cs="Arial"/>
                <w:lang w:eastAsia="ko-KR"/>
              </w:rPr>
              <w:t>Option-3</w:t>
            </w:r>
          </w:p>
        </w:tc>
        <w:tc>
          <w:tcPr>
            <w:tcW w:w="6052" w:type="dxa"/>
          </w:tcPr>
          <w:p>
            <w:pPr>
              <w:spacing w:after="0"/>
              <w:rPr>
                <w:rFonts w:cs="Arial" w:eastAsiaTheme="minorEastAsia"/>
              </w:rPr>
            </w:pPr>
            <w:r>
              <w:rPr>
                <w:rFonts w:hint="eastAsia" w:cs="Arial"/>
                <w:lang w:val="en-US"/>
              </w:rPr>
              <w:t xml:space="preserve">Introduce </w:t>
            </w:r>
            <w:r>
              <w:rPr>
                <w:rFonts w:eastAsia="Malgun Gothic" w:cs="Arial"/>
                <w:lang w:eastAsia="ko-KR"/>
              </w:rPr>
              <w:t>default SL DRX configuration</w:t>
            </w:r>
            <w:r>
              <w:rPr>
                <w:rFonts w:hint="eastAsia" w:cs="Arial"/>
                <w:lang w:val="en-US"/>
              </w:rPr>
              <w:t xml:space="preserve"> not associated with any QoS profile.</w:t>
            </w:r>
          </w:p>
        </w:tc>
      </w:tr>
    </w:tbl>
    <w:p>
      <w:pPr>
        <w:spacing w:after="180"/>
        <w:rPr>
          <w:rFonts w:ascii="Times New Roman" w:hAnsi="Times New Roman"/>
          <w:b/>
          <w:bCs/>
          <w:sz w:val="21"/>
          <w:szCs w:val="21"/>
          <w:lang w:val="en-US"/>
        </w:rPr>
      </w:pPr>
    </w:p>
    <w:p>
      <w:pPr>
        <w:rPr>
          <w:lang w:val="en-US"/>
        </w:rPr>
      </w:pPr>
      <w:r>
        <w:rPr>
          <w:rFonts w:hint="eastAsia"/>
          <w:lang w:val="en-US"/>
        </w:rPr>
        <w:t>Considering which signaling is used to configure the DRX configuration for BC has not been determined,  rapporteur think we can confirm that which signaling(i.e. (pre-configuration), SIB, dedicated RRC signaling) is used to configure the DRX configuration for messages before SL unicast DRX configuration is applied follows the BC manner.</w:t>
      </w:r>
    </w:p>
    <w:p>
      <w:pPr>
        <w:pStyle w:val="8"/>
        <w:rPr>
          <w:b/>
          <w:bCs/>
          <w:lang w:val="en-US"/>
        </w:rPr>
      </w:pPr>
      <w:r>
        <w:rPr>
          <w:rFonts w:hint="eastAsia"/>
          <w:b/>
          <w:bCs/>
          <w:lang w:val="en-US"/>
        </w:rPr>
        <w:t>Question3-6, if DRX needs to be configured for PC-5 messages exchanged before unicast DRX is configured, do you agree which signaling(i.e. (pre-configuration), SIB, dedicated RRC signaling) is used to configure the DRX configuration for these messages follows the Broadcast design?</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val="en-US"/>
              </w:rPr>
            </w:pPr>
            <w:r>
              <w:rPr>
                <w:rFonts w:hint="eastAsia" w:cs="Arial"/>
                <w:lang w:val="en-US"/>
              </w:rPr>
              <w:t>Yes/No</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Lenovo, MotM</w:t>
            </w:r>
          </w:p>
        </w:tc>
        <w:tc>
          <w:tcPr>
            <w:tcW w:w="1987" w:type="dxa"/>
          </w:tcPr>
          <w:p>
            <w:pPr>
              <w:spacing w:after="0"/>
              <w:rPr>
                <w:rFonts w:eastAsia="等线" w:cs="Arial"/>
              </w:rPr>
            </w:pPr>
          </w:p>
        </w:tc>
        <w:tc>
          <w:tcPr>
            <w:tcW w:w="6052" w:type="dxa"/>
          </w:tcPr>
          <w:p>
            <w:pPr>
              <w:spacing w:after="0"/>
              <w:rPr>
                <w:rFonts w:eastAsia="等线" w:cs="Arial"/>
              </w:rPr>
            </w:pPr>
            <w:r>
              <w:rPr>
                <w:rFonts w:eastAsia="等线" w:cs="Arial"/>
              </w:rPr>
              <w:t>Preconfigured or configured using broadcast SIB signalling as used for BC/ GC cases when using the QoS profiles as the basis for DRX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Ericsson</w:t>
            </w:r>
          </w:p>
        </w:tc>
        <w:tc>
          <w:tcPr>
            <w:tcW w:w="1987" w:type="dxa"/>
          </w:tcPr>
          <w:p>
            <w:pPr>
              <w:spacing w:after="0"/>
              <w:rPr>
                <w:rFonts w:eastAsia="Malgun Gothic" w:cs="Arial"/>
                <w:lang w:eastAsia="ko-KR"/>
              </w:rPr>
            </w:pPr>
          </w:p>
        </w:tc>
        <w:tc>
          <w:tcPr>
            <w:tcW w:w="6052" w:type="dxa"/>
          </w:tcPr>
          <w:p>
            <w:pPr>
              <w:spacing w:after="0"/>
              <w:rPr>
                <w:rFonts w:eastAsia="Malgun Gothic" w:cs="Arial"/>
                <w:lang w:eastAsia="ko-KR"/>
              </w:rPr>
            </w:pPr>
            <w:r>
              <w:rPr>
                <w:rFonts w:eastAsia="Malgun Gothic" w:cs="Arial"/>
                <w:lang w:eastAsia="ko-KR"/>
              </w:rPr>
              <w:t>Pre-configuration or SIB, in addition, dedicated signaling carrying SIB configuration shall be also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Apple</w:t>
            </w:r>
          </w:p>
        </w:tc>
        <w:tc>
          <w:tcPr>
            <w:tcW w:w="1987" w:type="dxa"/>
          </w:tcPr>
          <w:p>
            <w:pPr>
              <w:spacing w:after="0"/>
              <w:rPr>
                <w:rFonts w:eastAsia="Malgun Gothic" w:cs="Arial"/>
                <w:lang w:eastAsia="ko-KR"/>
              </w:rPr>
            </w:pPr>
          </w:p>
        </w:tc>
        <w:tc>
          <w:tcPr>
            <w:tcW w:w="6052" w:type="dxa"/>
          </w:tcPr>
          <w:p>
            <w:pPr>
              <w:spacing w:after="0"/>
              <w:rPr>
                <w:rFonts w:eastAsia="Malgun Gothic" w:cs="Arial"/>
                <w:lang w:eastAsia="ko-KR"/>
              </w:rPr>
            </w:pPr>
            <w:r>
              <w:rPr>
                <w:rFonts w:eastAsia="Malgun Gothic" w:cs="Arial"/>
                <w:lang w:eastAsia="ko-KR"/>
              </w:rPr>
              <w:t>SIB &amp; Pre-configuration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cs="Arial"/>
              </w:rPr>
              <w:t>OPPO</w:t>
            </w:r>
          </w:p>
        </w:tc>
        <w:tc>
          <w:tcPr>
            <w:tcW w:w="1987" w:type="dxa"/>
          </w:tcPr>
          <w:p>
            <w:pPr>
              <w:spacing w:after="0"/>
              <w:rPr>
                <w:rFonts w:eastAsia="Malgun Gothic" w:cs="Arial"/>
                <w:lang w:eastAsia="ko-KR"/>
              </w:rPr>
            </w:pPr>
            <w:r>
              <w:rPr>
                <w:rFonts w:eastAsia="等线" w:cs="Arial"/>
              </w:rPr>
              <w:t>Yes (Only for DCR message)</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Samsung</w:t>
            </w:r>
          </w:p>
        </w:tc>
        <w:tc>
          <w:tcPr>
            <w:tcW w:w="1987" w:type="dxa"/>
          </w:tcPr>
          <w:p>
            <w:pPr>
              <w:spacing w:after="0"/>
              <w:rPr>
                <w:rFonts w:eastAsia="等线" w:cs="Arial"/>
              </w:rPr>
            </w:pPr>
            <w:r>
              <w:rPr>
                <w:rFonts w:eastAsia="等线" w:cs="Arial"/>
              </w:rPr>
              <w:t>Yes for pre-configuration and SIB</w:t>
            </w:r>
          </w:p>
        </w:tc>
        <w:tc>
          <w:tcPr>
            <w:tcW w:w="6052" w:type="dxa"/>
          </w:tcPr>
          <w:p>
            <w:pPr>
              <w:spacing w:after="0"/>
              <w:rPr>
                <w:rFonts w:eastAsia="Malgun Gothic" w:cs="Arial"/>
                <w:lang w:eastAsia="ko-KR"/>
              </w:rPr>
            </w:pPr>
            <w:r>
              <w:rPr>
                <w:rFonts w:eastAsia="等线" w:cs="Arial"/>
              </w:rPr>
              <w:t>Yes with pre-configuration and SIB, but not sure if we’ll have dedicated RRC for groupcast/broadcast.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MediaTek</w:t>
            </w:r>
          </w:p>
        </w:tc>
        <w:tc>
          <w:tcPr>
            <w:tcW w:w="1987" w:type="dxa"/>
          </w:tcPr>
          <w:p>
            <w:pPr>
              <w:spacing w:after="0"/>
              <w:rPr>
                <w:rFonts w:eastAsia="等线" w:cs="Arial"/>
              </w:rPr>
            </w:pPr>
          </w:p>
        </w:tc>
        <w:tc>
          <w:tcPr>
            <w:tcW w:w="6052" w:type="dxa"/>
          </w:tcPr>
          <w:p>
            <w:pPr>
              <w:spacing w:after="0"/>
              <w:rPr>
                <w:rFonts w:eastAsia="等线" w:cs="Arial"/>
              </w:rPr>
            </w:pPr>
            <w:r>
              <w:rPr>
                <w:rFonts w:eastAsia="等线" w:cs="Arial"/>
              </w:rPr>
              <w:t>Pre-configuration and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CATT</w:t>
            </w:r>
          </w:p>
        </w:tc>
        <w:tc>
          <w:tcPr>
            <w:tcW w:w="1987" w:type="dxa"/>
          </w:tcPr>
          <w:p>
            <w:pPr>
              <w:spacing w:after="0"/>
              <w:rPr>
                <w:rFonts w:eastAsia="等线" w:cs="Arial"/>
              </w:rPr>
            </w:pPr>
          </w:p>
        </w:tc>
        <w:tc>
          <w:tcPr>
            <w:tcW w:w="6052" w:type="dxa"/>
          </w:tcPr>
          <w:p>
            <w:pPr>
              <w:spacing w:after="0"/>
              <w:rPr>
                <w:rFonts w:eastAsia="等线" w:cs="Arial"/>
              </w:rPr>
            </w:pPr>
            <w:r>
              <w:rPr>
                <w:rFonts w:hint="eastAsia" w:eastAsia="等线" w:cs="Arial"/>
              </w:rPr>
              <w:t>Pre-configuration and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eastAsia="Malgun Gothic" w:cs="Arial"/>
                <w:lang w:eastAsia="ko-KR"/>
              </w:rPr>
              <w:t>Intel</w:t>
            </w:r>
          </w:p>
        </w:tc>
        <w:tc>
          <w:tcPr>
            <w:tcW w:w="1987" w:type="dxa"/>
          </w:tcPr>
          <w:p>
            <w:pPr>
              <w:spacing w:after="0"/>
              <w:rPr>
                <w:rFonts w:eastAsia="等线" w:cs="Arial"/>
              </w:rPr>
            </w:pPr>
          </w:p>
        </w:tc>
        <w:tc>
          <w:tcPr>
            <w:tcW w:w="6052" w:type="dxa"/>
          </w:tcPr>
          <w:p>
            <w:pPr>
              <w:spacing w:after="0"/>
              <w:rPr>
                <w:rFonts w:eastAsia="等线" w:cs="Arial"/>
              </w:rPr>
            </w:pPr>
            <w:r>
              <w:rPr>
                <w:rFonts w:eastAsia="Malgun Gothic" w:cs="Arial"/>
                <w:lang w:eastAsia="ko-KR"/>
              </w:rPr>
              <w:t>Pre-configuration and SIB (as per other SL configuration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Spreadtrum</w:t>
            </w:r>
          </w:p>
        </w:tc>
        <w:tc>
          <w:tcPr>
            <w:tcW w:w="1987" w:type="dxa"/>
          </w:tcPr>
          <w:p>
            <w:pPr>
              <w:spacing w:after="0"/>
              <w:rPr>
                <w:rFonts w:eastAsia="等线" w:cs="Arial"/>
              </w:rPr>
            </w:pPr>
          </w:p>
        </w:tc>
        <w:tc>
          <w:tcPr>
            <w:tcW w:w="6052" w:type="dxa"/>
          </w:tcPr>
          <w:p>
            <w:pPr>
              <w:spacing w:after="0"/>
              <w:rPr>
                <w:rFonts w:eastAsia="Malgun Gothic" w:cs="Arial"/>
                <w:lang w:eastAsia="ko-KR"/>
              </w:rPr>
            </w:pPr>
            <w:r>
              <w:rPr>
                <w:rFonts w:eastAsia="等线" w:cs="Arial"/>
              </w:rPr>
              <w:t>Pre-configuration and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eastAsia="Malgun Gothic" w:cs="Arial"/>
                <w:lang w:eastAsia="ko-KR"/>
              </w:rPr>
              <w:t>LG</w:t>
            </w:r>
          </w:p>
        </w:tc>
        <w:tc>
          <w:tcPr>
            <w:tcW w:w="1987" w:type="dxa"/>
          </w:tcPr>
          <w:p>
            <w:pPr>
              <w:spacing w:after="0"/>
              <w:rPr>
                <w:rFonts w:eastAsia="等线" w:cs="Arial"/>
                <w:lang w:eastAsia="ko-KR"/>
              </w:rPr>
            </w:pPr>
            <w:r>
              <w:rPr>
                <w:rFonts w:hint="eastAsia" w:eastAsia="等线" w:cs="Arial"/>
                <w:lang w:eastAsia="ko-KR"/>
              </w:rPr>
              <w:t>Yes</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hint="eastAsia" w:eastAsia="Malgun Gothic" w:cs="Arial"/>
                <w:lang w:eastAsia="ko-KR"/>
              </w:rPr>
            </w:pPr>
            <w:r>
              <w:rPr>
                <w:rFonts w:hint="eastAsia" w:cs="Arial"/>
                <w:lang w:val="en-US"/>
              </w:rPr>
              <w:t>vivo</w:t>
            </w:r>
          </w:p>
        </w:tc>
        <w:tc>
          <w:tcPr>
            <w:tcW w:w="1987" w:type="dxa"/>
          </w:tcPr>
          <w:p>
            <w:pPr>
              <w:spacing w:after="0"/>
              <w:rPr>
                <w:rFonts w:hint="eastAsia" w:eastAsia="等线" w:cs="Arial"/>
                <w:lang w:eastAsia="ko-KR"/>
              </w:rPr>
            </w:pPr>
            <w:r>
              <w:rPr>
                <w:rFonts w:eastAsia="等线" w:cs="Arial"/>
              </w:rPr>
              <w:t>Yes for pre-configuration and SIB</w:t>
            </w:r>
          </w:p>
        </w:tc>
        <w:tc>
          <w:tcPr>
            <w:tcW w:w="6052" w:type="dxa"/>
          </w:tcPr>
          <w:p>
            <w:pPr>
              <w:spacing w:after="0"/>
              <w:rPr>
                <w:rFonts w:eastAsia="等线" w:cs="Arial"/>
              </w:rPr>
            </w:pPr>
            <w:r>
              <w:rPr>
                <w:rFonts w:hint="eastAsia" w:eastAsia="等线" w:cs="Arial"/>
                <w:lang w:val="en-US"/>
              </w:rPr>
              <w:t>To align with the previous RAN2 agreements made on SL DRX configuration for sidelink BC/GC services, i.e., for IC UE, using SIB and OOC UE using pre-configuration.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hint="eastAsia" w:eastAsia="宋体" w:cs="Arial"/>
                <w:lang w:val="en-US" w:eastAsia="zh-CN"/>
              </w:rPr>
            </w:pPr>
            <w:r>
              <w:rPr>
                <w:rFonts w:hint="eastAsia" w:cs="Arial"/>
                <w:lang w:val="en-US" w:eastAsia="zh-CN"/>
              </w:rPr>
              <w:t>ZTE</w:t>
            </w:r>
          </w:p>
        </w:tc>
        <w:tc>
          <w:tcPr>
            <w:tcW w:w="1987" w:type="dxa"/>
          </w:tcPr>
          <w:p>
            <w:pPr>
              <w:spacing w:after="0"/>
              <w:rPr>
                <w:rFonts w:hint="eastAsia" w:eastAsia="等线" w:cs="Arial"/>
                <w:lang w:val="en-US" w:eastAsia="zh-CN"/>
              </w:rPr>
            </w:pPr>
            <w:r>
              <w:rPr>
                <w:rFonts w:hint="eastAsia" w:eastAsia="等线" w:cs="Arial"/>
                <w:lang w:val="en-US" w:eastAsia="zh-CN"/>
              </w:rPr>
              <w:t>Yes</w:t>
            </w:r>
          </w:p>
        </w:tc>
        <w:tc>
          <w:tcPr>
            <w:tcW w:w="6052" w:type="dxa"/>
          </w:tcPr>
          <w:p>
            <w:pPr>
              <w:spacing w:after="0"/>
              <w:rPr>
                <w:rFonts w:hint="eastAsia" w:eastAsia="等线" w:cs="Arial"/>
                <w:lang w:val="en-US"/>
              </w:rPr>
            </w:pPr>
          </w:p>
        </w:tc>
      </w:tr>
    </w:tbl>
    <w:p>
      <w:pPr>
        <w:rPr>
          <w:lang w:val="en-US"/>
        </w:rPr>
      </w:pPr>
    </w:p>
    <w:p>
      <w:pPr>
        <w:pStyle w:val="4"/>
        <w:rPr>
          <w:lang w:val="en-US"/>
        </w:rPr>
      </w:pPr>
      <w:r>
        <w:rPr>
          <w:rFonts w:hint="eastAsia"/>
          <w:lang w:val="en-US"/>
        </w:rPr>
        <w:t>2.3.2 groupcast</w:t>
      </w:r>
    </w:p>
    <w:p>
      <w:pPr>
        <w:rPr>
          <w:lang w:val="en-US"/>
        </w:rPr>
      </w:pPr>
      <w:r>
        <w:rPr>
          <w:rFonts w:hint="eastAsia"/>
          <w:lang w:val="en-US"/>
        </w:rPr>
        <w:t>As raised in R2-2108222[11], a</w:t>
      </w:r>
      <w:r>
        <w:rPr>
          <w:rFonts w:hint="eastAsia"/>
          <w:lang w:eastAsia="ja-JP"/>
        </w:rPr>
        <w:t xml:space="preserve">ccording to the procedure for groupcast mode of V2X communication over PC5 </w:t>
      </w:r>
      <w:r>
        <w:rPr>
          <w:rFonts w:hint="eastAsia"/>
          <w:lang w:eastAsia="ja-JP"/>
        </w:rPr>
        <w:fldChar w:fldCharType="begin"/>
      </w:r>
      <w:r>
        <w:rPr>
          <w:rFonts w:hint="eastAsia"/>
          <w:lang w:eastAsia="ja-JP"/>
        </w:rPr>
        <w:instrText xml:space="preserve"> REF _Ref77788576 \n \h  \* MERGEFORMAT </w:instrText>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before running the groupcast service(s), the V2X application layer carries out V2X group management, and provides group identifier information (i.e., an application-layer V2X group identifier)</w:t>
      </w:r>
      <w:r>
        <w:rPr>
          <w:rFonts w:hint="eastAsia"/>
          <w:lang w:val="en-US"/>
        </w:rPr>
        <w:t xml:space="preserve"> </w:t>
      </w:r>
      <w:r>
        <w:rPr>
          <w:rFonts w:hint="eastAsia"/>
          <w:lang w:eastAsia="ja-JP"/>
        </w:rPr>
        <w:t>as well as V2X application requirements for the groupcast communication.</w:t>
      </w:r>
    </w:p>
    <w:p>
      <w:pPr>
        <w:pStyle w:val="57"/>
      </w:pPr>
      <w:r>
        <w:object>
          <v:shape id="_x0000_i1027" o:spt="75" type="#_x0000_t75" style="height:217.5pt;width:370.2pt;" o:ole="t" filled="f" o:preferrelative="t" stroked="f" coordsize="21600,21600">
            <v:path/>
            <v:fill on="f" focussize="0,0"/>
            <v:stroke on="f" joinstyle="miter"/>
            <v:imagedata r:id="rId10" o:title=""/>
            <o:lock v:ext="edit" aspectratio="t"/>
            <w10:wrap type="none"/>
            <w10:anchorlock/>
          </v:shape>
          <o:OLEObject Type="Embed" ProgID="Visio.Drawing.11" ShapeID="_x0000_i1027" DrawAspect="Content" ObjectID="_1468075727" r:id="rId9">
            <o:LockedField>false</o:LockedField>
          </o:OLEObject>
        </w:object>
      </w:r>
    </w:p>
    <w:p>
      <w:pPr>
        <w:pStyle w:val="75"/>
      </w:pPr>
      <w:r>
        <w:t xml:space="preserve">Figure 6.3.2-1: Procedure for groupcast mode of </w:t>
      </w:r>
      <w:r>
        <w:rPr>
          <w:lang w:eastAsia="ko-KR"/>
        </w:rPr>
        <w:t>V2X communication over PC5 reference point</w:t>
      </w:r>
    </w:p>
    <w:p>
      <w:pPr>
        <w:rPr>
          <w:lang w:eastAsia="ja-JP"/>
        </w:rPr>
      </w:pPr>
      <w:r>
        <w:rPr>
          <w:rFonts w:hint="eastAsia"/>
          <w:lang w:eastAsia="ja-JP"/>
        </w:rPr>
        <w:t xml:space="preserve">As discussed in TS 38.287 </w:t>
      </w:r>
      <w:r>
        <w:rPr>
          <w:rFonts w:hint="eastAsia"/>
          <w:lang w:eastAsia="ja-JP"/>
        </w:rPr>
        <w:fldChar w:fldCharType="begin"/>
      </w:r>
      <w:r>
        <w:rPr>
          <w:rFonts w:hint="eastAsia"/>
          <w:lang w:eastAsia="ja-JP"/>
        </w:rPr>
        <w:instrText xml:space="preserve"> REF _Ref77788576 \n \h  \* MERGEFORMAT </w:instrText>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xml:space="preserve">, although V2X group formation is initiated by the V2X application layer, which is out of scope of 3GPP specification, the V2X group management is carried out in </w:t>
      </w:r>
      <w:r>
        <w:rPr>
          <w:rFonts w:hint="eastAsia"/>
          <w:lang w:val="en-US" w:eastAsia="ja-JP"/>
        </w:rPr>
        <w:t xml:space="preserve">VAE and </w:t>
      </w:r>
      <w:r>
        <w:rPr>
          <w:rFonts w:hint="eastAsia"/>
          <w:lang w:eastAsia="ja-JP"/>
        </w:rPr>
        <w:t xml:space="preserve">SEAL layers, which is within the scope of 3GPP specification. </w:t>
      </w:r>
    </w:p>
    <w:p>
      <w:pPr>
        <w:pStyle w:val="8"/>
        <w:rPr>
          <w:b/>
          <w:bCs/>
          <w:lang w:val="en-US"/>
        </w:rPr>
      </w:pPr>
      <w:r>
        <w:rPr>
          <w:rFonts w:hint="eastAsia"/>
          <w:b/>
          <w:bCs/>
          <w:lang w:val="en-US"/>
        </w:rPr>
        <w:t>Question3-7, do you agree RAN2 needs to discuss the DRX configuration for V2X group management signaling?</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eastAsia="ko-KR"/>
              </w:rPr>
            </w:pPr>
            <w:r>
              <w:rPr>
                <w:rFonts w:cs="Arial"/>
                <w:lang w:eastAsia="ko-KR"/>
              </w:rPr>
              <w:t>Yes/No</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Xiaomi</w:t>
            </w:r>
          </w:p>
        </w:tc>
        <w:tc>
          <w:tcPr>
            <w:tcW w:w="1987" w:type="dxa"/>
          </w:tcPr>
          <w:p>
            <w:pPr>
              <w:spacing w:after="0"/>
              <w:rPr>
                <w:rFonts w:eastAsia="等线" w:cs="Arial"/>
              </w:rPr>
            </w:pPr>
            <w:r>
              <w:rPr>
                <w:rFonts w:hint="eastAsia" w:eastAsia="等线" w:cs="Arial"/>
              </w:rPr>
              <w:t>Yes</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Lenovo, MotM</w:t>
            </w:r>
          </w:p>
        </w:tc>
        <w:tc>
          <w:tcPr>
            <w:tcW w:w="1987" w:type="dxa"/>
          </w:tcPr>
          <w:p>
            <w:pPr>
              <w:spacing w:after="0"/>
              <w:rPr>
                <w:rFonts w:eastAsia="Malgun Gothic" w:cs="Arial"/>
                <w:lang w:eastAsia="ko-KR"/>
              </w:rPr>
            </w:pPr>
            <w:r>
              <w:rPr>
                <w:rFonts w:eastAsia="Malgun Gothic" w:cs="Arial"/>
                <w:lang w:eastAsia="ko-KR"/>
              </w:rPr>
              <w:t>Yes</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InterDigital</w:t>
            </w:r>
          </w:p>
        </w:tc>
        <w:tc>
          <w:tcPr>
            <w:tcW w:w="1987" w:type="dxa"/>
          </w:tcPr>
          <w:p>
            <w:pPr>
              <w:spacing w:after="0"/>
              <w:rPr>
                <w:rFonts w:eastAsia="Malgun Gothic" w:cs="Arial"/>
                <w:lang w:eastAsia="ko-KR"/>
              </w:rPr>
            </w:pPr>
            <w:r>
              <w:rPr>
                <w:rFonts w:eastAsia="Malgun Gothic" w:cs="Arial"/>
                <w:lang w:eastAsia="ko-KR"/>
              </w:rPr>
              <w:t>No</w:t>
            </w:r>
          </w:p>
        </w:tc>
        <w:tc>
          <w:tcPr>
            <w:tcW w:w="6052" w:type="dxa"/>
          </w:tcPr>
          <w:p>
            <w:pPr>
              <w:spacing w:after="0"/>
              <w:rPr>
                <w:rFonts w:eastAsia="Malgun Gothic" w:cs="Arial"/>
                <w:lang w:eastAsia="ko-KR"/>
              </w:rPr>
            </w:pPr>
            <w:r>
              <w:rPr>
                <w:rFonts w:eastAsia="Malgun Gothic" w:cs="Arial"/>
                <w:lang w:eastAsia="ko-KR"/>
              </w:rPr>
              <w:t>This can be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Ericsson</w:t>
            </w:r>
          </w:p>
        </w:tc>
        <w:tc>
          <w:tcPr>
            <w:tcW w:w="1987" w:type="dxa"/>
          </w:tcPr>
          <w:p>
            <w:pPr>
              <w:spacing w:after="0"/>
              <w:rPr>
                <w:rFonts w:eastAsia="Malgun Gothic" w:cs="Arial"/>
                <w:lang w:eastAsia="ko-KR"/>
              </w:rPr>
            </w:pPr>
            <w:r>
              <w:rPr>
                <w:rFonts w:eastAsia="Malgun Gothic" w:cs="Arial"/>
                <w:lang w:eastAsia="ko-KR"/>
              </w:rPr>
              <w:t>Yes</w:t>
            </w:r>
          </w:p>
        </w:tc>
        <w:tc>
          <w:tcPr>
            <w:tcW w:w="6052" w:type="dxa"/>
          </w:tcPr>
          <w:p>
            <w:pPr>
              <w:spacing w:after="0"/>
              <w:rPr>
                <w:rFonts w:eastAsia="Malgun Gothic" w:cs="Arial"/>
                <w:sz w:val="18"/>
                <w:szCs w:val="18"/>
                <w:lang w:eastAsia="ko-KR"/>
              </w:rPr>
            </w:pPr>
            <w:r>
              <w:rPr>
                <w:rFonts w:eastAsia="Malgun Gothic" w:cs="Arial"/>
                <w:sz w:val="18"/>
                <w:szCs w:val="18"/>
                <w:lang w:eastAsia="ko-KR"/>
              </w:rPr>
              <w:t xml:space="preserve">As captured in the TS 23.304, </w:t>
            </w:r>
          </w:p>
          <w:p>
            <w:pPr>
              <w:spacing w:after="0"/>
              <w:rPr>
                <w:color w:val="EF6950"/>
                <w:sz w:val="18"/>
                <w:szCs w:val="18"/>
                <w:shd w:val="clear" w:color="auto" w:fill="292929"/>
              </w:rPr>
            </w:pPr>
            <w:r>
              <w:rPr>
                <w:color w:val="EF6950"/>
                <w:sz w:val="18"/>
                <w:szCs w:val="18"/>
                <w:shd w:val="clear" w:color="auto" w:fill="292929"/>
              </w:rPr>
              <w:t>Editor’s note:    Whether to transmit the Application layer discovery messages as metadata in a PC5 direct discovery message or as user traffic depends on the size of the PC5 direct discovery message. The size of the PC5 direct discovery message or no size limit will be determined by RAN WG.</w:t>
            </w:r>
          </w:p>
          <w:p>
            <w:pPr>
              <w:spacing w:after="0"/>
              <w:rPr>
                <w:rFonts w:eastAsia="Malgun Gothic" w:cs="Arial"/>
                <w:lang w:eastAsia="ko-KR"/>
              </w:rPr>
            </w:pPr>
            <w:r>
              <w:t xml:space="preserve">SA2 will decide whether to treat the management message as discovery or UP data, depending on RAN2 LS reply on discovery PDU size. It is likely that management message is treated as discovery, meaning they will be delivered in AS via SRB4. In this case, it is reasonable to treat all SRB signalling using a common DRX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Apple</w:t>
            </w:r>
          </w:p>
        </w:tc>
        <w:tc>
          <w:tcPr>
            <w:tcW w:w="1987" w:type="dxa"/>
          </w:tcPr>
          <w:p>
            <w:pPr>
              <w:spacing w:after="0"/>
              <w:rPr>
                <w:rFonts w:eastAsia="Malgun Gothic" w:cs="Arial"/>
                <w:lang w:eastAsia="ko-KR"/>
              </w:rPr>
            </w:pPr>
            <w:r>
              <w:rPr>
                <w:rFonts w:eastAsia="Malgun Gothic" w:cs="Arial"/>
                <w:lang w:eastAsia="ko-KR"/>
              </w:rPr>
              <w:t>No</w:t>
            </w:r>
          </w:p>
        </w:tc>
        <w:tc>
          <w:tcPr>
            <w:tcW w:w="6052" w:type="dxa"/>
          </w:tcPr>
          <w:p>
            <w:pPr>
              <w:spacing w:after="0"/>
              <w:rPr>
                <w:rFonts w:eastAsia="Malgun Gothic" w:cs="Arial"/>
                <w:sz w:val="18"/>
                <w:szCs w:val="18"/>
                <w:lang w:eastAsia="ko-KR"/>
              </w:rPr>
            </w:pPr>
            <w:r>
              <w:rPr>
                <w:rFonts w:eastAsia="Malgun Gothic" w:cs="Arial"/>
                <w:lang w:eastAsia="ko-KR"/>
              </w:rPr>
              <w:t xml:space="preserve">VAE and SEAL protocol message shall just follow other user plane traffic and no special treatment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cs="Arial"/>
              </w:rPr>
              <w:t>OPPO</w:t>
            </w:r>
          </w:p>
        </w:tc>
        <w:tc>
          <w:tcPr>
            <w:tcW w:w="1987" w:type="dxa"/>
          </w:tcPr>
          <w:p>
            <w:pPr>
              <w:spacing w:after="0"/>
              <w:rPr>
                <w:rFonts w:eastAsia="Malgun Gothic" w:cs="Arial"/>
                <w:lang w:eastAsia="ko-KR"/>
              </w:rPr>
            </w:pPr>
            <w:r>
              <w:rPr>
                <w:rFonts w:eastAsia="等线" w:cs="Arial"/>
              </w:rPr>
              <w:t>No</w:t>
            </w:r>
          </w:p>
        </w:tc>
        <w:tc>
          <w:tcPr>
            <w:tcW w:w="6052" w:type="dxa"/>
          </w:tcPr>
          <w:p>
            <w:pPr>
              <w:spacing w:after="0"/>
              <w:rPr>
                <w:rFonts w:eastAsia="Malgun Gothic" w:cs="Arial"/>
                <w:lang w:eastAsia="ko-KR"/>
              </w:rPr>
            </w:pPr>
            <w:r>
              <w:rPr>
                <w:rFonts w:eastAsia="等线" w:cs="Arial"/>
              </w:rPr>
              <w:t>The group management is invisible to 3GPP, and handled by upper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 xml:space="preserve">Samsung </w:t>
            </w:r>
          </w:p>
        </w:tc>
        <w:tc>
          <w:tcPr>
            <w:tcW w:w="1987" w:type="dxa"/>
          </w:tcPr>
          <w:p>
            <w:pPr>
              <w:spacing w:after="0"/>
              <w:rPr>
                <w:rFonts w:eastAsia="等线" w:cs="Arial"/>
              </w:rPr>
            </w:pPr>
            <w:r>
              <w:rPr>
                <w:rFonts w:eastAsia="等线" w:cs="Arial"/>
              </w:rPr>
              <w:t>No</w:t>
            </w:r>
          </w:p>
        </w:tc>
        <w:tc>
          <w:tcPr>
            <w:tcW w:w="6052" w:type="dxa"/>
          </w:tcPr>
          <w:p>
            <w:pPr>
              <w:spacing w:after="0"/>
              <w:rPr>
                <w:rFonts w:eastAsia="等线" w:cs="Arial"/>
              </w:rPr>
            </w:pPr>
            <w:r>
              <w:rPr>
                <w:rFonts w:eastAsia="Malgun Gothic" w:cs="Arial"/>
                <w:lang w:eastAsia="ko-KR"/>
              </w:rPr>
              <w:t xml:space="preserve">To our understanding, group management messages are considered as application groupcast data.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eastAsiaTheme="minorEastAsia"/>
              </w:rPr>
              <w:t>F</w:t>
            </w:r>
            <w:r>
              <w:rPr>
                <w:rFonts w:cs="Arial" w:eastAsiaTheme="minorEastAsia"/>
              </w:rPr>
              <w:t>ujitsu</w:t>
            </w:r>
          </w:p>
        </w:tc>
        <w:tc>
          <w:tcPr>
            <w:tcW w:w="1987" w:type="dxa"/>
          </w:tcPr>
          <w:p>
            <w:pPr>
              <w:spacing w:after="0"/>
              <w:rPr>
                <w:rFonts w:eastAsia="等线" w:cs="Arial"/>
              </w:rPr>
            </w:pPr>
            <w:r>
              <w:rPr>
                <w:rFonts w:cs="Arial" w:eastAsiaTheme="minorEastAsia"/>
              </w:rPr>
              <w:t>No</w:t>
            </w:r>
          </w:p>
        </w:tc>
        <w:tc>
          <w:tcPr>
            <w:tcW w:w="6052" w:type="dxa"/>
          </w:tcPr>
          <w:p>
            <w:pPr>
              <w:spacing w:after="0"/>
              <w:rPr>
                <w:rFonts w:eastAsia="Malgun Gothic" w:cs="Arial"/>
                <w:lang w:eastAsia="ko-KR"/>
              </w:rPr>
            </w:pPr>
            <w:r>
              <w:rPr>
                <w:rFonts w:hint="eastAsia" w:cs="Arial" w:eastAsiaTheme="minorEastAsia"/>
              </w:rPr>
              <w:t>T</w:t>
            </w:r>
            <w:r>
              <w:rPr>
                <w:rFonts w:cs="Arial" w:eastAsiaTheme="minorEastAsia"/>
              </w:rPr>
              <w:t xml:space="preserve">hese messages are out of 3GPP scope. The DRX configuration for them can be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cs="Arial"/>
              </w:rPr>
              <w:t>MediaTek</w:t>
            </w:r>
          </w:p>
        </w:tc>
        <w:tc>
          <w:tcPr>
            <w:tcW w:w="1987" w:type="dxa"/>
          </w:tcPr>
          <w:p>
            <w:pPr>
              <w:spacing w:after="0"/>
              <w:rPr>
                <w:rFonts w:cs="Arial" w:eastAsiaTheme="minorEastAsia"/>
              </w:rPr>
            </w:pPr>
            <w:r>
              <w:rPr>
                <w:rFonts w:eastAsia="等线" w:cs="Arial"/>
              </w:rPr>
              <w:t>Yes</w:t>
            </w:r>
          </w:p>
        </w:tc>
        <w:tc>
          <w:tcPr>
            <w:tcW w:w="6052" w:type="dxa"/>
          </w:tcPr>
          <w:p>
            <w:pPr>
              <w:spacing w:after="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CATT</w:t>
            </w:r>
          </w:p>
        </w:tc>
        <w:tc>
          <w:tcPr>
            <w:tcW w:w="1987" w:type="dxa"/>
          </w:tcPr>
          <w:p>
            <w:pPr>
              <w:spacing w:after="0"/>
              <w:rPr>
                <w:rFonts w:eastAsia="等线" w:cs="Arial"/>
              </w:rPr>
            </w:pPr>
            <w:r>
              <w:rPr>
                <w:rFonts w:hint="eastAsia" w:eastAsia="等线" w:cs="Arial"/>
              </w:rPr>
              <w:t>No</w:t>
            </w:r>
          </w:p>
        </w:tc>
        <w:tc>
          <w:tcPr>
            <w:tcW w:w="6052" w:type="dxa"/>
          </w:tcPr>
          <w:p>
            <w:pPr>
              <w:spacing w:after="0"/>
              <w:rPr>
                <w:rFonts w:cs="Arial" w:eastAsiaTheme="minorEastAsia"/>
              </w:rPr>
            </w:pPr>
            <w:r>
              <w:rPr>
                <w:rFonts w:hint="eastAsia" w:cs="Arial" w:eastAsiaTheme="minorEastAsia"/>
              </w:rPr>
              <w:t>Same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eastAsia="游明朝" w:cs="Arial"/>
                <w:lang w:eastAsia="ja-JP"/>
              </w:rPr>
              <w:t>NEC</w:t>
            </w:r>
          </w:p>
        </w:tc>
        <w:tc>
          <w:tcPr>
            <w:tcW w:w="1987" w:type="dxa"/>
          </w:tcPr>
          <w:p>
            <w:pPr>
              <w:spacing w:after="0"/>
              <w:rPr>
                <w:rFonts w:eastAsia="等线" w:cs="Arial"/>
              </w:rPr>
            </w:pPr>
            <w:r>
              <w:rPr>
                <w:rFonts w:hint="eastAsia" w:eastAsia="游明朝" w:cs="Arial"/>
                <w:lang w:eastAsia="ja-JP"/>
              </w:rPr>
              <w:t>No</w:t>
            </w:r>
          </w:p>
        </w:tc>
        <w:tc>
          <w:tcPr>
            <w:tcW w:w="6052" w:type="dxa"/>
          </w:tcPr>
          <w:p>
            <w:pPr>
              <w:spacing w:after="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游明朝" w:cs="Arial"/>
                <w:lang w:eastAsia="ja-JP"/>
              </w:rPr>
            </w:pPr>
            <w:r>
              <w:rPr>
                <w:rFonts w:eastAsia="游明朝" w:cs="Arial"/>
                <w:lang w:eastAsia="ja-JP"/>
              </w:rPr>
              <w:t>Nokia</w:t>
            </w:r>
          </w:p>
        </w:tc>
        <w:tc>
          <w:tcPr>
            <w:tcW w:w="1987" w:type="dxa"/>
          </w:tcPr>
          <w:p>
            <w:pPr>
              <w:spacing w:after="0"/>
              <w:rPr>
                <w:rFonts w:eastAsia="游明朝" w:cs="Arial"/>
                <w:lang w:eastAsia="ja-JP"/>
              </w:rPr>
            </w:pPr>
            <w:r>
              <w:rPr>
                <w:rFonts w:eastAsia="游明朝" w:cs="Arial"/>
                <w:lang w:eastAsia="ja-JP"/>
              </w:rPr>
              <w:t>No</w:t>
            </w:r>
          </w:p>
        </w:tc>
        <w:tc>
          <w:tcPr>
            <w:tcW w:w="6052" w:type="dxa"/>
          </w:tcPr>
          <w:p>
            <w:pPr>
              <w:spacing w:after="0"/>
              <w:rPr>
                <w:rFonts w:cs="Arial" w:eastAsiaTheme="minorEastAsia"/>
              </w:rPr>
            </w:pPr>
            <w:r>
              <w:rPr>
                <w:rFonts w:cs="Arial" w:eastAsiaTheme="minorEastAsia"/>
              </w:rPr>
              <w:t>These should be possible to handle with existing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游明朝" w:cs="Arial"/>
                <w:lang w:eastAsia="ja-JP"/>
              </w:rPr>
            </w:pPr>
          </w:p>
        </w:tc>
        <w:tc>
          <w:tcPr>
            <w:tcW w:w="1987" w:type="dxa"/>
          </w:tcPr>
          <w:p>
            <w:pPr>
              <w:spacing w:after="0"/>
              <w:rPr>
                <w:rFonts w:eastAsia="游明朝" w:cs="Arial"/>
                <w:lang w:eastAsia="ja-JP"/>
              </w:rPr>
            </w:pPr>
          </w:p>
        </w:tc>
        <w:tc>
          <w:tcPr>
            <w:tcW w:w="6052" w:type="dxa"/>
          </w:tcPr>
          <w:p>
            <w:pPr>
              <w:spacing w:after="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Borders>
              <w:top w:val="single" w:color="auto" w:sz="4" w:space="0"/>
              <w:left w:val="single" w:color="auto" w:sz="4" w:space="0"/>
              <w:bottom w:val="single" w:color="auto" w:sz="4" w:space="0"/>
              <w:right w:val="single" w:color="auto" w:sz="4" w:space="0"/>
            </w:tcBorders>
          </w:tcPr>
          <w:p>
            <w:pPr>
              <w:spacing w:after="0"/>
              <w:jc w:val="center"/>
              <w:rPr>
                <w:rFonts w:eastAsia="游明朝" w:cs="Arial"/>
                <w:lang w:eastAsia="ja-JP"/>
              </w:rPr>
            </w:pPr>
            <w:r>
              <w:rPr>
                <w:rFonts w:eastAsia="游明朝" w:cs="Arial"/>
                <w:lang w:eastAsia="ja-JP"/>
              </w:rPr>
              <w:t>Intel</w:t>
            </w:r>
          </w:p>
        </w:tc>
        <w:tc>
          <w:tcPr>
            <w:tcW w:w="1987" w:type="dxa"/>
            <w:tcBorders>
              <w:top w:val="single" w:color="auto" w:sz="4" w:space="0"/>
              <w:left w:val="single" w:color="auto" w:sz="4" w:space="0"/>
              <w:bottom w:val="single" w:color="auto" w:sz="4" w:space="0"/>
              <w:right w:val="single" w:color="auto" w:sz="4" w:space="0"/>
            </w:tcBorders>
          </w:tcPr>
          <w:p>
            <w:pPr>
              <w:spacing w:after="0"/>
              <w:rPr>
                <w:rFonts w:eastAsia="游明朝" w:cs="Arial"/>
                <w:lang w:eastAsia="ja-JP"/>
              </w:rPr>
            </w:pPr>
            <w:r>
              <w:rPr>
                <w:rFonts w:eastAsia="游明朝" w:cs="Arial"/>
                <w:lang w:eastAsia="ja-JP"/>
              </w:rPr>
              <w:t>No</w:t>
            </w:r>
          </w:p>
        </w:tc>
        <w:tc>
          <w:tcPr>
            <w:tcW w:w="6052" w:type="dxa"/>
            <w:tcBorders>
              <w:top w:val="single" w:color="auto" w:sz="4" w:space="0"/>
              <w:left w:val="single" w:color="auto" w:sz="4" w:space="0"/>
              <w:bottom w:val="single" w:color="auto" w:sz="4" w:space="0"/>
              <w:right w:val="single" w:color="auto" w:sz="4" w:space="0"/>
            </w:tcBorders>
          </w:tcPr>
          <w:p>
            <w:pPr>
              <w:spacing w:after="0"/>
              <w:rPr>
                <w:rFonts w:cs="Arial" w:eastAsiaTheme="minorEastAsia"/>
              </w:rPr>
            </w:pPr>
            <w:r>
              <w:rPr>
                <w:rFonts w:cs="Arial" w:eastAsiaTheme="minorEastAsia"/>
              </w:rPr>
              <w:t>We think this aspect needs to be de-prioritized, at least until work on unicast design is considered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Borders>
              <w:top w:val="single" w:color="auto" w:sz="4" w:space="0"/>
              <w:left w:val="single" w:color="auto" w:sz="4" w:space="0"/>
              <w:bottom w:val="single" w:color="auto" w:sz="4" w:space="0"/>
              <w:right w:val="single" w:color="auto" w:sz="4" w:space="0"/>
            </w:tcBorders>
          </w:tcPr>
          <w:p>
            <w:pPr>
              <w:spacing w:after="0"/>
              <w:jc w:val="center"/>
              <w:rPr>
                <w:rFonts w:eastAsia="游明朝" w:cs="Arial"/>
                <w:lang w:eastAsia="ja-JP"/>
              </w:rPr>
            </w:pPr>
            <w:r>
              <w:rPr>
                <w:rFonts w:eastAsia="游明朝" w:cs="Arial"/>
                <w:lang w:eastAsia="ja-JP"/>
              </w:rPr>
              <w:t>Spreadtrum</w:t>
            </w:r>
          </w:p>
        </w:tc>
        <w:tc>
          <w:tcPr>
            <w:tcW w:w="1987" w:type="dxa"/>
            <w:tcBorders>
              <w:top w:val="single" w:color="auto" w:sz="4" w:space="0"/>
              <w:left w:val="single" w:color="auto" w:sz="4" w:space="0"/>
              <w:bottom w:val="single" w:color="auto" w:sz="4" w:space="0"/>
              <w:right w:val="single" w:color="auto" w:sz="4" w:space="0"/>
            </w:tcBorders>
          </w:tcPr>
          <w:p>
            <w:pPr>
              <w:spacing w:after="0"/>
              <w:rPr>
                <w:rFonts w:eastAsia="游明朝" w:cs="Arial"/>
                <w:lang w:eastAsia="ja-JP"/>
              </w:rPr>
            </w:pPr>
            <w:r>
              <w:rPr>
                <w:rFonts w:eastAsia="游明朝" w:cs="Arial"/>
                <w:lang w:eastAsia="ja-JP"/>
              </w:rPr>
              <w:t>No</w:t>
            </w:r>
          </w:p>
        </w:tc>
        <w:tc>
          <w:tcPr>
            <w:tcW w:w="6052" w:type="dxa"/>
            <w:tcBorders>
              <w:top w:val="single" w:color="auto" w:sz="4" w:space="0"/>
              <w:left w:val="single" w:color="auto" w:sz="4" w:space="0"/>
              <w:bottom w:val="single" w:color="auto" w:sz="4" w:space="0"/>
              <w:right w:val="single" w:color="auto" w:sz="4" w:space="0"/>
            </w:tcBorders>
          </w:tcPr>
          <w:p>
            <w:pPr>
              <w:spacing w:after="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Borders>
              <w:top w:val="single" w:color="auto" w:sz="4" w:space="0"/>
              <w:left w:val="single" w:color="auto" w:sz="4" w:space="0"/>
              <w:bottom w:val="single" w:color="auto" w:sz="4" w:space="0"/>
              <w:right w:val="single" w:color="auto" w:sz="4" w:space="0"/>
            </w:tcBorders>
          </w:tcPr>
          <w:p>
            <w:pPr>
              <w:spacing w:after="0"/>
              <w:jc w:val="center"/>
              <w:rPr>
                <w:rFonts w:eastAsia="游明朝" w:cs="Arial"/>
                <w:lang w:eastAsia="ja-JP"/>
              </w:rPr>
            </w:pPr>
            <w:r>
              <w:rPr>
                <w:rFonts w:hint="eastAsia" w:cs="Arial" w:eastAsiaTheme="minorEastAsia"/>
              </w:rPr>
              <w:t>S</w:t>
            </w:r>
            <w:r>
              <w:rPr>
                <w:rFonts w:cs="Arial" w:eastAsiaTheme="minorEastAsia"/>
              </w:rPr>
              <w:t>harp</w:t>
            </w:r>
          </w:p>
        </w:tc>
        <w:tc>
          <w:tcPr>
            <w:tcW w:w="1987" w:type="dxa"/>
            <w:tcBorders>
              <w:top w:val="single" w:color="auto" w:sz="4" w:space="0"/>
              <w:left w:val="single" w:color="auto" w:sz="4" w:space="0"/>
              <w:bottom w:val="single" w:color="auto" w:sz="4" w:space="0"/>
              <w:right w:val="single" w:color="auto" w:sz="4" w:space="0"/>
            </w:tcBorders>
          </w:tcPr>
          <w:p>
            <w:pPr>
              <w:spacing w:after="0"/>
              <w:rPr>
                <w:rFonts w:eastAsia="游明朝" w:cs="Arial"/>
                <w:lang w:eastAsia="ja-JP"/>
              </w:rPr>
            </w:pPr>
            <w:r>
              <w:rPr>
                <w:rFonts w:cs="Arial" w:eastAsiaTheme="minorEastAsia"/>
              </w:rPr>
              <w:t>No</w:t>
            </w:r>
          </w:p>
        </w:tc>
        <w:tc>
          <w:tcPr>
            <w:tcW w:w="6052" w:type="dxa"/>
            <w:tcBorders>
              <w:top w:val="single" w:color="auto" w:sz="4" w:space="0"/>
              <w:left w:val="single" w:color="auto" w:sz="4" w:space="0"/>
              <w:bottom w:val="single" w:color="auto" w:sz="4" w:space="0"/>
              <w:right w:val="single" w:color="auto" w:sz="4" w:space="0"/>
            </w:tcBorders>
          </w:tcPr>
          <w:p>
            <w:pPr>
              <w:spacing w:after="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Borders>
              <w:top w:val="single" w:color="auto" w:sz="4" w:space="0"/>
              <w:left w:val="single" w:color="auto" w:sz="4" w:space="0"/>
              <w:bottom w:val="single" w:color="auto" w:sz="4" w:space="0"/>
              <w:right w:val="single" w:color="auto" w:sz="4" w:space="0"/>
            </w:tcBorders>
          </w:tcPr>
          <w:p>
            <w:pPr>
              <w:spacing w:after="0"/>
              <w:jc w:val="center"/>
              <w:rPr>
                <w:rFonts w:cs="Arial" w:eastAsiaTheme="minorEastAsia"/>
              </w:rPr>
            </w:pPr>
            <w:r>
              <w:rPr>
                <w:rFonts w:cs="Arial"/>
                <w:lang w:eastAsia="ko-KR"/>
              </w:rPr>
              <w:t>LG</w:t>
            </w:r>
          </w:p>
        </w:tc>
        <w:tc>
          <w:tcPr>
            <w:tcW w:w="1987" w:type="dxa"/>
            <w:tcBorders>
              <w:top w:val="single" w:color="auto" w:sz="4" w:space="0"/>
              <w:left w:val="single" w:color="auto" w:sz="4" w:space="0"/>
              <w:bottom w:val="single" w:color="auto" w:sz="4" w:space="0"/>
              <w:right w:val="single" w:color="auto" w:sz="4" w:space="0"/>
            </w:tcBorders>
          </w:tcPr>
          <w:p>
            <w:pPr>
              <w:spacing w:after="0"/>
              <w:rPr>
                <w:rFonts w:cs="Arial" w:eastAsiaTheme="minorEastAsia"/>
              </w:rPr>
            </w:pPr>
            <w:r>
              <w:rPr>
                <w:rFonts w:eastAsia="等线" w:cs="Arial"/>
                <w:lang w:eastAsia="ko-KR"/>
              </w:rPr>
              <w:t>No</w:t>
            </w:r>
          </w:p>
        </w:tc>
        <w:tc>
          <w:tcPr>
            <w:tcW w:w="6052" w:type="dxa"/>
            <w:tcBorders>
              <w:top w:val="single" w:color="auto" w:sz="4" w:space="0"/>
              <w:left w:val="single" w:color="auto" w:sz="4" w:space="0"/>
              <w:bottom w:val="single" w:color="auto" w:sz="4" w:space="0"/>
              <w:right w:val="single" w:color="auto" w:sz="4" w:space="0"/>
            </w:tcBorders>
          </w:tcPr>
          <w:p>
            <w:pPr>
              <w:spacing w:after="0"/>
              <w:rPr>
                <w:rFonts w:cs="Arial" w:eastAsiaTheme="minorEastAsia"/>
              </w:rPr>
            </w:pPr>
            <w:r>
              <w:rPr>
                <w:rFonts w:hint="eastAsia" w:eastAsia="Malgun Gothic" w:cs="Arial"/>
                <w:lang w:eastAsia="ko-KR"/>
              </w:rPr>
              <w:t xml:space="preserve">We are not sure </w:t>
            </w:r>
            <w:r>
              <w:rPr>
                <w:rFonts w:eastAsia="Malgun Gothic" w:cs="Arial"/>
                <w:lang w:eastAsia="ko-KR"/>
              </w:rPr>
              <w:t xml:space="preserve">whether </w:t>
            </w:r>
            <w:r>
              <w:rPr>
                <w:rFonts w:hint="eastAsia" w:eastAsia="Malgun Gothic" w:cs="Arial"/>
                <w:lang w:eastAsia="ko-KR"/>
              </w:rPr>
              <w:t>this issue is RAN2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Borders>
              <w:top w:val="single" w:color="auto" w:sz="4" w:space="0"/>
              <w:left w:val="single" w:color="auto" w:sz="4" w:space="0"/>
              <w:bottom w:val="single" w:color="auto" w:sz="4" w:space="0"/>
              <w:right w:val="single" w:color="auto" w:sz="4" w:space="0"/>
            </w:tcBorders>
          </w:tcPr>
          <w:p>
            <w:pPr>
              <w:spacing w:after="0"/>
              <w:jc w:val="center"/>
              <w:rPr>
                <w:rFonts w:cs="Arial"/>
                <w:lang w:eastAsia="ko-KR"/>
              </w:rPr>
            </w:pPr>
            <w:r>
              <w:rPr>
                <w:rFonts w:hint="eastAsia" w:cs="Arial"/>
                <w:lang w:val="en-US"/>
              </w:rPr>
              <w:t>vivo</w:t>
            </w:r>
          </w:p>
        </w:tc>
        <w:tc>
          <w:tcPr>
            <w:tcW w:w="1987" w:type="dxa"/>
            <w:tcBorders>
              <w:top w:val="single" w:color="auto" w:sz="4" w:space="0"/>
              <w:left w:val="single" w:color="auto" w:sz="4" w:space="0"/>
              <w:bottom w:val="single" w:color="auto" w:sz="4" w:space="0"/>
              <w:right w:val="single" w:color="auto" w:sz="4" w:space="0"/>
            </w:tcBorders>
          </w:tcPr>
          <w:p>
            <w:pPr>
              <w:spacing w:after="0"/>
              <w:rPr>
                <w:rFonts w:eastAsia="等线" w:cs="Arial"/>
                <w:lang w:eastAsia="ko-KR"/>
              </w:rPr>
            </w:pPr>
            <w:r>
              <w:rPr>
                <w:rFonts w:hint="eastAsia" w:eastAsia="等线" w:cs="Arial"/>
                <w:lang w:val="en-US"/>
              </w:rPr>
              <w:t>Yes</w:t>
            </w:r>
          </w:p>
        </w:tc>
        <w:tc>
          <w:tcPr>
            <w:tcW w:w="6052" w:type="dxa"/>
            <w:tcBorders>
              <w:top w:val="single" w:color="auto" w:sz="4" w:space="0"/>
              <w:left w:val="single" w:color="auto" w:sz="4" w:space="0"/>
              <w:bottom w:val="single" w:color="auto" w:sz="4" w:space="0"/>
              <w:right w:val="single" w:color="auto" w:sz="4" w:space="0"/>
            </w:tcBorders>
          </w:tcPr>
          <w:p>
            <w:pPr>
              <w:spacing w:after="0"/>
              <w:rPr>
                <w:rFonts w:hint="eastAsia" w:eastAsia="Malgun Gothic" w:cs="Arial"/>
                <w:lang w:eastAsia="ko-KR"/>
              </w:rPr>
            </w:pPr>
            <w:r>
              <w:rPr>
                <w:rFonts w:eastAsia="游明朝" w:cs="Arial"/>
                <w:lang w:val="en-US" w:eastAsia="ja-JP"/>
              </w:rPr>
              <w:t xml:space="preserve">As </w:t>
            </w:r>
            <w:r>
              <w:rPr>
                <w:rFonts w:cs="Arial"/>
                <w:lang w:val="en-US"/>
              </w:rPr>
              <w:t>the p</w:t>
            </w:r>
            <w:r>
              <w:rPr>
                <w:rFonts w:hint="eastAsia" w:cs="Arial"/>
                <w:lang w:val="en-US"/>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Borders>
              <w:top w:val="single" w:color="auto" w:sz="4" w:space="0"/>
              <w:left w:val="single" w:color="auto" w:sz="4" w:space="0"/>
              <w:bottom w:val="single" w:color="auto" w:sz="4" w:space="0"/>
              <w:right w:val="single" w:color="auto" w:sz="4" w:space="0"/>
            </w:tcBorders>
          </w:tcPr>
          <w:p>
            <w:pPr>
              <w:spacing w:after="0"/>
              <w:jc w:val="center"/>
              <w:rPr>
                <w:rFonts w:hint="default" w:eastAsia="宋体" w:cs="Arial"/>
                <w:lang w:val="en-US" w:eastAsia="zh-CN"/>
              </w:rPr>
            </w:pPr>
            <w:r>
              <w:rPr>
                <w:rFonts w:hint="eastAsia" w:cs="Arial"/>
                <w:lang w:val="en-US" w:eastAsia="zh-CN"/>
              </w:rPr>
              <w:t>ZTE</w:t>
            </w:r>
          </w:p>
        </w:tc>
        <w:tc>
          <w:tcPr>
            <w:tcW w:w="1987" w:type="dxa"/>
            <w:tcBorders>
              <w:top w:val="single" w:color="auto" w:sz="4" w:space="0"/>
              <w:left w:val="single" w:color="auto" w:sz="4" w:space="0"/>
              <w:bottom w:val="single" w:color="auto" w:sz="4" w:space="0"/>
              <w:right w:val="single" w:color="auto" w:sz="4" w:space="0"/>
            </w:tcBorders>
          </w:tcPr>
          <w:p>
            <w:pPr>
              <w:spacing w:after="0"/>
              <w:rPr>
                <w:rFonts w:hint="default" w:eastAsia="等线" w:cs="Arial"/>
                <w:lang w:val="en-US" w:eastAsia="zh-CN"/>
              </w:rPr>
            </w:pPr>
            <w:r>
              <w:rPr>
                <w:rFonts w:hint="eastAsia" w:eastAsia="等线" w:cs="Arial"/>
                <w:lang w:val="en-US" w:eastAsia="zh-CN"/>
              </w:rPr>
              <w:t>No</w:t>
            </w:r>
          </w:p>
        </w:tc>
        <w:tc>
          <w:tcPr>
            <w:tcW w:w="6052" w:type="dxa"/>
            <w:tcBorders>
              <w:top w:val="single" w:color="auto" w:sz="4" w:space="0"/>
              <w:left w:val="single" w:color="auto" w:sz="4" w:space="0"/>
              <w:bottom w:val="single" w:color="auto" w:sz="4" w:space="0"/>
              <w:right w:val="single" w:color="auto" w:sz="4" w:space="0"/>
            </w:tcBorders>
          </w:tcPr>
          <w:p>
            <w:pPr>
              <w:spacing w:after="0"/>
              <w:rPr>
                <w:rFonts w:hint="default" w:cs="Arial"/>
                <w:lang w:val="en-US" w:eastAsia="zh-CN"/>
              </w:rPr>
            </w:pPr>
            <w:r>
              <w:rPr>
                <w:rFonts w:hint="eastAsia" w:cs="Arial"/>
                <w:lang w:val="en-US" w:eastAsia="zh-CN"/>
              </w:rPr>
              <w:t>These messages should be identified as BC service data from AS layer perspective, since these messages does not specified as PC5-S signaling.</w:t>
            </w:r>
          </w:p>
        </w:tc>
      </w:tr>
    </w:tbl>
    <w:p>
      <w:pPr>
        <w:rPr>
          <w:lang w:val="en-US"/>
        </w:rPr>
      </w:pPr>
    </w:p>
    <w:p>
      <w:pPr>
        <w:pStyle w:val="8"/>
        <w:rPr>
          <w:b/>
          <w:bCs/>
          <w:lang w:val="en-US"/>
        </w:rPr>
      </w:pPr>
      <w:r>
        <w:rPr>
          <w:rFonts w:hint="eastAsia"/>
          <w:b/>
          <w:bCs/>
          <w:lang w:val="en-US"/>
        </w:rPr>
        <w:t>Question3-8, if yes is selected in Question3-7, which solutions you prefer to use?</w:t>
      </w:r>
    </w:p>
    <w:p>
      <w:pPr>
        <w:numPr>
          <w:ilvl w:val="0"/>
          <w:numId w:val="20"/>
        </w:numPr>
        <w:tabs>
          <w:tab w:val="left" w:pos="420"/>
        </w:tabs>
        <w:rPr>
          <w:rFonts w:cs="Arial"/>
          <w:lang w:val="en-US"/>
        </w:rPr>
      </w:pPr>
      <w:r>
        <w:rPr>
          <w:rFonts w:hint="eastAsia" w:cs="Arial"/>
          <w:lang w:val="en-US"/>
        </w:rPr>
        <w:t>Do not use DRX configuration.</w:t>
      </w:r>
    </w:p>
    <w:p>
      <w:pPr>
        <w:numPr>
          <w:ilvl w:val="0"/>
          <w:numId w:val="20"/>
        </w:numPr>
        <w:tabs>
          <w:tab w:val="left" w:pos="420"/>
        </w:tabs>
        <w:rPr>
          <w:rFonts w:cs="Arial"/>
          <w:lang w:val="en-US"/>
        </w:rPr>
      </w:pPr>
      <w:r>
        <w:rPr>
          <w:rFonts w:hint="eastAsia" w:cs="Arial"/>
          <w:lang w:val="en-US"/>
        </w:rPr>
        <w:t xml:space="preserve">Configure a dedicate DRX configuration for DCR message, e.g. Set a DRX configuration without QoS profile. </w:t>
      </w:r>
    </w:p>
    <w:p>
      <w:pPr>
        <w:numPr>
          <w:ilvl w:val="0"/>
          <w:numId w:val="20"/>
        </w:numPr>
        <w:tabs>
          <w:tab w:val="left" w:pos="420"/>
        </w:tabs>
        <w:rPr>
          <w:rFonts w:cs="Arial"/>
          <w:lang w:val="en-US"/>
        </w:rPr>
      </w:pPr>
      <w:r>
        <w:rPr>
          <w:rFonts w:hint="eastAsia" w:cs="Arial"/>
          <w:lang w:val="en-US"/>
        </w:rPr>
        <w:t>Sharing the DRX with other broadcast services.</w:t>
      </w:r>
    </w:p>
    <w:p>
      <w:pPr>
        <w:numPr>
          <w:ilvl w:val="0"/>
          <w:numId w:val="20"/>
        </w:numPr>
        <w:tabs>
          <w:tab w:val="left" w:pos="420"/>
        </w:tabs>
        <w:rPr>
          <w:rFonts w:cs="Arial"/>
          <w:lang w:val="en-US"/>
        </w:rPr>
      </w:pPr>
      <w:r>
        <w:rPr>
          <w:rFonts w:hint="eastAsia" w:cs="Arial"/>
          <w:lang w:val="en-US"/>
        </w:rPr>
        <w:t>Sharing the DRX with other groupcast services.</w:t>
      </w:r>
    </w:p>
    <w:p>
      <w:pPr>
        <w:numPr>
          <w:ilvl w:val="0"/>
          <w:numId w:val="20"/>
        </w:numPr>
        <w:tabs>
          <w:tab w:val="left" w:pos="420"/>
        </w:tabs>
        <w:rPr>
          <w:rFonts w:cs="Arial"/>
          <w:lang w:val="en-US"/>
        </w:rPr>
      </w:pPr>
      <w:r>
        <w:rPr>
          <w:rFonts w:hint="eastAsia" w:cs="Arial"/>
          <w:lang w:val="en-US"/>
        </w:rPr>
        <w:t>Others</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eastAsia="ko-KR"/>
              </w:rPr>
            </w:pPr>
            <w:r>
              <w:rPr>
                <w:rFonts w:cs="Arial"/>
                <w:lang w:eastAsia="ko-KR"/>
              </w:rPr>
              <w:t>Option</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Xiaomi</w:t>
            </w:r>
          </w:p>
        </w:tc>
        <w:tc>
          <w:tcPr>
            <w:tcW w:w="1987" w:type="dxa"/>
          </w:tcPr>
          <w:p>
            <w:pPr>
              <w:spacing w:after="0"/>
              <w:rPr>
                <w:rFonts w:eastAsia="等线" w:cs="Arial"/>
              </w:rPr>
            </w:pPr>
            <w:r>
              <w:rPr>
                <w:rFonts w:eastAsia="等线" w:cs="Arial"/>
              </w:rPr>
              <w:t>O</w:t>
            </w:r>
            <w:r>
              <w:rPr>
                <w:rFonts w:hint="eastAsia" w:eastAsia="等线" w:cs="Arial"/>
              </w:rPr>
              <w:t>pti</w:t>
            </w:r>
            <w:r>
              <w:rPr>
                <w:rFonts w:eastAsia="等线" w:cs="Arial"/>
              </w:rPr>
              <w:t>o</w:t>
            </w:r>
            <w:r>
              <w:rPr>
                <w:rFonts w:hint="eastAsia" w:eastAsia="等线" w:cs="Arial"/>
              </w:rPr>
              <w:t>n</w:t>
            </w:r>
            <w:r>
              <w:rPr>
                <w:rFonts w:eastAsia="等线" w:cs="Arial"/>
              </w:rPr>
              <w:t xml:space="preserve"> 3</w:t>
            </w:r>
          </w:p>
        </w:tc>
        <w:tc>
          <w:tcPr>
            <w:tcW w:w="6052" w:type="dxa"/>
          </w:tcPr>
          <w:p>
            <w:pPr>
              <w:spacing w:after="0"/>
              <w:rPr>
                <w:rFonts w:eastAsia="等线" w:cs="Arial"/>
              </w:rPr>
            </w:pPr>
            <w:r>
              <w:rPr>
                <w:rFonts w:eastAsia="等线" w:cs="Arial"/>
              </w:rPr>
              <w:t>S</w:t>
            </w:r>
            <w:r>
              <w:rPr>
                <w:rFonts w:hint="eastAsia" w:eastAsia="等线" w:cs="Arial"/>
              </w:rPr>
              <w:t xml:space="preserve">ame </w:t>
            </w:r>
            <w:r>
              <w:rPr>
                <w:rFonts w:eastAsia="等线" w:cs="Arial"/>
              </w:rPr>
              <w:t>as Q3-1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Lenovo, MotM</w:t>
            </w:r>
          </w:p>
        </w:tc>
        <w:tc>
          <w:tcPr>
            <w:tcW w:w="1987" w:type="dxa"/>
          </w:tcPr>
          <w:p>
            <w:pPr>
              <w:spacing w:after="0"/>
              <w:rPr>
                <w:rFonts w:eastAsia="Malgun Gothic" w:cs="Arial"/>
                <w:lang w:eastAsia="ko-KR"/>
              </w:rPr>
            </w:pPr>
            <w:r>
              <w:rPr>
                <w:rFonts w:eastAsia="Malgun Gothic" w:cs="Arial"/>
                <w:lang w:eastAsia="ko-KR"/>
              </w:rPr>
              <w:t>Option 2</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Ericsson</w:t>
            </w:r>
          </w:p>
        </w:tc>
        <w:tc>
          <w:tcPr>
            <w:tcW w:w="1987" w:type="dxa"/>
          </w:tcPr>
          <w:p>
            <w:pPr>
              <w:spacing w:after="0"/>
              <w:rPr>
                <w:rFonts w:eastAsia="Malgun Gothic" w:cs="Arial"/>
                <w:lang w:eastAsia="ko-KR"/>
              </w:rPr>
            </w:pPr>
            <w:r>
              <w:rPr>
                <w:rFonts w:eastAsia="Malgun Gothic" w:cs="Arial"/>
                <w:lang w:eastAsia="ko-KR"/>
              </w:rPr>
              <w:t>Option 2</w:t>
            </w:r>
          </w:p>
        </w:tc>
        <w:tc>
          <w:tcPr>
            <w:tcW w:w="6052" w:type="dxa"/>
          </w:tcPr>
          <w:p>
            <w:pPr>
              <w:spacing w:after="0"/>
              <w:rPr>
                <w:rFonts w:eastAsia="Malgun Gothic" w:cs="Arial"/>
                <w:lang w:eastAsia="ko-KR"/>
              </w:rPr>
            </w:pPr>
            <w:r>
              <w:rPr>
                <w:rFonts w:eastAsia="Malgun Gothic" w:cs="Arial"/>
                <w:lang w:eastAsia="ko-KR"/>
              </w:rPr>
              <w:t>It is better to have a unified solution. See our comments for Q3-7.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Samsung</w:t>
            </w:r>
          </w:p>
        </w:tc>
        <w:tc>
          <w:tcPr>
            <w:tcW w:w="1987" w:type="dxa"/>
          </w:tcPr>
          <w:p>
            <w:pPr>
              <w:spacing w:after="0"/>
              <w:rPr>
                <w:rFonts w:eastAsia="Malgun Gothic" w:cs="Arial"/>
                <w:lang w:eastAsia="ko-KR"/>
              </w:rPr>
            </w:pPr>
            <w:r>
              <w:rPr>
                <w:rFonts w:eastAsia="Malgun Gothic" w:cs="Arial"/>
                <w:lang w:eastAsia="ko-KR"/>
              </w:rPr>
              <w:t>Option 4</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MediaTek</w:t>
            </w:r>
          </w:p>
        </w:tc>
        <w:tc>
          <w:tcPr>
            <w:tcW w:w="1987" w:type="dxa"/>
          </w:tcPr>
          <w:p>
            <w:pPr>
              <w:spacing w:after="0"/>
              <w:rPr>
                <w:rFonts w:eastAsia="Malgun Gothic" w:cs="Arial"/>
                <w:lang w:eastAsia="ko-KR"/>
              </w:rPr>
            </w:pPr>
            <w:r>
              <w:rPr>
                <w:rFonts w:eastAsia="Malgun Gothic" w:cs="Arial"/>
                <w:lang w:eastAsia="ko-KR"/>
              </w:rPr>
              <w:t>Option 3</w:t>
            </w:r>
          </w:p>
        </w:tc>
        <w:tc>
          <w:tcPr>
            <w:tcW w:w="6052" w:type="dxa"/>
          </w:tcPr>
          <w:p>
            <w:pPr>
              <w:spacing w:after="0"/>
              <w:rPr>
                <w:rFonts w:eastAsia="Malgun Gothic" w:cs="Arial"/>
                <w:lang w:eastAsia="ko-KR"/>
              </w:rPr>
            </w:pPr>
            <w:r>
              <w:rPr>
                <w:rFonts w:eastAsia="Malgun Gothic" w:cs="Arial"/>
                <w:lang w:eastAsia="ko-KR"/>
              </w:rPr>
              <w:t>Same as Q3-1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Nokia</w:t>
            </w:r>
          </w:p>
        </w:tc>
        <w:tc>
          <w:tcPr>
            <w:tcW w:w="1987" w:type="dxa"/>
          </w:tcPr>
          <w:p>
            <w:pPr>
              <w:spacing w:after="0"/>
              <w:rPr>
                <w:rFonts w:eastAsia="Malgun Gothic" w:cs="Arial"/>
                <w:lang w:eastAsia="ko-KR"/>
              </w:rPr>
            </w:pPr>
            <w:r>
              <w:rPr>
                <w:rFonts w:eastAsia="Malgun Gothic" w:cs="Arial"/>
                <w:lang w:eastAsia="ko-KR"/>
              </w:rPr>
              <w:t>Option 3/4</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lang w:val="en-US"/>
              </w:rPr>
              <w:t>vivo</w:t>
            </w:r>
          </w:p>
        </w:tc>
        <w:tc>
          <w:tcPr>
            <w:tcW w:w="1987" w:type="dxa"/>
          </w:tcPr>
          <w:p>
            <w:pPr>
              <w:spacing w:after="0"/>
              <w:rPr>
                <w:rFonts w:eastAsia="Malgun Gothic" w:cs="Arial"/>
                <w:lang w:eastAsia="ko-KR"/>
              </w:rPr>
            </w:pPr>
            <w:r>
              <w:rPr>
                <w:rFonts w:hint="eastAsia" w:cs="Arial"/>
                <w:lang w:val="en-US"/>
              </w:rPr>
              <w:t>Option 2</w:t>
            </w:r>
          </w:p>
        </w:tc>
        <w:tc>
          <w:tcPr>
            <w:tcW w:w="6052" w:type="dxa"/>
          </w:tcPr>
          <w:p>
            <w:pPr>
              <w:spacing w:after="0"/>
              <w:rPr>
                <w:rFonts w:eastAsia="Malgun Gothic" w:cs="Arial"/>
                <w:lang w:eastAsia="ko-KR"/>
              </w:rPr>
            </w:pPr>
            <w:r>
              <w:rPr>
                <w:rFonts w:eastAsia="等线" w:cs="Arial"/>
              </w:rPr>
              <w:t>S</w:t>
            </w:r>
            <w:r>
              <w:rPr>
                <w:rFonts w:hint="eastAsia" w:eastAsia="等线" w:cs="Arial"/>
              </w:rPr>
              <w:t xml:space="preserve">ame </w:t>
            </w:r>
            <w:r>
              <w:rPr>
                <w:rFonts w:hint="eastAsia" w:eastAsia="等线" w:cs="Arial"/>
                <w:lang w:val="en-US"/>
              </w:rPr>
              <w:t xml:space="preserve">view </w:t>
            </w:r>
            <w:r>
              <w:rPr>
                <w:rFonts w:eastAsia="等线" w:cs="Arial"/>
              </w:rPr>
              <w:t>as Q3-1</w:t>
            </w:r>
            <w:r>
              <w:rPr>
                <w:rFonts w:hint="eastAsia" w:eastAsia="等线" w:cs="Arial"/>
                <w:lang w:val="en-US"/>
              </w:rPr>
              <w:t>, Q3-2 and Q3-3.</w:t>
            </w:r>
          </w:p>
        </w:tc>
      </w:tr>
    </w:tbl>
    <w:p>
      <w:pPr>
        <w:rPr>
          <w:rFonts w:ascii="Times New Roman" w:hAnsi="Times New Roman"/>
          <w:b/>
          <w:bCs/>
          <w:sz w:val="21"/>
          <w:szCs w:val="21"/>
          <w:lang w:val="en-US"/>
        </w:rPr>
      </w:pPr>
    </w:p>
    <w:p>
      <w:pPr>
        <w:pStyle w:val="8"/>
        <w:rPr>
          <w:b/>
          <w:bCs/>
          <w:lang w:val="en-US"/>
        </w:rPr>
      </w:pPr>
      <w:r>
        <w:rPr>
          <w:rFonts w:hint="eastAsia"/>
          <w:b/>
          <w:bCs/>
          <w:lang w:val="en-US"/>
        </w:rPr>
        <w:t xml:space="preserve">Question3-9, If option3 or option4 is selected in Question3-8, </w:t>
      </w:r>
    </w:p>
    <w:p>
      <w:pPr>
        <w:numPr>
          <w:ilvl w:val="0"/>
          <w:numId w:val="21"/>
        </w:numPr>
        <w:tabs>
          <w:tab w:val="left" w:pos="420"/>
        </w:tabs>
        <w:rPr>
          <w:rFonts w:cs="Arial"/>
          <w:lang w:val="en-US"/>
        </w:rPr>
      </w:pPr>
      <w:r>
        <w:rPr>
          <w:rFonts w:hint="eastAsia" w:cs="Arial"/>
          <w:lang w:val="en-US"/>
        </w:rPr>
        <w:t>Set a dedicated QoS profile for the corresponding messages, it is FFS how to set the value in QoS profile.</w:t>
      </w:r>
    </w:p>
    <w:p>
      <w:pPr>
        <w:numPr>
          <w:ilvl w:val="0"/>
          <w:numId w:val="21"/>
        </w:numPr>
        <w:tabs>
          <w:tab w:val="left" w:pos="420"/>
        </w:tabs>
        <w:rPr>
          <w:rFonts w:cs="Arial"/>
          <w:lang w:val="en-US"/>
        </w:rPr>
      </w:pPr>
      <w:r>
        <w:rPr>
          <w:rFonts w:hint="eastAsia" w:cs="Arial"/>
          <w:lang w:val="en-US"/>
        </w:rPr>
        <w:t>Choose one of broadcast or groupcast DRX configuration with QoS profile for theses messages. It is FFS how to choose one one DRX configuration.</w:t>
      </w:r>
    </w:p>
    <w:p>
      <w:pPr>
        <w:numPr>
          <w:ilvl w:val="0"/>
          <w:numId w:val="21"/>
        </w:numPr>
        <w:tabs>
          <w:tab w:val="left" w:pos="420"/>
        </w:tabs>
        <w:rPr>
          <w:rFonts w:cs="Arial"/>
          <w:lang w:val="en-US"/>
        </w:rPr>
      </w:pPr>
      <w:r>
        <w:rPr>
          <w:rFonts w:cs="Arial"/>
          <w:lang w:val="en-US"/>
        </w:rPr>
        <w:t>O</w:t>
      </w:r>
      <w:r>
        <w:rPr>
          <w:rFonts w:hint="eastAsia" w:cs="Arial"/>
          <w:lang w:val="en-US"/>
        </w:rPr>
        <w:t>thers</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eastAsia="ko-KR"/>
              </w:rPr>
            </w:pPr>
            <w:r>
              <w:rPr>
                <w:rFonts w:cs="Arial"/>
                <w:lang w:eastAsia="ko-KR"/>
              </w:rPr>
              <w:t>Option</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Xiaomi</w:t>
            </w:r>
          </w:p>
        </w:tc>
        <w:tc>
          <w:tcPr>
            <w:tcW w:w="1987" w:type="dxa"/>
          </w:tcPr>
          <w:p>
            <w:pPr>
              <w:spacing w:after="0"/>
              <w:rPr>
                <w:rFonts w:eastAsia="等线" w:cs="Arial"/>
              </w:rPr>
            </w:pPr>
            <w:r>
              <w:rPr>
                <w:rFonts w:eastAsia="等线" w:cs="Arial"/>
              </w:rPr>
              <w:t>O</w:t>
            </w:r>
            <w:r>
              <w:rPr>
                <w:rFonts w:hint="eastAsia" w:eastAsia="等线" w:cs="Arial"/>
              </w:rPr>
              <w:t xml:space="preserve">ption </w:t>
            </w:r>
            <w:r>
              <w:rPr>
                <w:rFonts w:eastAsia="等线" w:cs="Arial"/>
              </w:rPr>
              <w:t>1 or 2</w:t>
            </w:r>
          </w:p>
        </w:tc>
        <w:tc>
          <w:tcPr>
            <w:tcW w:w="6052" w:type="dxa"/>
          </w:tcPr>
          <w:p>
            <w:pPr>
              <w:spacing w:after="0"/>
              <w:rPr>
                <w:rFonts w:eastAsia="等线" w:cs="Arial"/>
              </w:rPr>
            </w:pPr>
            <w:r>
              <w:rPr>
                <w:rFonts w:eastAsia="等线" w:cs="Arial"/>
              </w:rPr>
              <w:t>Both options can work. But we understand this should be done in higher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Samsung</w:t>
            </w:r>
          </w:p>
        </w:tc>
        <w:tc>
          <w:tcPr>
            <w:tcW w:w="1987" w:type="dxa"/>
          </w:tcPr>
          <w:p>
            <w:pPr>
              <w:spacing w:after="0"/>
              <w:rPr>
                <w:rFonts w:eastAsia="Malgun Gothic" w:cs="Arial"/>
                <w:lang w:eastAsia="ko-KR"/>
              </w:rPr>
            </w:pPr>
            <w:r>
              <w:rPr>
                <w:rFonts w:eastAsia="Malgun Gothic" w:cs="Arial"/>
                <w:lang w:eastAsia="ko-KR"/>
              </w:rPr>
              <w:t>Option-3</w:t>
            </w:r>
          </w:p>
        </w:tc>
        <w:tc>
          <w:tcPr>
            <w:tcW w:w="6052" w:type="dxa"/>
          </w:tcPr>
          <w:p>
            <w:pPr>
              <w:spacing w:after="0"/>
              <w:rPr>
                <w:rFonts w:eastAsia="Malgun Gothic" w:cs="Arial"/>
                <w:lang w:eastAsia="ko-KR"/>
              </w:rPr>
            </w:pPr>
            <w:r>
              <w:rPr>
                <w:rFonts w:eastAsia="Malgun Gothic" w:cs="Arial"/>
                <w:lang w:eastAsia="ko-KR"/>
              </w:rPr>
              <w:t xml:space="preserve">We think we can use default SL DRX configuration for any message/data that does not have corresponding QoS profile.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MediaTek</w:t>
            </w:r>
          </w:p>
        </w:tc>
        <w:tc>
          <w:tcPr>
            <w:tcW w:w="1987" w:type="dxa"/>
          </w:tcPr>
          <w:p>
            <w:pPr>
              <w:spacing w:after="0"/>
              <w:rPr>
                <w:rFonts w:eastAsia="Malgun Gothic" w:cs="Arial"/>
                <w:lang w:eastAsia="ko-KR"/>
              </w:rPr>
            </w:pPr>
            <w:r>
              <w:rPr>
                <w:rFonts w:eastAsia="Malgun Gothic" w:cs="Arial"/>
                <w:lang w:eastAsia="ko-KR"/>
              </w:rPr>
              <w:t>Option-3</w:t>
            </w:r>
          </w:p>
        </w:tc>
        <w:tc>
          <w:tcPr>
            <w:tcW w:w="6052" w:type="dxa"/>
          </w:tcPr>
          <w:p>
            <w:pPr>
              <w:spacing w:after="0"/>
              <w:rPr>
                <w:rFonts w:eastAsia="Malgun Gothic" w:cs="Arial"/>
                <w:lang w:eastAsia="ko-KR"/>
              </w:rPr>
            </w:pPr>
            <w:r>
              <w:rPr>
                <w:rFonts w:eastAsia="Malgun Gothic" w:cs="Arial"/>
                <w:lang w:eastAsia="ko-KR"/>
              </w:rPr>
              <w:t xml:space="preserve">We share same view with Samsung. Prefer to use default SL DRX configuration for broadcast, which is same as the unicast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Nokia</w:t>
            </w:r>
          </w:p>
        </w:tc>
        <w:tc>
          <w:tcPr>
            <w:tcW w:w="1987" w:type="dxa"/>
          </w:tcPr>
          <w:p>
            <w:pPr>
              <w:spacing w:after="0"/>
              <w:rPr>
                <w:rFonts w:eastAsia="Malgun Gothic" w:cs="Arial"/>
                <w:lang w:eastAsia="ko-KR"/>
              </w:rPr>
            </w:pPr>
            <w:r>
              <w:rPr>
                <w:rFonts w:eastAsia="Malgun Gothic" w:cs="Arial"/>
                <w:lang w:eastAsia="ko-KR"/>
              </w:rPr>
              <w:t>Option 1 or 2</w:t>
            </w:r>
          </w:p>
        </w:tc>
        <w:tc>
          <w:tcPr>
            <w:tcW w:w="6052" w:type="dxa"/>
          </w:tcPr>
          <w:p>
            <w:pPr>
              <w:spacing w:after="0"/>
              <w:rPr>
                <w:rFonts w:eastAsia="Malgun Gothic" w:cs="Arial"/>
                <w:lang w:eastAsia="ko-KR"/>
              </w:rPr>
            </w:pPr>
          </w:p>
        </w:tc>
      </w:tr>
    </w:tbl>
    <w:p>
      <w:pPr>
        <w:spacing w:after="180"/>
        <w:rPr>
          <w:rFonts w:ascii="Times New Roman" w:hAnsi="Times New Roman"/>
          <w:b/>
          <w:bCs/>
          <w:sz w:val="21"/>
          <w:szCs w:val="21"/>
          <w:lang w:val="en-US"/>
        </w:rPr>
      </w:pPr>
    </w:p>
    <w:p>
      <w:pPr>
        <w:pStyle w:val="8"/>
        <w:rPr>
          <w:b/>
          <w:bCs/>
          <w:lang w:val="en-US"/>
        </w:rPr>
      </w:pPr>
      <w:r>
        <w:rPr>
          <w:rFonts w:hint="eastAsia"/>
          <w:b/>
          <w:bCs/>
          <w:lang w:val="en-US"/>
        </w:rPr>
        <w:t>Question3-10, if DRX needs to be configured for groupcast management signaling DRX is configured, do you agree which signaling(i.e. (pre-configuration), SIB, dedicated RRC signaling) is used to configure the DRX configuration follows the broadcast or groupcast design?</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val="en-US"/>
              </w:rPr>
            </w:pPr>
            <w:r>
              <w:rPr>
                <w:rFonts w:hint="eastAsia" w:cs="Arial"/>
                <w:lang w:val="en-US"/>
              </w:rPr>
              <w:t>Yes/No</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Xiaomi</w:t>
            </w:r>
          </w:p>
        </w:tc>
        <w:tc>
          <w:tcPr>
            <w:tcW w:w="1987" w:type="dxa"/>
          </w:tcPr>
          <w:p>
            <w:pPr>
              <w:spacing w:after="0"/>
              <w:rPr>
                <w:rFonts w:eastAsia="等线" w:cs="Arial"/>
              </w:rPr>
            </w:pPr>
            <w:r>
              <w:rPr>
                <w:rFonts w:hint="eastAsia" w:eastAsia="等线" w:cs="Arial"/>
              </w:rPr>
              <w:t>Yes</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cs="Arial"/>
              </w:rPr>
              <w:t>Lenovo, MotM</w:t>
            </w:r>
          </w:p>
        </w:tc>
        <w:tc>
          <w:tcPr>
            <w:tcW w:w="1987" w:type="dxa"/>
          </w:tcPr>
          <w:p>
            <w:pPr>
              <w:spacing w:after="0"/>
              <w:rPr>
                <w:rFonts w:eastAsia="Malgun Gothic" w:cs="Arial"/>
                <w:lang w:eastAsia="ko-KR"/>
              </w:rPr>
            </w:pPr>
          </w:p>
        </w:tc>
        <w:tc>
          <w:tcPr>
            <w:tcW w:w="6052" w:type="dxa"/>
          </w:tcPr>
          <w:p>
            <w:pPr>
              <w:spacing w:after="0"/>
              <w:rPr>
                <w:rFonts w:eastAsia="Malgun Gothic" w:cs="Arial"/>
                <w:lang w:eastAsia="ko-KR"/>
              </w:rPr>
            </w:pPr>
            <w:r>
              <w:rPr>
                <w:rFonts w:eastAsia="等线" w:cs="Arial"/>
              </w:rPr>
              <w:t>Preconfigured or configured using broadcast SIB signalling as used for BC/ GC cases when using the QoS profiles as the basis for DRX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eastAsia="Malgun Gothic" w:cs="Arial"/>
                <w:lang w:eastAsia="ko-KR"/>
              </w:rPr>
              <w:t>Ericsson</w:t>
            </w:r>
          </w:p>
        </w:tc>
        <w:tc>
          <w:tcPr>
            <w:tcW w:w="1987" w:type="dxa"/>
          </w:tcPr>
          <w:p>
            <w:pPr>
              <w:spacing w:after="0"/>
              <w:rPr>
                <w:rFonts w:eastAsia="Malgun Gothic" w:cs="Arial"/>
                <w:lang w:eastAsia="ko-KR"/>
              </w:rPr>
            </w:pPr>
          </w:p>
        </w:tc>
        <w:tc>
          <w:tcPr>
            <w:tcW w:w="6052" w:type="dxa"/>
          </w:tcPr>
          <w:p>
            <w:pPr>
              <w:spacing w:after="0"/>
              <w:rPr>
                <w:rFonts w:eastAsia="等线" w:cs="Arial"/>
              </w:rPr>
            </w:pPr>
            <w:r>
              <w:rPr>
                <w:rFonts w:eastAsia="Malgun Gothic" w:cs="Arial"/>
                <w:lang w:eastAsia="ko-KR"/>
              </w:rPr>
              <w:t xml:space="preserve">Pre-configuration or SIB, in addition, dedicated </w:t>
            </w:r>
            <w:r>
              <w:rPr>
                <w:rFonts w:eastAsia="Malgun Gothic" w:cs="Arial"/>
                <w:lang w:eastAsia="ko-KR"/>
              </w:rPr>
              <w:pgNum/>
            </w:r>
            <w:r>
              <w:rPr>
                <w:rFonts w:eastAsia="Malgun Gothic" w:cs="Arial"/>
                <w:lang w:eastAsia="ko-KR"/>
              </w:rPr>
              <w:t>ignalling carrying SIB configuration shall be also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MediaTek</w:t>
            </w:r>
          </w:p>
        </w:tc>
        <w:tc>
          <w:tcPr>
            <w:tcW w:w="1987" w:type="dxa"/>
          </w:tcPr>
          <w:p>
            <w:pPr>
              <w:spacing w:after="0"/>
              <w:rPr>
                <w:rFonts w:eastAsia="Malgun Gothic" w:cs="Arial"/>
                <w:lang w:eastAsia="ko-KR"/>
              </w:rPr>
            </w:pPr>
            <w:r>
              <w:rPr>
                <w:rFonts w:eastAsia="Malgun Gothic" w:cs="Arial"/>
                <w:lang w:eastAsia="ko-KR"/>
              </w:rPr>
              <w:t>Yes</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eastAsia="Malgun Gothic" w:cs="Arial"/>
                <w:lang w:eastAsia="ko-KR"/>
              </w:rPr>
              <w:t>Nokia</w:t>
            </w:r>
          </w:p>
        </w:tc>
        <w:tc>
          <w:tcPr>
            <w:tcW w:w="1987" w:type="dxa"/>
          </w:tcPr>
          <w:p>
            <w:pPr>
              <w:spacing w:after="0"/>
              <w:rPr>
                <w:rFonts w:eastAsia="Malgun Gothic" w:cs="Arial"/>
                <w:lang w:eastAsia="ko-KR"/>
              </w:rPr>
            </w:pPr>
            <w:r>
              <w:rPr>
                <w:rFonts w:eastAsia="Malgun Gothic" w:cs="Arial"/>
                <w:lang w:eastAsia="ko-KR"/>
              </w:rPr>
              <w:t>Yes</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lang w:val="en-US"/>
              </w:rPr>
              <w:t>vivo</w:t>
            </w:r>
          </w:p>
        </w:tc>
        <w:tc>
          <w:tcPr>
            <w:tcW w:w="1987" w:type="dxa"/>
          </w:tcPr>
          <w:p>
            <w:pPr>
              <w:spacing w:after="0"/>
              <w:rPr>
                <w:rFonts w:eastAsia="Malgun Gothic" w:cs="Arial"/>
                <w:lang w:eastAsia="ko-KR"/>
              </w:rPr>
            </w:pPr>
            <w:r>
              <w:rPr>
                <w:rFonts w:eastAsia="等线" w:cs="Arial"/>
              </w:rPr>
              <w:t>Yes for pre-configuration and SIB</w:t>
            </w:r>
          </w:p>
        </w:tc>
        <w:tc>
          <w:tcPr>
            <w:tcW w:w="6052" w:type="dxa"/>
          </w:tcPr>
          <w:p>
            <w:pPr>
              <w:spacing w:after="0"/>
              <w:rPr>
                <w:rFonts w:eastAsia="Malgun Gothic" w:cs="Arial"/>
                <w:lang w:eastAsia="ko-KR"/>
              </w:rPr>
            </w:pPr>
            <w:r>
              <w:rPr>
                <w:rFonts w:hint="eastAsia" w:eastAsia="等线" w:cs="Arial"/>
                <w:lang w:val="en-US"/>
              </w:rPr>
              <w:t>Same view as Question 3-6.</w:t>
            </w:r>
          </w:p>
        </w:tc>
      </w:tr>
    </w:tbl>
    <w:p>
      <w:pPr>
        <w:rPr>
          <w:lang w:val="en-US"/>
        </w:rPr>
      </w:pPr>
    </w:p>
    <w:p>
      <w:pPr>
        <w:pStyle w:val="3"/>
        <w:numPr>
          <w:ilvl w:val="0"/>
          <w:numId w:val="0"/>
        </w:numPr>
        <w:tabs>
          <w:tab w:val="clear" w:pos="432"/>
        </w:tabs>
        <w:ind w:left="144"/>
      </w:pPr>
      <w:r>
        <w:rPr>
          <w:rFonts w:hint="eastAsia"/>
          <w:lang w:val="en-US"/>
        </w:rPr>
        <w:t xml:space="preserve">2.4 </w:t>
      </w:r>
      <w:r>
        <w:t xml:space="preserve">When exactly should be the time SL </w:t>
      </w:r>
      <w:r>
        <w:rPr>
          <w:rFonts w:hint="eastAsia"/>
        </w:rPr>
        <w:t>DRX configuration is applied</w:t>
      </w:r>
      <w:r>
        <w:t>?</w:t>
      </w:r>
    </w:p>
    <w:p>
      <w:pPr>
        <w:rPr>
          <w:lang w:val="en-US"/>
        </w:rPr>
      </w:pPr>
      <w:r>
        <w:rPr>
          <w:rFonts w:hint="eastAsia"/>
          <w:lang w:val="en-US"/>
        </w:rPr>
        <w:t>In clause 2.3, we discuss how to handle the messages before SL DRX configuration is applied, however, it is still not clear When exactly should be the time SL DRX configuration is applied ,i.e. how UE judges the SL DRX configuration is applied, so that UE can identify which message is transmitted before SL unicast DRX configuration is applied.</w:t>
      </w:r>
    </w:p>
    <w:p>
      <w:pPr>
        <w:rPr>
          <w:lang w:val="en-US"/>
        </w:rPr>
      </w:pPr>
      <w:r>
        <w:rPr>
          <w:rFonts w:hint="eastAsia"/>
          <w:lang w:val="en-US"/>
        </w:rPr>
        <w:t>According to current MAC Spec as shown in following, UE considers the DRX configuration is applied if the received RRC message includes following parameters.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highlight w:val="yellow"/>
                <w:lang w:eastAsia="ko-KR"/>
              </w:rPr>
            </w:pPr>
            <w:r>
              <w:rPr>
                <w:color w:val="FF0000"/>
                <w:highlight w:val="yellow"/>
                <w:lang w:eastAsia="ko-KR"/>
              </w:rPr>
              <w:t>RRC controls DRX operation by configuring the following parameters</w:t>
            </w:r>
            <w:r>
              <w:rPr>
                <w:highlight w:val="yellow"/>
                <w:lang w:eastAsia="ko-KR"/>
              </w:rPr>
              <w:t>:</w:t>
            </w:r>
          </w:p>
          <w:p>
            <w:pPr>
              <w:pStyle w:val="73"/>
              <w:rPr>
                <w:lang w:eastAsia="ko-KR"/>
              </w:rPr>
            </w:pPr>
            <w:r>
              <w:rPr>
                <w:lang w:eastAsia="ko-KR"/>
              </w:rPr>
              <w:t>-</w:t>
            </w:r>
            <w:r>
              <w:rPr>
                <w:lang w:eastAsia="ko-KR"/>
              </w:rPr>
              <w:tab/>
            </w:r>
            <w:r>
              <w:rPr>
                <w:i/>
                <w:lang w:eastAsia="ko-KR"/>
              </w:rPr>
              <w:t>drx-onDurationTimer</w:t>
            </w:r>
            <w:r>
              <w:rPr>
                <w:lang w:eastAsia="ko-KR"/>
              </w:rPr>
              <w:t>: the duration at the beginning of a DRX cycle;</w:t>
            </w:r>
          </w:p>
          <w:p>
            <w:pPr>
              <w:pStyle w:val="73"/>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pPr>
              <w:pStyle w:val="73"/>
              <w:rPr>
                <w:lang w:val="en-US" w:eastAsia="zh-CN"/>
              </w:rPr>
            </w:pPr>
            <w:r>
              <w:rPr>
                <w:rFonts w:hint="eastAsia"/>
                <w:lang w:val="en-US" w:eastAsia="zh-CN"/>
              </w:rPr>
              <w:t>......</w:t>
            </w:r>
          </w:p>
          <w:p>
            <w:pPr>
              <w:rPr>
                <w:lang w:val="en-US"/>
              </w:rPr>
            </w:pPr>
            <w:r>
              <w:rPr>
                <w:color w:val="FF0000"/>
                <w:highlight w:val="yellow"/>
              </w:rPr>
              <w:t>When DRX is configured</w:t>
            </w:r>
            <w:r>
              <w:rPr>
                <w:highlight w:val="yellow"/>
              </w:rPr>
              <w:t>,</w:t>
            </w:r>
            <w:r>
              <w:t xml:space="preserve"> the Active Time for Serving Cells in a DRX group includes the time while</w:t>
            </w:r>
          </w:p>
        </w:tc>
      </w:tr>
    </w:tbl>
    <w:p>
      <w:pPr>
        <w:rPr>
          <w:lang w:val="en-US"/>
        </w:rPr>
      </w:pPr>
      <w:r>
        <w:rPr>
          <w:rFonts w:hint="eastAsia"/>
          <w:lang w:val="en-US"/>
        </w:rPr>
        <w:t>In this section, we will discuss when UE considers the SL DRX configuration for UC/GC/BC is applied.</w:t>
      </w:r>
    </w:p>
    <w:p>
      <w:pPr>
        <w:pStyle w:val="4"/>
        <w:rPr>
          <w:lang w:val="en-US"/>
        </w:rPr>
      </w:pPr>
      <w:r>
        <w:rPr>
          <w:rFonts w:hint="eastAsia"/>
          <w:lang w:val="en-US"/>
        </w:rPr>
        <w:t>2.4.1 Unicast</w:t>
      </w:r>
    </w:p>
    <w:p>
      <w:pPr>
        <w:rPr>
          <w:lang w:val="en-US"/>
        </w:rPr>
      </w:pPr>
      <w:r>
        <w:rPr>
          <w:rFonts w:hint="eastAsia"/>
          <w:lang w:val="en-US"/>
        </w:rPr>
        <w:t>Considering that DRX configuration for Messages(i.e. DCR, DCA, SM command, SM complete, and some PC5-S, PC-5 RRC signaling) before SL unicast DRX configuration is applied has not been determined, therefore, rapporteur think we can discuss this question in next meeting,i.e. it is FFS when UE considers the DRX configuration for these messages is applied.</w:t>
      </w:r>
    </w:p>
    <w:p>
      <w:pPr>
        <w:rPr>
          <w:lang w:val="en-US"/>
        </w:rPr>
      </w:pPr>
      <w:r>
        <w:rPr>
          <w:rFonts w:hint="eastAsia"/>
          <w:highlight w:val="green"/>
          <w:lang w:val="en-US"/>
        </w:rPr>
        <w:t xml:space="preserve">Proposal </w:t>
      </w:r>
      <w:r>
        <w:rPr>
          <w:rFonts w:hint="eastAsia"/>
          <w:lang w:val="en-US"/>
        </w:rPr>
        <w:t>: For DRX configuration for Messages(i.e. DCR, DCA, SM command, SM complete, and other PC5-S, PC-5 RRC signaling) before SL unicast DRX configuration is applied has not been determined, it is FFS when UE considers the DRX configuration for these messages is applied.</w:t>
      </w:r>
    </w:p>
    <w:p>
      <w:pPr>
        <w:rPr>
          <w:lang w:val="en-US"/>
        </w:rPr>
      </w:pPr>
    </w:p>
    <w:p>
      <w:pPr>
        <w:rPr>
          <w:lang w:val="en-US"/>
        </w:rPr>
      </w:pPr>
      <w:r>
        <w:rPr>
          <w:rFonts w:hint="eastAsia"/>
          <w:lang w:val="en-US"/>
        </w:rPr>
        <w:t>It was agreed that unicast DRX is configured from TX UE to RX UE, and RX UE can provide the assistance information to TX UE. Therefore, rapporteur thinks some conditions used for RX UE to determine whether unicast DRX configuration is applied should be regarded as the restriction of sending DRX configuration to RX UE. For example, without the SL DRX capability information of RX UE, it is meaningless to configure the DRX to RX UE. In this case, it is not efficient that after receiving the DRX configuration, RX UE without SL DRX capability information considers this DRX is not applied. In other words, in this case, TX UE shall not send the DRX configuration to RX UE.</w:t>
      </w:r>
    </w:p>
    <w:p>
      <w:pPr>
        <w:pStyle w:val="8"/>
        <w:rPr>
          <w:b/>
          <w:bCs/>
          <w:lang w:val="en-US"/>
        </w:rPr>
      </w:pPr>
      <w:r>
        <w:rPr>
          <w:rFonts w:hint="eastAsia"/>
          <w:b/>
          <w:bCs/>
          <w:lang w:val="en-US"/>
        </w:rPr>
        <w:t xml:space="preserve">Question4-1a, if serving gNB of TX UE determines the DRX configuration, </w:t>
      </w:r>
      <w:r>
        <w:rPr>
          <w:rFonts w:hint="eastAsia"/>
          <w:b/>
          <w:bCs/>
          <w:u w:val="single"/>
          <w:lang w:val="en-US"/>
        </w:rPr>
        <w:t>when</w:t>
      </w:r>
      <w:r>
        <w:rPr>
          <w:rFonts w:hint="eastAsia"/>
          <w:b/>
          <w:bCs/>
          <w:lang w:val="en-US"/>
        </w:rPr>
        <w:t xml:space="preserve"> TX UE should send the unicast DRX configuration to RX UE:</w:t>
      </w:r>
    </w:p>
    <w:p>
      <w:pPr>
        <w:numPr>
          <w:ilvl w:val="0"/>
          <w:numId w:val="22"/>
        </w:numPr>
        <w:tabs>
          <w:tab w:val="left" w:pos="420"/>
        </w:tabs>
        <w:rPr>
          <w:rFonts w:cs="Arial"/>
          <w:lang w:val="en-US"/>
        </w:rPr>
      </w:pPr>
      <w:r>
        <w:rPr>
          <w:rFonts w:hint="eastAsia" w:cs="Arial"/>
          <w:lang w:val="en-US"/>
        </w:rPr>
        <w:t>It</w:t>
      </w:r>
      <w:r>
        <w:rPr>
          <w:rFonts w:cs="Arial"/>
          <w:lang w:val="en-US"/>
        </w:rPr>
        <w:t>’</w:t>
      </w:r>
      <w:r>
        <w:rPr>
          <w:rFonts w:hint="eastAsia" w:cs="Arial"/>
          <w:lang w:val="en-US"/>
        </w:rPr>
        <w:t>s up to TX UE implementation</w:t>
      </w:r>
      <w:r>
        <w:rPr>
          <w:rFonts w:cs="Arial"/>
          <w:lang w:val="en-US"/>
        </w:rPr>
        <w:t xml:space="preserve"> </w:t>
      </w:r>
    </w:p>
    <w:p>
      <w:pPr>
        <w:numPr>
          <w:ilvl w:val="0"/>
          <w:numId w:val="22"/>
        </w:numPr>
        <w:tabs>
          <w:tab w:val="left" w:pos="420"/>
        </w:tabs>
        <w:rPr>
          <w:rFonts w:cs="Arial"/>
          <w:lang w:val="en-US"/>
        </w:rPr>
      </w:pPr>
      <w:r>
        <w:rPr>
          <w:rFonts w:cs="Arial"/>
          <w:lang w:val="en-US"/>
        </w:rPr>
        <w:t>Immediately</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val="en-US"/>
              </w:rPr>
            </w:pPr>
            <w:r>
              <w:rPr>
                <w:rFonts w:hint="eastAsia" w:cs="Arial"/>
                <w:lang w:val="en-US"/>
              </w:rPr>
              <w:t>Yes/No</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Xiaomi</w:t>
            </w:r>
          </w:p>
        </w:tc>
        <w:tc>
          <w:tcPr>
            <w:tcW w:w="1987" w:type="dxa"/>
          </w:tcPr>
          <w:p>
            <w:pPr>
              <w:spacing w:after="0"/>
              <w:rPr>
                <w:rFonts w:eastAsia="等线" w:cs="Arial"/>
              </w:rPr>
            </w:pPr>
            <w:r>
              <w:rPr>
                <w:rFonts w:eastAsia="等线" w:cs="Arial"/>
              </w:rPr>
              <w:t>O</w:t>
            </w:r>
            <w:r>
              <w:rPr>
                <w:rFonts w:hint="eastAsia" w:eastAsia="等线" w:cs="Arial"/>
              </w:rPr>
              <w:t xml:space="preserve">ption </w:t>
            </w:r>
            <w:r>
              <w:rPr>
                <w:rFonts w:eastAsia="等线" w:cs="Arial"/>
              </w:rPr>
              <w:t>2</w:t>
            </w:r>
          </w:p>
        </w:tc>
        <w:tc>
          <w:tcPr>
            <w:tcW w:w="6052" w:type="dxa"/>
          </w:tcPr>
          <w:p>
            <w:pPr>
              <w:spacing w:after="0"/>
              <w:rPr>
                <w:rFonts w:eastAsia="等线" w:cs="Arial"/>
              </w:rPr>
            </w:pPr>
            <w:r>
              <w:rPr>
                <w:rFonts w:eastAsia="等线" w:cs="Arial"/>
              </w:rPr>
              <w:t>The question is not clear</w:t>
            </w:r>
            <w:r>
              <w:rPr>
                <w:rFonts w:hint="eastAsia" w:eastAsia="等线" w:cs="Arial"/>
              </w:rPr>
              <w:t>.</w:t>
            </w:r>
            <w:r>
              <w:rPr>
                <w:rFonts w:eastAsia="等线" w:cs="Arial"/>
              </w:rPr>
              <w:t xml:space="preserve"> What does ‘serving gNB of TX UE determines the DRX configuration’ mean? If the serving gNB determines DRX configuration means RRCReconfiguration message is received by TX UE, TX UE shall follow gNB’s control and sent unicast DRX configuration to RX UE accordingly. Even if the SL DRX is not appropriate, RX UE could reject. We don’t prefer TX UE to do filter or double check on gNB’s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cs="Arial"/>
              </w:rPr>
              <w:t>Lenovo, MotM</w:t>
            </w:r>
          </w:p>
        </w:tc>
        <w:tc>
          <w:tcPr>
            <w:tcW w:w="1987" w:type="dxa"/>
          </w:tcPr>
          <w:p>
            <w:pPr>
              <w:spacing w:after="0"/>
              <w:rPr>
                <w:rFonts w:eastAsia="Malgun Gothic" w:cs="Arial"/>
                <w:lang w:eastAsia="ko-KR"/>
              </w:rPr>
            </w:pPr>
            <w:r>
              <w:rPr>
                <w:rFonts w:eastAsia="Malgun Gothic" w:cs="Arial"/>
                <w:lang w:eastAsia="ko-KR"/>
              </w:rPr>
              <w:t xml:space="preserve">Option 2 (immediately) </w:t>
            </w:r>
          </w:p>
        </w:tc>
        <w:tc>
          <w:tcPr>
            <w:tcW w:w="6052" w:type="dxa"/>
          </w:tcPr>
          <w:p>
            <w:pPr>
              <w:spacing w:after="0"/>
              <w:rPr>
                <w:rFonts w:eastAsia="等线" w:cs="Arial"/>
              </w:rPr>
            </w:pPr>
            <w:r>
              <w:rPr>
                <w:rFonts w:eastAsia="等线" w:cs="Arial"/>
              </w:rPr>
              <w:t>Why will the Tx UE wait to send the new DRX configuration received from the gNB? The Tx UE should not wait for the assistance from the Rx UE.</w:t>
            </w:r>
          </w:p>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InterDigital</w:t>
            </w:r>
          </w:p>
        </w:tc>
        <w:tc>
          <w:tcPr>
            <w:tcW w:w="1987" w:type="dxa"/>
          </w:tcPr>
          <w:p>
            <w:pPr>
              <w:spacing w:after="0"/>
              <w:rPr>
                <w:rFonts w:eastAsia="Malgun Gothic" w:cs="Arial"/>
                <w:lang w:eastAsia="ko-KR"/>
              </w:rPr>
            </w:pPr>
            <w:r>
              <w:rPr>
                <w:rFonts w:eastAsia="Malgun Gothic" w:cs="Arial"/>
                <w:lang w:eastAsia="ko-KR"/>
              </w:rPr>
              <w:t>Option 2 – with comment</w:t>
            </w:r>
          </w:p>
        </w:tc>
        <w:tc>
          <w:tcPr>
            <w:tcW w:w="6052" w:type="dxa"/>
          </w:tcPr>
          <w:p>
            <w:pPr>
              <w:spacing w:after="0"/>
              <w:rPr>
                <w:rFonts w:eastAsia="等线" w:cs="Arial"/>
              </w:rPr>
            </w:pPr>
            <w:r>
              <w:rPr>
                <w:rFonts w:eastAsia="等线" w:cs="Arial"/>
              </w:rPr>
              <w:t>We are also not sure of the intention of the question.  If the TX UE receives the DRX configuration from the network, then it should send it to the RX UE.  We are not sure it is possible that the gNB configures DRX to the RX UE if the RX UE is not capable of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Ericsson</w:t>
            </w:r>
          </w:p>
        </w:tc>
        <w:tc>
          <w:tcPr>
            <w:tcW w:w="1987" w:type="dxa"/>
          </w:tcPr>
          <w:p>
            <w:pPr>
              <w:spacing w:after="0"/>
              <w:rPr>
                <w:rFonts w:eastAsia="Malgun Gothic" w:cs="Arial"/>
                <w:lang w:eastAsia="ko-KR"/>
              </w:rPr>
            </w:pPr>
            <w:r>
              <w:rPr>
                <w:rFonts w:eastAsia="Malgun Gothic" w:cs="Arial"/>
                <w:lang w:eastAsia="ko-KR"/>
              </w:rPr>
              <w:t>Option 2</w:t>
            </w:r>
          </w:p>
        </w:tc>
        <w:tc>
          <w:tcPr>
            <w:tcW w:w="6052" w:type="dxa"/>
          </w:tcPr>
          <w:p>
            <w:pPr>
              <w:spacing w:after="0"/>
              <w:rPr>
                <w:rFonts w:eastAsia="等线" w:cs="Arial"/>
              </w:rPr>
            </w:pPr>
            <w:r>
              <w:rPr>
                <w:rFonts w:eastAsia="等线" w:cs="Arial"/>
              </w:rPr>
              <w:t>In this case, it is not beneficial to leave to UE implementation, since gNB would lose track of UE’s active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Apple</w:t>
            </w:r>
          </w:p>
        </w:tc>
        <w:tc>
          <w:tcPr>
            <w:tcW w:w="1987" w:type="dxa"/>
          </w:tcPr>
          <w:p>
            <w:pPr>
              <w:spacing w:after="0"/>
              <w:rPr>
                <w:rFonts w:eastAsia="Malgun Gothic" w:cs="Arial"/>
                <w:lang w:eastAsia="ko-KR"/>
              </w:rPr>
            </w:pPr>
            <w:r>
              <w:rPr>
                <w:rFonts w:eastAsia="Malgun Gothic" w:cs="Arial"/>
                <w:lang w:eastAsia="ko-KR"/>
              </w:rPr>
              <w:t>Option 2 with comment.</w:t>
            </w:r>
          </w:p>
        </w:tc>
        <w:tc>
          <w:tcPr>
            <w:tcW w:w="6052" w:type="dxa"/>
          </w:tcPr>
          <w:p>
            <w:pPr>
              <w:spacing w:after="0"/>
              <w:rPr>
                <w:rFonts w:eastAsia="等线" w:cs="Arial"/>
              </w:rPr>
            </w:pPr>
            <w:r>
              <w:rPr>
                <w:rFonts w:eastAsia="等线" w:cs="Arial"/>
              </w:rPr>
              <w:t>Not sure the question’s intention. There seems no spec impact. We do not need to code the “immediately” word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OPPO</w:t>
            </w:r>
          </w:p>
        </w:tc>
        <w:tc>
          <w:tcPr>
            <w:tcW w:w="1987" w:type="dxa"/>
          </w:tcPr>
          <w:p>
            <w:pPr>
              <w:spacing w:after="0"/>
              <w:rPr>
                <w:rFonts w:eastAsia="Malgun Gothic" w:cs="Arial"/>
                <w:lang w:eastAsia="ko-KR"/>
              </w:rPr>
            </w:pPr>
            <w:r>
              <w:rPr>
                <w:rFonts w:eastAsia="等线" w:cs="Arial"/>
              </w:rPr>
              <w:t>Option 2</w:t>
            </w:r>
          </w:p>
        </w:tc>
        <w:tc>
          <w:tcPr>
            <w:tcW w:w="6052" w:type="dxa"/>
          </w:tcPr>
          <w:p>
            <w:pPr>
              <w:spacing w:after="0"/>
              <w:rPr>
                <w:rFonts w:eastAsia="等线" w:cs="Arial"/>
              </w:rPr>
            </w:pPr>
            <w:r>
              <w:rPr>
                <w:rFonts w:eastAsia="等线" w:cs="Arial"/>
              </w:rPr>
              <w:t>We assume there is no diff compared to legacy behaviour, i.e., as long as the Tx-UE get the configuration from network, it would send the PC5-RRC to Rx-UE as soon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eastAsia="Malgun Gothic" w:cs="Arial"/>
                <w:lang w:eastAsia="ko-KR"/>
              </w:rPr>
              <w:t>Samsung</w:t>
            </w:r>
          </w:p>
        </w:tc>
        <w:tc>
          <w:tcPr>
            <w:tcW w:w="1987" w:type="dxa"/>
          </w:tcPr>
          <w:p>
            <w:pPr>
              <w:spacing w:after="0"/>
              <w:rPr>
                <w:rFonts w:eastAsia="等线" w:cs="Arial"/>
              </w:rPr>
            </w:pPr>
            <w:r>
              <w:rPr>
                <w:rFonts w:eastAsia="Malgun Gothic" w:cs="Arial"/>
                <w:lang w:eastAsia="ko-KR"/>
              </w:rPr>
              <w:t>See comment</w:t>
            </w:r>
          </w:p>
        </w:tc>
        <w:tc>
          <w:tcPr>
            <w:tcW w:w="6052" w:type="dxa"/>
          </w:tcPr>
          <w:p>
            <w:pPr>
              <w:spacing w:after="0"/>
              <w:rPr>
                <w:rFonts w:eastAsia="等线" w:cs="Arial"/>
              </w:rPr>
            </w:pPr>
            <w:r>
              <w:rPr>
                <w:rFonts w:hint="eastAsia" w:eastAsia="Malgun Gothic" w:cs="Arial"/>
                <w:lang w:eastAsia="ko-KR"/>
              </w:rPr>
              <w:t>Based on the agreements made so far</w:t>
            </w:r>
            <w:r>
              <w:rPr>
                <w:rFonts w:eastAsia="Malgun Gothic" w:cs="Arial"/>
                <w:lang w:eastAsia="ko-KR"/>
              </w:rPr>
              <w:t>, the agreed procedure would be: 1</w:t>
            </w:r>
            <w:r>
              <w:rPr>
                <w:rFonts w:eastAsia="Malgun Gothic" w:cs="Arial"/>
                <w:vertAlign w:val="superscript"/>
                <w:lang w:eastAsia="ko-KR"/>
              </w:rPr>
              <w:t>st</w:t>
            </w:r>
            <w:r>
              <w:rPr>
                <w:rFonts w:eastAsia="Malgun Gothic" w:cs="Arial"/>
                <w:lang w:eastAsia="ko-KR"/>
              </w:rPr>
              <w:t>: A RX UE sends the assistance information to a TX UE, 2</w:t>
            </w:r>
            <w:r>
              <w:rPr>
                <w:rFonts w:eastAsia="Malgun Gothic" w:cs="Arial"/>
                <w:vertAlign w:val="superscript"/>
                <w:lang w:eastAsia="ko-KR"/>
              </w:rPr>
              <w:t>nd</w:t>
            </w:r>
            <w:r>
              <w:rPr>
                <w:rFonts w:eastAsia="Malgun Gothic" w:cs="Arial"/>
                <w:lang w:eastAsia="ko-KR"/>
              </w:rPr>
              <w:t>: The TX UE may send the received assistance information to its serving gNB, 3</w:t>
            </w:r>
            <w:r>
              <w:rPr>
                <w:rFonts w:eastAsia="Malgun Gothic" w:cs="Arial"/>
                <w:vertAlign w:val="superscript"/>
                <w:lang w:eastAsia="ko-KR"/>
              </w:rPr>
              <w:t>rd</w:t>
            </w:r>
            <w:r>
              <w:rPr>
                <w:rFonts w:eastAsia="Malgun Gothic" w:cs="Arial"/>
                <w:lang w:eastAsia="ko-KR"/>
              </w:rPr>
              <w:t>: The gNB may send the SL DRX configuration to the TX UE, 4</w:t>
            </w:r>
            <w:r>
              <w:rPr>
                <w:rFonts w:eastAsia="Malgun Gothic" w:cs="Arial"/>
                <w:vertAlign w:val="superscript"/>
                <w:lang w:eastAsia="ko-KR"/>
              </w:rPr>
              <w:t>th</w:t>
            </w:r>
            <w:r>
              <w:rPr>
                <w:rFonts w:eastAsia="Malgun Gothic" w:cs="Arial"/>
                <w:lang w:eastAsia="ko-KR"/>
              </w:rPr>
              <w:t>: The TX UE sends the received SL DRX configuration to the RX UE. To us, the question is not crystal clear, but if the question is when between 3</w:t>
            </w:r>
            <w:r>
              <w:rPr>
                <w:rFonts w:eastAsia="Malgun Gothic" w:cs="Arial"/>
                <w:vertAlign w:val="superscript"/>
                <w:lang w:eastAsia="ko-KR"/>
              </w:rPr>
              <w:t>rd</w:t>
            </w:r>
            <w:r>
              <w:rPr>
                <w:rFonts w:eastAsia="Malgun Gothic" w:cs="Arial"/>
                <w:lang w:eastAsia="ko-KR"/>
              </w:rPr>
              <w:t xml:space="preserve"> and 4</w:t>
            </w:r>
            <w:r>
              <w:rPr>
                <w:rFonts w:eastAsia="Malgun Gothic" w:cs="Arial"/>
                <w:vertAlign w:val="superscript"/>
                <w:lang w:eastAsia="ko-KR"/>
              </w:rPr>
              <w:t>th</w:t>
            </w:r>
            <w:r>
              <w:rPr>
                <w:rFonts w:eastAsia="Malgun Gothic" w:cs="Arial"/>
                <w:lang w:eastAsia="ko-KR"/>
              </w:rPr>
              <w:t xml:space="preserve">, </w:t>
            </w:r>
            <w:r>
              <w:rPr>
                <w:rFonts w:hint="eastAsia" w:eastAsia="Malgun Gothic" w:cs="Arial"/>
                <w:lang w:eastAsia="ko-KR"/>
              </w:rPr>
              <w:t>we</w:t>
            </w:r>
            <w:r>
              <w:rPr>
                <w:rFonts w:eastAsia="Malgun Gothic" w:cs="Arial"/>
                <w:lang w:eastAsia="ko-KR"/>
              </w:rPr>
              <w:t xml:space="preserve"> don’t need to specify any condition, it’s up to TX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rPr>
              <w:t>F</w:t>
            </w:r>
            <w:r>
              <w:rPr>
                <w:rFonts w:cs="Arial"/>
              </w:rPr>
              <w:t>ujitsu</w:t>
            </w:r>
          </w:p>
        </w:tc>
        <w:tc>
          <w:tcPr>
            <w:tcW w:w="1987" w:type="dxa"/>
          </w:tcPr>
          <w:p>
            <w:pPr>
              <w:spacing w:after="0"/>
              <w:rPr>
                <w:rFonts w:eastAsia="Malgun Gothic" w:cs="Arial"/>
                <w:lang w:eastAsia="ko-KR"/>
              </w:rPr>
            </w:pPr>
            <w:r>
              <w:rPr>
                <w:rFonts w:hint="eastAsia" w:cs="Arial" w:eastAsiaTheme="minorEastAsia"/>
              </w:rPr>
              <w:t>O</w:t>
            </w:r>
            <w:r>
              <w:rPr>
                <w:rFonts w:cs="Arial" w:eastAsiaTheme="minorEastAsia"/>
              </w:rPr>
              <w:t>ption 2</w:t>
            </w:r>
          </w:p>
        </w:tc>
        <w:tc>
          <w:tcPr>
            <w:tcW w:w="6052" w:type="dxa"/>
          </w:tcPr>
          <w:p>
            <w:pPr>
              <w:spacing w:after="0"/>
              <w:rPr>
                <w:rFonts w:eastAsia="Malgun Gothic" w:cs="Arial"/>
                <w:lang w:eastAsia="ko-KR"/>
              </w:rPr>
            </w:pPr>
            <w:r>
              <w:rPr>
                <w:rFonts w:hint="eastAsia" w:eastAsia="等线" w:cs="Arial"/>
              </w:rPr>
              <w:t>O</w:t>
            </w:r>
            <w:r>
              <w:rPr>
                <w:rFonts w:eastAsia="等线" w:cs="Arial"/>
              </w:rPr>
              <w:t xml:space="preserve">n receiving the DRX configuration from the serving gNB, the TX UE can send it to RX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eastAsia="Malgun Gothic" w:cs="Arial"/>
                <w:lang w:eastAsia="ko-KR"/>
              </w:rPr>
              <w:t>MediaTek</w:t>
            </w:r>
          </w:p>
        </w:tc>
        <w:tc>
          <w:tcPr>
            <w:tcW w:w="1987" w:type="dxa"/>
          </w:tcPr>
          <w:p>
            <w:pPr>
              <w:spacing w:after="0"/>
              <w:rPr>
                <w:rFonts w:cs="Arial" w:eastAsiaTheme="minorEastAsia"/>
              </w:rPr>
            </w:pPr>
            <w:r>
              <w:rPr>
                <w:rFonts w:eastAsia="Malgun Gothic" w:cs="Arial"/>
                <w:lang w:eastAsia="ko-KR"/>
              </w:rPr>
              <w:t>Option 2</w:t>
            </w:r>
          </w:p>
        </w:tc>
        <w:tc>
          <w:tcPr>
            <w:tcW w:w="6052" w:type="dxa"/>
          </w:tcPr>
          <w:p>
            <w:pPr>
              <w:spacing w:after="0"/>
              <w:rPr>
                <w:rFonts w:eastAsia="等线" w:cs="Arial"/>
              </w:rPr>
            </w:pPr>
            <w:r>
              <w:rPr>
                <w:rFonts w:eastAsia="Malgun Gothic" w:cs="Arial"/>
                <w:lang w:eastAsia="ko-KR"/>
              </w:rPr>
              <w:t>Tx UE should transmit the SL DRX configuration to Rx UE as soon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cs="Arial" w:eastAsiaTheme="minorEastAsia"/>
              </w:rPr>
              <w:t>CATT</w:t>
            </w:r>
          </w:p>
        </w:tc>
        <w:tc>
          <w:tcPr>
            <w:tcW w:w="1987" w:type="dxa"/>
          </w:tcPr>
          <w:p>
            <w:pPr>
              <w:spacing w:after="0"/>
              <w:rPr>
                <w:rFonts w:cs="Arial" w:eastAsiaTheme="minorEastAsia"/>
              </w:rPr>
            </w:pPr>
            <w:r>
              <w:rPr>
                <w:rFonts w:hint="eastAsia" w:cs="Arial" w:eastAsiaTheme="minorEastAsia"/>
              </w:rPr>
              <w:t>Option 2</w:t>
            </w:r>
          </w:p>
        </w:tc>
        <w:tc>
          <w:tcPr>
            <w:tcW w:w="6052" w:type="dxa"/>
          </w:tcPr>
          <w:p>
            <w:pPr>
              <w:spacing w:after="0"/>
              <w:rPr>
                <w:rFonts w:cs="Arial" w:eastAsiaTheme="minorEastAsia"/>
              </w:rPr>
            </w:pPr>
            <w:r>
              <w:rPr>
                <w:rFonts w:hint="eastAsia" w:cs="Arial" w:eastAsiaTheme="minorEastAsia"/>
              </w:rPr>
              <w:t>We wonder there will be spec impact for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eastAsia="游明朝" w:cs="Arial"/>
                <w:lang w:eastAsia="ja-JP"/>
              </w:rPr>
              <w:t>NEC</w:t>
            </w:r>
          </w:p>
        </w:tc>
        <w:tc>
          <w:tcPr>
            <w:tcW w:w="1987" w:type="dxa"/>
          </w:tcPr>
          <w:p>
            <w:pPr>
              <w:spacing w:after="0"/>
              <w:rPr>
                <w:rFonts w:cs="Arial" w:eastAsiaTheme="minorEastAsia"/>
              </w:rPr>
            </w:pPr>
            <w:r>
              <w:rPr>
                <w:rFonts w:hint="eastAsia" w:eastAsia="游明朝" w:cs="Arial"/>
                <w:lang w:eastAsia="ja-JP"/>
              </w:rPr>
              <w:t>Option 2</w:t>
            </w:r>
          </w:p>
        </w:tc>
        <w:tc>
          <w:tcPr>
            <w:tcW w:w="6052" w:type="dxa"/>
          </w:tcPr>
          <w:p>
            <w:pPr>
              <w:spacing w:after="0"/>
              <w:rPr>
                <w:rFonts w:eastAsia="游明朝"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游明朝" w:cs="Arial"/>
                <w:lang w:eastAsia="ja-JP"/>
              </w:rPr>
            </w:pPr>
            <w:r>
              <w:rPr>
                <w:rFonts w:eastAsia="游明朝" w:cs="Arial"/>
                <w:lang w:eastAsia="ja-JP"/>
              </w:rPr>
              <w:t>Nokia</w:t>
            </w:r>
          </w:p>
        </w:tc>
        <w:tc>
          <w:tcPr>
            <w:tcW w:w="1987" w:type="dxa"/>
          </w:tcPr>
          <w:p>
            <w:pPr>
              <w:spacing w:after="0"/>
              <w:rPr>
                <w:rFonts w:eastAsia="游明朝" w:cs="Arial"/>
                <w:lang w:eastAsia="ja-JP"/>
              </w:rPr>
            </w:pPr>
            <w:r>
              <w:rPr>
                <w:rFonts w:eastAsia="游明朝" w:cs="Arial"/>
                <w:lang w:eastAsia="ja-JP"/>
              </w:rPr>
              <w:t>Option 2</w:t>
            </w:r>
          </w:p>
        </w:tc>
        <w:tc>
          <w:tcPr>
            <w:tcW w:w="6052" w:type="dxa"/>
          </w:tcPr>
          <w:p>
            <w:pPr>
              <w:spacing w:after="0"/>
              <w:rPr>
                <w:rFonts w:eastAsia="游明朝" w:cs="Arial"/>
                <w:lang w:eastAsia="ja-JP"/>
              </w:rPr>
            </w:pPr>
            <w:r>
              <w:rPr>
                <w:rFonts w:eastAsia="Malgun Gothic" w:cs="Arial"/>
                <w:lang w:eastAsia="ko-KR"/>
              </w:rPr>
              <w:t>Question is not clear, but if gNB configures, then it may be able to provide some kind of instructions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游明朝" w:cs="Arial"/>
                <w:lang w:eastAsia="ja-JP"/>
              </w:rPr>
            </w:pPr>
            <w:r>
              <w:rPr>
                <w:rFonts w:cs="Arial"/>
              </w:rPr>
              <w:t>Intel</w:t>
            </w:r>
          </w:p>
        </w:tc>
        <w:tc>
          <w:tcPr>
            <w:tcW w:w="1987" w:type="dxa"/>
          </w:tcPr>
          <w:p>
            <w:pPr>
              <w:spacing w:after="0"/>
              <w:rPr>
                <w:rFonts w:eastAsia="游明朝" w:cs="Arial"/>
                <w:lang w:eastAsia="ja-JP"/>
              </w:rPr>
            </w:pPr>
            <w:r>
              <w:rPr>
                <w:rFonts w:eastAsia="Malgun Gothic" w:cs="Arial"/>
                <w:lang w:eastAsia="ko-KR"/>
              </w:rPr>
              <w:t>Option 2</w:t>
            </w:r>
          </w:p>
        </w:tc>
        <w:tc>
          <w:tcPr>
            <w:tcW w:w="6052" w:type="dxa"/>
          </w:tcPr>
          <w:p>
            <w:pPr>
              <w:spacing w:after="0"/>
              <w:rPr>
                <w:rFonts w:eastAsia="Malgun Gothic" w:cs="Arial"/>
                <w:lang w:eastAsia="ko-KR"/>
              </w:rPr>
            </w:pPr>
            <w:r>
              <w:rPr>
                <w:rFonts w:eastAsia="等线" w:cs="Arial"/>
              </w:rPr>
              <w:t>As other companies have commented above, if the intention is to ask whether TX UE needs to do something else after receiving the configuration from gNB, our view is that nothing else needs to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Spreadtrum</w:t>
            </w:r>
          </w:p>
        </w:tc>
        <w:tc>
          <w:tcPr>
            <w:tcW w:w="1987" w:type="dxa"/>
          </w:tcPr>
          <w:p>
            <w:pPr>
              <w:spacing w:after="0"/>
              <w:rPr>
                <w:rFonts w:eastAsia="Malgun Gothic" w:cs="Arial"/>
                <w:lang w:eastAsia="ko-KR"/>
              </w:rPr>
            </w:pPr>
            <w:r>
              <w:rPr>
                <w:rFonts w:eastAsia="Malgun Gothic" w:cs="Arial"/>
                <w:lang w:eastAsia="ko-KR"/>
              </w:rPr>
              <w:t>Option 2</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S</w:t>
            </w:r>
            <w:r>
              <w:rPr>
                <w:rFonts w:cs="Arial"/>
              </w:rPr>
              <w:t>harp</w:t>
            </w:r>
          </w:p>
        </w:tc>
        <w:tc>
          <w:tcPr>
            <w:tcW w:w="1987" w:type="dxa"/>
          </w:tcPr>
          <w:p>
            <w:pPr>
              <w:spacing w:after="0"/>
              <w:rPr>
                <w:rFonts w:eastAsia="Malgun Gothic" w:cs="Arial"/>
                <w:lang w:eastAsia="ko-KR"/>
              </w:rPr>
            </w:pPr>
            <w:r>
              <w:rPr>
                <w:rFonts w:hint="eastAsia" w:cs="Arial" w:eastAsiaTheme="minorEastAsia"/>
              </w:rPr>
              <w:t>O</w:t>
            </w:r>
            <w:r>
              <w:rPr>
                <w:rFonts w:cs="Arial" w:eastAsiaTheme="minorEastAsia"/>
              </w:rPr>
              <w:t>ption 2</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eastAsia="Malgun Gothic" w:cs="Arial"/>
                <w:lang w:eastAsia="ko-KR"/>
              </w:rPr>
              <w:t>LG</w:t>
            </w:r>
          </w:p>
        </w:tc>
        <w:tc>
          <w:tcPr>
            <w:tcW w:w="1987" w:type="dxa"/>
          </w:tcPr>
          <w:p>
            <w:pPr>
              <w:spacing w:after="0"/>
              <w:rPr>
                <w:rFonts w:cs="Arial" w:eastAsiaTheme="minorEastAsia"/>
              </w:rPr>
            </w:pPr>
            <w:r>
              <w:rPr>
                <w:rFonts w:hint="eastAsia" w:eastAsia="Malgun Gothic" w:cs="Arial"/>
                <w:lang w:eastAsia="ko-KR"/>
              </w:rPr>
              <w:t>O</w:t>
            </w:r>
            <w:r>
              <w:rPr>
                <w:rFonts w:eastAsia="Malgun Gothic" w:cs="Arial"/>
                <w:lang w:eastAsia="ko-KR"/>
              </w:rPr>
              <w:t>ption 2</w:t>
            </w:r>
          </w:p>
        </w:tc>
        <w:tc>
          <w:tcPr>
            <w:tcW w:w="6052" w:type="dxa"/>
          </w:tcPr>
          <w:p>
            <w:pPr>
              <w:spacing w:after="0"/>
              <w:rPr>
                <w:rFonts w:eastAsia="等线" w:cs="Arial"/>
              </w:rPr>
            </w:pPr>
            <w:r>
              <w:rPr>
                <w:rFonts w:eastAsia="Malgun Gothic" w:cs="Arial"/>
                <w:lang w:eastAsia="ko-KR"/>
              </w:rPr>
              <w:t>Network determined the SL DRX for RX UE and delivered via TX UE. We do not need to specify option 2 (i.e. immediately) on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hint="eastAsia" w:eastAsia="Malgun Gothic" w:cs="Arial"/>
                <w:lang w:eastAsia="ko-KR"/>
              </w:rPr>
            </w:pPr>
            <w:r>
              <w:rPr>
                <w:rFonts w:hint="eastAsia" w:cs="Arial"/>
                <w:lang w:val="en-US"/>
              </w:rPr>
              <w:t>vivo</w:t>
            </w:r>
          </w:p>
        </w:tc>
        <w:tc>
          <w:tcPr>
            <w:tcW w:w="1987" w:type="dxa"/>
          </w:tcPr>
          <w:p>
            <w:pPr>
              <w:spacing w:after="0"/>
              <w:rPr>
                <w:rFonts w:cs="Arial"/>
                <w:lang w:val="en-US"/>
              </w:rPr>
            </w:pPr>
            <w:r>
              <w:rPr>
                <w:rFonts w:hint="eastAsia" w:cs="Arial"/>
                <w:lang w:val="en-US"/>
              </w:rPr>
              <w:t>Option 2 for RRC_CONNECTED TX UE;</w:t>
            </w:r>
          </w:p>
          <w:p>
            <w:pPr>
              <w:spacing w:after="0"/>
              <w:rPr>
                <w:rFonts w:hint="eastAsia" w:eastAsia="Malgun Gothic" w:cs="Arial"/>
                <w:lang w:eastAsia="ko-KR"/>
              </w:rPr>
            </w:pPr>
            <w:r>
              <w:rPr>
                <w:rFonts w:hint="eastAsia" w:cs="Arial"/>
                <w:lang w:val="en-US"/>
              </w:rPr>
              <w:t>Option 1 or RRC_IDLE or RRC_INACTIVE or OOC TX UE</w:t>
            </w:r>
          </w:p>
        </w:tc>
        <w:tc>
          <w:tcPr>
            <w:tcW w:w="6052" w:type="dxa"/>
          </w:tcPr>
          <w:p>
            <w:pPr>
              <w:spacing w:after="0"/>
              <w:rPr>
                <w:rFonts w:cs="Arial"/>
                <w:lang w:val="en-US"/>
              </w:rPr>
            </w:pPr>
            <w:r>
              <w:rPr>
                <w:rFonts w:hint="eastAsia" w:cs="Arial"/>
                <w:lang w:val="en-US"/>
              </w:rPr>
              <w:t xml:space="preserve">We think for RRC_CONNECTED TX UE, the SL DRX configuration is coming from the gNB for better co-ordination of Uu /PC5 DRX and then the TX UE should apply immediately. </w:t>
            </w:r>
          </w:p>
          <w:p>
            <w:pPr>
              <w:spacing w:after="0"/>
              <w:rPr>
                <w:rFonts w:eastAsia="Malgun Gothic" w:cs="Arial"/>
                <w:lang w:eastAsia="ko-KR"/>
              </w:rPr>
            </w:pPr>
            <w:r>
              <w:rPr>
                <w:rFonts w:hint="eastAsia" w:cs="Arial"/>
                <w:lang w:val="en-US"/>
              </w:rPr>
              <w:t>However, for RRC_IDLE or RRC_INACTIVE or OOC TX UE, rely on proper UE implementation is OK. We don</w:t>
            </w:r>
            <w:r>
              <w:rPr>
                <w:rFonts w:cs="Arial"/>
                <w:lang w:val="en-US"/>
              </w:rPr>
              <w:t>’</w:t>
            </w:r>
            <w:r>
              <w:rPr>
                <w:rFonts w:hint="eastAsia" w:cs="Arial"/>
                <w:lang w:val="en-US"/>
              </w:rPr>
              <w:t>t think t</w:t>
            </w:r>
            <w:r>
              <w:rPr>
                <w:rFonts w:hint="eastAsia"/>
                <w:lang w:val="en-US"/>
              </w:rPr>
              <w:t>here is a limitation e.g., must after receiving RX UE</w:t>
            </w:r>
            <w:r>
              <w:rPr>
                <w:lang w:val="en-US"/>
              </w:rPr>
              <w:t>’</w:t>
            </w:r>
            <w:r>
              <w:rPr>
                <w:rFonts w:hint="eastAsia"/>
                <w:lang w:val="en-US"/>
              </w:rPr>
              <w:t>s assistance information as mentioned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hint="default" w:eastAsia="宋体" w:cs="Arial"/>
                <w:lang w:val="en-US" w:eastAsia="zh-CN"/>
              </w:rPr>
            </w:pPr>
            <w:r>
              <w:rPr>
                <w:rFonts w:hint="eastAsia" w:cs="Arial"/>
                <w:lang w:val="en-US" w:eastAsia="zh-CN"/>
              </w:rPr>
              <w:t>ZTE</w:t>
            </w:r>
          </w:p>
        </w:tc>
        <w:tc>
          <w:tcPr>
            <w:tcW w:w="1987" w:type="dxa"/>
          </w:tcPr>
          <w:p>
            <w:pPr>
              <w:spacing w:after="0"/>
              <w:rPr>
                <w:rFonts w:hint="default" w:eastAsia="宋体" w:cs="Arial"/>
                <w:lang w:val="en-US" w:eastAsia="zh-CN"/>
              </w:rPr>
            </w:pPr>
            <w:r>
              <w:rPr>
                <w:rFonts w:hint="eastAsia" w:cs="Arial"/>
                <w:lang w:val="en-US" w:eastAsia="zh-CN"/>
              </w:rPr>
              <w:t>Option2</w:t>
            </w:r>
          </w:p>
        </w:tc>
        <w:tc>
          <w:tcPr>
            <w:tcW w:w="6052" w:type="dxa"/>
          </w:tcPr>
          <w:p>
            <w:pPr>
              <w:spacing w:after="0"/>
              <w:rPr>
                <w:rFonts w:hint="eastAsia" w:cs="Arial"/>
                <w:lang w:val="en-US"/>
              </w:rPr>
            </w:pPr>
          </w:p>
        </w:tc>
      </w:tr>
    </w:tbl>
    <w:p/>
    <w:p>
      <w:pPr>
        <w:rPr>
          <w:rFonts w:hint="default" w:eastAsia="宋体"/>
          <w:lang w:val="en-US" w:eastAsia="zh-CN"/>
        </w:rPr>
      </w:pPr>
    </w:p>
    <w:p>
      <w:pPr>
        <w:pStyle w:val="8"/>
        <w:rPr>
          <w:b/>
          <w:bCs/>
          <w:lang w:val="en-US"/>
        </w:rPr>
      </w:pPr>
      <w:r>
        <w:rPr>
          <w:rFonts w:hint="eastAsia"/>
          <w:b/>
          <w:bCs/>
          <w:lang w:val="en-US"/>
        </w:rPr>
        <w:t>Question4-1b, if TX UE determines the DRX configuration, when TX UE should send the unicast DRX configuration to RX UE?</w:t>
      </w:r>
    </w:p>
    <w:p>
      <w:pPr>
        <w:numPr>
          <w:ilvl w:val="0"/>
          <w:numId w:val="23"/>
        </w:numPr>
        <w:tabs>
          <w:tab w:val="left" w:pos="420"/>
        </w:tabs>
        <w:rPr>
          <w:rFonts w:cs="Arial"/>
          <w:lang w:val="en-US"/>
        </w:rPr>
      </w:pPr>
      <w:r>
        <w:rPr>
          <w:rFonts w:hint="eastAsia" w:cs="Arial"/>
          <w:lang w:val="en-US"/>
        </w:rPr>
        <w:t>After receiving the DRX capability information from RX UE that indicates RX UE is capable of SL DRX.</w:t>
      </w:r>
    </w:p>
    <w:p>
      <w:pPr>
        <w:numPr>
          <w:ilvl w:val="0"/>
          <w:numId w:val="23"/>
        </w:numPr>
        <w:tabs>
          <w:tab w:val="left" w:pos="420"/>
        </w:tabs>
        <w:rPr>
          <w:rFonts w:cs="Arial"/>
          <w:lang w:val="en-US"/>
        </w:rPr>
      </w:pPr>
      <w:r>
        <w:rPr>
          <w:rFonts w:hint="eastAsia" w:cs="Arial"/>
          <w:lang w:val="en-US"/>
        </w:rPr>
        <w:t>After receiving the (updated) SL DRX assistance information from RX UE.</w:t>
      </w:r>
    </w:p>
    <w:p>
      <w:pPr>
        <w:numPr>
          <w:ilvl w:val="0"/>
          <w:numId w:val="23"/>
        </w:numPr>
        <w:tabs>
          <w:tab w:val="left" w:pos="420"/>
        </w:tabs>
        <w:rPr>
          <w:rFonts w:cs="Arial"/>
          <w:lang w:val="en-US"/>
        </w:rPr>
      </w:pPr>
      <w:r>
        <w:rPr>
          <w:rFonts w:hint="eastAsia" w:cs="Arial"/>
          <w:lang w:val="en-US"/>
        </w:rPr>
        <w:t>After receiving the reject message of SL DRX configuration from RX UE, if reject message is agreed in RAN2.</w:t>
      </w:r>
    </w:p>
    <w:p>
      <w:pPr>
        <w:numPr>
          <w:ilvl w:val="0"/>
          <w:numId w:val="23"/>
        </w:numPr>
        <w:tabs>
          <w:tab w:val="left" w:pos="420"/>
        </w:tabs>
        <w:rPr>
          <w:rFonts w:cs="Arial"/>
          <w:lang w:val="en-US"/>
        </w:rPr>
      </w:pPr>
      <w:r>
        <w:rPr>
          <w:rFonts w:hint="eastAsia" w:cs="Arial"/>
          <w:lang w:val="en-US"/>
        </w:rPr>
        <w:t>It</w:t>
      </w:r>
      <w:r>
        <w:rPr>
          <w:rFonts w:cs="Arial"/>
          <w:lang w:val="en-US"/>
        </w:rPr>
        <w:t>’</w:t>
      </w:r>
      <w:r>
        <w:rPr>
          <w:rFonts w:hint="eastAsia" w:cs="Arial"/>
          <w:lang w:val="en-US"/>
        </w:rPr>
        <w:t>s up to TX UE implementation.</w:t>
      </w:r>
    </w:p>
    <w:p>
      <w:pPr>
        <w:numPr>
          <w:ilvl w:val="0"/>
          <w:numId w:val="23"/>
        </w:numPr>
        <w:tabs>
          <w:tab w:val="left" w:pos="420"/>
        </w:tabs>
        <w:rPr>
          <w:rFonts w:cs="Arial"/>
          <w:lang w:val="en-US"/>
        </w:rPr>
      </w:pPr>
      <w:r>
        <w:rPr>
          <w:rFonts w:hint="eastAsia" w:cs="Arial"/>
          <w:lang w:val="en-US"/>
        </w:rPr>
        <w:t>Others</w:t>
      </w:r>
    </w:p>
    <w:p>
      <w:pPr>
        <w:rPr>
          <w:highlight w:val="green"/>
          <w:lang w:val="en-US"/>
        </w:rPr>
      </w:pPr>
      <w:r>
        <w:rPr>
          <w:rFonts w:hint="eastAsia"/>
          <w:highlight w:val="green"/>
          <w:lang w:val="en-US"/>
        </w:rPr>
        <w:t>Note: Any combination of above options is feasible. Company can also select one or more combinations.</w:t>
      </w:r>
    </w:p>
    <w:p>
      <w:pPr>
        <w:spacing w:after="180"/>
        <w:rPr>
          <w:lang w:val="en-US"/>
        </w:rPr>
      </w:pP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eastAsia="ko-KR"/>
              </w:rPr>
            </w:pPr>
            <w:r>
              <w:rPr>
                <w:rFonts w:cs="Arial"/>
                <w:lang w:eastAsia="ko-KR"/>
              </w:rPr>
              <w:t>Option</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lang w:val="en-US"/>
              </w:rPr>
            </w:pPr>
            <w:r>
              <w:rPr>
                <w:rFonts w:hint="eastAsia" w:cs="Arial"/>
                <w:lang w:val="en-US"/>
              </w:rPr>
              <w:t>Example</w:t>
            </w:r>
          </w:p>
        </w:tc>
        <w:tc>
          <w:tcPr>
            <w:tcW w:w="1987" w:type="dxa"/>
          </w:tcPr>
          <w:p>
            <w:pPr>
              <w:spacing w:after="0"/>
              <w:rPr>
                <w:rFonts w:eastAsia="等线" w:cs="Arial"/>
                <w:lang w:val="en-US"/>
              </w:rPr>
            </w:pPr>
            <w:r>
              <w:rPr>
                <w:rFonts w:hint="eastAsia" w:eastAsia="等线" w:cs="Arial"/>
                <w:lang w:val="en-US"/>
              </w:rPr>
              <w:t>Option1,</w:t>
            </w:r>
            <w:r>
              <w:rPr>
                <w:rFonts w:hint="eastAsia" w:eastAsia="等线" w:cs="Arial"/>
                <w:highlight w:val="green"/>
                <w:lang w:val="en-US"/>
              </w:rPr>
              <w:t xml:space="preserve">or </w:t>
            </w:r>
          </w:p>
          <w:p>
            <w:pPr>
              <w:spacing w:after="0"/>
              <w:rPr>
                <w:rFonts w:eastAsia="等线" w:cs="Arial"/>
                <w:lang w:val="en-US"/>
              </w:rPr>
            </w:pPr>
            <w:r>
              <w:rPr>
                <w:rFonts w:hint="eastAsia" w:eastAsia="等线" w:cs="Arial"/>
                <w:lang w:val="en-US"/>
              </w:rPr>
              <w:t>Option2</w:t>
            </w:r>
            <w:r>
              <w:rPr>
                <w:rFonts w:hint="eastAsia" w:eastAsia="等线" w:cs="Arial"/>
                <w:highlight w:val="green"/>
                <w:lang w:val="en-US"/>
              </w:rPr>
              <w:t xml:space="preserve"> and </w:t>
            </w:r>
            <w:r>
              <w:rPr>
                <w:rFonts w:hint="eastAsia" w:eastAsia="等线" w:cs="Arial"/>
                <w:lang w:val="en-US"/>
              </w:rPr>
              <w:t xml:space="preserve">3, </w:t>
            </w:r>
            <w:r>
              <w:rPr>
                <w:rFonts w:hint="eastAsia" w:eastAsia="等线" w:cs="Arial"/>
                <w:highlight w:val="green"/>
                <w:lang w:val="en-US"/>
              </w:rPr>
              <w:t>or</w:t>
            </w:r>
          </w:p>
          <w:p>
            <w:pPr>
              <w:spacing w:after="0"/>
              <w:rPr>
                <w:rFonts w:eastAsia="等线" w:cs="Arial"/>
                <w:lang w:val="en-US"/>
              </w:rPr>
            </w:pPr>
            <w:r>
              <w:rPr>
                <w:rFonts w:hint="eastAsia" w:eastAsia="等线" w:cs="Arial"/>
                <w:lang w:val="en-US"/>
              </w:rPr>
              <w:t xml:space="preserve">Option3 </w:t>
            </w:r>
            <w:r>
              <w:rPr>
                <w:rFonts w:hint="eastAsia" w:eastAsia="等线" w:cs="Arial"/>
                <w:highlight w:val="green"/>
                <w:lang w:val="en-US"/>
              </w:rPr>
              <w:t xml:space="preserve">and </w:t>
            </w:r>
            <w:r>
              <w:rPr>
                <w:rFonts w:hint="eastAsia" w:eastAsia="等线" w:cs="Arial"/>
                <w:lang w:val="en-US"/>
              </w:rPr>
              <w:t>4</w:t>
            </w:r>
          </w:p>
        </w:tc>
        <w:tc>
          <w:tcPr>
            <w:tcW w:w="6052" w:type="dxa"/>
          </w:tcPr>
          <w:p>
            <w:pPr>
              <w:spacing w:after="0"/>
              <w:rPr>
                <w:rFonts w:eastAsia="等线" w:cs="Arial"/>
                <w:lang w:val="en-US"/>
              </w:rPr>
            </w:pPr>
            <w:r>
              <w:rPr>
                <w:rFonts w:eastAsia="等线" w:cs="Arial"/>
                <w:lang w:val="en-US"/>
              </w:rPr>
              <w:t>…</w:t>
            </w:r>
            <w:r>
              <w:rPr>
                <w:rFonts w:hint="eastAsia" w:eastAsia="等线" w:cs="Arial"/>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cs="Arial" w:eastAsiaTheme="minorEastAsia"/>
              </w:rPr>
              <w:t>Xiaomi</w:t>
            </w:r>
          </w:p>
        </w:tc>
        <w:tc>
          <w:tcPr>
            <w:tcW w:w="1987" w:type="dxa"/>
          </w:tcPr>
          <w:p>
            <w:pPr>
              <w:spacing w:after="0"/>
              <w:rPr>
                <w:rFonts w:cs="Arial" w:eastAsiaTheme="minorEastAsia"/>
              </w:rPr>
            </w:pPr>
            <w:r>
              <w:rPr>
                <w:rFonts w:cs="Arial" w:eastAsiaTheme="minorEastAsia"/>
              </w:rPr>
              <w:t>O</w:t>
            </w:r>
            <w:r>
              <w:rPr>
                <w:rFonts w:hint="eastAsia" w:cs="Arial" w:eastAsiaTheme="minorEastAsia"/>
              </w:rPr>
              <w:t xml:space="preserve">ption </w:t>
            </w:r>
            <w:r>
              <w:rPr>
                <w:rFonts w:cs="Arial" w:eastAsiaTheme="minorEastAsia"/>
              </w:rPr>
              <w:t>4</w:t>
            </w:r>
          </w:p>
        </w:tc>
        <w:tc>
          <w:tcPr>
            <w:tcW w:w="6052" w:type="dxa"/>
          </w:tcPr>
          <w:p>
            <w:pPr>
              <w:spacing w:after="0"/>
              <w:rPr>
                <w:rFonts w:cs="Arial" w:eastAsiaTheme="minorEastAsia"/>
              </w:rPr>
            </w:pPr>
            <w:r>
              <w:rPr>
                <w:rFonts w:hint="eastAsia" w:cs="Arial" w:eastAsiaTheme="minorEastAsia"/>
              </w:rPr>
              <w:t xml:space="preserve">We understand option 1-3 are all possible. </w:t>
            </w:r>
            <w:r>
              <w:rPr>
                <w:rFonts w:cs="Arial" w:eastAsiaTheme="minorEastAsia"/>
              </w:rPr>
              <w:t>We can leave it to TX UE’s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cs="Arial"/>
              </w:rPr>
              <w:t>Lenovo, MotM</w:t>
            </w:r>
          </w:p>
        </w:tc>
        <w:tc>
          <w:tcPr>
            <w:tcW w:w="1987" w:type="dxa"/>
          </w:tcPr>
          <w:p>
            <w:pPr>
              <w:spacing w:after="0"/>
              <w:rPr>
                <w:rFonts w:cs="Arial" w:eastAsiaTheme="minorEastAsia"/>
              </w:rPr>
            </w:pPr>
            <w:r>
              <w:rPr>
                <w:rFonts w:eastAsia="Malgun Gothic" w:cs="Arial"/>
                <w:lang w:eastAsia="ko-KR"/>
              </w:rPr>
              <w:t>Option 4</w:t>
            </w:r>
          </w:p>
        </w:tc>
        <w:tc>
          <w:tcPr>
            <w:tcW w:w="6052" w:type="dxa"/>
          </w:tcPr>
          <w:p>
            <w:pPr>
              <w:spacing w:after="0"/>
              <w:rPr>
                <w:rFonts w:cs="Arial" w:eastAsiaTheme="minorEastAsia"/>
              </w:rPr>
            </w:pPr>
            <w:r>
              <w:rPr>
                <w:rFonts w:eastAsia="等线" w:cs="Arial"/>
              </w:rPr>
              <w:t>Option 1 and Option 3 are important and may be there are other cases. So, we can leave this to Tx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InterDigital</w:t>
            </w:r>
          </w:p>
        </w:tc>
        <w:tc>
          <w:tcPr>
            <w:tcW w:w="1987" w:type="dxa"/>
          </w:tcPr>
          <w:p>
            <w:pPr>
              <w:spacing w:after="0"/>
              <w:rPr>
                <w:rFonts w:eastAsia="Malgun Gothic" w:cs="Arial"/>
                <w:lang w:eastAsia="ko-KR"/>
              </w:rPr>
            </w:pPr>
            <w:r>
              <w:rPr>
                <w:rFonts w:eastAsia="Malgun Gothic" w:cs="Arial"/>
                <w:lang w:eastAsia="ko-KR"/>
              </w:rPr>
              <w:t>Option 4</w:t>
            </w:r>
          </w:p>
        </w:tc>
        <w:tc>
          <w:tcPr>
            <w:tcW w:w="6052" w:type="dxa"/>
          </w:tcPr>
          <w:p>
            <w:pPr>
              <w:spacing w:after="0"/>
              <w:rPr>
                <w:rFonts w:eastAsia="等线" w:cs="Arial"/>
              </w:rPr>
            </w:pPr>
            <w:r>
              <w:rPr>
                <w:rFonts w:eastAsia="等线" w:cs="Arial"/>
              </w:rPr>
              <w:t>We think UE implementation can handle all of the cases.  If the RX UE does not support DRX, it can simply reject the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Ericsson</w:t>
            </w:r>
          </w:p>
        </w:tc>
        <w:tc>
          <w:tcPr>
            <w:tcW w:w="1987" w:type="dxa"/>
          </w:tcPr>
          <w:p>
            <w:pPr>
              <w:spacing w:after="0"/>
              <w:rPr>
                <w:rFonts w:eastAsia="Malgun Gothic" w:cs="Arial"/>
                <w:lang w:eastAsia="ko-KR"/>
              </w:rPr>
            </w:pPr>
            <w:r>
              <w:rPr>
                <w:rFonts w:eastAsia="Malgun Gothic" w:cs="Arial"/>
                <w:lang w:eastAsia="ko-KR"/>
              </w:rPr>
              <w:t>Option 4</w:t>
            </w:r>
          </w:p>
        </w:tc>
        <w:tc>
          <w:tcPr>
            <w:tcW w:w="6052" w:type="dxa"/>
          </w:tcPr>
          <w:p>
            <w:pPr>
              <w:spacing w:after="0"/>
              <w:rPr>
                <w:rFonts w:eastAsia="等线" w:cs="Arial"/>
              </w:rPr>
            </w:pPr>
            <w:r>
              <w:rPr>
                <w:rFonts w:eastAsia="等线" w:cs="Arial"/>
              </w:rPr>
              <w:t>It is sufficient to leave to UE implementation. Since RX UE may not provide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 xml:space="preserve">Apple </w:t>
            </w:r>
          </w:p>
        </w:tc>
        <w:tc>
          <w:tcPr>
            <w:tcW w:w="1987" w:type="dxa"/>
          </w:tcPr>
          <w:p>
            <w:pPr>
              <w:spacing w:after="0"/>
              <w:rPr>
                <w:rFonts w:eastAsia="Malgun Gothic" w:cs="Arial"/>
                <w:lang w:eastAsia="ko-KR"/>
              </w:rPr>
            </w:pPr>
            <w:r>
              <w:rPr>
                <w:rFonts w:eastAsia="Malgun Gothic" w:cs="Arial"/>
                <w:lang w:eastAsia="ko-KR"/>
              </w:rPr>
              <w:t>Option 2 or 4</w:t>
            </w:r>
          </w:p>
        </w:tc>
        <w:tc>
          <w:tcPr>
            <w:tcW w:w="6052" w:type="dxa"/>
          </w:tcPr>
          <w:p>
            <w:pPr>
              <w:spacing w:after="0"/>
              <w:rPr>
                <w:rFonts w:eastAsia="等线" w:cs="Arial"/>
              </w:rPr>
            </w:pPr>
            <w:r>
              <w:rPr>
                <w:rFonts w:eastAsia="等线" w:cs="Arial"/>
              </w:rPr>
              <w:t xml:space="preserve">We think RX UE assistance information is needed, but no strong view about whether to define a strict timing requirements for TX UE to determine and send the SL DRX configuration to RX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eastAsia="Malgun Gothic" w:cs="Arial"/>
                <w:lang w:eastAsia="ko-KR"/>
              </w:rPr>
              <w:t>OPPO</w:t>
            </w:r>
          </w:p>
        </w:tc>
        <w:tc>
          <w:tcPr>
            <w:tcW w:w="1987" w:type="dxa"/>
          </w:tcPr>
          <w:p>
            <w:pPr>
              <w:spacing w:after="0"/>
              <w:rPr>
                <w:rFonts w:eastAsia="Malgun Gothic" w:cs="Arial"/>
                <w:lang w:eastAsia="ko-KR"/>
              </w:rPr>
            </w:pPr>
            <w:r>
              <w:rPr>
                <w:rFonts w:eastAsia="Malgun Gothic" w:cs="Arial"/>
                <w:lang w:eastAsia="ko-KR"/>
              </w:rPr>
              <w:t>Option4</w:t>
            </w:r>
          </w:p>
        </w:tc>
        <w:tc>
          <w:tcPr>
            <w:tcW w:w="6052" w:type="dxa"/>
          </w:tcPr>
          <w:p>
            <w:pPr>
              <w:spacing w:after="0"/>
              <w:rPr>
                <w:rFonts w:eastAsia="等线" w:cs="Arial"/>
              </w:rPr>
            </w:pPr>
            <w:r>
              <w:rPr>
                <w:rFonts w:hint="eastAsia" w:cs="Arial" w:eastAsiaTheme="minorEastAsia"/>
              </w:rPr>
              <w:t>A</w:t>
            </w:r>
            <w:r>
              <w:rPr>
                <w:rFonts w:cs="Arial" w:eastAsiaTheme="minorEastAsia"/>
              </w:rPr>
              <w:t>lthough otion-1/2/3 are valid consideration, we do not see spec impact from that, so it ends up with the same as option-4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cs="Arial" w:eastAsiaTheme="minorEastAsia"/>
              </w:rPr>
              <w:t>Samsung</w:t>
            </w:r>
          </w:p>
        </w:tc>
        <w:tc>
          <w:tcPr>
            <w:tcW w:w="1987" w:type="dxa"/>
          </w:tcPr>
          <w:p>
            <w:pPr>
              <w:spacing w:after="0"/>
              <w:rPr>
                <w:rFonts w:eastAsia="Malgun Gothic" w:cs="Arial"/>
                <w:lang w:eastAsia="ko-KR"/>
              </w:rPr>
            </w:pPr>
            <w:r>
              <w:rPr>
                <w:rFonts w:cs="Arial" w:eastAsiaTheme="minorEastAsia"/>
              </w:rPr>
              <w:t>Option-4 or option-2 see comments</w:t>
            </w:r>
          </w:p>
        </w:tc>
        <w:tc>
          <w:tcPr>
            <w:tcW w:w="6052" w:type="dxa"/>
          </w:tcPr>
          <w:p>
            <w:pPr>
              <w:spacing w:after="0"/>
              <w:rPr>
                <w:rFonts w:cs="Arial" w:eastAsiaTheme="minorEastAsia"/>
              </w:rPr>
            </w:pPr>
            <w:r>
              <w:rPr>
                <w:rFonts w:cs="Arial" w:eastAsiaTheme="minorEastAsia"/>
              </w:rPr>
              <w:t>To us, the question seems not crystal clear. If we keep “should”, we think it’s up to TX UE implementation. If “should” is changed to “can”, and “when” is asking actual timing, we think option2 (possibly option3 also if we have reject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cs="Arial"/>
              </w:rPr>
              <w:t>F</w:t>
            </w:r>
            <w:r>
              <w:rPr>
                <w:rFonts w:cs="Arial"/>
              </w:rPr>
              <w:t>ujitsu</w:t>
            </w:r>
          </w:p>
        </w:tc>
        <w:tc>
          <w:tcPr>
            <w:tcW w:w="1987" w:type="dxa"/>
          </w:tcPr>
          <w:p>
            <w:pPr>
              <w:spacing w:after="0"/>
              <w:rPr>
                <w:rFonts w:cs="Arial" w:eastAsiaTheme="minorEastAsia"/>
              </w:rPr>
            </w:pPr>
            <w:r>
              <w:rPr>
                <w:rFonts w:hint="eastAsia" w:cs="Arial" w:eastAsiaTheme="minorEastAsia"/>
              </w:rPr>
              <w:t>O</w:t>
            </w:r>
            <w:r>
              <w:rPr>
                <w:rFonts w:cs="Arial" w:eastAsiaTheme="minorEastAsia"/>
              </w:rPr>
              <w:t>ption 4</w:t>
            </w:r>
          </w:p>
        </w:tc>
        <w:tc>
          <w:tcPr>
            <w:tcW w:w="6052" w:type="dxa"/>
          </w:tcPr>
          <w:p>
            <w:pPr>
              <w:spacing w:after="0"/>
              <w:rPr>
                <w:rFonts w:cs="Arial" w:eastAsiaTheme="minorEastAsia"/>
              </w:rPr>
            </w:pPr>
            <w:r>
              <w:rPr>
                <w:rFonts w:eastAsia="等线" w:cs="Arial"/>
              </w:rPr>
              <w:t xml:space="preserve">We think option 1-3 are all possible. It can be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eastAsiaTheme="minorEastAsia"/>
              </w:rPr>
              <w:t>MediaTek</w:t>
            </w:r>
          </w:p>
        </w:tc>
        <w:tc>
          <w:tcPr>
            <w:tcW w:w="1987" w:type="dxa"/>
          </w:tcPr>
          <w:p>
            <w:pPr>
              <w:spacing w:after="0"/>
              <w:rPr>
                <w:rFonts w:cs="Arial" w:eastAsiaTheme="minorEastAsia"/>
              </w:rPr>
            </w:pPr>
            <w:r>
              <w:rPr>
                <w:rFonts w:cs="Arial" w:eastAsiaTheme="minorEastAsia"/>
              </w:rPr>
              <w:t>Option 4</w:t>
            </w:r>
          </w:p>
        </w:tc>
        <w:tc>
          <w:tcPr>
            <w:tcW w:w="6052" w:type="dxa"/>
          </w:tcPr>
          <w:p>
            <w:pPr>
              <w:spacing w:after="0"/>
              <w:rPr>
                <w:rFonts w:eastAsia="等线" w:cs="Arial"/>
              </w:rPr>
            </w:pPr>
            <w:r>
              <w:rPr>
                <w:rFonts w:cs="Arial" w:eastAsiaTheme="minorEastAsia"/>
              </w:rPr>
              <w:t>Option 1 to 3 are the valid triggers for TX UE to send SL DRX configuration to Rx UE. But “when” to transmit could be up to Tx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cs="Arial" w:eastAsiaTheme="minorEastAsia"/>
              </w:rPr>
              <w:t>CATT</w:t>
            </w:r>
          </w:p>
        </w:tc>
        <w:tc>
          <w:tcPr>
            <w:tcW w:w="1987" w:type="dxa"/>
          </w:tcPr>
          <w:p>
            <w:pPr>
              <w:spacing w:after="0"/>
              <w:rPr>
                <w:rFonts w:cs="Arial" w:eastAsiaTheme="minorEastAsia"/>
              </w:rPr>
            </w:pPr>
            <w:r>
              <w:rPr>
                <w:rFonts w:hint="eastAsia" w:cs="Arial" w:eastAsiaTheme="minorEastAsia"/>
              </w:rPr>
              <w:t>Option 4</w:t>
            </w:r>
          </w:p>
        </w:tc>
        <w:tc>
          <w:tcPr>
            <w:tcW w:w="6052" w:type="dxa"/>
          </w:tcPr>
          <w:p>
            <w:pPr>
              <w:spacing w:after="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eastAsia="游明朝" w:cs="Arial"/>
                <w:lang w:eastAsia="ja-JP"/>
              </w:rPr>
              <w:t xml:space="preserve">NEC </w:t>
            </w:r>
          </w:p>
        </w:tc>
        <w:tc>
          <w:tcPr>
            <w:tcW w:w="1987" w:type="dxa"/>
          </w:tcPr>
          <w:p>
            <w:pPr>
              <w:spacing w:after="0"/>
              <w:rPr>
                <w:rFonts w:cs="Arial" w:eastAsiaTheme="minorEastAsia"/>
              </w:rPr>
            </w:pPr>
            <w:r>
              <w:rPr>
                <w:rFonts w:eastAsia="游明朝" w:cs="Arial"/>
                <w:lang w:eastAsia="ja-JP"/>
              </w:rPr>
              <w:t xml:space="preserve">Option 2 &amp; </w:t>
            </w:r>
            <w:r>
              <w:rPr>
                <w:rFonts w:hint="eastAsia" w:eastAsia="游明朝" w:cs="Arial"/>
                <w:lang w:eastAsia="ja-JP"/>
              </w:rPr>
              <w:t>Option 4</w:t>
            </w:r>
          </w:p>
        </w:tc>
        <w:tc>
          <w:tcPr>
            <w:tcW w:w="6052" w:type="dxa"/>
          </w:tcPr>
          <w:p>
            <w:pPr>
              <w:spacing w:after="0"/>
              <w:rPr>
                <w:rFonts w:cs="Arial" w:eastAsiaTheme="minorEastAsia"/>
              </w:rPr>
            </w:pPr>
            <w:r>
              <w:rPr>
                <w:rFonts w:hint="eastAsia" w:eastAsia="游明朝" w:cs="Arial"/>
                <w:lang w:eastAsia="ja-JP"/>
              </w:rPr>
              <w:t xml:space="preserve">As </w:t>
            </w:r>
            <w:r>
              <w:rPr>
                <w:rFonts w:eastAsia="游明朝" w:cs="Arial"/>
                <w:lang w:eastAsia="ja-JP"/>
              </w:rPr>
              <w:t xml:space="preserve">stated </w:t>
            </w:r>
            <w:r>
              <w:rPr>
                <w:rFonts w:hint="eastAsia" w:eastAsia="游明朝" w:cs="Arial"/>
                <w:lang w:eastAsia="ja-JP"/>
              </w:rPr>
              <w:t>in R2-</w:t>
            </w:r>
            <w:r>
              <w:rPr>
                <w:rFonts w:eastAsia="游明朝" w:cs="Arial"/>
                <w:lang w:eastAsia="ja-JP"/>
              </w:rPr>
              <w:t xml:space="preserve">2107238, our understanding is that both RX UE and TX UE can trigger </w:t>
            </w:r>
            <w:r>
              <w:rPr>
                <w:rFonts w:eastAsiaTheme="minorEastAsia"/>
                <w:lang w:eastAsia="ja-JP"/>
              </w:rPr>
              <w:t xml:space="preserve">unicast TX-UE centric </w:t>
            </w:r>
            <w:r>
              <w:rPr>
                <w:rFonts w:cs="Arial" w:eastAsiaTheme="minorEastAsia"/>
                <w:lang w:eastAsia="ja-JP"/>
              </w:rPr>
              <w:t xml:space="preserve">DRX configuration negotiation procedure. For the RX UE initiated case, option 2 is reasonable whereas for the TX UE initiated case, we prefer option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游明朝" w:cs="Arial"/>
                <w:lang w:eastAsia="ja-JP"/>
              </w:rPr>
            </w:pPr>
            <w:r>
              <w:rPr>
                <w:rFonts w:eastAsia="游明朝" w:cs="Arial"/>
                <w:lang w:eastAsia="ja-JP"/>
              </w:rPr>
              <w:t>Nokia</w:t>
            </w:r>
          </w:p>
        </w:tc>
        <w:tc>
          <w:tcPr>
            <w:tcW w:w="1987" w:type="dxa"/>
          </w:tcPr>
          <w:p>
            <w:pPr>
              <w:spacing w:after="0"/>
              <w:rPr>
                <w:rFonts w:eastAsia="游明朝" w:cs="Arial"/>
                <w:lang w:eastAsia="ja-JP"/>
              </w:rPr>
            </w:pPr>
            <w:r>
              <w:rPr>
                <w:rFonts w:eastAsia="游明朝" w:cs="Arial"/>
                <w:lang w:eastAsia="ja-JP"/>
              </w:rPr>
              <w:t>Option 4</w:t>
            </w:r>
          </w:p>
        </w:tc>
        <w:tc>
          <w:tcPr>
            <w:tcW w:w="6052" w:type="dxa"/>
          </w:tcPr>
          <w:p>
            <w:pPr>
              <w:spacing w:after="0"/>
              <w:rPr>
                <w:rFonts w:eastAsia="游明朝"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游明朝" w:cs="Arial"/>
                <w:lang w:eastAsia="ja-JP"/>
              </w:rPr>
            </w:pPr>
            <w:r>
              <w:rPr>
                <w:rFonts w:cs="Arial"/>
              </w:rPr>
              <w:t>Intel</w:t>
            </w:r>
          </w:p>
        </w:tc>
        <w:tc>
          <w:tcPr>
            <w:tcW w:w="1987" w:type="dxa"/>
          </w:tcPr>
          <w:p>
            <w:pPr>
              <w:spacing w:after="0"/>
              <w:rPr>
                <w:rFonts w:eastAsia="游明朝" w:cs="Arial"/>
                <w:lang w:eastAsia="ja-JP"/>
              </w:rPr>
            </w:pPr>
            <w:r>
              <w:rPr>
                <w:rFonts w:eastAsia="Malgun Gothic" w:cs="Arial"/>
                <w:lang w:eastAsia="ko-KR"/>
              </w:rPr>
              <w:t>Option 4</w:t>
            </w:r>
          </w:p>
        </w:tc>
        <w:tc>
          <w:tcPr>
            <w:tcW w:w="6052" w:type="dxa"/>
          </w:tcPr>
          <w:p>
            <w:pPr>
              <w:spacing w:after="0"/>
              <w:rPr>
                <w:rFonts w:eastAsia="游明朝" w:cs="Arial"/>
                <w:lang w:eastAsia="ja-JP"/>
              </w:rPr>
            </w:pPr>
            <w:r>
              <w:rPr>
                <w:rFonts w:eastAsia="等线" w:cs="Arial"/>
              </w:rPr>
              <w:t>Given that how TX UE determines the SL DRX configuration to be sent to the RX UE is upto implementation, when to send should follow the same vein.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Spreadtrum</w:t>
            </w:r>
          </w:p>
        </w:tc>
        <w:tc>
          <w:tcPr>
            <w:tcW w:w="1987" w:type="dxa"/>
          </w:tcPr>
          <w:p>
            <w:pPr>
              <w:spacing w:after="0"/>
              <w:rPr>
                <w:rFonts w:eastAsia="Malgun Gothic" w:cs="Arial"/>
                <w:lang w:eastAsia="ko-KR"/>
              </w:rPr>
            </w:pPr>
            <w:r>
              <w:rPr>
                <w:rFonts w:eastAsia="Malgun Gothic" w:cs="Arial"/>
                <w:lang w:eastAsia="ko-KR"/>
              </w:rPr>
              <w:t>Option 4</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S</w:t>
            </w:r>
            <w:r>
              <w:rPr>
                <w:rFonts w:cs="Arial"/>
              </w:rPr>
              <w:t>harp</w:t>
            </w:r>
          </w:p>
        </w:tc>
        <w:tc>
          <w:tcPr>
            <w:tcW w:w="1987" w:type="dxa"/>
          </w:tcPr>
          <w:p>
            <w:pPr>
              <w:spacing w:after="0"/>
              <w:rPr>
                <w:rFonts w:eastAsia="Malgun Gothic" w:cs="Arial"/>
                <w:lang w:eastAsia="ko-KR"/>
              </w:rPr>
            </w:pPr>
            <w:r>
              <w:rPr>
                <w:rFonts w:hint="eastAsia" w:cs="Arial" w:eastAsiaTheme="minorEastAsia"/>
              </w:rPr>
              <w:t>O</w:t>
            </w:r>
            <w:r>
              <w:rPr>
                <w:rFonts w:cs="Arial" w:eastAsiaTheme="minorEastAsia"/>
              </w:rPr>
              <w:t>ption 4</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eastAsiaTheme="minorEastAsia"/>
                <w:lang w:eastAsia="ko-KR"/>
              </w:rPr>
              <w:t>LG</w:t>
            </w:r>
          </w:p>
        </w:tc>
        <w:tc>
          <w:tcPr>
            <w:tcW w:w="1987" w:type="dxa"/>
          </w:tcPr>
          <w:p>
            <w:pPr>
              <w:spacing w:after="0"/>
              <w:rPr>
                <w:rFonts w:cs="Arial" w:eastAsiaTheme="minorEastAsia"/>
              </w:rPr>
            </w:pPr>
            <w:r>
              <w:rPr>
                <w:rFonts w:hint="eastAsia" w:cs="Arial" w:eastAsiaTheme="minorEastAsia"/>
                <w:lang w:eastAsia="ko-KR"/>
              </w:rPr>
              <w:t>Comment</w:t>
            </w:r>
          </w:p>
        </w:tc>
        <w:tc>
          <w:tcPr>
            <w:tcW w:w="6052" w:type="dxa"/>
          </w:tcPr>
          <w:p>
            <w:pPr>
              <w:spacing w:after="0"/>
              <w:rPr>
                <w:rFonts w:eastAsia="等线" w:cs="Arial"/>
              </w:rPr>
            </w:pPr>
            <w:r>
              <w:rPr>
                <w:rFonts w:hint="eastAsia" w:cs="Arial" w:eastAsiaTheme="minorEastAsia"/>
                <w:lang w:eastAsia="ko-KR"/>
              </w:rPr>
              <w:t xml:space="preserve">This question is related to </w:t>
            </w:r>
            <w:r>
              <w:rPr>
                <w:rFonts w:cs="Arial" w:eastAsiaTheme="minorEastAsia"/>
                <w:lang w:eastAsia="ko-KR"/>
              </w:rPr>
              <w:t>email discussion [702] SL DRX configuration for UC. We can determine detail behaviour based on the results of the [702].</w:t>
            </w:r>
            <w:r>
              <w:rPr>
                <w:rFonts w:hint="eastAsia" w:cs="Arial" w:eastAsiaTheme="minorEastAsia"/>
                <w:lang w:eastAsia="ko-KR"/>
              </w:rPr>
              <w:t xml:space="preserve"> </w:t>
            </w:r>
            <w:r>
              <w:rPr>
                <w:rFonts w:cs="Arial" w:eastAsiaTheme="minorEastAsia"/>
                <w:lang w:eastAsia="ko-KR"/>
              </w:rPr>
              <w:t>Moreover, UE implementation is strange behaviour since it is allowed that TX UE can transmit without any triggering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hint="eastAsia" w:cs="Arial" w:eastAsiaTheme="minorEastAsia"/>
                <w:lang w:eastAsia="ko-KR"/>
              </w:rPr>
            </w:pPr>
            <w:r>
              <w:rPr>
                <w:rFonts w:hint="eastAsia" w:cs="Arial" w:eastAsiaTheme="minorEastAsia"/>
                <w:lang w:val="en-US"/>
              </w:rPr>
              <w:t>vivo</w:t>
            </w:r>
          </w:p>
        </w:tc>
        <w:tc>
          <w:tcPr>
            <w:tcW w:w="1987" w:type="dxa"/>
          </w:tcPr>
          <w:p>
            <w:pPr>
              <w:spacing w:after="0"/>
              <w:rPr>
                <w:rFonts w:hint="eastAsia" w:cs="Arial" w:eastAsiaTheme="minorEastAsia"/>
                <w:lang w:eastAsia="ko-KR"/>
              </w:rPr>
            </w:pPr>
            <w:r>
              <w:rPr>
                <w:rFonts w:hint="eastAsia" w:cs="Arial" w:eastAsiaTheme="minorEastAsia"/>
                <w:lang w:val="en-US"/>
              </w:rPr>
              <w:t>Option 4</w:t>
            </w:r>
          </w:p>
        </w:tc>
        <w:tc>
          <w:tcPr>
            <w:tcW w:w="6052" w:type="dxa"/>
          </w:tcPr>
          <w:p>
            <w:pPr>
              <w:spacing w:after="0"/>
              <w:rPr>
                <w:rFonts w:hint="eastAsia" w:cs="Arial" w:eastAsiaTheme="minorEastAsia"/>
                <w:lang w:eastAsia="ko-KR"/>
              </w:rPr>
            </w:pPr>
            <w:r>
              <w:rPr>
                <w:rFonts w:hint="eastAsia" w:cs="Arial" w:eastAsiaTheme="minorEastAsia"/>
                <w:lang w:val="en-US"/>
              </w:rPr>
              <w:t>Option 1-3 are all possible factors from TX UE perspective. We prefer to leave it to UE implementation rather than specifying every trigger condition exhaustively.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hint="default" w:cs="Arial" w:eastAsiaTheme="minorEastAsia"/>
                <w:lang w:val="en-US" w:eastAsia="zh-CN"/>
              </w:rPr>
            </w:pPr>
            <w:r>
              <w:rPr>
                <w:rFonts w:hint="eastAsia" w:cs="Arial" w:eastAsiaTheme="minorEastAsia"/>
                <w:lang w:val="en-US" w:eastAsia="zh-CN"/>
              </w:rPr>
              <w:t>ZTE</w:t>
            </w:r>
          </w:p>
        </w:tc>
        <w:tc>
          <w:tcPr>
            <w:tcW w:w="1987" w:type="dxa"/>
          </w:tcPr>
          <w:p>
            <w:pPr>
              <w:spacing w:after="0"/>
              <w:rPr>
                <w:rFonts w:hint="default" w:cs="Arial" w:eastAsiaTheme="minorEastAsia"/>
                <w:lang w:val="en-US" w:eastAsia="zh-CN"/>
              </w:rPr>
            </w:pPr>
            <w:r>
              <w:rPr>
                <w:rFonts w:hint="eastAsia" w:cs="Arial" w:eastAsiaTheme="minorEastAsia"/>
                <w:lang w:val="en-US" w:eastAsia="zh-CN"/>
              </w:rPr>
              <w:t>Option1&amp;2</w:t>
            </w:r>
          </w:p>
        </w:tc>
        <w:tc>
          <w:tcPr>
            <w:tcW w:w="6052" w:type="dxa"/>
          </w:tcPr>
          <w:p>
            <w:pPr>
              <w:spacing w:after="0"/>
              <w:rPr>
                <w:rFonts w:hint="default" w:cs="Arial" w:eastAsiaTheme="minorEastAsia"/>
                <w:lang w:val="en-US" w:eastAsia="zh-CN"/>
              </w:rPr>
            </w:pPr>
            <w:r>
              <w:rPr>
                <w:rFonts w:hint="eastAsia" w:cs="Arial" w:eastAsiaTheme="minorEastAsia"/>
                <w:lang w:val="en-US" w:eastAsia="zh-CN"/>
              </w:rPr>
              <w:t xml:space="preserve">TX UE should ensure RX UE is capable of SL DRX and has power saving requirement, Otherwise, </w:t>
            </w:r>
            <w:r>
              <w:rPr>
                <w:rFonts w:hint="eastAsia"/>
                <w:lang w:val="en-US"/>
              </w:rPr>
              <w:t>without the SL DRX capability information</w:t>
            </w:r>
            <w:r>
              <w:rPr>
                <w:rFonts w:hint="eastAsia"/>
                <w:lang w:val="en-US" w:eastAsia="zh-CN"/>
              </w:rPr>
              <w:t xml:space="preserve"> or power saving requirement</w:t>
            </w:r>
            <w:r>
              <w:rPr>
                <w:rFonts w:hint="eastAsia"/>
                <w:lang w:val="en-US"/>
              </w:rPr>
              <w:t xml:space="preserve"> of RX UE, it is meaningless to configure the DRX to RX UE</w:t>
            </w:r>
          </w:p>
        </w:tc>
      </w:tr>
    </w:tbl>
    <w:p>
      <w:pPr>
        <w:pStyle w:val="5"/>
        <w:rPr>
          <w:lang w:eastAsia="zh-CN"/>
        </w:rPr>
      </w:pPr>
    </w:p>
    <w:p>
      <w:pPr>
        <w:pStyle w:val="8"/>
        <w:rPr>
          <w:b/>
          <w:bCs/>
          <w:lang w:val="en-US"/>
        </w:rPr>
      </w:pPr>
      <w:r>
        <w:rPr>
          <w:rFonts w:hint="eastAsia"/>
          <w:b/>
          <w:bCs/>
          <w:lang w:val="en-US"/>
        </w:rPr>
        <w:t>Question4-1c, when RX UE considers the SL unicast DRX configuration is applied:</w:t>
      </w:r>
    </w:p>
    <w:p>
      <w:pPr>
        <w:numPr>
          <w:ilvl w:val="0"/>
          <w:numId w:val="24"/>
        </w:numPr>
        <w:tabs>
          <w:tab w:val="left" w:pos="420"/>
        </w:tabs>
        <w:rPr>
          <w:rFonts w:cs="Arial"/>
          <w:lang w:val="en-US"/>
        </w:rPr>
      </w:pPr>
      <w:r>
        <w:rPr>
          <w:rFonts w:hint="eastAsia" w:cs="Arial"/>
          <w:lang w:val="en-US"/>
        </w:rPr>
        <w:t>Upon receiving the PC5 RRC message including SL DRX configuration.</w:t>
      </w:r>
    </w:p>
    <w:p>
      <w:pPr>
        <w:numPr>
          <w:ilvl w:val="0"/>
          <w:numId w:val="24"/>
        </w:numPr>
        <w:tabs>
          <w:tab w:val="left" w:pos="420"/>
        </w:tabs>
        <w:rPr>
          <w:rFonts w:cs="Arial"/>
          <w:lang w:val="en-US"/>
        </w:rPr>
      </w:pPr>
      <w:r>
        <w:rPr>
          <w:rFonts w:hint="eastAsia" w:cs="Arial"/>
          <w:lang w:val="en-US"/>
        </w:rPr>
        <w:t>Upon receiving the PC5 RRC message including SL DRX configuration,</w:t>
      </w:r>
      <w:r>
        <w:rPr>
          <w:rFonts w:cs="Arial"/>
          <w:lang w:val="en-US"/>
        </w:rPr>
        <w:t xml:space="preserve"> </w:t>
      </w:r>
      <w:r>
        <w:rPr>
          <w:rFonts w:hint="eastAsia" w:cs="Arial"/>
          <w:lang w:val="en-US"/>
        </w:rPr>
        <w:t>after sending SL DRX confirmation message to TX UE.</w:t>
      </w:r>
    </w:p>
    <w:p>
      <w:pPr>
        <w:numPr>
          <w:ilvl w:val="0"/>
          <w:numId w:val="24"/>
        </w:numPr>
        <w:tabs>
          <w:tab w:val="left" w:pos="420"/>
        </w:tabs>
        <w:rPr>
          <w:ins w:id="9" w:author="冷冰雪(Bingxue Leng)" w:date="2021-08-19T09:11:00Z"/>
          <w:rFonts w:cs="Arial"/>
          <w:lang w:val="en-US"/>
        </w:rPr>
      </w:pPr>
      <w:r>
        <w:rPr>
          <w:rFonts w:hint="eastAsia" w:cs="Arial"/>
          <w:lang w:val="en-US"/>
        </w:rPr>
        <w:t>It</w:t>
      </w:r>
      <w:r>
        <w:rPr>
          <w:rFonts w:cs="Arial"/>
          <w:lang w:val="en-US"/>
        </w:rPr>
        <w:t>’</w:t>
      </w:r>
      <w:r>
        <w:rPr>
          <w:rFonts w:hint="eastAsia" w:cs="Arial"/>
          <w:lang w:val="en-US"/>
        </w:rPr>
        <w:t>s up to RX UE implementation.</w:t>
      </w:r>
    </w:p>
    <w:p>
      <w:pPr>
        <w:pStyle w:val="125"/>
        <w:numPr>
          <w:ilvl w:val="0"/>
          <w:numId w:val="24"/>
        </w:numPr>
        <w:ind w:left="425" w:hanging="425" w:firstLineChars="0"/>
        <w:rPr>
          <w:rFonts w:cs="Arial"/>
          <w:lang w:val="en-US"/>
        </w:rPr>
        <w:pPrChange w:id="10" w:author="冷冰雪(Bingxue Leng)" w:date="2021-08-19T09:11:00Z">
          <w:pPr>
            <w:numPr>
              <w:ilvl w:val="0"/>
              <w:numId w:val="24"/>
            </w:numPr>
            <w:tabs>
              <w:tab w:val="left" w:pos="420"/>
            </w:tabs>
            <w:ind w:left="425" w:hanging="425"/>
          </w:pPr>
        </w:pPrChange>
      </w:pPr>
      <w:ins w:id="11" w:author="冷冰雪(Bingxue Leng)" w:date="2021-08-19T09:11:00Z">
        <w:r>
          <w:rPr>
            <w:rFonts w:cs="Arial"/>
            <w:lang w:val="en-US"/>
          </w:rPr>
          <w:t xml:space="preserve">After receiving </w:t>
        </w:r>
      </w:ins>
      <w:ins w:id="12" w:author="冷冰雪(Bingxue Leng)" w:date="2021-08-19T09:11:00Z">
        <w:r>
          <w:rPr>
            <w:rFonts w:cs="Arial"/>
            <w:i/>
            <w:lang w:val="en-US"/>
            <w:rPrChange w:id="13" w:author="冷冰雪(Bingxue Leng)" w:date="2021-08-19T09:11:00Z">
              <w:rPr>
                <w:rFonts w:cs="Arial"/>
                <w:lang w:val="en-US"/>
              </w:rPr>
            </w:rPrChange>
          </w:rPr>
          <w:t>RRCReconfigurationSidelink</w:t>
        </w:r>
      </w:ins>
      <w:ins w:id="14" w:author="冷冰雪(Bingxue Leng)" w:date="2021-08-19T09:11:00Z">
        <w:r>
          <w:rPr>
            <w:rFonts w:cs="Arial"/>
            <w:lang w:val="en-US"/>
          </w:rPr>
          <w:t xml:space="preserve"> including SL DRX configuration, and if Rx-UE accept the SL DRX configuration, before sending </w:t>
        </w:r>
      </w:ins>
      <w:ins w:id="15" w:author="冷冰雪(Bingxue Leng)" w:date="2021-08-19T09:11:00Z">
        <w:r>
          <w:rPr>
            <w:rFonts w:cs="Arial"/>
            <w:i/>
            <w:lang w:val="en-US"/>
            <w:rPrChange w:id="16" w:author="冷冰雪(Bingxue Leng)" w:date="2021-08-19T09:11:00Z">
              <w:rPr>
                <w:rFonts w:cs="Arial"/>
                <w:lang w:val="en-US"/>
              </w:rPr>
            </w:rPrChange>
          </w:rPr>
          <w:t>RRCReconfigurationCompleteSidelink</w:t>
        </w:r>
      </w:ins>
      <w:ins w:id="17" w:author="冷冰雪(Bingxue Leng)" w:date="2021-08-19T09:11:00Z">
        <w:r>
          <w:rPr>
            <w:rFonts w:cs="Arial"/>
            <w:lang w:val="en-US"/>
          </w:rPr>
          <w:t xml:space="preserve"> message to Tx-UE.</w:t>
        </w:r>
      </w:ins>
    </w:p>
    <w:p>
      <w:pPr>
        <w:numPr>
          <w:ilvl w:val="0"/>
          <w:numId w:val="24"/>
        </w:numPr>
        <w:tabs>
          <w:tab w:val="left" w:pos="420"/>
        </w:tabs>
        <w:rPr>
          <w:rFonts w:cs="Arial"/>
          <w:lang w:val="en-US"/>
        </w:rPr>
      </w:pPr>
      <w:r>
        <w:rPr>
          <w:rFonts w:hint="eastAsia" w:cs="Arial"/>
          <w:lang w:val="en-US"/>
        </w:rPr>
        <w:t>Others</w:t>
      </w:r>
    </w:p>
    <w:p>
      <w:pPr>
        <w:rPr>
          <w:highlight w:val="green"/>
          <w:lang w:val="en-US"/>
        </w:rPr>
      </w:pPr>
      <w:r>
        <w:rPr>
          <w:rFonts w:hint="eastAsia"/>
          <w:highlight w:val="green"/>
          <w:lang w:val="en-US"/>
        </w:rPr>
        <w:t>Note:Any combination of above options is feasible. Company can also select one or more combinations.</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eastAsia="ko-KR"/>
              </w:rPr>
            </w:pPr>
            <w:r>
              <w:rPr>
                <w:rFonts w:cs="Arial"/>
                <w:lang w:eastAsia="ko-KR"/>
              </w:rPr>
              <w:t>Option</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Xiaomi</w:t>
            </w:r>
          </w:p>
        </w:tc>
        <w:tc>
          <w:tcPr>
            <w:tcW w:w="1987" w:type="dxa"/>
          </w:tcPr>
          <w:p>
            <w:pPr>
              <w:spacing w:after="0"/>
              <w:rPr>
                <w:rFonts w:eastAsia="等线" w:cs="Arial"/>
              </w:rPr>
            </w:pPr>
            <w:r>
              <w:rPr>
                <w:rFonts w:hint="eastAsia" w:eastAsia="等线" w:cs="Arial"/>
              </w:rPr>
              <w:t>Option 2</w:t>
            </w:r>
          </w:p>
        </w:tc>
        <w:tc>
          <w:tcPr>
            <w:tcW w:w="6052" w:type="dxa"/>
          </w:tcPr>
          <w:p>
            <w:pPr>
              <w:spacing w:after="0"/>
              <w:rPr>
                <w:rFonts w:eastAsia="等线" w:cs="Arial"/>
              </w:rPr>
            </w:pPr>
            <w:r>
              <w:rPr>
                <w:rFonts w:hint="eastAsia" w:eastAsia="等线" w:cs="Arial"/>
              </w:rPr>
              <w:t xml:space="preserve">TX and RX UE should be synchronized on </w:t>
            </w:r>
            <w:r>
              <w:rPr>
                <w:rFonts w:eastAsia="等线" w:cs="Arial"/>
              </w:rPr>
              <w:t xml:space="preserve">when </w:t>
            </w:r>
            <w:r>
              <w:rPr>
                <w:rFonts w:hint="eastAsia" w:eastAsia="等线" w:cs="Arial"/>
              </w:rPr>
              <w:t>the DRX configuration</w:t>
            </w:r>
            <w:r>
              <w:rPr>
                <w:rFonts w:eastAsia="等线" w:cs="Arial"/>
              </w:rPr>
              <w:t xml:space="preserve"> is applied</w:t>
            </w:r>
            <w:r>
              <w:rPr>
                <w:rFonts w:hint="eastAsia" w:eastAsia="等线" w:cs="Arial"/>
              </w:rPr>
              <w:t>.</w:t>
            </w:r>
            <w:r>
              <w:rPr>
                <w:rFonts w:eastAsia="等线" w:cs="Arial"/>
              </w:rPr>
              <w:t xml:space="preserve"> Otherwise, there may be data loss or power waste.</w:t>
            </w:r>
          </w:p>
          <w:p>
            <w:pPr>
              <w:spacing w:after="0"/>
              <w:rPr>
                <w:rFonts w:eastAsia="等线" w:cs="Arial"/>
              </w:rPr>
            </w:pPr>
            <w:r>
              <w:rPr>
                <w:rFonts w:eastAsia="等线" w:cs="Arial"/>
              </w:rPr>
              <w:t>In option 1, RX UE reject the SL DRX configuration.</w:t>
            </w:r>
          </w:p>
          <w:p>
            <w:pPr>
              <w:spacing w:after="0"/>
              <w:rPr>
                <w:rFonts w:eastAsia="等线" w:cs="Arial"/>
              </w:rPr>
            </w:pPr>
            <w:r>
              <w:rPr>
                <w:rFonts w:eastAsia="等线" w:cs="Arial"/>
              </w:rPr>
              <w:t>In option 3, TX and RX UE are not synchronized.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cs="Arial"/>
              </w:rPr>
              <w:t>Lenovo, MotM</w:t>
            </w:r>
          </w:p>
        </w:tc>
        <w:tc>
          <w:tcPr>
            <w:tcW w:w="1987" w:type="dxa"/>
          </w:tcPr>
          <w:p>
            <w:pPr>
              <w:spacing w:after="0"/>
              <w:rPr>
                <w:rFonts w:eastAsia="Malgun Gothic" w:cs="Arial"/>
                <w:lang w:eastAsia="ko-KR"/>
              </w:rPr>
            </w:pPr>
            <w:r>
              <w:rPr>
                <w:rFonts w:eastAsia="Malgun Gothic" w:cs="Arial"/>
                <w:lang w:eastAsia="ko-KR"/>
              </w:rPr>
              <w:t>Option 1</w:t>
            </w:r>
          </w:p>
        </w:tc>
        <w:tc>
          <w:tcPr>
            <w:tcW w:w="6052" w:type="dxa"/>
          </w:tcPr>
          <w:p>
            <w:pPr>
              <w:spacing w:after="0"/>
              <w:rPr>
                <w:rFonts w:eastAsia="Malgun Gothic" w:cs="Arial"/>
                <w:lang w:eastAsia="ko-KR"/>
              </w:rPr>
            </w:pPr>
            <w:r>
              <w:rPr>
                <w:rFonts w:eastAsia="Malgun Gothic" w:cs="Arial"/>
                <w:lang w:eastAsia="ko-KR"/>
              </w:rPr>
              <w:t>And the Rx UE has been able to comply/ apply the configuration (before sending the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InterDigital</w:t>
            </w:r>
          </w:p>
        </w:tc>
        <w:tc>
          <w:tcPr>
            <w:tcW w:w="1987" w:type="dxa"/>
          </w:tcPr>
          <w:p>
            <w:pPr>
              <w:spacing w:after="0"/>
              <w:rPr>
                <w:rFonts w:eastAsia="Malgun Gothic" w:cs="Arial"/>
                <w:lang w:eastAsia="ko-KR"/>
              </w:rPr>
            </w:pPr>
            <w:r>
              <w:rPr>
                <w:rFonts w:eastAsia="Malgun Gothic" w:cs="Arial"/>
                <w:lang w:eastAsia="ko-KR"/>
              </w:rPr>
              <w:t>Option 2</w:t>
            </w:r>
          </w:p>
        </w:tc>
        <w:tc>
          <w:tcPr>
            <w:tcW w:w="6052" w:type="dxa"/>
          </w:tcPr>
          <w:p>
            <w:pPr>
              <w:spacing w:after="0"/>
              <w:rPr>
                <w:rFonts w:eastAsia="Malgun Gothic" w:cs="Arial"/>
                <w:lang w:eastAsia="ko-KR"/>
              </w:rPr>
            </w:pPr>
            <w:r>
              <w:rPr>
                <w:rFonts w:eastAsia="Malgun Gothic" w:cs="Arial"/>
                <w:lang w:eastAsia="ko-KR"/>
              </w:rPr>
              <w:t>The RX UE can only apply DRX if it confirms accepting the 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Ericsson</w:t>
            </w:r>
          </w:p>
        </w:tc>
        <w:tc>
          <w:tcPr>
            <w:tcW w:w="1987" w:type="dxa"/>
          </w:tcPr>
          <w:p>
            <w:pPr>
              <w:spacing w:after="0"/>
              <w:rPr>
                <w:rFonts w:eastAsia="Malgun Gothic" w:cs="Arial"/>
                <w:lang w:eastAsia="ko-KR"/>
              </w:rPr>
            </w:pPr>
            <w:r>
              <w:rPr>
                <w:rFonts w:eastAsia="Malgun Gothic" w:cs="Arial"/>
                <w:lang w:eastAsia="ko-KR"/>
              </w:rPr>
              <w:t>Option 2</w:t>
            </w:r>
          </w:p>
        </w:tc>
        <w:tc>
          <w:tcPr>
            <w:tcW w:w="6052" w:type="dxa"/>
          </w:tcPr>
          <w:p>
            <w:pPr>
              <w:spacing w:after="0"/>
              <w:rPr>
                <w:rFonts w:eastAsia="Malgun Gothic" w:cs="Arial"/>
                <w:lang w:eastAsia="ko-KR"/>
              </w:rPr>
            </w:pPr>
            <w:r>
              <w:rPr>
                <w:rFonts w:eastAsia="Malgun Gothic" w:cs="Arial"/>
                <w:lang w:val="en-US" w:eastAsia="ko-KR"/>
              </w:rPr>
              <w:t xml:space="preserve">Only when RX UE sends confirmation message to TX UE </w:t>
            </w:r>
            <w:r>
              <w:rPr>
                <w:rFonts w:eastAsia="Malgun Gothic" w:cs="Arial"/>
                <w:highlight w:val="yellow"/>
                <w:lang w:val="en-US" w:eastAsia="ko-KR"/>
              </w:rPr>
              <w:t>indicating SL DRX configuration is 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Apple</w:t>
            </w:r>
          </w:p>
        </w:tc>
        <w:tc>
          <w:tcPr>
            <w:tcW w:w="1987" w:type="dxa"/>
          </w:tcPr>
          <w:p>
            <w:pPr>
              <w:spacing w:after="0"/>
              <w:rPr>
                <w:rFonts w:eastAsia="Malgun Gothic" w:cs="Arial"/>
                <w:lang w:eastAsia="ko-KR"/>
              </w:rPr>
            </w:pPr>
            <w:r>
              <w:rPr>
                <w:rFonts w:eastAsia="Malgun Gothic" w:cs="Arial"/>
                <w:lang w:eastAsia="ko-KR"/>
              </w:rPr>
              <w:t>Option 1 with comments</w:t>
            </w:r>
          </w:p>
        </w:tc>
        <w:tc>
          <w:tcPr>
            <w:tcW w:w="6052" w:type="dxa"/>
          </w:tcPr>
          <w:p>
            <w:pPr>
              <w:spacing w:after="0"/>
              <w:rPr>
                <w:rFonts w:eastAsia="Malgun Gothic" w:cs="Arial"/>
                <w:lang w:val="en-US" w:eastAsia="ko-KR"/>
              </w:rPr>
            </w:pPr>
            <w:r>
              <w:rPr>
                <w:rFonts w:eastAsia="Malgun Gothic" w:cs="Arial"/>
                <w:lang w:eastAsia="ko-KR"/>
              </w:rPr>
              <w:t>Only if RX UE agrees on the suggested DRX 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rPr>
              <w:t>OPPO</w:t>
            </w:r>
          </w:p>
        </w:tc>
        <w:tc>
          <w:tcPr>
            <w:tcW w:w="1987" w:type="dxa"/>
          </w:tcPr>
          <w:p>
            <w:pPr>
              <w:spacing w:after="0"/>
              <w:rPr>
                <w:rFonts w:eastAsia="Malgun Gothic" w:cs="Arial"/>
                <w:lang w:eastAsia="ko-KR"/>
              </w:rPr>
            </w:pPr>
            <w:r>
              <w:rPr>
                <w:rFonts w:hint="eastAsia"/>
              </w:rPr>
              <w:t>Option</w:t>
            </w:r>
            <w:r>
              <w:t xml:space="preserve"> 4</w:t>
            </w:r>
          </w:p>
        </w:tc>
        <w:tc>
          <w:tcPr>
            <w:tcW w:w="6052" w:type="dxa"/>
          </w:tcPr>
          <w:p>
            <w:r>
              <w:t>For Option1/2</w:t>
            </w:r>
            <w:r>
              <w:rPr>
                <w:rFonts w:hint="eastAsia"/>
              </w:rPr>
              <w:t xml:space="preserve"> we want to make </w:t>
            </w:r>
            <w:r>
              <w:t>them</w:t>
            </w:r>
            <w:r>
              <w:rPr>
                <w:rFonts w:hint="eastAsia"/>
              </w:rPr>
              <w:t xml:space="preserve"> more clear since:</w:t>
            </w:r>
          </w:p>
          <w:p>
            <w:pPr>
              <w:pStyle w:val="125"/>
              <w:numPr>
                <w:ilvl w:val="0"/>
                <w:numId w:val="25"/>
              </w:numPr>
              <w:adjustRightInd/>
              <w:spacing w:after="0" w:line="252" w:lineRule="auto"/>
              <w:ind w:firstLineChars="0"/>
              <w:textAlignment w:val="auto"/>
            </w:pPr>
            <w:r>
              <w:t xml:space="preserve">For Option1, RAN2 has already agreed the including of DRX configuration in </w:t>
            </w:r>
            <w:r>
              <w:rPr>
                <w:i/>
              </w:rPr>
              <w:t>RRCReconfigurationSidelink</w:t>
            </w:r>
            <w:r>
              <w:t>, so as for other field in the signalling, DRX configuration should take effect based on the reception of the signalling.</w:t>
            </w:r>
          </w:p>
          <w:p>
            <w:pPr>
              <w:pStyle w:val="125"/>
              <w:numPr>
                <w:ilvl w:val="0"/>
                <w:numId w:val="25"/>
              </w:numPr>
              <w:adjustRightInd/>
              <w:spacing w:after="0" w:line="252" w:lineRule="auto"/>
              <w:ind w:firstLineChars="0"/>
              <w:textAlignment w:val="auto"/>
            </w:pPr>
            <w:r>
              <w:t xml:space="preserve">For Option2, the part that “after sending SL DRX confirmation message to TX UE”, although we understand that the intention may be to exclude the case where the DRX configuration is rejected by Rx-UE, but following the current spec (as we did in Uu), the applying of parameters in </w:t>
            </w:r>
            <w:r>
              <w:rPr>
                <w:i/>
              </w:rPr>
              <w:t>RRCReconfigurationSidelink</w:t>
            </w:r>
            <w:r>
              <w:t xml:space="preserve"> happens before the delivery of complete message, so it is not correct to say the configuration applies only “after”.</w:t>
            </w:r>
          </w:p>
          <w:p>
            <w:pPr>
              <w:adjustRightInd/>
              <w:spacing w:after="0" w:line="252" w:lineRule="auto"/>
              <w:textAlignment w:val="auto"/>
            </w:pPr>
          </w:p>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pPr>
            <w:r>
              <w:rPr>
                <w:rFonts w:eastAsia="Malgun Gothic" w:cs="Arial"/>
                <w:lang w:eastAsia="ko-KR"/>
              </w:rPr>
              <w:t>Samsung</w:t>
            </w:r>
          </w:p>
        </w:tc>
        <w:tc>
          <w:tcPr>
            <w:tcW w:w="1987" w:type="dxa"/>
          </w:tcPr>
          <w:p>
            <w:pPr>
              <w:spacing w:after="0"/>
            </w:pPr>
            <w:r>
              <w:rPr>
                <w:rFonts w:eastAsia="Malgun Gothic" w:cs="Arial"/>
                <w:lang w:eastAsia="ko-KR"/>
              </w:rPr>
              <w:t>Option-2</w:t>
            </w:r>
          </w:p>
        </w:tc>
        <w:tc>
          <w:tcPr>
            <w:tcW w:w="605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hint="eastAsia" w:cs="Arial"/>
              </w:rPr>
              <w:t>F</w:t>
            </w:r>
            <w:r>
              <w:rPr>
                <w:rFonts w:cs="Arial"/>
              </w:rPr>
              <w:t>ujitsu</w:t>
            </w:r>
          </w:p>
        </w:tc>
        <w:tc>
          <w:tcPr>
            <w:tcW w:w="1987" w:type="dxa"/>
          </w:tcPr>
          <w:p>
            <w:pPr>
              <w:spacing w:after="0"/>
              <w:rPr>
                <w:rFonts w:eastAsia="Malgun Gothic" w:cs="Arial"/>
                <w:lang w:eastAsia="ko-KR"/>
              </w:rPr>
            </w:pPr>
            <w:r>
              <w:rPr>
                <w:rFonts w:cs="Arial" w:eastAsiaTheme="minorEastAsia"/>
              </w:rPr>
              <w:t>Option 1</w:t>
            </w:r>
          </w:p>
        </w:tc>
        <w:tc>
          <w:tcPr>
            <w:tcW w:w="6052" w:type="dxa"/>
          </w:tcPr>
          <w:p>
            <w:r>
              <w:rPr>
                <w:rFonts w:cs="Arial" w:eastAsiaTheme="minorEastAsia"/>
              </w:rPr>
              <w:t xml:space="preserve">On receiving the DRX configuration, the RX UE can apply the DRX configuration if it can comply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eastAsia="Malgun Gothic" w:cs="Arial"/>
                <w:lang w:eastAsia="ko-KR"/>
              </w:rPr>
              <w:t>MediaTek</w:t>
            </w:r>
          </w:p>
        </w:tc>
        <w:tc>
          <w:tcPr>
            <w:tcW w:w="1987" w:type="dxa"/>
          </w:tcPr>
          <w:p>
            <w:pPr>
              <w:spacing w:after="0"/>
              <w:rPr>
                <w:rFonts w:cs="Arial" w:eastAsiaTheme="minorEastAsia"/>
              </w:rPr>
            </w:pPr>
            <w:r>
              <w:rPr>
                <w:rFonts w:eastAsia="Malgun Gothic" w:cs="Arial"/>
                <w:lang w:eastAsia="ko-KR"/>
              </w:rPr>
              <w:t>Option-2</w:t>
            </w:r>
          </w:p>
        </w:tc>
        <w:tc>
          <w:tcPr>
            <w:tcW w:w="6052" w:type="dxa"/>
          </w:tcPr>
          <w:p>
            <w:pPr>
              <w:rPr>
                <w:rFonts w:eastAsia="PMingLiU" w:cs="Arial"/>
                <w:lang w:eastAsia="zh-TW"/>
              </w:rPr>
            </w:pPr>
            <w:r>
              <w:rPr>
                <w:rFonts w:hint="eastAsia" w:eastAsia="PMingLiU" w:cs="Arial"/>
                <w:lang w:eastAsia="zh-TW"/>
              </w:rPr>
              <w:t xml:space="preserve">Rx UE apply the configuration only if it </w:t>
            </w:r>
            <w:r>
              <w:rPr>
                <w:rFonts w:eastAsia="PMingLiU" w:cs="Arial"/>
                <w:lang w:eastAsia="zh-TW"/>
              </w:rPr>
              <w:t>confirms the SL DRX configuration (accepted).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hint="eastAsia" w:cs="Arial" w:eastAsiaTheme="minorEastAsia"/>
              </w:rPr>
              <w:t>CATT</w:t>
            </w:r>
          </w:p>
        </w:tc>
        <w:tc>
          <w:tcPr>
            <w:tcW w:w="1987" w:type="dxa"/>
          </w:tcPr>
          <w:p>
            <w:pPr>
              <w:spacing w:after="0"/>
              <w:rPr>
                <w:rFonts w:cs="Arial" w:eastAsiaTheme="minorEastAsia"/>
              </w:rPr>
            </w:pPr>
            <w:r>
              <w:rPr>
                <w:rFonts w:hint="eastAsia" w:cs="Arial" w:eastAsiaTheme="minorEastAsia"/>
              </w:rPr>
              <w:t>Option2</w:t>
            </w:r>
          </w:p>
        </w:tc>
        <w:tc>
          <w:tcPr>
            <w:tcW w:w="6052" w:type="dxa"/>
          </w:tcPr>
          <w:p>
            <w:pPr>
              <w:rPr>
                <w:rFonts w:cs="Arial" w:eastAsiaTheme="minorEastAsia"/>
              </w:rPr>
            </w:pPr>
            <w:r>
              <w:rPr>
                <w:rFonts w:hint="eastAsia" w:cs="Arial" w:eastAsiaTheme="minorEastAsia"/>
              </w:rPr>
              <w:t>Once the Rx UE accepts the SL DRX configuration, it will apply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eastAsiaTheme="minorEastAsia"/>
              </w:rPr>
            </w:pPr>
            <w:r>
              <w:rPr>
                <w:rFonts w:cs="Arial"/>
              </w:rPr>
              <w:t>NEC</w:t>
            </w:r>
          </w:p>
        </w:tc>
        <w:tc>
          <w:tcPr>
            <w:tcW w:w="1987" w:type="dxa"/>
          </w:tcPr>
          <w:p>
            <w:pPr>
              <w:spacing w:after="0"/>
              <w:rPr>
                <w:rFonts w:cs="Arial" w:eastAsiaTheme="minorEastAsia"/>
              </w:rPr>
            </w:pPr>
            <w:r>
              <w:rPr>
                <w:rFonts w:hint="eastAsia" w:eastAsia="游明朝" w:cs="Arial"/>
                <w:lang w:eastAsia="ja-JP"/>
              </w:rPr>
              <w:t>Option 2</w:t>
            </w:r>
          </w:p>
        </w:tc>
        <w:tc>
          <w:tcPr>
            <w:tcW w:w="6052"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Nokia</w:t>
            </w:r>
          </w:p>
        </w:tc>
        <w:tc>
          <w:tcPr>
            <w:tcW w:w="1987" w:type="dxa"/>
          </w:tcPr>
          <w:p>
            <w:pPr>
              <w:spacing w:after="0"/>
              <w:rPr>
                <w:rFonts w:eastAsia="游明朝" w:cs="Arial"/>
                <w:lang w:eastAsia="ja-JP"/>
              </w:rPr>
            </w:pPr>
            <w:r>
              <w:rPr>
                <w:rFonts w:eastAsia="游明朝" w:cs="Arial"/>
                <w:lang w:eastAsia="ja-JP"/>
              </w:rPr>
              <w:t>Option 1</w:t>
            </w:r>
          </w:p>
        </w:tc>
        <w:tc>
          <w:tcPr>
            <w:tcW w:w="6052" w:type="dxa"/>
          </w:tcPr>
          <w:p>
            <w:pPr>
              <w:rPr>
                <w:rFonts w:cs="Arial" w:eastAsiaTheme="minorEastAsia"/>
              </w:rPr>
            </w:pPr>
            <w:r>
              <w:rPr>
                <w:rFonts w:eastAsia="Malgun Gothic" w:cs="Arial"/>
                <w:lang w:eastAsia="ko-KR"/>
              </w:rPr>
              <w:t>If the reply is an accept, there is no need to wait to apply the configuration, and if it is a rejection, anyway the Tx UE will know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Intel</w:t>
            </w:r>
          </w:p>
        </w:tc>
        <w:tc>
          <w:tcPr>
            <w:tcW w:w="1987" w:type="dxa"/>
          </w:tcPr>
          <w:p>
            <w:pPr>
              <w:spacing w:after="0"/>
              <w:rPr>
                <w:rFonts w:eastAsia="游明朝" w:cs="Arial"/>
                <w:lang w:eastAsia="ja-JP"/>
              </w:rPr>
            </w:pPr>
            <w:r>
              <w:rPr>
                <w:rFonts w:eastAsia="Malgun Gothic" w:cs="Arial"/>
                <w:lang w:eastAsia="ko-KR"/>
              </w:rPr>
              <w:t>Option 1</w:t>
            </w:r>
          </w:p>
        </w:tc>
        <w:tc>
          <w:tcPr>
            <w:tcW w:w="6052" w:type="dxa"/>
          </w:tcPr>
          <w:p>
            <w:pPr>
              <w:rPr>
                <w:rFonts w:eastAsia="Malgun Gothic" w:cs="Arial"/>
                <w:lang w:eastAsia="ko-KR"/>
              </w:rPr>
            </w:pPr>
            <w:r>
              <w:rPr>
                <w:rFonts w:eastAsia="Malgun Gothic" w:cs="Arial"/>
                <w:lang w:eastAsia="ko-KR"/>
              </w:rPr>
              <w:t>Assuming RX UE sends the preferred/suggested DRX configuration to the DRX, it should apply the configuration received via PC5 RRC. We don’t think any other conditions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Spreadtrum</w:t>
            </w:r>
          </w:p>
        </w:tc>
        <w:tc>
          <w:tcPr>
            <w:tcW w:w="1987" w:type="dxa"/>
          </w:tcPr>
          <w:p>
            <w:pPr>
              <w:spacing w:after="0"/>
              <w:rPr>
                <w:rFonts w:eastAsia="Malgun Gothic" w:cs="Arial"/>
                <w:lang w:eastAsia="ko-KR"/>
              </w:rPr>
            </w:pPr>
            <w:r>
              <w:rPr>
                <w:rFonts w:eastAsia="Malgun Gothic" w:cs="Arial"/>
                <w:lang w:eastAsia="ko-KR"/>
              </w:rPr>
              <w:t>Option 1</w:t>
            </w:r>
          </w:p>
        </w:tc>
        <w:tc>
          <w:tcPr>
            <w:tcW w:w="6052" w:type="dxa"/>
          </w:tcPr>
          <w:p>
            <w:pPr>
              <w:rPr>
                <w:rFonts w:eastAsia="Malgun Gothic" w:cs="Arial"/>
                <w:lang w:eastAsia="ko-KR"/>
              </w:rPr>
            </w:pPr>
            <w:r>
              <w:rPr>
                <w:rFonts w:eastAsia="Malgun Gothic" w:cs="Arial"/>
                <w:lang w:eastAsia="ko-KR"/>
              </w:rPr>
              <w:t>Only if Rx UE accepts the 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S</w:t>
            </w:r>
            <w:r>
              <w:rPr>
                <w:rFonts w:cs="Arial"/>
              </w:rPr>
              <w:t>harp</w:t>
            </w:r>
          </w:p>
        </w:tc>
        <w:tc>
          <w:tcPr>
            <w:tcW w:w="1987" w:type="dxa"/>
          </w:tcPr>
          <w:p>
            <w:pPr>
              <w:spacing w:after="0"/>
              <w:rPr>
                <w:rFonts w:eastAsia="Malgun Gothic" w:cs="Arial"/>
                <w:lang w:eastAsia="ko-KR"/>
              </w:rPr>
            </w:pPr>
            <w:r>
              <w:rPr>
                <w:rFonts w:hint="eastAsia" w:cs="Arial" w:eastAsiaTheme="minorEastAsia"/>
              </w:rPr>
              <w:t>O</w:t>
            </w:r>
            <w:r>
              <w:rPr>
                <w:rFonts w:cs="Arial" w:eastAsiaTheme="minorEastAsia"/>
              </w:rPr>
              <w:t>ption 2</w:t>
            </w:r>
          </w:p>
        </w:tc>
        <w:tc>
          <w:tcPr>
            <w:tcW w:w="6052" w:type="dxa"/>
          </w:tcPr>
          <w:p>
            <w:pPr>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eastAsia="Malgun Gothic" w:cs="Arial"/>
                <w:lang w:eastAsia="ko-KR"/>
              </w:rPr>
              <w:t>LG</w:t>
            </w:r>
          </w:p>
        </w:tc>
        <w:tc>
          <w:tcPr>
            <w:tcW w:w="1987" w:type="dxa"/>
          </w:tcPr>
          <w:p>
            <w:pPr>
              <w:spacing w:after="0"/>
              <w:rPr>
                <w:rFonts w:cs="Arial" w:eastAsiaTheme="minorEastAsia"/>
              </w:rPr>
            </w:pPr>
            <w:r>
              <w:rPr>
                <w:rFonts w:hint="eastAsia" w:eastAsia="Malgun Gothic" w:cs="Arial"/>
                <w:lang w:eastAsia="ko-KR"/>
              </w:rPr>
              <w:t>Option 2</w:t>
            </w:r>
          </w:p>
        </w:tc>
        <w:tc>
          <w:tcPr>
            <w:tcW w:w="6052" w:type="dxa"/>
          </w:tcPr>
          <w:p>
            <w:pPr>
              <w:rPr>
                <w:rFonts w:eastAsia="Malgun Gothic" w:cs="Arial"/>
                <w:lang w:eastAsia="ko-KR"/>
              </w:rPr>
            </w:pPr>
            <w:r>
              <w:rPr>
                <w:rFonts w:eastAsia="Malgun Gothic" w:cs="Arial"/>
                <w:lang w:eastAsia="ko-KR"/>
              </w:rPr>
              <w:t>In TX UE perspective, it is not clear whether RX UE receive SL DRX configuration successfully. Hence the confirmation message from RX UE is needed. Upon receiving the confirmation message, TX UE can apply new configured SL 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hint="eastAsia" w:eastAsia="Malgun Gothic" w:cs="Arial"/>
                <w:lang w:eastAsia="ko-KR"/>
              </w:rPr>
            </w:pPr>
            <w:r>
              <w:rPr>
                <w:rFonts w:hint="eastAsia" w:cs="Arial"/>
                <w:lang w:val="en-US"/>
              </w:rPr>
              <w:t>vivo</w:t>
            </w:r>
          </w:p>
        </w:tc>
        <w:tc>
          <w:tcPr>
            <w:tcW w:w="1987" w:type="dxa"/>
          </w:tcPr>
          <w:p>
            <w:pPr>
              <w:spacing w:after="0"/>
              <w:rPr>
                <w:rFonts w:hint="eastAsia" w:eastAsia="Malgun Gothic" w:cs="Arial"/>
                <w:lang w:eastAsia="ko-KR"/>
              </w:rPr>
            </w:pPr>
            <w:r>
              <w:rPr>
                <w:rFonts w:hint="eastAsia" w:cs="Arial"/>
                <w:lang w:val="en-US"/>
              </w:rPr>
              <w:t>Option-2</w:t>
            </w:r>
          </w:p>
        </w:tc>
        <w:tc>
          <w:tcPr>
            <w:tcW w:w="6052" w:type="dxa"/>
          </w:tcPr>
          <w:p>
            <w:pPr>
              <w:rPr>
                <w:rFonts w:eastAsia="Malgun Gothic" w:cs="Arial"/>
                <w:lang w:eastAsia="ko-KR"/>
              </w:rPr>
            </w:pPr>
            <w:r>
              <w:rPr>
                <w:rFonts w:hint="eastAsia"/>
                <w:lang w:val="en-US"/>
              </w:rPr>
              <w:t>Option-2 is aligned with the existing procedure on how Rx UE decides that the SLRB configuration via PC5 RRC is successfully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hint="default" w:eastAsia="宋体" w:cs="Arial"/>
                <w:lang w:val="en-US" w:eastAsia="zh-CN"/>
              </w:rPr>
            </w:pPr>
            <w:r>
              <w:rPr>
                <w:rFonts w:hint="eastAsia" w:cs="Arial"/>
                <w:lang w:val="en-US" w:eastAsia="zh-CN"/>
              </w:rPr>
              <w:t>ZTE</w:t>
            </w:r>
          </w:p>
        </w:tc>
        <w:tc>
          <w:tcPr>
            <w:tcW w:w="1987" w:type="dxa"/>
          </w:tcPr>
          <w:p>
            <w:pPr>
              <w:spacing w:after="0"/>
              <w:rPr>
                <w:rFonts w:hint="default" w:eastAsia="宋体" w:cs="Arial"/>
                <w:lang w:val="en-US" w:eastAsia="zh-CN"/>
              </w:rPr>
            </w:pPr>
            <w:r>
              <w:rPr>
                <w:rFonts w:hint="eastAsia" w:cs="Arial"/>
                <w:lang w:val="en-US" w:eastAsia="zh-CN"/>
              </w:rPr>
              <w:t>Option-2</w:t>
            </w:r>
          </w:p>
        </w:tc>
        <w:tc>
          <w:tcPr>
            <w:tcW w:w="6052" w:type="dxa"/>
          </w:tcPr>
          <w:p>
            <w:pPr>
              <w:rPr>
                <w:rFonts w:hint="eastAsia"/>
                <w:lang w:val="en-US"/>
              </w:rPr>
            </w:pPr>
          </w:p>
        </w:tc>
      </w:tr>
    </w:tbl>
    <w:p>
      <w:pPr>
        <w:rPr>
          <w:lang w:val="en-US"/>
        </w:rPr>
      </w:pPr>
    </w:p>
    <w:p>
      <w:pPr>
        <w:pStyle w:val="4"/>
        <w:rPr>
          <w:lang w:val="en-US"/>
        </w:rPr>
      </w:pPr>
      <w:r>
        <w:rPr>
          <w:rFonts w:hint="eastAsia"/>
          <w:lang w:val="en-US"/>
        </w:rPr>
        <w:t>2.4.2 Groupcast</w:t>
      </w:r>
    </w:p>
    <w:p>
      <w:pPr>
        <w:pStyle w:val="8"/>
        <w:rPr>
          <w:b/>
          <w:bCs/>
          <w:lang w:val="en-US"/>
        </w:rPr>
      </w:pPr>
      <w:r>
        <w:rPr>
          <w:rFonts w:hint="eastAsia"/>
          <w:b/>
          <w:bCs/>
          <w:lang w:val="en-US"/>
        </w:rPr>
        <w:t xml:space="preserve">Question4-2, when UE considers the DRX configuration for SL GC communication is applied when: </w:t>
      </w:r>
    </w:p>
    <w:p>
      <w:pPr>
        <w:numPr>
          <w:ilvl w:val="0"/>
          <w:numId w:val="26"/>
        </w:numPr>
        <w:tabs>
          <w:tab w:val="left" w:pos="420"/>
        </w:tabs>
        <w:rPr>
          <w:rFonts w:cs="Arial"/>
          <w:lang w:val="en-US"/>
        </w:rPr>
      </w:pPr>
      <w:r>
        <w:rPr>
          <w:rFonts w:hint="eastAsia" w:cs="Arial"/>
          <w:lang w:val="en-US"/>
        </w:rPr>
        <w:t>SL DRX configuration for GC is obtained.</w:t>
      </w:r>
    </w:p>
    <w:p>
      <w:pPr>
        <w:numPr>
          <w:ilvl w:val="0"/>
          <w:numId w:val="26"/>
        </w:numPr>
        <w:tabs>
          <w:tab w:val="left" w:pos="420"/>
        </w:tabs>
        <w:rPr>
          <w:rFonts w:cs="Arial"/>
          <w:lang w:val="en-US"/>
        </w:rPr>
      </w:pPr>
      <w:r>
        <w:rPr>
          <w:rFonts w:hint="eastAsia" w:cs="Arial"/>
          <w:lang w:val="en-US"/>
        </w:rPr>
        <w:t>UE is interested in receiving the GC service data from other UEs.</w:t>
      </w:r>
    </w:p>
    <w:p>
      <w:pPr>
        <w:numPr>
          <w:ilvl w:val="0"/>
          <w:numId w:val="26"/>
        </w:numPr>
        <w:tabs>
          <w:tab w:val="left" w:pos="420"/>
        </w:tabs>
        <w:rPr>
          <w:rFonts w:cs="Arial"/>
          <w:lang w:val="en-US"/>
        </w:rPr>
      </w:pPr>
      <w:r>
        <w:rPr>
          <w:rFonts w:hint="eastAsia" w:cs="Arial"/>
          <w:lang w:val="en-US"/>
        </w:rPr>
        <w:t>UE has power saving requirement.</w:t>
      </w:r>
    </w:p>
    <w:p>
      <w:pPr>
        <w:numPr>
          <w:ilvl w:val="0"/>
          <w:numId w:val="26"/>
        </w:numPr>
        <w:tabs>
          <w:tab w:val="left" w:pos="420"/>
        </w:tabs>
        <w:rPr>
          <w:rFonts w:cs="Arial"/>
          <w:lang w:val="en-US"/>
        </w:rPr>
      </w:pPr>
      <w:r>
        <w:rPr>
          <w:rFonts w:hint="eastAsia" w:cs="Arial"/>
          <w:lang w:val="en-US"/>
        </w:rPr>
        <w:t>UE is capable of sidelink GC DRX.</w:t>
      </w:r>
    </w:p>
    <w:p>
      <w:pPr>
        <w:numPr>
          <w:ilvl w:val="0"/>
          <w:numId w:val="26"/>
        </w:numPr>
        <w:tabs>
          <w:tab w:val="left" w:pos="420"/>
        </w:tabs>
        <w:rPr>
          <w:rFonts w:cs="Arial"/>
          <w:lang w:val="en-US"/>
        </w:rPr>
      </w:pPr>
      <w:r>
        <w:rPr>
          <w:rFonts w:hint="eastAsia" w:cs="Arial"/>
          <w:lang w:val="en-US"/>
        </w:rPr>
        <w:t>TX profile indicates that SL GC DRX is enabled.</w:t>
      </w:r>
    </w:p>
    <w:p>
      <w:pPr>
        <w:numPr>
          <w:ilvl w:val="0"/>
          <w:numId w:val="26"/>
        </w:numPr>
        <w:tabs>
          <w:tab w:val="left" w:pos="420"/>
        </w:tabs>
        <w:rPr>
          <w:ins w:id="18" w:author="Jianming Wu" w:date="2021-08-20T13:30:00Z"/>
          <w:rFonts w:cs="Arial"/>
          <w:lang w:val="en-US"/>
        </w:rPr>
      </w:pPr>
      <w:r>
        <w:rPr>
          <w:rFonts w:hint="eastAsia" w:cs="Arial"/>
          <w:lang w:val="en-US"/>
        </w:rPr>
        <w:t>It</w:t>
      </w:r>
      <w:r>
        <w:rPr>
          <w:rFonts w:cs="Arial"/>
          <w:lang w:val="en-US"/>
        </w:rPr>
        <w:t>’</w:t>
      </w:r>
      <w:r>
        <w:rPr>
          <w:rFonts w:hint="eastAsia" w:cs="Arial"/>
          <w:lang w:val="en-US"/>
        </w:rPr>
        <w:t>s up to RX UE implementation.</w:t>
      </w:r>
    </w:p>
    <w:p>
      <w:pPr>
        <w:numPr>
          <w:ilvl w:val="0"/>
          <w:numId w:val="26"/>
        </w:numPr>
        <w:tabs>
          <w:tab w:val="left" w:pos="420"/>
        </w:tabs>
        <w:rPr>
          <w:rFonts w:cs="Arial"/>
          <w:lang w:val="en-US"/>
        </w:rPr>
      </w:pPr>
      <w:ins w:id="19" w:author="Jianming Wu" w:date="2021-08-20T13:30:00Z">
        <w:r>
          <w:rPr>
            <w:rFonts w:eastAsia="游明朝" w:cs="Arial"/>
            <w:lang w:val="en-US" w:eastAsia="ja-JP"/>
          </w:rPr>
          <w:t xml:space="preserve">After Rx UE receives the first data packet </w:t>
        </w:r>
      </w:ins>
      <w:ins w:id="20" w:author="Jianming Wu" w:date="2021-08-20T13:30:00Z">
        <w:r>
          <w:rPr>
            <w:rFonts w:hint="eastAsia" w:eastAsia="游明朝" w:cs="Arial"/>
            <w:lang w:val="en-US" w:eastAsia="ja-JP"/>
          </w:rPr>
          <w:t>a</w:t>
        </w:r>
      </w:ins>
      <w:ins w:id="21" w:author="Jianming Wu" w:date="2021-08-20T13:30:00Z">
        <w:r>
          <w:rPr>
            <w:rFonts w:eastAsia="游明朝" w:cs="Arial"/>
            <w:lang w:val="en-US" w:eastAsia="ja-JP"/>
          </w:rPr>
          <w:t>ssociated with the service.</w:t>
        </w:r>
      </w:ins>
    </w:p>
    <w:p>
      <w:pPr>
        <w:numPr>
          <w:ilvl w:val="0"/>
          <w:numId w:val="26"/>
        </w:numPr>
        <w:tabs>
          <w:tab w:val="left" w:pos="420"/>
        </w:tabs>
        <w:rPr>
          <w:rFonts w:cs="Arial"/>
          <w:lang w:val="en-US"/>
        </w:rPr>
      </w:pPr>
      <w:r>
        <w:rPr>
          <w:rFonts w:hint="eastAsia" w:cs="Arial"/>
          <w:lang w:val="en-US"/>
        </w:rPr>
        <w:t>Others.</w:t>
      </w:r>
    </w:p>
    <w:p>
      <w:pPr>
        <w:rPr>
          <w:highlight w:val="green"/>
          <w:lang w:val="en-US"/>
        </w:rPr>
      </w:pPr>
      <w:r>
        <w:rPr>
          <w:rFonts w:hint="eastAsia"/>
          <w:highlight w:val="green"/>
          <w:lang w:val="en-US"/>
        </w:rPr>
        <w:t>Note: Any combination of above options is feasible. Company can also select one or more combinations.</w:t>
      </w:r>
    </w:p>
    <w:p>
      <w:pPr>
        <w:rPr>
          <w:lang w:val="en-US"/>
        </w:rPr>
      </w:pP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eastAsia="ko-KR"/>
              </w:rPr>
            </w:pPr>
            <w:r>
              <w:rPr>
                <w:rFonts w:cs="Arial"/>
                <w:lang w:eastAsia="ko-KR"/>
              </w:rPr>
              <w:t>Option</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Xiaomi</w:t>
            </w:r>
          </w:p>
        </w:tc>
        <w:tc>
          <w:tcPr>
            <w:tcW w:w="1987" w:type="dxa"/>
          </w:tcPr>
          <w:p>
            <w:pPr>
              <w:spacing w:after="0"/>
              <w:rPr>
                <w:rFonts w:eastAsia="等线" w:cs="Arial"/>
              </w:rPr>
            </w:pPr>
            <w:r>
              <w:rPr>
                <w:rFonts w:eastAsia="等线" w:cs="Arial"/>
              </w:rPr>
              <w:t>O</w:t>
            </w:r>
            <w:r>
              <w:rPr>
                <w:rFonts w:hint="eastAsia" w:eastAsia="等线" w:cs="Arial"/>
              </w:rPr>
              <w:t xml:space="preserve">ption </w:t>
            </w:r>
            <w:r>
              <w:rPr>
                <w:rFonts w:eastAsia="等线" w:cs="Arial"/>
              </w:rPr>
              <w:t>6</w:t>
            </w:r>
          </w:p>
        </w:tc>
        <w:tc>
          <w:tcPr>
            <w:tcW w:w="6052" w:type="dxa"/>
          </w:tcPr>
          <w:p>
            <w:pPr>
              <w:spacing w:after="0"/>
              <w:rPr>
                <w:rFonts w:eastAsia="等线" w:cs="Arial"/>
              </w:rPr>
            </w:pPr>
            <w:r>
              <w:rPr>
                <w:rFonts w:hint="eastAsia" w:eastAsia="等线" w:cs="Arial"/>
              </w:rPr>
              <w:t xml:space="preserve">Generally, we understand </w:t>
            </w:r>
            <w:r>
              <w:rPr>
                <w:rFonts w:eastAsia="等线" w:cs="Arial"/>
              </w:rPr>
              <w:t xml:space="preserve">UE should take </w:t>
            </w:r>
            <w:r>
              <w:rPr>
                <w:rFonts w:hint="eastAsia" w:eastAsia="等线" w:cs="Arial"/>
              </w:rPr>
              <w:t xml:space="preserve">option 1-5 </w:t>
            </w:r>
            <w:r>
              <w:rPr>
                <w:rFonts w:eastAsia="等线" w:cs="Arial"/>
              </w:rPr>
              <w:t>into account</w:t>
            </w:r>
            <w:r>
              <w:rPr>
                <w:rFonts w:hint="eastAsia" w:eastAsia="等线" w:cs="Arial"/>
              </w:rPr>
              <w:t xml:space="preserve"> to decide GC DRX configuration. </w:t>
            </w:r>
            <w:r>
              <w:rPr>
                <w:rFonts w:eastAsia="等线" w:cs="Arial"/>
              </w:rPr>
              <w:t>However, considering these options are internal UE implementation, we prefer to just specify how UE decide the GC DRX configuration, e.g. based on interest, PQI, DRX configuration, TX profile, and leave the process timing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cs="Arial"/>
              </w:rPr>
              <w:t>Lenovo, MotM</w:t>
            </w:r>
          </w:p>
        </w:tc>
        <w:tc>
          <w:tcPr>
            <w:tcW w:w="1987" w:type="dxa"/>
          </w:tcPr>
          <w:p>
            <w:pPr>
              <w:spacing w:after="0"/>
              <w:rPr>
                <w:rFonts w:eastAsia="Malgun Gothic" w:cs="Arial"/>
                <w:lang w:eastAsia="ko-KR"/>
              </w:rPr>
            </w:pPr>
            <w:r>
              <w:rPr>
                <w:rFonts w:eastAsia="Malgun Gothic" w:cs="Arial"/>
                <w:lang w:eastAsia="ko-KR"/>
              </w:rPr>
              <w:t>Option 6</w:t>
            </w:r>
          </w:p>
        </w:tc>
        <w:tc>
          <w:tcPr>
            <w:tcW w:w="6052" w:type="dxa"/>
          </w:tcPr>
          <w:p>
            <w:pPr>
              <w:spacing w:after="0"/>
              <w:rPr>
                <w:rFonts w:eastAsia="Malgun Gothic" w:cs="Arial"/>
                <w:lang w:eastAsia="ko-KR"/>
              </w:rPr>
            </w:pPr>
            <w:r>
              <w:rPr>
                <w:rFonts w:eastAsia="Malgun Gothic" w:cs="Arial"/>
                <w:lang w:eastAsia="ko-KR"/>
              </w:rPr>
              <w:t>Agree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InterDigital</w:t>
            </w:r>
          </w:p>
        </w:tc>
        <w:tc>
          <w:tcPr>
            <w:tcW w:w="1987" w:type="dxa"/>
          </w:tcPr>
          <w:p>
            <w:pPr>
              <w:spacing w:after="0"/>
              <w:rPr>
                <w:rFonts w:eastAsia="Malgun Gothic" w:cs="Arial"/>
                <w:lang w:eastAsia="ko-KR"/>
              </w:rPr>
            </w:pPr>
            <w:r>
              <w:rPr>
                <w:rFonts w:eastAsia="Malgun Gothic" w:cs="Arial"/>
                <w:lang w:eastAsia="ko-KR"/>
              </w:rPr>
              <w:t>Option 6</w:t>
            </w:r>
          </w:p>
        </w:tc>
        <w:tc>
          <w:tcPr>
            <w:tcW w:w="6052" w:type="dxa"/>
          </w:tcPr>
          <w:p>
            <w:pPr>
              <w:spacing w:after="0"/>
              <w:rPr>
                <w:rFonts w:eastAsia="Malgun Gothic" w:cs="Arial"/>
                <w:lang w:eastAsia="ko-KR"/>
              </w:rPr>
            </w:pPr>
            <w:r>
              <w:rPr>
                <w:rFonts w:eastAsia="Malgun Gothic" w:cs="Arial"/>
                <w:lang w:eastAsia="ko-KR"/>
              </w:rPr>
              <w:t>We don’t think we need to over-specify these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Ericsson</w:t>
            </w:r>
          </w:p>
        </w:tc>
        <w:tc>
          <w:tcPr>
            <w:tcW w:w="1987" w:type="dxa"/>
          </w:tcPr>
          <w:p>
            <w:pPr>
              <w:spacing w:after="0"/>
              <w:rPr>
                <w:rFonts w:eastAsia="Malgun Gothic" w:cs="Arial"/>
                <w:lang w:eastAsia="ko-KR"/>
              </w:rPr>
            </w:pPr>
            <w:r>
              <w:rPr>
                <w:rFonts w:eastAsia="Malgun Gothic" w:cs="Arial"/>
                <w:lang w:eastAsia="ko-KR"/>
              </w:rPr>
              <w:t>Option 6</w:t>
            </w:r>
          </w:p>
        </w:tc>
        <w:tc>
          <w:tcPr>
            <w:tcW w:w="6052" w:type="dxa"/>
          </w:tcPr>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Apple</w:t>
            </w:r>
          </w:p>
        </w:tc>
        <w:tc>
          <w:tcPr>
            <w:tcW w:w="1987" w:type="dxa"/>
          </w:tcPr>
          <w:p>
            <w:pPr>
              <w:spacing w:after="0"/>
              <w:rPr>
                <w:rFonts w:eastAsia="Malgun Gothic" w:cs="Arial"/>
                <w:lang w:eastAsia="ko-KR"/>
              </w:rPr>
            </w:pPr>
            <w:r>
              <w:rPr>
                <w:rFonts w:eastAsia="Malgun Gothic" w:cs="Arial"/>
                <w:lang w:eastAsia="ko-KR"/>
              </w:rPr>
              <w:t xml:space="preserve">Option 1 &amp; 5 </w:t>
            </w:r>
          </w:p>
        </w:tc>
        <w:tc>
          <w:tcPr>
            <w:tcW w:w="6052" w:type="dxa"/>
          </w:tcPr>
          <w:p>
            <w:pPr>
              <w:spacing w:after="0"/>
              <w:rPr>
                <w:rFonts w:eastAsia="Malgun Gothic" w:cs="Arial"/>
                <w:lang w:eastAsia="ko-KR"/>
              </w:rPr>
            </w:pPr>
            <w:r>
              <w:rPr>
                <w:rFonts w:eastAsia="Malgun Gothic" w:cs="Arial"/>
                <w:lang w:eastAsia="ko-KR"/>
              </w:rPr>
              <w:t>The TX profile is used for RX UE to determine whether it should use SL DRX or not. Once this is determined and SL-DRX configuration is obtained, it has to enter SL-DRX. This is the assumption for the TX UE to behave accordingly. We cannot leave this unspecified.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OPPO</w:t>
            </w:r>
          </w:p>
        </w:tc>
        <w:tc>
          <w:tcPr>
            <w:tcW w:w="1987" w:type="dxa"/>
          </w:tcPr>
          <w:p>
            <w:pPr>
              <w:spacing w:after="0"/>
              <w:rPr>
                <w:rFonts w:eastAsia="Malgun Gothic" w:cs="Arial"/>
                <w:lang w:eastAsia="ko-KR"/>
              </w:rPr>
            </w:pPr>
            <w:r>
              <w:rPr>
                <w:rFonts w:eastAsia="等线" w:cs="Arial"/>
              </w:rPr>
              <w:t>Option 6</w:t>
            </w:r>
          </w:p>
        </w:tc>
        <w:tc>
          <w:tcPr>
            <w:tcW w:w="6052" w:type="dxa"/>
          </w:tcPr>
          <w:p>
            <w:pPr>
              <w:spacing w:after="0"/>
              <w:rPr>
                <w:rFonts w:eastAsia="等线" w:cs="Arial"/>
              </w:rPr>
            </w:pPr>
            <w:r>
              <w:rPr>
                <w:rFonts w:eastAsia="等线" w:cs="Arial"/>
              </w:rPr>
              <w:t>Option1, 2, and Option5 can be taken into account but no spec impact. When the UE interested in receiving the GC service data from other Ues and the GC service are DRX enabled, and the configuration is obtained</w:t>
            </w:r>
          </w:p>
          <w:p>
            <w:pPr>
              <w:spacing w:after="0"/>
              <w:rPr>
                <w:rFonts w:eastAsia="等线" w:cs="Arial"/>
              </w:rPr>
            </w:pPr>
            <w:r>
              <w:rPr>
                <w:rFonts w:eastAsia="等线" w:cs="Arial"/>
              </w:rPr>
              <w:t xml:space="preserve">For other options, </w:t>
            </w:r>
          </w:p>
          <w:p>
            <w:pPr>
              <w:spacing w:after="0"/>
              <w:rPr>
                <w:rFonts w:eastAsia="等线" w:cs="Arial"/>
              </w:rPr>
            </w:pPr>
            <w:r>
              <w:rPr>
                <w:rFonts w:eastAsia="等线" w:cs="Arial"/>
              </w:rPr>
              <w:t>Option 3 is not very clear;</w:t>
            </w:r>
          </w:p>
          <w:p>
            <w:pPr>
              <w:spacing w:after="0"/>
              <w:rPr>
                <w:rFonts w:eastAsia="等线" w:cs="Arial"/>
              </w:rPr>
            </w:pPr>
            <w:r>
              <w:rPr>
                <w:rFonts w:eastAsia="等线" w:cs="Arial"/>
              </w:rPr>
              <w:t>Option 4 is related to UE capability discussion later</w:t>
            </w:r>
          </w:p>
          <w:p>
            <w:pPr>
              <w:spacing w:after="0"/>
              <w:rPr>
                <w:rFonts w:eastAsia="等线" w:cs="Arial"/>
              </w:rPr>
            </w:pPr>
          </w:p>
          <w:p>
            <w:pPr>
              <w:spacing w:after="0"/>
              <w:rPr>
                <w:rFonts w:eastAsia="Malgun Gothic" w:cs="Arial"/>
                <w:lang w:eastAsia="ko-KR"/>
              </w:rPr>
            </w:pPr>
            <w:r>
              <w:rPr>
                <w:rFonts w:eastAsia="等线" w:cs="Arial"/>
              </w:rPr>
              <w:t>But finally, we do not think this discussion would impose a spec impact explicitly.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F</w:t>
            </w:r>
            <w:r>
              <w:rPr>
                <w:rFonts w:cs="Arial"/>
              </w:rPr>
              <w:t>ujitsu</w:t>
            </w:r>
          </w:p>
        </w:tc>
        <w:tc>
          <w:tcPr>
            <w:tcW w:w="1987" w:type="dxa"/>
          </w:tcPr>
          <w:p>
            <w:pPr>
              <w:spacing w:after="0"/>
              <w:rPr>
                <w:rFonts w:eastAsia="等线" w:cs="Arial"/>
              </w:rPr>
            </w:pPr>
            <w:r>
              <w:rPr>
                <w:rFonts w:hint="eastAsia" w:cs="Arial" w:eastAsiaTheme="minorEastAsia"/>
              </w:rPr>
              <w:t>O</w:t>
            </w:r>
            <w:r>
              <w:rPr>
                <w:rFonts w:cs="Arial" w:eastAsiaTheme="minorEastAsia"/>
              </w:rPr>
              <w:t>ption 6</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MediaTek</w:t>
            </w:r>
          </w:p>
        </w:tc>
        <w:tc>
          <w:tcPr>
            <w:tcW w:w="1987" w:type="dxa"/>
          </w:tcPr>
          <w:p>
            <w:pPr>
              <w:spacing w:after="0"/>
              <w:rPr>
                <w:rFonts w:cs="Arial" w:eastAsiaTheme="minorEastAsia"/>
              </w:rPr>
            </w:pPr>
            <w:r>
              <w:rPr>
                <w:rFonts w:eastAsia="等线" w:cs="Arial"/>
              </w:rPr>
              <w:t>Option 6</w:t>
            </w:r>
          </w:p>
        </w:tc>
        <w:tc>
          <w:tcPr>
            <w:tcW w:w="6052" w:type="dxa"/>
          </w:tcPr>
          <w:p>
            <w:pPr>
              <w:spacing w:after="0"/>
              <w:rPr>
                <w:rFonts w:eastAsia="等线" w:cs="Arial"/>
              </w:rPr>
            </w:pPr>
            <w:r>
              <w:rPr>
                <w:rFonts w:eastAsia="等线" w:cs="Arial"/>
              </w:rPr>
              <w:t>Agree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CATT</w:t>
            </w:r>
          </w:p>
        </w:tc>
        <w:tc>
          <w:tcPr>
            <w:tcW w:w="1987" w:type="dxa"/>
          </w:tcPr>
          <w:p>
            <w:pPr>
              <w:spacing w:after="0"/>
              <w:rPr>
                <w:rFonts w:eastAsia="等线" w:cs="Arial"/>
              </w:rPr>
            </w:pPr>
            <w:r>
              <w:rPr>
                <w:rFonts w:hint="eastAsia" w:eastAsia="等线" w:cs="Arial"/>
              </w:rPr>
              <w:t>Option 6</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eastAsia="游明朝" w:cs="Arial"/>
                <w:lang w:eastAsia="ja-JP"/>
              </w:rPr>
              <w:t>NEC</w:t>
            </w:r>
          </w:p>
        </w:tc>
        <w:tc>
          <w:tcPr>
            <w:tcW w:w="1987" w:type="dxa"/>
          </w:tcPr>
          <w:p>
            <w:pPr>
              <w:spacing w:after="0"/>
              <w:rPr>
                <w:rFonts w:eastAsia="等线" w:cs="Arial"/>
              </w:rPr>
            </w:pPr>
            <w:r>
              <w:rPr>
                <w:rFonts w:hint="eastAsia" w:eastAsia="游明朝" w:cs="Arial"/>
                <w:lang w:eastAsia="ja-JP"/>
              </w:rPr>
              <w:t xml:space="preserve">Option </w:t>
            </w:r>
            <w:r>
              <w:rPr>
                <w:rFonts w:eastAsia="游明朝" w:cs="Arial"/>
                <w:lang w:eastAsia="ja-JP"/>
              </w:rPr>
              <w:t>6</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游明朝" w:cs="Arial"/>
                <w:lang w:eastAsia="ja-JP"/>
              </w:rPr>
            </w:pPr>
            <w:r>
              <w:rPr>
                <w:rFonts w:eastAsia="游明朝" w:cs="Arial"/>
                <w:lang w:eastAsia="ja-JP"/>
              </w:rPr>
              <w:t>Nokia</w:t>
            </w:r>
          </w:p>
        </w:tc>
        <w:tc>
          <w:tcPr>
            <w:tcW w:w="1987" w:type="dxa"/>
          </w:tcPr>
          <w:p>
            <w:pPr>
              <w:spacing w:after="0"/>
              <w:rPr>
                <w:rFonts w:eastAsia="游明朝" w:cs="Arial"/>
                <w:lang w:eastAsia="ja-JP"/>
              </w:rPr>
            </w:pPr>
            <w:r>
              <w:rPr>
                <w:rFonts w:eastAsia="游明朝" w:cs="Arial"/>
                <w:lang w:eastAsia="ja-JP"/>
              </w:rPr>
              <w:t>Option 6</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游明朝" w:cs="Arial"/>
                <w:lang w:eastAsia="ja-JP"/>
              </w:rPr>
            </w:pPr>
            <w:r>
              <w:rPr>
                <w:rFonts w:cs="Arial"/>
              </w:rPr>
              <w:t>Intel</w:t>
            </w:r>
          </w:p>
        </w:tc>
        <w:tc>
          <w:tcPr>
            <w:tcW w:w="1987" w:type="dxa"/>
          </w:tcPr>
          <w:p>
            <w:pPr>
              <w:spacing w:after="0"/>
              <w:rPr>
                <w:rFonts w:eastAsia="游明朝" w:cs="Arial"/>
                <w:lang w:eastAsia="ja-JP"/>
              </w:rPr>
            </w:pPr>
            <w:r>
              <w:rPr>
                <w:rFonts w:eastAsia="Malgun Gothic" w:cs="Arial"/>
                <w:lang w:eastAsia="ko-KR"/>
              </w:rPr>
              <w:t>Option 6</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Spreadtrum</w:t>
            </w:r>
          </w:p>
        </w:tc>
        <w:tc>
          <w:tcPr>
            <w:tcW w:w="1987" w:type="dxa"/>
          </w:tcPr>
          <w:p>
            <w:pPr>
              <w:spacing w:after="0"/>
              <w:rPr>
                <w:rFonts w:eastAsia="Malgun Gothic" w:cs="Arial"/>
                <w:lang w:eastAsia="ko-KR"/>
              </w:rPr>
            </w:pPr>
            <w:r>
              <w:rPr>
                <w:rFonts w:eastAsia="Malgun Gothic" w:cs="Arial"/>
                <w:lang w:eastAsia="ko-KR"/>
              </w:rPr>
              <w:t>Option 6</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S</w:t>
            </w:r>
            <w:r>
              <w:rPr>
                <w:rFonts w:cs="Arial"/>
              </w:rPr>
              <w:t>harp</w:t>
            </w:r>
          </w:p>
        </w:tc>
        <w:tc>
          <w:tcPr>
            <w:tcW w:w="1987" w:type="dxa"/>
          </w:tcPr>
          <w:p>
            <w:pPr>
              <w:spacing w:after="0"/>
              <w:rPr>
                <w:rFonts w:eastAsia="Malgun Gothic" w:cs="Arial"/>
                <w:lang w:eastAsia="ko-KR"/>
              </w:rPr>
            </w:pPr>
            <w:r>
              <w:rPr>
                <w:rFonts w:hint="eastAsia" w:cs="Arial" w:eastAsiaTheme="minorEastAsia"/>
              </w:rPr>
              <w:t>O</w:t>
            </w:r>
            <w:r>
              <w:rPr>
                <w:rFonts w:cs="Arial" w:eastAsiaTheme="minorEastAsia"/>
              </w:rPr>
              <w:t>ption 6</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lang w:eastAsia="ko-KR"/>
              </w:rPr>
              <w:t>LG</w:t>
            </w:r>
          </w:p>
        </w:tc>
        <w:tc>
          <w:tcPr>
            <w:tcW w:w="1987" w:type="dxa"/>
          </w:tcPr>
          <w:p>
            <w:pPr>
              <w:spacing w:after="0"/>
              <w:rPr>
                <w:rFonts w:cs="Arial" w:eastAsiaTheme="minorEastAsia"/>
              </w:rPr>
            </w:pPr>
            <w:r>
              <w:rPr>
                <w:rFonts w:hint="eastAsia" w:eastAsia="等线" w:cs="Arial"/>
                <w:lang w:eastAsia="ko-KR"/>
              </w:rPr>
              <w:t>O</w:t>
            </w:r>
            <w:r>
              <w:rPr>
                <w:rFonts w:eastAsia="等线" w:cs="Arial"/>
                <w:lang w:eastAsia="ko-KR"/>
              </w:rPr>
              <w:t>p</w:t>
            </w:r>
            <w:r>
              <w:rPr>
                <w:rFonts w:hint="eastAsia" w:eastAsia="等线" w:cs="Arial"/>
                <w:lang w:eastAsia="ko-KR"/>
              </w:rPr>
              <w:t xml:space="preserve">tion </w:t>
            </w:r>
            <w:r>
              <w:rPr>
                <w:rFonts w:eastAsia="等线" w:cs="Arial"/>
                <w:lang w:eastAsia="ko-KR"/>
              </w:rPr>
              <w:t>5 and 6</w:t>
            </w:r>
          </w:p>
        </w:tc>
        <w:tc>
          <w:tcPr>
            <w:tcW w:w="6052" w:type="dxa"/>
          </w:tcPr>
          <w:p>
            <w:pPr>
              <w:spacing w:after="0"/>
              <w:rPr>
                <w:rFonts w:eastAsia="等线" w:cs="Arial"/>
                <w:lang w:eastAsia="ko-KR"/>
              </w:rPr>
            </w:pPr>
            <w:r>
              <w:rPr>
                <w:rFonts w:hint="eastAsia" w:eastAsia="等线" w:cs="Arial"/>
                <w:lang w:eastAsia="ko-KR"/>
              </w:rPr>
              <w:t>The RX UE can</w:t>
            </w:r>
            <w:r>
              <w:rPr>
                <w:rFonts w:eastAsia="等线" w:cs="Arial"/>
                <w:lang w:eastAsia="ko-KR"/>
              </w:rPr>
              <w:t xml:space="preserve"> determine upon receiving TX profile. But detail applied timing is UE implementation since reception the TX profile from upper layer and apply to AS are UE internal signalling/behaviour.</w:t>
            </w:r>
          </w:p>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hint="eastAsia" w:cs="Arial"/>
                <w:lang w:eastAsia="ko-KR"/>
              </w:rPr>
            </w:pPr>
            <w:r>
              <w:rPr>
                <w:rFonts w:hint="eastAsia" w:cs="Arial"/>
                <w:lang w:val="en-US"/>
              </w:rPr>
              <w:t>vivo</w:t>
            </w:r>
          </w:p>
        </w:tc>
        <w:tc>
          <w:tcPr>
            <w:tcW w:w="1987" w:type="dxa"/>
          </w:tcPr>
          <w:p>
            <w:pPr>
              <w:spacing w:after="0"/>
              <w:rPr>
                <w:rFonts w:hint="eastAsia" w:eastAsia="等线" w:cs="Arial"/>
                <w:lang w:eastAsia="ko-KR"/>
              </w:rPr>
            </w:pPr>
            <w:r>
              <w:rPr>
                <w:rFonts w:hint="eastAsia" w:eastAsia="等线" w:cs="Arial"/>
                <w:lang w:val="en-US"/>
              </w:rPr>
              <w:t xml:space="preserve">Option </w:t>
            </w:r>
            <w:r>
              <w:rPr>
                <w:rFonts w:eastAsia="等线" w:cs="Arial"/>
                <w:lang w:val="en-US"/>
              </w:rPr>
              <w:t>7</w:t>
            </w:r>
          </w:p>
        </w:tc>
        <w:tc>
          <w:tcPr>
            <w:tcW w:w="6052" w:type="dxa"/>
          </w:tcPr>
          <w:p>
            <w:pPr>
              <w:spacing w:after="0"/>
              <w:rPr>
                <w:rFonts w:hint="eastAsia" w:eastAsia="等线" w:cs="Arial"/>
                <w:lang w:eastAsia="ko-KR"/>
              </w:rPr>
            </w:pPr>
            <w:r>
              <w:rPr>
                <w:rFonts w:hint="eastAsia" w:cs="Arial" w:eastAsiaTheme="minorEastAsia"/>
                <w:lang w:val="en-US"/>
              </w:rPr>
              <w:t xml:space="preserve">Option 1-5 are all possible factors from RX UE perspective. </w:t>
            </w:r>
            <w:r>
              <w:rPr>
                <w:rFonts w:cs="Arial" w:eastAsiaTheme="minorEastAsia"/>
                <w:lang w:val="en-US"/>
              </w:rPr>
              <w:t>F</w:t>
            </w:r>
            <w:r>
              <w:rPr>
                <w:rFonts w:hint="eastAsia" w:cs="Arial" w:eastAsiaTheme="minorEastAsia"/>
                <w:lang w:val="en-US"/>
              </w:rPr>
              <w:t>rom</w:t>
            </w:r>
            <w:r>
              <w:rPr>
                <w:rFonts w:cs="Arial" w:eastAsiaTheme="minorEastAsia"/>
                <w:lang w:val="en-US"/>
              </w:rPr>
              <w:t xml:space="preserve"> the perspective of power saving, however, we prefer Option-7. We believe, the default DRX cycle (if it is agreed for GC management in </w:t>
            </w:r>
            <w:r>
              <w:rPr>
                <w:rFonts w:hint="eastAsia"/>
                <w:lang w:val="en-US"/>
              </w:rPr>
              <w:t>Question3-8</w:t>
            </w:r>
            <w:r>
              <w:rPr>
                <w:lang w:val="en-US"/>
              </w:rPr>
              <w:t xml:space="preserve">) should be activated for all the time, whereby the Tx UE can send the first data packet </w:t>
            </w:r>
            <w:r>
              <w:rPr>
                <w:rFonts w:eastAsia="游明朝" w:cs="Arial"/>
                <w:lang w:val="en-US" w:eastAsia="ja-JP"/>
              </w:rPr>
              <w:t xml:space="preserve">associated with the service, </w:t>
            </w:r>
            <w:r>
              <w:rPr>
                <w:lang w:val="en-US"/>
              </w:rPr>
              <w:t xml:space="preserve">that enables the maximization of the power saving gain before the GC service is initiated.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hint="default" w:eastAsia="宋体" w:cs="Arial"/>
                <w:lang w:val="en-US" w:eastAsia="zh-CN"/>
              </w:rPr>
            </w:pPr>
            <w:r>
              <w:rPr>
                <w:rFonts w:hint="eastAsia" w:cs="Arial"/>
                <w:lang w:val="en-US" w:eastAsia="zh-CN"/>
              </w:rPr>
              <w:t>ZTE</w:t>
            </w:r>
          </w:p>
        </w:tc>
        <w:tc>
          <w:tcPr>
            <w:tcW w:w="1987" w:type="dxa"/>
          </w:tcPr>
          <w:p>
            <w:pPr>
              <w:spacing w:after="0"/>
              <w:rPr>
                <w:rFonts w:hint="default" w:eastAsia="等线" w:cs="Arial"/>
                <w:lang w:val="en-US" w:eastAsia="zh-CN"/>
              </w:rPr>
            </w:pPr>
            <w:r>
              <w:rPr>
                <w:rFonts w:hint="eastAsia" w:eastAsia="等线" w:cs="Arial"/>
                <w:lang w:val="en-US" w:eastAsia="zh-CN"/>
              </w:rPr>
              <w:t>Option6</w:t>
            </w:r>
          </w:p>
        </w:tc>
        <w:tc>
          <w:tcPr>
            <w:tcW w:w="6052" w:type="dxa"/>
          </w:tcPr>
          <w:p>
            <w:pPr>
              <w:spacing w:after="0"/>
              <w:rPr>
                <w:rFonts w:hint="eastAsia" w:cs="Arial" w:eastAsiaTheme="minorEastAsia"/>
                <w:lang w:val="en-US"/>
              </w:rPr>
            </w:pPr>
          </w:p>
        </w:tc>
      </w:tr>
    </w:tbl>
    <w:p>
      <w:pPr>
        <w:rPr>
          <w:lang w:val="en-US"/>
        </w:rPr>
      </w:pPr>
    </w:p>
    <w:p>
      <w:pPr>
        <w:pStyle w:val="4"/>
        <w:rPr>
          <w:lang w:val="en-US"/>
        </w:rPr>
      </w:pPr>
      <w:r>
        <w:rPr>
          <w:rFonts w:hint="eastAsia"/>
          <w:lang w:val="en-US"/>
        </w:rPr>
        <w:t>2.4.3 Broadcast</w:t>
      </w:r>
    </w:p>
    <w:p>
      <w:pPr>
        <w:pStyle w:val="8"/>
        <w:rPr>
          <w:b/>
          <w:bCs/>
          <w:lang w:val="en-US"/>
        </w:rPr>
      </w:pPr>
      <w:r>
        <w:rPr>
          <w:rFonts w:hint="eastAsia"/>
          <w:b/>
          <w:bCs/>
          <w:lang w:val="en-US"/>
        </w:rPr>
        <w:t xml:space="preserve">Question4-3, when UE considers the DRX configuration for SL </w:t>
      </w:r>
      <w:del w:id="22" w:author="Xiaomi (Xing)" w:date="2021-08-18T16:15:00Z">
        <w:r>
          <w:rPr>
            <w:rFonts w:hint="eastAsia"/>
            <w:b/>
            <w:bCs/>
            <w:lang w:val="en-US"/>
          </w:rPr>
          <w:delText xml:space="preserve">GC </w:delText>
        </w:r>
      </w:del>
      <w:ins w:id="23" w:author="Xiaomi (Xing)" w:date="2021-08-18T16:15:00Z">
        <w:r>
          <w:rPr>
            <w:b/>
            <w:bCs/>
            <w:lang w:val="en-US"/>
          </w:rPr>
          <w:t>B</w:t>
        </w:r>
      </w:ins>
      <w:ins w:id="24" w:author="Xiaomi (Xing)" w:date="2021-08-18T16:15:00Z">
        <w:r>
          <w:rPr>
            <w:rFonts w:hint="eastAsia"/>
            <w:b/>
            <w:bCs/>
            <w:lang w:val="en-US"/>
          </w:rPr>
          <w:t xml:space="preserve">C </w:t>
        </w:r>
      </w:ins>
      <w:r>
        <w:rPr>
          <w:rFonts w:hint="eastAsia"/>
          <w:b/>
          <w:bCs/>
          <w:lang w:val="en-US"/>
        </w:rPr>
        <w:t xml:space="preserve">communication is applied when: </w:t>
      </w:r>
    </w:p>
    <w:p>
      <w:pPr>
        <w:numPr>
          <w:ilvl w:val="0"/>
          <w:numId w:val="27"/>
        </w:numPr>
        <w:tabs>
          <w:tab w:val="left" w:pos="420"/>
        </w:tabs>
        <w:rPr>
          <w:rFonts w:cs="Arial"/>
          <w:lang w:val="en-US"/>
        </w:rPr>
      </w:pPr>
      <w:r>
        <w:rPr>
          <w:rFonts w:hint="eastAsia" w:cs="Arial"/>
          <w:lang w:val="en-US"/>
        </w:rPr>
        <w:t>SL DRX configuration for BC is obtained.</w:t>
      </w:r>
    </w:p>
    <w:p>
      <w:pPr>
        <w:numPr>
          <w:ilvl w:val="0"/>
          <w:numId w:val="27"/>
        </w:numPr>
        <w:tabs>
          <w:tab w:val="left" w:pos="420"/>
        </w:tabs>
        <w:rPr>
          <w:rFonts w:cs="Arial"/>
          <w:lang w:val="en-US"/>
        </w:rPr>
      </w:pPr>
      <w:r>
        <w:rPr>
          <w:rFonts w:hint="eastAsia" w:cs="Arial"/>
          <w:lang w:val="en-US"/>
        </w:rPr>
        <w:t>UE is interested in receiving the BC service data from other UEs.</w:t>
      </w:r>
    </w:p>
    <w:p>
      <w:pPr>
        <w:numPr>
          <w:ilvl w:val="0"/>
          <w:numId w:val="27"/>
        </w:numPr>
        <w:tabs>
          <w:tab w:val="left" w:pos="420"/>
        </w:tabs>
        <w:rPr>
          <w:rFonts w:cs="Arial"/>
          <w:lang w:val="en-US"/>
        </w:rPr>
      </w:pPr>
      <w:r>
        <w:rPr>
          <w:rFonts w:hint="eastAsia" w:cs="Arial"/>
          <w:lang w:val="en-US"/>
        </w:rPr>
        <w:t>UE has power saving requirement.</w:t>
      </w:r>
    </w:p>
    <w:p>
      <w:pPr>
        <w:numPr>
          <w:ilvl w:val="0"/>
          <w:numId w:val="27"/>
        </w:numPr>
        <w:tabs>
          <w:tab w:val="left" w:pos="420"/>
        </w:tabs>
        <w:rPr>
          <w:rFonts w:cs="Arial"/>
          <w:lang w:val="en-US"/>
        </w:rPr>
      </w:pPr>
      <w:r>
        <w:rPr>
          <w:rFonts w:hint="eastAsia" w:cs="Arial"/>
          <w:lang w:val="en-US"/>
        </w:rPr>
        <w:t>UE is capable of sidelink BC DRX.</w:t>
      </w:r>
    </w:p>
    <w:p>
      <w:pPr>
        <w:numPr>
          <w:ilvl w:val="0"/>
          <w:numId w:val="27"/>
        </w:numPr>
        <w:tabs>
          <w:tab w:val="left" w:pos="420"/>
        </w:tabs>
        <w:rPr>
          <w:rFonts w:cs="Arial"/>
          <w:lang w:val="en-US"/>
        </w:rPr>
      </w:pPr>
      <w:r>
        <w:rPr>
          <w:rFonts w:hint="eastAsia" w:cs="Arial"/>
          <w:lang w:val="en-US"/>
        </w:rPr>
        <w:t>TX profile indicates that SL BC DRX is enabled.</w:t>
      </w:r>
    </w:p>
    <w:p>
      <w:pPr>
        <w:numPr>
          <w:ilvl w:val="0"/>
          <w:numId w:val="27"/>
        </w:numPr>
        <w:tabs>
          <w:tab w:val="left" w:pos="420"/>
        </w:tabs>
        <w:rPr>
          <w:rFonts w:cs="Arial"/>
          <w:lang w:val="en-US"/>
        </w:rPr>
      </w:pPr>
      <w:r>
        <w:rPr>
          <w:rFonts w:hint="eastAsia" w:cs="Arial"/>
          <w:lang w:val="en-US"/>
        </w:rPr>
        <w:t>It</w:t>
      </w:r>
      <w:r>
        <w:rPr>
          <w:rFonts w:cs="Arial"/>
          <w:lang w:val="en-US"/>
        </w:rPr>
        <w:t>’</w:t>
      </w:r>
      <w:r>
        <w:rPr>
          <w:rFonts w:hint="eastAsia" w:cs="Arial"/>
          <w:lang w:val="en-US"/>
        </w:rPr>
        <w:t>s up to RX UE implementation.</w:t>
      </w:r>
    </w:p>
    <w:p>
      <w:pPr>
        <w:numPr>
          <w:ilvl w:val="0"/>
          <w:numId w:val="27"/>
        </w:numPr>
        <w:tabs>
          <w:tab w:val="left" w:pos="420"/>
        </w:tabs>
        <w:rPr>
          <w:rFonts w:cs="Arial"/>
          <w:lang w:val="en-US"/>
        </w:rPr>
      </w:pPr>
      <w:r>
        <w:rPr>
          <w:rFonts w:hint="eastAsia" w:cs="Arial"/>
          <w:lang w:val="en-US"/>
        </w:rPr>
        <w:t>Others.</w:t>
      </w:r>
    </w:p>
    <w:p>
      <w:pPr>
        <w:rPr>
          <w:highlight w:val="green"/>
          <w:lang w:val="en-US"/>
        </w:rPr>
      </w:pPr>
      <w:r>
        <w:rPr>
          <w:rFonts w:hint="eastAsia"/>
          <w:highlight w:val="green"/>
          <w:lang w:val="en-US"/>
        </w:rPr>
        <w:t>Note: Any combination of above option is feasible. Company can also select one or more combinations.</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eastAsia="ko-KR"/>
              </w:rPr>
            </w:pPr>
            <w:r>
              <w:rPr>
                <w:rFonts w:cs="Arial"/>
                <w:lang w:eastAsia="ko-KR"/>
              </w:rPr>
              <w:t>Option</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Xiaomi</w:t>
            </w:r>
          </w:p>
        </w:tc>
        <w:tc>
          <w:tcPr>
            <w:tcW w:w="1987" w:type="dxa"/>
          </w:tcPr>
          <w:p>
            <w:pPr>
              <w:spacing w:after="0"/>
              <w:rPr>
                <w:rFonts w:eastAsia="等线" w:cs="Arial"/>
              </w:rPr>
            </w:pPr>
            <w:r>
              <w:rPr>
                <w:rFonts w:hint="eastAsia" w:eastAsia="等线" w:cs="Arial"/>
              </w:rPr>
              <w:t>Option 6</w:t>
            </w:r>
          </w:p>
        </w:tc>
        <w:tc>
          <w:tcPr>
            <w:tcW w:w="6052" w:type="dxa"/>
          </w:tcPr>
          <w:p>
            <w:pPr>
              <w:spacing w:after="0"/>
              <w:rPr>
                <w:rFonts w:eastAsia="等线" w:cs="Arial"/>
              </w:rPr>
            </w:pPr>
            <w:r>
              <w:rPr>
                <w:rFonts w:eastAsia="等线" w:cs="Arial"/>
              </w:rPr>
              <w:t>S</w:t>
            </w:r>
            <w:r>
              <w:rPr>
                <w:rFonts w:hint="eastAsia" w:eastAsia="等线" w:cs="Arial"/>
              </w:rPr>
              <w:t xml:space="preserve">ame </w:t>
            </w:r>
            <w:r>
              <w:rPr>
                <w:rFonts w:eastAsia="等线" w:cs="Arial"/>
              </w:rPr>
              <w:t>as Q4-2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r>
              <w:rPr>
                <w:rFonts w:cs="Arial"/>
              </w:rPr>
              <w:t>Lenovo, MotM</w:t>
            </w:r>
          </w:p>
        </w:tc>
        <w:tc>
          <w:tcPr>
            <w:tcW w:w="1987" w:type="dxa"/>
          </w:tcPr>
          <w:p>
            <w:pPr>
              <w:spacing w:after="0"/>
              <w:rPr>
                <w:rFonts w:eastAsia="Malgun Gothic" w:cs="Arial"/>
                <w:lang w:eastAsia="ko-KR"/>
              </w:rPr>
            </w:pPr>
            <w:r>
              <w:rPr>
                <w:rFonts w:eastAsia="Malgun Gothic" w:cs="Arial"/>
                <w:lang w:eastAsia="ko-KR"/>
              </w:rPr>
              <w:t>Option 6</w:t>
            </w:r>
          </w:p>
        </w:tc>
        <w:tc>
          <w:tcPr>
            <w:tcW w:w="6052" w:type="dxa"/>
          </w:tcPr>
          <w:p>
            <w:pPr>
              <w:spacing w:after="0"/>
              <w:rPr>
                <w:rFonts w:eastAsia="Malgun Gothic" w:cs="Arial"/>
                <w:lang w:eastAsia="ko-KR"/>
              </w:rPr>
            </w:pPr>
            <w:r>
              <w:rPr>
                <w:rFonts w:eastAsia="Malgun Gothic" w:cs="Arial"/>
                <w:lang w:eastAsia="ko-KR"/>
              </w:rPr>
              <w:t>Agree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InterDigital</w:t>
            </w:r>
          </w:p>
        </w:tc>
        <w:tc>
          <w:tcPr>
            <w:tcW w:w="1987" w:type="dxa"/>
          </w:tcPr>
          <w:p>
            <w:pPr>
              <w:spacing w:after="0"/>
              <w:rPr>
                <w:rFonts w:eastAsia="Malgun Gothic" w:cs="Arial"/>
                <w:lang w:eastAsia="ko-KR"/>
              </w:rPr>
            </w:pPr>
            <w:r>
              <w:rPr>
                <w:rFonts w:eastAsia="Malgun Gothic" w:cs="Arial"/>
                <w:lang w:eastAsia="ko-KR"/>
              </w:rPr>
              <w:t>Option 6</w:t>
            </w:r>
          </w:p>
        </w:tc>
        <w:tc>
          <w:tcPr>
            <w:tcW w:w="6052" w:type="dxa"/>
          </w:tcPr>
          <w:p>
            <w:pPr>
              <w:spacing w:after="0"/>
              <w:rPr>
                <w:rFonts w:eastAsia="Malgun Gothic" w:cs="Arial"/>
                <w:lang w:eastAsia="ko-KR"/>
              </w:rPr>
            </w:pPr>
            <w:r>
              <w:rPr>
                <w:rFonts w:eastAsia="等线" w:cs="Arial"/>
              </w:rPr>
              <w:t>S</w:t>
            </w:r>
            <w:r>
              <w:rPr>
                <w:rFonts w:hint="eastAsia" w:eastAsia="等线" w:cs="Arial"/>
              </w:rPr>
              <w:t xml:space="preserve">ame </w:t>
            </w:r>
            <w:r>
              <w:rPr>
                <w:rFonts w:eastAsia="等线" w:cs="Arial"/>
              </w:rPr>
              <w:t>as Q4-2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Ericsson</w:t>
            </w:r>
          </w:p>
        </w:tc>
        <w:tc>
          <w:tcPr>
            <w:tcW w:w="1987" w:type="dxa"/>
          </w:tcPr>
          <w:p>
            <w:pPr>
              <w:spacing w:after="0"/>
              <w:rPr>
                <w:rFonts w:eastAsia="Malgun Gothic" w:cs="Arial"/>
                <w:lang w:eastAsia="ko-KR"/>
              </w:rPr>
            </w:pPr>
            <w:r>
              <w:rPr>
                <w:rFonts w:eastAsia="Malgun Gothic" w:cs="Arial"/>
                <w:lang w:eastAsia="ko-KR"/>
              </w:rPr>
              <w:t>Option 6</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Apple</w:t>
            </w:r>
          </w:p>
        </w:tc>
        <w:tc>
          <w:tcPr>
            <w:tcW w:w="1987" w:type="dxa"/>
          </w:tcPr>
          <w:p>
            <w:pPr>
              <w:spacing w:after="0"/>
              <w:rPr>
                <w:rFonts w:eastAsia="Malgun Gothic" w:cs="Arial"/>
                <w:lang w:eastAsia="ko-KR"/>
              </w:rPr>
            </w:pPr>
            <w:r>
              <w:rPr>
                <w:rFonts w:eastAsia="Malgun Gothic" w:cs="Arial"/>
                <w:lang w:eastAsia="ko-KR"/>
              </w:rPr>
              <w:t>Option 1 &amp; 5</w:t>
            </w:r>
          </w:p>
        </w:tc>
        <w:tc>
          <w:tcPr>
            <w:tcW w:w="6052" w:type="dxa"/>
          </w:tcPr>
          <w:p>
            <w:pPr>
              <w:spacing w:after="0"/>
              <w:rPr>
                <w:rFonts w:eastAsia="等线" w:cs="Arial"/>
              </w:rPr>
            </w:pPr>
            <w:r>
              <w:rPr>
                <w:rFonts w:eastAsia="Malgun Gothic" w:cs="Arial"/>
                <w:lang w:eastAsia="ko-KR"/>
              </w:rPr>
              <w:t>Same as Q4-2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OPPO</w:t>
            </w:r>
          </w:p>
        </w:tc>
        <w:tc>
          <w:tcPr>
            <w:tcW w:w="1987" w:type="dxa"/>
          </w:tcPr>
          <w:p>
            <w:pPr>
              <w:spacing w:after="0"/>
              <w:rPr>
                <w:rFonts w:eastAsia="Malgun Gothic" w:cs="Arial"/>
                <w:lang w:eastAsia="ko-KR"/>
              </w:rPr>
            </w:pPr>
            <w:r>
              <w:rPr>
                <w:rFonts w:eastAsia="等线" w:cs="Arial"/>
              </w:rPr>
              <w:t>Option 6</w:t>
            </w:r>
          </w:p>
        </w:tc>
        <w:tc>
          <w:tcPr>
            <w:tcW w:w="6052" w:type="dxa"/>
          </w:tcPr>
          <w:p>
            <w:pPr>
              <w:spacing w:after="0"/>
              <w:rPr>
                <w:rFonts w:eastAsia="等线" w:cs="Arial"/>
              </w:rPr>
            </w:pPr>
            <w:r>
              <w:rPr>
                <w:rFonts w:eastAsia="等线" w:cs="Arial"/>
              </w:rPr>
              <w:t>Option1, 2, and Option5 can be taken into account but no spec impact. When the UE interested in receiving the BC service data from other Ues and the BC service are DRX enabled, and the configuration is obtained</w:t>
            </w:r>
          </w:p>
          <w:p>
            <w:pPr>
              <w:spacing w:after="0"/>
              <w:rPr>
                <w:rFonts w:eastAsia="等线" w:cs="Arial"/>
              </w:rPr>
            </w:pPr>
            <w:r>
              <w:rPr>
                <w:rFonts w:eastAsia="等线" w:cs="Arial"/>
              </w:rPr>
              <w:t xml:space="preserve">For other options, </w:t>
            </w:r>
          </w:p>
          <w:p>
            <w:pPr>
              <w:spacing w:after="0"/>
              <w:rPr>
                <w:rFonts w:eastAsia="等线" w:cs="Arial"/>
              </w:rPr>
            </w:pPr>
            <w:r>
              <w:rPr>
                <w:rFonts w:eastAsia="等线" w:cs="Arial"/>
              </w:rPr>
              <w:t>Option 3 is not very clear;</w:t>
            </w:r>
          </w:p>
          <w:p>
            <w:pPr>
              <w:spacing w:after="0"/>
              <w:rPr>
                <w:rFonts w:eastAsia="等线" w:cs="Arial"/>
              </w:rPr>
            </w:pPr>
            <w:r>
              <w:rPr>
                <w:rFonts w:eastAsia="等线" w:cs="Arial"/>
              </w:rPr>
              <w:t>Option 4 is related to UE capability discussion later</w:t>
            </w:r>
          </w:p>
          <w:p>
            <w:pPr>
              <w:spacing w:after="0"/>
              <w:rPr>
                <w:rFonts w:eastAsia="等线" w:cs="Arial"/>
              </w:rPr>
            </w:pPr>
          </w:p>
          <w:p>
            <w:pPr>
              <w:spacing w:after="0"/>
              <w:rPr>
                <w:rFonts w:eastAsia="Malgun Gothic" w:cs="Arial"/>
                <w:lang w:eastAsia="ko-KR"/>
              </w:rPr>
            </w:pPr>
            <w:r>
              <w:rPr>
                <w:rFonts w:eastAsia="等线" w:cs="Arial"/>
              </w:rPr>
              <w:t>But finally, we do not think this discussion would impose a spec impact explicitly.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F</w:t>
            </w:r>
            <w:r>
              <w:rPr>
                <w:rFonts w:cs="Arial"/>
              </w:rPr>
              <w:t>ujitsu</w:t>
            </w:r>
          </w:p>
        </w:tc>
        <w:tc>
          <w:tcPr>
            <w:tcW w:w="1987" w:type="dxa"/>
          </w:tcPr>
          <w:p>
            <w:pPr>
              <w:spacing w:after="0"/>
              <w:rPr>
                <w:rFonts w:eastAsia="等线" w:cs="Arial"/>
              </w:rPr>
            </w:pPr>
            <w:r>
              <w:rPr>
                <w:rFonts w:cs="Arial" w:eastAsiaTheme="minorEastAsia"/>
              </w:rPr>
              <w:t>Option 6</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MediaTek</w:t>
            </w:r>
          </w:p>
        </w:tc>
        <w:tc>
          <w:tcPr>
            <w:tcW w:w="1987" w:type="dxa"/>
          </w:tcPr>
          <w:p>
            <w:pPr>
              <w:spacing w:after="0"/>
              <w:rPr>
                <w:rFonts w:cs="Arial" w:eastAsiaTheme="minorEastAsia"/>
              </w:rPr>
            </w:pPr>
            <w:r>
              <w:rPr>
                <w:rFonts w:eastAsia="等线" w:cs="Arial"/>
              </w:rPr>
              <w:t>Option 6</w:t>
            </w:r>
          </w:p>
        </w:tc>
        <w:tc>
          <w:tcPr>
            <w:tcW w:w="6052" w:type="dxa"/>
          </w:tcPr>
          <w:p>
            <w:pPr>
              <w:spacing w:after="0"/>
              <w:rPr>
                <w:rFonts w:eastAsia="等线" w:cs="Arial"/>
              </w:rPr>
            </w:pPr>
            <w:r>
              <w:rPr>
                <w:rFonts w:eastAsia="等线" w:cs="Arial"/>
              </w:rPr>
              <w:t>Agree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CATT</w:t>
            </w:r>
          </w:p>
        </w:tc>
        <w:tc>
          <w:tcPr>
            <w:tcW w:w="1987" w:type="dxa"/>
          </w:tcPr>
          <w:p>
            <w:pPr>
              <w:spacing w:after="0"/>
              <w:rPr>
                <w:rFonts w:eastAsia="等线" w:cs="Arial"/>
              </w:rPr>
            </w:pPr>
            <w:r>
              <w:rPr>
                <w:rFonts w:hint="eastAsia" w:eastAsia="等线" w:cs="Arial"/>
              </w:rPr>
              <w:t>Option 6</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eastAsia="游明朝" w:cs="Arial"/>
                <w:lang w:eastAsia="ja-JP"/>
              </w:rPr>
              <w:t>NEC</w:t>
            </w:r>
          </w:p>
        </w:tc>
        <w:tc>
          <w:tcPr>
            <w:tcW w:w="1987" w:type="dxa"/>
          </w:tcPr>
          <w:p>
            <w:pPr>
              <w:spacing w:after="0"/>
              <w:rPr>
                <w:rFonts w:eastAsia="等线" w:cs="Arial"/>
              </w:rPr>
            </w:pPr>
            <w:r>
              <w:rPr>
                <w:rFonts w:hint="eastAsia" w:eastAsia="游明朝" w:cs="Arial"/>
                <w:lang w:eastAsia="ja-JP"/>
              </w:rPr>
              <w:t xml:space="preserve">Option </w:t>
            </w:r>
            <w:r>
              <w:rPr>
                <w:rFonts w:eastAsia="游明朝" w:cs="Arial"/>
                <w:lang w:eastAsia="ja-JP"/>
              </w:rPr>
              <w:t>6</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游明朝" w:cs="Arial"/>
                <w:lang w:eastAsia="ja-JP"/>
              </w:rPr>
            </w:pPr>
            <w:r>
              <w:rPr>
                <w:rFonts w:eastAsia="游明朝" w:cs="Arial"/>
                <w:lang w:eastAsia="ja-JP"/>
              </w:rPr>
              <w:t>Nokia</w:t>
            </w:r>
          </w:p>
        </w:tc>
        <w:tc>
          <w:tcPr>
            <w:tcW w:w="1987" w:type="dxa"/>
          </w:tcPr>
          <w:p>
            <w:pPr>
              <w:spacing w:after="0"/>
              <w:rPr>
                <w:rFonts w:eastAsia="游明朝" w:cs="Arial"/>
                <w:lang w:eastAsia="ja-JP"/>
              </w:rPr>
            </w:pPr>
            <w:r>
              <w:rPr>
                <w:rFonts w:eastAsia="游明朝" w:cs="Arial"/>
                <w:lang w:eastAsia="ja-JP"/>
              </w:rPr>
              <w:t>Option 6</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游明朝" w:cs="Arial"/>
                <w:lang w:eastAsia="ja-JP"/>
              </w:rPr>
            </w:pPr>
            <w:r>
              <w:rPr>
                <w:rFonts w:cs="Arial"/>
              </w:rPr>
              <w:t>Intel</w:t>
            </w:r>
          </w:p>
        </w:tc>
        <w:tc>
          <w:tcPr>
            <w:tcW w:w="1987" w:type="dxa"/>
          </w:tcPr>
          <w:p>
            <w:pPr>
              <w:spacing w:after="0"/>
              <w:rPr>
                <w:rFonts w:eastAsia="游明朝" w:cs="Arial"/>
                <w:lang w:eastAsia="ja-JP"/>
              </w:rPr>
            </w:pPr>
            <w:r>
              <w:rPr>
                <w:rFonts w:eastAsia="Malgun Gothic" w:cs="Arial"/>
                <w:lang w:eastAsia="ko-KR"/>
              </w:rPr>
              <w:t>Option 6</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cs="Arial"/>
              </w:rPr>
              <w:t>Spreadtrum</w:t>
            </w:r>
          </w:p>
        </w:tc>
        <w:tc>
          <w:tcPr>
            <w:tcW w:w="1987" w:type="dxa"/>
          </w:tcPr>
          <w:p>
            <w:pPr>
              <w:spacing w:after="0"/>
              <w:rPr>
                <w:rFonts w:eastAsia="Malgun Gothic" w:cs="Arial"/>
                <w:lang w:eastAsia="ko-KR"/>
              </w:rPr>
            </w:pPr>
            <w:r>
              <w:rPr>
                <w:rFonts w:eastAsia="Malgun Gothic" w:cs="Arial"/>
                <w:lang w:eastAsia="ko-KR"/>
              </w:rPr>
              <w:t>Option 6</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S</w:t>
            </w:r>
            <w:r>
              <w:rPr>
                <w:rFonts w:cs="Arial"/>
              </w:rPr>
              <w:t>harp</w:t>
            </w:r>
          </w:p>
        </w:tc>
        <w:tc>
          <w:tcPr>
            <w:tcW w:w="1987" w:type="dxa"/>
          </w:tcPr>
          <w:p>
            <w:pPr>
              <w:spacing w:after="0"/>
              <w:rPr>
                <w:rFonts w:eastAsia="Malgun Gothic" w:cs="Arial"/>
                <w:lang w:eastAsia="ko-KR"/>
              </w:rPr>
            </w:pPr>
            <w:r>
              <w:rPr>
                <w:rFonts w:hint="eastAsia" w:cs="Arial" w:eastAsiaTheme="minorEastAsia"/>
              </w:rPr>
              <w:t>O</w:t>
            </w:r>
            <w:r>
              <w:rPr>
                <w:rFonts w:cs="Arial" w:eastAsiaTheme="minorEastAsia"/>
              </w:rPr>
              <w:t>ption 6</w:t>
            </w:r>
          </w:p>
        </w:tc>
        <w:tc>
          <w:tcPr>
            <w:tcW w:w="6052"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lang w:eastAsia="ko-KR"/>
              </w:rPr>
              <w:t>LG</w:t>
            </w:r>
          </w:p>
        </w:tc>
        <w:tc>
          <w:tcPr>
            <w:tcW w:w="1987" w:type="dxa"/>
          </w:tcPr>
          <w:p>
            <w:pPr>
              <w:spacing w:after="0"/>
              <w:rPr>
                <w:rFonts w:cs="Arial" w:eastAsiaTheme="minorEastAsia"/>
              </w:rPr>
            </w:pPr>
            <w:r>
              <w:rPr>
                <w:rFonts w:hint="eastAsia" w:eastAsia="等线" w:cs="Arial"/>
                <w:lang w:eastAsia="ko-KR"/>
              </w:rPr>
              <w:t>O</w:t>
            </w:r>
            <w:r>
              <w:rPr>
                <w:rFonts w:eastAsia="等线" w:cs="Arial"/>
                <w:lang w:eastAsia="ko-KR"/>
              </w:rPr>
              <w:t>p</w:t>
            </w:r>
            <w:r>
              <w:rPr>
                <w:rFonts w:hint="eastAsia" w:eastAsia="等线" w:cs="Arial"/>
                <w:lang w:eastAsia="ko-KR"/>
              </w:rPr>
              <w:t xml:space="preserve">tion </w:t>
            </w:r>
            <w:r>
              <w:rPr>
                <w:rFonts w:eastAsia="等线" w:cs="Arial"/>
                <w:lang w:eastAsia="ko-KR"/>
              </w:rPr>
              <w:t>5 and 6</w:t>
            </w:r>
          </w:p>
        </w:tc>
        <w:tc>
          <w:tcPr>
            <w:tcW w:w="6052" w:type="dxa"/>
          </w:tcPr>
          <w:p>
            <w:pPr>
              <w:spacing w:after="0"/>
              <w:rPr>
                <w:rFonts w:cs="Arial" w:eastAsiaTheme="minorEastAsia"/>
                <w:lang w:eastAsia="ko-KR"/>
              </w:rPr>
            </w:pPr>
            <w:r>
              <w:rPr>
                <w:rFonts w:hint="eastAsia" w:eastAsia="等线" w:cs="Arial"/>
                <w:lang w:eastAsia="ko-KR"/>
              </w:rPr>
              <w:t>The RX UE can</w:t>
            </w:r>
            <w:r>
              <w:rPr>
                <w:rFonts w:eastAsia="等线" w:cs="Arial"/>
                <w:lang w:eastAsia="ko-KR"/>
              </w:rPr>
              <w:t xml:space="preserve"> determine upon receiving TX profile. But detail applied timing is UE implementation since reception the TX profile from upper layer and apply to AS are UE internal signalling/behaviour.</w:t>
            </w:r>
          </w:p>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hint="eastAsia" w:cs="Arial"/>
                <w:lang w:eastAsia="ko-KR"/>
              </w:rPr>
            </w:pPr>
            <w:r>
              <w:rPr>
                <w:rFonts w:hint="eastAsia" w:cs="Arial"/>
                <w:lang w:val="en-US"/>
              </w:rPr>
              <w:t>vivo</w:t>
            </w:r>
          </w:p>
        </w:tc>
        <w:tc>
          <w:tcPr>
            <w:tcW w:w="1987" w:type="dxa"/>
          </w:tcPr>
          <w:p>
            <w:pPr>
              <w:spacing w:after="0"/>
              <w:rPr>
                <w:rFonts w:hint="eastAsia" w:eastAsia="等线" w:cs="Arial"/>
                <w:lang w:eastAsia="ko-KR"/>
              </w:rPr>
            </w:pPr>
            <w:r>
              <w:rPr>
                <w:rFonts w:hint="eastAsia" w:eastAsia="等线" w:cs="Arial"/>
                <w:lang w:val="en-US"/>
              </w:rPr>
              <w:t>Option 6</w:t>
            </w:r>
          </w:p>
        </w:tc>
        <w:tc>
          <w:tcPr>
            <w:tcW w:w="6052" w:type="dxa"/>
          </w:tcPr>
          <w:p>
            <w:pPr>
              <w:spacing w:after="0"/>
              <w:rPr>
                <w:rFonts w:hint="eastAsia" w:eastAsia="等线" w:cs="Arial"/>
                <w:lang w:eastAsia="ko-KR"/>
              </w:rPr>
            </w:pPr>
            <w:r>
              <w:rPr>
                <w:rFonts w:hint="eastAsia" w:cs="Arial" w:eastAsiaTheme="minorEastAsia"/>
                <w:lang w:val="en-US"/>
              </w:rPr>
              <w:t>Option 1-5 are all possible factors from RX UE perspective. We prefer to leave it to UE implementation rather than specifying every trigger condition exhaustively.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hint="default" w:eastAsia="宋体" w:cs="Arial"/>
                <w:lang w:val="en-US" w:eastAsia="zh-CN"/>
              </w:rPr>
            </w:pPr>
            <w:r>
              <w:rPr>
                <w:rFonts w:hint="eastAsia" w:cs="Arial"/>
                <w:lang w:val="en-US" w:eastAsia="zh-CN"/>
              </w:rPr>
              <w:t>ZTE</w:t>
            </w:r>
          </w:p>
        </w:tc>
        <w:tc>
          <w:tcPr>
            <w:tcW w:w="1987" w:type="dxa"/>
          </w:tcPr>
          <w:p>
            <w:pPr>
              <w:spacing w:after="0"/>
              <w:rPr>
                <w:rFonts w:hint="default" w:eastAsia="等线" w:cs="Arial"/>
                <w:lang w:val="en-US" w:eastAsia="zh-CN"/>
              </w:rPr>
            </w:pPr>
            <w:r>
              <w:rPr>
                <w:rFonts w:hint="eastAsia" w:eastAsia="等线" w:cs="Arial"/>
                <w:lang w:val="en-US" w:eastAsia="zh-CN"/>
              </w:rPr>
              <w:t>Option6</w:t>
            </w:r>
          </w:p>
        </w:tc>
        <w:tc>
          <w:tcPr>
            <w:tcW w:w="6052" w:type="dxa"/>
          </w:tcPr>
          <w:p>
            <w:pPr>
              <w:spacing w:after="0"/>
              <w:rPr>
                <w:rFonts w:hint="eastAsia" w:cs="Arial" w:eastAsiaTheme="minorEastAsia"/>
                <w:lang w:val="en-US"/>
              </w:rPr>
            </w:pPr>
          </w:p>
        </w:tc>
      </w:tr>
    </w:tbl>
    <w:p>
      <w:pPr>
        <w:pStyle w:val="3"/>
        <w:numPr>
          <w:ilvl w:val="0"/>
          <w:numId w:val="0"/>
        </w:numPr>
        <w:tabs>
          <w:tab w:val="clear" w:pos="432"/>
        </w:tabs>
        <w:ind w:left="144"/>
        <w:rPr>
          <w:lang w:val="en-US"/>
        </w:rPr>
      </w:pPr>
      <w:r>
        <w:rPr>
          <w:rFonts w:hint="eastAsia"/>
          <w:lang w:val="en-US"/>
        </w:rPr>
        <w:t>2.5 Others:</w:t>
      </w:r>
    </w:p>
    <w:p>
      <w:pPr>
        <w:pStyle w:val="8"/>
        <w:rPr>
          <w:lang w:val="en-US"/>
        </w:rPr>
      </w:pPr>
      <w:r>
        <w:rPr>
          <w:rFonts w:hint="eastAsia"/>
          <w:b/>
          <w:bCs/>
          <w:lang w:val="en-US"/>
        </w:rPr>
        <w:t xml:space="preserve">Question5-1, if company think there are any other issues need to be discuss, please list the questions here: </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987"/>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E7E6E6"/>
          </w:tcPr>
          <w:p>
            <w:pPr>
              <w:spacing w:after="0"/>
              <w:jc w:val="center"/>
              <w:rPr>
                <w:rFonts w:cs="Arial"/>
                <w:lang w:eastAsia="ko-KR"/>
              </w:rPr>
            </w:pPr>
            <w:r>
              <w:rPr>
                <w:rFonts w:cs="Arial"/>
                <w:lang w:eastAsia="ko-KR"/>
              </w:rPr>
              <w:t>Company</w:t>
            </w:r>
          </w:p>
        </w:tc>
        <w:tc>
          <w:tcPr>
            <w:tcW w:w="1987" w:type="dxa"/>
            <w:shd w:val="clear" w:color="auto" w:fill="E7E6E6"/>
          </w:tcPr>
          <w:p>
            <w:pPr>
              <w:spacing w:after="0"/>
              <w:jc w:val="center"/>
              <w:rPr>
                <w:rFonts w:cs="Arial"/>
                <w:lang w:val="en-US"/>
              </w:rPr>
            </w:pPr>
            <w:r>
              <w:rPr>
                <w:rFonts w:hint="eastAsia" w:cs="Arial"/>
                <w:lang w:val="en-US"/>
              </w:rPr>
              <w:t>Issues</w:t>
            </w:r>
          </w:p>
        </w:tc>
        <w:tc>
          <w:tcPr>
            <w:tcW w:w="6052"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cs="Arial"/>
              </w:rPr>
            </w:pPr>
            <w:r>
              <w:rPr>
                <w:rFonts w:hint="eastAsia" w:cs="Arial"/>
              </w:rPr>
              <w:t>S</w:t>
            </w:r>
            <w:r>
              <w:rPr>
                <w:rFonts w:cs="Arial"/>
              </w:rPr>
              <w:t>harp</w:t>
            </w:r>
          </w:p>
        </w:tc>
        <w:tc>
          <w:tcPr>
            <w:tcW w:w="1987" w:type="dxa"/>
          </w:tcPr>
          <w:p>
            <w:pPr>
              <w:spacing w:after="0"/>
              <w:rPr>
                <w:rFonts w:eastAsia="等线" w:cs="Arial"/>
              </w:rPr>
            </w:pPr>
            <w:r>
              <w:rPr>
                <w:rFonts w:eastAsia="等线" w:cs="Arial"/>
              </w:rPr>
              <w:t>Priority of SL DRX MAC CE</w:t>
            </w:r>
          </w:p>
        </w:tc>
        <w:tc>
          <w:tcPr>
            <w:tcW w:w="6052" w:type="dxa"/>
          </w:tcPr>
          <w:p>
            <w:pPr>
              <w:spacing w:after="0"/>
              <w:rPr>
                <w:rFonts w:eastAsia="等线" w:cs="Arial"/>
              </w:rPr>
            </w:pPr>
            <w:r>
              <w:rPr>
                <w:rFonts w:hint="eastAsia" w:eastAsia="等线" w:cs="Arial"/>
              </w:rPr>
              <w:t>P</w:t>
            </w:r>
            <w:r>
              <w:rPr>
                <w:rFonts w:eastAsia="等线" w:cs="Arial"/>
              </w:rPr>
              <w:t xml:space="preserve">riority should be considered in the SL </w:t>
            </w:r>
            <w:r>
              <w:t>Multiplexing and assembly procedure. So it is necessary to discuss the priority of this new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jc w:val="center"/>
              <w:rPr>
                <w:rFonts w:eastAsia="Malgun Gothic" w:cs="Arial"/>
                <w:lang w:eastAsia="ko-KR"/>
              </w:rPr>
            </w:pPr>
          </w:p>
        </w:tc>
        <w:tc>
          <w:tcPr>
            <w:tcW w:w="1987" w:type="dxa"/>
          </w:tcPr>
          <w:p>
            <w:pPr>
              <w:spacing w:after="0"/>
              <w:rPr>
                <w:rFonts w:eastAsia="Malgun Gothic" w:cs="Arial"/>
                <w:lang w:eastAsia="ko-KR"/>
              </w:rPr>
            </w:pPr>
          </w:p>
        </w:tc>
        <w:tc>
          <w:tcPr>
            <w:tcW w:w="6052" w:type="dxa"/>
          </w:tcPr>
          <w:p>
            <w:pPr>
              <w:spacing w:after="0"/>
              <w:rPr>
                <w:rFonts w:eastAsia="Malgun Gothic" w:cs="Arial"/>
                <w:lang w:eastAsia="ko-KR"/>
              </w:rPr>
            </w:pPr>
          </w:p>
        </w:tc>
      </w:tr>
    </w:tbl>
    <w:p>
      <w:pPr>
        <w:rPr>
          <w:lang w:val="en-US"/>
        </w:rPr>
      </w:pPr>
    </w:p>
    <w:p>
      <w:pPr>
        <w:pStyle w:val="2"/>
      </w:pPr>
      <w:r>
        <w:t xml:space="preserve">Conclusion </w:t>
      </w:r>
    </w:p>
    <w:p/>
    <w:p/>
    <w:p>
      <w:pPr>
        <w:pStyle w:val="2"/>
      </w:pPr>
      <w:bookmarkStart w:id="6" w:name="_In-sequence_SDU_delivery"/>
      <w:bookmarkEnd w:id="6"/>
      <w:bookmarkStart w:id="7" w:name="_Ref450865335"/>
      <w:bookmarkStart w:id="8" w:name="_Ref174151459"/>
      <w:bookmarkStart w:id="9" w:name="_Ref189809556"/>
      <w:r>
        <w:rPr>
          <w:rFonts w:hint="eastAsia"/>
        </w:rPr>
        <w:t>Reference</w:t>
      </w:r>
      <w:bookmarkEnd w:id="7"/>
      <w:bookmarkEnd w:id="8"/>
      <w:bookmarkEnd w:id="9"/>
    </w:p>
    <w:p/>
    <w:p>
      <w:pPr>
        <w:numPr>
          <w:ilvl w:val="0"/>
          <w:numId w:val="28"/>
        </w:numPr>
      </w:pPr>
      <w:r>
        <w:t>R2-2106985</w:t>
      </w:r>
      <w:r>
        <w:tab/>
      </w:r>
      <w:r>
        <w:t>Leftover Issues for Sidelink Unicast DRX</w:t>
      </w:r>
      <w:r>
        <w:tab/>
      </w:r>
      <w:r>
        <w:t>CATT</w:t>
      </w:r>
      <w:r>
        <w:tab/>
      </w:r>
      <w:r>
        <w:t>discussion</w:t>
      </w:r>
      <w:r>
        <w:tab/>
      </w:r>
      <w:r>
        <w:t>Rel-17</w:t>
      </w:r>
      <w:r>
        <w:tab/>
      </w:r>
      <w:r>
        <w:t>NR_SL_enh-Core</w:t>
      </w:r>
    </w:p>
    <w:p>
      <w:pPr>
        <w:numPr>
          <w:ilvl w:val="0"/>
          <w:numId w:val="28"/>
        </w:numPr>
      </w:pPr>
      <w:r>
        <w:rPr>
          <w:rFonts w:hint="eastAsia"/>
        </w:rPr>
        <w:t>R2-2107190</w:t>
      </w:r>
      <w:r>
        <w:rPr>
          <w:rFonts w:hint="eastAsia"/>
        </w:rPr>
        <w:tab/>
      </w:r>
      <w:r>
        <w:rPr>
          <w:rFonts w:hint="eastAsia"/>
        </w:rPr>
        <w:t>Left issues on SL-DRX</w:t>
      </w:r>
      <w:r>
        <w:rPr>
          <w:rFonts w:hint="eastAsia"/>
        </w:rPr>
        <w:tab/>
      </w:r>
      <w:r>
        <w:rPr>
          <w:rFonts w:hint="eastAsia"/>
        </w:rPr>
        <w:t>OPPO</w:t>
      </w:r>
      <w:r>
        <w:rPr>
          <w:rFonts w:hint="eastAsia"/>
        </w:rPr>
        <w:tab/>
      </w:r>
      <w:r>
        <w:rPr>
          <w:rFonts w:hint="eastAsia"/>
        </w:rPr>
        <w:t>discussion</w:t>
      </w:r>
      <w:r>
        <w:rPr>
          <w:rFonts w:hint="eastAsia"/>
        </w:rPr>
        <w:tab/>
      </w:r>
      <w:r>
        <w:rPr>
          <w:rFonts w:hint="eastAsia"/>
        </w:rPr>
        <w:t>Rel-17</w:t>
      </w:r>
      <w:r>
        <w:rPr>
          <w:rFonts w:hint="eastAsia"/>
        </w:rPr>
        <w:tab/>
      </w:r>
      <w:r>
        <w:rPr>
          <w:rFonts w:hint="eastAsia"/>
        </w:rPr>
        <w:t>NR_SL_enh-Core</w:t>
      </w:r>
    </w:p>
    <w:p>
      <w:pPr>
        <w:numPr>
          <w:ilvl w:val="0"/>
          <w:numId w:val="28"/>
        </w:numPr>
      </w:pPr>
      <w:r>
        <w:t>R2-2107310</w:t>
      </w:r>
      <w:r>
        <w:tab/>
      </w:r>
      <w:r>
        <w:t>On SL DRX Configuration aspects</w:t>
      </w:r>
      <w:r>
        <w:tab/>
      </w:r>
      <w:r>
        <w:t>Intel Corporation</w:t>
      </w:r>
      <w:r>
        <w:tab/>
      </w:r>
      <w:r>
        <w:t>discussion</w:t>
      </w:r>
      <w:r>
        <w:tab/>
      </w:r>
      <w:r>
        <w:t>Rel-17</w:t>
      </w:r>
      <w:r>
        <w:tab/>
      </w:r>
      <w:r>
        <w:t>NR_SL_relay-Core</w:t>
      </w:r>
    </w:p>
    <w:p>
      <w:pPr>
        <w:numPr>
          <w:ilvl w:val="0"/>
          <w:numId w:val="28"/>
        </w:numPr>
      </w:pPr>
      <w:r>
        <w:t>R2-2108426</w:t>
      </w:r>
      <w:r>
        <w:tab/>
      </w:r>
      <w:r>
        <w:t>Discussion on TBD/FFS</w:t>
      </w:r>
      <w:r>
        <w:tab/>
      </w:r>
      <w:r>
        <w:t>Samsung Research America</w:t>
      </w:r>
      <w:r>
        <w:tab/>
      </w:r>
      <w:r>
        <w:t>discussion</w:t>
      </w:r>
    </w:p>
    <w:p>
      <w:pPr>
        <w:numPr>
          <w:ilvl w:val="0"/>
          <w:numId w:val="28"/>
        </w:numPr>
      </w:pPr>
      <w:r>
        <w:rPr>
          <w:rFonts w:hint="eastAsia"/>
        </w:rPr>
        <w:t>R2-2108822</w:t>
      </w:r>
      <w:r>
        <w:rPr>
          <w:rFonts w:hint="eastAsia"/>
        </w:rPr>
        <w:tab/>
      </w:r>
      <w:r>
        <w:rPr>
          <w:rFonts w:hint="eastAsia"/>
        </w:rPr>
        <w:t>Remaining issues of SL DRX</w:t>
      </w:r>
      <w:r>
        <w:rPr>
          <w:rFonts w:hint="eastAsia"/>
        </w:rPr>
        <w:tab/>
      </w:r>
      <w:r>
        <w:rPr>
          <w:rFonts w:hint="eastAsia"/>
        </w:rPr>
        <w:t>MediaTek Inc.</w:t>
      </w:r>
      <w:r>
        <w:rPr>
          <w:rFonts w:hint="eastAsia"/>
        </w:rPr>
        <w:tab/>
      </w:r>
      <w:r>
        <w:rPr>
          <w:rFonts w:hint="eastAsia"/>
        </w:rPr>
        <w:t>discussion</w:t>
      </w:r>
      <w:r>
        <w:rPr>
          <w:rFonts w:hint="eastAsia"/>
        </w:rPr>
        <w:tab/>
      </w:r>
      <w:r>
        <w:rPr>
          <w:rFonts w:hint="eastAsia"/>
        </w:rPr>
        <w:t>Rel-17</w:t>
      </w:r>
      <w:r>
        <w:rPr>
          <w:rFonts w:hint="eastAsia"/>
        </w:rPr>
        <w:tab/>
      </w:r>
      <w:r>
        <w:rPr>
          <w:rFonts w:hint="eastAsia"/>
        </w:rPr>
        <w:t>NR_SL_enh-Core</w:t>
      </w:r>
    </w:p>
    <w:p>
      <w:pPr>
        <w:numPr>
          <w:ilvl w:val="0"/>
          <w:numId w:val="28"/>
        </w:numPr>
      </w:pPr>
      <w:r>
        <w:t>R2-2107433</w:t>
      </w:r>
      <w:r>
        <w:tab/>
      </w:r>
      <w:r>
        <w:t>Further consideration on DRX configuration</w:t>
      </w:r>
      <w:r>
        <w:tab/>
      </w:r>
      <w:r>
        <w:t>ZTE Corporation, Sanechips</w:t>
      </w:r>
      <w:r>
        <w:tab/>
      </w:r>
      <w:r>
        <w:t>discussion</w:t>
      </w:r>
      <w:r>
        <w:tab/>
      </w:r>
      <w:r>
        <w:t>Rel-17</w:t>
      </w:r>
      <w:r>
        <w:tab/>
      </w:r>
      <w:r>
        <w:t>NR_SL_enh-Core</w:t>
      </w:r>
      <w:r>
        <w:rPr>
          <w:rFonts w:hint="eastAsia"/>
          <w:lang w:val="en-US"/>
        </w:rPr>
        <w:t xml:space="preserve"> </w:t>
      </w:r>
    </w:p>
    <w:p>
      <w:pPr>
        <w:numPr>
          <w:ilvl w:val="0"/>
          <w:numId w:val="28"/>
        </w:numPr>
      </w:pPr>
      <w:r>
        <w:rPr>
          <w:rFonts w:hint="eastAsia"/>
        </w:rPr>
        <w:t>R2-2107041</w:t>
      </w:r>
      <w:r>
        <w:rPr>
          <w:rFonts w:hint="eastAsia"/>
        </w:rPr>
        <w:tab/>
      </w:r>
      <w:r>
        <w:rPr>
          <w:rFonts w:hint="eastAsia"/>
        </w:rPr>
        <w:t>Discussion on left issue from [704][705][706]</w:t>
      </w:r>
      <w:r>
        <w:rPr>
          <w:rFonts w:hint="eastAsia"/>
        </w:rPr>
        <w:tab/>
      </w:r>
      <w:r>
        <w:rPr>
          <w:rFonts w:hint="eastAsia"/>
        </w:rPr>
        <w:t>OPPO</w:t>
      </w:r>
      <w:r>
        <w:rPr>
          <w:rFonts w:hint="eastAsia"/>
        </w:rPr>
        <w:tab/>
      </w:r>
      <w:r>
        <w:rPr>
          <w:rFonts w:hint="eastAsia"/>
        </w:rPr>
        <w:t>discussion</w:t>
      </w:r>
      <w:r>
        <w:rPr>
          <w:rFonts w:hint="eastAsia"/>
        </w:rPr>
        <w:tab/>
      </w:r>
      <w:r>
        <w:rPr>
          <w:rFonts w:hint="eastAsia"/>
        </w:rPr>
        <w:t>Rel-17</w:t>
      </w:r>
      <w:r>
        <w:rPr>
          <w:rFonts w:hint="eastAsia"/>
        </w:rPr>
        <w:tab/>
      </w:r>
      <w:r>
        <w:rPr>
          <w:rFonts w:hint="eastAsia"/>
        </w:rPr>
        <w:t>NR_SL_enh-Core</w:t>
      </w:r>
    </w:p>
    <w:p>
      <w:pPr>
        <w:numPr>
          <w:ilvl w:val="0"/>
          <w:numId w:val="28"/>
        </w:numPr>
      </w:pPr>
      <w:r>
        <w:rPr>
          <w:rFonts w:hint="eastAsia"/>
        </w:rPr>
        <w:t>R2-2107155</w:t>
      </w:r>
      <w:r>
        <w:rPr>
          <w:rFonts w:hint="eastAsia"/>
        </w:rPr>
        <w:tab/>
      </w:r>
      <w:r>
        <w:rPr>
          <w:rFonts w:hint="eastAsia"/>
        </w:rPr>
        <w:t>Consideration on sidelink DRX for groupcast and broadcast</w:t>
      </w:r>
      <w:r>
        <w:rPr>
          <w:rFonts w:hint="eastAsia"/>
        </w:rPr>
        <w:tab/>
      </w:r>
      <w:r>
        <w:rPr>
          <w:rFonts w:hint="eastAsia"/>
        </w:rPr>
        <w:t>Huawei, HiSilicon</w:t>
      </w:r>
      <w:r>
        <w:rPr>
          <w:rFonts w:hint="eastAsia"/>
        </w:rPr>
        <w:tab/>
      </w:r>
      <w:r>
        <w:rPr>
          <w:rFonts w:hint="eastAsia"/>
        </w:rPr>
        <w:t>discussion</w:t>
      </w:r>
      <w:r>
        <w:rPr>
          <w:rFonts w:hint="eastAsia"/>
        </w:rPr>
        <w:tab/>
      </w:r>
      <w:r>
        <w:rPr>
          <w:rFonts w:hint="eastAsia"/>
        </w:rPr>
        <w:t>Rel-17</w:t>
      </w:r>
      <w:r>
        <w:rPr>
          <w:rFonts w:hint="eastAsia"/>
        </w:rPr>
        <w:tab/>
      </w:r>
      <w:r>
        <w:rPr>
          <w:rFonts w:hint="eastAsia"/>
        </w:rPr>
        <w:t>NR_SL_enh-Core</w:t>
      </w:r>
    </w:p>
    <w:p>
      <w:pPr>
        <w:numPr>
          <w:ilvl w:val="0"/>
          <w:numId w:val="28"/>
        </w:numPr>
      </w:pPr>
      <w:r>
        <w:t>R2-2107303</w:t>
      </w:r>
      <w:r>
        <w:tab/>
      </w:r>
      <w:r>
        <w:t>Summary of [POST114-e][704][V2X/SL] How to make sure Rel-16 UEs not supporting SL DRX are not involved in SL communication in DRX manner (Sharp)</w:t>
      </w:r>
      <w:r>
        <w:tab/>
      </w:r>
      <w:r>
        <w:t>SHARP Corporation</w:t>
      </w:r>
      <w:r>
        <w:tab/>
      </w:r>
      <w:r>
        <w:t>discussion</w:t>
      </w:r>
      <w:r>
        <w:tab/>
      </w:r>
      <w:r>
        <w:t>NR_SL_enh-Core</w:t>
      </w:r>
      <w:r>
        <w:tab/>
      </w:r>
      <w:r>
        <w:t>Late</w:t>
      </w:r>
    </w:p>
    <w:p>
      <w:pPr>
        <w:numPr>
          <w:ilvl w:val="0"/>
          <w:numId w:val="28"/>
        </w:numPr>
      </w:pPr>
      <w:r>
        <w:t>R2-2108014</w:t>
      </w:r>
      <w:r>
        <w:tab/>
      </w:r>
      <w:r>
        <w:t>DRX Configuration for UC BC GC and its interaction with Sensing</w:t>
      </w:r>
      <w:r>
        <w:tab/>
      </w:r>
      <w:r>
        <w:t>Lenovo Mobile Com. Technology</w:t>
      </w:r>
      <w:r>
        <w:tab/>
      </w:r>
      <w:r>
        <w:t>discussion</w:t>
      </w:r>
      <w:r>
        <w:tab/>
      </w:r>
      <w:r>
        <w:t>NR_SL_enh-Core</w:t>
      </w:r>
    </w:p>
    <w:p>
      <w:pPr>
        <w:numPr>
          <w:ilvl w:val="0"/>
          <w:numId w:val="28"/>
        </w:numPr>
      </w:pPr>
      <w:r>
        <w:rPr>
          <w:rFonts w:hint="eastAsia"/>
        </w:rPr>
        <w:t>R2-2108222</w:t>
      </w:r>
      <w:r>
        <w:rPr>
          <w:rFonts w:hint="eastAsia"/>
        </w:rPr>
        <w:tab/>
      </w:r>
      <w:r>
        <w:rPr>
          <w:rFonts w:hint="eastAsia"/>
        </w:rPr>
        <w:t>A Default PC5 DRX Configuration for Broadcast/Groupcast/Unicast</w:t>
      </w:r>
      <w:r>
        <w:rPr>
          <w:rFonts w:hint="eastAsia"/>
        </w:rPr>
        <w:tab/>
      </w:r>
      <w:r>
        <w:rPr>
          <w:rFonts w:hint="eastAsia"/>
        </w:rPr>
        <w:t>vivo</w:t>
      </w:r>
      <w:r>
        <w:rPr>
          <w:rFonts w:hint="eastAsia"/>
        </w:rPr>
        <w:tab/>
      </w:r>
      <w:r>
        <w:rPr>
          <w:rFonts w:hint="eastAsia"/>
        </w:rPr>
        <w:t>discussion</w:t>
      </w:r>
    </w:p>
    <w:p>
      <w:pPr>
        <w:numPr>
          <w:ilvl w:val="0"/>
          <w:numId w:val="28"/>
        </w:numPr>
      </w:pPr>
      <w:r>
        <w:rPr>
          <w:rFonts w:hint="eastAsia"/>
        </w:rPr>
        <w:t>3GPP TS 38.287, Architecture enhancements for 5GS to support V2X services, V17.0.0, June, 2021.</w:t>
      </w:r>
    </w:p>
    <w:p/>
    <w:p>
      <w:pPr>
        <w:rPr>
          <w:color w:val="000000" w:themeColor="text1"/>
          <w:lang w:val="en-US"/>
          <w14:textFill>
            <w14:solidFill>
              <w14:schemeClr w14:val="tx1"/>
            </w14:solidFill>
          </w14:textFill>
        </w:rPr>
      </w:pPr>
      <w:bookmarkStart w:id="10" w:name="_5.8.3_Sidelink"/>
      <w:bookmarkEnd w:id="10"/>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ＭＳ 明朝">
    <w:altName w:val="Yu Gothic UI"/>
    <w:panose1 w:val="02020609040205080304"/>
    <w:charset w:val="80"/>
    <w:family w:val="roma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ZapfDingbats">
    <w:altName w:val="Segoe Print"/>
    <w:panose1 w:val="00000000000000000000"/>
    <w:charset w:val="02"/>
    <w:family w:val="decorative"/>
    <w:pitch w:val="default"/>
    <w:sig w:usb0="00000000" w:usb1="00000000" w:usb2="00000000" w:usb3="00000000" w:csb0="80000000" w:csb1="00000000"/>
  </w:font>
  <w:font w:name="MS PGothic">
    <w:panose1 w:val="020B0600070205080204"/>
    <w:charset w:val="80"/>
    <w:family w:val="modern"/>
    <w:pitch w:val="default"/>
    <w:sig w:usb0="E00002FF" w:usb1="6AC7FDFB" w:usb2="08000012" w:usb3="00000000" w:csb0="4002009F" w:csb1="DFD70000"/>
  </w:font>
  <w:font w:name="Times">
    <w:altName w:val="Times New Roman"/>
    <w:panose1 w:val="02020603050405020304"/>
    <w:charset w:val="00"/>
    <w:family w:val="auto"/>
    <w:pitch w:val="default"/>
    <w:sig w:usb0="00000000" w:usb1="00000000" w:usb2="00000000" w:usb3="00000000" w:csb0="0000019F"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游明朝">
    <w:altName w:val="Yu Gothic UI Semilight"/>
    <w:panose1 w:val="02020400000000000000"/>
    <w:charset w:val="80"/>
    <w:family w:val="roman"/>
    <w:pitch w:val="default"/>
    <w:sig w:usb0="00000000" w:usb1="00000000" w:usb2="00000012" w:usb3="00000000" w:csb0="0002009F" w:csb1="00000000"/>
  </w:font>
  <w:font w:name="BatangChe">
    <w:altName w:val="Malgun Gothic"/>
    <w:panose1 w:val="00000000000000000000"/>
    <w:charset w:val="81"/>
    <w:family w:val="modern"/>
    <w:pitch w:val="default"/>
    <w:sig w:usb0="00000000" w:usb1="00000000" w:usb2="00000030" w:usb3="00000000" w:csb0="0008009F"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Yu Gothic UI Semilight">
    <w:panose1 w:val="020B04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center" w:pos="4820"/>
        <w:tab w:val="right" w:pos="9639"/>
      </w:tabs>
      <w:jc w:val="left"/>
    </w:pPr>
    <w:r>
      <w:tab/>
    </w:r>
    <w:r>
      <w:fldChar w:fldCharType="begin"/>
    </w:r>
    <w:r>
      <w:rPr>
        <w:rStyle w:val="50"/>
      </w:rPr>
      <w:instrText xml:space="preserve"> PAGE </w:instrText>
    </w:r>
    <w:r>
      <w:fldChar w:fldCharType="separate"/>
    </w:r>
    <w:r>
      <w:rPr>
        <w:rStyle w:val="50"/>
      </w:rPr>
      <w:t>9</w:t>
    </w:r>
    <w:r>
      <w:fldChar w:fldCharType="end"/>
    </w:r>
    <w:r>
      <w:rPr>
        <w:rStyle w:val="50"/>
      </w:rPr>
      <w:t>/</w:t>
    </w:r>
    <w:r>
      <w:fldChar w:fldCharType="begin"/>
    </w:r>
    <w:r>
      <w:rPr>
        <w:rStyle w:val="50"/>
      </w:rPr>
      <w:instrText xml:space="preserve"> NUMPAGES </w:instrText>
    </w:r>
    <w:r>
      <w:fldChar w:fldCharType="separate"/>
    </w:r>
    <w:r>
      <w:rPr>
        <w:rStyle w:val="50"/>
      </w:rPr>
      <w:t>19</w:t>
    </w:r>
    <w:r>
      <w:fldChar w:fldCharType="end"/>
    </w:r>
    <w:r>
      <w:rPr>
        <w:rStyle w:val="50"/>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B2E26B"/>
    <w:multiLevelType w:val="singleLevel"/>
    <w:tmpl w:val="B3B2E26B"/>
    <w:lvl w:ilvl="0" w:tentative="0">
      <w:start w:val="1"/>
      <w:numFmt w:val="decimal"/>
      <w:suff w:val="space"/>
      <w:lvlText w:val="Option%1."/>
      <w:lvlJc w:val="left"/>
      <w:pPr>
        <w:ind w:left="425" w:hanging="425"/>
      </w:pPr>
      <w:rPr>
        <w:rFonts w:hint="default"/>
      </w:rPr>
    </w:lvl>
  </w:abstractNum>
  <w:abstractNum w:abstractNumId="1">
    <w:nsid w:val="BEA6B1A9"/>
    <w:multiLevelType w:val="singleLevel"/>
    <w:tmpl w:val="BEA6B1A9"/>
    <w:lvl w:ilvl="0" w:tentative="0">
      <w:start w:val="1"/>
      <w:numFmt w:val="decimal"/>
      <w:suff w:val="space"/>
      <w:lvlText w:val="Option%1."/>
      <w:lvlJc w:val="left"/>
      <w:pPr>
        <w:ind w:left="425" w:hanging="425"/>
      </w:pPr>
      <w:rPr>
        <w:rFonts w:hint="default"/>
      </w:rPr>
    </w:lvl>
  </w:abstractNum>
  <w:abstractNum w:abstractNumId="2">
    <w:nsid w:val="DC8F0D8B"/>
    <w:multiLevelType w:val="singleLevel"/>
    <w:tmpl w:val="DC8F0D8B"/>
    <w:lvl w:ilvl="0" w:tentative="0">
      <w:start w:val="1"/>
      <w:numFmt w:val="decimal"/>
      <w:lvlText w:val="[%1]"/>
      <w:lvlJc w:val="left"/>
      <w:pPr>
        <w:tabs>
          <w:tab w:val="left" w:pos="312"/>
        </w:tabs>
      </w:pPr>
    </w:lvl>
  </w:abstractNum>
  <w:abstractNum w:abstractNumId="3">
    <w:nsid w:val="E44ABEFE"/>
    <w:multiLevelType w:val="singleLevel"/>
    <w:tmpl w:val="E44ABEFE"/>
    <w:lvl w:ilvl="0" w:tentative="0">
      <w:start w:val="1"/>
      <w:numFmt w:val="decimal"/>
      <w:suff w:val="space"/>
      <w:lvlText w:val="Option%1."/>
      <w:lvlJc w:val="left"/>
      <w:pPr>
        <w:ind w:left="425" w:hanging="425"/>
      </w:pPr>
      <w:rPr>
        <w:rFonts w:hint="default"/>
      </w:rPr>
    </w:lvl>
  </w:abstractNum>
  <w:abstractNum w:abstractNumId="4">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lvlText w:val="%1.%2"/>
      <w:lvlJc w:val="left"/>
      <w:pPr>
        <w:tabs>
          <w:tab w:val="left" w:pos="9036"/>
        </w:tabs>
        <w:ind w:left="9036" w:hanging="576"/>
      </w:pPr>
      <w:rPr>
        <w:rFonts w:hint="default"/>
        <w:i w:val="0"/>
      </w:rPr>
    </w:lvl>
    <w:lvl w:ilvl="2" w:tentative="0">
      <w:start w:val="1"/>
      <w:numFmt w:val="decimal"/>
      <w:lvlText w:val="%1.%2.%3"/>
      <w:lvlJc w:val="left"/>
      <w:pPr>
        <w:tabs>
          <w:tab w:val="left" w:pos="720"/>
        </w:tabs>
        <w:ind w:left="720" w:hanging="720"/>
      </w:pPr>
      <w:rPr>
        <w:rFonts w:hint="default"/>
        <w:i w:val="0"/>
      </w:rPr>
    </w:lvl>
    <w:lvl w:ilvl="3" w:tentative="0">
      <w:start w:val="1"/>
      <w:numFmt w:val="decimal"/>
      <w:lvlText w:val="%1.%2.%3.%4"/>
      <w:lvlJc w:val="left"/>
      <w:pPr>
        <w:tabs>
          <w:tab w:val="left" w:pos="864"/>
        </w:tabs>
        <w:ind w:left="864" w:hanging="864"/>
      </w:pPr>
      <w:rPr>
        <w:rFonts w:hint="default"/>
        <w:i w:val="0"/>
      </w:rPr>
    </w:lvl>
    <w:lvl w:ilvl="4" w:tentative="0">
      <w:start w:val="1"/>
      <w:numFmt w:val="decimal"/>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2"/>
        </w:tabs>
        <w:ind w:left="1152" w:hanging="1152"/>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4"/>
        </w:tabs>
        <w:ind w:left="1584" w:hanging="1584"/>
      </w:pPr>
      <w:rPr>
        <w:rFonts w:hint="default"/>
      </w:rPr>
    </w:lvl>
  </w:abstractNum>
  <w:abstractNum w:abstractNumId="5">
    <w:nsid w:val="0692711A"/>
    <w:multiLevelType w:val="singleLevel"/>
    <w:tmpl w:val="0692711A"/>
    <w:lvl w:ilvl="0" w:tentative="0">
      <w:start w:val="1"/>
      <w:numFmt w:val="decimal"/>
      <w:suff w:val="space"/>
      <w:lvlText w:val="Option%1."/>
      <w:lvlJc w:val="left"/>
      <w:pPr>
        <w:ind w:left="425" w:hanging="425"/>
      </w:pPr>
      <w:rPr>
        <w:rFonts w:hint="default"/>
      </w:rPr>
    </w:lvl>
  </w:abstractNum>
  <w:abstractNum w:abstractNumId="6">
    <w:nsid w:val="100935B3"/>
    <w:multiLevelType w:val="singleLevel"/>
    <w:tmpl w:val="100935B3"/>
    <w:lvl w:ilvl="0" w:tentative="0">
      <w:start w:val="1"/>
      <w:numFmt w:val="decimal"/>
      <w:suff w:val="space"/>
      <w:lvlText w:val="Option%1."/>
      <w:lvlJc w:val="left"/>
      <w:pPr>
        <w:ind w:left="425" w:hanging="425"/>
      </w:pPr>
      <w:rPr>
        <w:rFonts w:hint="default"/>
      </w:rPr>
    </w:lvl>
  </w:abstractNum>
  <w:abstractNum w:abstractNumId="7">
    <w:nsid w:val="2BC93825"/>
    <w:multiLevelType w:val="singleLevel"/>
    <w:tmpl w:val="2BC93825"/>
    <w:lvl w:ilvl="0" w:tentative="0">
      <w:start w:val="1"/>
      <w:numFmt w:val="decimal"/>
      <w:suff w:val="space"/>
      <w:lvlText w:val="Option%1."/>
      <w:lvlJc w:val="left"/>
      <w:pPr>
        <w:ind w:left="425" w:hanging="425"/>
      </w:pPr>
      <w:rPr>
        <w:rFonts w:hint="default"/>
      </w:rPr>
    </w:lvl>
  </w:abstractNum>
  <w:abstractNum w:abstractNumId="8">
    <w:nsid w:val="310B38FD"/>
    <w:multiLevelType w:val="multilevel"/>
    <w:tmpl w:val="310B38FD"/>
    <w:lvl w:ilvl="0" w:tentative="0">
      <w:start w:val="1"/>
      <w:numFmt w:val="bullet"/>
      <w:pStyle w:val="28"/>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31CD34B6"/>
    <w:multiLevelType w:val="multilevel"/>
    <w:tmpl w:val="31CD34B6"/>
    <w:lvl w:ilvl="0" w:tentative="0">
      <w:start w:val="1"/>
      <w:numFmt w:val="bullet"/>
      <w:pStyle w:val="25"/>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330D9497"/>
    <w:multiLevelType w:val="singleLevel"/>
    <w:tmpl w:val="330D9497"/>
    <w:lvl w:ilvl="0" w:tentative="0">
      <w:start w:val="1"/>
      <w:numFmt w:val="decimal"/>
      <w:suff w:val="space"/>
      <w:lvlText w:val="Option%1."/>
      <w:lvlJc w:val="left"/>
      <w:pPr>
        <w:ind w:left="425" w:hanging="425"/>
      </w:pPr>
      <w:rPr>
        <w:rFonts w:hint="default"/>
      </w:rPr>
    </w:lvl>
  </w:abstractNum>
  <w:abstractNum w:abstractNumId="11">
    <w:nsid w:val="37972E54"/>
    <w:multiLevelType w:val="singleLevel"/>
    <w:tmpl w:val="37972E54"/>
    <w:lvl w:ilvl="0" w:tentative="0">
      <w:start w:val="1"/>
      <w:numFmt w:val="decimal"/>
      <w:suff w:val="space"/>
      <w:lvlText w:val="Option%1."/>
      <w:lvlJc w:val="left"/>
      <w:pPr>
        <w:ind w:left="425" w:hanging="425"/>
      </w:pPr>
      <w:rPr>
        <w:rFonts w:hint="default"/>
      </w:rPr>
    </w:lvl>
  </w:abstractNum>
  <w:abstractNum w:abstractNumId="12">
    <w:nsid w:val="3AA46647"/>
    <w:multiLevelType w:val="multilevel"/>
    <w:tmpl w:val="3AA46647"/>
    <w:lvl w:ilvl="0" w:tentative="0">
      <w:start w:val="1"/>
      <w:numFmt w:val="decimal"/>
      <w:pStyle w:val="11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3BCA721D"/>
    <w:multiLevelType w:val="multilevel"/>
    <w:tmpl w:val="3BCA721D"/>
    <w:lvl w:ilvl="0" w:tentative="0">
      <w:start w:val="1"/>
      <w:numFmt w:val="bullet"/>
      <w:pStyle w:val="33"/>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4">
    <w:nsid w:val="43303F73"/>
    <w:multiLevelType w:val="multilevel"/>
    <w:tmpl w:val="43303F73"/>
    <w:lvl w:ilvl="0" w:tentative="0">
      <w:start w:val="1"/>
      <w:numFmt w:val="bullet"/>
      <w:pStyle w:val="27"/>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101505E"/>
    <w:multiLevelType w:val="multilevel"/>
    <w:tmpl w:val="5101505E"/>
    <w:lvl w:ilvl="0" w:tentative="0">
      <w:start w:val="1"/>
      <w:numFmt w:val="decimal"/>
      <w:pStyle w:val="113"/>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10A2D45"/>
    <w:multiLevelType w:val="multilevel"/>
    <w:tmpl w:val="510A2D4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21F44A7"/>
    <w:multiLevelType w:val="multilevel"/>
    <w:tmpl w:val="521F44A7"/>
    <w:lvl w:ilvl="0" w:tentative="0">
      <w:start w:val="1"/>
      <w:numFmt w:val="bullet"/>
      <w:pStyle w:val="8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57F52A81"/>
    <w:multiLevelType w:val="multilevel"/>
    <w:tmpl w:val="57F52A81"/>
    <w:lvl w:ilvl="0" w:tentative="0">
      <w:start w:val="1"/>
      <w:numFmt w:val="bullet"/>
      <w:pStyle w:val="26"/>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58C0825B"/>
    <w:multiLevelType w:val="singleLevel"/>
    <w:tmpl w:val="58C0825B"/>
    <w:lvl w:ilvl="0" w:tentative="0">
      <w:start w:val="1"/>
      <w:numFmt w:val="decimal"/>
      <w:suff w:val="space"/>
      <w:lvlText w:val="Option%1."/>
      <w:lvlJc w:val="left"/>
      <w:pPr>
        <w:ind w:left="425" w:hanging="425"/>
      </w:pPr>
      <w:rPr>
        <w:rFonts w:hint="default"/>
      </w:rPr>
    </w:lvl>
  </w:abstractNum>
  <w:abstractNum w:abstractNumId="20">
    <w:nsid w:val="59C0C72C"/>
    <w:multiLevelType w:val="multilevel"/>
    <w:tmpl w:val="59C0C72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1">
    <w:nsid w:val="5F1912B1"/>
    <w:multiLevelType w:val="multilevel"/>
    <w:tmpl w:val="5F1912B1"/>
    <w:lvl w:ilvl="0" w:tentative="0">
      <w:start w:val="1"/>
      <w:numFmt w:val="bullet"/>
      <w:pStyle w:val="126"/>
      <w:lvlText w:val=""/>
      <w:lvlJc w:val="left"/>
      <w:pPr>
        <w:ind w:left="720" w:hanging="360"/>
      </w:pPr>
      <w:rPr>
        <w:rFonts w:hint="default" w:ascii="Symbol" w:hAnsi="Symbol"/>
      </w:rPr>
    </w:lvl>
    <w:lvl w:ilvl="1" w:tentative="0">
      <w:start w:val="1"/>
      <w:numFmt w:val="bullet"/>
      <w:pStyle w:val="127"/>
      <w:lvlText w:val="o"/>
      <w:lvlJc w:val="left"/>
      <w:pPr>
        <w:ind w:left="1440" w:hanging="360"/>
      </w:pPr>
      <w:rPr>
        <w:rFonts w:hint="default" w:ascii="Courier New" w:hAnsi="Courier New" w:cs="Courier New"/>
      </w:rPr>
    </w:lvl>
    <w:lvl w:ilvl="2" w:tentative="0">
      <w:start w:val="1"/>
      <w:numFmt w:val="bullet"/>
      <w:pStyle w:val="128"/>
      <w:lvlText w:val=""/>
      <w:lvlJc w:val="left"/>
      <w:pPr>
        <w:ind w:left="2160" w:hanging="360"/>
      </w:pPr>
      <w:rPr>
        <w:rFonts w:hint="default" w:ascii="Wingdings" w:hAnsi="Wingdings"/>
      </w:rPr>
    </w:lvl>
    <w:lvl w:ilvl="3" w:tentative="0">
      <w:start w:val="1"/>
      <w:numFmt w:val="bullet"/>
      <w:pStyle w:val="129"/>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631BFA4A"/>
    <w:multiLevelType w:val="singleLevel"/>
    <w:tmpl w:val="631BFA4A"/>
    <w:lvl w:ilvl="0" w:tentative="0">
      <w:start w:val="1"/>
      <w:numFmt w:val="decimal"/>
      <w:suff w:val="space"/>
      <w:lvlText w:val="Option%1."/>
      <w:lvlJc w:val="left"/>
      <w:pPr>
        <w:ind w:left="425" w:hanging="425"/>
      </w:pPr>
      <w:rPr>
        <w:rFonts w:hint="default"/>
      </w:rPr>
    </w:lvl>
  </w:abstractNum>
  <w:abstractNum w:abstractNumId="23">
    <w:nsid w:val="64AE27F1"/>
    <w:multiLevelType w:val="singleLevel"/>
    <w:tmpl w:val="64AE27F1"/>
    <w:lvl w:ilvl="0" w:tentative="0">
      <w:start w:val="1"/>
      <w:numFmt w:val="bullet"/>
      <w:pStyle w:val="121"/>
      <w:lvlText w:val=""/>
      <w:lvlJc w:val="left"/>
      <w:pPr>
        <w:tabs>
          <w:tab w:val="left" w:pos="992"/>
        </w:tabs>
        <w:ind w:left="992" w:hanging="425"/>
      </w:pPr>
      <w:rPr>
        <w:rFonts w:hint="default" w:ascii="Symbol" w:hAnsi="Symbol" w:eastAsia="Times New Roman"/>
      </w:rPr>
    </w:lvl>
  </w:abstractNum>
  <w:abstractNum w:abstractNumId="24">
    <w:nsid w:val="70146DC0"/>
    <w:multiLevelType w:val="multilevel"/>
    <w:tmpl w:val="70146DC0"/>
    <w:lvl w:ilvl="0" w:tentative="0">
      <w:start w:val="1"/>
      <w:numFmt w:val="bullet"/>
      <w:pStyle w:val="123"/>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5">
    <w:nsid w:val="79E91CCF"/>
    <w:multiLevelType w:val="singleLevel"/>
    <w:tmpl w:val="79E91CCF"/>
    <w:lvl w:ilvl="0" w:tentative="0">
      <w:start w:val="1"/>
      <w:numFmt w:val="decimal"/>
      <w:suff w:val="space"/>
      <w:lvlText w:val="Option%1."/>
      <w:lvlJc w:val="left"/>
      <w:pPr>
        <w:ind w:left="425" w:hanging="425"/>
      </w:pPr>
      <w:rPr>
        <w:rFonts w:hint="default"/>
      </w:rPr>
    </w:lvl>
  </w:abstractNum>
  <w:abstractNum w:abstractNumId="26">
    <w:nsid w:val="7BC330F5"/>
    <w:multiLevelType w:val="multilevel"/>
    <w:tmpl w:val="7BC330F5"/>
    <w:lvl w:ilvl="0" w:tentative="0">
      <w:start w:val="1"/>
      <w:numFmt w:val="bullet"/>
      <w:pStyle w:val="11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7">
    <w:nsid w:val="7F547DFD"/>
    <w:multiLevelType w:val="singleLevel"/>
    <w:tmpl w:val="7F547DFD"/>
    <w:lvl w:ilvl="0" w:tentative="0">
      <w:start w:val="1"/>
      <w:numFmt w:val="bullet"/>
      <w:pStyle w:val="118"/>
      <w:lvlText w:val=""/>
      <w:lvlJc w:val="left"/>
      <w:pPr>
        <w:tabs>
          <w:tab w:val="left" w:pos="1418"/>
        </w:tabs>
        <w:ind w:left="1418" w:hanging="426"/>
      </w:pPr>
      <w:rPr>
        <w:rFonts w:hint="default" w:ascii="Wingdings" w:hAnsi="Wingdings"/>
      </w:rPr>
    </w:lvl>
  </w:abstractNum>
  <w:num w:numId="1">
    <w:abstractNumId w:val="4"/>
  </w:num>
  <w:num w:numId="2">
    <w:abstractNumId w:val="9"/>
  </w:num>
  <w:num w:numId="3">
    <w:abstractNumId w:val="18"/>
  </w:num>
  <w:num w:numId="4">
    <w:abstractNumId w:val="14"/>
  </w:num>
  <w:num w:numId="5">
    <w:abstractNumId w:val="8"/>
  </w:num>
  <w:num w:numId="6">
    <w:abstractNumId w:val="13"/>
  </w:num>
  <w:num w:numId="7">
    <w:abstractNumId w:val="17"/>
  </w:num>
  <w:num w:numId="8">
    <w:abstractNumId w:val="12"/>
  </w:num>
  <w:num w:numId="9">
    <w:abstractNumId w:val="15"/>
  </w:num>
  <w:num w:numId="10">
    <w:abstractNumId w:val="27"/>
  </w:num>
  <w:num w:numId="11">
    <w:abstractNumId w:val="26"/>
  </w:num>
  <w:num w:numId="12">
    <w:abstractNumId w:val="23"/>
  </w:num>
  <w:num w:numId="13">
    <w:abstractNumId w:val="24"/>
  </w:num>
  <w:num w:numId="14">
    <w:abstractNumId w:val="21"/>
  </w:num>
  <w:num w:numId="15">
    <w:abstractNumId w:val="20"/>
  </w:num>
  <w:num w:numId="16">
    <w:abstractNumId w:val="6"/>
  </w:num>
  <w:num w:numId="17">
    <w:abstractNumId w:val="3"/>
  </w:num>
  <w:num w:numId="18">
    <w:abstractNumId w:val="10"/>
  </w:num>
  <w:num w:numId="19">
    <w:abstractNumId w:val="19"/>
  </w:num>
  <w:num w:numId="20">
    <w:abstractNumId w:val="25"/>
  </w:num>
  <w:num w:numId="21">
    <w:abstractNumId w:val="7"/>
  </w:num>
  <w:num w:numId="22">
    <w:abstractNumId w:val="0"/>
  </w:num>
  <w:num w:numId="23">
    <w:abstractNumId w:val="22"/>
  </w:num>
  <w:num w:numId="24">
    <w:abstractNumId w:val="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1"/>
  </w:num>
  <w:num w:numId="2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冷冰雪(Bingxue Leng)">
    <w15:presenceInfo w15:providerId="AD" w15:userId="S-1-5-21-1439682878-3164288827-2260694920-716606"/>
  </w15:person>
  <w15:person w15:author="Jianming Wu">
    <w15:presenceInfo w15:providerId="Windows Live" w15:userId="f7b442a35330b87a"/>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3FF1"/>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1119"/>
    <w:rsid w:val="000422E2"/>
    <w:rsid w:val="00042BBC"/>
    <w:rsid w:val="00042E4F"/>
    <w:rsid w:val="00042F22"/>
    <w:rsid w:val="00043A3D"/>
    <w:rsid w:val="0004413E"/>
    <w:rsid w:val="000444EF"/>
    <w:rsid w:val="000451FB"/>
    <w:rsid w:val="00045A25"/>
    <w:rsid w:val="000460BB"/>
    <w:rsid w:val="00046743"/>
    <w:rsid w:val="0005140D"/>
    <w:rsid w:val="00052521"/>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2F8E"/>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2FC9"/>
    <w:rsid w:val="000A325B"/>
    <w:rsid w:val="000A3539"/>
    <w:rsid w:val="000A3D85"/>
    <w:rsid w:val="000A488C"/>
    <w:rsid w:val="000A48F0"/>
    <w:rsid w:val="000A56F2"/>
    <w:rsid w:val="000A69D3"/>
    <w:rsid w:val="000A712A"/>
    <w:rsid w:val="000B04A1"/>
    <w:rsid w:val="000B1298"/>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658"/>
    <w:rsid w:val="000E5D4A"/>
    <w:rsid w:val="000E69F5"/>
    <w:rsid w:val="000E711D"/>
    <w:rsid w:val="000F06D6"/>
    <w:rsid w:val="000F098E"/>
    <w:rsid w:val="000F09D6"/>
    <w:rsid w:val="000F09DC"/>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0F7FAA"/>
    <w:rsid w:val="001005FF"/>
    <w:rsid w:val="00100B27"/>
    <w:rsid w:val="00100B77"/>
    <w:rsid w:val="00101943"/>
    <w:rsid w:val="00101E85"/>
    <w:rsid w:val="001027A4"/>
    <w:rsid w:val="0010345F"/>
    <w:rsid w:val="00103EFA"/>
    <w:rsid w:val="0010564B"/>
    <w:rsid w:val="001058EE"/>
    <w:rsid w:val="00105BBC"/>
    <w:rsid w:val="001062FB"/>
    <w:rsid w:val="001063E6"/>
    <w:rsid w:val="00106AAD"/>
    <w:rsid w:val="00106D50"/>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17F82"/>
    <w:rsid w:val="0012023E"/>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1DB7"/>
    <w:rsid w:val="001A2240"/>
    <w:rsid w:val="001A2489"/>
    <w:rsid w:val="001A2564"/>
    <w:rsid w:val="001A2992"/>
    <w:rsid w:val="001A4280"/>
    <w:rsid w:val="001A5476"/>
    <w:rsid w:val="001A5E26"/>
    <w:rsid w:val="001A6173"/>
    <w:rsid w:val="001A622D"/>
    <w:rsid w:val="001A633A"/>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B785F"/>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58E2"/>
    <w:rsid w:val="001D6342"/>
    <w:rsid w:val="001D6D53"/>
    <w:rsid w:val="001D74F1"/>
    <w:rsid w:val="001E1378"/>
    <w:rsid w:val="001E1805"/>
    <w:rsid w:val="001E22AE"/>
    <w:rsid w:val="001E283B"/>
    <w:rsid w:val="001E4A3A"/>
    <w:rsid w:val="001E4ADB"/>
    <w:rsid w:val="001E4B9B"/>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B51"/>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5D51"/>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783E"/>
    <w:rsid w:val="002402EB"/>
    <w:rsid w:val="00240B1A"/>
    <w:rsid w:val="002413F2"/>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A40"/>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2FED"/>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49A"/>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6D5"/>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24C"/>
    <w:rsid w:val="002B735F"/>
    <w:rsid w:val="002B7A2E"/>
    <w:rsid w:val="002B7A61"/>
    <w:rsid w:val="002B7E4C"/>
    <w:rsid w:val="002C0563"/>
    <w:rsid w:val="002C0D71"/>
    <w:rsid w:val="002C0F8B"/>
    <w:rsid w:val="002C207A"/>
    <w:rsid w:val="002C2A1B"/>
    <w:rsid w:val="002C3D8C"/>
    <w:rsid w:val="002C41E6"/>
    <w:rsid w:val="002C61DF"/>
    <w:rsid w:val="002C62E1"/>
    <w:rsid w:val="002C7453"/>
    <w:rsid w:val="002C7540"/>
    <w:rsid w:val="002D071A"/>
    <w:rsid w:val="002D0994"/>
    <w:rsid w:val="002D0D1B"/>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4116"/>
    <w:rsid w:val="002E5157"/>
    <w:rsid w:val="002E5A92"/>
    <w:rsid w:val="002E67BA"/>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2F6BF5"/>
    <w:rsid w:val="00300832"/>
    <w:rsid w:val="00301CE6"/>
    <w:rsid w:val="00301D08"/>
    <w:rsid w:val="00301E69"/>
    <w:rsid w:val="0030256B"/>
    <w:rsid w:val="00302897"/>
    <w:rsid w:val="003034C3"/>
    <w:rsid w:val="0030389B"/>
    <w:rsid w:val="003048D2"/>
    <w:rsid w:val="00304BD0"/>
    <w:rsid w:val="0030501F"/>
    <w:rsid w:val="00305F67"/>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2F7"/>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3490"/>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57C2"/>
    <w:rsid w:val="003761E1"/>
    <w:rsid w:val="003771EE"/>
    <w:rsid w:val="003773B2"/>
    <w:rsid w:val="00377CE1"/>
    <w:rsid w:val="00377FE3"/>
    <w:rsid w:val="00380A3B"/>
    <w:rsid w:val="003829C3"/>
    <w:rsid w:val="00385BF0"/>
    <w:rsid w:val="00386417"/>
    <w:rsid w:val="00386421"/>
    <w:rsid w:val="00387040"/>
    <w:rsid w:val="00390339"/>
    <w:rsid w:val="0039038E"/>
    <w:rsid w:val="00390536"/>
    <w:rsid w:val="00390D92"/>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982"/>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580"/>
    <w:rsid w:val="003C7806"/>
    <w:rsid w:val="003D0A19"/>
    <w:rsid w:val="003D0E82"/>
    <w:rsid w:val="003D109F"/>
    <w:rsid w:val="003D2478"/>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2C0"/>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76E"/>
    <w:rsid w:val="004E2837"/>
    <w:rsid w:val="004E28F9"/>
    <w:rsid w:val="004E29E3"/>
    <w:rsid w:val="004E315A"/>
    <w:rsid w:val="004E323C"/>
    <w:rsid w:val="004E4601"/>
    <w:rsid w:val="004E462E"/>
    <w:rsid w:val="004E4E16"/>
    <w:rsid w:val="004E4FB5"/>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2C"/>
    <w:rsid w:val="005275C0"/>
    <w:rsid w:val="00527819"/>
    <w:rsid w:val="00530643"/>
    <w:rsid w:val="00530B50"/>
    <w:rsid w:val="00531CB4"/>
    <w:rsid w:val="005321E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2FE6"/>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4B3D"/>
    <w:rsid w:val="005762A2"/>
    <w:rsid w:val="0057664C"/>
    <w:rsid w:val="00577CAD"/>
    <w:rsid w:val="00580092"/>
    <w:rsid w:val="005825AC"/>
    <w:rsid w:val="00582809"/>
    <w:rsid w:val="00582CB2"/>
    <w:rsid w:val="00584D30"/>
    <w:rsid w:val="00585C92"/>
    <w:rsid w:val="00586188"/>
    <w:rsid w:val="00586C4B"/>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968"/>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2C7"/>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47D6E"/>
    <w:rsid w:val="00650811"/>
    <w:rsid w:val="00650AB9"/>
    <w:rsid w:val="006511BC"/>
    <w:rsid w:val="00651429"/>
    <w:rsid w:val="0065180E"/>
    <w:rsid w:val="00652348"/>
    <w:rsid w:val="00652C2F"/>
    <w:rsid w:val="006536C1"/>
    <w:rsid w:val="006545E3"/>
    <w:rsid w:val="006546C9"/>
    <w:rsid w:val="00654D72"/>
    <w:rsid w:val="00654EF1"/>
    <w:rsid w:val="00655733"/>
    <w:rsid w:val="00655ACD"/>
    <w:rsid w:val="00656A92"/>
    <w:rsid w:val="00656A99"/>
    <w:rsid w:val="00656DDE"/>
    <w:rsid w:val="00657051"/>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611"/>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21E1"/>
    <w:rsid w:val="0069337E"/>
    <w:rsid w:val="00693FB9"/>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08C"/>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5DD"/>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52C"/>
    <w:rsid w:val="00710589"/>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CE4"/>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00"/>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470"/>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B8A"/>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7F5"/>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5F90"/>
    <w:rsid w:val="007F652E"/>
    <w:rsid w:val="007F7230"/>
    <w:rsid w:val="007F7B25"/>
    <w:rsid w:val="00800956"/>
    <w:rsid w:val="00800C2E"/>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416"/>
    <w:rsid w:val="00827D6F"/>
    <w:rsid w:val="00830DCF"/>
    <w:rsid w:val="008326D2"/>
    <w:rsid w:val="00832EE6"/>
    <w:rsid w:val="0083488B"/>
    <w:rsid w:val="00834F41"/>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5ED9"/>
    <w:rsid w:val="00856911"/>
    <w:rsid w:val="00856F80"/>
    <w:rsid w:val="0085779E"/>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A10"/>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16AA"/>
    <w:rsid w:val="008D18BB"/>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07418"/>
    <w:rsid w:val="00910A74"/>
    <w:rsid w:val="00910B3F"/>
    <w:rsid w:val="00910B7D"/>
    <w:rsid w:val="00911DFB"/>
    <w:rsid w:val="0091311E"/>
    <w:rsid w:val="009139D9"/>
    <w:rsid w:val="00914AD8"/>
    <w:rsid w:val="00916079"/>
    <w:rsid w:val="00917378"/>
    <w:rsid w:val="00917CE9"/>
    <w:rsid w:val="00920BF2"/>
    <w:rsid w:val="00920DCC"/>
    <w:rsid w:val="009210EF"/>
    <w:rsid w:val="00921D86"/>
    <w:rsid w:val="00922010"/>
    <w:rsid w:val="00923AB2"/>
    <w:rsid w:val="00923EF6"/>
    <w:rsid w:val="009256FC"/>
    <w:rsid w:val="0092752A"/>
    <w:rsid w:val="00927943"/>
    <w:rsid w:val="00927E1C"/>
    <w:rsid w:val="00927E7D"/>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69E"/>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9C5"/>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57F7E"/>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76A02"/>
    <w:rsid w:val="009800AE"/>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626F"/>
    <w:rsid w:val="009C7BF0"/>
    <w:rsid w:val="009D03A8"/>
    <w:rsid w:val="009D0535"/>
    <w:rsid w:val="009D194C"/>
    <w:rsid w:val="009D1F30"/>
    <w:rsid w:val="009D2162"/>
    <w:rsid w:val="009D2627"/>
    <w:rsid w:val="009D2C6E"/>
    <w:rsid w:val="009D442E"/>
    <w:rsid w:val="009D49B3"/>
    <w:rsid w:val="009D4B9E"/>
    <w:rsid w:val="009D4C7C"/>
    <w:rsid w:val="009D4C7E"/>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E8"/>
    <w:rsid w:val="009F06F7"/>
    <w:rsid w:val="009F08F3"/>
    <w:rsid w:val="009F1F7D"/>
    <w:rsid w:val="009F203A"/>
    <w:rsid w:val="009F2BB4"/>
    <w:rsid w:val="009F31D4"/>
    <w:rsid w:val="009F344F"/>
    <w:rsid w:val="009F352A"/>
    <w:rsid w:val="009F44CA"/>
    <w:rsid w:val="009F4A7B"/>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5F9D"/>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2327"/>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A5DA8"/>
    <w:rsid w:val="00AB0007"/>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25E"/>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1A1"/>
    <w:rsid w:val="00AF221E"/>
    <w:rsid w:val="00AF2541"/>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0BD"/>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341"/>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7A7"/>
    <w:rsid w:val="00BA2A08"/>
    <w:rsid w:val="00BA2A57"/>
    <w:rsid w:val="00BA56D2"/>
    <w:rsid w:val="00BA5B3F"/>
    <w:rsid w:val="00BA633A"/>
    <w:rsid w:val="00BA69ED"/>
    <w:rsid w:val="00BA6F19"/>
    <w:rsid w:val="00BA76E0"/>
    <w:rsid w:val="00BA7F84"/>
    <w:rsid w:val="00BB0DE1"/>
    <w:rsid w:val="00BB1228"/>
    <w:rsid w:val="00BB2992"/>
    <w:rsid w:val="00BB29F5"/>
    <w:rsid w:val="00BB2A25"/>
    <w:rsid w:val="00BB4398"/>
    <w:rsid w:val="00BB51E9"/>
    <w:rsid w:val="00BB6BF3"/>
    <w:rsid w:val="00BB7919"/>
    <w:rsid w:val="00BB7AF1"/>
    <w:rsid w:val="00BC0FDC"/>
    <w:rsid w:val="00BC10BF"/>
    <w:rsid w:val="00BC159A"/>
    <w:rsid w:val="00BC1AA2"/>
    <w:rsid w:val="00BC2CA5"/>
    <w:rsid w:val="00BC2DA7"/>
    <w:rsid w:val="00BC3053"/>
    <w:rsid w:val="00BC3150"/>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A2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0213"/>
    <w:rsid w:val="00C2110A"/>
    <w:rsid w:val="00C213B3"/>
    <w:rsid w:val="00C21534"/>
    <w:rsid w:val="00C224E3"/>
    <w:rsid w:val="00C225D7"/>
    <w:rsid w:val="00C22A90"/>
    <w:rsid w:val="00C23725"/>
    <w:rsid w:val="00C24115"/>
    <w:rsid w:val="00C24BDE"/>
    <w:rsid w:val="00C24D72"/>
    <w:rsid w:val="00C24F6E"/>
    <w:rsid w:val="00C26710"/>
    <w:rsid w:val="00C27951"/>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262"/>
    <w:rsid w:val="00C554CF"/>
    <w:rsid w:val="00C55D4E"/>
    <w:rsid w:val="00C56A12"/>
    <w:rsid w:val="00C57E38"/>
    <w:rsid w:val="00C60783"/>
    <w:rsid w:val="00C60940"/>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0B32"/>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5F7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279C"/>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8EE"/>
    <w:rsid w:val="00CC3DCE"/>
    <w:rsid w:val="00CC3EA0"/>
    <w:rsid w:val="00CC73C6"/>
    <w:rsid w:val="00CC7B45"/>
    <w:rsid w:val="00CC7DF0"/>
    <w:rsid w:val="00CC7F71"/>
    <w:rsid w:val="00CD0A37"/>
    <w:rsid w:val="00CD1188"/>
    <w:rsid w:val="00CD2249"/>
    <w:rsid w:val="00CD2ED1"/>
    <w:rsid w:val="00CD337B"/>
    <w:rsid w:val="00CD3A30"/>
    <w:rsid w:val="00CD61BA"/>
    <w:rsid w:val="00CD67BA"/>
    <w:rsid w:val="00CD6954"/>
    <w:rsid w:val="00CD6F1E"/>
    <w:rsid w:val="00CE0424"/>
    <w:rsid w:val="00CE087A"/>
    <w:rsid w:val="00CE2030"/>
    <w:rsid w:val="00CE2C2F"/>
    <w:rsid w:val="00CE2DE8"/>
    <w:rsid w:val="00CE39B5"/>
    <w:rsid w:val="00CE4EBA"/>
    <w:rsid w:val="00CE50EE"/>
    <w:rsid w:val="00CE690E"/>
    <w:rsid w:val="00CE6B10"/>
    <w:rsid w:val="00CE705F"/>
    <w:rsid w:val="00CE7561"/>
    <w:rsid w:val="00CF0304"/>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BD2"/>
    <w:rsid w:val="00D13E4E"/>
    <w:rsid w:val="00D14351"/>
    <w:rsid w:val="00D15919"/>
    <w:rsid w:val="00D15998"/>
    <w:rsid w:val="00D162B2"/>
    <w:rsid w:val="00D17D5F"/>
    <w:rsid w:val="00D21023"/>
    <w:rsid w:val="00D21845"/>
    <w:rsid w:val="00D2232E"/>
    <w:rsid w:val="00D22C68"/>
    <w:rsid w:val="00D236C1"/>
    <w:rsid w:val="00D237D8"/>
    <w:rsid w:val="00D239A7"/>
    <w:rsid w:val="00D23EAF"/>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AA1"/>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4ACB"/>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52"/>
    <w:rsid w:val="00DA3F78"/>
    <w:rsid w:val="00DA5417"/>
    <w:rsid w:val="00DA56E8"/>
    <w:rsid w:val="00DA5851"/>
    <w:rsid w:val="00DA5971"/>
    <w:rsid w:val="00DA5F66"/>
    <w:rsid w:val="00DA6017"/>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23D7"/>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78B"/>
    <w:rsid w:val="00E16C1B"/>
    <w:rsid w:val="00E1730C"/>
    <w:rsid w:val="00E17312"/>
    <w:rsid w:val="00E17FA2"/>
    <w:rsid w:val="00E20BFB"/>
    <w:rsid w:val="00E21504"/>
    <w:rsid w:val="00E21843"/>
    <w:rsid w:val="00E21AC1"/>
    <w:rsid w:val="00E21F11"/>
    <w:rsid w:val="00E22330"/>
    <w:rsid w:val="00E22364"/>
    <w:rsid w:val="00E25748"/>
    <w:rsid w:val="00E25D51"/>
    <w:rsid w:val="00E2609B"/>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0C7"/>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61CE"/>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1608"/>
    <w:rsid w:val="00EE26A1"/>
    <w:rsid w:val="00EE45DB"/>
    <w:rsid w:val="00EE4874"/>
    <w:rsid w:val="00EE6075"/>
    <w:rsid w:val="00EE6434"/>
    <w:rsid w:val="00EF0166"/>
    <w:rsid w:val="00EF02FE"/>
    <w:rsid w:val="00EF03C0"/>
    <w:rsid w:val="00EF0463"/>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3F8A"/>
    <w:rsid w:val="00F2415B"/>
    <w:rsid w:val="00F243D8"/>
    <w:rsid w:val="00F25C10"/>
    <w:rsid w:val="00F26A56"/>
    <w:rsid w:val="00F26DCB"/>
    <w:rsid w:val="00F27202"/>
    <w:rsid w:val="00F30099"/>
    <w:rsid w:val="00F30450"/>
    <w:rsid w:val="00F30828"/>
    <w:rsid w:val="00F313D6"/>
    <w:rsid w:val="00F31637"/>
    <w:rsid w:val="00F32D13"/>
    <w:rsid w:val="00F3446F"/>
    <w:rsid w:val="00F34567"/>
    <w:rsid w:val="00F345DC"/>
    <w:rsid w:val="00F3530A"/>
    <w:rsid w:val="00F36700"/>
    <w:rsid w:val="00F400E4"/>
    <w:rsid w:val="00F40F0C"/>
    <w:rsid w:val="00F417D8"/>
    <w:rsid w:val="00F41EE3"/>
    <w:rsid w:val="00F42E71"/>
    <w:rsid w:val="00F43835"/>
    <w:rsid w:val="00F46BD9"/>
    <w:rsid w:val="00F4735F"/>
    <w:rsid w:val="00F4761A"/>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B5"/>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4C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528D"/>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17D"/>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10E6520"/>
    <w:rsid w:val="01D62872"/>
    <w:rsid w:val="02177B14"/>
    <w:rsid w:val="027C4F76"/>
    <w:rsid w:val="02CE0793"/>
    <w:rsid w:val="030E48B4"/>
    <w:rsid w:val="0358708F"/>
    <w:rsid w:val="0384748A"/>
    <w:rsid w:val="03CC5461"/>
    <w:rsid w:val="03F31076"/>
    <w:rsid w:val="042D644F"/>
    <w:rsid w:val="04D91EB8"/>
    <w:rsid w:val="050C7380"/>
    <w:rsid w:val="051E0E76"/>
    <w:rsid w:val="05936C70"/>
    <w:rsid w:val="05A574D1"/>
    <w:rsid w:val="05AC6590"/>
    <w:rsid w:val="05BF51B7"/>
    <w:rsid w:val="05CE768D"/>
    <w:rsid w:val="061035BC"/>
    <w:rsid w:val="06585438"/>
    <w:rsid w:val="072F11E7"/>
    <w:rsid w:val="073A4257"/>
    <w:rsid w:val="07531915"/>
    <w:rsid w:val="07642DBA"/>
    <w:rsid w:val="079219E3"/>
    <w:rsid w:val="07A911BF"/>
    <w:rsid w:val="07D21D5A"/>
    <w:rsid w:val="084230E9"/>
    <w:rsid w:val="098D09B8"/>
    <w:rsid w:val="09CF2DA8"/>
    <w:rsid w:val="0A39060E"/>
    <w:rsid w:val="0A836317"/>
    <w:rsid w:val="0AA8387C"/>
    <w:rsid w:val="0B210DCA"/>
    <w:rsid w:val="0B9B59EB"/>
    <w:rsid w:val="0B9D63D9"/>
    <w:rsid w:val="0C1E333A"/>
    <w:rsid w:val="0D007387"/>
    <w:rsid w:val="0D370119"/>
    <w:rsid w:val="0DC7345C"/>
    <w:rsid w:val="0E4D6106"/>
    <w:rsid w:val="0E5039A0"/>
    <w:rsid w:val="0E6337F0"/>
    <w:rsid w:val="0EDC0FFF"/>
    <w:rsid w:val="0F261C6E"/>
    <w:rsid w:val="10602965"/>
    <w:rsid w:val="110572F8"/>
    <w:rsid w:val="11932AD8"/>
    <w:rsid w:val="12077D7C"/>
    <w:rsid w:val="125F6DB8"/>
    <w:rsid w:val="129F1B91"/>
    <w:rsid w:val="12C97B35"/>
    <w:rsid w:val="134F5867"/>
    <w:rsid w:val="13566FF2"/>
    <w:rsid w:val="135E77A4"/>
    <w:rsid w:val="13A73D82"/>
    <w:rsid w:val="13E32D98"/>
    <w:rsid w:val="141D7447"/>
    <w:rsid w:val="149470DB"/>
    <w:rsid w:val="14AC72EB"/>
    <w:rsid w:val="150A4787"/>
    <w:rsid w:val="156F127C"/>
    <w:rsid w:val="15B770AE"/>
    <w:rsid w:val="15C70FF7"/>
    <w:rsid w:val="15CF3B62"/>
    <w:rsid w:val="16421F06"/>
    <w:rsid w:val="16CB6248"/>
    <w:rsid w:val="17200F11"/>
    <w:rsid w:val="17274A8F"/>
    <w:rsid w:val="174F3B47"/>
    <w:rsid w:val="1797700A"/>
    <w:rsid w:val="17A67BC3"/>
    <w:rsid w:val="18555173"/>
    <w:rsid w:val="18682CED"/>
    <w:rsid w:val="18C63F01"/>
    <w:rsid w:val="193774B9"/>
    <w:rsid w:val="19595A0C"/>
    <w:rsid w:val="196F5AFD"/>
    <w:rsid w:val="19737871"/>
    <w:rsid w:val="19AC719A"/>
    <w:rsid w:val="1A124DF6"/>
    <w:rsid w:val="1A783A11"/>
    <w:rsid w:val="1AEF4900"/>
    <w:rsid w:val="1B4874BC"/>
    <w:rsid w:val="1B9D2835"/>
    <w:rsid w:val="1BE32706"/>
    <w:rsid w:val="1C012539"/>
    <w:rsid w:val="1CA70DDE"/>
    <w:rsid w:val="1CAB5D74"/>
    <w:rsid w:val="1CD75506"/>
    <w:rsid w:val="1D1348F6"/>
    <w:rsid w:val="1D6E3B98"/>
    <w:rsid w:val="1DF278C5"/>
    <w:rsid w:val="1E78112B"/>
    <w:rsid w:val="1EA9593E"/>
    <w:rsid w:val="1F370E87"/>
    <w:rsid w:val="1F917E43"/>
    <w:rsid w:val="1FC96C3A"/>
    <w:rsid w:val="20857CA6"/>
    <w:rsid w:val="20F361CB"/>
    <w:rsid w:val="22834F61"/>
    <w:rsid w:val="2359471D"/>
    <w:rsid w:val="239000D7"/>
    <w:rsid w:val="23BC76DE"/>
    <w:rsid w:val="242A3FBE"/>
    <w:rsid w:val="24A16EDD"/>
    <w:rsid w:val="24D96545"/>
    <w:rsid w:val="25243B30"/>
    <w:rsid w:val="254524D4"/>
    <w:rsid w:val="257069C9"/>
    <w:rsid w:val="25C26557"/>
    <w:rsid w:val="262F3D48"/>
    <w:rsid w:val="26A376FE"/>
    <w:rsid w:val="26A5054A"/>
    <w:rsid w:val="26B95B93"/>
    <w:rsid w:val="273641E5"/>
    <w:rsid w:val="282F67EC"/>
    <w:rsid w:val="284B2DA9"/>
    <w:rsid w:val="285A2D87"/>
    <w:rsid w:val="288C6714"/>
    <w:rsid w:val="28AE2508"/>
    <w:rsid w:val="2A0564D9"/>
    <w:rsid w:val="2B4C5C20"/>
    <w:rsid w:val="2B9F1873"/>
    <w:rsid w:val="2BA56CF2"/>
    <w:rsid w:val="2BE1133E"/>
    <w:rsid w:val="2BF84CA1"/>
    <w:rsid w:val="2CFF288E"/>
    <w:rsid w:val="2D1A65C3"/>
    <w:rsid w:val="2E443D44"/>
    <w:rsid w:val="2EDE6788"/>
    <w:rsid w:val="2F3B0554"/>
    <w:rsid w:val="2F7F2B97"/>
    <w:rsid w:val="2FA11316"/>
    <w:rsid w:val="2FCB7893"/>
    <w:rsid w:val="2FD86A72"/>
    <w:rsid w:val="2FE66EA3"/>
    <w:rsid w:val="300A1409"/>
    <w:rsid w:val="30413189"/>
    <w:rsid w:val="30587F8B"/>
    <w:rsid w:val="3071323C"/>
    <w:rsid w:val="308D4AF3"/>
    <w:rsid w:val="31425327"/>
    <w:rsid w:val="31DD4366"/>
    <w:rsid w:val="31E30533"/>
    <w:rsid w:val="322B0E4A"/>
    <w:rsid w:val="323903DF"/>
    <w:rsid w:val="33152B4A"/>
    <w:rsid w:val="33552C1C"/>
    <w:rsid w:val="33DF32E4"/>
    <w:rsid w:val="3490682F"/>
    <w:rsid w:val="34B839BC"/>
    <w:rsid w:val="34DA6EE0"/>
    <w:rsid w:val="354D73EB"/>
    <w:rsid w:val="35544485"/>
    <w:rsid w:val="359E4577"/>
    <w:rsid w:val="35CD6F96"/>
    <w:rsid w:val="36D7305C"/>
    <w:rsid w:val="37E46268"/>
    <w:rsid w:val="386B4103"/>
    <w:rsid w:val="38B919A9"/>
    <w:rsid w:val="39B45CBA"/>
    <w:rsid w:val="39ED5FBD"/>
    <w:rsid w:val="3A3240D4"/>
    <w:rsid w:val="3AB86999"/>
    <w:rsid w:val="3ACA5105"/>
    <w:rsid w:val="3BD55912"/>
    <w:rsid w:val="3BFA084D"/>
    <w:rsid w:val="3C0A5015"/>
    <w:rsid w:val="3C592533"/>
    <w:rsid w:val="3CBD6B96"/>
    <w:rsid w:val="3D272EA4"/>
    <w:rsid w:val="3E005FC5"/>
    <w:rsid w:val="3E8435EE"/>
    <w:rsid w:val="3E8A2A6A"/>
    <w:rsid w:val="3EDE5FCA"/>
    <w:rsid w:val="3F17239C"/>
    <w:rsid w:val="3F175B38"/>
    <w:rsid w:val="4092552F"/>
    <w:rsid w:val="40C117A7"/>
    <w:rsid w:val="40D61C04"/>
    <w:rsid w:val="41BA475B"/>
    <w:rsid w:val="41D2217E"/>
    <w:rsid w:val="42434E1D"/>
    <w:rsid w:val="4266517D"/>
    <w:rsid w:val="429D1A43"/>
    <w:rsid w:val="429E0016"/>
    <w:rsid w:val="42D56DB0"/>
    <w:rsid w:val="42E47BE9"/>
    <w:rsid w:val="438D3E1C"/>
    <w:rsid w:val="4392796A"/>
    <w:rsid w:val="44E17CE8"/>
    <w:rsid w:val="44EC71CD"/>
    <w:rsid w:val="45080EA5"/>
    <w:rsid w:val="45524D0B"/>
    <w:rsid w:val="45735CF3"/>
    <w:rsid w:val="45EF7CB1"/>
    <w:rsid w:val="465920DF"/>
    <w:rsid w:val="46A25085"/>
    <w:rsid w:val="47A51DE7"/>
    <w:rsid w:val="49107001"/>
    <w:rsid w:val="496E34AD"/>
    <w:rsid w:val="49791EC2"/>
    <w:rsid w:val="4B131DB2"/>
    <w:rsid w:val="4C0E2EAA"/>
    <w:rsid w:val="4C207D79"/>
    <w:rsid w:val="4C3D5CF1"/>
    <w:rsid w:val="4C496BF2"/>
    <w:rsid w:val="4E2F3675"/>
    <w:rsid w:val="4E323F33"/>
    <w:rsid w:val="4E477CCF"/>
    <w:rsid w:val="4F01269B"/>
    <w:rsid w:val="501739B2"/>
    <w:rsid w:val="502A195A"/>
    <w:rsid w:val="505A408C"/>
    <w:rsid w:val="50A919A1"/>
    <w:rsid w:val="50C17DCA"/>
    <w:rsid w:val="50C80C6C"/>
    <w:rsid w:val="5103794A"/>
    <w:rsid w:val="51125D36"/>
    <w:rsid w:val="51475870"/>
    <w:rsid w:val="5175030A"/>
    <w:rsid w:val="51960F47"/>
    <w:rsid w:val="5226182F"/>
    <w:rsid w:val="525A50C2"/>
    <w:rsid w:val="52BA3346"/>
    <w:rsid w:val="52D41255"/>
    <w:rsid w:val="530C45F7"/>
    <w:rsid w:val="537D691D"/>
    <w:rsid w:val="53CA334D"/>
    <w:rsid w:val="53DC6877"/>
    <w:rsid w:val="54050EF9"/>
    <w:rsid w:val="542F26B3"/>
    <w:rsid w:val="54624349"/>
    <w:rsid w:val="54A74122"/>
    <w:rsid w:val="54AB46CC"/>
    <w:rsid w:val="556A0C4D"/>
    <w:rsid w:val="559E2E4F"/>
    <w:rsid w:val="55BD7412"/>
    <w:rsid w:val="55E02491"/>
    <w:rsid w:val="565D31AD"/>
    <w:rsid w:val="56825536"/>
    <w:rsid w:val="56D57B9D"/>
    <w:rsid w:val="57974AB8"/>
    <w:rsid w:val="594E71EC"/>
    <w:rsid w:val="59A3559E"/>
    <w:rsid w:val="59D21903"/>
    <w:rsid w:val="5A917DC5"/>
    <w:rsid w:val="5ADC1BB1"/>
    <w:rsid w:val="5B060329"/>
    <w:rsid w:val="5B707056"/>
    <w:rsid w:val="5BBE5732"/>
    <w:rsid w:val="5BC303B3"/>
    <w:rsid w:val="5BCF4C7F"/>
    <w:rsid w:val="5C0F5E25"/>
    <w:rsid w:val="5C915288"/>
    <w:rsid w:val="5CE84EF0"/>
    <w:rsid w:val="5D230A69"/>
    <w:rsid w:val="5D525664"/>
    <w:rsid w:val="5D7C2531"/>
    <w:rsid w:val="5D8A1E66"/>
    <w:rsid w:val="5D960F63"/>
    <w:rsid w:val="5E095D27"/>
    <w:rsid w:val="5EB6786C"/>
    <w:rsid w:val="5EF77FA1"/>
    <w:rsid w:val="5F11188A"/>
    <w:rsid w:val="5F222739"/>
    <w:rsid w:val="5F534A87"/>
    <w:rsid w:val="5F5F6945"/>
    <w:rsid w:val="602203DF"/>
    <w:rsid w:val="60975352"/>
    <w:rsid w:val="60BB5026"/>
    <w:rsid w:val="612E3893"/>
    <w:rsid w:val="613A3EDC"/>
    <w:rsid w:val="617675B0"/>
    <w:rsid w:val="61891557"/>
    <w:rsid w:val="62115C73"/>
    <w:rsid w:val="62CD69EF"/>
    <w:rsid w:val="634453F6"/>
    <w:rsid w:val="63DD71CB"/>
    <w:rsid w:val="642216D9"/>
    <w:rsid w:val="64587403"/>
    <w:rsid w:val="651B6706"/>
    <w:rsid w:val="65277125"/>
    <w:rsid w:val="65B80E3A"/>
    <w:rsid w:val="661C59B4"/>
    <w:rsid w:val="66235AAA"/>
    <w:rsid w:val="66635CC0"/>
    <w:rsid w:val="673F6E6A"/>
    <w:rsid w:val="678E6645"/>
    <w:rsid w:val="67AD1B80"/>
    <w:rsid w:val="683F5912"/>
    <w:rsid w:val="684C1690"/>
    <w:rsid w:val="690A7212"/>
    <w:rsid w:val="69491FD8"/>
    <w:rsid w:val="694B0603"/>
    <w:rsid w:val="69975E94"/>
    <w:rsid w:val="699A6116"/>
    <w:rsid w:val="69AD3F4D"/>
    <w:rsid w:val="69C2620C"/>
    <w:rsid w:val="69C44F09"/>
    <w:rsid w:val="69FF3C3A"/>
    <w:rsid w:val="6A3D1C37"/>
    <w:rsid w:val="6B3314BD"/>
    <w:rsid w:val="6B6346A6"/>
    <w:rsid w:val="6B7272F5"/>
    <w:rsid w:val="6BC341A5"/>
    <w:rsid w:val="6BFB63A5"/>
    <w:rsid w:val="6C1E243C"/>
    <w:rsid w:val="6C562A73"/>
    <w:rsid w:val="6C9F55F3"/>
    <w:rsid w:val="6CD62FA1"/>
    <w:rsid w:val="6D044CEC"/>
    <w:rsid w:val="6D435A54"/>
    <w:rsid w:val="6D5505AB"/>
    <w:rsid w:val="6DAD6CD0"/>
    <w:rsid w:val="6F2058C9"/>
    <w:rsid w:val="6F3971D0"/>
    <w:rsid w:val="6F752DD8"/>
    <w:rsid w:val="710F4536"/>
    <w:rsid w:val="718D2A0B"/>
    <w:rsid w:val="71BF769F"/>
    <w:rsid w:val="71C672BA"/>
    <w:rsid w:val="72497467"/>
    <w:rsid w:val="729F1992"/>
    <w:rsid w:val="72BA504B"/>
    <w:rsid w:val="72C42ABD"/>
    <w:rsid w:val="72F2111D"/>
    <w:rsid w:val="735D33F3"/>
    <w:rsid w:val="73AE5E21"/>
    <w:rsid w:val="73D61D9C"/>
    <w:rsid w:val="74016EEA"/>
    <w:rsid w:val="74A53260"/>
    <w:rsid w:val="752B0F0C"/>
    <w:rsid w:val="75890E86"/>
    <w:rsid w:val="75D91AB3"/>
    <w:rsid w:val="75ED65CC"/>
    <w:rsid w:val="75EE0A1C"/>
    <w:rsid w:val="761642D9"/>
    <w:rsid w:val="7648238F"/>
    <w:rsid w:val="76AD66F3"/>
    <w:rsid w:val="77171768"/>
    <w:rsid w:val="776571B0"/>
    <w:rsid w:val="7790015F"/>
    <w:rsid w:val="77E151EC"/>
    <w:rsid w:val="77E43436"/>
    <w:rsid w:val="77F25126"/>
    <w:rsid w:val="784063D0"/>
    <w:rsid w:val="7846582C"/>
    <w:rsid w:val="7867468F"/>
    <w:rsid w:val="786A2147"/>
    <w:rsid w:val="78F61C70"/>
    <w:rsid w:val="797B41B0"/>
    <w:rsid w:val="79AE31E7"/>
    <w:rsid w:val="7A606F85"/>
    <w:rsid w:val="7AA81291"/>
    <w:rsid w:val="7AF25E5C"/>
    <w:rsid w:val="7B530A91"/>
    <w:rsid w:val="7B77626E"/>
    <w:rsid w:val="7BB84DA2"/>
    <w:rsid w:val="7BE70496"/>
    <w:rsid w:val="7C627616"/>
    <w:rsid w:val="7D907B20"/>
    <w:rsid w:val="7DE72A20"/>
    <w:rsid w:val="7E9E6203"/>
    <w:rsid w:val="7ED6601C"/>
    <w:rsid w:val="7EF44735"/>
    <w:rsid w:val="7EFA1043"/>
    <w:rsid w:val="7F4963C9"/>
    <w:rsid w:val="7F661A1A"/>
    <w:rsid w:val="7FAC3857"/>
    <w:rsid w:val="7FEF3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lang w:val="en-GB" w:eastAsia="zh-CN" w:bidi="ar-SA"/>
    </w:rPr>
  </w:style>
  <w:style w:type="paragraph" w:styleId="2">
    <w:name w:val="heading 1"/>
    <w:basedOn w:val="1"/>
    <w:next w:val="1"/>
    <w:link w:val="76"/>
    <w:qFormat/>
    <w:uiPriority w:val="0"/>
    <w:pPr>
      <w:keepNext/>
      <w:keepLines/>
      <w:numPr>
        <w:ilvl w:val="0"/>
        <w:numId w:val="1"/>
      </w:numPr>
      <w:pBdr>
        <w:top w:val="single" w:color="auto" w:sz="12" w:space="3"/>
      </w:pBdr>
      <w:spacing w:before="240" w:after="180"/>
      <w:outlineLvl w:val="0"/>
    </w:pPr>
    <w:rPr>
      <w:sz w:val="36"/>
      <w:szCs w:val="36"/>
    </w:rPr>
  </w:style>
  <w:style w:type="paragraph" w:styleId="3">
    <w:name w:val="heading 2"/>
    <w:basedOn w:val="2"/>
    <w:next w:val="1"/>
    <w:qFormat/>
    <w:uiPriority w:val="0"/>
    <w:pPr>
      <w:pBdr>
        <w:top w:val="none" w:color="auto" w:sz="0" w:space="0"/>
      </w:pBdr>
      <w:tabs>
        <w:tab w:val="left" w:pos="576"/>
      </w:tabs>
      <w:spacing w:before="180"/>
      <w:ind w:left="576"/>
      <w:outlineLvl w:val="1"/>
    </w:pPr>
    <w:rPr>
      <w:sz w:val="32"/>
      <w:szCs w:val="32"/>
    </w:rPr>
  </w:style>
  <w:style w:type="paragraph" w:styleId="4">
    <w:name w:val="heading 3"/>
    <w:basedOn w:val="1"/>
    <w:next w:val="5"/>
    <w:qFormat/>
    <w:uiPriority w:val="0"/>
    <w:pPr>
      <w:tabs>
        <w:tab w:val="left" w:pos="432"/>
        <w:tab w:val="left" w:pos="576"/>
      </w:tabs>
      <w:spacing w:before="120"/>
      <w:outlineLvl w:val="2"/>
    </w:pPr>
    <w:rPr>
      <w:sz w:val="28"/>
      <w:szCs w:val="28"/>
    </w:rPr>
  </w:style>
  <w:style w:type="paragraph" w:styleId="7">
    <w:name w:val="heading 4"/>
    <w:basedOn w:val="4"/>
    <w:next w:val="5"/>
    <w:qFormat/>
    <w:uiPriority w:val="0"/>
    <w:pPr>
      <w:outlineLvl w:val="3"/>
    </w:pPr>
    <w:rPr>
      <w:sz w:val="24"/>
      <w:szCs w:val="24"/>
    </w:rPr>
  </w:style>
  <w:style w:type="paragraph" w:styleId="8">
    <w:name w:val="heading 5"/>
    <w:basedOn w:val="7"/>
    <w:next w:val="1"/>
    <w:qFormat/>
    <w:uiPriority w:val="0"/>
    <w:pPr>
      <w:outlineLvl w:val="4"/>
    </w:pPr>
    <w:rPr>
      <w:sz w:val="22"/>
      <w:szCs w:val="22"/>
    </w:rPr>
  </w:style>
  <w:style w:type="paragraph" w:styleId="9">
    <w:name w:val="heading 6"/>
    <w:basedOn w:val="1"/>
    <w:next w:val="1"/>
    <w:qFormat/>
    <w:uiPriority w:val="0"/>
    <w:pPr>
      <w:keepNext/>
      <w:keepLines/>
      <w:numPr>
        <w:ilvl w:val="5"/>
        <w:numId w:val="1"/>
      </w:numPr>
      <w:spacing w:before="120"/>
      <w:outlineLvl w:val="5"/>
    </w:pPr>
    <w:rPr>
      <w:rFonts w:cs="Arial"/>
    </w:rPr>
  </w:style>
  <w:style w:type="paragraph" w:styleId="10">
    <w:name w:val="heading 7"/>
    <w:basedOn w:val="1"/>
    <w:next w:val="1"/>
    <w:qFormat/>
    <w:uiPriority w:val="0"/>
    <w:pPr>
      <w:keepNext/>
      <w:keepLines/>
      <w:numPr>
        <w:ilvl w:val="6"/>
        <w:numId w:val="1"/>
      </w:numPr>
      <w:spacing w:before="120"/>
      <w:outlineLvl w:val="6"/>
    </w:pPr>
    <w:rPr>
      <w:rFonts w:cs="Arial"/>
    </w:rPr>
  </w:style>
  <w:style w:type="paragraph" w:styleId="11">
    <w:name w:val="heading 8"/>
    <w:basedOn w:val="10"/>
    <w:next w:val="1"/>
    <w:qFormat/>
    <w:uiPriority w:val="0"/>
    <w:pPr>
      <w:numPr>
        <w:ilvl w:val="7"/>
      </w:numPr>
      <w:outlineLvl w:val="7"/>
    </w:pPr>
  </w:style>
  <w:style w:type="paragraph" w:styleId="12">
    <w:name w:val="heading 9"/>
    <w:basedOn w:val="11"/>
    <w:next w:val="1"/>
    <w:qFormat/>
    <w:uiPriority w:val="0"/>
    <w:pPr>
      <w:numPr>
        <w:ilvl w:val="8"/>
      </w:numPr>
      <w:outlineLvl w:val="8"/>
    </w:pPr>
  </w:style>
  <w:style w:type="character" w:default="1" w:styleId="49">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5">
    <w:name w:val="Doc-title"/>
    <w:basedOn w:val="1"/>
    <w:next w:val="6"/>
    <w:link w:val="67"/>
    <w:qFormat/>
    <w:uiPriority w:val="0"/>
    <w:pPr>
      <w:overflowPunct/>
      <w:autoSpaceDE/>
      <w:autoSpaceDN/>
      <w:adjustRightInd/>
      <w:spacing w:before="60" w:after="0"/>
      <w:ind w:left="1259" w:hanging="1259"/>
      <w:jc w:val="left"/>
      <w:textAlignment w:val="auto"/>
    </w:pPr>
    <w:rPr>
      <w:rFonts w:eastAsia="ＭＳ 明朝"/>
      <w:szCs w:val="24"/>
      <w:lang w:val="en-US" w:eastAsia="en-GB"/>
    </w:rPr>
  </w:style>
  <w:style w:type="paragraph" w:customStyle="1" w:styleId="6">
    <w:name w:val="Doc-text2"/>
    <w:basedOn w:val="1"/>
    <w:link w:val="80"/>
    <w:qFormat/>
    <w:uiPriority w:val="0"/>
    <w:pPr>
      <w:tabs>
        <w:tab w:val="left" w:pos="1622"/>
      </w:tabs>
      <w:overflowPunct/>
      <w:autoSpaceDE/>
      <w:autoSpaceDN/>
      <w:adjustRightInd/>
      <w:spacing w:after="0"/>
      <w:ind w:left="1622" w:hanging="363"/>
      <w:jc w:val="left"/>
      <w:textAlignment w:val="auto"/>
    </w:pPr>
    <w:rPr>
      <w:rFonts w:eastAsia="ＭＳ 明朝"/>
      <w:szCs w:val="24"/>
      <w:lang w:eastAsia="en-GB"/>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pos="1701"/>
      </w:tabs>
      <w:ind w:left="2268" w:hanging="2268"/>
    </w:pPr>
  </w:style>
  <w:style w:type="paragraph" w:styleId="17">
    <w:name w:val="toc 6"/>
    <w:basedOn w:val="18"/>
    <w:next w:val="1"/>
    <w:semiHidden/>
    <w:qFormat/>
    <w:uiPriority w:val="0"/>
    <w:pPr>
      <w:tabs>
        <w:tab w:val="right" w:pos="1701"/>
      </w:tabs>
      <w:ind w:left="1985" w:hanging="1985"/>
    </w:pPr>
  </w:style>
  <w:style w:type="paragraph" w:styleId="18">
    <w:name w:val="toc 5"/>
    <w:basedOn w:val="19"/>
    <w:next w:val="1"/>
    <w:semiHidden/>
    <w:qFormat/>
    <w:uiPriority w:val="0"/>
    <w:pPr>
      <w:tabs>
        <w:tab w:val="right" w:pos="1701"/>
      </w:tabs>
      <w:ind w:left="1701" w:hanging="1701"/>
    </w:pPr>
  </w:style>
  <w:style w:type="paragraph" w:styleId="19">
    <w:name w:val="toc 4"/>
    <w:basedOn w:val="20"/>
    <w:next w:val="1"/>
    <w:semiHidden/>
    <w:qFormat/>
    <w:uiPriority w:val="0"/>
    <w:pPr>
      <w:tabs>
        <w:tab w:val="left" w:pos="1701"/>
      </w:tabs>
      <w:ind w:left="1418" w:hanging="1418"/>
    </w:pPr>
  </w:style>
  <w:style w:type="paragraph" w:styleId="20">
    <w:name w:val="toc 3"/>
    <w:basedOn w:val="21"/>
    <w:next w:val="1"/>
    <w:semiHidden/>
    <w:qFormat/>
    <w:uiPriority w:val="0"/>
    <w:pPr>
      <w:tabs>
        <w:tab w:val="left" w:pos="1701"/>
      </w:tabs>
      <w:ind w:left="1134" w:hanging="1134"/>
    </w:pPr>
  </w:style>
  <w:style w:type="paragraph" w:styleId="21">
    <w:name w:val="toc 2"/>
    <w:basedOn w:val="22"/>
    <w:next w:val="1"/>
    <w:semiHidden/>
    <w:qFormat/>
    <w:uiPriority w:val="0"/>
    <w:pPr>
      <w:keepNext w:val="0"/>
      <w:tabs>
        <w:tab w:val="left" w:pos="1701"/>
      </w:tabs>
      <w:spacing w:before="0"/>
      <w:ind w:left="851" w:hanging="851"/>
    </w:pPr>
    <w:rPr>
      <w:szCs w:val="20"/>
    </w:rPr>
  </w:style>
  <w:style w:type="paragraph" w:styleId="22">
    <w:name w:val="toc 1"/>
    <w:basedOn w:val="1"/>
    <w:next w:val="1"/>
    <w:qFormat/>
    <w:uiPriority w:val="39"/>
    <w:pPr>
      <w:keepNext/>
      <w:keepLines/>
      <w:widowControl w:val="0"/>
      <w:tabs>
        <w:tab w:val="left" w:pos="1701"/>
      </w:tabs>
      <w:spacing w:before="120"/>
      <w:ind w:left="1701" w:hanging="1701"/>
    </w:pPr>
    <w:rPr>
      <w:b/>
      <w:szCs w:val="22"/>
      <w:lang w:val="en-US"/>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List Bullet 4"/>
    <w:basedOn w:val="26"/>
    <w:qFormat/>
    <w:uiPriority w:val="0"/>
    <w:pPr>
      <w:numPr>
        <w:numId w:val="2"/>
      </w:numPr>
      <w:tabs>
        <w:tab w:val="left" w:pos="510"/>
        <w:tab w:val="left" w:pos="794"/>
        <w:tab w:val="left" w:pos="1077"/>
        <w:tab w:val="left" w:pos="1361"/>
      </w:tabs>
    </w:pPr>
  </w:style>
  <w:style w:type="paragraph" w:styleId="26">
    <w:name w:val="List Bullet 3"/>
    <w:basedOn w:val="27"/>
    <w:qFormat/>
    <w:uiPriority w:val="0"/>
    <w:pPr>
      <w:numPr>
        <w:numId w:val="3"/>
      </w:numPr>
      <w:tabs>
        <w:tab w:val="left" w:pos="510"/>
        <w:tab w:val="left" w:pos="794"/>
        <w:tab w:val="left" w:pos="1077"/>
      </w:tabs>
    </w:pPr>
  </w:style>
  <w:style w:type="paragraph" w:styleId="27">
    <w:name w:val="List Bullet 2"/>
    <w:basedOn w:val="28"/>
    <w:qFormat/>
    <w:uiPriority w:val="0"/>
    <w:pPr>
      <w:numPr>
        <w:ilvl w:val="0"/>
        <w:numId w:val="4"/>
      </w:numPr>
      <w:tabs>
        <w:tab w:val="left" w:pos="510"/>
      </w:tabs>
    </w:pPr>
  </w:style>
  <w:style w:type="paragraph" w:styleId="28">
    <w:name w:val="List Bullet"/>
    <w:basedOn w:val="29"/>
    <w:qFormat/>
    <w:uiPriority w:val="0"/>
    <w:pPr>
      <w:numPr>
        <w:ilvl w:val="0"/>
        <w:numId w:val="5"/>
      </w:numPr>
    </w:pPr>
  </w:style>
  <w:style w:type="paragraph" w:styleId="29">
    <w:name w:val="Body Text"/>
    <w:basedOn w:val="1"/>
    <w:link w:val="70"/>
    <w:qFormat/>
    <w:uiPriority w:val="0"/>
  </w:style>
  <w:style w:type="paragraph" w:styleId="30">
    <w:name w:val="caption"/>
    <w:basedOn w:val="1"/>
    <w:next w:val="1"/>
    <w:qFormat/>
    <w:uiPriority w:val="0"/>
    <w:pPr>
      <w:spacing w:after="240"/>
      <w:jc w:val="center"/>
    </w:pPr>
    <w:rPr>
      <w:b/>
      <w:bCs/>
    </w:rPr>
  </w:style>
  <w:style w:type="paragraph" w:styleId="31">
    <w:name w:val="Document Map"/>
    <w:basedOn w:val="1"/>
    <w:semiHidden/>
    <w:qFormat/>
    <w:uiPriority w:val="0"/>
    <w:pPr>
      <w:shd w:val="clear" w:color="auto" w:fill="000080"/>
    </w:pPr>
    <w:rPr>
      <w:rFonts w:ascii="Tahoma" w:hAnsi="Tahoma" w:cs="Tahoma"/>
    </w:rPr>
  </w:style>
  <w:style w:type="paragraph" w:styleId="32">
    <w:name w:val="annotation text"/>
    <w:basedOn w:val="1"/>
    <w:link w:val="120"/>
    <w:qFormat/>
    <w:uiPriority w:val="99"/>
  </w:style>
  <w:style w:type="paragraph" w:styleId="33">
    <w:name w:val="List Bullet 5"/>
    <w:basedOn w:val="25"/>
    <w:qFormat/>
    <w:uiPriority w:val="0"/>
    <w:pPr>
      <w:numPr>
        <w:numId w:val="6"/>
      </w:numPr>
      <w:tabs>
        <w:tab w:val="left" w:pos="1644"/>
      </w:tabs>
    </w:pPr>
  </w:style>
  <w:style w:type="paragraph" w:styleId="34">
    <w:name w:val="toc 8"/>
    <w:basedOn w:val="22"/>
    <w:next w:val="1"/>
    <w:semiHidden/>
    <w:qFormat/>
    <w:uiPriority w:val="0"/>
    <w:pPr>
      <w:spacing w:before="180"/>
      <w:ind w:left="2693" w:hanging="2693"/>
    </w:pPr>
    <w:rPr>
      <w:b w:val="0"/>
      <w:bCs/>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55"/>
    <w:qFormat/>
    <w:uiPriority w:val="99"/>
    <w:pPr>
      <w:jc w:val="center"/>
    </w:pPr>
    <w:rPr>
      <w:i/>
      <w:iCs/>
    </w:rPr>
  </w:style>
  <w:style w:type="paragraph" w:styleId="37">
    <w:name w:val="header"/>
    <w:link w:val="89"/>
    <w:qFormat/>
    <w:uiPriority w:val="0"/>
    <w:pPr>
      <w:widowControl w:val="0"/>
      <w:overflowPunct w:val="0"/>
      <w:autoSpaceDE w:val="0"/>
      <w:autoSpaceDN w:val="0"/>
      <w:adjustRightInd w:val="0"/>
      <w:textAlignment w:val="baseline"/>
    </w:pPr>
    <w:rPr>
      <w:rFonts w:ascii="Arial" w:hAnsi="Arial" w:eastAsia="宋体" w:cs="Times New Roman"/>
      <w:b/>
      <w:bCs/>
      <w:sz w:val="18"/>
      <w:szCs w:val="18"/>
      <w:lang w:val="en-US" w:eastAsia="zh-CN" w:bidi="ar-SA"/>
    </w:rPr>
  </w:style>
  <w:style w:type="paragraph" w:styleId="38">
    <w:name w:val="footnote text"/>
    <w:basedOn w:val="1"/>
    <w:semiHidden/>
    <w:qFormat/>
    <w:uiPriority w:val="0"/>
    <w:pPr>
      <w:keepLines/>
      <w:spacing w:after="0"/>
      <w:ind w:left="454" w:hanging="454"/>
    </w:pPr>
    <w:rPr>
      <w:sz w:val="16"/>
      <w:szCs w:val="16"/>
    </w:rPr>
  </w:style>
  <w:style w:type="paragraph" w:styleId="39">
    <w:name w:val="List 5"/>
    <w:basedOn w:val="40"/>
    <w:qFormat/>
    <w:uiPriority w:val="0"/>
    <w:pPr>
      <w:ind w:left="1702"/>
    </w:pPr>
  </w:style>
  <w:style w:type="paragraph" w:styleId="40">
    <w:name w:val="List 4"/>
    <w:basedOn w:val="13"/>
    <w:qFormat/>
    <w:uiPriority w:val="0"/>
    <w:pPr>
      <w:ind w:left="1418"/>
    </w:pPr>
  </w:style>
  <w:style w:type="paragraph" w:styleId="41">
    <w:name w:val="table of figures"/>
    <w:basedOn w:val="1"/>
    <w:next w:val="1"/>
    <w:qFormat/>
    <w:uiPriority w:val="99"/>
    <w:pPr>
      <w:ind w:left="1418" w:hanging="1418"/>
      <w:jc w:val="left"/>
    </w:pPr>
    <w:rPr>
      <w:b/>
    </w:rPr>
  </w:style>
  <w:style w:type="paragraph" w:styleId="42">
    <w:name w:val="toc 9"/>
    <w:basedOn w:val="34"/>
    <w:next w:val="1"/>
    <w:semiHidden/>
    <w:qFormat/>
    <w:uiPriority w:val="0"/>
    <w:pPr>
      <w:ind w:left="1418" w:hanging="1418"/>
    </w:pPr>
  </w:style>
  <w:style w:type="paragraph" w:styleId="43">
    <w:name w:val="Normal (Web)"/>
    <w:basedOn w:val="1"/>
    <w:semiHidden/>
    <w:unhideWhenUsed/>
    <w:qFormat/>
    <w:uiPriority w:val="0"/>
    <w:rPr>
      <w:sz w:val="24"/>
    </w:rPr>
  </w:style>
  <w:style w:type="paragraph" w:styleId="44">
    <w:name w:val="index 1"/>
    <w:basedOn w:val="1"/>
    <w:next w:val="1"/>
    <w:semiHidden/>
    <w:qFormat/>
    <w:uiPriority w:val="0"/>
    <w:pPr>
      <w:keepLines/>
      <w:spacing w:after="0"/>
    </w:pPr>
  </w:style>
  <w:style w:type="paragraph" w:styleId="45">
    <w:name w:val="index 2"/>
    <w:basedOn w:val="44"/>
    <w:next w:val="1"/>
    <w:semiHidden/>
    <w:qFormat/>
    <w:uiPriority w:val="0"/>
    <w:pPr>
      <w:ind w:left="284"/>
    </w:pPr>
  </w:style>
  <w:style w:type="paragraph" w:styleId="46">
    <w:name w:val="annotation subject"/>
    <w:basedOn w:val="32"/>
    <w:next w:val="32"/>
    <w:semiHidden/>
    <w:qFormat/>
    <w:uiPriority w:val="0"/>
    <w:rPr>
      <w:b/>
      <w:bCs/>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page number"/>
    <w:basedOn w:val="49"/>
    <w:semiHidden/>
    <w:qFormat/>
    <w:uiPriority w:val="0"/>
  </w:style>
  <w:style w:type="character" w:styleId="51">
    <w:name w:val="FollowedHyperlink"/>
    <w:semiHidden/>
    <w:qFormat/>
    <w:uiPriority w:val="0"/>
    <w:rPr>
      <w:color w:val="FF0000"/>
      <w:u w:val="single"/>
    </w:rPr>
  </w:style>
  <w:style w:type="character" w:styleId="52">
    <w:name w:val="Hyperlink"/>
    <w:qFormat/>
    <w:uiPriority w:val="99"/>
    <w:rPr>
      <w:color w:val="0000FF"/>
      <w:u w:val="single"/>
      <w:lang w:val="en-GB"/>
    </w:rPr>
  </w:style>
  <w:style w:type="character" w:styleId="53">
    <w:name w:val="annotation reference"/>
    <w:qFormat/>
    <w:uiPriority w:val="99"/>
    <w:rPr>
      <w:sz w:val="16"/>
      <w:szCs w:val="16"/>
    </w:rPr>
  </w:style>
  <w:style w:type="character" w:styleId="54">
    <w:name w:val="footnote reference"/>
    <w:semiHidden/>
    <w:qFormat/>
    <w:uiPriority w:val="0"/>
    <w:rPr>
      <w:b/>
      <w:bCs/>
      <w:position w:val="6"/>
      <w:sz w:val="16"/>
      <w:szCs w:val="16"/>
    </w:rPr>
  </w:style>
  <w:style w:type="character" w:customStyle="1" w:styleId="55">
    <w:name w:val="フッター (文字)"/>
    <w:link w:val="36"/>
    <w:qFormat/>
    <w:locked/>
    <w:uiPriority w:val="99"/>
    <w:rPr>
      <w:rFonts w:ascii="Arial" w:hAnsi="Arial" w:cs="Arial"/>
      <w:b/>
      <w:bCs/>
      <w:i/>
      <w:iCs/>
      <w:sz w:val="18"/>
      <w:szCs w:val="18"/>
      <w:lang w:val="en-US" w:eastAsia="zh-CN"/>
    </w:rPr>
  </w:style>
  <w:style w:type="character" w:customStyle="1" w:styleId="56">
    <w:name w:val="TH Char"/>
    <w:link w:val="57"/>
    <w:qFormat/>
    <w:uiPriority w:val="0"/>
    <w:rPr>
      <w:rFonts w:ascii="Arial" w:hAnsi="Arial"/>
      <w:b/>
      <w:lang w:val="en-GB" w:eastAsia="en-US"/>
    </w:rPr>
  </w:style>
  <w:style w:type="paragraph" w:customStyle="1" w:styleId="57">
    <w:name w:val="TH"/>
    <w:basedOn w:val="1"/>
    <w:link w:val="56"/>
    <w:qFormat/>
    <w:uiPriority w:val="0"/>
    <w:pPr>
      <w:keepNext/>
      <w:keepLines/>
      <w:spacing w:before="60" w:after="180"/>
      <w:jc w:val="center"/>
    </w:pPr>
    <w:rPr>
      <w:b/>
      <w:lang w:eastAsia="en-US"/>
    </w:rPr>
  </w:style>
  <w:style w:type="character" w:customStyle="1" w:styleId="58">
    <w:name w:val="B3 Char2"/>
    <w:link w:val="59"/>
    <w:qFormat/>
    <w:uiPriority w:val="0"/>
    <w:rPr>
      <w:rFonts w:ascii="Arial" w:hAnsi="Arial"/>
      <w:lang w:val="en-GB" w:eastAsia="en-US"/>
    </w:rPr>
  </w:style>
  <w:style w:type="paragraph" w:customStyle="1" w:styleId="59">
    <w:name w:val="B3"/>
    <w:basedOn w:val="13"/>
    <w:link w:val="58"/>
    <w:qFormat/>
    <w:uiPriority w:val="0"/>
    <w:pPr>
      <w:spacing w:after="180"/>
      <w:jc w:val="left"/>
    </w:pPr>
    <w:rPr>
      <w:lang w:eastAsia="en-US"/>
    </w:rPr>
  </w:style>
  <w:style w:type="character" w:customStyle="1" w:styleId="60">
    <w:name w:val="PL Char"/>
    <w:link w:val="61"/>
    <w:qFormat/>
    <w:uiPriority w:val="0"/>
    <w:rPr>
      <w:rFonts w:ascii="Courier New" w:hAnsi="Courier New" w:eastAsia="Times New Roman"/>
      <w:sz w:val="16"/>
      <w:lang w:val="en-US" w:eastAsia="zh-CN" w:bidi="ar-SA"/>
    </w:rPr>
  </w:style>
  <w:style w:type="paragraph" w:customStyle="1" w:styleId="61">
    <w:name w:val="PL"/>
    <w:link w:val="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62">
    <w:name w:val="首标题"/>
    <w:qFormat/>
    <w:uiPriority w:val="99"/>
    <w:rPr>
      <w:rFonts w:ascii="Arial" w:hAnsi="Arial" w:cs="Times New Roman"/>
      <w:sz w:val="24"/>
    </w:rPr>
  </w:style>
  <w:style w:type="character" w:customStyle="1" w:styleId="63">
    <w:name w:val="B2 Char"/>
    <w:link w:val="64"/>
    <w:qFormat/>
    <w:uiPriority w:val="0"/>
    <w:rPr>
      <w:rFonts w:ascii="Arial" w:hAnsi="Arial"/>
      <w:lang w:val="en-GB" w:eastAsia="en-US"/>
    </w:rPr>
  </w:style>
  <w:style w:type="paragraph" w:customStyle="1" w:styleId="64">
    <w:name w:val="B2"/>
    <w:basedOn w:val="14"/>
    <w:link w:val="63"/>
    <w:qFormat/>
    <w:uiPriority w:val="0"/>
    <w:pPr>
      <w:spacing w:after="180"/>
      <w:jc w:val="left"/>
    </w:pPr>
    <w:rPr>
      <w:lang w:eastAsia="en-US"/>
    </w:rPr>
  </w:style>
  <w:style w:type="character" w:customStyle="1" w:styleId="65">
    <w:name w:val="TAL Car"/>
    <w:link w:val="66"/>
    <w:qFormat/>
    <w:uiPriority w:val="0"/>
    <w:rPr>
      <w:rFonts w:ascii="Arial" w:hAnsi="Arial"/>
      <w:sz w:val="18"/>
      <w:lang w:val="en-GB" w:eastAsia="en-US"/>
    </w:rPr>
  </w:style>
  <w:style w:type="paragraph" w:customStyle="1" w:styleId="66">
    <w:name w:val="TAL"/>
    <w:basedOn w:val="1"/>
    <w:link w:val="65"/>
    <w:qFormat/>
    <w:uiPriority w:val="0"/>
    <w:pPr>
      <w:keepNext/>
      <w:keepLines/>
      <w:spacing w:after="0"/>
      <w:jc w:val="left"/>
    </w:pPr>
    <w:rPr>
      <w:sz w:val="18"/>
      <w:lang w:eastAsia="en-US"/>
    </w:rPr>
  </w:style>
  <w:style w:type="character" w:customStyle="1" w:styleId="67">
    <w:name w:val="Doc-title Char"/>
    <w:link w:val="5"/>
    <w:qFormat/>
    <w:locked/>
    <w:uiPriority w:val="0"/>
    <w:rPr>
      <w:rFonts w:ascii="Arial" w:hAnsi="Arial" w:eastAsia="ＭＳ 明朝" w:cs="Arial"/>
      <w:szCs w:val="24"/>
      <w:lang w:val="en-GB" w:eastAsia="en-GB"/>
    </w:rPr>
  </w:style>
  <w:style w:type="character" w:customStyle="1" w:styleId="68">
    <w:name w:val="st"/>
    <w:qFormat/>
    <w:uiPriority w:val="0"/>
  </w:style>
  <w:style w:type="character" w:customStyle="1" w:styleId="69">
    <w:name w:val="B1 Char1"/>
    <w:qFormat/>
    <w:uiPriority w:val="0"/>
    <w:rPr>
      <w:rFonts w:eastAsia="Times New Roman"/>
    </w:rPr>
  </w:style>
  <w:style w:type="character" w:customStyle="1" w:styleId="70">
    <w:name w:val="本文 (文字)"/>
    <w:link w:val="29"/>
    <w:qFormat/>
    <w:uiPriority w:val="0"/>
    <w:rPr>
      <w:rFonts w:ascii="Arial" w:hAnsi="Arial"/>
      <w:lang w:val="en-GB"/>
    </w:rPr>
  </w:style>
  <w:style w:type="character" w:customStyle="1" w:styleId="71">
    <w:name w:val="Char Char7"/>
    <w:qFormat/>
    <w:uiPriority w:val="0"/>
    <w:rPr>
      <w:rFonts w:ascii="Arial" w:hAnsi="Arial" w:eastAsia="ＭＳ 明朝" w:cs="Arial"/>
      <w:b/>
      <w:bCs/>
      <w:iCs/>
      <w:sz w:val="28"/>
      <w:szCs w:val="28"/>
      <w:lang w:val="en-GB" w:eastAsia="en-GB" w:bidi="ar-SA"/>
    </w:rPr>
  </w:style>
  <w:style w:type="character" w:customStyle="1" w:styleId="72">
    <w:name w:val="B1 Char"/>
    <w:link w:val="73"/>
    <w:qFormat/>
    <w:uiPriority w:val="0"/>
    <w:rPr>
      <w:rFonts w:ascii="Arial" w:hAnsi="Arial"/>
      <w:lang w:val="en-GB" w:eastAsia="en-US"/>
    </w:rPr>
  </w:style>
  <w:style w:type="paragraph" w:customStyle="1" w:styleId="73">
    <w:name w:val="B1"/>
    <w:basedOn w:val="15"/>
    <w:link w:val="72"/>
    <w:qFormat/>
    <w:uiPriority w:val="0"/>
    <w:pPr>
      <w:spacing w:after="180"/>
      <w:jc w:val="left"/>
    </w:pPr>
    <w:rPr>
      <w:lang w:eastAsia="en-US"/>
    </w:rPr>
  </w:style>
  <w:style w:type="character" w:customStyle="1" w:styleId="74">
    <w:name w:val="TF Char"/>
    <w:link w:val="75"/>
    <w:qFormat/>
    <w:uiPriority w:val="0"/>
    <w:rPr>
      <w:rFonts w:ascii="Arial" w:hAnsi="Arial"/>
      <w:b/>
      <w:lang w:val="en-GB" w:eastAsia="en-US"/>
    </w:rPr>
  </w:style>
  <w:style w:type="paragraph" w:customStyle="1" w:styleId="75">
    <w:name w:val="TF"/>
    <w:basedOn w:val="57"/>
    <w:link w:val="74"/>
    <w:qFormat/>
    <w:uiPriority w:val="0"/>
    <w:pPr>
      <w:keepNext w:val="0"/>
      <w:spacing w:before="0" w:after="240"/>
    </w:pPr>
  </w:style>
  <w:style w:type="character" w:customStyle="1" w:styleId="76">
    <w:name w:val="見出し 1 (文字)"/>
    <w:link w:val="2"/>
    <w:qFormat/>
    <w:uiPriority w:val="0"/>
    <w:rPr>
      <w:rFonts w:ascii="Arial" w:hAnsi="Arial"/>
      <w:sz w:val="36"/>
      <w:szCs w:val="36"/>
      <w:lang w:val="en-GB"/>
    </w:rPr>
  </w:style>
  <w:style w:type="character" w:customStyle="1" w:styleId="77">
    <w:name w:val="B4 Char"/>
    <w:link w:val="78"/>
    <w:qFormat/>
    <w:uiPriority w:val="0"/>
    <w:rPr>
      <w:rFonts w:ascii="Arial" w:hAnsi="Arial"/>
      <w:lang w:val="en-GB" w:eastAsia="en-US"/>
    </w:rPr>
  </w:style>
  <w:style w:type="paragraph" w:customStyle="1" w:styleId="78">
    <w:name w:val="B4"/>
    <w:basedOn w:val="40"/>
    <w:link w:val="77"/>
    <w:qFormat/>
    <w:uiPriority w:val="0"/>
    <w:pPr>
      <w:spacing w:after="180"/>
      <w:jc w:val="left"/>
    </w:pPr>
    <w:rPr>
      <w:lang w:eastAsia="en-US"/>
    </w:rPr>
  </w:style>
  <w:style w:type="character" w:customStyle="1" w:styleId="79">
    <w:name w:val="ZGSM"/>
    <w:qFormat/>
    <w:uiPriority w:val="0"/>
  </w:style>
  <w:style w:type="character" w:customStyle="1" w:styleId="80">
    <w:name w:val="Doc-text2 Char"/>
    <w:link w:val="6"/>
    <w:qFormat/>
    <w:uiPriority w:val="0"/>
    <w:rPr>
      <w:rFonts w:ascii="Arial" w:hAnsi="Arial" w:eastAsia="ＭＳ 明朝"/>
      <w:szCs w:val="24"/>
      <w:lang w:val="en-GB" w:eastAsia="en-GB"/>
    </w:rPr>
  </w:style>
  <w:style w:type="character" w:customStyle="1" w:styleId="81">
    <w:name w:val="EmailDiscussion Char"/>
    <w:link w:val="82"/>
    <w:qFormat/>
    <w:uiPriority w:val="0"/>
    <w:rPr>
      <w:rFonts w:ascii="Arial" w:hAnsi="Arial" w:eastAsia="ＭＳ 明朝"/>
      <w:b/>
      <w:szCs w:val="24"/>
      <w:lang w:val="en-GB" w:eastAsia="en-GB"/>
    </w:rPr>
  </w:style>
  <w:style w:type="paragraph" w:customStyle="1" w:styleId="82">
    <w:name w:val="EmailDiscussion"/>
    <w:basedOn w:val="1"/>
    <w:next w:val="83"/>
    <w:link w:val="81"/>
    <w:qFormat/>
    <w:uiPriority w:val="0"/>
    <w:pPr>
      <w:numPr>
        <w:ilvl w:val="0"/>
        <w:numId w:val="7"/>
      </w:numPr>
      <w:overflowPunct/>
      <w:autoSpaceDE/>
      <w:autoSpaceDN/>
      <w:adjustRightInd/>
      <w:spacing w:before="40" w:after="0"/>
      <w:jc w:val="left"/>
      <w:textAlignment w:val="auto"/>
    </w:pPr>
    <w:rPr>
      <w:rFonts w:eastAsia="ＭＳ 明朝"/>
      <w:b/>
      <w:szCs w:val="24"/>
      <w:lang w:eastAsia="en-GB"/>
    </w:rPr>
  </w:style>
  <w:style w:type="paragraph" w:customStyle="1" w:styleId="83">
    <w:name w:val="EmailDiscussion2"/>
    <w:basedOn w:val="6"/>
    <w:qFormat/>
    <w:uiPriority w:val="99"/>
  </w:style>
  <w:style w:type="character" w:customStyle="1" w:styleId="84">
    <w:name w:val="B5 Char"/>
    <w:link w:val="85"/>
    <w:qFormat/>
    <w:uiPriority w:val="0"/>
    <w:rPr>
      <w:rFonts w:ascii="Arial" w:hAnsi="Arial"/>
      <w:lang w:val="en-GB" w:eastAsia="en-US"/>
    </w:rPr>
  </w:style>
  <w:style w:type="paragraph" w:customStyle="1" w:styleId="85">
    <w:name w:val="B5"/>
    <w:basedOn w:val="39"/>
    <w:link w:val="84"/>
    <w:qFormat/>
    <w:uiPriority w:val="0"/>
    <w:pPr>
      <w:spacing w:after="180"/>
      <w:jc w:val="left"/>
    </w:pPr>
    <w:rPr>
      <w:lang w:eastAsia="en-US"/>
    </w:rPr>
  </w:style>
  <w:style w:type="character" w:customStyle="1" w:styleId="86">
    <w:name w:val="TAH Car"/>
    <w:link w:val="87"/>
    <w:qFormat/>
    <w:locked/>
    <w:uiPriority w:val="0"/>
    <w:rPr>
      <w:rFonts w:ascii="Arial" w:hAnsi="Arial"/>
      <w:b/>
      <w:sz w:val="18"/>
      <w:lang w:val="en-GB" w:eastAsia="en-US"/>
    </w:rPr>
  </w:style>
  <w:style w:type="paragraph" w:customStyle="1" w:styleId="87">
    <w:name w:val="TAH"/>
    <w:basedOn w:val="88"/>
    <w:link w:val="86"/>
    <w:qFormat/>
    <w:uiPriority w:val="0"/>
    <w:rPr>
      <w:b/>
    </w:rPr>
  </w:style>
  <w:style w:type="paragraph" w:customStyle="1" w:styleId="88">
    <w:name w:val="TAC"/>
    <w:basedOn w:val="66"/>
    <w:link w:val="124"/>
    <w:qFormat/>
    <w:uiPriority w:val="0"/>
    <w:pPr>
      <w:jc w:val="center"/>
    </w:pPr>
  </w:style>
  <w:style w:type="character" w:customStyle="1" w:styleId="89">
    <w:name w:val="ヘッダー (文字)"/>
    <w:link w:val="37"/>
    <w:qFormat/>
    <w:locked/>
    <w:uiPriority w:val="99"/>
    <w:rPr>
      <w:rFonts w:ascii="Arial" w:hAnsi="Arial"/>
      <w:b/>
      <w:bCs/>
      <w:sz w:val="18"/>
      <w:szCs w:val="18"/>
      <w:lang w:val="en-US" w:eastAsia="zh-CN" w:bidi="ar-SA"/>
    </w:rPr>
  </w:style>
  <w:style w:type="character" w:customStyle="1" w:styleId="90">
    <w:name w:val="CR Cover Page Zchn"/>
    <w:link w:val="91"/>
    <w:qFormat/>
    <w:uiPriority w:val="0"/>
    <w:rPr>
      <w:rFonts w:ascii="Arial" w:hAnsi="Arial"/>
      <w:lang w:val="en-GB" w:eastAsia="en-US"/>
    </w:rPr>
  </w:style>
  <w:style w:type="paragraph" w:customStyle="1" w:styleId="91">
    <w:name w:val="CR Cover Page"/>
    <w:link w:val="90"/>
    <w:qFormat/>
    <w:uiPriority w:val="0"/>
    <w:pPr>
      <w:spacing w:after="120"/>
    </w:pPr>
    <w:rPr>
      <w:rFonts w:ascii="Arial" w:hAnsi="Arial" w:eastAsia="宋体" w:cs="Times New Roman"/>
      <w:lang w:val="en-GB" w:eastAsia="en-US" w:bidi="ar-SA"/>
    </w:rPr>
  </w:style>
  <w:style w:type="character" w:customStyle="1" w:styleId="92">
    <w:name w:val="NO Char"/>
    <w:link w:val="93"/>
    <w:qFormat/>
    <w:uiPriority w:val="0"/>
    <w:rPr>
      <w:rFonts w:ascii="Times New Roman" w:hAnsi="Times New Roman" w:eastAsia="Times New Roman"/>
    </w:rPr>
  </w:style>
  <w:style w:type="paragraph" w:customStyle="1" w:styleId="93">
    <w:name w:val="NO"/>
    <w:basedOn w:val="1"/>
    <w:link w:val="92"/>
    <w:qFormat/>
    <w:uiPriority w:val="0"/>
    <w:pPr>
      <w:keepLines/>
      <w:spacing w:after="180"/>
      <w:ind w:left="1135" w:hanging="851"/>
      <w:jc w:val="left"/>
    </w:pPr>
    <w:rPr>
      <w:rFonts w:ascii="Times New Roman" w:hAnsi="Times New Roman" w:eastAsia="Times New Roman"/>
    </w:rPr>
  </w:style>
  <w:style w:type="character" w:customStyle="1" w:styleId="94">
    <w:name w:val="正文文本 字符"/>
    <w:qFormat/>
    <w:uiPriority w:val="0"/>
    <w:rPr>
      <w:rFonts w:ascii="Arial" w:hAnsi="Arial"/>
      <w:lang w:val="en-GB"/>
    </w:rPr>
  </w:style>
  <w:style w:type="paragraph" w:customStyle="1" w:styleId="95">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96">
    <w:name w:val="Reference"/>
    <w:basedOn w:val="1"/>
    <w:qFormat/>
    <w:uiPriority w:val="0"/>
  </w:style>
  <w:style w:type="paragraph" w:customStyle="1" w:styleId="9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98">
    <w:name w:val="TAN"/>
    <w:basedOn w:val="66"/>
    <w:qFormat/>
    <w:uiPriority w:val="0"/>
    <w:pPr>
      <w:ind w:left="851" w:hanging="851"/>
    </w:pPr>
  </w:style>
  <w:style w:type="paragraph" w:customStyle="1" w:styleId="99">
    <w:name w:val="ZTD"/>
    <w:basedOn w:val="100"/>
    <w:qFormat/>
    <w:uiPriority w:val="0"/>
    <w:pPr>
      <w:framePr w:hRule="auto" w:y="852"/>
    </w:pPr>
    <w:rPr>
      <w:i w:val="0"/>
      <w:sz w:val="40"/>
    </w:rPr>
  </w:style>
  <w:style w:type="paragraph" w:customStyle="1" w:styleId="100">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101">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102">
    <w:name w:val="ZV"/>
    <w:basedOn w:val="101"/>
    <w:qFormat/>
    <w:uiPriority w:val="0"/>
    <w:pPr>
      <w:framePr w:y="16161"/>
    </w:pPr>
  </w:style>
  <w:style w:type="paragraph" w:customStyle="1" w:styleId="103">
    <w:name w:val="EX"/>
    <w:basedOn w:val="1"/>
    <w:qFormat/>
    <w:uiPriority w:val="0"/>
    <w:pPr>
      <w:keepLines/>
      <w:spacing w:after="180"/>
      <w:ind w:left="1702" w:hanging="1418"/>
      <w:jc w:val="left"/>
    </w:pPr>
    <w:rPr>
      <w:lang w:eastAsia="en-US"/>
    </w:rPr>
  </w:style>
  <w:style w:type="paragraph" w:customStyle="1" w:styleId="104">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105">
    <w:name w:val="3GPP_Header"/>
    <w:basedOn w:val="1"/>
    <w:qFormat/>
    <w:uiPriority w:val="0"/>
    <w:pPr>
      <w:tabs>
        <w:tab w:val="left" w:pos="1701"/>
        <w:tab w:val="right" w:pos="9639"/>
      </w:tabs>
      <w:spacing w:after="240"/>
    </w:pPr>
    <w:rPr>
      <w:b/>
      <w:sz w:val="24"/>
    </w:rPr>
  </w:style>
  <w:style w:type="paragraph" w:customStyle="1" w:styleId="106">
    <w:name w:val="列表段落1"/>
    <w:basedOn w:val="1"/>
    <w:link w:val="122"/>
    <w:qFormat/>
    <w:uiPriority w:val="34"/>
    <w:pPr>
      <w:ind w:left="720"/>
      <w:contextualSpacing/>
    </w:pPr>
  </w:style>
  <w:style w:type="paragraph" w:customStyle="1" w:styleId="107">
    <w:name w:val="EW"/>
    <w:basedOn w:val="103"/>
    <w:qFormat/>
    <w:uiPriority w:val="0"/>
    <w:pPr>
      <w:spacing w:after="0"/>
    </w:pPr>
  </w:style>
  <w:style w:type="paragraph" w:customStyle="1" w:styleId="108">
    <w:name w:val="EQ"/>
    <w:basedOn w:val="1"/>
    <w:next w:val="1"/>
    <w:qFormat/>
    <w:uiPriority w:val="0"/>
    <w:pPr>
      <w:keepLines/>
      <w:tabs>
        <w:tab w:val="center" w:pos="4536"/>
        <w:tab w:val="right" w:pos="9072"/>
      </w:tabs>
      <w:spacing w:after="180"/>
      <w:jc w:val="left"/>
    </w:pPr>
    <w:rPr>
      <w:lang w:val="en-US" w:eastAsia="en-US"/>
    </w:rPr>
  </w:style>
  <w:style w:type="paragraph" w:customStyle="1" w:styleId="109">
    <w:name w:val="Figure"/>
    <w:basedOn w:val="1"/>
    <w:next w:val="30"/>
    <w:qFormat/>
    <w:uiPriority w:val="0"/>
    <w:pPr>
      <w:keepNext/>
      <w:keepLines/>
      <w:spacing w:before="180"/>
      <w:jc w:val="center"/>
    </w:pPr>
  </w:style>
  <w:style w:type="paragraph" w:customStyle="1" w:styleId="110">
    <w:name w:val="FP"/>
    <w:basedOn w:val="1"/>
    <w:qFormat/>
    <w:uiPriority w:val="0"/>
    <w:pPr>
      <w:spacing w:after="0"/>
      <w:jc w:val="left"/>
    </w:pPr>
    <w:rPr>
      <w:lang w:eastAsia="en-US"/>
    </w:rPr>
  </w:style>
  <w:style w:type="paragraph" w:customStyle="1" w:styleId="111">
    <w:name w:val="Proposal"/>
    <w:basedOn w:val="29"/>
    <w:next w:val="1"/>
    <w:qFormat/>
    <w:uiPriority w:val="0"/>
    <w:pPr>
      <w:numPr>
        <w:ilvl w:val="0"/>
        <w:numId w:val="8"/>
      </w:numPr>
      <w:tabs>
        <w:tab w:val="left" w:pos="1701"/>
      </w:tabs>
    </w:pPr>
    <w:rPr>
      <w:b/>
      <w:bCs/>
    </w:rPr>
  </w:style>
  <w:style w:type="paragraph" w:customStyle="1" w:styleId="112">
    <w:name w:val="Editor's Note"/>
    <w:basedOn w:val="1"/>
    <w:qFormat/>
    <w:uiPriority w:val="0"/>
    <w:pPr>
      <w:keepLines/>
      <w:spacing w:after="180"/>
      <w:ind w:left="1135" w:hanging="851"/>
      <w:jc w:val="left"/>
    </w:pPr>
    <w:rPr>
      <w:color w:val="FF0000"/>
      <w:lang w:eastAsia="en-US"/>
    </w:rPr>
  </w:style>
  <w:style w:type="paragraph" w:customStyle="1" w:styleId="113">
    <w:name w:val="Observation"/>
    <w:basedOn w:val="111"/>
    <w:qFormat/>
    <w:uiPriority w:val="0"/>
    <w:pPr>
      <w:numPr>
        <w:ilvl w:val="0"/>
        <w:numId w:val="9"/>
      </w:numPr>
    </w:pPr>
  </w:style>
  <w:style w:type="paragraph" w:customStyle="1" w:styleId="114">
    <w:name w:val="TAR"/>
    <w:basedOn w:val="66"/>
    <w:qFormat/>
    <w:uiPriority w:val="0"/>
    <w:pPr>
      <w:jc w:val="right"/>
    </w:pPr>
  </w:style>
  <w:style w:type="paragraph" w:customStyle="1" w:styleId="115">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116">
    <w:name w:val="TT"/>
    <w:basedOn w:val="2"/>
    <w:next w:val="1"/>
    <w:qFormat/>
    <w:uiPriority w:val="0"/>
    <w:pPr>
      <w:numPr>
        <w:numId w:val="0"/>
      </w:numPr>
      <w:ind w:left="1134" w:hanging="1134"/>
      <w:outlineLvl w:val="9"/>
    </w:pPr>
    <w:rPr>
      <w:szCs w:val="20"/>
      <w:lang w:eastAsia="en-US"/>
    </w:rPr>
  </w:style>
  <w:style w:type="paragraph" w:customStyle="1" w:styleId="11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118">
    <w:name w:val="text intend 2"/>
    <w:basedOn w:val="1"/>
    <w:qFormat/>
    <w:uiPriority w:val="0"/>
    <w:pPr>
      <w:numPr>
        <w:ilvl w:val="0"/>
        <w:numId w:val="10"/>
      </w:numPr>
    </w:pPr>
    <w:rPr>
      <w:rFonts w:ascii="Times New Roman" w:hAnsi="Times New Roman" w:eastAsia="ＭＳ 明朝"/>
      <w:sz w:val="24"/>
      <w:lang w:val="en-US" w:eastAsia="en-GB"/>
    </w:rPr>
  </w:style>
  <w:style w:type="paragraph" w:customStyle="1" w:styleId="119">
    <w:name w:val="Comment Subject1"/>
    <w:basedOn w:val="32"/>
    <w:next w:val="32"/>
    <w:semiHidden/>
    <w:qFormat/>
    <w:uiPriority w:val="0"/>
    <w:pPr>
      <w:numPr>
        <w:ilvl w:val="0"/>
        <w:numId w:val="11"/>
      </w:numPr>
      <w:tabs>
        <w:tab w:val="clear" w:pos="851"/>
      </w:tabs>
      <w:overflowPunct/>
      <w:autoSpaceDE/>
      <w:autoSpaceDN/>
      <w:adjustRightInd/>
      <w:spacing w:after="180"/>
      <w:ind w:left="0" w:firstLine="0"/>
      <w:jc w:val="left"/>
      <w:textAlignment w:val="auto"/>
    </w:pPr>
    <w:rPr>
      <w:rFonts w:ascii="Times New Roman" w:hAnsi="Times New Roman" w:eastAsia="ＭＳ 明朝"/>
      <w:b/>
      <w:bCs/>
      <w:lang w:eastAsia="en-US"/>
    </w:rPr>
  </w:style>
  <w:style w:type="character" w:customStyle="1" w:styleId="120">
    <w:name w:val="コメント文字列 (文字)"/>
    <w:link w:val="32"/>
    <w:qFormat/>
    <w:uiPriority w:val="99"/>
    <w:rPr>
      <w:rFonts w:ascii="Arial" w:hAnsi="Arial"/>
      <w:lang w:val="en-GB"/>
    </w:rPr>
  </w:style>
  <w:style w:type="paragraph" w:customStyle="1" w:styleId="121">
    <w:name w:val="text intend 1"/>
    <w:basedOn w:val="1"/>
    <w:qFormat/>
    <w:uiPriority w:val="0"/>
    <w:pPr>
      <w:numPr>
        <w:ilvl w:val="0"/>
        <w:numId w:val="12"/>
      </w:numPr>
      <w:overflowPunct/>
      <w:autoSpaceDE/>
      <w:autoSpaceDN/>
      <w:adjustRightInd/>
      <w:textAlignment w:val="auto"/>
    </w:pPr>
    <w:rPr>
      <w:rFonts w:ascii="MS PGothic" w:hAnsi="MS PGothic" w:eastAsia="MS PGothic" w:cs="MS PGothic"/>
      <w:sz w:val="24"/>
      <w:szCs w:val="24"/>
      <w:lang w:val="en-US" w:eastAsia="ja-JP"/>
    </w:rPr>
  </w:style>
  <w:style w:type="character" w:customStyle="1" w:styleId="122">
    <w:name w:val="列表段落 字符"/>
    <w:link w:val="106"/>
    <w:qFormat/>
    <w:locked/>
    <w:uiPriority w:val="34"/>
    <w:rPr>
      <w:rFonts w:ascii="Arial" w:hAnsi="Arial"/>
      <w:lang w:val="en-GB"/>
    </w:rPr>
  </w:style>
  <w:style w:type="paragraph" w:customStyle="1" w:styleId="123">
    <w:name w:val="Agreement"/>
    <w:basedOn w:val="1"/>
    <w:next w:val="6"/>
    <w:qFormat/>
    <w:uiPriority w:val="0"/>
    <w:pPr>
      <w:numPr>
        <w:ilvl w:val="0"/>
        <w:numId w:val="13"/>
      </w:numPr>
      <w:overflowPunct/>
      <w:autoSpaceDE/>
      <w:autoSpaceDN/>
      <w:adjustRightInd/>
      <w:spacing w:before="60" w:after="0"/>
      <w:jc w:val="left"/>
      <w:textAlignment w:val="auto"/>
    </w:pPr>
    <w:rPr>
      <w:rFonts w:eastAsia="ＭＳ 明朝"/>
      <w:b/>
      <w:szCs w:val="24"/>
      <w:lang w:eastAsia="en-GB"/>
    </w:rPr>
  </w:style>
  <w:style w:type="character" w:customStyle="1" w:styleId="124">
    <w:name w:val="TAC Char"/>
    <w:link w:val="88"/>
    <w:qFormat/>
    <w:uiPriority w:val="0"/>
    <w:rPr>
      <w:rFonts w:ascii="Arial" w:hAnsi="Arial"/>
      <w:sz w:val="18"/>
      <w:lang w:val="en-GB" w:eastAsia="en-US"/>
    </w:rPr>
  </w:style>
  <w:style w:type="paragraph" w:styleId="125">
    <w:name w:val="List Paragraph"/>
    <w:basedOn w:val="1"/>
    <w:qFormat/>
    <w:uiPriority w:val="34"/>
    <w:pPr>
      <w:ind w:firstLine="420" w:firstLineChars="200"/>
    </w:pPr>
  </w:style>
  <w:style w:type="paragraph" w:customStyle="1" w:styleId="126">
    <w:name w:val="bullet1"/>
    <w:basedOn w:val="1"/>
    <w:qFormat/>
    <w:uiPriority w:val="0"/>
    <w:pPr>
      <w:numPr>
        <w:ilvl w:val="0"/>
        <w:numId w:val="14"/>
      </w:numPr>
      <w:overflowPunct/>
      <w:autoSpaceDE/>
      <w:autoSpaceDN/>
      <w:adjustRightInd/>
      <w:spacing w:after="0" w:line="259" w:lineRule="auto"/>
      <w:jc w:val="left"/>
      <w:textAlignment w:val="auto"/>
    </w:pPr>
    <w:rPr>
      <w:rFonts w:ascii="Times" w:hAnsi="Times" w:eastAsia="Batang"/>
      <w:szCs w:val="24"/>
      <w:lang w:eastAsia="en-US"/>
    </w:rPr>
  </w:style>
  <w:style w:type="paragraph" w:customStyle="1" w:styleId="127">
    <w:name w:val="bullet2"/>
    <w:basedOn w:val="1"/>
    <w:qFormat/>
    <w:uiPriority w:val="0"/>
    <w:pPr>
      <w:numPr>
        <w:ilvl w:val="1"/>
        <w:numId w:val="14"/>
      </w:numPr>
      <w:overflowPunct/>
      <w:autoSpaceDE/>
      <w:autoSpaceDN/>
      <w:adjustRightInd/>
      <w:spacing w:after="0" w:line="259" w:lineRule="auto"/>
      <w:jc w:val="left"/>
      <w:textAlignment w:val="auto"/>
    </w:pPr>
    <w:rPr>
      <w:rFonts w:ascii="Times" w:hAnsi="Times" w:eastAsia="Batang"/>
      <w:szCs w:val="24"/>
      <w:lang w:eastAsia="en-US"/>
    </w:rPr>
  </w:style>
  <w:style w:type="paragraph" w:customStyle="1" w:styleId="128">
    <w:name w:val="bullet3"/>
    <w:basedOn w:val="1"/>
    <w:qFormat/>
    <w:uiPriority w:val="0"/>
    <w:pPr>
      <w:numPr>
        <w:ilvl w:val="2"/>
        <w:numId w:val="14"/>
      </w:numPr>
      <w:overflowPunct/>
      <w:autoSpaceDE/>
      <w:autoSpaceDN/>
      <w:adjustRightInd/>
      <w:spacing w:after="0" w:line="259" w:lineRule="auto"/>
      <w:jc w:val="left"/>
      <w:textAlignment w:val="auto"/>
    </w:pPr>
    <w:rPr>
      <w:rFonts w:ascii="Times" w:hAnsi="Times" w:eastAsia="Batang"/>
      <w:szCs w:val="24"/>
      <w:lang w:eastAsia="en-US"/>
    </w:rPr>
  </w:style>
  <w:style w:type="paragraph" w:customStyle="1" w:styleId="129">
    <w:name w:val="bullet4"/>
    <w:basedOn w:val="1"/>
    <w:qFormat/>
    <w:uiPriority w:val="0"/>
    <w:pPr>
      <w:numPr>
        <w:ilvl w:val="3"/>
        <w:numId w:val="14"/>
      </w:numPr>
      <w:overflowPunct/>
      <w:autoSpaceDE/>
      <w:autoSpaceDN/>
      <w:adjustRightInd/>
      <w:spacing w:after="0" w:line="259" w:lineRule="auto"/>
      <w:jc w:val="left"/>
      <w:textAlignment w:val="auto"/>
    </w:pPr>
    <w:rPr>
      <w:rFonts w:ascii="Times" w:hAnsi="Times" w:eastAsia="Batang"/>
      <w:szCs w:val="24"/>
      <w:lang w:eastAsia="en-US"/>
    </w:rPr>
  </w:style>
  <w:style w:type="character" w:styleId="130">
    <w:name w:val="Placeholder Text"/>
    <w:basedOn w:val="49"/>
    <w:unhideWhenUsed/>
    <w:qFormat/>
    <w:uiPriority w:val="99"/>
    <w:rPr>
      <w:color w:val="808080"/>
    </w:rPr>
  </w:style>
  <w:style w:type="character" w:customStyle="1" w:styleId="131">
    <w:name w:val="页眉 字符1"/>
    <w:qFormat/>
    <w:uiPriority w:val="0"/>
    <w:rPr>
      <w:lang w:val="en-GB" w:eastAsia="en-US"/>
    </w:rPr>
  </w:style>
  <w:style w:type="character" w:customStyle="1" w:styleId="132">
    <w:name w:val="Unresolved Mention1"/>
    <w:basedOn w:val="49"/>
    <w:semiHidden/>
    <w:unhideWhenUsed/>
    <w:qFormat/>
    <w:uiPriority w:val="99"/>
    <w:rPr>
      <w:color w:val="605E5C"/>
      <w:shd w:val="clear" w:color="auto" w:fill="E1DFDD"/>
    </w:rPr>
  </w:style>
  <w:style w:type="paragraph" w:customStyle="1" w:styleId="133">
    <w:name w:val="table"/>
    <w:basedOn w:val="1"/>
    <w:next w:val="1"/>
    <w:qFormat/>
    <w:uiPriority w:val="0"/>
    <w:pPr>
      <w:spacing w:after="0"/>
      <w:jc w:val="center"/>
    </w:pPr>
    <w:rPr>
      <w:lang w:val="en-US"/>
    </w:rPr>
  </w:style>
  <w:style w:type="character" w:customStyle="1" w:styleId="134">
    <w:name w:val="Char Char2"/>
    <w:qFormat/>
    <w:uiPriority w:val="0"/>
    <w:rPr>
      <w:rFonts w:ascii="Arial" w:hAnsi="Arial"/>
      <w:sz w:val="32"/>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emf"/><Relationship Id="rId7" Type="http://schemas.openxmlformats.org/officeDocument/2006/relationships/package" Target="embeddings/Microsoft_Visio___2.vsdx"/><Relationship Id="rId6" Type="http://schemas.openxmlformats.org/officeDocument/2006/relationships/image" Target="media/image1.emf"/><Relationship Id="rId5" Type="http://schemas.openxmlformats.org/officeDocument/2006/relationships/package" Target="embeddings/Microsoft_Visio___1.vsdx"/><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5AIRPNAIUNRU-859666464-9598</_dlc_DocId>
    <_dlc_DocIdUrl xmlns="71c5aaf6-e6ce-465b-b873-5148d2a4c105">
      <Url>https://nokia.sharepoint.com/sites/c5g/e2earch/_layouts/15/DocIdRedir.aspx?ID=5AIRPNAIUNRU-859666464-9598</Url>
      <Description>5AIRPNAIUNRU-859666464-9598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E3C273-CF6F-4F2B-A86E-0DA63C424489}">
  <ds:schemaRefs/>
</ds:datastoreItem>
</file>

<file path=customXml/itemProps3.xml><?xml version="1.0" encoding="utf-8"?>
<ds:datastoreItem xmlns:ds="http://schemas.openxmlformats.org/officeDocument/2006/customXml" ds:itemID="{0B832DDE-7B18-4308-8115-9E81E3BAEAB9}">
  <ds:schemaRefs/>
</ds:datastoreItem>
</file>

<file path=customXml/itemProps4.xml><?xml version="1.0" encoding="utf-8"?>
<ds:datastoreItem xmlns:ds="http://schemas.openxmlformats.org/officeDocument/2006/customXml" ds:itemID="{CCB59A8E-69B8-4A40-B26D-D9470AD72F06}">
  <ds:schemaRefs/>
</ds:datastoreItem>
</file>

<file path=customXml/itemProps5.xml><?xml version="1.0" encoding="utf-8"?>
<ds:datastoreItem xmlns:ds="http://schemas.openxmlformats.org/officeDocument/2006/customXml" ds:itemID="{D78D6167-E947-4FE2-AB67-182E30C23ED2}">
  <ds:schemaRefs/>
</ds:datastoreItem>
</file>

<file path=customXml/itemProps6.xml><?xml version="1.0" encoding="utf-8"?>
<ds:datastoreItem xmlns:ds="http://schemas.openxmlformats.org/officeDocument/2006/customXml" ds:itemID="{8CCD2B49-6D73-40A0-A4CA-D97B0A74823C}">
  <ds:schemaRefs/>
</ds:datastoreItem>
</file>

<file path=docProps/app.xml><?xml version="1.0" encoding="utf-8"?>
<Properties xmlns="http://schemas.openxmlformats.org/officeDocument/2006/extended-properties" xmlns:vt="http://schemas.openxmlformats.org/officeDocument/2006/docPropsVTypes">
  <Template>OPPO1.dotx</Template>
  <Pages>20</Pages>
  <Words>7627</Words>
  <Characters>43478</Characters>
  <Lines>362</Lines>
  <Paragraphs>102</Paragraphs>
  <TotalTime>4</TotalTime>
  <ScaleCrop>false</ScaleCrop>
  <LinksUpToDate>false</LinksUpToDate>
  <CharactersWithSpaces>51003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2021-08-20T02:55:00Z</dcterms:created>
  <dc:creator>ZTE</dc:creator>
  <cp:keywords>3GPP</cp:keywords>
  <cp:lastModifiedBy>ZTE (Weiqiang)</cp:lastModifiedBy>
  <cp:lastPrinted>2008-01-31T16:09:00Z</cp:lastPrinted>
  <dcterms:modified xsi:type="dcterms:W3CDTF">2021-08-20T11:55:40Z</dcterms:modified>
  <dc:title>ZTE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(3)C8UOAjP6D9Vxx4tiMD81h77HZlpiG6HuS0THm5PC97nndSHHn2pVYTgrVMgT+JmVlsF4HDtd
ODzCrQQA8ed5iWBIkBJyPZ4OAH7UW6t/Inf/GSGndP4LIRycCUcBUk6yfkSijmGHKpNZSWMX
CKT+fROqn4QvTnkNQH7jMP+4JoXf9L6Zo3DpYnEarkrkko4cu0qrCvWDdKQgamvFY8/d/kYN
Yx8XsrEPuKXKuon6bT</vt:lpwstr>
  </property>
  <property fmtid="{D5CDD505-2E9C-101B-9397-08002B2CF9AE}" pid="10" name="_2015_ms_pID_7253431">
    <vt:lpwstr>DSHzwE4mxtr1S/Ue2QubPn0XN8W+G8mHRga0RW6jaHP1BFNi4/Of+L
WkUZ2o4IkVHU30qRidmuPO/Q4W6o+B17tNL78fPomthiTS898rmVoTo3RxCh2i0CzAMhlpWN
v0cJDWb9EcYAGMjXaF+/CCnU3fCxUzWT0+fQeNl0Y/u7Mte897TUX6uQjHObjefEM90Zspoc
TAJYJQwHAwRWsRV5YD3RXRCa/jPZCArUQJcX</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kw==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1611817792</vt:lpwstr>
  </property>
  <property fmtid="{D5CDD505-2E9C-101B-9397-08002B2CF9AE}" pid="20" name="CWMa20b0e9914c84533b3ff59a6eff39e4c">
    <vt:lpwstr>CWMCzEn8SyDtDXyrXA+vJmb+JaarMGNMjbBMO/LFbl48Haj5U7ORWiT9p2j3PNTy0qOdl4/R7xH8pz8WF5CUl6M0g==</vt:lpwstr>
  </property>
  <property fmtid="{D5CDD505-2E9C-101B-9397-08002B2CF9AE}" pid="21" name="_dlc_DocIdItemGuid">
    <vt:lpwstr>8e0cefd4-fcd7-4de0-9374-56637fa30c5a</vt:lpwstr>
  </property>
</Properties>
</file>