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w:t>
      </w:r>
      <w:proofErr w:type="gramStart"/>
      <w:r>
        <w:t>109][</w:t>
      </w:r>
      <w:proofErr w:type="gramEnd"/>
      <w:r>
        <w:t xml:space="preserve">RedCap] </w:t>
      </w:r>
      <w:proofErr w:type="spellStart"/>
      <w:r>
        <w:t>Capabilites</w:t>
      </w:r>
      <w:proofErr w:type="spellEnd"/>
      <w:r>
        <w:t xml:space="preserve">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w:t>
      </w:r>
      <w:proofErr w:type="gramStart"/>
      <w:r w:rsidRPr="00E725B7">
        <w:rPr>
          <w:color w:val="808080" w:themeColor="background1" w:themeShade="80"/>
        </w:rPr>
        <w:t>general</w:t>
      </w:r>
      <w:proofErr w:type="gramEnd"/>
      <w:r w:rsidRPr="00E725B7">
        <w:rPr>
          <w:color w:val="808080" w:themeColor="background1" w:themeShade="80"/>
        </w:rPr>
        <w:t xml:space="preserve">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RedCap UE; [8/20] FFS on CHO. FFS on how to capture this in the </w:t>
      </w:r>
      <w:proofErr w:type="gramStart"/>
      <w:r>
        <w:t>specification;</w:t>
      </w:r>
      <w:proofErr w:type="gramEnd"/>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RedCap </w:t>
      </w:r>
      <w:proofErr w:type="gramStart"/>
      <w:r>
        <w:t>UE;</w:t>
      </w:r>
      <w:proofErr w:type="gramEnd"/>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RedCap </w:t>
      </w:r>
      <w:proofErr w:type="gramStart"/>
      <w:r>
        <w:t>UE;</w:t>
      </w:r>
      <w:proofErr w:type="gramEnd"/>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w:t>
      </w:r>
      <w:proofErr w:type="gramStart"/>
      <w:r>
        <w:t>DC;</w:t>
      </w:r>
      <w:proofErr w:type="gramEnd"/>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proofErr w:type="gramStart"/>
      <w:r>
        <w:t>i.e.</w:t>
      </w:r>
      <w:proofErr w:type="gramEnd"/>
      <w:r>
        <w:t xml:space="preserv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RedCap UE since the number of Rx branches for RedCap is implicitly indicated by the corresponding capability parameter </w:t>
      </w:r>
      <w:proofErr w:type="spellStart"/>
      <w:r>
        <w:t>maxNumberMIMO-LayersPDSCH</w:t>
      </w:r>
      <w:proofErr w:type="spellEnd"/>
      <w:r>
        <w:t xml:space="preserve"> in the existing UE capability </w:t>
      </w:r>
      <w:proofErr w:type="gramStart"/>
      <w:r>
        <w:t>framework;</w:t>
      </w:r>
      <w:proofErr w:type="gramEnd"/>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 xml:space="preserve">Send an LS to RAN1 (contact Intel &amp; </w:t>
            </w:r>
            <w:proofErr w:type="spellStart"/>
            <w:r>
              <w:t>Spreadtrum</w:t>
            </w:r>
            <w:proofErr w:type="spellEnd"/>
            <w:r>
              <w:t>)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 xml:space="preserve">(ZTE, Qualcomm, Apple, BT, vivo, Sequans, </w:t>
            </w:r>
            <w:proofErr w:type="spellStart"/>
            <w:r>
              <w:rPr>
                <w:lang w:eastAsia="ja-JP"/>
              </w:rPr>
              <w:t>Turkcell</w:t>
            </w:r>
            <w:proofErr w:type="spellEnd"/>
            <w:r>
              <w:rPr>
                <w:lang w:eastAsia="ja-JP"/>
              </w:rPr>
              <w:t>,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 xml:space="preserve">to introduce optional capability would like to allow high-end UE and offer more flexibility to </w:t>
            </w:r>
            <w:proofErr w:type="gramStart"/>
            <w:r>
              <w:t>implementation;</w:t>
            </w:r>
            <w:proofErr w:type="gramEnd"/>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 xml:space="preserve">(Intel, Huawei, </w:t>
            </w:r>
            <w:proofErr w:type="spellStart"/>
            <w:r>
              <w:rPr>
                <w:lang w:eastAsia="ja-JP"/>
              </w:rPr>
              <w:t>Spreadtrum</w:t>
            </w:r>
            <w:proofErr w:type="spellEnd"/>
            <w:r>
              <w:rPr>
                <w:lang w:eastAsia="ja-JP"/>
              </w:rPr>
              <w:t>,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w:t>
            </w:r>
            <w:proofErr w:type="gramStart"/>
            <w:r>
              <w:t>to postpone</w:t>
            </w:r>
            <w:proofErr w:type="gramEnd"/>
            <w:r>
              <w:t xml:space="preserv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 xml:space="preserve">16 will be not really useful to RedCap UE. In addition, single value will make the </w:t>
            </w:r>
            <w:proofErr w:type="spellStart"/>
            <w:r>
              <w:rPr>
                <w:sz w:val="20"/>
                <w:szCs w:val="20"/>
                <w:lang w:eastAsia="zh-CN"/>
              </w:rPr>
              <w:t>gNB</w:t>
            </w:r>
            <w:proofErr w:type="spellEnd"/>
            <w:r>
              <w:rPr>
                <w:sz w:val="20"/>
                <w:szCs w:val="20"/>
                <w:lang w:eastAsia="zh-CN"/>
              </w:rPr>
              <w:t xml:space="preserve">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r w:rsidR="00D137A5" w14:paraId="242C2250" w14:textId="77777777" w:rsidTr="00D674A5">
        <w:tc>
          <w:tcPr>
            <w:tcW w:w="1938" w:type="dxa"/>
          </w:tcPr>
          <w:p w14:paraId="08FB6D8C" w14:textId="404A39F1" w:rsidR="00D137A5" w:rsidRDefault="00D137A5" w:rsidP="00D137A5">
            <w:pPr>
              <w:spacing w:after="0"/>
              <w:rPr>
                <w:sz w:val="20"/>
                <w:szCs w:val="20"/>
                <w:lang w:eastAsia="zh-CN"/>
              </w:rPr>
            </w:pPr>
            <w:r>
              <w:rPr>
                <w:sz w:val="20"/>
                <w:szCs w:val="20"/>
                <w:lang w:eastAsia="zh-CN"/>
              </w:rPr>
              <w:t>Sequans</w:t>
            </w:r>
          </w:p>
        </w:tc>
        <w:tc>
          <w:tcPr>
            <w:tcW w:w="1288" w:type="dxa"/>
          </w:tcPr>
          <w:p w14:paraId="30A651AD" w14:textId="78E8583B" w:rsidR="00D137A5" w:rsidRDefault="00D137A5" w:rsidP="00D137A5">
            <w:pPr>
              <w:spacing w:after="0"/>
              <w:rPr>
                <w:sz w:val="20"/>
                <w:szCs w:val="20"/>
                <w:lang w:eastAsia="zh-CN"/>
              </w:rPr>
            </w:pPr>
            <w:r>
              <w:rPr>
                <w:sz w:val="20"/>
                <w:szCs w:val="20"/>
                <w:lang w:eastAsia="zh-CN"/>
              </w:rPr>
              <w:t>Yes</w:t>
            </w:r>
          </w:p>
        </w:tc>
        <w:tc>
          <w:tcPr>
            <w:tcW w:w="6006" w:type="dxa"/>
          </w:tcPr>
          <w:p w14:paraId="0DA64D1B" w14:textId="77777777" w:rsidR="00D137A5" w:rsidRDefault="00D137A5" w:rsidP="00D137A5">
            <w:pPr>
              <w:spacing w:after="0"/>
              <w:rPr>
                <w:sz w:val="20"/>
                <w:szCs w:val="20"/>
                <w:lang w:eastAsia="zh-CN"/>
              </w:rPr>
            </w:pPr>
            <w:r>
              <w:rPr>
                <w:sz w:val="20"/>
                <w:szCs w:val="20"/>
                <w:lang w:eastAsia="zh-CN"/>
              </w:rPr>
              <w:t xml:space="preserve">Prefer to have the flexibility of a second value of 16 DRBs. </w:t>
            </w:r>
          </w:p>
          <w:p w14:paraId="77982E10" w14:textId="3FE8CE2A" w:rsidR="00D137A5" w:rsidRDefault="00D137A5" w:rsidP="00D137A5">
            <w:pPr>
              <w:spacing w:after="0"/>
              <w:rPr>
                <w:sz w:val="20"/>
                <w:szCs w:val="20"/>
                <w:lang w:eastAsia="zh-CN"/>
              </w:rPr>
            </w:pPr>
            <w:r>
              <w:rPr>
                <w:sz w:val="20"/>
                <w:szCs w:val="20"/>
                <w:lang w:eastAsia="zh-CN"/>
              </w:rPr>
              <w:t xml:space="preserve">Since </w:t>
            </w:r>
            <w:proofErr w:type="spellStart"/>
            <w:r>
              <w:rPr>
                <w:sz w:val="20"/>
                <w:szCs w:val="20"/>
                <w:lang w:eastAsia="zh-CN"/>
              </w:rPr>
              <w:t>gNBs</w:t>
            </w:r>
            <w:proofErr w:type="spellEnd"/>
            <w:r>
              <w:rPr>
                <w:sz w:val="20"/>
                <w:szCs w:val="20"/>
                <w:lang w:eastAsia="zh-CN"/>
              </w:rPr>
              <w:t xml:space="preserve"> today are already working with 16 DRBs and per UE this number has no reason to change, isn’t most of the complexity in introducing the 8 DRBs anyway?</w:t>
            </w:r>
            <w:r>
              <w:rPr>
                <w:sz w:val="20"/>
                <w:szCs w:val="20"/>
                <w:lang w:eastAsia="zh-CN"/>
              </w:rPr>
              <w:br/>
              <w:t>However, with 8 DRBs as the minimum, we are OK to go with majority.</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lastRenderedPageBreak/>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w:t>
            </w:r>
            <w:proofErr w:type="spellStart"/>
            <w:r>
              <w:t>Spreadtrum</w:t>
            </w:r>
            <w:proofErr w:type="spellEnd"/>
            <w:r>
              <w:t xml:space="preserve">, ZTE, Apple, </w:t>
            </w:r>
            <w:proofErr w:type="spellStart"/>
            <w:r>
              <w:t>Squans</w:t>
            </w:r>
            <w:proofErr w:type="spellEnd"/>
            <w:r>
              <w:t>,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 xml:space="preserve">(Qualcomm, Ericsson, </w:t>
            </w:r>
            <w:proofErr w:type="spellStart"/>
            <w:r>
              <w:t>Turkcell</w:t>
            </w:r>
            <w:proofErr w:type="spellEnd"/>
            <w:r>
              <w:t>,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w:t>
      </w:r>
      <w:proofErr w:type="gramStart"/>
      <w:r>
        <w:rPr>
          <w:rFonts w:ascii="Times New Roman" w:hAnsi="Times New Roman" w:cs="Times New Roman"/>
          <w:sz w:val="20"/>
          <w:szCs w:val="20"/>
        </w:rPr>
        <w:t>discussion, and</w:t>
      </w:r>
      <w:proofErr w:type="gramEnd"/>
      <w:r>
        <w:rPr>
          <w:rFonts w:ascii="Times New Roman" w:hAnsi="Times New Roman" w:cs="Times New Roman"/>
          <w:sz w:val="20"/>
          <w:szCs w:val="20"/>
        </w:rPr>
        <w:t xml:space="preserve">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w:t>
      </w:r>
      <w:proofErr w:type="gramStart"/>
      <w:r>
        <w:rPr>
          <w:b/>
          <w:bCs/>
          <w:lang w:val="en-GB"/>
        </w:rPr>
        <w:t>e.g.</w:t>
      </w:r>
      <w:proofErr w:type="gramEnd"/>
      <w:r>
        <w:rPr>
          <w:b/>
          <w:bCs/>
          <w:lang w:val="en-GB"/>
        </w:rPr>
        <w:t xml:space="preserve">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lastRenderedPageBreak/>
              <w:t xml:space="preserve">From RAN2 perspective, inter RAT mobility related capabilities are applicable for RedCap </w:t>
            </w:r>
            <w:proofErr w:type="gramStart"/>
            <w:r>
              <w:t>UE;</w:t>
            </w:r>
            <w:proofErr w:type="gramEnd"/>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RedCap </w:t>
            </w:r>
            <w:proofErr w:type="gramStart"/>
            <w:r>
              <w:t>UE;</w:t>
            </w:r>
            <w:proofErr w:type="gramEnd"/>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w:t>
            </w:r>
            <w:proofErr w:type="gramStart"/>
            <w:r>
              <w:t>DC;</w:t>
            </w:r>
            <w:proofErr w:type="gramEnd"/>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RedCap UE, </w:t>
            </w:r>
            <w:proofErr w:type="gramStart"/>
            <w:r>
              <w:t>i.e.</w:t>
            </w:r>
            <w:proofErr w:type="gramEnd"/>
            <w:r>
              <w:t xml:space="preserv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r w:rsidR="000E4CA2" w14:paraId="7986DC44" w14:textId="77777777" w:rsidTr="00D674A5">
        <w:tc>
          <w:tcPr>
            <w:tcW w:w="1938" w:type="dxa"/>
          </w:tcPr>
          <w:p w14:paraId="3F2C5AA3" w14:textId="3A757320" w:rsidR="000E4CA2" w:rsidRDefault="000E4CA2" w:rsidP="000E4CA2">
            <w:pPr>
              <w:spacing w:after="0"/>
              <w:rPr>
                <w:sz w:val="20"/>
                <w:szCs w:val="20"/>
                <w:lang w:eastAsia="zh-CN"/>
              </w:rPr>
            </w:pPr>
            <w:r>
              <w:rPr>
                <w:sz w:val="20"/>
                <w:szCs w:val="20"/>
                <w:lang w:eastAsia="zh-CN"/>
              </w:rPr>
              <w:t>Sequans</w:t>
            </w:r>
          </w:p>
        </w:tc>
        <w:tc>
          <w:tcPr>
            <w:tcW w:w="1288" w:type="dxa"/>
          </w:tcPr>
          <w:p w14:paraId="239DF29D" w14:textId="46CE5696" w:rsidR="000E4CA2" w:rsidRDefault="000E4CA2" w:rsidP="000E4CA2">
            <w:pPr>
              <w:spacing w:after="0"/>
              <w:rPr>
                <w:sz w:val="20"/>
                <w:szCs w:val="20"/>
                <w:lang w:eastAsia="zh-CN"/>
              </w:rPr>
            </w:pPr>
            <w:r>
              <w:rPr>
                <w:sz w:val="20"/>
                <w:szCs w:val="20"/>
                <w:lang w:eastAsia="zh-CN"/>
              </w:rPr>
              <w:t>Option 2, but</w:t>
            </w:r>
          </w:p>
        </w:tc>
        <w:tc>
          <w:tcPr>
            <w:tcW w:w="6006" w:type="dxa"/>
          </w:tcPr>
          <w:p w14:paraId="7D712AE0" w14:textId="74DC88AA" w:rsidR="000E4CA2" w:rsidRDefault="000E4CA2" w:rsidP="000E4CA2">
            <w:pPr>
              <w:spacing w:after="0"/>
              <w:rPr>
                <w:sz w:val="20"/>
                <w:szCs w:val="20"/>
                <w:lang w:eastAsia="zh-CN"/>
              </w:rPr>
            </w:pPr>
            <w:r>
              <w:rPr>
                <w:sz w:val="20"/>
                <w:szCs w:val="20"/>
                <w:lang w:eastAsia="zh-CN"/>
              </w:rPr>
              <w:t>We are fine to send an LS with RAN2 capabilities-related agreements or postpone and wait to see RAN1 input next meeting.</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w:t>
      </w:r>
      <w:proofErr w:type="gramStart"/>
      <w:r>
        <w:rPr>
          <w:b/>
          <w:bCs/>
          <w:lang w:val="en-GB"/>
        </w:rPr>
        <w:t xml:space="preserve">check </w:t>
      </w:r>
      <w:r w:rsidR="001621E0">
        <w:rPr>
          <w:b/>
          <w:bCs/>
          <w:lang w:val="en-GB"/>
        </w:rPr>
        <w:t xml:space="preserve"> the</w:t>
      </w:r>
      <w:proofErr w:type="gramEnd"/>
      <w:r w:rsidR="001621E0">
        <w:rPr>
          <w:b/>
          <w:bCs/>
          <w:lang w:val="en-GB"/>
        </w:rPr>
        <w:t xml:space="preserv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 xml:space="preserve">(Intel, </w:t>
            </w:r>
            <w:proofErr w:type="spellStart"/>
            <w:r>
              <w:t>Spreadtrum</w:t>
            </w:r>
            <w:proofErr w:type="spellEnd"/>
            <w:r>
              <w:t>,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 xml:space="preserve">(Huawei, Apple, Sequans, Ericsson, </w:t>
            </w:r>
            <w:proofErr w:type="spellStart"/>
            <w:r>
              <w:t>Turkcell</w:t>
            </w:r>
            <w:proofErr w:type="spellEnd"/>
            <w:r>
              <w:t>,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lastRenderedPageBreak/>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D674A5">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r w:rsidR="000E4CA2" w14:paraId="3E308934" w14:textId="77777777" w:rsidTr="00D674A5">
        <w:tc>
          <w:tcPr>
            <w:tcW w:w="1938" w:type="dxa"/>
          </w:tcPr>
          <w:p w14:paraId="4BA1DC62" w14:textId="567625A2" w:rsidR="000E4CA2" w:rsidRDefault="000E4CA2" w:rsidP="000E4CA2">
            <w:pPr>
              <w:spacing w:after="0"/>
              <w:rPr>
                <w:sz w:val="20"/>
                <w:szCs w:val="20"/>
                <w:lang w:eastAsia="zh-CN"/>
              </w:rPr>
            </w:pPr>
            <w:r>
              <w:rPr>
                <w:sz w:val="20"/>
                <w:szCs w:val="20"/>
                <w:lang w:eastAsia="zh-CN"/>
              </w:rPr>
              <w:t>Sequans</w:t>
            </w:r>
          </w:p>
        </w:tc>
        <w:tc>
          <w:tcPr>
            <w:tcW w:w="1288" w:type="dxa"/>
          </w:tcPr>
          <w:p w14:paraId="1B9072F8" w14:textId="0D8E9464" w:rsidR="000E4CA2" w:rsidRDefault="000E4CA2" w:rsidP="000E4CA2">
            <w:pPr>
              <w:spacing w:after="0"/>
              <w:rPr>
                <w:sz w:val="20"/>
                <w:szCs w:val="20"/>
                <w:lang w:eastAsia="zh-CN"/>
              </w:rPr>
            </w:pPr>
            <w:r>
              <w:rPr>
                <w:sz w:val="20"/>
                <w:szCs w:val="20"/>
                <w:lang w:eastAsia="zh-CN"/>
              </w:rPr>
              <w:t>No</w:t>
            </w:r>
          </w:p>
        </w:tc>
        <w:tc>
          <w:tcPr>
            <w:tcW w:w="6006" w:type="dxa"/>
          </w:tcPr>
          <w:p w14:paraId="0F9765FE" w14:textId="31DF8051" w:rsidR="000E4CA2" w:rsidRDefault="000E4CA2" w:rsidP="000E4CA2">
            <w:pPr>
              <w:spacing w:after="0"/>
              <w:rPr>
                <w:sz w:val="20"/>
                <w:szCs w:val="20"/>
                <w:lang w:eastAsia="zh-CN"/>
              </w:rPr>
            </w:pPr>
            <w:r>
              <w:rPr>
                <w:sz w:val="20"/>
                <w:szCs w:val="20"/>
                <w:lang w:eastAsia="zh-CN"/>
              </w:rPr>
              <w:t xml:space="preserve">Agree with HW. As with </w:t>
            </w:r>
            <w:proofErr w:type="gramStart"/>
            <w:r>
              <w:rPr>
                <w:sz w:val="20"/>
                <w:szCs w:val="20"/>
                <w:lang w:eastAsia="zh-CN"/>
              </w:rPr>
              <w:t>previous</w:t>
            </w:r>
            <w:proofErr w:type="gramEnd"/>
            <w:r>
              <w:rPr>
                <w:sz w:val="20"/>
                <w:szCs w:val="20"/>
                <w:lang w:eastAsia="zh-CN"/>
              </w:rPr>
              <w:t xml:space="preserve"> question, we can wait one meeting to see the natural advancement in SA.</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lastRenderedPageBreak/>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proofErr w:type="spellStart"/>
            <w:r>
              <w:rPr>
                <w:sz w:val="20"/>
                <w:szCs w:val="20"/>
                <w:lang w:eastAsia="zh-CN"/>
              </w:rPr>
              <w:t>pradeep</w:t>
            </w:r>
            <w:proofErr w:type="spellEnd"/>
            <w:r>
              <w:rPr>
                <w:sz w:val="20"/>
                <w:szCs w:val="20"/>
                <w:lang w:eastAsia="zh-CN"/>
              </w:rPr>
              <w:t>[dot]</w:t>
            </w:r>
            <w:proofErr w:type="spellStart"/>
            <w:r>
              <w:rPr>
                <w:sz w:val="20"/>
                <w:szCs w:val="20"/>
                <w:lang w:eastAsia="zh-CN"/>
              </w:rPr>
              <w:t>jose</w:t>
            </w:r>
            <w:proofErr w:type="spellEnd"/>
            <w:r>
              <w:rPr>
                <w:sz w:val="20"/>
                <w:szCs w:val="20"/>
                <w:lang w:eastAsia="zh-CN"/>
              </w:rPr>
              <w:t>[at]</w:t>
            </w:r>
            <w:proofErr w:type="spellStart"/>
            <w:r>
              <w:rPr>
                <w:sz w:val="20"/>
                <w:szCs w:val="20"/>
                <w:lang w:eastAsia="zh-CN"/>
              </w:rPr>
              <w:t>mediatek</w:t>
            </w:r>
            <w:proofErr w:type="spellEnd"/>
            <w:r>
              <w:rPr>
                <w:sz w:val="20"/>
                <w:szCs w:val="20"/>
                <w:lang w:eastAsia="zh-CN"/>
              </w:rPr>
              <w:t>[dot]com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RedCap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gramEnd"/>
      <w:r w:rsidRPr="00457C4A">
        <w:rPr>
          <w:rFonts w:ascii="Times New Roman" w:hAnsi="Times New Roman" w:cs="Times New Roman"/>
          <w:sz w:val="20"/>
        </w:rPr>
        <w:t>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FE354B"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r>
      <w:proofErr w:type="spellStart"/>
      <w:r w:rsidRPr="00C733BA">
        <w:rPr>
          <w:rFonts w:ascii="Times New Roman" w:hAnsi="Times New Roman" w:cs="Times New Roman"/>
          <w:sz w:val="20"/>
        </w:rPr>
        <w:t>Spreadtrum</w:t>
      </w:r>
      <w:proofErr w:type="spellEnd"/>
      <w:r w:rsidRPr="00C733BA">
        <w:rPr>
          <w:rFonts w:ascii="Times New Roman" w:hAnsi="Times New Roman" w:cs="Times New Roman"/>
          <w:sz w:val="20"/>
        </w:rPr>
        <w:t>, Apple, CAICT, CEPRI, CMCC, CTC, CUC, GDCNI, Guangdong Genius, OPPO, Sequans, Xiaomi, u-</w:t>
      </w:r>
      <w:proofErr w:type="spellStart"/>
      <w:r w:rsidRPr="00C733BA">
        <w:rPr>
          <w:rFonts w:ascii="Times New Roman" w:hAnsi="Times New Roman" w:cs="Times New Roman"/>
          <w:sz w:val="20"/>
        </w:rPr>
        <w:t>blox</w:t>
      </w:r>
      <w:proofErr w:type="spellEnd"/>
      <w:r w:rsidRPr="00C733BA">
        <w:rPr>
          <w:rFonts w:ascii="Times New Roman" w:hAnsi="Times New Roman" w:cs="Times New Roman"/>
          <w:sz w:val="20"/>
        </w:rPr>
        <w:t xml:space="preserve"> AG, vivo, ZTE, </w:t>
      </w:r>
      <w:proofErr w:type="spellStart"/>
      <w:r w:rsidRPr="00C733BA">
        <w:rPr>
          <w:rFonts w:ascii="Times New Roman" w:hAnsi="Times New Roman" w:cs="Times New Roman"/>
          <w:sz w:val="20"/>
        </w:rPr>
        <w:t>Sanechips</w:t>
      </w:r>
      <w:proofErr w:type="spellEnd"/>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C3668" w14:textId="77777777" w:rsidR="00FE354B" w:rsidRDefault="00FE354B">
      <w:pPr>
        <w:spacing w:line="240" w:lineRule="auto"/>
      </w:pPr>
      <w:r>
        <w:separator/>
      </w:r>
    </w:p>
  </w:endnote>
  <w:endnote w:type="continuationSeparator" w:id="0">
    <w:p w14:paraId="0623C1DF" w14:textId="77777777" w:rsidR="00FE354B" w:rsidRDefault="00FE354B">
      <w:pPr>
        <w:spacing w:line="240" w:lineRule="auto"/>
      </w:pPr>
      <w:r>
        <w:continuationSeparator/>
      </w:r>
    </w:p>
  </w:endnote>
  <w:endnote w:type="continuationNotice" w:id="1">
    <w:p w14:paraId="0C50E027" w14:textId="77777777" w:rsidR="00FE354B" w:rsidRDefault="00FE35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B0D76" w14:textId="77777777" w:rsidR="00FE354B" w:rsidRDefault="00FE354B">
      <w:pPr>
        <w:spacing w:after="0" w:line="240" w:lineRule="auto"/>
      </w:pPr>
      <w:r>
        <w:separator/>
      </w:r>
    </w:p>
  </w:footnote>
  <w:footnote w:type="continuationSeparator" w:id="0">
    <w:p w14:paraId="4BB893A8" w14:textId="77777777" w:rsidR="00FE354B" w:rsidRDefault="00FE354B">
      <w:pPr>
        <w:spacing w:after="0" w:line="240" w:lineRule="auto"/>
      </w:pPr>
      <w:r>
        <w:continuationSeparator/>
      </w:r>
    </w:p>
  </w:footnote>
  <w:footnote w:type="continuationNotice" w:id="1">
    <w:p w14:paraId="00EAA5FC" w14:textId="77777777" w:rsidR="00FE354B" w:rsidRDefault="00FE35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4CA2"/>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7A5"/>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54B"/>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B739E78-2CBA-43C8-B1D5-D3D8D83709B3}">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17576</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Sequans</cp:lastModifiedBy>
  <cp:revision>5</cp:revision>
  <dcterms:created xsi:type="dcterms:W3CDTF">2021-08-25T12:57:00Z</dcterms:created>
  <dcterms:modified xsi:type="dcterms:W3CDTF">2021-08-25T13:46:00Z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