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A064B" w14:textId="7E84D2E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ins w:id="4" w:author="Eutelsat-Rapporteur (v04)" w:date="2021-05-26T14:51:00Z">
        <w:r w:rsidR="00DD1F86" w:rsidRPr="00DD1F86">
          <w:rPr>
            <w:rFonts w:ascii="Arial" w:eastAsia="PMingLiU" w:hAnsi="Arial" w:cs="Arial"/>
            <w:b/>
            <w:bCs/>
            <w:noProof/>
            <w:color w:val="0D0D0D"/>
            <w:sz w:val="28"/>
            <w:szCs w:val="24"/>
            <w:lang w:eastAsia="zh-TW"/>
          </w:rPr>
          <w:t>6745</w:t>
        </w:r>
      </w:ins>
      <w:del w:id="5" w:author="Eutelsat-Rapporteur (v04)" w:date="2021-05-26T14:51:00Z">
        <w:r w:rsidRPr="00DD1F86" w:rsidDel="00DD1F86">
          <w:rPr>
            <w:rFonts w:ascii="Arial" w:eastAsia="PMingLiU" w:hAnsi="Arial" w:cs="Arial"/>
            <w:b/>
            <w:bCs/>
            <w:noProof/>
            <w:color w:val="0D0D0D"/>
            <w:sz w:val="28"/>
            <w:szCs w:val="24"/>
            <w:lang w:eastAsia="zh-TW"/>
          </w:rPr>
          <w:delText>xxxx</w:delText>
        </w:r>
      </w:del>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仿宋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 xml:space="preserve">Eutelsat, </w:t>
      </w:r>
      <w:proofErr w:type="spellStart"/>
      <w:r w:rsidRPr="00761FC7">
        <w:rPr>
          <w:rFonts w:ascii="Arial" w:eastAsia="PMingLiU" w:hAnsi="Arial" w:cs="Arial"/>
          <w:bCs/>
          <w:sz w:val="28"/>
          <w:szCs w:val="28"/>
        </w:rPr>
        <w:t>MediaTek</w:t>
      </w:r>
      <w:proofErr w:type="spellEnd"/>
    </w:p>
    <w:p w14:paraId="4E471A23" w14:textId="4D62C38C" w:rsidR="00761FC7" w:rsidRPr="00761FC7" w:rsidRDefault="00761FC7" w:rsidP="00761FC7">
      <w:pPr>
        <w:ind w:left="1985" w:hanging="1985"/>
        <w:jc w:val="both"/>
        <w:rPr>
          <w:rFonts w:ascii="Arial" w:eastAsia="仿宋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Agen</w:t>
      </w:r>
      <w:r w:rsidRPr="00761FC7">
        <w:rPr>
          <w:rFonts w:ascii="Arial" w:eastAsia="仿宋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仿宋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仿宋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w:t>
      </w:r>
      <w:proofErr w:type="spellStart"/>
      <w:r w:rsidRPr="00761FC7">
        <w:rPr>
          <w:rFonts w:eastAsia="PMingLiU"/>
          <w:color w:val="0D0D0D"/>
        </w:rPr>
        <w:t>IoT</w:t>
      </w:r>
      <w:proofErr w:type="spellEnd"/>
      <w:r w:rsidRPr="00761FC7">
        <w:rPr>
          <w:rFonts w:eastAsia="PMingLiU"/>
          <w:color w:val="0D0D0D"/>
        </w:rPr>
        <w:t>) / enhanced Machine Type Communication (eMTC)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r>
      <w:proofErr w:type="spellStart"/>
      <w:r w:rsidRPr="004E04EC">
        <w:rPr>
          <w:color w:val="0D0D0D"/>
        </w:rPr>
        <w:t>IoT</w:t>
      </w:r>
      <w:proofErr w:type="spellEnd"/>
      <w:r w:rsidRPr="004E04EC">
        <w:rPr>
          <w:color w:val="0D0D0D"/>
        </w:rPr>
        <w:t xml:space="preserve">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 xml:space="preserve">Rene </w:t>
            </w:r>
            <w:proofErr w:type="spellStart"/>
            <w:r w:rsidRPr="00761FC7">
              <w:rPr>
                <w:rFonts w:cs="Arial"/>
                <w:lang w:eastAsia="zh-CN"/>
              </w:rPr>
              <w:t>Faurie</w:t>
            </w:r>
            <w:proofErr w:type="spellEnd"/>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6"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proofErr w:type="spellStart"/>
            <w:ins w:id="7" w:author="OPPO" w:date="2021-05-26T15:31:00Z">
              <w:r>
                <w:rPr>
                  <w:rFonts w:cs="Arial" w:hint="eastAsia"/>
                  <w:lang w:eastAsia="zh-CN"/>
                </w:rPr>
                <w:t>H</w:t>
              </w:r>
              <w:r>
                <w:rPr>
                  <w:rFonts w:cs="Arial"/>
                  <w:lang w:eastAsia="zh-CN"/>
                </w:rPr>
                <w:t>ai</w:t>
              </w:r>
            </w:ins>
            <w:ins w:id="8" w:author="OPPO" w:date="2021-05-26T15:32:00Z">
              <w:r>
                <w:rPr>
                  <w:rFonts w:cs="Arial"/>
                  <w:lang w:eastAsia="zh-CN"/>
                </w:rPr>
                <w:t>tao</w:t>
              </w:r>
              <w:proofErr w:type="spellEnd"/>
              <w:r>
                <w:rPr>
                  <w:rFonts w:cs="Arial"/>
                  <w:lang w:eastAsia="zh-CN"/>
                </w:rPr>
                <w:t xml:space="preserve">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9"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10"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11" w:author="Huawei - Odile" w:date="2021-05-26T13:19:00Z">
              <w:r>
                <w:rPr>
                  <w:rFonts w:cs="Arial"/>
                  <w:lang w:eastAsia="zh-CN"/>
                </w:rPr>
                <w:t xml:space="preserve">Odile </w:t>
              </w:r>
              <w:proofErr w:type="spellStart"/>
              <w:r>
                <w:rPr>
                  <w:rFonts w:cs="Arial"/>
                  <w:lang w:eastAsia="zh-CN"/>
                </w:rPr>
                <w:t>Rollinger</w:t>
              </w:r>
            </w:ins>
            <w:proofErr w:type="spellEnd"/>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2"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3"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4"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5" w:author="ZTE" w:date="2021-05-27T00:58:00Z">
              <w:r>
                <w:rPr>
                  <w:rFonts w:cs="Arial" w:hint="eastAsia"/>
                  <w:lang w:eastAsia="zh-CN"/>
                </w:rPr>
                <w:t>lu.ting@zte.com.cn</w:t>
              </w:r>
            </w:ins>
          </w:p>
        </w:tc>
      </w:tr>
      <w:tr w:rsidR="00761FC7"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9C6956C"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25F0CB4" w14:textId="77777777" w:rsidR="00761FC7" w:rsidRPr="00761FC7" w:rsidRDefault="00761FC7" w:rsidP="00761FC7">
            <w:pPr>
              <w:rPr>
                <w:rFonts w:cs="Arial"/>
                <w:lang w:eastAsia="zh-CN"/>
              </w:rPr>
            </w:pPr>
          </w:p>
        </w:tc>
      </w:tr>
      <w:tr w:rsidR="00761FC7"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FB6167C"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67898490" w14:textId="77777777" w:rsidR="00761FC7" w:rsidRPr="00761FC7" w:rsidRDefault="00761FC7" w:rsidP="00761FC7">
            <w:pPr>
              <w:rPr>
                <w:rFonts w:cs="Arial"/>
                <w:lang w:eastAsia="zh-CN"/>
              </w:rPr>
            </w:pPr>
          </w:p>
        </w:tc>
      </w:tr>
      <w:tr w:rsidR="00761FC7"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761FC7" w:rsidRPr="00761FC7" w:rsidRDefault="00761FC7" w:rsidP="00761FC7">
            <w:pPr>
              <w:rPr>
                <w:rFonts w:cs="Arial"/>
                <w:lang w:eastAsia="zh-CN"/>
              </w:rPr>
            </w:pPr>
          </w:p>
        </w:tc>
      </w:tr>
      <w:tr w:rsidR="00761FC7"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761FC7" w:rsidRPr="00761FC7" w:rsidRDefault="00761FC7" w:rsidP="00761FC7">
            <w:pPr>
              <w:rPr>
                <w:rFonts w:cs="Arial"/>
                <w:lang w:eastAsia="zh-CN"/>
              </w:rPr>
            </w:pPr>
          </w:p>
        </w:tc>
      </w:tr>
      <w:tr w:rsidR="00761FC7"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761FC7" w:rsidRPr="00761FC7" w:rsidRDefault="00761FC7" w:rsidP="00761FC7">
            <w:pPr>
              <w:rPr>
                <w:rFonts w:cs="Arial"/>
                <w:lang w:eastAsia="zh-CN"/>
              </w:rPr>
            </w:pPr>
          </w:p>
        </w:tc>
      </w:tr>
      <w:tr w:rsidR="00761FC7"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761FC7" w:rsidRPr="00761FC7" w:rsidRDefault="00761FC7" w:rsidP="00761FC7">
            <w:pPr>
              <w:rPr>
                <w:rFonts w:cs="Arial"/>
                <w:lang w:eastAsia="zh-CN"/>
              </w:rPr>
            </w:pPr>
          </w:p>
        </w:tc>
      </w:tr>
      <w:tr w:rsidR="00761FC7"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761FC7" w:rsidRPr="00761FC7" w:rsidRDefault="00761FC7" w:rsidP="00761FC7">
            <w:pPr>
              <w:rPr>
                <w:rFonts w:cs="Arial"/>
                <w:lang w:eastAsia="zh-CN"/>
              </w:rPr>
            </w:pPr>
          </w:p>
        </w:tc>
      </w:tr>
      <w:tr w:rsidR="00761FC7"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761FC7" w:rsidRPr="00761FC7" w:rsidRDefault="00761FC7" w:rsidP="00761FC7">
            <w:pPr>
              <w:rPr>
                <w:rFonts w:cs="Arial"/>
                <w:lang w:eastAsia="zh-CN"/>
              </w:rPr>
            </w:pPr>
          </w:p>
        </w:tc>
      </w:tr>
      <w:tr w:rsidR="00761FC7"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761FC7" w:rsidRPr="00761FC7" w:rsidRDefault="00761FC7" w:rsidP="00761FC7">
            <w:pPr>
              <w:rPr>
                <w:rFonts w:cs="Arial"/>
                <w:lang w:eastAsia="zh-CN"/>
              </w:rPr>
            </w:pPr>
          </w:p>
        </w:tc>
      </w:tr>
      <w:tr w:rsidR="00761FC7"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761FC7" w:rsidRPr="00761FC7" w:rsidRDefault="00761FC7" w:rsidP="00761FC7">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1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proofErr w:type="gramStart"/>
      <w:r w:rsidR="00DA363D">
        <w:t>"</w:t>
      </w:r>
      <w:r w:rsidRPr="00644F10">
        <w:t xml:space="preserve"> Solutions</w:t>
      </w:r>
      <w:proofErr w:type="gramEnd"/>
      <w:r w:rsidRPr="00644F10">
        <w:t xml:space="preserve">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w:t>
      </w:r>
      <w:proofErr w:type="spellStart"/>
      <w:r w:rsidRPr="00DC74D9">
        <w:t>IoT</w:t>
      </w:r>
      <w:proofErr w:type="spellEnd"/>
      <w:r w:rsidRPr="00DC74D9">
        <w:t xml:space="preserve">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w:t>
      </w:r>
      <w:proofErr w:type="spellStart"/>
      <w:r w:rsidRPr="00DC74D9">
        <w:t>IoT</w:t>
      </w:r>
      <w:proofErr w:type="spellEnd"/>
      <w:r w:rsidRPr="00DC74D9">
        <w:t>-NTN] Applicability of TR 38.821 (</w:t>
      </w:r>
      <w:proofErr w:type="spellStart"/>
      <w:r w:rsidRPr="00DC74D9">
        <w:t>MediaTek</w:t>
      </w:r>
      <w:proofErr w:type="spellEnd"/>
      <w:r w:rsidRPr="00DC74D9">
        <w:t>)"</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17" w:author="Eutelsat-Rapporteur (v01)" w:date="2021-05-24T11:41:00Z"/>
        </w:rPr>
      </w:pPr>
      <w:ins w:id="18"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19" w:author="Eutelsat-Rapporteur (v01)" w:date="2021-05-24T12:58:00Z">
        <w:r w:rsidR="00684E21" w:rsidRPr="00684E21">
          <w:t>R2-2106169</w:t>
        </w:r>
      </w:ins>
      <w:ins w:id="20" w:author="Eutelsat-Rapporteur (v01)" w:date="2021-05-24T11:41:00Z">
        <w:r w:rsidRPr="00684E21">
          <w:t>:</w:t>
        </w:r>
        <w:r>
          <w:t xml:space="preserve"> "Connection density evaluation for </w:t>
        </w:r>
        <w:proofErr w:type="spellStart"/>
        <w:r>
          <w:t>IoT</w:t>
        </w:r>
        <w:proofErr w:type="spellEnd"/>
        <w:r>
          <w:t xml:space="preserve"> NTN devices", Ericsson,</w:t>
        </w:r>
        <w:r w:rsidRPr="00E920CF">
          <w:t xml:space="preserve"> </w:t>
        </w:r>
        <w:r w:rsidRPr="00DC74D9">
          <w:t>RAN2 #1</w:t>
        </w:r>
        <w:r>
          <w:t>14-e</w:t>
        </w:r>
      </w:ins>
    </w:p>
    <w:p w14:paraId="3C3EEA3F" w14:textId="3AC88608" w:rsidR="00E920CF" w:rsidRDefault="00E920CF" w:rsidP="00E920CF">
      <w:pPr>
        <w:pStyle w:val="EX"/>
        <w:rPr>
          <w:ins w:id="21" w:author="Eutelsat-Rapporteur (v01)" w:date="2021-05-24T11:41:00Z"/>
        </w:rPr>
      </w:pPr>
      <w:ins w:id="22"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3" w:author="Eutelsat-Rapporteur (v01)" w:date="2021-05-24T12:58:00Z">
        <w:r w:rsidR="00684E21" w:rsidRPr="00684E21">
          <w:t>R2-2105662</w:t>
        </w:r>
      </w:ins>
      <w:ins w:id="24"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25" w:author="Eutelsat-Rapporteur (v01)" w:date="2021-05-24T11:41:00Z"/>
        </w:rPr>
      </w:pPr>
      <w:ins w:id="26"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27"/>
      <w:commentRangeStart w:id="28"/>
      <w:ins w:id="29" w:author="Eutelsat-Rapporteur (v01)" w:date="2021-05-24T12:58:00Z">
        <w:r w:rsidR="00684E21" w:rsidRPr="00684E21">
          <w:t>R2-2105223</w:t>
        </w:r>
      </w:ins>
      <w:commentRangeEnd w:id="27"/>
      <w:r w:rsidR="00764CAE">
        <w:rPr>
          <w:rStyle w:val="af"/>
        </w:rPr>
        <w:commentReference w:id="27"/>
      </w:r>
      <w:commentRangeEnd w:id="28"/>
      <w:r w:rsidR="00DA511D">
        <w:rPr>
          <w:rStyle w:val="af"/>
        </w:rPr>
        <w:commentReference w:id="28"/>
      </w:r>
      <w:ins w:id="30" w:author="Eutelsat-Rapporteur (v01)" w:date="2021-05-24T11:41:00Z">
        <w:r w:rsidRPr="00DC74D9">
          <w:t>: "</w:t>
        </w:r>
        <w:r>
          <w:t xml:space="preserve">On Paging Capacity Evaluation for </w:t>
        </w:r>
        <w:proofErr w:type="spellStart"/>
        <w:r>
          <w:t>IoT</w:t>
        </w:r>
        <w:proofErr w:type="spellEnd"/>
        <w:r>
          <w:t>-NTN</w:t>
        </w:r>
        <w:r w:rsidRPr="00DC74D9">
          <w:t xml:space="preserve">", </w:t>
        </w:r>
        <w:r>
          <w:t>Nokia, Nokia Shanghai Bell</w:t>
        </w:r>
        <w:r w:rsidRPr="00DC74D9">
          <w:t>, RAN2 #1</w:t>
        </w:r>
        <w:r>
          <w:t>14-e</w:t>
        </w:r>
      </w:ins>
    </w:p>
    <w:p w14:paraId="144BF0F0" w14:textId="6F733C4C" w:rsidR="00E920CF" w:rsidRDefault="00E920CF" w:rsidP="00E920CF">
      <w:pPr>
        <w:pStyle w:val="EX"/>
      </w:pPr>
      <w:ins w:id="3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32" w:author="Eutelsat-Rapporteur (v01)" w:date="2021-05-24T12:58:00Z">
        <w:r w:rsidR="00684E21" w:rsidRPr="00684E21">
          <w:t>R2-2105371</w:t>
        </w:r>
      </w:ins>
      <w:ins w:id="33" w:author="Eutelsat-Rapporteur (v01)" w:date="2021-05-24T11:41:00Z">
        <w:r w:rsidRPr="00684E21">
          <w:t>: "</w:t>
        </w:r>
        <w:r>
          <w:t xml:space="preserve">Paging capacity evaluation for </w:t>
        </w:r>
        <w:proofErr w:type="spellStart"/>
        <w:r>
          <w:t>IoT</w:t>
        </w:r>
        <w:proofErr w:type="spellEnd"/>
        <w:r>
          <w:t xml:space="preserve">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34" w:author="Eutelsat-Rapporteur (v01)" w:date="2021-05-24T11:41:00Z"/>
        </w:rPr>
      </w:pPr>
      <w:bookmarkStart w:id="35" w:name="_Ref70583206"/>
      <w:ins w:id="3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37" w:author="Eutelsat-Rapporteur (v01)" w:date="2021-05-24T13:13:00Z">
        <w:r w:rsidRPr="000C438C">
          <w:t>R2-2104033</w:t>
        </w:r>
      </w:ins>
      <w:ins w:id="38" w:author="Eutelsat-Rapporteur (v01)" w:date="2021-05-24T13:14:00Z">
        <w:r>
          <w:t>:</w:t>
        </w:r>
      </w:ins>
      <w:ins w:id="39" w:author="Eutelsat-Rapporteur (v01)" w:date="2021-05-24T13:13:00Z">
        <w:r w:rsidRPr="000C438C">
          <w:t xml:space="preserve"> </w:t>
        </w:r>
      </w:ins>
      <w:ins w:id="40" w:author="Eutelsat-Rapporteur (v01)" w:date="2021-05-24T13:14:00Z">
        <w:r>
          <w:t>"</w:t>
        </w:r>
      </w:ins>
      <w:ins w:id="41" w:author="Eutelsat-Rapporteur (v01)" w:date="2021-05-24T13:13:00Z">
        <w:r w:rsidRPr="000C438C">
          <w:t>Summary of [Post113-e</w:t>
        </w:r>
        <w:proofErr w:type="gramStart"/>
        <w:r w:rsidRPr="000C438C">
          <w:t>][</w:t>
        </w:r>
        <w:proofErr w:type="gramEnd"/>
        <w:r w:rsidRPr="000C438C">
          <w:t>055][</w:t>
        </w:r>
        <w:proofErr w:type="spellStart"/>
        <w:r w:rsidRPr="000C438C">
          <w:t>IoT</w:t>
        </w:r>
        <w:proofErr w:type="spellEnd"/>
        <w:r w:rsidRPr="000C438C">
          <w:t xml:space="preserve"> NTN] Performance evaluation</w:t>
        </w:r>
      </w:ins>
      <w:ins w:id="42" w:author="Eutelsat-Rapporteur (v01)" w:date="2021-05-24T13:14:00Z">
        <w:r>
          <w:t>"</w:t>
        </w:r>
      </w:ins>
      <w:ins w:id="43" w:author="Eutelsat-Rapporteur (v01)" w:date="2021-05-24T13:13:00Z">
        <w:r w:rsidRPr="000C438C">
          <w:t>,</w:t>
        </w:r>
        <w:r w:rsidRPr="000C438C">
          <w:tab/>
          <w:t>Ericsson, RAN2</w:t>
        </w:r>
      </w:ins>
      <w:ins w:id="44" w:author="Eutelsat-Rapporteur (v01)" w:date="2021-05-24T13:14:00Z">
        <w:r>
          <w:t xml:space="preserve"> </w:t>
        </w:r>
      </w:ins>
      <w:ins w:id="45" w:author="Eutelsat-Rapporteur (v01)" w:date="2021-05-24T13:13:00Z">
        <w:r w:rsidRPr="000C438C">
          <w:t>#113bis-e</w:t>
        </w:r>
      </w:ins>
      <w:bookmarkEnd w:id="35"/>
    </w:p>
    <w:p w14:paraId="5AEA14B8" w14:textId="77777777" w:rsidR="00DC74D9" w:rsidRDefault="00DC3F77" w:rsidP="00B23E6E">
      <w:pPr>
        <w:keepLines/>
        <w:ind w:left="1702" w:hanging="1418"/>
      </w:pPr>
      <w:commentRangeStart w:id="46"/>
      <w:commentRangeEnd w:id="46"/>
      <w:r>
        <w:rPr>
          <w:rStyle w:val="af"/>
        </w:rPr>
        <w:commentReference w:id="46"/>
      </w:r>
    </w:p>
    <w:p w14:paraId="6129B2EE" w14:textId="77777777" w:rsidR="00E8629F" w:rsidRPr="00450CE8" w:rsidRDefault="00E8629F" w:rsidP="00CF5198">
      <w:pPr>
        <w:pStyle w:val="1"/>
      </w:pPr>
      <w:bookmarkStart w:id="47" w:name="_Toc26620905"/>
      <w:bookmarkStart w:id="48" w:name="_Toc30079717"/>
      <w:bookmarkStart w:id="49" w:name="_Toc70441841"/>
      <w:r w:rsidRPr="00450CE8">
        <w:t>3</w:t>
      </w:r>
      <w:r w:rsidRPr="00450CE8">
        <w:tab/>
      </w:r>
      <w:r w:rsidR="00367724" w:rsidRPr="00450CE8">
        <w:t>Definitions</w:t>
      </w:r>
      <w:bookmarkEnd w:id="47"/>
      <w:r w:rsidR="00DA363D" w:rsidRPr="00DA363D">
        <w:t xml:space="preserve"> </w:t>
      </w:r>
      <w:r w:rsidR="00DA363D">
        <w:t>of terms, symbols and abbreviations</w:t>
      </w:r>
      <w:bookmarkEnd w:id="48"/>
      <w:bookmarkEnd w:id="49"/>
    </w:p>
    <w:p w14:paraId="17C2375E" w14:textId="77777777" w:rsidR="00E8629F" w:rsidRPr="00450CE8" w:rsidRDefault="00E8629F" w:rsidP="00312FF5">
      <w:pPr>
        <w:pStyle w:val="2"/>
      </w:pPr>
      <w:bookmarkStart w:id="50" w:name="_Toc26620906"/>
      <w:bookmarkStart w:id="51" w:name="_Toc30079718"/>
      <w:bookmarkStart w:id="52" w:name="_Toc70441842"/>
      <w:r w:rsidRPr="00450CE8">
        <w:t>3.1</w:t>
      </w:r>
      <w:r w:rsidRPr="00450CE8">
        <w:tab/>
      </w:r>
      <w:r w:rsidR="00DA363D">
        <w:t>Terms</w:t>
      </w:r>
      <w:bookmarkEnd w:id="50"/>
      <w:bookmarkEnd w:id="51"/>
      <w:bookmarkEnd w:id="52"/>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roofErr w:type="gramStart"/>
      <w:r w:rsidRPr="00450CE8">
        <w:t>..</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roofErr w:type="gramStart"/>
      <w:r w:rsidRPr="00450CE8">
        <w:t>..</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2"/>
      </w:pPr>
      <w:bookmarkStart w:id="53" w:name="_Toc26620907"/>
      <w:bookmarkStart w:id="54" w:name="_Toc30079719"/>
      <w:bookmarkStart w:id="55" w:name="_Toc70441843"/>
      <w:r w:rsidRPr="00450CE8">
        <w:t>3.2</w:t>
      </w:r>
      <w:r w:rsidRPr="00450CE8">
        <w:tab/>
        <w:t>Symbols</w:t>
      </w:r>
      <w:bookmarkEnd w:id="53"/>
      <w:bookmarkEnd w:id="54"/>
      <w:bookmarkEnd w:id="55"/>
    </w:p>
    <w:p w14:paraId="12649A77" w14:textId="77777777" w:rsidR="00E8629F" w:rsidRPr="00450CE8" w:rsidRDefault="00DA363D" w:rsidP="00DA363D">
      <w:r>
        <w:t>Void</w:t>
      </w:r>
    </w:p>
    <w:p w14:paraId="38868CC4" w14:textId="77777777" w:rsidR="00E8629F" w:rsidRPr="00450CE8" w:rsidRDefault="00E8629F" w:rsidP="00CF5198">
      <w:pPr>
        <w:pStyle w:val="2"/>
      </w:pPr>
      <w:bookmarkStart w:id="56" w:name="_Toc26620908"/>
      <w:bookmarkStart w:id="57" w:name="_Toc30079720"/>
      <w:bookmarkStart w:id="58" w:name="_Toc70441844"/>
      <w:r w:rsidRPr="00450CE8">
        <w:t>3.3</w:t>
      </w:r>
      <w:r w:rsidRPr="00450CE8">
        <w:tab/>
        <w:t>Abbreviations</w:t>
      </w:r>
      <w:bookmarkEnd w:id="56"/>
      <w:bookmarkEnd w:id="57"/>
      <w:bookmarkEnd w:id="58"/>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proofErr w:type="gramStart"/>
      <w:r w:rsidRPr="00583FA0">
        <w:t>eDRX</w:t>
      </w:r>
      <w:proofErr w:type="spellEnd"/>
      <w:proofErr w:type="gram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proofErr w:type="gramStart"/>
      <w:r w:rsidRPr="00DF6AB7">
        <w:lastRenderedPageBreak/>
        <w:t>eNB</w:t>
      </w:r>
      <w:proofErr w:type="spellEnd"/>
      <w:proofErr w:type="gram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59" w:name="_Toc64555804"/>
      <w:bookmarkStart w:id="60" w:name="_Toc70441848"/>
      <w:r w:rsidRPr="00506482">
        <w:rPr>
          <w:color w:val="0070C0"/>
          <w:kern w:val="2"/>
          <w:sz w:val="40"/>
          <w:lang w:eastAsia="zh-CN"/>
        </w:rPr>
        <w:lastRenderedPageBreak/>
        <w:t>--- Start of text proposal (Section 5) ---</w:t>
      </w:r>
    </w:p>
    <w:bookmarkEnd w:id="59"/>
    <w:p w14:paraId="26615ABE" w14:textId="162927C4" w:rsidR="001555EF" w:rsidRPr="001538A8" w:rsidRDefault="001555EF" w:rsidP="001538A8">
      <w:pPr>
        <w:pStyle w:val="1"/>
      </w:pPr>
      <w:r w:rsidRPr="001538A8">
        <w:t>5</w:t>
      </w:r>
      <w:r w:rsidRPr="001538A8">
        <w:tab/>
      </w:r>
      <w:proofErr w:type="spellStart"/>
      <w:r w:rsidRPr="001538A8">
        <w:t>IoT</w:t>
      </w:r>
      <w:proofErr w:type="spellEnd"/>
      <w:r w:rsidR="00BE3019" w:rsidRPr="001538A8">
        <w:t xml:space="preserve"> </w:t>
      </w:r>
      <w:r w:rsidRPr="001538A8">
        <w:t>NTN Architecture and Capabilities</w:t>
      </w:r>
      <w:bookmarkEnd w:id="60"/>
    </w:p>
    <w:p w14:paraId="7FE2EA1C" w14:textId="1451EDD0" w:rsidR="00A33D41" w:rsidRPr="00A33D41" w:rsidRDefault="00A33D41" w:rsidP="001538A8">
      <w:pPr>
        <w:pStyle w:val="2"/>
      </w:pPr>
      <w:bookmarkStart w:id="61" w:name="_Toc70441849"/>
      <w:r w:rsidRPr="00A33D41">
        <w:t>5.1</w:t>
      </w:r>
      <w:r w:rsidRPr="00A33D41">
        <w:tab/>
      </w:r>
      <w:proofErr w:type="spellStart"/>
      <w:r w:rsidRPr="00A33D41">
        <w:t>IoT</w:t>
      </w:r>
      <w:proofErr w:type="spellEnd"/>
      <w:r w:rsidR="00BE3019">
        <w:t xml:space="preserve"> </w:t>
      </w:r>
      <w:r w:rsidRPr="00A33D41">
        <w:t>NTN Architecture</w:t>
      </w:r>
      <w:bookmarkEnd w:id="61"/>
    </w:p>
    <w:p w14:paraId="3F3C3220" w14:textId="77777777" w:rsidR="00A33D41" w:rsidRPr="00A33D41" w:rsidRDefault="00A33D41" w:rsidP="00BE3019">
      <w:proofErr w:type="spellStart"/>
      <w:r w:rsidRPr="00A33D41">
        <w:t>IoT</w:t>
      </w:r>
      <w:proofErr w:type="spellEnd"/>
      <w:r w:rsidRPr="00A33D41">
        <w:t xml:space="preserve"> NTN connectivity via EPC is supported.</w:t>
      </w:r>
    </w:p>
    <w:p w14:paraId="105C9A10" w14:textId="77777777" w:rsidR="00BE3019" w:rsidRPr="00BE3019" w:rsidRDefault="00BE3019" w:rsidP="00BE3019">
      <w:pPr>
        <w:rPr>
          <w:rFonts w:eastAsia="PMingLiU"/>
          <w:color w:val="0D0D0D"/>
        </w:rPr>
      </w:pPr>
      <w:proofErr w:type="spellStart"/>
      <w:r w:rsidRPr="00BE3019">
        <w:rPr>
          <w:rFonts w:eastAsia="PMingLiU"/>
        </w:rPr>
        <w:t>IoT</w:t>
      </w:r>
      <w:proofErr w:type="spellEnd"/>
      <w:r w:rsidRPr="00BE3019">
        <w:rPr>
          <w:rFonts w:eastAsia="PMingLiU"/>
        </w:rPr>
        <w:t xml:space="preserve"> NTN connectivity via 5GC is </w:t>
      </w:r>
      <w:commentRangeStart w:id="62"/>
      <w:r w:rsidRPr="00BE3019">
        <w:rPr>
          <w:rFonts w:eastAsia="PMingLiU"/>
        </w:rPr>
        <w:t>assumed to be supported</w:t>
      </w:r>
      <w:commentRangeEnd w:id="62"/>
      <w:r w:rsidR="000F77E2">
        <w:rPr>
          <w:rStyle w:val="af"/>
        </w:rPr>
        <w:commentReference w:id="62"/>
      </w:r>
      <w:r w:rsidRPr="00BE3019">
        <w:rPr>
          <w:rFonts w:eastAsia="PMingLiU"/>
        </w:rPr>
        <w:t>.</w:t>
      </w:r>
    </w:p>
    <w:p w14:paraId="4B8F0285" w14:textId="1D76A093" w:rsidR="00BE3019" w:rsidRPr="00BE3019" w:rsidDel="000B0836" w:rsidRDefault="00BE3019" w:rsidP="00BE3019">
      <w:pPr>
        <w:pStyle w:val="NO"/>
        <w:rPr>
          <w:del w:id="63" w:author="Eutelsat-Rapporteur (v01)" w:date="2021-05-24T00:49:00Z"/>
          <w:rFonts w:eastAsia="PMingLiU"/>
          <w:color w:val="FF0000"/>
        </w:rPr>
      </w:pPr>
      <w:commentRangeStart w:id="64"/>
      <w:del w:id="65"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64"/>
      <w:r w:rsidR="000B0836">
        <w:rPr>
          <w:rStyle w:val="af"/>
        </w:rPr>
        <w:commentReference w:id="64"/>
      </w:r>
    </w:p>
    <w:p w14:paraId="51BA4548" w14:textId="2ABDB82E" w:rsidR="00A33D41" w:rsidRPr="00A33D41" w:rsidRDefault="00A33D41" w:rsidP="001538A8">
      <w:pPr>
        <w:pStyle w:val="2"/>
      </w:pPr>
      <w:bookmarkStart w:id="66" w:name="_Toc70441850"/>
      <w:r w:rsidRPr="00A33D41">
        <w:t>5.2</w:t>
      </w:r>
      <w:r w:rsidRPr="00A33D41">
        <w:tab/>
      </w:r>
      <w:proofErr w:type="spellStart"/>
      <w:r w:rsidRPr="00A33D41">
        <w:t>IoT</w:t>
      </w:r>
      <w:proofErr w:type="spellEnd"/>
      <w:r w:rsidR="00BE3019">
        <w:t xml:space="preserve"> </w:t>
      </w:r>
      <w:r w:rsidRPr="00A33D41">
        <w:t>NTN UE Capabilities</w:t>
      </w:r>
      <w:bookmarkEnd w:id="66"/>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w:t>
      </w:r>
      <w:proofErr w:type="spellStart"/>
      <w:r w:rsidRPr="00A33D41">
        <w:rPr>
          <w:color w:val="0D0D0D"/>
        </w:rPr>
        <w:t>IoT</w:t>
      </w:r>
      <w:proofErr w:type="spellEnd"/>
      <w:r w:rsidRPr="00A33D41">
        <w:rPr>
          <w:color w:val="0D0D0D"/>
        </w:rPr>
        <w:t xml:space="preserve"> and eMTC devices.</w:t>
      </w:r>
    </w:p>
    <w:p w14:paraId="2276D1EE" w14:textId="1C8FAB88" w:rsidR="00A33D41" w:rsidRDefault="00A33D41" w:rsidP="00A33D41">
      <w:pPr>
        <w:pStyle w:val="EditorsNote"/>
      </w:pPr>
      <w:commentRangeStart w:id="67"/>
      <w:r w:rsidRPr="004162CD">
        <w:t>Editor’s Note: UE can estimate and pre-compensate timing and frequency offset with sufficient accuracy for UL transmission</w:t>
      </w:r>
      <w:r w:rsidRPr="00ED0288">
        <w:t xml:space="preserve"> </w:t>
      </w:r>
      <w:r>
        <w:t>- FFS pending RAN1 decision</w:t>
      </w:r>
      <w:r w:rsidRPr="004162CD">
        <w:t>.</w:t>
      </w:r>
      <w:commentRangeEnd w:id="67"/>
      <w:r w:rsidR="009B0AF3">
        <w:rPr>
          <w:rStyle w:val="af"/>
          <w:color w:val="auto"/>
        </w:rPr>
        <w:commentReference w:id="67"/>
      </w:r>
    </w:p>
    <w:p w14:paraId="43604DEF" w14:textId="77777777" w:rsidR="00A33D41" w:rsidRPr="00A33D41" w:rsidRDefault="00A33D41" w:rsidP="00A33D41">
      <w:pPr>
        <w:rPr>
          <w:color w:val="0D0D0D"/>
        </w:rPr>
      </w:pPr>
      <w:r w:rsidRPr="000C1B5A">
        <w:t>Simultaneous GNSS and NTN NB-</w:t>
      </w:r>
      <w:proofErr w:type="spellStart"/>
      <w:r w:rsidRPr="000C1B5A">
        <w:t>IoT</w:t>
      </w:r>
      <w:proofErr w:type="spellEnd"/>
      <w:r w:rsidRPr="000C1B5A">
        <w:t>/eMTC operation is not assumed</w:t>
      </w:r>
      <w:r w:rsidRPr="00A33D41">
        <w:rPr>
          <w:color w:val="0D0D0D"/>
        </w:rPr>
        <w:t>.</w:t>
      </w:r>
    </w:p>
    <w:p w14:paraId="6B1DFB90" w14:textId="77777777" w:rsidR="00BE3019" w:rsidRPr="00BE3019" w:rsidRDefault="00BE3019" w:rsidP="001538A8">
      <w:pPr>
        <w:pStyle w:val="2"/>
      </w:pPr>
      <w:bookmarkStart w:id="68" w:name="_Toc70441851"/>
      <w:r w:rsidRPr="00BE3019">
        <w:t>5.3</w:t>
      </w:r>
      <w:r w:rsidRPr="00BE3019">
        <w:tab/>
      </w:r>
      <w:proofErr w:type="spellStart"/>
      <w:r w:rsidRPr="00BE3019">
        <w:t>IoT</w:t>
      </w:r>
      <w:proofErr w:type="spellEnd"/>
      <w:r w:rsidRPr="00BE3019">
        <w:t xml:space="preserve"> NTN Features</w:t>
      </w:r>
      <w:bookmarkEnd w:id="68"/>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w:t>
      </w:r>
      <w:proofErr w:type="spellStart"/>
      <w:r w:rsidRPr="00BE3019">
        <w:rPr>
          <w:rFonts w:eastAsia="PMingLiU"/>
          <w:lang w:val="en-US"/>
        </w:rPr>
        <w:t>IoT</w:t>
      </w:r>
      <w:proofErr w:type="spellEnd"/>
      <w:r w:rsidRPr="00BE3019">
        <w:rPr>
          <w:rFonts w:eastAsia="PMingLiU"/>
          <w:lang w:val="en-US"/>
        </w:rPr>
        <w:t xml:space="preserve"> features specified up to Rel-16 are supported for </w:t>
      </w:r>
      <w:proofErr w:type="spellStart"/>
      <w:r w:rsidRPr="00BE3019">
        <w:rPr>
          <w:rFonts w:eastAsia="PMingLiU"/>
          <w:lang w:val="en-US"/>
        </w:rPr>
        <w:t>IoT</w:t>
      </w:r>
      <w:proofErr w:type="spellEnd"/>
      <w:r w:rsidRPr="00BE3019">
        <w:rPr>
          <w:rFonts w:eastAsia="PMingLiU"/>
          <w:lang w:val="en-US"/>
        </w:rPr>
        <w:t xml:space="preserve"> NTN.</w:t>
      </w:r>
    </w:p>
    <w:p w14:paraId="1A958FDF" w14:textId="76E688EC" w:rsidR="00BE3019" w:rsidRPr="00BE3019" w:rsidDel="00D240ED" w:rsidRDefault="00BE3019" w:rsidP="00BE3019">
      <w:pPr>
        <w:keepLines/>
        <w:ind w:left="1135" w:hanging="851"/>
        <w:rPr>
          <w:del w:id="69" w:author="Eutelsat-Rapporteur (v01)" w:date="2021-05-24T01:10:00Z"/>
          <w:rFonts w:eastAsia="PMingLiU"/>
          <w:color w:val="FF0000"/>
        </w:rPr>
      </w:pPr>
      <w:commentRangeStart w:id="70"/>
      <w:del w:id="71"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70"/>
        <w:r w:rsidR="00D240ED" w:rsidDel="00D240ED">
          <w:rPr>
            <w:rStyle w:val="af"/>
          </w:rPr>
          <w:commentReference w:id="70"/>
        </w:r>
      </w:del>
    </w:p>
    <w:p w14:paraId="76BD2890" w14:textId="77777777" w:rsidR="00BE3019" w:rsidRPr="00BE3019" w:rsidRDefault="00BE3019" w:rsidP="00BE3019">
      <w:pPr>
        <w:rPr>
          <w:rFonts w:eastAsia="PMingLiU"/>
        </w:rPr>
      </w:pPr>
      <w:r w:rsidRPr="00BE3019">
        <w:rPr>
          <w:rFonts w:eastAsia="PMingLiU"/>
        </w:rPr>
        <w:t>It is assumed that both NB-</w:t>
      </w:r>
      <w:proofErr w:type="spellStart"/>
      <w:r w:rsidRPr="00BE3019">
        <w:rPr>
          <w:rFonts w:eastAsia="PMingLiU"/>
        </w:rPr>
        <w:t>IoT</w:t>
      </w:r>
      <w:proofErr w:type="spellEnd"/>
      <w:r w:rsidRPr="00BE3019">
        <w:rPr>
          <w:rFonts w:eastAsia="PMingLiU"/>
        </w:rPr>
        <w:t xml:space="preserve"> multi-carrier operation and NB-</w:t>
      </w:r>
      <w:proofErr w:type="spellStart"/>
      <w:r w:rsidRPr="00BE3019">
        <w:rPr>
          <w:rFonts w:eastAsia="PMingLiU"/>
        </w:rPr>
        <w:t>IoT</w:t>
      </w:r>
      <w:proofErr w:type="spellEnd"/>
      <w:r w:rsidRPr="00BE3019">
        <w:rPr>
          <w:rFonts w:eastAsia="PMingLiU"/>
        </w:rPr>
        <w:t xml:space="preserve"> single-carrier operation are supported as a baseline.</w:t>
      </w:r>
    </w:p>
    <w:p w14:paraId="51CA1240" w14:textId="60A71023" w:rsidR="00BE3019" w:rsidRPr="00BE3019" w:rsidDel="00414FFB" w:rsidRDefault="00BE3019" w:rsidP="00BE3019">
      <w:pPr>
        <w:keepLines/>
        <w:ind w:left="1135" w:hanging="851"/>
        <w:rPr>
          <w:del w:id="72" w:author="Eutelsat-Rapporteur (v01)" w:date="2021-05-24T01:23:00Z"/>
          <w:rFonts w:eastAsia="PMingLiU"/>
          <w:color w:val="FF0000"/>
        </w:rPr>
      </w:pPr>
      <w:commentRangeStart w:id="73"/>
      <w:del w:id="74" w:author="Eutelsat-Rapporteur (v01)" w:date="2021-05-24T01:23:00Z">
        <w:r w:rsidRPr="00BE3019" w:rsidDel="00414FFB">
          <w:rPr>
            <w:rFonts w:eastAsia="PMingLiU"/>
            <w:color w:val="FF0000"/>
          </w:rPr>
          <w:delText>Editor’s Note: the above assumption is from a RAN2 perspective.</w:delText>
        </w:r>
        <w:commentRangeEnd w:id="73"/>
        <w:r w:rsidR="00D240ED" w:rsidDel="00414FFB">
          <w:rPr>
            <w:rStyle w:val="af"/>
          </w:rPr>
          <w:commentReference w:id="73"/>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75"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1"/>
        <w:ind w:left="432" w:hanging="432"/>
        <w:rPr>
          <w:color w:val="0D0D0D"/>
        </w:rPr>
      </w:pPr>
      <w:r w:rsidRPr="00A33D41">
        <w:rPr>
          <w:color w:val="0D0D0D"/>
        </w:rPr>
        <w:t>7</w:t>
      </w:r>
      <w:r w:rsidRPr="00A33D41">
        <w:rPr>
          <w:color w:val="0D0D0D"/>
        </w:rPr>
        <w:tab/>
        <w:t>Radio Protocol Issues and Solutions</w:t>
      </w:r>
      <w:bookmarkEnd w:id="75"/>
    </w:p>
    <w:p w14:paraId="056A75C0" w14:textId="77777777" w:rsidR="00A33D41" w:rsidRPr="00A33D41" w:rsidRDefault="00A33D41" w:rsidP="00A33D41">
      <w:pPr>
        <w:pStyle w:val="2"/>
        <w:ind w:left="0" w:firstLine="0"/>
        <w:rPr>
          <w:color w:val="0D0D0D"/>
        </w:rPr>
      </w:pPr>
      <w:bookmarkStart w:id="76" w:name="_Toc70441866"/>
      <w:r w:rsidRPr="00A33D41">
        <w:rPr>
          <w:color w:val="0D0D0D"/>
        </w:rPr>
        <w:t>7.1</w:t>
      </w:r>
      <w:r w:rsidRPr="00A33D41">
        <w:rPr>
          <w:color w:val="0D0D0D"/>
        </w:rPr>
        <w:tab/>
        <w:t>Requirements and key issues</w:t>
      </w:r>
      <w:bookmarkEnd w:id="76"/>
    </w:p>
    <w:p w14:paraId="603401CB" w14:textId="77777777" w:rsidR="00A33D41" w:rsidRPr="00A33D41" w:rsidRDefault="00A33D41" w:rsidP="00A33D41">
      <w:pPr>
        <w:pStyle w:val="30"/>
        <w:ind w:left="0" w:firstLine="0"/>
        <w:rPr>
          <w:rFonts w:eastAsia="PMingLiU"/>
          <w:color w:val="0D0D0D"/>
        </w:rPr>
      </w:pPr>
      <w:bookmarkStart w:id="77" w:name="_Toc70441867"/>
      <w:r w:rsidRPr="00A33D41">
        <w:rPr>
          <w:color w:val="0D0D0D"/>
        </w:rPr>
        <w:t>7.1.1</w:t>
      </w:r>
      <w:r w:rsidRPr="00A33D41">
        <w:rPr>
          <w:color w:val="0D0D0D"/>
        </w:rPr>
        <w:tab/>
        <w:t>Delay</w:t>
      </w:r>
      <w:bookmarkEnd w:id="77"/>
    </w:p>
    <w:p w14:paraId="4635A7AE" w14:textId="547B22FD" w:rsidR="00A33D41" w:rsidRPr="00A33D41" w:rsidRDefault="00A33D41" w:rsidP="001539F4">
      <w:r w:rsidRPr="00A33D41">
        <w:t xml:space="preserve">The table below is amended from TR 38.821 [3] to identify the worst case </w:t>
      </w:r>
      <w:proofErr w:type="spellStart"/>
      <w:r w:rsidRPr="00A33D41">
        <w:t>IoT</w:t>
      </w:r>
      <w:proofErr w:type="spellEnd"/>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w:t>
      </w:r>
      <w:commentRangeStart w:id="78"/>
      <w:r w:rsidRPr="00A33D41">
        <w:t xml:space="preserve">feature a maximum </w:t>
      </w:r>
      <w:commentRangeEnd w:id="78"/>
      <w:r w:rsidR="004549E8">
        <w:rPr>
          <w:rStyle w:val="af"/>
        </w:rPr>
        <w:commentReference w:id="78"/>
      </w:r>
      <w:r w:rsidRPr="00A33D41">
        <w:t xml:space="preserve">in terms of delay constraints, it is sufficient to </w:t>
      </w:r>
      <w:del w:id="79" w:author="Eutelsat-Rapporteur (v01)" w:date="2021-05-24T01:24:00Z">
        <w:r w:rsidRPr="00A33D41" w:rsidDel="00414FFB">
          <w:delText xml:space="preserve">study </w:delText>
        </w:r>
      </w:del>
      <w:ins w:id="80"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2"/>
        <w:ind w:left="0" w:firstLine="0"/>
        <w:rPr>
          <w:color w:val="0D0D0D"/>
        </w:rPr>
      </w:pPr>
      <w:bookmarkStart w:id="81" w:name="_Toc70441868"/>
      <w:r w:rsidRPr="00A33D41">
        <w:rPr>
          <w:color w:val="0D0D0D"/>
        </w:rPr>
        <w:t>7.2</w:t>
      </w:r>
      <w:r w:rsidRPr="00A33D41">
        <w:rPr>
          <w:color w:val="0D0D0D"/>
        </w:rPr>
        <w:tab/>
        <w:t>User plane enhancements</w:t>
      </w:r>
      <w:bookmarkEnd w:id="81"/>
    </w:p>
    <w:p w14:paraId="3D8775DD" w14:textId="77777777" w:rsidR="00A33D41" w:rsidRPr="00A33D41" w:rsidRDefault="00A33D41" w:rsidP="00A33D41">
      <w:pPr>
        <w:pStyle w:val="30"/>
        <w:ind w:left="720" w:hanging="720"/>
        <w:rPr>
          <w:color w:val="0D0D0D"/>
        </w:rPr>
      </w:pPr>
      <w:bookmarkStart w:id="82" w:name="_Toc70441869"/>
      <w:r w:rsidRPr="00A33D41">
        <w:rPr>
          <w:color w:val="0D0D0D"/>
        </w:rPr>
        <w:t>7.2.1</w:t>
      </w:r>
      <w:r w:rsidRPr="00A33D41">
        <w:rPr>
          <w:color w:val="0D0D0D"/>
        </w:rPr>
        <w:tab/>
        <w:t>MAC</w:t>
      </w:r>
      <w:bookmarkEnd w:id="82"/>
    </w:p>
    <w:p w14:paraId="05DC7FCE" w14:textId="53851B05" w:rsidR="00F95013" w:rsidRPr="00A33D41" w:rsidRDefault="00F95013" w:rsidP="00F95013">
      <w:pPr>
        <w:pStyle w:val="4"/>
        <w:ind w:left="0" w:firstLine="0"/>
        <w:rPr>
          <w:ins w:id="83" w:author="Eutelsat-Rapporteur (v01)" w:date="2021-05-24T02:56:00Z"/>
          <w:color w:val="0D0D0D"/>
        </w:rPr>
      </w:pPr>
      <w:ins w:id="84"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 xml:space="preserve">NTN remain the same in </w:t>
      </w:r>
      <w:proofErr w:type="spellStart"/>
      <w:r w:rsidRPr="00A33D41">
        <w:t>IoT</w:t>
      </w:r>
      <w:proofErr w:type="spellEnd"/>
      <w:r w:rsidR="001538A8">
        <w:t xml:space="preserve"> </w:t>
      </w:r>
      <w:r w:rsidRPr="00A33D41">
        <w:t xml:space="preserve">NTN and high RTT of NTN is the primary cause of this [10]. The following sections are adopted from TR 38.821 [3] with suitable amendments for </w:t>
      </w:r>
      <w:proofErr w:type="spellStart"/>
      <w:r w:rsidRPr="00A33D41">
        <w:t>IoT</w:t>
      </w:r>
      <w:proofErr w:type="spellEnd"/>
      <w:r w:rsidRPr="00A33D41">
        <w:t xml:space="preserve">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4"/>
        <w:ind w:left="0" w:firstLine="0"/>
        <w:rPr>
          <w:color w:val="0D0D0D"/>
        </w:rPr>
      </w:pPr>
      <w:r w:rsidRPr="00A33D41">
        <w:rPr>
          <w:color w:val="0D0D0D"/>
        </w:rPr>
        <w:t>7.2.1.</w:t>
      </w:r>
      <w:ins w:id="85" w:author="Eutelsat-Rapporteur (v01)" w:date="2021-05-24T02:56:00Z">
        <w:r w:rsidR="00F95013">
          <w:rPr>
            <w:color w:val="0D0D0D"/>
          </w:rPr>
          <w:t>2</w:t>
        </w:r>
      </w:ins>
      <w:del w:id="86"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 xml:space="preserve">the starting time of RA Response window should be modified to support </w:t>
      </w:r>
      <w:proofErr w:type="spellStart"/>
      <w:r w:rsidRPr="00A33D41">
        <w:t>IoT</w:t>
      </w:r>
      <w:proofErr w:type="spellEnd"/>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 xml:space="preserve">NTN [3], the offset can be adjusted to delay the start of the RA Response window for </w:t>
      </w:r>
      <w:proofErr w:type="spellStart"/>
      <w:r w:rsidRPr="00A33D41">
        <w:t>IoT</w:t>
      </w:r>
      <w:proofErr w:type="spellEnd"/>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w:t>
      </w:r>
      <w:proofErr w:type="spellStart"/>
      <w:r w:rsidRPr="00A33D41">
        <w:t>IoT</w:t>
      </w:r>
      <w:proofErr w:type="spellEnd"/>
      <w:r w:rsidRPr="00A33D41">
        <w:t xml:space="preserve">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w:t>
      </w:r>
      <w:proofErr w:type="spellStart"/>
      <w:r w:rsidRPr="00A33D41">
        <w:t>IoT</w:t>
      </w:r>
      <w:proofErr w:type="spellEnd"/>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4"/>
        <w:ind w:left="0" w:firstLine="0"/>
        <w:rPr>
          <w:color w:val="0D0D0D"/>
        </w:rPr>
      </w:pPr>
      <w:r w:rsidRPr="00A33D41">
        <w:rPr>
          <w:color w:val="0D0D0D"/>
        </w:rPr>
        <w:t>7.2.1.</w:t>
      </w:r>
      <w:ins w:id="87" w:author="Eutelsat-Rapporteur (v01)" w:date="2021-05-24T02:56:00Z">
        <w:r w:rsidR="00F95013">
          <w:rPr>
            <w:color w:val="0D0D0D"/>
          </w:rPr>
          <w:t>3</w:t>
        </w:r>
      </w:ins>
      <w:del w:id="88"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89" w:name="_Hlk63283108"/>
      <w:r w:rsidRPr="00A33D41">
        <w:rPr>
          <w:iCs/>
        </w:rPr>
        <w:t xml:space="preserve"> </w:t>
      </w:r>
      <w:bookmarkEnd w:id="89"/>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 xml:space="preserve">If HARQ is supported by </w:t>
      </w:r>
      <w:proofErr w:type="spellStart"/>
      <w:r w:rsidRPr="00A33D41">
        <w:rPr>
          <w:lang w:eastAsia="fi-FI"/>
        </w:rPr>
        <w:t>IoT</w:t>
      </w:r>
      <w:proofErr w:type="spellEnd"/>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 xml:space="preserve">and UL HARQ RTT Timer, should be modified to support </w:t>
      </w:r>
      <w:proofErr w:type="spellStart"/>
      <w:r w:rsidRPr="00A33D41">
        <w:rPr>
          <w:iCs/>
        </w:rPr>
        <w:t>IoT</w:t>
      </w:r>
      <w:proofErr w:type="spellEnd"/>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 xml:space="preserve">DRX is not needed to support </w:t>
      </w:r>
      <w:proofErr w:type="spellStart"/>
      <w:r w:rsidRPr="00A33D41">
        <w:rPr>
          <w:lang w:eastAsia="ko-KR"/>
        </w:rPr>
        <w:t>IoT</w:t>
      </w:r>
      <w:proofErr w:type="spellEnd"/>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 xml:space="preserve">NTN [3] remain the same in </w:t>
      </w:r>
      <w:proofErr w:type="spellStart"/>
      <w:r w:rsidRPr="00A33D41">
        <w:t>IoT</w:t>
      </w:r>
      <w:proofErr w:type="spellEnd"/>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w:t>
      </w:r>
      <w:proofErr w:type="spellStart"/>
      <w:r w:rsidRPr="00A33D41">
        <w:rPr>
          <w:iCs/>
        </w:rPr>
        <w:t>IoT</w:t>
      </w:r>
      <w:proofErr w:type="spellEnd"/>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4"/>
        <w:ind w:left="0" w:firstLine="0"/>
        <w:rPr>
          <w:color w:val="0D0D0D"/>
        </w:rPr>
      </w:pPr>
      <w:r w:rsidRPr="00A33D41">
        <w:rPr>
          <w:color w:val="0D0D0D"/>
        </w:rPr>
        <w:t>7.2.1.</w:t>
      </w:r>
      <w:ins w:id="90" w:author="Eutelsat-Rapporteur (v01)" w:date="2021-05-24T02:56:00Z">
        <w:r w:rsidR="00F95013">
          <w:rPr>
            <w:color w:val="0D0D0D"/>
          </w:rPr>
          <w:t>4</w:t>
        </w:r>
      </w:ins>
      <w:del w:id="91"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w:t>
      </w:r>
      <w:proofErr w:type="spellStart"/>
      <w:r w:rsidRPr="00A33D41">
        <w:rPr>
          <w:lang w:eastAsia="ja-JP"/>
        </w:rPr>
        <w:t>IoT</w:t>
      </w:r>
      <w:proofErr w:type="spellEnd"/>
      <w:r w:rsidRPr="00A33D41">
        <w:rPr>
          <w:lang w:eastAsia="ja-JP"/>
        </w:rPr>
        <w:t xml:space="preserve">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w:t>
      </w:r>
      <w:proofErr w:type="spellStart"/>
      <w:r w:rsidRPr="001538A8">
        <w:rPr>
          <w:rFonts w:eastAsia="PMingLiU"/>
          <w:lang w:eastAsia="ja-JP"/>
        </w:rPr>
        <w:t>IoT</w:t>
      </w:r>
      <w:proofErr w:type="spellEnd"/>
      <w:r w:rsidRPr="001538A8">
        <w:rPr>
          <w:rFonts w:eastAsia="PMingLiU"/>
          <w:lang w:eastAsia="ja-JP"/>
        </w:rPr>
        <w:t xml:space="preserve">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4"/>
        <w:ind w:left="864" w:hanging="864"/>
      </w:pPr>
      <w:r w:rsidRPr="004162CD">
        <w:t>7.2.1.</w:t>
      </w:r>
      <w:ins w:id="92" w:author="Eutelsat-Rapporteur (v01)" w:date="2021-05-24T02:56:00Z">
        <w:r w:rsidR="00F95013">
          <w:t>5</w:t>
        </w:r>
      </w:ins>
      <w:del w:id="93"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94" w:author="Eutelsat-Rapporteur (v01)" w:date="2021-05-24T01:26:00Z"/>
          <w:rFonts w:eastAsia="PMingLiU"/>
        </w:rPr>
      </w:pPr>
      <w:commentRangeStart w:id="95"/>
      <w:ins w:id="96" w:author="Eutelsat-Rapporteur (v01)" w:date="2021-05-24T01:26:00Z">
        <w:r w:rsidRPr="00B7168F">
          <w:rPr>
            <w:rFonts w:eastAsia="PMingLiU"/>
          </w:rPr>
          <w:t>NOTE:</w:t>
        </w:r>
        <w:r w:rsidRPr="00B7168F">
          <w:rPr>
            <w:rFonts w:eastAsia="PMingLiU"/>
          </w:rPr>
          <w:tab/>
        </w:r>
      </w:ins>
      <w:ins w:id="97" w:author="Eutelsat-Rapporteur (v01)" w:date="2021-05-24T01:27:00Z">
        <w:r w:rsidRPr="009A2F14">
          <w:t>The details of MAC (</w:t>
        </w:r>
        <w:r>
          <w:t xml:space="preserve">TS </w:t>
        </w:r>
        <w:r w:rsidRPr="009A2F14">
          <w:t>36.321) specification changes and other</w:t>
        </w:r>
        <w:r>
          <w:t xml:space="preserve"> signalling aspects of HARQ </w:t>
        </w:r>
      </w:ins>
      <w:ins w:id="98" w:author="Eutelsat-Rapporteur (v01)" w:date="2021-05-24T01:28:00Z">
        <w:r>
          <w:t>will</w:t>
        </w:r>
      </w:ins>
      <w:ins w:id="99" w:author="Eutelsat-Rapporteur (v01)" w:date="2021-05-24T01:27:00Z">
        <w:r w:rsidRPr="009A2F14">
          <w:t xml:space="preserve"> </w:t>
        </w:r>
        <w:r>
          <w:t>be discussed in the Work Item phase</w:t>
        </w:r>
      </w:ins>
      <w:ins w:id="100" w:author="Eutelsat-Rapporteur (v01)" w:date="2021-05-24T01:26:00Z">
        <w:r w:rsidRPr="00B7168F">
          <w:rPr>
            <w:rFonts w:eastAsia="PMingLiU"/>
          </w:rPr>
          <w:t>.</w:t>
        </w:r>
      </w:ins>
      <w:commentRangeEnd w:id="95"/>
      <w:ins w:id="101" w:author="Eutelsat-Rapporteur (v01)" w:date="2021-05-24T01:28:00Z">
        <w:r>
          <w:rPr>
            <w:rStyle w:val="af"/>
          </w:rPr>
          <w:commentReference w:id="95"/>
        </w:r>
      </w:ins>
    </w:p>
    <w:p w14:paraId="4A01953C" w14:textId="2AAA3312" w:rsidR="00A33D41" w:rsidRPr="004162CD" w:rsidDel="00414FFB" w:rsidRDefault="00A33D41" w:rsidP="00A33D41">
      <w:pPr>
        <w:pStyle w:val="EditorsNote"/>
        <w:rPr>
          <w:del w:id="102" w:author="Eutelsat-Rapporteur (v01)" w:date="2021-05-24T01:26:00Z"/>
        </w:rPr>
      </w:pPr>
      <w:del w:id="103"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4"/>
        <w:ind w:left="864" w:hanging="864"/>
        <w:rPr>
          <w:color w:val="0D0D0D"/>
        </w:rPr>
      </w:pPr>
      <w:r w:rsidRPr="00A33D41">
        <w:rPr>
          <w:color w:val="0D0D0D"/>
        </w:rPr>
        <w:t>7.2.1.</w:t>
      </w:r>
      <w:ins w:id="104" w:author="Eutelsat-Rapporteur (v01)" w:date="2021-05-24T02:56:00Z">
        <w:r w:rsidR="00F95013">
          <w:rPr>
            <w:color w:val="0D0D0D"/>
          </w:rPr>
          <w:t>6</w:t>
        </w:r>
      </w:ins>
      <w:del w:id="105"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106"/>
      <w:r w:rsidRPr="00A33D41">
        <w:rPr>
          <w:lang w:eastAsia="ja-JP"/>
        </w:rPr>
        <w:t>However, unlike NR</w:t>
      </w:r>
      <w:r w:rsidR="00BF0293">
        <w:rPr>
          <w:lang w:eastAsia="ja-JP"/>
        </w:rPr>
        <w:t xml:space="preserve"> </w:t>
      </w:r>
      <w:r w:rsidRPr="00A33D41">
        <w:rPr>
          <w:lang w:eastAsia="ja-JP"/>
        </w:rPr>
        <w:t xml:space="preserve">NTN, </w:t>
      </w:r>
      <w:bookmarkStart w:id="107" w:name="_Hlk63115971"/>
      <w:r w:rsidRPr="00A33D41">
        <w:rPr>
          <w:lang w:eastAsia="ja-JP"/>
        </w:rPr>
        <w:t>UL scheduling enhancements for delay reduction is not neede</w:t>
      </w:r>
      <w:bookmarkEnd w:id="107"/>
      <w:r w:rsidRPr="00A33D41">
        <w:rPr>
          <w:lang w:eastAsia="ja-JP"/>
        </w:rPr>
        <w:t xml:space="preserve">d </w:t>
      </w:r>
      <w:ins w:id="108" w:author="Eutelsat-Rapporteur (v01)" w:date="2021-05-26T01:15:00Z">
        <w:r w:rsidR="009E4EEA">
          <w:rPr>
            <w:lang w:eastAsia="ja-JP"/>
          </w:rPr>
          <w:t xml:space="preserve">at least </w:t>
        </w:r>
      </w:ins>
      <w:r w:rsidRPr="00A33D41">
        <w:rPr>
          <w:lang w:eastAsia="ja-JP"/>
        </w:rPr>
        <w:t>for NB-</w:t>
      </w:r>
      <w:proofErr w:type="spellStart"/>
      <w:r w:rsidRPr="00A33D41">
        <w:rPr>
          <w:lang w:eastAsia="ja-JP"/>
        </w:rPr>
        <w:t>IoT</w:t>
      </w:r>
      <w:proofErr w:type="spellEnd"/>
      <w:r w:rsidRPr="00A33D41">
        <w:rPr>
          <w:lang w:eastAsia="ja-JP"/>
        </w:rPr>
        <w:t xml:space="preserve"> NTN as latency is not a critical performance requirement for </w:t>
      </w:r>
      <w:proofErr w:type="spellStart"/>
      <w:r w:rsidRPr="00A33D41">
        <w:rPr>
          <w:lang w:eastAsia="ja-JP"/>
        </w:rPr>
        <w:t>IoT</w:t>
      </w:r>
      <w:proofErr w:type="spellEnd"/>
      <w:r w:rsidRPr="00A33D41">
        <w:rPr>
          <w:lang w:eastAsia="ja-JP"/>
        </w:rPr>
        <w:t xml:space="preserve">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09" w:author="Eutelsat-Rapporteur (v01)" w:date="2021-05-26T01:15:00Z"/>
          <w:rFonts w:eastAsia="Calibri"/>
        </w:rPr>
      </w:pPr>
      <w:del w:id="110"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106"/>
      <w:r w:rsidR="009E4EEA">
        <w:rPr>
          <w:rStyle w:val="af"/>
          <w:color w:val="auto"/>
        </w:rPr>
        <w:commentReference w:id="106"/>
      </w:r>
    </w:p>
    <w:p w14:paraId="4973D07F" w14:textId="77777777" w:rsidR="003F5028" w:rsidRPr="00A33D41" w:rsidRDefault="003F5028" w:rsidP="003F5028">
      <w:pPr>
        <w:rPr>
          <w:ins w:id="111" w:author="Eutelsat-Rapporteur (v01)" w:date="2021-05-24T02:55:00Z"/>
          <w:rFonts w:eastAsia="Calibri"/>
          <w:color w:val="0D0D0D"/>
        </w:rPr>
      </w:pPr>
    </w:p>
    <w:p w14:paraId="037D410B" w14:textId="0EDF544A" w:rsidR="003F5028" w:rsidRPr="00A33D41" w:rsidRDefault="003F5028" w:rsidP="003F5028">
      <w:pPr>
        <w:pStyle w:val="4"/>
        <w:ind w:left="864" w:hanging="864"/>
        <w:rPr>
          <w:ins w:id="112" w:author="Eutelsat-Rapporteur (v01)" w:date="2021-05-24T02:55:00Z"/>
          <w:color w:val="0D0D0D"/>
        </w:rPr>
      </w:pPr>
      <w:commentRangeStart w:id="113"/>
      <w:commentRangeStart w:id="114"/>
      <w:ins w:id="115" w:author="Eutelsat-Rapporteur (v01)" w:date="2021-05-24T02:55:00Z">
        <w:r w:rsidRPr="00A33D41">
          <w:rPr>
            <w:color w:val="0D0D0D"/>
          </w:rPr>
          <w:t>7.2.1.</w:t>
        </w:r>
      </w:ins>
      <w:ins w:id="116" w:author="Eutelsat-Rapporteur (v01)" w:date="2021-05-24T02:56:00Z">
        <w:r w:rsidR="00F95013">
          <w:rPr>
            <w:color w:val="0D0D0D"/>
          </w:rPr>
          <w:t>7</w:t>
        </w:r>
      </w:ins>
      <w:ins w:id="117" w:author="Eutelsat-Rapporteur (v01)" w:date="2021-05-24T02:55:00Z">
        <w:r w:rsidRPr="00A33D41">
          <w:rPr>
            <w:color w:val="0D0D0D"/>
          </w:rPr>
          <w:tab/>
        </w:r>
      </w:ins>
      <w:ins w:id="118" w:author="Eutelsat-Rapporteur (v01)" w:date="2021-05-24T03:01:00Z">
        <w:r w:rsidR="00F95013" w:rsidRPr="002843AF">
          <w:t>Preconfigured Uplink Resource</w:t>
        </w:r>
      </w:ins>
      <w:commentRangeEnd w:id="113"/>
      <w:r w:rsidR="004549E8">
        <w:rPr>
          <w:rStyle w:val="af"/>
          <w:rFonts w:ascii="Times New Roman" w:hAnsi="Times New Roman"/>
        </w:rPr>
        <w:commentReference w:id="113"/>
      </w:r>
    </w:p>
    <w:p w14:paraId="777EC8F6" w14:textId="10225476" w:rsidR="00A33D41" w:rsidRDefault="00F95013" w:rsidP="00A33D41">
      <w:pPr>
        <w:jc w:val="both"/>
        <w:rPr>
          <w:ins w:id="119" w:author="Eutelsat-Rapporteur (v01)" w:date="2021-05-24T02:58:00Z"/>
        </w:rPr>
      </w:pPr>
      <w:commentRangeStart w:id="120"/>
      <w:ins w:id="121" w:author="Eutelsat-Rapporteur (v01)" w:date="2021-05-24T02:57:00Z">
        <w:r>
          <w:t xml:space="preserve">For PUR, </w:t>
        </w:r>
      </w:ins>
      <w:commentRangeEnd w:id="120"/>
      <w:r w:rsidR="00AE5321">
        <w:rPr>
          <w:rStyle w:val="af"/>
        </w:rPr>
        <w:commentReference w:id="120"/>
      </w:r>
      <w:ins w:id="122" w:author="Eutelsat-Rapporteur (v01)" w:date="2021-05-24T02:57:00Z">
        <w:r>
          <w:t>it is suggested to add</w:t>
        </w:r>
      </w:ins>
      <w:ins w:id="123" w:author="Eutelsat-Rapporteur (v01)" w:date="2021-05-24T02:58:00Z">
        <w:r>
          <w:t xml:space="preserve"> an </w:t>
        </w:r>
      </w:ins>
      <w:ins w:id="124" w:author="Eutelsat-Rapporteur (v01)" w:date="2021-05-24T02:57:00Z">
        <w:r w:rsidRPr="005C71C4">
          <w:t xml:space="preserve">offset to the start of </w:t>
        </w:r>
      </w:ins>
      <w:ins w:id="125" w:author="Eutelsat-Rapporteur (v01)" w:date="2021-05-24T02:58:00Z">
        <w:r>
          <w:t xml:space="preserve">the </w:t>
        </w:r>
      </w:ins>
      <w:proofErr w:type="spellStart"/>
      <w:ins w:id="126"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 xml:space="preserve">is accurately compensated </w:t>
        </w:r>
        <w:commentRangeStart w:id="127"/>
        <w:r w:rsidRPr="005C71C4">
          <w:t>by UE-</w:t>
        </w:r>
        <w:proofErr w:type="spellStart"/>
        <w:r w:rsidRPr="005C71C4">
          <w:t>gNB</w:t>
        </w:r>
        <w:proofErr w:type="spellEnd"/>
        <w:r w:rsidRPr="005C71C4">
          <w:t xml:space="preserve"> RTT</w:t>
        </w:r>
      </w:ins>
      <w:commentRangeEnd w:id="127"/>
      <w:r w:rsidR="00AE5321">
        <w:rPr>
          <w:rStyle w:val="af"/>
        </w:rPr>
        <w:commentReference w:id="127"/>
      </w:r>
      <w:ins w:id="128" w:author="Eutelsat-Rapporteur (v01)" w:date="2021-05-24T02:57:00Z">
        <w:r w:rsidRPr="005C71C4">
          <w:t xml:space="preserve">, there is no need to extend </w:t>
        </w:r>
      </w:ins>
      <w:ins w:id="129"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30" w:author="Eutelsat-Rapporteur (v01)" w:date="2021-05-24T02:57:00Z">
        <w:r w:rsidRPr="005C71C4">
          <w:t>value range</w:t>
        </w:r>
        <w:r>
          <w:t>.</w:t>
        </w:r>
      </w:ins>
      <w:commentRangeEnd w:id="114"/>
      <w:r w:rsidR="009E4EEA">
        <w:rPr>
          <w:rStyle w:val="af"/>
        </w:rPr>
        <w:commentReference w:id="114"/>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30"/>
        <w:ind w:left="720" w:hanging="720"/>
        <w:rPr>
          <w:color w:val="0D0D0D"/>
        </w:rPr>
      </w:pPr>
      <w:bookmarkStart w:id="131" w:name="_Toc70441870"/>
      <w:r w:rsidRPr="00A33D41">
        <w:rPr>
          <w:color w:val="0D0D0D"/>
        </w:rPr>
        <w:t>7.2.2</w:t>
      </w:r>
      <w:r w:rsidRPr="00A33D41">
        <w:rPr>
          <w:color w:val="0D0D0D"/>
        </w:rPr>
        <w:tab/>
        <w:t>RLC</w:t>
      </w:r>
      <w:bookmarkEnd w:id="131"/>
    </w:p>
    <w:p w14:paraId="0480C38D" w14:textId="77777777" w:rsidR="00A33D41" w:rsidRPr="00A33D41" w:rsidRDefault="00A33D41" w:rsidP="00A33D41">
      <w:pPr>
        <w:pStyle w:val="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w:t>
      </w:r>
      <w:proofErr w:type="spellStart"/>
      <w:r w:rsidRPr="00996442">
        <w:rPr>
          <w:color w:val="auto"/>
        </w:rPr>
        <w:t>IoT</w:t>
      </w:r>
      <w:proofErr w:type="spellEnd"/>
      <w:r w:rsidRPr="00996442">
        <w:rPr>
          <w:color w:val="auto"/>
        </w:rPr>
        <w:t xml:space="preserve">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w:t>
      </w:r>
      <w:proofErr w:type="spellStart"/>
      <w:r w:rsidRPr="00A33D41">
        <w:t>IoT</w:t>
      </w:r>
      <w:proofErr w:type="spellEnd"/>
      <w:r w:rsidRPr="00A33D41">
        <w:t xml:space="preserve">,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w:t>
      </w:r>
      <w:proofErr w:type="spellStart"/>
      <w:r w:rsidRPr="00A33D41">
        <w:t>IoT</w:t>
      </w:r>
      <w:proofErr w:type="spellEnd"/>
      <w:r w:rsidR="001239FC">
        <w:t xml:space="preserve"> </w:t>
      </w:r>
      <w:r w:rsidRPr="00A33D41">
        <w:t>NTN are significantly lower than NR</w:t>
      </w:r>
      <w:r w:rsidR="001538A8">
        <w:t xml:space="preserve"> </w:t>
      </w:r>
      <w:r w:rsidRPr="00A33D41">
        <w:t xml:space="preserve">NTN, there is no need to extend the RLC SN length for </w:t>
      </w:r>
      <w:proofErr w:type="spellStart"/>
      <w:r w:rsidRPr="00A33D41">
        <w:t>IoT</w:t>
      </w:r>
      <w:proofErr w:type="spellEnd"/>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30"/>
        <w:ind w:left="720" w:hanging="720"/>
        <w:rPr>
          <w:color w:val="0D0D0D"/>
        </w:rPr>
      </w:pPr>
      <w:bookmarkStart w:id="132" w:name="_Toc70441871"/>
      <w:r w:rsidRPr="00A33D41">
        <w:rPr>
          <w:color w:val="0D0D0D"/>
        </w:rPr>
        <w:t>7.2.3</w:t>
      </w:r>
      <w:r w:rsidRPr="00A33D41">
        <w:rPr>
          <w:color w:val="0D0D0D"/>
        </w:rPr>
        <w:tab/>
        <w:t>PDCP</w:t>
      </w:r>
      <w:bookmarkEnd w:id="132"/>
    </w:p>
    <w:p w14:paraId="284030D4" w14:textId="77777777" w:rsidR="00A33D41" w:rsidRPr="008D54D6" w:rsidRDefault="00A33D41" w:rsidP="008D54D6">
      <w:pPr>
        <w:pStyle w:val="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w:t>
      </w:r>
      <w:proofErr w:type="spellStart"/>
      <w:r w:rsidRPr="00A33D41">
        <w:t>IoT</w:t>
      </w:r>
      <w:proofErr w:type="spellEnd"/>
      <w:r w:rsidRPr="00A33D41">
        <w:t xml:space="preserve">, or can be switched off by choosing infinity. The </w:t>
      </w:r>
      <w:proofErr w:type="spellStart"/>
      <w:r w:rsidRPr="00A33D41">
        <w:rPr>
          <w:i/>
        </w:rPr>
        <w:t>discardTimer</w:t>
      </w:r>
      <w:proofErr w:type="spellEnd"/>
      <w:r w:rsidRPr="00A33D41">
        <w:t xml:space="preserve"> mainly reflects the </w:t>
      </w:r>
      <w:proofErr w:type="spellStart"/>
      <w:r w:rsidRPr="00A33D41">
        <w:t>QoS</w:t>
      </w:r>
      <w:proofErr w:type="spellEnd"/>
      <w:r w:rsidRPr="00A33D41">
        <w:t xml:space="preserve"> requirements of the packets belonging to a service. </w:t>
      </w:r>
    </w:p>
    <w:p w14:paraId="6650E8E0" w14:textId="2C3C7023" w:rsidR="00A33D41" w:rsidRPr="00590C71" w:rsidRDefault="00A33D41" w:rsidP="00A33D41">
      <w:pPr>
        <w:pStyle w:val="EditorsNote"/>
        <w:jc w:val="both"/>
      </w:pPr>
      <w:commentRangeStart w:id="133"/>
      <w:r w:rsidRPr="00590C71">
        <w:t xml:space="preserve">Editor’s Note: It is FFS if there is a need to extend PDCP </w:t>
      </w:r>
      <w:proofErr w:type="spellStart"/>
      <w:r w:rsidRPr="00590C71">
        <w:t>discardTimer</w:t>
      </w:r>
      <w:proofErr w:type="spellEnd"/>
      <w:r w:rsidRPr="00590C71">
        <w:t xml:space="preserve"> in </w:t>
      </w:r>
      <w:proofErr w:type="spellStart"/>
      <w:r w:rsidRPr="00590C71">
        <w:t>IoT</w:t>
      </w:r>
      <w:proofErr w:type="spellEnd"/>
      <w:r w:rsidR="00CA2600">
        <w:t xml:space="preserve"> </w:t>
      </w:r>
      <w:r w:rsidRPr="00590C71">
        <w:t>NTN.</w:t>
      </w:r>
      <w:commentRangeEnd w:id="133"/>
      <w:r w:rsidR="00F85BE3">
        <w:rPr>
          <w:rStyle w:val="af"/>
          <w:color w:val="auto"/>
        </w:rPr>
        <w:commentReference w:id="133"/>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4"/>
      </w:pPr>
      <w:r w:rsidRPr="008D54D6">
        <w:t>7.2.3.2</w:t>
      </w:r>
      <w:r w:rsidRPr="008D54D6">
        <w:tab/>
        <w:t>PDCP Sequence Numbers</w:t>
      </w:r>
    </w:p>
    <w:p w14:paraId="7932C0D7" w14:textId="12E0EC1A" w:rsidR="00A33D41" w:rsidRPr="00A33D41" w:rsidRDefault="00A33D41" w:rsidP="00CB5781">
      <w:pPr>
        <w:rPr>
          <w:i/>
        </w:rPr>
      </w:pPr>
      <w:r w:rsidRPr="00A33D41">
        <w:lastRenderedPageBreak/>
        <w:t>In NB-</w:t>
      </w:r>
      <w:proofErr w:type="spellStart"/>
      <w:r w:rsidRPr="00A33D41">
        <w:t>IoT</w:t>
      </w:r>
      <w:proofErr w:type="spellEnd"/>
      <w:r w:rsidRPr="00A33D41">
        <w:t xml:space="preserve">, the PDCP sequence number (SN) size is 7 bits. In eMTC, the maximum possible PDCP SN field length is 18bits [9]. As the data rates for </w:t>
      </w:r>
      <w:proofErr w:type="spellStart"/>
      <w:r w:rsidRPr="00A33D41">
        <w:t>IoT</w:t>
      </w:r>
      <w:proofErr w:type="spellEnd"/>
      <w:r w:rsidR="001239FC">
        <w:t xml:space="preserve"> </w:t>
      </w:r>
      <w:r w:rsidRPr="00A33D41">
        <w:t>NTN are significantly lower than NR</w:t>
      </w:r>
      <w:r w:rsidR="00CA2600">
        <w:t xml:space="preserve"> </w:t>
      </w:r>
      <w:r w:rsidRPr="00A33D41">
        <w:t xml:space="preserve">NTN, there is no need to extend the PDCP SN length for </w:t>
      </w:r>
      <w:proofErr w:type="spellStart"/>
      <w:r w:rsidRPr="00A33D41">
        <w:t>IoT</w:t>
      </w:r>
      <w:proofErr w:type="spellEnd"/>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2"/>
      </w:pPr>
      <w:bookmarkStart w:id="134" w:name="_Toc70441872"/>
      <w:r w:rsidRPr="008D54D6">
        <w:t>7.3</w:t>
      </w:r>
      <w:r w:rsidRPr="008D54D6">
        <w:tab/>
        <w:t>Control plane enhancements</w:t>
      </w:r>
      <w:bookmarkEnd w:id="134"/>
    </w:p>
    <w:p w14:paraId="08971E8D" w14:textId="20C5CF69" w:rsidR="00A33D41" w:rsidRPr="00A33D41" w:rsidDel="005B6B60" w:rsidRDefault="00A33D41" w:rsidP="00A33D41">
      <w:pPr>
        <w:pStyle w:val="EditorsNote"/>
        <w:rPr>
          <w:del w:id="135" w:author="Eutelsat-Rapporteur (v01)" w:date="2021-05-24T01:52:00Z"/>
          <w:color w:val="0D0D0D"/>
        </w:rPr>
      </w:pPr>
      <w:commentRangeStart w:id="136"/>
      <w:del w:id="137"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36"/>
        <w:r w:rsidR="00F85BE3" w:rsidDel="005B6B60">
          <w:rPr>
            <w:rStyle w:val="af"/>
            <w:color w:val="auto"/>
          </w:rPr>
          <w:commentReference w:id="136"/>
        </w:r>
      </w:del>
    </w:p>
    <w:p w14:paraId="287BB083" w14:textId="77777777" w:rsidR="00A33D41" w:rsidRPr="008D54D6" w:rsidRDefault="00A33D41" w:rsidP="008D54D6">
      <w:pPr>
        <w:pStyle w:val="30"/>
      </w:pPr>
      <w:bookmarkStart w:id="138" w:name="_Toc70441873"/>
      <w:r w:rsidRPr="008D54D6">
        <w:t>7.3.1</w:t>
      </w:r>
      <w:r w:rsidRPr="008D54D6">
        <w:tab/>
        <w:t>Idle mode mobility enhancements</w:t>
      </w:r>
      <w:bookmarkEnd w:id="138"/>
    </w:p>
    <w:p w14:paraId="2C2F484A" w14:textId="77777777" w:rsidR="00A33D41" w:rsidRPr="008D54D6" w:rsidRDefault="00A33D41" w:rsidP="008D54D6">
      <w:pPr>
        <w:pStyle w:val="4"/>
      </w:pPr>
      <w:bookmarkStart w:id="139" w:name="_Toc26620993"/>
      <w:bookmarkStart w:id="140" w:name="_Toc30079805"/>
      <w:r w:rsidRPr="008D54D6">
        <w:t>7.3.1.1</w:t>
      </w:r>
      <w:r w:rsidRPr="008D54D6">
        <w:tab/>
        <w:t>Tracking Area</w:t>
      </w:r>
      <w:bookmarkEnd w:id="139"/>
      <w:bookmarkEnd w:id="140"/>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141" w:author="Eutelsat-Rapporteur (v01)" w:date="2021-05-24T15:03:00Z">
        <w:r w:rsidRPr="00A33D41" w:rsidDel="00952C20">
          <w:delText xml:space="preserve">should be </w:delText>
        </w:r>
      </w:del>
      <w:ins w:id="142"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 xml:space="preserve">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143" w:author="Eutelsat-Rapporteur (v04)" w:date="2021-05-26T14:52:00Z">
        <w:r w:rsidR="00DD1F86">
          <w:t>a cell beam</w:t>
        </w:r>
        <w:r w:rsidR="00DD1F86" w:rsidRPr="00A33D41">
          <w:t xml:space="preserve"> </w:t>
        </w:r>
      </w:ins>
      <w:del w:id="144"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1pt;height:174.05pt" o:ole="">
            <v:imagedata r:id="rId13" o:title=""/>
            <o:lock v:ext="edit" aspectratio="f"/>
          </v:shape>
          <o:OLEObject Type="Embed" ProgID="Visio.Drawing.11" ShapeID="_x0000_i1025" DrawAspect="Content" ObjectID="_1683582539" r:id="rId14"/>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3.8pt;height:167.85pt" o:ole="">
            <v:imagedata r:id="rId15" o:title=""/>
            <o:lock v:ext="edit" aspectratio="f"/>
          </v:shape>
          <o:OLEObject Type="Embed" ProgID="VisioViewer.Viewer.1" ShapeID="_x0000_i1026" DrawAspect="Content" ObjectID="_1683582540" r:id="rId16"/>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commentRangeStart w:id="145"/>
      <w:ins w:id="146" w:author="Eutelsat-Rapporteur (v01)" w:date="2021-05-24T01:53:00Z">
        <w:r>
          <w:rPr>
            <w:color w:val="4472C4" w:themeColor="accent1"/>
          </w:rPr>
          <w:t xml:space="preserve">Similar to NR NTN, </w:t>
        </w:r>
      </w:ins>
      <w:commentRangeEnd w:id="145"/>
      <w:r w:rsidR="004549E8">
        <w:rPr>
          <w:rStyle w:val="af"/>
        </w:rPr>
        <w:commentReference w:id="145"/>
      </w:r>
      <w:del w:id="147" w:author="Eutelsat-Rapporteur (v01)" w:date="2021-05-24T01:54:00Z">
        <w:r w:rsidR="00CA2600" w:rsidRPr="00CA2600" w:rsidDel="005B6B60">
          <w:delText>O</w:delText>
        </w:r>
      </w:del>
      <w:ins w:id="148"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49" w:author="Eutelsat-Rapporteur (v01)" w:date="2021-05-26T01:35:00Z"/>
        </w:rPr>
      </w:pPr>
      <w:commentRangeStart w:id="150"/>
      <w:del w:id="151"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52" w:author="Eutelsat-Rapporteur (v01)" w:date="2021-05-26T01:35:00Z"/>
        </w:rPr>
      </w:pPr>
      <w:del w:id="153"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154"/>
        <w:commentRangeStart w:id="155"/>
        <w:r w:rsidR="003901B2" w:rsidRPr="003901B2" w:rsidDel="00D47EF6">
          <w:rPr>
            <w:rFonts w:eastAsiaTheme="minorEastAsia"/>
            <w:color w:val="auto"/>
          </w:rPr>
          <w:delText>NTN</w:delText>
        </w:r>
      </w:del>
      <w:commentRangeEnd w:id="154"/>
      <w:r w:rsidR="003901B2" w:rsidRPr="003901B2">
        <w:rPr>
          <w:rFonts w:eastAsiaTheme="minorEastAsia"/>
          <w:color w:val="auto"/>
          <w:sz w:val="16"/>
        </w:rPr>
        <w:commentReference w:id="154"/>
      </w:r>
      <w:commentRangeEnd w:id="155"/>
      <w:r w:rsidR="003901B2">
        <w:rPr>
          <w:rStyle w:val="af"/>
          <w:color w:val="auto"/>
        </w:rPr>
        <w:commentReference w:id="155"/>
      </w:r>
      <w:del w:id="156" w:author="Eutelsat-Rapporteur (v01)" w:date="2021-05-26T01:35:00Z">
        <w:r w:rsidR="00CA2600" w:rsidDel="00D47EF6">
          <w:delText>.</w:delText>
        </w:r>
        <w:commentRangeEnd w:id="150"/>
        <w:r w:rsidR="005B6B60" w:rsidDel="00D47EF6">
          <w:rPr>
            <w:rStyle w:val="af"/>
            <w:color w:val="auto"/>
          </w:rPr>
          <w:commentReference w:id="150"/>
        </w:r>
      </w:del>
    </w:p>
    <w:p w14:paraId="33079311" w14:textId="6EB24B6C" w:rsidR="00497B59" w:rsidRPr="00A33D41" w:rsidRDefault="00497B59" w:rsidP="00497B59">
      <w:pPr>
        <w:pStyle w:val="4"/>
      </w:pPr>
      <w:bookmarkStart w:id="157"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28DE8A6F" w:rsidR="003743E9" w:rsidRDefault="00497B59" w:rsidP="00497B59">
      <w:pPr>
        <w:rPr>
          <w:ins w:id="158" w:author="Eutelsat-Rapporteur (v01)" w:date="2021-05-24T02:07:00Z"/>
        </w:rPr>
      </w:pPr>
      <w:commentRangeStart w:id="159"/>
      <w:r>
        <w:t>Satellite assistance information (e.g. ephemeris information), can be used for the handling of coverage holes or discontinuous satellite coverage in a power efficient way.</w:t>
      </w:r>
      <w:ins w:id="160" w:author="Eutelsat-Rapporteur (v01)" w:date="2021-05-24T02:03:00Z">
        <w:r w:rsidR="003743E9">
          <w:t xml:space="preserve"> </w:t>
        </w:r>
        <w:r w:rsidR="003743E9" w:rsidRPr="003743E9">
          <w:t xml:space="preserve">For a UE, it shall be possible to predict discontinuous coverage based on the satellite assistance information. To the extent </w:t>
        </w:r>
      </w:ins>
      <w:ins w:id="161" w:author="Huawei - Odile" w:date="2021-05-26T11:42:00Z">
        <w:r w:rsidR="002909E2">
          <w:t xml:space="preserve">that is </w:t>
        </w:r>
      </w:ins>
      <w:ins w:id="162" w:author="Eutelsat-Rapporteur (v01)" w:date="2021-05-24T02:03:00Z">
        <w:r w:rsidR="003743E9" w:rsidRPr="003743E9">
          <w:t>possible/reasonable</w:t>
        </w:r>
      </w:ins>
      <w:ins w:id="163" w:author="Eutelsat-Rapporteur (v01)" w:date="2021-05-24T02:04:00Z">
        <w:r w:rsidR="003743E9">
          <w:t>,</w:t>
        </w:r>
      </w:ins>
      <w:ins w:id="164" w:author="Eutelsat-Rapporteur (v01)" w:date="2021-05-24T02:03:00Z">
        <w:r w:rsidR="003743E9" w:rsidRPr="003743E9">
          <w:t xml:space="preserve"> </w:t>
        </w:r>
      </w:ins>
      <w:ins w:id="165" w:author="Eutelsat-Rapporteur (v01)" w:date="2021-05-24T02:04:00Z">
        <w:r w:rsidR="003743E9">
          <w:t>t</w:t>
        </w:r>
      </w:ins>
      <w:ins w:id="166" w:author="Eutelsat-Rapporteur (v01)" w:date="2021-05-24T02:03:00Z">
        <w:r w:rsidR="003743E9" w:rsidRPr="003743E9">
          <w:t xml:space="preserve">he UE is expected to not attempt to camp or connect when </w:t>
        </w:r>
      </w:ins>
      <w:ins w:id="167" w:author="Eutelsat-Rapporteur (v01)" w:date="2021-05-24T02:05:00Z">
        <w:r w:rsidR="003743E9">
          <w:t xml:space="preserve">there is no satellite </w:t>
        </w:r>
      </w:ins>
      <w:ins w:id="168" w:author="Eutelsat-Rapporteur (v01)" w:date="2021-05-24T02:03:00Z">
        <w:r w:rsidR="003743E9" w:rsidRPr="003743E9">
          <w:t>coverage</w:t>
        </w:r>
      </w:ins>
      <w:ins w:id="169" w:author="Eutelsat-Rapporteur (v01)" w:date="2021-05-24T02:05:00Z">
        <w:r w:rsidR="003743E9">
          <w:t xml:space="preserve"> </w:t>
        </w:r>
        <w:commentRangeStart w:id="170"/>
        <w:r w:rsidR="003743E9">
          <w:t>for the</w:t>
        </w:r>
      </w:ins>
      <w:ins w:id="171" w:author="Eutelsat-Rapporteur (v01)" w:date="2021-05-24T02:06:00Z">
        <w:r w:rsidR="003743E9">
          <w:t xml:space="preserve"> considered service</w:t>
        </w:r>
      </w:ins>
      <w:commentRangeEnd w:id="170"/>
      <w:r w:rsidR="00CF0900">
        <w:rPr>
          <w:rStyle w:val="af"/>
        </w:rPr>
        <w:commentReference w:id="170"/>
      </w:r>
      <w:ins w:id="172" w:author="Eutelsat-Rapporteur (v01)" w:date="2021-05-24T02:03:00Z">
        <w:r w:rsidR="003743E9" w:rsidRPr="003743E9">
          <w:t xml:space="preserve">. To the extent </w:t>
        </w:r>
      </w:ins>
      <w:ins w:id="173" w:author="Huawei - Odile" w:date="2021-05-26T11:42:00Z">
        <w:r w:rsidR="002909E2">
          <w:t xml:space="preserve">that is </w:t>
        </w:r>
      </w:ins>
      <w:ins w:id="174" w:author="Eutelsat-Rapporteur (v01)" w:date="2021-05-24T02:03:00Z">
        <w:r w:rsidR="003743E9" w:rsidRPr="003743E9">
          <w:t>possible/reasonable</w:t>
        </w:r>
      </w:ins>
      <w:ins w:id="175" w:author="Eutelsat-Rapporteur (v01)" w:date="2021-05-24T02:06:00Z">
        <w:r w:rsidR="003743E9">
          <w:t>,</w:t>
        </w:r>
      </w:ins>
      <w:ins w:id="176" w:author="Eutelsat-Rapporteur (v01)" w:date="2021-05-24T02:03:00Z">
        <w:r w:rsidR="003743E9" w:rsidRPr="003743E9">
          <w:t xml:space="preserve"> </w:t>
        </w:r>
      </w:ins>
      <w:ins w:id="177" w:author="Eutelsat-Rapporteur (v01)" w:date="2021-05-24T02:06:00Z">
        <w:r w:rsidR="003743E9">
          <w:t>t</w:t>
        </w:r>
      </w:ins>
      <w:ins w:id="178"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79" w:author="Eutelsat-Rapporteur (v01)" w:date="2021-05-24T02:03:00Z">
        <w:r w:rsidRPr="003743E9">
          <w:t>N</w:t>
        </w:r>
      </w:ins>
      <w:ins w:id="180" w:author="Eutelsat-Rapporteur (v01)" w:date="2021-05-24T02:07:00Z">
        <w:r>
          <w:t>OTE</w:t>
        </w:r>
      </w:ins>
      <w:ins w:id="181" w:author="Eutelsat-Rapporteur (v01)" w:date="2021-05-26T01:44:00Z">
        <w:r w:rsidR="00E61EF5">
          <w:t xml:space="preserve"> 1</w:t>
        </w:r>
      </w:ins>
      <w:ins w:id="182" w:author="Eutelsat-Rapporteur (v01)" w:date="2021-05-24T02:07:00Z">
        <w:r>
          <w:t>:</w:t>
        </w:r>
      </w:ins>
      <w:ins w:id="183" w:author="Eutelsat-Rapporteur (v01)" w:date="2021-05-24T02:13:00Z">
        <w:r w:rsidR="00EB535F">
          <w:tab/>
        </w:r>
      </w:ins>
      <w:ins w:id="184" w:author="Eutelsat-Rapporteur (v01)" w:date="2021-05-26T01:45:00Z">
        <w:r w:rsidR="00E61EF5">
          <w:t>I</w:t>
        </w:r>
      </w:ins>
      <w:ins w:id="185" w:author="Eutelsat-Rapporteur (v01)" w:date="2021-05-24T02:03:00Z">
        <w:r w:rsidRPr="003743E9">
          <w:t>t is an expected requirement that</w:t>
        </w:r>
      </w:ins>
      <w:ins w:id="186" w:author="Eutelsat-Rapporteur (v01)" w:date="2021-05-24T02:13:00Z">
        <w:r w:rsidR="00EB535F">
          <w:t xml:space="preserve"> the </w:t>
        </w:r>
      </w:ins>
      <w:ins w:id="187" w:author="Eutelsat-Rapporteur (v01)" w:date="2021-05-24T02:03:00Z">
        <w:r w:rsidRPr="003743E9">
          <w:t xml:space="preserve">UE and </w:t>
        </w:r>
      </w:ins>
      <w:ins w:id="188" w:author="Eutelsat-Rapporteur (v01)" w:date="2021-05-24T02:13:00Z">
        <w:r w:rsidR="00EB535F">
          <w:t>the n</w:t>
        </w:r>
      </w:ins>
      <w:ins w:id="189" w:author="Eutelsat-Rapporteur (v01)" w:date="2021-05-24T02:03:00Z">
        <w:r w:rsidRPr="003743E9">
          <w:t>etwork are synchronized w.r.t. when the UE is awake and reachable (e.g. for paging</w:t>
        </w:r>
      </w:ins>
      <w:ins w:id="190" w:author="Eutelsat-Rapporteur (v01)" w:date="2021-05-24T02:14:00Z">
        <w:r w:rsidR="00EB535F">
          <w:t>)</w:t>
        </w:r>
      </w:ins>
      <w:ins w:id="191" w:author="Eutelsat-Rapporteur (v01)" w:date="2021-05-24T02:03:00Z">
        <w:r w:rsidRPr="003743E9">
          <w:t>.</w:t>
        </w:r>
      </w:ins>
      <w:commentRangeEnd w:id="159"/>
      <w:r w:rsidR="009E215F">
        <w:rPr>
          <w:rStyle w:val="af"/>
        </w:rPr>
        <w:commentReference w:id="159"/>
      </w:r>
    </w:p>
    <w:p w14:paraId="7CFCB492" w14:textId="62E6F141" w:rsidR="00E61EF5" w:rsidRPr="00A33D41" w:rsidRDefault="00E61EF5" w:rsidP="00E61EF5">
      <w:pPr>
        <w:pStyle w:val="NO"/>
        <w:rPr>
          <w:ins w:id="192" w:author="Eutelsat-Rapporteur (v01)" w:date="2021-05-26T01:45:00Z"/>
          <w:rFonts w:eastAsia="Malgun Gothic"/>
        </w:rPr>
      </w:pPr>
      <w:commentRangeStart w:id="193"/>
      <w:ins w:id="194" w:author="Eutelsat-Rapporteur (v01)" w:date="2021-05-26T01:45:00Z">
        <w:r w:rsidRPr="003743E9">
          <w:t>N</w:t>
        </w:r>
        <w:r>
          <w:t>OTE 2:</w:t>
        </w:r>
        <w:r>
          <w:tab/>
        </w:r>
        <w:r w:rsidRPr="004162CD">
          <w:t xml:space="preserve">Provisioning of satellite </w:t>
        </w:r>
        <w:r>
          <w:t xml:space="preserve">assistance information </w:t>
        </w:r>
      </w:ins>
      <w:commentRangeStart w:id="195"/>
      <w:ins w:id="196" w:author="Eutelsat-Rapporteur (v01)" w:date="2021-05-26T01:48:00Z">
        <w:r>
          <w:t>may be</w:t>
        </w:r>
      </w:ins>
      <w:ins w:id="197" w:author="Eutelsat-Rapporteur (v01)" w:date="2021-05-26T01:45:00Z">
        <w:r>
          <w:t xml:space="preserve"> </w:t>
        </w:r>
      </w:ins>
      <w:commentRangeEnd w:id="195"/>
      <w:r w:rsidR="00167EDB">
        <w:rPr>
          <w:rStyle w:val="af"/>
        </w:rPr>
        <w:commentReference w:id="195"/>
      </w:r>
      <w:ins w:id="198" w:author="Eutelsat-Rapporteur (v01)" w:date="2021-05-26T01:46:00Z">
        <w:r>
          <w:t xml:space="preserve">performed </w:t>
        </w:r>
      </w:ins>
      <w:ins w:id="199"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200"/>
        <w:commentRangeEnd w:id="200"/>
        <w:r>
          <w:rPr>
            <w:rStyle w:val="af"/>
          </w:rPr>
          <w:commentReference w:id="200"/>
        </w:r>
      </w:ins>
    </w:p>
    <w:p w14:paraId="6876561B" w14:textId="6F5AEB73" w:rsidR="00497B59" w:rsidRPr="004162CD" w:rsidDel="00E61EF5" w:rsidRDefault="00497B59" w:rsidP="00497B59">
      <w:pPr>
        <w:pStyle w:val="EditorsNote"/>
        <w:rPr>
          <w:del w:id="201" w:author="Eutelsat-Rapporteur (v01)" w:date="2021-05-26T01:48:00Z"/>
        </w:rPr>
      </w:pPr>
      <w:del w:id="202"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03" w:author="Eutelsat-Rapporteur (v01)" w:date="2021-05-26T01:48:00Z"/>
        </w:rPr>
      </w:pPr>
      <w:del w:id="204"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193"/>
      <w:r w:rsidR="00E61EF5">
        <w:rPr>
          <w:rStyle w:val="af"/>
          <w:color w:val="auto"/>
        </w:rPr>
        <w:commentReference w:id="193"/>
      </w:r>
    </w:p>
    <w:bookmarkEnd w:id="157"/>
    <w:p w14:paraId="77A3799F" w14:textId="7F338410" w:rsidR="00A33D41" w:rsidRPr="008D54D6" w:rsidRDefault="00A33D41" w:rsidP="008D54D6">
      <w:pPr>
        <w:pStyle w:val="4"/>
      </w:pPr>
      <w:r w:rsidRPr="008D54D6">
        <w:t>7.3.1.3</w:t>
      </w:r>
      <w:r w:rsidRPr="008D54D6">
        <w:tab/>
      </w:r>
      <w:bookmarkStart w:id="205" w:name="_Hlk72760771"/>
      <w:r w:rsidRPr="008D54D6">
        <w:t xml:space="preserve">Enhancements to UE </w:t>
      </w:r>
      <w:r w:rsidR="00CA2600" w:rsidRPr="008D54D6">
        <w:t xml:space="preserve">Idle mode </w:t>
      </w:r>
      <w:r w:rsidRPr="008D54D6">
        <w:t>mobility</w:t>
      </w:r>
      <w:bookmarkEnd w:id="205"/>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06"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06"/>
    </w:p>
    <w:p w14:paraId="1428FAB5" w14:textId="045E5A83" w:rsidR="00D6167B" w:rsidRPr="00A33D41" w:rsidRDefault="00D6167B" w:rsidP="00D6167B">
      <w:pPr>
        <w:rPr>
          <w:ins w:id="207" w:author="Eutelsat-Rapporteur (v01)" w:date="2021-05-26T00:53:00Z"/>
          <w:rFonts w:eastAsia="Malgun Gothic"/>
        </w:rPr>
      </w:pPr>
      <w:bookmarkStart w:id="208" w:name="_Toc70441874"/>
      <w:commentRangeStart w:id="209"/>
      <w:commentRangeStart w:id="210"/>
      <w:ins w:id="211" w:author="Eutelsat-Rapporteur (v01)" w:date="2021-05-26T00:53:00Z">
        <w:r>
          <w:t>Existing Qoffset</w:t>
        </w:r>
      </w:ins>
      <w:ins w:id="212" w:author="Eutelsat-Rapporteur (v01)" w:date="2021-05-26T01:02:00Z">
        <w:r w:rsidR="00405FBA">
          <w:t xml:space="preserve"> parameter</w:t>
        </w:r>
      </w:ins>
      <w:ins w:id="213" w:author="Eutelsat-Rapporteur (v01)" w:date="2021-05-26T01:06:00Z">
        <w:r w:rsidR="00405FBA">
          <w:t>s</w:t>
        </w:r>
      </w:ins>
      <w:ins w:id="214" w:author="Eutelsat-Rapporteur (v01)" w:date="2021-05-26T01:02:00Z">
        <w:r w:rsidR="00405FBA">
          <w:t xml:space="preserve"> </w:t>
        </w:r>
      </w:ins>
      <w:ins w:id="215" w:author="Eutelsat-Rapporteur (v01)" w:date="2021-05-26T01:06:00Z">
        <w:r w:rsidR="00405FBA">
          <w:t xml:space="preserve">used for determining the </w:t>
        </w:r>
      </w:ins>
      <w:ins w:id="216" w:author="Eutelsat-Rapporteur (v01)" w:date="2021-05-26T01:03:00Z">
        <w:r w:rsidR="00405FBA">
          <w:t>cell reselection criter</w:t>
        </w:r>
      </w:ins>
      <w:ins w:id="217" w:author="Eutelsat-Rapporteur (v01)" w:date="2021-05-26T01:06:00Z">
        <w:r w:rsidR="00405FBA">
          <w:t>ia</w:t>
        </w:r>
      </w:ins>
      <w:ins w:id="218" w:author="Eutelsat-Rapporteur (v01)" w:date="2021-05-26T01:03:00Z">
        <w:r w:rsidR="00405FBA">
          <w:t xml:space="preserve"> [</w:t>
        </w:r>
      </w:ins>
      <w:ins w:id="219" w:author="Eutelsat-Rapporteur (v01)" w:date="2021-05-26T01:04:00Z">
        <w:r w:rsidR="00405FBA">
          <w:t>11</w:t>
        </w:r>
      </w:ins>
      <w:ins w:id="220" w:author="Eutelsat-Rapporteur (v01)" w:date="2021-05-26T01:03:00Z">
        <w:r w:rsidR="00405FBA">
          <w:t xml:space="preserve">] </w:t>
        </w:r>
      </w:ins>
      <w:ins w:id="221" w:author="Eutelsat-Rapporteur (v01)" w:date="2021-05-26T00:53:00Z">
        <w:r>
          <w:t xml:space="preserve">can be used for cell re-selection between TN and </w:t>
        </w:r>
      </w:ins>
      <w:ins w:id="222" w:author="Eutelsat-Rapporteur (v01)" w:date="2021-05-26T01:03:00Z">
        <w:r w:rsidR="00405FBA">
          <w:t xml:space="preserve">IoT </w:t>
        </w:r>
      </w:ins>
      <w:ins w:id="223" w:author="Eutelsat-Rapporteur (v01)" w:date="2021-05-26T00:53:00Z">
        <w:r>
          <w:t>NTN</w:t>
        </w:r>
        <w:r w:rsidRPr="00A33D41">
          <w:rPr>
            <w:rFonts w:eastAsia="Malgun Gothic"/>
          </w:rPr>
          <w:t>.</w:t>
        </w:r>
      </w:ins>
      <w:commentRangeEnd w:id="209"/>
      <w:r w:rsidR="009E215F">
        <w:rPr>
          <w:rStyle w:val="af"/>
        </w:rPr>
        <w:commentReference w:id="209"/>
      </w:r>
      <w:commentRangeEnd w:id="210"/>
      <w:r w:rsidR="00167EDB">
        <w:rPr>
          <w:rStyle w:val="af"/>
        </w:rPr>
        <w:commentReference w:id="210"/>
      </w:r>
    </w:p>
    <w:p w14:paraId="41A8B4A8" w14:textId="6DA72488" w:rsidR="008E39F2" w:rsidRPr="008D54D6" w:rsidRDefault="008E39F2" w:rsidP="008E39F2">
      <w:pPr>
        <w:pStyle w:val="4"/>
        <w:rPr>
          <w:ins w:id="224" w:author="Eutelsat-Rapporteur (v01)" w:date="2021-05-24T02:44:00Z"/>
        </w:rPr>
      </w:pPr>
      <w:ins w:id="225"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02654FCE" w:rsidR="008E39F2" w:rsidRDefault="008E39F2" w:rsidP="008E39F2">
      <w:pPr>
        <w:rPr>
          <w:ins w:id="226" w:author="Eutelsat-Rapporteur (v01)" w:date="2021-05-24T12:20:00Z"/>
        </w:rPr>
      </w:pPr>
      <w:commentRangeStart w:id="227"/>
      <w:commentRangeStart w:id="228"/>
      <w:ins w:id="229" w:author="Eutelsat-Rapporteur (v01)" w:date="2021-05-24T02:44:00Z">
        <w:r w:rsidRPr="005C6FC8">
          <w:t xml:space="preserve">For some IoT </w:t>
        </w:r>
      </w:ins>
      <w:ins w:id="230" w:author="Eutelsat-Rapporteur (v01)" w:date="2021-05-24T02:47:00Z">
        <w:r w:rsidR="003F5028">
          <w:t xml:space="preserve">NTN </w:t>
        </w:r>
      </w:ins>
      <w:ins w:id="231" w:author="Eutelsat-Rapporteur (v01)" w:date="2021-05-24T02:44:00Z">
        <w:r w:rsidRPr="005C6FC8">
          <w:t>UEs</w:t>
        </w:r>
      </w:ins>
      <w:ins w:id="232" w:author="Eutelsat-Rapporteur (v01)" w:date="2021-05-24T02:47:00Z">
        <w:r w:rsidR="003F5028">
          <w:t>,</w:t>
        </w:r>
      </w:ins>
      <w:ins w:id="233" w:author="Eutelsat-Rapporteur (v01)" w:date="2021-05-24T02:44:00Z">
        <w:r w:rsidRPr="005C6FC8">
          <w:t xml:space="preserve"> S</w:t>
        </w:r>
        <w:r>
          <w:t xml:space="preserve">ystem </w:t>
        </w:r>
        <w:r w:rsidRPr="005C6FC8">
          <w:t>I</w:t>
        </w:r>
        <w:r>
          <w:t>nformation</w:t>
        </w:r>
        <w:r w:rsidRPr="005C6FC8">
          <w:t xml:space="preserve"> </w:t>
        </w:r>
      </w:ins>
      <w:ins w:id="234" w:author="Eutelsat-Rapporteur (v01)" w:date="2021-05-24T02:47:00Z">
        <w:r w:rsidR="003F5028">
          <w:t xml:space="preserve">acquisition may be </w:t>
        </w:r>
      </w:ins>
      <w:ins w:id="235" w:author="Eutelsat-Rapporteur (v01)" w:date="2021-05-24T02:44:00Z">
        <w:r w:rsidRPr="005C6FC8">
          <w:t>enhance</w:t>
        </w:r>
      </w:ins>
      <w:ins w:id="236" w:author="Eutelsat-Rapporteur (v01)" w:date="2021-05-24T02:47:00Z">
        <w:r w:rsidR="003F5028">
          <w:t>d</w:t>
        </w:r>
      </w:ins>
      <w:commentRangeStart w:id="237"/>
      <w:ins w:id="238" w:author="Eutelsat-Rapporteur (v01)" w:date="2021-05-24T02:48:00Z">
        <w:r w:rsidR="003F5028">
          <w:t>,</w:t>
        </w:r>
      </w:ins>
      <w:ins w:id="239" w:author="Eutelsat-Rapporteur (v01)" w:date="2021-05-24T02:44:00Z">
        <w:r w:rsidRPr="005C6FC8">
          <w:t xml:space="preserve"> </w:t>
        </w:r>
      </w:ins>
      <w:ins w:id="240" w:author="Nokia" w:date="2021-05-26T20:44:00Z">
        <w:r w:rsidR="00243ED4">
          <w:t xml:space="preserve">i.e </w:t>
        </w:r>
      </w:ins>
      <w:commentRangeEnd w:id="237"/>
      <w:ins w:id="241" w:author="Nokia" w:date="2021-05-26T20:45:00Z">
        <w:r w:rsidR="00243ED4">
          <w:rPr>
            <w:rStyle w:val="af"/>
          </w:rPr>
          <w:commentReference w:id="237"/>
        </w:r>
      </w:ins>
      <w:ins w:id="242" w:author="Eutelsat-Rapporteur (v01)" w:date="2021-05-24T02:44:00Z">
        <w:r w:rsidRPr="005C6FC8">
          <w:t xml:space="preserve">based on </w:t>
        </w:r>
      </w:ins>
      <w:ins w:id="243" w:author="Eutelsat-Rapporteur (v01)" w:date="2021-05-24T02:49:00Z">
        <w:r w:rsidR="003F5028">
          <w:t xml:space="preserve">the concept of </w:t>
        </w:r>
      </w:ins>
      <w:ins w:id="244" w:author="Eutelsat-Rapporteur (v01)" w:date="2021-05-24T02:44:00Z">
        <w:r w:rsidRPr="005C6FC8">
          <w:t>S</w:t>
        </w:r>
      </w:ins>
      <w:ins w:id="245" w:author="Eutelsat-Rapporteur (v01)" w:date="2021-05-24T02:49:00Z">
        <w:r w:rsidR="003F5028">
          <w:t>ystem Information</w:t>
        </w:r>
      </w:ins>
      <w:ins w:id="246" w:author="Eutelsat-Rapporteur (v01)" w:date="2021-05-24T02:44:00Z">
        <w:r w:rsidRPr="005C6FC8">
          <w:t xml:space="preserve"> </w:t>
        </w:r>
      </w:ins>
      <w:ins w:id="247" w:author="Eutelsat-Rapporteur (v01)" w:date="2021-05-24T02:49:00Z">
        <w:r w:rsidR="003F5028">
          <w:t>common</w:t>
        </w:r>
      </w:ins>
      <w:ins w:id="248" w:author="Eutelsat-Rapporteur (v01)" w:date="2021-05-24T02:50:00Z">
        <w:r w:rsidR="003F5028">
          <w:t xml:space="preserve"> to</w:t>
        </w:r>
      </w:ins>
      <w:ins w:id="249" w:author="Eutelsat-Rapporteur (v01)" w:date="2021-05-24T02:44:00Z">
        <w:r w:rsidRPr="005C6FC8">
          <w:t xml:space="preserve"> multiple cells </w:t>
        </w:r>
      </w:ins>
      <w:ins w:id="250" w:author="Eutelsat-Rapporteur (v01)" w:date="2021-05-24T02:50:00Z">
        <w:r w:rsidR="003F5028">
          <w:t>in an area</w:t>
        </w:r>
      </w:ins>
      <w:ins w:id="251" w:author="Eutelsat-Rapporteur (v01)" w:date="2021-05-24T02:51:00Z">
        <w:r w:rsidR="003F5028">
          <w:t>,</w:t>
        </w:r>
      </w:ins>
      <w:ins w:id="252" w:author="Eutelsat-Rapporteur (v01)" w:date="2021-05-24T02:50:00Z">
        <w:r w:rsidR="003F5028">
          <w:t xml:space="preserve"> </w:t>
        </w:r>
      </w:ins>
      <w:ins w:id="253" w:author="Eutelsat-Rapporteur (v01)" w:date="2021-05-24T02:44:00Z">
        <w:r>
          <w:t>for the sake of</w:t>
        </w:r>
        <w:r w:rsidRPr="005C6FC8">
          <w:t xml:space="preserve"> power consumption</w:t>
        </w:r>
        <w:r>
          <w:t xml:space="preserve"> reduction</w:t>
        </w:r>
        <w:r w:rsidRPr="005C6FC8">
          <w:t>.</w:t>
        </w:r>
      </w:ins>
      <w:commentRangeEnd w:id="227"/>
      <w:r w:rsidR="001419FC">
        <w:rPr>
          <w:rStyle w:val="af"/>
        </w:rPr>
        <w:commentReference w:id="227"/>
      </w:r>
      <w:commentRangeEnd w:id="228"/>
      <w:r w:rsidR="00243ED4">
        <w:rPr>
          <w:rStyle w:val="af"/>
        </w:rPr>
        <w:commentReference w:id="228"/>
      </w:r>
    </w:p>
    <w:p w14:paraId="23411584" w14:textId="77777777" w:rsidR="00A90E10" w:rsidRPr="00A33D41" w:rsidRDefault="00A90E10" w:rsidP="008E39F2">
      <w:pPr>
        <w:rPr>
          <w:ins w:id="254" w:author="Eutelsat-Rapporteur (v01)" w:date="2021-05-24T02:44:00Z"/>
          <w:rFonts w:eastAsia="Malgun Gothic"/>
        </w:rPr>
      </w:pPr>
    </w:p>
    <w:p w14:paraId="647A416E" w14:textId="77777777" w:rsidR="00A33D41" w:rsidRPr="008D54D6" w:rsidRDefault="00A33D41" w:rsidP="008D54D6">
      <w:pPr>
        <w:pStyle w:val="30"/>
      </w:pPr>
      <w:r w:rsidRPr="008D54D6">
        <w:t>7.3.2</w:t>
      </w:r>
      <w:r w:rsidRPr="008D54D6">
        <w:tab/>
        <w:t>Connected mode mobility enhancements</w:t>
      </w:r>
      <w:bookmarkEnd w:id="208"/>
    </w:p>
    <w:p w14:paraId="47223338" w14:textId="77777777" w:rsidR="00CA2600" w:rsidRPr="00CA2600" w:rsidRDefault="00CA2600" w:rsidP="008D54D6">
      <w:pPr>
        <w:pStyle w:val="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55" w:name="_Hlk70418292"/>
      <w:r>
        <w:t>minor</w:t>
      </w:r>
      <w:bookmarkEnd w:id="255"/>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56" w:name="_Hlk72761090"/>
      <w:r>
        <w:t xml:space="preserve">Enhancements to CHO, e.g., </w:t>
      </w:r>
      <w:r w:rsidRPr="00FD0208">
        <w:t>location</w:t>
      </w:r>
      <w:bookmarkStart w:id="257" w:name="_Hlk70367025"/>
      <w:r>
        <w:t>-</w:t>
      </w:r>
      <w:r w:rsidRPr="00FD0208">
        <w:t>based</w:t>
      </w:r>
      <w:bookmarkEnd w:id="257"/>
      <w:r w:rsidRPr="00FD0208">
        <w:t xml:space="preserve"> and time</w:t>
      </w:r>
      <w:bookmarkStart w:id="258" w:name="_Hlk70367032"/>
      <w:r>
        <w:t>-</w:t>
      </w:r>
      <w:bookmarkEnd w:id="258"/>
      <w:r w:rsidRPr="00FD0208">
        <w:t>based triggering event</w:t>
      </w:r>
      <w:r>
        <w:t>s related to CHO in eMTC NTN, should be based on enhancements to CHO in NR NTN</w:t>
      </w:r>
      <w:r w:rsidRPr="00CA2600">
        <w:t>.</w:t>
      </w:r>
      <w:bookmarkEnd w:id="256"/>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30"/>
      </w:pPr>
      <w:bookmarkStart w:id="259" w:name="_Toc70441875"/>
      <w:r w:rsidRPr="00CA2600">
        <w:t>7.3.3</w:t>
      </w:r>
      <w:r w:rsidRPr="00CA2600">
        <w:tab/>
      </w:r>
      <w:ins w:id="260" w:author="Eutelsat-Rapporteur (v01)" w:date="2021-05-24T11:44:00Z">
        <w:r w:rsidR="00E920CF">
          <w:t xml:space="preserve">NTN IoT </w:t>
        </w:r>
      </w:ins>
      <w:del w:id="261" w:author="Eutelsat-Rapporteur (v01)" w:date="2021-05-24T11:47:00Z">
        <w:r w:rsidRPr="00CA2600" w:rsidDel="00E920CF">
          <w:delText>P</w:delText>
        </w:r>
      </w:del>
      <w:ins w:id="262" w:author="Eutelsat-Rapporteur (v01)" w:date="2021-05-24T11:47:00Z">
        <w:r w:rsidR="00E920CF">
          <w:t>p</w:t>
        </w:r>
      </w:ins>
      <w:r w:rsidRPr="00CA2600">
        <w:t xml:space="preserve">aging </w:t>
      </w:r>
      <w:del w:id="263" w:author="Eutelsat-Rapporteur (v01)" w:date="2021-05-24T11:47:00Z">
        <w:r w:rsidRPr="00CA2600" w:rsidDel="00E920CF">
          <w:delText>C</w:delText>
        </w:r>
      </w:del>
      <w:ins w:id="264" w:author="Eutelsat-Rapporteur (v01)" w:date="2021-05-24T11:47:00Z">
        <w:r w:rsidR="00E920CF">
          <w:t>c</w:t>
        </w:r>
      </w:ins>
      <w:r w:rsidRPr="00CA2600">
        <w:t>apacity</w:t>
      </w:r>
      <w:bookmarkEnd w:id="259"/>
      <w:ins w:id="265" w:author="Eutelsat-Rapporteur (v01)" w:date="2021-05-24T11:47:00Z">
        <w:r w:rsidR="00E920CF">
          <w:t xml:space="preserve"> evaluation</w:t>
        </w:r>
      </w:ins>
      <w:ins w:id="266" w:author="Eutelsat-Rapporteur (v01)" w:date="2021-05-24T14:22:00Z">
        <w:r w:rsidR="004709AC" w:rsidRPr="004709AC">
          <w:t xml:space="preserve"> </w:t>
        </w:r>
        <w:commentRangeStart w:id="267"/>
        <w:r w:rsidR="004709AC">
          <w:t>and other performance aspects</w:t>
        </w:r>
      </w:ins>
      <w:commentRangeEnd w:id="267"/>
      <w:r w:rsidR="001419FC">
        <w:rPr>
          <w:rStyle w:val="af"/>
          <w:rFonts w:ascii="Times New Roman" w:hAnsi="Times New Roman"/>
        </w:rPr>
        <w:commentReference w:id="267"/>
      </w:r>
    </w:p>
    <w:p w14:paraId="1672F0EE" w14:textId="0EF7360D" w:rsidR="004709AC" w:rsidRPr="00CA2600" w:rsidRDefault="004709AC" w:rsidP="004709AC">
      <w:pPr>
        <w:pStyle w:val="4"/>
        <w:rPr>
          <w:ins w:id="268" w:author="Eutelsat-Rapporteur (v01)" w:date="2021-05-24T14:22:00Z"/>
        </w:rPr>
      </w:pPr>
      <w:ins w:id="269"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70" w:author="Eutelsat-Rapporteur (v01)" w:date="2021-05-24T11:48:00Z"/>
        </w:rPr>
      </w:pPr>
      <w:ins w:id="271" w:author="Eutelsat-Rapporteur (v01)" w:date="2021-05-24T11:48:00Z">
        <w:r w:rsidRPr="00D255A8">
          <w:t xml:space="preserve">For determining the paging capacity, the </w:t>
        </w:r>
      </w:ins>
      <w:ins w:id="272" w:author="Eutelsat-Rapporteur (v01)" w:date="2021-05-24T11:49:00Z">
        <w:r w:rsidR="00D255A8" w:rsidRPr="00D255A8">
          <w:t xml:space="preserve">following </w:t>
        </w:r>
      </w:ins>
      <w:ins w:id="273" w:author="Eutelsat-Rapporteur (v01)" w:date="2021-05-24T11:52:00Z">
        <w:r w:rsidR="00D255A8">
          <w:t xml:space="preserve">parameters and </w:t>
        </w:r>
      </w:ins>
      <w:ins w:id="274" w:author="Eutelsat-Rapporteur (v01)" w:date="2021-05-24T11:48:00Z">
        <w:r w:rsidRPr="00D255A8">
          <w:t xml:space="preserve">configuration possibilities </w:t>
        </w:r>
      </w:ins>
      <w:ins w:id="275" w:author="Eutelsat-Rapporteur (v01)" w:date="2021-05-24T11:49:00Z">
        <w:r w:rsidR="00D255A8" w:rsidRPr="00D255A8">
          <w:t>are considere</w:t>
        </w:r>
      </w:ins>
      <w:ins w:id="276" w:author="Eutelsat-Rapporteur (v01)" w:date="2021-05-24T11:50:00Z">
        <w:r w:rsidR="00D255A8" w:rsidRPr="00D255A8">
          <w:t xml:space="preserve">d </w:t>
        </w:r>
      </w:ins>
      <w:ins w:id="277" w:author="Eutelsat-Rapporteur (v01)" w:date="2021-05-24T11:48:00Z">
        <w:r w:rsidRPr="00D255A8">
          <w:t>for LTE-M and NB-IoT</w:t>
        </w:r>
      </w:ins>
      <w:ins w:id="278" w:author="Eutelsat-Rapporteur (v01)" w:date="2021-05-24T12:27:00Z">
        <w:r w:rsidR="00A90E10">
          <w:t xml:space="preserve"> [13]</w:t>
        </w:r>
      </w:ins>
      <w:ins w:id="279" w:author="Eutelsat-Rapporteur (v01)" w:date="2021-05-24T11:48:00Z">
        <w:r w:rsidRPr="00D255A8">
          <w:t>:</w:t>
        </w:r>
      </w:ins>
    </w:p>
    <w:p w14:paraId="0E1E83AC" w14:textId="040BBAB2" w:rsidR="00E920CF" w:rsidRPr="00D255A8" w:rsidRDefault="00E920CF" w:rsidP="00D255A8">
      <w:pPr>
        <w:pStyle w:val="B1"/>
        <w:rPr>
          <w:ins w:id="280" w:author="Eutelsat-Rapporteur (v01)" w:date="2021-05-24T11:48:00Z"/>
        </w:rPr>
      </w:pPr>
      <w:ins w:id="281" w:author="Eutelsat-Rapporteur (v01)" w:date="2021-05-24T11:48:00Z">
        <w:r w:rsidRPr="00D255A8">
          <w:t xml:space="preserve">  -</w:t>
        </w:r>
      </w:ins>
      <w:ins w:id="282" w:author="Eutelsat-Rapporteur (v01)" w:date="2021-05-24T12:06:00Z">
        <w:r w:rsidR="003D0BC6">
          <w:tab/>
        </w:r>
      </w:ins>
      <m:oMath>
        <m:sSub>
          <m:sSubPr>
            <m:ctrlPr>
              <w:ins w:id="283" w:author="Eutelsat-Rapporteur (v01)" w:date="2021-05-24T11:48:00Z">
                <w:rPr>
                  <w:rFonts w:ascii="Cambria Math" w:hAnsi="Cambria Math"/>
                </w:rPr>
              </w:ins>
            </m:ctrlPr>
          </m:sSubPr>
          <m:e>
            <m:r>
              <w:ins w:id="284" w:author="Eutelsat-Rapporteur (v01)" w:date="2021-05-24T11:48:00Z">
                <w:rPr>
                  <w:rFonts w:ascii="Cambria Math" w:hAnsi="Cambria Math"/>
                </w:rPr>
                <m:t>N</m:t>
              </w:ins>
            </m:r>
          </m:e>
          <m:sub>
            <m:r>
              <w:ins w:id="285" w:author="Eutelsat-Rapporteur (v01)" w:date="2021-05-24T11:48:00Z">
                <w:rPr>
                  <w:rFonts w:ascii="Cambria Math" w:hAnsi="Cambria Math"/>
                </w:rPr>
                <m:t>PO</m:t>
              </w:ins>
            </m:r>
          </m:sub>
        </m:sSub>
      </m:oMath>
      <w:ins w:id="286" w:author="Eutelsat-Rapporteur (v01)" w:date="2021-05-24T11:48:00Z">
        <w:r w:rsidRPr="00D255A8">
          <w:t xml:space="preserve">, number of paging occasions per paging frame determined by the RRC parameter nB </w:t>
        </w:r>
      </w:ins>
      <w:ins w:id="287" w:author="Eutelsat-Rapporteur (v01)" w:date="2021-05-24T11:53:00Z">
        <w:r w:rsidR="00D255A8" w:rsidRPr="00D255A8">
          <w:t>(</w:t>
        </w:r>
      </w:ins>
      <w:ins w:id="288" w:author="Eutelsat-Rapporteur (v01)" w:date="2021-05-24T11:48:00Z">
        <w:r w:rsidRPr="00D255A8">
          <w:t>maximum value of 4</w:t>
        </w:r>
      </w:ins>
      <w:ins w:id="289" w:author="Eutelsat-Rapporteur (v01)" w:date="2021-05-24T11:53:00Z">
        <w:r w:rsidR="00D255A8" w:rsidRPr="00D255A8">
          <w:t>)</w:t>
        </w:r>
      </w:ins>
      <w:ins w:id="290" w:author="Eutelsat-Rapporteur (v01)" w:date="2021-05-24T11:48:00Z">
        <w:r w:rsidRPr="00D255A8">
          <w:t xml:space="preserve">.  </w:t>
        </w:r>
      </w:ins>
    </w:p>
    <w:p w14:paraId="43AE28B6" w14:textId="32567497" w:rsidR="00E920CF" w:rsidRPr="00D255A8" w:rsidRDefault="00E920CF" w:rsidP="00D255A8">
      <w:pPr>
        <w:pStyle w:val="B1"/>
        <w:rPr>
          <w:ins w:id="291" w:author="Eutelsat-Rapporteur (v01)" w:date="2021-05-24T11:48:00Z"/>
        </w:rPr>
      </w:pPr>
      <w:ins w:id="292" w:author="Eutelsat-Rapporteur (v01)" w:date="2021-05-24T11:48:00Z">
        <w:r w:rsidRPr="00D255A8">
          <w:t xml:space="preserve">  -</w:t>
        </w:r>
      </w:ins>
      <w:ins w:id="293" w:author="Eutelsat-Rapporteur (v01)" w:date="2021-05-24T12:06:00Z">
        <w:r w:rsidR="003D0BC6">
          <w:tab/>
        </w:r>
      </w:ins>
      <m:oMath>
        <m:sSub>
          <m:sSubPr>
            <m:ctrlPr>
              <w:ins w:id="294" w:author="Eutelsat-Rapporteur (v01)" w:date="2021-05-24T11:48:00Z">
                <w:rPr>
                  <w:rFonts w:ascii="Cambria Math" w:hAnsi="Cambria Math"/>
                </w:rPr>
              </w:ins>
            </m:ctrlPr>
          </m:sSubPr>
          <m:e>
            <m:r>
              <w:ins w:id="295" w:author="Eutelsat-Rapporteur (v01)" w:date="2021-05-24T11:48:00Z">
                <w:rPr>
                  <w:rFonts w:ascii="Cambria Math" w:hAnsi="Cambria Math"/>
                </w:rPr>
                <m:t>N</m:t>
              </w:ins>
            </m:r>
          </m:e>
          <m:sub>
            <m:r>
              <w:ins w:id="296" w:author="Eutelsat-Rapporteur (v01)" w:date="2021-05-24T11:48:00Z">
                <w:rPr>
                  <w:rFonts w:ascii="Cambria Math" w:hAnsi="Cambria Math"/>
                </w:rPr>
                <m:t>PF</m:t>
              </w:ins>
            </m:r>
          </m:sub>
        </m:sSub>
      </m:oMath>
      <w:ins w:id="297" w:author="Eutelsat-Rapporteur (v01)" w:date="2021-05-24T11:48:00Z">
        <w:r w:rsidRPr="00D255A8">
          <w:t>, number of configured paging frames per second, determined by the paging cycle configured.</w:t>
        </w:r>
      </w:ins>
    </w:p>
    <w:p w14:paraId="0B5CB60C" w14:textId="7BC26CDA" w:rsidR="00E920CF" w:rsidRPr="00D255A8" w:rsidRDefault="00E920CF" w:rsidP="00D255A8">
      <w:pPr>
        <w:pStyle w:val="B1"/>
        <w:rPr>
          <w:ins w:id="298" w:author="Eutelsat-Rapporteur (v01)" w:date="2021-05-24T11:48:00Z"/>
        </w:rPr>
      </w:pPr>
      <w:ins w:id="299" w:author="Eutelsat-Rapporteur (v01)" w:date="2021-05-24T11:48:00Z">
        <w:r w:rsidRPr="00D255A8">
          <w:t xml:space="preserve">  -</w:t>
        </w:r>
      </w:ins>
      <w:ins w:id="300" w:author="Eutelsat-Rapporteur (v01)" w:date="2021-05-24T12:06:00Z">
        <w:r w:rsidR="003D0BC6">
          <w:tab/>
        </w:r>
      </w:ins>
      <m:oMath>
        <m:sSub>
          <m:sSubPr>
            <m:ctrlPr>
              <w:ins w:id="301" w:author="Eutelsat-Rapporteur (v01)" w:date="2021-05-24T11:48:00Z">
                <w:rPr>
                  <w:rFonts w:ascii="Cambria Math" w:hAnsi="Cambria Math"/>
                </w:rPr>
              </w:ins>
            </m:ctrlPr>
          </m:sSubPr>
          <m:e>
            <m:r>
              <w:ins w:id="302" w:author="Eutelsat-Rapporteur (v01)" w:date="2021-05-24T11:48:00Z">
                <w:rPr>
                  <w:rFonts w:ascii="Cambria Math" w:hAnsi="Cambria Math"/>
                </w:rPr>
                <m:t>N</m:t>
              </w:ins>
            </m:r>
          </m:e>
          <m:sub>
            <m:r>
              <w:ins w:id="303" w:author="Eutelsat-Rapporteur (v01)" w:date="2021-05-24T11:48:00Z">
                <w:rPr>
                  <w:rFonts w:ascii="Cambria Math" w:hAnsi="Cambria Math"/>
                </w:rPr>
                <m:t>carriers</m:t>
              </w:ins>
            </m:r>
          </m:sub>
        </m:sSub>
      </m:oMath>
      <w:ins w:id="304" w:author="Eutelsat-Rapporteur (v01)" w:date="2021-05-24T11:48:00Z">
        <w:r w:rsidRPr="00D255A8">
          <w:t xml:space="preserve">, number of carriers, determined by the RRC parameter </w:t>
        </w:r>
        <w:r w:rsidRPr="003D0BC6">
          <w:rPr>
            <w:i/>
            <w:iCs/>
          </w:rPr>
          <w:t>paging-narrowBands-r13</w:t>
        </w:r>
        <w:r w:rsidRPr="00D255A8">
          <w:t xml:space="preserve"> for LTE-M and </w:t>
        </w:r>
        <w:r w:rsidRPr="003D0BC6">
          <w:rPr>
            <w:i/>
            <w:iCs/>
          </w:rPr>
          <w:t>maxNonAnchorCarriers-NB-r14</w:t>
        </w:r>
        <w:r w:rsidRPr="00D255A8">
          <w:t xml:space="preserve"> for NB-IoT.</w:t>
        </w:r>
      </w:ins>
    </w:p>
    <w:p w14:paraId="7EC09B5C" w14:textId="319FABF0" w:rsidR="00E920CF" w:rsidRPr="00D255A8" w:rsidRDefault="00E920CF" w:rsidP="00D255A8">
      <w:pPr>
        <w:pStyle w:val="B1"/>
        <w:rPr>
          <w:ins w:id="305" w:author="Eutelsat-Rapporteur (v01)" w:date="2021-05-24T11:48:00Z"/>
        </w:rPr>
      </w:pPr>
      <w:ins w:id="306" w:author="Eutelsat-Rapporteur (v01)" w:date="2021-05-24T11:48:00Z">
        <w:r w:rsidRPr="00D255A8">
          <w:t xml:space="preserve">  -</w:t>
        </w:r>
      </w:ins>
      <w:ins w:id="307" w:author="Eutelsat-Rapporteur (v01)" w:date="2021-05-24T12:06:00Z">
        <w:r w:rsidR="003D0BC6">
          <w:tab/>
        </w:r>
      </w:ins>
      <m:oMath>
        <m:sSub>
          <m:sSubPr>
            <m:ctrlPr>
              <w:ins w:id="308" w:author="Eutelsat-Rapporteur (v01)" w:date="2021-05-24T11:48:00Z">
                <w:rPr>
                  <w:rFonts w:ascii="Cambria Math" w:hAnsi="Cambria Math"/>
                </w:rPr>
              </w:ins>
            </m:ctrlPr>
          </m:sSubPr>
          <m:e>
            <m:r>
              <w:ins w:id="309" w:author="Eutelsat-Rapporteur (v01)" w:date="2021-05-24T11:48:00Z">
                <w:rPr>
                  <w:rFonts w:ascii="Cambria Math" w:hAnsi="Cambria Math"/>
                </w:rPr>
                <m:t>N</m:t>
              </w:ins>
            </m:r>
          </m:e>
          <m:sub>
            <m:r>
              <w:ins w:id="310" w:author="Eutelsat-Rapporteur (v01)" w:date="2021-05-24T11:48:00Z">
                <w:rPr>
                  <w:rFonts w:ascii="Cambria Math" w:hAnsi="Cambria Math"/>
                </w:rPr>
                <m:t>records</m:t>
              </w:ins>
            </m:r>
          </m:sub>
        </m:sSub>
      </m:oMath>
      <w:ins w:id="311" w:author="Eutelsat-Rapporteur (v01)" w:date="2021-05-24T11:48:00Z">
        <w:r w:rsidRPr="00D255A8">
          <w:t>, number of records</w:t>
        </w:r>
      </w:ins>
      <w:ins w:id="312" w:author="Eutelsat-Rapporteur (v01)" w:date="2021-05-24T12:05:00Z">
        <w:r w:rsidR="003D0BC6">
          <w:t xml:space="preserve"> </w:t>
        </w:r>
      </w:ins>
      <w:ins w:id="313" w:author="Eutelsat-Rapporteur (v01b)" w:date="2021-05-26T02:03:00Z">
        <w:r w:rsidR="00CD78F5">
          <w:t xml:space="preserve">in a paging </w:t>
        </w:r>
        <w:commentRangeStart w:id="314"/>
        <w:commentRangeStart w:id="315"/>
        <w:r w:rsidR="00CD78F5">
          <w:t xml:space="preserve">occasion </w:t>
        </w:r>
      </w:ins>
      <w:commentRangeEnd w:id="314"/>
      <w:r w:rsidR="003901B2">
        <w:rPr>
          <w:rStyle w:val="af"/>
        </w:rPr>
        <w:commentReference w:id="314"/>
      </w:r>
      <w:commentRangeEnd w:id="315"/>
      <w:r w:rsidR="00D32E47">
        <w:rPr>
          <w:rStyle w:val="af"/>
        </w:rPr>
        <w:commentReference w:id="315"/>
      </w:r>
      <w:ins w:id="316" w:author="Eutelsat-Rapporteur (v01)" w:date="2021-05-24T12:05:00Z">
        <w:r w:rsidR="003D0BC6">
          <w:t>(</w:t>
        </w:r>
      </w:ins>
      <w:ins w:id="317" w:author="Eutelsat-Rapporteur (v01)" w:date="2021-05-24T11:48:00Z">
        <w:r w:rsidRPr="00D255A8">
          <w:t xml:space="preserve">maximum number of records </w:t>
        </w:r>
      </w:ins>
      <w:ins w:id="318" w:author="Eutelsat-Rapporteur (v01)" w:date="2021-05-24T12:05:00Z">
        <w:r w:rsidR="003D0BC6">
          <w:t>of</w:t>
        </w:r>
      </w:ins>
      <w:ins w:id="319" w:author="Eutelsat-Rapporteur (v01)" w:date="2021-05-24T11:48:00Z">
        <w:r w:rsidRPr="00D255A8">
          <w:t xml:space="preserve"> 16</w:t>
        </w:r>
      </w:ins>
      <w:ins w:id="320" w:author="Eutelsat-Rapporteur (v01)" w:date="2021-05-24T12:05:00Z">
        <w:r w:rsidR="003D0BC6">
          <w:t>)</w:t>
        </w:r>
      </w:ins>
      <w:ins w:id="321" w:author="Eutelsat-Rapporteur (v01)" w:date="2021-05-24T11:48:00Z">
        <w:r w:rsidRPr="00D255A8">
          <w:t xml:space="preserve">. </w:t>
        </w:r>
      </w:ins>
    </w:p>
    <w:p w14:paraId="3E1510AF" w14:textId="4F35110D" w:rsidR="00E920CF" w:rsidRPr="00D255A8" w:rsidRDefault="00E920CF" w:rsidP="00D255A8">
      <w:pPr>
        <w:pStyle w:val="B1"/>
        <w:rPr>
          <w:ins w:id="322" w:author="Eutelsat-Rapporteur (v01)" w:date="2021-05-24T11:48:00Z"/>
        </w:rPr>
      </w:pPr>
      <w:ins w:id="323" w:author="Eutelsat-Rapporteur (v01)" w:date="2021-05-24T11:48:00Z">
        <w:r w:rsidRPr="00D255A8">
          <w:t xml:space="preserve">  -</w:t>
        </w:r>
      </w:ins>
      <w:ins w:id="324" w:author="Eutelsat-Rapporteur (v01)" w:date="2021-05-24T12:06:00Z">
        <w:r w:rsidR="003D0BC6">
          <w:tab/>
        </w:r>
      </w:ins>
      <w:commentRangeStart w:id="325"/>
      <m:oMath>
        <m:sSub>
          <m:sSubPr>
            <m:ctrlPr>
              <w:ins w:id="326" w:author="Eutelsat-Rapporteur (v01)" w:date="2021-05-24T11:48:00Z">
                <w:rPr>
                  <w:rFonts w:ascii="Cambria Math" w:hAnsi="Cambria Math"/>
                </w:rPr>
              </w:ins>
            </m:ctrlPr>
          </m:sSubPr>
          <m:e>
            <m:r>
              <w:ins w:id="327" w:author="Eutelsat-Rapporteur (v01)" w:date="2021-05-24T11:48:00Z">
                <w:rPr>
                  <w:rFonts w:ascii="Cambria Math" w:hAnsi="Cambria Math"/>
                </w:rPr>
                <m:t>A</m:t>
              </w:ins>
            </m:r>
          </m:e>
          <m:sub>
            <m:r>
              <w:ins w:id="328" w:author="Eutelsat-Rapporteur (v01)" w:date="2021-05-24T11:48:00Z">
                <w:rPr>
                  <w:rFonts w:ascii="Cambria Math" w:hAnsi="Cambria Math"/>
                </w:rPr>
                <m:t>paging</m:t>
              </w:ins>
            </m:r>
          </m:sub>
        </m:sSub>
        <m:r>
          <w:ins w:id="329" w:author="Eutelsat-Rapporteur (v01)" w:date="2021-05-24T11:48:00Z">
            <m:rPr>
              <m:sty m:val="p"/>
            </m:rPr>
            <w:rPr>
              <w:rFonts w:ascii="Cambria Math" w:hAnsi="Cambria Math"/>
            </w:rPr>
            <m:t>=</m:t>
          </w:ins>
        </m:r>
        <m:sSub>
          <m:sSubPr>
            <m:ctrlPr>
              <w:ins w:id="330" w:author="Eutelsat-Rapporteur (v01)" w:date="2021-05-24T11:48:00Z">
                <w:rPr>
                  <w:rFonts w:ascii="Cambria Math" w:hAnsi="Cambria Math"/>
                </w:rPr>
              </w:ins>
            </m:ctrlPr>
          </m:sSubPr>
          <m:e>
            <m:r>
              <w:ins w:id="331" w:author="Eutelsat-Rapporteur (v01)" w:date="2021-05-24T11:48:00Z">
                <w:rPr>
                  <w:rFonts w:ascii="Cambria Math" w:hAnsi="Cambria Math"/>
                </w:rPr>
                <m:t>A</m:t>
              </w:ins>
            </m:r>
          </m:e>
          <m:sub>
            <m:r>
              <w:ins w:id="332" w:author="Eutelsat-Rapporteur (v01)" w:date="2021-05-24T11:48:00Z">
                <w:rPr>
                  <w:rFonts w:ascii="Cambria Math" w:hAnsi="Cambria Math"/>
                </w:rPr>
                <m:t>spotbeam</m:t>
              </w:ins>
            </m:r>
          </m:sub>
        </m:sSub>
        <m:r>
          <w:ins w:id="333" w:author="Eutelsat-Rapporteur (v01)" w:date="2021-05-24T11:48:00Z">
            <m:rPr>
              <m:sty m:val="p"/>
            </m:rPr>
            <w:rPr>
              <w:rFonts w:ascii="Cambria Math" w:hAnsi="Cambria Math"/>
            </w:rPr>
            <m:t>×</m:t>
          </w:ins>
        </m:r>
        <m:f>
          <m:fPr>
            <m:ctrlPr>
              <w:ins w:id="334" w:author="Eutelsat-Rapporteur (v01)" w:date="2021-05-24T11:48:00Z">
                <w:rPr>
                  <w:rFonts w:ascii="Cambria Math" w:hAnsi="Cambria Math"/>
                </w:rPr>
              </w:ins>
            </m:ctrlPr>
          </m:fPr>
          <m:num>
            <m:sSub>
              <m:sSubPr>
                <m:ctrlPr>
                  <w:ins w:id="335" w:author="Eutelsat-Rapporteur (v01)" w:date="2021-05-24T11:48:00Z">
                    <w:rPr>
                      <w:rFonts w:ascii="Cambria Math" w:hAnsi="Cambria Math"/>
                    </w:rPr>
                  </w:ins>
                </m:ctrlPr>
              </m:sSubPr>
              <m:e>
                <m:r>
                  <w:ins w:id="336" w:author="Eutelsat-Rapporteur (v01)" w:date="2021-05-24T11:48:00Z">
                    <w:rPr>
                      <w:rFonts w:ascii="Cambria Math" w:hAnsi="Cambria Math"/>
                    </w:rPr>
                    <m:t>N</m:t>
                  </w:ins>
                </m:r>
              </m:e>
              <m:sub>
                <m:r>
                  <w:ins w:id="337" w:author="Eutelsat-Rapporteur (v01)" w:date="2021-05-24T11:48:00Z">
                    <w:rPr>
                      <w:rFonts w:ascii="Cambria Math" w:hAnsi="Cambria Math"/>
                    </w:rPr>
                    <m:t>spotbeam</m:t>
                  </w:ins>
                </m:r>
              </m:sub>
            </m:sSub>
          </m:num>
          <m:den>
            <m:sSub>
              <m:sSubPr>
                <m:ctrlPr>
                  <w:ins w:id="338" w:author="Eutelsat-Rapporteur (v01)" w:date="2021-05-24T11:48:00Z">
                    <w:rPr>
                      <w:rFonts w:ascii="Cambria Math" w:hAnsi="Cambria Math"/>
                    </w:rPr>
                  </w:ins>
                </m:ctrlPr>
              </m:sSubPr>
              <m:e>
                <m:r>
                  <w:ins w:id="339" w:author="Eutelsat-Rapporteur (v01)" w:date="2021-05-24T11:48:00Z">
                    <w:rPr>
                      <w:rFonts w:ascii="Cambria Math" w:hAnsi="Cambria Math"/>
                    </w:rPr>
                    <m:t>N</m:t>
                  </w:ins>
                </m:r>
              </m:e>
              <m:sub>
                <m:r>
                  <w:ins w:id="340" w:author="Eutelsat-Rapporteur (v01)" w:date="2021-05-24T11:48:00Z">
                    <w:rPr>
                      <w:rFonts w:ascii="Cambria Math" w:hAnsi="Cambria Math"/>
                    </w:rPr>
                    <m:t>PCI</m:t>
                  </w:ins>
                </m:r>
              </m:sub>
            </m:sSub>
          </m:den>
        </m:f>
        <m:r>
          <w:ins w:id="341" w:author="Eutelsat-Rapporteur (v01)" w:date="2021-05-24T11:48:00Z">
            <m:rPr>
              <m:sty m:val="p"/>
            </m:rPr>
            <w:rPr>
              <w:rFonts w:ascii="Cambria Math" w:hAnsi="Cambria Math"/>
            </w:rPr>
            <m:t>×</m:t>
          </w:ins>
        </m:r>
        <m:r>
          <w:ins w:id="342" w:author="Eutelsat-Rapporteur (v01)" w:date="2021-05-24T11:48:00Z">
            <w:rPr>
              <w:rFonts w:ascii="Cambria Math" w:hAnsi="Cambria Math"/>
            </w:rPr>
            <m:t>M</m:t>
          </w:ins>
        </m:r>
      </m:oMath>
      <w:ins w:id="343" w:author="Eutelsat-Rapporteur (v01)" w:date="2021-05-24T11:48:00Z">
        <w:r w:rsidRPr="00D255A8">
          <w:t xml:space="preserve">, where </w:t>
        </w:r>
        <m:oMath>
          <m:sSub>
            <m:sSubPr>
              <m:ctrlPr>
                <w:rPr>
                  <w:rFonts w:ascii="Cambria Math" w:hAnsi="Cambria Math"/>
                </w:rPr>
              </m:ctrlPr>
            </m:sSubPr>
            <m:e>
              <m:r>
                <w:rPr>
                  <w:rFonts w:ascii="Cambria Math" w:hAnsi="Cambria Math"/>
                </w:rPr>
                <m:t>A</m:t>
              </m:r>
            </m:e>
            <m:sub>
              <m:r>
                <w:rPr>
                  <w:rFonts w:ascii="Cambria Math" w:hAnsi="Cambria Math"/>
                </w:rPr>
                <m:t>paging</m:t>
              </m:r>
            </m:sub>
          </m:sSub>
        </m:oMath>
        <w:r w:rsidRPr="00D255A8">
          <w:t xml:space="preserve"> is the paging area,  </w:t>
        </w:r>
        <m:oMath>
          <m:sSub>
            <m:sSubPr>
              <m:ctrlPr>
                <w:rPr>
                  <w:rFonts w:ascii="Cambria Math" w:hAnsi="Cambria Math"/>
                </w:rPr>
              </m:ctrlPr>
            </m:sSubPr>
            <m:e>
              <m:r>
                <w:rPr>
                  <w:rFonts w:ascii="Cambria Math" w:hAnsi="Cambria Math"/>
                </w:rPr>
                <m:t>A</m:t>
              </m:r>
            </m:e>
            <m:sub>
              <m:r>
                <w:rPr>
                  <w:rFonts w:ascii="Cambria Math" w:hAnsi="Cambria Math"/>
                </w:rPr>
                <m:t>spotbeam</m:t>
              </m:r>
            </m:sub>
          </m:sSub>
        </m:oMath>
        <w:r w:rsidRPr="00D255A8">
          <w:t xml:space="preserve"> is the spotbeam area,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spotbeam</m:t>
                  </m:r>
                </m:sub>
              </m:sSub>
            </m:num>
            <m:den>
              <m:sSub>
                <m:sSubPr>
                  <m:ctrlPr>
                    <w:rPr>
                      <w:rFonts w:ascii="Cambria Math" w:hAnsi="Cambria Math"/>
                    </w:rPr>
                  </m:ctrlPr>
                </m:sSubPr>
                <m:e>
                  <m:r>
                    <w:rPr>
                      <w:rFonts w:ascii="Cambria Math" w:hAnsi="Cambria Math"/>
                    </w:rPr>
                    <m:t>N</m:t>
                  </m:r>
                </m:e>
                <m:sub>
                  <m:r>
                    <w:rPr>
                      <w:rFonts w:ascii="Cambria Math" w:hAnsi="Cambria Math"/>
                    </w:rPr>
                    <m:t>PCI</m:t>
                  </m:r>
                </m:sub>
              </m:sSub>
            </m:den>
          </m:f>
        </m:oMath>
        <w:r w:rsidRPr="00D255A8">
          <w:t xml:space="preserve"> is the spotbeam to PCI ratio and </w:t>
        </w:r>
        <m:oMath>
          <m:r>
            <w:rPr>
              <w:rFonts w:ascii="Cambria Math" w:hAnsi="Cambria Math"/>
            </w:rPr>
            <m:t>M</m:t>
          </m:r>
        </m:oMath>
        <w:r w:rsidRPr="00D255A8">
          <w:t xml:space="preserve"> is the number of cells in a tracking area. The area of a spotbeam can roughly be calculated as </w:t>
        </w:r>
        <m:oMath>
          <m:sSub>
            <m:sSubPr>
              <m:ctrlPr>
                <w:rPr>
                  <w:rFonts w:ascii="Cambria Math" w:hAnsi="Cambria Math"/>
                </w:rPr>
              </m:ctrlPr>
            </m:sSubPr>
            <m:e>
              <m:r>
                <w:rPr>
                  <w:rFonts w:ascii="Cambria Math" w:hAnsi="Cambria Math"/>
                </w:rPr>
                <m:t>A</m:t>
              </m:r>
            </m:e>
            <m:sub>
              <m:r>
                <w:rPr>
                  <w:rFonts w:ascii="Cambria Math" w:hAnsi="Cambria Math"/>
                </w:rPr>
                <m:t>spotbeam</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255A8">
          <w:t xml:space="preserve"> where </w:t>
        </w:r>
        <m:oMath>
          <m:r>
            <w:rPr>
              <w:rFonts w:ascii="Cambria Math" w:hAnsi="Cambria Math"/>
            </w:rPr>
            <m:t>R</m:t>
          </m:r>
        </m:oMath>
        <w:r w:rsidRPr="00D255A8">
          <w:t xml:space="preserve"> is the larger radius of the hexagonal area. </w:t>
        </w:r>
      </w:ins>
      <w:commentRangeEnd w:id="325"/>
      <w:r w:rsidR="001419FC">
        <w:rPr>
          <w:rStyle w:val="af"/>
        </w:rPr>
        <w:commentReference w:id="325"/>
      </w:r>
    </w:p>
    <w:p w14:paraId="492DD194" w14:textId="64096EBA" w:rsidR="00E920CF" w:rsidRPr="00D255A8" w:rsidRDefault="00E920CF" w:rsidP="00D255A8">
      <w:pPr>
        <w:pStyle w:val="B1"/>
        <w:rPr>
          <w:ins w:id="344" w:author="Eutelsat-Rapporteur (v01)" w:date="2021-05-24T11:48:00Z"/>
        </w:rPr>
      </w:pPr>
      <w:ins w:id="345" w:author="Eutelsat-Rapporteur (v01)" w:date="2021-05-24T11:48:00Z">
        <w:r w:rsidRPr="00D255A8">
          <w:t xml:space="preserve">  -</w:t>
        </w:r>
      </w:ins>
      <w:ins w:id="346" w:author="Eutelsat-Rapporteur (v01)" w:date="2021-05-24T12:06:00Z">
        <w:r w:rsidR="003D0BC6">
          <w:tab/>
        </w:r>
      </w:ins>
      <m:oMath>
        <m:sSub>
          <m:sSubPr>
            <m:ctrlPr>
              <w:ins w:id="347" w:author="Eutelsat-Rapporteur (v01)" w:date="2021-05-24T11:48:00Z">
                <w:rPr>
                  <w:rFonts w:ascii="Cambria Math" w:hAnsi="Cambria Math"/>
                </w:rPr>
              </w:ins>
            </m:ctrlPr>
          </m:sSubPr>
          <m:e>
            <m:r>
              <w:ins w:id="348" w:author="Eutelsat-Rapporteur (v01)" w:date="2021-05-24T11:48:00Z">
                <w:rPr>
                  <w:rFonts w:ascii="Cambria Math" w:hAnsi="Cambria Math"/>
                </w:rPr>
                <m:t>N</m:t>
              </w:ins>
            </m:r>
          </m:e>
          <m:sub>
            <m:r>
              <w:ins w:id="349" w:author="Eutelsat-Rapporteur (v01)" w:date="2021-05-24T11:48:00Z">
                <w:rPr>
                  <w:rFonts w:ascii="Cambria Math" w:hAnsi="Cambria Math"/>
                </w:rPr>
                <m:t>pages</m:t>
              </w:ins>
            </m:r>
          </m:sub>
        </m:sSub>
      </m:oMath>
      <w:ins w:id="350" w:author="Eutelsat-Rapporteur (v01)" w:date="2021-05-24T11:48:00Z">
        <w:r w:rsidRPr="00D255A8">
          <w:t xml:space="preserve">, number of average paging attempts per </w:t>
        </w:r>
      </w:ins>
      <w:ins w:id="351" w:author="Eutelsat-Rapporteur (v01b)" w:date="2021-05-26T02:04:00Z">
        <w:r w:rsidR="00CD78F5">
          <w:t>second for a UE</w:t>
        </w:r>
      </w:ins>
      <w:ins w:id="352" w:author="Eutelsat-Rapporteur (v01)" w:date="2021-05-24T11:48:00Z">
        <w:del w:id="353"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354" w:author="Eutelsat-Rapporteur (v01)" w:date="2021-05-24T11:48:00Z"/>
        </w:rPr>
      </w:pPr>
      <w:commentRangeStart w:id="355"/>
      <w:ins w:id="356" w:author="Eutelsat-Rapporteur (v01)" w:date="2021-05-24T11:48:00Z">
        <w:r w:rsidRPr="00D255A8">
          <w:t xml:space="preserve">  -</w:t>
        </w:r>
      </w:ins>
      <w:ins w:id="357" w:author="Eutelsat-Rapporteur (v01)" w:date="2021-05-24T12:06:00Z">
        <w:r w:rsidR="003D0BC6">
          <w:tab/>
        </w:r>
      </w:ins>
      <m:oMath>
        <m:sSub>
          <m:sSubPr>
            <m:ctrlPr>
              <w:ins w:id="358" w:author="Eutelsat-Rapporteur (v01)" w:date="2021-05-24T11:48:00Z">
                <w:rPr>
                  <w:rFonts w:ascii="Cambria Math" w:hAnsi="Cambria Math"/>
                </w:rPr>
              </w:ins>
            </m:ctrlPr>
          </m:sSubPr>
          <m:e>
            <m:r>
              <w:ins w:id="359" w:author="Eutelsat-Rapporteur (v01)" w:date="2021-05-24T11:48:00Z">
                <w:rPr>
                  <w:rFonts w:ascii="Cambria Math" w:hAnsi="Cambria Math"/>
                </w:rPr>
                <m:t>D</m:t>
              </w:ins>
            </m:r>
          </m:e>
          <m:sub>
            <m:r>
              <w:ins w:id="360" w:author="Eutelsat-Rapporteur (v01)" w:date="2021-05-24T11:48:00Z">
                <w:rPr>
                  <w:rFonts w:ascii="Cambria Math" w:hAnsi="Cambria Math"/>
                </w:rPr>
                <m:t>UE</m:t>
              </w:ins>
            </m:r>
          </m:sub>
        </m:sSub>
      </m:oMath>
      <w:ins w:id="361" w:author="Eutelsat-Rapporteur (v01)" w:date="2021-05-24T11:48:00Z">
        <w:r w:rsidRPr="00D255A8">
          <w:t xml:space="preserve">, </w:t>
        </w:r>
      </w:ins>
      <w:ins w:id="362" w:author="Eutelsat-Rapporteur (v01b)" w:date="2021-05-26T02:04:00Z">
        <w:r w:rsidR="00CD78F5">
          <w:t xml:space="preserve">pageable </w:t>
        </w:r>
      </w:ins>
      <w:ins w:id="363" w:author="Eutelsat-Rapporteur (v01)" w:date="2021-05-24T11:48:00Z">
        <w:r w:rsidRPr="00D255A8">
          <w:t>UE density per sq</w:t>
        </w:r>
      </w:ins>
      <w:ins w:id="364" w:author="Eutelsat-Rapporteur (v01)" w:date="2021-05-24T12:08:00Z">
        <w:r w:rsidR="003D0BC6">
          <w:t>uare</w:t>
        </w:r>
      </w:ins>
      <w:ins w:id="365" w:author="Eutelsat-Rapporteur (v01)" w:date="2021-05-24T11:48:00Z">
        <w:r w:rsidRPr="00D255A8">
          <w:t xml:space="preserve"> k</w:t>
        </w:r>
      </w:ins>
      <w:ins w:id="366" w:author="Eutelsat-Rapporteur (v01)" w:date="2021-05-24T12:08:00Z">
        <w:r w:rsidR="003D0BC6">
          <w:t>ilo</w:t>
        </w:r>
      </w:ins>
      <w:ins w:id="367" w:author="Eutelsat-Rapporteur (v01)" w:date="2021-05-24T11:48:00Z">
        <w:r w:rsidRPr="00D255A8">
          <w:t>m</w:t>
        </w:r>
      </w:ins>
      <w:ins w:id="368" w:author="Eutelsat-Rapporteur (v01)" w:date="2021-05-24T12:08:00Z">
        <w:r w:rsidR="003D0BC6">
          <w:t>etre</w:t>
        </w:r>
      </w:ins>
      <w:ins w:id="369" w:author="Eutelsat-Rapporteur (v01)" w:date="2021-05-24T11:48:00Z">
        <w:r w:rsidRPr="00D255A8">
          <w:t xml:space="preserve">. </w:t>
        </w:r>
      </w:ins>
    </w:p>
    <w:p w14:paraId="66CA69D4" w14:textId="3705E1E3" w:rsidR="00B37342" w:rsidRDefault="00B37342" w:rsidP="00B37342">
      <w:pPr>
        <w:pStyle w:val="NO"/>
        <w:rPr>
          <w:ins w:id="370" w:author="Eutelsat-Rapporteur (v01b)" w:date="2021-05-26T02:05:00Z"/>
        </w:rPr>
      </w:pPr>
      <w:ins w:id="371" w:author="Eutelsat-Rapporteur (v01b)" w:date="2021-05-26T02:05:00Z">
        <w:r>
          <w:t>NOTE 1:</w:t>
        </w:r>
        <w:r>
          <w:tab/>
        </w:r>
        <m:oMath>
          <m:sSub>
            <m:sSubPr>
              <m:ctrlPr>
                <w:rPr>
                  <w:rFonts w:ascii="Cambria Math" w:hAnsi="Cambria Math"/>
                </w:rPr>
              </m:ctrlPr>
            </m:sSubPr>
            <m:e>
              <m:r>
                <w:rPr>
                  <w:rFonts w:ascii="Cambria Math" w:hAnsi="Cambria Math"/>
                </w:rPr>
                <m:t>D</m:t>
              </m:r>
            </m:e>
            <m:sub>
              <m:r>
                <w:rPr>
                  <w:rFonts w:ascii="Cambria Math" w:hAnsi="Cambria Math"/>
                </w:rPr>
                <m:t>UE</m:t>
              </m:r>
            </m:sub>
          </m:sSub>
          <m:r>
            <w:rPr>
              <w:rFonts w:ascii="Cambria Math" w:hAnsi="Cambria Math"/>
            </w:rPr>
            <m:t xml:space="preserve"> </m:t>
          </m:r>
        </m:oMath>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372" w:author="Eutelsat-Rapporteur (v01b)" w:date="2021-05-26T02:06:00Z">
        <w:r>
          <w:t>defines</w:t>
        </w:r>
      </w:ins>
      <w:ins w:id="373" w:author="Eutelsat-Rapporteur (v01b)" w:date="2021-05-26T02:05:00Z">
        <w:r>
          <w:t xml:space="preserve"> a </w:t>
        </w:r>
        <w:r>
          <w:rPr>
            <w:lang w:eastAsia="zh-CN"/>
          </w:rPr>
          <w:t xml:space="preserve">split of </w:t>
        </w:r>
      </w:ins>
      <w:ins w:id="374" w:author="Eutelsat-Rapporteur (v01b)" w:date="2021-05-26T02:06:00Z">
        <w:r>
          <w:rPr>
            <w:lang w:eastAsia="zh-CN"/>
          </w:rPr>
          <w:t xml:space="preserve">the UEs population in </w:t>
        </w:r>
      </w:ins>
      <w:ins w:id="375" w:author="Eutelsat-Rapporteur (v01b)" w:date="2021-05-26T02:05:00Z">
        <w:r>
          <w:rPr>
            <w:lang w:eastAsia="zh-CN"/>
          </w:rPr>
          <w:t>80% of devices for periodic Mobile Autonomous Reporting application types and 20% for Network Command application types.</w:t>
        </w:r>
      </w:ins>
      <w:commentRangeEnd w:id="355"/>
      <w:r w:rsidR="00AC07E6">
        <w:rPr>
          <w:rStyle w:val="af"/>
        </w:rPr>
        <w:commentReference w:id="355"/>
      </w:r>
    </w:p>
    <w:p w14:paraId="6460EB1F" w14:textId="19210D88" w:rsidR="00E920CF" w:rsidRDefault="00E920CF" w:rsidP="00D255A8">
      <w:pPr>
        <w:rPr>
          <w:ins w:id="376" w:author="Eutelsat-Rapporteur (v01)" w:date="2021-05-24T11:48:00Z"/>
        </w:rPr>
      </w:pPr>
      <w:ins w:id="377" w:author="Eutelsat-Rapporteur (v01)" w:date="2021-05-24T11:48:00Z">
        <w:r>
          <w:t xml:space="preserve">Although there are some differences in terms of how LTE-M and NB-IoT would work in practice, for paging capacity based on what is configurable by the standard, they can be </w:t>
        </w:r>
      </w:ins>
      <w:ins w:id="378" w:author="Eutelsat-Rapporteur (v01)" w:date="2021-05-24T12:12:00Z">
        <w:r w:rsidR="00FE59A3">
          <w:t>typically</w:t>
        </w:r>
      </w:ins>
      <w:ins w:id="379" w:author="Eutelsat-Rapporteur (v01)" w:date="2021-05-24T12:11:00Z">
        <w:r w:rsidR="00FE59A3">
          <w:t xml:space="preserve"> </w:t>
        </w:r>
      </w:ins>
      <w:ins w:id="380" w:author="Eutelsat-Rapporteur (v01)" w:date="2021-05-24T12:10:00Z">
        <w:r w:rsidR="00FE59A3">
          <w:t xml:space="preserve">controlled by </w:t>
        </w:r>
      </w:ins>
      <w:ins w:id="381" w:author="Eutelsat-Rapporteur (v01)" w:date="2021-05-24T11:48:00Z">
        <w:r>
          <w:t>the same parameters</w:t>
        </w:r>
        <w:del w:id="382"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383" w:author="Eutelsat-Rapporteur (v01)" w:date="2021-05-24T11:48:00Z"/>
        </w:rPr>
      </w:pPr>
      <w:ins w:id="384" w:author="Eutelsat-Rapporteur (v01)" w:date="2021-05-24T11:48:00Z">
        <w:r w:rsidRPr="00780F7B">
          <w:t xml:space="preserve">The supported number </w:t>
        </w:r>
        <w:commentRangeStart w:id="385"/>
        <w:commentRangeStart w:id="386"/>
        <w:r w:rsidRPr="00780F7B">
          <w:t>of pa</w:t>
        </w:r>
      </w:ins>
      <w:ins w:id="387" w:author="Eutelsat-Rapporteur (v01)" w:date="2021-05-24T12:15:00Z">
        <w:r w:rsidR="00FE59A3">
          <w:t>ging</w:t>
        </w:r>
      </w:ins>
      <w:ins w:id="388" w:author="Eutelsat-Rapporteur (v01)" w:date="2021-05-24T11:48:00Z">
        <w:r w:rsidRPr="00780F7B">
          <w:t xml:space="preserve"> </w:t>
        </w:r>
        <w:del w:id="389" w:author="Eutelsat-Rapporteur (v01b)" w:date="2021-05-26T02:07:00Z">
          <w:r w:rsidDel="00B37342">
            <w:delText xml:space="preserve">messages </w:delText>
          </w:r>
        </w:del>
      </w:ins>
      <w:ins w:id="390" w:author="Eutelsat-Rapporteur (v01b)" w:date="2021-05-26T02:07:00Z">
        <w:r w:rsidR="00B37342">
          <w:t xml:space="preserve">records </w:t>
        </w:r>
      </w:ins>
      <w:commentRangeEnd w:id="385"/>
      <w:r w:rsidR="003901B2">
        <w:rPr>
          <w:rStyle w:val="af"/>
        </w:rPr>
        <w:commentReference w:id="385"/>
      </w:r>
      <w:commentRangeEnd w:id="386"/>
      <w:r w:rsidR="00D32E47">
        <w:rPr>
          <w:rStyle w:val="af"/>
        </w:rPr>
        <w:commentReference w:id="386"/>
      </w:r>
      <w:ins w:id="391" w:author="Eutelsat-Rapporteur (v01)" w:date="2021-05-24T11:48:00Z">
        <w:r w:rsidRPr="00780F7B">
          <w:t xml:space="preserve">per second for the LTE-M/NB-IoT cell is computed as: </w:t>
        </w:r>
      </w:ins>
    </w:p>
    <w:p w14:paraId="3E054449" w14:textId="77777777" w:rsidR="00E920CF" w:rsidRPr="00324DD0" w:rsidRDefault="005F50E4" w:rsidP="00D255A8">
      <w:pPr>
        <w:rPr>
          <w:ins w:id="392" w:author="Eutelsat-Rapporteur (v01)" w:date="2021-05-24T11:48:00Z"/>
        </w:rPr>
      </w:pPr>
      <m:oMathPara>
        <m:oMath>
          <m:sSub>
            <m:sSubPr>
              <m:ctrlPr>
                <w:ins w:id="393" w:author="Eutelsat-Rapporteur (v01)" w:date="2021-05-24T11:48:00Z">
                  <w:rPr>
                    <w:rFonts w:ascii="Cambria Math" w:hAnsi="Cambria Math"/>
                  </w:rPr>
                </w:ins>
              </m:ctrlPr>
            </m:sSubPr>
            <m:e>
              <m:r>
                <w:ins w:id="394" w:author="Eutelsat-Rapporteur (v01)" w:date="2021-05-24T11:48:00Z">
                  <w:rPr>
                    <w:rFonts w:ascii="Cambria Math" w:hAnsi="Cambria Math"/>
                  </w:rPr>
                  <m:t>C</m:t>
                </w:ins>
              </m:r>
            </m:e>
            <m:sub>
              <m:r>
                <w:ins w:id="395" w:author="Eutelsat-Rapporteur (v01)" w:date="2021-05-24T11:48:00Z">
                  <w:rPr>
                    <w:rFonts w:ascii="Cambria Math" w:hAnsi="Cambria Math"/>
                  </w:rPr>
                  <m:t>paging</m:t>
                </w:ins>
              </m:r>
            </m:sub>
          </m:sSub>
          <m:r>
            <w:ins w:id="396" w:author="Eutelsat-Rapporteur (v01)" w:date="2021-05-24T11:48:00Z">
              <m:rPr>
                <m:sty m:val="p"/>
              </m:rPr>
              <w:rPr>
                <w:rFonts w:ascii="Cambria Math" w:hAnsi="Cambria Math"/>
              </w:rPr>
              <m:t xml:space="preserve">= </m:t>
            </w:ins>
          </m:r>
          <m:sSub>
            <m:sSubPr>
              <m:ctrlPr>
                <w:ins w:id="397" w:author="Eutelsat-Rapporteur (v01)" w:date="2021-05-24T11:48:00Z">
                  <w:rPr>
                    <w:rFonts w:ascii="Cambria Math" w:hAnsi="Cambria Math"/>
                  </w:rPr>
                </w:ins>
              </m:ctrlPr>
            </m:sSubPr>
            <m:e>
              <m:r>
                <w:ins w:id="398" w:author="Eutelsat-Rapporteur (v01)" w:date="2021-05-24T11:48:00Z">
                  <w:rPr>
                    <w:rFonts w:ascii="Cambria Math" w:hAnsi="Cambria Math"/>
                  </w:rPr>
                  <m:t>N</m:t>
                </w:ins>
              </m:r>
            </m:e>
            <m:sub>
              <m:r>
                <w:ins w:id="399" w:author="Eutelsat-Rapporteur (v01)" w:date="2021-05-24T11:48:00Z">
                  <w:rPr>
                    <w:rFonts w:ascii="Cambria Math" w:hAnsi="Cambria Math"/>
                  </w:rPr>
                  <m:t>carrier</m:t>
                </w:ins>
              </m:r>
            </m:sub>
          </m:sSub>
          <m:r>
            <w:ins w:id="400" w:author="Eutelsat-Rapporteur (v01)" w:date="2021-05-24T11:48:00Z">
              <m:rPr>
                <m:sty m:val="p"/>
              </m:rPr>
              <w:rPr>
                <w:rFonts w:ascii="Cambria Math" w:hAnsi="Cambria Math"/>
              </w:rPr>
              <m:t>×</m:t>
            </w:ins>
          </m:r>
          <m:sSub>
            <m:sSubPr>
              <m:ctrlPr>
                <w:ins w:id="401" w:author="Eutelsat-Rapporteur (v01)" w:date="2021-05-24T11:48:00Z">
                  <w:rPr>
                    <w:rFonts w:ascii="Cambria Math" w:hAnsi="Cambria Math"/>
                  </w:rPr>
                </w:ins>
              </m:ctrlPr>
            </m:sSubPr>
            <m:e>
              <m:r>
                <w:ins w:id="402" w:author="Eutelsat-Rapporteur (v01)" w:date="2021-05-24T11:48:00Z">
                  <w:rPr>
                    <w:rFonts w:ascii="Cambria Math" w:hAnsi="Cambria Math"/>
                  </w:rPr>
                  <m:t>N</m:t>
                </w:ins>
              </m:r>
            </m:e>
            <m:sub>
              <m:r>
                <w:ins w:id="403" w:author="Eutelsat-Rapporteur (v01)" w:date="2021-05-24T11:48:00Z">
                  <w:rPr>
                    <w:rFonts w:ascii="Cambria Math" w:hAnsi="Cambria Math"/>
                  </w:rPr>
                  <m:t>PF</m:t>
                </w:ins>
              </m:r>
            </m:sub>
          </m:sSub>
          <m:r>
            <w:ins w:id="404" w:author="Eutelsat-Rapporteur (v01)" w:date="2021-05-24T11:48:00Z">
              <m:rPr>
                <m:sty m:val="p"/>
              </m:rPr>
              <w:rPr>
                <w:rFonts w:ascii="Cambria Math" w:hAnsi="Cambria Math"/>
              </w:rPr>
              <m:t>×</m:t>
            </w:ins>
          </m:r>
          <m:sSub>
            <m:sSubPr>
              <m:ctrlPr>
                <w:ins w:id="405" w:author="Eutelsat-Rapporteur (v01)" w:date="2021-05-24T11:48:00Z">
                  <w:rPr>
                    <w:rFonts w:ascii="Cambria Math" w:hAnsi="Cambria Math"/>
                  </w:rPr>
                </w:ins>
              </m:ctrlPr>
            </m:sSubPr>
            <m:e>
              <m:r>
                <w:ins w:id="406" w:author="Eutelsat-Rapporteur (v01)" w:date="2021-05-24T11:48:00Z">
                  <w:rPr>
                    <w:rFonts w:ascii="Cambria Math" w:hAnsi="Cambria Math"/>
                  </w:rPr>
                  <m:t>N</m:t>
                </w:ins>
              </m:r>
            </m:e>
            <m:sub>
              <m:r>
                <w:ins w:id="407" w:author="Eutelsat-Rapporteur (v01)" w:date="2021-05-24T11:48:00Z">
                  <w:rPr>
                    <w:rFonts w:ascii="Cambria Math" w:hAnsi="Cambria Math"/>
                  </w:rPr>
                  <m:t>PO</m:t>
                </w:ins>
              </m:r>
            </m:sub>
          </m:sSub>
          <m:r>
            <w:ins w:id="408" w:author="Eutelsat-Rapporteur (v01)" w:date="2021-05-24T11:48:00Z">
              <m:rPr>
                <m:sty m:val="p"/>
              </m:rPr>
              <w:rPr>
                <w:rFonts w:ascii="Cambria Math" w:hAnsi="Cambria Math"/>
              </w:rPr>
              <m:t>×</m:t>
            </w:ins>
          </m:r>
          <m:sSub>
            <m:sSubPr>
              <m:ctrlPr>
                <w:ins w:id="409" w:author="Eutelsat-Rapporteur (v01)" w:date="2021-05-24T11:48:00Z">
                  <w:rPr>
                    <w:rFonts w:ascii="Cambria Math" w:hAnsi="Cambria Math"/>
                  </w:rPr>
                </w:ins>
              </m:ctrlPr>
            </m:sSubPr>
            <m:e>
              <m:r>
                <w:ins w:id="410" w:author="Eutelsat-Rapporteur (v01)" w:date="2021-05-24T11:48:00Z">
                  <w:rPr>
                    <w:rFonts w:ascii="Cambria Math" w:hAnsi="Cambria Math"/>
                  </w:rPr>
                  <m:t>N</m:t>
                </w:ins>
              </m:r>
            </m:e>
            <m:sub>
              <m:r>
                <w:ins w:id="411"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12" w:author="Eutelsat-Rapporteur (v01)" w:date="2021-05-24T11:48:00Z"/>
        </w:rPr>
      </w:pPr>
      <w:ins w:id="413"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14" w:author="Eutelsat-Rapporteur (v01)" w:date="2021-05-24T11:48:00Z"/>
        </w:rPr>
      </w:pPr>
      <m:oMathPara>
        <m:oMath>
          <m:r>
            <w:ins w:id="415" w:author="Eutelsat-Rapporteur (v01)" w:date="2021-05-24T11:48:00Z">
              <m:rPr>
                <m:sty m:val="p"/>
              </m:rPr>
              <w:rPr>
                <w:rFonts w:ascii="Cambria Math" w:hAnsi="Cambria Math"/>
              </w:rPr>
              <m:t xml:space="preserve">Paging channel load= </m:t>
            </w:ins>
          </m:r>
          <m:f>
            <m:fPr>
              <m:ctrlPr>
                <w:ins w:id="416" w:author="Eutelsat-Rapporteur (v01)" w:date="2021-05-24T11:48:00Z">
                  <w:rPr>
                    <w:rFonts w:ascii="Cambria Math" w:hAnsi="Cambria Math"/>
                  </w:rPr>
                </w:ins>
              </m:ctrlPr>
            </m:fPr>
            <m:num>
              <m:sSub>
                <m:sSubPr>
                  <m:ctrlPr>
                    <w:ins w:id="417" w:author="Eutelsat-Rapporteur (v01)" w:date="2021-05-24T11:48:00Z">
                      <w:rPr>
                        <w:rFonts w:ascii="Cambria Math" w:hAnsi="Cambria Math"/>
                      </w:rPr>
                    </w:ins>
                  </m:ctrlPr>
                </m:sSubPr>
                <m:e>
                  <m:r>
                    <w:ins w:id="418" w:author="Eutelsat-Rapporteur (v01)" w:date="2021-05-24T11:48:00Z">
                      <w:rPr>
                        <w:rFonts w:ascii="Cambria Math" w:hAnsi="Cambria Math"/>
                      </w:rPr>
                      <m:t>N</m:t>
                    </w:ins>
                  </m:r>
                </m:e>
                <m:sub>
                  <m:r>
                    <w:ins w:id="419" w:author="Eutelsat-Rapporteur (v01)" w:date="2021-05-24T11:48:00Z">
                      <w:rPr>
                        <w:rFonts w:ascii="Cambria Math" w:hAnsi="Cambria Math"/>
                      </w:rPr>
                      <m:t>pages</m:t>
                    </w:ins>
                  </m:r>
                </m:sub>
              </m:sSub>
              <m:r>
                <w:ins w:id="420" w:author="Eutelsat-Rapporteur (v01)" w:date="2021-05-24T11:48:00Z">
                  <m:rPr>
                    <m:sty m:val="p"/>
                  </m:rPr>
                  <w:rPr>
                    <w:rFonts w:ascii="Cambria Math" w:hAnsi="Cambria Math"/>
                  </w:rPr>
                  <m:t>×</m:t>
                </w:ins>
              </m:r>
              <m:sSub>
                <m:sSubPr>
                  <m:ctrlPr>
                    <w:ins w:id="421" w:author="Eutelsat-Rapporteur (v01)" w:date="2021-05-24T11:48:00Z">
                      <w:rPr>
                        <w:rFonts w:ascii="Cambria Math" w:hAnsi="Cambria Math"/>
                      </w:rPr>
                    </w:ins>
                  </m:ctrlPr>
                </m:sSubPr>
                <m:e>
                  <m:r>
                    <w:ins w:id="422" w:author="Eutelsat-Rapporteur (v01)" w:date="2021-05-24T11:48:00Z">
                      <w:rPr>
                        <w:rFonts w:ascii="Cambria Math" w:hAnsi="Cambria Math"/>
                      </w:rPr>
                      <m:t>D</m:t>
                    </w:ins>
                  </m:r>
                </m:e>
                <m:sub>
                  <m:r>
                    <w:ins w:id="423" w:author="Eutelsat-Rapporteur (v01)" w:date="2021-05-24T11:48:00Z">
                      <w:rPr>
                        <w:rFonts w:ascii="Cambria Math" w:hAnsi="Cambria Math"/>
                      </w:rPr>
                      <m:t>UE</m:t>
                    </w:ins>
                  </m:r>
                </m:sub>
              </m:sSub>
              <m:r>
                <w:ins w:id="424" w:author="Eutelsat-Rapporteur (v01)" w:date="2021-05-24T11:48:00Z">
                  <m:rPr>
                    <m:sty m:val="p"/>
                  </m:rPr>
                  <w:rPr>
                    <w:rFonts w:ascii="Cambria Math" w:hAnsi="Cambria Math"/>
                  </w:rPr>
                  <m:t>×</m:t>
                </w:ins>
              </m:r>
              <m:sSub>
                <m:sSubPr>
                  <m:ctrlPr>
                    <w:ins w:id="425" w:author="Eutelsat-Rapporteur (v01)" w:date="2021-05-24T11:48:00Z">
                      <w:rPr>
                        <w:rFonts w:ascii="Cambria Math" w:hAnsi="Cambria Math"/>
                      </w:rPr>
                    </w:ins>
                  </m:ctrlPr>
                </m:sSubPr>
                <m:e>
                  <m:r>
                    <w:ins w:id="426" w:author="Eutelsat-Rapporteur (v01)" w:date="2021-05-24T11:48:00Z">
                      <w:rPr>
                        <w:rFonts w:ascii="Cambria Math" w:hAnsi="Cambria Math"/>
                      </w:rPr>
                      <m:t>A</m:t>
                    </w:ins>
                  </m:r>
                </m:e>
                <m:sub>
                  <m:r>
                    <w:ins w:id="427" w:author="Eutelsat-Rapporteur (v01)" w:date="2021-05-24T11:48:00Z">
                      <w:rPr>
                        <w:rFonts w:ascii="Cambria Math" w:hAnsi="Cambria Math"/>
                      </w:rPr>
                      <m:t>paging</m:t>
                    </w:ins>
                  </m:r>
                </m:sub>
              </m:sSub>
            </m:num>
            <m:den>
              <m:sSub>
                <m:sSubPr>
                  <m:ctrlPr>
                    <w:ins w:id="428" w:author="Eutelsat-Rapporteur (v01)" w:date="2021-05-24T11:48:00Z">
                      <w:rPr>
                        <w:rFonts w:ascii="Cambria Math" w:hAnsi="Cambria Math"/>
                      </w:rPr>
                    </w:ins>
                  </m:ctrlPr>
                </m:sSubPr>
                <m:e>
                  <m:r>
                    <w:ins w:id="429" w:author="Eutelsat-Rapporteur (v01)" w:date="2021-05-24T11:48:00Z">
                      <w:rPr>
                        <w:rFonts w:ascii="Cambria Math" w:hAnsi="Cambria Math"/>
                      </w:rPr>
                      <m:t>C</m:t>
                    </w:ins>
                  </m:r>
                </m:e>
                <m:sub>
                  <m:r>
                    <w:ins w:id="430" w:author="Eutelsat-Rapporteur (v01)" w:date="2021-05-24T11:48:00Z">
                      <w:rPr>
                        <w:rFonts w:ascii="Cambria Math" w:hAnsi="Cambria Math"/>
                      </w:rPr>
                      <m:t>paging</m:t>
                    </w:ins>
                  </m:r>
                </m:sub>
              </m:sSub>
            </m:den>
          </m:f>
        </m:oMath>
      </m:oMathPara>
    </w:p>
    <w:p w14:paraId="4D7C72B4" w14:textId="1EE5D9A6" w:rsidR="00E920CF" w:rsidRPr="00780F7B" w:rsidRDefault="00E920CF" w:rsidP="00D255A8">
      <w:pPr>
        <w:rPr>
          <w:ins w:id="431" w:author="Eutelsat-Rapporteur (v01)" w:date="2021-05-24T11:48:00Z"/>
        </w:rPr>
      </w:pPr>
      <w:ins w:id="432" w:author="Eutelsat-Rapporteur (v01)" w:date="2021-05-24T11:48:00Z">
        <w:r>
          <w:t>T</w:t>
        </w:r>
        <w:r w:rsidRPr="00780F7B">
          <w:t xml:space="preserve">he achievable </w:t>
        </w:r>
        <w:del w:id="433" w:author="Eutelsat-Rapporteur (v01b)" w:date="2021-05-26T02:07:00Z">
          <w:r w:rsidRPr="00780F7B" w:rsidDel="00B37342">
            <w:delText xml:space="preserve">UE </w:delText>
          </w:r>
        </w:del>
        <w:r w:rsidRPr="00780F7B">
          <w:t xml:space="preserve">density </w:t>
        </w:r>
      </w:ins>
      <w:ins w:id="434" w:author="Eutelsat-Rapporteur (v01b)" w:date="2021-05-26T02:07:00Z">
        <w:r w:rsidR="00B37342">
          <w:t xml:space="preserve">of UEs using a Network Command traffic model (see NOTE 1) </w:t>
        </w:r>
      </w:ins>
      <w:ins w:id="435" w:author="Eutelsat-Rapporteur (v01)" w:date="2021-05-24T11:48:00Z">
        <w:r w:rsidRPr="00780F7B">
          <w:t>is given as:</w:t>
        </w:r>
      </w:ins>
    </w:p>
    <w:p w14:paraId="3A493942" w14:textId="77777777" w:rsidR="00E920CF" w:rsidRPr="003D0BC6" w:rsidRDefault="00E920CF" w:rsidP="003D0BC6">
      <w:pPr>
        <w:rPr>
          <w:ins w:id="436" w:author="Eutelsat-Rapporteur (v01)" w:date="2021-05-24T11:48:00Z"/>
        </w:rPr>
      </w:pPr>
      <m:oMathPara>
        <m:oMath>
          <m:r>
            <w:ins w:id="437" w:author="Eutelsat-Rapporteur (v01)" w:date="2021-05-24T11:48:00Z">
              <m:rPr>
                <m:sty m:val="p"/>
              </m:rPr>
              <w:rPr>
                <w:rFonts w:ascii="Cambria Math" w:hAnsi="Cambria Math"/>
              </w:rPr>
              <m:t xml:space="preserve">Achievable UE density= </m:t>
            </w:ins>
          </m:r>
          <m:f>
            <m:fPr>
              <m:ctrlPr>
                <w:ins w:id="438" w:author="Eutelsat-Rapporteur (v01)" w:date="2021-05-24T11:48:00Z">
                  <w:rPr>
                    <w:rFonts w:ascii="Cambria Math" w:hAnsi="Cambria Math"/>
                  </w:rPr>
                </w:ins>
              </m:ctrlPr>
            </m:fPr>
            <m:num>
              <m:sSub>
                <m:sSubPr>
                  <m:ctrlPr>
                    <w:ins w:id="439" w:author="Eutelsat-Rapporteur (v01)" w:date="2021-05-24T11:48:00Z">
                      <w:rPr>
                        <w:rFonts w:ascii="Cambria Math" w:hAnsi="Cambria Math"/>
                      </w:rPr>
                    </w:ins>
                  </m:ctrlPr>
                </m:sSubPr>
                <m:e>
                  <m:r>
                    <w:ins w:id="440" w:author="Eutelsat-Rapporteur (v01)" w:date="2021-05-24T11:48:00Z">
                      <w:rPr>
                        <w:rFonts w:ascii="Cambria Math" w:hAnsi="Cambria Math"/>
                      </w:rPr>
                      <m:t>C</m:t>
                    </w:ins>
                  </m:r>
                </m:e>
                <m:sub>
                  <m:r>
                    <w:ins w:id="441" w:author="Eutelsat-Rapporteur (v01)" w:date="2021-05-24T11:48:00Z">
                      <w:rPr>
                        <w:rFonts w:ascii="Cambria Math" w:hAnsi="Cambria Math"/>
                      </w:rPr>
                      <m:t>paging</m:t>
                    </w:ins>
                  </m:r>
                </m:sub>
              </m:sSub>
            </m:num>
            <m:den>
              <m:sSub>
                <m:sSubPr>
                  <m:ctrlPr>
                    <w:ins w:id="442" w:author="Eutelsat-Rapporteur (v01)" w:date="2021-05-24T11:48:00Z">
                      <w:rPr>
                        <w:rFonts w:ascii="Cambria Math" w:hAnsi="Cambria Math"/>
                      </w:rPr>
                    </w:ins>
                  </m:ctrlPr>
                </m:sSubPr>
                <m:e>
                  <m:r>
                    <w:ins w:id="443" w:author="Eutelsat-Rapporteur (v01)" w:date="2021-05-24T11:48:00Z">
                      <w:rPr>
                        <w:rFonts w:ascii="Cambria Math" w:hAnsi="Cambria Math"/>
                      </w:rPr>
                      <m:t>N</m:t>
                    </w:ins>
                  </m:r>
                </m:e>
                <m:sub>
                  <m:r>
                    <w:ins w:id="444" w:author="Eutelsat-Rapporteur (v01)" w:date="2021-05-24T11:48:00Z">
                      <w:rPr>
                        <w:rFonts w:ascii="Cambria Math" w:hAnsi="Cambria Math"/>
                      </w:rPr>
                      <m:t>pages</m:t>
                    </w:ins>
                  </m:r>
                </m:sub>
              </m:sSub>
              <m:r>
                <w:ins w:id="445" w:author="Eutelsat-Rapporteur (v01)" w:date="2021-05-24T11:48:00Z">
                  <m:rPr>
                    <m:sty m:val="p"/>
                  </m:rPr>
                  <w:rPr>
                    <w:rFonts w:ascii="Cambria Math" w:hAnsi="Cambria Math"/>
                  </w:rPr>
                  <m:t>×</m:t>
                </w:ins>
              </m:r>
              <m:sSub>
                <m:sSubPr>
                  <m:ctrlPr>
                    <w:ins w:id="446" w:author="Eutelsat-Rapporteur (v01)" w:date="2021-05-24T11:48:00Z">
                      <w:rPr>
                        <w:rFonts w:ascii="Cambria Math" w:hAnsi="Cambria Math"/>
                      </w:rPr>
                    </w:ins>
                  </m:ctrlPr>
                </m:sSubPr>
                <m:e>
                  <m:r>
                    <w:ins w:id="447" w:author="Eutelsat-Rapporteur (v01)" w:date="2021-05-24T11:48:00Z">
                      <w:rPr>
                        <w:rFonts w:ascii="Cambria Math" w:hAnsi="Cambria Math"/>
                      </w:rPr>
                      <m:t>A</m:t>
                    </w:ins>
                  </m:r>
                </m:e>
                <m:sub>
                  <m:r>
                    <w:ins w:id="448" w:author="Eutelsat-Rapporteur (v01)" w:date="2021-05-24T11:48:00Z">
                      <w:rPr>
                        <w:rFonts w:ascii="Cambria Math" w:hAnsi="Cambria Math"/>
                      </w:rPr>
                      <m:t>paging</m:t>
                    </w:ins>
                  </m:r>
                </m:sub>
              </m:sSub>
              <m:r>
                <w:ins w:id="449"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450" w:author="Eutelsat-Rapporteur (v01)" w:date="2021-05-24T11:48:00Z"/>
          <w:sz w:val="20"/>
        </w:rPr>
      </w:pPr>
    </w:p>
    <w:p w14:paraId="4E025764" w14:textId="053FFB42" w:rsidR="00A05F3B" w:rsidRDefault="00E920CF" w:rsidP="003D0BC6">
      <w:pPr>
        <w:rPr>
          <w:ins w:id="451" w:author="Eutelsat-Rapporteur (v01)" w:date="2021-05-24T12:48:00Z"/>
        </w:rPr>
      </w:pPr>
      <w:ins w:id="452" w:author="Eutelsat-Rapporteur (v01)" w:date="2021-05-24T11:48:00Z">
        <w:r w:rsidRPr="003D0BC6">
          <w:t>For the number of pag</w:t>
        </w:r>
      </w:ins>
      <w:ins w:id="453" w:author="Eutelsat-Rapporteur (v01)" w:date="2021-05-24T12:16:00Z">
        <w:r w:rsidR="00FE59A3">
          <w:t>ing attempts</w:t>
        </w:r>
      </w:ins>
      <w:ins w:id="454" w:author="Eutelsat-Rapporteur (v01)" w:date="2021-05-24T11:48:00Z">
        <w:r w:rsidRPr="003D0BC6">
          <w:t xml:space="preserve"> </w:t>
        </w:r>
        <m:oMath>
          <m:sSub>
            <m:sSubPr>
              <m:ctrlPr>
                <w:rPr>
                  <w:rFonts w:ascii="Cambria Math" w:hAnsi="Cambria Math"/>
                  <w:i/>
                </w:rPr>
              </m:ctrlPr>
            </m:sSubPr>
            <m:e>
              <m:r>
                <w:rPr>
                  <w:rFonts w:ascii="Cambria Math" w:hAnsi="Cambria Math"/>
                </w:rPr>
                <m:t>N</m:t>
              </m:r>
            </m:e>
            <m:sub>
              <m:r>
                <w:rPr>
                  <w:rFonts w:ascii="Cambria Math" w:hAnsi="Cambria Math"/>
                </w:rPr>
                <m:t>pages</m:t>
              </m:r>
            </m:sub>
          </m:sSub>
        </m:oMath>
        <w:r w:rsidRPr="003D0BC6">
          <w:t>, we consider the traffic model given in TR 45.820</w:t>
        </w:r>
      </w:ins>
      <w:ins w:id="455" w:author="Eutelsat-Rapporteur (v01)" w:date="2021-05-24T12:24:00Z">
        <w:r w:rsidR="00A90E10">
          <w:t xml:space="preserve"> [4] sub-clause</w:t>
        </w:r>
      </w:ins>
      <w:ins w:id="456" w:author="Eutelsat-Rapporteur (v01)" w:date="2021-05-24T11:48:00Z">
        <w:r w:rsidRPr="003D0BC6">
          <w:t xml:space="preserve"> E.2.3, that indicates that the periodic inter-arrival time is distributed as 40% of UEs hav</w:t>
        </w:r>
      </w:ins>
      <w:ins w:id="457" w:author="Eutelsat-Rapporteur (v01)" w:date="2021-05-24T12:16:00Z">
        <w:r w:rsidR="00FE59A3">
          <w:t>ing</w:t>
        </w:r>
      </w:ins>
      <w:ins w:id="458" w:author="Eutelsat-Rapporteur (v01)" w:date="2021-05-24T11:48:00Z">
        <w:r w:rsidRPr="003D0BC6">
          <w:t xml:space="preserve"> 1 day inter-arrival time, 40% </w:t>
        </w:r>
      </w:ins>
      <w:ins w:id="459" w:author="Eutelsat-Rapporteur (v01)" w:date="2021-05-24T12:20:00Z">
        <w:r w:rsidR="00A90E10" w:rsidRPr="003D0BC6">
          <w:t>of UEs hav</w:t>
        </w:r>
        <w:r w:rsidR="00A90E10">
          <w:t>ing</w:t>
        </w:r>
        <w:r w:rsidR="00A90E10" w:rsidRPr="003D0BC6">
          <w:t xml:space="preserve"> </w:t>
        </w:r>
      </w:ins>
      <w:ins w:id="460" w:author="Eutelsat-Rapporteur (v01)" w:date="2021-05-24T11:48:00Z">
        <w:r w:rsidRPr="003D0BC6">
          <w:t>2 hours</w:t>
        </w:r>
      </w:ins>
      <w:ins w:id="461" w:author="Eutelsat-Rapporteur (v01)" w:date="2021-05-24T12:21:00Z">
        <w:r w:rsidR="00A90E10" w:rsidRPr="00A90E10">
          <w:t xml:space="preserve"> </w:t>
        </w:r>
        <w:r w:rsidR="00A90E10" w:rsidRPr="003D0BC6">
          <w:t>inter-arrival time</w:t>
        </w:r>
      </w:ins>
      <w:ins w:id="462" w:author="Eutelsat-Rapporteur (v01)" w:date="2021-05-24T11:48:00Z">
        <w:r w:rsidRPr="003D0BC6">
          <w:t xml:space="preserve">, 15% </w:t>
        </w:r>
      </w:ins>
      <w:ins w:id="463" w:author="Eutelsat-Rapporteur (v01)" w:date="2021-05-24T12:20:00Z">
        <w:r w:rsidR="00A90E10" w:rsidRPr="003D0BC6">
          <w:t>of UEs hav</w:t>
        </w:r>
        <w:r w:rsidR="00A90E10">
          <w:t>ing</w:t>
        </w:r>
        <w:r w:rsidR="00A90E10" w:rsidRPr="003D0BC6">
          <w:t xml:space="preserve"> </w:t>
        </w:r>
      </w:ins>
      <w:ins w:id="464" w:author="Eutelsat-Rapporteur (v01)" w:date="2021-05-24T11:48:00Z">
        <w:r w:rsidRPr="003D0BC6">
          <w:t xml:space="preserve">1 hour </w:t>
        </w:r>
      </w:ins>
      <w:ins w:id="465" w:author="Eutelsat-Rapporteur (v01)" w:date="2021-05-24T12:21:00Z">
        <w:r w:rsidR="00A90E10" w:rsidRPr="003D0BC6">
          <w:t xml:space="preserve">inter-arrival time </w:t>
        </w:r>
      </w:ins>
      <w:ins w:id="466" w:author="Eutelsat-Rapporteur (v01)" w:date="2021-05-24T11:48:00Z">
        <w:r w:rsidRPr="003D0BC6">
          <w:t xml:space="preserve">and 5% </w:t>
        </w:r>
      </w:ins>
      <w:ins w:id="467" w:author="Eutelsat-Rapporteur (v01)" w:date="2021-05-24T12:21:00Z">
        <w:r w:rsidR="00A90E10" w:rsidRPr="003D0BC6">
          <w:t>of UEs hav</w:t>
        </w:r>
        <w:r w:rsidR="00A90E10">
          <w:t>ing</w:t>
        </w:r>
        <w:r w:rsidR="00A90E10" w:rsidRPr="003D0BC6">
          <w:t xml:space="preserve"> </w:t>
        </w:r>
      </w:ins>
      <w:ins w:id="468" w:author="Eutelsat-Rapporteur (v01)" w:date="2021-05-24T11:48:00Z">
        <w:r w:rsidRPr="003D0BC6">
          <w:t>30 minutes</w:t>
        </w:r>
      </w:ins>
      <w:ins w:id="469" w:author="Eutelsat-Rapporteur (v01)" w:date="2021-05-24T12:21:00Z">
        <w:r w:rsidR="00A90E10" w:rsidRPr="00A90E10">
          <w:t xml:space="preserve"> </w:t>
        </w:r>
        <w:r w:rsidR="00A90E10" w:rsidRPr="003D0BC6">
          <w:t>inter-arrival time</w:t>
        </w:r>
      </w:ins>
      <w:ins w:id="470" w:author="Eutelsat-Rapporteur (v01)" w:date="2021-05-24T11:48:00Z">
        <w:r w:rsidRPr="003D0BC6">
          <w:t xml:space="preserve">. On average per UE, this means </w:t>
        </w:r>
        <m:oMath>
          <m:sSub>
            <m:sSubPr>
              <m:ctrlPr>
                <w:rPr>
                  <w:rFonts w:ascii="Cambria Math" w:hAnsi="Cambria Math"/>
                  <w:i/>
                </w:rPr>
              </m:ctrlPr>
            </m:sSubPr>
            <m:e>
              <m:r>
                <w:rPr>
                  <w:rFonts w:ascii="Cambria Math" w:hAnsi="Cambria Math"/>
                </w:rPr>
                <m:t>N</m:t>
              </m:r>
            </m:e>
            <m:sub>
              <m:r>
                <w:rPr>
                  <w:rFonts w:ascii="Cambria Math" w:hAnsi="Cambria Math"/>
                </w:rPr>
                <m:t>pages</m:t>
              </m:r>
            </m:sub>
          </m:sSub>
          <m:r>
            <w:rPr>
              <w:rFonts w:ascii="Cambria Math" w:hAnsi="Cambria Math"/>
            </w:rPr>
            <m:t>=1.2963*</m:t>
          </m:r>
          <m:sSup>
            <m:sSupPr>
              <m:ctrlPr>
                <w:rPr>
                  <w:rFonts w:ascii="Cambria Math" w:hAnsi="Cambria Math"/>
                  <w:i/>
                </w:rPr>
              </m:ctrlPr>
            </m:sSupPr>
            <m:e>
              <m:r>
                <w:rPr>
                  <w:rFonts w:ascii="Cambria Math" w:hAnsi="Cambria Math"/>
                </w:rPr>
                <m:t>10</m:t>
              </m:r>
            </m:e>
            <m:sup>
              <m:r>
                <w:rPr>
                  <w:rFonts w:ascii="Cambria Math" w:hAnsi="Cambria Math"/>
                </w:rPr>
                <m:t>-4</m:t>
              </m:r>
            </m:sup>
          </m:sSup>
        </m:oMath>
        <w:commentRangeStart w:id="471"/>
        <w:r w:rsidRPr="003D0BC6">
          <w:t>.</w:t>
        </w:r>
      </w:ins>
      <w:commentRangeEnd w:id="471"/>
      <w:r w:rsidR="003901B2">
        <w:rPr>
          <w:rStyle w:val="af"/>
        </w:rPr>
        <w:commentReference w:id="471"/>
      </w:r>
      <w:ins w:id="472" w:author="Eutelsat-Rapporteur (v01b)" w:date="2021-05-26T02:08:00Z">
        <w:r w:rsidR="00B37342" w:rsidRPr="00B37342">
          <w:t xml:space="preserve"> </w:t>
        </w:r>
        <w:r w:rsidR="00B37342">
          <w:t>paging attempts per second</w:t>
        </w:r>
      </w:ins>
    </w:p>
    <w:p w14:paraId="2CFB42FF" w14:textId="119A2971" w:rsidR="00E920CF" w:rsidRPr="003D0BC6" w:rsidRDefault="00A05F3B" w:rsidP="003D0BC6">
      <w:pPr>
        <w:rPr>
          <w:ins w:id="473" w:author="Eutelsat-Rapporteur (v01)" w:date="2021-05-24T11:48:00Z"/>
        </w:rPr>
      </w:pPr>
      <w:commentRangeStart w:id="474"/>
      <w:ins w:id="475" w:author="Eutelsat-Rapporteur (v01)" w:date="2021-05-24T12:48:00Z">
        <w:r>
          <w:t xml:space="preserve">Individual companies </w:t>
        </w:r>
      </w:ins>
      <w:ins w:id="476"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commentRangeEnd w:id="474"/>
      <w:r w:rsidR="00AC07E6">
        <w:rPr>
          <w:rStyle w:val="af"/>
        </w:rPr>
        <w:commentReference w:id="474"/>
      </w:r>
    </w:p>
    <w:p w14:paraId="6437AB10" w14:textId="1AC43F72" w:rsidR="00CA2600" w:rsidRPr="00CA2600" w:rsidRDefault="00CA2600" w:rsidP="00CA2600">
      <w:pPr>
        <w:keepLines/>
        <w:ind w:left="1135" w:hanging="851"/>
        <w:rPr>
          <w:rFonts w:eastAsia="PMingLiU"/>
          <w:color w:val="FF0000"/>
        </w:rPr>
      </w:pPr>
      <w:del w:id="477"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4"/>
        <w:rPr>
          <w:ins w:id="478" w:author="Eutelsat-Rapporteur (v01)" w:date="2021-05-24T14:24:00Z"/>
        </w:rPr>
      </w:pPr>
      <w:commentRangeStart w:id="479"/>
      <w:ins w:id="480" w:author="Eutelsat-Rapporteur (v01)" w:date="2021-05-24T14:22:00Z">
        <w:r w:rsidRPr="00CA2600">
          <w:t>7.3.3</w:t>
        </w:r>
        <w:r>
          <w:t>.</w:t>
        </w:r>
      </w:ins>
      <w:ins w:id="481" w:author="Eutelsat-Rapporteur (v01)" w:date="2021-05-24T14:23:00Z">
        <w:r>
          <w:t>2</w:t>
        </w:r>
      </w:ins>
      <w:ins w:id="482" w:author="Eutelsat-Rapporteur (v01)" w:date="2021-05-24T14:22:00Z">
        <w:r w:rsidRPr="00CA2600">
          <w:tab/>
        </w:r>
      </w:ins>
      <w:ins w:id="483" w:author="Eutelsat-Rapporteur (v01)" w:date="2021-05-24T14:24:00Z">
        <w:r>
          <w:t>Other performance aspects</w:t>
        </w:r>
      </w:ins>
    </w:p>
    <w:p w14:paraId="7B6714B8" w14:textId="2DB1DC3D" w:rsidR="004709AC" w:rsidRDefault="004709AC" w:rsidP="004709AC">
      <w:pPr>
        <w:rPr>
          <w:ins w:id="484" w:author="Eutelsat-Rapporteur (v01)" w:date="2021-05-24T14:25:00Z"/>
        </w:rPr>
      </w:pPr>
      <w:ins w:id="485" w:author="Eutelsat-Rapporteur (v01)" w:date="2021-05-24T14:25:00Z">
        <w:r>
          <w:t>Information on o</w:t>
        </w:r>
      </w:ins>
      <w:ins w:id="486" w:author="Eutelsat-Rapporteur (v01)" w:date="2021-05-24T14:24:00Z">
        <w:r>
          <w:t xml:space="preserve">ther performance aspects </w:t>
        </w:r>
      </w:ins>
      <w:ins w:id="487" w:author="Eutelsat-Rapporteur (v01)" w:date="2021-05-24T14:27:00Z">
        <w:r>
          <w:t xml:space="preserve">listed below </w:t>
        </w:r>
      </w:ins>
      <w:ins w:id="488" w:author="Eutelsat-Rapporteur (v01)" w:date="2021-05-24T14:25:00Z">
        <w:r>
          <w:t>can be found in:</w:t>
        </w:r>
      </w:ins>
    </w:p>
    <w:p w14:paraId="5D14B02F" w14:textId="76FDFE7C" w:rsidR="004709AC" w:rsidRPr="00BC5985" w:rsidRDefault="004709AC" w:rsidP="004709AC">
      <w:pPr>
        <w:pStyle w:val="B1"/>
        <w:rPr>
          <w:ins w:id="489" w:author="Eutelsat-Rapporteur (v01)" w:date="2021-05-24T14:28:00Z"/>
        </w:rPr>
      </w:pPr>
      <w:ins w:id="490" w:author="Eutelsat-Rapporteur (v01)" w:date="2021-05-24T14:27:00Z">
        <w:r w:rsidRPr="00BC5985">
          <w:t xml:space="preserve">  -</w:t>
        </w:r>
        <w:r w:rsidRPr="00BC5985">
          <w:tab/>
        </w:r>
      </w:ins>
      <w:ins w:id="491" w:author="Eutelsat-Rapporteur (v01)" w:date="2021-05-24T14:29:00Z">
        <w:r w:rsidR="00BC5985" w:rsidRPr="00BC5985">
          <w:t xml:space="preserve">Connection density: </w:t>
        </w:r>
      </w:ins>
      <w:ins w:id="492" w:author="Eutelsat-Rapporteur (v01)" w:date="2021-05-24T14:30:00Z">
        <w:r w:rsidR="00BC5985" w:rsidRPr="00BC5985">
          <w:t>R2-2106169</w:t>
        </w:r>
      </w:ins>
      <w:ins w:id="493" w:author="Eutelsat-Rapporteur (v01)" w:date="2021-05-24T14:28:00Z">
        <w:r w:rsidRPr="00BC5985">
          <w:t xml:space="preserve"> [13]</w:t>
        </w:r>
      </w:ins>
    </w:p>
    <w:p w14:paraId="1DB4F4AC" w14:textId="4FDA7283" w:rsidR="004709AC" w:rsidRPr="00D255A8" w:rsidRDefault="004709AC" w:rsidP="004709AC">
      <w:pPr>
        <w:pStyle w:val="B1"/>
        <w:rPr>
          <w:ins w:id="494" w:author="Eutelsat-Rapporteur (v01)" w:date="2021-05-24T14:27:00Z"/>
        </w:rPr>
      </w:pPr>
      <w:ins w:id="495" w:author="Eutelsat-Rapporteur (v01)" w:date="2021-05-24T14:28:00Z">
        <w:r>
          <w:t>-</w:t>
        </w:r>
        <w:r>
          <w:tab/>
        </w:r>
      </w:ins>
      <w:ins w:id="496" w:author="Eutelsat-Rapporteur (v01)" w:date="2021-05-24T14:29:00Z">
        <w:r w:rsidR="00BC5985" w:rsidRPr="00BC5985">
          <w:t>Random access capacity</w:t>
        </w:r>
        <w:r w:rsidR="00BC5985">
          <w:t>:</w:t>
        </w:r>
        <w:r w:rsidR="00BC5985" w:rsidRPr="00BC5985">
          <w:t xml:space="preserve"> </w:t>
        </w:r>
      </w:ins>
      <w:ins w:id="497" w:author="Eutelsat-Rapporteur (v01)" w:date="2021-05-24T14:30:00Z">
        <w:r w:rsidR="00BC5985" w:rsidRPr="00BC5985">
          <w:t>R2-2106169</w:t>
        </w:r>
      </w:ins>
      <w:ins w:id="498" w:author="Eutelsat-Rapporteur (v01)" w:date="2021-05-24T14:28:00Z">
        <w:r w:rsidRPr="00BC5985">
          <w:t xml:space="preserve"> [13]</w:t>
        </w:r>
      </w:ins>
      <w:commentRangeEnd w:id="479"/>
      <w:r w:rsidR="00AC07E6">
        <w:rPr>
          <w:rStyle w:val="af"/>
        </w:rPr>
        <w:commentReference w:id="479"/>
      </w:r>
    </w:p>
    <w:p w14:paraId="7864031F" w14:textId="77777777" w:rsidR="004709AC" w:rsidRPr="004709AC" w:rsidRDefault="004709AC" w:rsidP="004709AC">
      <w:pPr>
        <w:rPr>
          <w:ins w:id="499"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8"/>
      </w:pPr>
      <w:bookmarkStart w:id="500" w:name="_Toc26621095"/>
      <w:bookmarkStart w:id="501" w:name="_Toc30079907"/>
      <w:r>
        <w:br w:type="page"/>
      </w:r>
      <w:bookmarkEnd w:id="500"/>
      <w:bookmarkEnd w:id="501"/>
    </w:p>
    <w:p w14:paraId="3EC90416" w14:textId="77777777" w:rsidR="00E60AB0" w:rsidRDefault="00E60AB0" w:rsidP="00E60AB0">
      <w:pPr>
        <w:rPr>
          <w:ins w:id="502" w:author="Eutelsat-Rapporteur (v01)" w:date="2021-05-26T03:08:00Z"/>
        </w:rPr>
      </w:pPr>
      <w:bookmarkStart w:id="503" w:name="_Toc66198731"/>
      <w:bookmarkStart w:id="504" w:name="_Toc26621101"/>
      <w:bookmarkStart w:id="505" w:name="_Toc30079913"/>
      <w:bookmarkStart w:id="506"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1"/>
      </w:pPr>
      <w:bookmarkStart w:id="507" w:name="_Toc26621090"/>
      <w:bookmarkStart w:id="508" w:name="_Toc30079902"/>
      <w:bookmarkStart w:id="509" w:name="_Toc70441876"/>
      <w:r>
        <w:t>8</w:t>
      </w:r>
      <w:r>
        <w:tab/>
        <w:t>Recommendations on the way forward</w:t>
      </w:r>
      <w:bookmarkEnd w:id="507"/>
      <w:bookmarkEnd w:id="508"/>
      <w:bookmarkEnd w:id="509"/>
    </w:p>
    <w:p w14:paraId="60C6D156" w14:textId="2C392F1C" w:rsidR="00E60AB0" w:rsidRDefault="00E60AB0" w:rsidP="00E60AB0">
      <w:pPr>
        <w:pStyle w:val="2"/>
      </w:pPr>
      <w:r>
        <w:t>8.2</w:t>
      </w:r>
      <w:r>
        <w:tab/>
        <w:t>Recommendations from RAN2</w:t>
      </w:r>
    </w:p>
    <w:p w14:paraId="1D502651" w14:textId="0F1E5E12" w:rsidR="00127661" w:rsidRPr="00D6167B" w:rsidDel="00DD1F86" w:rsidRDefault="00E60AB0" w:rsidP="00127661">
      <w:pPr>
        <w:rPr>
          <w:ins w:id="510" w:author="Eutelsat-Rapporteur (v01)" w:date="2021-05-26T00:48:00Z"/>
          <w:del w:id="511" w:author="Eutelsat-Rapporteur (v04)" w:date="2021-05-26T14:53:00Z"/>
        </w:rPr>
      </w:pPr>
      <w:del w:id="512" w:author="Eutelsat-Rapporteur (v04)" w:date="2021-05-26T14:53:00Z">
        <w:r w:rsidRPr="00127661" w:rsidDel="00DD1F86">
          <w:rPr>
            <w:highlight w:val="yellow"/>
          </w:rPr>
          <w:delText>TBA</w:delText>
        </w:r>
        <w:r w:rsidR="00127661" w:rsidRPr="00127661" w:rsidDel="00DD1F86">
          <w:rPr>
            <w:highlight w:val="yellow"/>
          </w:rPr>
          <w:delText xml:space="preserve"> </w:delText>
        </w:r>
      </w:del>
      <w:ins w:id="513" w:author="Eutelsat-Rapporteur (v01)" w:date="2021-05-26T03:37:00Z">
        <w:del w:id="514" w:author="Eutelsat-Rapporteur (v04)" w:date="2021-05-26T14:53:00Z">
          <w:r w:rsidR="00127661" w:rsidDel="00DD1F86">
            <w:rPr>
              <w:highlight w:val="yellow"/>
            </w:rPr>
            <w:delText xml:space="preserve">- </w:delText>
          </w:r>
        </w:del>
      </w:ins>
      <w:ins w:id="515" w:author="Eutelsat-Rapporteur (v01)" w:date="2021-05-26T03:39:00Z">
        <w:del w:id="516" w:author="Eutelsat-Rapporteur (v04)" w:date="2021-05-26T14:53:00Z">
          <w:r w:rsidR="00441CDD" w:rsidDel="00DD1F86">
            <w:rPr>
              <w:highlight w:val="yellow"/>
            </w:rPr>
            <w:delText>Draft</w:delText>
          </w:r>
        </w:del>
      </w:ins>
      <w:ins w:id="517" w:author="Eutelsat-Rapporteur (v01)" w:date="2021-05-26T03:37:00Z">
        <w:del w:id="518" w:author="Eutelsat-Rapporteur (v04)" w:date="2021-05-26T14:53:00Z">
          <w:r w:rsidR="00127661" w:rsidDel="00DD1F86">
            <w:rPr>
              <w:highlight w:val="yellow"/>
            </w:rPr>
            <w:delText xml:space="preserve"> </w:delText>
          </w:r>
        </w:del>
      </w:ins>
      <w:ins w:id="519" w:author="Eutelsat-Rapporteur (v01)" w:date="2021-05-26T03:39:00Z">
        <w:del w:id="520" w:author="Eutelsat-Rapporteur (v04)" w:date="2021-05-26T14:53:00Z">
          <w:r w:rsidR="00441CDD" w:rsidDel="00DD1F86">
            <w:rPr>
              <w:highlight w:val="yellow"/>
            </w:rPr>
            <w:delText xml:space="preserve">recommendations will </w:delText>
          </w:r>
        </w:del>
      </w:ins>
      <w:ins w:id="521" w:author="Eutelsat-Rapporteur (v01)" w:date="2021-05-26T03:37:00Z">
        <w:del w:id="522" w:author="Eutelsat-Rapporteur (v04)" w:date="2021-05-26T14:53:00Z">
          <w:r w:rsidR="00127661" w:rsidRPr="00D6167B" w:rsidDel="00DD1F86">
            <w:rPr>
              <w:highlight w:val="yellow"/>
            </w:rPr>
            <w:delText xml:space="preserve">be </w:delText>
          </w:r>
        </w:del>
      </w:ins>
      <w:ins w:id="523" w:author="Eutelsat-Rapporteur (v01)" w:date="2021-05-26T03:39:00Z">
        <w:del w:id="524" w:author="Eutelsat-Rapporteur (v04)" w:date="2021-05-26T14:53:00Z">
          <w:r w:rsidR="00441CDD" w:rsidDel="00DD1F86">
            <w:rPr>
              <w:highlight w:val="yellow"/>
            </w:rPr>
            <w:delText xml:space="preserve">provided </w:delText>
          </w:r>
        </w:del>
      </w:ins>
      <w:ins w:id="525" w:author="Eutelsat-Rapporteur (v01)" w:date="2021-05-26T03:37:00Z">
        <w:del w:id="526" w:author="Eutelsat-Rapporteur (v04)" w:date="2021-05-26T14:53:00Z">
          <w:r w:rsidR="00127661" w:rsidDel="00DD1F86">
            <w:rPr>
              <w:highlight w:val="yellow"/>
            </w:rPr>
            <w:delText>during email discussion</w:delText>
          </w:r>
        </w:del>
      </w:ins>
      <w:ins w:id="527" w:author="Eutelsat-Rapporteur (v01)" w:date="2021-05-26T03:38:00Z">
        <w:del w:id="528" w:author="Eutelsat-Rapporteur (v04)" w:date="2021-05-26T14:53:00Z">
          <w:r w:rsidR="00127661" w:rsidDel="00DD1F86">
            <w:rPr>
              <w:highlight w:val="yellow"/>
            </w:rPr>
            <w:delText xml:space="preserve"> time.</w:delText>
          </w:r>
        </w:del>
      </w:ins>
      <w:ins w:id="529" w:author="Eutelsat-Rapporteur (v01)" w:date="2021-05-26T03:37:00Z">
        <w:del w:id="530" w:author="Eutelsat-Rapporteur (v04)" w:date="2021-05-26T14:53:00Z">
          <w:r w:rsidR="00127661" w:rsidDel="00DD1F86">
            <w:rPr>
              <w:highlight w:val="yellow"/>
            </w:rPr>
            <w:delText xml:space="preserve"> </w:delText>
          </w:r>
        </w:del>
      </w:ins>
    </w:p>
    <w:p w14:paraId="44A51066" w14:textId="77777777" w:rsidR="00DD1F86" w:rsidRPr="00A33D41" w:rsidRDefault="00DD1F86" w:rsidP="00DD1F86">
      <w:pPr>
        <w:pStyle w:val="30"/>
        <w:rPr>
          <w:ins w:id="531" w:author="Eutelsat-Rapporteur (v04)" w:date="2021-05-26T14:53:00Z"/>
        </w:rPr>
      </w:pPr>
      <w:ins w:id="532"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533" w:author="Eutelsat-Rapporteur (v04)" w:date="2021-05-26T14:53:00Z"/>
          <w:b/>
          <w:bCs/>
        </w:rPr>
      </w:pPr>
      <w:ins w:id="534"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535" w:author="Eutelsat-Rapporteur (v04)" w:date="2021-05-26T14:53:00Z"/>
        </w:rPr>
      </w:pPr>
      <w:ins w:id="536" w:author="Eutelsat-Rapporteur (v04)" w:date="2021-05-26T14:53:00Z">
        <w:r>
          <w:t>-</w:t>
        </w:r>
        <w:r>
          <w:tab/>
        </w:r>
        <w:r w:rsidRPr="00A33D41">
          <w:t xml:space="preserve">IoT NTN connectivity via EPC </w:t>
        </w:r>
        <w:r>
          <w:t>should be</w:t>
        </w:r>
        <w:r w:rsidRPr="00A33D41">
          <w:t xml:space="preserve"> supported.</w:t>
        </w:r>
      </w:ins>
    </w:p>
    <w:p w14:paraId="4A96D729" w14:textId="77777777" w:rsidR="00DD1F86" w:rsidRPr="00BE3019" w:rsidRDefault="00DD1F86" w:rsidP="00DD1F86">
      <w:pPr>
        <w:pStyle w:val="B1"/>
        <w:rPr>
          <w:ins w:id="537" w:author="Eutelsat-Rapporteur (v04)" w:date="2021-05-26T14:53:00Z"/>
          <w:rFonts w:eastAsia="PMingLiU"/>
          <w:color w:val="0D0D0D"/>
        </w:rPr>
      </w:pPr>
      <w:ins w:id="538" w:author="Eutelsat-Rapporteur (v04)" w:date="2021-05-26T14:53:00Z">
        <w:r>
          <w:rPr>
            <w:rFonts w:eastAsia="PMingLiU"/>
          </w:rPr>
          <w:t>-</w:t>
        </w:r>
        <w:r>
          <w:rPr>
            <w:rFonts w:eastAsia="PMingLiU"/>
          </w:rPr>
          <w:tab/>
        </w:r>
        <w:r w:rsidRPr="00BE3019">
          <w:rPr>
            <w:rFonts w:eastAsia="PMingLiU"/>
          </w:rPr>
          <w:t xml:space="preserve">IoT NTN connectivity via 5GC </w:t>
        </w:r>
        <w:commentRangeStart w:id="539"/>
        <w:r>
          <w:rPr>
            <w:rFonts w:eastAsia="PMingLiU"/>
          </w:rPr>
          <w:t xml:space="preserve">should </w:t>
        </w:r>
        <w:r w:rsidRPr="00BE3019">
          <w:rPr>
            <w:rFonts w:eastAsia="PMingLiU"/>
          </w:rPr>
          <w:t>be supported</w:t>
        </w:r>
        <w:r>
          <w:rPr>
            <w:rFonts w:eastAsia="PMingLiU"/>
          </w:rPr>
          <w:t>, unless if considered not practical during the Work Item phase</w:t>
        </w:r>
        <w:r w:rsidRPr="00BE3019">
          <w:rPr>
            <w:rFonts w:eastAsia="PMingLiU"/>
          </w:rPr>
          <w:t>.</w:t>
        </w:r>
      </w:ins>
      <w:commentRangeEnd w:id="539"/>
      <w:r w:rsidR="005D1F6F">
        <w:rPr>
          <w:rStyle w:val="af"/>
        </w:rPr>
        <w:commentReference w:id="539"/>
      </w:r>
    </w:p>
    <w:p w14:paraId="17C916BD" w14:textId="77777777" w:rsidR="00DD1F86" w:rsidRPr="004161AC" w:rsidRDefault="00DD1F86" w:rsidP="00DD1F86">
      <w:pPr>
        <w:rPr>
          <w:ins w:id="540" w:author="Eutelsat-Rapporteur (v04)" w:date="2021-05-26T14:53:00Z"/>
          <w:b/>
          <w:bCs/>
        </w:rPr>
      </w:pPr>
      <w:ins w:id="541"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542" w:author="Eutelsat-Rapporteur (v04)" w:date="2021-05-26T14:53:00Z"/>
        </w:rPr>
      </w:pPr>
      <w:ins w:id="543" w:author="Eutelsat-Rapporteur (v04)" w:date="2021-05-26T14:53:00Z">
        <w:r>
          <w:t>-</w:t>
        </w:r>
        <w:r>
          <w:tab/>
        </w:r>
        <w:r w:rsidRPr="00A33D41">
          <w:t xml:space="preserve">GNSS capability in the UE </w:t>
        </w:r>
        <w:r>
          <w:t xml:space="preserve">should be supported </w:t>
        </w:r>
        <w:r w:rsidRPr="00A33D41">
          <w:t>for both NB-IoT and eMTC devices.</w:t>
        </w:r>
      </w:ins>
    </w:p>
    <w:p w14:paraId="1EFD01DC" w14:textId="77777777" w:rsidR="00DD1F86" w:rsidRPr="00A33D41" w:rsidRDefault="00DD1F86" w:rsidP="00DD1F86">
      <w:pPr>
        <w:pStyle w:val="B1"/>
        <w:rPr>
          <w:ins w:id="544" w:author="Eutelsat-Rapporteur (v04)" w:date="2021-05-26T14:53:00Z"/>
        </w:rPr>
      </w:pPr>
      <w:ins w:id="545" w:author="Eutelsat-Rapporteur (v04)" w:date="2021-05-26T14:53:00Z">
        <w:r>
          <w:t>-</w:t>
        </w:r>
        <w:r>
          <w:tab/>
        </w:r>
        <w:r w:rsidRPr="000C1B5A">
          <w:t xml:space="preserve">Simultaneous GNSS and NTN NB-IoT/eMTC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546" w:author="Eutelsat-Rapporteur (v04)" w:date="2021-05-26T14:53:00Z"/>
          <w:b/>
          <w:bCs/>
        </w:rPr>
      </w:pPr>
      <w:ins w:id="547"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548" w:author="Eutelsat-Rapporteur (v04)" w:date="2021-05-26T14:53:00Z"/>
          <w:rFonts w:eastAsia="PMingLiU"/>
        </w:rPr>
      </w:pPr>
      <w:ins w:id="549" w:author="Eutelsat-Rapporteur (v04)" w:date="2021-05-26T14:53:00Z">
        <w:r>
          <w:rPr>
            <w:rFonts w:eastAsia="PMingLiU"/>
          </w:rPr>
          <w:t>-</w:t>
        </w:r>
        <w:r>
          <w:rPr>
            <w:rFonts w:eastAsia="PMingLiU"/>
          </w:rPr>
          <w:tab/>
        </w:r>
        <w:commentRangeStart w:id="550"/>
        <w:r>
          <w:rPr>
            <w:rFonts w:eastAsia="PMingLiU"/>
          </w:rPr>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commentRangeEnd w:id="550"/>
        <w:r>
          <w:rPr>
            <w:rStyle w:val="af"/>
          </w:rPr>
          <w:commentReference w:id="550"/>
        </w:r>
        <w:r>
          <w:rPr>
            <w:rFonts w:eastAsia="PMingLiU"/>
            <w:lang w:val="en-US"/>
          </w:rPr>
          <w:t xml:space="preserve">, unless </w:t>
        </w:r>
        <w:r>
          <w:rPr>
            <w:rFonts w:eastAsia="PMingLiU"/>
          </w:rPr>
          <w:t>if the support of a given feature is considered not practical (e.g. large impact to the specification) during the work item phase</w:t>
        </w:r>
        <w:r>
          <w:rPr>
            <w:rFonts w:eastAsia="PMingLiU"/>
            <w:lang w:val="en-US"/>
          </w:rPr>
          <w:t>.</w:t>
        </w:r>
      </w:ins>
    </w:p>
    <w:p w14:paraId="7B3C63DE" w14:textId="77777777" w:rsidR="00DD1F86" w:rsidRPr="00BE3019" w:rsidRDefault="00DD1F86" w:rsidP="00DD1F86">
      <w:pPr>
        <w:pStyle w:val="B1"/>
        <w:rPr>
          <w:ins w:id="551" w:author="Eutelsat-Rapporteur (v04)" w:date="2021-05-26T14:53:00Z"/>
          <w:rFonts w:eastAsia="PMingLiU"/>
        </w:rPr>
      </w:pPr>
      <w:ins w:id="552"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30"/>
        <w:rPr>
          <w:ins w:id="553" w:author="Eutelsat-Rapporteur (v04)" w:date="2021-05-26T14:53:00Z"/>
        </w:rPr>
      </w:pPr>
      <w:ins w:id="554"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4"/>
        <w:rPr>
          <w:ins w:id="555" w:author="Eutelsat-Rapporteur (v04)" w:date="2021-05-26T14:53:00Z"/>
        </w:rPr>
      </w:pPr>
      <w:ins w:id="556"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557" w:author="Eutelsat-Rapporteur (v04)" w:date="2021-05-26T14:53:00Z"/>
          <w:b/>
          <w:bCs/>
        </w:rPr>
      </w:pPr>
      <w:ins w:id="558"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559" w:author="Eutelsat-Rapporteur (v04)" w:date="2021-05-26T14:53:00Z"/>
        </w:rPr>
      </w:pPr>
      <w:ins w:id="560" w:author="Eutelsat-Rapporteur (v04)" w:date="2021-05-26T14:53:00Z">
        <w:r>
          <w:t>1a)</w:t>
        </w:r>
        <w:r>
          <w:tab/>
        </w:r>
        <w:r w:rsidRPr="0073637D">
          <w:t>Enhancement to random access (RA) response window</w:t>
        </w:r>
      </w:ins>
    </w:p>
    <w:p w14:paraId="5C254816" w14:textId="77777777" w:rsidR="00DD1F86" w:rsidRDefault="00DD1F86" w:rsidP="00DD1F86">
      <w:pPr>
        <w:pStyle w:val="B1"/>
        <w:rPr>
          <w:ins w:id="561" w:author="Eutelsat-Rapporteur (v04)" w:date="2021-05-26T14:53:00Z"/>
        </w:rPr>
      </w:pPr>
      <w:ins w:id="562" w:author="Eutelsat-Rapporteur (v04)" w:date="2021-05-26T14:53:00Z">
        <w:r>
          <w:t>-</w:t>
        </w:r>
        <w:r>
          <w:tab/>
        </w:r>
        <w:r w:rsidRPr="00A33D41">
          <w:t>Similar to NR</w:t>
        </w:r>
        <w:r>
          <w:t xml:space="preserve"> </w:t>
        </w:r>
        <w:r w:rsidRPr="00A33D41">
          <w:t xml:space="preserve">NTN [3], </w:t>
        </w:r>
        <w:r>
          <w:t>an</w:t>
        </w:r>
        <w:r w:rsidRPr="00A33D41">
          <w:t xml:space="preserve"> offset </w:t>
        </w:r>
        <w:r>
          <w:t xml:space="preserve">should be used </w:t>
        </w:r>
        <w:r w:rsidRPr="00A33D41">
          <w:t xml:space="preserve">to </w:t>
        </w:r>
        <w:commentRangeStart w:id="563"/>
        <w:r>
          <w:t xml:space="preserve">take </w:t>
        </w:r>
        <w:r w:rsidRPr="00A33D41">
          <w:t>the propagation delay</w:t>
        </w:r>
        <w:r>
          <w:t xml:space="preserve"> in NTN and </w:t>
        </w:r>
      </w:ins>
      <w:commentRangeEnd w:id="563"/>
      <w:r w:rsidR="00E96120">
        <w:rPr>
          <w:rStyle w:val="af"/>
        </w:rPr>
        <w:commentReference w:id="563"/>
      </w:r>
      <w:ins w:id="564" w:author="Eutelsat-Rapporteur (v04)" w:date="2021-05-26T14:53:00Z">
        <w:r w:rsidRPr="00A33D41">
          <w:t>delay the start of the RA Response window for IoT</w:t>
        </w:r>
        <w:r>
          <w:t xml:space="preserve"> </w:t>
        </w:r>
        <w:r w:rsidRPr="00A33D41">
          <w:t>NTN [10].</w:t>
        </w:r>
      </w:ins>
    </w:p>
    <w:p w14:paraId="1D4B5999" w14:textId="77777777" w:rsidR="00DD1F86" w:rsidRPr="00A33D41" w:rsidRDefault="00DD1F86" w:rsidP="00DD1F86">
      <w:pPr>
        <w:pStyle w:val="NO"/>
        <w:rPr>
          <w:ins w:id="565" w:author="Eutelsat-Rapporteur (v04)" w:date="2021-05-26T14:53:00Z"/>
        </w:rPr>
      </w:pPr>
      <w:ins w:id="566" w:author="Eutelsat-Rapporteur (v04)" w:date="2021-05-26T14:53:00Z">
        <w:r>
          <w:t>NOTE:</w:t>
        </w:r>
        <w:r>
          <w:tab/>
          <w:t>I</w:t>
        </w:r>
        <w:r w:rsidRPr="00A33D41">
          <w:t xml:space="preserve">f the start of the </w:t>
        </w:r>
        <w:r w:rsidRPr="00E86A2C">
          <w:rPr>
            <w:i/>
            <w:iCs/>
          </w:rPr>
          <w:t>ra-ResponseWindow</w:t>
        </w:r>
        <w:r w:rsidRPr="00A33D41">
          <w:t xml:space="preserve"> is accurately compensated and no extension of repetition is required, there is no need to extend the </w:t>
        </w:r>
        <w:r w:rsidRPr="00E86A2C">
          <w:rPr>
            <w:i/>
            <w:iCs/>
          </w:rPr>
          <w:t>ra-ResponseWindowSize</w:t>
        </w:r>
        <w:r w:rsidRPr="00A33D41">
          <w:t xml:space="preserve"> for IoT NTN.</w:t>
        </w:r>
      </w:ins>
    </w:p>
    <w:p w14:paraId="6EB901BE" w14:textId="77777777" w:rsidR="00DD1F86" w:rsidRPr="0073637D" w:rsidRDefault="00DD1F86" w:rsidP="00DD1F86">
      <w:pPr>
        <w:keepLines/>
        <w:rPr>
          <w:ins w:id="567" w:author="Eutelsat-Rapporteur (v04)" w:date="2021-05-26T14:53:00Z"/>
          <w:color w:val="0D0D0D"/>
        </w:rPr>
      </w:pPr>
      <w:ins w:id="568" w:author="Eutelsat-Rapporteur (v04)" w:date="2021-05-26T14:53:00Z">
        <w:r>
          <w:rPr>
            <w:color w:val="0D0D0D"/>
          </w:rPr>
          <w:t>1b</w:t>
        </w:r>
        <w:r w:rsidRPr="0073637D">
          <w:rPr>
            <w:color w:val="0D0D0D"/>
          </w:rPr>
          <w:t>)</w:t>
        </w:r>
        <w:r>
          <w:rPr>
            <w:color w:val="0D0D0D"/>
          </w:rPr>
          <w:tab/>
        </w:r>
        <w:r w:rsidRPr="0073637D">
          <w:rPr>
            <w:color w:val="0D0D0D"/>
          </w:rPr>
          <w:t>Enhancement to contention resolution timer</w:t>
        </w:r>
      </w:ins>
    </w:p>
    <w:p w14:paraId="4A84DAF2" w14:textId="77777777" w:rsidR="00DD1F86" w:rsidRPr="00A33D41" w:rsidRDefault="00DD1F86" w:rsidP="00DD1F86">
      <w:pPr>
        <w:pStyle w:val="B1"/>
        <w:rPr>
          <w:ins w:id="569" w:author="Eutelsat-Rapporteur (v04)" w:date="2021-05-26T14:53:00Z"/>
        </w:rPr>
      </w:pPr>
      <w:ins w:id="570" w:author="Eutelsat-Rapporteur (v04)" w:date="2021-05-26T14:53:00Z">
        <w:r>
          <w:t>-</w:t>
        </w:r>
        <w:r>
          <w:tab/>
        </w:r>
        <w:r w:rsidRPr="00A33D41">
          <w:t>Similar to NR</w:t>
        </w:r>
        <w:r>
          <w:t xml:space="preserve"> </w:t>
        </w:r>
        <w:r w:rsidRPr="00A33D41">
          <w:t xml:space="preserve">NTN [3], an offset </w:t>
        </w:r>
        <w:r>
          <w:t xml:space="preserve">should be introduced </w:t>
        </w:r>
        <w:r w:rsidRPr="00A33D41">
          <w:t xml:space="preserve">to delay the start of the </w:t>
        </w:r>
        <w:r w:rsidRPr="00A33D41">
          <w:rPr>
            <w:i/>
            <w:color w:val="171717"/>
          </w:rPr>
          <w:t>mac-ContentionResolutionTimer</w:t>
        </w:r>
        <w:r w:rsidRPr="00A33D41">
          <w:t xml:space="preserve"> for IoT</w:t>
        </w:r>
        <w:r>
          <w:t xml:space="preserve"> </w:t>
        </w:r>
        <w:r w:rsidRPr="00A33D41">
          <w:t>NTN [10].</w:t>
        </w:r>
      </w:ins>
    </w:p>
    <w:p w14:paraId="65D058BE" w14:textId="77777777" w:rsidR="00DD1F86" w:rsidRPr="00E86A2C" w:rsidRDefault="00DD1F86" w:rsidP="00DD1F86">
      <w:pPr>
        <w:rPr>
          <w:ins w:id="571" w:author="Eutelsat-Rapporteur (v04)" w:date="2021-05-26T14:53:00Z"/>
          <w:b/>
          <w:bCs/>
        </w:rPr>
      </w:pPr>
      <w:ins w:id="572"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573" w:author="Eutelsat-Rapporteur (v04)" w:date="2021-05-26T14:53:00Z"/>
        </w:rPr>
      </w:pPr>
      <w:ins w:id="574"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575" w:author="Eutelsat-Rapporteur (v04)" w:date="2021-05-26T14:53:00Z"/>
          <w:b/>
          <w:bCs/>
        </w:rPr>
      </w:pPr>
      <w:ins w:id="576"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577" w:author="Eutelsat-Rapporteur (v04)" w:date="2021-05-26T14:53:00Z"/>
          <w:rFonts w:eastAsia="PMingLiU"/>
        </w:rPr>
      </w:pPr>
      <w:ins w:id="578"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579" w:author="Eutelsat-Rapporteur (v04)" w:date="2021-05-26T14:53:00Z"/>
          <w:b/>
          <w:bCs/>
        </w:rPr>
      </w:pPr>
      <w:ins w:id="580"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581" w:author="Eutelsat-Rapporteur (v04)" w:date="2021-05-26T14:53:00Z"/>
          <w:rFonts w:eastAsia="PMingLiU"/>
        </w:rPr>
      </w:pPr>
      <w:ins w:id="582"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p>
    <w:p w14:paraId="4AF6B4A1" w14:textId="77777777" w:rsidR="00DD1F86" w:rsidRPr="00E86A2C" w:rsidRDefault="00DD1F86" w:rsidP="00DD1F86">
      <w:pPr>
        <w:rPr>
          <w:ins w:id="583" w:author="Eutelsat-Rapporteur (v04)" w:date="2021-05-26T14:53:00Z"/>
          <w:b/>
          <w:bCs/>
        </w:rPr>
      </w:pPr>
      <w:ins w:id="584" w:author="Eutelsat-Rapporteur (v04)" w:date="2021-05-26T14:53:00Z">
        <w:r>
          <w:rPr>
            <w:b/>
            <w:bCs/>
          </w:rPr>
          <w:t>5)</w:t>
        </w:r>
        <w:r>
          <w:rPr>
            <w:b/>
            <w:bCs/>
          </w:rPr>
          <w:tab/>
        </w:r>
        <w:r w:rsidRPr="00E86A2C">
          <w:rPr>
            <w:b/>
            <w:bCs/>
          </w:rPr>
          <w:t>Uplink scheduling</w:t>
        </w:r>
      </w:ins>
    </w:p>
    <w:p w14:paraId="757C5602" w14:textId="77777777" w:rsidR="00DD1F86" w:rsidRDefault="00DD1F86" w:rsidP="00DD1F86">
      <w:pPr>
        <w:pStyle w:val="B1"/>
        <w:rPr>
          <w:ins w:id="585" w:author="Eutelsat-Rapporteur (v04)" w:date="2021-05-26T14:53:00Z"/>
          <w:lang w:eastAsia="ja-JP"/>
        </w:rPr>
      </w:pPr>
      <w:ins w:id="586" w:author="Eutelsat-Rapporteur (v04)" w:date="2021-05-26T14:53:00Z">
        <w:r>
          <w:rPr>
            <w:lang w:eastAsia="ja-JP"/>
          </w:rPr>
          <w:lastRenderedPageBreak/>
          <w:t>-</w:t>
        </w:r>
        <w:r>
          <w:rPr>
            <w:lang w:eastAsia="ja-JP"/>
          </w:rPr>
          <w:tab/>
          <w:t>S</w:t>
        </w:r>
        <w:r w:rsidRPr="00A33D41">
          <w:rPr>
            <w:lang w:eastAsia="ja-JP"/>
          </w:rPr>
          <w:t xml:space="preserve">cheduling enhancements for delay reduction </w:t>
        </w:r>
        <w:commentRangeStart w:id="587"/>
        <w:r>
          <w:rPr>
            <w:lang w:eastAsia="ja-JP"/>
          </w:rPr>
          <w:t xml:space="preserve">should </w:t>
        </w:r>
      </w:ins>
      <w:commentRangeEnd w:id="587"/>
      <w:r w:rsidR="00D55808">
        <w:rPr>
          <w:rStyle w:val="af"/>
        </w:rPr>
        <w:commentReference w:id="587"/>
      </w:r>
      <w:ins w:id="588" w:author="Eutelsat-Rapporteur (v04)" w:date="2021-05-26T14:53:00Z">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r w:rsidRPr="00A33D41">
          <w:rPr>
            <w:lang w:eastAsia="ja-JP"/>
          </w:rPr>
          <w:t xml:space="preserve"> </w:t>
        </w:r>
      </w:ins>
    </w:p>
    <w:p w14:paraId="3DFC7C8B" w14:textId="77777777" w:rsidR="00DD1F86" w:rsidRPr="00484C99" w:rsidRDefault="00DD1F86" w:rsidP="00DD1F86">
      <w:pPr>
        <w:rPr>
          <w:ins w:id="589" w:author="Eutelsat-Rapporteur (v04)" w:date="2021-05-26T14:53:00Z"/>
          <w:b/>
          <w:bCs/>
        </w:rPr>
      </w:pPr>
      <w:ins w:id="590" w:author="Eutelsat-Rapporteur (v04)" w:date="2021-05-26T14:53:00Z">
        <w:r>
          <w:rPr>
            <w:b/>
            <w:bCs/>
          </w:rPr>
          <w:t>6)</w:t>
        </w:r>
        <w:r>
          <w:rPr>
            <w:b/>
            <w:bCs/>
          </w:rPr>
          <w:tab/>
        </w:r>
        <w:r w:rsidRPr="00484C99">
          <w:rPr>
            <w:b/>
            <w:bCs/>
          </w:rPr>
          <w:t>Preconfigured Uplink Resource</w:t>
        </w:r>
      </w:ins>
    </w:p>
    <w:p w14:paraId="1A42B70A" w14:textId="77777777" w:rsidR="00DD1F86" w:rsidRDefault="00DD1F86" w:rsidP="00DD1F86">
      <w:pPr>
        <w:pStyle w:val="B1"/>
        <w:rPr>
          <w:ins w:id="591" w:author="Eutelsat-Rapporteur (v04)" w:date="2021-05-26T14:53:00Z"/>
        </w:rPr>
      </w:pPr>
      <w:ins w:id="592"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ins>
    </w:p>
    <w:p w14:paraId="0C74CC9C" w14:textId="77777777" w:rsidR="00DD1F86" w:rsidRDefault="00DD1F86" w:rsidP="00DD1F86">
      <w:pPr>
        <w:pStyle w:val="NO"/>
        <w:rPr>
          <w:ins w:id="593" w:author="Eutelsat-Rapporteur (v04)" w:date="2021-05-26T14:53:00Z"/>
        </w:rPr>
      </w:pPr>
      <w:ins w:id="594" w:author="Eutelsat-Rapporteur (v04)" w:date="2021-05-26T14:53:00Z">
        <w:r w:rsidRPr="00B7168F">
          <w:rPr>
            <w:rFonts w:eastAsia="PMingLiU"/>
          </w:rPr>
          <w:t>NOTE:</w:t>
        </w:r>
        <w:r w:rsidRPr="00B7168F">
          <w:rPr>
            <w:rFonts w:eastAsia="PMingLiU"/>
          </w:rPr>
          <w:tab/>
        </w:r>
        <w:r w:rsidRPr="005C71C4">
          <w:t xml:space="preserve">If the start of the </w:t>
        </w:r>
        <w:r w:rsidRPr="00F95013">
          <w:rPr>
            <w:i/>
            <w:iCs/>
          </w:rPr>
          <w:t xml:space="preserve">pur-ResponseWindowTimer </w:t>
        </w:r>
        <w:r w:rsidRPr="005C71C4">
          <w:t xml:space="preserve">is accurately compensated by UE-gNB RTT, there is no need to extend </w:t>
        </w:r>
        <w:r>
          <w:t>the</w:t>
        </w:r>
        <w:r w:rsidRPr="00F95013">
          <w:rPr>
            <w:i/>
            <w:iCs/>
          </w:rPr>
          <w:t xml:space="preserve"> pur-ResponseWindowTimer </w:t>
        </w:r>
        <w:r w:rsidRPr="005C71C4">
          <w:t>value range</w:t>
        </w:r>
        <w:r>
          <w:t>.</w:t>
        </w:r>
      </w:ins>
    </w:p>
    <w:p w14:paraId="77DA2534" w14:textId="77777777" w:rsidR="00DD1F86" w:rsidRPr="00A33D41" w:rsidRDefault="00DD1F86" w:rsidP="00DD1F86">
      <w:pPr>
        <w:pStyle w:val="4"/>
        <w:rPr>
          <w:ins w:id="595" w:author="Eutelsat-Rapporteur (v04)" w:date="2021-05-26T14:53:00Z"/>
        </w:rPr>
      </w:pPr>
      <w:ins w:id="596" w:author="Eutelsat-Rapporteur (v04)" w:date="2021-05-26T14:53:00Z">
        <w:r>
          <w:t>8</w:t>
        </w:r>
        <w:r w:rsidRPr="00A33D41">
          <w:t>.2.2.2</w:t>
        </w:r>
        <w:r w:rsidRPr="00A33D41">
          <w:tab/>
          <w:t>RLC</w:t>
        </w:r>
      </w:ins>
    </w:p>
    <w:p w14:paraId="06D2465D" w14:textId="77777777" w:rsidR="00DD1F86" w:rsidRPr="006124AB" w:rsidRDefault="00DD1F86" w:rsidP="00DD1F86">
      <w:pPr>
        <w:rPr>
          <w:ins w:id="597" w:author="Eutelsat-Rapporteur (v04)" w:date="2021-05-26T14:53:00Z"/>
          <w:b/>
          <w:bCs/>
        </w:rPr>
      </w:pPr>
      <w:ins w:id="598"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599" w:author="Eutelsat-Rapporteur (v04)" w:date="2021-05-26T14:53:00Z"/>
        </w:rPr>
      </w:pPr>
      <w:ins w:id="600"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601" w:author="Eutelsat-Rapporteur (v04)" w:date="2021-05-26T14:53:00Z"/>
          <w:b/>
          <w:bCs/>
        </w:rPr>
      </w:pPr>
      <w:ins w:id="602"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603" w:author="Eutelsat-Rapporteur (v04)" w:date="2021-05-26T14:53:00Z"/>
        </w:rPr>
      </w:pPr>
      <w:ins w:id="604"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4"/>
        <w:rPr>
          <w:ins w:id="605" w:author="Eutelsat-Rapporteur (v04)" w:date="2021-05-26T14:53:00Z"/>
        </w:rPr>
      </w:pPr>
      <w:ins w:id="606" w:author="Eutelsat-Rapporteur (v04)" w:date="2021-05-26T14:53:00Z">
        <w:r>
          <w:t>8</w:t>
        </w:r>
        <w:r w:rsidRPr="00A33D41">
          <w:t>.2.2.3</w:t>
        </w:r>
        <w:r w:rsidRPr="00A33D41">
          <w:tab/>
          <w:t>PDCP</w:t>
        </w:r>
      </w:ins>
    </w:p>
    <w:p w14:paraId="41290568" w14:textId="77777777" w:rsidR="00DD1F86" w:rsidRPr="00FB00CB" w:rsidRDefault="00DD1F86" w:rsidP="00DD1F86">
      <w:pPr>
        <w:rPr>
          <w:ins w:id="607" w:author="Eutelsat-Rapporteur (v04)" w:date="2021-05-26T14:53:00Z"/>
          <w:b/>
          <w:bCs/>
        </w:rPr>
      </w:pPr>
      <w:ins w:id="608"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77777777" w:rsidR="00DD1F86" w:rsidRPr="00B7168F" w:rsidRDefault="00DD1F86" w:rsidP="00DD1F86">
      <w:pPr>
        <w:pStyle w:val="NO"/>
        <w:rPr>
          <w:ins w:id="609" w:author="Eutelsat-Rapporteur (v04)" w:date="2021-05-26T14:53:00Z"/>
          <w:rFonts w:eastAsia="PMingLiU"/>
        </w:rPr>
      </w:pPr>
      <w:commentRangeStart w:id="610"/>
      <w:ins w:id="611" w:author="Eutelsat-Rapporteur (v04)" w:date="2021-05-26T14:53:00Z">
        <w:r w:rsidRPr="00B7168F">
          <w:rPr>
            <w:rFonts w:eastAsia="PMingLiU"/>
          </w:rPr>
          <w:t>NOTE:</w:t>
        </w:r>
        <w:r w:rsidRPr="00B7168F">
          <w:rPr>
            <w:rFonts w:eastAsia="PMingLiU"/>
          </w:rPr>
          <w:tab/>
        </w:r>
        <w:r>
          <w:t xml:space="preserve">Whether to extend the </w:t>
        </w:r>
        <w:r w:rsidRPr="00590C71">
          <w:t xml:space="preserve">PDCP </w:t>
        </w:r>
        <w:r w:rsidRPr="00FB00CB">
          <w:rPr>
            <w:i/>
            <w:iCs/>
          </w:rPr>
          <w:t>discardTimer</w:t>
        </w:r>
        <w:r w:rsidRPr="00590C71">
          <w:t xml:space="preserve"> </w:t>
        </w:r>
        <w:r>
          <w:t>for</w:t>
        </w:r>
        <w:r w:rsidRPr="00590C71">
          <w:t xml:space="preserve"> IoT</w:t>
        </w:r>
        <w:r>
          <w:t xml:space="preserve"> </w:t>
        </w:r>
        <w:r w:rsidRPr="00590C71">
          <w:t>NTN</w:t>
        </w:r>
        <w:r w:rsidRPr="00F22923">
          <w:t xml:space="preserve"> can be considered in the W</w:t>
        </w:r>
        <w:r>
          <w:t xml:space="preserve">ork </w:t>
        </w:r>
        <w:r w:rsidRPr="00F22923">
          <w:t>I</w:t>
        </w:r>
        <w:r>
          <w:t>tem phase</w:t>
        </w:r>
        <w:r w:rsidRPr="00F22923">
          <w:t xml:space="preserve"> </w:t>
        </w:r>
        <w:r>
          <w:t xml:space="preserve">if deemed practical (i.e. minimal </w:t>
        </w:r>
        <w:r w:rsidRPr="009A2F14">
          <w:t xml:space="preserve">specification </w:t>
        </w:r>
        <w:r>
          <w:t>impact)</w:t>
        </w:r>
        <w:r w:rsidRPr="00B7168F">
          <w:rPr>
            <w:rFonts w:eastAsia="PMingLiU"/>
          </w:rPr>
          <w:t>.</w:t>
        </w:r>
        <w:commentRangeEnd w:id="610"/>
        <w:r>
          <w:rPr>
            <w:rStyle w:val="af"/>
          </w:rPr>
          <w:commentReference w:id="610"/>
        </w:r>
      </w:ins>
    </w:p>
    <w:p w14:paraId="591E0DD7" w14:textId="77777777" w:rsidR="00DD1F86" w:rsidRPr="00FB00CB" w:rsidRDefault="00DD1F86" w:rsidP="00DD1F86">
      <w:pPr>
        <w:rPr>
          <w:ins w:id="612" w:author="Eutelsat-Rapporteur (v04)" w:date="2021-05-26T14:53:00Z"/>
          <w:b/>
          <w:bCs/>
        </w:rPr>
      </w:pPr>
      <w:ins w:id="613"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614" w:author="Eutelsat-Rapporteur (v04)" w:date="2021-05-26T14:53:00Z"/>
          <w:i/>
        </w:rPr>
      </w:pPr>
      <w:ins w:id="615"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30"/>
        <w:rPr>
          <w:ins w:id="616" w:author="Eutelsat-Rapporteur (v04)" w:date="2021-05-26T14:53:00Z"/>
        </w:rPr>
      </w:pPr>
      <w:ins w:id="617"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4"/>
        <w:rPr>
          <w:ins w:id="618" w:author="Eutelsat-Rapporteur (v04)" w:date="2021-05-26T14:53:00Z"/>
        </w:rPr>
      </w:pPr>
      <w:ins w:id="619"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620" w:author="Eutelsat-Rapporteur (v04)" w:date="2021-05-26T14:53:00Z"/>
          <w:b/>
          <w:bCs/>
        </w:rPr>
      </w:pPr>
      <w:ins w:id="621"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622" w:author="Eutelsat-Rapporteur (v04)" w:date="2021-05-26T14:53:00Z"/>
        </w:rPr>
      </w:pPr>
      <w:ins w:id="623" w:author="Eutelsat-Rapporteur (v04)" w:date="2021-05-26T14:53:00Z">
        <w:r>
          <w:t>-</w:t>
        </w:r>
        <w:r>
          <w:tab/>
          <w:t>T</w:t>
        </w:r>
        <w:r w:rsidRPr="00A33D41">
          <w:t>racking area</w:t>
        </w:r>
        <w:r>
          <w:t>s</w:t>
        </w:r>
        <w:r w:rsidRPr="00A33D41">
          <w:t xml:space="preserve"> </w:t>
        </w:r>
        <w:r>
          <w:t>should be</w:t>
        </w:r>
        <w:r w:rsidRPr="00A33D41">
          <w:t xml:space="preserve"> fixed on ground (i.e.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624" w:author="Eutelsat-Rapporteur (v04)" w:date="2021-05-26T14:53:00Z"/>
        </w:rPr>
      </w:pPr>
      <w:ins w:id="625" w:author="Eutelsat-Rapporteur (v04)" w:date="2021-05-26T14:53:00Z">
        <w:r>
          <w:t>-</w:t>
        </w:r>
        <w:r>
          <w:tab/>
          <w:t>For NTN LEO, t</w:t>
        </w:r>
        <w:r w:rsidRPr="00A33D41">
          <w:t xml:space="preserve">he TAC broadcasted by the eNB </w:t>
        </w:r>
        <w:r>
          <w:t>should</w:t>
        </w:r>
        <w:r w:rsidRPr="00A33D41">
          <w:t xml:space="preserve"> be updated as the </w:t>
        </w:r>
        <w:r>
          <w:t>cell beam</w:t>
        </w:r>
        <w:r w:rsidRPr="00A33D41">
          <w:t xml:space="preserve"> enters to the area of next planned tracking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626" w:author="Eutelsat-Rapporteur (v04)" w:date="2021-05-26T14:53:00Z"/>
          <w:rFonts w:eastAsia="PMingLiU"/>
        </w:rPr>
      </w:pPr>
      <w:ins w:id="627"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628" w:author="Eutelsat-Rapporteur (v04)" w:date="2021-05-26T14:53:00Z"/>
        </w:rPr>
      </w:pPr>
      <w:ins w:id="629"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630" w:author="Eutelsat-Rapporteur (v04)" w:date="2021-05-26T14:53:00Z"/>
        </w:rPr>
      </w:pPr>
      <w:ins w:id="631" w:author="Eutelsat-Rapporteur (v04)" w:date="2021-05-26T14:53:00Z">
        <w:r w:rsidRPr="004F7EB4">
          <w:tab/>
        </w:r>
        <w:r w:rsidRPr="004F7EB4">
          <w:rPr>
            <w:b/>
            <w:bCs/>
          </w:rPr>
          <w:t xml:space="preserve">"Soft switch" option: </w:t>
        </w:r>
        <w:r w:rsidRPr="004F7EB4">
          <w:t xml:space="preserve">Similar to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632" w:author="Eutelsat-Rapporteur (v04)" w:date="2021-05-26T14:53:00Z"/>
          <w:b/>
          <w:bCs/>
        </w:rPr>
      </w:pPr>
      <w:ins w:id="633"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634" w:author="Eutelsat-Rapporteur (v04)" w:date="2021-05-26T14:53:00Z"/>
          <w:rFonts w:eastAsia="Malgun Gothic"/>
        </w:rPr>
      </w:pPr>
      <w:ins w:id="635" w:author="Eutelsat-Rapporteur (v04)" w:date="2021-05-26T14:53:00Z">
        <w:r>
          <w:rPr>
            <w:rFonts w:eastAsia="Malgun Gothic"/>
          </w:rPr>
          <w:t>-</w:t>
        </w:r>
        <w:r>
          <w:rPr>
            <w:rFonts w:eastAsia="Malgun Gothic"/>
          </w:rPr>
          <w:tab/>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77777777" w:rsidR="00DD1F86" w:rsidRDefault="00DD1F86" w:rsidP="00DD1F86">
      <w:pPr>
        <w:pStyle w:val="B1"/>
        <w:rPr>
          <w:ins w:id="636" w:author="Eutelsat-Rapporteur (v04)" w:date="2021-05-26T14:53:00Z"/>
        </w:rPr>
      </w:pPr>
      <w:ins w:id="637" w:author="Eutelsat-Rapporteur (v04)" w:date="2021-05-26T14:53:00Z">
        <w:r>
          <w:t>-</w:t>
        </w:r>
        <w:r>
          <w:tab/>
          <w:t xml:space="preserve">Satellite assistance information (e.g.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expected to not 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expected not try to reach UEs that are out of coverage. </w:t>
        </w:r>
      </w:ins>
    </w:p>
    <w:p w14:paraId="77507CA7" w14:textId="77777777" w:rsidR="00DD1F86" w:rsidRPr="00A33D41" w:rsidRDefault="00DD1F86" w:rsidP="00DD1F86">
      <w:pPr>
        <w:pStyle w:val="NO"/>
        <w:rPr>
          <w:ins w:id="638" w:author="Eutelsat-Rapporteur (v04)" w:date="2021-05-26T14:53:00Z"/>
          <w:rFonts w:eastAsia="Malgun Gothic"/>
        </w:rPr>
      </w:pPr>
      <w:ins w:id="639"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 xml:space="preserve">ith regard </w:t>
        </w:r>
        <w:r w:rsidRPr="003743E9">
          <w:t>t</w:t>
        </w:r>
        <w:r>
          <w:t>o</w:t>
        </w:r>
        <w:r w:rsidRPr="003743E9">
          <w:t xml:space="preserve"> when the UE is awake and reachable (e.g. for paging</w:t>
        </w:r>
        <w:r>
          <w:t>)</w:t>
        </w:r>
        <w:r w:rsidRPr="003743E9">
          <w:t>.</w:t>
        </w:r>
      </w:ins>
    </w:p>
    <w:p w14:paraId="65CAFDBD" w14:textId="77777777" w:rsidR="00DD1F86" w:rsidRPr="00A33D41" w:rsidRDefault="00DD1F86" w:rsidP="00DD1F86">
      <w:pPr>
        <w:pStyle w:val="NO"/>
        <w:rPr>
          <w:ins w:id="640" w:author="Eutelsat-Rapporteur (v04)" w:date="2021-05-26T14:53:00Z"/>
          <w:rFonts w:eastAsia="Malgun Gothic"/>
        </w:rPr>
      </w:pPr>
      <w:ins w:id="641" w:author="Eutelsat-Rapporteur (v04)" w:date="2021-05-26T14:53:00Z">
        <w:r w:rsidRPr="003743E9">
          <w:t>N</w:t>
        </w:r>
        <w:r>
          <w:t>OTE 2:</w:t>
        </w:r>
        <w:r>
          <w:tab/>
        </w:r>
        <w:r w:rsidRPr="004162CD">
          <w:t xml:space="preserve">Provisioning of satellite </w:t>
        </w:r>
        <w:r>
          <w:t xml:space="preserve">assistance information may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642" w:author="Eutelsat-Rapporteur (v04)" w:date="2021-05-26T14:53:00Z"/>
          <w:b/>
          <w:bCs/>
        </w:rPr>
      </w:pPr>
      <w:ins w:id="643" w:author="Eutelsat-Rapporteur (v04)" w:date="2021-05-26T14:53:00Z">
        <w:r w:rsidRPr="004F7EB4">
          <w:rPr>
            <w:b/>
            <w:bCs/>
          </w:rPr>
          <w:lastRenderedPageBreak/>
          <w:t>3</w:t>
        </w:r>
        <w:r>
          <w:rPr>
            <w:b/>
            <w:bCs/>
          </w:rPr>
          <w:t>)</w:t>
        </w:r>
        <w:r w:rsidRPr="004F7EB4">
          <w:rPr>
            <w:b/>
            <w:bCs/>
          </w:rPr>
          <w:tab/>
          <w:t>Enhancements to UE Idle mode mobility</w:t>
        </w:r>
      </w:ins>
    </w:p>
    <w:p w14:paraId="25083BAB" w14:textId="77777777" w:rsidR="00DD1F86" w:rsidRPr="00A33D41" w:rsidRDefault="00DD1F86" w:rsidP="00DD1F86">
      <w:pPr>
        <w:pStyle w:val="B1"/>
        <w:rPr>
          <w:ins w:id="644" w:author="Eutelsat-Rapporteur (v04)" w:date="2021-05-26T14:53:00Z"/>
          <w:rFonts w:eastAsia="Malgun Gothic"/>
        </w:rPr>
      </w:pPr>
      <w:ins w:id="645" w:author="Eutelsat-Rapporteur (v04)" w:date="2021-05-26T14:53:00Z">
        <w:r>
          <w:rPr>
            <w:rFonts w:eastAsia="Malgun Gothic"/>
          </w:rPr>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47E5E2AA" w14:textId="77777777" w:rsidR="00DD1F86" w:rsidRPr="00A33D41" w:rsidRDefault="00DD1F86" w:rsidP="00DD1F86">
      <w:pPr>
        <w:pStyle w:val="B1"/>
        <w:rPr>
          <w:ins w:id="646" w:author="Eutelsat-Rapporteur (v04)" w:date="2021-05-26T14:53:00Z"/>
          <w:rFonts w:eastAsia="Malgun Gothic"/>
        </w:rPr>
      </w:pPr>
      <w:ins w:id="647" w:author="Eutelsat-Rapporteur (v04)" w:date="2021-05-26T14:53:00Z">
        <w:r>
          <w:t>-</w:t>
        </w:r>
        <w:r>
          <w:tab/>
          <w:t>Existing Qoffset parameters used for determining the cell reselection criteria [11] can be used for cell re-selection between TN and IoT NTN</w:t>
        </w:r>
        <w:r w:rsidRPr="00A33D41">
          <w:rPr>
            <w:rFonts w:eastAsia="Malgun Gothic"/>
          </w:rPr>
          <w:t>.</w:t>
        </w:r>
      </w:ins>
    </w:p>
    <w:p w14:paraId="593581E7" w14:textId="77777777" w:rsidR="00DD1F86" w:rsidRPr="004F7EB4" w:rsidRDefault="00DD1F86" w:rsidP="00DD1F86">
      <w:pPr>
        <w:rPr>
          <w:ins w:id="648" w:author="Eutelsat-Rapporteur (v04)" w:date="2021-05-26T14:53:00Z"/>
          <w:b/>
          <w:bCs/>
        </w:rPr>
      </w:pPr>
      <w:ins w:id="649" w:author="Eutelsat-Rapporteur (v04)" w:date="2021-05-26T14:53:00Z">
        <w:r w:rsidRPr="004F7EB4">
          <w:rPr>
            <w:b/>
            <w:bCs/>
          </w:rPr>
          <w:t>4</w:t>
        </w:r>
        <w:r>
          <w:rPr>
            <w:b/>
            <w:bCs/>
          </w:rPr>
          <w:t>)</w:t>
        </w:r>
        <w:r w:rsidRPr="004F7EB4">
          <w:rPr>
            <w:b/>
            <w:bCs/>
          </w:rPr>
          <w:tab/>
          <w:t xml:space="preserve">Further enhancements to System Information acquisition </w:t>
        </w:r>
      </w:ins>
    </w:p>
    <w:p w14:paraId="74C55534" w14:textId="77777777" w:rsidR="00DD1F86" w:rsidRDefault="00DD1F86" w:rsidP="00DD1F86">
      <w:pPr>
        <w:pStyle w:val="B1"/>
        <w:rPr>
          <w:ins w:id="650" w:author="Eutelsat-Rapporteur (v04)" w:date="2021-05-26T14:53:00Z"/>
        </w:rPr>
      </w:pPr>
      <w:ins w:id="651" w:author="Eutelsat-Rapporteur (v04)" w:date="2021-05-26T14:53:00Z">
        <w:r>
          <w:t>-</w:t>
        </w:r>
        <w:r>
          <w:tab/>
        </w:r>
        <w:r w:rsidRPr="005C6FC8">
          <w:t xml:space="preserve">For some IoT </w:t>
        </w:r>
        <w:r>
          <w:t xml:space="preserve">NTN </w:t>
        </w:r>
        <w:r w:rsidRPr="005C6FC8">
          <w:t>UEs</w:t>
        </w:r>
        <w:r>
          <w:t>,</w:t>
        </w:r>
        <w:r w:rsidRPr="005C6FC8">
          <w:t xml:space="preserve"> S</w:t>
        </w:r>
        <w:r>
          <w:t xml:space="preserve">ystem </w:t>
        </w:r>
        <w:r w:rsidRPr="005C6FC8">
          <w:t>I</w:t>
        </w:r>
        <w:r>
          <w:t>nformation</w:t>
        </w:r>
        <w:r w:rsidRPr="005C6FC8">
          <w:t xml:space="preserve"> </w:t>
        </w:r>
        <w:r>
          <w:t xml:space="preserve">acquisition may be </w:t>
        </w:r>
        <w:r w:rsidRPr="005C6FC8">
          <w:t>enhance</w:t>
        </w:r>
        <w:r>
          <w:t>d,</w:t>
        </w:r>
        <w:r w:rsidRPr="005C6FC8">
          <w:t xml:space="preserve"> based on </w:t>
        </w:r>
        <w:r>
          <w:t xml:space="preserve">the concept of </w:t>
        </w:r>
        <w:r w:rsidRPr="005C6FC8">
          <w:t>S</w:t>
        </w:r>
        <w:r>
          <w:t>ystem Information</w:t>
        </w:r>
        <w:r w:rsidRPr="005C6FC8">
          <w:t xml:space="preserve"> </w:t>
        </w:r>
        <w:r>
          <w:t>common to</w:t>
        </w:r>
        <w:r w:rsidRPr="005C6FC8">
          <w:t xml:space="preserve"> multiple cells </w:t>
        </w:r>
        <w:r>
          <w:t>in an area, for the sake of</w:t>
        </w:r>
        <w:r w:rsidRPr="005C6FC8">
          <w:t xml:space="preserve"> power consumption</w:t>
        </w:r>
        <w:r>
          <w:t xml:space="preserve"> reduction</w:t>
        </w:r>
        <w:r w:rsidRPr="005C6FC8">
          <w:t>.</w:t>
        </w:r>
      </w:ins>
    </w:p>
    <w:p w14:paraId="5162A75F" w14:textId="77777777" w:rsidR="00DD1F86" w:rsidRPr="008D54D6" w:rsidRDefault="00DD1F86" w:rsidP="00DD1F86">
      <w:pPr>
        <w:pStyle w:val="4"/>
        <w:rPr>
          <w:ins w:id="652" w:author="Eutelsat-Rapporteur (v04)" w:date="2021-05-26T14:53:00Z"/>
        </w:rPr>
      </w:pPr>
      <w:ins w:id="653"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654" w:author="Eutelsat-Rapporteur (v04)" w:date="2021-05-26T14:53:00Z"/>
          <w:b/>
          <w:bCs/>
        </w:rPr>
      </w:pPr>
      <w:ins w:id="655"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656" w:author="Eutelsat-Rapporteur (v04)" w:date="2021-05-26T14:53:00Z"/>
          <w:color w:val="0D0D0D"/>
        </w:rPr>
      </w:pPr>
      <w:ins w:id="657" w:author="Eutelsat-Rapporteur (v04)" w:date="2021-05-26T14:53:00Z">
        <w:r>
          <w:t>-</w:t>
        </w:r>
        <w:r>
          <w:tab/>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ins>
    </w:p>
    <w:p w14:paraId="2B8D9B4C" w14:textId="77777777" w:rsidR="00DD1F86" w:rsidRPr="00825B9E" w:rsidRDefault="00DD1F86" w:rsidP="00DD1F86">
      <w:pPr>
        <w:rPr>
          <w:ins w:id="658" w:author="Eutelsat-Rapporteur (v04)" w:date="2021-05-26T14:53:00Z"/>
          <w:b/>
          <w:bCs/>
        </w:rPr>
      </w:pPr>
      <w:ins w:id="659" w:author="Eutelsat-Rapporteur (v04)" w:date="2021-05-26T14:53:00Z">
        <w:r w:rsidRPr="00825B9E">
          <w:rPr>
            <w:b/>
            <w:bCs/>
          </w:rPr>
          <w:t>2</w:t>
        </w:r>
        <w:r>
          <w:rPr>
            <w:b/>
            <w:bCs/>
          </w:rPr>
          <w:t>)</w:t>
        </w:r>
        <w:r w:rsidRPr="00825B9E">
          <w:rPr>
            <w:b/>
            <w:bCs/>
          </w:rPr>
          <w:tab/>
          <w:t>Connected Mode Mobility for eMTC NTN</w:t>
        </w:r>
      </w:ins>
    </w:p>
    <w:p w14:paraId="728B760B" w14:textId="77777777" w:rsidR="00DD1F86" w:rsidRPr="00A33D41" w:rsidRDefault="00DD1F86" w:rsidP="00DD1F86">
      <w:pPr>
        <w:pStyle w:val="B1"/>
        <w:rPr>
          <w:ins w:id="660" w:author="Eutelsat-Rapporteur (v04)" w:date="2021-05-26T14:53:00Z"/>
          <w:rFonts w:eastAsia="Malgun Gothic"/>
        </w:rPr>
      </w:pPr>
      <w:ins w:id="661" w:author="Eutelsat-Rapporteur (v04)" w:date="2021-05-26T14:53:00Z">
        <w:r>
          <w:t>-</w:t>
        </w:r>
        <w:r>
          <w:tab/>
          <w:t>RLF and RRC connection re-establishment procedures, as specified up to Release 16, should be used as a baseline</w:t>
        </w:r>
        <w:r w:rsidRPr="00671C88">
          <w:t xml:space="preserve"> </w:t>
        </w:r>
        <w:r>
          <w:t>in eMTC NTN. Further minor enhancements can be considered.</w:t>
        </w:r>
      </w:ins>
    </w:p>
    <w:p w14:paraId="6B3C701E" w14:textId="77777777" w:rsidR="00DD1F86" w:rsidRPr="00CA2600" w:rsidRDefault="00DD1F86" w:rsidP="00DD1F86">
      <w:pPr>
        <w:pStyle w:val="B1"/>
        <w:rPr>
          <w:ins w:id="662" w:author="Eutelsat-Rapporteur (v04)" w:date="2021-05-26T14:53:00Z"/>
          <w:rFonts w:eastAsia="PMingLiU"/>
          <w:color w:val="0D0D0D"/>
        </w:rPr>
      </w:pPr>
      <w:ins w:id="663"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664" w:author="Eutelsat-Rapporteur (v04)" w:date="2021-05-26T14:53:00Z"/>
        </w:rPr>
      </w:pPr>
      <w:ins w:id="665" w:author="Eutelsat-Rapporteur (v04)" w:date="2021-05-26T14:53:00Z">
        <w:r w:rsidRPr="00CA2600">
          <w:t>-</w:t>
        </w:r>
        <w:r w:rsidRPr="00CA2600">
          <w:tab/>
          <w:t xml:space="preserve">The existing measurement framework for CHO (e.g. measurement configuration, execution) </w:t>
        </w:r>
        <w:r>
          <w:t>should be</w:t>
        </w:r>
        <w:r w:rsidRPr="00CA2600">
          <w:t xml:space="preserve"> the baseline.</w:t>
        </w:r>
      </w:ins>
    </w:p>
    <w:p w14:paraId="654B052A" w14:textId="77777777" w:rsidR="00DD1F86" w:rsidRPr="00CA2600" w:rsidRDefault="00DD1F86" w:rsidP="00DD1F86">
      <w:pPr>
        <w:pStyle w:val="B2"/>
        <w:rPr>
          <w:ins w:id="666" w:author="Eutelsat-Rapporteur (v04)" w:date="2021-05-26T14:53:00Z"/>
        </w:rPr>
      </w:pPr>
      <w:ins w:id="667" w:author="Eutelsat-Rapporteur (v04)" w:date="2021-05-26T14:53:00Z">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ins>
    </w:p>
    <w:p w14:paraId="0A11FC05" w14:textId="77777777" w:rsidR="00DD1F86" w:rsidRPr="00CA2600" w:rsidRDefault="00DD1F86" w:rsidP="00DD1F86">
      <w:pPr>
        <w:pStyle w:val="B2"/>
        <w:rPr>
          <w:ins w:id="668" w:author="Eutelsat-Rapporteur (v04)" w:date="2021-05-26T14:53:00Z"/>
        </w:rPr>
      </w:pPr>
      <w:ins w:id="669" w:author="Eutelsat-Rapporteur (v04)" w:date="2021-05-26T14:53:00Z">
        <w:r w:rsidRPr="00CA2600">
          <w:t>-</w:t>
        </w:r>
        <w:r w:rsidRPr="00CA2600">
          <w:tab/>
          <w:t>Time or timer based and location based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670" w:author="Eutelsat-Rapporteur (v04)" w:date="2021-05-26T14:53:00Z"/>
        </w:rPr>
      </w:pPr>
      <w:ins w:id="671" w:author="Eutelsat-Rapporteur (v04)" w:date="2021-05-26T14:53:00Z">
        <w:r>
          <w:t>-</w:t>
        </w:r>
        <w:r>
          <w:tab/>
          <w:t xml:space="preserve">Enhancements to CHO, e.g., </w:t>
        </w:r>
        <w:r w:rsidRPr="00FD0208">
          <w:t>location</w:t>
        </w:r>
        <w:r>
          <w:t>-</w:t>
        </w:r>
        <w:r w:rsidRPr="00FD0208">
          <w:t>based and time</w:t>
        </w:r>
        <w:r>
          <w:t>-</w:t>
        </w:r>
        <w:r w:rsidRPr="00FD0208">
          <w:t>based triggering event</w:t>
        </w:r>
        <w:r>
          <w:t>s related to CHO in eMTC NTN, should be based on enhancements to CHO in NR NTN</w:t>
        </w:r>
        <w:r w:rsidRPr="00CA2600">
          <w:t>.</w:t>
        </w:r>
      </w:ins>
    </w:p>
    <w:p w14:paraId="2200E8DE" w14:textId="77777777" w:rsidR="00DD1F86" w:rsidRPr="00B7168F" w:rsidRDefault="00DD1F86" w:rsidP="00DD1F86">
      <w:pPr>
        <w:pStyle w:val="NO"/>
        <w:rPr>
          <w:ins w:id="672" w:author="Eutelsat-Rapporteur (v04)" w:date="2021-05-26T14:53:00Z"/>
          <w:rFonts w:eastAsia="PMingLiU"/>
        </w:rPr>
      </w:pPr>
      <w:ins w:id="673"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p>
    <w:p w14:paraId="04878520" w14:textId="26DAA008" w:rsidR="00E60AB0" w:rsidRPr="00E60AB0" w:rsidDel="00E60AB0" w:rsidRDefault="00E60AB0" w:rsidP="00E60AB0">
      <w:pPr>
        <w:rPr>
          <w:del w:id="674"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675" w:author="Eutelsat-Rapporteur (v01)" w:date="2021-05-26T03:08:00Z"/>
          <w:color w:val="0070C0"/>
          <w:kern w:val="2"/>
          <w:sz w:val="40"/>
          <w:lang w:eastAsia="zh-CN"/>
        </w:rPr>
      </w:pPr>
      <w:ins w:id="676"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8"/>
        <w:rPr>
          <w:ins w:id="677" w:author="Eutelsat-Rapporteur (v01)" w:date="2021-05-24T12:30:00Z"/>
        </w:rPr>
      </w:pPr>
      <w:ins w:id="678" w:author="Eutelsat-Rapporteur (v01)" w:date="2021-05-24T12:30:00Z">
        <w:r w:rsidRPr="00AC6B65">
          <w:t>Annex D:</w:t>
        </w:r>
        <w:r w:rsidRPr="00AC6B65">
          <w:br/>
        </w:r>
        <w:commentRangeStart w:id="679"/>
        <w:r w:rsidRPr="00AC6B65">
          <w:t xml:space="preserve">Individual companies </w:t>
        </w:r>
      </w:ins>
      <w:ins w:id="680" w:author="Eutelsat-Rapporteur (v01)" w:date="2021-05-24T12:32:00Z">
        <w:r w:rsidR="00AC6B65">
          <w:t xml:space="preserve">inputs </w:t>
        </w:r>
      </w:ins>
      <w:ins w:id="681" w:author="Eutelsat-Rapporteur (v01)" w:date="2021-05-24T12:30:00Z">
        <w:r w:rsidRPr="00AC6B65">
          <w:t xml:space="preserve">on </w:t>
        </w:r>
      </w:ins>
      <w:ins w:id="682" w:author="Eutelsat-Rapporteur (v01)" w:date="2021-05-24T12:31:00Z">
        <w:r w:rsidR="00AC6B65">
          <w:t>p</w:t>
        </w:r>
      </w:ins>
      <w:ins w:id="683" w:author="Eutelsat-Rapporteur (v01)" w:date="2021-05-24T12:30:00Z">
        <w:r w:rsidRPr="00AC6B65">
          <w:t xml:space="preserve">aging </w:t>
        </w:r>
      </w:ins>
      <w:ins w:id="684" w:author="Eutelsat-Rapporteur (v01)" w:date="2021-05-24T12:31:00Z">
        <w:r w:rsidR="00AC6B65">
          <w:t>c</w:t>
        </w:r>
      </w:ins>
      <w:ins w:id="685" w:author="Eutelsat-Rapporteur (v01)" w:date="2021-05-24T12:30:00Z">
        <w:r w:rsidRPr="00AC6B65">
          <w:t>apacity</w:t>
        </w:r>
      </w:ins>
      <w:ins w:id="686" w:author="Eutelsat-Rapporteur (v01)" w:date="2021-05-24T12:32:00Z">
        <w:r w:rsidR="00AC6B65" w:rsidRPr="00AC6B65">
          <w:t xml:space="preserve"> evaluation</w:t>
        </w:r>
      </w:ins>
      <w:commentRangeEnd w:id="679"/>
      <w:r w:rsidR="002909E2">
        <w:rPr>
          <w:rStyle w:val="af"/>
          <w:rFonts w:ascii="Times New Roman" w:hAnsi="Times New Roman"/>
        </w:rPr>
        <w:commentReference w:id="679"/>
      </w:r>
    </w:p>
    <w:p w14:paraId="4F0FF343" w14:textId="7F9BF093" w:rsidR="00AC6B65" w:rsidRDefault="00AC6B65" w:rsidP="00AC6B65">
      <w:pPr>
        <w:pStyle w:val="2"/>
        <w:rPr>
          <w:ins w:id="687" w:author="Eutelsat-Rapporteur (v01)" w:date="2021-05-24T12:34:00Z"/>
        </w:rPr>
      </w:pPr>
      <w:commentRangeStart w:id="688"/>
      <w:ins w:id="689" w:author="Eutelsat-Rapporteur (v01)" w:date="2021-05-24T12:32:00Z">
        <w:r w:rsidRPr="00AC6B65">
          <w:t>D</w:t>
        </w:r>
      </w:ins>
      <w:ins w:id="690" w:author="Eutelsat-Rapporteur (v01)" w:date="2021-05-24T12:31:00Z">
        <w:r w:rsidRPr="00AC6B65">
          <w:t>.1</w:t>
        </w:r>
      </w:ins>
      <w:ins w:id="691" w:author="Eutelsat-Rapporteur (v01)" w:date="2021-05-24T12:33:00Z">
        <w:r>
          <w:tab/>
          <w:t>Ericsson</w:t>
        </w:r>
      </w:ins>
      <w:ins w:id="692" w:author="Eutelsat-Rapporteur (v01)" w:date="2021-05-24T12:31:00Z">
        <w:r w:rsidRPr="00AC6B65">
          <w:t xml:space="preserve"> </w:t>
        </w:r>
      </w:ins>
      <w:ins w:id="693" w:author="Eutelsat-Rapporteur (v01)" w:date="2021-05-24T12:35:00Z">
        <w:r>
          <w:t>- p</w:t>
        </w:r>
        <w:r w:rsidRPr="00AC6B65">
          <w:t xml:space="preserve">aging </w:t>
        </w:r>
        <w:r>
          <w:t>c</w:t>
        </w:r>
        <w:r w:rsidRPr="00AC6B65">
          <w:t>apacity evaluation</w:t>
        </w:r>
      </w:ins>
      <w:ins w:id="694" w:author="Eutelsat-Rapporteur (v01)" w:date="2021-05-24T12:31:00Z">
        <w:r w:rsidRPr="00AC6B65">
          <w:t xml:space="preserve"> (</w:t>
        </w:r>
      </w:ins>
      <w:ins w:id="695" w:author="Eutelsat-Rapporteur (v01)" w:date="2021-05-24T14:31:00Z">
        <w:r w:rsidR="00BC5985" w:rsidRPr="00CD78F5">
          <w:t>R2-2106169</w:t>
        </w:r>
      </w:ins>
      <w:ins w:id="696" w:author="Eutelsat-Rapporteur (v01)" w:date="2021-05-24T12:33:00Z">
        <w:r w:rsidRPr="00BC5985">
          <w:t xml:space="preserve"> [13]</w:t>
        </w:r>
      </w:ins>
      <w:ins w:id="697" w:author="Eutelsat-Rapporteur (v01)" w:date="2021-05-24T12:31:00Z">
        <w:r w:rsidRPr="00AC6B65">
          <w:t>)</w:t>
        </w:r>
      </w:ins>
      <w:commentRangeEnd w:id="688"/>
      <w:r w:rsidR="006906DB">
        <w:rPr>
          <w:rStyle w:val="af"/>
          <w:rFonts w:ascii="Times New Roman" w:hAnsi="Times New Roman"/>
        </w:rPr>
        <w:commentReference w:id="688"/>
      </w:r>
    </w:p>
    <w:p w14:paraId="0A5FDAEF" w14:textId="79F02A7D" w:rsidR="00AC6B65" w:rsidRPr="00AC6B65" w:rsidRDefault="00AC6B65" w:rsidP="00AC6B65">
      <w:pPr>
        <w:rPr>
          <w:ins w:id="698" w:author="Eutelsat-Rapporteur (v01)" w:date="2021-05-24T12:34:00Z"/>
        </w:rPr>
      </w:pPr>
      <w:ins w:id="699" w:author="Eutelsat-Rapporteur (v01)" w:date="2021-05-24T12:34:00Z">
        <w:r w:rsidRPr="00AC6B65">
          <w:t xml:space="preserve">To evaluate the paging capacity, Table </w:t>
        </w:r>
      </w:ins>
      <w:ins w:id="700" w:author="Eutelsat-Rapporteur (v01)" w:date="2021-05-24T12:37:00Z">
        <w:r>
          <w:t>D.1</w:t>
        </w:r>
      </w:ins>
      <w:ins w:id="701" w:author="Eutelsat-Rapporteur (v01)" w:date="2021-05-24T12:34:00Z">
        <w:r w:rsidRPr="00AC6B65">
          <w:t xml:space="preserve">-1 gives a number of examples. The rationale </w:t>
        </w:r>
      </w:ins>
      <w:ins w:id="702" w:author="Eutelsat-Rapporteur (v01)" w:date="2021-05-24T12:38:00Z">
        <w:r>
          <w:t xml:space="preserve">for </w:t>
        </w:r>
      </w:ins>
      <w:ins w:id="703" w:author="Eutelsat-Rapporteur (v01)" w:date="2021-05-24T12:34:00Z">
        <w:r w:rsidRPr="00AC6B65">
          <w:t xml:space="preserve">the </w:t>
        </w:r>
      </w:ins>
      <w:ins w:id="704" w:author="Eutelsat-Rapporteur (v01)" w:date="2021-05-24T12:38:00Z">
        <w:r>
          <w:t xml:space="preserve">selected </w:t>
        </w:r>
      </w:ins>
      <w:ins w:id="705" w:author="Eutelsat-Rapporteur (v01)" w:date="2021-05-24T12:34:00Z">
        <w:r w:rsidRPr="00AC6B65">
          <w:t>cases are</w:t>
        </w:r>
      </w:ins>
      <w:ins w:id="706" w:author="Eutelsat-Rapporteur (v01)" w:date="2021-05-24T12:44:00Z">
        <w:r w:rsidR="00A05F3B">
          <w:t xml:space="preserve"> (the </w:t>
        </w:r>
      </w:ins>
      <w:ins w:id="707" w:author="Eutelsat-Rapporteur (v01)" w:date="2021-05-24T12:45:00Z">
        <w:r w:rsidR="00A05F3B">
          <w:t>corresponding sets parameters are given in section 6.1 of the present Technical Report)</w:t>
        </w:r>
      </w:ins>
      <w:ins w:id="708" w:author="Eutelsat-Rapporteur (v01)" w:date="2021-05-24T12:34:00Z">
        <w:r w:rsidRPr="00AC6B65">
          <w:t xml:space="preserve">: </w:t>
        </w:r>
      </w:ins>
    </w:p>
    <w:p w14:paraId="1A5EB46E" w14:textId="7AE6C586" w:rsidR="00AC6B65" w:rsidRPr="00A05F3B" w:rsidRDefault="00AC6B65" w:rsidP="00AC6B65">
      <w:pPr>
        <w:pStyle w:val="B1"/>
        <w:rPr>
          <w:ins w:id="709" w:author="Eutelsat-Rapporteur (v01)" w:date="2021-05-24T12:34:00Z"/>
        </w:rPr>
      </w:pPr>
      <w:ins w:id="710" w:author="Eutelsat-Rapporteur (v01)" w:date="2021-05-24T12:34:00Z">
        <w:r w:rsidRPr="00AC6B65">
          <w:t xml:space="preserve">  -</w:t>
        </w:r>
      </w:ins>
      <w:ins w:id="711" w:author="Eutelsat-Rapporteur (v01)" w:date="2021-05-24T12:36:00Z">
        <w:r>
          <w:tab/>
        </w:r>
      </w:ins>
      <w:ins w:id="712"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713" w:author="Eutelsat-Rapporteur (v01)" w:date="2021-05-24T12:34:00Z"/>
        </w:rPr>
      </w:pPr>
      <w:ins w:id="714" w:author="Eutelsat-Rapporteur (v01)" w:date="2021-05-24T12:34:00Z">
        <w:r w:rsidRPr="00A05F3B">
          <w:t xml:space="preserve">  -</w:t>
        </w:r>
      </w:ins>
      <w:ins w:id="715" w:author="Eutelsat-Rapporteur (v01)" w:date="2021-05-24T12:36:00Z">
        <w:r>
          <w:tab/>
        </w:r>
      </w:ins>
      <w:ins w:id="716" w:author="Eutelsat-Rapporteur (v01)" w:date="2021-05-24T12:34:00Z">
        <w:r w:rsidRPr="00AC6B65">
          <w:t>Case 2: IoT sparse paging configuration at 600 km altitude Set 1</w:t>
        </w:r>
      </w:ins>
      <w:ins w:id="717" w:author="Eutelsat-Rapporteur (v01)" w:date="2021-05-24T12:46:00Z">
        <w:r w:rsidR="00A05F3B">
          <w:t>,</w:t>
        </w:r>
      </w:ins>
      <w:ins w:id="718"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719" w:author="Eutelsat-Rapporteur (v01)" w:date="2021-05-24T12:34:00Z"/>
        </w:rPr>
      </w:pPr>
      <w:ins w:id="720" w:author="Eutelsat-Rapporteur (v01)" w:date="2021-05-24T12:34:00Z">
        <w:r w:rsidRPr="00A05F3B">
          <w:t xml:space="preserve">  -</w:t>
        </w:r>
      </w:ins>
      <w:ins w:id="721" w:author="Eutelsat-Rapporteur (v01)" w:date="2021-05-24T12:36:00Z">
        <w:r>
          <w:tab/>
        </w:r>
      </w:ins>
      <w:ins w:id="722"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723" w:author="Eutelsat-Rapporteur (v01)" w:date="2021-05-24T12:34:00Z"/>
        </w:rPr>
      </w:pPr>
      <w:ins w:id="724" w:author="Eutelsat-Rapporteur (v01)" w:date="2021-05-24T12:34:00Z">
        <w:r w:rsidRPr="00A05F3B">
          <w:t xml:space="preserve">  -</w:t>
        </w:r>
      </w:ins>
      <w:ins w:id="725" w:author="Eutelsat-Rapporteur (v01)" w:date="2021-05-24T12:36:00Z">
        <w:r>
          <w:tab/>
        </w:r>
      </w:ins>
      <w:ins w:id="726"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727" w:author="Eutelsat-Rapporteur (v01)" w:date="2021-05-24T12:47:00Z">
        <w:r w:rsidR="00A05F3B">
          <w:t xml:space="preserve"> condition</w:t>
        </w:r>
      </w:ins>
      <w:ins w:id="728" w:author="Eutelsat-Rapporteur (v01)" w:date="2021-05-24T12:34:00Z">
        <w:r w:rsidRPr="00A05F3B">
          <w:t>s thus requiring more sparse paging.</w:t>
        </w:r>
      </w:ins>
    </w:p>
    <w:p w14:paraId="456B1656" w14:textId="77777777" w:rsidR="00AC6B65" w:rsidRPr="00780F7B" w:rsidRDefault="00AC6B65" w:rsidP="00AC6B65">
      <w:pPr>
        <w:jc w:val="both"/>
        <w:rPr>
          <w:ins w:id="729" w:author="Eutelsat-Rapporteur (v01)" w:date="2021-05-24T12:34:00Z"/>
        </w:rPr>
      </w:pPr>
    </w:p>
    <w:p w14:paraId="3844BDA1" w14:textId="1F78C090" w:rsidR="00AC6B65" w:rsidRPr="00780F7B" w:rsidRDefault="00AC6B65" w:rsidP="00AC6B65">
      <w:pPr>
        <w:pStyle w:val="TH"/>
        <w:rPr>
          <w:ins w:id="730" w:author="Eutelsat-Rapporteur (v01)" w:date="2021-05-24T12:34:00Z"/>
          <w:rFonts w:ascii="Times New Roman" w:hAnsi="Times New Roman"/>
        </w:rPr>
      </w:pPr>
      <w:ins w:id="731" w:author="Eutelsat-Rapporteur (v01)" w:date="2021-05-24T12:34:00Z">
        <w:r w:rsidRPr="00780F7B">
          <w:rPr>
            <w:rFonts w:ascii="Times New Roman" w:hAnsi="Times New Roman"/>
          </w:rPr>
          <w:t xml:space="preserve">Table </w:t>
        </w:r>
      </w:ins>
      <w:ins w:id="732" w:author="Eutelsat-Rapporteur (v01)" w:date="2021-05-24T12:36:00Z">
        <w:r>
          <w:t>D.1</w:t>
        </w:r>
      </w:ins>
      <w:ins w:id="733" w:author="Eutelsat-Rapporteur (v01)" w:date="2021-05-24T12:34:00Z">
        <w:r w:rsidRPr="00AC6B65">
          <w:t>-1</w:t>
        </w:r>
        <w:r w:rsidRPr="00780F7B">
          <w:rPr>
            <w:rFonts w:ascii="Times New Roman" w:hAnsi="Times New Roman"/>
          </w:rPr>
          <w:t xml:space="preserve">: </w:t>
        </w:r>
      </w:ins>
      <w:ins w:id="734" w:author="Eutelsat-Rapporteur (v01)" w:date="2021-05-24T12:39:00Z">
        <w:r>
          <w:t xml:space="preserve">Parameters for </w:t>
        </w:r>
      </w:ins>
      <w:ins w:id="735" w:author="Eutelsat-Rapporteur (v01)" w:date="2021-05-24T12:34:00Z">
        <w:r w:rsidRPr="00780F7B">
          <w:rPr>
            <w:rFonts w:ascii="Times New Roman" w:hAnsi="Times New Roman"/>
          </w:rPr>
          <w:t xml:space="preserve">the </w:t>
        </w:r>
      </w:ins>
      <w:ins w:id="736" w:author="Eutelsat-Rapporteur (v01)" w:date="2021-05-24T12:39:00Z">
        <w:r>
          <w:t xml:space="preserve">selected </w:t>
        </w:r>
      </w:ins>
      <w:ins w:id="737"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738" w:author="Eutelsat-Rapporteur (v01)" w:date="2021-05-24T12:34:00Z"/>
        </w:trPr>
        <w:tc>
          <w:tcPr>
            <w:tcW w:w="1947" w:type="dxa"/>
            <w:vMerge w:val="restart"/>
          </w:tcPr>
          <w:p w14:paraId="402BA1E7" w14:textId="77777777" w:rsidR="00AC6B65" w:rsidRPr="002045C5" w:rsidRDefault="00AC6B65" w:rsidP="00DC3F77">
            <w:pPr>
              <w:spacing w:after="60"/>
              <w:rPr>
                <w:ins w:id="739" w:author="Eutelsat-Rapporteur (v01)" w:date="2021-05-24T12:34:00Z"/>
                <w:sz w:val="20"/>
              </w:rPr>
            </w:pPr>
            <w:ins w:id="740"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741" w:author="Eutelsat-Rapporteur (v01)" w:date="2021-05-24T12:34:00Z"/>
                <w:sz w:val="20"/>
              </w:rPr>
            </w:pPr>
            <w:ins w:id="742"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743" w:author="Eutelsat-Rapporteur (v01)" w:date="2021-05-24T12:34:00Z"/>
                <w:rFonts w:ascii="Arial" w:eastAsia="等线" w:hAnsi="Arial" w:cs="Arial"/>
                <w:sz w:val="20"/>
              </w:rPr>
            </w:pPr>
            <w:ins w:id="744" w:author="Eutelsat-Rapporteur (v01)" w:date="2021-05-24T12:34:00Z">
              <w:r>
                <w:rPr>
                  <w:sz w:val="20"/>
                </w:rPr>
                <w:t>Paging area</w:t>
              </w:r>
            </w:ins>
          </w:p>
        </w:tc>
      </w:tr>
      <w:tr w:rsidR="00AC6B65" w:rsidRPr="002045C5" w14:paraId="37A2692C" w14:textId="77777777" w:rsidTr="00DC3F77">
        <w:trPr>
          <w:trHeight w:val="274"/>
          <w:ins w:id="745" w:author="Eutelsat-Rapporteur (v01)" w:date="2021-05-24T12:34:00Z"/>
        </w:trPr>
        <w:tc>
          <w:tcPr>
            <w:tcW w:w="1947" w:type="dxa"/>
            <w:vMerge/>
          </w:tcPr>
          <w:p w14:paraId="093B7645" w14:textId="77777777" w:rsidR="00AC6B65" w:rsidRPr="002045C5" w:rsidRDefault="00AC6B65" w:rsidP="00DC3F77">
            <w:pPr>
              <w:spacing w:after="60"/>
              <w:rPr>
                <w:ins w:id="746" w:author="Eutelsat-Rapporteur (v01)" w:date="2021-05-24T12:34:00Z"/>
                <w:sz w:val="20"/>
              </w:rPr>
            </w:pPr>
          </w:p>
        </w:tc>
        <w:tc>
          <w:tcPr>
            <w:tcW w:w="744" w:type="dxa"/>
          </w:tcPr>
          <w:p w14:paraId="4934E28C" w14:textId="77777777" w:rsidR="00AC6B65" w:rsidRPr="00BF0ACB" w:rsidRDefault="005F50E4" w:rsidP="00DC3F77">
            <w:pPr>
              <w:spacing w:after="0"/>
              <w:rPr>
                <w:ins w:id="747" w:author="Eutelsat-Rapporteur (v01)" w:date="2021-05-24T12:34:00Z"/>
                <w:sz w:val="20"/>
              </w:rPr>
            </w:pPr>
            <m:oMathPara>
              <m:oMath>
                <m:sSub>
                  <m:sSubPr>
                    <m:ctrlPr>
                      <w:ins w:id="748" w:author="Eutelsat-Rapporteur (v01)" w:date="2021-05-24T12:34:00Z">
                        <w:rPr>
                          <w:rFonts w:ascii="Cambria Math" w:hAnsi="Cambria Math"/>
                          <w:i/>
                          <w:sz w:val="20"/>
                        </w:rPr>
                      </w:ins>
                    </m:ctrlPr>
                  </m:sSubPr>
                  <m:e>
                    <m:r>
                      <w:ins w:id="749" w:author="Eutelsat-Rapporteur (v01)" w:date="2021-05-24T12:34:00Z">
                        <w:rPr>
                          <w:rFonts w:ascii="Cambria Math" w:hAnsi="Cambria Math"/>
                          <w:sz w:val="20"/>
                        </w:rPr>
                        <m:t>N</m:t>
                      </w:ins>
                    </m:r>
                  </m:e>
                  <m:sub>
                    <m:r>
                      <w:ins w:id="750"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5F50E4" w:rsidP="00DC3F77">
            <w:pPr>
              <w:spacing w:after="0"/>
              <w:rPr>
                <w:ins w:id="751" w:author="Eutelsat-Rapporteur (v01)" w:date="2021-05-24T12:34:00Z"/>
                <w:sz w:val="20"/>
              </w:rPr>
            </w:pPr>
            <m:oMathPara>
              <m:oMath>
                <m:sSub>
                  <m:sSubPr>
                    <m:ctrlPr>
                      <w:ins w:id="752" w:author="Eutelsat-Rapporteur (v01)" w:date="2021-05-24T12:34:00Z">
                        <w:rPr>
                          <w:rFonts w:ascii="Cambria Math" w:hAnsi="Cambria Math"/>
                          <w:i/>
                          <w:sz w:val="20"/>
                        </w:rPr>
                      </w:ins>
                    </m:ctrlPr>
                  </m:sSubPr>
                  <m:e>
                    <m:r>
                      <w:ins w:id="753" w:author="Eutelsat-Rapporteur (v01)" w:date="2021-05-24T12:34:00Z">
                        <w:rPr>
                          <w:rFonts w:ascii="Cambria Math" w:hAnsi="Cambria Math"/>
                          <w:sz w:val="20"/>
                        </w:rPr>
                        <m:t>N</m:t>
                      </w:ins>
                    </m:r>
                  </m:e>
                  <m:sub>
                    <m:r>
                      <w:ins w:id="754"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5F50E4" w:rsidP="00DC3F77">
            <w:pPr>
              <w:spacing w:after="0"/>
              <w:rPr>
                <w:ins w:id="755" w:author="Eutelsat-Rapporteur (v01)" w:date="2021-05-24T12:34:00Z"/>
                <w:sz w:val="20"/>
              </w:rPr>
            </w:pPr>
            <m:oMathPara>
              <m:oMath>
                <m:sSub>
                  <m:sSubPr>
                    <m:ctrlPr>
                      <w:ins w:id="756" w:author="Eutelsat-Rapporteur (v01)" w:date="2021-05-24T12:34:00Z">
                        <w:rPr>
                          <w:rFonts w:ascii="Cambria Math" w:hAnsi="Cambria Math"/>
                          <w:i/>
                          <w:sz w:val="20"/>
                        </w:rPr>
                      </w:ins>
                    </m:ctrlPr>
                  </m:sSubPr>
                  <m:e>
                    <m:r>
                      <w:ins w:id="757" w:author="Eutelsat-Rapporteur (v01)" w:date="2021-05-24T12:34:00Z">
                        <w:rPr>
                          <w:rFonts w:ascii="Cambria Math" w:hAnsi="Cambria Math"/>
                          <w:sz w:val="20"/>
                        </w:rPr>
                        <m:t>N</m:t>
                      </w:ins>
                    </m:r>
                  </m:e>
                  <m:sub>
                    <m:r>
                      <w:ins w:id="758"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5F50E4" w:rsidP="00DC3F77">
            <w:pPr>
              <w:spacing w:after="0"/>
              <w:rPr>
                <w:ins w:id="759" w:author="Eutelsat-Rapporteur (v01)" w:date="2021-05-24T12:34:00Z"/>
                <w:sz w:val="20"/>
              </w:rPr>
            </w:pPr>
            <m:oMathPara>
              <m:oMath>
                <m:sSub>
                  <m:sSubPr>
                    <m:ctrlPr>
                      <w:ins w:id="760" w:author="Eutelsat-Rapporteur (v01)" w:date="2021-05-24T12:34:00Z">
                        <w:rPr>
                          <w:rFonts w:ascii="Cambria Math" w:hAnsi="Cambria Math"/>
                          <w:i/>
                          <w:sz w:val="20"/>
                        </w:rPr>
                      </w:ins>
                    </m:ctrlPr>
                  </m:sSubPr>
                  <m:e>
                    <m:r>
                      <w:ins w:id="761" w:author="Eutelsat-Rapporteur (v01)" w:date="2021-05-24T12:34:00Z">
                        <w:rPr>
                          <w:rFonts w:ascii="Cambria Math" w:hAnsi="Cambria Math"/>
                          <w:sz w:val="20"/>
                        </w:rPr>
                        <m:t>N</m:t>
                      </w:ins>
                    </m:r>
                  </m:e>
                  <m:sub>
                    <m:r>
                      <w:ins w:id="762"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763" w:author="Eutelsat-Rapporteur (v01)" w:date="2021-05-24T12:34:00Z"/>
                <w:rFonts w:ascii="Arial" w:eastAsia="等线" w:hAnsi="Arial" w:cs="Arial"/>
                <w:sz w:val="20"/>
              </w:rPr>
            </w:pPr>
          </w:p>
        </w:tc>
      </w:tr>
      <w:tr w:rsidR="00AC6B65" w:rsidRPr="00A1117D" w14:paraId="5B7B0ED5" w14:textId="77777777" w:rsidTr="00DC3F77">
        <w:trPr>
          <w:trHeight w:val="274"/>
          <w:ins w:id="764" w:author="Eutelsat-Rapporteur (v01)" w:date="2021-05-24T12:34:00Z"/>
        </w:trPr>
        <w:tc>
          <w:tcPr>
            <w:tcW w:w="1947" w:type="dxa"/>
          </w:tcPr>
          <w:p w14:paraId="6CA9A19C" w14:textId="77777777" w:rsidR="00AC6B65" w:rsidRPr="002045C5" w:rsidRDefault="00AC6B65" w:rsidP="00DC3F77">
            <w:pPr>
              <w:spacing w:after="60"/>
              <w:rPr>
                <w:ins w:id="765" w:author="Eutelsat-Rapporteur (v01)" w:date="2021-05-24T12:34:00Z"/>
                <w:sz w:val="20"/>
              </w:rPr>
            </w:pPr>
            <w:ins w:id="766"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767" w:author="Eutelsat-Rapporteur (v01)" w:date="2021-05-24T12:34:00Z"/>
                <w:sz w:val="20"/>
              </w:rPr>
            </w:pPr>
            <w:ins w:id="768" w:author="Eutelsat-Rapporteur (v01)" w:date="2021-05-24T12:34:00Z">
              <w:r>
                <w:rPr>
                  <w:sz w:val="20"/>
                </w:rPr>
                <w:t>1</w:t>
              </w:r>
            </w:ins>
          </w:p>
        </w:tc>
        <w:tc>
          <w:tcPr>
            <w:tcW w:w="716" w:type="dxa"/>
          </w:tcPr>
          <w:p w14:paraId="095E4FF3" w14:textId="77777777" w:rsidR="00AC6B65" w:rsidRPr="00BF0ACB" w:rsidRDefault="00AC6B65" w:rsidP="00DC3F77">
            <w:pPr>
              <w:spacing w:after="0"/>
              <w:rPr>
                <w:ins w:id="769" w:author="Eutelsat-Rapporteur (v01)" w:date="2021-05-24T12:34:00Z"/>
                <w:sz w:val="20"/>
              </w:rPr>
            </w:pPr>
            <w:ins w:id="770"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771" w:author="Eutelsat-Rapporteur (v01)" w:date="2021-05-24T12:34:00Z"/>
                <w:sz w:val="20"/>
              </w:rPr>
            </w:pPr>
            <w:ins w:id="772" w:author="Eutelsat-Rapporteur (v01)" w:date="2021-05-24T12:34:00Z">
              <w:r>
                <w:rPr>
                  <w:sz w:val="20"/>
                </w:rPr>
                <w:t>16</w:t>
              </w:r>
            </w:ins>
          </w:p>
        </w:tc>
        <w:tc>
          <w:tcPr>
            <w:tcW w:w="1220" w:type="dxa"/>
          </w:tcPr>
          <w:p w14:paraId="355D4EE1" w14:textId="77777777" w:rsidR="00AC6B65" w:rsidRPr="00BF0ACB" w:rsidRDefault="00AC6B65" w:rsidP="00DC3F77">
            <w:pPr>
              <w:spacing w:after="0"/>
              <w:rPr>
                <w:ins w:id="773" w:author="Eutelsat-Rapporteur (v01)" w:date="2021-05-24T12:34:00Z"/>
                <w:sz w:val="20"/>
              </w:rPr>
            </w:pPr>
            <w:ins w:id="774" w:author="Eutelsat-Rapporteur (v01)" w:date="2021-05-24T12:34:00Z">
              <w:r>
                <w:rPr>
                  <w:sz w:val="20"/>
                </w:rPr>
                <w:t>2</w:t>
              </w:r>
            </w:ins>
          </w:p>
        </w:tc>
        <w:tc>
          <w:tcPr>
            <w:tcW w:w="3958" w:type="dxa"/>
          </w:tcPr>
          <w:p w14:paraId="57A7CD47" w14:textId="77777777" w:rsidR="00AC6B65" w:rsidRPr="00A1117D" w:rsidRDefault="00AC6B65" w:rsidP="00DC3F77">
            <w:pPr>
              <w:spacing w:after="0"/>
              <w:rPr>
                <w:ins w:id="775" w:author="Eutelsat-Rapporteur (v01)" w:date="2021-05-24T12:34:00Z"/>
                <w:rFonts w:ascii="Arial" w:eastAsia="等线" w:hAnsi="Arial" w:cs="Arial"/>
                <w:sz w:val="20"/>
                <w:vertAlign w:val="superscript"/>
                <w:lang w:val="sv-SE"/>
              </w:rPr>
            </w:pPr>
            <w:ins w:id="776"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44EC74CE" w14:textId="77777777" w:rsidTr="00DC3F77">
        <w:trPr>
          <w:trHeight w:val="274"/>
          <w:ins w:id="777" w:author="Eutelsat-Rapporteur (v01)" w:date="2021-05-24T12:34:00Z"/>
        </w:trPr>
        <w:tc>
          <w:tcPr>
            <w:tcW w:w="1947" w:type="dxa"/>
          </w:tcPr>
          <w:p w14:paraId="1AF4ECC1" w14:textId="77777777" w:rsidR="00AC6B65" w:rsidRPr="002045C5" w:rsidRDefault="00AC6B65" w:rsidP="00DC3F77">
            <w:pPr>
              <w:spacing w:after="60"/>
              <w:rPr>
                <w:ins w:id="778" w:author="Eutelsat-Rapporteur (v01)" w:date="2021-05-24T12:34:00Z"/>
                <w:sz w:val="20"/>
              </w:rPr>
            </w:pPr>
            <w:ins w:id="779"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780" w:author="Eutelsat-Rapporteur (v01)" w:date="2021-05-24T12:34:00Z"/>
                <w:sz w:val="20"/>
              </w:rPr>
            </w:pPr>
            <w:ins w:id="781" w:author="Eutelsat-Rapporteur (v01)" w:date="2021-05-24T12:34:00Z">
              <w:r>
                <w:rPr>
                  <w:sz w:val="20"/>
                </w:rPr>
                <w:t>1</w:t>
              </w:r>
            </w:ins>
          </w:p>
        </w:tc>
        <w:tc>
          <w:tcPr>
            <w:tcW w:w="716" w:type="dxa"/>
          </w:tcPr>
          <w:p w14:paraId="3911CE42" w14:textId="77777777" w:rsidR="00AC6B65" w:rsidRPr="00BF0ACB" w:rsidRDefault="00AC6B65" w:rsidP="00DC3F77">
            <w:pPr>
              <w:spacing w:after="0"/>
              <w:rPr>
                <w:ins w:id="782" w:author="Eutelsat-Rapporteur (v01)" w:date="2021-05-24T12:34:00Z"/>
                <w:sz w:val="20"/>
              </w:rPr>
            </w:pPr>
            <w:ins w:id="783" w:author="Eutelsat-Rapporteur (v01)" w:date="2021-05-24T12:34:00Z">
              <w:r>
                <w:rPr>
                  <w:sz w:val="20"/>
                </w:rPr>
                <w:t>50</w:t>
              </w:r>
            </w:ins>
          </w:p>
        </w:tc>
        <w:tc>
          <w:tcPr>
            <w:tcW w:w="931" w:type="dxa"/>
          </w:tcPr>
          <w:p w14:paraId="7B229323" w14:textId="77777777" w:rsidR="00AC6B65" w:rsidRPr="00BF0ACB" w:rsidRDefault="00AC6B65" w:rsidP="00DC3F77">
            <w:pPr>
              <w:spacing w:after="0"/>
              <w:rPr>
                <w:ins w:id="784" w:author="Eutelsat-Rapporteur (v01)" w:date="2021-05-24T12:34:00Z"/>
                <w:sz w:val="20"/>
              </w:rPr>
            </w:pPr>
            <w:ins w:id="785" w:author="Eutelsat-Rapporteur (v01)" w:date="2021-05-24T12:34:00Z">
              <w:r>
                <w:rPr>
                  <w:sz w:val="20"/>
                </w:rPr>
                <w:t>16</w:t>
              </w:r>
            </w:ins>
          </w:p>
        </w:tc>
        <w:tc>
          <w:tcPr>
            <w:tcW w:w="1220" w:type="dxa"/>
          </w:tcPr>
          <w:p w14:paraId="7873ABC2" w14:textId="77777777" w:rsidR="00AC6B65" w:rsidRPr="00BF0ACB" w:rsidRDefault="00AC6B65" w:rsidP="00DC3F77">
            <w:pPr>
              <w:spacing w:after="0"/>
              <w:rPr>
                <w:ins w:id="786" w:author="Eutelsat-Rapporteur (v01)" w:date="2021-05-24T12:34:00Z"/>
                <w:sz w:val="20"/>
              </w:rPr>
            </w:pPr>
            <w:ins w:id="787" w:author="Eutelsat-Rapporteur (v01)" w:date="2021-05-24T12:34:00Z">
              <w:r>
                <w:rPr>
                  <w:sz w:val="20"/>
                </w:rPr>
                <w:t>1</w:t>
              </w:r>
            </w:ins>
          </w:p>
        </w:tc>
        <w:tc>
          <w:tcPr>
            <w:tcW w:w="3958" w:type="dxa"/>
          </w:tcPr>
          <w:p w14:paraId="08913009" w14:textId="77777777" w:rsidR="00AC6B65" w:rsidRPr="00A1117D" w:rsidRDefault="00AC6B65" w:rsidP="00DC3F77">
            <w:pPr>
              <w:spacing w:after="0"/>
              <w:rPr>
                <w:ins w:id="788" w:author="Eutelsat-Rapporteur (v01)" w:date="2021-05-24T12:34:00Z"/>
                <w:rFonts w:ascii="Arial" w:eastAsia="等线" w:hAnsi="Arial" w:cs="Arial"/>
                <w:sz w:val="20"/>
                <w:vertAlign w:val="superscript"/>
                <w:lang w:val="sv-SE"/>
              </w:rPr>
            </w:pPr>
            <w:ins w:id="789"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5DD7C039" w14:textId="77777777" w:rsidTr="00DC3F77">
        <w:trPr>
          <w:trHeight w:val="274"/>
          <w:ins w:id="790" w:author="Eutelsat-Rapporteur (v01)" w:date="2021-05-24T12:34:00Z"/>
        </w:trPr>
        <w:tc>
          <w:tcPr>
            <w:tcW w:w="1947" w:type="dxa"/>
          </w:tcPr>
          <w:p w14:paraId="3E49CAC4" w14:textId="77777777" w:rsidR="00AC6B65" w:rsidRPr="002045C5" w:rsidRDefault="00AC6B65" w:rsidP="00DC3F77">
            <w:pPr>
              <w:spacing w:after="60"/>
              <w:rPr>
                <w:ins w:id="791" w:author="Eutelsat-Rapporteur (v01)" w:date="2021-05-24T12:34:00Z"/>
                <w:sz w:val="20"/>
              </w:rPr>
            </w:pPr>
            <w:ins w:id="792"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793" w:author="Eutelsat-Rapporteur (v01)" w:date="2021-05-24T12:34:00Z"/>
                <w:sz w:val="20"/>
              </w:rPr>
            </w:pPr>
            <w:ins w:id="794" w:author="Eutelsat-Rapporteur (v01)" w:date="2021-05-24T12:34:00Z">
              <w:r>
                <w:rPr>
                  <w:sz w:val="20"/>
                </w:rPr>
                <w:t>1</w:t>
              </w:r>
            </w:ins>
          </w:p>
        </w:tc>
        <w:tc>
          <w:tcPr>
            <w:tcW w:w="716" w:type="dxa"/>
          </w:tcPr>
          <w:p w14:paraId="5814ADD6" w14:textId="77777777" w:rsidR="00AC6B65" w:rsidRPr="00BF0ACB" w:rsidRDefault="00AC6B65" w:rsidP="00DC3F77">
            <w:pPr>
              <w:spacing w:after="0"/>
              <w:rPr>
                <w:ins w:id="795" w:author="Eutelsat-Rapporteur (v01)" w:date="2021-05-24T12:34:00Z"/>
                <w:sz w:val="20"/>
              </w:rPr>
            </w:pPr>
            <w:ins w:id="796" w:author="Eutelsat-Rapporteur (v01)" w:date="2021-05-24T12:34:00Z">
              <w:r>
                <w:rPr>
                  <w:sz w:val="20"/>
                </w:rPr>
                <w:t>100</w:t>
              </w:r>
            </w:ins>
          </w:p>
        </w:tc>
        <w:tc>
          <w:tcPr>
            <w:tcW w:w="931" w:type="dxa"/>
          </w:tcPr>
          <w:p w14:paraId="2C5DD285" w14:textId="77777777" w:rsidR="00AC6B65" w:rsidRPr="00BF0ACB" w:rsidRDefault="00AC6B65" w:rsidP="00DC3F77">
            <w:pPr>
              <w:spacing w:after="0"/>
              <w:rPr>
                <w:ins w:id="797" w:author="Eutelsat-Rapporteur (v01)" w:date="2021-05-24T12:34:00Z"/>
                <w:sz w:val="20"/>
              </w:rPr>
            </w:pPr>
            <w:ins w:id="798" w:author="Eutelsat-Rapporteur (v01)" w:date="2021-05-24T12:34:00Z">
              <w:r>
                <w:rPr>
                  <w:sz w:val="20"/>
                </w:rPr>
                <w:t>16</w:t>
              </w:r>
            </w:ins>
          </w:p>
        </w:tc>
        <w:tc>
          <w:tcPr>
            <w:tcW w:w="1220" w:type="dxa"/>
          </w:tcPr>
          <w:p w14:paraId="266201BF" w14:textId="77777777" w:rsidR="00AC6B65" w:rsidRPr="00BF0ACB" w:rsidRDefault="00AC6B65" w:rsidP="00DC3F77">
            <w:pPr>
              <w:spacing w:after="0"/>
              <w:rPr>
                <w:ins w:id="799" w:author="Eutelsat-Rapporteur (v01)" w:date="2021-05-24T12:34:00Z"/>
                <w:sz w:val="20"/>
              </w:rPr>
            </w:pPr>
            <w:ins w:id="800" w:author="Eutelsat-Rapporteur (v01)" w:date="2021-05-24T12:34:00Z">
              <w:r>
                <w:rPr>
                  <w:sz w:val="20"/>
                </w:rPr>
                <w:t>1</w:t>
              </w:r>
            </w:ins>
          </w:p>
        </w:tc>
        <w:tc>
          <w:tcPr>
            <w:tcW w:w="3958" w:type="dxa"/>
          </w:tcPr>
          <w:p w14:paraId="18E9D687" w14:textId="77777777" w:rsidR="00AC6B65" w:rsidRPr="00A1117D" w:rsidRDefault="00AC6B65" w:rsidP="00DC3F77">
            <w:pPr>
              <w:spacing w:after="0"/>
              <w:rPr>
                <w:ins w:id="801" w:author="Eutelsat-Rapporteur (v01)" w:date="2021-05-24T12:34:00Z"/>
                <w:rFonts w:ascii="Arial" w:eastAsia="等线" w:hAnsi="Arial" w:cs="Arial"/>
                <w:sz w:val="20"/>
                <w:vertAlign w:val="superscript"/>
                <w:lang w:val="sv-SE"/>
              </w:rPr>
            </w:pPr>
            <w:ins w:id="802" w:author="Eutelsat-Rapporteur (v01)" w:date="2021-05-24T12:34:00Z">
              <w:r w:rsidRPr="00A1117D">
                <w:rPr>
                  <w:rFonts w:eastAsia="等线"/>
                  <w:sz w:val="20"/>
                  <w:lang w:val="sv-SE"/>
                </w:rPr>
                <w:t>R=125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e>
                  <m:sub>
                    <m:r>
                      <w:rPr>
                        <w:rFonts w:ascii="Cambria Math" w:hAnsi="Cambria Math"/>
                        <w:sz w:val="20"/>
                      </w:rPr>
                      <m:t>paging</m:t>
                    </m:r>
                  </m:sub>
                </m:sSub>
                <m:r>
                  <w:rPr>
                    <w:rFonts w:ascii="Cambria Math" w:hAnsi="Cambria Math"/>
                    <w:sz w:val="20"/>
                    <w:lang w:val="sv-SE"/>
                  </w:rPr>
                  <m:t>=40595</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2405D9E0" w14:textId="77777777" w:rsidTr="00DC3F77">
        <w:trPr>
          <w:trHeight w:val="274"/>
          <w:ins w:id="803" w:author="Eutelsat-Rapporteur (v01)" w:date="2021-05-24T12:34:00Z"/>
        </w:trPr>
        <w:tc>
          <w:tcPr>
            <w:tcW w:w="1947" w:type="dxa"/>
          </w:tcPr>
          <w:p w14:paraId="38F639FA" w14:textId="77777777" w:rsidR="00AC6B65" w:rsidRPr="002045C5" w:rsidRDefault="00AC6B65" w:rsidP="00DC3F77">
            <w:pPr>
              <w:spacing w:after="60"/>
              <w:rPr>
                <w:ins w:id="804" w:author="Eutelsat-Rapporteur (v01)" w:date="2021-05-24T12:34:00Z"/>
                <w:sz w:val="20"/>
              </w:rPr>
            </w:pPr>
            <w:ins w:id="805"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806" w:author="Eutelsat-Rapporteur (v01)" w:date="2021-05-24T12:34:00Z"/>
                <w:sz w:val="20"/>
              </w:rPr>
            </w:pPr>
            <w:ins w:id="807" w:author="Eutelsat-Rapporteur (v01)" w:date="2021-05-24T12:34:00Z">
              <w:r>
                <w:rPr>
                  <w:sz w:val="20"/>
                </w:rPr>
                <w:t>1</w:t>
              </w:r>
            </w:ins>
          </w:p>
        </w:tc>
        <w:tc>
          <w:tcPr>
            <w:tcW w:w="716" w:type="dxa"/>
          </w:tcPr>
          <w:p w14:paraId="7B30E786" w14:textId="77777777" w:rsidR="00AC6B65" w:rsidRPr="00BF0ACB" w:rsidRDefault="00AC6B65" w:rsidP="00DC3F77">
            <w:pPr>
              <w:spacing w:after="0"/>
              <w:rPr>
                <w:ins w:id="808" w:author="Eutelsat-Rapporteur (v01)" w:date="2021-05-24T12:34:00Z"/>
                <w:sz w:val="20"/>
              </w:rPr>
            </w:pPr>
            <w:ins w:id="809" w:author="Eutelsat-Rapporteur (v01)" w:date="2021-05-24T12:34:00Z">
              <w:r>
                <w:rPr>
                  <w:sz w:val="20"/>
                </w:rPr>
                <w:t>50</w:t>
              </w:r>
            </w:ins>
          </w:p>
        </w:tc>
        <w:tc>
          <w:tcPr>
            <w:tcW w:w="931" w:type="dxa"/>
          </w:tcPr>
          <w:p w14:paraId="1E2EEC54" w14:textId="77777777" w:rsidR="00AC6B65" w:rsidRPr="00BF0ACB" w:rsidRDefault="00AC6B65" w:rsidP="00DC3F77">
            <w:pPr>
              <w:spacing w:after="0"/>
              <w:rPr>
                <w:ins w:id="810" w:author="Eutelsat-Rapporteur (v01)" w:date="2021-05-24T12:34:00Z"/>
                <w:sz w:val="20"/>
              </w:rPr>
            </w:pPr>
            <w:ins w:id="811" w:author="Eutelsat-Rapporteur (v01)" w:date="2021-05-24T12:34:00Z">
              <w:r>
                <w:rPr>
                  <w:sz w:val="20"/>
                </w:rPr>
                <w:t>16</w:t>
              </w:r>
            </w:ins>
          </w:p>
        </w:tc>
        <w:tc>
          <w:tcPr>
            <w:tcW w:w="1220" w:type="dxa"/>
          </w:tcPr>
          <w:p w14:paraId="092D14AE" w14:textId="77777777" w:rsidR="00AC6B65" w:rsidRPr="00BF0ACB" w:rsidRDefault="00AC6B65" w:rsidP="00DC3F77">
            <w:pPr>
              <w:spacing w:after="0"/>
              <w:rPr>
                <w:ins w:id="812" w:author="Eutelsat-Rapporteur (v01)" w:date="2021-05-24T12:34:00Z"/>
                <w:sz w:val="20"/>
              </w:rPr>
            </w:pPr>
            <w:ins w:id="813" w:author="Eutelsat-Rapporteur (v01)" w:date="2021-05-24T12:34:00Z">
              <w:r>
                <w:rPr>
                  <w:sz w:val="20"/>
                </w:rPr>
                <w:t>1</w:t>
              </w:r>
            </w:ins>
          </w:p>
        </w:tc>
        <w:tc>
          <w:tcPr>
            <w:tcW w:w="3958" w:type="dxa"/>
          </w:tcPr>
          <w:p w14:paraId="217F1999" w14:textId="77777777" w:rsidR="00AC6B65" w:rsidRPr="00A1117D" w:rsidRDefault="00AC6B65" w:rsidP="00DC3F77">
            <w:pPr>
              <w:spacing w:after="0"/>
              <w:rPr>
                <w:ins w:id="814" w:author="Eutelsat-Rapporteur (v01)" w:date="2021-05-24T12:34:00Z"/>
                <w:rFonts w:ascii="Arial" w:eastAsia="等线" w:hAnsi="Arial" w:cs="Arial"/>
                <w:sz w:val="20"/>
                <w:vertAlign w:val="superscript"/>
                <w:lang w:val="sv-SE"/>
              </w:rPr>
            </w:pPr>
            <w:ins w:id="815" w:author="Eutelsat-Rapporteur (v01)" w:date="2021-05-24T12:34:00Z">
              <w:r w:rsidRPr="00A1117D">
                <w:rPr>
                  <w:rFonts w:eastAsia="等线"/>
                  <w:sz w:val="20"/>
                  <w:lang w:val="sv-SE"/>
                </w:rPr>
                <w:t>R=850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=1877110</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bl>
    <w:p w14:paraId="0F84314E" w14:textId="77777777" w:rsidR="00AC6B65" w:rsidRPr="00A1117D" w:rsidRDefault="00AC6B65" w:rsidP="00AC6B65">
      <w:pPr>
        <w:rPr>
          <w:ins w:id="816" w:author="Eutelsat-Rapporteur (v01)" w:date="2021-05-24T12:34:00Z"/>
          <w:sz w:val="20"/>
          <w:lang w:val="sv-SE"/>
        </w:rPr>
      </w:pPr>
    </w:p>
    <w:p w14:paraId="5D644963" w14:textId="7C8688B0" w:rsidR="00AC6B65" w:rsidRPr="00780F7B" w:rsidRDefault="00AC6B65" w:rsidP="00AC6B65">
      <w:pPr>
        <w:rPr>
          <w:ins w:id="817" w:author="Eutelsat-Rapporteur (v01)" w:date="2021-05-24T12:34:00Z"/>
          <w:sz w:val="20"/>
        </w:rPr>
      </w:pPr>
      <w:ins w:id="818" w:author="Eutelsat-Rapporteur (v01)" w:date="2021-05-24T12:34:00Z">
        <w:r w:rsidRPr="00780F7B">
          <w:rPr>
            <w:sz w:val="20"/>
          </w:rPr>
          <w:t xml:space="preserve">The results can be found in the following Table </w:t>
        </w:r>
      </w:ins>
      <w:ins w:id="819" w:author="Eutelsat-Rapporteur (v01)" w:date="2021-05-24T12:39:00Z">
        <w:r>
          <w:rPr>
            <w:sz w:val="20"/>
          </w:rPr>
          <w:t>D.1</w:t>
        </w:r>
      </w:ins>
      <w:ins w:id="820" w:author="Eutelsat-Rapporteur (v01)" w:date="2021-05-24T12:34:00Z">
        <w:r>
          <w:rPr>
            <w:sz w:val="20"/>
          </w:rPr>
          <w:t>-</w:t>
        </w:r>
        <w:r w:rsidRPr="00780F7B">
          <w:rPr>
            <w:sz w:val="20"/>
          </w:rPr>
          <w:t xml:space="preserve">2 and Table </w:t>
        </w:r>
      </w:ins>
      <w:ins w:id="821" w:author="Eutelsat-Rapporteur (v01)" w:date="2021-05-24T12:39:00Z">
        <w:r>
          <w:rPr>
            <w:sz w:val="20"/>
          </w:rPr>
          <w:t>D.1</w:t>
        </w:r>
      </w:ins>
      <w:ins w:id="822" w:author="Eutelsat-Rapporteur (v01)" w:date="2021-05-24T12:34:00Z">
        <w:r>
          <w:rPr>
            <w:sz w:val="20"/>
          </w:rPr>
          <w:t>-</w:t>
        </w:r>
        <w:r w:rsidRPr="00780F7B">
          <w:rPr>
            <w:sz w:val="20"/>
          </w:rPr>
          <w:t xml:space="preserve">3. For Table </w:t>
        </w:r>
      </w:ins>
      <w:ins w:id="823" w:author="Eutelsat-Rapporteur (v01)" w:date="2021-05-24T12:39:00Z">
        <w:r>
          <w:rPr>
            <w:sz w:val="20"/>
          </w:rPr>
          <w:t>D.1</w:t>
        </w:r>
      </w:ins>
      <w:ins w:id="824" w:author="Eutelsat-Rapporteur (v01)" w:date="2021-05-24T12:34:00Z">
        <w:r>
          <w:rPr>
            <w:sz w:val="20"/>
          </w:rPr>
          <w:t>-</w:t>
        </w:r>
        <w:r w:rsidRPr="00780F7B">
          <w:rPr>
            <w:sz w:val="20"/>
          </w:rPr>
          <w:t>2 we have assumed a UE</w:t>
        </w:r>
      </w:ins>
      <w:ins w:id="825" w:author="Eutelsat-Rapporteur (v01)" w:date="2021-05-24T12:54:00Z">
        <w:r w:rsidR="00684E21">
          <w:rPr>
            <w:sz w:val="20"/>
          </w:rPr>
          <w:t>s</w:t>
        </w:r>
      </w:ins>
      <w:ins w:id="826" w:author="Eutelsat-Rapporteur (v01)" w:date="2021-05-24T12:34:00Z">
        <w:r w:rsidRPr="00780F7B">
          <w:rPr>
            <w:sz w:val="20"/>
          </w:rPr>
          <w:t xml:space="preserve"> density of 400 UE/</w:t>
        </w:r>
      </w:ins>
      <w:ins w:id="827" w:author="Eutelsat-Rapporteur (v01)" w:date="2021-05-24T12:40:00Z">
        <w:r>
          <w:rPr>
            <w:rFonts w:eastAsia="Calibri"/>
            <w:sz w:val="20"/>
          </w:rPr>
          <w:t>km</w:t>
        </w:r>
        <w:r w:rsidRPr="0089636E">
          <w:rPr>
            <w:rFonts w:eastAsia="Calibri"/>
            <w:sz w:val="20"/>
            <w:vertAlign w:val="superscript"/>
          </w:rPr>
          <w:t>2</w:t>
        </w:r>
      </w:ins>
      <w:ins w:id="828" w:author="Eutelsat-Rapporteur (v01)" w:date="2021-05-24T12:34:00Z">
        <w:r w:rsidRPr="00780F7B">
          <w:rPr>
            <w:sz w:val="20"/>
          </w:rPr>
          <w:t xml:space="preserve"> following</w:t>
        </w:r>
        <w:r>
          <w:rPr>
            <w:sz w:val="20"/>
          </w:rPr>
          <w:t xml:space="preserve"> [3]</w:t>
        </w:r>
        <w:r w:rsidRPr="00780F7B">
          <w:rPr>
            <w:sz w:val="20"/>
          </w:rPr>
          <w:t xml:space="preserve">. In Table </w:t>
        </w:r>
      </w:ins>
      <w:ins w:id="829" w:author="Eutelsat-Rapporteur (v01)" w:date="2021-05-24T12:39:00Z">
        <w:r>
          <w:rPr>
            <w:sz w:val="20"/>
          </w:rPr>
          <w:t>D.1</w:t>
        </w:r>
      </w:ins>
      <w:ins w:id="830" w:author="Eutelsat-Rapporteur (v01)" w:date="2021-05-24T12:34:00Z">
        <w:r>
          <w:rPr>
            <w:sz w:val="20"/>
          </w:rPr>
          <w:t>-</w:t>
        </w:r>
        <w:r w:rsidRPr="00780F7B">
          <w:rPr>
            <w:sz w:val="20"/>
          </w:rPr>
          <w:t>3 we evaluate the achievable UE</w:t>
        </w:r>
      </w:ins>
      <w:ins w:id="831" w:author="Eutelsat-Rapporteur (v01)" w:date="2021-05-24T12:54:00Z">
        <w:r w:rsidR="00684E21">
          <w:rPr>
            <w:sz w:val="20"/>
          </w:rPr>
          <w:t>s</w:t>
        </w:r>
      </w:ins>
      <w:ins w:id="832" w:author="Eutelsat-Rapporteur (v01)" w:date="2021-05-24T12:34:00Z">
        <w:r w:rsidRPr="00780F7B">
          <w:rPr>
            <w:sz w:val="20"/>
          </w:rPr>
          <w:t xml:space="preserve"> density.</w:t>
        </w:r>
      </w:ins>
    </w:p>
    <w:p w14:paraId="6B6042D0" w14:textId="2B8B0B62" w:rsidR="00AC6B65" w:rsidRPr="00AC6B65" w:rsidRDefault="00AC6B65" w:rsidP="00AC6B65">
      <w:pPr>
        <w:pStyle w:val="TH"/>
        <w:rPr>
          <w:ins w:id="833" w:author="Eutelsat-Rapporteur (v01)" w:date="2021-05-24T12:34:00Z"/>
        </w:rPr>
      </w:pPr>
      <w:ins w:id="834" w:author="Eutelsat-Rapporteur (v01)" w:date="2021-05-24T12:34:00Z">
        <w:r w:rsidRPr="00AC6B65">
          <w:t xml:space="preserve">Table </w:t>
        </w:r>
      </w:ins>
      <w:ins w:id="835" w:author="Eutelsat-Rapporteur (v01)" w:date="2021-05-24T12:36:00Z">
        <w:r w:rsidRPr="00AC6B65">
          <w:t>D.1</w:t>
        </w:r>
      </w:ins>
      <w:ins w:id="836" w:author="Eutelsat-Rapporteur (v01)" w:date="2021-05-24T12:34:00Z">
        <w:r w:rsidRPr="00AC6B65">
          <w:t>-2: Paging channel load for a given UE</w:t>
        </w:r>
      </w:ins>
      <w:ins w:id="837" w:author="Eutelsat-Rapporteur (v01)" w:date="2021-05-24T12:42:00Z">
        <w:r>
          <w:t>s</w:t>
        </w:r>
      </w:ins>
      <w:ins w:id="838"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83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840" w:author="Eutelsat-Rapporteur (v01)" w:date="2021-05-24T12:34:00Z"/>
                <w:rFonts w:ascii="Times New Roman" w:eastAsia="Calibri" w:hAnsi="Times New Roman"/>
                <w:b w:val="0"/>
                <w:sz w:val="20"/>
              </w:rPr>
            </w:pPr>
            <w:ins w:id="841"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842" w:author="Eutelsat-Rapporteur (v01)" w:date="2021-05-24T12:34:00Z"/>
                <w:rFonts w:ascii="Times New Roman" w:eastAsia="Calibri" w:hAnsi="Times New Roman"/>
                <w:b w:val="0"/>
                <w:sz w:val="20"/>
              </w:rPr>
            </w:pPr>
            <w:ins w:id="843"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844" w:author="Eutelsat-Rapporteur (v01)" w:date="2021-05-24T12:34:00Z"/>
                <w:rFonts w:ascii="Times New Roman" w:hAnsi="Times New Roman"/>
                <w:b w:val="0"/>
                <w:sz w:val="20"/>
              </w:rPr>
            </w:pPr>
            <w:ins w:id="845"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84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847" w:author="Eutelsat-Rapporteur (v01)" w:date="2021-05-24T12:34:00Z"/>
                <w:rFonts w:ascii="Times New Roman" w:hAnsi="Times New Roman"/>
                <w:sz w:val="20"/>
              </w:rPr>
            </w:pPr>
            <w:ins w:id="848"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849" w:author="Eutelsat-Rapporteur (v01)" w:date="2021-05-24T12:34:00Z"/>
                <w:rFonts w:ascii="Times New Roman" w:eastAsia="Calibri" w:hAnsi="Times New Roman"/>
                <w:sz w:val="20"/>
              </w:rPr>
            </w:pPr>
            <w:ins w:id="85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851" w:author="Eutelsat-Rapporteur (v01)" w:date="2021-05-24T12:34:00Z"/>
                <w:sz w:val="20"/>
              </w:rPr>
            </w:pPr>
            <w:ins w:id="852" w:author="Eutelsat-Rapporteur (v01)" w:date="2021-05-24T12:34:00Z">
              <w:r>
                <w:rPr>
                  <w:color w:val="000000"/>
                  <w:sz w:val="20"/>
                  <w:lang w:bidi="ar"/>
                </w:rPr>
                <w:t>2.63</w:t>
              </w:r>
            </w:ins>
            <w:ins w:id="853" w:author="Eutelsat-Rapporteur (v01)" w:date="2021-05-24T12:42:00Z">
              <w:r w:rsidR="00A05F3B">
                <w:rPr>
                  <w:color w:val="000000"/>
                  <w:sz w:val="20"/>
                  <w:lang w:bidi="ar"/>
                </w:rPr>
                <w:t xml:space="preserve"> </w:t>
              </w:r>
            </w:ins>
            <w:ins w:id="854" w:author="Eutelsat-Rapporteur (v01)" w:date="2021-05-24T12:34:00Z">
              <w:r>
                <w:rPr>
                  <w:color w:val="000000"/>
                  <w:sz w:val="20"/>
                  <w:lang w:bidi="ar"/>
                </w:rPr>
                <w:t>%</w:t>
              </w:r>
            </w:ins>
          </w:p>
        </w:tc>
      </w:tr>
      <w:tr w:rsidR="00AC6B65" w14:paraId="7D124794" w14:textId="77777777" w:rsidTr="00DC3F77">
        <w:trPr>
          <w:trHeight w:val="340"/>
          <w:jc w:val="center"/>
          <w:ins w:id="85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856" w:author="Eutelsat-Rapporteur (v01)" w:date="2021-05-24T12:34:00Z"/>
                <w:sz w:val="20"/>
              </w:rPr>
            </w:pPr>
            <w:ins w:id="857"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858" w:author="Eutelsat-Rapporteur (v01)" w:date="2021-05-24T12:34:00Z"/>
                <w:rFonts w:ascii="Times New Roman" w:eastAsia="Calibri" w:hAnsi="Times New Roman"/>
                <w:sz w:val="20"/>
              </w:rPr>
            </w:pPr>
            <w:ins w:id="85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860" w:author="Eutelsat-Rapporteur (v01)" w:date="2021-05-24T12:34:00Z"/>
                <w:sz w:val="20"/>
              </w:rPr>
            </w:pPr>
            <w:ins w:id="861" w:author="Eutelsat-Rapporteur (v01)" w:date="2021-05-24T12:34:00Z">
              <w:r>
                <w:rPr>
                  <w:color w:val="000000"/>
                  <w:sz w:val="20"/>
                  <w:lang w:bidi="ar"/>
                </w:rPr>
                <w:t>10.52</w:t>
              </w:r>
            </w:ins>
            <w:ins w:id="862" w:author="Eutelsat-Rapporteur (v01)" w:date="2021-05-24T12:42:00Z">
              <w:r w:rsidR="00A05F3B">
                <w:rPr>
                  <w:color w:val="000000"/>
                  <w:sz w:val="20"/>
                  <w:lang w:bidi="ar"/>
                </w:rPr>
                <w:t xml:space="preserve"> </w:t>
              </w:r>
            </w:ins>
            <w:ins w:id="863" w:author="Eutelsat-Rapporteur (v01)" w:date="2021-05-24T12:34:00Z">
              <w:r>
                <w:rPr>
                  <w:color w:val="000000"/>
                  <w:sz w:val="20"/>
                  <w:lang w:bidi="ar"/>
                </w:rPr>
                <w:t>%</w:t>
              </w:r>
            </w:ins>
          </w:p>
        </w:tc>
      </w:tr>
      <w:tr w:rsidR="00AC6B65" w14:paraId="5EE6C720" w14:textId="77777777" w:rsidTr="00DC3F77">
        <w:trPr>
          <w:trHeight w:val="340"/>
          <w:jc w:val="center"/>
          <w:ins w:id="86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865" w:author="Eutelsat-Rapporteur (v01)" w:date="2021-05-24T12:34:00Z"/>
                <w:sz w:val="20"/>
              </w:rPr>
            </w:pPr>
            <w:ins w:id="866"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867" w:author="Eutelsat-Rapporteur (v01)" w:date="2021-05-24T12:34:00Z"/>
                <w:rFonts w:ascii="Times New Roman" w:eastAsia="Calibri" w:hAnsi="Times New Roman"/>
                <w:sz w:val="20"/>
              </w:rPr>
            </w:pPr>
            <w:ins w:id="86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869" w:author="Eutelsat-Rapporteur (v01)" w:date="2021-05-24T12:34:00Z"/>
                <w:sz w:val="20"/>
              </w:rPr>
            </w:pPr>
            <w:ins w:id="870" w:author="Eutelsat-Rapporteur (v01)" w:date="2021-05-24T12:34:00Z">
              <w:r>
                <w:rPr>
                  <w:color w:val="000000"/>
                  <w:sz w:val="20"/>
                  <w:lang w:bidi="ar"/>
                </w:rPr>
                <w:t>131.6</w:t>
              </w:r>
            </w:ins>
            <w:ins w:id="871" w:author="Eutelsat-Rapporteur (v01)" w:date="2021-05-24T12:42:00Z">
              <w:r w:rsidR="00A05F3B">
                <w:rPr>
                  <w:color w:val="000000"/>
                  <w:sz w:val="20"/>
                  <w:lang w:bidi="ar"/>
                </w:rPr>
                <w:t xml:space="preserve"> </w:t>
              </w:r>
            </w:ins>
            <w:ins w:id="872" w:author="Eutelsat-Rapporteur (v01)" w:date="2021-05-24T12:34:00Z">
              <w:r>
                <w:rPr>
                  <w:color w:val="000000"/>
                  <w:sz w:val="20"/>
                  <w:lang w:bidi="ar"/>
                </w:rPr>
                <w:t>%</w:t>
              </w:r>
            </w:ins>
          </w:p>
        </w:tc>
      </w:tr>
      <w:tr w:rsidR="00AC6B65" w14:paraId="439CA482" w14:textId="77777777" w:rsidTr="00DC3F77">
        <w:trPr>
          <w:trHeight w:val="340"/>
          <w:jc w:val="center"/>
          <w:ins w:id="87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874" w:author="Eutelsat-Rapporteur (v01)" w:date="2021-05-24T12:34:00Z"/>
                <w:sz w:val="20"/>
              </w:rPr>
            </w:pPr>
            <w:ins w:id="875"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876" w:author="Eutelsat-Rapporteur (v01)" w:date="2021-05-24T12:34:00Z"/>
                <w:rFonts w:ascii="Times New Roman" w:eastAsia="Calibri" w:hAnsi="Times New Roman"/>
                <w:sz w:val="20"/>
              </w:rPr>
            </w:pPr>
            <w:ins w:id="87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878" w:author="Eutelsat-Rapporteur (v01)" w:date="2021-05-24T12:34:00Z"/>
                <w:sz w:val="20"/>
              </w:rPr>
            </w:pPr>
            <w:ins w:id="879" w:author="Eutelsat-Rapporteur (v01)" w:date="2021-05-24T12:34:00Z">
              <w:r>
                <w:rPr>
                  <w:color w:val="000000"/>
                  <w:sz w:val="20"/>
                  <w:lang w:bidi="ar"/>
                </w:rPr>
                <w:t>12166</w:t>
              </w:r>
            </w:ins>
            <w:ins w:id="880" w:author="Eutelsat-Rapporteur (v01)" w:date="2021-05-24T12:42:00Z">
              <w:r w:rsidR="00A05F3B">
                <w:rPr>
                  <w:color w:val="000000"/>
                  <w:sz w:val="20"/>
                  <w:lang w:bidi="ar"/>
                </w:rPr>
                <w:t xml:space="preserve"> </w:t>
              </w:r>
            </w:ins>
            <w:ins w:id="881" w:author="Eutelsat-Rapporteur (v01)" w:date="2021-05-24T12:34:00Z">
              <w:r>
                <w:rPr>
                  <w:color w:val="000000"/>
                  <w:sz w:val="20"/>
                  <w:lang w:bidi="ar"/>
                </w:rPr>
                <w:t>%</w:t>
              </w:r>
            </w:ins>
          </w:p>
        </w:tc>
      </w:tr>
    </w:tbl>
    <w:p w14:paraId="6B5FE817" w14:textId="77777777" w:rsidR="00AC6B65" w:rsidRPr="002045C5" w:rsidRDefault="00AC6B65" w:rsidP="00AC6B65">
      <w:pPr>
        <w:rPr>
          <w:ins w:id="882" w:author="Eutelsat-Rapporteur (v01)" w:date="2021-05-24T12:34:00Z"/>
          <w:sz w:val="20"/>
        </w:rPr>
      </w:pPr>
    </w:p>
    <w:p w14:paraId="5957A487" w14:textId="49579AFC" w:rsidR="00AC6B65" w:rsidRPr="00AC6B65" w:rsidRDefault="00AC6B65" w:rsidP="00AC6B65">
      <w:pPr>
        <w:pStyle w:val="TH"/>
        <w:rPr>
          <w:ins w:id="883" w:author="Eutelsat-Rapporteur (v01)" w:date="2021-05-24T12:34:00Z"/>
        </w:rPr>
      </w:pPr>
      <w:ins w:id="884" w:author="Eutelsat-Rapporteur (v01)" w:date="2021-05-24T12:34:00Z">
        <w:r w:rsidRPr="00AC6B65">
          <w:t xml:space="preserve">Table </w:t>
        </w:r>
      </w:ins>
      <w:ins w:id="885" w:author="Eutelsat-Rapporteur (v01)" w:date="2021-05-24T12:37:00Z">
        <w:r w:rsidRPr="00AC6B65">
          <w:t>D.1</w:t>
        </w:r>
      </w:ins>
      <w:ins w:id="886" w:author="Eutelsat-Rapporteur (v01)" w:date="2021-05-24T12:34:00Z">
        <w:r w:rsidRPr="00AC6B65">
          <w:t>-3: Supported UE</w:t>
        </w:r>
      </w:ins>
      <w:ins w:id="887" w:author="Eutelsat-Rapporteur (v01)" w:date="2021-05-24T12:54:00Z">
        <w:r w:rsidR="00684E21">
          <w:t>s</w:t>
        </w:r>
      </w:ins>
      <w:ins w:id="888"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889" w:author="Eutelsat-Rapporteur (v01)" w:date="2021-05-24T12:34:00Z"/>
        </w:trPr>
        <w:tc>
          <w:tcPr>
            <w:tcW w:w="2410" w:type="dxa"/>
          </w:tcPr>
          <w:p w14:paraId="124FB7B9" w14:textId="77777777" w:rsidR="00AC6B65" w:rsidRPr="002045C5" w:rsidRDefault="00AC6B65" w:rsidP="00DC3F77">
            <w:pPr>
              <w:pStyle w:val="TAH"/>
              <w:rPr>
                <w:ins w:id="890" w:author="Eutelsat-Rapporteur (v01)" w:date="2021-05-24T12:34:00Z"/>
                <w:rFonts w:ascii="Times New Roman" w:eastAsia="Calibri" w:hAnsi="Times New Roman"/>
                <w:b w:val="0"/>
                <w:sz w:val="20"/>
              </w:rPr>
            </w:pPr>
            <w:ins w:id="891"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892" w:author="Eutelsat-Rapporteur (v01)" w:date="2021-05-24T12:34:00Z"/>
                <w:rFonts w:ascii="Times New Roman" w:eastAsia="Calibri" w:hAnsi="Times New Roman"/>
                <w:b w:val="0"/>
                <w:sz w:val="20"/>
              </w:rPr>
            </w:pPr>
            <w:ins w:id="893"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894" w:author="Eutelsat-Rapporteur (v01)" w:date="2021-05-24T12:41:00Z">
              <w:r>
                <w:rPr>
                  <w:rFonts w:ascii="Times New Roman" w:eastAsia="Calibri" w:hAnsi="Times New Roman"/>
                  <w:b w:val="0"/>
                  <w:sz w:val="20"/>
                </w:rPr>
                <w:t>s</w:t>
              </w:r>
            </w:ins>
            <w:ins w:id="895"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896" w:author="Eutelsat-Rapporteur (v01)" w:date="2021-05-24T12:34:00Z"/>
        </w:trPr>
        <w:tc>
          <w:tcPr>
            <w:tcW w:w="2410" w:type="dxa"/>
          </w:tcPr>
          <w:p w14:paraId="44F82029" w14:textId="77777777" w:rsidR="00AC6B65" w:rsidRPr="002045C5" w:rsidRDefault="00AC6B65" w:rsidP="00DC3F77">
            <w:pPr>
              <w:spacing w:after="60"/>
              <w:textAlignment w:val="bottom"/>
              <w:rPr>
                <w:ins w:id="897" w:author="Eutelsat-Rapporteur (v01)" w:date="2021-05-24T12:34:00Z"/>
                <w:color w:val="000000"/>
                <w:sz w:val="20"/>
                <w:lang w:bidi="ar"/>
              </w:rPr>
            </w:pPr>
            <w:ins w:id="898"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899" w:author="Eutelsat-Rapporteur (v01)" w:date="2021-05-24T12:34:00Z"/>
                <w:rFonts w:eastAsia="Calibri"/>
                <w:sz w:val="20"/>
              </w:rPr>
            </w:pPr>
            <w:ins w:id="900" w:author="Eutelsat-Rapporteur (v01)" w:date="2021-05-24T12:34:00Z">
              <w:r>
                <w:rPr>
                  <w:color w:val="000000"/>
                  <w:sz w:val="20"/>
                  <w:lang w:bidi="ar"/>
                </w:rPr>
                <w:t>15210</w:t>
              </w:r>
            </w:ins>
          </w:p>
        </w:tc>
      </w:tr>
      <w:tr w:rsidR="00AC6B65" w:rsidRPr="002045C5" w14:paraId="15114667" w14:textId="77777777" w:rsidTr="00DC3F77">
        <w:trPr>
          <w:trHeight w:val="308"/>
          <w:jc w:val="center"/>
          <w:ins w:id="901" w:author="Eutelsat-Rapporteur (v01)" w:date="2021-05-24T12:34:00Z"/>
        </w:trPr>
        <w:tc>
          <w:tcPr>
            <w:tcW w:w="2410" w:type="dxa"/>
          </w:tcPr>
          <w:p w14:paraId="3648C4E6" w14:textId="77777777" w:rsidR="00AC6B65" w:rsidRPr="002045C5" w:rsidRDefault="00AC6B65" w:rsidP="00DC3F77">
            <w:pPr>
              <w:spacing w:after="60"/>
              <w:textAlignment w:val="bottom"/>
              <w:rPr>
                <w:ins w:id="902" w:author="Eutelsat-Rapporteur (v01)" w:date="2021-05-24T12:34:00Z"/>
                <w:color w:val="000000"/>
                <w:sz w:val="20"/>
                <w:lang w:bidi="ar"/>
              </w:rPr>
            </w:pPr>
            <w:ins w:id="903"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904" w:author="Eutelsat-Rapporteur (v01)" w:date="2021-05-24T12:34:00Z"/>
                <w:sz w:val="20"/>
              </w:rPr>
            </w:pPr>
            <w:ins w:id="905" w:author="Eutelsat-Rapporteur (v01)" w:date="2021-05-24T12:34:00Z">
              <w:r>
                <w:rPr>
                  <w:color w:val="000000"/>
                  <w:sz w:val="20"/>
                  <w:lang w:bidi="ar"/>
                </w:rPr>
                <w:t>3803</w:t>
              </w:r>
            </w:ins>
          </w:p>
        </w:tc>
      </w:tr>
      <w:tr w:rsidR="00AC6B65" w:rsidRPr="002045C5" w14:paraId="671C1E33" w14:textId="77777777" w:rsidTr="00DC3F77">
        <w:trPr>
          <w:trHeight w:val="308"/>
          <w:jc w:val="center"/>
          <w:ins w:id="906" w:author="Eutelsat-Rapporteur (v01)" w:date="2021-05-24T12:34:00Z"/>
        </w:trPr>
        <w:tc>
          <w:tcPr>
            <w:tcW w:w="2410" w:type="dxa"/>
          </w:tcPr>
          <w:p w14:paraId="52C68B0C" w14:textId="77777777" w:rsidR="00AC6B65" w:rsidRPr="002045C5" w:rsidRDefault="00AC6B65" w:rsidP="00DC3F77">
            <w:pPr>
              <w:spacing w:after="60"/>
              <w:textAlignment w:val="bottom"/>
              <w:rPr>
                <w:ins w:id="907" w:author="Eutelsat-Rapporteur (v01)" w:date="2021-05-24T12:34:00Z"/>
                <w:color w:val="000000"/>
                <w:sz w:val="20"/>
                <w:lang w:bidi="ar"/>
              </w:rPr>
            </w:pPr>
            <w:ins w:id="908"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909" w:author="Eutelsat-Rapporteur (v01)" w:date="2021-05-24T12:34:00Z"/>
                <w:rFonts w:eastAsia="Calibri"/>
                <w:sz w:val="20"/>
              </w:rPr>
            </w:pPr>
            <w:ins w:id="910" w:author="Eutelsat-Rapporteur (v01)" w:date="2021-05-24T12:34:00Z">
              <w:r>
                <w:rPr>
                  <w:color w:val="000000"/>
                  <w:sz w:val="20"/>
                  <w:lang w:bidi="ar"/>
                </w:rPr>
                <w:t>304</w:t>
              </w:r>
            </w:ins>
          </w:p>
        </w:tc>
      </w:tr>
      <w:tr w:rsidR="00AC6B65" w:rsidRPr="002045C5" w14:paraId="6315E24E" w14:textId="77777777" w:rsidTr="00DC3F77">
        <w:trPr>
          <w:trHeight w:val="308"/>
          <w:jc w:val="center"/>
          <w:ins w:id="911" w:author="Eutelsat-Rapporteur (v01)" w:date="2021-05-24T12:34:00Z"/>
        </w:trPr>
        <w:tc>
          <w:tcPr>
            <w:tcW w:w="2410" w:type="dxa"/>
          </w:tcPr>
          <w:p w14:paraId="3CBF8842" w14:textId="77777777" w:rsidR="00AC6B65" w:rsidRPr="002045C5" w:rsidRDefault="00AC6B65" w:rsidP="00DC3F77">
            <w:pPr>
              <w:spacing w:after="60"/>
              <w:textAlignment w:val="bottom"/>
              <w:rPr>
                <w:ins w:id="912" w:author="Eutelsat-Rapporteur (v01)" w:date="2021-05-24T12:34:00Z"/>
                <w:color w:val="000000"/>
                <w:sz w:val="20"/>
                <w:lang w:bidi="ar"/>
              </w:rPr>
            </w:pPr>
            <w:ins w:id="913"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914" w:author="Eutelsat-Rapporteur (v01)" w:date="2021-05-24T12:34:00Z"/>
                <w:sz w:val="20"/>
              </w:rPr>
            </w:pPr>
            <w:ins w:id="915" w:author="Eutelsat-Rapporteur (v01)" w:date="2021-05-24T12:34:00Z">
              <w:r>
                <w:rPr>
                  <w:color w:val="000000"/>
                  <w:sz w:val="20"/>
                  <w:lang w:bidi="ar"/>
                </w:rPr>
                <w:t>3.29</w:t>
              </w:r>
            </w:ins>
          </w:p>
        </w:tc>
      </w:tr>
    </w:tbl>
    <w:p w14:paraId="5997B28F" w14:textId="77777777" w:rsidR="00AC6B65" w:rsidRDefault="00AC6B65" w:rsidP="00AC6B65">
      <w:pPr>
        <w:rPr>
          <w:ins w:id="916" w:author="Eutelsat-Rapporteur (v01)" w:date="2021-05-24T12:34:00Z"/>
        </w:rPr>
      </w:pPr>
    </w:p>
    <w:p w14:paraId="19D9DA57" w14:textId="72AD5DC0" w:rsidR="00A05F3B" w:rsidRDefault="00A05F3B" w:rsidP="00A05F3B">
      <w:pPr>
        <w:pStyle w:val="2"/>
        <w:rPr>
          <w:ins w:id="917" w:author="Eutelsat-Rapporteur (v01)" w:date="2021-05-24T12:47:00Z"/>
        </w:rPr>
      </w:pPr>
      <w:ins w:id="918" w:author="Eutelsat-Rapporteur (v01)" w:date="2021-05-24T12:47:00Z">
        <w:r w:rsidRPr="00AC6B65">
          <w:lastRenderedPageBreak/>
          <w:t>D.</w:t>
        </w:r>
      </w:ins>
      <w:ins w:id="919" w:author="Eutelsat-Rapporteur (v01)" w:date="2021-05-24T12:54:00Z">
        <w:r w:rsidR="00684E21">
          <w:t>2</w:t>
        </w:r>
      </w:ins>
      <w:ins w:id="920" w:author="Eutelsat-Rapporteur (v01)" w:date="2021-05-24T12:47:00Z">
        <w:r>
          <w:tab/>
        </w:r>
      </w:ins>
      <w:ins w:id="921" w:author="Eutelsat-Rapporteur (v01)" w:date="2021-05-24T12:55:00Z">
        <w:r w:rsidR="00684E21">
          <w:t>Hu</w:t>
        </w:r>
      </w:ins>
      <w:ins w:id="922" w:author="Eutelsat-Rapporteur (v01)" w:date="2021-05-24T12:54:00Z">
        <w:r w:rsidR="00684E21">
          <w:t>awei</w:t>
        </w:r>
      </w:ins>
      <w:ins w:id="923" w:author="Eutelsat-Rapporteur (v01)" w:date="2021-05-24T12:59:00Z">
        <w:r w:rsidR="00216AA4">
          <w:t xml:space="preserve">, </w:t>
        </w:r>
      </w:ins>
      <w:ins w:id="924" w:author="Eutelsat-Rapporteur (v01)" w:date="2021-05-24T12:56:00Z">
        <w:r w:rsidR="00684E21">
          <w:t>HiSilicon</w:t>
        </w:r>
      </w:ins>
      <w:ins w:id="925" w:author="Eutelsat-Rapporteur (v01)" w:date="2021-05-24T12:47:00Z">
        <w:r w:rsidRPr="00AC6B65">
          <w:t xml:space="preserve"> </w:t>
        </w:r>
        <w:r>
          <w:t>- p</w:t>
        </w:r>
        <w:r w:rsidRPr="00AC6B65">
          <w:t xml:space="preserve">aging </w:t>
        </w:r>
        <w:r>
          <w:t>c</w:t>
        </w:r>
        <w:r w:rsidRPr="00AC6B65">
          <w:t>apacity evaluation (</w:t>
        </w:r>
        <w:r w:rsidRPr="00684E21">
          <w:t>R2-210</w:t>
        </w:r>
      </w:ins>
      <w:ins w:id="926" w:author="Eutelsat-Rapporteur (v01)" w:date="2021-05-24T12:56:00Z">
        <w:r w:rsidR="00684E21" w:rsidRPr="00684E21">
          <w:t>566</w:t>
        </w:r>
      </w:ins>
      <w:ins w:id="927" w:author="Eutelsat-Rapporteur (v01)" w:date="2021-05-24T12:57:00Z">
        <w:r w:rsidR="00684E21" w:rsidRPr="00684E21">
          <w:t>2</w:t>
        </w:r>
      </w:ins>
      <w:ins w:id="928" w:author="Eutelsat-Rapporteur (v01)" w:date="2021-05-24T12:47:00Z">
        <w:r>
          <w:rPr>
            <w:rStyle w:val="ac"/>
          </w:rPr>
          <w:t xml:space="preserve"> </w:t>
        </w:r>
        <w:r w:rsidRPr="00216AA4">
          <w:t>[1</w:t>
        </w:r>
      </w:ins>
      <w:ins w:id="929" w:author="Eutelsat-Rapporteur (v01)" w:date="2021-05-24T12:55:00Z">
        <w:r w:rsidR="00684E21" w:rsidRPr="00216AA4">
          <w:t>4</w:t>
        </w:r>
      </w:ins>
      <w:ins w:id="930" w:author="Eutelsat-Rapporteur (v01)" w:date="2021-05-24T12:47:00Z">
        <w:r w:rsidRPr="00216AA4">
          <w:t>])</w:t>
        </w:r>
      </w:ins>
    </w:p>
    <w:p w14:paraId="15FC547E" w14:textId="7396BE69" w:rsidR="000C438C" w:rsidRPr="00023CBD" w:rsidRDefault="000C438C" w:rsidP="000C438C">
      <w:pPr>
        <w:pStyle w:val="30"/>
        <w:rPr>
          <w:ins w:id="931" w:author="Eutelsat-Rapporteur (v01)" w:date="2021-05-24T13:06:00Z"/>
        </w:rPr>
      </w:pPr>
      <w:ins w:id="932" w:author="Eutelsat-Rapporteur (v01)" w:date="2021-05-24T13:07:00Z">
        <w:r w:rsidRPr="00AC6B65">
          <w:t>D.</w:t>
        </w:r>
        <w:r>
          <w:t>2.1</w:t>
        </w:r>
        <w:r>
          <w:tab/>
        </w:r>
      </w:ins>
      <w:ins w:id="933" w:author="Eutelsat-Rapporteur (v01)" w:date="2021-05-24T13:06:00Z">
        <w:r>
          <w:t>Calculation for paging capacity and paging load</w:t>
        </w:r>
      </w:ins>
    </w:p>
    <w:p w14:paraId="1E943709" w14:textId="77777777" w:rsidR="000C438C" w:rsidRPr="00DD73FD" w:rsidRDefault="000C438C" w:rsidP="000C438C">
      <w:pPr>
        <w:rPr>
          <w:ins w:id="934" w:author="Eutelsat-Rapporteur (v01)" w:date="2021-05-24T13:16:00Z"/>
          <w:b/>
        </w:rPr>
      </w:pPr>
      <w:ins w:id="935" w:author="Eutelsat-Rapporteur (v01)" w:date="2021-05-24T13:16:00Z">
        <w:r>
          <w:rPr>
            <w:b/>
          </w:rPr>
          <w:t xml:space="preserve">Parameters for </w:t>
        </w:r>
        <w:r w:rsidRPr="004F1395">
          <w:rPr>
            <w:b/>
            <w:sz w:val="22"/>
            <w:szCs w:val="22"/>
            <w:lang w:val="en-US"/>
          </w:rPr>
          <w:t>paging capacity and paging load evaluation</w:t>
        </w:r>
      </w:ins>
    </w:p>
    <w:p w14:paraId="371023EB" w14:textId="77777777" w:rsidR="000C438C" w:rsidRPr="00205E83" w:rsidRDefault="000C438C" w:rsidP="00205E83">
      <w:pPr>
        <w:rPr>
          <w:ins w:id="936" w:author="Eutelsat-Rapporteur (v01)" w:date="2021-05-24T13:16:00Z"/>
        </w:rPr>
      </w:pPr>
      <w:ins w:id="937"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938" w:author="Eutelsat-Rapporteur (v01)" w:date="2021-05-24T13:16:00Z"/>
        </w:rPr>
      </w:pPr>
      <w:ins w:id="939" w:author="Eutelsat-Rapporteur (v01)" w:date="2021-05-24T13:16:00Z">
        <w:r w:rsidRPr="00205E83">
          <w:t>-</w:t>
        </w:r>
        <w:r w:rsidRPr="00205E83">
          <w:tab/>
          <w:t xml:space="preserve">Paging Frames (PF) per second: </w:t>
        </w:r>
      </w:ins>
      <w:ins w:id="940"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941" w:author="Eutelsat-Rapporteur (v01)" w:date="2021-05-24T13:16:00Z"/>
        </w:rPr>
      </w:pPr>
      <w:ins w:id="942" w:author="Eutelsat-Rapporteur (v01)" w:date="2021-05-24T13:16:00Z">
        <w:r w:rsidRPr="00205E83">
          <w:t>-</w:t>
        </w:r>
        <w:r w:rsidRPr="00205E83">
          <w:tab/>
          <w:t xml:space="preserve">Paging Occasions (PO) per PF: </w:t>
        </w:r>
      </w:ins>
      <w:proofErr w:type="spellStart"/>
      <w:ins w:id="943" w:author="Eutelsat-Rapporteur (v01)" w:date="2021-05-24T13:17:00Z">
        <w:r w:rsidR="00205E83">
          <w:t>N</w:t>
        </w:r>
        <w:r w:rsidR="00205E83" w:rsidRPr="009A60CB">
          <w:rPr>
            <w:vertAlign w:val="subscript"/>
          </w:rPr>
          <w:t>P</w:t>
        </w:r>
        <w:r w:rsidR="00205E83">
          <w:rPr>
            <w:vertAlign w:val="subscript"/>
          </w:rPr>
          <w:t>OperPF</w:t>
        </w:r>
      </w:ins>
      <w:proofErr w:type="spellEnd"/>
      <w:ins w:id="944" w:author="Eutelsat-Rapporteur (v01)" w:date="2021-05-24T13:16:00Z">
        <w:r w:rsidRPr="00205E83">
          <w:fldChar w:fldCharType="begin"/>
        </w:r>
        <w:r w:rsidRPr="00205E83">
          <w:instrText xml:space="preserve"> QUOTE </w:instrText>
        </w:r>
      </w:ins>
      <m:oMath>
        <m:sSub>
          <m:sSubPr>
            <m:ctrlPr>
              <w:ins w:id="945" w:author="Nicolas" w:date="2019-05-21T19:05:00Z">
                <w:rPr>
                  <w:rFonts w:ascii="Cambria Math" w:hAnsi="Cambria Math"/>
                  <w:i/>
                </w:rPr>
              </w:ins>
            </m:ctrlPr>
          </m:sSubPr>
          <m:e>
            <m:r>
              <w:ins w:id="946" w:author="Nicolas" w:date="2019-05-21T19:05:00Z">
                <m:rPr>
                  <m:sty m:val="p"/>
                </m:rPr>
                <w:rPr>
                  <w:rFonts w:ascii="Cambria Math" w:hAnsi="Cambria Math"/>
                </w:rPr>
                <m:t>N</m:t>
              </w:ins>
            </m:r>
          </m:e>
          <m:sub>
            <m:r>
              <w:ins w:id="947" w:author="Nicolas" w:date="2019-05-21T19:05:00Z">
                <m:rPr>
                  <m:sty m:val="p"/>
                </m:rPr>
                <w:rPr>
                  <w:rFonts w:ascii="Cambria Math" w:hAnsi="Cambria Math"/>
                </w:rPr>
                <m:t>POperPF</m:t>
              </w:ins>
            </m:r>
          </m:sub>
        </m:sSub>
      </m:oMath>
      <w:ins w:id="948"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949" w:author="Eutelsat-Rapporteur (v01)" w:date="2021-05-24T13:16:00Z"/>
        </w:rPr>
      </w:pPr>
      <w:ins w:id="950" w:author="Eutelsat-Rapporteur (v01)" w:date="2021-05-24T13:16:00Z">
        <w:r w:rsidRPr="00205E83">
          <w:t>-</w:t>
        </w:r>
        <w:r w:rsidRPr="00205E83">
          <w:tab/>
          <w:t xml:space="preserve">Maximum number of paging records in paging message: </w:t>
        </w:r>
      </w:ins>
      <w:proofErr w:type="spellStart"/>
      <w:ins w:id="951" w:author="Eutelsat-Rapporteur (v01)" w:date="2021-05-24T13:17:00Z">
        <w:r w:rsidR="00205E83">
          <w:t>N</w:t>
        </w:r>
        <w:r w:rsidR="00205E83" w:rsidRPr="004F1395">
          <w:rPr>
            <w:vertAlign w:val="subscript"/>
          </w:rPr>
          <w:t>UEperPO</w:t>
        </w:r>
      </w:ins>
      <w:proofErr w:type="spellEnd"/>
      <w:ins w:id="952" w:author="Eutelsat-Rapporteur (v01)" w:date="2021-05-24T13:16:00Z">
        <w:r w:rsidRPr="00205E83">
          <w:fldChar w:fldCharType="begin"/>
        </w:r>
        <w:r w:rsidRPr="00205E83">
          <w:instrText xml:space="preserve"> QUOTE </w:instrText>
        </w:r>
      </w:ins>
      <m:oMath>
        <m:sSub>
          <m:sSubPr>
            <m:ctrlPr>
              <w:ins w:id="953" w:author="Nicolas" w:date="2019-05-21T19:05:00Z">
                <w:rPr>
                  <w:rFonts w:ascii="Cambria Math" w:hAnsi="Cambria Math"/>
                  <w:i/>
                </w:rPr>
              </w:ins>
            </m:ctrlPr>
          </m:sSubPr>
          <m:e>
            <m:r>
              <w:ins w:id="954" w:author="Nicolas" w:date="2019-05-21T19:05:00Z">
                <m:rPr>
                  <m:sty m:val="p"/>
                </m:rPr>
                <w:rPr>
                  <w:rFonts w:ascii="Cambria Math" w:hAnsi="Cambria Math"/>
                </w:rPr>
                <m:t>N</m:t>
              </w:ins>
            </m:r>
          </m:e>
          <m:sub>
            <m:r>
              <w:ins w:id="955" w:author="Nicolas" w:date="2019-05-21T19:05:00Z">
                <m:rPr>
                  <m:sty m:val="p"/>
                </m:rPr>
                <w:rPr>
                  <w:rFonts w:ascii="Cambria Math" w:hAnsi="Cambria Math"/>
                </w:rPr>
                <m:t>UEperPO</m:t>
              </w:ins>
            </m:r>
          </m:sub>
        </m:sSub>
      </m:oMath>
      <w:ins w:id="956"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957" w:author="Eutelsat-Rapporteur (v01)" w:date="2021-05-24T13:16:00Z"/>
        </w:rPr>
      </w:pPr>
      <w:ins w:id="958" w:author="Eutelsat-Rapporteur (v01)" w:date="2021-05-24T13:16:00Z">
        <w:r w:rsidRPr="00205E83">
          <w:t>-</w:t>
        </w:r>
        <w:r w:rsidRPr="00205E83">
          <w:tab/>
          <w:t>User density (UEs/km2)</w:t>
        </w:r>
      </w:ins>
    </w:p>
    <w:p w14:paraId="379F75DD" w14:textId="0C5FD88E" w:rsidR="000C438C" w:rsidRPr="00205E83" w:rsidRDefault="000C438C" w:rsidP="00205E83">
      <w:pPr>
        <w:rPr>
          <w:ins w:id="959" w:author="Eutelsat-Rapporteur (v01)" w:date="2021-05-24T13:16:00Z"/>
        </w:rPr>
      </w:pPr>
      <w:ins w:id="960" w:author="Eutelsat-Rapporteur (v01)" w:date="2021-05-24T13:16:00Z">
        <w:r w:rsidRPr="00205E83">
          <w:t>-</w:t>
        </w:r>
        <w:r w:rsidRPr="00205E83">
          <w:tab/>
          <w:t>Satellite beam diameter: in km</w:t>
        </w:r>
      </w:ins>
    </w:p>
    <w:p w14:paraId="7B797D3F" w14:textId="63B8A2BC" w:rsidR="000C438C" w:rsidRPr="00205E83" w:rsidRDefault="000C438C" w:rsidP="00205E83">
      <w:pPr>
        <w:rPr>
          <w:ins w:id="961" w:author="Eutelsat-Rapporteur (v01)" w:date="2021-05-24T13:16:00Z"/>
        </w:rPr>
      </w:pPr>
      <w:ins w:id="962"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963" w:author="Eutelsat-Rapporteur (v01)" w:date="2021-05-24T13:16:00Z"/>
        </w:rPr>
      </w:pPr>
      <w:ins w:id="964"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965" w:author="Eutelsat-Rapporteur (v01)" w:date="2021-05-24T13:16:00Z"/>
        </w:rPr>
      </w:pPr>
      <w:ins w:id="966"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967" w:author="Eutelsat-Rapporteur (v01)" w:date="2021-05-24T13:16:00Z"/>
        </w:rPr>
      </w:pPr>
      <w:ins w:id="968" w:author="Eutelsat-Rapporteur (v01)" w:date="2021-05-24T13:16:00Z">
        <w:r w:rsidRPr="00205E83">
          <w:t>-</w:t>
        </w:r>
        <w:r w:rsidRPr="00205E83">
          <w:tab/>
          <w:t xml:space="preserve">Number of paging carriers (NB-IoT) or paging narrow bands (eMTC): </w:t>
        </w:r>
      </w:ins>
      <w:ins w:id="969"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970" w:author="Eutelsat-Rapporteur (v01)" w:date="2021-05-24T13:16:00Z"/>
        </w:rPr>
      </w:pPr>
      <w:ins w:id="971" w:author="Eutelsat-Rapporteur (v01)" w:date="2021-05-24T13:16:00Z">
        <w:r w:rsidRPr="00205E83">
          <w:t>-</w:t>
        </w:r>
        <w:r w:rsidRPr="00205E83">
          <w:tab/>
        </w:r>
      </w:ins>
      <w:ins w:id="972" w:author="Eutelsat-Rapporteur (v01)" w:date="2021-05-24T13:18:00Z">
        <w:r w:rsidR="00205E83">
          <w:t>P</w:t>
        </w:r>
      </w:ins>
      <w:ins w:id="973" w:author="Eutelsat-Rapporteur (v01)" w:date="2021-05-24T13:16:00Z">
        <w:r w:rsidRPr="00205E83">
          <w:t>aging carrier weight in NB-IoT</w:t>
        </w:r>
      </w:ins>
    </w:p>
    <w:p w14:paraId="4B9713F1" w14:textId="77777777" w:rsidR="000C438C" w:rsidRPr="00DD73FD" w:rsidRDefault="000C438C" w:rsidP="000C438C">
      <w:pPr>
        <w:rPr>
          <w:ins w:id="974" w:author="Eutelsat-Rapporteur (v01)" w:date="2021-05-24T13:06:00Z"/>
          <w:b/>
        </w:rPr>
      </w:pPr>
      <w:ins w:id="975"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976" w:author="Eutelsat-Rapporteur (v01)" w:date="2021-05-24T13:06:00Z"/>
        </w:rPr>
      </w:pPr>
      <w:ins w:id="977" w:author="Eutelsat-Rapporteur (v01)" w:date="2021-05-24T13:06:00Z">
        <w:r w:rsidRPr="000C438C">
          <w:t>In</w:t>
        </w:r>
      </w:ins>
      <w:ins w:id="978" w:author="Eutelsat-Rapporteur (v01)" w:date="2021-05-24T13:14:00Z">
        <w:r>
          <w:t xml:space="preserve"> [17]</w:t>
        </w:r>
      </w:ins>
      <w:ins w:id="979" w:author="Eutelsat-Rapporteur (v01)" w:date="2021-05-24T13:06:00Z">
        <w:r w:rsidRPr="000C438C">
          <w:t>, it was agreed to consider equal weight for all paging carriers in NB-IoT and to use the following formula derived from</w:t>
        </w:r>
      </w:ins>
      <w:ins w:id="980" w:author="Eutelsat-Rapporteur (v01)" w:date="2021-05-24T13:15:00Z">
        <w:r>
          <w:t xml:space="preserve"> [3]</w:t>
        </w:r>
      </w:ins>
      <w:ins w:id="981"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982" w:author="Eutelsat-Rapporteur (v01)" w:date="2021-05-24T13:06:00Z"/>
        </w:rPr>
      </w:pPr>
      <w:r>
        <w:tab/>
      </w:r>
      <w:ins w:id="983" w:author="Eutelsat-Rapporteur (v01)" w:date="2021-05-24T13:06:00Z">
        <w:r w:rsidR="000C438C" w:rsidRPr="000C438C">
          <w:t xml:space="preserve">Supported paging capacity per second: </w:t>
        </w:r>
      </w:ins>
      <w:ins w:id="984"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985" w:author="Eutelsat-Rapporteur (v01)" w:date="2021-05-24T13:06:00Z"/>
        </w:rPr>
      </w:pPr>
    </w:p>
    <w:p w14:paraId="7D50B986" w14:textId="77777777" w:rsidR="000C438C" w:rsidRPr="000C438C" w:rsidRDefault="000C438C" w:rsidP="000C438C">
      <w:pPr>
        <w:rPr>
          <w:ins w:id="986" w:author="Eutelsat-Rapporteur (v01)" w:date="2021-05-24T13:06:00Z"/>
        </w:rPr>
      </w:pPr>
      <w:ins w:id="987"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988" w:author="Eutelsat-Rapporteur (v01)" w:date="2021-05-24T13:06:00Z"/>
        </w:rPr>
      </w:pPr>
      <w:ins w:id="989"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990" w:author="Eutelsat-Rapporteur (v01)" w:date="2021-05-24T13:06:00Z"/>
          <w:szCs w:val="18"/>
          <w:vertAlign w:val="subscript"/>
        </w:rPr>
      </w:pPr>
      <w:r>
        <w:rPr>
          <w:b/>
          <w:szCs w:val="18"/>
        </w:rPr>
        <w:tab/>
      </w:r>
      <w:r>
        <w:rPr>
          <w:b/>
          <w:szCs w:val="18"/>
        </w:rPr>
        <w:tab/>
      </w:r>
      <w:ins w:id="991"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992" w:author="Eutelsat-Rapporteur (v01)" w:date="2021-05-24T13:06:00Z"/>
        </w:rPr>
      </w:pPr>
    </w:p>
    <w:p w14:paraId="3749356E" w14:textId="77777777" w:rsidR="000C438C" w:rsidRPr="00DD73FD" w:rsidRDefault="000C438C" w:rsidP="000C438C">
      <w:pPr>
        <w:rPr>
          <w:ins w:id="993" w:author="Eutelsat-Rapporteur (v01)" w:date="2021-05-24T13:06:00Z"/>
          <w:b/>
        </w:rPr>
      </w:pPr>
      <w:ins w:id="994"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995" w:author="Eutelsat-Rapporteur (v01)" w:date="2021-05-24T13:06:00Z"/>
        </w:rPr>
      </w:pPr>
      <w:ins w:id="996" w:author="Eutelsat-Rapporteur (v01)" w:date="2021-05-24T13:06:00Z">
        <w:r w:rsidRPr="000C438C">
          <w:t>The required paging load per cell in</w:t>
        </w:r>
      </w:ins>
      <w:ins w:id="997" w:author="Eutelsat-Rapporteur (v01)" w:date="2021-05-24T13:20:00Z">
        <w:r w:rsidR="00205E83">
          <w:t xml:space="preserve"> </w:t>
        </w:r>
      </w:ins>
      <w:ins w:id="998" w:author="Eutelsat-Rapporteur (v01)" w:date="2021-05-24T13:21:00Z">
        <w:r w:rsidR="00205E83">
          <w:t xml:space="preserve">[3] </w:t>
        </w:r>
      </w:ins>
      <w:ins w:id="999" w:author="Eutelsat-Rapporteur (v01)" w:date="2021-05-24T13:06:00Z">
        <w:r w:rsidRPr="000C438C">
          <w:t>is calculated as:</w:t>
        </w:r>
      </w:ins>
    </w:p>
    <w:p w14:paraId="4F4C454C" w14:textId="64FC8045" w:rsidR="000C438C" w:rsidRPr="000C438C" w:rsidRDefault="00205E83" w:rsidP="00205E83">
      <w:pPr>
        <w:rPr>
          <w:ins w:id="1000" w:author="Eutelsat-Rapporteur (v01)" w:date="2021-05-24T13:06:00Z"/>
        </w:rPr>
      </w:pPr>
      <w:r>
        <w:tab/>
      </w:r>
      <w:r>
        <w:tab/>
      </w:r>
      <w:ins w:id="1001"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002" w:author="Eutelsat-Rapporteur (v01)" w:date="2021-05-24T13:06:00Z"/>
        </w:rPr>
      </w:pPr>
      <w:ins w:id="1003" w:author="Eutelsat-Rapporteur (v01)" w:date="2021-05-24T13:06:00Z">
        <w:r w:rsidRPr="00205E83">
          <w:t>In the traffic model defined for IoT</w:t>
        </w:r>
      </w:ins>
      <w:ins w:id="1004" w:author="Eutelsat-Rapporteur (v01)" w:date="2021-05-24T13:21:00Z">
        <w:r w:rsidR="00205E83">
          <w:t xml:space="preserve"> </w:t>
        </w:r>
        <w:r w:rsidR="00205E83" w:rsidRPr="00DC74D9">
          <w:t>[4]</w:t>
        </w:r>
      </w:ins>
      <w:ins w:id="1005"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006" w:author="Eutelsat-Rapporteur (v01)" w:date="2021-05-24T13:06:00Z"/>
        </w:rPr>
      </w:pPr>
      <w:ins w:id="1007" w:author="Eutelsat-Rapporteur (v01)" w:date="2021-05-24T13:06:00Z">
        <w:r w:rsidRPr="002E674A">
          <w:t xml:space="preserve">In the traffic model defined for IoT </w:t>
        </w:r>
      </w:ins>
      <w:ins w:id="1008" w:author="Eutelsat-Rapporteur (v01)" w:date="2021-05-24T13:22:00Z">
        <w:r w:rsidR="00205E83" w:rsidRPr="00DC74D9">
          <w:t>[4]</w:t>
        </w:r>
      </w:ins>
      <w:ins w:id="1009"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010" w:author="Eutelsat-Rapporteur (v01)" w:date="2021-05-24T13:06:00Z"/>
        </w:rPr>
      </w:pPr>
      <w:ins w:id="1011" w:author="Eutelsat-Rapporteur (v01)" w:date="2021-05-24T13:06:00Z">
        <w:r w:rsidRPr="00205E83">
          <w:t>Thus we propose to update the formula as below:</w:t>
        </w:r>
      </w:ins>
    </w:p>
    <w:p w14:paraId="544E32E5" w14:textId="4B66726F" w:rsidR="000C438C" w:rsidRPr="00205E83" w:rsidRDefault="00205E83" w:rsidP="000C438C">
      <w:pPr>
        <w:rPr>
          <w:ins w:id="1012" w:author="Eutelsat-Rapporteur (v01)" w:date="2021-05-24T13:06:00Z"/>
          <w:szCs w:val="18"/>
        </w:rPr>
      </w:pPr>
      <w:r>
        <w:rPr>
          <w:b/>
          <w:szCs w:val="18"/>
        </w:rPr>
        <w:tab/>
      </w:r>
      <w:r>
        <w:rPr>
          <w:b/>
          <w:szCs w:val="18"/>
        </w:rPr>
        <w:tab/>
      </w:r>
      <w:ins w:id="1013"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30"/>
        <w:rPr>
          <w:ins w:id="1014" w:author="Eutelsat-Rapporteur (v01)" w:date="2021-05-24T13:06:00Z"/>
        </w:rPr>
      </w:pPr>
      <w:ins w:id="1015" w:author="Eutelsat-Rapporteur (v01)" w:date="2021-05-24T13:07:00Z">
        <w:r w:rsidRPr="00AC6B65">
          <w:t>D.</w:t>
        </w:r>
        <w:r>
          <w:t>2.</w:t>
        </w:r>
      </w:ins>
      <w:ins w:id="1016" w:author="Eutelsat-Rapporteur (v01)" w:date="2021-05-24T13:26:00Z">
        <w:r>
          <w:t>2</w:t>
        </w:r>
      </w:ins>
      <w:ins w:id="1017" w:author="Eutelsat-Rapporteur (v01)" w:date="2021-05-24T13:07:00Z">
        <w:r>
          <w:tab/>
        </w:r>
      </w:ins>
      <w:ins w:id="1018" w:author="Eutelsat-Rapporteur (v01)" w:date="2021-05-24T13:06:00Z">
        <w:r>
          <w:t>Examples of calculation</w:t>
        </w:r>
      </w:ins>
    </w:p>
    <w:p w14:paraId="365D8005" w14:textId="75255D0E" w:rsidR="000C438C" w:rsidRPr="00205E83" w:rsidRDefault="000C438C" w:rsidP="000C438C">
      <w:pPr>
        <w:rPr>
          <w:ins w:id="1019" w:author="Eutelsat-Rapporteur (v01)" w:date="2021-05-24T13:06:00Z"/>
        </w:rPr>
      </w:pPr>
      <w:ins w:id="1020" w:author="Eutelsat-Rapporteur (v01)" w:date="2021-05-24T13:06:00Z">
        <w:r w:rsidRPr="00205E83">
          <w:t xml:space="preserve">As described in section </w:t>
        </w:r>
      </w:ins>
      <w:ins w:id="1021" w:author="Eutelsat-Rapporteur (v01)" w:date="2021-05-24T13:26:00Z">
        <w:r w:rsidR="00205E83">
          <w:t>D.</w:t>
        </w:r>
      </w:ins>
      <w:ins w:id="1022"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023" w:author="Eutelsat-Rapporteur (v01)" w:date="2021-05-24T13:06:00Z"/>
        </w:rPr>
      </w:pPr>
      <w:ins w:id="1024" w:author="Eutelsat-Rapporteur (v01)" w:date="2021-05-24T13:27:00Z">
        <w:r>
          <w:t>-</w:t>
        </w:r>
        <w:r>
          <w:tab/>
        </w:r>
      </w:ins>
      <w:ins w:id="1025"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026" w:author="Eutelsat-Rapporteur (v01)" w:date="2021-05-24T13:06:00Z"/>
        </w:rPr>
      </w:pPr>
      <w:ins w:id="1027" w:author="Eutelsat-Rapporteur (v01)" w:date="2021-05-24T13:27:00Z">
        <w:r>
          <w:t>-</w:t>
        </w:r>
        <w:r>
          <w:tab/>
        </w:r>
      </w:ins>
      <w:ins w:id="1028"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029" w:author="Eutelsat-Rapporteur (v01)" w:date="2021-05-24T13:06:00Z"/>
          <w:sz w:val="22"/>
          <w:szCs w:val="22"/>
        </w:rPr>
      </w:pPr>
    </w:p>
    <w:p w14:paraId="5A80CA63" w14:textId="77777777" w:rsidR="000C438C" w:rsidRDefault="000C438C" w:rsidP="002E674A">
      <w:pPr>
        <w:rPr>
          <w:ins w:id="1030" w:author="Eutelsat-Rapporteur (v01)" w:date="2021-05-24T13:06:00Z"/>
        </w:rPr>
      </w:pPr>
      <w:ins w:id="1031"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1032" w:author="Eutelsat-Rapporteur (v01)" w:date="2021-05-24T13:06:00Z"/>
        </w:rPr>
      </w:pPr>
    </w:p>
    <w:p w14:paraId="6C15C1C2" w14:textId="4344B6AF" w:rsidR="000C438C" w:rsidRPr="004A3A29" w:rsidRDefault="000C438C" w:rsidP="002E674A">
      <w:pPr>
        <w:rPr>
          <w:ins w:id="1033" w:author="Eutelsat-Rapporteur (v01)" w:date="2021-05-24T13:06:00Z"/>
          <w:b/>
        </w:rPr>
      </w:pPr>
      <w:ins w:id="1034" w:author="Eutelsat-Rapporteur (v01)" w:date="2021-05-24T13:06:00Z">
        <w:r w:rsidRPr="004A3A29">
          <w:rPr>
            <w:b/>
          </w:rPr>
          <w:t>Paging capacity for NB-IoT:</w:t>
        </w:r>
      </w:ins>
    </w:p>
    <w:p w14:paraId="19B71010" w14:textId="77777777" w:rsidR="000C438C" w:rsidRPr="004A3A29" w:rsidRDefault="000C438C" w:rsidP="002E674A">
      <w:pPr>
        <w:rPr>
          <w:ins w:id="1035" w:author="Eutelsat-Rapporteur (v01)" w:date="2021-05-24T13:06:00Z"/>
        </w:rPr>
      </w:pPr>
      <w:ins w:id="1036"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037" w:author="Eutelsat-Rapporteur (v01)" w:date="2021-05-24T13:06:00Z"/>
        </w:rPr>
      </w:pPr>
      <w:ins w:id="1038"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039" w:author="Eutelsat-Rapporteur (v01)" w:date="2021-05-24T13:06:00Z"/>
        </w:rPr>
      </w:pPr>
      <w:ins w:id="1040"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041" w:author="Eutelsat-Rapporteur (v01)" w:date="2021-05-24T13:06:00Z"/>
        </w:rPr>
      </w:pPr>
      <w:ins w:id="1042"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043" w:author="Eutelsat-Rapporteur (v01)" w:date="2021-05-24T13:06:00Z"/>
        </w:rPr>
      </w:pPr>
      <w:ins w:id="1044" w:author="Eutelsat-Rapporteur (v01)" w:date="2021-05-24T13:06:00Z">
        <w:r w:rsidRPr="004A3A29">
          <w:t xml:space="preserve">Table </w:t>
        </w:r>
      </w:ins>
      <w:ins w:id="1045" w:author="Eutelsat-Rapporteur (v01)" w:date="2021-05-24T14:06:00Z">
        <w:r w:rsidR="00576377" w:rsidRPr="00AC6B65">
          <w:t>D.</w:t>
        </w:r>
        <w:r w:rsidR="00576377">
          <w:t>2.2-</w:t>
        </w:r>
      </w:ins>
      <w:ins w:id="1046"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047" w:author="Eutelsat-Rapporteur (v01)" w:date="2021-05-24T13:06:00Z"/>
        </w:trPr>
        <w:tc>
          <w:tcPr>
            <w:tcW w:w="1007" w:type="dxa"/>
          </w:tcPr>
          <w:p w14:paraId="774C4DCF" w14:textId="77777777" w:rsidR="000C438C" w:rsidRPr="004A3A29" w:rsidRDefault="000C438C" w:rsidP="00DC3F77">
            <w:pPr>
              <w:keepNext/>
              <w:keepLines/>
              <w:spacing w:after="0"/>
              <w:jc w:val="center"/>
              <w:rPr>
                <w:ins w:id="1048" w:author="Eutelsat-Rapporteur (v01)" w:date="2021-05-24T13:06:00Z"/>
                <w:rFonts w:eastAsia="Calibri"/>
                <w:b/>
              </w:rPr>
            </w:pPr>
            <w:ins w:id="1049"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050" w:author="Eutelsat-Rapporteur (v01)" w:date="2021-05-24T13:06:00Z"/>
                <w:rFonts w:eastAsia="Calibri"/>
                <w:b/>
              </w:rPr>
            </w:pPr>
            <w:ins w:id="1051"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052" w:author="Eutelsat-Rapporteur (v01)" w:date="2021-05-24T13:06:00Z"/>
                <w:rFonts w:eastAsia="Calibri"/>
                <w:b/>
              </w:rPr>
            </w:pPr>
            <w:ins w:id="1053"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054"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055" w:author="Eutelsat-Rapporteur (v01)" w:date="2021-05-24T13:06:00Z"/>
                <w:rFonts w:eastAsia="Calibri"/>
                <w:lang w:eastAsia="x-none"/>
              </w:rPr>
            </w:pPr>
            <w:ins w:id="1056"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057" w:author="Eutelsat-Rapporteur (v01)" w:date="2021-05-24T13:06:00Z"/>
                <w:rFonts w:eastAsia="Calibri"/>
                <w:lang w:eastAsia="x-none"/>
              </w:rPr>
            </w:pPr>
            <w:ins w:id="1058"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059" w:author="Eutelsat-Rapporteur (v01)" w:date="2021-05-24T13:06:00Z"/>
                <w:rFonts w:eastAsia="Calibri"/>
                <w:lang w:eastAsia="x-none"/>
              </w:rPr>
            </w:pPr>
            <w:ins w:id="1060" w:author="Eutelsat-Rapporteur (v01)" w:date="2021-05-24T13:06:00Z">
              <w:r w:rsidRPr="004A3A29">
                <w:rPr>
                  <w:rFonts w:eastAsia="Calibri"/>
                  <w:lang w:eastAsia="x-none"/>
                </w:rPr>
                <w:t>1600</w:t>
              </w:r>
            </w:ins>
          </w:p>
        </w:tc>
      </w:tr>
      <w:tr w:rsidR="000C438C" w:rsidRPr="004A3A29" w14:paraId="4548D13E" w14:textId="77777777" w:rsidTr="00DC3F77">
        <w:trPr>
          <w:jc w:val="center"/>
          <w:ins w:id="1061" w:author="Eutelsat-Rapporteur (v01)" w:date="2021-05-24T13:06:00Z"/>
        </w:trPr>
        <w:tc>
          <w:tcPr>
            <w:tcW w:w="1007" w:type="dxa"/>
            <w:vMerge/>
          </w:tcPr>
          <w:p w14:paraId="0FFDAD92" w14:textId="77777777" w:rsidR="000C438C" w:rsidRPr="004A3A29" w:rsidRDefault="000C438C" w:rsidP="00DC3F77">
            <w:pPr>
              <w:keepNext/>
              <w:keepLines/>
              <w:spacing w:after="0"/>
              <w:rPr>
                <w:ins w:id="1062"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063" w:author="Eutelsat-Rapporteur (v01)" w:date="2021-05-24T13:06:00Z"/>
                <w:rFonts w:eastAsia="Calibri"/>
                <w:lang w:eastAsia="x-none"/>
              </w:rPr>
            </w:pPr>
            <w:ins w:id="1064"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065" w:author="Eutelsat-Rapporteur (v01)" w:date="2021-05-24T13:06:00Z"/>
                <w:rFonts w:eastAsia="Calibri"/>
                <w:lang w:eastAsia="x-none"/>
              </w:rPr>
            </w:pPr>
            <w:ins w:id="1066" w:author="Eutelsat-Rapporteur (v01)" w:date="2021-05-24T13:06:00Z">
              <w:r w:rsidRPr="004A3A29">
                <w:rPr>
                  <w:rFonts w:eastAsia="Calibri"/>
                  <w:lang w:eastAsia="x-none"/>
                </w:rPr>
                <w:t>800</w:t>
              </w:r>
            </w:ins>
          </w:p>
        </w:tc>
      </w:tr>
      <w:tr w:rsidR="000C438C" w:rsidRPr="004A3A29" w14:paraId="17A39C6E" w14:textId="77777777" w:rsidTr="00DC3F77">
        <w:trPr>
          <w:jc w:val="center"/>
          <w:ins w:id="1067" w:author="Eutelsat-Rapporteur (v01)" w:date="2021-05-24T13:06:00Z"/>
        </w:trPr>
        <w:tc>
          <w:tcPr>
            <w:tcW w:w="1007" w:type="dxa"/>
            <w:vMerge/>
          </w:tcPr>
          <w:p w14:paraId="15900C32" w14:textId="77777777" w:rsidR="000C438C" w:rsidRPr="004A3A29" w:rsidRDefault="000C438C" w:rsidP="00DC3F77">
            <w:pPr>
              <w:keepNext/>
              <w:keepLines/>
              <w:spacing w:after="0"/>
              <w:rPr>
                <w:ins w:id="1068"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069" w:author="Eutelsat-Rapporteur (v01)" w:date="2021-05-24T13:06:00Z"/>
                <w:rFonts w:eastAsia="Calibri"/>
                <w:lang w:eastAsia="x-none"/>
              </w:rPr>
            </w:pPr>
            <w:ins w:id="1070"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071" w:author="Eutelsat-Rapporteur (v01)" w:date="2021-05-24T13:06:00Z"/>
                <w:rFonts w:eastAsia="Calibri"/>
                <w:lang w:eastAsia="x-none"/>
              </w:rPr>
            </w:pPr>
            <w:ins w:id="1072" w:author="Eutelsat-Rapporteur (v01)" w:date="2021-05-24T13:06:00Z">
              <w:r w:rsidRPr="004A3A29">
                <w:rPr>
                  <w:rFonts w:eastAsia="Calibri"/>
                  <w:lang w:eastAsia="x-none"/>
                </w:rPr>
                <w:t>400</w:t>
              </w:r>
            </w:ins>
          </w:p>
        </w:tc>
      </w:tr>
      <w:tr w:rsidR="000C438C" w:rsidRPr="004A3A29" w14:paraId="6C669135" w14:textId="77777777" w:rsidTr="00DC3F77">
        <w:trPr>
          <w:jc w:val="center"/>
          <w:ins w:id="1073" w:author="Eutelsat-Rapporteur (v01)" w:date="2021-05-24T13:06:00Z"/>
        </w:trPr>
        <w:tc>
          <w:tcPr>
            <w:tcW w:w="1007" w:type="dxa"/>
            <w:vMerge/>
          </w:tcPr>
          <w:p w14:paraId="7AB4DA29" w14:textId="77777777" w:rsidR="000C438C" w:rsidRPr="004A3A29" w:rsidRDefault="000C438C" w:rsidP="00DC3F77">
            <w:pPr>
              <w:keepNext/>
              <w:keepLines/>
              <w:spacing w:after="0"/>
              <w:rPr>
                <w:ins w:id="1074"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075" w:author="Eutelsat-Rapporteur (v01)" w:date="2021-05-24T13:06:00Z"/>
                <w:rFonts w:eastAsia="Calibri"/>
                <w:lang w:eastAsia="x-none"/>
              </w:rPr>
            </w:pPr>
            <w:ins w:id="1076"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077" w:author="Eutelsat-Rapporteur (v01)" w:date="2021-05-24T13:06:00Z"/>
                <w:rFonts w:eastAsia="Calibri"/>
                <w:lang w:eastAsia="x-none"/>
              </w:rPr>
            </w:pPr>
            <w:ins w:id="1078" w:author="Eutelsat-Rapporteur (v01)" w:date="2021-05-24T13:06:00Z">
              <w:r>
                <w:rPr>
                  <w:rFonts w:eastAsia="Calibri"/>
                  <w:lang w:eastAsia="x-none"/>
                </w:rPr>
                <w:t>200</w:t>
              </w:r>
            </w:ins>
          </w:p>
        </w:tc>
      </w:tr>
      <w:tr w:rsidR="000C438C" w:rsidRPr="004A3A29" w14:paraId="1D1FEEB3" w14:textId="77777777" w:rsidTr="00DC3F77">
        <w:trPr>
          <w:jc w:val="center"/>
          <w:ins w:id="1079" w:author="Eutelsat-Rapporteur (v01)" w:date="2021-05-24T13:06:00Z"/>
        </w:trPr>
        <w:tc>
          <w:tcPr>
            <w:tcW w:w="1007" w:type="dxa"/>
            <w:vMerge/>
          </w:tcPr>
          <w:p w14:paraId="35DDA1C1" w14:textId="77777777" w:rsidR="000C438C" w:rsidRPr="004A3A29" w:rsidRDefault="000C438C" w:rsidP="00DC3F77">
            <w:pPr>
              <w:keepNext/>
              <w:keepLines/>
              <w:spacing w:after="0"/>
              <w:rPr>
                <w:ins w:id="1080"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081" w:author="Eutelsat-Rapporteur (v01)" w:date="2021-05-24T13:06:00Z"/>
                <w:rFonts w:eastAsia="Calibri"/>
                <w:lang w:eastAsia="x-none"/>
              </w:rPr>
            </w:pPr>
            <w:ins w:id="1082"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083" w:author="Eutelsat-Rapporteur (v01)" w:date="2021-05-24T13:06:00Z"/>
                <w:rFonts w:eastAsia="Calibri"/>
                <w:lang w:eastAsia="x-none"/>
              </w:rPr>
            </w:pPr>
            <w:ins w:id="1084" w:author="Eutelsat-Rapporteur (v01)" w:date="2021-05-24T13:06:00Z">
              <w:r>
                <w:rPr>
                  <w:rFonts w:eastAsia="Calibri"/>
                  <w:lang w:eastAsia="x-none"/>
                </w:rPr>
                <w:t>100</w:t>
              </w:r>
            </w:ins>
          </w:p>
        </w:tc>
      </w:tr>
      <w:tr w:rsidR="000C438C" w:rsidRPr="004A3A29" w14:paraId="024DA0A6" w14:textId="77777777" w:rsidTr="00DC3F77">
        <w:trPr>
          <w:jc w:val="center"/>
          <w:ins w:id="1085" w:author="Eutelsat-Rapporteur (v01)" w:date="2021-05-24T13:06:00Z"/>
        </w:trPr>
        <w:tc>
          <w:tcPr>
            <w:tcW w:w="1007" w:type="dxa"/>
            <w:vMerge/>
          </w:tcPr>
          <w:p w14:paraId="6D1513A7" w14:textId="77777777" w:rsidR="000C438C" w:rsidRPr="004A3A29" w:rsidRDefault="000C438C" w:rsidP="00DC3F77">
            <w:pPr>
              <w:keepNext/>
              <w:keepLines/>
              <w:spacing w:after="0"/>
              <w:rPr>
                <w:ins w:id="1086"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087" w:author="Eutelsat-Rapporteur (v01)" w:date="2021-05-24T13:06:00Z"/>
                <w:rFonts w:eastAsia="Calibri"/>
                <w:lang w:eastAsia="x-none"/>
              </w:rPr>
            </w:pPr>
            <w:ins w:id="1088"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089" w:author="Eutelsat-Rapporteur (v01)" w:date="2021-05-24T13:06:00Z"/>
                <w:rFonts w:eastAsia="Calibri"/>
                <w:lang w:eastAsia="x-none"/>
              </w:rPr>
            </w:pPr>
            <w:ins w:id="1090" w:author="Eutelsat-Rapporteur (v01)" w:date="2021-05-24T13:06:00Z">
              <w:r>
                <w:rPr>
                  <w:rFonts w:eastAsia="Calibri"/>
                  <w:lang w:eastAsia="x-none"/>
                </w:rPr>
                <w:t>50</w:t>
              </w:r>
            </w:ins>
          </w:p>
        </w:tc>
      </w:tr>
    </w:tbl>
    <w:p w14:paraId="7718BA12" w14:textId="77777777" w:rsidR="000C438C" w:rsidRPr="004A3A29" w:rsidRDefault="000C438C" w:rsidP="000C438C">
      <w:pPr>
        <w:rPr>
          <w:ins w:id="1091" w:author="Eutelsat-Rapporteur (v01)" w:date="2021-05-24T13:06:00Z"/>
          <w:sz w:val="22"/>
          <w:szCs w:val="22"/>
        </w:rPr>
      </w:pPr>
    </w:p>
    <w:p w14:paraId="0AA74678" w14:textId="62881826" w:rsidR="000C438C" w:rsidRPr="002E674A" w:rsidRDefault="000C438C" w:rsidP="002E674A">
      <w:pPr>
        <w:rPr>
          <w:ins w:id="1092" w:author="Eutelsat-Rapporteur (v01)" w:date="2021-05-24T13:06:00Z"/>
          <w:b/>
          <w:bCs/>
        </w:rPr>
      </w:pPr>
      <w:ins w:id="1093" w:author="Eutelsat-Rapporteur (v01)" w:date="2021-05-24T13:06:00Z">
        <w:r w:rsidRPr="002E674A">
          <w:rPr>
            <w:b/>
            <w:bCs/>
          </w:rPr>
          <w:t>Paging load:</w:t>
        </w:r>
      </w:ins>
    </w:p>
    <w:p w14:paraId="4E4732CC" w14:textId="7662C1D8" w:rsidR="000C438C" w:rsidRPr="00053707" w:rsidRDefault="000C438C" w:rsidP="002E674A">
      <w:pPr>
        <w:rPr>
          <w:ins w:id="1094" w:author="Eutelsat-Rapporteur (v01)" w:date="2021-05-24T13:06:00Z"/>
        </w:rPr>
      </w:pPr>
      <w:ins w:id="1095"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096" w:author="Eutelsat-Rapporteur (v01)" w:date="2021-05-24T13:06:00Z"/>
        </w:rPr>
      </w:pPr>
      <w:ins w:id="1097"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098" w:author="Eutelsat-Rapporteur (v01)" w:date="2021-05-24T13:06:00Z"/>
        </w:rPr>
      </w:pPr>
      <w:ins w:id="1099" w:author="Eutelsat-Rapporteur (v01)" w:date="2021-05-24T13:06:00Z">
        <w:r>
          <w:t xml:space="preserve">Table </w:t>
        </w:r>
      </w:ins>
      <w:ins w:id="1100" w:author="Eutelsat-Rapporteur (v01)" w:date="2021-05-24T14:06:00Z">
        <w:r w:rsidR="00576377" w:rsidRPr="00AC6B65">
          <w:t>D.</w:t>
        </w:r>
        <w:r w:rsidR="00576377">
          <w:t>2.2-</w:t>
        </w:r>
      </w:ins>
      <w:ins w:id="1101"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102"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103" w:author="Eutelsat-Rapporteur (v01)" w:date="2021-05-24T13:06:00Z"/>
                <w:rFonts w:eastAsia="Calibri"/>
              </w:rPr>
            </w:pPr>
          </w:p>
        </w:tc>
        <w:tc>
          <w:tcPr>
            <w:tcW w:w="4926" w:type="dxa"/>
            <w:gridSpan w:val="7"/>
          </w:tcPr>
          <w:p w14:paraId="02894168" w14:textId="77777777" w:rsidR="000C438C" w:rsidRDefault="000C438C" w:rsidP="00DC3F77">
            <w:pPr>
              <w:pStyle w:val="TAH"/>
              <w:rPr>
                <w:ins w:id="1104" w:author="Eutelsat-Rapporteur (v01)" w:date="2021-05-24T13:06:00Z"/>
                <w:rFonts w:eastAsia="Calibri"/>
              </w:rPr>
            </w:pPr>
            <w:ins w:id="1105" w:author="Eutelsat-Rapporteur (v01)" w:date="2021-05-24T13:06:00Z">
              <w:r>
                <w:rPr>
                  <w:rFonts w:eastAsia="Calibri"/>
                </w:rPr>
                <w:t>Number of needed carriers</w:t>
              </w:r>
            </w:ins>
          </w:p>
          <w:p w14:paraId="669EE19C" w14:textId="77777777" w:rsidR="000C438C" w:rsidRDefault="000C438C" w:rsidP="00DC3F77">
            <w:pPr>
              <w:pStyle w:val="TAH"/>
              <w:rPr>
                <w:ins w:id="1106" w:author="Eutelsat-Rapporteur (v01)" w:date="2021-05-24T13:06:00Z"/>
                <w:rFonts w:eastAsia="Calibri"/>
              </w:rPr>
            </w:pPr>
            <w:ins w:id="1107" w:author="Eutelsat-Rapporteur (v01)" w:date="2021-05-24T13:06:00Z">
              <w:r>
                <w:rPr>
                  <w:rFonts w:eastAsia="Calibri"/>
                </w:rPr>
                <w:t>(T=128)</w:t>
              </w:r>
            </w:ins>
          </w:p>
        </w:tc>
      </w:tr>
      <w:tr w:rsidR="000C438C" w:rsidRPr="00B923D6" w14:paraId="511D2A8A" w14:textId="77777777" w:rsidTr="00DC3F77">
        <w:trPr>
          <w:jc w:val="center"/>
          <w:ins w:id="1108" w:author="Eutelsat-Rapporteur (v01)" w:date="2021-05-24T13:06:00Z"/>
        </w:trPr>
        <w:tc>
          <w:tcPr>
            <w:tcW w:w="1016" w:type="dxa"/>
            <w:shd w:val="clear" w:color="auto" w:fill="auto"/>
          </w:tcPr>
          <w:p w14:paraId="18C6827B" w14:textId="2A76B2D7" w:rsidR="000C438C" w:rsidRPr="00B923D6" w:rsidRDefault="000C438C" w:rsidP="00DC3F77">
            <w:pPr>
              <w:pStyle w:val="TAH"/>
              <w:rPr>
                <w:ins w:id="1109" w:author="Eutelsat-Rapporteur (v01)" w:date="2021-05-24T13:06:00Z"/>
                <w:rFonts w:eastAsia="Calibri"/>
              </w:rPr>
            </w:pPr>
            <w:ins w:id="1110"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111" w:author="Eutelsat-Rapporteur (v01)" w:date="2021-05-24T13:06:00Z"/>
                <w:rFonts w:eastAsia="Calibri"/>
              </w:rPr>
            </w:pPr>
            <w:ins w:id="1112"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113" w:author="Eutelsat-Rapporteur (v01)" w:date="2021-05-24T13:06:00Z"/>
                <w:rFonts w:eastAsia="Calibri"/>
              </w:rPr>
            </w:pPr>
            <w:ins w:id="1114"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115" w:author="Eutelsat-Rapporteur (v01)" w:date="2021-05-24T13:06:00Z"/>
                <w:rFonts w:eastAsia="Calibri"/>
              </w:rPr>
            </w:pPr>
            <w:ins w:id="1116"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117" w:author="Eutelsat-Rapporteur (v01)" w:date="2021-05-24T13:06:00Z"/>
                <w:rFonts w:eastAsia="Calibri"/>
              </w:rPr>
            </w:pPr>
            <w:ins w:id="1118"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119" w:author="Eutelsat-Rapporteur (v01)" w:date="2021-05-24T13:06:00Z"/>
                <w:rFonts w:eastAsia="Calibri"/>
              </w:rPr>
            </w:pPr>
            <w:ins w:id="1120"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121" w:author="Eutelsat-Rapporteur (v01)" w:date="2021-05-24T13:06:00Z"/>
                <w:rFonts w:eastAsia="Calibri"/>
              </w:rPr>
            </w:pPr>
            <w:ins w:id="1122" w:author="Eutelsat-Rapporteur (v01)" w:date="2021-05-24T13:06:00Z">
              <w:r>
                <w:rPr>
                  <w:rFonts w:eastAsia="Calibri"/>
                </w:rPr>
                <w:t>nB=T/4</w:t>
              </w:r>
            </w:ins>
          </w:p>
        </w:tc>
        <w:tc>
          <w:tcPr>
            <w:tcW w:w="821" w:type="dxa"/>
          </w:tcPr>
          <w:p w14:paraId="357C4D21" w14:textId="77777777" w:rsidR="000C438C" w:rsidRDefault="000C438C" w:rsidP="00DC3F77">
            <w:pPr>
              <w:pStyle w:val="TAH"/>
              <w:rPr>
                <w:ins w:id="1123" w:author="Eutelsat-Rapporteur (v01)" w:date="2021-05-24T13:06:00Z"/>
                <w:rFonts w:eastAsia="Calibri"/>
              </w:rPr>
            </w:pPr>
            <w:ins w:id="1124" w:author="Eutelsat-Rapporteur (v01)" w:date="2021-05-24T13:06:00Z">
              <w:r>
                <w:rPr>
                  <w:rFonts w:eastAsia="Calibri"/>
                </w:rPr>
                <w:t>nB=T/8</w:t>
              </w:r>
            </w:ins>
          </w:p>
        </w:tc>
        <w:tc>
          <w:tcPr>
            <w:tcW w:w="821" w:type="dxa"/>
          </w:tcPr>
          <w:p w14:paraId="7CA7C14D" w14:textId="77777777" w:rsidR="000C438C" w:rsidRDefault="000C438C" w:rsidP="00DC3F77">
            <w:pPr>
              <w:pStyle w:val="TAH"/>
              <w:rPr>
                <w:ins w:id="1125" w:author="Eutelsat-Rapporteur (v01)" w:date="2021-05-24T13:06:00Z"/>
                <w:rFonts w:eastAsia="Calibri"/>
              </w:rPr>
            </w:pPr>
            <w:ins w:id="1126"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127" w:author="Eutelsat-Rapporteur (v01)" w:date="2021-05-24T13:06:00Z"/>
                <w:rFonts w:eastAsia="Calibri"/>
              </w:rPr>
            </w:pPr>
            <w:ins w:id="1128" w:author="Eutelsat-Rapporteur (v01)" w:date="2021-05-24T13:06:00Z">
              <w:r>
                <w:rPr>
                  <w:rFonts w:eastAsia="Calibri"/>
                </w:rPr>
                <w:t>nB=T/32</w:t>
              </w:r>
            </w:ins>
          </w:p>
        </w:tc>
      </w:tr>
      <w:tr w:rsidR="000C438C" w:rsidRPr="00B923D6" w14:paraId="4FD5651F" w14:textId="77777777" w:rsidTr="00DC3F77">
        <w:trPr>
          <w:jc w:val="center"/>
          <w:ins w:id="1129" w:author="Eutelsat-Rapporteur (v01)" w:date="2021-05-24T13:06:00Z"/>
        </w:trPr>
        <w:tc>
          <w:tcPr>
            <w:tcW w:w="1016" w:type="dxa"/>
            <w:shd w:val="clear" w:color="auto" w:fill="auto"/>
          </w:tcPr>
          <w:p w14:paraId="66F5DA14" w14:textId="77777777" w:rsidR="000C438C" w:rsidRPr="00B923D6" w:rsidRDefault="000C438C" w:rsidP="00DC3F77">
            <w:pPr>
              <w:pStyle w:val="TAL"/>
              <w:rPr>
                <w:ins w:id="1130" w:author="Eutelsat-Rapporteur (v01)" w:date="2021-05-24T13:06:00Z"/>
                <w:rFonts w:eastAsia="Calibri"/>
              </w:rPr>
            </w:pPr>
            <w:ins w:id="1131"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132" w:author="Eutelsat-Rapporteur (v01)" w:date="2021-05-24T13:06:00Z"/>
                <w:rFonts w:eastAsia="Calibri"/>
              </w:rPr>
            </w:pPr>
            <w:ins w:id="1133"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134" w:author="Eutelsat-Rapporteur (v01)" w:date="2021-05-24T13:06:00Z"/>
              </w:rPr>
            </w:pPr>
            <w:ins w:id="1135"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136" w:author="Eutelsat-Rapporteur (v01)" w:date="2021-05-24T13:06:00Z"/>
                <w:rFonts w:eastAsia="Calibri"/>
                <w:b/>
              </w:rPr>
            </w:pPr>
            <w:ins w:id="1137"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138" w:author="Eutelsat-Rapporteur (v01)" w:date="2021-05-24T13:06:00Z"/>
                <w:rFonts w:eastAsia="Calibri"/>
                <w:b/>
              </w:rPr>
            </w:pPr>
            <w:ins w:id="1139"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140" w:author="Eutelsat-Rapporteur (v01)" w:date="2021-05-24T13:06:00Z"/>
                <w:rFonts w:eastAsia="Calibri"/>
                <w:b/>
              </w:rPr>
            </w:pPr>
            <w:ins w:id="1141"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142" w:author="Eutelsat-Rapporteur (v01)" w:date="2021-05-24T13:06:00Z"/>
                <w:rFonts w:eastAsia="Calibri"/>
                <w:b/>
              </w:rPr>
            </w:pPr>
            <w:ins w:id="1143"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144" w:author="Eutelsat-Rapporteur (v01)" w:date="2021-05-24T13:06:00Z"/>
                <w:rFonts w:eastAsia="Calibri"/>
                <w:b/>
              </w:rPr>
            </w:pPr>
            <w:ins w:id="1145"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146" w:author="Eutelsat-Rapporteur (v01)" w:date="2021-05-24T13:06:00Z"/>
                <w:rFonts w:eastAsia="Calibri"/>
                <w:b/>
              </w:rPr>
            </w:pPr>
            <w:ins w:id="1147"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148" w:author="Eutelsat-Rapporteur (v01)" w:date="2021-05-24T13:06:00Z"/>
                <w:rFonts w:eastAsia="Calibri"/>
                <w:b/>
              </w:rPr>
            </w:pPr>
            <w:ins w:id="1149" w:author="Eutelsat-Rapporteur (v01)" w:date="2021-05-24T13:06:00Z">
              <w:r>
                <w:rPr>
                  <w:rFonts w:eastAsia="Calibri"/>
                  <w:b/>
                </w:rPr>
                <w:t>32</w:t>
              </w:r>
            </w:ins>
          </w:p>
        </w:tc>
      </w:tr>
      <w:tr w:rsidR="000C438C" w:rsidRPr="00B923D6" w14:paraId="3ED94168" w14:textId="77777777" w:rsidTr="00DC3F77">
        <w:trPr>
          <w:jc w:val="center"/>
          <w:ins w:id="1150" w:author="Eutelsat-Rapporteur (v01)" w:date="2021-05-24T13:06:00Z"/>
        </w:trPr>
        <w:tc>
          <w:tcPr>
            <w:tcW w:w="1016" w:type="dxa"/>
            <w:shd w:val="clear" w:color="auto" w:fill="auto"/>
          </w:tcPr>
          <w:p w14:paraId="48952B28" w14:textId="77777777" w:rsidR="000C438C" w:rsidRDefault="000C438C" w:rsidP="00DC3F77">
            <w:pPr>
              <w:pStyle w:val="TAL"/>
              <w:rPr>
                <w:ins w:id="1151" w:author="Eutelsat-Rapporteur (v01)" w:date="2021-05-24T13:06:00Z"/>
                <w:rFonts w:eastAsia="Calibri"/>
              </w:rPr>
            </w:pPr>
            <w:ins w:id="1152"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153" w:author="Eutelsat-Rapporteur (v01)" w:date="2021-05-24T13:06:00Z"/>
                <w:rFonts w:eastAsia="Calibri"/>
              </w:rPr>
            </w:pPr>
            <w:ins w:id="1154"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155" w:author="Eutelsat-Rapporteur (v01)" w:date="2021-05-24T13:06:00Z"/>
              </w:rPr>
            </w:pPr>
            <w:ins w:id="1156"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157" w:author="Eutelsat-Rapporteur (v01)" w:date="2021-05-24T13:06:00Z"/>
                <w:rFonts w:eastAsia="Calibri"/>
                <w:b/>
              </w:rPr>
            </w:pPr>
            <w:ins w:id="1158"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159" w:author="Eutelsat-Rapporteur (v01)" w:date="2021-05-24T13:06:00Z"/>
                <w:rFonts w:eastAsia="Calibri"/>
                <w:b/>
              </w:rPr>
            </w:pPr>
            <w:ins w:id="1160"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161" w:author="Eutelsat-Rapporteur (v01)" w:date="2021-05-24T13:06:00Z"/>
                <w:rFonts w:eastAsia="Calibri"/>
                <w:b/>
              </w:rPr>
            </w:pPr>
            <w:ins w:id="1162"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163" w:author="Eutelsat-Rapporteur (v01)" w:date="2021-05-24T13:06:00Z"/>
                <w:rFonts w:eastAsia="Calibri"/>
                <w:b/>
              </w:rPr>
            </w:pPr>
            <w:ins w:id="1164"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165" w:author="Eutelsat-Rapporteur (v01)" w:date="2021-05-24T13:06:00Z"/>
                <w:rFonts w:eastAsia="Calibri"/>
                <w:b/>
              </w:rPr>
            </w:pPr>
            <w:ins w:id="1166"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167" w:author="Eutelsat-Rapporteur (v01)" w:date="2021-05-24T13:06:00Z"/>
                <w:rFonts w:eastAsia="Calibri"/>
                <w:b/>
              </w:rPr>
            </w:pPr>
            <w:ins w:id="1168"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169" w:author="Eutelsat-Rapporteur (v01)" w:date="2021-05-24T13:06:00Z"/>
                <w:rFonts w:eastAsia="Calibri"/>
                <w:b/>
              </w:rPr>
            </w:pPr>
            <w:ins w:id="1170" w:author="Eutelsat-Rapporteur (v01)" w:date="2021-05-24T13:06:00Z">
              <w:r>
                <w:rPr>
                  <w:rFonts w:eastAsia="Calibri"/>
                  <w:b/>
                </w:rPr>
                <w:t>2</w:t>
              </w:r>
            </w:ins>
          </w:p>
        </w:tc>
      </w:tr>
    </w:tbl>
    <w:p w14:paraId="2FAEF817" w14:textId="77777777" w:rsidR="000C438C" w:rsidRDefault="000C438C" w:rsidP="000C438C">
      <w:pPr>
        <w:rPr>
          <w:ins w:id="1171" w:author="Eutelsat-Rapporteur (v01)" w:date="2021-05-24T13:06:00Z"/>
          <w:sz w:val="22"/>
          <w:szCs w:val="22"/>
        </w:rPr>
      </w:pPr>
    </w:p>
    <w:p w14:paraId="46B102C0" w14:textId="77777777" w:rsidR="002E674A" w:rsidRDefault="002E674A">
      <w:pPr>
        <w:spacing w:after="0"/>
        <w:rPr>
          <w:ins w:id="1172" w:author="Eutelsat-Rapporteur (v01)" w:date="2021-05-24T13:30:00Z"/>
          <w:rFonts w:ascii="Arial" w:hAnsi="Arial"/>
          <w:sz w:val="32"/>
        </w:rPr>
      </w:pPr>
      <w:ins w:id="1173" w:author="Eutelsat-Rapporteur (v01)" w:date="2021-05-24T13:30:00Z">
        <w:r>
          <w:br w:type="page"/>
        </w:r>
      </w:ins>
    </w:p>
    <w:p w14:paraId="528E2364" w14:textId="602D58B5" w:rsidR="00684E21" w:rsidRDefault="00684E21" w:rsidP="00684E21">
      <w:pPr>
        <w:pStyle w:val="2"/>
        <w:rPr>
          <w:ins w:id="1174" w:author="Eutelsat-Rapporteur (v01)" w:date="2021-05-24T12:55:00Z"/>
        </w:rPr>
      </w:pPr>
      <w:ins w:id="1175"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176"/>
        <w:r w:rsidRPr="00684E21">
          <w:t>R2-210</w:t>
        </w:r>
      </w:ins>
      <w:ins w:id="1177" w:author="Eutelsat-Rapporteur (v01)" w:date="2021-05-24T12:57:00Z">
        <w:r>
          <w:t>5223</w:t>
        </w:r>
      </w:ins>
      <w:commentRangeEnd w:id="1176"/>
      <w:r w:rsidR="00764CAE">
        <w:rPr>
          <w:rStyle w:val="af"/>
          <w:rFonts w:ascii="Times New Roman" w:hAnsi="Times New Roman"/>
        </w:rPr>
        <w:commentReference w:id="1176"/>
      </w:r>
      <w:ins w:id="1178" w:author="Eutelsat-Rapporteur (v01)" w:date="2021-05-24T12:55:00Z">
        <w:r w:rsidRPr="00216AA4">
          <w:t xml:space="preserve"> [15]</w:t>
        </w:r>
        <w:r w:rsidRPr="00AC6B65">
          <w:t>)</w:t>
        </w:r>
      </w:ins>
    </w:p>
    <w:p w14:paraId="777E8573" w14:textId="1CE825CD" w:rsidR="002E674A" w:rsidRDefault="002E674A" w:rsidP="002E674A">
      <w:pPr>
        <w:pStyle w:val="30"/>
        <w:rPr>
          <w:ins w:id="1179" w:author="Eutelsat-Rapporteur (v01)" w:date="2021-05-24T13:33:00Z"/>
          <w:i/>
          <w:iCs/>
        </w:rPr>
      </w:pPr>
      <w:bookmarkStart w:id="1180" w:name="_Toc26621019"/>
      <w:bookmarkStart w:id="1181" w:name="_Toc30079831"/>
      <w:ins w:id="1182" w:author="Eutelsat-Rapporteur (v01)" w:date="2021-05-24T13:33:00Z">
        <w:r w:rsidRPr="00AC6B65">
          <w:t>D.</w:t>
        </w:r>
        <w:r>
          <w:t>3.</w:t>
        </w:r>
        <w:r w:rsidRPr="00FA26B9">
          <w:t>1</w:t>
        </w:r>
        <w:r w:rsidRPr="00FA26B9">
          <w:tab/>
        </w:r>
        <w:r>
          <w:t xml:space="preserve">Parameters for </w:t>
        </w:r>
      </w:ins>
      <w:ins w:id="1183" w:author="Eutelsat-Rapporteur (v01)" w:date="2021-05-24T13:36:00Z">
        <w:r>
          <w:t>p</w:t>
        </w:r>
      </w:ins>
      <w:ins w:id="1184" w:author="Eutelsat-Rapporteur (v01)" w:date="2021-05-24T13:33:00Z">
        <w:r w:rsidRPr="00FA26B9">
          <w:t xml:space="preserve">aging </w:t>
        </w:r>
      </w:ins>
      <w:ins w:id="1185" w:author="Eutelsat-Rapporteur (v01)" w:date="2021-05-24T13:36:00Z">
        <w:r>
          <w:t>c</w:t>
        </w:r>
      </w:ins>
      <w:ins w:id="1186" w:author="Eutelsat-Rapporteur (v01)" w:date="2021-05-24T13:33:00Z">
        <w:r w:rsidRPr="00FA26B9">
          <w:t>apacity</w:t>
        </w:r>
        <w:bookmarkEnd w:id="1180"/>
        <w:bookmarkEnd w:id="1181"/>
        <w:r>
          <w:t xml:space="preserve"> </w:t>
        </w:r>
      </w:ins>
      <w:ins w:id="1187" w:author="Eutelsat-Rapporteur (v01)" w:date="2021-05-24T13:36:00Z">
        <w:r>
          <w:t>c</w:t>
        </w:r>
      </w:ins>
      <w:ins w:id="1188" w:author="Eutelsat-Rapporteur (v01)" w:date="2021-05-24T13:33:00Z">
        <w:r>
          <w:t xml:space="preserve">alculation </w:t>
        </w:r>
      </w:ins>
    </w:p>
    <w:p w14:paraId="6474ED96" w14:textId="1B6949EA" w:rsidR="002E674A" w:rsidRDefault="002E674A" w:rsidP="002E674A">
      <w:pPr>
        <w:rPr>
          <w:ins w:id="1189" w:author="Eutelsat-Rapporteur (v01)" w:date="2021-05-24T13:33:00Z"/>
        </w:rPr>
      </w:pPr>
      <w:ins w:id="1190" w:author="Eutelsat-Rapporteur (v01)" w:date="2021-05-24T13:33:00Z">
        <w:r>
          <w:t>Following are the parameters used to calculate the paging capacity of IoT-NTN cells</w:t>
        </w:r>
      </w:ins>
      <w:ins w:id="1191" w:author="Eutelsat-Rapporteur (v01)" w:date="2021-05-24T13:34:00Z">
        <w:r>
          <w:t>:</w:t>
        </w:r>
      </w:ins>
    </w:p>
    <w:p w14:paraId="74CB921E" w14:textId="77777777" w:rsidR="002E674A" w:rsidRPr="00A90872" w:rsidRDefault="002E674A" w:rsidP="002E674A">
      <w:pPr>
        <w:pStyle w:val="B1"/>
        <w:rPr>
          <w:ins w:id="1192" w:author="Eutelsat-Rapporteur (v01)" w:date="2021-05-24T13:33:00Z"/>
        </w:rPr>
      </w:pPr>
      <w:ins w:id="1193" w:author="Eutelsat-Rapporteur (v01)" w:date="2021-05-24T13:33:00Z">
        <w:r>
          <w:t>-</w:t>
        </w:r>
        <w:r>
          <w:tab/>
        </w:r>
        <w:r w:rsidRPr="00B923D6">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ins>
    </w:p>
    <w:p w14:paraId="40B1880D" w14:textId="77777777" w:rsidR="002E674A" w:rsidRPr="00A90872" w:rsidRDefault="002E674A" w:rsidP="002E674A">
      <w:pPr>
        <w:pStyle w:val="B1"/>
        <w:rPr>
          <w:ins w:id="1194" w:author="Eutelsat-Rapporteur (v01)" w:date="2021-05-24T13:33:00Z"/>
        </w:rPr>
      </w:pPr>
      <w:ins w:id="1195" w:author="Eutelsat-Rapporteur (v01)" w:date="2021-05-24T13:33:00Z">
        <w:r>
          <w:t>-</w:t>
        </w:r>
        <w:r>
          <w:tab/>
        </w:r>
        <w:r w:rsidRPr="00A90872">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ins>
    </w:p>
    <w:p w14:paraId="75BD3E00" w14:textId="77777777" w:rsidR="002E674A" w:rsidRPr="00FA1A04" w:rsidRDefault="002E674A" w:rsidP="002E674A">
      <w:pPr>
        <w:pStyle w:val="B1"/>
        <w:rPr>
          <w:ins w:id="1196" w:author="Eutelsat-Rapporteur (v01)" w:date="2021-05-24T13:33:00Z"/>
        </w:rPr>
      </w:pPr>
      <w:ins w:id="1197" w:author="Eutelsat-Rapporteur (v01)" w:date="2021-05-24T13:33:00Z">
        <w:r>
          <w:t>-</w:t>
        </w:r>
        <w:r>
          <w:tab/>
        </w:r>
        <w:r w:rsidRPr="00A90872">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ins>
    </w:p>
    <w:p w14:paraId="780079B0" w14:textId="77777777" w:rsidR="002E674A" w:rsidRDefault="002E674A" w:rsidP="002E674A">
      <w:pPr>
        <w:rPr>
          <w:ins w:id="1198" w:author="Eutelsat-Rapporteur (v01)" w:date="2021-05-24T13:33:00Z"/>
        </w:rPr>
      </w:pPr>
      <w:ins w:id="1199"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200" w:author="Eutelsat-Rapporteur (v01)" w:date="2021-05-24T13:33:00Z"/>
        </w:rPr>
      </w:pPr>
      <w:ins w:id="1201"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202" w:author="Eutelsat-Rapporteur (v01)" w:date="2021-05-24T13:33:00Z"/>
        </w:rPr>
      </w:pPr>
      <w:ins w:id="1203" w:author="Eutelsat-Rapporteur (v01)" w:date="2021-05-24T13:33:00Z">
        <w:r>
          <w:t>-   Number of paging carriers or paging narrowband.</w:t>
        </w:r>
      </w:ins>
    </w:p>
    <w:p w14:paraId="7AC6DB3E" w14:textId="4A4580D1" w:rsidR="00C577DD" w:rsidRDefault="00C577DD" w:rsidP="00C577DD">
      <w:pPr>
        <w:pStyle w:val="30"/>
        <w:rPr>
          <w:ins w:id="1204" w:author="Eutelsat-Rapporteur (v01)" w:date="2021-05-24T13:37:00Z"/>
          <w:i/>
          <w:iCs/>
        </w:rPr>
      </w:pPr>
      <w:ins w:id="1205" w:author="Eutelsat-Rapporteur (v01)" w:date="2021-05-24T13:37:00Z">
        <w:r w:rsidRPr="00AC6B65">
          <w:t>D.</w:t>
        </w:r>
        <w:r>
          <w:t>3.</w:t>
        </w:r>
      </w:ins>
      <w:ins w:id="1206" w:author="Eutelsat-Rapporteur (v01)" w:date="2021-05-24T13:38:00Z">
        <w:r>
          <w:t>2</w:t>
        </w:r>
      </w:ins>
      <w:ins w:id="1207" w:author="Eutelsat-Rapporteur (v01)" w:date="2021-05-24T13:37:00Z">
        <w:r w:rsidRPr="00FA26B9">
          <w:tab/>
        </w:r>
      </w:ins>
      <w:ins w:id="1208" w:author="Eutelsat-Rapporteur (v01)" w:date="2021-05-24T13:38:00Z">
        <w:r>
          <w:rPr>
            <w:rFonts w:cs="Arial"/>
            <w:szCs w:val="24"/>
          </w:rPr>
          <w:t>Paging traffic load estimation</w:t>
        </w:r>
      </w:ins>
      <w:ins w:id="1209" w:author="Eutelsat-Rapporteur (v01)" w:date="2021-05-24T13:37:00Z">
        <w:r>
          <w:t xml:space="preserve"> </w:t>
        </w:r>
      </w:ins>
    </w:p>
    <w:p w14:paraId="2A9AB66C" w14:textId="47F315B4" w:rsidR="002E674A" w:rsidRDefault="002E674A" w:rsidP="002E674A">
      <w:pPr>
        <w:rPr>
          <w:ins w:id="1210" w:author="Eutelsat-Rapporteur (v01)" w:date="2021-05-24T13:33:00Z"/>
        </w:rPr>
      </w:pPr>
      <w:ins w:id="1211" w:author="Eutelsat-Rapporteur (v01)" w:date="2021-05-24T13:33:00Z">
        <w:r>
          <w:t>Estimated paging traffic load in IoT-NTN cell depends on the following parameters</w:t>
        </w:r>
      </w:ins>
      <w:ins w:id="1212" w:author="Eutelsat-Rapporteur (v01)" w:date="2021-05-24T13:36:00Z">
        <w:r>
          <w:t>:</w:t>
        </w:r>
      </w:ins>
    </w:p>
    <w:p w14:paraId="0C550E0D" w14:textId="59E49F18" w:rsidR="002E674A" w:rsidRPr="002E674A" w:rsidRDefault="002E674A" w:rsidP="002E674A">
      <w:pPr>
        <w:pStyle w:val="B1"/>
        <w:rPr>
          <w:ins w:id="1213" w:author="Eutelsat-Rapporteur (v01)" w:date="2021-05-24T13:33:00Z"/>
        </w:rPr>
      </w:pPr>
      <w:ins w:id="1214" w:author="Eutelsat-Rapporteur (v01)" w:date="2021-05-24T13:35:00Z">
        <w:r w:rsidRPr="002E674A">
          <w:t>-</w:t>
        </w:r>
        <w:r w:rsidRPr="002E674A">
          <w:tab/>
        </w:r>
      </w:ins>
      <w:ins w:id="1215"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216" w:author="Eutelsat-Rapporteur (v01)" w:date="2021-05-24T13:33:00Z"/>
        </w:rPr>
      </w:pPr>
      <w:ins w:id="1217" w:author="Eutelsat-Rapporteur (v01)" w:date="2021-05-24T13:35:00Z">
        <w:r w:rsidRPr="002E674A">
          <w:t>-</w:t>
        </w:r>
        <w:r w:rsidRPr="002E674A">
          <w:tab/>
        </w:r>
      </w:ins>
      <w:ins w:id="1218" w:author="Eutelsat-Rapporteur (v01)" w:date="2021-05-24T13:33:00Z">
        <w:r w:rsidRPr="002E674A">
          <w:t xml:space="preserve">Percentage of IoT users expecting network command and network command Traffic model. Network command traffic model used to deduce arrival rate is given in TR45.820 </w:t>
        </w:r>
      </w:ins>
      <w:ins w:id="1219" w:author="Eutelsat-Rapporteur (v01)" w:date="2021-05-24T13:37:00Z">
        <w:r w:rsidR="00C577DD">
          <w:t xml:space="preserve">[4] </w:t>
        </w:r>
      </w:ins>
      <w:ins w:id="1220" w:author="Eutelsat-Rapporteur (v01)" w:date="2021-05-24T13:33:00Z">
        <w:r w:rsidRPr="00C577DD">
          <w:t>Annex H.</w:t>
        </w:r>
      </w:ins>
    </w:p>
    <w:p w14:paraId="08D81A50" w14:textId="77777777" w:rsidR="002E674A" w:rsidRDefault="002E674A" w:rsidP="002E674A">
      <w:pPr>
        <w:rPr>
          <w:ins w:id="1221" w:author="Eutelsat-Rapporteur (v01)" w:date="2021-05-24T13:33:00Z"/>
        </w:rPr>
      </w:pPr>
      <w:ins w:id="1222"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223" w:author="Eutelsat-Rapporteur (v01)" w:date="2021-05-24T13:33:00Z"/>
          <w:b/>
          <w:bCs/>
          <w:i/>
          <w:iCs/>
        </w:rPr>
      </w:pPr>
      <w:ins w:id="1224"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225" w:author="Eutelsat-Rapporteur (v01)" w:date="2021-05-24T13:33:00Z"/>
        </w:rPr>
      </w:pPr>
      <w:ins w:id="1226" w:author="Eutelsat-Rapporteur (v01)" w:date="2021-05-24T13:33:00Z">
        <w:r>
          <w:t xml:space="preserve">In case if the Tracking area consists of more than one cell and </w:t>
        </w:r>
      </w:ins>
      <w:ins w:id="1227" w:author="Eutelsat-Rapporteur (v01)" w:date="2021-05-24T13:37:00Z">
        <w:r w:rsidR="00C577DD">
          <w:t>the network</w:t>
        </w:r>
      </w:ins>
      <w:ins w:id="1228"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229" w:author="Eutelsat-Rapporteur (v01)" w:date="2021-05-24T13:33:00Z"/>
          <w:b/>
          <w:bCs/>
          <w:i/>
          <w:iCs/>
        </w:rPr>
      </w:pPr>
      <w:ins w:id="1230"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30"/>
        <w:rPr>
          <w:ins w:id="1231" w:author="Eutelsat-Rapporteur (v01)" w:date="2021-05-24T13:38:00Z"/>
        </w:rPr>
      </w:pPr>
      <w:ins w:id="1232"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233" w:author="Eutelsat-Rapporteur (v01)" w:date="2021-05-24T14:02:00Z"/>
        </w:rPr>
      </w:pPr>
      <w:ins w:id="1234" w:author="Eutelsat-Rapporteur (v01)" w:date="2021-05-24T13:33:00Z">
        <w:r>
          <w:t>Following table illustrates the paging load estimation for given UE density based on the paging capacity and arrival rates calculated as per the information given in earlier sections</w:t>
        </w:r>
      </w:ins>
      <w:ins w:id="1235" w:author="Eutelsat-Rapporteur (v01)" w:date="2021-05-24T13:40:00Z">
        <w:r w:rsidR="00C577DD">
          <w:t>.</w:t>
        </w:r>
      </w:ins>
    </w:p>
    <w:p w14:paraId="286715EB" w14:textId="3AAF52EC" w:rsidR="00576377" w:rsidRDefault="00576377" w:rsidP="00576377">
      <w:pPr>
        <w:pStyle w:val="TH"/>
        <w:rPr>
          <w:ins w:id="1236" w:author="Eutelsat-Rapporteur (v01)" w:date="2021-05-24T14:02:00Z"/>
        </w:rPr>
      </w:pPr>
      <w:ins w:id="1237" w:author="Eutelsat-Rapporteur (v01)" w:date="2021-05-24T14:02:00Z">
        <w:r>
          <w:t>Table D.3</w:t>
        </w:r>
      </w:ins>
      <w:ins w:id="1238" w:author="Eutelsat-Rapporteur (v01)" w:date="2021-05-24T14:06:00Z">
        <w:r>
          <w:t>.3</w:t>
        </w:r>
      </w:ins>
      <w:ins w:id="1239"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240" w:author="Eutelsat-Rapporteur (v01)" w:date="2021-05-24T13:33:00Z"/>
        </w:trPr>
        <w:tc>
          <w:tcPr>
            <w:tcW w:w="1625" w:type="dxa"/>
            <w:shd w:val="clear" w:color="auto" w:fill="auto"/>
          </w:tcPr>
          <w:p w14:paraId="6FA5C678" w14:textId="77777777" w:rsidR="00764CAE" w:rsidRPr="00FA26B9" w:rsidRDefault="00764CAE" w:rsidP="00764CAE">
            <w:pPr>
              <w:pStyle w:val="TAH"/>
              <w:rPr>
                <w:ins w:id="1241" w:author="Eutelsat-Rapporteur (v01)" w:date="2021-05-24T13:33:00Z"/>
                <w:rFonts w:ascii="Times New Roman" w:hAnsi="Times New Roman"/>
              </w:rPr>
            </w:pPr>
            <m:oMathPara>
              <m:oMath>
                <m:r>
                  <w:ins w:id="1242"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243" w:author="Eutelsat-Rapporteur (v01)" w:date="2021-05-24T13:33:00Z"/>
                <w:rFonts w:ascii="Times New Roman" w:hAnsi="Times New Roman"/>
              </w:rPr>
            </w:pPr>
            <m:oMathPara>
              <m:oMath>
                <m:r>
                  <w:ins w:id="1244"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245" w:author="Eutelsat-Rapporteur (v01)" w:date="2021-05-24T13:33:00Z"/>
                <w:rFonts w:ascii="Times New Roman" w:hAnsi="Times New Roman"/>
              </w:rPr>
            </w:pPr>
            <w:ins w:id="1246"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247" w:author="Eutelsat-Rapporteur (v01)" w:date="2021-05-24T13:33:00Z"/>
                <w:rFonts w:eastAsia="Calibri"/>
              </w:rPr>
            </w:pPr>
            <w:ins w:id="1248"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249" w:author="Eutelsat-Rapporteur (v01)" w:date="2021-05-24T13:33:00Z"/>
                <w:rFonts w:eastAsia="Calibri"/>
              </w:rPr>
            </w:pPr>
            <w:ins w:id="1250"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251" w:author="Eutelsat-Rapporteur (v01)" w:date="2021-05-24T13:33:00Z"/>
                <w:rFonts w:eastAsia="Calibri"/>
              </w:rPr>
            </w:pPr>
            <w:ins w:id="1252"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253" w:author="Eutelsat-Rapporteur (v01)" w:date="2021-05-24T13:33:00Z"/>
                <w:rFonts w:eastAsia="Calibri"/>
              </w:rPr>
            </w:pPr>
            <w:ins w:id="1254"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255" w:author="Eutelsat-Rapporteur (v01)" w:date="2021-05-24T13:33:00Z"/>
                <w:rFonts w:eastAsia="Calibri"/>
              </w:rPr>
            </w:pPr>
            <w:ins w:id="1256"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257" w:author="Nokia" w:date="2021-05-25T15:03:00Z"/>
                <w:rFonts w:eastAsia="Calibri"/>
              </w:rPr>
            </w:pPr>
            <w:ins w:id="1258" w:author="Nokia" w:date="2021-05-25T15:02:00Z">
              <w:r>
                <w:rPr>
                  <w:rFonts w:eastAsia="Calibri"/>
                </w:rPr>
                <w:t>Paging Load</w:t>
              </w:r>
            </w:ins>
          </w:p>
          <w:p w14:paraId="686A5AFA" w14:textId="5ABDE09F" w:rsidR="00764CAE" w:rsidRPr="00B923D6" w:rsidRDefault="00764CAE" w:rsidP="00764CAE">
            <w:pPr>
              <w:pStyle w:val="TAH"/>
              <w:rPr>
                <w:rFonts w:eastAsia="Calibri"/>
              </w:rPr>
            </w:pPr>
            <w:ins w:id="1259" w:author="Nokia" w:date="2021-05-25T15:03:00Z">
              <w:r>
                <w:rPr>
                  <w:rFonts w:eastAsia="Calibri"/>
                </w:rPr>
                <w:t>(pages/sec)</w:t>
              </w:r>
            </w:ins>
          </w:p>
        </w:tc>
        <w:tc>
          <w:tcPr>
            <w:tcW w:w="1276" w:type="dxa"/>
          </w:tcPr>
          <w:p w14:paraId="415F0BF4" w14:textId="77777777" w:rsidR="00764CAE" w:rsidRDefault="00764CAE" w:rsidP="00764CAE">
            <w:pPr>
              <w:pStyle w:val="TAH"/>
              <w:rPr>
                <w:ins w:id="1260" w:author="Nokia" w:date="2021-05-25T15:03:00Z"/>
                <w:rFonts w:eastAsia="Calibri"/>
              </w:rPr>
            </w:pPr>
            <w:ins w:id="1261"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262"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263" w:author="Nokia" w:date="2021-05-25T15:03:00Z">
              <w:r>
                <w:rPr>
                  <w:rFonts w:eastAsia="Calibri"/>
                </w:rPr>
                <w:t>Required number of carriers</w:t>
              </w:r>
            </w:ins>
          </w:p>
        </w:tc>
      </w:tr>
      <w:tr w:rsidR="00764CAE" w:rsidRPr="00B923D6" w14:paraId="6E233F62" w14:textId="5F962BF4" w:rsidTr="00764CAE">
        <w:trPr>
          <w:ins w:id="1264" w:author="Eutelsat-Rapporteur (v01)" w:date="2021-05-24T13:33:00Z"/>
        </w:trPr>
        <w:tc>
          <w:tcPr>
            <w:tcW w:w="1625" w:type="dxa"/>
            <w:shd w:val="clear" w:color="auto" w:fill="auto"/>
          </w:tcPr>
          <w:p w14:paraId="15ABD0DD" w14:textId="77777777" w:rsidR="00764CAE" w:rsidRPr="00B923D6" w:rsidRDefault="00764CAE" w:rsidP="00764CAE">
            <w:pPr>
              <w:pStyle w:val="TAL"/>
              <w:rPr>
                <w:ins w:id="1265" w:author="Eutelsat-Rapporteur (v01)" w:date="2021-05-24T13:33:00Z"/>
                <w:rFonts w:eastAsia="Calibri"/>
              </w:rPr>
            </w:pPr>
            <w:ins w:id="1266"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267" w:author="Eutelsat-Rapporteur (v01)" w:date="2021-05-24T13:33:00Z"/>
                <w:rFonts w:eastAsia="Calibri"/>
              </w:rPr>
            </w:pPr>
            <w:ins w:id="1268"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269" w:author="Eutelsat-Rapporteur (v01)" w:date="2021-05-24T13:33:00Z"/>
                <w:rFonts w:eastAsia="Calibri"/>
              </w:rPr>
            </w:pPr>
            <w:ins w:id="1270"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271" w:author="Eutelsat-Rapporteur (v01)" w:date="2021-05-24T13:33:00Z"/>
                <w:rFonts w:eastAsia="Calibri"/>
              </w:rPr>
            </w:pPr>
            <w:ins w:id="1272"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273" w:author="Eutelsat-Rapporteur (v01)" w:date="2021-05-24T13:33:00Z"/>
                <w:rFonts w:eastAsia="Calibri"/>
              </w:rPr>
            </w:pPr>
            <w:ins w:id="1274"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275"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276"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277" w:author="Nokia" w:date="2021-05-25T15:07:00Z">
              <w:r>
                <w:rPr>
                  <w:rFonts w:eastAsia="Calibri"/>
                </w:rPr>
                <w:t>1</w:t>
              </w:r>
            </w:ins>
          </w:p>
        </w:tc>
      </w:tr>
      <w:tr w:rsidR="00764CAE" w:rsidRPr="00B923D6" w14:paraId="67ACBCDF" w14:textId="54A4D9C4" w:rsidTr="00764CAE">
        <w:trPr>
          <w:ins w:id="1278" w:author="Eutelsat-Rapporteur (v01)" w:date="2021-05-24T13:33:00Z"/>
        </w:trPr>
        <w:tc>
          <w:tcPr>
            <w:tcW w:w="1625" w:type="dxa"/>
            <w:shd w:val="clear" w:color="auto" w:fill="auto"/>
          </w:tcPr>
          <w:p w14:paraId="59439248" w14:textId="77777777" w:rsidR="00764CAE" w:rsidRPr="00B923D6" w:rsidRDefault="00764CAE" w:rsidP="00764CAE">
            <w:pPr>
              <w:pStyle w:val="TAL"/>
              <w:rPr>
                <w:ins w:id="1279" w:author="Eutelsat-Rapporteur (v01)" w:date="2021-05-24T13:33:00Z"/>
                <w:rFonts w:eastAsia="Calibri"/>
              </w:rPr>
            </w:pPr>
            <w:ins w:id="1280"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281" w:author="Eutelsat-Rapporteur (v01)" w:date="2021-05-24T13:33:00Z"/>
                <w:rFonts w:eastAsia="Calibri"/>
              </w:rPr>
            </w:pPr>
            <w:ins w:id="1282"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283" w:author="Eutelsat-Rapporteur (v01)" w:date="2021-05-24T13:33:00Z"/>
                <w:rFonts w:eastAsia="Calibri"/>
              </w:rPr>
            </w:pPr>
            <w:ins w:id="1284"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285" w:author="Eutelsat-Rapporteur (v01)" w:date="2021-05-24T13:33:00Z"/>
                <w:rFonts w:eastAsia="Calibri"/>
              </w:rPr>
            </w:pPr>
            <w:ins w:id="1286"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287" w:author="Eutelsat-Rapporteur (v01)" w:date="2021-05-24T13:33:00Z"/>
                <w:rFonts w:eastAsia="Calibri"/>
              </w:rPr>
            </w:pPr>
            <w:ins w:id="1288"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289"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290"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291" w:author="Nokia" w:date="2021-05-25T15:07:00Z">
              <w:r>
                <w:rPr>
                  <w:rFonts w:eastAsia="Calibri"/>
                </w:rPr>
                <w:t>1</w:t>
              </w:r>
            </w:ins>
          </w:p>
        </w:tc>
      </w:tr>
      <w:tr w:rsidR="00764CAE" w:rsidRPr="00B923D6" w14:paraId="605E7C7D" w14:textId="61BDF7DC" w:rsidTr="00764CAE">
        <w:trPr>
          <w:ins w:id="1292" w:author="Eutelsat-Rapporteur (v01)" w:date="2021-05-24T13:33:00Z"/>
        </w:trPr>
        <w:tc>
          <w:tcPr>
            <w:tcW w:w="1625" w:type="dxa"/>
            <w:shd w:val="clear" w:color="auto" w:fill="auto"/>
          </w:tcPr>
          <w:p w14:paraId="68D6A7A0" w14:textId="77777777" w:rsidR="00764CAE" w:rsidRPr="00B923D6" w:rsidRDefault="00764CAE" w:rsidP="00764CAE">
            <w:pPr>
              <w:pStyle w:val="TAL"/>
              <w:rPr>
                <w:ins w:id="1293" w:author="Eutelsat-Rapporteur (v01)" w:date="2021-05-24T13:33:00Z"/>
                <w:rFonts w:eastAsia="Calibri"/>
              </w:rPr>
            </w:pPr>
            <w:ins w:id="1294"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295" w:author="Eutelsat-Rapporteur (v01)" w:date="2021-05-24T13:33:00Z"/>
                <w:rFonts w:eastAsia="Calibri"/>
              </w:rPr>
            </w:pPr>
            <w:ins w:id="1296"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297" w:author="Eutelsat-Rapporteur (v01)" w:date="2021-05-24T13:33:00Z"/>
                <w:rFonts w:eastAsia="Calibri"/>
              </w:rPr>
            </w:pPr>
            <w:ins w:id="1298"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299" w:author="Eutelsat-Rapporteur (v01)" w:date="2021-05-24T13:33:00Z"/>
                <w:rFonts w:eastAsia="Calibri"/>
              </w:rPr>
            </w:pPr>
            <w:ins w:id="1300"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301" w:author="Eutelsat-Rapporteur (v01)" w:date="2021-05-24T13:33:00Z"/>
                <w:rFonts w:eastAsia="Calibri"/>
              </w:rPr>
            </w:pPr>
            <w:ins w:id="1302"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303"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304"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305" w:author="Nokia" w:date="2021-05-25T15:06:00Z">
              <w:r>
                <w:rPr>
                  <w:rFonts w:eastAsia="Calibri"/>
                </w:rPr>
                <w:t>1</w:t>
              </w:r>
            </w:ins>
          </w:p>
        </w:tc>
      </w:tr>
      <w:tr w:rsidR="00764CAE" w:rsidRPr="00B923D6" w14:paraId="5623A199" w14:textId="61026BC7" w:rsidTr="00764CAE">
        <w:trPr>
          <w:ins w:id="1306" w:author="Eutelsat-Rapporteur (v01)" w:date="2021-05-24T13:33:00Z"/>
        </w:trPr>
        <w:tc>
          <w:tcPr>
            <w:tcW w:w="1625" w:type="dxa"/>
            <w:shd w:val="clear" w:color="auto" w:fill="auto"/>
          </w:tcPr>
          <w:p w14:paraId="23DAADEA" w14:textId="77777777" w:rsidR="00764CAE" w:rsidRPr="00B923D6" w:rsidRDefault="00764CAE" w:rsidP="00764CAE">
            <w:pPr>
              <w:pStyle w:val="TAL"/>
              <w:rPr>
                <w:ins w:id="1307" w:author="Eutelsat-Rapporteur (v01)" w:date="2021-05-24T13:33:00Z"/>
                <w:rFonts w:eastAsia="Calibri"/>
              </w:rPr>
            </w:pPr>
            <w:ins w:id="1308"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309" w:author="Eutelsat-Rapporteur (v01)" w:date="2021-05-24T13:33:00Z"/>
                <w:rFonts w:eastAsia="Calibri"/>
              </w:rPr>
            </w:pPr>
            <w:ins w:id="1310"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311" w:author="Eutelsat-Rapporteur (v01)" w:date="2021-05-24T13:33:00Z"/>
                <w:rFonts w:eastAsia="Calibri"/>
              </w:rPr>
            </w:pPr>
            <w:ins w:id="1312"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313" w:author="Eutelsat-Rapporteur (v01)" w:date="2021-05-24T13:33:00Z"/>
                <w:rFonts w:eastAsia="Calibri"/>
              </w:rPr>
            </w:pPr>
            <w:ins w:id="1314"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315" w:author="Eutelsat-Rapporteur (v01)" w:date="2021-05-24T13:33:00Z"/>
                <w:rFonts w:eastAsia="Calibri"/>
              </w:rPr>
            </w:pPr>
            <w:ins w:id="1316"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317"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318"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319" w:author="Nokia" w:date="2021-05-25T15:06:00Z">
              <w:r>
                <w:rPr>
                  <w:rFonts w:eastAsia="Calibri"/>
                </w:rPr>
                <w:t>1</w:t>
              </w:r>
            </w:ins>
          </w:p>
        </w:tc>
      </w:tr>
    </w:tbl>
    <w:p w14:paraId="49770D45" w14:textId="77777777" w:rsidR="002E674A" w:rsidRDefault="002E674A" w:rsidP="002E674A">
      <w:pPr>
        <w:rPr>
          <w:ins w:id="1320" w:author="Eutelsat-Rapporteur (v01)" w:date="2021-05-24T13:33:00Z"/>
          <w:i/>
          <w:iCs/>
        </w:rPr>
      </w:pPr>
    </w:p>
    <w:p w14:paraId="7744F01F" w14:textId="46504E59" w:rsidR="002E674A" w:rsidRDefault="002E674A" w:rsidP="002E674A">
      <w:pPr>
        <w:rPr>
          <w:ins w:id="1321" w:author="Eutelsat-Rapporteur (v01)" w:date="2021-05-24T14:04:00Z"/>
        </w:rPr>
      </w:pPr>
      <w:ins w:id="1322"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323" w:author="Eutelsat-Rapporteur (v01)" w:date="2021-05-24T14:04:00Z"/>
        </w:rPr>
      </w:pPr>
      <w:ins w:id="1324" w:author="Eutelsat-Rapporteur (v01)" w:date="2021-05-24T14:04:00Z">
        <w:r>
          <w:t>Table D.3</w:t>
        </w:r>
      </w:ins>
      <w:ins w:id="1325" w:author="Eutelsat-Rapporteur (v01)" w:date="2021-05-24T14:06:00Z">
        <w:r>
          <w:t>.3</w:t>
        </w:r>
      </w:ins>
      <w:ins w:id="1326"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327"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328" w:author="Eutelsat-Rapporteur (v01)" w:date="2021-05-24T13:33:00Z"/>
        </w:trPr>
        <w:tc>
          <w:tcPr>
            <w:tcW w:w="1625" w:type="dxa"/>
            <w:shd w:val="clear" w:color="auto" w:fill="auto"/>
          </w:tcPr>
          <w:p w14:paraId="2ABCD038" w14:textId="77777777" w:rsidR="00764CAE" w:rsidRPr="0001034D" w:rsidRDefault="00764CAE" w:rsidP="00764CAE">
            <w:pPr>
              <w:pStyle w:val="TAH"/>
              <w:rPr>
                <w:ins w:id="1329" w:author="Eutelsat-Rapporteur (v01)" w:date="2021-05-24T13:33:00Z"/>
                <w:rFonts w:ascii="Times New Roman" w:hAnsi="Times New Roman"/>
              </w:rPr>
            </w:pPr>
            <m:oMathPara>
              <m:oMath>
                <m:r>
                  <w:ins w:id="1330"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331" w:author="Eutelsat-Rapporteur (v01)" w:date="2021-05-24T13:33:00Z"/>
                <w:rFonts w:ascii="Times New Roman" w:hAnsi="Times New Roman"/>
              </w:rPr>
            </w:pPr>
            <m:oMathPara>
              <m:oMath>
                <m:r>
                  <w:ins w:id="1332"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333" w:author="Eutelsat-Rapporteur (v01)" w:date="2021-05-24T13:33:00Z"/>
                <w:rFonts w:ascii="Times New Roman" w:hAnsi="Times New Roman"/>
              </w:rPr>
            </w:pPr>
            <w:ins w:id="1334"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335" w:author="Eutelsat-Rapporteur (v01)" w:date="2021-05-24T13:33:00Z"/>
                <w:rFonts w:eastAsia="Calibri"/>
              </w:rPr>
            </w:pPr>
            <w:ins w:id="1336"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337" w:author="Eutelsat-Rapporteur (v01)" w:date="2021-05-24T13:33:00Z"/>
                <w:rFonts w:eastAsia="Calibri"/>
              </w:rPr>
            </w:pPr>
            <w:ins w:id="1338"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339" w:author="Eutelsat-Rapporteur (v01)" w:date="2021-05-24T13:33:00Z"/>
                <w:rFonts w:eastAsia="Calibri"/>
              </w:rPr>
            </w:pPr>
            <w:ins w:id="1340"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341" w:author="Eutelsat-Rapporteur (v01)" w:date="2021-05-24T13:33:00Z"/>
                <w:rFonts w:eastAsia="Calibri"/>
              </w:rPr>
            </w:pPr>
            <w:ins w:id="1342"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343" w:author="Eutelsat-Rapporteur (v01)" w:date="2021-05-24T13:33:00Z"/>
                <w:rFonts w:eastAsia="Calibri"/>
              </w:rPr>
            </w:pPr>
            <w:ins w:id="1344"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345" w:author="Nokia" w:date="2021-05-25T15:09:00Z"/>
                <w:rFonts w:eastAsia="Calibri"/>
              </w:rPr>
            </w:pPr>
            <w:ins w:id="1346" w:author="Nokia" w:date="2021-05-25T15:09:00Z">
              <w:r>
                <w:rPr>
                  <w:rFonts w:eastAsia="Calibri"/>
                </w:rPr>
                <w:t>Paging Load</w:t>
              </w:r>
            </w:ins>
          </w:p>
          <w:p w14:paraId="17F82096" w14:textId="4CC489CE" w:rsidR="00764CAE" w:rsidRPr="00B923D6" w:rsidRDefault="00764CAE" w:rsidP="00764CAE">
            <w:pPr>
              <w:pStyle w:val="TAH"/>
              <w:rPr>
                <w:rFonts w:eastAsia="Calibri"/>
              </w:rPr>
            </w:pPr>
            <w:ins w:id="1347" w:author="Nokia" w:date="2021-05-25T15:09:00Z">
              <w:r>
                <w:rPr>
                  <w:rFonts w:eastAsia="Calibri"/>
                </w:rPr>
                <w:t>(pages/sec)</w:t>
              </w:r>
            </w:ins>
          </w:p>
        </w:tc>
        <w:tc>
          <w:tcPr>
            <w:tcW w:w="1248" w:type="dxa"/>
          </w:tcPr>
          <w:p w14:paraId="2AE77FC6" w14:textId="77777777" w:rsidR="00764CAE" w:rsidRDefault="00764CAE" w:rsidP="00764CAE">
            <w:pPr>
              <w:pStyle w:val="TAH"/>
              <w:rPr>
                <w:ins w:id="1348" w:author="Nokia" w:date="2021-05-25T15:09:00Z"/>
                <w:rFonts w:eastAsia="Calibri"/>
              </w:rPr>
            </w:pPr>
            <w:ins w:id="1349"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350"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351" w:author="Nokia" w:date="2021-05-25T15:09:00Z">
              <w:r>
                <w:rPr>
                  <w:rFonts w:eastAsia="Calibri"/>
                </w:rPr>
                <w:t>Required number of carriers</w:t>
              </w:r>
            </w:ins>
          </w:p>
        </w:tc>
      </w:tr>
      <w:tr w:rsidR="00764CAE" w:rsidRPr="00B923D6" w14:paraId="3D166378" w14:textId="13926A89" w:rsidTr="00764CAE">
        <w:trPr>
          <w:ins w:id="1352" w:author="Eutelsat-Rapporteur (v01)" w:date="2021-05-24T13:33:00Z"/>
        </w:trPr>
        <w:tc>
          <w:tcPr>
            <w:tcW w:w="1625" w:type="dxa"/>
            <w:shd w:val="clear" w:color="auto" w:fill="auto"/>
          </w:tcPr>
          <w:p w14:paraId="5E3043B0" w14:textId="77777777" w:rsidR="00764CAE" w:rsidRPr="00B923D6" w:rsidRDefault="00764CAE" w:rsidP="00764CAE">
            <w:pPr>
              <w:pStyle w:val="TAL"/>
              <w:rPr>
                <w:ins w:id="1353" w:author="Eutelsat-Rapporteur (v01)" w:date="2021-05-24T13:33:00Z"/>
                <w:rFonts w:eastAsia="Calibri"/>
              </w:rPr>
            </w:pPr>
            <w:ins w:id="1354"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355" w:author="Eutelsat-Rapporteur (v01)" w:date="2021-05-24T13:33:00Z"/>
                <w:rFonts w:eastAsia="Calibri"/>
              </w:rPr>
            </w:pPr>
            <w:ins w:id="1356"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357" w:author="Eutelsat-Rapporteur (v01)" w:date="2021-05-24T13:33:00Z"/>
                <w:rFonts w:eastAsia="Calibri"/>
              </w:rPr>
            </w:pPr>
            <w:ins w:id="1358"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359" w:author="Eutelsat-Rapporteur (v01)" w:date="2021-05-24T13:33:00Z"/>
                <w:rFonts w:eastAsia="Calibri"/>
              </w:rPr>
            </w:pPr>
            <w:ins w:id="1360"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361" w:author="Eutelsat-Rapporteur (v01)" w:date="2021-05-24T13:33:00Z"/>
                <w:rFonts w:eastAsia="Calibri"/>
              </w:rPr>
            </w:pPr>
            <w:ins w:id="1362"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363"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364" w:author="Nokia" w:date="2021-05-25T15:09:00Z">
              <w:r>
                <w:rPr>
                  <w:rFonts w:eastAsia="Calibri"/>
                </w:rPr>
                <w:t>4</w:t>
              </w:r>
            </w:ins>
            <w:ins w:id="1365"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366" w:author="Nokia" w:date="2021-05-25T15:10:00Z">
              <w:r>
                <w:rPr>
                  <w:rFonts w:eastAsia="Calibri"/>
                </w:rPr>
                <w:t>4</w:t>
              </w:r>
            </w:ins>
          </w:p>
        </w:tc>
      </w:tr>
      <w:tr w:rsidR="00764CAE" w:rsidRPr="00B923D6" w14:paraId="661028E8" w14:textId="2E26939F" w:rsidTr="00764CAE">
        <w:trPr>
          <w:ins w:id="1367" w:author="Eutelsat-Rapporteur (v01)" w:date="2021-05-24T13:33:00Z"/>
        </w:trPr>
        <w:tc>
          <w:tcPr>
            <w:tcW w:w="1625" w:type="dxa"/>
            <w:shd w:val="clear" w:color="auto" w:fill="auto"/>
          </w:tcPr>
          <w:p w14:paraId="1EF2C970" w14:textId="77777777" w:rsidR="00764CAE" w:rsidRDefault="00764CAE" w:rsidP="00764CAE">
            <w:pPr>
              <w:pStyle w:val="TAL"/>
              <w:rPr>
                <w:ins w:id="1368" w:author="Eutelsat-Rapporteur (v01)" w:date="2021-05-24T13:33:00Z"/>
                <w:rFonts w:eastAsia="Calibri"/>
              </w:rPr>
            </w:pPr>
            <w:ins w:id="1369"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370" w:author="Eutelsat-Rapporteur (v01)" w:date="2021-05-24T13:33:00Z"/>
                <w:rFonts w:eastAsia="Calibri"/>
              </w:rPr>
            </w:pPr>
            <w:ins w:id="1371"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372" w:author="Eutelsat-Rapporteur (v01)" w:date="2021-05-24T13:33:00Z"/>
                <w:rFonts w:eastAsia="Calibri"/>
              </w:rPr>
            </w:pPr>
            <w:ins w:id="1373"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374" w:author="Eutelsat-Rapporteur (v01)" w:date="2021-05-24T13:33:00Z"/>
                <w:rFonts w:eastAsia="Calibri"/>
              </w:rPr>
            </w:pPr>
            <w:ins w:id="1375"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376" w:author="Eutelsat-Rapporteur (v01)" w:date="2021-05-24T13:33:00Z"/>
                <w:rFonts w:eastAsia="Calibri"/>
              </w:rPr>
            </w:pPr>
            <w:ins w:id="1377"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378"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379"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380" w:author="Nokia" w:date="2021-05-25T15:10:00Z">
              <w:r>
                <w:rPr>
                  <w:rFonts w:eastAsia="Calibri"/>
                </w:rPr>
                <w:t>1</w:t>
              </w:r>
            </w:ins>
          </w:p>
        </w:tc>
      </w:tr>
    </w:tbl>
    <w:p w14:paraId="14FE2E97" w14:textId="77777777" w:rsidR="002E674A" w:rsidRDefault="002E674A" w:rsidP="002E674A">
      <w:pPr>
        <w:rPr>
          <w:ins w:id="1381" w:author="Eutelsat-Rapporteur (v01)" w:date="2021-05-24T13:33:00Z"/>
        </w:rPr>
      </w:pPr>
    </w:p>
    <w:p w14:paraId="764E1651" w14:textId="77777777" w:rsidR="002E674A" w:rsidRPr="00B923D6" w:rsidRDefault="002E674A" w:rsidP="002E674A">
      <w:pPr>
        <w:rPr>
          <w:ins w:id="1382" w:author="Eutelsat-Rapporteur (v01)" w:date="2021-05-24T13:33:00Z"/>
        </w:rPr>
      </w:pPr>
      <w:bookmarkStart w:id="1383" w:name="_Hlk8903079"/>
      <w:ins w:id="1384"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5F50E4" w:rsidP="002E674A">
      <w:pPr>
        <w:rPr>
          <w:ins w:id="1385" w:author="Eutelsat-Rapporteur (v01)" w:date="2021-05-24T13:33:00Z"/>
        </w:rPr>
      </w:pPr>
      <m:oMathPara>
        <m:oMath>
          <m:f>
            <m:fPr>
              <m:ctrlPr>
                <w:ins w:id="1386" w:author="Eutelsat-Rapporteur (v01)" w:date="2021-05-24T13:33:00Z">
                  <w:rPr>
                    <w:rFonts w:ascii="Cambria Math" w:hAnsi="Cambria Math"/>
                  </w:rPr>
                </w:ins>
              </m:ctrlPr>
            </m:fPr>
            <m:num>
              <m:r>
                <w:ins w:id="1387" w:author="Eutelsat-Rapporteur (v01)" w:date="2021-05-24T13:33:00Z">
                  <m:rPr>
                    <m:sty m:val="p"/>
                  </m:rPr>
                  <w:rPr>
                    <w:rFonts w:ascii="Cambria Math" w:hAnsi="Cambria Math"/>
                  </w:rPr>
                  <m:t>Supported arrival rate</m:t>
                </w:ins>
              </m:r>
            </m:num>
            <m:den>
              <m:r>
                <w:ins w:id="1388" w:author="Eutelsat-Rapporteur (v01)" w:date="2021-05-24T13:33:00Z">
                  <m:rPr>
                    <m:sty m:val="p"/>
                  </m:rPr>
                  <w:rPr>
                    <w:rFonts w:ascii="Cambria Math" w:hAnsi="Cambria Math"/>
                  </w:rPr>
                  <m:t xml:space="preserve">arrival session rate x </m:t>
                </w:ins>
              </m:r>
              <m:r>
                <w:ins w:id="1389" w:author="Eutelsat-Rapporteur (v01)" w:date="2021-05-24T13:33:00Z">
                  <w:rPr>
                    <w:rFonts w:ascii="Cambria Math" w:hAnsi="Cambria Math"/>
                  </w:rPr>
                  <m:t>A</m:t>
                </w:ins>
              </m:r>
            </m:den>
          </m:f>
          <m:r>
            <w:ins w:id="1390" w:author="Eutelsat-Rapporteur (v01)" w:date="2021-05-24T13:33:00Z">
              <m:rPr>
                <m:sty m:val="p"/>
              </m:rPr>
              <w:rPr>
                <w:rFonts w:ascii="Cambria Math" w:hAnsi="Cambria Math"/>
              </w:rPr>
              <m:t>=Supported UE density</m:t>
            </w:ins>
          </m:r>
        </m:oMath>
      </m:oMathPara>
    </w:p>
    <w:bookmarkEnd w:id="1383"/>
    <w:p w14:paraId="21289945" w14:textId="77777777" w:rsidR="002E674A" w:rsidRPr="00A90872" w:rsidRDefault="002E674A" w:rsidP="002E674A">
      <w:pPr>
        <w:rPr>
          <w:ins w:id="1391" w:author="Eutelsat-Rapporteur (v01)" w:date="2021-05-24T13:33:00Z"/>
        </w:rPr>
      </w:pPr>
    </w:p>
    <w:p w14:paraId="2D8CB772" w14:textId="6F94C167" w:rsidR="002E674A" w:rsidRPr="00450CE8" w:rsidRDefault="00576377" w:rsidP="002E674A">
      <w:pPr>
        <w:pStyle w:val="TH"/>
        <w:rPr>
          <w:ins w:id="1392" w:author="Eutelsat-Rapporteur (v01)" w:date="2021-05-24T13:33:00Z"/>
        </w:rPr>
      </w:pPr>
      <w:ins w:id="1393" w:author="Eutelsat-Rapporteur (v01)" w:date="2021-05-24T14:05:00Z">
        <w:r>
          <w:t>Table D.3</w:t>
        </w:r>
      </w:ins>
      <w:ins w:id="1394" w:author="Eutelsat-Rapporteur (v01)" w:date="2021-05-24T14:06:00Z">
        <w:r>
          <w:t>.3</w:t>
        </w:r>
      </w:ins>
      <w:ins w:id="1395" w:author="Eutelsat-Rapporteur (v01)" w:date="2021-05-24T14:05:00Z">
        <w:r>
          <w:t xml:space="preserve">-3: </w:t>
        </w:r>
      </w:ins>
      <w:ins w:id="1396" w:author="Eutelsat-Rapporteur (v01)" w:date="2021-05-24T13:33:00Z">
        <w:r w:rsidR="002E674A" w:rsidRPr="00450CE8">
          <w:t>Supported UE densities for a given arrival session rate</w:t>
        </w:r>
      </w:ins>
      <w:ins w:id="1397"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398" w:author="Eutelsat-Rapporteur (v01)" w:date="2021-05-24T13:33:00Z"/>
        </w:trPr>
        <w:tc>
          <w:tcPr>
            <w:tcW w:w="1277" w:type="dxa"/>
            <w:shd w:val="clear" w:color="auto" w:fill="auto"/>
          </w:tcPr>
          <w:p w14:paraId="0A665FEB" w14:textId="77777777" w:rsidR="002E674A" w:rsidRPr="00166360" w:rsidRDefault="005F50E4" w:rsidP="00DC3F77">
            <w:pPr>
              <w:pStyle w:val="TAH"/>
              <w:rPr>
                <w:ins w:id="1399" w:author="Eutelsat-Rapporteur (v01)" w:date="2021-05-24T13:33:00Z"/>
                <w:rFonts w:eastAsia="Calibri"/>
              </w:rPr>
            </w:pPr>
            <m:oMathPara>
              <m:oMath>
                <m:sSub>
                  <m:sSubPr>
                    <m:ctrlPr>
                      <w:ins w:id="1400" w:author="Eutelsat-Rapporteur (v01)" w:date="2021-05-24T13:33:00Z">
                        <w:rPr>
                          <w:rFonts w:ascii="Cambria Math" w:hAnsi="Cambria Math"/>
                          <w:i/>
                        </w:rPr>
                      </w:ins>
                    </m:ctrlPr>
                  </m:sSubPr>
                  <m:e>
                    <m:r>
                      <w:ins w:id="1401" w:author="Eutelsat-Rapporteur (v01)" w:date="2021-05-24T13:33:00Z">
                        <m:rPr>
                          <m:sty m:val="bi"/>
                        </m:rPr>
                        <w:rPr>
                          <w:rFonts w:ascii="Cambria Math" w:hAnsi="Cambria Math"/>
                        </w:rPr>
                        <m:t>N</m:t>
                      </w:ins>
                    </m:r>
                  </m:e>
                  <m:sub>
                    <m:r>
                      <w:ins w:id="1402" w:author="Eutelsat-Rapporteur (v01)" w:date="2021-05-24T13:33:00Z">
                        <m:rPr>
                          <m:sty m:val="b"/>
                        </m:rPr>
                        <w:rPr>
                          <w:rFonts w:ascii="Cambria Math" w:hAnsi="Cambria Math"/>
                        </w:rPr>
                        <m:t>PF</m:t>
                      </w:ins>
                    </m:r>
                  </m:sub>
                </m:sSub>
                <m:r>
                  <w:ins w:id="1403" w:author="Eutelsat-Rapporteur (v01)" w:date="2021-05-24T13:33:00Z">
                    <m:rPr>
                      <m:sty m:val="bi"/>
                    </m:rPr>
                    <w:rPr>
                      <w:rFonts w:ascii="Cambria Math" w:hAnsi="Cambria Math"/>
                    </w:rPr>
                    <m:t xml:space="preserve">,  </m:t>
                  </w:ins>
                </m:r>
                <m:sSub>
                  <m:sSubPr>
                    <m:ctrlPr>
                      <w:ins w:id="1404" w:author="Eutelsat-Rapporteur (v01)" w:date="2021-05-24T13:33:00Z">
                        <w:rPr>
                          <w:rFonts w:ascii="Cambria Math" w:hAnsi="Cambria Math"/>
                          <w:i/>
                        </w:rPr>
                      </w:ins>
                    </m:ctrlPr>
                  </m:sSubPr>
                  <m:e>
                    <m:r>
                      <w:ins w:id="1405" w:author="Eutelsat-Rapporteur (v01)" w:date="2021-05-24T13:33:00Z">
                        <m:rPr>
                          <m:sty m:val="bi"/>
                        </m:rPr>
                        <w:rPr>
                          <w:rFonts w:ascii="Cambria Math" w:hAnsi="Cambria Math"/>
                        </w:rPr>
                        <m:t>N</m:t>
                      </w:ins>
                    </m:r>
                  </m:e>
                  <m:sub>
                    <m:r>
                      <w:ins w:id="1406" w:author="Eutelsat-Rapporteur (v01)" w:date="2021-05-24T13:33:00Z">
                        <m:rPr>
                          <m:sty m:val="b"/>
                        </m:rPr>
                        <w:rPr>
                          <w:rFonts w:ascii="Cambria Math" w:hAnsi="Cambria Math"/>
                        </w:rPr>
                        <m:t>PO</m:t>
                      </w:ins>
                    </m:r>
                    <m:r>
                      <w:ins w:id="1407" w:author="Eutelsat-Rapporteur (v01)" w:date="2021-05-24T13:33:00Z">
                        <m:rPr>
                          <m:sty m:val="bi"/>
                        </m:rPr>
                        <w:rPr>
                          <w:rFonts w:ascii="Cambria Math" w:hAnsi="Cambria Math"/>
                        </w:rPr>
                        <m:t>per</m:t>
                      </w:ins>
                    </m:r>
                    <m:r>
                      <w:ins w:id="1408" w:author="Eutelsat-Rapporteur (v01)" w:date="2021-05-24T13:33:00Z">
                        <m:rPr>
                          <m:sty m:val="b"/>
                        </m:rPr>
                        <w:rPr>
                          <w:rFonts w:ascii="Cambria Math" w:hAnsi="Cambria Math"/>
                        </w:rPr>
                        <m:t>PF</m:t>
                      </w:ins>
                    </m:r>
                  </m:sub>
                </m:sSub>
                <m:r>
                  <w:ins w:id="1409" w:author="Eutelsat-Rapporteur (v01)" w:date="2021-05-24T13:33:00Z">
                    <m:rPr>
                      <m:sty m:val="bi"/>
                    </m:rPr>
                    <w:rPr>
                      <w:rFonts w:ascii="Cambria Math" w:hAnsi="Cambria Math"/>
                    </w:rPr>
                    <m:t xml:space="preserve">,  </m:t>
                  </w:ins>
                </m:r>
                <m:sSub>
                  <m:sSubPr>
                    <m:ctrlPr>
                      <w:ins w:id="1410" w:author="Eutelsat-Rapporteur (v01)" w:date="2021-05-24T13:33:00Z">
                        <w:rPr>
                          <w:rFonts w:ascii="Cambria Math" w:hAnsi="Cambria Math"/>
                          <w:i/>
                        </w:rPr>
                      </w:ins>
                    </m:ctrlPr>
                  </m:sSubPr>
                  <m:e>
                    <m:r>
                      <w:ins w:id="1411" w:author="Eutelsat-Rapporteur (v01)" w:date="2021-05-24T13:33:00Z">
                        <m:rPr>
                          <m:sty m:val="bi"/>
                        </m:rPr>
                        <w:rPr>
                          <w:rFonts w:ascii="Cambria Math" w:hAnsi="Cambria Math"/>
                        </w:rPr>
                        <m:t>N</m:t>
                      </w:ins>
                    </m:r>
                  </m:e>
                  <m:sub>
                    <m:r>
                      <w:ins w:id="1412" w:author="Eutelsat-Rapporteur (v01)" w:date="2021-05-24T13:33:00Z">
                        <m:rPr>
                          <m:sty m:val="b"/>
                        </m:rPr>
                        <w:rPr>
                          <w:rFonts w:ascii="Cambria Math" w:hAnsi="Cambria Math"/>
                        </w:rPr>
                        <m:t>UE</m:t>
                      </w:ins>
                    </m:r>
                    <m:r>
                      <w:ins w:id="1413" w:author="Eutelsat-Rapporteur (v01)" w:date="2021-05-24T13:33:00Z">
                        <m:rPr>
                          <m:sty m:val="bi"/>
                        </m:rPr>
                        <w:rPr>
                          <w:rFonts w:ascii="Cambria Math" w:hAnsi="Cambria Math"/>
                        </w:rPr>
                        <m:t>per</m:t>
                      </w:ins>
                    </m:r>
                    <m:r>
                      <w:ins w:id="1414"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415" w:author="Eutelsat-Rapporteur (v01)" w:date="2021-05-24T13:33:00Z"/>
                <w:rFonts w:eastAsia="Calibri"/>
              </w:rPr>
            </w:pPr>
            <w:ins w:id="1416"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417" w:author="Eutelsat-Rapporteur (v01)" w:date="2021-05-24T13:33:00Z"/>
                <w:rFonts w:eastAsia="Calibri"/>
              </w:rPr>
            </w:pPr>
            <w:ins w:id="1418"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419" w:author="Eutelsat-Rapporteur (v01)" w:date="2021-05-24T13:33:00Z"/>
                <w:rFonts w:eastAsia="Calibri"/>
              </w:rPr>
            </w:pPr>
            <w:ins w:id="1420"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421" w:author="Eutelsat-Rapporteur (v01)" w:date="2021-05-24T13:33:00Z"/>
                <w:rFonts w:eastAsia="Calibri"/>
              </w:rPr>
            </w:pPr>
            <w:ins w:id="1422" w:author="Eutelsat-Rapporteur (v01)" w:date="2021-05-24T13:33:00Z">
              <w:r w:rsidRPr="00B923D6">
                <w:rPr>
                  <w:rFonts w:eastAsia="Calibri"/>
                </w:rPr>
                <w:t>UE density [UE/km2]</w:t>
              </w:r>
            </w:ins>
          </w:p>
        </w:tc>
      </w:tr>
      <w:tr w:rsidR="00764CAE" w:rsidRPr="00B923D6" w14:paraId="6B489C09" w14:textId="77777777" w:rsidTr="00DC3F77">
        <w:trPr>
          <w:ins w:id="1423" w:author="Eutelsat-Rapporteur (v01)" w:date="2021-05-24T13:33:00Z"/>
        </w:trPr>
        <w:tc>
          <w:tcPr>
            <w:tcW w:w="1277" w:type="dxa"/>
            <w:shd w:val="clear" w:color="auto" w:fill="auto"/>
          </w:tcPr>
          <w:p w14:paraId="0CBDA348" w14:textId="77777777" w:rsidR="00764CAE" w:rsidRPr="00B923D6" w:rsidRDefault="00764CAE" w:rsidP="00764CAE">
            <w:pPr>
              <w:pStyle w:val="TAL"/>
              <w:rPr>
                <w:ins w:id="1424" w:author="Eutelsat-Rapporteur (v01)" w:date="2021-05-24T13:33:00Z"/>
                <w:rFonts w:eastAsia="Calibri"/>
              </w:rPr>
            </w:pPr>
            <w:ins w:id="1425"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426" w:author="Eutelsat-Rapporteur (v01)" w:date="2021-05-24T13:33:00Z"/>
                <w:rFonts w:eastAsia="Calibri"/>
              </w:rPr>
            </w:pPr>
            <w:ins w:id="1427"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428" w:author="Eutelsat-Rapporteur (v01)" w:date="2021-05-24T13:33:00Z"/>
                <w:rFonts w:eastAsia="Calibri"/>
              </w:rPr>
            </w:pPr>
            <w:ins w:id="1429"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430" w:author="Eutelsat-Rapporteur (v01)" w:date="2021-05-24T13:33:00Z"/>
                <w:rFonts w:eastAsia="Calibri"/>
              </w:rPr>
            </w:pPr>
            <w:ins w:id="1431"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432" w:author="Eutelsat-Rapporteur (v01)" w:date="2021-05-24T13:33:00Z"/>
                <w:rFonts w:eastAsia="Calibri"/>
              </w:rPr>
            </w:pPr>
            <w:ins w:id="1433" w:author="Nokia" w:date="2021-05-25T15:19:00Z">
              <w:r>
                <w:rPr>
                  <w:rFonts w:eastAsia="Calibri"/>
                </w:rPr>
                <w:t>1520</w:t>
              </w:r>
            </w:ins>
          </w:p>
        </w:tc>
      </w:tr>
      <w:tr w:rsidR="00764CAE" w:rsidRPr="00B923D6" w14:paraId="600A45AD" w14:textId="77777777" w:rsidTr="00DC3F77">
        <w:trPr>
          <w:ins w:id="1434" w:author="Eutelsat-Rapporteur (v01)" w:date="2021-05-24T13:33:00Z"/>
        </w:trPr>
        <w:tc>
          <w:tcPr>
            <w:tcW w:w="1277" w:type="dxa"/>
            <w:shd w:val="clear" w:color="auto" w:fill="auto"/>
          </w:tcPr>
          <w:p w14:paraId="5B96F237" w14:textId="77777777" w:rsidR="00764CAE" w:rsidRPr="00B923D6" w:rsidRDefault="00764CAE" w:rsidP="00764CAE">
            <w:pPr>
              <w:pStyle w:val="TAL"/>
              <w:rPr>
                <w:ins w:id="1435" w:author="Eutelsat-Rapporteur (v01)" w:date="2021-05-24T13:33:00Z"/>
                <w:rFonts w:eastAsia="Calibri"/>
              </w:rPr>
            </w:pPr>
            <w:ins w:id="1436"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437" w:author="Eutelsat-Rapporteur (v01)" w:date="2021-05-24T13:33:00Z"/>
                <w:rFonts w:eastAsia="Calibri"/>
              </w:rPr>
            </w:pPr>
            <w:ins w:id="1438"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439" w:author="Eutelsat-Rapporteur (v01)" w:date="2021-05-24T13:33:00Z"/>
                <w:rFonts w:eastAsia="Calibri"/>
              </w:rPr>
            </w:pPr>
            <w:ins w:id="1440"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441" w:author="Eutelsat-Rapporteur (v01)" w:date="2021-05-24T13:33:00Z"/>
                <w:rFonts w:eastAsia="Calibri"/>
              </w:rPr>
            </w:pPr>
            <w:ins w:id="1442"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443" w:author="Eutelsat-Rapporteur (v01)" w:date="2021-05-24T13:33:00Z"/>
                <w:rFonts w:eastAsia="Calibri"/>
              </w:rPr>
            </w:pPr>
            <w:ins w:id="1444" w:author="Nokia" w:date="2021-05-25T15:19:00Z">
              <w:r>
                <w:rPr>
                  <w:rFonts w:eastAsia="Calibri"/>
                </w:rPr>
                <w:t>380</w:t>
              </w:r>
            </w:ins>
          </w:p>
        </w:tc>
      </w:tr>
      <w:tr w:rsidR="00764CAE" w:rsidRPr="00B923D6" w14:paraId="6488853C" w14:textId="77777777" w:rsidTr="00DC3F77">
        <w:trPr>
          <w:ins w:id="1445" w:author="Eutelsat-Rapporteur (v01)" w:date="2021-05-24T13:33:00Z"/>
        </w:trPr>
        <w:tc>
          <w:tcPr>
            <w:tcW w:w="1277" w:type="dxa"/>
            <w:shd w:val="clear" w:color="auto" w:fill="auto"/>
          </w:tcPr>
          <w:p w14:paraId="051FE913" w14:textId="77777777" w:rsidR="00764CAE" w:rsidRDefault="00764CAE" w:rsidP="00764CAE">
            <w:pPr>
              <w:pStyle w:val="TAL"/>
              <w:rPr>
                <w:ins w:id="1446" w:author="Eutelsat-Rapporteur (v01)" w:date="2021-05-24T13:33:00Z"/>
                <w:rFonts w:eastAsia="Calibri"/>
              </w:rPr>
            </w:pPr>
            <w:ins w:id="1447"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448" w:author="Eutelsat-Rapporteur (v01)" w:date="2021-05-24T13:33:00Z"/>
                <w:rFonts w:eastAsia="Calibri"/>
              </w:rPr>
            </w:pPr>
            <w:ins w:id="1449"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450" w:author="Eutelsat-Rapporteur (v01)" w:date="2021-05-24T13:33:00Z"/>
                <w:rFonts w:eastAsia="Calibri"/>
              </w:rPr>
            </w:pPr>
            <w:ins w:id="1451"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452" w:author="Eutelsat-Rapporteur (v01)" w:date="2021-05-24T13:33:00Z"/>
                <w:rFonts w:eastAsia="Calibri"/>
              </w:rPr>
            </w:pPr>
            <w:ins w:id="1453"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454" w:author="Eutelsat-Rapporteur (v01)" w:date="2021-05-24T13:33:00Z"/>
                <w:rFonts w:eastAsia="Calibri"/>
              </w:rPr>
            </w:pPr>
            <w:ins w:id="1455" w:author="Nokia" w:date="2021-05-25T15:19:00Z">
              <w:r>
                <w:rPr>
                  <w:rFonts w:eastAsia="Calibri"/>
                </w:rPr>
                <w:t>95</w:t>
              </w:r>
            </w:ins>
          </w:p>
        </w:tc>
      </w:tr>
    </w:tbl>
    <w:p w14:paraId="646C3C6A" w14:textId="77777777" w:rsidR="002E674A" w:rsidRDefault="002E674A" w:rsidP="002E674A">
      <w:pPr>
        <w:rPr>
          <w:ins w:id="1456" w:author="Eutelsat-Rapporteur (v01)" w:date="2021-05-24T13:33:00Z"/>
          <w:iCs/>
        </w:rPr>
      </w:pPr>
    </w:p>
    <w:p w14:paraId="2756A4BF" w14:textId="71F937BF" w:rsidR="002E674A" w:rsidRPr="00A209D6" w:rsidRDefault="002E674A" w:rsidP="00C577DD">
      <w:pPr>
        <w:pStyle w:val="NO"/>
        <w:rPr>
          <w:ins w:id="1457" w:author="Eutelsat-Rapporteur (v01)" w:date="2021-05-24T13:33:00Z"/>
        </w:rPr>
      </w:pPr>
      <w:ins w:id="1458" w:author="Eutelsat-Rapporteur (v01)" w:date="2021-05-24T13:33:00Z">
        <w:r w:rsidRPr="00C577DD">
          <w:t>N</w:t>
        </w:r>
      </w:ins>
      <w:ins w:id="1459" w:author="Eutelsat-Rapporteur (v01)" w:date="2021-05-24T13:41:00Z">
        <w:r w:rsidR="00C577DD">
          <w:t>OTE</w:t>
        </w:r>
      </w:ins>
      <w:ins w:id="1460" w:author="Eutelsat-Rapporteur (v01)" w:date="2021-05-24T13:33:00Z">
        <w:r w:rsidRPr="00C577DD">
          <w:t>:</w:t>
        </w:r>
      </w:ins>
      <w:ins w:id="1461" w:author="Eutelsat-Rapporteur (v01)" w:date="2021-05-24T13:41:00Z">
        <w:r w:rsidR="00C577DD">
          <w:tab/>
        </w:r>
      </w:ins>
      <w:ins w:id="1462"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463" w:author="Eutelsat-Rapporteur (v01)" w:date="2021-05-24T13:31:00Z"/>
          <w:rFonts w:ascii="Arial" w:hAnsi="Arial"/>
          <w:sz w:val="32"/>
        </w:rPr>
      </w:pPr>
      <w:ins w:id="1464" w:author="Eutelsat-Rapporteur (v01)" w:date="2021-05-24T13:31:00Z">
        <w:r>
          <w:br w:type="page"/>
        </w:r>
      </w:ins>
    </w:p>
    <w:p w14:paraId="08B2905A" w14:textId="087C1AEB" w:rsidR="00684E21" w:rsidRDefault="00684E21" w:rsidP="00684E21">
      <w:pPr>
        <w:pStyle w:val="2"/>
      </w:pPr>
      <w:ins w:id="1465" w:author="Eutelsat-Rapporteur (v01)" w:date="2021-05-24T12:55:00Z">
        <w:r w:rsidRPr="00AC6B65">
          <w:lastRenderedPageBreak/>
          <w:t>D.</w:t>
        </w:r>
        <w:r>
          <w:t>4</w:t>
        </w:r>
        <w:r>
          <w:tab/>
          <w:t>ZT</w:t>
        </w:r>
      </w:ins>
      <w:ins w:id="1466" w:author="Eutelsat-Rapporteur (v01)" w:date="2021-05-24T12:56:00Z">
        <w:r>
          <w:t>E</w:t>
        </w:r>
      </w:ins>
      <w:ins w:id="1467" w:author="Eutelsat-Rapporteur (v01)" w:date="2021-05-24T12:59:00Z">
        <w:r w:rsidR="00216AA4">
          <w:t>, Sanechips</w:t>
        </w:r>
      </w:ins>
      <w:ins w:id="1468" w:author="Eutelsat-Rapporteur (v01)" w:date="2021-05-24T12:55:00Z">
        <w:r w:rsidRPr="00AC6B65">
          <w:t xml:space="preserve"> </w:t>
        </w:r>
        <w:r>
          <w:t>- p</w:t>
        </w:r>
        <w:r w:rsidRPr="00AC6B65">
          <w:t xml:space="preserve">aging </w:t>
        </w:r>
        <w:r>
          <w:t>c</w:t>
        </w:r>
        <w:r w:rsidRPr="00AC6B65">
          <w:t>apacity evaluation (</w:t>
        </w:r>
      </w:ins>
      <w:ins w:id="1469" w:author="Eutelsat-Rapporteur (v01)" w:date="2021-05-24T13:00:00Z">
        <w:r w:rsidR="00216AA4" w:rsidRPr="00216AA4">
          <w:t>R2-210</w:t>
        </w:r>
      </w:ins>
      <w:ins w:id="1470" w:author="Eutelsat-Rapporteur (v01)" w:date="2021-05-24T13:03:00Z">
        <w:r w:rsidR="00216AA4">
          <w:t>5371</w:t>
        </w:r>
      </w:ins>
      <w:ins w:id="1471" w:author="Eutelsat-Rapporteur (v01)" w:date="2021-05-24T12:55:00Z">
        <w:r>
          <w:rPr>
            <w:rStyle w:val="ac"/>
          </w:rPr>
          <w:t xml:space="preserve"> </w:t>
        </w:r>
        <w:r w:rsidRPr="00216AA4">
          <w:t>[1</w:t>
        </w:r>
      </w:ins>
      <w:ins w:id="1472" w:author="Eutelsat-Rapporteur (v01)" w:date="2021-05-24T12:56:00Z">
        <w:r w:rsidRPr="00216AA4">
          <w:t>6</w:t>
        </w:r>
      </w:ins>
      <w:ins w:id="1473" w:author="Eutelsat-Rapporteur (v01)" w:date="2021-05-24T12:55:00Z">
        <w:r w:rsidRPr="00216AA4">
          <w:t>]</w:t>
        </w:r>
        <w:r w:rsidRPr="00AC6B65">
          <w:t>)</w:t>
        </w:r>
      </w:ins>
    </w:p>
    <w:p w14:paraId="62DA5694" w14:textId="7E82BAC9" w:rsidR="009F68DF" w:rsidRDefault="009F68DF" w:rsidP="009F68DF">
      <w:pPr>
        <w:pStyle w:val="30"/>
        <w:rPr>
          <w:ins w:id="1474" w:author="Eutelsat-Rapporteur (v01)" w:date="2021-05-24T13:33:00Z"/>
          <w:i/>
          <w:iCs/>
        </w:rPr>
      </w:pPr>
      <w:ins w:id="1475" w:author="Eutelsat-Rapporteur (v01)" w:date="2021-05-24T13:33:00Z">
        <w:r w:rsidRPr="00AC6B65">
          <w:t>D.</w:t>
        </w:r>
      </w:ins>
      <w:ins w:id="1476" w:author="Eutelsat-Rapporteur (v01)" w:date="2021-05-24T13:51:00Z">
        <w:r>
          <w:t>4</w:t>
        </w:r>
      </w:ins>
      <w:ins w:id="1477" w:author="Eutelsat-Rapporteur (v01)" w:date="2021-05-24T13:33:00Z">
        <w:r>
          <w:t>.</w:t>
        </w:r>
        <w:r w:rsidRPr="00FA26B9">
          <w:t>1</w:t>
        </w:r>
        <w:r w:rsidRPr="00FA26B9">
          <w:tab/>
        </w:r>
      </w:ins>
      <w:ins w:id="1478" w:author="Eutelsat-Rapporteur (v01)" w:date="2021-05-24T13:51:00Z">
        <w:r>
          <w:t>Paging capacity</w:t>
        </w:r>
      </w:ins>
    </w:p>
    <w:p w14:paraId="43E20094" w14:textId="77777777" w:rsidR="009F68DF" w:rsidRDefault="009F68DF" w:rsidP="009F68DF">
      <w:pPr>
        <w:rPr>
          <w:ins w:id="1479" w:author="Eutelsat-Rapporteur (v01)" w:date="2021-05-24T13:49:00Z"/>
        </w:rPr>
      </w:pPr>
      <w:ins w:id="1480"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481" w:author="Eutelsat-Rapporteur (v01)" w:date="2021-05-24T13:49:00Z"/>
        </w:rPr>
      </w:pPr>
      <w:ins w:id="1482" w:author="Eutelsat-Rapporteur (v01)" w:date="2021-05-24T13:49:00Z">
        <w:r>
          <w:t xml:space="preserve">Table </w:t>
        </w:r>
      </w:ins>
      <w:ins w:id="1483" w:author="Eutelsat-Rapporteur (v01)" w:date="2021-05-24T13:53:00Z">
        <w:r>
          <w:t>D.4</w:t>
        </w:r>
      </w:ins>
      <w:ins w:id="1484" w:author="Eutelsat-Rapporteur (v01)" w:date="2021-05-24T14:07:00Z">
        <w:r w:rsidR="00576377">
          <w:t>.1</w:t>
        </w:r>
      </w:ins>
      <w:ins w:id="1485" w:author="Eutelsat-Rapporteur (v01)" w:date="2021-05-24T13:53:00Z">
        <w:r>
          <w:t>-</w:t>
        </w:r>
      </w:ins>
      <w:ins w:id="1486" w:author="Eutelsat-Rapporteur (v01)" w:date="2021-05-24T13:49:00Z">
        <w:r>
          <w:t xml:space="preserve">1: </w:t>
        </w:r>
      </w:ins>
      <w:ins w:id="1487" w:author="Eutelsat-Rapporteur (v01)" w:date="2021-05-24T14:01:00Z">
        <w:r w:rsidR="00576377">
          <w:t>D</w:t>
        </w:r>
      </w:ins>
      <w:ins w:id="1488"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489" w:author="Eutelsat-Rapporteur (v01)" w:date="2021-05-24T13:49:00Z"/>
        </w:trPr>
        <w:tc>
          <w:tcPr>
            <w:tcW w:w="2014" w:type="dxa"/>
          </w:tcPr>
          <w:p w14:paraId="51146E93" w14:textId="77777777" w:rsidR="009F68DF" w:rsidRPr="009F68DF" w:rsidRDefault="009F68DF" w:rsidP="00DC3F77">
            <w:pPr>
              <w:spacing w:after="100"/>
              <w:jc w:val="center"/>
              <w:rPr>
                <w:ins w:id="1490"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491" w:author="Eutelsat-Rapporteur (v01)" w:date="2021-05-24T13:49:00Z"/>
                <w:szCs w:val="18"/>
              </w:rPr>
            </w:pPr>
            <w:ins w:id="1492"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493" w:author="Eutelsat-Rapporteur (v01)" w:date="2021-05-24T13:49:00Z"/>
                <w:szCs w:val="18"/>
              </w:rPr>
            </w:pPr>
            <w:ins w:id="1494"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495" w:author="Eutelsat-Rapporteur (v01)" w:date="2021-05-24T13:49:00Z"/>
                <w:szCs w:val="18"/>
              </w:rPr>
            </w:pPr>
            <w:ins w:id="1496"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497" w:author="Eutelsat-Rapporteur (v01)" w:date="2021-05-24T13:49:00Z"/>
        </w:trPr>
        <w:tc>
          <w:tcPr>
            <w:tcW w:w="2014" w:type="dxa"/>
          </w:tcPr>
          <w:p w14:paraId="4FC2806C" w14:textId="77777777" w:rsidR="009F68DF" w:rsidRPr="009F68DF" w:rsidRDefault="009F68DF" w:rsidP="00DC3F77">
            <w:pPr>
              <w:spacing w:after="100"/>
              <w:jc w:val="center"/>
              <w:rPr>
                <w:ins w:id="1498" w:author="Eutelsat-Rapporteur (v01)" w:date="2021-05-24T13:49:00Z"/>
                <w:szCs w:val="18"/>
              </w:rPr>
            </w:pPr>
            <w:ins w:id="1499"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500" w:author="Eutelsat-Rapporteur (v01)" w:date="2021-05-24T13:49:00Z"/>
                <w:szCs w:val="18"/>
              </w:rPr>
            </w:pPr>
            <w:ins w:id="1501"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502" w:author="Eutelsat-Rapporteur (v01)" w:date="2021-05-24T13:49:00Z"/>
                <w:szCs w:val="18"/>
              </w:rPr>
            </w:pPr>
            <w:ins w:id="1503"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504" w:author="Eutelsat-Rapporteur (v01)" w:date="2021-05-24T13:49:00Z"/>
                <w:szCs w:val="18"/>
              </w:rPr>
            </w:pPr>
            <w:ins w:id="1505"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506" w:author="Eutelsat-Rapporteur (v01)" w:date="2021-05-24T13:49:00Z"/>
        </w:trPr>
        <w:tc>
          <w:tcPr>
            <w:tcW w:w="2014" w:type="dxa"/>
          </w:tcPr>
          <w:p w14:paraId="6F6E833E" w14:textId="77777777" w:rsidR="009F68DF" w:rsidRPr="009F68DF" w:rsidRDefault="009F68DF" w:rsidP="00DC3F77">
            <w:pPr>
              <w:spacing w:after="100"/>
              <w:jc w:val="center"/>
              <w:rPr>
                <w:ins w:id="1507" w:author="Eutelsat-Rapporteur (v01)" w:date="2021-05-24T13:49:00Z"/>
                <w:szCs w:val="18"/>
              </w:rPr>
            </w:pPr>
            <w:ins w:id="1508"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509" w:author="Eutelsat-Rapporteur (v01)" w:date="2021-05-24T13:49:00Z"/>
                <w:szCs w:val="18"/>
              </w:rPr>
            </w:pPr>
            <w:ins w:id="1510"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511" w:author="Eutelsat-Rapporteur (v01)" w:date="2021-05-24T13:49:00Z"/>
                <w:szCs w:val="18"/>
              </w:rPr>
            </w:pPr>
            <w:ins w:id="1512"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513" w:author="Eutelsat-Rapporteur (v01)" w:date="2021-05-24T13:49:00Z"/>
                <w:szCs w:val="18"/>
              </w:rPr>
            </w:pPr>
            <w:ins w:id="1514"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515" w:author="Eutelsat-Rapporteur (v01)" w:date="2021-05-24T13:49:00Z"/>
                <w:szCs w:val="18"/>
              </w:rPr>
            </w:pPr>
            <w:ins w:id="1516"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517" w:author="Eutelsat-Rapporteur (v01)" w:date="2021-05-24T13:54:00Z"/>
        </w:rPr>
      </w:pPr>
    </w:p>
    <w:p w14:paraId="5CA5C519" w14:textId="7F2877D9" w:rsidR="009F68DF" w:rsidRDefault="009F68DF" w:rsidP="009F68DF">
      <w:pPr>
        <w:rPr>
          <w:ins w:id="1518" w:author="Eutelsat-Rapporteur (v01)" w:date="2021-05-24T13:49:00Z"/>
        </w:rPr>
      </w:pPr>
      <w:ins w:id="1519" w:author="Eutelsat-Rapporteur (v01)" w:date="2021-05-24T13:49:00Z">
        <w:r>
          <w:rPr>
            <w:rFonts w:hint="eastAsia"/>
          </w:rPr>
          <w:t>The supported</w:t>
        </w:r>
      </w:ins>
      <w:ins w:id="1520" w:author="ZTE" w:date="2021-05-25T14:45:00Z">
        <w:r w:rsidR="000D49CD">
          <w:rPr>
            <w:rFonts w:hint="eastAsia"/>
            <w:lang w:val="en-US" w:eastAsia="zh-CN"/>
          </w:rPr>
          <w:t xml:space="preserve"> </w:t>
        </w:r>
      </w:ins>
      <w:ins w:id="1521" w:author="ZTE" w:date="2021-05-25T14:44:00Z">
        <w:r w:rsidR="000D49CD">
          <w:t>number of</w:t>
        </w:r>
      </w:ins>
      <w:ins w:id="1522" w:author="Eutelsat-Rapporteur (v01)" w:date="2021-05-24T13:49:00Z">
        <w:r>
          <w:t xml:space="preserve"> paging </w:t>
        </w:r>
      </w:ins>
      <w:commentRangeStart w:id="1523"/>
      <w:ins w:id="1524" w:author="ZTE" w:date="2021-05-25T14:44:00Z">
        <w:r w:rsidR="000D49CD">
          <w:t>messages</w:t>
        </w:r>
      </w:ins>
      <w:commentRangeEnd w:id="1523"/>
      <w:ins w:id="1525" w:author="ZTE" w:date="2021-05-27T01:01:00Z">
        <w:r w:rsidR="00D32E47">
          <w:rPr>
            <w:rStyle w:val="af"/>
          </w:rPr>
          <w:commentReference w:id="1523"/>
        </w:r>
      </w:ins>
      <w:ins w:id="1527" w:author="ZTE" w:date="2021-05-25T14:44:00Z">
        <w:r w:rsidR="000D49CD">
          <w:t xml:space="preserve"> </w:t>
        </w:r>
      </w:ins>
      <w:ins w:id="1528" w:author="Eutelsat-Rapporteur (v01)" w:date="2021-05-24T13:49:00Z">
        <w:r>
          <w:t>per second are as following:</w:t>
        </w:r>
      </w:ins>
    </w:p>
    <w:p w14:paraId="5E872ECA" w14:textId="066CB024" w:rsidR="009F68DF" w:rsidRDefault="009F68DF" w:rsidP="009F68DF">
      <w:pPr>
        <w:rPr>
          <w:ins w:id="1529" w:author="Eutelsat-Rapporteur (v01)" w:date="2021-05-24T13:49:00Z"/>
        </w:rPr>
      </w:pPr>
      <w:ins w:id="1530" w:author="Eutelsat-Rapporteur (v01)" w:date="2021-05-24T13:49:00Z">
        <w:r>
          <w:t>Case 1</w:t>
        </w:r>
        <w:r>
          <w:rPr>
            <w:rFonts w:hint="eastAsia"/>
          </w:rPr>
          <w:t xml:space="preserve">: </w:t>
        </w:r>
      </w:ins>
      <w:ins w:id="1531" w:author="ZTE" w:date="2021-05-25T14:45:00Z">
        <w:r w:rsidR="000D49CD">
          <w:rPr>
            <w:rFonts w:hint="eastAsia"/>
            <w:i/>
            <w:iCs/>
            <w:lang w:val="en-US" w:eastAsia="zh-CN"/>
          </w:rPr>
          <w:t>C</w:t>
        </w:r>
        <w:r w:rsidR="000D49CD">
          <w:rPr>
            <w:rFonts w:hint="eastAsia"/>
            <w:i/>
            <w:iCs/>
            <w:vertAlign w:val="subscript"/>
            <w:lang w:val="en-US" w:eastAsia="zh-CN"/>
          </w:rPr>
          <w:t>paging</w:t>
        </w:r>
      </w:ins>
      <w:ins w:id="1532"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533" w:author="ZTE" w:date="2021-05-25T14:47:00Z">
        <w:r w:rsidR="000D49CD">
          <w:rPr>
            <w:rFonts w:hint="eastAsia"/>
            <w:i/>
            <w:iCs/>
            <w:vertAlign w:val="subscript"/>
            <w:lang w:val="en-US" w:eastAsia="zh-CN"/>
          </w:rPr>
          <w:t>record</w:t>
        </w:r>
      </w:ins>
      <w:ins w:id="1534" w:author="ZTE" w:date="2021-05-25T15:13:00Z">
        <w:r w:rsidR="000D49CD">
          <w:rPr>
            <w:i/>
            <w:iCs/>
            <w:vertAlign w:val="subscript"/>
            <w:lang w:val="en-US" w:eastAsia="zh-CN"/>
          </w:rPr>
          <w:t>s</w:t>
        </w:r>
      </w:ins>
      <w:ins w:id="1535"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536" w:author="Eutelsat-Rapporteur (v01)" w:date="2021-05-24T13:49:00Z"/>
          <w:i/>
          <w:iCs/>
          <w:vertAlign w:val="subscript"/>
        </w:rPr>
      </w:pPr>
      <w:ins w:id="1537" w:author="Eutelsat-Rapporteur (v01)" w:date="2021-05-24T13:49:00Z">
        <w:r>
          <w:rPr>
            <w:rFonts w:hint="eastAsia"/>
          </w:rPr>
          <w:t xml:space="preserve">Case 2: </w:t>
        </w:r>
      </w:ins>
      <w:ins w:id="1538" w:author="ZTE" w:date="2021-05-25T14:45:00Z">
        <w:r w:rsidR="000D49CD">
          <w:rPr>
            <w:rFonts w:hint="eastAsia"/>
            <w:i/>
            <w:iCs/>
            <w:lang w:val="en-US" w:eastAsia="zh-CN"/>
          </w:rPr>
          <w:t>C</w:t>
        </w:r>
        <w:r w:rsidR="000D49CD">
          <w:rPr>
            <w:rFonts w:hint="eastAsia"/>
            <w:i/>
            <w:iCs/>
            <w:vertAlign w:val="subscript"/>
            <w:lang w:val="en-US" w:eastAsia="zh-CN"/>
          </w:rPr>
          <w:t>paging</w:t>
        </w:r>
      </w:ins>
      <w:ins w:id="1539"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540" w:author="ZTE" w:date="2021-05-25T14:47:00Z">
        <w:r w:rsidR="000D49CD">
          <w:rPr>
            <w:rFonts w:hint="eastAsia"/>
            <w:i/>
            <w:iCs/>
            <w:vertAlign w:val="subscript"/>
            <w:lang w:val="en-US" w:eastAsia="zh-CN"/>
          </w:rPr>
          <w:t>record</w:t>
        </w:r>
      </w:ins>
      <w:ins w:id="1541" w:author="ZTE" w:date="2021-05-25T15:13:00Z">
        <w:r w:rsidR="000D49CD">
          <w:rPr>
            <w:i/>
            <w:iCs/>
            <w:vertAlign w:val="subscript"/>
            <w:lang w:val="en-US" w:eastAsia="zh-CN"/>
          </w:rPr>
          <w:t>s</w:t>
        </w:r>
      </w:ins>
      <w:ins w:id="1542"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543" w:author="ZTE" w:date="2021-05-25T14:47:00Z">
        <w:r w:rsidR="000D49CD">
          <w:rPr>
            <w:rFonts w:hint="eastAsia"/>
            <w:i/>
            <w:iCs/>
            <w:vertAlign w:val="subscript"/>
            <w:lang w:val="en-US" w:eastAsia="zh-CN"/>
          </w:rPr>
          <w:t>record</w:t>
        </w:r>
      </w:ins>
      <w:ins w:id="1544" w:author="ZTE" w:date="2021-05-25T15:13:00Z">
        <w:r w:rsidR="000D49CD">
          <w:rPr>
            <w:i/>
            <w:iCs/>
            <w:vertAlign w:val="subscript"/>
            <w:lang w:val="en-US" w:eastAsia="zh-CN"/>
          </w:rPr>
          <w:t>s</w:t>
        </w:r>
      </w:ins>
      <w:ins w:id="1545"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546" w:author="Eutelsat-Rapporteur (v01)" w:date="2021-05-24T13:49:00Z"/>
        </w:rPr>
      </w:pPr>
    </w:p>
    <w:p w14:paraId="0B48C2D9" w14:textId="0A0E3B4C" w:rsidR="009F68DF" w:rsidRDefault="009F68DF" w:rsidP="009F68DF">
      <w:pPr>
        <w:rPr>
          <w:ins w:id="1547" w:author="Eutelsat-Rapporteur (v01)" w:date="2021-05-24T13:49:00Z"/>
        </w:rPr>
      </w:pPr>
      <w:ins w:id="1548" w:author="Eutelsat-Rapporteur (v01)" w:date="2021-05-24T13:49:00Z">
        <w:r>
          <w:t xml:space="preserve">Moreover, </w:t>
        </w:r>
      </w:ins>
      <w:ins w:id="1549" w:author="ZTE" w:date="2021-05-25T14:50:00Z">
        <w:r w:rsidR="000D49CD">
          <w:rPr>
            <w:rFonts w:hint="eastAsia"/>
            <w:lang w:val="en-US" w:eastAsia="zh-CN"/>
          </w:rPr>
          <w:t>t</w:t>
        </w:r>
      </w:ins>
      <w:ins w:id="1550" w:author="Eutelsat-Rapporteur (v01)" w:date="2021-05-24T13:49:00Z">
        <w:r>
          <w:t>he area of the cell</w:t>
        </w:r>
        <w:r>
          <w:rPr>
            <w:rFonts w:hint="eastAsia"/>
          </w:rPr>
          <w:t xml:space="preserve"> A </w:t>
        </w:r>
        <w:r>
          <w:t xml:space="preserve">has impact on results of </w:t>
        </w:r>
      </w:ins>
      <w:ins w:id="1551" w:author="ZTE" w:date="2021-05-25T14:50:00Z">
        <w:r w:rsidR="000D49CD">
          <w:rPr>
            <w:rFonts w:hint="eastAsia"/>
            <w:lang w:val="en-US" w:eastAsia="zh-CN"/>
          </w:rPr>
          <w:t xml:space="preserve">the </w:t>
        </w:r>
        <w:r w:rsidR="000D49CD">
          <w:t>paging channel load</w:t>
        </w:r>
      </w:ins>
      <w:ins w:id="1552" w:author="ZTE" w:date="2021-05-25T15:16:00Z">
        <w:r w:rsidR="000D49CD">
          <w:rPr>
            <w:lang w:val="en-US" w:eastAsia="zh-CN"/>
          </w:rPr>
          <w:t xml:space="preserve"> and </w:t>
        </w:r>
      </w:ins>
      <w:ins w:id="1553" w:author="ZTE" w:date="2021-05-25T14:50:00Z">
        <w:r w:rsidR="000D49CD">
          <w:t>achievable UE density</w:t>
        </w:r>
      </w:ins>
      <w:ins w:id="1554"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555" w:author="ZTE" w:date="2021-05-25T14:51:00Z">
        <w:r w:rsidR="000D49CD">
          <w:rPr>
            <w:rFonts w:hint="eastAsia"/>
            <w:i/>
            <w:iCs/>
            <w:lang w:val="en-US" w:eastAsia="zh-CN"/>
          </w:rPr>
          <w:t>R</w:t>
        </w:r>
      </w:ins>
      <w:ins w:id="1556" w:author="Eutelsat-Rapporteur (v01)" w:date="2021-05-24T13:49:00Z">
        <w:r>
          <w:rPr>
            <w:rFonts w:hint="eastAsia"/>
          </w:rPr>
          <w:t xml:space="preserve">=250 km, </w:t>
        </w:r>
        <w:r w:rsidRPr="000D49CD">
          <w:rPr>
            <w:rFonts w:hint="eastAsia"/>
            <w:i/>
            <w:iCs/>
          </w:rPr>
          <w:t>A</w:t>
        </w:r>
      </w:ins>
      <w:ins w:id="1557" w:author="ZTE" w:date="2021-05-25T15:28:00Z">
        <w:r w:rsidR="000D49CD" w:rsidRPr="005742FB">
          <w:rPr>
            <w:i/>
            <w:iCs/>
            <w:vertAlign w:val="subscript"/>
          </w:rPr>
          <w:t>spotbeam</w:t>
        </w:r>
      </w:ins>
      <w:ins w:id="1558" w:author="Eutelsat-Rapporteur (v01)" w:date="2021-05-24T13:49:00Z">
        <w:r>
          <w:rPr>
            <w:rFonts w:hint="eastAsia"/>
          </w:rPr>
          <w:t>=162379 km</w:t>
        </w:r>
        <w:r>
          <w:rPr>
            <w:rFonts w:hint="eastAsia"/>
            <w:vertAlign w:val="superscript"/>
          </w:rPr>
          <w:t>2</w:t>
        </w:r>
        <w:r>
          <w:rPr>
            <w:rFonts w:hint="eastAsia"/>
          </w:rPr>
          <w:t xml:space="preserve">; </w:t>
        </w:r>
      </w:ins>
      <w:ins w:id="1559" w:author="ZTE" w:date="2021-05-25T14:51:00Z">
        <w:r w:rsidR="000D49CD">
          <w:rPr>
            <w:rFonts w:hint="eastAsia"/>
            <w:i/>
            <w:iCs/>
            <w:lang w:val="en-US" w:eastAsia="zh-CN"/>
          </w:rPr>
          <w:t>R</w:t>
        </w:r>
      </w:ins>
      <w:r w:rsidR="000D49CD">
        <w:rPr>
          <w:rFonts w:hint="eastAsia"/>
        </w:rPr>
        <w:t xml:space="preserve"> </w:t>
      </w:r>
      <w:ins w:id="1560" w:author="Eutelsat-Rapporteur (v01)" w:date="2021-05-24T13:49:00Z">
        <w:r>
          <w:rPr>
            <w:rFonts w:hint="eastAsia"/>
          </w:rPr>
          <w:t xml:space="preserve">=850 km, </w:t>
        </w:r>
        <w:r w:rsidR="000D49CD" w:rsidRPr="000D49CD">
          <w:rPr>
            <w:rFonts w:hint="eastAsia"/>
            <w:i/>
            <w:iCs/>
          </w:rPr>
          <w:t>A</w:t>
        </w:r>
      </w:ins>
      <w:ins w:id="1561" w:author="ZTE" w:date="2021-05-25T15:28:00Z">
        <w:r w:rsidR="000D49CD" w:rsidRPr="005742FB">
          <w:rPr>
            <w:i/>
            <w:iCs/>
            <w:vertAlign w:val="subscript"/>
          </w:rPr>
          <w:t>spotbeam</w:t>
        </w:r>
      </w:ins>
      <w:ins w:id="1562"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563" w:author="Eutelsat-Rapporteur (v01)" w:date="2021-05-24T13:49:00Z"/>
        </w:rPr>
      </w:pPr>
      <w:ins w:id="1564" w:author="Eutelsat-Rapporteur (v01)" w:date="2021-05-24T13:49:00Z">
        <w:r>
          <w:t xml:space="preserve">The results can be found in the following Table </w:t>
        </w:r>
      </w:ins>
      <w:ins w:id="1565" w:author="Eutelsat-Rapporteur (v01)" w:date="2021-05-24T13:58:00Z">
        <w:r w:rsidR="00576377">
          <w:t>D.4.1-</w:t>
        </w:r>
      </w:ins>
      <w:ins w:id="1566" w:author="Eutelsat-Rapporteur (v01)" w:date="2021-05-24T13:49:00Z">
        <w:r>
          <w:t xml:space="preserve">2 and Table </w:t>
        </w:r>
      </w:ins>
      <w:ins w:id="1567" w:author="Eutelsat-Rapporteur (v01)" w:date="2021-05-24T13:58:00Z">
        <w:r w:rsidR="00576377">
          <w:t>D.4.1-</w:t>
        </w:r>
      </w:ins>
      <w:ins w:id="1568" w:author="Eutelsat-Rapporteur (v01)" w:date="2021-05-24T13:49:00Z">
        <w:r>
          <w:t>3:</w:t>
        </w:r>
      </w:ins>
    </w:p>
    <w:p w14:paraId="02DFAA7C" w14:textId="3C6F7E68" w:rsidR="009F68DF" w:rsidRPr="00576377" w:rsidRDefault="009F68DF" w:rsidP="00576377">
      <w:pPr>
        <w:pStyle w:val="TH"/>
        <w:rPr>
          <w:ins w:id="1569" w:author="Eutelsat-Rapporteur (v01)" w:date="2021-05-24T13:49:00Z"/>
        </w:rPr>
      </w:pPr>
      <w:ins w:id="1570" w:author="Eutelsat-Rapporteur (v01)" w:date="2021-05-24T13:49:00Z">
        <w:r w:rsidRPr="00576377">
          <w:t xml:space="preserve">Table </w:t>
        </w:r>
      </w:ins>
      <w:ins w:id="1571" w:author="Eutelsat-Rapporteur (v01)" w:date="2021-05-24T13:58:00Z">
        <w:r w:rsidR="00576377">
          <w:t>D.4</w:t>
        </w:r>
      </w:ins>
      <w:ins w:id="1572" w:author="Eutelsat-Rapporteur (v01)" w:date="2021-05-24T14:07:00Z">
        <w:r w:rsidR="00576377">
          <w:t>.1</w:t>
        </w:r>
      </w:ins>
      <w:ins w:id="1573" w:author="Eutelsat-Rapporteur (v01)" w:date="2021-05-24T13:58:00Z">
        <w:r w:rsidR="00576377">
          <w:t>-</w:t>
        </w:r>
      </w:ins>
      <w:ins w:id="1574" w:author="Eutelsat-Rapporteur (v01)" w:date="2021-05-24T13:49:00Z">
        <w:r w:rsidRPr="00576377">
          <w:t xml:space="preserve">2: Paging channel load for a given </w:t>
        </w:r>
      </w:ins>
      <w:ins w:id="1575" w:author="ZTE" w:date="2021-05-25T14:52:00Z">
        <w:r w:rsidR="000D49CD">
          <w:t>number of</w:t>
        </w:r>
        <w:r w:rsidR="000D49CD">
          <w:rPr>
            <w:rFonts w:hint="eastAsia"/>
            <w:lang w:val="en-US" w:eastAsia="zh-CN"/>
          </w:rPr>
          <w:t xml:space="preserve"> </w:t>
        </w:r>
        <w:r w:rsidR="000D49CD">
          <w:t>paging attempts</w:t>
        </w:r>
      </w:ins>
      <w:ins w:id="1576"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577" w:author="Eutelsat-Rapporteur (v01)" w:date="2021-05-24T13:49:00Z"/>
        </w:trPr>
        <w:tc>
          <w:tcPr>
            <w:tcW w:w="2263" w:type="dxa"/>
          </w:tcPr>
          <w:p w14:paraId="599C1B3B" w14:textId="77777777" w:rsidR="009F68DF" w:rsidRPr="00576377" w:rsidRDefault="009F68DF" w:rsidP="00DC3F77">
            <w:pPr>
              <w:pStyle w:val="TAH"/>
              <w:rPr>
                <w:ins w:id="1578" w:author="Eutelsat-Rapporteur (v01)" w:date="2021-05-24T13:49:00Z"/>
                <w:rFonts w:ascii="Times New Roman" w:eastAsia="Calibri" w:hAnsi="Times New Roman"/>
                <w:b w:val="0"/>
                <w:szCs w:val="18"/>
              </w:rPr>
            </w:pPr>
            <w:ins w:id="1579"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580" w:author="Eutelsat-Rapporteur (v01)" w:date="2021-05-24T13:49:00Z"/>
                <w:rFonts w:ascii="Times New Roman" w:eastAsia="Calibri" w:hAnsi="Times New Roman"/>
                <w:b w:val="0"/>
                <w:szCs w:val="18"/>
              </w:rPr>
            </w:pPr>
            <w:ins w:id="1581"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582" w:author="Eutelsat-Rapporteur (v01)" w:date="2021-05-24T13:49:00Z"/>
                <w:rFonts w:ascii="Times New Roman" w:eastAsia="Calibri" w:hAnsi="Times New Roman"/>
                <w:b w:val="0"/>
                <w:szCs w:val="18"/>
              </w:rPr>
            </w:pPr>
            <w:ins w:id="1583" w:author="ZTE" w:date="2021-05-25T14:53:00Z">
              <w:r>
                <w:rPr>
                  <w:rFonts w:ascii="Cambria Math" w:hAnsi="Cambria Math" w:hint="eastAsia"/>
                  <w:b w:val="0"/>
                  <w:bCs/>
                  <w:i/>
                  <w:iCs/>
                  <w:lang w:val="en-US" w:eastAsia="zh-CN"/>
                </w:rPr>
                <w:t>N</w:t>
              </w:r>
            </w:ins>
            <w:ins w:id="1584" w:author="ZTE" w:date="2021-05-25T14:54:00Z">
              <w:r>
                <w:rPr>
                  <w:rFonts w:ascii="Cambria Math" w:hAnsi="Cambria Math" w:hint="eastAsia"/>
                  <w:b w:val="0"/>
                  <w:bCs/>
                  <w:i/>
                  <w:iCs/>
                  <w:vertAlign w:val="subscript"/>
                  <w:lang w:val="en-US" w:eastAsia="zh-CN"/>
                </w:rPr>
                <w:t>pages</w:t>
              </w:r>
            </w:ins>
            <w:ins w:id="1585"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586" w:author="Eutelsat-Rapporteur (v01)" w:date="2021-05-24T13:49:00Z"/>
                <w:rFonts w:ascii="Times New Roman" w:eastAsia="Calibri" w:hAnsi="Times New Roman"/>
                <w:b w:val="0"/>
                <w:szCs w:val="18"/>
              </w:rPr>
            </w:pPr>
            <w:ins w:id="1587"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588" w:author="Eutelsat-Rapporteur (v01)" w:date="2021-05-24T13:49:00Z"/>
                <w:rFonts w:ascii="Times New Roman" w:eastAsia="Calibri" w:hAnsi="Times New Roman"/>
                <w:b w:val="0"/>
                <w:szCs w:val="18"/>
              </w:rPr>
            </w:pPr>
            <w:ins w:id="1589" w:author="ZTE" w:date="2021-05-25T14:51:00Z">
              <w:r>
                <w:rPr>
                  <w:rFonts w:ascii="Times New Roman" w:hAnsi="Times New Roman" w:hint="eastAsia"/>
                  <w:b w:val="0"/>
                  <w:i/>
                  <w:iCs/>
                  <w:szCs w:val="18"/>
                  <w:lang w:val="en-US" w:eastAsia="zh-CN"/>
                </w:rPr>
                <w:t>R</w:t>
              </w:r>
            </w:ins>
            <w:ins w:id="1590"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591" w:author="Eutelsat-Rapporteur (v01)" w:date="2021-05-24T13:49:00Z"/>
                <w:rFonts w:ascii="Times New Roman" w:hAnsi="Times New Roman"/>
                <w:b w:val="0"/>
                <w:szCs w:val="18"/>
              </w:rPr>
            </w:pPr>
            <w:ins w:id="1592"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593" w:author="Eutelsat-Rapporteur (v01)" w:date="2021-05-24T13:49:00Z"/>
        </w:trPr>
        <w:tc>
          <w:tcPr>
            <w:tcW w:w="2263" w:type="dxa"/>
            <w:vMerge w:val="restart"/>
          </w:tcPr>
          <w:p w14:paraId="036C8D2E" w14:textId="77777777" w:rsidR="009F68DF" w:rsidRPr="00576377" w:rsidRDefault="009F68DF" w:rsidP="00DC3F77">
            <w:pPr>
              <w:pStyle w:val="TAL"/>
              <w:rPr>
                <w:ins w:id="1594" w:author="Eutelsat-Rapporteur (v01)" w:date="2021-05-24T13:49:00Z"/>
                <w:rFonts w:ascii="Times New Roman" w:hAnsi="Times New Roman"/>
                <w:szCs w:val="18"/>
              </w:rPr>
            </w:pPr>
            <w:ins w:id="1595"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596" w:author="Eutelsat-Rapporteur (v01)" w:date="2021-05-24T13:49:00Z"/>
                <w:rFonts w:ascii="Times New Roman" w:eastAsia="Calibri" w:hAnsi="Times New Roman"/>
                <w:szCs w:val="18"/>
              </w:rPr>
            </w:pPr>
            <w:ins w:id="1597"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598" w:author="Eutelsat-Rapporteur (v01)" w:date="2021-05-24T13:49:00Z"/>
                <w:rFonts w:ascii="Times New Roman" w:eastAsia="Calibri" w:hAnsi="Times New Roman"/>
                <w:szCs w:val="18"/>
              </w:rPr>
            </w:pPr>
            <w:ins w:id="1599"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600" w:author="Eutelsat-Rapporteur (v01)" w:date="2021-05-24T13:49:00Z"/>
                <w:rFonts w:ascii="Times New Roman" w:eastAsia="Calibri" w:hAnsi="Times New Roman"/>
                <w:szCs w:val="18"/>
              </w:rPr>
            </w:pPr>
            <w:ins w:id="1601"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602" w:author="Eutelsat-Rapporteur (v01)" w:date="2021-05-24T13:49:00Z"/>
                <w:rFonts w:ascii="Times New Roman" w:hAnsi="Times New Roman"/>
                <w:szCs w:val="18"/>
              </w:rPr>
            </w:pPr>
            <w:ins w:id="1603"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604" w:author="Eutelsat-Rapporteur (v01)" w:date="2021-05-24T13:49:00Z"/>
                <w:szCs w:val="18"/>
              </w:rPr>
            </w:pPr>
            <w:ins w:id="1605" w:author="Eutelsat-Rapporteur (v01)" w:date="2021-05-24T13:49:00Z">
              <w:r w:rsidRPr="00576377">
                <w:rPr>
                  <w:color w:val="000000"/>
                  <w:szCs w:val="18"/>
                  <w:lang w:bidi="ar"/>
                </w:rPr>
                <w:t>18%</w:t>
              </w:r>
            </w:ins>
          </w:p>
        </w:tc>
      </w:tr>
      <w:tr w:rsidR="009F68DF" w:rsidRPr="00576377" w14:paraId="75EBC038" w14:textId="77777777" w:rsidTr="00576377">
        <w:trPr>
          <w:trHeight w:val="340"/>
          <w:ins w:id="1606" w:author="Eutelsat-Rapporteur (v01)" w:date="2021-05-24T13:49:00Z"/>
        </w:trPr>
        <w:tc>
          <w:tcPr>
            <w:tcW w:w="2263" w:type="dxa"/>
            <w:vMerge/>
          </w:tcPr>
          <w:p w14:paraId="2EFE8AD4" w14:textId="77777777" w:rsidR="009F68DF" w:rsidRPr="00576377" w:rsidRDefault="009F68DF" w:rsidP="00DC3F77">
            <w:pPr>
              <w:pStyle w:val="TAL"/>
              <w:rPr>
                <w:ins w:id="1607"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608" w:author="Eutelsat-Rapporteur (v01)" w:date="2021-05-24T13:49:00Z"/>
                <w:rFonts w:ascii="Times New Roman" w:eastAsia="Calibri" w:hAnsi="Times New Roman"/>
                <w:szCs w:val="18"/>
              </w:rPr>
            </w:pPr>
            <w:ins w:id="1609"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610" w:author="Eutelsat-Rapporteur (v01)" w:date="2021-05-24T13:49:00Z"/>
                <w:rFonts w:ascii="Times New Roman" w:eastAsia="Calibri" w:hAnsi="Times New Roman"/>
                <w:szCs w:val="18"/>
              </w:rPr>
            </w:pPr>
            <w:ins w:id="1611"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612" w:author="Eutelsat-Rapporteur (v01)" w:date="2021-05-24T13:49:00Z"/>
                <w:rFonts w:ascii="Times New Roman" w:eastAsia="Calibri" w:hAnsi="Times New Roman"/>
                <w:szCs w:val="18"/>
              </w:rPr>
            </w:pPr>
            <w:ins w:id="1613"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614" w:author="Eutelsat-Rapporteur (v01)" w:date="2021-05-24T13:49:00Z"/>
                <w:rFonts w:ascii="Times New Roman" w:hAnsi="Times New Roman"/>
                <w:szCs w:val="18"/>
              </w:rPr>
            </w:pPr>
            <w:ins w:id="1615"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616" w:author="Eutelsat-Rapporteur (v01)" w:date="2021-05-24T13:49:00Z"/>
                <w:szCs w:val="18"/>
              </w:rPr>
            </w:pPr>
            <w:ins w:id="1617" w:author="Eutelsat-Rapporteur (v01)" w:date="2021-05-24T13:49:00Z">
              <w:r w:rsidRPr="00576377">
                <w:rPr>
                  <w:color w:val="000000"/>
                  <w:szCs w:val="18"/>
                  <w:lang w:bidi="ar"/>
                </w:rPr>
                <w:t>1%</w:t>
              </w:r>
            </w:ins>
          </w:p>
        </w:tc>
      </w:tr>
      <w:tr w:rsidR="009F68DF" w:rsidRPr="00576377" w14:paraId="0D4A780B" w14:textId="77777777" w:rsidTr="00576377">
        <w:trPr>
          <w:trHeight w:val="340"/>
          <w:ins w:id="1618" w:author="Eutelsat-Rapporteur (v01)" w:date="2021-05-24T13:49:00Z"/>
        </w:trPr>
        <w:tc>
          <w:tcPr>
            <w:tcW w:w="2263" w:type="dxa"/>
            <w:vMerge/>
          </w:tcPr>
          <w:p w14:paraId="703A2824" w14:textId="77777777" w:rsidR="009F68DF" w:rsidRPr="00576377" w:rsidRDefault="009F68DF" w:rsidP="00DC3F77">
            <w:pPr>
              <w:pStyle w:val="TAL"/>
              <w:rPr>
                <w:ins w:id="1619"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620" w:author="Eutelsat-Rapporteur (v01)" w:date="2021-05-24T13:49:00Z"/>
                <w:rFonts w:ascii="Times New Roman" w:eastAsia="Calibri" w:hAnsi="Times New Roman"/>
                <w:szCs w:val="18"/>
              </w:rPr>
            </w:pPr>
            <w:ins w:id="1621"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622" w:author="Eutelsat-Rapporteur (v01)" w:date="2021-05-24T13:49:00Z"/>
                <w:rFonts w:ascii="Times New Roman" w:eastAsia="Calibri" w:hAnsi="Times New Roman"/>
                <w:szCs w:val="18"/>
              </w:rPr>
            </w:pPr>
            <w:ins w:id="1623"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624" w:author="Eutelsat-Rapporteur (v01)" w:date="2021-05-24T13:49:00Z"/>
                <w:rFonts w:ascii="Times New Roman" w:eastAsia="Calibri" w:hAnsi="Times New Roman"/>
                <w:szCs w:val="18"/>
              </w:rPr>
            </w:pPr>
            <w:ins w:id="1625"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626" w:author="Eutelsat-Rapporteur (v01)" w:date="2021-05-24T13:49:00Z"/>
                <w:rFonts w:ascii="Times New Roman" w:hAnsi="Times New Roman"/>
                <w:szCs w:val="18"/>
              </w:rPr>
            </w:pPr>
            <w:ins w:id="1627"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628" w:author="Eutelsat-Rapporteur (v01)" w:date="2021-05-24T13:49:00Z"/>
                <w:szCs w:val="18"/>
              </w:rPr>
            </w:pPr>
            <w:ins w:id="1629" w:author="Eutelsat-Rapporteur (v01)" w:date="2021-05-24T13:49:00Z">
              <w:r w:rsidRPr="00576377">
                <w:rPr>
                  <w:color w:val="000000"/>
                  <w:szCs w:val="18"/>
                  <w:lang w:bidi="ar"/>
                </w:rPr>
                <w:t>204%</w:t>
              </w:r>
            </w:ins>
          </w:p>
        </w:tc>
      </w:tr>
      <w:tr w:rsidR="009F68DF" w:rsidRPr="00576377" w14:paraId="7AFF8AC3" w14:textId="77777777" w:rsidTr="00576377">
        <w:trPr>
          <w:trHeight w:val="340"/>
          <w:ins w:id="1630" w:author="Eutelsat-Rapporteur (v01)" w:date="2021-05-24T13:49:00Z"/>
        </w:trPr>
        <w:tc>
          <w:tcPr>
            <w:tcW w:w="2263" w:type="dxa"/>
            <w:vMerge/>
          </w:tcPr>
          <w:p w14:paraId="7CEBFEA8" w14:textId="77777777" w:rsidR="009F68DF" w:rsidRPr="00576377" w:rsidRDefault="009F68DF" w:rsidP="00DC3F77">
            <w:pPr>
              <w:pStyle w:val="TAL"/>
              <w:rPr>
                <w:ins w:id="1631"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632" w:author="Eutelsat-Rapporteur (v01)" w:date="2021-05-24T13:49:00Z"/>
                <w:rFonts w:ascii="Times New Roman" w:eastAsia="Calibri" w:hAnsi="Times New Roman"/>
                <w:szCs w:val="18"/>
              </w:rPr>
            </w:pPr>
            <w:ins w:id="1633"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634" w:author="Eutelsat-Rapporteur (v01)" w:date="2021-05-24T13:49:00Z"/>
                <w:rFonts w:ascii="Times New Roman" w:eastAsia="Calibri" w:hAnsi="Times New Roman"/>
                <w:szCs w:val="18"/>
              </w:rPr>
            </w:pPr>
            <w:ins w:id="1635"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636" w:author="Eutelsat-Rapporteur (v01)" w:date="2021-05-24T13:49:00Z"/>
                <w:rFonts w:ascii="Times New Roman" w:eastAsia="Calibri" w:hAnsi="Times New Roman"/>
                <w:szCs w:val="18"/>
              </w:rPr>
            </w:pPr>
            <w:ins w:id="1637"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638" w:author="Eutelsat-Rapporteur (v01)" w:date="2021-05-24T13:49:00Z"/>
                <w:rFonts w:ascii="Times New Roman" w:hAnsi="Times New Roman"/>
                <w:szCs w:val="18"/>
              </w:rPr>
            </w:pPr>
            <w:ins w:id="1639"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640" w:author="Eutelsat-Rapporteur (v01)" w:date="2021-05-24T13:49:00Z"/>
                <w:szCs w:val="18"/>
              </w:rPr>
            </w:pPr>
            <w:ins w:id="1641" w:author="Eutelsat-Rapporteur (v01)" w:date="2021-05-24T13:49:00Z">
              <w:r w:rsidRPr="00576377">
                <w:rPr>
                  <w:color w:val="000000"/>
                  <w:szCs w:val="18"/>
                  <w:lang w:bidi="ar"/>
                </w:rPr>
                <w:t>8%</w:t>
              </w:r>
            </w:ins>
          </w:p>
        </w:tc>
      </w:tr>
      <w:tr w:rsidR="009F68DF" w:rsidRPr="00576377" w14:paraId="5D29F97A" w14:textId="77777777" w:rsidTr="00576377">
        <w:trPr>
          <w:trHeight w:val="340"/>
          <w:ins w:id="1642" w:author="Eutelsat-Rapporteur (v01)" w:date="2021-05-24T13:49:00Z"/>
        </w:trPr>
        <w:tc>
          <w:tcPr>
            <w:tcW w:w="2263" w:type="dxa"/>
            <w:vMerge w:val="restart"/>
          </w:tcPr>
          <w:p w14:paraId="387B5C18" w14:textId="77777777" w:rsidR="009F68DF" w:rsidRPr="00576377" w:rsidRDefault="009F68DF" w:rsidP="00DC3F77">
            <w:pPr>
              <w:rPr>
                <w:ins w:id="1643" w:author="Eutelsat-Rapporteur (v01)" w:date="2021-05-24T13:49:00Z"/>
                <w:szCs w:val="18"/>
              </w:rPr>
            </w:pPr>
            <w:ins w:id="1644"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645" w:author="Eutelsat-Rapporteur (v01)" w:date="2021-05-24T13:49:00Z"/>
                <w:rFonts w:ascii="Times New Roman" w:hAnsi="Times New Roman"/>
                <w:szCs w:val="18"/>
              </w:rPr>
            </w:pPr>
            <w:ins w:id="1646"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647" w:author="Eutelsat-Rapporteur (v01)" w:date="2021-05-24T13:49:00Z"/>
                <w:rFonts w:ascii="Times New Roman" w:eastAsia="Calibri" w:hAnsi="Times New Roman"/>
                <w:szCs w:val="18"/>
              </w:rPr>
            </w:pPr>
            <w:ins w:id="1648"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649" w:author="Eutelsat-Rapporteur (v01)" w:date="2021-05-24T13:49:00Z"/>
                <w:rFonts w:ascii="Times New Roman" w:eastAsia="Calibri" w:hAnsi="Times New Roman"/>
                <w:szCs w:val="18"/>
              </w:rPr>
            </w:pPr>
            <w:ins w:id="1650"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651" w:author="Eutelsat-Rapporteur (v01)" w:date="2021-05-24T13:49:00Z"/>
                <w:rFonts w:ascii="Times New Roman" w:eastAsia="Calibri" w:hAnsi="Times New Roman"/>
                <w:szCs w:val="18"/>
              </w:rPr>
            </w:pPr>
            <w:ins w:id="1652"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653" w:author="Eutelsat-Rapporteur (v01)" w:date="2021-05-24T13:49:00Z"/>
                <w:rFonts w:ascii="Times New Roman" w:hAnsi="Times New Roman"/>
                <w:szCs w:val="18"/>
              </w:rPr>
            </w:pPr>
            <w:ins w:id="1654"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655" w:author="Eutelsat-Rapporteur (v01)" w:date="2021-05-24T13:49:00Z"/>
                <w:szCs w:val="18"/>
              </w:rPr>
            </w:pPr>
            <w:ins w:id="1656" w:author="Eutelsat-Rapporteur (v01)" w:date="2021-05-24T13:49:00Z">
              <w:r w:rsidRPr="00576377">
                <w:rPr>
                  <w:color w:val="000000"/>
                  <w:szCs w:val="18"/>
                  <w:lang w:bidi="ar"/>
                </w:rPr>
                <w:t>1849%</w:t>
              </w:r>
            </w:ins>
          </w:p>
        </w:tc>
      </w:tr>
      <w:tr w:rsidR="009F68DF" w:rsidRPr="00576377" w14:paraId="6724F21D" w14:textId="77777777" w:rsidTr="00576377">
        <w:trPr>
          <w:trHeight w:val="340"/>
          <w:ins w:id="1657" w:author="Eutelsat-Rapporteur (v01)" w:date="2021-05-24T13:49:00Z"/>
        </w:trPr>
        <w:tc>
          <w:tcPr>
            <w:tcW w:w="2263" w:type="dxa"/>
            <w:vMerge/>
          </w:tcPr>
          <w:p w14:paraId="2E54B415" w14:textId="77777777" w:rsidR="009F68DF" w:rsidRPr="00576377" w:rsidRDefault="009F68DF" w:rsidP="00DC3F77">
            <w:pPr>
              <w:pStyle w:val="TAL"/>
              <w:rPr>
                <w:ins w:id="1658"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659" w:author="Eutelsat-Rapporteur (v01)" w:date="2021-05-24T13:49:00Z"/>
                <w:rFonts w:ascii="Times New Roman" w:eastAsia="Calibri" w:hAnsi="Times New Roman"/>
                <w:szCs w:val="18"/>
              </w:rPr>
            </w:pPr>
            <w:ins w:id="1660"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661" w:author="Eutelsat-Rapporteur (v01)" w:date="2021-05-24T13:49:00Z"/>
                <w:rFonts w:ascii="Times New Roman" w:eastAsia="Calibri" w:hAnsi="Times New Roman"/>
                <w:szCs w:val="18"/>
              </w:rPr>
            </w:pPr>
            <w:ins w:id="1662"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663" w:author="Eutelsat-Rapporteur (v01)" w:date="2021-05-24T13:49:00Z"/>
                <w:rFonts w:ascii="Times New Roman" w:eastAsia="Calibri" w:hAnsi="Times New Roman"/>
                <w:szCs w:val="18"/>
              </w:rPr>
            </w:pPr>
            <w:ins w:id="1664"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665" w:author="Eutelsat-Rapporteur (v01)" w:date="2021-05-24T13:49:00Z"/>
                <w:rFonts w:ascii="Times New Roman" w:hAnsi="Times New Roman"/>
                <w:szCs w:val="18"/>
              </w:rPr>
            </w:pPr>
            <w:ins w:id="1666"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667" w:author="Eutelsat-Rapporteur (v01)" w:date="2021-05-24T13:49:00Z"/>
                <w:szCs w:val="18"/>
              </w:rPr>
            </w:pPr>
            <w:ins w:id="1668" w:author="Eutelsat-Rapporteur (v01)" w:date="2021-05-24T13:49:00Z">
              <w:r w:rsidRPr="00576377">
                <w:rPr>
                  <w:color w:val="000000"/>
                  <w:szCs w:val="18"/>
                  <w:lang w:bidi="ar"/>
                </w:rPr>
                <w:t>77%</w:t>
              </w:r>
            </w:ins>
          </w:p>
        </w:tc>
      </w:tr>
      <w:tr w:rsidR="009F68DF" w:rsidRPr="00576377" w14:paraId="5D257D80" w14:textId="77777777" w:rsidTr="00576377">
        <w:trPr>
          <w:trHeight w:val="340"/>
          <w:ins w:id="1669" w:author="Eutelsat-Rapporteur (v01)" w:date="2021-05-24T13:49:00Z"/>
        </w:trPr>
        <w:tc>
          <w:tcPr>
            <w:tcW w:w="2263" w:type="dxa"/>
            <w:vMerge/>
          </w:tcPr>
          <w:p w14:paraId="0F69339B" w14:textId="77777777" w:rsidR="009F68DF" w:rsidRPr="00576377" w:rsidRDefault="009F68DF" w:rsidP="00DC3F77">
            <w:pPr>
              <w:pStyle w:val="TAL"/>
              <w:rPr>
                <w:ins w:id="1670"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671" w:author="Eutelsat-Rapporteur (v01)" w:date="2021-05-24T13:49:00Z"/>
                <w:rFonts w:ascii="Times New Roman" w:eastAsia="Calibri" w:hAnsi="Times New Roman"/>
                <w:szCs w:val="18"/>
              </w:rPr>
            </w:pPr>
            <w:ins w:id="1672"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673" w:author="Eutelsat-Rapporteur (v01)" w:date="2021-05-24T13:49:00Z"/>
                <w:rFonts w:ascii="Times New Roman" w:eastAsia="Calibri" w:hAnsi="Times New Roman"/>
                <w:szCs w:val="18"/>
              </w:rPr>
            </w:pPr>
            <w:ins w:id="1674"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675" w:author="Eutelsat-Rapporteur (v01)" w:date="2021-05-24T13:49:00Z"/>
                <w:rFonts w:ascii="Times New Roman" w:eastAsia="Calibri" w:hAnsi="Times New Roman"/>
                <w:szCs w:val="18"/>
              </w:rPr>
            </w:pPr>
            <w:ins w:id="1676"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677" w:author="Eutelsat-Rapporteur (v01)" w:date="2021-05-24T13:49:00Z"/>
                <w:rFonts w:ascii="Times New Roman" w:hAnsi="Times New Roman"/>
                <w:szCs w:val="18"/>
              </w:rPr>
            </w:pPr>
            <w:ins w:id="1678"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679" w:author="Eutelsat-Rapporteur (v01)" w:date="2021-05-24T13:49:00Z"/>
                <w:szCs w:val="18"/>
              </w:rPr>
            </w:pPr>
            <w:ins w:id="1680" w:author="Eutelsat-Rapporteur (v01)" w:date="2021-05-24T13:49:00Z">
              <w:r w:rsidRPr="00576377">
                <w:rPr>
                  <w:color w:val="000000"/>
                  <w:szCs w:val="18"/>
                  <w:lang w:bidi="ar"/>
                </w:rPr>
                <w:t>21370%</w:t>
              </w:r>
            </w:ins>
          </w:p>
        </w:tc>
      </w:tr>
      <w:tr w:rsidR="009F68DF" w:rsidRPr="00576377" w14:paraId="0101658F" w14:textId="77777777" w:rsidTr="00576377">
        <w:trPr>
          <w:trHeight w:val="340"/>
          <w:ins w:id="1681" w:author="Eutelsat-Rapporteur (v01)" w:date="2021-05-24T13:49:00Z"/>
        </w:trPr>
        <w:tc>
          <w:tcPr>
            <w:tcW w:w="2263" w:type="dxa"/>
            <w:vMerge/>
          </w:tcPr>
          <w:p w14:paraId="024C8772" w14:textId="77777777" w:rsidR="009F68DF" w:rsidRPr="00576377" w:rsidRDefault="009F68DF" w:rsidP="00DC3F77">
            <w:pPr>
              <w:pStyle w:val="TAL"/>
              <w:rPr>
                <w:ins w:id="1682"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683" w:author="Eutelsat-Rapporteur (v01)" w:date="2021-05-24T13:49:00Z"/>
                <w:rFonts w:ascii="Times New Roman" w:eastAsia="Calibri" w:hAnsi="Times New Roman"/>
                <w:szCs w:val="18"/>
              </w:rPr>
            </w:pPr>
            <w:ins w:id="1684"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685" w:author="Eutelsat-Rapporteur (v01)" w:date="2021-05-24T13:49:00Z"/>
                <w:rFonts w:ascii="Times New Roman" w:eastAsia="Calibri" w:hAnsi="Times New Roman"/>
                <w:szCs w:val="18"/>
              </w:rPr>
            </w:pPr>
            <w:ins w:id="1686"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687" w:author="Eutelsat-Rapporteur (v01)" w:date="2021-05-24T13:49:00Z"/>
                <w:rFonts w:ascii="Times New Roman" w:eastAsia="Calibri" w:hAnsi="Times New Roman"/>
                <w:szCs w:val="18"/>
              </w:rPr>
            </w:pPr>
            <w:ins w:id="1688"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689" w:author="Eutelsat-Rapporteur (v01)" w:date="2021-05-24T13:49:00Z"/>
                <w:rFonts w:ascii="Times New Roman" w:hAnsi="Times New Roman"/>
                <w:szCs w:val="18"/>
              </w:rPr>
            </w:pPr>
            <w:ins w:id="1690"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691" w:author="Eutelsat-Rapporteur (v01)" w:date="2021-05-24T13:49:00Z"/>
                <w:color w:val="000000"/>
                <w:szCs w:val="18"/>
              </w:rPr>
            </w:pPr>
            <w:ins w:id="1692" w:author="Eutelsat-Rapporteur (v01)" w:date="2021-05-24T13:49:00Z">
              <w:r w:rsidRPr="00576377">
                <w:rPr>
                  <w:color w:val="000000"/>
                  <w:szCs w:val="18"/>
                  <w:lang w:bidi="ar"/>
                </w:rPr>
                <w:t>890%</w:t>
              </w:r>
            </w:ins>
          </w:p>
        </w:tc>
      </w:tr>
    </w:tbl>
    <w:p w14:paraId="2DA1DD37" w14:textId="77777777" w:rsidR="009F68DF" w:rsidRDefault="009F68DF" w:rsidP="009F68DF">
      <w:pPr>
        <w:rPr>
          <w:ins w:id="1693" w:author="Eutelsat-Rapporteur (v01)" w:date="2021-05-24T13:49:00Z"/>
          <w:sz w:val="21"/>
          <w:szCs w:val="21"/>
        </w:rPr>
      </w:pPr>
    </w:p>
    <w:p w14:paraId="1C216504" w14:textId="779BA4CC" w:rsidR="009F68DF" w:rsidRDefault="009F68DF" w:rsidP="00576377">
      <w:pPr>
        <w:pStyle w:val="TH"/>
        <w:rPr>
          <w:ins w:id="1694" w:author="Eutelsat-Rapporteur (v01)" w:date="2021-05-24T14:01:00Z"/>
        </w:rPr>
      </w:pPr>
      <w:ins w:id="1695" w:author="Eutelsat-Rapporteur (v01)" w:date="2021-05-24T13:49:00Z">
        <w:r>
          <w:t xml:space="preserve">Table </w:t>
        </w:r>
      </w:ins>
      <w:ins w:id="1696" w:author="Eutelsat-Rapporteur (v01)" w:date="2021-05-24T13:58:00Z">
        <w:r w:rsidR="00576377">
          <w:t>D.4</w:t>
        </w:r>
      </w:ins>
      <w:ins w:id="1697" w:author="Eutelsat-Rapporteur (v01)" w:date="2021-05-24T14:07:00Z">
        <w:r w:rsidR="00576377">
          <w:t>.1</w:t>
        </w:r>
      </w:ins>
      <w:ins w:id="1698" w:author="Eutelsat-Rapporteur (v01)" w:date="2021-05-24T13:58:00Z">
        <w:r w:rsidR="00576377">
          <w:t>-</w:t>
        </w:r>
      </w:ins>
      <w:ins w:id="1699"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700"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701" w:author="Eutelsat-Rapporteur (v01)" w:date="2021-05-24T14:01:00Z"/>
        </w:trPr>
        <w:tc>
          <w:tcPr>
            <w:tcW w:w="3115" w:type="dxa"/>
          </w:tcPr>
          <w:p w14:paraId="70E45BC3" w14:textId="6FFCE26C" w:rsidR="00576377" w:rsidRPr="00576377" w:rsidRDefault="00576377" w:rsidP="00DC3F77">
            <w:pPr>
              <w:pStyle w:val="TAH"/>
              <w:rPr>
                <w:ins w:id="1702" w:author="Eutelsat-Rapporteur (v01)" w:date="2021-05-24T14:01:00Z"/>
                <w:rFonts w:ascii="Times New Roman" w:hAnsi="Times New Roman"/>
                <w:b w:val="0"/>
                <w:szCs w:val="18"/>
              </w:rPr>
            </w:pPr>
            <w:ins w:id="1703"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704" w:author="Eutelsat-Rapporteur (v01)" w:date="2021-05-24T14:01:00Z"/>
                <w:rFonts w:ascii="Times New Roman" w:eastAsia="Calibri" w:hAnsi="Times New Roman"/>
                <w:b w:val="0"/>
                <w:szCs w:val="18"/>
              </w:rPr>
            </w:pPr>
            <w:ins w:id="1705"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706"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707" w:author="Eutelsat-Rapporteur (v01)" w:date="2021-05-24T14:01:00Z"/>
                <w:rFonts w:ascii="Times New Roman" w:eastAsia="Calibri" w:hAnsi="Times New Roman"/>
                <w:b w:val="0"/>
                <w:i/>
                <w:iCs/>
                <w:szCs w:val="18"/>
              </w:rPr>
            </w:pPr>
            <w:ins w:id="1708"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709" w:author="Eutelsat-Rapporteur (v01)" w:date="2021-05-24T14:01:00Z"/>
                <w:rFonts w:ascii="Times New Roman" w:eastAsia="Calibri" w:hAnsi="Times New Roman"/>
                <w:b w:val="0"/>
                <w:szCs w:val="18"/>
              </w:rPr>
            </w:pPr>
            <w:ins w:id="1710" w:author="ZTE" w:date="2021-05-25T14:52:00Z">
              <w:r>
                <w:rPr>
                  <w:rFonts w:ascii="Times New Roman" w:hAnsi="Times New Roman" w:hint="eastAsia"/>
                  <w:b w:val="0"/>
                  <w:i/>
                  <w:iCs/>
                  <w:szCs w:val="18"/>
                  <w:lang w:val="en-US" w:eastAsia="zh-CN"/>
                </w:rPr>
                <w:t>R</w:t>
              </w:r>
            </w:ins>
            <w:ins w:id="1711"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712" w:author="Eutelsat-Rapporteur (v01)" w:date="2021-05-24T14:01:00Z"/>
                <w:rFonts w:ascii="Times New Roman" w:eastAsia="Calibri" w:hAnsi="Times New Roman"/>
                <w:b w:val="0"/>
                <w:szCs w:val="18"/>
              </w:rPr>
            </w:pPr>
            <w:ins w:id="1713" w:author="ZTE" w:date="2021-05-25T14:54:00Z">
              <w:r>
                <w:rPr>
                  <w:rFonts w:ascii="Times New Roman" w:hAnsi="Times New Roman" w:hint="eastAsia"/>
                  <w:b w:val="0"/>
                  <w:szCs w:val="18"/>
                  <w:lang w:val="en-US" w:eastAsia="zh-CN"/>
                </w:rPr>
                <w:t xml:space="preserve">Achievable </w:t>
              </w:r>
            </w:ins>
            <w:ins w:id="1714"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715" w:author="Eutelsat-Rapporteur (v01)" w:date="2021-05-24T14:01:00Z"/>
        </w:trPr>
        <w:tc>
          <w:tcPr>
            <w:tcW w:w="3115" w:type="dxa"/>
            <w:vMerge w:val="restart"/>
          </w:tcPr>
          <w:p w14:paraId="1D876733" w14:textId="77777777" w:rsidR="00576377" w:rsidRPr="00576377" w:rsidRDefault="00576377" w:rsidP="00DC3F77">
            <w:pPr>
              <w:pStyle w:val="TAL"/>
              <w:rPr>
                <w:ins w:id="1716" w:author="Eutelsat-Rapporteur (v01)" w:date="2021-05-24T14:01:00Z"/>
                <w:rFonts w:ascii="Times New Roman" w:eastAsia="Calibri" w:hAnsi="Times New Roman"/>
                <w:szCs w:val="18"/>
              </w:rPr>
            </w:pPr>
            <w:ins w:id="1717"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718" w:author="Eutelsat-Rapporteur (v01)" w:date="2021-05-24T14:01:00Z"/>
                <w:rFonts w:ascii="Times New Roman" w:eastAsia="Calibri" w:hAnsi="Times New Roman"/>
                <w:szCs w:val="18"/>
              </w:rPr>
            </w:pPr>
            <w:ins w:id="1719"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720" w:author="Eutelsat-Rapporteur (v01)" w:date="2021-05-24T14:01:00Z"/>
                <w:rFonts w:ascii="Times New Roman" w:eastAsia="Calibri" w:hAnsi="Times New Roman"/>
                <w:szCs w:val="18"/>
              </w:rPr>
            </w:pPr>
            <w:ins w:id="1721"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722" w:author="Eutelsat-Rapporteur (v01)" w:date="2021-05-24T14:01:00Z"/>
                <w:rFonts w:ascii="Times New Roman" w:eastAsia="Calibri" w:hAnsi="Times New Roman"/>
                <w:szCs w:val="18"/>
              </w:rPr>
            </w:pPr>
            <w:ins w:id="1723"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724" w:author="Eutelsat-Rapporteur (v01)" w:date="2021-05-24T14:01:00Z"/>
                <w:rFonts w:eastAsia="Calibri"/>
                <w:szCs w:val="18"/>
              </w:rPr>
            </w:pPr>
            <w:ins w:id="1725"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726" w:author="Eutelsat-Rapporteur (v01)" w:date="2021-05-24T14:01:00Z"/>
        </w:trPr>
        <w:tc>
          <w:tcPr>
            <w:tcW w:w="3115" w:type="dxa"/>
            <w:vMerge/>
          </w:tcPr>
          <w:p w14:paraId="37E31D02" w14:textId="77777777" w:rsidR="00576377" w:rsidRPr="00576377" w:rsidRDefault="00576377" w:rsidP="00DC3F77">
            <w:pPr>
              <w:pStyle w:val="TAL"/>
              <w:rPr>
                <w:ins w:id="1727"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728" w:author="Eutelsat-Rapporteur (v01)" w:date="2021-05-24T14:01:00Z"/>
                <w:rFonts w:ascii="Times New Roman" w:eastAsia="Calibri" w:hAnsi="Times New Roman"/>
                <w:szCs w:val="18"/>
              </w:rPr>
            </w:pPr>
            <w:ins w:id="1729"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730" w:author="Eutelsat-Rapporteur (v01)" w:date="2021-05-24T14:01:00Z"/>
                <w:rFonts w:ascii="Times New Roman" w:eastAsia="Calibri" w:hAnsi="Times New Roman"/>
                <w:szCs w:val="18"/>
              </w:rPr>
            </w:pPr>
            <w:ins w:id="1731"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732" w:author="Eutelsat-Rapporteur (v01)" w:date="2021-05-24T14:01:00Z"/>
                <w:rFonts w:ascii="Times New Roman" w:eastAsia="Calibri" w:hAnsi="Times New Roman"/>
                <w:szCs w:val="18"/>
              </w:rPr>
            </w:pPr>
            <w:ins w:id="1733"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734" w:author="Eutelsat-Rapporteur (v01)" w:date="2021-05-24T14:01:00Z"/>
                <w:szCs w:val="18"/>
              </w:rPr>
            </w:pPr>
            <w:ins w:id="1735"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736" w:author="Eutelsat-Rapporteur (v01)" w:date="2021-05-24T14:01:00Z"/>
        </w:trPr>
        <w:tc>
          <w:tcPr>
            <w:tcW w:w="3115" w:type="dxa"/>
            <w:vMerge/>
          </w:tcPr>
          <w:p w14:paraId="01BCA89C" w14:textId="77777777" w:rsidR="00576377" w:rsidRPr="00576377" w:rsidRDefault="00576377" w:rsidP="00DC3F77">
            <w:pPr>
              <w:pStyle w:val="TAL"/>
              <w:rPr>
                <w:ins w:id="1737"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738" w:author="Eutelsat-Rapporteur (v01)" w:date="2021-05-24T14:01:00Z"/>
                <w:rFonts w:ascii="Times New Roman" w:eastAsia="Calibri" w:hAnsi="Times New Roman"/>
                <w:szCs w:val="18"/>
              </w:rPr>
            </w:pPr>
            <w:ins w:id="1739"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740" w:author="Eutelsat-Rapporteur (v01)" w:date="2021-05-24T14:01:00Z"/>
                <w:rFonts w:ascii="Times New Roman" w:eastAsia="Calibri" w:hAnsi="Times New Roman"/>
                <w:szCs w:val="18"/>
              </w:rPr>
            </w:pPr>
            <w:ins w:id="1741"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742" w:author="Eutelsat-Rapporteur (v01)" w:date="2021-05-24T14:01:00Z"/>
                <w:rFonts w:ascii="Times New Roman" w:eastAsia="Calibri" w:hAnsi="Times New Roman"/>
                <w:szCs w:val="18"/>
              </w:rPr>
            </w:pPr>
            <w:ins w:id="1743"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744" w:author="Eutelsat-Rapporteur (v01)" w:date="2021-05-24T14:01:00Z"/>
                <w:rFonts w:eastAsia="Calibri"/>
                <w:szCs w:val="18"/>
              </w:rPr>
            </w:pPr>
            <w:ins w:id="1745"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746" w:author="Eutelsat-Rapporteur (v01)" w:date="2021-05-24T14:01:00Z"/>
        </w:trPr>
        <w:tc>
          <w:tcPr>
            <w:tcW w:w="3115" w:type="dxa"/>
            <w:vMerge/>
          </w:tcPr>
          <w:p w14:paraId="65525241" w14:textId="77777777" w:rsidR="00576377" w:rsidRPr="00576377" w:rsidRDefault="00576377" w:rsidP="00DC3F77">
            <w:pPr>
              <w:pStyle w:val="TAL"/>
              <w:rPr>
                <w:ins w:id="1747"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748" w:author="Eutelsat-Rapporteur (v01)" w:date="2021-05-24T14:01:00Z"/>
                <w:rFonts w:ascii="Times New Roman" w:eastAsia="Calibri" w:hAnsi="Times New Roman"/>
                <w:szCs w:val="18"/>
              </w:rPr>
            </w:pPr>
            <w:ins w:id="1749"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750" w:author="Eutelsat-Rapporteur (v01)" w:date="2021-05-24T14:01:00Z"/>
                <w:rFonts w:ascii="Times New Roman" w:eastAsia="Calibri" w:hAnsi="Times New Roman"/>
                <w:szCs w:val="18"/>
              </w:rPr>
            </w:pPr>
            <w:ins w:id="1751"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752" w:author="Eutelsat-Rapporteur (v01)" w:date="2021-05-24T14:01:00Z"/>
                <w:rFonts w:ascii="Times New Roman" w:eastAsia="Calibri" w:hAnsi="Times New Roman"/>
                <w:szCs w:val="18"/>
              </w:rPr>
            </w:pPr>
            <w:ins w:id="1753"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754" w:author="Eutelsat-Rapporteur (v01)" w:date="2021-05-24T14:01:00Z"/>
                <w:szCs w:val="18"/>
              </w:rPr>
            </w:pPr>
            <w:ins w:id="1755"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756" w:author="Eutelsat-Rapporteur (v01)" w:date="2021-05-24T14:01:00Z"/>
        </w:trPr>
        <w:tc>
          <w:tcPr>
            <w:tcW w:w="3115" w:type="dxa"/>
            <w:vMerge w:val="restart"/>
          </w:tcPr>
          <w:p w14:paraId="01AEB129" w14:textId="77777777" w:rsidR="00576377" w:rsidRPr="00576377" w:rsidRDefault="00576377" w:rsidP="00DC3F77">
            <w:pPr>
              <w:rPr>
                <w:ins w:id="1757" w:author="Eutelsat-Rapporteur (v01)" w:date="2021-05-24T14:01:00Z"/>
                <w:szCs w:val="18"/>
              </w:rPr>
            </w:pPr>
            <w:ins w:id="1758"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759" w:author="Eutelsat-Rapporteur (v01)" w:date="2021-05-24T14:01:00Z"/>
                <w:rFonts w:ascii="Times New Roman" w:hAnsi="Times New Roman"/>
                <w:szCs w:val="18"/>
              </w:rPr>
            </w:pPr>
            <w:ins w:id="1760"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761"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762" w:author="Eutelsat-Rapporteur (v01)" w:date="2021-05-24T14:01:00Z"/>
                <w:rFonts w:ascii="Times New Roman" w:eastAsia="Calibri" w:hAnsi="Times New Roman"/>
                <w:szCs w:val="18"/>
              </w:rPr>
            </w:pPr>
            <w:ins w:id="1763"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764" w:author="Eutelsat-Rapporteur (v01)" w:date="2021-05-24T14:01:00Z"/>
                <w:rFonts w:ascii="Times New Roman" w:eastAsia="Calibri" w:hAnsi="Times New Roman"/>
                <w:szCs w:val="18"/>
              </w:rPr>
            </w:pPr>
            <w:ins w:id="1765"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766" w:author="Eutelsat-Rapporteur (v01)" w:date="2021-05-24T14:01:00Z"/>
                <w:rFonts w:ascii="Times New Roman" w:eastAsia="Calibri" w:hAnsi="Times New Roman"/>
                <w:szCs w:val="18"/>
              </w:rPr>
            </w:pPr>
            <w:ins w:id="1767"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768" w:author="Eutelsat-Rapporteur (v01)" w:date="2021-05-24T14:01:00Z"/>
                <w:color w:val="000000"/>
                <w:szCs w:val="18"/>
                <w:lang w:bidi="ar"/>
              </w:rPr>
            </w:pPr>
            <w:ins w:id="1769"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770" w:author="Eutelsat-Rapporteur (v01)" w:date="2021-05-24T14:01:00Z"/>
        </w:trPr>
        <w:tc>
          <w:tcPr>
            <w:tcW w:w="3115" w:type="dxa"/>
            <w:vMerge/>
          </w:tcPr>
          <w:p w14:paraId="3342BFD5" w14:textId="77777777" w:rsidR="00576377" w:rsidRPr="00576377" w:rsidRDefault="00576377" w:rsidP="00DC3F77">
            <w:pPr>
              <w:pStyle w:val="TAL"/>
              <w:rPr>
                <w:ins w:id="1771"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772" w:author="Eutelsat-Rapporteur (v01)" w:date="2021-05-24T14:01:00Z"/>
                <w:rFonts w:ascii="Times New Roman" w:eastAsia="Calibri" w:hAnsi="Times New Roman"/>
                <w:szCs w:val="18"/>
              </w:rPr>
            </w:pPr>
            <w:ins w:id="1773"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774" w:author="Eutelsat-Rapporteur (v01)" w:date="2021-05-24T14:01:00Z"/>
                <w:rFonts w:ascii="Times New Roman" w:eastAsia="Calibri" w:hAnsi="Times New Roman"/>
                <w:szCs w:val="18"/>
              </w:rPr>
            </w:pPr>
            <w:ins w:id="1775"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776" w:author="Eutelsat-Rapporteur (v01)" w:date="2021-05-24T14:01:00Z"/>
                <w:rFonts w:ascii="Times New Roman" w:eastAsia="Calibri" w:hAnsi="Times New Roman"/>
                <w:szCs w:val="18"/>
              </w:rPr>
            </w:pPr>
            <w:ins w:id="1777"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778" w:author="Eutelsat-Rapporteur (v01)" w:date="2021-05-24T14:01:00Z"/>
                <w:color w:val="000000"/>
                <w:szCs w:val="18"/>
                <w:lang w:bidi="ar"/>
              </w:rPr>
            </w:pPr>
            <w:ins w:id="1779"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780" w:author="Eutelsat-Rapporteur (v01)" w:date="2021-05-24T14:01:00Z"/>
        </w:trPr>
        <w:tc>
          <w:tcPr>
            <w:tcW w:w="3115" w:type="dxa"/>
            <w:vMerge/>
          </w:tcPr>
          <w:p w14:paraId="646A6540" w14:textId="77777777" w:rsidR="00576377" w:rsidRPr="00576377" w:rsidRDefault="00576377" w:rsidP="00DC3F77">
            <w:pPr>
              <w:pStyle w:val="TAL"/>
              <w:rPr>
                <w:ins w:id="1781"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782" w:author="Eutelsat-Rapporteur (v01)" w:date="2021-05-24T14:01:00Z"/>
                <w:rFonts w:ascii="Times New Roman" w:eastAsia="Calibri" w:hAnsi="Times New Roman"/>
                <w:szCs w:val="18"/>
              </w:rPr>
            </w:pPr>
            <w:ins w:id="1783"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784" w:author="Eutelsat-Rapporteur (v01)" w:date="2021-05-24T14:01:00Z"/>
                <w:rFonts w:ascii="Times New Roman" w:eastAsia="Calibri" w:hAnsi="Times New Roman"/>
                <w:szCs w:val="18"/>
              </w:rPr>
            </w:pPr>
            <w:ins w:id="1785"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786" w:author="Eutelsat-Rapporteur (v01)" w:date="2021-05-24T14:01:00Z"/>
                <w:rFonts w:ascii="Times New Roman" w:eastAsia="Calibri" w:hAnsi="Times New Roman"/>
                <w:szCs w:val="18"/>
              </w:rPr>
            </w:pPr>
            <w:ins w:id="1787"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788" w:author="Eutelsat-Rapporteur (v01)" w:date="2021-05-24T14:01:00Z"/>
                <w:color w:val="000000"/>
                <w:szCs w:val="18"/>
                <w:lang w:bidi="ar"/>
              </w:rPr>
            </w:pPr>
            <w:ins w:id="1789"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790" w:author="Eutelsat-Rapporteur (v01)" w:date="2021-05-24T14:01:00Z"/>
        </w:trPr>
        <w:tc>
          <w:tcPr>
            <w:tcW w:w="3115" w:type="dxa"/>
            <w:vMerge/>
          </w:tcPr>
          <w:p w14:paraId="2E8BC7B0" w14:textId="77777777" w:rsidR="00576377" w:rsidRPr="00576377" w:rsidRDefault="00576377" w:rsidP="00DC3F77">
            <w:pPr>
              <w:pStyle w:val="TAL"/>
              <w:rPr>
                <w:ins w:id="1791"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792" w:author="Eutelsat-Rapporteur (v01)" w:date="2021-05-24T14:01:00Z"/>
                <w:rFonts w:ascii="Times New Roman" w:eastAsia="Calibri" w:hAnsi="Times New Roman"/>
                <w:szCs w:val="18"/>
              </w:rPr>
            </w:pPr>
            <w:ins w:id="1793"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794" w:author="Eutelsat-Rapporteur (v01)" w:date="2021-05-24T14:01:00Z"/>
                <w:rFonts w:ascii="Times New Roman" w:eastAsia="Calibri" w:hAnsi="Times New Roman"/>
                <w:szCs w:val="18"/>
              </w:rPr>
            </w:pPr>
            <w:ins w:id="1795"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796" w:author="Eutelsat-Rapporteur (v01)" w:date="2021-05-24T14:01:00Z"/>
                <w:rFonts w:ascii="Times New Roman" w:eastAsia="Calibri" w:hAnsi="Times New Roman"/>
                <w:szCs w:val="18"/>
              </w:rPr>
            </w:pPr>
            <w:ins w:id="1797"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798" w:author="Eutelsat-Rapporteur (v01)" w:date="2021-05-24T14:01:00Z"/>
                <w:color w:val="000000"/>
                <w:szCs w:val="18"/>
                <w:lang w:bidi="ar"/>
              </w:rPr>
            </w:pPr>
            <w:ins w:id="1799"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800"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801" w:author="R.Faurie" w:date="2021-05-23T01:02:00Z"/>
          <w:rFonts w:ascii="Arial" w:hAnsi="Arial"/>
          <w:sz w:val="36"/>
        </w:rPr>
      </w:pPr>
      <w:ins w:id="1802"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8"/>
      </w:pPr>
      <w:r w:rsidRPr="005E0572">
        <w:t xml:space="preserve">Annex </w:t>
      </w:r>
      <w:ins w:id="1803" w:author="Eutelsat-Rapporteur (v01)" w:date="2021-05-26T00:49:00Z">
        <w:r w:rsidR="00D6167B">
          <w:t>E</w:t>
        </w:r>
      </w:ins>
      <w:del w:id="1804"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1"/>
      </w:pPr>
      <w:bookmarkStart w:id="1805" w:name="_Toc70441881"/>
      <w:bookmarkStart w:id="1806" w:name="_Toc66197041"/>
      <w:bookmarkStart w:id="1807" w:name="_Toc66198732"/>
      <w:bookmarkEnd w:id="503"/>
      <w:ins w:id="1808" w:author="Eutelsat-Rapporteur (v01)" w:date="2021-05-26T00:49:00Z">
        <w:r>
          <w:t>E</w:t>
        </w:r>
      </w:ins>
      <w:del w:id="1809"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805"/>
    </w:p>
    <w:bookmarkEnd w:id="1806"/>
    <w:bookmarkEnd w:id="1807"/>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1"/>
      </w:pPr>
      <w:bookmarkStart w:id="1810" w:name="_Toc70441882"/>
      <w:ins w:id="1811" w:author="Eutelsat-Rapporteur (v01)" w:date="2021-05-26T00:49:00Z">
        <w:r>
          <w:t>E</w:t>
        </w:r>
      </w:ins>
      <w:del w:id="1812" w:author="Eutelsat-Rapporteur (v01)" w:date="2021-05-26T00:49:00Z">
        <w:r w:rsidR="00B7168F" w:rsidRPr="00145F49" w:rsidDel="00D6167B">
          <w:delText>C</w:delText>
        </w:r>
      </w:del>
      <w:r w:rsidR="00B7168F" w:rsidRPr="00145F49">
        <w:t>.2</w:t>
      </w:r>
      <w:r w:rsidR="00B7168F" w:rsidRPr="00145F49">
        <w:tab/>
        <w:t>RAN2 Agreements</w:t>
      </w:r>
      <w:bookmarkEnd w:id="1810"/>
    </w:p>
    <w:p w14:paraId="3AE29590" w14:textId="05ED5F38" w:rsidR="00B7168F" w:rsidRDefault="00D6167B" w:rsidP="00145F49">
      <w:pPr>
        <w:pStyle w:val="2"/>
      </w:pPr>
      <w:bookmarkStart w:id="1813" w:name="_Toc70441883"/>
      <w:ins w:id="1814" w:author="Eutelsat-Rapporteur (v01)" w:date="2021-05-26T00:49:00Z">
        <w:r>
          <w:t>E</w:t>
        </w:r>
      </w:ins>
      <w:del w:id="1815"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813"/>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宋体"/>
          <w:lang w:eastAsia="zh-CN"/>
        </w:rPr>
        <w:t xml:space="preserve">for </w:t>
      </w:r>
      <w:r>
        <w:rPr>
          <w:rFonts w:eastAsia="宋体"/>
          <w:lang w:eastAsia="zh-CN"/>
        </w:rPr>
        <w:t>latency</w:t>
      </w:r>
      <w:r w:rsidRPr="00781401">
        <w:rPr>
          <w:rFonts w:eastAsia="宋体"/>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2"/>
        <w:rPr>
          <w:ins w:id="1816" w:author="Eutelsat-Rapporteur (v01)" w:date="2021-05-26T00:50:00Z"/>
        </w:rPr>
      </w:pPr>
      <w:ins w:id="1817"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818" w:author="Eutelsat-Rapporteur (v01)" w:date="2021-05-26T00:48:00Z"/>
        </w:rPr>
      </w:pPr>
      <w:ins w:id="1819" w:author="Eutelsat-Rapporteur (v01)" w:date="2021-05-26T00:50:00Z">
        <w:r w:rsidRPr="00D6167B">
          <w:rPr>
            <w:highlight w:val="yellow"/>
          </w:rPr>
          <w:t xml:space="preserve">To be filled after the </w:t>
        </w:r>
      </w:ins>
      <w:ins w:id="1820" w:author="Eutelsat-Rapporteur (v01)" w:date="2021-05-26T00:51:00Z">
        <w:r>
          <w:rPr>
            <w:highlight w:val="yellow"/>
          </w:rPr>
          <w:t xml:space="preserve">final </w:t>
        </w:r>
      </w:ins>
      <w:ins w:id="1821" w:author="Eutelsat-Rapporteur (v01)" w:date="2021-05-26T00:50:00Z">
        <w:r w:rsidRPr="00D6167B">
          <w:rPr>
            <w:highlight w:val="yellow"/>
          </w:rPr>
          <w:t>CB session</w:t>
        </w:r>
      </w:ins>
    </w:p>
    <w:p w14:paraId="425F5897" w14:textId="5A4D76CB" w:rsidR="00D6167B" w:rsidRDefault="00D6167B" w:rsidP="00D6167B">
      <w:pPr>
        <w:pStyle w:val="Agreement"/>
        <w:rPr>
          <w:ins w:id="1822"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8"/>
      </w:pPr>
      <w:r w:rsidRPr="00B923D6">
        <w:t xml:space="preserve">Annex </w:t>
      </w:r>
      <w:ins w:id="1823" w:author="R.Faurie" w:date="2021-05-23T01:07:00Z">
        <w:r w:rsidR="00A7231B">
          <w:t>F</w:t>
        </w:r>
      </w:ins>
      <w:del w:id="1824" w:author="R.Faurie" w:date="2021-05-23T01:07:00Z">
        <w:r w:rsidR="00B7168F" w:rsidDel="00A7231B">
          <w:delText>D</w:delText>
        </w:r>
      </w:del>
      <w:r w:rsidR="00DA363D">
        <w:t xml:space="preserve"> (Informative)</w:t>
      </w:r>
      <w:r w:rsidRPr="00B923D6">
        <w:t>:</w:t>
      </w:r>
      <w:r w:rsidR="00DA363D">
        <w:br/>
      </w:r>
      <w:r w:rsidRPr="00B923D6">
        <w:t>Change history</w:t>
      </w:r>
      <w:bookmarkStart w:id="1825" w:name="OLE_LINK6"/>
      <w:bookmarkStart w:id="1826" w:name="OLE_LINK7"/>
      <w:bookmarkStart w:id="1827" w:name="OLE_LINK20"/>
      <w:bookmarkStart w:id="1828" w:name="OLE_LINK21"/>
      <w:bookmarkStart w:id="1829" w:name="OLE_LINK22"/>
      <w:bookmarkEnd w:id="504"/>
      <w:bookmarkEnd w:id="5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825"/>
          <w:bookmarkEnd w:id="1826"/>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506"/>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827"/>
      <w:bookmarkEnd w:id="1828"/>
      <w:bookmarkEnd w:id="1829"/>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1"/>
        <w:rPr>
          <w:lang w:eastAsia="zh-TW"/>
        </w:rPr>
      </w:pPr>
      <w:r>
        <w:lastRenderedPageBreak/>
        <w:t>4</w:t>
      </w:r>
      <w:r w:rsidRPr="004162CD">
        <w:tab/>
        <w:t>Conclusion</w:t>
      </w:r>
    </w:p>
    <w:p w14:paraId="4344F771" w14:textId="6E8CBAA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830"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1830"/>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831"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831"/>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"ChairmanNotes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Eutelsat-Rapporteur (v01b)" w:date="2021-05-25T23:19:00Z" w:initials="RF">
    <w:p w14:paraId="7BAB80B9" w14:textId="12E34272" w:rsidR="004549E8" w:rsidRDefault="004549E8">
      <w:pPr>
        <w:pStyle w:val="af0"/>
      </w:pPr>
      <w:r>
        <w:rPr>
          <w:rStyle w:val="af"/>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28" w:author="Nokia" w:date="2021-05-26T21:46:00Z" w:initials="Nokia">
    <w:p w14:paraId="357061D6" w14:textId="294945D9" w:rsidR="004549E8" w:rsidRDefault="004549E8">
      <w:pPr>
        <w:pStyle w:val="af0"/>
      </w:pPr>
      <w:r>
        <w:rPr>
          <w:rStyle w:val="af"/>
        </w:rPr>
        <w:annotationRef/>
      </w:r>
      <w:r>
        <w:rPr>
          <w:rFonts w:eastAsia="Times New Roman"/>
          <w:bCs/>
          <w:sz w:val="24"/>
          <w:szCs w:val="24"/>
        </w:rPr>
        <w:t xml:space="preserve">Please update it to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2106729</w:t>
      </w:r>
    </w:p>
  </w:comment>
  <w:comment w:id="46" w:author="Huawei - Odile" w:date="2021-05-26T08:15:00Z" w:initials="HW">
    <w:p w14:paraId="41E18622" w14:textId="5B0A42BA" w:rsidR="004549E8" w:rsidRDefault="004549E8">
      <w:pPr>
        <w:pStyle w:val="af0"/>
      </w:pPr>
      <w:r>
        <w:rPr>
          <w:rStyle w:val="af"/>
        </w:rPr>
        <w:annotationRef/>
      </w:r>
      <w:proofErr w:type="gramStart"/>
      <w:r>
        <w:t>reference</w:t>
      </w:r>
      <w:proofErr w:type="gramEnd"/>
      <w:r>
        <w:t xml:space="preserve"> to TR 45.820 to be added</w:t>
      </w:r>
    </w:p>
  </w:comment>
  <w:comment w:id="62" w:author="Nokia" w:date="2021-05-26T21:57:00Z" w:initials="Nokia">
    <w:p w14:paraId="0FF73F94" w14:textId="77777777" w:rsidR="004549E8" w:rsidRDefault="004549E8">
      <w:pPr>
        <w:pStyle w:val="af0"/>
      </w:pPr>
      <w:r>
        <w:rPr>
          <w:rStyle w:val="af"/>
        </w:rPr>
        <w:annotationRef/>
      </w:r>
      <w:r>
        <w:t>We don’t think 5GC can be assumed as supported.</w:t>
      </w:r>
    </w:p>
    <w:p w14:paraId="3F03521D" w14:textId="2D899E96" w:rsidR="004549E8" w:rsidRDefault="004549E8">
      <w:pPr>
        <w:pStyle w:val="af0"/>
        <w:rPr>
          <w:rFonts w:eastAsia="PMingLiU"/>
        </w:rPr>
      </w:pPr>
      <w:r>
        <w:t>It’s better reuse the sentence from email discussion agreement. E.g</w:t>
      </w:r>
      <w:r w:rsidRPr="00B6795E">
        <w:rPr>
          <w:rFonts w:eastAsia="PMingLiU"/>
        </w:rPr>
        <w:t xml:space="preserve">. </w:t>
      </w:r>
      <w:proofErr w:type="spellStart"/>
      <w:r w:rsidRPr="00BE3019">
        <w:rPr>
          <w:rFonts w:eastAsia="PMingLiU"/>
        </w:rPr>
        <w:t>IoT</w:t>
      </w:r>
      <w:proofErr w:type="spellEnd"/>
      <w:r w:rsidRPr="00BE3019">
        <w:rPr>
          <w:rFonts w:eastAsia="PMingLiU"/>
        </w:rPr>
        <w:t xml:space="preserve"> NTN connectivity via 5GC is</w:t>
      </w:r>
      <w:r>
        <w:rPr>
          <w:rFonts w:eastAsia="PMingLiU"/>
        </w:rPr>
        <w:t xml:space="preserve"> feasible while can</w:t>
      </w:r>
      <w:r w:rsidRPr="00B6795E">
        <w:rPr>
          <w:rFonts w:eastAsia="PMingLiU"/>
        </w:rPr>
        <w:t xml:space="preserve"> be deprioritized</w:t>
      </w:r>
      <w:r>
        <w:rPr>
          <w:rFonts w:eastAsia="PMingLiU"/>
        </w:rPr>
        <w:t>.</w:t>
      </w:r>
    </w:p>
    <w:p w14:paraId="375C52A8" w14:textId="77777777" w:rsidR="004549E8" w:rsidRDefault="004549E8">
      <w:pPr>
        <w:pStyle w:val="af0"/>
      </w:pPr>
    </w:p>
    <w:p w14:paraId="5F49F4C1" w14:textId="211A17D0" w:rsidR="004549E8" w:rsidRDefault="004549E8">
      <w:pPr>
        <w:pStyle w:val="af0"/>
      </w:pPr>
      <w:r>
        <w:t>Agreement: “RAN2 believes that support for 5GC is not essential, however the impact in RAN2 to additionally support 5GC is small and is feasible.”</w:t>
      </w:r>
    </w:p>
  </w:comment>
  <w:comment w:id="64" w:author="Eutelsat-Rapporteur (v01)" w:date="2021-05-24T00:49:00Z" w:initials="RF">
    <w:p w14:paraId="59AC5192" w14:textId="63DBE5B2" w:rsidR="004549E8" w:rsidRPr="000B0836" w:rsidRDefault="004549E8" w:rsidP="000B0836">
      <w:pPr>
        <w:pStyle w:val="af1"/>
        <w:rPr>
          <w:rFonts w:ascii="Times New Roman" w:hAnsi="Times New Roman" w:cs="Times New Roman"/>
        </w:rPr>
      </w:pPr>
      <w:r>
        <w:rPr>
          <w:rStyle w:val="af"/>
        </w:rPr>
        <w:annotationRef/>
      </w:r>
      <w:r w:rsidRPr="000B0836">
        <w:rPr>
          <w:rFonts w:ascii="Times New Roman" w:hAnsi="Times New Roman" w:cs="Times New Roman"/>
        </w:rPr>
        <w:t xml:space="preserve">- RAN2 received reply from SA2 in R2-2102663/ S2-2101663 (RAN2#113bis-e) indicated that "SA2 expects the conclusions reached during FS_5GSAT_ARCH study and 5GSAT_ARCH WI could serve as a baseline for NTN </w:t>
      </w:r>
      <w:proofErr w:type="spellStart"/>
      <w:r w:rsidRPr="000B0836">
        <w:rPr>
          <w:rFonts w:ascii="Times New Roman" w:hAnsi="Times New Roman" w:cs="Times New Roman"/>
        </w:rPr>
        <w:t>IoT</w:t>
      </w:r>
      <w:proofErr w:type="spellEnd"/>
      <w:r w:rsidRPr="000B0836">
        <w:rPr>
          <w:rFonts w:ascii="Times New Roman" w:hAnsi="Times New Roman" w:cs="Times New Roman"/>
        </w:rPr>
        <w:t xml:space="preserve"> for both 5GS and EPS."</w:t>
      </w:r>
    </w:p>
    <w:p w14:paraId="369C1BB1" w14:textId="77777777" w:rsidR="004549E8" w:rsidRDefault="004549E8">
      <w:pPr>
        <w:pStyle w:val="af0"/>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4549E8" w:rsidRDefault="004549E8">
      <w:pPr>
        <w:pStyle w:val="af0"/>
      </w:pPr>
      <w:r>
        <w:t>- The current wording implicitly suggests that EPC is consider of highest priority (i.e. is supported)</w:t>
      </w:r>
    </w:p>
    <w:p w14:paraId="6DB9D038" w14:textId="46231271" w:rsidR="004549E8" w:rsidRPr="000B0836" w:rsidRDefault="004549E8">
      <w:pPr>
        <w:pStyle w:val="af0"/>
      </w:pPr>
      <w:r>
        <w:t>It is therefore suggested to remove this EN.</w:t>
      </w:r>
    </w:p>
  </w:comment>
  <w:comment w:id="67" w:author="Eutelsat-Rapporteur (v01)" w:date="2021-05-24T01:07:00Z" w:initials="RF">
    <w:p w14:paraId="21381554" w14:textId="77777777" w:rsidR="004549E8" w:rsidRDefault="004549E8">
      <w:pPr>
        <w:pStyle w:val="af0"/>
        <w:rPr>
          <w:highlight w:val="yellow"/>
        </w:rPr>
      </w:pPr>
      <w:r>
        <w:rPr>
          <w:rStyle w:val="af"/>
        </w:rPr>
        <w:annotationRef/>
      </w:r>
      <w:r w:rsidRPr="00B37342">
        <w:t>This will be moved to a statement from RAN1 it the RAN1 TP under review.</w:t>
      </w:r>
    </w:p>
    <w:p w14:paraId="15AA70CA" w14:textId="11E861AB" w:rsidR="004549E8" w:rsidRPr="00B37342" w:rsidRDefault="004549E8">
      <w:pPr>
        <w:pStyle w:val="af0"/>
        <w:rPr>
          <w:highlight w:val="yellow"/>
        </w:rPr>
      </w:pPr>
      <w:r>
        <w:rPr>
          <w:highlight w:val="yellow"/>
        </w:rPr>
        <w:t>This EN will be removed accordingly in the final TP.</w:t>
      </w:r>
    </w:p>
  </w:comment>
  <w:comment w:id="70" w:author="Eutelsat-Rapporteur (v01)" w:date="2021-05-24T01:10:00Z" w:initials="RF">
    <w:p w14:paraId="4E621141" w14:textId="59DAB2C9" w:rsidR="004549E8" w:rsidRDefault="004549E8">
      <w:pPr>
        <w:pStyle w:val="af0"/>
      </w:pPr>
      <w:r>
        <w:rPr>
          <w:rStyle w:val="af"/>
        </w:rPr>
        <w:annotationRef/>
      </w:r>
      <w:r>
        <w:t>This assumption remains valid and might be reconsidered, for a specific feature:</w:t>
      </w:r>
    </w:p>
    <w:p w14:paraId="2F81893A" w14:textId="5D7DF3D1" w:rsidR="004549E8" w:rsidRDefault="004549E8">
      <w:pPr>
        <w:pStyle w:val="af0"/>
      </w:pPr>
      <w:r>
        <w:t xml:space="preserve">- </w:t>
      </w:r>
      <w:proofErr w:type="gramStart"/>
      <w:r>
        <w:t>during</w:t>
      </w:r>
      <w:proofErr w:type="gramEnd"/>
      <w:r>
        <w:t xml:space="preserve"> the work-item definition (e.g. the feature is identified as non-essential for the release to which the work item is related)</w:t>
      </w:r>
    </w:p>
    <w:p w14:paraId="2B05A18C" w14:textId="77777777" w:rsidR="004549E8" w:rsidRDefault="004549E8">
      <w:pPr>
        <w:pStyle w:val="af0"/>
      </w:pPr>
      <w:r>
        <w:t xml:space="preserve">- </w:t>
      </w:r>
      <w:proofErr w:type="gramStart"/>
      <w:r>
        <w:t>during</w:t>
      </w:r>
      <w:proofErr w:type="gramEnd"/>
      <w:r>
        <w:t xml:space="preserve"> the work-item specification phase (e.g. an issue rendering the specification of the feature impractical for the considered release is identified)</w:t>
      </w:r>
    </w:p>
    <w:p w14:paraId="1B386459" w14:textId="33B9853E" w:rsidR="004549E8" w:rsidRDefault="004549E8">
      <w:pPr>
        <w:pStyle w:val="af0"/>
      </w:pPr>
      <w:r>
        <w:t>It is therefore suggested to remove this EN.</w:t>
      </w:r>
    </w:p>
  </w:comment>
  <w:comment w:id="73" w:author="Eutelsat-Rapporteur (v01)" w:date="2021-05-24T01:18:00Z" w:initials="RF">
    <w:p w14:paraId="73DDD014" w14:textId="1F94F838" w:rsidR="004549E8" w:rsidRDefault="004549E8">
      <w:pPr>
        <w:pStyle w:val="af0"/>
      </w:pPr>
      <w:r>
        <w:rPr>
          <w:rStyle w:val="af"/>
        </w:rPr>
        <w:annotationRef/>
      </w:r>
      <w:r>
        <w:t>This assumption has not been challenged by RAN1.</w:t>
      </w:r>
    </w:p>
    <w:p w14:paraId="26E91606" w14:textId="2E170F24" w:rsidR="004549E8" w:rsidRDefault="004549E8">
      <w:pPr>
        <w:pStyle w:val="af0"/>
      </w:pPr>
      <w:r>
        <w:t>It is suggested to remove this EN (unless further disproved by RAN1 - in which case this sub-clause will be updated accordingly).</w:t>
      </w:r>
    </w:p>
  </w:comment>
  <w:comment w:id="78" w:author="Nokia" w:date="2021-05-26T20:35:00Z" w:initials="SS(-I">
    <w:p w14:paraId="11ED1253" w14:textId="6D9CF6A8" w:rsidR="004549E8" w:rsidRDefault="004549E8">
      <w:pPr>
        <w:pStyle w:val="af0"/>
      </w:pPr>
      <w:r>
        <w:rPr>
          <w:rStyle w:val="af"/>
        </w:rPr>
        <w:annotationRef/>
      </w:r>
      <w:r>
        <w:t>Some rephrasing is needed.</w:t>
      </w:r>
    </w:p>
  </w:comment>
  <w:comment w:id="95" w:author="Eutelsat-Rapporteur (v01)" w:date="2021-05-24T01:28:00Z" w:initials="RF">
    <w:p w14:paraId="265F86FB" w14:textId="02D2BA16" w:rsidR="004549E8" w:rsidRDefault="004549E8">
      <w:pPr>
        <w:pStyle w:val="af0"/>
      </w:pPr>
      <w:r>
        <w:rPr>
          <w:rStyle w:val="af"/>
        </w:rPr>
        <w:annotationRef/>
      </w:r>
      <w:r>
        <w:t xml:space="preserve">As per RAN2 #114-e agreement </w:t>
      </w:r>
    </w:p>
  </w:comment>
  <w:comment w:id="106" w:author="Eutelsat-Rapporteur (v01)" w:date="2021-05-26T01:17:00Z" w:initials="RF">
    <w:p w14:paraId="3B968159" w14:textId="567190BD" w:rsidR="004549E8" w:rsidRDefault="004549E8" w:rsidP="009E4EEA">
      <w:pPr>
        <w:pStyle w:val="af0"/>
      </w:pPr>
      <w:r>
        <w:rPr>
          <w:rStyle w:val="af"/>
        </w:rPr>
        <w:annotationRef/>
      </w:r>
      <w:r>
        <w:t xml:space="preserve">Adding "at least" for covering the LTE-M case. </w:t>
      </w:r>
    </w:p>
    <w:p w14:paraId="17ED084E" w14:textId="6C796DA5" w:rsidR="004549E8" w:rsidRDefault="004549E8" w:rsidP="009E4EEA">
      <w:pPr>
        <w:pStyle w:val="af0"/>
      </w:pPr>
      <w:r>
        <w:t>Potential scheduling enhancements for LTE-M might be considered during the work item phase, should they be identified as required.</w:t>
      </w:r>
    </w:p>
    <w:p w14:paraId="2F028B13" w14:textId="5BC7608E" w:rsidR="004549E8" w:rsidRDefault="004549E8" w:rsidP="009E4EEA">
      <w:pPr>
        <w:pStyle w:val="af0"/>
      </w:pPr>
      <w:r w:rsidRPr="009E4EEA">
        <w:t>It is then suggested to remove this EN.</w:t>
      </w:r>
    </w:p>
  </w:comment>
  <w:comment w:id="113" w:author="Nokia" w:date="2021-05-26T20:37:00Z" w:initials="SS(-I">
    <w:p w14:paraId="68DF9B0B" w14:textId="6C453F83" w:rsidR="004549E8" w:rsidRDefault="004549E8">
      <w:pPr>
        <w:pStyle w:val="af0"/>
      </w:pPr>
      <w:r>
        <w:rPr>
          <w:rStyle w:val="af"/>
        </w:rPr>
        <w:annotationRef/>
      </w:r>
      <w:r>
        <w:t xml:space="preserve">Can this be discussion during WI phase. Do we need to capture this details </w:t>
      </w:r>
      <w:proofErr w:type="gramStart"/>
      <w:r>
        <w:t>here ?</w:t>
      </w:r>
      <w:proofErr w:type="gramEnd"/>
    </w:p>
  </w:comment>
  <w:comment w:id="120" w:author="Huawei - Odile" w:date="2021-05-26T09:02:00Z" w:initials="HW">
    <w:p w14:paraId="4909B440" w14:textId="2D899B64" w:rsidR="004549E8" w:rsidRDefault="004549E8">
      <w:pPr>
        <w:pStyle w:val="af0"/>
      </w:pPr>
      <w:r>
        <w:rPr>
          <w:rStyle w:val="af"/>
        </w:rPr>
        <w:annotationRef/>
      </w:r>
      <w:proofErr w:type="gramStart"/>
      <w:r>
        <w:t>maybe</w:t>
      </w:r>
      <w:proofErr w:type="gramEnd"/>
      <w:r>
        <w:t xml:space="preserve"> we don’t need ‘for PUR’ here . Also rather than ‘it is suggested to add’ we could have ‘an offset can be added ‘</w:t>
      </w:r>
    </w:p>
  </w:comment>
  <w:comment w:id="127" w:author="Huawei - Odile" w:date="2021-05-26T09:04:00Z" w:initials="HW">
    <w:p w14:paraId="05C2F52E" w14:textId="51E561AE" w:rsidR="004549E8" w:rsidRDefault="004549E8" w:rsidP="00AE5321">
      <w:r>
        <w:rPr>
          <w:rStyle w:val="af"/>
        </w:rPr>
        <w:annotationRef/>
      </w:r>
      <w:r>
        <w:t xml:space="preserve">We don’t need this neither. We have not clarified the equivalent for the </w:t>
      </w:r>
      <w:proofErr w:type="spellStart"/>
      <w:r>
        <w:t>ra-ResponseWindow</w:t>
      </w:r>
      <w:proofErr w:type="spellEnd"/>
      <w:r>
        <w:t>.</w:t>
      </w:r>
    </w:p>
  </w:comment>
  <w:comment w:id="114" w:author="Eutelsat-Rapporteur (v01)" w:date="2021-05-26T01:21:00Z" w:initials="RF">
    <w:p w14:paraId="5440876C" w14:textId="6E21E310" w:rsidR="004549E8" w:rsidRDefault="004549E8">
      <w:pPr>
        <w:pStyle w:val="af0"/>
      </w:pPr>
      <w:r>
        <w:rPr>
          <w:rStyle w:val="af"/>
        </w:rPr>
        <w:annotationRef/>
      </w:r>
      <w:r>
        <w:t>As per RAN2 #114-e agreement</w:t>
      </w:r>
    </w:p>
  </w:comment>
  <w:comment w:id="133" w:author="Eutelsat-Rapporteur (v01)" w:date="2021-05-24T01:43:00Z" w:initials="RF">
    <w:p w14:paraId="7F59275D" w14:textId="1C892EAE" w:rsidR="004549E8" w:rsidRPr="009B21DB" w:rsidRDefault="004549E8">
      <w:pPr>
        <w:pStyle w:val="af0"/>
        <w:rPr>
          <w:highlight w:val="yellow"/>
        </w:rPr>
      </w:pPr>
      <w:r w:rsidRPr="009B21DB">
        <w:rPr>
          <w:rStyle w:val="af"/>
          <w:highlight w:val="yellow"/>
        </w:rPr>
        <w:annotationRef/>
      </w:r>
      <w:r>
        <w:rPr>
          <w:highlight w:val="yellow"/>
        </w:rPr>
        <w:t>Resolution pending email / CB session discussion / conclusion.</w:t>
      </w:r>
    </w:p>
  </w:comment>
  <w:comment w:id="136" w:author="Eutelsat-Rapporteur (v01)" w:date="2021-05-24T01:48:00Z" w:initials="RF">
    <w:p w14:paraId="79A86411" w14:textId="15392D1F" w:rsidR="004549E8" w:rsidRPr="009E215F" w:rsidRDefault="004549E8" w:rsidP="00F85BE3">
      <w:pPr>
        <w:pStyle w:val="af0"/>
        <w:rPr>
          <w:highlight w:val="cyan"/>
        </w:rPr>
      </w:pPr>
      <w:r>
        <w:rPr>
          <w:rStyle w:val="af"/>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45" w:author="Nokia" w:date="2021-05-26T20:39:00Z" w:initials="SS(-I">
    <w:p w14:paraId="46DD6826" w14:textId="5C2114CF" w:rsidR="004549E8" w:rsidRDefault="004549E8">
      <w:pPr>
        <w:pStyle w:val="af0"/>
      </w:pPr>
      <w:r>
        <w:rPr>
          <w:rStyle w:val="af"/>
        </w:rPr>
        <w:annotationRef/>
      </w:r>
      <w:r>
        <w:t>We don’t need this. If required we can provide reference to NT-NTN SI at the end of description. Because there could be some changes considered during WI phase as indicated in RAN2 agreements</w:t>
      </w:r>
    </w:p>
  </w:comment>
  <w:comment w:id="154" w:author="OPPO" w:date="2021-05-26T16:54:00Z" w:initials="8">
    <w:p w14:paraId="62C06A57" w14:textId="77777777" w:rsidR="004549E8" w:rsidRDefault="004549E8" w:rsidP="003901B2">
      <w:pPr>
        <w:pStyle w:val="af0"/>
        <w:rPr>
          <w:lang w:eastAsia="zh-CN"/>
        </w:rPr>
      </w:pPr>
      <w:r>
        <w:rPr>
          <w:rStyle w:val="af"/>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4549E8" w:rsidRDefault="004549E8" w:rsidP="003901B2">
      <w:pPr>
        <w:pStyle w:val="Agreement"/>
      </w:pPr>
      <w:r>
        <w:t xml:space="preserve">For the TA handling, the details are expected to be settled in the WI, e.g. the requirements for UE to update/reread SI. </w:t>
      </w:r>
    </w:p>
    <w:p w14:paraId="792D90D7" w14:textId="77777777" w:rsidR="004549E8" w:rsidRPr="00C329A8" w:rsidRDefault="004549E8" w:rsidP="003901B2">
      <w:pPr>
        <w:pStyle w:val="af0"/>
      </w:pPr>
    </w:p>
  </w:comment>
  <w:comment w:id="155" w:author="Huawei - Odile" w:date="2021-05-26T13:18:00Z" w:initials="HW">
    <w:p w14:paraId="68C3D241" w14:textId="5266A432" w:rsidR="004549E8" w:rsidRDefault="004549E8">
      <w:pPr>
        <w:pStyle w:val="af0"/>
      </w:pPr>
      <w:r>
        <w:rPr>
          <w:rStyle w:val="af"/>
        </w:rPr>
        <w:annotationRef/>
      </w:r>
      <w:proofErr w:type="gramStart"/>
      <w:r>
        <w:t>we</w:t>
      </w:r>
      <w:proofErr w:type="gramEnd"/>
      <w:r>
        <w:t xml:space="preserve"> agree with OPPO</w:t>
      </w:r>
    </w:p>
  </w:comment>
  <w:comment w:id="150" w:author="Eutelsat-Rapporteur (v01)" w:date="2021-05-24T01:55:00Z" w:initials="RF">
    <w:p w14:paraId="79F66C19" w14:textId="2C939309" w:rsidR="004549E8" w:rsidRDefault="004549E8">
      <w:pPr>
        <w:pStyle w:val="af0"/>
      </w:pPr>
      <w:r>
        <w:rPr>
          <w:rStyle w:val="af"/>
        </w:rPr>
        <w:annotationRef/>
      </w:r>
      <w:r>
        <w:t>The above text (amended) reflects the current status of the NR NTN work in the context of this feasibility study.</w:t>
      </w:r>
    </w:p>
    <w:p w14:paraId="2EFE3EEB" w14:textId="2CEE9C6F" w:rsidR="004549E8" w:rsidRDefault="004549E8">
      <w:pPr>
        <w:pStyle w:val="af0"/>
      </w:pPr>
      <w:r w:rsidRPr="00D47EF6">
        <w:t xml:space="preserve">It is therefore suggested to remove these </w:t>
      </w:r>
      <w:proofErr w:type="spellStart"/>
      <w:r w:rsidRPr="00D47EF6">
        <w:t>ENs.</w:t>
      </w:r>
      <w:proofErr w:type="spellEnd"/>
    </w:p>
  </w:comment>
  <w:comment w:id="170" w:author="Huawei - Odile" w:date="2021-05-26T09:51:00Z" w:initials="HW">
    <w:p w14:paraId="7AF5B299" w14:textId="7E8E5063" w:rsidR="004549E8" w:rsidRDefault="004549E8">
      <w:pPr>
        <w:pStyle w:val="af0"/>
      </w:pPr>
      <w:r>
        <w:rPr>
          <w:rStyle w:val="af"/>
        </w:rPr>
        <w:annotationRef/>
      </w:r>
      <w:proofErr w:type="gramStart"/>
      <w:r>
        <w:t>what</w:t>
      </w:r>
      <w:proofErr w:type="gramEnd"/>
      <w:r>
        <w:t xml:space="preserve"> does that mean ? </w:t>
      </w:r>
      <w:proofErr w:type="gramStart"/>
      <w:r>
        <w:t>can</w:t>
      </w:r>
      <w:proofErr w:type="gramEnd"/>
      <w:r>
        <w:t xml:space="preserve"> we remove?</w:t>
      </w:r>
    </w:p>
  </w:comment>
  <w:comment w:id="159" w:author="Eutelsat-Rapporteur (v01)" w:date="2021-05-26T01:25:00Z" w:initials="RF">
    <w:p w14:paraId="4CE92D72" w14:textId="7BB8F464" w:rsidR="004549E8" w:rsidRDefault="004549E8">
      <w:pPr>
        <w:pStyle w:val="af0"/>
      </w:pPr>
      <w:r>
        <w:rPr>
          <w:rStyle w:val="af"/>
        </w:rPr>
        <w:annotationRef/>
      </w:r>
      <w:r>
        <w:t>As per RAN2 #114-e agreement</w:t>
      </w:r>
    </w:p>
  </w:comment>
  <w:comment w:id="195" w:author="Huawei - Odile" w:date="2021-05-26T10:12:00Z" w:initials="HW">
    <w:p w14:paraId="698B4FF3" w14:textId="3CDAFB20" w:rsidR="004549E8" w:rsidRDefault="004549E8">
      <w:pPr>
        <w:pStyle w:val="af0"/>
      </w:pPr>
      <w:r>
        <w:rPr>
          <w:rStyle w:val="af"/>
        </w:rPr>
        <w:annotationRef/>
      </w:r>
      <w:proofErr w:type="spellStart"/>
      <w:proofErr w:type="gramStart"/>
      <w:r>
        <w:t>may</w:t>
      </w:r>
      <w:proofErr w:type="gramEnd"/>
      <w:r>
        <w:t xml:space="preserve"> be</w:t>
      </w:r>
      <w:proofErr w:type="spellEnd"/>
      <w:r>
        <w:t xml:space="preserve"> or can be ?</w:t>
      </w:r>
    </w:p>
  </w:comment>
  <w:comment w:id="200" w:author="Eutelsat-Rapporteur (v01)" w:date="2021-05-26T01:25:00Z" w:initials="RF">
    <w:p w14:paraId="05A82FF7" w14:textId="77777777" w:rsidR="004549E8" w:rsidRDefault="004549E8" w:rsidP="00E61EF5">
      <w:pPr>
        <w:pStyle w:val="af0"/>
      </w:pPr>
      <w:r>
        <w:rPr>
          <w:rStyle w:val="af"/>
        </w:rPr>
        <w:annotationRef/>
      </w:r>
      <w:r>
        <w:t>As per RAN2 #114-e agreement</w:t>
      </w:r>
    </w:p>
  </w:comment>
  <w:comment w:id="193" w:author="Eutelsat-Rapporteur (v01)" w:date="2021-05-26T01:49:00Z" w:initials="RF">
    <w:p w14:paraId="03679540" w14:textId="77777777" w:rsidR="004549E8" w:rsidRDefault="004549E8">
      <w:pPr>
        <w:pStyle w:val="af0"/>
      </w:pPr>
      <w:r>
        <w:rPr>
          <w:rStyle w:val="af"/>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4549E8" w:rsidRDefault="004549E8">
      <w:pPr>
        <w:pStyle w:val="af0"/>
      </w:pPr>
      <w:r w:rsidRPr="00D47EF6">
        <w:t>It is therefore suggested to remove these ENs</w:t>
      </w:r>
      <w:r>
        <w:t xml:space="preserve"> and add NOTE 2.</w:t>
      </w:r>
    </w:p>
  </w:comment>
  <w:comment w:id="209" w:author="Eutelsat-Rapporteur (v01)" w:date="2021-05-26T01:24:00Z" w:initials="RF">
    <w:p w14:paraId="623B9CD0" w14:textId="216F6DE6" w:rsidR="004549E8" w:rsidRDefault="004549E8">
      <w:pPr>
        <w:pStyle w:val="af0"/>
      </w:pPr>
      <w:r>
        <w:rPr>
          <w:rStyle w:val="af"/>
        </w:rPr>
        <w:annotationRef/>
      </w:r>
      <w:r>
        <w:t>As per RAN2 #114-e agreement</w:t>
      </w:r>
    </w:p>
  </w:comment>
  <w:comment w:id="210" w:author="Huawei - Odile" w:date="2021-05-26T10:15:00Z" w:initials="HW">
    <w:p w14:paraId="37E0BFEF" w14:textId="5EA84CD8" w:rsidR="004549E8" w:rsidRDefault="004549E8">
      <w:pPr>
        <w:pStyle w:val="af0"/>
      </w:pPr>
      <w:r>
        <w:rPr>
          <w:rStyle w:val="af"/>
        </w:rPr>
        <w:annotationRef/>
      </w:r>
      <w:r>
        <w:t>Not sure about the wording. At least we could replace ‘for determining’ by ‘used’ in the cell reselection criteria’</w:t>
      </w:r>
    </w:p>
  </w:comment>
  <w:comment w:id="237" w:author="Nokia" w:date="2021-05-26T20:45:00Z" w:initials="SS(-I">
    <w:p w14:paraId="1E8AD7C3" w14:textId="1BDBF28F" w:rsidR="00243ED4" w:rsidRDefault="00243ED4">
      <w:pPr>
        <w:pStyle w:val="af0"/>
      </w:pPr>
      <w:r>
        <w:rPr>
          <w:rStyle w:val="af"/>
        </w:rPr>
        <w:annotationRef/>
      </w:r>
      <w:r>
        <w:t>We don’t want to restrict only to this enhancement.</w:t>
      </w:r>
    </w:p>
  </w:comment>
  <w:comment w:id="227" w:author="Huawei - Odile" w:date="2021-05-26T10:53:00Z" w:initials="HW">
    <w:p w14:paraId="34AEDC5A" w14:textId="78E4778C" w:rsidR="004549E8" w:rsidRDefault="004549E8">
      <w:pPr>
        <w:pStyle w:val="af0"/>
      </w:pPr>
      <w:r>
        <w:rPr>
          <w:rStyle w:val="af"/>
        </w:rPr>
        <w:annotationRef/>
      </w:r>
      <w:r>
        <w:t>Can we reword according to the agreement</w:t>
      </w:r>
    </w:p>
    <w:p w14:paraId="38173599" w14:textId="6D6FF47D" w:rsidR="004549E8" w:rsidRDefault="004549E8">
      <w:pPr>
        <w:pStyle w:val="af0"/>
      </w:pPr>
      <w:r w:rsidRPr="005C6FC8">
        <w:t xml:space="preserve">For some </w:t>
      </w:r>
      <w:proofErr w:type="spellStart"/>
      <w:r w:rsidRPr="005C6FC8">
        <w:t>IoT</w:t>
      </w:r>
      <w:proofErr w:type="spellEnd"/>
      <w:r w:rsidRPr="005C6FC8">
        <w:t xml:space="preserve"> UEs it is expected that SI enhancements based on same SI provided in multiple cells can bring power consumption benefits</w:t>
      </w:r>
    </w:p>
  </w:comment>
  <w:comment w:id="228" w:author="Nokia" w:date="2021-05-26T20:45:00Z" w:initials="SS(-I">
    <w:p w14:paraId="317F05E1" w14:textId="19678385" w:rsidR="00243ED4" w:rsidRDefault="00243ED4">
      <w:pPr>
        <w:pStyle w:val="af0"/>
      </w:pPr>
      <w:r>
        <w:rPr>
          <w:rStyle w:val="af"/>
        </w:rPr>
        <w:annotationRef/>
      </w:r>
      <w:r>
        <w:t xml:space="preserve">Instead we can say changes to system information acquisition such as common system information across multiple cell will be beneficial for power consumption.  </w:t>
      </w:r>
    </w:p>
  </w:comment>
  <w:comment w:id="267" w:author="Huawei - Odile" w:date="2021-05-26T10:54:00Z" w:initials="HW">
    <w:p w14:paraId="7B034B4E" w14:textId="5CAAA812" w:rsidR="004549E8" w:rsidRDefault="004549E8">
      <w:pPr>
        <w:pStyle w:val="af0"/>
      </w:pPr>
      <w:r>
        <w:rPr>
          <w:rStyle w:val="af"/>
        </w:rPr>
        <w:annotationRef/>
      </w:r>
      <w:r>
        <w:t>No need (and not agreed) to add this</w:t>
      </w:r>
    </w:p>
  </w:comment>
  <w:comment w:id="314" w:author="Huawei - Odile" w:date="2021-05-26T13:25:00Z" w:initials="HW">
    <w:p w14:paraId="0A5E91A3" w14:textId="24316546" w:rsidR="004549E8" w:rsidRDefault="004549E8">
      <w:pPr>
        <w:pStyle w:val="af0"/>
      </w:pPr>
      <w:r>
        <w:rPr>
          <w:rStyle w:val="af"/>
        </w:rPr>
        <w:annotationRef/>
      </w:r>
      <w:proofErr w:type="gramStart"/>
      <w:r>
        <w:t>paging</w:t>
      </w:r>
      <w:proofErr w:type="gramEnd"/>
      <w:r>
        <w:t xml:space="preserve"> message</w:t>
      </w:r>
    </w:p>
  </w:comment>
  <w:comment w:id="315" w:author="ZTE" w:date="2021-05-27T01:00:00Z" w:initials="ZTE">
    <w:p w14:paraId="48495597" w14:textId="08F7AA4F" w:rsidR="00D32E47" w:rsidRDefault="00D32E47">
      <w:pPr>
        <w:pStyle w:val="af0"/>
      </w:pPr>
      <w:r>
        <w:rPr>
          <w:rStyle w:val="af"/>
        </w:rPr>
        <w:annotationRef/>
      </w:r>
      <w:r>
        <w:rPr>
          <w:rFonts w:hint="eastAsia"/>
          <w:lang w:eastAsia="zh-CN"/>
        </w:rPr>
        <w:t>A</w:t>
      </w:r>
      <w:r>
        <w:rPr>
          <w:lang w:eastAsia="zh-CN"/>
        </w:rPr>
        <w:t>gree with HW</w:t>
      </w:r>
    </w:p>
  </w:comment>
  <w:comment w:id="325" w:author="Huawei - Odile" w:date="2021-05-26T10:54:00Z" w:initials="HW">
    <w:p w14:paraId="58EFD0D8" w14:textId="781DAB09" w:rsidR="004549E8" w:rsidRDefault="004549E8">
      <w:pPr>
        <w:pStyle w:val="af0"/>
      </w:pPr>
      <w:r>
        <w:rPr>
          <w:rStyle w:val="af"/>
        </w:rPr>
        <w:annotationRef/>
      </w:r>
      <w:r>
        <w:t xml:space="preserve">We have not discussed </w:t>
      </w:r>
      <w:proofErr w:type="spellStart"/>
      <w:r>
        <w:t>spotbeam</w:t>
      </w:r>
      <w:proofErr w:type="spellEnd"/>
      <w:r>
        <w:t xml:space="preserve">. For this exercise, we should assume </w:t>
      </w:r>
      <w:proofErr w:type="spellStart"/>
      <w:r>
        <w:t>Apaging</w:t>
      </w:r>
      <w:proofErr w:type="spellEnd"/>
      <w:r>
        <w:t xml:space="preserve"> = A * M where A is the cell area, same as in TR 38.821</w:t>
      </w:r>
    </w:p>
  </w:comment>
  <w:comment w:id="355" w:author="Huawei - Odile" w:date="2021-05-26T10:57:00Z" w:initials="HW">
    <w:p w14:paraId="5BC4C448" w14:textId="47B603B9" w:rsidR="004549E8" w:rsidRDefault="004549E8">
      <w:pPr>
        <w:pStyle w:val="af0"/>
      </w:pPr>
      <w:r>
        <w:rPr>
          <w:rStyle w:val="af"/>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4549E8" w:rsidRDefault="004549E8">
      <w:pPr>
        <w:pStyle w:val="af0"/>
      </w:pPr>
      <w:proofErr w:type="spellStart"/>
      <w:r>
        <w:t>NO_traffic</w:t>
      </w:r>
      <w:proofErr w:type="spellEnd"/>
      <w:r>
        <w:t xml:space="preserve"> = 0.2 according to TR 45.820</w:t>
      </w:r>
    </w:p>
  </w:comment>
  <w:comment w:id="385" w:author="Huawei - Odile" w:date="2021-05-26T13:27:00Z" w:initials="HW">
    <w:p w14:paraId="36DAEEF8" w14:textId="28479865" w:rsidR="004549E8" w:rsidRDefault="004549E8">
      <w:pPr>
        <w:pStyle w:val="af0"/>
      </w:pPr>
      <w:r>
        <w:rPr>
          <w:rStyle w:val="af"/>
        </w:rPr>
        <w:annotationRef/>
      </w:r>
      <w:proofErr w:type="gramStart"/>
      <w:r>
        <w:t>can</w:t>
      </w:r>
      <w:proofErr w:type="gramEnd"/>
      <w:r>
        <w:t xml:space="preserve"> we replace ‘number of UEs paged’ same as TR 38.821</w:t>
      </w:r>
    </w:p>
  </w:comment>
  <w:comment w:id="386" w:author="ZTE" w:date="2021-05-27T01:00:00Z" w:initials="ZTE">
    <w:p w14:paraId="7A7DD120" w14:textId="77777777" w:rsidR="00D32E47" w:rsidRDefault="00D32E47" w:rsidP="00D32E47">
      <w:pPr>
        <w:pStyle w:val="af0"/>
        <w:rPr>
          <w:lang w:eastAsia="zh-CN"/>
        </w:rPr>
      </w:pPr>
      <w:r>
        <w:rPr>
          <w:rStyle w:val="af"/>
        </w:rPr>
        <w:annotationRef/>
      </w:r>
      <w:r>
        <w:rPr>
          <w:lang w:eastAsia="zh-CN"/>
        </w:rPr>
        <w:t>We have no strong view.</w:t>
      </w:r>
    </w:p>
    <w:p w14:paraId="47CCB349" w14:textId="77777777" w:rsidR="00D32E47" w:rsidRDefault="00D32E47" w:rsidP="00D32E47">
      <w:pPr>
        <w:pStyle w:val="af0"/>
        <w:rPr>
          <w:lang w:eastAsia="zh-CN"/>
        </w:rPr>
      </w:pPr>
    </w:p>
    <w:p w14:paraId="1306C3E0" w14:textId="77777777" w:rsidR="00D32E47" w:rsidRDefault="00D32E47" w:rsidP="00D32E47">
      <w:pPr>
        <w:pStyle w:val="af0"/>
        <w:rPr>
          <w:lang w:eastAsia="zh-CN"/>
        </w:rPr>
      </w:pPr>
      <w:r>
        <w:rPr>
          <w:lang w:eastAsia="zh-CN"/>
        </w:rPr>
        <w:t xml:space="preserve">If we want a same text as that in </w:t>
      </w:r>
      <w:r>
        <w:t>TR 38.821</w:t>
      </w:r>
      <w:r>
        <w:rPr>
          <w:rFonts w:hint="eastAsia"/>
          <w:lang w:eastAsia="zh-CN"/>
        </w:rPr>
        <w:t>,</w:t>
      </w:r>
      <w:r>
        <w:rPr>
          <w:lang w:eastAsia="zh-CN"/>
        </w:rPr>
        <w:t xml:space="preserve"> </w:t>
      </w:r>
      <w:r>
        <w:rPr>
          <w:rFonts w:hint="eastAsia"/>
          <w:lang w:eastAsia="zh-CN"/>
        </w:rPr>
        <w:t>it</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like</w:t>
      </w:r>
      <w:r>
        <w:rPr>
          <w:lang w:eastAsia="zh-CN"/>
        </w:rPr>
        <w:t xml:space="preserve"> </w:t>
      </w:r>
      <w:r>
        <w:rPr>
          <w:rFonts w:hint="eastAsia"/>
          <w:lang w:eastAsia="zh-CN"/>
        </w:rPr>
        <w:t>this</w:t>
      </w:r>
      <w:r>
        <w:rPr>
          <w:lang w:eastAsia="zh-CN"/>
        </w:rPr>
        <w:t>:</w:t>
      </w:r>
    </w:p>
    <w:p w14:paraId="05951F60" w14:textId="77777777" w:rsidR="00D32E47" w:rsidRPr="00C96406" w:rsidRDefault="00D32E47" w:rsidP="00D32E47">
      <w:pPr>
        <w:pStyle w:val="af0"/>
        <w:rPr>
          <w:i/>
        </w:rPr>
      </w:pPr>
      <w:r>
        <w:t>-</w:t>
      </w:r>
      <w:r w:rsidRPr="00C96406">
        <w:rPr>
          <w:i/>
        </w:rPr>
        <w:t xml:space="preserve"> The theoretical paging capacity as maximum number of UEs paged per second…</w:t>
      </w:r>
    </w:p>
    <w:p w14:paraId="44E165CA" w14:textId="77777777" w:rsidR="00D32E47" w:rsidRPr="00C96406" w:rsidRDefault="00D32E47" w:rsidP="00D32E47">
      <w:pPr>
        <w:pStyle w:val="af0"/>
        <w:rPr>
          <w:i/>
        </w:rPr>
      </w:pPr>
    </w:p>
    <w:p w14:paraId="160ACDE7" w14:textId="77777777" w:rsidR="00D32E47" w:rsidRDefault="00D32E47" w:rsidP="00D32E47">
      <w:pPr>
        <w:pStyle w:val="af0"/>
      </w:pPr>
      <w:r>
        <w:rPr>
          <w:lang w:eastAsia="zh-CN"/>
        </w:rPr>
        <w:t xml:space="preserve">If companies think more values can be given to </w:t>
      </w:r>
      <w:proofErr w:type="spellStart"/>
      <w:r>
        <w:rPr>
          <w:lang w:eastAsia="zh-CN"/>
        </w:rPr>
        <w:t>Nrecords</w:t>
      </w:r>
      <w:proofErr w:type="spellEnd"/>
      <w:r>
        <w:rPr>
          <w:lang w:eastAsia="zh-CN"/>
        </w:rPr>
        <w:t xml:space="preserve"> besides the maximum value of 16, both of the following a bit simple ways may be also fine (maybe the former is simpler as the latter has two passive mode words)</w:t>
      </w:r>
      <w:r>
        <w:t>:</w:t>
      </w:r>
    </w:p>
    <w:p w14:paraId="3789D064" w14:textId="77777777" w:rsidR="00D32E47" w:rsidRDefault="00D32E47" w:rsidP="00D32E47">
      <w:pPr>
        <w:pStyle w:val="af0"/>
        <w:rPr>
          <w:i/>
          <w:lang w:eastAsia="zh-CN"/>
        </w:rPr>
      </w:pPr>
      <w:r w:rsidRPr="00C96406">
        <w:rPr>
          <w:i/>
        </w:rPr>
        <w:t>- The supported number of paging records per second</w:t>
      </w:r>
      <w:r w:rsidRPr="00C96406">
        <w:rPr>
          <w:i/>
          <w:lang w:eastAsia="zh-CN"/>
        </w:rPr>
        <w:t>….</w:t>
      </w:r>
    </w:p>
    <w:p w14:paraId="3D0C4C05" w14:textId="77777777" w:rsidR="00D32E47" w:rsidRPr="00C96406" w:rsidRDefault="00D32E47" w:rsidP="00D32E47">
      <w:pPr>
        <w:pStyle w:val="af0"/>
        <w:rPr>
          <w:i/>
          <w:lang w:eastAsia="zh-CN"/>
        </w:rPr>
      </w:pPr>
    </w:p>
    <w:p w14:paraId="0C06F123" w14:textId="271527CC" w:rsidR="00D32E47" w:rsidRDefault="00D32E47">
      <w:pPr>
        <w:pStyle w:val="af0"/>
        <w:rPr>
          <w:rFonts w:hint="eastAsia"/>
          <w:lang w:eastAsia="zh-CN"/>
        </w:rPr>
      </w:pPr>
      <w:r w:rsidRPr="00C96406">
        <w:rPr>
          <w:rFonts w:hint="eastAsia"/>
          <w:i/>
          <w:lang w:eastAsia="zh-CN"/>
        </w:rPr>
        <w:t>-</w:t>
      </w:r>
      <w:r w:rsidRPr="00C96406">
        <w:rPr>
          <w:i/>
          <w:lang w:eastAsia="zh-CN"/>
        </w:rPr>
        <w:t xml:space="preserve"> </w:t>
      </w:r>
      <w:r w:rsidRPr="00C96406">
        <w:rPr>
          <w:i/>
        </w:rPr>
        <w:t xml:space="preserve">The supported number of UE paged </w:t>
      </w:r>
      <w:r w:rsidRPr="00C96406">
        <w:rPr>
          <w:rStyle w:val="af"/>
          <w:i/>
        </w:rPr>
        <w:annotationRef/>
      </w:r>
      <w:r w:rsidRPr="00C96406">
        <w:rPr>
          <w:rStyle w:val="af"/>
          <w:i/>
        </w:rPr>
        <w:annotationRef/>
      </w:r>
      <w:r w:rsidRPr="00C96406">
        <w:rPr>
          <w:i/>
        </w:rPr>
        <w:t>per second…..</w:t>
      </w:r>
    </w:p>
  </w:comment>
  <w:comment w:id="471" w:author="Huawei - Odile" w:date="2021-05-26T13:28:00Z" w:initials="HW">
    <w:p w14:paraId="5BF2468B" w14:textId="7D267DB4" w:rsidR="004549E8" w:rsidRDefault="004549E8">
      <w:pPr>
        <w:pStyle w:val="af0"/>
      </w:pPr>
      <w:r>
        <w:rPr>
          <w:rStyle w:val="af"/>
        </w:rPr>
        <w:annotationRef/>
      </w:r>
      <w:proofErr w:type="gramStart"/>
      <w:r>
        <w:t>should</w:t>
      </w:r>
      <w:proofErr w:type="gramEnd"/>
      <w:r>
        <w:t xml:space="preserve"> be at the end of the sentence</w:t>
      </w:r>
    </w:p>
  </w:comment>
  <w:comment w:id="474" w:author="Huawei - Odile" w:date="2021-05-26T11:03:00Z" w:initials="HW">
    <w:p w14:paraId="396625DB" w14:textId="7EBD7B9A" w:rsidR="004549E8" w:rsidRDefault="004549E8">
      <w:pPr>
        <w:pStyle w:val="af0"/>
      </w:pPr>
      <w:r>
        <w:rPr>
          <w:rStyle w:val="af"/>
        </w:rPr>
        <w:annotationRef/>
      </w:r>
      <w:r>
        <w:t>This is not needed. It is enough to have the annex</w:t>
      </w:r>
    </w:p>
  </w:comment>
  <w:comment w:id="479" w:author="Huawei - Odile" w:date="2021-05-26T11:02:00Z" w:initials="HW">
    <w:p w14:paraId="10E05572" w14:textId="70F36F95" w:rsidR="004549E8" w:rsidRDefault="004549E8">
      <w:pPr>
        <w:pStyle w:val="af0"/>
      </w:pPr>
      <w:r>
        <w:rPr>
          <w:rStyle w:val="af"/>
        </w:rPr>
        <w:annotationRef/>
      </w:r>
      <w:r>
        <w:t>We have not agreed to capture anything in the TR body. Only to capture references in section 2</w:t>
      </w:r>
    </w:p>
  </w:comment>
  <w:comment w:id="539" w:author="Nokia" w:date="2021-05-26T22:31:00Z" w:initials="Nokia">
    <w:p w14:paraId="11BFA748" w14:textId="77777777" w:rsidR="004549E8" w:rsidRDefault="004549E8" w:rsidP="005D1F6F">
      <w:pPr>
        <w:pStyle w:val="af0"/>
        <w:rPr>
          <w:rFonts w:eastAsia="PMingLiU"/>
        </w:rPr>
      </w:pPr>
      <w:r>
        <w:t>It’s better reuse the sentence from email discussion agreement. E.g</w:t>
      </w:r>
      <w:r w:rsidRPr="00B6795E">
        <w:rPr>
          <w:rFonts w:eastAsia="PMingLiU"/>
        </w:rPr>
        <w:t xml:space="preserve">. </w:t>
      </w:r>
      <w:proofErr w:type="spellStart"/>
      <w:r w:rsidRPr="00BE3019">
        <w:rPr>
          <w:rFonts w:eastAsia="PMingLiU"/>
        </w:rPr>
        <w:t>IoT</w:t>
      </w:r>
      <w:proofErr w:type="spellEnd"/>
      <w:r w:rsidRPr="00BE3019">
        <w:rPr>
          <w:rFonts w:eastAsia="PMingLiU"/>
        </w:rPr>
        <w:t xml:space="preserve"> NTN connectivity via 5GC is</w:t>
      </w:r>
      <w:r>
        <w:rPr>
          <w:rFonts w:eastAsia="PMingLiU"/>
        </w:rPr>
        <w:t xml:space="preserve"> feasible while can</w:t>
      </w:r>
      <w:r w:rsidRPr="00B6795E">
        <w:rPr>
          <w:rFonts w:eastAsia="PMingLiU"/>
        </w:rPr>
        <w:t xml:space="preserve"> be deprioritized</w:t>
      </w:r>
      <w:r>
        <w:rPr>
          <w:rFonts w:eastAsia="PMingLiU"/>
        </w:rPr>
        <w:t>.</w:t>
      </w:r>
    </w:p>
    <w:p w14:paraId="00812F14" w14:textId="77777777" w:rsidR="004549E8" w:rsidRDefault="004549E8" w:rsidP="005D1F6F">
      <w:pPr>
        <w:pStyle w:val="af0"/>
      </w:pPr>
    </w:p>
    <w:p w14:paraId="1A8D10FD" w14:textId="76F7D566" w:rsidR="004549E8" w:rsidRDefault="004549E8" w:rsidP="005D1F6F">
      <w:pPr>
        <w:pStyle w:val="af0"/>
      </w:pPr>
      <w:r>
        <w:t>Agreement: “RAN2 believes that support for 5GC is not essential, however the impact in RAN2 to additionally support 5GC is small and is feasible.”</w:t>
      </w:r>
    </w:p>
  </w:comment>
  <w:comment w:id="550" w:author="Eutelsat-Rapporteur (v03)" w:date="2021-05-26T13:20:00Z" w:initials="RF">
    <w:p w14:paraId="17F2521C" w14:textId="77777777" w:rsidR="004549E8" w:rsidRDefault="004549E8" w:rsidP="00DD1F86">
      <w:pPr>
        <w:pStyle w:val="af0"/>
      </w:pPr>
      <w:r w:rsidRPr="0073637D">
        <w:rPr>
          <w:rStyle w:val="af"/>
          <w:highlight w:val="yellow"/>
        </w:rPr>
        <w:annotationRef/>
      </w:r>
      <w:r w:rsidRPr="0073637D">
        <w:rPr>
          <w:highlight w:val="yellow"/>
        </w:rPr>
        <w:t>To be further consolidated depending on essentiality agreements.</w:t>
      </w:r>
    </w:p>
  </w:comment>
  <w:comment w:id="563" w:author="Nokia" w:date="2021-05-26T22:36:00Z" w:initials="Nokia">
    <w:p w14:paraId="5D350DF8" w14:textId="52FB8CA7" w:rsidR="004549E8" w:rsidRDefault="004549E8">
      <w:pPr>
        <w:pStyle w:val="af0"/>
      </w:pPr>
      <w:r>
        <w:rPr>
          <w:rStyle w:val="af"/>
        </w:rPr>
        <w:annotationRef/>
      </w:r>
      <w:r>
        <w:t xml:space="preserve">It seems “take </w:t>
      </w:r>
      <w:r w:rsidRPr="00A33D41">
        <w:t>the propagation delay</w:t>
      </w:r>
      <w:r>
        <w:t xml:space="preserve"> in NTN and </w:t>
      </w:r>
      <w:r>
        <w:rPr>
          <w:rStyle w:val="af"/>
        </w:rPr>
        <w:annotationRef/>
      </w:r>
      <w:proofErr w:type="gramStart"/>
      <w:r>
        <w:t>“ can</w:t>
      </w:r>
      <w:proofErr w:type="gramEnd"/>
      <w:r>
        <w:t xml:space="preserve"> be removed.</w:t>
      </w:r>
    </w:p>
  </w:comment>
  <w:comment w:id="587" w:author="Nokia" w:date="2021-05-26T22:41:00Z" w:initials="Nokia">
    <w:p w14:paraId="036D69F0" w14:textId="4B2CBB9D" w:rsidR="004549E8" w:rsidRDefault="004549E8">
      <w:pPr>
        <w:pStyle w:val="af0"/>
      </w:pPr>
      <w:r>
        <w:rPr>
          <w:rStyle w:val="af"/>
        </w:rPr>
        <w:annotationRef/>
      </w:r>
      <w:r>
        <w:t xml:space="preserve">Should </w:t>
      </w:r>
      <w:r>
        <w:sym w:font="Wingdings" w:char="F0E8"/>
      </w:r>
      <w:r>
        <w:t xml:space="preserve"> </w:t>
      </w:r>
      <w:proofErr w:type="gramStart"/>
      <w:r>
        <w:t>is ?</w:t>
      </w:r>
      <w:proofErr w:type="gramEnd"/>
    </w:p>
  </w:comment>
  <w:comment w:id="610" w:author="Eutelsat-Rapporteur (v03)" w:date="2021-05-26T14:06:00Z" w:initials="RF">
    <w:p w14:paraId="4644BE42" w14:textId="77777777" w:rsidR="004549E8" w:rsidRDefault="004549E8" w:rsidP="00DD1F86">
      <w:pPr>
        <w:pStyle w:val="af0"/>
      </w:pPr>
      <w:r>
        <w:rPr>
          <w:rStyle w:val="af"/>
        </w:rPr>
        <w:annotationRef/>
      </w:r>
      <w:r>
        <w:rPr>
          <w:highlight w:val="yellow"/>
        </w:rPr>
        <w:t>Pending email / CB session agreement.</w:t>
      </w:r>
    </w:p>
  </w:comment>
  <w:comment w:id="679" w:author="Huawei - Odile" w:date="2021-05-26T11:43:00Z" w:initials="HW">
    <w:p w14:paraId="761FE912" w14:textId="6C4D0D74" w:rsidR="004549E8" w:rsidRDefault="004549E8">
      <w:pPr>
        <w:pStyle w:val="af0"/>
      </w:pPr>
      <w:r>
        <w:rPr>
          <w:rStyle w:val="af"/>
        </w:rPr>
        <w:annotationRef/>
      </w:r>
      <w:proofErr w:type="gramStart"/>
      <w:r>
        <w:t>propose</w:t>
      </w:r>
      <w:proofErr w:type="gramEnd"/>
      <w:r>
        <w:t xml:space="preserve"> to rename to  ‘Examples of paging capacity evaluation’</w:t>
      </w:r>
    </w:p>
  </w:comment>
  <w:comment w:id="688" w:author="Huawei - Odile" w:date="2021-05-26T11:10:00Z" w:initials="HW">
    <w:p w14:paraId="2259AC71" w14:textId="6E36716A" w:rsidR="004549E8" w:rsidRDefault="004549E8">
      <w:pPr>
        <w:pStyle w:val="af0"/>
      </w:pPr>
      <w:r>
        <w:rPr>
          <w:rStyle w:val="af"/>
        </w:rPr>
        <w:annotationRef/>
      </w:r>
      <w:r>
        <w:t>It is not usual to put the company names in the TR, we suggest</w:t>
      </w:r>
    </w:p>
    <w:p w14:paraId="0A77073A" w14:textId="07FE0F33" w:rsidR="004549E8" w:rsidRDefault="004549E8">
      <w:pPr>
        <w:pStyle w:val="af0"/>
      </w:pPr>
      <w:r>
        <w:t>D1 Example 1</w:t>
      </w:r>
    </w:p>
    <w:p w14:paraId="71E5626E" w14:textId="65E62B58" w:rsidR="004549E8" w:rsidRDefault="004549E8">
      <w:pPr>
        <w:pStyle w:val="af0"/>
      </w:pPr>
      <w:r>
        <w:t>D2 Example 2</w:t>
      </w:r>
    </w:p>
    <w:p w14:paraId="24726272" w14:textId="0A5DE756" w:rsidR="004549E8" w:rsidRDefault="004549E8">
      <w:pPr>
        <w:pStyle w:val="af0"/>
      </w:pPr>
      <w:r>
        <w:t xml:space="preserve">Having the </w:t>
      </w:r>
      <w:proofErr w:type="spellStart"/>
      <w:r>
        <w:t>tdoc</w:t>
      </w:r>
      <w:proofErr w:type="spellEnd"/>
      <w:r>
        <w:t xml:space="preserve"> references in section 2 is enough. Alternatively only the reference number (i.e. [3])</w:t>
      </w:r>
    </w:p>
  </w:comment>
  <w:comment w:id="1176" w:author="Eutelsat-Rapporteur (v01b)" w:date="2021-05-25T23:20:00Z" w:initials="RF">
    <w:p w14:paraId="4B92A95A" w14:textId="49F27320" w:rsidR="004549E8" w:rsidRDefault="004549E8">
      <w:pPr>
        <w:pStyle w:val="af0"/>
      </w:pPr>
      <w:r>
        <w:rPr>
          <w:rStyle w:val="af"/>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1523" w:author="ZTE" w:date="2021-05-27T01:01:00Z" w:initials="ZTE">
    <w:p w14:paraId="4E296906" w14:textId="3029E98D" w:rsidR="00D32E47" w:rsidRDefault="00D32E47">
      <w:pPr>
        <w:pStyle w:val="af0"/>
        <w:rPr>
          <w:rFonts w:hint="eastAsia"/>
          <w:lang w:eastAsia="zh-CN"/>
        </w:rPr>
      </w:pPr>
      <w:r>
        <w:rPr>
          <w:rStyle w:val="af"/>
        </w:rPr>
        <w:annotationRef/>
      </w:r>
      <w:bookmarkStart w:id="1526" w:name="_GoBack"/>
      <w:r>
        <w:rPr>
          <w:lang w:eastAsia="zh-CN"/>
        </w:rPr>
        <w:t>At least, t</w:t>
      </w:r>
      <w:bookmarkEnd w:id="1526"/>
      <w:r>
        <w:rPr>
          <w:lang w:eastAsia="zh-CN"/>
        </w:rPr>
        <w:t>his “messages” should be changed to “records” accordingly.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B80B9" w15:done="0"/>
  <w15:commentEx w15:paraId="357061D6" w15:paraIdParent="7BAB80B9" w15:done="0"/>
  <w15:commentEx w15:paraId="41E18622" w15:done="0"/>
  <w15:commentEx w15:paraId="5F49F4C1" w15:done="0"/>
  <w15:commentEx w15:paraId="6DB9D038" w15:done="0"/>
  <w15:commentEx w15:paraId="15AA70CA" w15:done="0"/>
  <w15:commentEx w15:paraId="1B386459" w15:done="0"/>
  <w15:commentEx w15:paraId="26E91606" w15:done="0"/>
  <w15:commentEx w15:paraId="11ED1253" w15:done="0"/>
  <w15:commentEx w15:paraId="265F86FB" w15:done="0"/>
  <w15:commentEx w15:paraId="2F028B13" w15:done="0"/>
  <w15:commentEx w15:paraId="68DF9B0B" w15:done="0"/>
  <w15:commentEx w15:paraId="4909B440" w15:done="0"/>
  <w15:commentEx w15:paraId="05C2F52E" w15:done="0"/>
  <w15:commentEx w15:paraId="5440876C" w15:done="0"/>
  <w15:commentEx w15:paraId="7F59275D" w15:done="0"/>
  <w15:commentEx w15:paraId="79A86411" w15:done="0"/>
  <w15:commentEx w15:paraId="46DD6826" w15:done="0"/>
  <w15:commentEx w15:paraId="792D90D7" w15:done="0"/>
  <w15:commentEx w15:paraId="68C3D241" w15:paraIdParent="792D90D7" w15:done="0"/>
  <w15:commentEx w15:paraId="2EFE3EEB" w15:done="0"/>
  <w15:commentEx w15:paraId="7AF5B299" w15:done="0"/>
  <w15:commentEx w15:paraId="4CE92D72" w15:done="0"/>
  <w15:commentEx w15:paraId="698B4FF3" w15:done="0"/>
  <w15:commentEx w15:paraId="05A82FF7" w15:done="0"/>
  <w15:commentEx w15:paraId="3AFA03CB" w15:done="0"/>
  <w15:commentEx w15:paraId="623B9CD0" w15:done="0"/>
  <w15:commentEx w15:paraId="37E0BFEF" w15:done="0"/>
  <w15:commentEx w15:paraId="1E8AD7C3" w15:done="0"/>
  <w15:commentEx w15:paraId="38173599" w15:done="0"/>
  <w15:commentEx w15:paraId="317F05E1" w15:done="0"/>
  <w15:commentEx w15:paraId="7B034B4E" w15:done="0"/>
  <w15:commentEx w15:paraId="0A5E91A3" w15:done="0"/>
  <w15:commentEx w15:paraId="48495597" w15:paraIdParent="0A5E91A3" w15:done="0"/>
  <w15:commentEx w15:paraId="58EFD0D8" w15:done="0"/>
  <w15:commentEx w15:paraId="513E8CE5" w15:done="0"/>
  <w15:commentEx w15:paraId="36DAEEF8" w15:done="0"/>
  <w15:commentEx w15:paraId="0C06F123" w15:paraIdParent="36DAEEF8" w15:done="0"/>
  <w15:commentEx w15:paraId="5BF2468B" w15:done="0"/>
  <w15:commentEx w15:paraId="396625DB" w15:done="0"/>
  <w15:commentEx w15:paraId="10E05572" w15:done="0"/>
  <w15:commentEx w15:paraId="1A8D10FD" w15:done="0"/>
  <w15:commentEx w15:paraId="17F2521C" w15:done="0"/>
  <w15:commentEx w15:paraId="5D350DF8" w15:done="0"/>
  <w15:commentEx w15:paraId="036D69F0" w15:done="0"/>
  <w15:commentEx w15:paraId="4644BE42" w15:done="0"/>
  <w15:commentEx w15:paraId="761FE912" w15:done="0"/>
  <w15:commentEx w15:paraId="24726272" w15:done="0"/>
  <w15:commentEx w15:paraId="4B92A95A" w15:done="0"/>
  <w15:commentEx w15:paraId="4E296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046A" w16cex:dateUtc="2021-05-25T21:19:00Z"/>
  <w16cex:commentExtensible w16cex:durableId="2459401E" w16cex:dateUtc="2021-05-26T13:46:00Z"/>
  <w16cex:commentExtensible w16cex:durableId="245942BC" w16cex:dateUtc="2021-05-26T13:57: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92F9E" w16cex:dateUtc="2021-05-26T15:05:00Z"/>
  <w16cex:commentExtensible w16cex:durableId="24557FB6" w16cex:dateUtc="2021-05-23T23:28:00Z"/>
  <w16cex:commentExtensible w16cex:durableId="2458201C" w16cex:dateUtc="2021-05-25T23:17:00Z"/>
  <w16cex:commentExtensible w16cex:durableId="24593011" w16cex:dateUtc="2021-05-26T15:07: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93072" w16cex:dateUtc="2021-05-26T15:09:00Z"/>
  <w16cex:commentExtensible w16cex:durableId="24558616" w16cex:dateUtc="2021-05-23T23:55: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931D3" w16cex:dateUtc="2021-05-26T15:15:00Z"/>
  <w16cex:commentExtensible w16cex:durableId="24593205" w16cex:dateUtc="2021-05-26T15:15:00Z"/>
  <w16cex:commentExtensible w16cex:durableId="24594AC3" w16cex:dateUtc="2021-05-26T14:31:00Z"/>
  <w16cex:commentExtensible w16cex:durableId="2458C9A0" w16cex:dateUtc="2021-05-26T11:20:00Z"/>
  <w16cex:commentExtensible w16cex:durableId="24594BED" w16cex:dateUtc="2021-05-26T14:36:00Z"/>
  <w16cex:commentExtensible w16cex:durableId="24594D23" w16cex:dateUtc="2021-05-26T14:41:00Z"/>
  <w16cex:commentExtensible w16cex:durableId="2458D45C" w16cex:dateUtc="2021-05-26T12:06: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B80B9" w16cid:durableId="2458046A"/>
  <w16cid:commentId w16cid:paraId="357061D6" w16cid:durableId="2459401E"/>
  <w16cid:commentId w16cid:paraId="41E18622" w16cid:durableId="2458DE9B"/>
  <w16cid:commentId w16cid:paraId="5F49F4C1" w16cid:durableId="245942BC"/>
  <w16cid:commentId w16cid:paraId="6DB9D038" w16cid:durableId="2455768C"/>
  <w16cid:commentId w16cid:paraId="15AA70CA" w16cid:durableId="24557AD4"/>
  <w16cid:commentId w16cid:paraId="1B386459" w16cid:durableId="24557B6B"/>
  <w16cid:commentId w16cid:paraId="26E91606" w16cid:durableId="24557D78"/>
  <w16cid:commentId w16cid:paraId="11ED1253" w16cid:durableId="24592F9E"/>
  <w16cid:commentId w16cid:paraId="265F86FB" w16cid:durableId="24557FB6"/>
  <w16cid:commentId w16cid:paraId="2F028B13" w16cid:durableId="2458201C"/>
  <w16cid:commentId w16cid:paraId="68DF9B0B" w16cid:durableId="24593011"/>
  <w16cid:commentId w16cid:paraId="4909B440" w16cid:durableId="2458DEA2"/>
  <w16cid:commentId w16cid:paraId="05C2F52E" w16cid:durableId="2458DEA3"/>
  <w16cid:commentId w16cid:paraId="5440876C" w16cid:durableId="24582129"/>
  <w16cid:commentId w16cid:paraId="7F59275D" w16cid:durableId="2455835F"/>
  <w16cid:commentId w16cid:paraId="79A86411" w16cid:durableId="2455846F"/>
  <w16cid:commentId w16cid:paraId="46DD6826" w16cid:durableId="24593072"/>
  <w16cid:commentId w16cid:paraId="792D90D7" w16cid:durableId="2458DEA7"/>
  <w16cid:commentId w16cid:paraId="68C3D241" w16cid:durableId="2458DEA8"/>
  <w16cid:commentId w16cid:paraId="2EFE3EEB" w16cid:durableId="24558616"/>
  <w16cid:commentId w16cid:paraId="7AF5B299" w16cid:durableId="2458DEAA"/>
  <w16cid:commentId w16cid:paraId="4CE92D72" w16cid:durableId="245821EE"/>
  <w16cid:commentId w16cid:paraId="698B4FF3" w16cid:durableId="2458DEAC"/>
  <w16cid:commentId w16cid:paraId="05A82FF7" w16cid:durableId="2458269D"/>
  <w16cid:commentId w16cid:paraId="3AFA03CB" w16cid:durableId="245827A4"/>
  <w16cid:commentId w16cid:paraId="623B9CD0" w16cid:durableId="245821CE"/>
  <w16cid:commentId w16cid:paraId="37E0BFEF" w16cid:durableId="2458DEB0"/>
  <w16cid:commentId w16cid:paraId="1E8AD7C3" w16cid:durableId="245931D3"/>
  <w16cid:commentId w16cid:paraId="38173599" w16cid:durableId="2458DEB2"/>
  <w16cid:commentId w16cid:paraId="317F05E1" w16cid:durableId="24593205"/>
  <w16cid:commentId w16cid:paraId="7B034B4E" w16cid:durableId="2458DEB3"/>
  <w16cid:commentId w16cid:paraId="0A5E91A3" w16cid:durableId="2458DEB4"/>
  <w16cid:commentId w16cid:paraId="58EFD0D8" w16cid:durableId="2458DEB5"/>
  <w16cid:commentId w16cid:paraId="513E8CE5" w16cid:durableId="2458DEB6"/>
  <w16cid:commentId w16cid:paraId="36DAEEF8" w16cid:durableId="2458DEB7"/>
  <w16cid:commentId w16cid:paraId="5BF2468B" w16cid:durableId="2458DEB8"/>
  <w16cid:commentId w16cid:paraId="396625DB" w16cid:durableId="2458DEB9"/>
  <w16cid:commentId w16cid:paraId="10E05572" w16cid:durableId="2458DEBA"/>
  <w16cid:commentId w16cid:paraId="1A8D10FD" w16cid:durableId="24594AC3"/>
  <w16cid:commentId w16cid:paraId="17F2521C" w16cid:durableId="2458C9A0"/>
  <w16cid:commentId w16cid:paraId="5D350DF8" w16cid:durableId="24594BED"/>
  <w16cid:commentId w16cid:paraId="036D69F0" w16cid:durableId="24594D23"/>
  <w16cid:commentId w16cid:paraId="4644BE42" w16cid:durableId="2458D45C"/>
  <w16cid:commentId w16cid:paraId="761FE912" w16cid:durableId="2458DEBB"/>
  <w16cid:commentId w16cid:paraId="24726272" w16cid:durableId="2458DEBC"/>
  <w16cid:commentId w16cid:paraId="4B92A95A" w16cid:durableId="24580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8396D" w14:textId="77777777" w:rsidR="005F50E4" w:rsidRDefault="005F50E4">
      <w:r>
        <w:separator/>
      </w:r>
    </w:p>
  </w:endnote>
  <w:endnote w:type="continuationSeparator" w:id="0">
    <w:p w14:paraId="4024632B" w14:textId="77777777" w:rsidR="005F50E4" w:rsidRDefault="005F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黑体">
    <w:altName w:val="SimHei"/>
    <w:panose1 w:val="02010609060101010101"/>
    <w:charset w:val="86"/>
    <w:family w:val="modern"/>
    <w:notTrueType/>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仿宋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9716D" w14:textId="77777777" w:rsidR="00D32E47" w:rsidRDefault="00D32E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BBE8" w14:textId="77777777" w:rsidR="004549E8" w:rsidRDefault="004549E8">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D560" w14:textId="77777777" w:rsidR="00D32E47" w:rsidRDefault="00D32E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2DC33" w14:textId="77777777" w:rsidR="005F50E4" w:rsidRDefault="005F50E4">
      <w:r>
        <w:separator/>
      </w:r>
    </w:p>
  </w:footnote>
  <w:footnote w:type="continuationSeparator" w:id="0">
    <w:p w14:paraId="17673E93" w14:textId="77777777" w:rsidR="005F50E4" w:rsidRDefault="005F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256A" w14:textId="77777777" w:rsidR="00D32E47" w:rsidRDefault="00D32E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5A78" w14:textId="604B205C" w:rsidR="004549E8" w:rsidRDefault="004549E8" w:rsidP="00DC748C">
    <w:pPr>
      <w:pStyle w:val="a3"/>
      <w:framePr w:wrap="auto" w:vAnchor="text" w:hAnchor="margin" w:xAlign="right" w:y="1"/>
      <w:widowControl/>
    </w:pPr>
    <w:del w:id="1832" w:author="ZTE" w:date="2021-05-27T00:57:00Z">
      <w:r w:rsidDel="00D32E47">
        <w:fldChar w:fldCharType="begin"/>
      </w:r>
      <w:r w:rsidDel="00D32E47">
        <w:delInstrText xml:space="preserve"> STYLEREF ZA </w:delInstrText>
      </w:r>
      <w:r w:rsidDel="00D32E47">
        <w:fldChar w:fldCharType="separate"/>
      </w:r>
      <w:r w:rsidR="00D32E47" w:rsidDel="00D32E47">
        <w:rPr>
          <w:rFonts w:hint="eastAsia"/>
          <w:b w:val="0"/>
          <w:bCs/>
          <w:lang w:eastAsia="zh-CN"/>
        </w:rPr>
        <w:delText>错误</w:delText>
      </w:r>
      <w:r w:rsidR="00D32E47" w:rsidDel="00D32E47">
        <w:rPr>
          <w:rFonts w:hint="eastAsia"/>
          <w:b w:val="0"/>
          <w:bCs/>
          <w:lang w:eastAsia="zh-CN"/>
        </w:rPr>
        <w:delText>!</w:delText>
      </w:r>
      <w:r w:rsidR="00D32E47" w:rsidDel="00D32E47">
        <w:rPr>
          <w:rFonts w:hint="eastAsia"/>
          <w:b w:val="0"/>
          <w:bCs/>
          <w:lang w:eastAsia="zh-CN"/>
        </w:rPr>
        <w:delText>文档中没有指定样式的文字。</w:delText>
      </w:r>
      <w:r w:rsidDel="00D32E47">
        <w:fldChar w:fldCharType="end"/>
      </w:r>
    </w:del>
  </w:p>
  <w:p w14:paraId="3CB3AA46" w14:textId="77777777" w:rsidR="004549E8" w:rsidRDefault="004549E8" w:rsidP="00DC748C">
    <w:pPr>
      <w:pStyle w:val="a3"/>
      <w:framePr w:wrap="auto" w:vAnchor="text" w:hAnchor="margin" w:xAlign="center" w:y="1"/>
      <w:widowControl/>
    </w:pPr>
    <w:r>
      <w:fldChar w:fldCharType="begin"/>
    </w:r>
    <w:r>
      <w:instrText xml:space="preserve"> PAGE </w:instrText>
    </w:r>
    <w:r>
      <w:fldChar w:fldCharType="separate"/>
    </w:r>
    <w:r w:rsidR="002529CB">
      <w:t>26</w:t>
    </w:r>
    <w:r>
      <w:fldChar w:fldCharType="end"/>
    </w:r>
  </w:p>
  <w:p w14:paraId="539822DC" w14:textId="7A28FE86" w:rsidR="004549E8" w:rsidRDefault="004549E8" w:rsidP="00DC748C">
    <w:pPr>
      <w:pStyle w:val="a3"/>
      <w:framePr w:wrap="auto" w:vAnchor="text" w:hAnchor="margin" w:y="1"/>
      <w:widowControl/>
    </w:pPr>
    <w:del w:id="1833" w:author="ZTE" w:date="2021-05-27T00:57:00Z">
      <w:r w:rsidDel="00D32E47">
        <w:fldChar w:fldCharType="begin"/>
      </w:r>
      <w:r w:rsidDel="00D32E47">
        <w:delInstrText xml:space="preserve"> STYLEREF ZGSM </w:delInstrText>
      </w:r>
      <w:r w:rsidDel="00D32E47">
        <w:fldChar w:fldCharType="separate"/>
      </w:r>
      <w:r w:rsidR="00D32E47" w:rsidDel="00D32E47">
        <w:rPr>
          <w:rFonts w:hint="eastAsia"/>
          <w:b w:val="0"/>
          <w:bCs/>
          <w:lang w:eastAsia="zh-CN"/>
        </w:rPr>
        <w:delText>错误</w:delText>
      </w:r>
      <w:r w:rsidR="00D32E47" w:rsidDel="00D32E47">
        <w:rPr>
          <w:rFonts w:hint="eastAsia"/>
          <w:b w:val="0"/>
          <w:bCs/>
          <w:lang w:eastAsia="zh-CN"/>
        </w:rPr>
        <w:delText>!</w:delText>
      </w:r>
      <w:r w:rsidR="00D32E47" w:rsidDel="00D32E47">
        <w:rPr>
          <w:rFonts w:hint="eastAsia"/>
          <w:b w:val="0"/>
          <w:bCs/>
          <w:lang w:eastAsia="zh-CN"/>
        </w:rPr>
        <w:delText>文档中没有指定样式的文字。</w:delText>
      </w:r>
      <w:r w:rsidDel="00D32E47">
        <w:fldChar w:fldCharType="end"/>
      </w:r>
    </w:del>
  </w:p>
  <w:p w14:paraId="0E7E2D30" w14:textId="77777777" w:rsidR="004549E8" w:rsidRPr="00DC748C" w:rsidRDefault="004549E8" w:rsidP="00DC74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BC88" w14:textId="77777777" w:rsidR="00D32E47" w:rsidRDefault="00D32E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telsat-Rapporteur (v04)">
    <w15:presenceInfo w15:providerId="None" w15:userId="Eutelsat-Rapporteur (v04)"/>
  </w15:person>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Eutelsat-Rapporteur (v03)">
    <w15:presenceInfo w15:providerId="None" w15:userId="Eutelsat-Rapporteur (v03)"/>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102FE"/>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80F"/>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49FF"/>
    <w:rsid w:val="004C51C9"/>
    <w:rsid w:val="004C57FA"/>
    <w:rsid w:val="004C5955"/>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7207"/>
    <w:rsid w:val="008B46A4"/>
    <w:rsid w:val="008B5CEB"/>
    <w:rsid w:val="008C1CFB"/>
    <w:rsid w:val="008C1E36"/>
    <w:rsid w:val="008C2938"/>
    <w:rsid w:val="008C5682"/>
    <w:rsid w:val="008C60E9"/>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7EFC"/>
    <w:rsid w:val="00CF0900"/>
    <w:rsid w:val="00CF16AB"/>
    <w:rsid w:val="00CF16E4"/>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511D"/>
    <w:rsid w:val="00DA6947"/>
    <w:rsid w:val="00DA6FD6"/>
    <w:rsid w:val="00DB0613"/>
    <w:rsid w:val="00DB1AE8"/>
    <w:rsid w:val="00DB331C"/>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E91"/>
    <w:rsid w:val="00DF74BA"/>
    <w:rsid w:val="00DF779C"/>
    <w:rsid w:val="00E05419"/>
    <w:rsid w:val="00E064B3"/>
    <w:rsid w:val="00E132E2"/>
    <w:rsid w:val="00E13CE4"/>
    <w:rsid w:val="00E16E9E"/>
    <w:rsid w:val="00E205AD"/>
    <w:rsid w:val="00E22B22"/>
    <w:rsid w:val="00E25967"/>
    <w:rsid w:val="00E27366"/>
    <w:rsid w:val="00E34C6D"/>
    <w:rsid w:val="00E36A3E"/>
    <w:rsid w:val="00E37431"/>
    <w:rsid w:val="00E37DEF"/>
    <w:rsid w:val="00E405C7"/>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6E1F"/>
    <w:rsid w:val="00E777B8"/>
    <w:rsid w:val="00E8253C"/>
    <w:rsid w:val="00E84FD7"/>
    <w:rsid w:val="00E856F0"/>
    <w:rsid w:val="00E8629F"/>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21"/>
    <w:pPr>
      <w:spacing w:after="180"/>
    </w:pPr>
    <w:rPr>
      <w:sz w:val="18"/>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Head2A,2,UNDERRUBRIK 1-2,DO NOT USE_h2,h21,H2 Char,h2 Char,Heading 2 Char,Header 2,Header2,22,heading2,2nd level,H21,H22,H23,H24,H25,R2,E2,†berschrift 2,õberschrift 2,T2,l2,Head 2,List level 2,Guide 2,list 2,list 2,I2,X.X"/>
    <w:basedOn w:val="1"/>
    <w:next w:val="a"/>
    <w:link w:val="2Char"/>
    <w:qFormat/>
    <w:p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9A6CB3"/>
    <w:pPr>
      <w:spacing w:before="120"/>
      <w:ind w:left="1418" w:hanging="1418"/>
      <w:outlineLvl w:val="3"/>
    </w:pPr>
    <w:rPr>
      <w:rFonts w:ascii="Arial" w:hAnsi="Arial"/>
      <w:sz w:val="24"/>
    </w:rPr>
  </w:style>
  <w:style w:type="paragraph" w:styleId="5">
    <w:name w:val="heading 5"/>
    <w:aliases w:val="h5,Heading5,H5,5,mh2,Module heading 2"/>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aliases w:val="7,figure title,No#,No digit heading,h7"/>
    <w:basedOn w:val="H6"/>
    <w:next w:val="a"/>
    <w:link w:val="7Char"/>
    <w:qFormat/>
    <w:pPr>
      <w:outlineLvl w:val="6"/>
    </w:pPr>
  </w:style>
  <w:style w:type="paragraph" w:styleId="8">
    <w:name w:val="heading 8"/>
    <w:aliases w:val="8,Figure Title,h8,Figure Con't"/>
    <w:basedOn w:val="1"/>
    <w:next w:val="a"/>
    <w:link w:val="8Char"/>
    <w:qFormat/>
    <w:pPr>
      <w:ind w:left="0" w:firstLine="0"/>
      <w:outlineLvl w:val="7"/>
    </w:pPr>
  </w:style>
  <w:style w:type="paragraph" w:styleId="9">
    <w:name w:val="heading 9"/>
    <w:aliases w:val="Table Title,Stack con't,h9,table title,heading 9,Table Title&#10;"/>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B16E2D"/>
    <w:rPr>
      <w:rFonts w:ascii="Arial" w:hAnsi="Arial"/>
      <w:sz w:val="36"/>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link w:val="2"/>
    <w:rsid w:val="005D432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rsid w:val="005D432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A6CB3"/>
    <w:rPr>
      <w:rFonts w:ascii="Arial" w:hAnsi="Arial"/>
      <w:sz w:val="24"/>
      <w:lang w:val="en-GB"/>
    </w:rPr>
  </w:style>
  <w:style w:type="character" w:customStyle="1" w:styleId="5Char">
    <w:name w:val="标题 5 Char"/>
    <w:aliases w:val="h5 Char,Heading5 Char,H5 Char,5 Char,mh2 Char,Module heading 2 Char"/>
    <w:link w:val="5"/>
    <w:rsid w:val="005D4323"/>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5D4323"/>
    <w:rPr>
      <w:rFonts w:ascii="Arial" w:hAnsi="Arial"/>
      <w:lang w:val="en-GB" w:eastAsia="en-US"/>
    </w:rPr>
  </w:style>
  <w:style w:type="character" w:customStyle="1" w:styleId="7Char">
    <w:name w:val="标题 7 Char"/>
    <w:aliases w:val="7 Char,figure title Char,No# Char,No digit heading Char,h7 Char"/>
    <w:link w:val="7"/>
    <w:rsid w:val="005D4323"/>
    <w:rPr>
      <w:rFonts w:ascii="Arial" w:hAnsi="Arial"/>
      <w:lang w:val="en-GB" w:eastAsia="en-US"/>
    </w:rPr>
  </w:style>
  <w:style w:type="character" w:customStyle="1" w:styleId="8Char">
    <w:name w:val="标题 8 Char"/>
    <w:aliases w:val="8 Char,Figure Title Char,h8 Char,Figure Con't Char"/>
    <w:link w:val="8"/>
    <w:rsid w:val="005D4323"/>
    <w:rPr>
      <w:rFonts w:ascii="Arial" w:hAnsi="Arial"/>
      <w:sz w:val="36"/>
      <w:lang w:val="en-GB" w:eastAsia="en-US"/>
    </w:rPr>
  </w:style>
  <w:style w:type="character" w:customStyle="1" w:styleId="9Char">
    <w:name w:val="标题 9 Char"/>
    <w:aliases w:val="Table Title Char,Stack con't Char,h9 Char,table title Char,heading 9 Char,Table Title&#10; Char"/>
    <w:link w:val="9"/>
    <w:rsid w:val="005D4323"/>
    <w:rPr>
      <w:rFonts w:ascii="Arial" w:hAnsi="Arial"/>
      <w:sz w:val="36"/>
      <w:lang w:val="en-GB" w:eastAsia="en-US"/>
    </w:rPr>
  </w:style>
  <w:style w:type="paragraph" w:styleId="90">
    <w:name w:val="toc 9"/>
    <w:basedOn w:val="80"/>
    <w:uiPriority w:val="39"/>
    <w:pPr>
      <w:ind w:left="1418" w:hanging="1418"/>
    </w:pPr>
  </w:style>
  <w:style w:type="paragraph" w:styleId="80">
    <w:name w:val="toc 8"/>
    <w:basedOn w:val="10"/>
    <w:pPr>
      <w:spacing w:before="180"/>
      <w:ind w:left="2693" w:hanging="2693"/>
    </w:pPr>
    <w:rPr>
      <w:b/>
    </w:rPr>
  </w:style>
  <w:style w:type="paragraph" w:styleId="10">
    <w:name w:val="toc 1"/>
    <w:link w:val="1Char0"/>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0316DC"/>
    <w:pPr>
      <w:keepLines/>
      <w:tabs>
        <w:tab w:val="center" w:pos="4536"/>
        <w:tab w:val="right" w:pos="9639"/>
      </w:tabs>
    </w:pPr>
    <w:rPr>
      <w:noProof/>
      <w:lang w:eastAsia="zh-CN"/>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pPr>
      <w:keepLines/>
      <w:spacing w:after="0"/>
    </w:pPr>
  </w:style>
  <w:style w:type="paragraph" w:styleId="21">
    <w:name w:val="index 2"/>
    <w:basedOn w:val="11"/>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customStyle="1" w:styleId="Char0">
    <w:name w:val="页脚 Char"/>
    <w:link w:val="a4"/>
    <w:rsid w:val="005D4323"/>
    <w:rPr>
      <w:rFonts w:ascii="Arial" w:hAnsi="Arial"/>
      <w:b/>
      <w:i/>
      <w:noProof/>
      <w:sz w:val="18"/>
      <w:lang w:val="en-GB" w:eastAsia="en-US"/>
    </w:rPr>
  </w:style>
  <w:style w:type="character" w:styleId="a5">
    <w:name w:val="footnote referenc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a"/>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character" w:customStyle="1" w:styleId="B1Char">
    <w:name w:val="B1 Char"/>
    <w:link w:val="B1"/>
    <w:locked/>
    <w:rsid w:val="00B16E2D"/>
    <w:rPr>
      <w:lang w:val="en-GB" w:eastAsia="en-US"/>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2"/>
  </w:style>
  <w:style w:type="paragraph" w:customStyle="1" w:styleId="B4">
    <w:name w:val="B4"/>
    <w:basedOn w:val="41"/>
    <w:link w:val="B4Char"/>
  </w:style>
  <w:style w:type="paragraph" w:customStyle="1" w:styleId="B5">
    <w:name w:val="B5"/>
    <w:basedOn w:val="51"/>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styleId="ab">
    <w:name w:val="Block Text"/>
    <w:basedOn w:val="a"/>
    <w:rsid w:val="002F456C"/>
    <w:pPr>
      <w:spacing w:after="120"/>
      <w:ind w:left="1440" w:right="1440"/>
    </w:p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n0">
    <w:name w:val="tan"/>
    <w:basedOn w:val="a"/>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ac">
    <w:name w:val="Hyperlink"/>
    <w:uiPriority w:val="99"/>
    <w:rPr>
      <w:color w:val="0000FF"/>
      <w:u w:val="single"/>
    </w:rPr>
  </w:style>
  <w:style w:type="paragraph" w:styleId="ad">
    <w:name w:val="Document Map"/>
    <w:basedOn w:val="a"/>
    <w:link w:val="Char2"/>
    <w:pPr>
      <w:shd w:val="clear" w:color="auto" w:fill="000080"/>
    </w:pPr>
    <w:rPr>
      <w:rFonts w:ascii="Tahoma" w:hAnsi="Tahoma"/>
    </w:rPr>
  </w:style>
  <w:style w:type="paragraph" w:styleId="ae">
    <w:name w:val="Plain Text"/>
    <w:basedOn w:val="a"/>
    <w:link w:val="Char3"/>
    <w:rPr>
      <w:rFonts w:ascii="Courier New" w:hAnsi="Courier New"/>
      <w:lang w:val="nb-NO"/>
    </w:rPr>
  </w:style>
  <w:style w:type="character" w:customStyle="1" w:styleId="Char3">
    <w:name w:val="纯文本 Char"/>
    <w:link w:val="ae"/>
    <w:rsid w:val="005D4323"/>
    <w:rPr>
      <w:rFonts w:ascii="Courier New" w:hAnsi="Courier New"/>
      <w:lang w:val="nb-NO" w:eastAsia="en-US"/>
    </w:rPr>
  </w:style>
  <w:style w:type="paragraph" w:customStyle="1" w:styleId="TAJ">
    <w:name w:val="TAJ"/>
    <w:basedOn w:val="TH"/>
  </w:style>
  <w:style w:type="character" w:styleId="af">
    <w:name w:val="annotation reference"/>
    <w:qFormat/>
    <w:rPr>
      <w:sz w:val="16"/>
    </w:rPr>
  </w:style>
  <w:style w:type="paragraph" w:customStyle="1" w:styleId="Guidance">
    <w:name w:val="Guidance"/>
    <w:basedOn w:val="a"/>
    <w:link w:val="GuidanceChar"/>
    <w:uiPriority w:val="99"/>
    <w:qFormat/>
    <w:rPr>
      <w:i/>
      <w:color w:val="0000FF"/>
    </w:rPr>
  </w:style>
  <w:style w:type="paragraph" w:styleId="af0">
    <w:name w:val="annotation text"/>
    <w:basedOn w:val="a"/>
    <w:link w:val="Char4"/>
    <w:qFormat/>
  </w:style>
  <w:style w:type="character" w:customStyle="1" w:styleId="Char4">
    <w:name w:val="批注文字 Char"/>
    <w:link w:val="af0"/>
    <w:rsid w:val="005D4323"/>
    <w:rPr>
      <w:lang w:val="en-GB" w:eastAsia="en-US"/>
    </w:rPr>
  </w:style>
  <w:style w:type="paragraph" w:styleId="af1">
    <w:name w:val="Balloon Text"/>
    <w:basedOn w:val="a"/>
    <w:link w:val="Char5"/>
    <w:rsid w:val="000B0836"/>
    <w:pPr>
      <w:spacing w:after="0"/>
    </w:pPr>
    <w:rPr>
      <w:rFonts w:ascii="Tahoma" w:hAnsi="Tahoma" w:cs="Tahoma"/>
      <w:szCs w:val="16"/>
    </w:rPr>
  </w:style>
  <w:style w:type="character" w:customStyle="1" w:styleId="Char5">
    <w:name w:val="批注框文本 Char"/>
    <w:link w:val="af1"/>
    <w:rsid w:val="000B0836"/>
    <w:rPr>
      <w:rFonts w:ascii="Tahoma" w:hAnsi="Tahoma" w:cs="Tahoma"/>
      <w:sz w:val="18"/>
      <w:szCs w:val="16"/>
      <w:lang w:eastAsia="en-US"/>
    </w:rPr>
  </w:style>
  <w:style w:type="paragraph" w:styleId="af2">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6"/>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Char6">
    <w:name w:val="列出段落 Char"/>
    <w:aliases w:val="- Bullets Char,Lista1 Char,1st level - Bullet List Paragraph Char,List Paragraph1 Char,Lettre d'introduction Char,Paragrafo elenco Char,Normal bullet 2 Char,Bullet list Char,Numbered List Char,Task Body Char,Viñetas (Inicio Parrafo) Char"/>
    <w:link w:val="af2"/>
    <w:uiPriority w:val="34"/>
    <w:qFormat/>
    <w:locked/>
    <w:rsid w:val="00B16E2D"/>
    <w:rPr>
      <w:rFonts w:ascii="Calibri" w:eastAsia="Calibri" w:hAnsi="Calibri"/>
      <w:sz w:val="22"/>
      <w:szCs w:val="22"/>
      <w:lang w:val="en-US" w:eastAsia="en-US"/>
    </w:rPr>
  </w:style>
  <w:style w:type="table" w:styleId="af3">
    <w:name w:val="Table Grid"/>
    <w:aliases w:val="TableGrid"/>
    <w:basedOn w:val="a1"/>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a"/>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af5">
    <w:name w:val="annotation subject"/>
    <w:basedOn w:val="af0"/>
    <w:next w:val="af0"/>
    <w:link w:val="Char7"/>
    <w:unhideWhenUsed/>
    <w:rsid w:val="005D4323"/>
    <w:pPr>
      <w:spacing w:after="160"/>
    </w:pPr>
    <w:rPr>
      <w:rFonts w:ascii="Calibri" w:eastAsia="Calibri" w:hAnsi="Calibri"/>
      <w:b/>
      <w:bCs/>
      <w:lang w:val="en-US"/>
    </w:rPr>
  </w:style>
  <w:style w:type="character" w:customStyle="1" w:styleId="Char7">
    <w:name w:val="批注主题 Char"/>
    <w:link w:val="af5"/>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af6">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af7">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a"/>
    <w:next w:val="a"/>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a"/>
    <w:next w:val="a"/>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a"/>
    <w:next w:val="a"/>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a9"/>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a"/>
    <w:rsid w:val="00AB3410"/>
    <w:rPr>
      <w:rFonts w:ascii="Arial" w:eastAsia="MS Mincho" w:hAnsi="Arial"/>
      <w:lang w:eastAsia="en-US"/>
    </w:rPr>
  </w:style>
  <w:style w:type="paragraph" w:customStyle="1" w:styleId="TabList">
    <w:name w:val="TabList"/>
    <w:basedOn w:val="a"/>
    <w:rsid w:val="00AB3410"/>
    <w:pPr>
      <w:tabs>
        <w:tab w:val="left" w:pos="1134"/>
      </w:tabs>
      <w:spacing w:after="0"/>
      <w:jc w:val="both"/>
    </w:pPr>
    <w:rPr>
      <w:rFonts w:ascii="Calibri" w:eastAsia="MS Mincho" w:hAnsi="Calibri"/>
      <w:szCs w:val="22"/>
    </w:rPr>
  </w:style>
  <w:style w:type="paragraph" w:customStyle="1" w:styleId="tabletext">
    <w:name w:val="table text"/>
    <w:basedOn w:val="a"/>
    <w:next w:val="table"/>
    <w:rsid w:val="00AB3410"/>
    <w:pPr>
      <w:spacing w:after="0"/>
      <w:jc w:val="both"/>
    </w:pPr>
    <w:rPr>
      <w:rFonts w:ascii="Calibri" w:eastAsia="MS Mincho" w:hAnsi="Calibri"/>
      <w:i/>
      <w:szCs w:val="22"/>
    </w:rPr>
  </w:style>
  <w:style w:type="paragraph" w:customStyle="1" w:styleId="table">
    <w:name w:val="table"/>
    <w:basedOn w:val="a"/>
    <w:next w:val="a"/>
    <w:rsid w:val="00AB3410"/>
    <w:pPr>
      <w:spacing w:after="0"/>
      <w:jc w:val="center"/>
    </w:pPr>
    <w:rPr>
      <w:rFonts w:ascii="Calibri" w:eastAsia="MS Mincho" w:hAnsi="Calibri"/>
      <w:szCs w:val="22"/>
    </w:rPr>
  </w:style>
  <w:style w:type="paragraph" w:customStyle="1" w:styleId="HE">
    <w:name w:val="HE"/>
    <w:basedOn w:val="a"/>
    <w:rsid w:val="00AB3410"/>
    <w:pPr>
      <w:spacing w:after="0"/>
      <w:jc w:val="both"/>
    </w:pPr>
    <w:rPr>
      <w:rFonts w:ascii="Calibri" w:eastAsia="MS Mincho" w:hAnsi="Calibri"/>
      <w:b/>
      <w:szCs w:val="22"/>
    </w:rPr>
  </w:style>
  <w:style w:type="paragraph" w:customStyle="1" w:styleId="text">
    <w:name w:val="text"/>
    <w:basedOn w:val="a"/>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a"/>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1"/>
    <w:next w:val="a"/>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af8">
    <w:name w:val="Date"/>
    <w:basedOn w:val="a"/>
    <w:next w:val="a"/>
    <w:link w:val="Char8"/>
    <w:rsid w:val="00AB3410"/>
    <w:pPr>
      <w:spacing w:after="0"/>
      <w:jc w:val="both"/>
    </w:pPr>
    <w:rPr>
      <w:rFonts w:ascii="Calibri" w:eastAsia="Calibri" w:hAnsi="Calibri"/>
      <w:szCs w:val="22"/>
    </w:rPr>
  </w:style>
  <w:style w:type="character" w:customStyle="1" w:styleId="Char8">
    <w:name w:val="日期 Char"/>
    <w:link w:val="af8"/>
    <w:rsid w:val="00AB3410"/>
    <w:rPr>
      <w:rFonts w:ascii="Calibri" w:eastAsia="Calibri" w:hAnsi="Calibri"/>
      <w:szCs w:val="22"/>
      <w:lang w:eastAsia="en-US"/>
    </w:rPr>
  </w:style>
  <w:style w:type="paragraph" w:customStyle="1" w:styleId="Meetingcaption">
    <w:name w:val="Meeting caption"/>
    <w:basedOn w:val="a"/>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a"/>
    <w:rsid w:val="00AB3410"/>
    <w:pPr>
      <w:spacing w:after="0" w:line="240" w:lineRule="exact"/>
      <w:jc w:val="center"/>
    </w:pPr>
    <w:rPr>
      <w:rFonts w:ascii="Calibri" w:eastAsia="Calibri" w:hAnsi="Calibri"/>
      <w:sz w:val="16"/>
      <w:szCs w:val="22"/>
    </w:rPr>
  </w:style>
  <w:style w:type="paragraph" w:customStyle="1" w:styleId="h60">
    <w:name w:val="h6"/>
    <w:basedOn w:val="a"/>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a"/>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a"/>
    <w:rsid w:val="00AB3410"/>
    <w:pPr>
      <w:numPr>
        <w:ilvl w:val="2"/>
      </w:numPr>
      <w:ind w:left="2160" w:hanging="360"/>
    </w:pPr>
    <w:rPr>
      <w:sz w:val="20"/>
    </w:rPr>
  </w:style>
  <w:style w:type="paragraph" w:customStyle="1" w:styleId="TdocHeading2">
    <w:name w:val="Tdoc_Heading_2"/>
    <w:basedOn w:val="TdocHeading1"/>
    <w:next w:val="a"/>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a1"/>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a"/>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af9">
    <w:name w:val="No Spacing"/>
    <w:basedOn w:val="a"/>
    <w:link w:val="Char9"/>
    <w:uiPriority w:val="1"/>
    <w:qFormat/>
    <w:rsid w:val="00AB3410"/>
    <w:pPr>
      <w:spacing w:after="0"/>
      <w:jc w:val="both"/>
    </w:pPr>
    <w:rPr>
      <w:rFonts w:ascii="Calibri" w:eastAsia="Calibri" w:hAnsi="Calibri"/>
      <w:sz w:val="22"/>
      <w:szCs w:val="22"/>
    </w:rPr>
  </w:style>
  <w:style w:type="paragraph" w:customStyle="1" w:styleId="Annex">
    <w:name w:val="Annex"/>
    <w:basedOn w:val="a"/>
    <w:next w:val="a"/>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afa">
    <w:name w:val="Title"/>
    <w:basedOn w:val="a"/>
    <w:next w:val="a"/>
    <w:link w:val="Chara"/>
    <w:uiPriority w:val="10"/>
    <w:qFormat/>
    <w:rsid w:val="00AB3410"/>
    <w:pPr>
      <w:spacing w:after="120"/>
      <w:jc w:val="both"/>
    </w:pPr>
    <w:rPr>
      <w:rFonts w:ascii="Calibri Light" w:eastAsia="MS Gothic" w:hAnsi="Calibri Light"/>
      <w:b/>
      <w:bCs/>
      <w:i/>
      <w:iCs/>
      <w:spacing w:val="10"/>
      <w:sz w:val="60"/>
      <w:szCs w:val="60"/>
    </w:rPr>
  </w:style>
  <w:style w:type="character" w:customStyle="1" w:styleId="Chara">
    <w:name w:val="标题 Char"/>
    <w:link w:val="afa"/>
    <w:uiPriority w:val="10"/>
    <w:rsid w:val="00AB3410"/>
    <w:rPr>
      <w:rFonts w:ascii="Calibri Light" w:eastAsia="MS Gothic" w:hAnsi="Calibri Light"/>
      <w:b/>
      <w:bCs/>
      <w:i/>
      <w:iCs/>
      <w:spacing w:val="10"/>
      <w:sz w:val="60"/>
      <w:szCs w:val="60"/>
      <w:lang w:eastAsia="en-US"/>
    </w:rPr>
  </w:style>
  <w:style w:type="paragraph" w:styleId="afb">
    <w:name w:val="Subtitle"/>
    <w:basedOn w:val="a"/>
    <w:next w:val="a"/>
    <w:link w:val="Charb"/>
    <w:uiPriority w:val="11"/>
    <w:qFormat/>
    <w:rsid w:val="00AB3410"/>
    <w:pPr>
      <w:spacing w:after="320"/>
      <w:jc w:val="right"/>
    </w:pPr>
    <w:rPr>
      <w:rFonts w:ascii="Calibri" w:eastAsia="Calibri" w:hAnsi="Calibri"/>
      <w:i/>
      <w:iCs/>
      <w:color w:val="808080"/>
      <w:spacing w:val="10"/>
      <w:sz w:val="24"/>
      <w:szCs w:val="24"/>
    </w:rPr>
  </w:style>
  <w:style w:type="character" w:customStyle="1" w:styleId="Charb">
    <w:name w:val="副标题 Char"/>
    <w:link w:val="afb"/>
    <w:uiPriority w:val="11"/>
    <w:rsid w:val="00AB3410"/>
    <w:rPr>
      <w:rFonts w:ascii="Calibri" w:eastAsia="Calibri" w:hAnsi="Calibri"/>
      <w:i/>
      <w:iCs/>
      <w:color w:val="808080"/>
      <w:spacing w:val="10"/>
      <w:sz w:val="24"/>
      <w:szCs w:val="24"/>
      <w:lang w:eastAsia="en-US"/>
    </w:rPr>
  </w:style>
  <w:style w:type="character" w:styleId="afc">
    <w:name w:val="Strong"/>
    <w:uiPriority w:val="22"/>
    <w:qFormat/>
    <w:rsid w:val="00AB3410"/>
    <w:rPr>
      <w:b/>
      <w:bCs/>
      <w:spacing w:val="0"/>
    </w:rPr>
  </w:style>
  <w:style w:type="character" w:customStyle="1" w:styleId="Char9">
    <w:name w:val="无间隔 Char"/>
    <w:link w:val="af9"/>
    <w:uiPriority w:val="1"/>
    <w:rsid w:val="00AB3410"/>
    <w:rPr>
      <w:rFonts w:ascii="Calibri" w:eastAsia="Calibri" w:hAnsi="Calibri"/>
      <w:sz w:val="22"/>
      <w:szCs w:val="22"/>
      <w:lang w:eastAsia="en-US"/>
    </w:rPr>
  </w:style>
  <w:style w:type="paragraph" w:styleId="afd">
    <w:name w:val="Quote"/>
    <w:basedOn w:val="a"/>
    <w:next w:val="a"/>
    <w:link w:val="Charc"/>
    <w:uiPriority w:val="29"/>
    <w:qFormat/>
    <w:rsid w:val="00AB3410"/>
    <w:pPr>
      <w:spacing w:after="120"/>
      <w:jc w:val="both"/>
    </w:pPr>
    <w:rPr>
      <w:rFonts w:ascii="Calibri" w:eastAsia="Calibri" w:hAnsi="Calibri"/>
      <w:color w:val="5A5A5A"/>
      <w:sz w:val="22"/>
      <w:szCs w:val="22"/>
    </w:rPr>
  </w:style>
  <w:style w:type="character" w:customStyle="1" w:styleId="Charc">
    <w:name w:val="引用 Char"/>
    <w:link w:val="afd"/>
    <w:uiPriority w:val="29"/>
    <w:rsid w:val="00AB3410"/>
    <w:rPr>
      <w:rFonts w:ascii="Calibri" w:eastAsia="Calibri" w:hAnsi="Calibri"/>
      <w:color w:val="5A5A5A"/>
      <w:sz w:val="22"/>
      <w:szCs w:val="22"/>
      <w:lang w:eastAsia="en-US"/>
    </w:rPr>
  </w:style>
  <w:style w:type="paragraph" w:styleId="afe">
    <w:name w:val="Intense Quote"/>
    <w:basedOn w:val="a"/>
    <w:next w:val="a"/>
    <w:link w:val="Chard"/>
    <w:uiPriority w:val="30"/>
    <w:qFormat/>
    <w:rsid w:val="00AB3410"/>
    <w:pPr>
      <w:spacing w:before="320" w:after="480"/>
      <w:ind w:left="720" w:right="720"/>
      <w:jc w:val="center"/>
    </w:pPr>
    <w:rPr>
      <w:rFonts w:ascii="Calibri Light" w:eastAsia="MS Gothic" w:hAnsi="Calibri Light"/>
      <w:i/>
      <w:iCs/>
    </w:rPr>
  </w:style>
  <w:style w:type="character" w:customStyle="1" w:styleId="Chard">
    <w:name w:val="明显引用 Char"/>
    <w:link w:val="afe"/>
    <w:uiPriority w:val="30"/>
    <w:rsid w:val="00AB3410"/>
    <w:rPr>
      <w:rFonts w:ascii="Calibri Light" w:eastAsia="MS Gothic" w:hAnsi="Calibri Light"/>
      <w:i/>
      <w:iCs/>
      <w:lang w:eastAsia="en-US"/>
    </w:rPr>
  </w:style>
  <w:style w:type="character" w:styleId="aff">
    <w:name w:val="Subtle Emphasis"/>
    <w:uiPriority w:val="19"/>
    <w:qFormat/>
    <w:rsid w:val="00AB3410"/>
    <w:rPr>
      <w:i/>
      <w:iCs/>
      <w:color w:val="5A5A5A"/>
    </w:rPr>
  </w:style>
  <w:style w:type="character" w:styleId="aff0">
    <w:name w:val="Intense Emphasis"/>
    <w:uiPriority w:val="21"/>
    <w:qFormat/>
    <w:rsid w:val="00AB3410"/>
    <w:rPr>
      <w:b/>
      <w:bCs/>
      <w:i/>
      <w:iCs/>
      <w:color w:val="auto"/>
      <w:u w:val="single"/>
    </w:rPr>
  </w:style>
  <w:style w:type="character" w:styleId="aff1">
    <w:name w:val="Subtle Reference"/>
    <w:uiPriority w:val="31"/>
    <w:qFormat/>
    <w:rsid w:val="00AB3410"/>
    <w:rPr>
      <w:smallCaps/>
    </w:rPr>
  </w:style>
  <w:style w:type="character" w:styleId="aff2">
    <w:name w:val="Intense Reference"/>
    <w:uiPriority w:val="32"/>
    <w:qFormat/>
    <w:rsid w:val="00AB3410"/>
    <w:rPr>
      <w:b/>
      <w:bCs/>
      <w:smallCaps/>
      <w:color w:val="auto"/>
    </w:rPr>
  </w:style>
  <w:style w:type="character" w:styleId="aff3">
    <w:name w:val="Book Title"/>
    <w:uiPriority w:val="33"/>
    <w:qFormat/>
    <w:rsid w:val="00AB3410"/>
    <w:rPr>
      <w:rFonts w:ascii="Calibri Light" w:eastAsia="MS Gothic" w:hAnsi="Calibri Light" w:cs="Times New Roman"/>
      <w:b/>
      <w:bCs/>
      <w:smallCaps/>
      <w:color w:val="auto"/>
      <w:u w:val="single"/>
    </w:rPr>
  </w:style>
  <w:style w:type="paragraph" w:styleId="TOC">
    <w:name w:val="TOC Heading"/>
    <w:basedOn w:val="1"/>
    <w:next w:val="a"/>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1Char0">
    <w:name w:val="目录 1 Char"/>
    <w:link w:val="10"/>
    <w:uiPriority w:val="39"/>
    <w:rsid w:val="00AB3410"/>
    <w:rPr>
      <w:noProof/>
      <w:sz w:val="22"/>
      <w:lang w:eastAsia="en-US"/>
    </w:rPr>
  </w:style>
  <w:style w:type="paragraph" w:customStyle="1" w:styleId="Figure">
    <w:name w:val="Figure"/>
    <w:basedOn w:val="a"/>
    <w:next w:val="a"/>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a"/>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aff4">
    <w:name w:val="page number"/>
    <w:rsid w:val="000B0EF3"/>
  </w:style>
  <w:style w:type="paragraph" w:styleId="aff5">
    <w:name w:val="table of figures"/>
    <w:basedOn w:val="a"/>
    <w:next w:val="a"/>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宋体"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宋体"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Char2">
    <w:name w:val="文档结构图 Char"/>
    <w:link w:val="ad"/>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a"/>
    <w:next w:val="a"/>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黑体" w:hAnsi="Calibri" w:cs="Arial"/>
      <w:bCs/>
      <w:kern w:val="2"/>
      <w:sz w:val="24"/>
      <w:szCs w:val="32"/>
      <w:lang w:val="en-US" w:eastAsia="en-US"/>
    </w:rPr>
  </w:style>
  <w:style w:type="character" w:styleId="HTML">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3">
    <w:name w:val="List Number 3"/>
    <w:basedOn w:val="2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af2"/>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a"/>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宋体" w:hAnsi="Arial" w:cs="Arial"/>
      <w:spacing w:val="2"/>
      <w:sz w:val="22"/>
      <w:szCs w:val="22"/>
    </w:rPr>
  </w:style>
  <w:style w:type="character" w:styleId="aff6">
    <w:name w:val="Placeholder Text"/>
    <w:uiPriority w:val="99"/>
    <w:semiHidden/>
    <w:rsid w:val="000B0EF3"/>
    <w:rPr>
      <w:color w:val="808080"/>
    </w:rPr>
  </w:style>
  <w:style w:type="table" w:customStyle="1" w:styleId="aff7">
    <w:name w:val="表样式"/>
    <w:basedOn w:val="a1"/>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a1"/>
    <w:next w:val="af3"/>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2"/>
    <w:uiPriority w:val="99"/>
    <w:semiHidden/>
    <w:rsid w:val="000B0EF3"/>
  </w:style>
  <w:style w:type="table" w:customStyle="1" w:styleId="Grilledutableau2">
    <w:name w:val="Grille du tableau2"/>
    <w:basedOn w:val="a1"/>
    <w:next w:val="af3"/>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a"/>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a"/>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a"/>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a"/>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aff8">
    <w:name w:val="caption"/>
    <w:aliases w:val="cap,cap1,cap2,cap3,cap4,cap5,cap6,cap7,cap8,cap9,cap10,cap11,cap21,cap31,cap41,cap51,cap61,cap71,cap81,cap91,cap101,cap12,cap22,cap32,cap42,cap52,cap62,cap72,cap82,cap92,cap102,cap13,cap23,cap33,cap43,cap53,cap63,cap73,cap83,cap93"/>
    <w:basedOn w:val="a"/>
    <w:next w:val="a"/>
    <w:link w:val="Chare"/>
    <w:uiPriority w:val="35"/>
    <w:qFormat/>
    <w:rsid w:val="00123B26"/>
    <w:pPr>
      <w:spacing w:before="120" w:after="120"/>
    </w:pPr>
    <w:rPr>
      <w:rFonts w:eastAsia="PMingLiU"/>
      <w:b/>
    </w:rPr>
  </w:style>
  <w:style w:type="character" w:customStyle="1" w:styleId="Chare">
    <w:name w:val="题注 Char"/>
    <w:aliases w:val="cap Char,cap1 Char,cap2 Char,cap3 Char,cap4 Char,cap5 Char,cap6 Char,cap7 Char,cap8 Char,cap9 Char,cap10 Char,cap11 Char,cap21 Char,cap31 Char,cap41 Char,cap51 Char,cap61 Char,cap71 Char,cap81 Char,cap91 Char,cap101 Char,cap12 Char,cap22 Char"/>
    <w:link w:val="aff8"/>
    <w:uiPriority w:val="35"/>
    <w:qFormat/>
    <w:rsid w:val="00123B26"/>
    <w:rPr>
      <w:rFonts w:eastAsia="PMingLiU"/>
      <w:b/>
      <w:lang w:eastAsia="en-US"/>
    </w:rPr>
  </w:style>
  <w:style w:type="paragraph" w:customStyle="1" w:styleId="Agreement">
    <w:name w:val="Agreement"/>
    <w:basedOn w:val="a"/>
    <w:next w:val="a"/>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a"/>
    <w:rsid w:val="009F3739"/>
    <w:pPr>
      <w:keepNext/>
      <w:keepLines/>
    </w:pPr>
    <w:rPr>
      <w:rFonts w:eastAsia="PMingLiU"/>
      <w:b/>
    </w:rPr>
  </w:style>
  <w:style w:type="character" w:styleId="aff9">
    <w:name w:val="FollowedHyperlink"/>
    <w:rsid w:val="009F3739"/>
    <w:rPr>
      <w:color w:val="800080"/>
      <w:u w:val="single"/>
    </w:rPr>
  </w:style>
  <w:style w:type="paragraph" w:styleId="affa">
    <w:name w:val="Body Text"/>
    <w:basedOn w:val="a"/>
    <w:link w:val="Charf"/>
    <w:qFormat/>
    <w:rsid w:val="009F3739"/>
    <w:rPr>
      <w:rFonts w:eastAsia="PMingLiU"/>
    </w:rPr>
  </w:style>
  <w:style w:type="character" w:customStyle="1" w:styleId="Charf">
    <w:name w:val="正文文本 Char"/>
    <w:basedOn w:val="a0"/>
    <w:link w:val="affa"/>
    <w:qFormat/>
    <w:rsid w:val="009F3739"/>
    <w:rPr>
      <w:rFonts w:eastAsia="PMingLiU"/>
      <w:lang w:eastAsia="en-US"/>
    </w:rPr>
  </w:style>
  <w:style w:type="character" w:customStyle="1" w:styleId="st1">
    <w:name w:val="st1"/>
    <w:rsid w:val="009F3739"/>
  </w:style>
  <w:style w:type="character" w:customStyle="1" w:styleId="B1Zchn">
    <w:name w:val="B1 Zchn"/>
    <w:basedOn w:val="a0"/>
    <w:rsid w:val="009F3739"/>
    <w:rPr>
      <w:rFonts w:eastAsia="Times New Roman"/>
    </w:rPr>
  </w:style>
  <w:style w:type="paragraph" w:customStyle="1" w:styleId="LGTdoc1">
    <w:name w:val="LGTdoc_제목1"/>
    <w:basedOn w:val="a"/>
    <w:rsid w:val="009F3739"/>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a1"/>
    <w:next w:val="af3"/>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3-1">
    <w:name w:val="List Table 3 Accent 1"/>
    <w:basedOn w:val="a1"/>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affa"/>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a1"/>
    <w:next w:val="af3"/>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3"/>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a1"/>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footer" Target="foot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27</Pages>
  <Words>8184</Words>
  <Characters>46650</Characters>
  <Application>Microsoft Office Word</Application>
  <DocSecurity>0</DocSecurity>
  <Lines>388</Lines>
  <Paragraphs>109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54725</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ZTE</cp:lastModifiedBy>
  <cp:revision>4</cp:revision>
  <dcterms:created xsi:type="dcterms:W3CDTF">2021-05-26T15:21:00Z</dcterms:created>
  <dcterms:modified xsi:type="dcterms:W3CDTF">2021-05-26T17:02:00Z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