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94321" w14:textId="73D62D5E" w:rsidR="001E5BB0" w:rsidRDefault="001E5BB0" w:rsidP="001E5BB0">
      <w:pPr>
        <w:pStyle w:val="CRCoverPage"/>
        <w:tabs>
          <w:tab w:val="right" w:pos="9639"/>
        </w:tabs>
        <w:spacing w:after="0"/>
        <w:rPr>
          <w:b/>
          <w:i/>
          <w:noProof/>
          <w:sz w:val="28"/>
        </w:rPr>
      </w:pPr>
      <w:r>
        <w:rPr>
          <w:b/>
          <w:noProof/>
          <w:sz w:val="24"/>
        </w:rPr>
        <w:t>3GPP TSG-RAN WG2 Meeting #113bis-e</w:t>
      </w:r>
      <w:r>
        <w:rPr>
          <w:b/>
          <w:i/>
          <w:noProof/>
          <w:sz w:val="28"/>
        </w:rPr>
        <w:tab/>
        <w:t>R2-210</w:t>
      </w:r>
      <w:r w:rsidR="00360B6F">
        <w:rPr>
          <w:b/>
          <w:i/>
          <w:noProof/>
          <w:sz w:val="28"/>
        </w:rPr>
        <w:t>4118</w:t>
      </w:r>
    </w:p>
    <w:p w14:paraId="19774D46" w14:textId="77777777" w:rsidR="001E5BB0" w:rsidRDefault="001E5BB0" w:rsidP="001E5BB0">
      <w:pPr>
        <w:pStyle w:val="CRCoverPage"/>
        <w:outlineLvl w:val="0"/>
        <w:rPr>
          <w:i/>
          <w:lang w:eastAsia="ko-KR"/>
        </w:rPr>
      </w:pPr>
      <w:r>
        <w:rPr>
          <w:b/>
          <w:noProof/>
          <w:sz w:val="24"/>
        </w:rPr>
        <w:t>Electronic meeting, 12</w:t>
      </w:r>
      <w:r w:rsidRPr="00613E91">
        <w:rPr>
          <w:b/>
          <w:noProof/>
          <w:sz w:val="24"/>
        </w:rPr>
        <w:t xml:space="preserve"> – </w:t>
      </w:r>
      <w:r>
        <w:rPr>
          <w:b/>
          <w:noProof/>
          <w:sz w:val="24"/>
        </w:rPr>
        <w:t>2</w:t>
      </w:r>
      <w:r w:rsidRPr="00613E91">
        <w:rPr>
          <w:b/>
          <w:noProof/>
          <w:sz w:val="24"/>
        </w:rPr>
        <w:t>0 April</w:t>
      </w:r>
      <w:r>
        <w:rPr>
          <w:b/>
          <w:noProof/>
          <w:sz w:val="24"/>
        </w:rPr>
        <w:t xml:space="preserve"> 2021  </w:t>
      </w:r>
      <w:r>
        <w:rPr>
          <w:i/>
          <w:lang w:eastAsia="ko-KR"/>
        </w:rPr>
        <w:tab/>
      </w:r>
      <w:r>
        <w:rPr>
          <w:i/>
          <w:lang w:eastAsia="ko-KR"/>
        </w:rPr>
        <w:tab/>
      </w:r>
    </w:p>
    <w:p w14:paraId="420B6D41" w14:textId="77777777" w:rsidR="00E81B3C" w:rsidRDefault="00E81B3C" w:rsidP="00E81B3C">
      <w:pPr>
        <w:pStyle w:val="Header"/>
        <w:rPr>
          <w:bCs/>
          <w:noProof w:val="0"/>
          <w:sz w:val="24"/>
          <w:lang w:eastAsia="ja-JP"/>
        </w:rPr>
      </w:pPr>
    </w:p>
    <w:p w14:paraId="69D4D6C9" w14:textId="75B5896A" w:rsidR="006961AD" w:rsidRPr="009B04CE" w:rsidRDefault="006961AD" w:rsidP="006961AD">
      <w:pPr>
        <w:pStyle w:val="CRCoverPage"/>
        <w:rPr>
          <w:rFonts w:eastAsia="SimSun" w:cs="Arial"/>
          <w:b/>
          <w:sz w:val="24"/>
        </w:rPr>
      </w:pPr>
      <w:r w:rsidRPr="00242FBB">
        <w:rPr>
          <w:rFonts w:cs="Arial"/>
          <w:b/>
          <w:sz w:val="24"/>
        </w:rPr>
        <w:t xml:space="preserve">Agenda </w:t>
      </w:r>
      <w:r w:rsidRPr="00D660BD">
        <w:rPr>
          <w:rFonts w:cs="Arial"/>
          <w:b/>
          <w:sz w:val="24"/>
        </w:rPr>
        <w:t>item:</w:t>
      </w:r>
      <w:r w:rsidRPr="00D660BD">
        <w:rPr>
          <w:rFonts w:cs="Arial"/>
          <w:b/>
          <w:sz w:val="24"/>
        </w:rPr>
        <w:tab/>
      </w:r>
      <w:r w:rsidRPr="00D660BD">
        <w:rPr>
          <w:rFonts w:cs="Arial"/>
          <w:b/>
          <w:sz w:val="24"/>
        </w:rPr>
        <w:tab/>
      </w:r>
      <w:r w:rsidR="0060746C" w:rsidRPr="00D660BD">
        <w:rPr>
          <w:rFonts w:cs="Arial"/>
          <w:b/>
          <w:sz w:val="24"/>
        </w:rPr>
        <w:t>8.</w:t>
      </w:r>
      <w:r w:rsidR="004D7712" w:rsidRPr="00D660BD">
        <w:rPr>
          <w:rFonts w:cs="Arial"/>
          <w:b/>
          <w:sz w:val="24"/>
        </w:rPr>
        <w:t>1.</w:t>
      </w:r>
      <w:r w:rsidR="004A2E56" w:rsidRPr="00D660BD">
        <w:rPr>
          <w:rFonts w:cs="Arial"/>
          <w:b/>
          <w:sz w:val="24"/>
        </w:rPr>
        <w:t>2.</w:t>
      </w:r>
      <w:r w:rsidR="00D660BD" w:rsidRPr="00D660BD">
        <w:rPr>
          <w:rFonts w:cs="Arial"/>
          <w:b/>
          <w:sz w:val="24"/>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CDC2094"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4A2E56" w:rsidRPr="004A2E56">
        <w:rPr>
          <w:rFonts w:ascii="Arial" w:hAnsi="Arial" w:cs="Arial"/>
          <w:b/>
          <w:bCs/>
          <w:sz w:val="24"/>
        </w:rPr>
        <w:t>Dynamic switch between PTM and PTP for service continuity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45C51DD7" w14:textId="58DD74A0" w:rsidR="00803EB9" w:rsidRDefault="00803EB9" w:rsidP="00F74973">
      <w:pPr>
        <w:rPr>
          <w:lang w:eastAsia="zh-CN"/>
        </w:rPr>
      </w:pPr>
      <w:r>
        <w:rPr>
          <w:lang w:eastAsia="zh-CN"/>
        </w:rPr>
        <w:t>In RAN2#111e meeting, following was agreed</w:t>
      </w:r>
      <w:r w:rsidR="00A35409">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03EB9" w:rsidRPr="00D84D83" w14:paraId="687060A4" w14:textId="77777777" w:rsidTr="00763E50">
        <w:tc>
          <w:tcPr>
            <w:tcW w:w="9497" w:type="dxa"/>
            <w:shd w:val="clear" w:color="auto" w:fill="auto"/>
          </w:tcPr>
          <w:p w14:paraId="08BA26D5" w14:textId="42F2E9E4" w:rsidR="00803EB9" w:rsidRPr="00BE287A" w:rsidRDefault="00010585" w:rsidP="00BE287A">
            <w:pPr>
              <w:pStyle w:val="Agreement"/>
              <w:numPr>
                <w:ilvl w:val="0"/>
                <w:numId w:val="11"/>
              </w:numPr>
              <w:rPr>
                <w:rFonts w:ascii="Times New Roman" w:hAnsi="Times New Roman"/>
                <w:b w:val="0"/>
                <w:bCs/>
              </w:rPr>
            </w:pPr>
            <w:r w:rsidRPr="00010585">
              <w:rPr>
                <w:rFonts w:ascii="Times New Roman" w:hAnsi="Times New Roman"/>
                <w:b w:val="0"/>
                <w:bCs/>
              </w:rPr>
              <w:t xml:space="preserve">For a UE, </w:t>
            </w:r>
            <w:proofErr w:type="spellStart"/>
            <w:r w:rsidRPr="00010585">
              <w:rPr>
                <w:rFonts w:ascii="Times New Roman" w:hAnsi="Times New Roman"/>
                <w:b w:val="0"/>
                <w:bCs/>
              </w:rPr>
              <w:t>gNB</w:t>
            </w:r>
            <w:proofErr w:type="spellEnd"/>
            <w:r w:rsidRPr="00010585">
              <w:rPr>
                <w:rFonts w:ascii="Times New Roman" w:hAnsi="Times New Roman"/>
                <w:b w:val="0"/>
                <w:bCs/>
              </w:rPr>
              <w:t xml:space="preserve"> dynamically decides whether to deliver multicast data by PTM or PTP (Shared delivery)</w:t>
            </w:r>
          </w:p>
        </w:tc>
      </w:tr>
    </w:tbl>
    <w:p w14:paraId="6F9E4F32" w14:textId="61F52EAD" w:rsidR="00803EB9" w:rsidRDefault="00803EB9" w:rsidP="00F74973">
      <w:pPr>
        <w:rPr>
          <w:lang w:eastAsia="zh-CN"/>
        </w:rPr>
      </w:pPr>
    </w:p>
    <w:p w14:paraId="160C8D40" w14:textId="07FF30FF" w:rsidR="00CC72CB" w:rsidRDefault="006D6582" w:rsidP="00F74973">
      <w:pPr>
        <w:rPr>
          <w:lang w:eastAsia="zh-CN"/>
        </w:rPr>
      </w:pPr>
      <w:r>
        <w:rPr>
          <w:lang w:eastAsia="zh-CN"/>
        </w:rPr>
        <w:t>In email discussion “</w:t>
      </w:r>
      <w:r w:rsidRPr="009127F9">
        <w:rPr>
          <w:lang w:eastAsia="zh-CN"/>
        </w:rPr>
        <w:t>[AT113-e][</w:t>
      </w:r>
      <w:proofErr w:type="gramStart"/>
      <w:r w:rsidRPr="009127F9">
        <w:rPr>
          <w:lang w:eastAsia="zh-CN"/>
        </w:rPr>
        <w:t>038][</w:t>
      </w:r>
      <w:proofErr w:type="gramEnd"/>
      <w:r w:rsidRPr="009127F9">
        <w:rPr>
          <w:lang w:eastAsia="zh-CN"/>
        </w:rPr>
        <w:t>MBS] UP architecture decisions</w:t>
      </w:r>
      <w:r>
        <w:rPr>
          <w:lang w:eastAsia="zh-CN"/>
        </w:rPr>
        <w:t>”, L2 ARQ and PTM/PTP switching anchor layer were discussed. In email discussion</w:t>
      </w:r>
      <w:r w:rsidR="00C05433">
        <w:rPr>
          <w:lang w:eastAsia="zh-CN"/>
        </w:rPr>
        <w:t xml:space="preserve"> “</w:t>
      </w:r>
      <w:r w:rsidR="00C05433" w:rsidRPr="00C05433">
        <w:rPr>
          <w:lang w:eastAsia="zh-CN"/>
        </w:rPr>
        <w:t>[Post113-e][</w:t>
      </w:r>
      <w:proofErr w:type="gramStart"/>
      <w:r w:rsidR="00C05433" w:rsidRPr="00C05433">
        <w:rPr>
          <w:lang w:eastAsia="zh-CN"/>
        </w:rPr>
        <w:t>054][</w:t>
      </w:r>
      <w:proofErr w:type="gramEnd"/>
      <w:r w:rsidR="00C05433" w:rsidRPr="00C05433">
        <w:rPr>
          <w:lang w:eastAsia="zh-CN"/>
        </w:rPr>
        <w:t>MBS17] PTP/PTM dynamic switch and MRB type change</w:t>
      </w:r>
      <w:r w:rsidR="00C05433">
        <w:rPr>
          <w:lang w:eastAsia="zh-CN"/>
        </w:rPr>
        <w:t xml:space="preserve">”, </w:t>
      </w:r>
      <w:r w:rsidR="003977BE" w:rsidRPr="003977BE">
        <w:rPr>
          <w:lang w:eastAsia="zh-CN"/>
        </w:rPr>
        <w:t xml:space="preserve"> issues related to PTP/PTM switch</w:t>
      </w:r>
      <w:r w:rsidR="003977BE">
        <w:rPr>
          <w:lang w:eastAsia="zh-CN"/>
        </w:rPr>
        <w:t xml:space="preserve"> were discussed b</w:t>
      </w:r>
      <w:r w:rsidR="003977BE" w:rsidRPr="003977BE">
        <w:rPr>
          <w:lang w:eastAsia="zh-CN"/>
        </w:rPr>
        <w:t xml:space="preserve">ased on the agreed </w:t>
      </w:r>
      <w:r w:rsidR="003977BE">
        <w:rPr>
          <w:lang w:eastAsia="zh-CN"/>
        </w:rPr>
        <w:t xml:space="preserve">UP </w:t>
      </w:r>
      <w:r w:rsidR="003977BE" w:rsidRPr="003977BE">
        <w:rPr>
          <w:lang w:eastAsia="zh-CN"/>
        </w:rPr>
        <w:t>architecture</w:t>
      </w:r>
      <w:r w:rsidR="003977BE">
        <w:rPr>
          <w:lang w:eastAsia="zh-CN"/>
        </w:rPr>
        <w:t>.</w:t>
      </w:r>
    </w:p>
    <w:p w14:paraId="37EA726B" w14:textId="4C5A9906"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support of dynamic change of MBS service delivery between PTM and PTP with service continuity for a given UE</w:t>
      </w:r>
      <w:r w:rsidR="0078546E">
        <w:rPr>
          <w:lang w:eastAsia="zh-CN"/>
        </w:rPr>
        <w:t xml:space="preserve">, with the focus on </w:t>
      </w:r>
      <w:r w:rsidR="00185411">
        <w:rPr>
          <w:lang w:eastAsia="zh-CN"/>
        </w:rPr>
        <w:t xml:space="preserve">intra-cell switching. </w:t>
      </w:r>
    </w:p>
    <w:p w14:paraId="38343DCD" w14:textId="36DB2C56" w:rsidR="00AB79E9" w:rsidRDefault="00AB79E9" w:rsidP="00AB79E9">
      <w:pPr>
        <w:pStyle w:val="Heading1"/>
        <w:rPr>
          <w:rFonts w:eastAsia="SimSun"/>
          <w:lang w:val="en-US" w:eastAsia="zh-CN"/>
        </w:rPr>
      </w:pPr>
      <w:r>
        <w:rPr>
          <w:rFonts w:eastAsia="SimSun" w:hint="eastAsia"/>
          <w:lang w:val="en-US" w:eastAsia="zh-CN"/>
        </w:rPr>
        <w:t>Discussion</w:t>
      </w:r>
    </w:p>
    <w:p w14:paraId="67C93551" w14:textId="45E06284" w:rsidR="00780273" w:rsidRDefault="00780273" w:rsidP="00780273">
      <w:pPr>
        <w:rPr>
          <w:lang w:eastAsia="zh-CN"/>
        </w:rPr>
      </w:pPr>
      <w:r>
        <w:rPr>
          <w:lang w:eastAsia="zh-CN"/>
        </w:rPr>
        <w:t>In email discussion “</w:t>
      </w:r>
      <w:r w:rsidRPr="009127F9">
        <w:rPr>
          <w:lang w:eastAsia="zh-CN"/>
        </w:rPr>
        <w:t>[AT113-e][038][MBS] UP architecture decisions</w:t>
      </w:r>
      <w:r>
        <w:rPr>
          <w:lang w:eastAsia="zh-CN"/>
        </w:rPr>
        <w:t xml:space="preserve">” </w:t>
      </w:r>
      <w:r>
        <w:rPr>
          <w:lang w:eastAsia="zh-CN"/>
        </w:rPr>
        <w:fldChar w:fldCharType="begin"/>
      </w:r>
      <w:r>
        <w:rPr>
          <w:lang w:eastAsia="zh-CN"/>
        </w:rPr>
        <w:instrText xml:space="preserve"> REF Ref_EmailDisc_UP \h </w:instrText>
      </w:r>
      <w:r>
        <w:rPr>
          <w:lang w:eastAsia="zh-CN"/>
        </w:rPr>
      </w:r>
      <w:r>
        <w:rPr>
          <w:lang w:eastAsia="zh-CN"/>
        </w:rPr>
        <w:fldChar w:fldCharType="separate"/>
      </w:r>
      <w:r w:rsidR="0004514F" w:rsidRPr="00695076">
        <w:rPr>
          <w:rFonts w:hint="eastAsia"/>
          <w:lang w:eastAsia="zh-CN"/>
        </w:rPr>
        <w:t>[</w:t>
      </w:r>
      <w:r w:rsidR="0004514F">
        <w:rPr>
          <w:noProof/>
          <w:lang w:eastAsia="zh-CN"/>
        </w:rPr>
        <w:t>2</w:t>
      </w:r>
      <w:r w:rsidR="0004514F" w:rsidRPr="00695076">
        <w:rPr>
          <w:rFonts w:hint="eastAsia"/>
          <w:lang w:eastAsia="zh-CN"/>
        </w:rPr>
        <w:t>]</w:t>
      </w:r>
      <w:r>
        <w:rPr>
          <w:lang w:eastAsia="zh-CN"/>
        </w:rPr>
        <w:fldChar w:fldCharType="end"/>
      </w:r>
      <w:r>
        <w:rPr>
          <w:lang w:eastAsia="zh-CN"/>
        </w:rPr>
        <w:t>, L2 ARQ and PTM/PTP switching anchor layer were discussed. Whether to support of any of the following 3 options below was not concluded in RAN2#113-e meeting:</w:t>
      </w:r>
    </w:p>
    <w:p w14:paraId="2D0F5951" w14:textId="77777777" w:rsidR="00780273" w:rsidRPr="001556FC" w:rsidRDefault="00780273" w:rsidP="00780273">
      <w:pPr>
        <w:pStyle w:val="Doc-text2"/>
        <w:rPr>
          <w:rFonts w:ascii="Times New Roman" w:hAnsi="Times New Roman"/>
          <w:i/>
        </w:rPr>
      </w:pPr>
      <w:r w:rsidRPr="001556FC">
        <w:rPr>
          <w:rFonts w:ascii="Times New Roman" w:hAnsi="Times New Roman"/>
          <w:i/>
        </w:rPr>
        <w:t xml:space="preserve">- A1+B1 for PTM RLC-UM + PTP RLC-AM, possibly with some kind of data recovery in the switching procedure. </w:t>
      </w:r>
    </w:p>
    <w:p w14:paraId="40E239B0" w14:textId="77777777" w:rsidR="00780273" w:rsidRPr="001556FC" w:rsidRDefault="00780273" w:rsidP="00780273">
      <w:pPr>
        <w:pStyle w:val="Doc-text2"/>
        <w:rPr>
          <w:rFonts w:ascii="Times New Roman" w:hAnsi="Times New Roman"/>
          <w:i/>
        </w:rPr>
      </w:pPr>
      <w:r w:rsidRPr="001556FC">
        <w:rPr>
          <w:rFonts w:ascii="Times New Roman" w:hAnsi="Times New Roman"/>
          <w:i/>
        </w:rPr>
        <w:t>- A2+B1 for PTM RLC-UM + PTP RLC-AM</w:t>
      </w:r>
    </w:p>
    <w:p w14:paraId="41CBF6CB" w14:textId="77777777" w:rsidR="00780273" w:rsidRDefault="00780273" w:rsidP="00780273">
      <w:pPr>
        <w:pStyle w:val="Doc-text2"/>
        <w:rPr>
          <w:rFonts w:ascii="Times New Roman" w:hAnsi="Times New Roman"/>
          <w:i/>
        </w:rPr>
      </w:pPr>
      <w:r w:rsidRPr="001556FC">
        <w:rPr>
          <w:rFonts w:ascii="Times New Roman" w:hAnsi="Times New Roman"/>
          <w:i/>
        </w:rPr>
        <w:t>- A3+B2(+B1) For PTM RLC-AM + PTP RLC-AM</w:t>
      </w:r>
    </w:p>
    <w:p w14:paraId="48C7AC20" w14:textId="77777777" w:rsidR="00780273" w:rsidRDefault="00780273" w:rsidP="00780273">
      <w:pPr>
        <w:pStyle w:val="Doc-text2"/>
        <w:ind w:left="0" w:firstLine="0"/>
        <w:rPr>
          <w:rFonts w:ascii="Times New Roman" w:hAnsi="Times New Roman"/>
          <w:iCs/>
          <w:lang w:val="en-US"/>
        </w:rPr>
      </w:pPr>
    </w:p>
    <w:p w14:paraId="2F23346C" w14:textId="77777777" w:rsidR="00780273" w:rsidRDefault="00780273" w:rsidP="00780273">
      <w:pPr>
        <w:pStyle w:val="Doc-text2"/>
        <w:ind w:left="0" w:firstLine="0"/>
        <w:rPr>
          <w:rFonts w:ascii="Times New Roman" w:hAnsi="Times New Roman"/>
          <w:iCs/>
          <w:lang w:val="en-US"/>
        </w:rPr>
      </w:pPr>
      <w:r>
        <w:rPr>
          <w:rFonts w:ascii="Times New Roman" w:hAnsi="Times New Roman"/>
          <w:iCs/>
          <w:lang w:val="en-US"/>
        </w:rPr>
        <w:t>Related terminologies / options are as below:</w:t>
      </w:r>
    </w:p>
    <w:p w14:paraId="749EE32E" w14:textId="77777777" w:rsidR="00780273" w:rsidRDefault="00780273" w:rsidP="00780273">
      <w:pPr>
        <w:pStyle w:val="Doc-text2"/>
        <w:ind w:left="0" w:firstLine="0"/>
        <w:rPr>
          <w:rFonts w:ascii="Times New Roman" w:hAnsi="Times New Roman"/>
          <w:iCs/>
          <w:lang w:val="en-US"/>
        </w:rPr>
      </w:pPr>
    </w:p>
    <w:p w14:paraId="25398D3F" w14:textId="77777777" w:rsidR="008E76C9" w:rsidRDefault="00780273" w:rsidP="00780273">
      <w:pPr>
        <w:ind w:left="284"/>
        <w:rPr>
          <w:lang w:eastAsia="ko-KR"/>
        </w:rPr>
      </w:pPr>
      <w:r>
        <w:rPr>
          <w:lang w:eastAsia="ko-KR"/>
        </w:rPr>
        <w:t xml:space="preserve">A1. No L2 ARQ for </w:t>
      </w:r>
      <w:proofErr w:type="gramStart"/>
      <w:r>
        <w:rPr>
          <w:lang w:eastAsia="ko-KR"/>
        </w:rPr>
        <w:t>PTM</w:t>
      </w:r>
      <w:r w:rsidR="00446CA8">
        <w:rPr>
          <w:lang w:eastAsia="ko-KR"/>
        </w:rPr>
        <w:t>;</w:t>
      </w:r>
      <w:proofErr w:type="gramEnd"/>
      <w:r w:rsidR="00446CA8">
        <w:rPr>
          <w:lang w:eastAsia="ko-KR"/>
        </w:rPr>
        <w:t xml:space="preserve"> </w:t>
      </w:r>
    </w:p>
    <w:p w14:paraId="28F405DC" w14:textId="77777777" w:rsidR="008E76C9" w:rsidRDefault="00780273" w:rsidP="00780273">
      <w:pPr>
        <w:ind w:left="284"/>
        <w:rPr>
          <w:lang w:eastAsia="ko-KR"/>
        </w:rPr>
      </w:pPr>
      <w:r>
        <w:rPr>
          <w:lang w:eastAsia="ko-KR"/>
        </w:rPr>
        <w:t xml:space="preserve">A2. L2 ARQ by PDCP for </w:t>
      </w:r>
      <w:proofErr w:type="gramStart"/>
      <w:r>
        <w:rPr>
          <w:lang w:eastAsia="ko-KR"/>
        </w:rPr>
        <w:t>PTM</w:t>
      </w:r>
      <w:r w:rsidR="00446CA8">
        <w:rPr>
          <w:lang w:eastAsia="ko-KR"/>
        </w:rPr>
        <w:t>;</w:t>
      </w:r>
      <w:proofErr w:type="gramEnd"/>
      <w:r w:rsidR="00446CA8">
        <w:rPr>
          <w:lang w:eastAsia="ko-KR"/>
        </w:rPr>
        <w:t xml:space="preserve"> </w:t>
      </w:r>
    </w:p>
    <w:p w14:paraId="5DD419F2" w14:textId="2BEC7292" w:rsidR="00780273" w:rsidRDefault="00780273" w:rsidP="00780273">
      <w:pPr>
        <w:ind w:left="284"/>
        <w:rPr>
          <w:lang w:eastAsia="ko-KR"/>
        </w:rPr>
      </w:pPr>
      <w:r>
        <w:rPr>
          <w:lang w:eastAsia="ko-KR"/>
        </w:rPr>
        <w:t>A3. L2 ARQ by RLC-AM for PTM</w:t>
      </w:r>
    </w:p>
    <w:p w14:paraId="4FBF5FCC" w14:textId="77777777" w:rsidR="008E76C9" w:rsidRDefault="00780273" w:rsidP="00780273">
      <w:pPr>
        <w:ind w:left="284"/>
        <w:rPr>
          <w:lang w:eastAsia="ko-KR"/>
        </w:rPr>
      </w:pPr>
      <w:r>
        <w:rPr>
          <w:lang w:eastAsia="ko-KR"/>
        </w:rPr>
        <w:t xml:space="preserve">B1. PDCP anchored PTM/PTP </w:t>
      </w:r>
      <w:proofErr w:type="gramStart"/>
      <w:r>
        <w:rPr>
          <w:lang w:eastAsia="ko-KR"/>
        </w:rPr>
        <w:t>switch</w:t>
      </w:r>
      <w:r w:rsidR="00446CA8">
        <w:rPr>
          <w:lang w:eastAsia="ko-KR"/>
        </w:rPr>
        <w:t>;</w:t>
      </w:r>
      <w:proofErr w:type="gramEnd"/>
      <w:r w:rsidR="00446CA8">
        <w:rPr>
          <w:lang w:eastAsia="ko-KR"/>
        </w:rPr>
        <w:t xml:space="preserve"> </w:t>
      </w:r>
    </w:p>
    <w:p w14:paraId="325F845A" w14:textId="349192F4" w:rsidR="00780273" w:rsidRDefault="00780273" w:rsidP="00780273">
      <w:pPr>
        <w:ind w:left="284"/>
        <w:rPr>
          <w:lang w:eastAsia="ko-KR"/>
        </w:rPr>
      </w:pPr>
      <w:r>
        <w:rPr>
          <w:lang w:eastAsia="ko-KR"/>
        </w:rPr>
        <w:t>B2. RLC anchored PTM/PTP Switch</w:t>
      </w:r>
    </w:p>
    <w:p w14:paraId="446F2B3A" w14:textId="68B05560" w:rsidR="004B0CA4" w:rsidRDefault="004B0CA4" w:rsidP="004B0CA4">
      <w:pPr>
        <w:rPr>
          <w:lang w:eastAsia="zh-CN"/>
        </w:rPr>
      </w:pPr>
      <w:r>
        <w:rPr>
          <w:lang w:eastAsia="zh-CN"/>
        </w:rPr>
        <w:t xml:space="preserve">There are some limitations </w:t>
      </w:r>
      <w:r w:rsidR="00CC16D2">
        <w:rPr>
          <w:lang w:eastAsia="zh-CN"/>
        </w:rPr>
        <w:t>of split bearer architecture option A1+B1</w:t>
      </w:r>
      <w:r w:rsidR="00E43123">
        <w:rPr>
          <w:lang w:eastAsia="zh-CN"/>
        </w:rPr>
        <w:t xml:space="preserve"> and A2+B1</w:t>
      </w:r>
      <w:r>
        <w:rPr>
          <w:lang w:eastAsia="zh-CN"/>
        </w:rPr>
        <w:t>:</w:t>
      </w:r>
    </w:p>
    <w:p w14:paraId="77DA232A" w14:textId="77777777" w:rsidR="004B0CA4" w:rsidRDefault="004B0CA4" w:rsidP="004B0CA4">
      <w:pPr>
        <w:numPr>
          <w:ilvl w:val="0"/>
          <w:numId w:val="15"/>
        </w:numPr>
        <w:ind w:left="360" w:firstLine="0"/>
        <w:rPr>
          <w:lang w:eastAsia="zh-CN"/>
        </w:rPr>
      </w:pPr>
      <w:r>
        <w:rPr>
          <w:lang w:eastAsia="zh-CN"/>
        </w:rPr>
        <w:t>High complexity of MBS L2 architecture</w:t>
      </w:r>
    </w:p>
    <w:p w14:paraId="0683ECF6" w14:textId="77777777" w:rsidR="004B0CA4" w:rsidRDefault="004B0CA4" w:rsidP="004B0CA4">
      <w:pPr>
        <w:ind w:left="360"/>
        <w:rPr>
          <w:lang w:eastAsia="zh-CN"/>
        </w:rPr>
      </w:pPr>
      <w:r>
        <w:rPr>
          <w:lang w:eastAsia="zh-CN"/>
        </w:rPr>
        <w:t xml:space="preserve">It may need to have some restriction to split bearer architecture </w:t>
      </w:r>
      <w:proofErr w:type="gramStart"/>
      <w:r>
        <w:rPr>
          <w:lang w:eastAsia="zh-CN"/>
        </w:rPr>
        <w:t>in order to</w:t>
      </w:r>
      <w:proofErr w:type="gramEnd"/>
      <w:r>
        <w:rPr>
          <w:lang w:eastAsia="zh-CN"/>
        </w:rPr>
        <w:t xml:space="preserve"> fit with MBS or define a new type of bearer architecture. Two RLC entities are introduced for split bearer since two RLC entities are in different RAN nodes. Another case for PDCP duplication, two or more RLC entities are introduced for CA duplication to handle LCP restriction </w:t>
      </w:r>
      <w:proofErr w:type="gramStart"/>
      <w:r>
        <w:rPr>
          <w:lang w:eastAsia="zh-CN"/>
        </w:rPr>
        <w:t>in order to</w:t>
      </w:r>
      <w:proofErr w:type="gramEnd"/>
      <w:r>
        <w:rPr>
          <w:lang w:eastAsia="zh-CN"/>
        </w:rPr>
        <w:t xml:space="preserve"> avoid duplicated packets transmitted in the same carrier. Hence, for MBS, it is not necessary to introduce two RLC entities for one MBS bearer </w:t>
      </w:r>
      <w:proofErr w:type="gramStart"/>
      <w:r>
        <w:rPr>
          <w:lang w:eastAsia="zh-CN"/>
        </w:rPr>
        <w:t>and also</w:t>
      </w:r>
      <w:proofErr w:type="gramEnd"/>
      <w:r>
        <w:rPr>
          <w:lang w:eastAsia="zh-CN"/>
        </w:rPr>
        <w:t xml:space="preserve"> new architecture may increase complexity in MBS architecture.</w:t>
      </w:r>
    </w:p>
    <w:p w14:paraId="0E263FA9" w14:textId="77777777" w:rsidR="004B0CA4" w:rsidRDefault="004B0CA4" w:rsidP="004B0CA4">
      <w:pPr>
        <w:numPr>
          <w:ilvl w:val="0"/>
          <w:numId w:val="15"/>
        </w:numPr>
        <w:ind w:left="360" w:firstLine="0"/>
        <w:rPr>
          <w:lang w:eastAsia="zh-CN"/>
        </w:rPr>
      </w:pPr>
      <w:r>
        <w:rPr>
          <w:lang w:eastAsia="zh-CN"/>
        </w:rPr>
        <w:lastRenderedPageBreak/>
        <w:t>Increase UE complexity and cost</w:t>
      </w:r>
    </w:p>
    <w:p w14:paraId="6C64E2E6" w14:textId="51E220C6" w:rsidR="004B0CA4" w:rsidRDefault="004B0CA4" w:rsidP="004B0CA4">
      <w:pPr>
        <w:ind w:left="360"/>
        <w:rPr>
          <w:lang w:eastAsia="zh-CN"/>
        </w:rPr>
      </w:pPr>
      <w:r>
        <w:rPr>
          <w:lang w:eastAsia="zh-CN"/>
        </w:rPr>
        <w:t>During email discussion [AT110-</w:t>
      </w:r>
      <w:proofErr w:type="gramStart"/>
      <w:r>
        <w:rPr>
          <w:lang w:eastAsia="zh-CN"/>
        </w:rPr>
        <w:t>e][</w:t>
      </w:r>
      <w:proofErr w:type="gramEnd"/>
      <w:r>
        <w:rPr>
          <w:lang w:eastAsia="zh-CN"/>
        </w:rPr>
        <w:t>017A][NR15], UE capability, Number of RLC entities, increases UE complexity and cost, hence, split bearer-like architecture which has two RLC entities may introduce UE complexity for MBS service.</w:t>
      </w:r>
    </w:p>
    <w:p w14:paraId="4B2143D1" w14:textId="4E3BF22D" w:rsidR="002745D3" w:rsidRDefault="002745D3" w:rsidP="00F72A3C">
      <w:pPr>
        <w:numPr>
          <w:ilvl w:val="0"/>
          <w:numId w:val="15"/>
        </w:numPr>
        <w:ind w:left="360" w:firstLine="0"/>
        <w:rPr>
          <w:lang w:eastAsia="zh-CN"/>
        </w:rPr>
      </w:pPr>
      <w:r>
        <w:rPr>
          <w:lang w:eastAsia="zh-CN"/>
        </w:rPr>
        <w:t>Different RLC modes per MRB</w:t>
      </w:r>
    </w:p>
    <w:p w14:paraId="6CC6997D" w14:textId="50231C45" w:rsidR="002745D3" w:rsidRDefault="002745D3" w:rsidP="002745D3">
      <w:pPr>
        <w:ind w:left="360"/>
        <w:rPr>
          <w:lang w:eastAsia="zh-CN"/>
        </w:rPr>
      </w:pPr>
      <w:r>
        <w:rPr>
          <w:lang w:eastAsia="ko-KR"/>
        </w:rPr>
        <w:t>T</w:t>
      </w:r>
      <w:r w:rsidRPr="002745D3">
        <w:rPr>
          <w:lang w:eastAsia="ko-KR"/>
        </w:rPr>
        <w:t>he necessity of configuring different RLC modes for the same MRB</w:t>
      </w:r>
      <w:r>
        <w:rPr>
          <w:lang w:eastAsia="ko-KR"/>
        </w:rPr>
        <w:t xml:space="preserve"> is questionable</w:t>
      </w:r>
      <w:r w:rsidRPr="002745D3">
        <w:rPr>
          <w:lang w:eastAsia="ko-KR"/>
        </w:rPr>
        <w:t xml:space="preserve">. RLC mode is chosen based on QoS requirements. For the same MRB/service, it is questionable why different RLC modes should be supported. Currently in NR packet duplication, for a bearer associated with multiple RLC entities, “All RLC entities have the same RLC mode” </w:t>
      </w:r>
      <w:r w:rsidR="00D252D9">
        <w:rPr>
          <w:lang w:eastAsia="ko-KR"/>
        </w:rPr>
        <w:t xml:space="preserve">is required in </w:t>
      </w:r>
      <w:r w:rsidRPr="002745D3">
        <w:rPr>
          <w:lang w:eastAsia="ko-KR"/>
        </w:rPr>
        <w:t>TS 38.300 clause 16.1.3.</w:t>
      </w:r>
    </w:p>
    <w:p w14:paraId="7CA0A0C7" w14:textId="6E006AD7" w:rsidR="00F72A3C" w:rsidRDefault="003B0F68" w:rsidP="00F72A3C">
      <w:pPr>
        <w:numPr>
          <w:ilvl w:val="0"/>
          <w:numId w:val="15"/>
        </w:numPr>
        <w:ind w:left="360" w:firstLine="0"/>
        <w:rPr>
          <w:lang w:eastAsia="zh-CN"/>
        </w:rPr>
      </w:pPr>
      <w:r>
        <w:rPr>
          <w:lang w:eastAsia="zh-CN"/>
        </w:rPr>
        <w:t>Resource efficiency issue</w:t>
      </w:r>
    </w:p>
    <w:p w14:paraId="210FA9E7" w14:textId="33477191" w:rsidR="00D252D9" w:rsidRDefault="00D252D9" w:rsidP="00D252D9">
      <w:pPr>
        <w:ind w:left="360"/>
        <w:rPr>
          <w:lang w:eastAsia="zh-CN"/>
        </w:rPr>
      </w:pPr>
      <w:r>
        <w:rPr>
          <w:lang w:eastAsia="zh-CN"/>
        </w:rPr>
        <w:t xml:space="preserve">This issue is analyzed in detail in </w:t>
      </w:r>
      <w:r>
        <w:rPr>
          <w:color w:val="FF0000"/>
          <w:lang w:eastAsia="zh-CN"/>
        </w:rPr>
        <w:fldChar w:fldCharType="begin"/>
      </w:r>
      <w:r>
        <w:rPr>
          <w:lang w:eastAsia="zh-CN"/>
        </w:rPr>
        <w:instrText xml:space="preserve"> REF Ref_UP \h </w:instrText>
      </w:r>
      <w:r>
        <w:rPr>
          <w:color w:val="FF0000"/>
          <w:lang w:eastAsia="zh-CN"/>
        </w:rPr>
      </w:r>
      <w:r>
        <w:rPr>
          <w:color w:val="FF0000"/>
          <w:lang w:eastAsia="zh-CN"/>
        </w:rPr>
        <w:fldChar w:fldCharType="separate"/>
      </w:r>
      <w:r w:rsidR="0004514F" w:rsidRPr="00695076">
        <w:rPr>
          <w:rFonts w:hint="eastAsia"/>
          <w:lang w:eastAsia="zh-CN"/>
        </w:rPr>
        <w:t>[</w:t>
      </w:r>
      <w:r w:rsidR="0004514F">
        <w:rPr>
          <w:noProof/>
          <w:lang w:eastAsia="zh-CN"/>
        </w:rPr>
        <w:t>3</w:t>
      </w:r>
      <w:r w:rsidR="0004514F" w:rsidRPr="00695076">
        <w:rPr>
          <w:rFonts w:hint="eastAsia"/>
          <w:lang w:eastAsia="zh-CN"/>
        </w:rPr>
        <w:t>]</w:t>
      </w:r>
      <w:r>
        <w:rPr>
          <w:color w:val="FF0000"/>
          <w:lang w:eastAsia="zh-CN"/>
        </w:rPr>
        <w:fldChar w:fldCharType="end"/>
      </w:r>
      <w:r w:rsidRPr="00D252D9">
        <w:rPr>
          <w:lang w:eastAsia="zh-CN"/>
        </w:rPr>
        <w:t>.</w:t>
      </w:r>
    </w:p>
    <w:p w14:paraId="17890801" w14:textId="33842517" w:rsidR="00203FF3" w:rsidRDefault="00203FF3" w:rsidP="00203FF3">
      <w:pPr>
        <w:numPr>
          <w:ilvl w:val="0"/>
          <w:numId w:val="15"/>
        </w:numPr>
        <w:ind w:left="360" w:firstLine="0"/>
        <w:rPr>
          <w:lang w:eastAsia="zh-CN"/>
        </w:rPr>
      </w:pPr>
      <w:r>
        <w:rPr>
          <w:lang w:eastAsia="zh-CN"/>
        </w:rPr>
        <w:t>Standardization efforts for option A2+B1</w:t>
      </w:r>
    </w:p>
    <w:p w14:paraId="76576FFB" w14:textId="1D8CF686" w:rsidR="00203FF3" w:rsidRDefault="00203FF3" w:rsidP="00203FF3">
      <w:pPr>
        <w:ind w:firstLine="284"/>
        <w:rPr>
          <w:lang w:eastAsia="zh-CN"/>
        </w:rPr>
      </w:pPr>
      <w:r>
        <w:rPr>
          <w:lang w:eastAsia="zh-CN"/>
        </w:rPr>
        <w:t xml:space="preserve">This issue is analyzed in detail in </w:t>
      </w:r>
      <w:r>
        <w:rPr>
          <w:color w:val="FF0000"/>
          <w:lang w:eastAsia="zh-CN"/>
        </w:rPr>
        <w:fldChar w:fldCharType="begin"/>
      </w:r>
      <w:r>
        <w:rPr>
          <w:lang w:eastAsia="zh-CN"/>
        </w:rPr>
        <w:instrText xml:space="preserve"> REF Ref_UP \h </w:instrText>
      </w:r>
      <w:r>
        <w:rPr>
          <w:color w:val="FF0000"/>
          <w:lang w:eastAsia="zh-CN"/>
        </w:rPr>
      </w:r>
      <w:r>
        <w:rPr>
          <w:color w:val="FF0000"/>
          <w:lang w:eastAsia="zh-CN"/>
        </w:rPr>
        <w:fldChar w:fldCharType="separate"/>
      </w:r>
      <w:r w:rsidR="0004514F" w:rsidRPr="00695076">
        <w:rPr>
          <w:rFonts w:hint="eastAsia"/>
          <w:lang w:eastAsia="zh-CN"/>
        </w:rPr>
        <w:t>[</w:t>
      </w:r>
      <w:r w:rsidR="0004514F">
        <w:rPr>
          <w:noProof/>
          <w:lang w:eastAsia="zh-CN"/>
        </w:rPr>
        <w:t>3</w:t>
      </w:r>
      <w:r w:rsidR="0004514F" w:rsidRPr="00695076">
        <w:rPr>
          <w:rFonts w:hint="eastAsia"/>
          <w:lang w:eastAsia="zh-CN"/>
        </w:rPr>
        <w:t>]</w:t>
      </w:r>
      <w:r>
        <w:rPr>
          <w:color w:val="FF0000"/>
          <w:lang w:eastAsia="zh-CN"/>
        </w:rPr>
        <w:fldChar w:fldCharType="end"/>
      </w:r>
      <w:r w:rsidRPr="00D252D9">
        <w:rPr>
          <w:lang w:eastAsia="zh-CN"/>
        </w:rPr>
        <w:t>.</w:t>
      </w:r>
    </w:p>
    <w:p w14:paraId="2FAA64C8" w14:textId="241BD104" w:rsidR="006C119D" w:rsidRDefault="006C119D" w:rsidP="006C119D">
      <w:pPr>
        <w:rPr>
          <w:lang w:eastAsia="zh-CN"/>
        </w:rPr>
      </w:pPr>
      <w:bookmarkStart w:id="0" w:name="Obs_Comparison"/>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04514F">
        <w:rPr>
          <w:b/>
          <w:noProof/>
          <w:lang w:eastAsia="ko-KR"/>
        </w:rPr>
        <w:t>1</w:t>
      </w:r>
      <w:r>
        <w:rPr>
          <w:b/>
          <w:lang w:eastAsia="ko-KR"/>
        </w:rPr>
        <w:fldChar w:fldCharType="end"/>
      </w:r>
      <w:r w:rsidRPr="00077A03">
        <w:rPr>
          <w:lang w:eastAsia="ko-KR"/>
        </w:rPr>
        <w:t>:</w:t>
      </w:r>
      <w:r w:rsidR="009C0E59">
        <w:rPr>
          <w:lang w:eastAsia="ko-KR"/>
        </w:rPr>
        <w:t xml:space="preserve"> Option</w:t>
      </w:r>
      <w:r>
        <w:rPr>
          <w:lang w:eastAsia="ko-KR"/>
        </w:rPr>
        <w:t xml:space="preserve"> </w:t>
      </w:r>
      <w:r w:rsidR="009C0E59" w:rsidRPr="001556FC">
        <w:rPr>
          <w:i/>
        </w:rPr>
        <w:t>A1+B1 for PTM RLC-UM + PTP RLC-AM</w:t>
      </w:r>
      <w:r w:rsidR="00F47027" w:rsidRPr="00F47027">
        <w:rPr>
          <w:lang w:eastAsia="zh-CN"/>
        </w:rPr>
        <w:t xml:space="preserve"> </w:t>
      </w:r>
      <w:r w:rsidR="00203FF3">
        <w:rPr>
          <w:lang w:eastAsia="zh-CN"/>
        </w:rPr>
        <w:t xml:space="preserve">and option </w:t>
      </w:r>
      <w:r w:rsidR="00203FF3" w:rsidRPr="001556FC">
        <w:rPr>
          <w:i/>
        </w:rPr>
        <w:t>A2+B1 for PTM RLC-UM + PTP RLC-AM</w:t>
      </w:r>
      <w:r w:rsidR="00203FF3" w:rsidRPr="00F47027">
        <w:rPr>
          <w:lang w:eastAsia="zh-CN"/>
        </w:rPr>
        <w:t xml:space="preserve"> </w:t>
      </w:r>
      <w:r w:rsidR="00203FF3">
        <w:rPr>
          <w:lang w:eastAsia="zh-CN"/>
        </w:rPr>
        <w:t>are</w:t>
      </w:r>
      <w:r w:rsidR="00F47027" w:rsidRPr="00F47027">
        <w:rPr>
          <w:lang w:eastAsia="zh-CN"/>
        </w:rPr>
        <w:t xml:space="preserve"> not suitable for MBS L2 architecture due to following reasons: 1) High complexity of MBS L2 architecture; 2) Increase UE complexity and cost</w:t>
      </w:r>
      <w:bookmarkEnd w:id="0"/>
      <w:r w:rsidR="00D252D9">
        <w:rPr>
          <w:lang w:eastAsia="zh-CN"/>
        </w:rPr>
        <w:t>; 3) Different RLC modes per MRB; 4) Resource efficiency issue</w:t>
      </w:r>
      <w:r w:rsidR="00203FF3">
        <w:rPr>
          <w:lang w:eastAsia="zh-CN"/>
        </w:rPr>
        <w:t xml:space="preserve">; 5) </w:t>
      </w:r>
      <w:r w:rsidR="00203FF3" w:rsidRPr="00203FF3">
        <w:rPr>
          <w:lang w:eastAsia="zh-CN"/>
        </w:rPr>
        <w:t>Standardization efforts for option A2+B1</w:t>
      </w:r>
      <w:r w:rsidR="00D252D9">
        <w:rPr>
          <w:lang w:eastAsia="zh-CN"/>
        </w:rPr>
        <w:t>.</w:t>
      </w:r>
    </w:p>
    <w:p w14:paraId="337E9714" w14:textId="548CB57E" w:rsidR="00895740" w:rsidRDefault="004B0CA4" w:rsidP="00895740">
      <w:pPr>
        <w:rPr>
          <w:lang w:eastAsia="zh-CN"/>
        </w:rPr>
      </w:pPr>
      <w:r w:rsidRPr="002F4B76">
        <w:rPr>
          <w:lang w:eastAsia="zh-CN"/>
        </w:rPr>
        <w:t xml:space="preserve">Hence, </w:t>
      </w:r>
      <w:r w:rsidR="00895740" w:rsidRPr="002F4B76">
        <w:rPr>
          <w:lang w:eastAsia="zh-CN"/>
        </w:rPr>
        <w:t xml:space="preserve">a unified MBS L2 architecture </w:t>
      </w:r>
      <w:r w:rsidR="00AC142D" w:rsidRPr="002F4B76">
        <w:rPr>
          <w:lang w:eastAsia="zh-CN"/>
        </w:rPr>
        <w:t xml:space="preserve">is proposed </w:t>
      </w:r>
      <w:r w:rsidR="00895740" w:rsidRPr="002F4B76">
        <w:rPr>
          <w:lang w:eastAsia="zh-CN"/>
        </w:rPr>
        <w:t>for PTP and PTM</w:t>
      </w:r>
      <w:r w:rsidR="002F4B76">
        <w:rPr>
          <w:lang w:eastAsia="zh-CN"/>
        </w:rPr>
        <w:t>, which corresponds to option A3+B2</w:t>
      </w:r>
      <w:r w:rsidR="00737B26">
        <w:rPr>
          <w:lang w:eastAsia="zh-CN"/>
        </w:rPr>
        <w:t xml:space="preserve"> as in email discussion “</w:t>
      </w:r>
      <w:r w:rsidR="00737B26" w:rsidRPr="009127F9">
        <w:rPr>
          <w:lang w:eastAsia="zh-CN"/>
        </w:rPr>
        <w:t>[AT113-e][</w:t>
      </w:r>
      <w:proofErr w:type="gramStart"/>
      <w:r w:rsidR="00737B26" w:rsidRPr="009127F9">
        <w:rPr>
          <w:lang w:eastAsia="zh-CN"/>
        </w:rPr>
        <w:t>038][</w:t>
      </w:r>
      <w:proofErr w:type="gramEnd"/>
      <w:r w:rsidR="00737B26" w:rsidRPr="009127F9">
        <w:rPr>
          <w:lang w:eastAsia="zh-CN"/>
        </w:rPr>
        <w:t>MBS] UP architecture decisions</w:t>
      </w:r>
      <w:r w:rsidR="00737B26">
        <w:rPr>
          <w:lang w:eastAsia="zh-CN"/>
        </w:rPr>
        <w:t>”</w:t>
      </w:r>
      <w:r w:rsidR="00F2023B" w:rsidRPr="002F4B76">
        <w:rPr>
          <w:lang w:eastAsia="zh-CN"/>
        </w:rPr>
        <w:t>. L2 architecture from UE</w:t>
      </w:r>
      <w:r w:rsidR="004F47AB" w:rsidRPr="002F4B76">
        <w:rPr>
          <w:lang w:eastAsia="zh-CN"/>
        </w:rPr>
        <w:t>’s</w:t>
      </w:r>
      <w:r w:rsidR="00F2023B" w:rsidRPr="002F4B76">
        <w:rPr>
          <w:lang w:eastAsia="zh-CN"/>
        </w:rPr>
        <w:t xml:space="preserve"> perspective is</w:t>
      </w:r>
      <w:r w:rsidR="00895740" w:rsidRPr="002F4B76">
        <w:rPr>
          <w:lang w:eastAsia="zh-CN"/>
        </w:rPr>
        <w:t xml:space="preserve"> shown in </w:t>
      </w:r>
      <w:r w:rsidR="00895740" w:rsidRPr="002F4B76">
        <w:rPr>
          <w:lang w:eastAsia="zh-CN"/>
        </w:rPr>
        <w:fldChar w:fldCharType="begin"/>
      </w:r>
      <w:r w:rsidR="00895740" w:rsidRPr="002F4B76">
        <w:rPr>
          <w:lang w:eastAsia="zh-CN"/>
        </w:rPr>
        <w:instrText xml:space="preserve"> REF _Ref53991735 \h </w:instrText>
      </w:r>
      <w:r w:rsidR="008E1426" w:rsidRPr="002F4B76">
        <w:rPr>
          <w:lang w:eastAsia="zh-CN"/>
        </w:rPr>
        <w:instrText xml:space="preserve"> \* MERGEFORMAT </w:instrText>
      </w:r>
      <w:r w:rsidR="00895740" w:rsidRPr="002F4B76">
        <w:rPr>
          <w:lang w:eastAsia="zh-CN"/>
        </w:rPr>
      </w:r>
      <w:r w:rsidR="00895740" w:rsidRPr="002F4B76">
        <w:rPr>
          <w:lang w:eastAsia="zh-CN"/>
        </w:rPr>
        <w:fldChar w:fldCharType="separate"/>
      </w:r>
      <w:r w:rsidR="0004514F">
        <w:t xml:space="preserve">Figure </w:t>
      </w:r>
      <w:r w:rsidR="0004514F">
        <w:rPr>
          <w:noProof/>
        </w:rPr>
        <w:t>1</w:t>
      </w:r>
      <w:r w:rsidR="00895740" w:rsidRPr="002F4B76">
        <w:rPr>
          <w:lang w:eastAsia="zh-CN"/>
        </w:rPr>
        <w:fldChar w:fldCharType="end"/>
      </w:r>
      <w:r w:rsidR="00AC142D" w:rsidRPr="002F4B76">
        <w:rPr>
          <w:lang w:eastAsia="zh-CN"/>
        </w:rPr>
        <w:t>. In this architecture, there is a single PDCP entity and a single RLC entity.</w:t>
      </w:r>
      <w:r w:rsidR="00895740">
        <w:rPr>
          <w:lang w:eastAsia="zh-CN"/>
        </w:rPr>
        <w:t xml:space="preserve"> </w:t>
      </w:r>
    </w:p>
    <w:p w14:paraId="1A769683" w14:textId="350579D2" w:rsidR="00895740" w:rsidRDefault="00981AE5" w:rsidP="00895740">
      <w:pPr>
        <w:keepNext/>
        <w:spacing w:after="0"/>
        <w:jc w:val="center"/>
      </w:pPr>
      <w:r>
        <w:object w:dxaOrig="6051" w:dyaOrig="6291" w14:anchorId="6312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pt;height:313.65pt" o:ole="">
            <v:imagedata r:id="rId12" o:title=""/>
          </v:shape>
          <o:OLEObject Type="Embed" ProgID="Visio.Drawing.15" ShapeID="_x0000_i1025" DrawAspect="Content" ObjectID="_1678874094" r:id="rId13"/>
        </w:object>
      </w:r>
    </w:p>
    <w:p w14:paraId="5278D490" w14:textId="5245507E" w:rsidR="00895740" w:rsidRDefault="00F2023B" w:rsidP="00895740">
      <w:pPr>
        <w:pStyle w:val="Caption"/>
        <w:spacing w:before="0" w:after="0"/>
        <w:jc w:val="center"/>
        <w:rPr>
          <w:lang w:val="en-GB" w:eastAsia="zh-CN"/>
        </w:rPr>
      </w:pPr>
      <w:bookmarkStart w:id="1" w:name="_Ref53991735"/>
      <w:bookmarkStart w:id="2" w:name="Fig_Arch_UE"/>
      <w:r>
        <w:t xml:space="preserve">Figure </w:t>
      </w:r>
      <w:r>
        <w:fldChar w:fldCharType="begin"/>
      </w:r>
      <w:r>
        <w:instrText xml:space="preserve"> SEQ Figure \* ARABIC </w:instrText>
      </w:r>
      <w:r>
        <w:fldChar w:fldCharType="separate"/>
      </w:r>
      <w:r w:rsidR="0004514F">
        <w:rPr>
          <w:noProof/>
        </w:rPr>
        <w:t>1</w:t>
      </w:r>
      <w:r>
        <w:fldChar w:fldCharType="end"/>
      </w:r>
      <w:bookmarkEnd w:id="1"/>
      <w:bookmarkEnd w:id="2"/>
      <w:r>
        <w:rPr>
          <w:lang w:val="en-US"/>
        </w:rPr>
        <w:t>:</w:t>
      </w:r>
      <w:r w:rsidR="00895740">
        <w:rPr>
          <w:lang w:val="en-US"/>
        </w:rPr>
        <w:t xml:space="preserve"> MBS L2 Architecture</w:t>
      </w:r>
      <w:r w:rsidR="00F26BA4">
        <w:rPr>
          <w:lang w:val="en-US"/>
        </w:rPr>
        <w:t xml:space="preserve"> (UE side)</w:t>
      </w:r>
    </w:p>
    <w:p w14:paraId="4A9E3272" w14:textId="77777777" w:rsidR="00CF3982" w:rsidRDefault="00CF3982" w:rsidP="00895740">
      <w:pPr>
        <w:rPr>
          <w:lang w:eastAsia="zh-CN"/>
        </w:rPr>
      </w:pPr>
    </w:p>
    <w:p w14:paraId="150B064C" w14:textId="14087CFF" w:rsidR="00445EAA" w:rsidRDefault="00445EAA" w:rsidP="00F06A2D">
      <w:pPr>
        <w:rPr>
          <w:lang w:eastAsia="zh-CN"/>
        </w:rPr>
      </w:pPr>
      <w:r>
        <w:rPr>
          <w:lang w:eastAsia="zh-CN"/>
        </w:rPr>
        <w:t>L2 architecture from network</w:t>
      </w:r>
      <w:r w:rsidR="004F47AB">
        <w:rPr>
          <w:lang w:eastAsia="zh-CN"/>
        </w:rPr>
        <w:t>’s</w:t>
      </w:r>
      <w:r>
        <w:rPr>
          <w:lang w:eastAsia="zh-CN"/>
        </w:rPr>
        <w:t xml:space="preserve"> perspective is shown in </w:t>
      </w:r>
      <w:r>
        <w:rPr>
          <w:lang w:eastAsia="zh-CN"/>
        </w:rPr>
        <w:fldChar w:fldCharType="begin"/>
      </w:r>
      <w:r>
        <w:rPr>
          <w:lang w:eastAsia="zh-CN"/>
        </w:rPr>
        <w:instrText xml:space="preserve"> REF Fig_Arch_Network \h </w:instrText>
      </w:r>
      <w:r>
        <w:rPr>
          <w:lang w:eastAsia="zh-CN"/>
        </w:rPr>
      </w:r>
      <w:r>
        <w:rPr>
          <w:lang w:eastAsia="zh-CN"/>
        </w:rPr>
        <w:fldChar w:fldCharType="separate"/>
      </w:r>
      <w:r w:rsidR="0004514F">
        <w:t xml:space="preserve">Figure </w:t>
      </w:r>
      <w:r w:rsidR="0004514F">
        <w:rPr>
          <w:noProof/>
        </w:rPr>
        <w:t>2</w:t>
      </w:r>
      <w:r>
        <w:rPr>
          <w:lang w:eastAsia="zh-CN"/>
        </w:rPr>
        <w:fldChar w:fldCharType="end"/>
      </w:r>
      <w:r>
        <w:rPr>
          <w:lang w:eastAsia="zh-CN"/>
        </w:rPr>
        <w:t xml:space="preserve"> below.</w:t>
      </w:r>
    </w:p>
    <w:p w14:paraId="0D9C6AA7" w14:textId="038C0110" w:rsidR="009E2F21" w:rsidRDefault="00E67D77" w:rsidP="007C6DFE">
      <w:pPr>
        <w:jc w:val="center"/>
        <w:rPr>
          <w:lang w:eastAsia="zh-CN"/>
        </w:rPr>
      </w:pPr>
      <w:r>
        <w:rPr>
          <w:lang w:eastAsia="zh-CN"/>
        </w:rPr>
        <w:object w:dxaOrig="6850" w:dyaOrig="6301" w14:anchorId="2D116CD9">
          <v:shape id="_x0000_i1026" type="#_x0000_t75" style="width:342.45pt;height:314.9pt" o:ole="">
            <v:imagedata r:id="rId14" o:title=""/>
          </v:shape>
          <o:OLEObject Type="Embed" ProgID="Visio.Drawing.15" ShapeID="_x0000_i1026" DrawAspect="Content" ObjectID="_1678874095" r:id="rId15"/>
        </w:object>
      </w:r>
    </w:p>
    <w:p w14:paraId="493A3C53" w14:textId="4BFE1058" w:rsidR="00445EAA" w:rsidRDefault="00445EAA" w:rsidP="00445EAA">
      <w:pPr>
        <w:pStyle w:val="Caption"/>
        <w:spacing w:before="0" w:after="0"/>
        <w:jc w:val="center"/>
        <w:rPr>
          <w:lang w:val="en-GB" w:eastAsia="zh-CN"/>
        </w:rPr>
      </w:pPr>
      <w:bookmarkStart w:id="3" w:name="Fig_Arch_Network"/>
      <w:r>
        <w:t xml:space="preserve">Figure </w:t>
      </w:r>
      <w:r>
        <w:fldChar w:fldCharType="begin"/>
      </w:r>
      <w:r>
        <w:instrText xml:space="preserve"> SEQ Figure \* ARABIC </w:instrText>
      </w:r>
      <w:r>
        <w:fldChar w:fldCharType="separate"/>
      </w:r>
      <w:r w:rsidR="0004514F">
        <w:rPr>
          <w:noProof/>
        </w:rPr>
        <w:t>2</w:t>
      </w:r>
      <w:r>
        <w:fldChar w:fldCharType="end"/>
      </w:r>
      <w:bookmarkEnd w:id="3"/>
      <w:r>
        <w:rPr>
          <w:lang w:val="en-US"/>
        </w:rPr>
        <w:t>: MBS L2 Architecture (Network side)</w:t>
      </w:r>
    </w:p>
    <w:p w14:paraId="1E193CB2" w14:textId="77777777" w:rsidR="00445EAA" w:rsidRPr="007E4378" w:rsidRDefault="00445EAA" w:rsidP="00F06A2D">
      <w:pPr>
        <w:rPr>
          <w:lang w:eastAsia="zh-CN"/>
        </w:rPr>
      </w:pPr>
    </w:p>
    <w:p w14:paraId="066642AC" w14:textId="3FF34398" w:rsidR="00895740" w:rsidRPr="00D84721" w:rsidRDefault="00895740" w:rsidP="00F06A2D">
      <w:pPr>
        <w:rPr>
          <w:lang w:eastAsia="zh-CN"/>
        </w:rPr>
      </w:pPr>
      <w:r w:rsidRPr="390EB1CB">
        <w:rPr>
          <w:lang w:eastAsia="zh-CN"/>
        </w:rPr>
        <w:t>In this unified L2 architecture, G-RNTI is used for PTM delivery, while</w:t>
      </w:r>
      <w:r w:rsidR="65FC58AB" w:rsidRPr="390EB1CB">
        <w:rPr>
          <w:lang w:eastAsia="zh-CN"/>
        </w:rPr>
        <w:t xml:space="preserve"> C-RNTI is used for</w:t>
      </w:r>
      <w:r w:rsidRPr="390EB1CB">
        <w:rPr>
          <w:lang w:eastAsia="zh-CN"/>
        </w:rPr>
        <w:t xml:space="preserve"> PTP delivery. </w:t>
      </w:r>
      <w:r w:rsidR="29FA0DE9" w:rsidRPr="390EB1CB">
        <w:rPr>
          <w:lang w:eastAsia="zh-CN"/>
        </w:rPr>
        <w:t>I</w:t>
      </w:r>
      <w:r w:rsidRPr="390EB1CB">
        <w:rPr>
          <w:lang w:eastAsia="zh-CN"/>
        </w:rPr>
        <w:t xml:space="preserve">t is possible that both PTM and PTP delivery for one MBS service is configured to one UE simultaneously. </w:t>
      </w:r>
      <w:r w:rsidR="4B63167B" w:rsidRPr="390EB1CB">
        <w:rPr>
          <w:lang w:eastAsia="zh-CN"/>
        </w:rPr>
        <w:t xml:space="preserve">From network’s perspective, </w:t>
      </w:r>
      <w:r w:rsidR="2EB27FD8" w:rsidRPr="390EB1CB">
        <w:rPr>
          <w:lang w:eastAsia="zh-CN"/>
        </w:rPr>
        <w:t xml:space="preserve">the RLC entity can route the same </w:t>
      </w:r>
      <w:r w:rsidR="69095747" w:rsidRPr="390EB1CB">
        <w:rPr>
          <w:lang w:eastAsia="zh-CN"/>
        </w:rPr>
        <w:t>data</w:t>
      </w:r>
      <w:r w:rsidR="2EB27FD8" w:rsidRPr="390EB1CB">
        <w:rPr>
          <w:lang w:eastAsia="zh-CN"/>
        </w:rPr>
        <w:t xml:space="preserve"> </w:t>
      </w:r>
      <w:r w:rsidR="4F5DE407" w:rsidRPr="390EB1CB">
        <w:rPr>
          <w:lang w:eastAsia="zh-CN"/>
        </w:rPr>
        <w:t>for PTM and PTP delivery</w:t>
      </w:r>
      <w:r w:rsidR="6363E52A" w:rsidRPr="390EB1CB">
        <w:rPr>
          <w:lang w:eastAsia="zh-CN"/>
        </w:rPr>
        <w:t xml:space="preserve">. </w:t>
      </w:r>
      <w:r w:rsidRPr="390EB1CB">
        <w:rPr>
          <w:lang w:eastAsia="zh-CN"/>
        </w:rPr>
        <w:t xml:space="preserve">From UE receiver’s perspective, the data received from PTM delivery (scheduled by PDCCH with G-RNTI) and PTP delivery (scheduled by PDCCH with C-RNTI) is delivered to the same RLC entity. In MAC layer, </w:t>
      </w:r>
      <w:r w:rsidR="195815E0" w:rsidRPr="390EB1CB">
        <w:rPr>
          <w:lang w:eastAsia="zh-CN"/>
        </w:rPr>
        <w:t xml:space="preserve">for one UE, </w:t>
      </w:r>
      <w:r w:rsidRPr="390EB1CB">
        <w:rPr>
          <w:lang w:eastAsia="zh-CN"/>
        </w:rPr>
        <w:t>one LCID is configured for PTP delivery of one MBS bearer</w:t>
      </w:r>
      <w:r w:rsidR="000902F6">
        <w:rPr>
          <w:lang w:eastAsia="zh-CN"/>
        </w:rPr>
        <w:t>.</w:t>
      </w:r>
      <w:r w:rsidR="729051D5" w:rsidRPr="390EB1CB">
        <w:rPr>
          <w:lang w:eastAsia="zh-CN"/>
        </w:rPr>
        <w:t xml:space="preserve"> For PTM delivery, G</w:t>
      </w:r>
      <w:r w:rsidR="6485AB0F" w:rsidRPr="390EB1CB">
        <w:rPr>
          <w:lang w:eastAsia="zh-CN"/>
        </w:rPr>
        <w:t xml:space="preserve">-RNTI is used to map data to/from MBS bearer, </w:t>
      </w:r>
      <w:proofErr w:type="gramStart"/>
      <w:r w:rsidR="6485AB0F" w:rsidRPr="390EB1CB">
        <w:rPr>
          <w:lang w:eastAsia="zh-CN"/>
        </w:rPr>
        <w:t>similar to</w:t>
      </w:r>
      <w:proofErr w:type="gramEnd"/>
      <w:r w:rsidR="6485AB0F" w:rsidRPr="390EB1CB">
        <w:rPr>
          <w:lang w:eastAsia="zh-CN"/>
        </w:rPr>
        <w:t xml:space="preserve"> LTE SC-PTM.</w:t>
      </w:r>
      <w:r w:rsidRPr="390EB1CB">
        <w:rPr>
          <w:lang w:eastAsia="zh-CN"/>
        </w:rPr>
        <w:t xml:space="preserve"> </w:t>
      </w:r>
    </w:p>
    <w:p w14:paraId="1C1865A7" w14:textId="2F869081" w:rsidR="00895740" w:rsidRDefault="0008069C" w:rsidP="00895740">
      <w:pPr>
        <w:rPr>
          <w:lang w:eastAsia="zh-CN"/>
        </w:rPr>
      </w:pPr>
      <w:r>
        <w:t>MAC SDUs carrying MBS data can be multiplexed with MAC SDUs carrying unicast data in a single MAC PDU sent on PDSCH with the C-RNTI for a single UE</w:t>
      </w:r>
      <w:r w:rsidR="00895740" w:rsidRPr="58CE6AB8">
        <w:rPr>
          <w:lang w:eastAsia="zh-CN"/>
        </w:rPr>
        <w:t xml:space="preserve">, with each PDSCH scheduled by UE specific C-RNTI. </w:t>
      </w:r>
      <w:r w:rsidR="007D404B">
        <w:rPr>
          <w:lang w:eastAsia="zh-CN"/>
        </w:rPr>
        <w:t xml:space="preserve">For PDSCH scheduled by C-RNTI, </w:t>
      </w:r>
      <w:r w:rsidR="00895740" w:rsidRPr="58CE6AB8">
        <w:rPr>
          <w:lang w:eastAsia="zh-CN"/>
        </w:rPr>
        <w:t>HARQ is performed separately for each UE, as in unicast transmissions in Rel-15/Rel-16.</w:t>
      </w:r>
    </w:p>
    <w:p w14:paraId="2AA4A83D" w14:textId="598ED0CA" w:rsidR="00FE5089" w:rsidRDefault="00EF4D37" w:rsidP="00895740">
      <w:pPr>
        <w:rPr>
          <w:lang w:eastAsia="zh-CN"/>
        </w:rPr>
      </w:pPr>
      <w:r>
        <w:rPr>
          <w:lang w:eastAsia="zh-CN"/>
        </w:rPr>
        <w:t>In LTE SC-PTM, there is no MAC multiplexing and a fixed LCID (value 11001) is used for SC-MTCH and SC-MCCH, in the sake of having common MAC PDU format with unicast traffic.</w:t>
      </w:r>
      <w:r w:rsidR="00550FFC">
        <w:rPr>
          <w:lang w:eastAsia="zh-CN"/>
        </w:rPr>
        <w:t xml:space="preserve"> For NR MBS, </w:t>
      </w:r>
      <w:r w:rsidR="001E6DEA" w:rsidRPr="50B729C7">
        <w:rPr>
          <w:lang w:eastAsia="zh-CN"/>
        </w:rPr>
        <w:t>as discussed in companion contribution</w:t>
      </w:r>
      <w:r w:rsidR="00231FF0" w:rsidRPr="50B729C7">
        <w:rPr>
          <w:lang w:eastAsia="zh-CN"/>
        </w:rPr>
        <w:t xml:space="preserve"> </w:t>
      </w:r>
      <w:r w:rsidRPr="50B729C7">
        <w:rPr>
          <w:lang w:eastAsia="zh-CN"/>
        </w:rPr>
        <w:fldChar w:fldCharType="begin"/>
      </w:r>
      <w:r w:rsidRPr="50B729C7">
        <w:rPr>
          <w:lang w:eastAsia="zh-CN"/>
        </w:rPr>
        <w:instrText xml:space="preserve"> REF Ref_MAC \h </w:instrText>
      </w:r>
      <w:r w:rsidRPr="50B729C7">
        <w:rPr>
          <w:lang w:eastAsia="zh-CN"/>
        </w:rPr>
      </w:r>
      <w:r w:rsidRPr="50B729C7">
        <w:rPr>
          <w:lang w:eastAsia="zh-CN"/>
        </w:rPr>
        <w:fldChar w:fldCharType="separate"/>
      </w:r>
      <w:r w:rsidR="0004514F" w:rsidRPr="00C040EB">
        <w:rPr>
          <w:rFonts w:hint="eastAsia"/>
          <w:lang w:eastAsia="zh-CN"/>
        </w:rPr>
        <w:t>[</w:t>
      </w:r>
      <w:r w:rsidR="0004514F">
        <w:rPr>
          <w:noProof/>
        </w:rPr>
        <w:t>1</w:t>
      </w:r>
      <w:r w:rsidR="0004514F" w:rsidRPr="00C040EB">
        <w:rPr>
          <w:rFonts w:hint="eastAsia"/>
        </w:rPr>
        <w:t>]</w:t>
      </w:r>
      <w:r w:rsidRPr="50B729C7">
        <w:rPr>
          <w:lang w:eastAsia="zh-CN"/>
        </w:rPr>
        <w:fldChar w:fldCharType="end"/>
      </w:r>
      <w:r w:rsidR="00231FF0" w:rsidRPr="50B729C7">
        <w:rPr>
          <w:lang w:eastAsia="zh-CN"/>
        </w:rPr>
        <w:t xml:space="preserve">, </w:t>
      </w:r>
      <w:r w:rsidR="005775EB" w:rsidRPr="50B729C7">
        <w:rPr>
          <w:lang w:eastAsia="zh-CN"/>
        </w:rPr>
        <w:t xml:space="preserve">in PTM transmission (RAN2), multiplexing/demultiplexing of different logical channels from the same MBS service/session is </w:t>
      </w:r>
      <w:r w:rsidR="42AB250E" w:rsidRPr="50B729C7">
        <w:rPr>
          <w:lang w:eastAsia="zh-CN"/>
        </w:rPr>
        <w:t>proposed</w:t>
      </w:r>
      <w:r w:rsidR="005775EB" w:rsidRPr="50B729C7">
        <w:rPr>
          <w:lang w:eastAsia="zh-CN"/>
        </w:rPr>
        <w:t xml:space="preserve"> in MAC for NR MBS</w:t>
      </w:r>
      <w:r w:rsidR="0001126B">
        <w:rPr>
          <w:lang w:eastAsia="zh-CN"/>
        </w:rPr>
        <w:t>.</w:t>
      </w:r>
      <w:r>
        <w:rPr>
          <w:lang w:eastAsia="zh-CN"/>
        </w:rPr>
        <w:t xml:space="preserve"> </w:t>
      </w:r>
      <w:r w:rsidR="005C2B51" w:rsidRPr="50B729C7">
        <w:rPr>
          <w:lang w:eastAsia="zh-CN"/>
        </w:rPr>
        <w:t>In PTP transmission (RAN2), multiplexing/de-multiplexing of different logical channels from same or different MBS and unicast service is supported in MAC</w:t>
      </w:r>
      <w:r w:rsidR="00665A5A">
        <w:rPr>
          <w:lang w:eastAsia="zh-CN"/>
        </w:rPr>
        <w:t>.</w:t>
      </w:r>
    </w:p>
    <w:p w14:paraId="23B7C948" w14:textId="7052078C" w:rsidR="009740B0" w:rsidRPr="009740B0" w:rsidRDefault="0028517E" w:rsidP="009740B0">
      <w:pPr>
        <w:rPr>
          <w:lang w:eastAsia="zh-CN"/>
        </w:rPr>
      </w:pPr>
      <w:r>
        <w:rPr>
          <w:lang w:eastAsia="zh-CN"/>
        </w:rPr>
        <w:t xml:space="preserve">If only PTM delivery is configured for one MBS service and </w:t>
      </w:r>
      <w:proofErr w:type="spellStart"/>
      <w:r>
        <w:rPr>
          <w:lang w:eastAsia="zh-CN"/>
        </w:rPr>
        <w:t>gNB</w:t>
      </w:r>
      <w:proofErr w:type="spellEnd"/>
      <w:r>
        <w:rPr>
          <w:lang w:eastAsia="zh-CN"/>
        </w:rPr>
        <w:t xml:space="preserve"> decides to </w:t>
      </w:r>
      <w:r w:rsidR="005063E2">
        <w:rPr>
          <w:lang w:eastAsia="zh-CN"/>
        </w:rPr>
        <w:t xml:space="preserve">use PTP delivery, </w:t>
      </w:r>
      <w:proofErr w:type="spellStart"/>
      <w:r w:rsidR="005063E2">
        <w:rPr>
          <w:lang w:eastAsia="zh-CN"/>
        </w:rPr>
        <w:t>gNB</w:t>
      </w:r>
      <w:proofErr w:type="spellEnd"/>
      <w:r w:rsidR="005063E2">
        <w:rPr>
          <w:lang w:eastAsia="zh-CN"/>
        </w:rPr>
        <w:t xml:space="preserve"> can first allocate </w:t>
      </w:r>
      <w:r w:rsidR="009740B0" w:rsidRPr="009740B0">
        <w:rPr>
          <w:lang w:eastAsia="zh-CN"/>
        </w:rPr>
        <w:t>additional LCID</w:t>
      </w:r>
      <w:r w:rsidR="005D5EDB">
        <w:rPr>
          <w:lang w:eastAsia="zh-CN"/>
        </w:rPr>
        <w:t>s</w:t>
      </w:r>
      <w:r w:rsidR="005063E2">
        <w:rPr>
          <w:lang w:eastAsia="zh-CN"/>
        </w:rPr>
        <w:t xml:space="preserve"> </w:t>
      </w:r>
      <w:r w:rsidR="009740B0" w:rsidRPr="009740B0">
        <w:rPr>
          <w:lang w:eastAsia="zh-CN"/>
        </w:rPr>
        <w:t xml:space="preserve">to </w:t>
      </w:r>
      <w:r w:rsidR="005063E2">
        <w:rPr>
          <w:lang w:eastAsia="zh-CN"/>
        </w:rPr>
        <w:t xml:space="preserve">the </w:t>
      </w:r>
      <w:r w:rsidR="009740B0" w:rsidRPr="009740B0">
        <w:rPr>
          <w:lang w:eastAsia="zh-CN"/>
        </w:rPr>
        <w:t>UE, with the LCID</w:t>
      </w:r>
      <w:r w:rsidR="005D5EDB">
        <w:rPr>
          <w:lang w:eastAsia="zh-CN"/>
        </w:rPr>
        <w:t>s</w:t>
      </w:r>
      <w:r w:rsidR="009740B0" w:rsidRPr="009740B0">
        <w:rPr>
          <w:lang w:eastAsia="zh-CN"/>
        </w:rPr>
        <w:t xml:space="preserve"> linked to the MBS bearer of PTM. </w:t>
      </w:r>
      <w:r w:rsidR="00F82672">
        <w:rPr>
          <w:lang w:eastAsia="zh-CN"/>
        </w:rPr>
        <w:t xml:space="preserve">Then it is up to </w:t>
      </w:r>
      <w:proofErr w:type="spellStart"/>
      <w:r w:rsidR="00F82672">
        <w:rPr>
          <w:lang w:eastAsia="zh-CN"/>
        </w:rPr>
        <w:t>gNB</w:t>
      </w:r>
      <w:proofErr w:type="spellEnd"/>
      <w:r w:rsidR="00F82672">
        <w:rPr>
          <w:lang w:eastAsia="zh-CN"/>
        </w:rPr>
        <w:t xml:space="preserve"> to </w:t>
      </w:r>
      <w:r w:rsidR="00BC57BC">
        <w:rPr>
          <w:lang w:eastAsia="zh-CN"/>
        </w:rPr>
        <w:t xml:space="preserve">decide whether to </w:t>
      </w:r>
      <w:r w:rsidR="00902692">
        <w:rPr>
          <w:lang w:eastAsia="zh-CN"/>
        </w:rPr>
        <w:t>deliver the MBS service via</w:t>
      </w:r>
      <w:r w:rsidR="00F82672">
        <w:rPr>
          <w:lang w:eastAsia="zh-CN"/>
        </w:rPr>
        <w:t xml:space="preserve"> PTP or PTM</w:t>
      </w:r>
      <w:r w:rsidR="00902692">
        <w:rPr>
          <w:lang w:eastAsia="zh-CN"/>
        </w:rPr>
        <w:t>.</w:t>
      </w:r>
    </w:p>
    <w:p w14:paraId="5CB19297" w14:textId="3A5D985F" w:rsidR="009740B0" w:rsidRDefault="00BC57BC" w:rsidP="009740B0">
      <w:pPr>
        <w:rPr>
          <w:lang w:eastAsia="zh-CN"/>
        </w:rPr>
      </w:pPr>
      <w:r>
        <w:rPr>
          <w:lang w:eastAsia="zh-CN"/>
        </w:rPr>
        <w:t>Similarly</w:t>
      </w:r>
      <w:r w:rsidR="00206B9E">
        <w:rPr>
          <w:lang w:eastAsia="zh-CN"/>
        </w:rPr>
        <w:t>,</w:t>
      </w:r>
      <w:r>
        <w:rPr>
          <w:lang w:eastAsia="zh-CN"/>
        </w:rPr>
        <w:t xml:space="preserve"> if only PTP delivery is configured for one MBS service and </w:t>
      </w:r>
      <w:proofErr w:type="spellStart"/>
      <w:r>
        <w:rPr>
          <w:lang w:eastAsia="zh-CN"/>
        </w:rPr>
        <w:t>gNB</w:t>
      </w:r>
      <w:proofErr w:type="spellEnd"/>
      <w:r>
        <w:rPr>
          <w:lang w:eastAsia="zh-CN"/>
        </w:rPr>
        <w:t xml:space="preserve"> decides to use PTM delivery, </w:t>
      </w:r>
      <w:proofErr w:type="spellStart"/>
      <w:r>
        <w:rPr>
          <w:lang w:eastAsia="zh-CN"/>
        </w:rPr>
        <w:t>gNB</w:t>
      </w:r>
      <w:proofErr w:type="spellEnd"/>
      <w:r>
        <w:rPr>
          <w:lang w:eastAsia="zh-CN"/>
        </w:rPr>
        <w:t xml:space="preserve"> can additionally </w:t>
      </w:r>
      <w:r w:rsidR="00AB4D46">
        <w:rPr>
          <w:lang w:eastAsia="zh-CN"/>
        </w:rPr>
        <w:t xml:space="preserve">configure PTM related configuration for the MBS service to the UE, e.g. </w:t>
      </w:r>
      <w:r w:rsidR="009740B0" w:rsidRPr="009740B0">
        <w:rPr>
          <w:lang w:eastAsia="zh-CN"/>
        </w:rPr>
        <w:t>G-RNTI, MBS specific DRX</w:t>
      </w:r>
      <w:r w:rsidR="00AB4D46">
        <w:rPr>
          <w:lang w:eastAsia="zh-CN"/>
        </w:rPr>
        <w:t>.</w:t>
      </w:r>
      <w:r w:rsidR="0055772E">
        <w:rPr>
          <w:lang w:eastAsia="zh-CN"/>
        </w:rPr>
        <w:t xml:space="preserve"> </w:t>
      </w:r>
      <w:r w:rsidR="00505AB1">
        <w:rPr>
          <w:lang w:eastAsia="zh-CN"/>
        </w:rPr>
        <w:t xml:space="preserve">Then it is up to </w:t>
      </w:r>
      <w:proofErr w:type="spellStart"/>
      <w:r w:rsidR="00505AB1">
        <w:rPr>
          <w:lang w:eastAsia="zh-CN"/>
        </w:rPr>
        <w:t>gNB</w:t>
      </w:r>
      <w:proofErr w:type="spellEnd"/>
      <w:r w:rsidR="00505AB1">
        <w:rPr>
          <w:lang w:eastAsia="zh-CN"/>
        </w:rPr>
        <w:t xml:space="preserve"> to decide whether to deliver the MBS service via PTP or PTM.</w:t>
      </w:r>
    </w:p>
    <w:p w14:paraId="229641E9" w14:textId="4D84BA83" w:rsidR="00C747F8" w:rsidRPr="009740B0" w:rsidRDefault="00C747F8" w:rsidP="009740B0">
      <w:pPr>
        <w:rPr>
          <w:lang w:eastAsia="zh-CN"/>
        </w:rPr>
      </w:pPr>
      <w:r w:rsidRPr="58CE6AB8">
        <w:rPr>
          <w:lang w:eastAsia="zh-CN"/>
        </w:rPr>
        <w:t xml:space="preserve">In summary, dynamic switching of PTP and PTM in intra-cell scenario </w:t>
      </w:r>
      <w:r w:rsidR="004D081D" w:rsidRPr="58CE6AB8">
        <w:rPr>
          <w:lang w:eastAsia="zh-CN"/>
        </w:rPr>
        <w:t xml:space="preserve">can be handled by </w:t>
      </w:r>
      <w:r w:rsidR="00BF36C5">
        <w:rPr>
          <w:lang w:eastAsia="zh-CN"/>
        </w:rPr>
        <w:t>network scheduler</w:t>
      </w:r>
      <w:r w:rsidR="004D081D" w:rsidRPr="58CE6AB8">
        <w:rPr>
          <w:lang w:eastAsia="zh-CN"/>
        </w:rPr>
        <w:t xml:space="preserve"> by selecting</w:t>
      </w:r>
      <w:r w:rsidR="00FF3007" w:rsidRPr="58CE6AB8">
        <w:rPr>
          <w:lang w:eastAsia="zh-CN"/>
        </w:rPr>
        <w:t xml:space="preserve"> corresponding</w:t>
      </w:r>
      <w:r w:rsidR="004D081D" w:rsidRPr="58CE6AB8">
        <w:rPr>
          <w:lang w:eastAsia="zh-CN"/>
        </w:rPr>
        <w:t xml:space="preserve"> </w:t>
      </w:r>
      <w:r w:rsidR="00B7345E" w:rsidRPr="58CE6AB8">
        <w:rPr>
          <w:lang w:eastAsia="zh-CN"/>
        </w:rPr>
        <w:t xml:space="preserve">LCID and </w:t>
      </w:r>
      <w:r w:rsidR="00F45947" w:rsidRPr="58CE6AB8">
        <w:rPr>
          <w:lang w:eastAsia="zh-CN"/>
        </w:rPr>
        <w:t>RNTI.</w:t>
      </w:r>
      <w:r w:rsidR="00F85E4F" w:rsidRPr="58CE6AB8">
        <w:rPr>
          <w:lang w:eastAsia="zh-CN"/>
        </w:rPr>
        <w:t xml:space="preserve"> Given that UE can be configured to monitor both G-RNTI and C-RNTI, there is no service interruption </w:t>
      </w:r>
      <w:r w:rsidR="0035307E" w:rsidRPr="58CE6AB8">
        <w:rPr>
          <w:lang w:eastAsia="zh-CN"/>
        </w:rPr>
        <w:t>during the switching.</w:t>
      </w:r>
    </w:p>
    <w:p w14:paraId="6F006EBD" w14:textId="52BFDBB8" w:rsidR="00895740" w:rsidRPr="00F253CF" w:rsidRDefault="005E43DA" w:rsidP="005E43DA">
      <w:pPr>
        <w:rPr>
          <w:lang w:eastAsia="zh-CN"/>
        </w:rPr>
      </w:pPr>
      <w:bookmarkStart w:id="4" w:name="_Ref54024652"/>
      <w:bookmarkStart w:id="5" w:name="Proposal_anchor"/>
      <w:r w:rsidRPr="1680A09C">
        <w:rPr>
          <w:b/>
          <w:bCs/>
          <w:lang w:eastAsia="ko-KR"/>
        </w:rPr>
        <w:t xml:space="preserve">Proposal </w:t>
      </w:r>
      <w:r w:rsidRPr="1680A09C">
        <w:rPr>
          <w:b/>
          <w:bCs/>
          <w:lang w:eastAsia="ko-KR"/>
        </w:rPr>
        <w:fldChar w:fldCharType="begin"/>
      </w:r>
      <w:r w:rsidRPr="1680A09C">
        <w:rPr>
          <w:b/>
          <w:bCs/>
          <w:lang w:eastAsia="ko-KR"/>
        </w:rPr>
        <w:instrText xml:space="preserve"> SEQ Proposal \* MERGEFORMAT </w:instrText>
      </w:r>
      <w:r w:rsidRPr="1680A09C">
        <w:rPr>
          <w:b/>
          <w:bCs/>
          <w:lang w:eastAsia="ko-KR"/>
        </w:rPr>
        <w:fldChar w:fldCharType="separate"/>
      </w:r>
      <w:r w:rsidR="0004514F">
        <w:rPr>
          <w:b/>
          <w:bCs/>
          <w:noProof/>
          <w:lang w:eastAsia="ko-KR"/>
        </w:rPr>
        <w:t>1</w:t>
      </w:r>
      <w:r w:rsidRPr="1680A09C">
        <w:rPr>
          <w:b/>
          <w:bCs/>
          <w:lang w:eastAsia="ko-KR"/>
        </w:rPr>
        <w:fldChar w:fldCharType="end"/>
      </w:r>
      <w:r w:rsidRPr="1680A09C">
        <w:rPr>
          <w:lang w:eastAsia="ko-KR"/>
        </w:rPr>
        <w:t xml:space="preserve">: </w:t>
      </w:r>
      <w:r w:rsidR="00440D97" w:rsidRPr="1680A09C">
        <w:rPr>
          <w:lang w:eastAsia="zh-CN"/>
        </w:rPr>
        <w:t>For</w:t>
      </w:r>
      <w:r w:rsidR="00895740" w:rsidRPr="1680A09C">
        <w:rPr>
          <w:lang w:eastAsia="zh-CN"/>
        </w:rPr>
        <w:t xml:space="preserve"> intra-cell PTP and PTM dynamic switch</w:t>
      </w:r>
      <w:r w:rsidR="0058394F" w:rsidRPr="1680A09C">
        <w:rPr>
          <w:lang w:eastAsia="zh-CN"/>
        </w:rPr>
        <w:t>ing</w:t>
      </w:r>
      <w:r w:rsidR="00440D97" w:rsidRPr="1680A09C">
        <w:rPr>
          <w:lang w:eastAsia="zh-CN"/>
        </w:rPr>
        <w:t>,</w:t>
      </w:r>
      <w:r w:rsidR="009C3853" w:rsidRPr="1680A09C">
        <w:rPr>
          <w:lang w:eastAsia="zh-CN"/>
        </w:rPr>
        <w:t xml:space="preserve"> in network side, RLC </w:t>
      </w:r>
      <w:r w:rsidR="007E4A8F" w:rsidRPr="1680A09C">
        <w:rPr>
          <w:lang w:eastAsia="zh-CN"/>
        </w:rPr>
        <w:t>entity</w:t>
      </w:r>
      <w:r w:rsidR="009C3853" w:rsidRPr="1680A09C">
        <w:rPr>
          <w:lang w:eastAsia="zh-CN"/>
        </w:rPr>
        <w:t xml:space="preserve"> </w:t>
      </w:r>
      <w:r w:rsidR="00595D6F" w:rsidRPr="1680A09C">
        <w:rPr>
          <w:lang w:eastAsia="zh-CN"/>
        </w:rPr>
        <w:t xml:space="preserve">can </w:t>
      </w:r>
      <w:r w:rsidR="00B270B1" w:rsidRPr="1680A09C">
        <w:rPr>
          <w:lang w:eastAsia="zh-CN"/>
        </w:rPr>
        <w:t xml:space="preserve">route the same </w:t>
      </w:r>
      <w:r w:rsidR="00595D6F" w:rsidRPr="1680A09C">
        <w:rPr>
          <w:lang w:eastAsia="zh-CN"/>
        </w:rPr>
        <w:t xml:space="preserve">data </w:t>
      </w:r>
      <w:r w:rsidR="00B270B1" w:rsidRPr="1680A09C">
        <w:rPr>
          <w:lang w:eastAsia="zh-CN"/>
        </w:rPr>
        <w:t>for PTM and</w:t>
      </w:r>
      <w:r w:rsidR="00595D6F" w:rsidRPr="1680A09C">
        <w:rPr>
          <w:lang w:eastAsia="zh-CN"/>
        </w:rPr>
        <w:t>/or</w:t>
      </w:r>
      <w:r w:rsidR="00B270B1" w:rsidRPr="1680A09C">
        <w:rPr>
          <w:lang w:eastAsia="zh-CN"/>
        </w:rPr>
        <w:t xml:space="preserve"> PTP delivery; in UE side, </w:t>
      </w:r>
      <w:r w:rsidR="003E0164" w:rsidRPr="1680A09C">
        <w:rPr>
          <w:lang w:eastAsia="zh-CN"/>
        </w:rPr>
        <w:t xml:space="preserve">MAC layer routes </w:t>
      </w:r>
      <w:r w:rsidR="002C6C77" w:rsidRPr="1680A09C">
        <w:rPr>
          <w:lang w:eastAsia="zh-CN"/>
        </w:rPr>
        <w:t xml:space="preserve">MAC SDUs </w:t>
      </w:r>
      <w:r w:rsidR="00EF0072" w:rsidRPr="1680A09C">
        <w:rPr>
          <w:lang w:eastAsia="zh-CN"/>
        </w:rPr>
        <w:t xml:space="preserve">received via </w:t>
      </w:r>
      <w:r w:rsidR="0296434D" w:rsidRPr="1680A09C">
        <w:rPr>
          <w:lang w:eastAsia="zh-CN"/>
        </w:rPr>
        <w:t xml:space="preserve">either </w:t>
      </w:r>
      <w:r w:rsidR="00EF0072" w:rsidRPr="1680A09C">
        <w:rPr>
          <w:lang w:eastAsia="zh-CN"/>
        </w:rPr>
        <w:t xml:space="preserve">PTM and PTP delivery to </w:t>
      </w:r>
      <w:r w:rsidR="00E40C30" w:rsidRPr="1680A09C">
        <w:rPr>
          <w:lang w:eastAsia="zh-CN"/>
        </w:rPr>
        <w:t>the RLC entity</w:t>
      </w:r>
      <w:r w:rsidR="00507B7A" w:rsidRPr="1680A09C">
        <w:rPr>
          <w:lang w:eastAsia="zh-CN"/>
        </w:rPr>
        <w:t xml:space="preserve"> corresponding to the MBS service</w:t>
      </w:r>
      <w:r w:rsidR="00895740" w:rsidRPr="1680A09C">
        <w:rPr>
          <w:lang w:eastAsia="zh-CN"/>
        </w:rPr>
        <w:t>.</w:t>
      </w:r>
      <w:bookmarkEnd w:id="4"/>
      <w:bookmarkEnd w:id="5"/>
      <w:r w:rsidR="00895740" w:rsidRPr="1680A09C">
        <w:rPr>
          <w:lang w:eastAsia="zh-CN"/>
        </w:rPr>
        <w:t xml:space="preserve"> </w:t>
      </w:r>
    </w:p>
    <w:p w14:paraId="3C8652FE" w14:textId="77777777" w:rsidR="0034111C" w:rsidRPr="00A10F7A" w:rsidRDefault="00EE7FA7" w:rsidP="00D03902">
      <w:pPr>
        <w:pStyle w:val="Heading1"/>
        <w:rPr>
          <w:lang w:val="en-US"/>
        </w:rPr>
      </w:pPr>
      <w:r w:rsidRPr="00A10F7A">
        <w:rPr>
          <w:lang w:val="en-US"/>
        </w:rPr>
        <w:lastRenderedPageBreak/>
        <w:t>Conclusion</w:t>
      </w:r>
    </w:p>
    <w:p w14:paraId="3BDE84A1" w14:textId="27386117" w:rsidR="00F93F96" w:rsidRDefault="00254CB6" w:rsidP="00300BCC">
      <w:pPr>
        <w:rPr>
          <w:lang w:eastAsia="zh-CN"/>
        </w:rPr>
      </w:pPr>
      <w:r w:rsidRPr="00A10F7A">
        <w:rPr>
          <w:lang w:eastAsia="ko-KR"/>
        </w:rPr>
        <w:t xml:space="preserve">In this contribution, </w:t>
      </w:r>
      <w:r w:rsidR="000B305C" w:rsidRPr="0064252A">
        <w:rPr>
          <w:rFonts w:eastAsia="Malgun Gothic"/>
          <w:lang w:eastAsia="ko-KR"/>
        </w:rPr>
        <w:t xml:space="preserve">we </w:t>
      </w:r>
      <w:r w:rsidR="00AF01DA" w:rsidRPr="0064252A">
        <w:rPr>
          <w:rFonts w:eastAsia="Malgun Gothic"/>
          <w:lang w:eastAsia="ko-KR"/>
        </w:rPr>
        <w:t xml:space="preserve">discuss </w:t>
      </w:r>
      <w:r w:rsidR="00AF01DA">
        <w:rPr>
          <w:lang w:eastAsia="zh-CN"/>
        </w:rPr>
        <w:t>the support of dynamic change of MBS service delivery between PTM and PTP with service continuity for a given UE</w:t>
      </w:r>
      <w:r w:rsidR="00F93F96">
        <w:rPr>
          <w:lang w:eastAsia="zh-CN"/>
        </w:rPr>
        <w:t>. We have the following observation:</w:t>
      </w:r>
    </w:p>
    <w:p w14:paraId="38F16BD3" w14:textId="42823A49" w:rsidR="0056172D" w:rsidRDefault="0056172D" w:rsidP="00300BCC">
      <w:pPr>
        <w:rPr>
          <w:lang w:eastAsia="zh-CN"/>
        </w:rPr>
      </w:pPr>
      <w:r>
        <w:rPr>
          <w:lang w:eastAsia="zh-CN"/>
        </w:rPr>
        <w:fldChar w:fldCharType="begin"/>
      </w:r>
      <w:r>
        <w:rPr>
          <w:lang w:eastAsia="zh-CN"/>
        </w:rPr>
        <w:instrText xml:space="preserve"> REF Obs_Comparison \h </w:instrText>
      </w:r>
      <w:r>
        <w:rPr>
          <w:lang w:eastAsia="zh-CN"/>
        </w:rPr>
      </w:r>
      <w:r>
        <w:rPr>
          <w:lang w:eastAsia="zh-CN"/>
        </w:rPr>
        <w:fldChar w:fldCharType="separate"/>
      </w:r>
      <w:r w:rsidR="0004514F">
        <w:rPr>
          <w:b/>
          <w:lang w:eastAsia="ko-KR"/>
        </w:rPr>
        <w:t>Observation</w:t>
      </w:r>
      <w:r w:rsidR="0004514F" w:rsidRPr="00077A03">
        <w:rPr>
          <w:b/>
          <w:lang w:eastAsia="ko-KR"/>
        </w:rPr>
        <w:t xml:space="preserve"> </w:t>
      </w:r>
      <w:r w:rsidR="0004514F">
        <w:rPr>
          <w:b/>
          <w:noProof/>
          <w:lang w:eastAsia="ko-KR"/>
        </w:rPr>
        <w:t>1</w:t>
      </w:r>
      <w:r w:rsidR="0004514F" w:rsidRPr="00077A03">
        <w:rPr>
          <w:lang w:eastAsia="ko-KR"/>
        </w:rPr>
        <w:t>:</w:t>
      </w:r>
      <w:r w:rsidR="0004514F">
        <w:rPr>
          <w:lang w:eastAsia="ko-KR"/>
        </w:rPr>
        <w:t xml:space="preserve"> Option </w:t>
      </w:r>
      <w:r w:rsidR="0004514F" w:rsidRPr="001556FC">
        <w:rPr>
          <w:i/>
        </w:rPr>
        <w:t>A1+B1 for PTM RLC-UM + PTP RLC-AM</w:t>
      </w:r>
      <w:r w:rsidR="0004514F" w:rsidRPr="00F47027">
        <w:rPr>
          <w:lang w:eastAsia="zh-CN"/>
        </w:rPr>
        <w:t xml:space="preserve"> </w:t>
      </w:r>
      <w:r w:rsidR="0004514F">
        <w:rPr>
          <w:lang w:eastAsia="zh-CN"/>
        </w:rPr>
        <w:t xml:space="preserve">and option </w:t>
      </w:r>
      <w:r w:rsidR="0004514F" w:rsidRPr="001556FC">
        <w:rPr>
          <w:i/>
        </w:rPr>
        <w:t>A2+B1 for PTM RLC-UM + PTP RLC-AM</w:t>
      </w:r>
      <w:r w:rsidR="0004514F" w:rsidRPr="00F47027">
        <w:rPr>
          <w:lang w:eastAsia="zh-CN"/>
        </w:rPr>
        <w:t xml:space="preserve"> </w:t>
      </w:r>
      <w:r w:rsidR="0004514F">
        <w:rPr>
          <w:lang w:eastAsia="zh-CN"/>
        </w:rPr>
        <w:t>are</w:t>
      </w:r>
      <w:r w:rsidR="0004514F" w:rsidRPr="00F47027">
        <w:rPr>
          <w:lang w:eastAsia="zh-CN"/>
        </w:rPr>
        <w:t xml:space="preserve"> not suitable for MBS L2 architecture due to following reasons: 1) High complexity of MBS L2 architecture; 2) Increase UE complexity and cost</w:t>
      </w:r>
      <w:r>
        <w:rPr>
          <w:lang w:eastAsia="zh-CN"/>
        </w:rPr>
        <w:fldChar w:fldCharType="end"/>
      </w:r>
    </w:p>
    <w:p w14:paraId="68A8B594" w14:textId="76659164" w:rsidR="00456B35" w:rsidRDefault="00F93F96" w:rsidP="00300BCC">
      <w:pPr>
        <w:rPr>
          <w:lang w:eastAsia="ko-KR"/>
        </w:rPr>
      </w:pPr>
      <w:r>
        <w:rPr>
          <w:lang w:eastAsia="zh-CN"/>
        </w:rPr>
        <w:t>We</w:t>
      </w:r>
      <w:r w:rsidR="00A10F7A" w:rsidRPr="00A10F7A">
        <w:rPr>
          <w:lang w:eastAsia="ko-KR"/>
        </w:rPr>
        <w:t xml:space="preserve"> </w:t>
      </w:r>
      <w:r w:rsidR="001727C3" w:rsidRPr="00A10F7A">
        <w:rPr>
          <w:lang w:eastAsia="ko-KR"/>
        </w:rPr>
        <w:t>propose the following:</w:t>
      </w:r>
    </w:p>
    <w:p w14:paraId="45D34C22" w14:textId="64148A86" w:rsidR="00F253CF" w:rsidRDefault="009524BE" w:rsidP="00300BCC">
      <w:pPr>
        <w:rPr>
          <w:lang w:eastAsia="ko-KR"/>
        </w:rPr>
      </w:pPr>
      <w:r>
        <w:rPr>
          <w:lang w:eastAsia="ko-KR"/>
        </w:rPr>
        <w:fldChar w:fldCharType="begin"/>
      </w:r>
      <w:r>
        <w:rPr>
          <w:lang w:eastAsia="ko-KR"/>
        </w:rPr>
        <w:instrText xml:space="preserve"> REF Proposal_anchor \h </w:instrText>
      </w:r>
      <w:r>
        <w:rPr>
          <w:lang w:eastAsia="ko-KR"/>
        </w:rPr>
      </w:r>
      <w:r>
        <w:rPr>
          <w:lang w:eastAsia="ko-KR"/>
        </w:rPr>
        <w:fldChar w:fldCharType="separate"/>
      </w:r>
      <w:r w:rsidR="0004514F" w:rsidRPr="1680A09C">
        <w:rPr>
          <w:b/>
          <w:bCs/>
          <w:lang w:eastAsia="ko-KR"/>
        </w:rPr>
        <w:t xml:space="preserve">Proposal </w:t>
      </w:r>
      <w:r w:rsidR="0004514F">
        <w:rPr>
          <w:b/>
          <w:bCs/>
          <w:noProof/>
          <w:lang w:eastAsia="ko-KR"/>
        </w:rPr>
        <w:t>1</w:t>
      </w:r>
      <w:r w:rsidR="0004514F" w:rsidRPr="1680A09C">
        <w:rPr>
          <w:lang w:eastAsia="ko-KR"/>
        </w:rPr>
        <w:t xml:space="preserve">: </w:t>
      </w:r>
      <w:r w:rsidR="0004514F" w:rsidRPr="1680A09C">
        <w:rPr>
          <w:lang w:eastAsia="zh-CN"/>
        </w:rPr>
        <w:t>For intra-cell PTP and PTM dynamic switching, in network side, RLC entity can route the same data for PTM and/or PTP delivery; in UE side, MAC layer routes MAC SDUs received via either PTM and PTP delivery to the RLC entity corresponding to the MBS service.</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0A77387F" w14:textId="0FD76D4F" w:rsidR="001E6DEA" w:rsidRDefault="001E6DEA" w:rsidP="001E6DEA">
      <w:pPr>
        <w:rPr>
          <w:lang w:eastAsia="zh-CN"/>
        </w:rPr>
      </w:pPr>
      <w:bookmarkStart w:id="6" w:name="Ref_MAC"/>
      <w:r w:rsidRPr="00C040EB">
        <w:rPr>
          <w:rFonts w:hint="eastAsia"/>
          <w:lang w:eastAsia="zh-CN"/>
        </w:rPr>
        <w:t>[</w:t>
      </w:r>
      <w:fldSimple w:instr="SEQ Ref \* MERGEFORMAT">
        <w:r w:rsidR="0004514F">
          <w:rPr>
            <w:noProof/>
          </w:rPr>
          <w:t>1</w:t>
        </w:r>
      </w:fldSimple>
      <w:r w:rsidRPr="00C040EB">
        <w:rPr>
          <w:rFonts w:hint="eastAsia"/>
        </w:rPr>
        <w:t>]</w:t>
      </w:r>
      <w:bookmarkEnd w:id="6"/>
      <w:r w:rsidRPr="00C040EB">
        <w:t xml:space="preserve"> </w:t>
      </w:r>
      <w:r>
        <w:t>R2-210</w:t>
      </w:r>
      <w:r w:rsidR="00254026" w:rsidRPr="00254026">
        <w:t>2839</w:t>
      </w:r>
      <w:r>
        <w:t>, Intel</w:t>
      </w:r>
      <w:r w:rsidRPr="003D0A58">
        <w:t>, "</w:t>
      </w:r>
      <w:r w:rsidR="000F5A63" w:rsidRPr="000F5A63">
        <w:t>MBS MAC Layer and Group Scheduling Aspects</w:t>
      </w:r>
      <w:r w:rsidRPr="003D0A58">
        <w:t>"</w:t>
      </w:r>
      <w:r>
        <w:rPr>
          <w:lang w:eastAsia="zh-CN"/>
        </w:rPr>
        <w:t xml:space="preserve">  </w:t>
      </w:r>
    </w:p>
    <w:p w14:paraId="502AB62C" w14:textId="5FCF897A" w:rsidR="00A76C2A" w:rsidRDefault="00A76C2A" w:rsidP="00A76C2A">
      <w:pPr>
        <w:rPr>
          <w:lang w:eastAsia="zh-CN"/>
        </w:rPr>
      </w:pPr>
      <w:bookmarkStart w:id="7" w:name="Ref_EmailDisc_UP"/>
      <w:r w:rsidRPr="00695076">
        <w:rPr>
          <w:rFonts w:hint="eastAsia"/>
          <w:lang w:eastAsia="zh-CN"/>
        </w:rPr>
        <w:t>[</w:t>
      </w:r>
      <w:r w:rsidRPr="00695076">
        <w:rPr>
          <w:lang w:eastAsia="zh-CN"/>
        </w:rPr>
        <w:fldChar w:fldCharType="begin"/>
      </w:r>
      <w:r w:rsidRPr="00695076">
        <w:rPr>
          <w:lang w:eastAsia="zh-CN"/>
        </w:rPr>
        <w:instrText xml:space="preserve"> SEQ Ref \* MERGEFORMAT </w:instrText>
      </w:r>
      <w:r w:rsidRPr="00695076">
        <w:rPr>
          <w:lang w:eastAsia="zh-CN"/>
        </w:rPr>
        <w:fldChar w:fldCharType="separate"/>
      </w:r>
      <w:r w:rsidR="0004514F">
        <w:rPr>
          <w:noProof/>
          <w:lang w:eastAsia="zh-CN"/>
        </w:rPr>
        <w:t>2</w:t>
      </w:r>
      <w:r w:rsidRPr="00695076">
        <w:rPr>
          <w:lang w:eastAsia="zh-CN"/>
        </w:rPr>
        <w:fldChar w:fldCharType="end"/>
      </w:r>
      <w:r w:rsidRPr="00695076">
        <w:rPr>
          <w:rFonts w:hint="eastAsia"/>
          <w:lang w:eastAsia="zh-CN"/>
        </w:rPr>
        <w:t>]</w:t>
      </w:r>
      <w:bookmarkEnd w:id="7"/>
      <w:r w:rsidRPr="00695076">
        <w:rPr>
          <w:lang w:eastAsia="zh-CN"/>
        </w:rPr>
        <w:t xml:space="preserve"> </w:t>
      </w:r>
      <w:r>
        <w:rPr>
          <w:lang w:eastAsia="zh-CN"/>
        </w:rPr>
        <w:t xml:space="preserve">R2-2102313, RAN2 Chairman, </w:t>
      </w:r>
      <w:r w:rsidR="004B5A40" w:rsidRPr="003D0A58">
        <w:t>"</w:t>
      </w:r>
      <w:r w:rsidRPr="00695076">
        <w:rPr>
          <w:lang w:eastAsia="zh-CN"/>
        </w:rPr>
        <w:t>[Offline-</w:t>
      </w:r>
      <w:proofErr w:type="gramStart"/>
      <w:r w:rsidRPr="00695076">
        <w:rPr>
          <w:lang w:eastAsia="zh-CN"/>
        </w:rPr>
        <w:t>038][</w:t>
      </w:r>
      <w:proofErr w:type="gramEnd"/>
      <w:r w:rsidRPr="00695076">
        <w:rPr>
          <w:lang w:eastAsia="zh-CN"/>
        </w:rPr>
        <w:t xml:space="preserve">MBS] UP Architecture </w:t>
      </w:r>
      <w:proofErr w:type="spellStart"/>
      <w:r w:rsidRPr="00695076">
        <w:rPr>
          <w:lang w:eastAsia="zh-CN"/>
        </w:rPr>
        <w:t>Desicions</w:t>
      </w:r>
      <w:proofErr w:type="spellEnd"/>
      <w:r w:rsidR="004B5A40" w:rsidRPr="003D0A58">
        <w:t>"</w:t>
      </w:r>
    </w:p>
    <w:p w14:paraId="624AD39E" w14:textId="0796ACD0" w:rsidR="004B5A40" w:rsidRPr="008612C3" w:rsidRDefault="004B5A40" w:rsidP="00A76C2A">
      <w:pPr>
        <w:rPr>
          <w:lang w:eastAsia="zh-CN"/>
        </w:rPr>
      </w:pPr>
      <w:bookmarkStart w:id="8" w:name="Ref_UP"/>
      <w:r w:rsidRPr="00695076">
        <w:rPr>
          <w:rFonts w:hint="eastAsia"/>
          <w:lang w:eastAsia="zh-CN"/>
        </w:rPr>
        <w:t>[</w:t>
      </w:r>
      <w:r w:rsidRPr="00695076">
        <w:rPr>
          <w:lang w:eastAsia="zh-CN"/>
        </w:rPr>
        <w:fldChar w:fldCharType="begin"/>
      </w:r>
      <w:r w:rsidRPr="00695076">
        <w:rPr>
          <w:lang w:eastAsia="zh-CN"/>
        </w:rPr>
        <w:instrText xml:space="preserve"> SEQ Ref \* MERGEFORMAT </w:instrText>
      </w:r>
      <w:r w:rsidRPr="00695076">
        <w:rPr>
          <w:lang w:eastAsia="zh-CN"/>
        </w:rPr>
        <w:fldChar w:fldCharType="separate"/>
      </w:r>
      <w:r w:rsidR="0004514F">
        <w:rPr>
          <w:noProof/>
          <w:lang w:eastAsia="zh-CN"/>
        </w:rPr>
        <w:t>3</w:t>
      </w:r>
      <w:r w:rsidRPr="00695076">
        <w:rPr>
          <w:lang w:eastAsia="zh-CN"/>
        </w:rPr>
        <w:fldChar w:fldCharType="end"/>
      </w:r>
      <w:r w:rsidRPr="00695076">
        <w:rPr>
          <w:rFonts w:hint="eastAsia"/>
          <w:lang w:eastAsia="zh-CN"/>
        </w:rPr>
        <w:t>]</w:t>
      </w:r>
      <w:bookmarkEnd w:id="8"/>
      <w:r>
        <w:rPr>
          <w:lang w:eastAsia="zh-CN"/>
        </w:rPr>
        <w:t xml:space="preserve"> </w:t>
      </w:r>
      <w:r w:rsidR="00480021">
        <w:rPr>
          <w:lang w:eastAsia="zh-CN"/>
        </w:rPr>
        <w:t>R2-210</w:t>
      </w:r>
      <w:r w:rsidR="00480021">
        <w:rPr>
          <w:lang w:eastAsia="zh-CN"/>
        </w:rPr>
        <w:t>4150</w:t>
      </w:r>
      <w:r w:rsidR="000B63B9">
        <w:rPr>
          <w:lang w:eastAsia="zh-CN"/>
        </w:rPr>
        <w:t xml:space="preserve">, </w:t>
      </w:r>
      <w:proofErr w:type="spellStart"/>
      <w:r w:rsidR="000959A2" w:rsidRPr="000959A2">
        <w:rPr>
          <w:lang w:eastAsia="zh-CN"/>
        </w:rPr>
        <w:t>Futurewei</w:t>
      </w:r>
      <w:proofErr w:type="spellEnd"/>
      <w:r w:rsidR="000959A2" w:rsidRPr="000959A2">
        <w:rPr>
          <w:lang w:eastAsia="zh-CN"/>
        </w:rPr>
        <w:t>, Qualcomm Inc., Intel</w:t>
      </w:r>
      <w:r w:rsidR="000B63B9">
        <w:rPr>
          <w:lang w:eastAsia="zh-CN"/>
        </w:rPr>
        <w:t xml:space="preserve">, </w:t>
      </w:r>
      <w:r w:rsidR="000B63B9" w:rsidRPr="003D0A58">
        <w:rPr>
          <w:lang w:eastAsia="zh-CN"/>
        </w:rPr>
        <w:t>"</w:t>
      </w:r>
      <w:r w:rsidR="00A773F8" w:rsidRPr="00A773F8">
        <w:rPr>
          <w:lang w:eastAsia="zh-CN"/>
        </w:rPr>
        <w:t>Comparison of L2 Reliability Solutions for MRB with Dynamic PTM/PTP Switch</w:t>
      </w:r>
      <w:r w:rsidR="000B63B9" w:rsidRPr="003D0A58">
        <w:rPr>
          <w:lang w:eastAsia="zh-CN"/>
        </w:rPr>
        <w:t>"</w:t>
      </w:r>
    </w:p>
    <w:p w14:paraId="31C43B7B" w14:textId="77777777" w:rsidR="00A76C2A" w:rsidRPr="00BE3D96" w:rsidRDefault="00A76C2A" w:rsidP="001E6DEA"/>
    <w:p w14:paraId="2C763F00" w14:textId="16FA2AFC" w:rsidR="00BE3D96" w:rsidRPr="00BE3D96" w:rsidRDefault="00BE3D96" w:rsidP="00BE3D96">
      <w:r>
        <w:rPr>
          <w:lang w:eastAsia="zh-CN"/>
        </w:rPr>
        <w:t xml:space="preserve">  </w:t>
      </w:r>
    </w:p>
    <w:p w14:paraId="3617D3B3" w14:textId="77007059" w:rsidR="00DA34DF" w:rsidRPr="00BE3D96" w:rsidRDefault="001026F6" w:rsidP="00BE3D96">
      <w:r>
        <w:rPr>
          <w:lang w:eastAsia="zh-CN"/>
        </w:rPr>
        <w:t xml:space="preserve"> </w:t>
      </w:r>
      <w:r w:rsidR="00DA34DF">
        <w:rPr>
          <w:lang w:eastAsia="zh-CN"/>
        </w:rPr>
        <w:t xml:space="preserve"> </w:t>
      </w:r>
    </w:p>
    <w:p w14:paraId="731B1A55" w14:textId="62031896" w:rsidR="00881841" w:rsidRPr="00D350E0" w:rsidRDefault="00881841">
      <w:pPr>
        <w:rPr>
          <w:lang w:eastAsia="zh-CN"/>
        </w:rPr>
      </w:pPr>
    </w:p>
    <w:sectPr w:rsidR="00881841"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FCCD2" w14:textId="77777777" w:rsidR="00C55CFC" w:rsidRDefault="00C55CFC">
      <w:r>
        <w:separator/>
      </w:r>
    </w:p>
  </w:endnote>
  <w:endnote w:type="continuationSeparator" w:id="0">
    <w:p w14:paraId="012F5F8A" w14:textId="77777777" w:rsidR="00C55CFC" w:rsidRDefault="00C55CFC">
      <w:r>
        <w:continuationSeparator/>
      </w:r>
    </w:p>
  </w:endnote>
  <w:endnote w:type="continuationNotice" w:id="1">
    <w:p w14:paraId="34A87335" w14:textId="77777777" w:rsidR="00C55CFC" w:rsidRDefault="00C55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3F8F6" w14:textId="77777777" w:rsidR="00C55CFC" w:rsidRDefault="00C55CFC">
      <w:r>
        <w:separator/>
      </w:r>
    </w:p>
  </w:footnote>
  <w:footnote w:type="continuationSeparator" w:id="0">
    <w:p w14:paraId="61B4D9E0" w14:textId="77777777" w:rsidR="00C55CFC" w:rsidRDefault="00C55CFC">
      <w:r>
        <w:continuationSeparator/>
      </w:r>
    </w:p>
  </w:footnote>
  <w:footnote w:type="continuationNotice" w:id="1">
    <w:p w14:paraId="05EC9745" w14:textId="77777777" w:rsidR="00C55CFC" w:rsidRDefault="00C55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0837"/>
    <w:multiLevelType w:val="hybridMultilevel"/>
    <w:tmpl w:val="7400C534"/>
    <w:lvl w:ilvl="0" w:tplc="F8D6D9BA">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19242FE0"/>
    <w:multiLevelType w:val="hybridMultilevel"/>
    <w:tmpl w:val="F50C6380"/>
    <w:lvl w:ilvl="0" w:tplc="F822C248">
      <w:numFmt w:val="bullet"/>
      <w:lvlText w:val=""/>
      <w:lvlJc w:val="left"/>
      <w:pPr>
        <w:ind w:left="1619" w:hanging="360"/>
      </w:pPr>
      <w:rPr>
        <w:rFonts w:ascii="Wingdings" w:eastAsia="MS Mincho" w:hAnsi="Wingdings" w:cs="Times New Roman" w:hint="default"/>
        <w:color w:val="auto"/>
        <w:sz w:val="19"/>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6901125"/>
    <w:multiLevelType w:val="multilevel"/>
    <w:tmpl w:val="93E8A37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7360400"/>
    <w:multiLevelType w:val="hybridMultilevel"/>
    <w:tmpl w:val="2022154E"/>
    <w:lvl w:ilvl="0" w:tplc="828CDB40">
      <w:start w:val="1"/>
      <w:numFmt w:val="decimal"/>
      <w:lvlText w:val="Proposal %1:"/>
      <w:lvlJc w:val="left"/>
      <w:pPr>
        <w:ind w:left="1210" w:hanging="360"/>
      </w:pPr>
      <w:rPr>
        <w:rFonts w:hint="default"/>
        <w:b/>
        <w:i w:val="0"/>
        <w:spacing w:val="0"/>
        <w:position w:val="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hybridMultilevel"/>
    <w:tmpl w:val="D83040E2"/>
    <w:lvl w:ilvl="0" w:tplc="643E0B9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DFB6FE0C">
      <w:numFmt w:val="decimal"/>
      <w:lvlText w:val=""/>
      <w:lvlJc w:val="left"/>
    </w:lvl>
    <w:lvl w:ilvl="2" w:tplc="B9F6BBAE">
      <w:numFmt w:val="decimal"/>
      <w:lvlText w:val=""/>
      <w:lvlJc w:val="left"/>
    </w:lvl>
    <w:lvl w:ilvl="3" w:tplc="AC42E2EA">
      <w:numFmt w:val="decimal"/>
      <w:lvlText w:val=""/>
      <w:lvlJc w:val="left"/>
    </w:lvl>
    <w:lvl w:ilvl="4" w:tplc="C1FC780C">
      <w:numFmt w:val="decimal"/>
      <w:lvlText w:val=""/>
      <w:lvlJc w:val="left"/>
    </w:lvl>
    <w:lvl w:ilvl="5" w:tplc="D09439D0">
      <w:numFmt w:val="decimal"/>
      <w:lvlText w:val=""/>
      <w:lvlJc w:val="left"/>
    </w:lvl>
    <w:lvl w:ilvl="6" w:tplc="725233EA">
      <w:numFmt w:val="decimal"/>
      <w:lvlText w:val=""/>
      <w:lvlJc w:val="left"/>
    </w:lvl>
    <w:lvl w:ilvl="7" w:tplc="F04ACCA2">
      <w:numFmt w:val="decimal"/>
      <w:lvlText w:val=""/>
      <w:lvlJc w:val="left"/>
    </w:lvl>
    <w:lvl w:ilvl="8" w:tplc="F6469722">
      <w:numFmt w:val="decimal"/>
      <w:lvlText w:val=""/>
      <w:lvlJc w:val="left"/>
    </w:lvl>
  </w:abstractNum>
  <w:abstractNum w:abstractNumId="14" w15:restartNumberingAfterBreak="0">
    <w:nsid w:val="53162D2F"/>
    <w:multiLevelType w:val="multilevel"/>
    <w:tmpl w:val="D80A978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4"/>
  </w:num>
  <w:num w:numId="4">
    <w:abstractNumId w:val="12"/>
  </w:num>
  <w:num w:numId="5">
    <w:abstractNumId w:val="0"/>
  </w:num>
  <w:num w:numId="6">
    <w:abstractNumId w:val="1"/>
  </w:num>
  <w:num w:numId="7">
    <w:abstractNumId w:val="8"/>
  </w:num>
  <w:num w:numId="8">
    <w:abstractNumId w:val="10"/>
  </w:num>
  <w:num w:numId="9">
    <w:abstractNumId w:val="9"/>
  </w:num>
  <w:num w:numId="10">
    <w:abstractNumId w:val="17"/>
  </w:num>
  <w:num w:numId="11">
    <w:abstractNumId w:val="15"/>
  </w:num>
  <w:num w:numId="12">
    <w:abstractNumId w:val="11"/>
  </w:num>
  <w:num w:numId="13">
    <w:abstractNumId w:val="18"/>
  </w:num>
  <w:num w:numId="14">
    <w:abstractNumId w:val="7"/>
  </w:num>
  <w:num w:numId="15">
    <w:abstractNumId w:val="6"/>
  </w:num>
  <w:num w:numId="16">
    <w:abstractNumId w:val="16"/>
  </w:num>
  <w:num w:numId="17">
    <w:abstractNumId w:val="5"/>
  </w:num>
  <w:num w:numId="18">
    <w:abstractNumId w:val="2"/>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90C"/>
    <w:rsid w:val="00002921"/>
    <w:rsid w:val="0000293C"/>
    <w:rsid w:val="00002A21"/>
    <w:rsid w:val="00002A2A"/>
    <w:rsid w:val="00002DAE"/>
    <w:rsid w:val="00002DBB"/>
    <w:rsid w:val="000031E1"/>
    <w:rsid w:val="000032B0"/>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585"/>
    <w:rsid w:val="00010BFA"/>
    <w:rsid w:val="00010D5E"/>
    <w:rsid w:val="0001120F"/>
    <w:rsid w:val="0001126B"/>
    <w:rsid w:val="00011396"/>
    <w:rsid w:val="000113E5"/>
    <w:rsid w:val="00011604"/>
    <w:rsid w:val="000116ED"/>
    <w:rsid w:val="00011B4E"/>
    <w:rsid w:val="00011BEF"/>
    <w:rsid w:val="00011CF4"/>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AEF"/>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8E"/>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B53"/>
    <w:rsid w:val="00023C0D"/>
    <w:rsid w:val="00023C13"/>
    <w:rsid w:val="00024085"/>
    <w:rsid w:val="000243C7"/>
    <w:rsid w:val="00024672"/>
    <w:rsid w:val="00024812"/>
    <w:rsid w:val="000249E3"/>
    <w:rsid w:val="00024A1A"/>
    <w:rsid w:val="00024AF4"/>
    <w:rsid w:val="00024C90"/>
    <w:rsid w:val="00024D61"/>
    <w:rsid w:val="00024DA5"/>
    <w:rsid w:val="00024E88"/>
    <w:rsid w:val="00025155"/>
    <w:rsid w:val="000252CB"/>
    <w:rsid w:val="00025323"/>
    <w:rsid w:val="000257EE"/>
    <w:rsid w:val="000258D5"/>
    <w:rsid w:val="00025B6B"/>
    <w:rsid w:val="00025B93"/>
    <w:rsid w:val="00025EB0"/>
    <w:rsid w:val="00025F60"/>
    <w:rsid w:val="0002607D"/>
    <w:rsid w:val="00026200"/>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1C0"/>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3E60"/>
    <w:rsid w:val="000341A5"/>
    <w:rsid w:val="000341E4"/>
    <w:rsid w:val="0003423E"/>
    <w:rsid w:val="00034333"/>
    <w:rsid w:val="00034425"/>
    <w:rsid w:val="0003445C"/>
    <w:rsid w:val="000346E9"/>
    <w:rsid w:val="00034A35"/>
    <w:rsid w:val="00034ADB"/>
    <w:rsid w:val="00034B1E"/>
    <w:rsid w:val="00034C3A"/>
    <w:rsid w:val="00034C5C"/>
    <w:rsid w:val="00034D1B"/>
    <w:rsid w:val="00034D88"/>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40136"/>
    <w:rsid w:val="00040272"/>
    <w:rsid w:val="000402A8"/>
    <w:rsid w:val="0004037D"/>
    <w:rsid w:val="0004047D"/>
    <w:rsid w:val="00040A41"/>
    <w:rsid w:val="0004107E"/>
    <w:rsid w:val="000411A8"/>
    <w:rsid w:val="000411EC"/>
    <w:rsid w:val="000416B3"/>
    <w:rsid w:val="0004189B"/>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4B79"/>
    <w:rsid w:val="0004511D"/>
    <w:rsid w:val="0004514F"/>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4F1"/>
    <w:rsid w:val="000477BC"/>
    <w:rsid w:val="0004783F"/>
    <w:rsid w:val="00047884"/>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DFC"/>
    <w:rsid w:val="00053E2C"/>
    <w:rsid w:val="000540EB"/>
    <w:rsid w:val="0005418B"/>
    <w:rsid w:val="00054321"/>
    <w:rsid w:val="00054388"/>
    <w:rsid w:val="000544F3"/>
    <w:rsid w:val="00054578"/>
    <w:rsid w:val="0005475F"/>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2F11"/>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6FB2"/>
    <w:rsid w:val="00067100"/>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65"/>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69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2F6"/>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59A2"/>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BE"/>
    <w:rsid w:val="000A4EC2"/>
    <w:rsid w:val="000A4EFF"/>
    <w:rsid w:val="000A4F57"/>
    <w:rsid w:val="000A5457"/>
    <w:rsid w:val="000A54ED"/>
    <w:rsid w:val="000A5593"/>
    <w:rsid w:val="000A5658"/>
    <w:rsid w:val="000A578B"/>
    <w:rsid w:val="000A5898"/>
    <w:rsid w:val="000A59A1"/>
    <w:rsid w:val="000A5A13"/>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3B9"/>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CF5"/>
    <w:rsid w:val="000C3DA2"/>
    <w:rsid w:val="000C3E02"/>
    <w:rsid w:val="000C3FD2"/>
    <w:rsid w:val="000C41D2"/>
    <w:rsid w:val="000C4305"/>
    <w:rsid w:val="000C4711"/>
    <w:rsid w:val="000C479F"/>
    <w:rsid w:val="000C4E49"/>
    <w:rsid w:val="000C517C"/>
    <w:rsid w:val="000C520A"/>
    <w:rsid w:val="000C53B4"/>
    <w:rsid w:val="000C55EF"/>
    <w:rsid w:val="000C56D6"/>
    <w:rsid w:val="000C5818"/>
    <w:rsid w:val="000C583D"/>
    <w:rsid w:val="000C59F0"/>
    <w:rsid w:val="000C5F01"/>
    <w:rsid w:val="000C5FAB"/>
    <w:rsid w:val="000C5FB2"/>
    <w:rsid w:val="000C626C"/>
    <w:rsid w:val="000C6401"/>
    <w:rsid w:val="000C646D"/>
    <w:rsid w:val="000C67ED"/>
    <w:rsid w:val="000C6B35"/>
    <w:rsid w:val="000C6D21"/>
    <w:rsid w:val="000C6FAA"/>
    <w:rsid w:val="000C7478"/>
    <w:rsid w:val="000C756A"/>
    <w:rsid w:val="000C75B9"/>
    <w:rsid w:val="000C767A"/>
    <w:rsid w:val="000C78BE"/>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9F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213"/>
    <w:rsid w:val="000D6408"/>
    <w:rsid w:val="000D645F"/>
    <w:rsid w:val="000D6498"/>
    <w:rsid w:val="000D653B"/>
    <w:rsid w:val="000D659F"/>
    <w:rsid w:val="000D6855"/>
    <w:rsid w:val="000D6BDF"/>
    <w:rsid w:val="000D6D7E"/>
    <w:rsid w:val="000D6F38"/>
    <w:rsid w:val="000D735F"/>
    <w:rsid w:val="000D738E"/>
    <w:rsid w:val="000D74ED"/>
    <w:rsid w:val="000D7713"/>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C4D"/>
    <w:rsid w:val="000E3D0F"/>
    <w:rsid w:val="000E4004"/>
    <w:rsid w:val="000E4079"/>
    <w:rsid w:val="000E414C"/>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67E"/>
    <w:rsid w:val="000E676E"/>
    <w:rsid w:val="000E6BEC"/>
    <w:rsid w:val="000E7415"/>
    <w:rsid w:val="000E784B"/>
    <w:rsid w:val="000E7CAC"/>
    <w:rsid w:val="000E7D2A"/>
    <w:rsid w:val="000E7DFC"/>
    <w:rsid w:val="000E7E1F"/>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4DB"/>
    <w:rsid w:val="000F154F"/>
    <w:rsid w:val="000F1701"/>
    <w:rsid w:val="000F1719"/>
    <w:rsid w:val="000F18E8"/>
    <w:rsid w:val="000F197D"/>
    <w:rsid w:val="000F1A20"/>
    <w:rsid w:val="000F207F"/>
    <w:rsid w:val="000F2147"/>
    <w:rsid w:val="000F2666"/>
    <w:rsid w:val="000F2789"/>
    <w:rsid w:val="000F27E8"/>
    <w:rsid w:val="000F2CA4"/>
    <w:rsid w:val="000F2D16"/>
    <w:rsid w:val="000F2D95"/>
    <w:rsid w:val="000F312D"/>
    <w:rsid w:val="000F31AE"/>
    <w:rsid w:val="000F3261"/>
    <w:rsid w:val="000F3304"/>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A63"/>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29F"/>
    <w:rsid w:val="00102473"/>
    <w:rsid w:val="00102520"/>
    <w:rsid w:val="0010256F"/>
    <w:rsid w:val="00102595"/>
    <w:rsid w:val="001026F6"/>
    <w:rsid w:val="00102853"/>
    <w:rsid w:val="00102B4B"/>
    <w:rsid w:val="00102B6C"/>
    <w:rsid w:val="00102C33"/>
    <w:rsid w:val="00102DA4"/>
    <w:rsid w:val="00103045"/>
    <w:rsid w:val="00103149"/>
    <w:rsid w:val="001032ED"/>
    <w:rsid w:val="00103349"/>
    <w:rsid w:val="00103704"/>
    <w:rsid w:val="0010378F"/>
    <w:rsid w:val="001038BF"/>
    <w:rsid w:val="001039FE"/>
    <w:rsid w:val="00103A65"/>
    <w:rsid w:val="00103E28"/>
    <w:rsid w:val="00103EA2"/>
    <w:rsid w:val="00103F76"/>
    <w:rsid w:val="00103FE2"/>
    <w:rsid w:val="0010414B"/>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07B"/>
    <w:rsid w:val="00123165"/>
    <w:rsid w:val="00123373"/>
    <w:rsid w:val="00123640"/>
    <w:rsid w:val="00123891"/>
    <w:rsid w:val="00123B5B"/>
    <w:rsid w:val="00123C9F"/>
    <w:rsid w:val="00124585"/>
    <w:rsid w:val="00124997"/>
    <w:rsid w:val="001249F5"/>
    <w:rsid w:val="00124A46"/>
    <w:rsid w:val="00124E69"/>
    <w:rsid w:val="0012565E"/>
    <w:rsid w:val="0012598F"/>
    <w:rsid w:val="00125B2A"/>
    <w:rsid w:val="00125BC7"/>
    <w:rsid w:val="00125BFA"/>
    <w:rsid w:val="00125DA2"/>
    <w:rsid w:val="00126017"/>
    <w:rsid w:val="0012601B"/>
    <w:rsid w:val="001262F9"/>
    <w:rsid w:val="001264B9"/>
    <w:rsid w:val="001264C6"/>
    <w:rsid w:val="00126638"/>
    <w:rsid w:val="001269C4"/>
    <w:rsid w:val="00126B52"/>
    <w:rsid w:val="00126B53"/>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415F"/>
    <w:rsid w:val="00134183"/>
    <w:rsid w:val="0013434C"/>
    <w:rsid w:val="00134753"/>
    <w:rsid w:val="0013477F"/>
    <w:rsid w:val="001349CF"/>
    <w:rsid w:val="00134F99"/>
    <w:rsid w:val="00135024"/>
    <w:rsid w:val="001351CB"/>
    <w:rsid w:val="00135715"/>
    <w:rsid w:val="00135807"/>
    <w:rsid w:val="00135893"/>
    <w:rsid w:val="00135A02"/>
    <w:rsid w:val="00135BB1"/>
    <w:rsid w:val="00135C65"/>
    <w:rsid w:val="001360F7"/>
    <w:rsid w:val="00136254"/>
    <w:rsid w:val="001362B5"/>
    <w:rsid w:val="001366AB"/>
    <w:rsid w:val="00136AAB"/>
    <w:rsid w:val="00136B39"/>
    <w:rsid w:val="00136C3F"/>
    <w:rsid w:val="00136CF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4F0"/>
    <w:rsid w:val="0014457E"/>
    <w:rsid w:val="0014472F"/>
    <w:rsid w:val="001447CA"/>
    <w:rsid w:val="00144866"/>
    <w:rsid w:val="0014497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C10"/>
    <w:rsid w:val="00160D6F"/>
    <w:rsid w:val="00160E23"/>
    <w:rsid w:val="0016145E"/>
    <w:rsid w:val="0016149B"/>
    <w:rsid w:val="00161503"/>
    <w:rsid w:val="00161B32"/>
    <w:rsid w:val="00161DD1"/>
    <w:rsid w:val="00161E21"/>
    <w:rsid w:val="00161EEA"/>
    <w:rsid w:val="00161FF6"/>
    <w:rsid w:val="0016202C"/>
    <w:rsid w:val="001622D0"/>
    <w:rsid w:val="00162353"/>
    <w:rsid w:val="001627F2"/>
    <w:rsid w:val="001629BB"/>
    <w:rsid w:val="00162D52"/>
    <w:rsid w:val="00162F99"/>
    <w:rsid w:val="0016316F"/>
    <w:rsid w:val="001632DE"/>
    <w:rsid w:val="001638CE"/>
    <w:rsid w:val="00163A45"/>
    <w:rsid w:val="00163D66"/>
    <w:rsid w:val="00163E10"/>
    <w:rsid w:val="00163FD5"/>
    <w:rsid w:val="00164216"/>
    <w:rsid w:val="00164338"/>
    <w:rsid w:val="00164674"/>
    <w:rsid w:val="00164795"/>
    <w:rsid w:val="001649A2"/>
    <w:rsid w:val="00164F84"/>
    <w:rsid w:val="00164FF5"/>
    <w:rsid w:val="00165033"/>
    <w:rsid w:val="00165257"/>
    <w:rsid w:val="001659BE"/>
    <w:rsid w:val="00165DF7"/>
    <w:rsid w:val="00165E8B"/>
    <w:rsid w:val="00165EE6"/>
    <w:rsid w:val="00166215"/>
    <w:rsid w:val="00166399"/>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672"/>
    <w:rsid w:val="0017097E"/>
    <w:rsid w:val="00170B4D"/>
    <w:rsid w:val="00170BFF"/>
    <w:rsid w:val="00170C9D"/>
    <w:rsid w:val="00170F38"/>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11"/>
    <w:rsid w:val="0018541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0F"/>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C8"/>
    <w:rsid w:val="001A30E0"/>
    <w:rsid w:val="001A342F"/>
    <w:rsid w:val="001A351C"/>
    <w:rsid w:val="001A375B"/>
    <w:rsid w:val="001A3967"/>
    <w:rsid w:val="001A3A53"/>
    <w:rsid w:val="001A3BEA"/>
    <w:rsid w:val="001A3BF4"/>
    <w:rsid w:val="001A3CAC"/>
    <w:rsid w:val="001A4249"/>
    <w:rsid w:val="001A4321"/>
    <w:rsid w:val="001A43A6"/>
    <w:rsid w:val="001A44EF"/>
    <w:rsid w:val="001A4687"/>
    <w:rsid w:val="001A4843"/>
    <w:rsid w:val="001A48AB"/>
    <w:rsid w:val="001A4A00"/>
    <w:rsid w:val="001A4BB0"/>
    <w:rsid w:val="001A4D3D"/>
    <w:rsid w:val="001A4E14"/>
    <w:rsid w:val="001A51A1"/>
    <w:rsid w:val="001A54BE"/>
    <w:rsid w:val="001A56D0"/>
    <w:rsid w:val="001A58CB"/>
    <w:rsid w:val="001A59EC"/>
    <w:rsid w:val="001A5CDB"/>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75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98"/>
    <w:rsid w:val="001B46E6"/>
    <w:rsid w:val="001B4C35"/>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31"/>
    <w:rsid w:val="001C0C7B"/>
    <w:rsid w:val="001C0DC9"/>
    <w:rsid w:val="001C0E2F"/>
    <w:rsid w:val="001C137D"/>
    <w:rsid w:val="001C1623"/>
    <w:rsid w:val="001C17A3"/>
    <w:rsid w:val="001C1858"/>
    <w:rsid w:val="001C1AF9"/>
    <w:rsid w:val="001C1B81"/>
    <w:rsid w:val="001C1C7A"/>
    <w:rsid w:val="001C1F9B"/>
    <w:rsid w:val="001C211D"/>
    <w:rsid w:val="001C22DC"/>
    <w:rsid w:val="001C24C0"/>
    <w:rsid w:val="001C29B3"/>
    <w:rsid w:val="001C2DF4"/>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3F0A"/>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BB0"/>
    <w:rsid w:val="001E5C61"/>
    <w:rsid w:val="001E5E52"/>
    <w:rsid w:val="001E5EA4"/>
    <w:rsid w:val="001E5EE6"/>
    <w:rsid w:val="001E6019"/>
    <w:rsid w:val="001E60D2"/>
    <w:rsid w:val="001E61CB"/>
    <w:rsid w:val="001E6215"/>
    <w:rsid w:val="001E63A6"/>
    <w:rsid w:val="001E6469"/>
    <w:rsid w:val="001E67F4"/>
    <w:rsid w:val="001E6ACF"/>
    <w:rsid w:val="001E6C8F"/>
    <w:rsid w:val="001E6DEA"/>
    <w:rsid w:val="001E6E7E"/>
    <w:rsid w:val="001E6F0C"/>
    <w:rsid w:val="001E7BA2"/>
    <w:rsid w:val="001E7BD4"/>
    <w:rsid w:val="001E7E55"/>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4A2"/>
    <w:rsid w:val="001F2558"/>
    <w:rsid w:val="001F25BC"/>
    <w:rsid w:val="001F27AF"/>
    <w:rsid w:val="001F280F"/>
    <w:rsid w:val="001F28FD"/>
    <w:rsid w:val="001F29C3"/>
    <w:rsid w:val="001F29EE"/>
    <w:rsid w:val="001F2B82"/>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63"/>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77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310"/>
    <w:rsid w:val="00203548"/>
    <w:rsid w:val="002036E1"/>
    <w:rsid w:val="002037EC"/>
    <w:rsid w:val="0020389B"/>
    <w:rsid w:val="00203D46"/>
    <w:rsid w:val="00203F07"/>
    <w:rsid w:val="00203F65"/>
    <w:rsid w:val="00203FF3"/>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B9E"/>
    <w:rsid w:val="00206DE0"/>
    <w:rsid w:val="00206F76"/>
    <w:rsid w:val="00207105"/>
    <w:rsid w:val="0020731A"/>
    <w:rsid w:val="00207407"/>
    <w:rsid w:val="0020744A"/>
    <w:rsid w:val="002075B7"/>
    <w:rsid w:val="002075D3"/>
    <w:rsid w:val="00207867"/>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AD6"/>
    <w:rsid w:val="00215C43"/>
    <w:rsid w:val="00215CCC"/>
    <w:rsid w:val="00215E27"/>
    <w:rsid w:val="002160CE"/>
    <w:rsid w:val="002161CC"/>
    <w:rsid w:val="002163B6"/>
    <w:rsid w:val="00216557"/>
    <w:rsid w:val="002168CE"/>
    <w:rsid w:val="00216A1E"/>
    <w:rsid w:val="00216CEE"/>
    <w:rsid w:val="00216E20"/>
    <w:rsid w:val="0021728B"/>
    <w:rsid w:val="0021786D"/>
    <w:rsid w:val="00217ACA"/>
    <w:rsid w:val="00217CF2"/>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0C"/>
    <w:rsid w:val="00223240"/>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AEF"/>
    <w:rsid w:val="00226BE5"/>
    <w:rsid w:val="00226E52"/>
    <w:rsid w:val="00226EE0"/>
    <w:rsid w:val="00227380"/>
    <w:rsid w:val="0022752B"/>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1FF0"/>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B4"/>
    <w:rsid w:val="00235DE5"/>
    <w:rsid w:val="00236040"/>
    <w:rsid w:val="0023617B"/>
    <w:rsid w:val="00236273"/>
    <w:rsid w:val="002365A2"/>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74E"/>
    <w:rsid w:val="00244A16"/>
    <w:rsid w:val="00244C7C"/>
    <w:rsid w:val="00244E81"/>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026"/>
    <w:rsid w:val="00254069"/>
    <w:rsid w:val="002542F1"/>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1DF0"/>
    <w:rsid w:val="002721ED"/>
    <w:rsid w:val="00272634"/>
    <w:rsid w:val="00272D4E"/>
    <w:rsid w:val="00272F38"/>
    <w:rsid w:val="00272FDB"/>
    <w:rsid w:val="002734E7"/>
    <w:rsid w:val="00273893"/>
    <w:rsid w:val="00273925"/>
    <w:rsid w:val="00274047"/>
    <w:rsid w:val="00274119"/>
    <w:rsid w:val="002744EE"/>
    <w:rsid w:val="00274590"/>
    <w:rsid w:val="002745BF"/>
    <w:rsid w:val="002745D3"/>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77FDD"/>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17E"/>
    <w:rsid w:val="00285299"/>
    <w:rsid w:val="002852D4"/>
    <w:rsid w:val="002853D6"/>
    <w:rsid w:val="0028597F"/>
    <w:rsid w:val="00285AF4"/>
    <w:rsid w:val="00285B20"/>
    <w:rsid w:val="00285E0A"/>
    <w:rsid w:val="00285E4A"/>
    <w:rsid w:val="00286420"/>
    <w:rsid w:val="00286AC3"/>
    <w:rsid w:val="00286AE0"/>
    <w:rsid w:val="00286B75"/>
    <w:rsid w:val="00286EB6"/>
    <w:rsid w:val="0028737E"/>
    <w:rsid w:val="002874AF"/>
    <w:rsid w:val="0028783F"/>
    <w:rsid w:val="00287B0D"/>
    <w:rsid w:val="00287D33"/>
    <w:rsid w:val="00287D95"/>
    <w:rsid w:val="00287EB8"/>
    <w:rsid w:val="00287FC8"/>
    <w:rsid w:val="00287FF6"/>
    <w:rsid w:val="00290207"/>
    <w:rsid w:val="002903C9"/>
    <w:rsid w:val="00290912"/>
    <w:rsid w:val="00290C8A"/>
    <w:rsid w:val="00290F5B"/>
    <w:rsid w:val="0029108A"/>
    <w:rsid w:val="002911D7"/>
    <w:rsid w:val="0029158F"/>
    <w:rsid w:val="002915AD"/>
    <w:rsid w:val="0029164B"/>
    <w:rsid w:val="0029180E"/>
    <w:rsid w:val="00291992"/>
    <w:rsid w:val="00291C63"/>
    <w:rsid w:val="00291E6D"/>
    <w:rsid w:val="00291F24"/>
    <w:rsid w:val="00292028"/>
    <w:rsid w:val="002920AD"/>
    <w:rsid w:val="002922BB"/>
    <w:rsid w:val="0029232F"/>
    <w:rsid w:val="00292357"/>
    <w:rsid w:val="00292422"/>
    <w:rsid w:val="00292673"/>
    <w:rsid w:val="0029278E"/>
    <w:rsid w:val="00292A82"/>
    <w:rsid w:val="00292A88"/>
    <w:rsid w:val="00292A99"/>
    <w:rsid w:val="00292CF0"/>
    <w:rsid w:val="00292EED"/>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97F26"/>
    <w:rsid w:val="002A0079"/>
    <w:rsid w:val="002A0100"/>
    <w:rsid w:val="002A056C"/>
    <w:rsid w:val="002A0743"/>
    <w:rsid w:val="002A0799"/>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EB7"/>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36E"/>
    <w:rsid w:val="002B2813"/>
    <w:rsid w:val="002B29F0"/>
    <w:rsid w:val="002B3095"/>
    <w:rsid w:val="002B32C6"/>
    <w:rsid w:val="002B3316"/>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80"/>
    <w:rsid w:val="002B5E2A"/>
    <w:rsid w:val="002B6097"/>
    <w:rsid w:val="002B60B8"/>
    <w:rsid w:val="002B637B"/>
    <w:rsid w:val="002B653E"/>
    <w:rsid w:val="002B6B78"/>
    <w:rsid w:val="002B70FC"/>
    <w:rsid w:val="002B71A9"/>
    <w:rsid w:val="002B7342"/>
    <w:rsid w:val="002B7363"/>
    <w:rsid w:val="002B737F"/>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C86"/>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C77"/>
    <w:rsid w:val="002C6D28"/>
    <w:rsid w:val="002C6F28"/>
    <w:rsid w:val="002C74C5"/>
    <w:rsid w:val="002C7721"/>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24F"/>
    <w:rsid w:val="002D7733"/>
    <w:rsid w:val="002D7772"/>
    <w:rsid w:val="002D7984"/>
    <w:rsid w:val="002D7A74"/>
    <w:rsid w:val="002D7C24"/>
    <w:rsid w:val="002D7D24"/>
    <w:rsid w:val="002D7F1E"/>
    <w:rsid w:val="002E00D6"/>
    <w:rsid w:val="002E0125"/>
    <w:rsid w:val="002E0146"/>
    <w:rsid w:val="002E015B"/>
    <w:rsid w:val="002E030A"/>
    <w:rsid w:val="002E030F"/>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8D"/>
    <w:rsid w:val="002F26B2"/>
    <w:rsid w:val="002F2761"/>
    <w:rsid w:val="002F29ED"/>
    <w:rsid w:val="002F2AE1"/>
    <w:rsid w:val="002F2B7A"/>
    <w:rsid w:val="002F2C22"/>
    <w:rsid w:val="002F3028"/>
    <w:rsid w:val="002F321F"/>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B76"/>
    <w:rsid w:val="002F4CFF"/>
    <w:rsid w:val="002F4D42"/>
    <w:rsid w:val="002F4E70"/>
    <w:rsid w:val="002F4EAA"/>
    <w:rsid w:val="002F5106"/>
    <w:rsid w:val="002F51CA"/>
    <w:rsid w:val="002F53A7"/>
    <w:rsid w:val="002F5738"/>
    <w:rsid w:val="002F5D3F"/>
    <w:rsid w:val="002F5FBF"/>
    <w:rsid w:val="002F600F"/>
    <w:rsid w:val="002F6187"/>
    <w:rsid w:val="002F61E5"/>
    <w:rsid w:val="002F620A"/>
    <w:rsid w:val="002F6314"/>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08"/>
    <w:rsid w:val="00300DDA"/>
    <w:rsid w:val="00300F55"/>
    <w:rsid w:val="003011B9"/>
    <w:rsid w:val="003013E3"/>
    <w:rsid w:val="003015DE"/>
    <w:rsid w:val="00301669"/>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B3"/>
    <w:rsid w:val="00324ED1"/>
    <w:rsid w:val="00325352"/>
    <w:rsid w:val="0032551A"/>
    <w:rsid w:val="0032565E"/>
    <w:rsid w:val="0032569A"/>
    <w:rsid w:val="0032586B"/>
    <w:rsid w:val="0032588D"/>
    <w:rsid w:val="00325D66"/>
    <w:rsid w:val="00326221"/>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4DA9"/>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890"/>
    <w:rsid w:val="00342A7C"/>
    <w:rsid w:val="00342B5F"/>
    <w:rsid w:val="00342B8F"/>
    <w:rsid w:val="00342E03"/>
    <w:rsid w:val="00342E9E"/>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4A7"/>
    <w:rsid w:val="0035056A"/>
    <w:rsid w:val="00350BAC"/>
    <w:rsid w:val="00350BE5"/>
    <w:rsid w:val="00350C7A"/>
    <w:rsid w:val="00350D68"/>
    <w:rsid w:val="00350E07"/>
    <w:rsid w:val="00350EE3"/>
    <w:rsid w:val="00351173"/>
    <w:rsid w:val="003517CB"/>
    <w:rsid w:val="00351A62"/>
    <w:rsid w:val="00351C1D"/>
    <w:rsid w:val="00351EF7"/>
    <w:rsid w:val="00351F80"/>
    <w:rsid w:val="00352109"/>
    <w:rsid w:val="00352279"/>
    <w:rsid w:val="00352B98"/>
    <w:rsid w:val="00352D21"/>
    <w:rsid w:val="0035301B"/>
    <w:rsid w:val="0035307E"/>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22"/>
    <w:rsid w:val="0036035D"/>
    <w:rsid w:val="00360533"/>
    <w:rsid w:val="0036069C"/>
    <w:rsid w:val="003608A9"/>
    <w:rsid w:val="00360A87"/>
    <w:rsid w:val="00360AAD"/>
    <w:rsid w:val="00360B21"/>
    <w:rsid w:val="00360B6F"/>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318"/>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07E"/>
    <w:rsid w:val="00375120"/>
    <w:rsid w:val="0037563F"/>
    <w:rsid w:val="0037568F"/>
    <w:rsid w:val="00375711"/>
    <w:rsid w:val="0037588E"/>
    <w:rsid w:val="003758C5"/>
    <w:rsid w:val="00375FD0"/>
    <w:rsid w:val="00376202"/>
    <w:rsid w:val="00376296"/>
    <w:rsid w:val="003762EB"/>
    <w:rsid w:val="0037655A"/>
    <w:rsid w:val="00376A1A"/>
    <w:rsid w:val="00376B07"/>
    <w:rsid w:val="0037738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97"/>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4FD"/>
    <w:rsid w:val="00386544"/>
    <w:rsid w:val="003866B1"/>
    <w:rsid w:val="003868E7"/>
    <w:rsid w:val="0038694F"/>
    <w:rsid w:val="00386EC8"/>
    <w:rsid w:val="003873A2"/>
    <w:rsid w:val="003874EF"/>
    <w:rsid w:val="003875B4"/>
    <w:rsid w:val="003876E2"/>
    <w:rsid w:val="0038776F"/>
    <w:rsid w:val="003877BA"/>
    <w:rsid w:val="00387B93"/>
    <w:rsid w:val="00387B99"/>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BE"/>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3B0"/>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0F68"/>
    <w:rsid w:val="003B1073"/>
    <w:rsid w:val="003B11E7"/>
    <w:rsid w:val="003B14DE"/>
    <w:rsid w:val="003B1648"/>
    <w:rsid w:val="003B1768"/>
    <w:rsid w:val="003B183B"/>
    <w:rsid w:val="003B1981"/>
    <w:rsid w:val="003B1D2C"/>
    <w:rsid w:val="003B1E06"/>
    <w:rsid w:val="003B1F28"/>
    <w:rsid w:val="003B21C9"/>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AF1"/>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4A"/>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929"/>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AE7"/>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DB4"/>
    <w:rsid w:val="003D7034"/>
    <w:rsid w:val="003D71AF"/>
    <w:rsid w:val="003D71FF"/>
    <w:rsid w:val="003D7237"/>
    <w:rsid w:val="003E00C6"/>
    <w:rsid w:val="003E010A"/>
    <w:rsid w:val="003E0164"/>
    <w:rsid w:val="003E0365"/>
    <w:rsid w:val="003E0694"/>
    <w:rsid w:val="003E06E6"/>
    <w:rsid w:val="003E077E"/>
    <w:rsid w:val="003E079B"/>
    <w:rsid w:val="003E0987"/>
    <w:rsid w:val="003E0B52"/>
    <w:rsid w:val="003E0C59"/>
    <w:rsid w:val="003E0F75"/>
    <w:rsid w:val="003E1028"/>
    <w:rsid w:val="003E117D"/>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672"/>
    <w:rsid w:val="003E3D85"/>
    <w:rsid w:val="003E3DB1"/>
    <w:rsid w:val="003E4002"/>
    <w:rsid w:val="003E4413"/>
    <w:rsid w:val="003E442A"/>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285"/>
    <w:rsid w:val="003E638F"/>
    <w:rsid w:val="003E6507"/>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B1D"/>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38F"/>
    <w:rsid w:val="003F387F"/>
    <w:rsid w:val="003F3DBC"/>
    <w:rsid w:val="003F4361"/>
    <w:rsid w:val="003F4491"/>
    <w:rsid w:val="003F45BE"/>
    <w:rsid w:val="003F468F"/>
    <w:rsid w:val="003F4758"/>
    <w:rsid w:val="003F48F3"/>
    <w:rsid w:val="003F534D"/>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AA1"/>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1F0"/>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BB7"/>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26"/>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4A5"/>
    <w:rsid w:val="00430FD0"/>
    <w:rsid w:val="0043114A"/>
    <w:rsid w:val="004311FA"/>
    <w:rsid w:val="00431201"/>
    <w:rsid w:val="00431216"/>
    <w:rsid w:val="0043122E"/>
    <w:rsid w:val="00431639"/>
    <w:rsid w:val="00431735"/>
    <w:rsid w:val="004317BD"/>
    <w:rsid w:val="00431834"/>
    <w:rsid w:val="00431842"/>
    <w:rsid w:val="00431A77"/>
    <w:rsid w:val="00431B20"/>
    <w:rsid w:val="00431BD7"/>
    <w:rsid w:val="00431F66"/>
    <w:rsid w:val="00432110"/>
    <w:rsid w:val="004321F4"/>
    <w:rsid w:val="00432533"/>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3FB"/>
    <w:rsid w:val="0043557C"/>
    <w:rsid w:val="00435700"/>
    <w:rsid w:val="00435AFE"/>
    <w:rsid w:val="00436084"/>
    <w:rsid w:val="0043608F"/>
    <w:rsid w:val="0043617B"/>
    <w:rsid w:val="00436484"/>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FB8"/>
    <w:rsid w:val="00440671"/>
    <w:rsid w:val="0044082B"/>
    <w:rsid w:val="00440D34"/>
    <w:rsid w:val="00440D97"/>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EAA"/>
    <w:rsid w:val="00445FF7"/>
    <w:rsid w:val="004466E0"/>
    <w:rsid w:val="00446892"/>
    <w:rsid w:val="00446962"/>
    <w:rsid w:val="00446C89"/>
    <w:rsid w:val="00446CA8"/>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9AC"/>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14"/>
    <w:rsid w:val="0046218A"/>
    <w:rsid w:val="0046218C"/>
    <w:rsid w:val="00462228"/>
    <w:rsid w:val="00462522"/>
    <w:rsid w:val="004625FC"/>
    <w:rsid w:val="00462688"/>
    <w:rsid w:val="00462722"/>
    <w:rsid w:val="00462981"/>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5A0"/>
    <w:rsid w:val="00471748"/>
    <w:rsid w:val="004719FC"/>
    <w:rsid w:val="00471EC2"/>
    <w:rsid w:val="00472370"/>
    <w:rsid w:val="0047243F"/>
    <w:rsid w:val="00472C19"/>
    <w:rsid w:val="00472FE2"/>
    <w:rsid w:val="0047321E"/>
    <w:rsid w:val="004735F8"/>
    <w:rsid w:val="00473709"/>
    <w:rsid w:val="0047374B"/>
    <w:rsid w:val="0047390B"/>
    <w:rsid w:val="00473933"/>
    <w:rsid w:val="00473A0B"/>
    <w:rsid w:val="00473BD1"/>
    <w:rsid w:val="00473C91"/>
    <w:rsid w:val="00473DD9"/>
    <w:rsid w:val="00473EF6"/>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77CA8"/>
    <w:rsid w:val="00480021"/>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83E"/>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8F3"/>
    <w:rsid w:val="00487903"/>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418"/>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60"/>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B85"/>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CA4"/>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0C4"/>
    <w:rsid w:val="004B548A"/>
    <w:rsid w:val="004B59DB"/>
    <w:rsid w:val="004B5A27"/>
    <w:rsid w:val="004B5A40"/>
    <w:rsid w:val="004B5AF6"/>
    <w:rsid w:val="004B5B8C"/>
    <w:rsid w:val="004B5CB5"/>
    <w:rsid w:val="004B5CBB"/>
    <w:rsid w:val="004B5F7B"/>
    <w:rsid w:val="004B601D"/>
    <w:rsid w:val="004B638F"/>
    <w:rsid w:val="004B6488"/>
    <w:rsid w:val="004B6848"/>
    <w:rsid w:val="004B6C9C"/>
    <w:rsid w:val="004B6E41"/>
    <w:rsid w:val="004B6FE3"/>
    <w:rsid w:val="004B7061"/>
    <w:rsid w:val="004B72E4"/>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404"/>
    <w:rsid w:val="004C2705"/>
    <w:rsid w:val="004C2823"/>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481"/>
    <w:rsid w:val="004C7719"/>
    <w:rsid w:val="004C795A"/>
    <w:rsid w:val="004C7D10"/>
    <w:rsid w:val="004C7F15"/>
    <w:rsid w:val="004D00AA"/>
    <w:rsid w:val="004D0109"/>
    <w:rsid w:val="004D05F4"/>
    <w:rsid w:val="004D072B"/>
    <w:rsid w:val="004D081D"/>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BC6"/>
    <w:rsid w:val="004D4E8C"/>
    <w:rsid w:val="004D5009"/>
    <w:rsid w:val="004D5098"/>
    <w:rsid w:val="004D5279"/>
    <w:rsid w:val="004D5399"/>
    <w:rsid w:val="004D53E9"/>
    <w:rsid w:val="004D5C66"/>
    <w:rsid w:val="004D5CD4"/>
    <w:rsid w:val="004D5E23"/>
    <w:rsid w:val="004D5EA5"/>
    <w:rsid w:val="004D5ED9"/>
    <w:rsid w:val="004D6012"/>
    <w:rsid w:val="004D63C8"/>
    <w:rsid w:val="004D6499"/>
    <w:rsid w:val="004D678D"/>
    <w:rsid w:val="004D67BD"/>
    <w:rsid w:val="004D6A9C"/>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0A7"/>
    <w:rsid w:val="004E173E"/>
    <w:rsid w:val="004E1853"/>
    <w:rsid w:val="004E19A5"/>
    <w:rsid w:val="004E19EF"/>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3DF"/>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7AB"/>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3BAE"/>
    <w:rsid w:val="0050419F"/>
    <w:rsid w:val="00504545"/>
    <w:rsid w:val="005045D8"/>
    <w:rsid w:val="005048EE"/>
    <w:rsid w:val="0050497A"/>
    <w:rsid w:val="00504985"/>
    <w:rsid w:val="00504A4F"/>
    <w:rsid w:val="00504DD7"/>
    <w:rsid w:val="00504E84"/>
    <w:rsid w:val="00504F79"/>
    <w:rsid w:val="00505275"/>
    <w:rsid w:val="0050556B"/>
    <w:rsid w:val="0050562D"/>
    <w:rsid w:val="005057AD"/>
    <w:rsid w:val="00505AB1"/>
    <w:rsid w:val="00505C86"/>
    <w:rsid w:val="005061CD"/>
    <w:rsid w:val="005063E2"/>
    <w:rsid w:val="005065E8"/>
    <w:rsid w:val="005066C6"/>
    <w:rsid w:val="00506B0E"/>
    <w:rsid w:val="005074A3"/>
    <w:rsid w:val="00507641"/>
    <w:rsid w:val="00507703"/>
    <w:rsid w:val="0050776B"/>
    <w:rsid w:val="00507A05"/>
    <w:rsid w:val="00507B7A"/>
    <w:rsid w:val="00507E56"/>
    <w:rsid w:val="00507F6F"/>
    <w:rsid w:val="0051017D"/>
    <w:rsid w:val="005103F5"/>
    <w:rsid w:val="00510608"/>
    <w:rsid w:val="005107E0"/>
    <w:rsid w:val="0051088E"/>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03"/>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94"/>
    <w:rsid w:val="005236A2"/>
    <w:rsid w:val="00523C11"/>
    <w:rsid w:val="00523C28"/>
    <w:rsid w:val="00524496"/>
    <w:rsid w:val="0052452F"/>
    <w:rsid w:val="0052455B"/>
    <w:rsid w:val="005245DF"/>
    <w:rsid w:val="00524646"/>
    <w:rsid w:val="0052469B"/>
    <w:rsid w:val="005247E3"/>
    <w:rsid w:val="00524C90"/>
    <w:rsid w:val="00524C9C"/>
    <w:rsid w:val="00524D3F"/>
    <w:rsid w:val="005250FA"/>
    <w:rsid w:val="00525100"/>
    <w:rsid w:val="00525141"/>
    <w:rsid w:val="005251C8"/>
    <w:rsid w:val="00525327"/>
    <w:rsid w:val="00525406"/>
    <w:rsid w:val="0052545D"/>
    <w:rsid w:val="00525773"/>
    <w:rsid w:val="005259D0"/>
    <w:rsid w:val="00525E1E"/>
    <w:rsid w:val="00525EDF"/>
    <w:rsid w:val="00526026"/>
    <w:rsid w:val="00526057"/>
    <w:rsid w:val="005261BF"/>
    <w:rsid w:val="005261E6"/>
    <w:rsid w:val="00526405"/>
    <w:rsid w:val="005264FA"/>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A6C"/>
    <w:rsid w:val="00534AB0"/>
    <w:rsid w:val="00534D62"/>
    <w:rsid w:val="00534EC2"/>
    <w:rsid w:val="00535073"/>
    <w:rsid w:val="00535213"/>
    <w:rsid w:val="0053552F"/>
    <w:rsid w:val="0053559E"/>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8FB"/>
    <w:rsid w:val="00540934"/>
    <w:rsid w:val="00540C38"/>
    <w:rsid w:val="00540C3E"/>
    <w:rsid w:val="00540D6F"/>
    <w:rsid w:val="00540EB0"/>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3F31"/>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498"/>
    <w:rsid w:val="005476FB"/>
    <w:rsid w:val="00547770"/>
    <w:rsid w:val="00547937"/>
    <w:rsid w:val="00547C08"/>
    <w:rsid w:val="00547ECC"/>
    <w:rsid w:val="0055017F"/>
    <w:rsid w:val="00550C08"/>
    <w:rsid w:val="00550FFC"/>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BF7"/>
    <w:rsid w:val="0055717D"/>
    <w:rsid w:val="00557222"/>
    <w:rsid w:val="00557673"/>
    <w:rsid w:val="0055767A"/>
    <w:rsid w:val="005576D1"/>
    <w:rsid w:val="0055772E"/>
    <w:rsid w:val="005577D4"/>
    <w:rsid w:val="00557831"/>
    <w:rsid w:val="00557962"/>
    <w:rsid w:val="00557967"/>
    <w:rsid w:val="00557A8C"/>
    <w:rsid w:val="00557FF2"/>
    <w:rsid w:val="00560672"/>
    <w:rsid w:val="00560771"/>
    <w:rsid w:val="005607C6"/>
    <w:rsid w:val="00560C8F"/>
    <w:rsid w:val="00560E01"/>
    <w:rsid w:val="00561004"/>
    <w:rsid w:val="00561046"/>
    <w:rsid w:val="00561153"/>
    <w:rsid w:val="00561376"/>
    <w:rsid w:val="005613D6"/>
    <w:rsid w:val="0056172D"/>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5FCB"/>
    <w:rsid w:val="00576283"/>
    <w:rsid w:val="005763EF"/>
    <w:rsid w:val="005766EE"/>
    <w:rsid w:val="0057683B"/>
    <w:rsid w:val="00576A28"/>
    <w:rsid w:val="00576AD9"/>
    <w:rsid w:val="00576C9F"/>
    <w:rsid w:val="00576FA9"/>
    <w:rsid w:val="005771C8"/>
    <w:rsid w:val="005771DA"/>
    <w:rsid w:val="005772D9"/>
    <w:rsid w:val="005775EB"/>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4F"/>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705"/>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61A"/>
    <w:rsid w:val="00593A30"/>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6F"/>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3F1B"/>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5B9"/>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2BE"/>
    <w:rsid w:val="005C14B7"/>
    <w:rsid w:val="005C14BA"/>
    <w:rsid w:val="005C1AAD"/>
    <w:rsid w:val="005C1B8E"/>
    <w:rsid w:val="005C1DE6"/>
    <w:rsid w:val="005C1EE4"/>
    <w:rsid w:val="005C2065"/>
    <w:rsid w:val="005C20EC"/>
    <w:rsid w:val="005C23DF"/>
    <w:rsid w:val="005C25EE"/>
    <w:rsid w:val="005C26BE"/>
    <w:rsid w:val="005C277D"/>
    <w:rsid w:val="005C28FB"/>
    <w:rsid w:val="005C2B51"/>
    <w:rsid w:val="005C2C2F"/>
    <w:rsid w:val="005C2E28"/>
    <w:rsid w:val="005C2F70"/>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17"/>
    <w:rsid w:val="005C6487"/>
    <w:rsid w:val="005C676E"/>
    <w:rsid w:val="005C691D"/>
    <w:rsid w:val="005C6D2A"/>
    <w:rsid w:val="005C6F89"/>
    <w:rsid w:val="005C6FCB"/>
    <w:rsid w:val="005C72ED"/>
    <w:rsid w:val="005C76EF"/>
    <w:rsid w:val="005C7804"/>
    <w:rsid w:val="005C78FC"/>
    <w:rsid w:val="005C7BD0"/>
    <w:rsid w:val="005C7DAE"/>
    <w:rsid w:val="005D012A"/>
    <w:rsid w:val="005D05C3"/>
    <w:rsid w:val="005D0644"/>
    <w:rsid w:val="005D068A"/>
    <w:rsid w:val="005D073B"/>
    <w:rsid w:val="005D08F8"/>
    <w:rsid w:val="005D09C3"/>
    <w:rsid w:val="005D0A8B"/>
    <w:rsid w:val="005D0F4D"/>
    <w:rsid w:val="005D14B3"/>
    <w:rsid w:val="005D1525"/>
    <w:rsid w:val="005D16AB"/>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5EDB"/>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5BD"/>
    <w:rsid w:val="005E31D0"/>
    <w:rsid w:val="005E37A0"/>
    <w:rsid w:val="005E39BC"/>
    <w:rsid w:val="005E3A14"/>
    <w:rsid w:val="005E3D9A"/>
    <w:rsid w:val="005E403A"/>
    <w:rsid w:val="005E4251"/>
    <w:rsid w:val="005E43DA"/>
    <w:rsid w:val="005E4411"/>
    <w:rsid w:val="005E45C8"/>
    <w:rsid w:val="005E45EC"/>
    <w:rsid w:val="005E46AF"/>
    <w:rsid w:val="005E49C2"/>
    <w:rsid w:val="005E4A8F"/>
    <w:rsid w:val="005E4BD9"/>
    <w:rsid w:val="005E52A1"/>
    <w:rsid w:val="005E5339"/>
    <w:rsid w:val="005E556B"/>
    <w:rsid w:val="005E56AC"/>
    <w:rsid w:val="005E572D"/>
    <w:rsid w:val="005E579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20C"/>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0EFE"/>
    <w:rsid w:val="0060154B"/>
    <w:rsid w:val="0060172A"/>
    <w:rsid w:val="00601935"/>
    <w:rsid w:val="00601A01"/>
    <w:rsid w:val="00601A11"/>
    <w:rsid w:val="00601AD6"/>
    <w:rsid w:val="00601B3B"/>
    <w:rsid w:val="00601B6D"/>
    <w:rsid w:val="00602002"/>
    <w:rsid w:val="006021DC"/>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36F"/>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8B"/>
    <w:rsid w:val="00617FAC"/>
    <w:rsid w:val="0062011A"/>
    <w:rsid w:val="006201BD"/>
    <w:rsid w:val="00620296"/>
    <w:rsid w:val="00620380"/>
    <w:rsid w:val="00620462"/>
    <w:rsid w:val="006205A3"/>
    <w:rsid w:val="006206B2"/>
    <w:rsid w:val="00620829"/>
    <w:rsid w:val="00620880"/>
    <w:rsid w:val="00620DB9"/>
    <w:rsid w:val="00620F5F"/>
    <w:rsid w:val="00620F68"/>
    <w:rsid w:val="00621438"/>
    <w:rsid w:val="0062154F"/>
    <w:rsid w:val="006215B9"/>
    <w:rsid w:val="00621AE3"/>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1DB"/>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793"/>
    <w:rsid w:val="006418B2"/>
    <w:rsid w:val="00641E8A"/>
    <w:rsid w:val="0064219E"/>
    <w:rsid w:val="006421A8"/>
    <w:rsid w:val="006422D2"/>
    <w:rsid w:val="0064252A"/>
    <w:rsid w:val="006428EB"/>
    <w:rsid w:val="00642A83"/>
    <w:rsid w:val="00642E85"/>
    <w:rsid w:val="0064301C"/>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964"/>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2C90"/>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615"/>
    <w:rsid w:val="006636A7"/>
    <w:rsid w:val="006636EF"/>
    <w:rsid w:val="0066378A"/>
    <w:rsid w:val="006637EF"/>
    <w:rsid w:val="00663CBE"/>
    <w:rsid w:val="006640AD"/>
    <w:rsid w:val="00664173"/>
    <w:rsid w:val="00664262"/>
    <w:rsid w:val="006642A6"/>
    <w:rsid w:val="0066434F"/>
    <w:rsid w:val="0066441E"/>
    <w:rsid w:val="00664537"/>
    <w:rsid w:val="0066478E"/>
    <w:rsid w:val="006647E0"/>
    <w:rsid w:val="006648B4"/>
    <w:rsid w:val="006649D0"/>
    <w:rsid w:val="00664A43"/>
    <w:rsid w:val="00664AA6"/>
    <w:rsid w:val="00664ABE"/>
    <w:rsid w:val="00664E5A"/>
    <w:rsid w:val="00664E9F"/>
    <w:rsid w:val="00664FC7"/>
    <w:rsid w:val="00664FFB"/>
    <w:rsid w:val="006650AF"/>
    <w:rsid w:val="006651E1"/>
    <w:rsid w:val="006654C9"/>
    <w:rsid w:val="006656BA"/>
    <w:rsid w:val="006656F0"/>
    <w:rsid w:val="00665A39"/>
    <w:rsid w:val="00665A5A"/>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07D"/>
    <w:rsid w:val="00670133"/>
    <w:rsid w:val="0067016F"/>
    <w:rsid w:val="0067034F"/>
    <w:rsid w:val="006704AD"/>
    <w:rsid w:val="00670576"/>
    <w:rsid w:val="00670F28"/>
    <w:rsid w:val="0067127B"/>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35E"/>
    <w:rsid w:val="006749C5"/>
    <w:rsid w:val="00674A3E"/>
    <w:rsid w:val="00674A84"/>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6FEB"/>
    <w:rsid w:val="00677035"/>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0E3"/>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5B"/>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F9D"/>
    <w:rsid w:val="006B2141"/>
    <w:rsid w:val="006B2266"/>
    <w:rsid w:val="006B2488"/>
    <w:rsid w:val="006B271C"/>
    <w:rsid w:val="006B2765"/>
    <w:rsid w:val="006B2940"/>
    <w:rsid w:val="006B2A3A"/>
    <w:rsid w:val="006B2F5F"/>
    <w:rsid w:val="006B3574"/>
    <w:rsid w:val="006B35F9"/>
    <w:rsid w:val="006B369E"/>
    <w:rsid w:val="006B3719"/>
    <w:rsid w:val="006B38A6"/>
    <w:rsid w:val="006B39E0"/>
    <w:rsid w:val="006B3C5B"/>
    <w:rsid w:val="006B3D8E"/>
    <w:rsid w:val="006B40AF"/>
    <w:rsid w:val="006B4118"/>
    <w:rsid w:val="006B443D"/>
    <w:rsid w:val="006B458F"/>
    <w:rsid w:val="006B483B"/>
    <w:rsid w:val="006B4911"/>
    <w:rsid w:val="006B49C9"/>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9D"/>
    <w:rsid w:val="006C16F9"/>
    <w:rsid w:val="006C18A3"/>
    <w:rsid w:val="006C1B68"/>
    <w:rsid w:val="006C1DE5"/>
    <w:rsid w:val="006C1E73"/>
    <w:rsid w:val="006C22EA"/>
    <w:rsid w:val="006C26AA"/>
    <w:rsid w:val="006C2C50"/>
    <w:rsid w:val="006C302C"/>
    <w:rsid w:val="006C3112"/>
    <w:rsid w:val="006C313E"/>
    <w:rsid w:val="006C3373"/>
    <w:rsid w:val="006C3992"/>
    <w:rsid w:val="006C39C8"/>
    <w:rsid w:val="006C3B80"/>
    <w:rsid w:val="006C43D6"/>
    <w:rsid w:val="006C44BC"/>
    <w:rsid w:val="006C44D8"/>
    <w:rsid w:val="006C45D7"/>
    <w:rsid w:val="006C46F3"/>
    <w:rsid w:val="006C474E"/>
    <w:rsid w:val="006C4AAE"/>
    <w:rsid w:val="006C4BE8"/>
    <w:rsid w:val="006C4C43"/>
    <w:rsid w:val="006C4D5C"/>
    <w:rsid w:val="006C4E99"/>
    <w:rsid w:val="006C5200"/>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7C1"/>
    <w:rsid w:val="006D1AA8"/>
    <w:rsid w:val="006D1C16"/>
    <w:rsid w:val="006D1FE0"/>
    <w:rsid w:val="006D23D3"/>
    <w:rsid w:val="006D24AB"/>
    <w:rsid w:val="006D2533"/>
    <w:rsid w:val="006D2715"/>
    <w:rsid w:val="006D28D8"/>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D6"/>
    <w:rsid w:val="006D5B6F"/>
    <w:rsid w:val="006D5B83"/>
    <w:rsid w:val="006D5E2C"/>
    <w:rsid w:val="006D5F1A"/>
    <w:rsid w:val="006D5FED"/>
    <w:rsid w:val="006D6345"/>
    <w:rsid w:val="006D637B"/>
    <w:rsid w:val="006D6557"/>
    <w:rsid w:val="006D6582"/>
    <w:rsid w:val="006D668B"/>
    <w:rsid w:val="006D69B0"/>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14D"/>
    <w:rsid w:val="006F2460"/>
    <w:rsid w:val="006F2782"/>
    <w:rsid w:val="006F2801"/>
    <w:rsid w:val="006F2870"/>
    <w:rsid w:val="006F2AA9"/>
    <w:rsid w:val="006F2AD0"/>
    <w:rsid w:val="006F2F4F"/>
    <w:rsid w:val="006F2F70"/>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A7A"/>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1E"/>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738"/>
    <w:rsid w:val="007109A8"/>
    <w:rsid w:val="00710BD6"/>
    <w:rsid w:val="00710EEB"/>
    <w:rsid w:val="00710F39"/>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7B9"/>
    <w:rsid w:val="0072589F"/>
    <w:rsid w:val="00725A2D"/>
    <w:rsid w:val="00725AD5"/>
    <w:rsid w:val="00725B2F"/>
    <w:rsid w:val="00725C25"/>
    <w:rsid w:val="00725D9D"/>
    <w:rsid w:val="00725ECE"/>
    <w:rsid w:val="00725FEA"/>
    <w:rsid w:val="0072605A"/>
    <w:rsid w:val="0072622C"/>
    <w:rsid w:val="007262C5"/>
    <w:rsid w:val="0072658F"/>
    <w:rsid w:val="007267DA"/>
    <w:rsid w:val="00726824"/>
    <w:rsid w:val="00726ED9"/>
    <w:rsid w:val="0072705D"/>
    <w:rsid w:val="0072718B"/>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85B"/>
    <w:rsid w:val="00732A9E"/>
    <w:rsid w:val="00732C33"/>
    <w:rsid w:val="00732C6F"/>
    <w:rsid w:val="00732DF7"/>
    <w:rsid w:val="00733270"/>
    <w:rsid w:val="007338BC"/>
    <w:rsid w:val="00734075"/>
    <w:rsid w:val="00734100"/>
    <w:rsid w:val="00734177"/>
    <w:rsid w:val="00734395"/>
    <w:rsid w:val="00734432"/>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B26"/>
    <w:rsid w:val="00737D19"/>
    <w:rsid w:val="00737EAA"/>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8AC"/>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2AF"/>
    <w:rsid w:val="00756382"/>
    <w:rsid w:val="007566CD"/>
    <w:rsid w:val="00756832"/>
    <w:rsid w:val="00756933"/>
    <w:rsid w:val="00756AA7"/>
    <w:rsid w:val="00756AD6"/>
    <w:rsid w:val="00756B3F"/>
    <w:rsid w:val="00756C14"/>
    <w:rsid w:val="00756D40"/>
    <w:rsid w:val="00756D56"/>
    <w:rsid w:val="00756FAF"/>
    <w:rsid w:val="00756FE4"/>
    <w:rsid w:val="00756FEC"/>
    <w:rsid w:val="0075759F"/>
    <w:rsid w:val="0075760A"/>
    <w:rsid w:val="00757870"/>
    <w:rsid w:val="00757925"/>
    <w:rsid w:val="00757BC0"/>
    <w:rsid w:val="00757F94"/>
    <w:rsid w:val="007602C6"/>
    <w:rsid w:val="0076056F"/>
    <w:rsid w:val="007606E9"/>
    <w:rsid w:val="007607AC"/>
    <w:rsid w:val="007608EE"/>
    <w:rsid w:val="00760AFC"/>
    <w:rsid w:val="00760B2E"/>
    <w:rsid w:val="00760C68"/>
    <w:rsid w:val="00760E9D"/>
    <w:rsid w:val="00761517"/>
    <w:rsid w:val="00761BE0"/>
    <w:rsid w:val="00761C29"/>
    <w:rsid w:val="00761F6B"/>
    <w:rsid w:val="007620A3"/>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796"/>
    <w:rsid w:val="007638B4"/>
    <w:rsid w:val="00763B0F"/>
    <w:rsid w:val="00763E50"/>
    <w:rsid w:val="00763F11"/>
    <w:rsid w:val="007647F9"/>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945"/>
    <w:rsid w:val="00765D4B"/>
    <w:rsid w:val="00765F82"/>
    <w:rsid w:val="00766302"/>
    <w:rsid w:val="007663D4"/>
    <w:rsid w:val="0076669A"/>
    <w:rsid w:val="0076699D"/>
    <w:rsid w:val="00766F4B"/>
    <w:rsid w:val="00766F58"/>
    <w:rsid w:val="00766F59"/>
    <w:rsid w:val="00766FAD"/>
    <w:rsid w:val="00767706"/>
    <w:rsid w:val="00767820"/>
    <w:rsid w:val="00767B90"/>
    <w:rsid w:val="00767C81"/>
    <w:rsid w:val="00767C97"/>
    <w:rsid w:val="00767CEC"/>
    <w:rsid w:val="00767F0F"/>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67"/>
    <w:rsid w:val="00777CBF"/>
    <w:rsid w:val="00777DD9"/>
    <w:rsid w:val="00777DF5"/>
    <w:rsid w:val="0078011E"/>
    <w:rsid w:val="0078014B"/>
    <w:rsid w:val="00780273"/>
    <w:rsid w:val="007805AF"/>
    <w:rsid w:val="007805B8"/>
    <w:rsid w:val="007805FA"/>
    <w:rsid w:val="00780678"/>
    <w:rsid w:val="0078092F"/>
    <w:rsid w:val="00780A13"/>
    <w:rsid w:val="00780A75"/>
    <w:rsid w:val="00780BD9"/>
    <w:rsid w:val="00780F16"/>
    <w:rsid w:val="00780F75"/>
    <w:rsid w:val="00780FA9"/>
    <w:rsid w:val="00780FBE"/>
    <w:rsid w:val="0078110B"/>
    <w:rsid w:val="00781167"/>
    <w:rsid w:val="007813B8"/>
    <w:rsid w:val="007813EE"/>
    <w:rsid w:val="007815A5"/>
    <w:rsid w:val="00781AC8"/>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4E75"/>
    <w:rsid w:val="0078546E"/>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26F"/>
    <w:rsid w:val="0079342E"/>
    <w:rsid w:val="0079344D"/>
    <w:rsid w:val="00793717"/>
    <w:rsid w:val="00793741"/>
    <w:rsid w:val="0079375F"/>
    <w:rsid w:val="00793780"/>
    <w:rsid w:val="007937EA"/>
    <w:rsid w:val="0079382A"/>
    <w:rsid w:val="007938D9"/>
    <w:rsid w:val="00793AEC"/>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4A9"/>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28E"/>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DA"/>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49"/>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0D"/>
    <w:rsid w:val="007B7EE2"/>
    <w:rsid w:val="007B7F09"/>
    <w:rsid w:val="007C0153"/>
    <w:rsid w:val="007C0294"/>
    <w:rsid w:val="007C03A6"/>
    <w:rsid w:val="007C04FA"/>
    <w:rsid w:val="007C0548"/>
    <w:rsid w:val="007C0574"/>
    <w:rsid w:val="007C0A33"/>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BE8"/>
    <w:rsid w:val="007C6DCB"/>
    <w:rsid w:val="007C6DFE"/>
    <w:rsid w:val="007C7161"/>
    <w:rsid w:val="007C71C0"/>
    <w:rsid w:val="007C7552"/>
    <w:rsid w:val="007C7637"/>
    <w:rsid w:val="007C7A8F"/>
    <w:rsid w:val="007C7BB9"/>
    <w:rsid w:val="007C7E99"/>
    <w:rsid w:val="007D0345"/>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4B"/>
    <w:rsid w:val="007D40BE"/>
    <w:rsid w:val="007D4357"/>
    <w:rsid w:val="007D44D4"/>
    <w:rsid w:val="007D4634"/>
    <w:rsid w:val="007D4715"/>
    <w:rsid w:val="007D485E"/>
    <w:rsid w:val="007D48EA"/>
    <w:rsid w:val="007D4A4C"/>
    <w:rsid w:val="007D4A87"/>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78"/>
    <w:rsid w:val="007E43F6"/>
    <w:rsid w:val="007E455C"/>
    <w:rsid w:val="007E4763"/>
    <w:rsid w:val="007E47E3"/>
    <w:rsid w:val="007E4863"/>
    <w:rsid w:val="007E486D"/>
    <w:rsid w:val="007E4A2C"/>
    <w:rsid w:val="007E4A30"/>
    <w:rsid w:val="007E4A8F"/>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3EB9"/>
    <w:rsid w:val="00804DA0"/>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07FB5"/>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D11"/>
    <w:rsid w:val="00812D36"/>
    <w:rsid w:val="00812F2F"/>
    <w:rsid w:val="00812FFA"/>
    <w:rsid w:val="0081318C"/>
    <w:rsid w:val="00813407"/>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BAD"/>
    <w:rsid w:val="00820C98"/>
    <w:rsid w:val="00820EBB"/>
    <w:rsid w:val="008210A2"/>
    <w:rsid w:val="00821145"/>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4EF4"/>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BB9"/>
    <w:rsid w:val="00827C4A"/>
    <w:rsid w:val="00827C86"/>
    <w:rsid w:val="00827E4F"/>
    <w:rsid w:val="008301C6"/>
    <w:rsid w:val="0083045E"/>
    <w:rsid w:val="0083055C"/>
    <w:rsid w:val="00830686"/>
    <w:rsid w:val="00830701"/>
    <w:rsid w:val="00830DF8"/>
    <w:rsid w:val="00831229"/>
    <w:rsid w:val="00831580"/>
    <w:rsid w:val="0083159D"/>
    <w:rsid w:val="00831601"/>
    <w:rsid w:val="008317E4"/>
    <w:rsid w:val="008320CF"/>
    <w:rsid w:val="0083214B"/>
    <w:rsid w:val="0083244F"/>
    <w:rsid w:val="0083254D"/>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ACA"/>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F5"/>
    <w:rsid w:val="00854C44"/>
    <w:rsid w:val="00854D58"/>
    <w:rsid w:val="00854D6C"/>
    <w:rsid w:val="00854E4E"/>
    <w:rsid w:val="0085504A"/>
    <w:rsid w:val="008553FE"/>
    <w:rsid w:val="008557E0"/>
    <w:rsid w:val="00855C63"/>
    <w:rsid w:val="00855CA4"/>
    <w:rsid w:val="00855D16"/>
    <w:rsid w:val="00855DBF"/>
    <w:rsid w:val="00855E1A"/>
    <w:rsid w:val="00855E54"/>
    <w:rsid w:val="00855E7B"/>
    <w:rsid w:val="0085604F"/>
    <w:rsid w:val="00856621"/>
    <w:rsid w:val="0085665F"/>
    <w:rsid w:val="008569FE"/>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D9C"/>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B1"/>
    <w:rsid w:val="008770D0"/>
    <w:rsid w:val="00877167"/>
    <w:rsid w:val="00877219"/>
    <w:rsid w:val="008773BD"/>
    <w:rsid w:val="008773DA"/>
    <w:rsid w:val="00877452"/>
    <w:rsid w:val="008777D9"/>
    <w:rsid w:val="00877C84"/>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515"/>
    <w:rsid w:val="00887849"/>
    <w:rsid w:val="00887959"/>
    <w:rsid w:val="0088799A"/>
    <w:rsid w:val="00887AFF"/>
    <w:rsid w:val="00887D28"/>
    <w:rsid w:val="00887EE4"/>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517"/>
    <w:rsid w:val="0089261F"/>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740"/>
    <w:rsid w:val="008957D3"/>
    <w:rsid w:val="008960F2"/>
    <w:rsid w:val="00896336"/>
    <w:rsid w:val="00896418"/>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66"/>
    <w:rsid w:val="008A2DE1"/>
    <w:rsid w:val="008A2E5E"/>
    <w:rsid w:val="008A3127"/>
    <w:rsid w:val="008A31A7"/>
    <w:rsid w:val="008A36A8"/>
    <w:rsid w:val="008A36FE"/>
    <w:rsid w:val="008A389F"/>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739"/>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918"/>
    <w:rsid w:val="008B3D9E"/>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600"/>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22E"/>
    <w:rsid w:val="008C5767"/>
    <w:rsid w:val="008C5836"/>
    <w:rsid w:val="008C5A68"/>
    <w:rsid w:val="008C5F65"/>
    <w:rsid w:val="008C5F84"/>
    <w:rsid w:val="008C600B"/>
    <w:rsid w:val="008C6118"/>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E2F"/>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536"/>
    <w:rsid w:val="008D3563"/>
    <w:rsid w:val="008D3687"/>
    <w:rsid w:val="008D3B0D"/>
    <w:rsid w:val="008D3C05"/>
    <w:rsid w:val="008D3C2D"/>
    <w:rsid w:val="008D3EA2"/>
    <w:rsid w:val="008D4254"/>
    <w:rsid w:val="008D43A2"/>
    <w:rsid w:val="008D48BD"/>
    <w:rsid w:val="008D4C1E"/>
    <w:rsid w:val="008D4EDE"/>
    <w:rsid w:val="008D4EEB"/>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9C2"/>
    <w:rsid w:val="008E0B01"/>
    <w:rsid w:val="008E0B7C"/>
    <w:rsid w:val="008E0B81"/>
    <w:rsid w:val="008E0C4D"/>
    <w:rsid w:val="008E0C4F"/>
    <w:rsid w:val="008E0D4B"/>
    <w:rsid w:val="008E0E47"/>
    <w:rsid w:val="008E0F52"/>
    <w:rsid w:val="008E10CA"/>
    <w:rsid w:val="008E12E3"/>
    <w:rsid w:val="008E138B"/>
    <w:rsid w:val="008E1426"/>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C9"/>
    <w:rsid w:val="008E7B06"/>
    <w:rsid w:val="008E7C3D"/>
    <w:rsid w:val="008F00F6"/>
    <w:rsid w:val="008F044A"/>
    <w:rsid w:val="008F0487"/>
    <w:rsid w:val="008F05ED"/>
    <w:rsid w:val="008F0797"/>
    <w:rsid w:val="008F083E"/>
    <w:rsid w:val="008F0B52"/>
    <w:rsid w:val="008F0BEE"/>
    <w:rsid w:val="008F0C30"/>
    <w:rsid w:val="008F0C52"/>
    <w:rsid w:val="008F1090"/>
    <w:rsid w:val="008F124D"/>
    <w:rsid w:val="008F130D"/>
    <w:rsid w:val="008F14E3"/>
    <w:rsid w:val="008F167B"/>
    <w:rsid w:val="008F170F"/>
    <w:rsid w:val="008F17FC"/>
    <w:rsid w:val="008F19F4"/>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692"/>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691E"/>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C0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3EA9"/>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F43"/>
    <w:rsid w:val="00926180"/>
    <w:rsid w:val="00926270"/>
    <w:rsid w:val="0092635B"/>
    <w:rsid w:val="0092668A"/>
    <w:rsid w:val="009268D2"/>
    <w:rsid w:val="00926B07"/>
    <w:rsid w:val="00926C41"/>
    <w:rsid w:val="00926CE7"/>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ADF"/>
    <w:rsid w:val="00932E2D"/>
    <w:rsid w:val="00932F2D"/>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17"/>
    <w:rsid w:val="00935D88"/>
    <w:rsid w:val="00936024"/>
    <w:rsid w:val="0093605E"/>
    <w:rsid w:val="00936112"/>
    <w:rsid w:val="00936332"/>
    <w:rsid w:val="009366F2"/>
    <w:rsid w:val="009367EB"/>
    <w:rsid w:val="00936A54"/>
    <w:rsid w:val="00936D14"/>
    <w:rsid w:val="00937122"/>
    <w:rsid w:val="00937401"/>
    <w:rsid w:val="009376A0"/>
    <w:rsid w:val="00937C60"/>
    <w:rsid w:val="00937DB3"/>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0DF"/>
    <w:rsid w:val="00947366"/>
    <w:rsid w:val="00947492"/>
    <w:rsid w:val="0094753B"/>
    <w:rsid w:val="00947F1F"/>
    <w:rsid w:val="00947FD5"/>
    <w:rsid w:val="009501B8"/>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1"/>
    <w:rsid w:val="0095235E"/>
    <w:rsid w:val="009523B9"/>
    <w:rsid w:val="0095248A"/>
    <w:rsid w:val="009524BE"/>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93E"/>
    <w:rsid w:val="00955CBC"/>
    <w:rsid w:val="0095600A"/>
    <w:rsid w:val="00956175"/>
    <w:rsid w:val="009561C5"/>
    <w:rsid w:val="00956279"/>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52F"/>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DF3"/>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E4"/>
    <w:rsid w:val="009668ED"/>
    <w:rsid w:val="00966908"/>
    <w:rsid w:val="00966A2C"/>
    <w:rsid w:val="00966AC1"/>
    <w:rsid w:val="00966C44"/>
    <w:rsid w:val="00966E1E"/>
    <w:rsid w:val="009671C1"/>
    <w:rsid w:val="00967752"/>
    <w:rsid w:val="00967992"/>
    <w:rsid w:val="00967A97"/>
    <w:rsid w:val="0097014B"/>
    <w:rsid w:val="0097035C"/>
    <w:rsid w:val="00970561"/>
    <w:rsid w:val="00970997"/>
    <w:rsid w:val="00970BD9"/>
    <w:rsid w:val="0097118D"/>
    <w:rsid w:val="00971451"/>
    <w:rsid w:val="009715BA"/>
    <w:rsid w:val="009719CA"/>
    <w:rsid w:val="00971B20"/>
    <w:rsid w:val="00971D50"/>
    <w:rsid w:val="009720A9"/>
    <w:rsid w:val="00972586"/>
    <w:rsid w:val="009725A5"/>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0B0"/>
    <w:rsid w:val="009741F9"/>
    <w:rsid w:val="0097424E"/>
    <w:rsid w:val="00974322"/>
    <w:rsid w:val="00974470"/>
    <w:rsid w:val="009745B2"/>
    <w:rsid w:val="00974B54"/>
    <w:rsid w:val="00974B9C"/>
    <w:rsid w:val="00974CFF"/>
    <w:rsid w:val="0097519A"/>
    <w:rsid w:val="00975345"/>
    <w:rsid w:val="00975482"/>
    <w:rsid w:val="009756A6"/>
    <w:rsid w:val="0097574E"/>
    <w:rsid w:val="009757A2"/>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AE5"/>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8A8"/>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4B"/>
    <w:rsid w:val="00992DDE"/>
    <w:rsid w:val="00992E9D"/>
    <w:rsid w:val="009930A2"/>
    <w:rsid w:val="0099327E"/>
    <w:rsid w:val="0099332C"/>
    <w:rsid w:val="0099353A"/>
    <w:rsid w:val="00993A1C"/>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A1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A1D"/>
    <w:rsid w:val="009A3DFA"/>
    <w:rsid w:val="009A3EBA"/>
    <w:rsid w:val="009A4180"/>
    <w:rsid w:val="009A41DF"/>
    <w:rsid w:val="009A452A"/>
    <w:rsid w:val="009A45AB"/>
    <w:rsid w:val="009A463A"/>
    <w:rsid w:val="009A4700"/>
    <w:rsid w:val="009A4963"/>
    <w:rsid w:val="009A4C73"/>
    <w:rsid w:val="009A4E73"/>
    <w:rsid w:val="009A4F37"/>
    <w:rsid w:val="009A4FF9"/>
    <w:rsid w:val="009A50E5"/>
    <w:rsid w:val="009A513D"/>
    <w:rsid w:val="009A5172"/>
    <w:rsid w:val="009A5357"/>
    <w:rsid w:val="009A5374"/>
    <w:rsid w:val="009A53E4"/>
    <w:rsid w:val="009A5664"/>
    <w:rsid w:val="009A5805"/>
    <w:rsid w:val="009A59F0"/>
    <w:rsid w:val="009A5A03"/>
    <w:rsid w:val="009A5D1B"/>
    <w:rsid w:val="009A618D"/>
    <w:rsid w:val="009A6231"/>
    <w:rsid w:val="009A638F"/>
    <w:rsid w:val="009A64BE"/>
    <w:rsid w:val="009A655B"/>
    <w:rsid w:val="009A688B"/>
    <w:rsid w:val="009A6B96"/>
    <w:rsid w:val="009A7003"/>
    <w:rsid w:val="009A714B"/>
    <w:rsid w:val="009A7318"/>
    <w:rsid w:val="009A74E6"/>
    <w:rsid w:val="009A7675"/>
    <w:rsid w:val="009A7727"/>
    <w:rsid w:val="009A7AEA"/>
    <w:rsid w:val="009A7B9E"/>
    <w:rsid w:val="009A7DE4"/>
    <w:rsid w:val="009B03A4"/>
    <w:rsid w:val="009B04CE"/>
    <w:rsid w:val="009B0A99"/>
    <w:rsid w:val="009B0A9E"/>
    <w:rsid w:val="009B0D94"/>
    <w:rsid w:val="009B0EA8"/>
    <w:rsid w:val="009B0EE1"/>
    <w:rsid w:val="009B0FFA"/>
    <w:rsid w:val="009B1036"/>
    <w:rsid w:val="009B103F"/>
    <w:rsid w:val="009B1043"/>
    <w:rsid w:val="009B1111"/>
    <w:rsid w:val="009B134C"/>
    <w:rsid w:val="009B13D9"/>
    <w:rsid w:val="009B1643"/>
    <w:rsid w:val="009B1732"/>
    <w:rsid w:val="009B1E8B"/>
    <w:rsid w:val="009B22A2"/>
    <w:rsid w:val="009B22B3"/>
    <w:rsid w:val="009B242A"/>
    <w:rsid w:val="009B29A4"/>
    <w:rsid w:val="009B2BE6"/>
    <w:rsid w:val="009B3040"/>
    <w:rsid w:val="009B3267"/>
    <w:rsid w:val="009B3334"/>
    <w:rsid w:val="009B33CB"/>
    <w:rsid w:val="009B3B72"/>
    <w:rsid w:val="009B3FCA"/>
    <w:rsid w:val="009B40DC"/>
    <w:rsid w:val="009B412C"/>
    <w:rsid w:val="009B41B8"/>
    <w:rsid w:val="009B43F6"/>
    <w:rsid w:val="009B4569"/>
    <w:rsid w:val="009B4757"/>
    <w:rsid w:val="009B4C09"/>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E59"/>
    <w:rsid w:val="009C12AB"/>
    <w:rsid w:val="009C1511"/>
    <w:rsid w:val="009C1754"/>
    <w:rsid w:val="009C1AB2"/>
    <w:rsid w:val="009C1B69"/>
    <w:rsid w:val="009C1D1F"/>
    <w:rsid w:val="009C1EC5"/>
    <w:rsid w:val="009C23F0"/>
    <w:rsid w:val="009C28BC"/>
    <w:rsid w:val="009C295B"/>
    <w:rsid w:val="009C2BF4"/>
    <w:rsid w:val="009C2C45"/>
    <w:rsid w:val="009C2D2B"/>
    <w:rsid w:val="009C2DD2"/>
    <w:rsid w:val="009C34D8"/>
    <w:rsid w:val="009C355A"/>
    <w:rsid w:val="009C36ED"/>
    <w:rsid w:val="009C372C"/>
    <w:rsid w:val="009C3853"/>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0EF1"/>
    <w:rsid w:val="009D140C"/>
    <w:rsid w:val="009D15DF"/>
    <w:rsid w:val="009D1829"/>
    <w:rsid w:val="009D1832"/>
    <w:rsid w:val="009D190C"/>
    <w:rsid w:val="009D19E8"/>
    <w:rsid w:val="009D1EB4"/>
    <w:rsid w:val="009D241E"/>
    <w:rsid w:val="009D2575"/>
    <w:rsid w:val="009D2690"/>
    <w:rsid w:val="009D290E"/>
    <w:rsid w:val="009D2975"/>
    <w:rsid w:val="009D2B4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083"/>
    <w:rsid w:val="009E016A"/>
    <w:rsid w:val="009E06B4"/>
    <w:rsid w:val="009E0C4B"/>
    <w:rsid w:val="009E1193"/>
    <w:rsid w:val="009E167C"/>
    <w:rsid w:val="009E187A"/>
    <w:rsid w:val="009E1AE9"/>
    <w:rsid w:val="009E1C87"/>
    <w:rsid w:val="009E1DED"/>
    <w:rsid w:val="009E20BF"/>
    <w:rsid w:val="009E2189"/>
    <w:rsid w:val="009E22EC"/>
    <w:rsid w:val="009E2584"/>
    <w:rsid w:val="009E279B"/>
    <w:rsid w:val="009E2B0A"/>
    <w:rsid w:val="009E2BF8"/>
    <w:rsid w:val="009E2C80"/>
    <w:rsid w:val="009E2CF7"/>
    <w:rsid w:val="009E2EE5"/>
    <w:rsid w:val="009E2F21"/>
    <w:rsid w:val="009E300A"/>
    <w:rsid w:val="009E301D"/>
    <w:rsid w:val="009E332C"/>
    <w:rsid w:val="009E3436"/>
    <w:rsid w:val="009E352A"/>
    <w:rsid w:val="009E35B8"/>
    <w:rsid w:val="009E36FD"/>
    <w:rsid w:val="009E3859"/>
    <w:rsid w:val="009E3B6C"/>
    <w:rsid w:val="009E3D16"/>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65"/>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F3E"/>
    <w:rsid w:val="009F3025"/>
    <w:rsid w:val="009F318F"/>
    <w:rsid w:val="009F3368"/>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038"/>
    <w:rsid w:val="00A062FA"/>
    <w:rsid w:val="00A06360"/>
    <w:rsid w:val="00A0697D"/>
    <w:rsid w:val="00A06A9A"/>
    <w:rsid w:val="00A07146"/>
    <w:rsid w:val="00A07245"/>
    <w:rsid w:val="00A072E0"/>
    <w:rsid w:val="00A073B7"/>
    <w:rsid w:val="00A073CE"/>
    <w:rsid w:val="00A073FC"/>
    <w:rsid w:val="00A07579"/>
    <w:rsid w:val="00A079C9"/>
    <w:rsid w:val="00A079F9"/>
    <w:rsid w:val="00A07B6A"/>
    <w:rsid w:val="00A07E56"/>
    <w:rsid w:val="00A100AB"/>
    <w:rsid w:val="00A1011B"/>
    <w:rsid w:val="00A103EF"/>
    <w:rsid w:val="00A10612"/>
    <w:rsid w:val="00A106B3"/>
    <w:rsid w:val="00A107E0"/>
    <w:rsid w:val="00A10A26"/>
    <w:rsid w:val="00A10F7A"/>
    <w:rsid w:val="00A11611"/>
    <w:rsid w:val="00A1182D"/>
    <w:rsid w:val="00A11843"/>
    <w:rsid w:val="00A11D87"/>
    <w:rsid w:val="00A120C6"/>
    <w:rsid w:val="00A1217E"/>
    <w:rsid w:val="00A129EC"/>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363"/>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2FD7"/>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7D3"/>
    <w:rsid w:val="00A319BE"/>
    <w:rsid w:val="00A31A0A"/>
    <w:rsid w:val="00A31D43"/>
    <w:rsid w:val="00A31FF3"/>
    <w:rsid w:val="00A32078"/>
    <w:rsid w:val="00A32126"/>
    <w:rsid w:val="00A321EF"/>
    <w:rsid w:val="00A323E1"/>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0AF"/>
    <w:rsid w:val="00A35277"/>
    <w:rsid w:val="00A352F7"/>
    <w:rsid w:val="00A35382"/>
    <w:rsid w:val="00A353D7"/>
    <w:rsid w:val="00A35409"/>
    <w:rsid w:val="00A354C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27E"/>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26C"/>
    <w:rsid w:val="00A50466"/>
    <w:rsid w:val="00A50824"/>
    <w:rsid w:val="00A508A7"/>
    <w:rsid w:val="00A5099C"/>
    <w:rsid w:val="00A50BC7"/>
    <w:rsid w:val="00A50C58"/>
    <w:rsid w:val="00A50FCB"/>
    <w:rsid w:val="00A51011"/>
    <w:rsid w:val="00A5102B"/>
    <w:rsid w:val="00A5124C"/>
    <w:rsid w:val="00A5183E"/>
    <w:rsid w:val="00A518F8"/>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3B8"/>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2C7A"/>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2C"/>
    <w:rsid w:val="00A67765"/>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2A"/>
    <w:rsid w:val="00A76C56"/>
    <w:rsid w:val="00A76C8F"/>
    <w:rsid w:val="00A7725D"/>
    <w:rsid w:val="00A773F8"/>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63"/>
    <w:rsid w:val="00A8185F"/>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DD"/>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7285"/>
    <w:rsid w:val="00A9775F"/>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C0"/>
    <w:rsid w:val="00AA19AE"/>
    <w:rsid w:val="00AA1BED"/>
    <w:rsid w:val="00AA1C56"/>
    <w:rsid w:val="00AA1D13"/>
    <w:rsid w:val="00AA1DBD"/>
    <w:rsid w:val="00AA1DC6"/>
    <w:rsid w:val="00AA1E01"/>
    <w:rsid w:val="00AA2345"/>
    <w:rsid w:val="00AA23AB"/>
    <w:rsid w:val="00AA2481"/>
    <w:rsid w:val="00AA26E7"/>
    <w:rsid w:val="00AA27D2"/>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BF8"/>
    <w:rsid w:val="00AA6D10"/>
    <w:rsid w:val="00AA6E3A"/>
    <w:rsid w:val="00AA7485"/>
    <w:rsid w:val="00AA74E0"/>
    <w:rsid w:val="00AA74F5"/>
    <w:rsid w:val="00AA79A6"/>
    <w:rsid w:val="00AA7CA3"/>
    <w:rsid w:val="00AB0388"/>
    <w:rsid w:val="00AB040D"/>
    <w:rsid w:val="00AB0AEF"/>
    <w:rsid w:val="00AB0BD5"/>
    <w:rsid w:val="00AB0E32"/>
    <w:rsid w:val="00AB106A"/>
    <w:rsid w:val="00AB1687"/>
    <w:rsid w:val="00AB16C5"/>
    <w:rsid w:val="00AB1ABD"/>
    <w:rsid w:val="00AB1BBA"/>
    <w:rsid w:val="00AB1C37"/>
    <w:rsid w:val="00AB202B"/>
    <w:rsid w:val="00AB20E4"/>
    <w:rsid w:val="00AB20E8"/>
    <w:rsid w:val="00AB21EA"/>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8AE"/>
    <w:rsid w:val="00AB491B"/>
    <w:rsid w:val="00AB4995"/>
    <w:rsid w:val="00AB4A16"/>
    <w:rsid w:val="00AB4BFF"/>
    <w:rsid w:val="00AB4D46"/>
    <w:rsid w:val="00AB4EC8"/>
    <w:rsid w:val="00AB50B4"/>
    <w:rsid w:val="00AB52B3"/>
    <w:rsid w:val="00AB555A"/>
    <w:rsid w:val="00AB565B"/>
    <w:rsid w:val="00AB5CA5"/>
    <w:rsid w:val="00AB5CEC"/>
    <w:rsid w:val="00AB5DA4"/>
    <w:rsid w:val="00AB6439"/>
    <w:rsid w:val="00AB68B0"/>
    <w:rsid w:val="00AB6AB2"/>
    <w:rsid w:val="00AB7272"/>
    <w:rsid w:val="00AB72A8"/>
    <w:rsid w:val="00AB72D4"/>
    <w:rsid w:val="00AB72F1"/>
    <w:rsid w:val="00AB75D1"/>
    <w:rsid w:val="00AB7663"/>
    <w:rsid w:val="00AB7776"/>
    <w:rsid w:val="00AB779B"/>
    <w:rsid w:val="00AB77BD"/>
    <w:rsid w:val="00AB785E"/>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2D"/>
    <w:rsid w:val="00AC1437"/>
    <w:rsid w:val="00AC1478"/>
    <w:rsid w:val="00AC17E0"/>
    <w:rsid w:val="00AC18E7"/>
    <w:rsid w:val="00AC1903"/>
    <w:rsid w:val="00AC1C27"/>
    <w:rsid w:val="00AC1C3F"/>
    <w:rsid w:val="00AC1C7F"/>
    <w:rsid w:val="00AC1D4A"/>
    <w:rsid w:val="00AC1EA7"/>
    <w:rsid w:val="00AC21DC"/>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7D6"/>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3A"/>
    <w:rsid w:val="00AD10B3"/>
    <w:rsid w:val="00AD1173"/>
    <w:rsid w:val="00AD130D"/>
    <w:rsid w:val="00AD1376"/>
    <w:rsid w:val="00AD1B43"/>
    <w:rsid w:val="00AD1DB9"/>
    <w:rsid w:val="00AD2345"/>
    <w:rsid w:val="00AD2674"/>
    <w:rsid w:val="00AD26AA"/>
    <w:rsid w:val="00AD2735"/>
    <w:rsid w:val="00AD281C"/>
    <w:rsid w:val="00AD2A67"/>
    <w:rsid w:val="00AD2C54"/>
    <w:rsid w:val="00AD2EFE"/>
    <w:rsid w:val="00AD3040"/>
    <w:rsid w:val="00AD317D"/>
    <w:rsid w:val="00AD31AE"/>
    <w:rsid w:val="00AD32DF"/>
    <w:rsid w:val="00AD348E"/>
    <w:rsid w:val="00AD3607"/>
    <w:rsid w:val="00AD367B"/>
    <w:rsid w:val="00AD39B9"/>
    <w:rsid w:val="00AD3ADF"/>
    <w:rsid w:val="00AD3B56"/>
    <w:rsid w:val="00AD3BDF"/>
    <w:rsid w:val="00AD3CAD"/>
    <w:rsid w:val="00AD3D82"/>
    <w:rsid w:val="00AD3F5D"/>
    <w:rsid w:val="00AD3F9B"/>
    <w:rsid w:val="00AD42A2"/>
    <w:rsid w:val="00AD4312"/>
    <w:rsid w:val="00AD4517"/>
    <w:rsid w:val="00AD4727"/>
    <w:rsid w:val="00AD474F"/>
    <w:rsid w:val="00AD4B10"/>
    <w:rsid w:val="00AD4BC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1AE"/>
    <w:rsid w:val="00AE447A"/>
    <w:rsid w:val="00AE44C7"/>
    <w:rsid w:val="00AE44EC"/>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B5"/>
    <w:rsid w:val="00AE5E4D"/>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576"/>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623"/>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DA2"/>
    <w:rsid w:val="00B10E2E"/>
    <w:rsid w:val="00B10E89"/>
    <w:rsid w:val="00B10FDC"/>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58"/>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92"/>
    <w:rsid w:val="00B237F0"/>
    <w:rsid w:val="00B2381A"/>
    <w:rsid w:val="00B23900"/>
    <w:rsid w:val="00B23A27"/>
    <w:rsid w:val="00B23AFA"/>
    <w:rsid w:val="00B23DF2"/>
    <w:rsid w:val="00B240E4"/>
    <w:rsid w:val="00B2439B"/>
    <w:rsid w:val="00B247AC"/>
    <w:rsid w:val="00B24A17"/>
    <w:rsid w:val="00B24FB4"/>
    <w:rsid w:val="00B2505F"/>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0B1"/>
    <w:rsid w:val="00B2788B"/>
    <w:rsid w:val="00B27AE8"/>
    <w:rsid w:val="00B27B05"/>
    <w:rsid w:val="00B27B2F"/>
    <w:rsid w:val="00B27CE9"/>
    <w:rsid w:val="00B27FAD"/>
    <w:rsid w:val="00B27FAE"/>
    <w:rsid w:val="00B3000E"/>
    <w:rsid w:val="00B3024C"/>
    <w:rsid w:val="00B3039A"/>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429"/>
    <w:rsid w:val="00B376F8"/>
    <w:rsid w:val="00B3772A"/>
    <w:rsid w:val="00B3776C"/>
    <w:rsid w:val="00B3781C"/>
    <w:rsid w:val="00B37DC9"/>
    <w:rsid w:val="00B40176"/>
    <w:rsid w:val="00B403A3"/>
    <w:rsid w:val="00B4047F"/>
    <w:rsid w:val="00B409BD"/>
    <w:rsid w:val="00B40EFD"/>
    <w:rsid w:val="00B411F9"/>
    <w:rsid w:val="00B41284"/>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DE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6F4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0FEE"/>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0A3"/>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CF"/>
    <w:rsid w:val="00B62662"/>
    <w:rsid w:val="00B62AC1"/>
    <w:rsid w:val="00B63016"/>
    <w:rsid w:val="00B6326B"/>
    <w:rsid w:val="00B632A9"/>
    <w:rsid w:val="00B63337"/>
    <w:rsid w:val="00B633AA"/>
    <w:rsid w:val="00B6344A"/>
    <w:rsid w:val="00B634D4"/>
    <w:rsid w:val="00B635FF"/>
    <w:rsid w:val="00B6374A"/>
    <w:rsid w:val="00B638EF"/>
    <w:rsid w:val="00B63A67"/>
    <w:rsid w:val="00B63DF8"/>
    <w:rsid w:val="00B63E1D"/>
    <w:rsid w:val="00B63F84"/>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793"/>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45E"/>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3E9B"/>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DDD"/>
    <w:rsid w:val="00B80E1E"/>
    <w:rsid w:val="00B80F53"/>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86A"/>
    <w:rsid w:val="00B83963"/>
    <w:rsid w:val="00B83DBC"/>
    <w:rsid w:val="00B83F6D"/>
    <w:rsid w:val="00B8432E"/>
    <w:rsid w:val="00B845D8"/>
    <w:rsid w:val="00B849C0"/>
    <w:rsid w:val="00B84AE6"/>
    <w:rsid w:val="00B84DA9"/>
    <w:rsid w:val="00B84E0A"/>
    <w:rsid w:val="00B84E80"/>
    <w:rsid w:val="00B851E4"/>
    <w:rsid w:val="00B857A3"/>
    <w:rsid w:val="00B858B3"/>
    <w:rsid w:val="00B85C57"/>
    <w:rsid w:val="00B85EB9"/>
    <w:rsid w:val="00B860AB"/>
    <w:rsid w:val="00B86233"/>
    <w:rsid w:val="00B8668D"/>
    <w:rsid w:val="00B866DC"/>
    <w:rsid w:val="00B8674B"/>
    <w:rsid w:val="00B8680C"/>
    <w:rsid w:val="00B86AAE"/>
    <w:rsid w:val="00B86ACF"/>
    <w:rsid w:val="00B86D4A"/>
    <w:rsid w:val="00B86D56"/>
    <w:rsid w:val="00B8712B"/>
    <w:rsid w:val="00B872D6"/>
    <w:rsid w:val="00B873DB"/>
    <w:rsid w:val="00B877B3"/>
    <w:rsid w:val="00B8788C"/>
    <w:rsid w:val="00B87FE0"/>
    <w:rsid w:val="00B90041"/>
    <w:rsid w:val="00B905E6"/>
    <w:rsid w:val="00B90816"/>
    <w:rsid w:val="00B90867"/>
    <w:rsid w:val="00B90B47"/>
    <w:rsid w:val="00B90E48"/>
    <w:rsid w:val="00B9102E"/>
    <w:rsid w:val="00B910EC"/>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481"/>
    <w:rsid w:val="00B9499D"/>
    <w:rsid w:val="00B94A3B"/>
    <w:rsid w:val="00B94AB3"/>
    <w:rsid w:val="00B94B79"/>
    <w:rsid w:val="00B94BA2"/>
    <w:rsid w:val="00B94BB4"/>
    <w:rsid w:val="00B94BED"/>
    <w:rsid w:val="00B94E0E"/>
    <w:rsid w:val="00B94F4A"/>
    <w:rsid w:val="00B95404"/>
    <w:rsid w:val="00B956A8"/>
    <w:rsid w:val="00B957D6"/>
    <w:rsid w:val="00B95854"/>
    <w:rsid w:val="00B959D5"/>
    <w:rsid w:val="00B95BA7"/>
    <w:rsid w:val="00B964C6"/>
    <w:rsid w:val="00B964D2"/>
    <w:rsid w:val="00B966A2"/>
    <w:rsid w:val="00B969B1"/>
    <w:rsid w:val="00B97367"/>
    <w:rsid w:val="00B9752F"/>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E22"/>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724"/>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BB5"/>
    <w:rsid w:val="00BC4E75"/>
    <w:rsid w:val="00BC512B"/>
    <w:rsid w:val="00BC56AF"/>
    <w:rsid w:val="00BC57BC"/>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85F"/>
    <w:rsid w:val="00BE287A"/>
    <w:rsid w:val="00BE2BB1"/>
    <w:rsid w:val="00BE2C85"/>
    <w:rsid w:val="00BE2DDE"/>
    <w:rsid w:val="00BE3052"/>
    <w:rsid w:val="00BE3372"/>
    <w:rsid w:val="00BE33B8"/>
    <w:rsid w:val="00BE346A"/>
    <w:rsid w:val="00BE34DF"/>
    <w:rsid w:val="00BE37EF"/>
    <w:rsid w:val="00BE3AA3"/>
    <w:rsid w:val="00BE3AA5"/>
    <w:rsid w:val="00BE3D96"/>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1C5"/>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80"/>
    <w:rsid w:val="00BF2CAC"/>
    <w:rsid w:val="00BF2DCF"/>
    <w:rsid w:val="00BF2E01"/>
    <w:rsid w:val="00BF337C"/>
    <w:rsid w:val="00BF33FD"/>
    <w:rsid w:val="00BF3611"/>
    <w:rsid w:val="00BF36C5"/>
    <w:rsid w:val="00BF386F"/>
    <w:rsid w:val="00BF3AE5"/>
    <w:rsid w:val="00BF3D2D"/>
    <w:rsid w:val="00BF46D3"/>
    <w:rsid w:val="00BF473B"/>
    <w:rsid w:val="00BF487E"/>
    <w:rsid w:val="00BF4ABE"/>
    <w:rsid w:val="00BF4D30"/>
    <w:rsid w:val="00BF4EC7"/>
    <w:rsid w:val="00BF509E"/>
    <w:rsid w:val="00BF5755"/>
    <w:rsid w:val="00BF5CE8"/>
    <w:rsid w:val="00BF5D85"/>
    <w:rsid w:val="00BF5ED9"/>
    <w:rsid w:val="00BF5FD8"/>
    <w:rsid w:val="00BF607B"/>
    <w:rsid w:val="00BF6258"/>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1F62"/>
    <w:rsid w:val="00C0205B"/>
    <w:rsid w:val="00C020EE"/>
    <w:rsid w:val="00C022D6"/>
    <w:rsid w:val="00C02477"/>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33"/>
    <w:rsid w:val="00C054D3"/>
    <w:rsid w:val="00C05C67"/>
    <w:rsid w:val="00C05DCD"/>
    <w:rsid w:val="00C0614D"/>
    <w:rsid w:val="00C06425"/>
    <w:rsid w:val="00C064CE"/>
    <w:rsid w:val="00C06640"/>
    <w:rsid w:val="00C066FD"/>
    <w:rsid w:val="00C06D80"/>
    <w:rsid w:val="00C0718E"/>
    <w:rsid w:val="00C072B2"/>
    <w:rsid w:val="00C074B3"/>
    <w:rsid w:val="00C074CB"/>
    <w:rsid w:val="00C0759D"/>
    <w:rsid w:val="00C077A7"/>
    <w:rsid w:val="00C07833"/>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63A"/>
    <w:rsid w:val="00C156C4"/>
    <w:rsid w:val="00C1573D"/>
    <w:rsid w:val="00C15863"/>
    <w:rsid w:val="00C15A79"/>
    <w:rsid w:val="00C15A82"/>
    <w:rsid w:val="00C15D4A"/>
    <w:rsid w:val="00C15D77"/>
    <w:rsid w:val="00C15DD5"/>
    <w:rsid w:val="00C16813"/>
    <w:rsid w:val="00C16824"/>
    <w:rsid w:val="00C168CE"/>
    <w:rsid w:val="00C16B21"/>
    <w:rsid w:val="00C16B9F"/>
    <w:rsid w:val="00C16C30"/>
    <w:rsid w:val="00C1797F"/>
    <w:rsid w:val="00C17A99"/>
    <w:rsid w:val="00C17ADD"/>
    <w:rsid w:val="00C17B50"/>
    <w:rsid w:val="00C17F22"/>
    <w:rsid w:val="00C2007B"/>
    <w:rsid w:val="00C2017A"/>
    <w:rsid w:val="00C201B5"/>
    <w:rsid w:val="00C20376"/>
    <w:rsid w:val="00C20406"/>
    <w:rsid w:val="00C204A3"/>
    <w:rsid w:val="00C20547"/>
    <w:rsid w:val="00C20652"/>
    <w:rsid w:val="00C2081C"/>
    <w:rsid w:val="00C209E0"/>
    <w:rsid w:val="00C20B39"/>
    <w:rsid w:val="00C20CB9"/>
    <w:rsid w:val="00C20D74"/>
    <w:rsid w:val="00C20D8F"/>
    <w:rsid w:val="00C20F8D"/>
    <w:rsid w:val="00C20FA8"/>
    <w:rsid w:val="00C2104B"/>
    <w:rsid w:val="00C2123D"/>
    <w:rsid w:val="00C21529"/>
    <w:rsid w:val="00C2153B"/>
    <w:rsid w:val="00C215FA"/>
    <w:rsid w:val="00C2182F"/>
    <w:rsid w:val="00C21A04"/>
    <w:rsid w:val="00C21F9D"/>
    <w:rsid w:val="00C21FC2"/>
    <w:rsid w:val="00C2212E"/>
    <w:rsid w:val="00C22306"/>
    <w:rsid w:val="00C22421"/>
    <w:rsid w:val="00C225FC"/>
    <w:rsid w:val="00C22C97"/>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D06"/>
    <w:rsid w:val="00C32F82"/>
    <w:rsid w:val="00C32FF6"/>
    <w:rsid w:val="00C33584"/>
    <w:rsid w:val="00C33599"/>
    <w:rsid w:val="00C33786"/>
    <w:rsid w:val="00C33A5C"/>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BE"/>
    <w:rsid w:val="00C34EFF"/>
    <w:rsid w:val="00C34FFC"/>
    <w:rsid w:val="00C35065"/>
    <w:rsid w:val="00C351B5"/>
    <w:rsid w:val="00C3527F"/>
    <w:rsid w:val="00C3566A"/>
    <w:rsid w:val="00C35673"/>
    <w:rsid w:val="00C358E1"/>
    <w:rsid w:val="00C35A00"/>
    <w:rsid w:val="00C35AD5"/>
    <w:rsid w:val="00C35CF9"/>
    <w:rsid w:val="00C35F89"/>
    <w:rsid w:val="00C360C5"/>
    <w:rsid w:val="00C362A7"/>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A3"/>
    <w:rsid w:val="00C478F5"/>
    <w:rsid w:val="00C47B0D"/>
    <w:rsid w:val="00C47C32"/>
    <w:rsid w:val="00C47C9D"/>
    <w:rsid w:val="00C500DD"/>
    <w:rsid w:val="00C500F8"/>
    <w:rsid w:val="00C502BB"/>
    <w:rsid w:val="00C5036A"/>
    <w:rsid w:val="00C507EF"/>
    <w:rsid w:val="00C50A4C"/>
    <w:rsid w:val="00C50BAE"/>
    <w:rsid w:val="00C50BBD"/>
    <w:rsid w:val="00C50BD2"/>
    <w:rsid w:val="00C50DF6"/>
    <w:rsid w:val="00C50E18"/>
    <w:rsid w:val="00C50FAB"/>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3FB8"/>
    <w:rsid w:val="00C54141"/>
    <w:rsid w:val="00C54146"/>
    <w:rsid w:val="00C54188"/>
    <w:rsid w:val="00C542B9"/>
    <w:rsid w:val="00C54845"/>
    <w:rsid w:val="00C54E3F"/>
    <w:rsid w:val="00C55000"/>
    <w:rsid w:val="00C550F9"/>
    <w:rsid w:val="00C55494"/>
    <w:rsid w:val="00C55CFC"/>
    <w:rsid w:val="00C55DE0"/>
    <w:rsid w:val="00C55F27"/>
    <w:rsid w:val="00C56379"/>
    <w:rsid w:val="00C563C6"/>
    <w:rsid w:val="00C56489"/>
    <w:rsid w:val="00C56BAA"/>
    <w:rsid w:val="00C56F26"/>
    <w:rsid w:val="00C56FE8"/>
    <w:rsid w:val="00C5703E"/>
    <w:rsid w:val="00C5712D"/>
    <w:rsid w:val="00C571CB"/>
    <w:rsid w:val="00C57BB1"/>
    <w:rsid w:val="00C57BE3"/>
    <w:rsid w:val="00C57D06"/>
    <w:rsid w:val="00C57E08"/>
    <w:rsid w:val="00C60002"/>
    <w:rsid w:val="00C60140"/>
    <w:rsid w:val="00C6086A"/>
    <w:rsid w:val="00C60D27"/>
    <w:rsid w:val="00C61347"/>
    <w:rsid w:val="00C61457"/>
    <w:rsid w:val="00C618FA"/>
    <w:rsid w:val="00C61F6D"/>
    <w:rsid w:val="00C61F9A"/>
    <w:rsid w:val="00C624F0"/>
    <w:rsid w:val="00C6254F"/>
    <w:rsid w:val="00C6256F"/>
    <w:rsid w:val="00C62622"/>
    <w:rsid w:val="00C62712"/>
    <w:rsid w:val="00C627CB"/>
    <w:rsid w:val="00C629EC"/>
    <w:rsid w:val="00C62A0F"/>
    <w:rsid w:val="00C62A87"/>
    <w:rsid w:val="00C62D65"/>
    <w:rsid w:val="00C63378"/>
    <w:rsid w:val="00C63959"/>
    <w:rsid w:val="00C63C27"/>
    <w:rsid w:val="00C63CCD"/>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B87"/>
    <w:rsid w:val="00C66C7E"/>
    <w:rsid w:val="00C66F3B"/>
    <w:rsid w:val="00C67076"/>
    <w:rsid w:val="00C6708E"/>
    <w:rsid w:val="00C670B6"/>
    <w:rsid w:val="00C672A3"/>
    <w:rsid w:val="00C674C7"/>
    <w:rsid w:val="00C678AA"/>
    <w:rsid w:val="00C67969"/>
    <w:rsid w:val="00C67C8A"/>
    <w:rsid w:val="00C67D1A"/>
    <w:rsid w:val="00C67E08"/>
    <w:rsid w:val="00C67F96"/>
    <w:rsid w:val="00C70075"/>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7F8"/>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9B9"/>
    <w:rsid w:val="00C84BAB"/>
    <w:rsid w:val="00C84D3A"/>
    <w:rsid w:val="00C85291"/>
    <w:rsid w:val="00C852B7"/>
    <w:rsid w:val="00C8551F"/>
    <w:rsid w:val="00C855BF"/>
    <w:rsid w:val="00C855D8"/>
    <w:rsid w:val="00C8564C"/>
    <w:rsid w:val="00C85CF9"/>
    <w:rsid w:val="00C861A2"/>
    <w:rsid w:val="00C861AA"/>
    <w:rsid w:val="00C867FA"/>
    <w:rsid w:val="00C86CEF"/>
    <w:rsid w:val="00C86F3D"/>
    <w:rsid w:val="00C871F7"/>
    <w:rsid w:val="00C8764F"/>
    <w:rsid w:val="00C876A8"/>
    <w:rsid w:val="00C87D67"/>
    <w:rsid w:val="00C87DE8"/>
    <w:rsid w:val="00C90623"/>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1E0"/>
    <w:rsid w:val="00C93282"/>
    <w:rsid w:val="00C9340F"/>
    <w:rsid w:val="00C93540"/>
    <w:rsid w:val="00C9359E"/>
    <w:rsid w:val="00C939D5"/>
    <w:rsid w:val="00C939E8"/>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99"/>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75"/>
    <w:rsid w:val="00CA1D3F"/>
    <w:rsid w:val="00CA1D72"/>
    <w:rsid w:val="00CA2092"/>
    <w:rsid w:val="00CA231E"/>
    <w:rsid w:val="00CA238D"/>
    <w:rsid w:val="00CA2551"/>
    <w:rsid w:val="00CA2800"/>
    <w:rsid w:val="00CA283E"/>
    <w:rsid w:val="00CA29BA"/>
    <w:rsid w:val="00CA2F53"/>
    <w:rsid w:val="00CA3030"/>
    <w:rsid w:val="00CA30D9"/>
    <w:rsid w:val="00CA32C7"/>
    <w:rsid w:val="00CA37FC"/>
    <w:rsid w:val="00CA3831"/>
    <w:rsid w:val="00CA39DD"/>
    <w:rsid w:val="00CA3BDD"/>
    <w:rsid w:val="00CA3DFE"/>
    <w:rsid w:val="00CA3FF0"/>
    <w:rsid w:val="00CA42B7"/>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B1F"/>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723"/>
    <w:rsid w:val="00CB7B24"/>
    <w:rsid w:val="00CB7BD4"/>
    <w:rsid w:val="00CB7C22"/>
    <w:rsid w:val="00CB7F80"/>
    <w:rsid w:val="00CC058B"/>
    <w:rsid w:val="00CC07C3"/>
    <w:rsid w:val="00CC0813"/>
    <w:rsid w:val="00CC091D"/>
    <w:rsid w:val="00CC0F13"/>
    <w:rsid w:val="00CC10C5"/>
    <w:rsid w:val="00CC169A"/>
    <w:rsid w:val="00CC16D2"/>
    <w:rsid w:val="00CC1774"/>
    <w:rsid w:val="00CC1828"/>
    <w:rsid w:val="00CC19CE"/>
    <w:rsid w:val="00CC1D21"/>
    <w:rsid w:val="00CC1E4B"/>
    <w:rsid w:val="00CC1FDB"/>
    <w:rsid w:val="00CC2062"/>
    <w:rsid w:val="00CC2136"/>
    <w:rsid w:val="00CC267C"/>
    <w:rsid w:val="00CC2BF4"/>
    <w:rsid w:val="00CC2EB7"/>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2CB"/>
    <w:rsid w:val="00CC7345"/>
    <w:rsid w:val="00CC73AA"/>
    <w:rsid w:val="00CC7778"/>
    <w:rsid w:val="00CC7805"/>
    <w:rsid w:val="00CC7865"/>
    <w:rsid w:val="00CC7935"/>
    <w:rsid w:val="00CC7B40"/>
    <w:rsid w:val="00CC7B8E"/>
    <w:rsid w:val="00CC7FCB"/>
    <w:rsid w:val="00CD034F"/>
    <w:rsid w:val="00CD0939"/>
    <w:rsid w:val="00CD1342"/>
    <w:rsid w:val="00CD14BA"/>
    <w:rsid w:val="00CD1500"/>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B96"/>
    <w:rsid w:val="00CE3E5F"/>
    <w:rsid w:val="00CE3F67"/>
    <w:rsid w:val="00CE402E"/>
    <w:rsid w:val="00CE41C7"/>
    <w:rsid w:val="00CE41ED"/>
    <w:rsid w:val="00CE4392"/>
    <w:rsid w:val="00CE43BF"/>
    <w:rsid w:val="00CE43E6"/>
    <w:rsid w:val="00CE46BC"/>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2F92"/>
    <w:rsid w:val="00CF319A"/>
    <w:rsid w:val="00CF3415"/>
    <w:rsid w:val="00CF3662"/>
    <w:rsid w:val="00CF3836"/>
    <w:rsid w:val="00CF3934"/>
    <w:rsid w:val="00CF3982"/>
    <w:rsid w:val="00CF39C0"/>
    <w:rsid w:val="00CF3B84"/>
    <w:rsid w:val="00CF3BEB"/>
    <w:rsid w:val="00CF4115"/>
    <w:rsid w:val="00CF4462"/>
    <w:rsid w:val="00CF4613"/>
    <w:rsid w:val="00CF482A"/>
    <w:rsid w:val="00CF4B79"/>
    <w:rsid w:val="00CF4C36"/>
    <w:rsid w:val="00CF4E37"/>
    <w:rsid w:val="00CF4EB4"/>
    <w:rsid w:val="00CF4F39"/>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CF7EDD"/>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263"/>
    <w:rsid w:val="00D027A2"/>
    <w:rsid w:val="00D02AD9"/>
    <w:rsid w:val="00D02E1D"/>
    <w:rsid w:val="00D02FEF"/>
    <w:rsid w:val="00D031FE"/>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5E"/>
    <w:rsid w:val="00D065DB"/>
    <w:rsid w:val="00D06717"/>
    <w:rsid w:val="00D06983"/>
    <w:rsid w:val="00D06A2E"/>
    <w:rsid w:val="00D06D07"/>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F78"/>
    <w:rsid w:val="00D11037"/>
    <w:rsid w:val="00D11074"/>
    <w:rsid w:val="00D111B8"/>
    <w:rsid w:val="00D11B49"/>
    <w:rsid w:val="00D12014"/>
    <w:rsid w:val="00D120A5"/>
    <w:rsid w:val="00D121C9"/>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034"/>
    <w:rsid w:val="00D20594"/>
    <w:rsid w:val="00D2090C"/>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2D9"/>
    <w:rsid w:val="00D253B8"/>
    <w:rsid w:val="00D253C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0"/>
    <w:rsid w:val="00D312CE"/>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C82"/>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95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41"/>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0F"/>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23"/>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5D5"/>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0BD"/>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208"/>
    <w:rsid w:val="00D7432C"/>
    <w:rsid w:val="00D74512"/>
    <w:rsid w:val="00D748E3"/>
    <w:rsid w:val="00D749E1"/>
    <w:rsid w:val="00D74A4A"/>
    <w:rsid w:val="00D74A6C"/>
    <w:rsid w:val="00D74ABF"/>
    <w:rsid w:val="00D74B61"/>
    <w:rsid w:val="00D74B7B"/>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47B"/>
    <w:rsid w:val="00D83579"/>
    <w:rsid w:val="00D8359D"/>
    <w:rsid w:val="00D83702"/>
    <w:rsid w:val="00D838AC"/>
    <w:rsid w:val="00D83979"/>
    <w:rsid w:val="00D83A7E"/>
    <w:rsid w:val="00D83B56"/>
    <w:rsid w:val="00D83BE7"/>
    <w:rsid w:val="00D8414E"/>
    <w:rsid w:val="00D84213"/>
    <w:rsid w:val="00D843AB"/>
    <w:rsid w:val="00D84519"/>
    <w:rsid w:val="00D84529"/>
    <w:rsid w:val="00D84534"/>
    <w:rsid w:val="00D8457B"/>
    <w:rsid w:val="00D845DB"/>
    <w:rsid w:val="00D8464A"/>
    <w:rsid w:val="00D84D83"/>
    <w:rsid w:val="00D851F5"/>
    <w:rsid w:val="00D85539"/>
    <w:rsid w:val="00D85623"/>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1D9"/>
    <w:rsid w:val="00DA124B"/>
    <w:rsid w:val="00DA14E5"/>
    <w:rsid w:val="00DA1853"/>
    <w:rsid w:val="00DA18EB"/>
    <w:rsid w:val="00DA1A2C"/>
    <w:rsid w:val="00DA1BF6"/>
    <w:rsid w:val="00DA1C00"/>
    <w:rsid w:val="00DA1D8A"/>
    <w:rsid w:val="00DA2062"/>
    <w:rsid w:val="00DA206A"/>
    <w:rsid w:val="00DA206F"/>
    <w:rsid w:val="00DA20E4"/>
    <w:rsid w:val="00DA217B"/>
    <w:rsid w:val="00DA252D"/>
    <w:rsid w:val="00DA2575"/>
    <w:rsid w:val="00DA2830"/>
    <w:rsid w:val="00DA2ACB"/>
    <w:rsid w:val="00DA2E2F"/>
    <w:rsid w:val="00DA30EC"/>
    <w:rsid w:val="00DA3155"/>
    <w:rsid w:val="00DA3185"/>
    <w:rsid w:val="00DA325D"/>
    <w:rsid w:val="00DA34DF"/>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81D"/>
    <w:rsid w:val="00DA59FB"/>
    <w:rsid w:val="00DA5B06"/>
    <w:rsid w:val="00DA5BA1"/>
    <w:rsid w:val="00DA5C90"/>
    <w:rsid w:val="00DA5CB8"/>
    <w:rsid w:val="00DA5CBC"/>
    <w:rsid w:val="00DA5DD9"/>
    <w:rsid w:val="00DA5F07"/>
    <w:rsid w:val="00DA5FA9"/>
    <w:rsid w:val="00DA602B"/>
    <w:rsid w:val="00DA60F6"/>
    <w:rsid w:val="00DA61C9"/>
    <w:rsid w:val="00DA61F8"/>
    <w:rsid w:val="00DA654F"/>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3F7"/>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3F51"/>
    <w:rsid w:val="00DC4289"/>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D56"/>
    <w:rsid w:val="00DD1EAB"/>
    <w:rsid w:val="00DD2115"/>
    <w:rsid w:val="00DD2274"/>
    <w:rsid w:val="00DD229E"/>
    <w:rsid w:val="00DD2571"/>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E0"/>
    <w:rsid w:val="00DD5777"/>
    <w:rsid w:val="00DD57AC"/>
    <w:rsid w:val="00DD5918"/>
    <w:rsid w:val="00DD5B46"/>
    <w:rsid w:val="00DD5C80"/>
    <w:rsid w:val="00DD5CBD"/>
    <w:rsid w:val="00DD5CDF"/>
    <w:rsid w:val="00DD5F02"/>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0E0"/>
    <w:rsid w:val="00DE4335"/>
    <w:rsid w:val="00DE45FB"/>
    <w:rsid w:val="00DE4A29"/>
    <w:rsid w:val="00DE4B0E"/>
    <w:rsid w:val="00DE4D78"/>
    <w:rsid w:val="00DE4E9A"/>
    <w:rsid w:val="00DE50F1"/>
    <w:rsid w:val="00DE52D2"/>
    <w:rsid w:val="00DE54BE"/>
    <w:rsid w:val="00DE54F6"/>
    <w:rsid w:val="00DE556B"/>
    <w:rsid w:val="00DE55B2"/>
    <w:rsid w:val="00DE55FA"/>
    <w:rsid w:val="00DE576C"/>
    <w:rsid w:val="00DE5D16"/>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FB"/>
    <w:rsid w:val="00DF42E6"/>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EDA"/>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DC2"/>
    <w:rsid w:val="00E14EB2"/>
    <w:rsid w:val="00E1533E"/>
    <w:rsid w:val="00E15343"/>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2F6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92"/>
    <w:rsid w:val="00E251AD"/>
    <w:rsid w:val="00E25469"/>
    <w:rsid w:val="00E25685"/>
    <w:rsid w:val="00E256C2"/>
    <w:rsid w:val="00E2586F"/>
    <w:rsid w:val="00E25B0B"/>
    <w:rsid w:val="00E25BB6"/>
    <w:rsid w:val="00E25C02"/>
    <w:rsid w:val="00E25D0B"/>
    <w:rsid w:val="00E25DD6"/>
    <w:rsid w:val="00E25E75"/>
    <w:rsid w:val="00E26096"/>
    <w:rsid w:val="00E262C8"/>
    <w:rsid w:val="00E268DD"/>
    <w:rsid w:val="00E26A74"/>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4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DFE"/>
    <w:rsid w:val="00E36E0A"/>
    <w:rsid w:val="00E36FD1"/>
    <w:rsid w:val="00E37253"/>
    <w:rsid w:val="00E37275"/>
    <w:rsid w:val="00E37C5E"/>
    <w:rsid w:val="00E37CD4"/>
    <w:rsid w:val="00E37D73"/>
    <w:rsid w:val="00E40233"/>
    <w:rsid w:val="00E4083D"/>
    <w:rsid w:val="00E4083E"/>
    <w:rsid w:val="00E40C30"/>
    <w:rsid w:val="00E40C5B"/>
    <w:rsid w:val="00E41164"/>
    <w:rsid w:val="00E412B7"/>
    <w:rsid w:val="00E41360"/>
    <w:rsid w:val="00E4207F"/>
    <w:rsid w:val="00E42262"/>
    <w:rsid w:val="00E423FD"/>
    <w:rsid w:val="00E425C3"/>
    <w:rsid w:val="00E430EC"/>
    <w:rsid w:val="00E43123"/>
    <w:rsid w:val="00E4325B"/>
    <w:rsid w:val="00E432B5"/>
    <w:rsid w:val="00E43341"/>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59"/>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BF9"/>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57ED3"/>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2"/>
    <w:rsid w:val="00E6234F"/>
    <w:rsid w:val="00E62434"/>
    <w:rsid w:val="00E62440"/>
    <w:rsid w:val="00E6267E"/>
    <w:rsid w:val="00E626CC"/>
    <w:rsid w:val="00E62798"/>
    <w:rsid w:val="00E62A21"/>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EA3"/>
    <w:rsid w:val="00E6408B"/>
    <w:rsid w:val="00E6423D"/>
    <w:rsid w:val="00E644C8"/>
    <w:rsid w:val="00E64797"/>
    <w:rsid w:val="00E647FA"/>
    <w:rsid w:val="00E6489A"/>
    <w:rsid w:val="00E648CD"/>
    <w:rsid w:val="00E65801"/>
    <w:rsid w:val="00E659BE"/>
    <w:rsid w:val="00E659D6"/>
    <w:rsid w:val="00E65B02"/>
    <w:rsid w:val="00E65DE9"/>
    <w:rsid w:val="00E65ED5"/>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D77"/>
    <w:rsid w:val="00E67E61"/>
    <w:rsid w:val="00E67FA5"/>
    <w:rsid w:val="00E704CE"/>
    <w:rsid w:val="00E705E5"/>
    <w:rsid w:val="00E7061A"/>
    <w:rsid w:val="00E70791"/>
    <w:rsid w:val="00E708CB"/>
    <w:rsid w:val="00E70A42"/>
    <w:rsid w:val="00E70D53"/>
    <w:rsid w:val="00E70EB1"/>
    <w:rsid w:val="00E71A1B"/>
    <w:rsid w:val="00E71D01"/>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3C"/>
    <w:rsid w:val="00E81B51"/>
    <w:rsid w:val="00E81C75"/>
    <w:rsid w:val="00E81EA8"/>
    <w:rsid w:val="00E81EE3"/>
    <w:rsid w:val="00E81F59"/>
    <w:rsid w:val="00E82053"/>
    <w:rsid w:val="00E823D9"/>
    <w:rsid w:val="00E82584"/>
    <w:rsid w:val="00E825AA"/>
    <w:rsid w:val="00E82681"/>
    <w:rsid w:val="00E827A1"/>
    <w:rsid w:val="00E827B6"/>
    <w:rsid w:val="00E82975"/>
    <w:rsid w:val="00E830BB"/>
    <w:rsid w:val="00E835EA"/>
    <w:rsid w:val="00E837DA"/>
    <w:rsid w:val="00E83828"/>
    <w:rsid w:val="00E83833"/>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392"/>
    <w:rsid w:val="00E866B3"/>
    <w:rsid w:val="00E86742"/>
    <w:rsid w:val="00E86AF4"/>
    <w:rsid w:val="00E86BDA"/>
    <w:rsid w:val="00E86F5A"/>
    <w:rsid w:val="00E86FE5"/>
    <w:rsid w:val="00E87014"/>
    <w:rsid w:val="00E871B1"/>
    <w:rsid w:val="00E87359"/>
    <w:rsid w:val="00E874E5"/>
    <w:rsid w:val="00E87708"/>
    <w:rsid w:val="00E87769"/>
    <w:rsid w:val="00E87787"/>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0B9"/>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C93"/>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EC5"/>
    <w:rsid w:val="00EB70B9"/>
    <w:rsid w:val="00EB7146"/>
    <w:rsid w:val="00EB7643"/>
    <w:rsid w:val="00EB765C"/>
    <w:rsid w:val="00EB76C2"/>
    <w:rsid w:val="00EB77E2"/>
    <w:rsid w:val="00EB7945"/>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7CB"/>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BF1"/>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20F"/>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166"/>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C8C"/>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07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D37"/>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817"/>
    <w:rsid w:val="00F03949"/>
    <w:rsid w:val="00F03C46"/>
    <w:rsid w:val="00F040E8"/>
    <w:rsid w:val="00F0424B"/>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2D"/>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7F7"/>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2E"/>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23B"/>
    <w:rsid w:val="00F20527"/>
    <w:rsid w:val="00F20A72"/>
    <w:rsid w:val="00F20AF2"/>
    <w:rsid w:val="00F20E3A"/>
    <w:rsid w:val="00F21087"/>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71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3CF"/>
    <w:rsid w:val="00F2548B"/>
    <w:rsid w:val="00F25779"/>
    <w:rsid w:val="00F257F2"/>
    <w:rsid w:val="00F259CD"/>
    <w:rsid w:val="00F25C03"/>
    <w:rsid w:val="00F25F13"/>
    <w:rsid w:val="00F261D5"/>
    <w:rsid w:val="00F26215"/>
    <w:rsid w:val="00F2630E"/>
    <w:rsid w:val="00F26423"/>
    <w:rsid w:val="00F26767"/>
    <w:rsid w:val="00F267E9"/>
    <w:rsid w:val="00F2691E"/>
    <w:rsid w:val="00F26987"/>
    <w:rsid w:val="00F26BA4"/>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DA9"/>
    <w:rsid w:val="00F34E7E"/>
    <w:rsid w:val="00F34F81"/>
    <w:rsid w:val="00F35481"/>
    <w:rsid w:val="00F356A6"/>
    <w:rsid w:val="00F35907"/>
    <w:rsid w:val="00F35CB4"/>
    <w:rsid w:val="00F36137"/>
    <w:rsid w:val="00F3617C"/>
    <w:rsid w:val="00F363C1"/>
    <w:rsid w:val="00F36459"/>
    <w:rsid w:val="00F368AF"/>
    <w:rsid w:val="00F368F8"/>
    <w:rsid w:val="00F36993"/>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C0"/>
    <w:rsid w:val="00F44AFF"/>
    <w:rsid w:val="00F44BB2"/>
    <w:rsid w:val="00F44CAB"/>
    <w:rsid w:val="00F44EFC"/>
    <w:rsid w:val="00F44F84"/>
    <w:rsid w:val="00F4522C"/>
    <w:rsid w:val="00F4532A"/>
    <w:rsid w:val="00F454EE"/>
    <w:rsid w:val="00F4551E"/>
    <w:rsid w:val="00F457E3"/>
    <w:rsid w:val="00F45807"/>
    <w:rsid w:val="00F458AF"/>
    <w:rsid w:val="00F45947"/>
    <w:rsid w:val="00F45CA1"/>
    <w:rsid w:val="00F45E53"/>
    <w:rsid w:val="00F46096"/>
    <w:rsid w:val="00F461E5"/>
    <w:rsid w:val="00F463B2"/>
    <w:rsid w:val="00F465B7"/>
    <w:rsid w:val="00F46843"/>
    <w:rsid w:val="00F468AF"/>
    <w:rsid w:val="00F46C23"/>
    <w:rsid w:val="00F46D15"/>
    <w:rsid w:val="00F46DBC"/>
    <w:rsid w:val="00F46F56"/>
    <w:rsid w:val="00F47027"/>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6E"/>
    <w:rsid w:val="00F608C4"/>
    <w:rsid w:val="00F60C69"/>
    <w:rsid w:val="00F6106C"/>
    <w:rsid w:val="00F611C6"/>
    <w:rsid w:val="00F6141E"/>
    <w:rsid w:val="00F617F8"/>
    <w:rsid w:val="00F6191E"/>
    <w:rsid w:val="00F61DC1"/>
    <w:rsid w:val="00F61E14"/>
    <w:rsid w:val="00F61EC9"/>
    <w:rsid w:val="00F61F35"/>
    <w:rsid w:val="00F62365"/>
    <w:rsid w:val="00F6282E"/>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67E24"/>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3C"/>
    <w:rsid w:val="00F72A52"/>
    <w:rsid w:val="00F72A7A"/>
    <w:rsid w:val="00F72B2B"/>
    <w:rsid w:val="00F72B9E"/>
    <w:rsid w:val="00F72BCB"/>
    <w:rsid w:val="00F72F6A"/>
    <w:rsid w:val="00F73000"/>
    <w:rsid w:val="00F73530"/>
    <w:rsid w:val="00F73549"/>
    <w:rsid w:val="00F736EA"/>
    <w:rsid w:val="00F73D93"/>
    <w:rsid w:val="00F73FDF"/>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7EF"/>
    <w:rsid w:val="00F768B4"/>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1641"/>
    <w:rsid w:val="00F81BAA"/>
    <w:rsid w:val="00F824ED"/>
    <w:rsid w:val="00F8254F"/>
    <w:rsid w:val="00F82672"/>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46"/>
    <w:rsid w:val="00F851EB"/>
    <w:rsid w:val="00F85815"/>
    <w:rsid w:val="00F85950"/>
    <w:rsid w:val="00F85A14"/>
    <w:rsid w:val="00F85BBD"/>
    <w:rsid w:val="00F85E4F"/>
    <w:rsid w:val="00F85E7F"/>
    <w:rsid w:val="00F85EE6"/>
    <w:rsid w:val="00F85FC2"/>
    <w:rsid w:val="00F86569"/>
    <w:rsid w:val="00F86578"/>
    <w:rsid w:val="00F86586"/>
    <w:rsid w:val="00F86772"/>
    <w:rsid w:val="00F86A73"/>
    <w:rsid w:val="00F86AD4"/>
    <w:rsid w:val="00F86BA1"/>
    <w:rsid w:val="00F86D9A"/>
    <w:rsid w:val="00F86E9D"/>
    <w:rsid w:val="00F86FE2"/>
    <w:rsid w:val="00F87003"/>
    <w:rsid w:val="00F874F7"/>
    <w:rsid w:val="00F876BE"/>
    <w:rsid w:val="00F8788B"/>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96"/>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7D"/>
    <w:rsid w:val="00FA23CC"/>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4CE"/>
    <w:rsid w:val="00FB35EA"/>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A7"/>
    <w:rsid w:val="00FC02F0"/>
    <w:rsid w:val="00FC0492"/>
    <w:rsid w:val="00FC04CC"/>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71E"/>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5E5"/>
    <w:rsid w:val="00FC59BC"/>
    <w:rsid w:val="00FC5A16"/>
    <w:rsid w:val="00FC5A69"/>
    <w:rsid w:val="00FC5B7A"/>
    <w:rsid w:val="00FC5C55"/>
    <w:rsid w:val="00FC5D19"/>
    <w:rsid w:val="00FC5D88"/>
    <w:rsid w:val="00FC5D9A"/>
    <w:rsid w:val="00FC6066"/>
    <w:rsid w:val="00FC6106"/>
    <w:rsid w:val="00FC616F"/>
    <w:rsid w:val="00FC61DF"/>
    <w:rsid w:val="00FC62FD"/>
    <w:rsid w:val="00FC660D"/>
    <w:rsid w:val="00FC66AB"/>
    <w:rsid w:val="00FC67A2"/>
    <w:rsid w:val="00FC6B08"/>
    <w:rsid w:val="00FC6EE2"/>
    <w:rsid w:val="00FC6EF2"/>
    <w:rsid w:val="00FC709A"/>
    <w:rsid w:val="00FC70E4"/>
    <w:rsid w:val="00FC7670"/>
    <w:rsid w:val="00FC767D"/>
    <w:rsid w:val="00FC795A"/>
    <w:rsid w:val="00FC7998"/>
    <w:rsid w:val="00FC7C5B"/>
    <w:rsid w:val="00FC7CE7"/>
    <w:rsid w:val="00FC7F9F"/>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EF9"/>
    <w:rsid w:val="00FD3F24"/>
    <w:rsid w:val="00FD41B5"/>
    <w:rsid w:val="00FD4591"/>
    <w:rsid w:val="00FD4665"/>
    <w:rsid w:val="00FD48EF"/>
    <w:rsid w:val="00FD4A5A"/>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F7"/>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BD6"/>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089"/>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D0"/>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007"/>
    <w:rsid w:val="00FF36BD"/>
    <w:rsid w:val="00FF394B"/>
    <w:rsid w:val="00FF3964"/>
    <w:rsid w:val="00FF3CE5"/>
    <w:rsid w:val="00FF3E10"/>
    <w:rsid w:val="00FF3E91"/>
    <w:rsid w:val="00FF40EF"/>
    <w:rsid w:val="00FF4120"/>
    <w:rsid w:val="00FF423A"/>
    <w:rsid w:val="00FF44E2"/>
    <w:rsid w:val="00FF48FA"/>
    <w:rsid w:val="00FF4A37"/>
    <w:rsid w:val="00FF4DF3"/>
    <w:rsid w:val="00FF4F86"/>
    <w:rsid w:val="00FF5493"/>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CDE"/>
    <w:rsid w:val="00FF7DC0"/>
    <w:rsid w:val="00FF7E67"/>
    <w:rsid w:val="0296434D"/>
    <w:rsid w:val="07D08C17"/>
    <w:rsid w:val="0AFDA436"/>
    <w:rsid w:val="1398A29B"/>
    <w:rsid w:val="14C12ABE"/>
    <w:rsid w:val="1680A09C"/>
    <w:rsid w:val="188D9DB3"/>
    <w:rsid w:val="195815E0"/>
    <w:rsid w:val="21DADC63"/>
    <w:rsid w:val="2806BF24"/>
    <w:rsid w:val="29FA0DE9"/>
    <w:rsid w:val="2B3BD474"/>
    <w:rsid w:val="2EB27FD8"/>
    <w:rsid w:val="3854334F"/>
    <w:rsid w:val="38C3A21F"/>
    <w:rsid w:val="390EB1CB"/>
    <w:rsid w:val="42290F39"/>
    <w:rsid w:val="42AB250E"/>
    <w:rsid w:val="4B63167B"/>
    <w:rsid w:val="4E900EF6"/>
    <w:rsid w:val="4EFC9BB4"/>
    <w:rsid w:val="4F5DE407"/>
    <w:rsid w:val="50B729C7"/>
    <w:rsid w:val="52A30C87"/>
    <w:rsid w:val="53D696C4"/>
    <w:rsid w:val="58CE6AB8"/>
    <w:rsid w:val="5AA7D2AE"/>
    <w:rsid w:val="5B1CC954"/>
    <w:rsid w:val="6363E52A"/>
    <w:rsid w:val="6485AB0F"/>
    <w:rsid w:val="65FC58AB"/>
    <w:rsid w:val="69095747"/>
    <w:rsid w:val="6941151F"/>
    <w:rsid w:val="69E42BC4"/>
    <w:rsid w:val="6ED84D12"/>
    <w:rsid w:val="72905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AEB9CB4F-14B7-422B-8947-D3ABD285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val="en-GB"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ko-KR"/>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eastAsia="ko-KR"/>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qFormat/>
    <w:rsid w:val="00010585"/>
    <w:pPr>
      <w:numPr>
        <w:numId w:val="13"/>
      </w:numPr>
      <w:overflowPunct/>
      <w:autoSpaceDE/>
      <w:autoSpaceDN/>
      <w:adjustRightInd/>
      <w:spacing w:before="60" w:after="0"/>
      <w:textAlignment w:val="auto"/>
    </w:pPr>
    <w:rPr>
      <w:rFonts w:ascii="Arial" w:eastAsia="MS Mincho" w:hAnsi="Arial"/>
      <w:b/>
      <w:szCs w:val="24"/>
      <w:lang w:val="en-GB" w:eastAsia="en-GB"/>
    </w:rPr>
  </w:style>
  <w:style w:type="paragraph" w:styleId="Subtitle">
    <w:name w:val="Subtitle"/>
    <w:basedOn w:val="Normal"/>
    <w:next w:val="Normal"/>
    <w:link w:val="SubtitleChar"/>
    <w:qFormat/>
    <w:rsid w:val="00895740"/>
    <w:pPr>
      <w:spacing w:after="60"/>
      <w:jc w:val="center"/>
      <w:outlineLvl w:val="1"/>
    </w:pPr>
    <w:rPr>
      <w:rFonts w:ascii="Calibri Light" w:hAnsi="Calibri Light"/>
      <w:sz w:val="24"/>
      <w:szCs w:val="24"/>
    </w:rPr>
  </w:style>
  <w:style w:type="character" w:customStyle="1" w:styleId="SubtitleChar">
    <w:name w:val="Subtitle Char"/>
    <w:link w:val="Subtitle"/>
    <w:rsid w:val="00895740"/>
    <w:rPr>
      <w:rFonts w:ascii="Calibri Light" w:hAnsi="Calibri Light"/>
      <w:sz w:val="24"/>
      <w:szCs w:val="24"/>
      <w:lang w:eastAsia="en-US"/>
    </w:rPr>
  </w:style>
  <w:style w:type="character" w:customStyle="1" w:styleId="TACChar">
    <w:name w:val="TAC Char"/>
    <w:rsid w:val="00AB48AE"/>
    <w:rPr>
      <w:rFonts w:ascii="Arial" w:eastAsia="Times New Roman" w:hAnsi="Arial"/>
      <w:sz w:val="18"/>
    </w:rPr>
  </w:style>
  <w:style w:type="character" w:styleId="UnresolvedMention">
    <w:name w:val="Unresolved Mention"/>
    <w:uiPriority w:val="99"/>
    <w:unhideWhenUsed/>
    <w:rsid w:val="00C90623"/>
    <w:rPr>
      <w:color w:val="605E5C"/>
      <w:shd w:val="clear" w:color="auto" w:fill="E1DFDD"/>
    </w:rPr>
  </w:style>
  <w:style w:type="character" w:styleId="Mention">
    <w:name w:val="Mention"/>
    <w:uiPriority w:val="99"/>
    <w:unhideWhenUsed/>
    <w:rsid w:val="00C906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Tarradell, Marta M</DisplayName>
        <AccountId>23</AccountId>
        <AccountType/>
      </UserInfo>
      <UserInfo>
        <DisplayName>Zhang, Yujian</DisplayName>
        <AccountId>25</AccountId>
        <AccountType/>
      </UserInfo>
      <UserInfo>
        <DisplayName>Bangolae, Sangeetha L</DisplayName>
        <AccountId>13</AccountId>
        <AccountType/>
      </UserInfo>
      <UserInfo>
        <DisplayName>Sirotkin, Sasha</DisplayName>
        <AccountId>22</AccountId>
        <AccountType/>
      </UserInfo>
      <UserInfo>
        <DisplayName>Yiu, Candy</DisplayName>
        <AccountId>24</AccountId>
        <AccountType/>
      </UserInfo>
      <UserInfo>
        <DisplayName>Lee, Tony</DisplayName>
        <AccountId>17</AccountId>
        <AccountType/>
      </UserInfo>
      <UserInfo>
        <DisplayName>Ali, Ansab</DisplayName>
        <AccountId>12</AccountId>
        <AccountType/>
      </UserInfo>
      <UserInfo>
        <DisplayName>Han, Jaemin</DisplayName>
        <AccountId>16</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UserInfo>
        <DisplayName>Sengupta, Avik</DisplayName>
        <AccountId>72</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7EBF048-16AD-4C64-84CD-83B1C4D0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50B31E97-B52D-4D9B-AE76-608D9B51F917}">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4</Pages>
  <Words>1194</Words>
  <Characters>6809</Characters>
  <Application>Microsoft Office Word</Application>
  <DocSecurity>0</DocSecurity>
  <Lines>56</Lines>
  <Paragraphs>15</Paragraphs>
  <ScaleCrop>false</ScaleCrop>
  <Company>Nokia &amp; NSN</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1224</cp:revision>
  <cp:lastPrinted>2004-04-14T09:17:00Z</cp:lastPrinted>
  <dcterms:created xsi:type="dcterms:W3CDTF">2018-03-01T14:41:00Z</dcterms:created>
  <dcterms:modified xsi:type="dcterms:W3CDTF">2021-04-02T03:50:00Z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