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9BA" w:rsidRPr="00C0154C" w:rsidRDefault="00C0154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0154C">
        <w:rPr>
          <w:rFonts w:cs="Arial"/>
          <w:b/>
          <w:sz w:val="24"/>
          <w:szCs w:val="24"/>
        </w:rPr>
        <w:t>3GPP TSG-RAN WG2 e-Meeting #113bis-e</w:t>
      </w:r>
      <w:r w:rsidRPr="00C0154C">
        <w:rPr>
          <w:rFonts w:cs="Arial"/>
          <w:b/>
          <w:sz w:val="24"/>
          <w:szCs w:val="24"/>
        </w:rPr>
        <w:tab/>
      </w:r>
      <w:r w:rsidRPr="00C0154C">
        <w:rPr>
          <w:rFonts w:cs="Arial"/>
          <w:b/>
          <w:sz w:val="24"/>
          <w:szCs w:val="24"/>
        </w:rPr>
        <w:t>R2-2103912</w:t>
      </w:r>
    </w:p>
    <w:p w:rsidR="00EC79BA" w:rsidRPr="00C0154C" w:rsidRDefault="00C0154C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  <w:r w:rsidRPr="00C0154C">
        <w:rPr>
          <w:rFonts w:cs="Arial"/>
          <w:b/>
          <w:sz w:val="24"/>
        </w:rPr>
        <w:t>April</w:t>
      </w:r>
      <w:r w:rsidRPr="00C0154C">
        <w:rPr>
          <w:rFonts w:cs="Arial"/>
          <w:b/>
          <w:sz w:val="24"/>
        </w:rPr>
        <w:t xml:space="preserve"> </w:t>
      </w:r>
      <w:r w:rsidRPr="00C0154C">
        <w:rPr>
          <w:rFonts w:cs="Arial"/>
          <w:b/>
          <w:sz w:val="24"/>
        </w:rPr>
        <w:t>12</w:t>
      </w:r>
      <w:r w:rsidRPr="00C0154C">
        <w:rPr>
          <w:rFonts w:cs="Arial"/>
          <w:b/>
          <w:sz w:val="24"/>
          <w:vertAlign w:val="superscript"/>
        </w:rPr>
        <w:t>t</w:t>
      </w:r>
      <w:r w:rsidRPr="00C0154C">
        <w:rPr>
          <w:rFonts w:cs="Arial"/>
          <w:b/>
          <w:sz w:val="24"/>
          <w:vertAlign w:val="superscript"/>
        </w:rPr>
        <w:t>h</w:t>
      </w:r>
      <w:r w:rsidRPr="00C0154C">
        <w:rPr>
          <w:rFonts w:cs="Arial"/>
          <w:b/>
          <w:sz w:val="24"/>
        </w:rPr>
        <w:t xml:space="preserve">- </w:t>
      </w:r>
      <w:r w:rsidRPr="00C0154C">
        <w:rPr>
          <w:rFonts w:cs="Arial"/>
          <w:b/>
          <w:sz w:val="24"/>
        </w:rPr>
        <w:t>April</w:t>
      </w:r>
      <w:r w:rsidRPr="00C0154C">
        <w:rPr>
          <w:rFonts w:cs="Arial"/>
          <w:b/>
          <w:sz w:val="24"/>
        </w:rPr>
        <w:t xml:space="preserve"> </w:t>
      </w:r>
      <w:r w:rsidRPr="00C0154C">
        <w:rPr>
          <w:rFonts w:cs="Arial"/>
          <w:b/>
          <w:sz w:val="24"/>
        </w:rPr>
        <w:t>20</w:t>
      </w:r>
      <w:r w:rsidRPr="00C0154C">
        <w:rPr>
          <w:rFonts w:cs="Arial"/>
          <w:b/>
          <w:sz w:val="24"/>
          <w:vertAlign w:val="superscript"/>
        </w:rPr>
        <w:t>th</w:t>
      </w:r>
      <w:r w:rsidRPr="00C0154C">
        <w:rPr>
          <w:rFonts w:cs="Arial"/>
          <w:b/>
          <w:sz w:val="24"/>
        </w:rPr>
        <w:t>, 2021</w:t>
      </w:r>
    </w:p>
    <w:p w:rsidR="00EC79BA" w:rsidRPr="00C0154C" w:rsidRDefault="00EC79BA">
      <w:pPr>
        <w:pStyle w:val="TdocHeader2"/>
        <w:tabs>
          <w:tab w:val="clear" w:pos="1701"/>
          <w:tab w:val="left" w:pos="2127"/>
        </w:tabs>
        <w:rPr>
          <w:rFonts w:cs="Arial"/>
          <w:b w:val="0"/>
          <w:sz w:val="24"/>
          <w:szCs w:val="24"/>
        </w:rPr>
      </w:pPr>
    </w:p>
    <w:p w:rsidR="00EC79BA" w:rsidRPr="00C0154C" w:rsidRDefault="00C0154C">
      <w:pPr>
        <w:pStyle w:val="TdocHeader2"/>
        <w:tabs>
          <w:tab w:val="clear" w:pos="1701"/>
          <w:tab w:val="left" w:pos="2127"/>
        </w:tabs>
        <w:spacing w:before="240"/>
        <w:rPr>
          <w:rFonts w:cs="Arial"/>
          <w:sz w:val="24"/>
          <w:szCs w:val="24"/>
        </w:rPr>
      </w:pPr>
      <w:r w:rsidRPr="00C0154C">
        <w:rPr>
          <w:rFonts w:cs="Arial"/>
          <w:sz w:val="24"/>
          <w:szCs w:val="24"/>
        </w:rPr>
        <w:t>Title:</w:t>
      </w:r>
      <w:r w:rsidRPr="00C0154C">
        <w:rPr>
          <w:rFonts w:cs="Arial"/>
          <w:sz w:val="24"/>
          <w:szCs w:val="24"/>
        </w:rPr>
        <w:tab/>
      </w:r>
      <w:r w:rsidRPr="00C0154C">
        <w:rPr>
          <w:rFonts w:cs="Arial"/>
          <w:b w:val="0"/>
          <w:sz w:val="24"/>
          <w:szCs w:val="24"/>
        </w:rPr>
        <w:t xml:space="preserve">NR-NTN: </w:t>
      </w:r>
      <w:r w:rsidRPr="00C0154C">
        <w:rPr>
          <w:rFonts w:cs="Arial"/>
          <w:b w:val="0"/>
          <w:sz w:val="24"/>
          <w:szCs w:val="24"/>
        </w:rPr>
        <w:t>Multi-TAI Broadcast</w:t>
      </w:r>
    </w:p>
    <w:p w:rsidR="00EC79BA" w:rsidRPr="00C0154C" w:rsidRDefault="00C0154C">
      <w:pPr>
        <w:pStyle w:val="TdocHeader2"/>
        <w:tabs>
          <w:tab w:val="clear" w:pos="1701"/>
          <w:tab w:val="left" w:pos="2127"/>
        </w:tabs>
        <w:spacing w:before="240"/>
        <w:rPr>
          <w:rFonts w:cs="Arial"/>
          <w:sz w:val="24"/>
          <w:szCs w:val="24"/>
        </w:rPr>
      </w:pPr>
      <w:r w:rsidRPr="00C0154C">
        <w:rPr>
          <w:rFonts w:cs="Arial"/>
          <w:sz w:val="24"/>
          <w:szCs w:val="24"/>
        </w:rPr>
        <w:t xml:space="preserve">Source: </w:t>
      </w:r>
      <w:r w:rsidRPr="00C0154C">
        <w:rPr>
          <w:rFonts w:cs="Arial"/>
          <w:sz w:val="24"/>
          <w:szCs w:val="24"/>
        </w:rPr>
        <w:tab/>
      </w:r>
      <w:r w:rsidRPr="00C0154C">
        <w:rPr>
          <w:rFonts w:cs="Arial"/>
          <w:b w:val="0"/>
          <w:sz w:val="24"/>
          <w:szCs w:val="24"/>
        </w:rPr>
        <w:t>Fraunhofer IIS, Fraunhofer HHI</w:t>
      </w:r>
    </w:p>
    <w:p w:rsidR="00EC79BA" w:rsidRPr="00C0154C" w:rsidRDefault="00C0154C">
      <w:pPr>
        <w:pStyle w:val="TdocHeader2"/>
        <w:tabs>
          <w:tab w:val="clear" w:pos="1701"/>
          <w:tab w:val="left" w:pos="2127"/>
        </w:tabs>
        <w:spacing w:before="240"/>
        <w:rPr>
          <w:rFonts w:cs="Arial"/>
          <w:sz w:val="24"/>
          <w:szCs w:val="24"/>
        </w:rPr>
      </w:pPr>
      <w:r w:rsidRPr="00C0154C">
        <w:rPr>
          <w:rFonts w:cs="Arial"/>
          <w:sz w:val="24"/>
          <w:szCs w:val="24"/>
        </w:rPr>
        <w:t>Agenda Item:</w:t>
      </w:r>
      <w:r w:rsidRPr="00C0154C">
        <w:rPr>
          <w:rFonts w:cs="Arial"/>
          <w:sz w:val="24"/>
          <w:szCs w:val="24"/>
        </w:rPr>
        <w:tab/>
      </w:r>
      <w:r w:rsidRPr="00C0154C">
        <w:rPr>
          <w:rFonts w:cs="Arial"/>
          <w:b w:val="0"/>
          <w:sz w:val="24"/>
          <w:szCs w:val="24"/>
        </w:rPr>
        <w:t>8.10.3.1 - Earth fixed/moving beams related issues</w:t>
      </w:r>
    </w:p>
    <w:p w:rsidR="00EC79BA" w:rsidRPr="00C0154C" w:rsidRDefault="00C0154C">
      <w:pPr>
        <w:pStyle w:val="TdocHeader2"/>
        <w:tabs>
          <w:tab w:val="clear" w:pos="1701"/>
          <w:tab w:val="left" w:pos="2127"/>
        </w:tabs>
        <w:spacing w:before="240"/>
        <w:rPr>
          <w:rFonts w:cs="Arial"/>
          <w:b w:val="0"/>
          <w:sz w:val="24"/>
          <w:szCs w:val="24"/>
        </w:rPr>
      </w:pPr>
      <w:r w:rsidRPr="00C0154C">
        <w:rPr>
          <w:rFonts w:cs="Arial"/>
          <w:sz w:val="24"/>
          <w:szCs w:val="24"/>
        </w:rPr>
        <w:t>TDoc Type:</w:t>
      </w:r>
      <w:r w:rsidRPr="00C0154C">
        <w:rPr>
          <w:rFonts w:cs="Arial"/>
          <w:sz w:val="24"/>
          <w:szCs w:val="24"/>
        </w:rPr>
        <w:tab/>
      </w:r>
      <w:r w:rsidRPr="00C0154C">
        <w:rPr>
          <w:rFonts w:cs="Arial"/>
          <w:b w:val="0"/>
          <w:sz w:val="24"/>
          <w:szCs w:val="24"/>
        </w:rPr>
        <w:t>Discussion</w:t>
      </w:r>
    </w:p>
    <w:p w:rsidR="00EC79BA" w:rsidRPr="00C0154C" w:rsidRDefault="00C0154C">
      <w:pPr>
        <w:pStyle w:val="TdocHeader2"/>
        <w:tabs>
          <w:tab w:val="clear" w:pos="1701"/>
          <w:tab w:val="left" w:pos="2127"/>
        </w:tabs>
        <w:spacing w:before="240"/>
        <w:rPr>
          <w:rFonts w:cs="Arial"/>
          <w:sz w:val="24"/>
          <w:szCs w:val="24"/>
        </w:rPr>
      </w:pPr>
      <w:r w:rsidRPr="00C0154C">
        <w:rPr>
          <w:rFonts w:cs="Arial"/>
          <w:sz w:val="24"/>
          <w:szCs w:val="24"/>
        </w:rPr>
        <w:t>Document for:</w:t>
      </w:r>
      <w:r w:rsidRPr="00C0154C">
        <w:rPr>
          <w:rFonts w:cs="Arial"/>
          <w:sz w:val="24"/>
          <w:szCs w:val="24"/>
        </w:rPr>
        <w:tab/>
      </w:r>
      <w:r w:rsidRPr="00C0154C">
        <w:rPr>
          <w:rFonts w:cs="Arial"/>
          <w:b w:val="0"/>
          <w:sz w:val="24"/>
          <w:szCs w:val="24"/>
        </w:rPr>
        <w:t>Decision</w:t>
      </w:r>
      <w:bookmarkStart w:id="0" w:name="_GoBack"/>
      <w:bookmarkEnd w:id="0"/>
    </w:p>
    <w:p w:rsidR="00EC79BA" w:rsidRPr="00C0154C" w:rsidRDefault="00C0154C">
      <w:pPr>
        <w:pStyle w:val="berschrift1"/>
        <w:numPr>
          <w:ilvl w:val="0"/>
          <w:numId w:val="2"/>
        </w:numPr>
        <w:textAlignment w:val="auto"/>
      </w:pPr>
      <w:r w:rsidRPr="00C0154C">
        <w:t>Introduction</w:t>
      </w:r>
    </w:p>
    <w:p w:rsidR="00EC79BA" w:rsidRPr="00C0154C" w:rsidRDefault="00EC79BA">
      <w:pPr>
        <w:rPr>
          <w:lang w:val="en-GB"/>
        </w:rPr>
      </w:pPr>
    </w:p>
    <w:p w:rsidR="00EC79BA" w:rsidRPr="00C0154C" w:rsidRDefault="00C0154C">
      <w:pPr>
        <w:rPr>
          <w:lang w:val="en-GB"/>
        </w:rPr>
      </w:pPr>
      <w:r w:rsidRPr="00C0154C">
        <w:rPr>
          <w:lang w:val="en-GB"/>
        </w:rPr>
        <w:t xml:space="preserve">In the last meeting, the following agreements regarding tracking areas have been made in order to support a soft </w:t>
      </w:r>
      <w:r w:rsidRPr="00C0154C">
        <w:rPr>
          <w:lang w:val="en-GB"/>
        </w:rPr>
        <w:t>tracking area update (TAU) approach for moving beams</w:t>
      </w:r>
      <w:r w:rsidRPr="00C0154C">
        <w:rPr>
          <w:lang w:val="en-GB"/>
        </w:rPr>
        <w:t>.</w:t>
      </w:r>
    </w:p>
    <w:p w:rsidR="00EC79BA" w:rsidRPr="00C0154C" w:rsidRDefault="00EC79BA">
      <w:pPr>
        <w:pStyle w:val="Comments"/>
        <w:rPr>
          <w:lang w:val="en-GB"/>
        </w:rPr>
      </w:pPr>
    </w:p>
    <w:p w:rsidR="00EC79BA" w:rsidRPr="00C0154C" w:rsidRDefault="00C0154C">
      <w:pPr>
        <w:pStyle w:val="Doc-text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619" w:firstLine="0"/>
        <w:rPr>
          <w:lang w:val="en-GB"/>
        </w:rPr>
      </w:pPr>
      <w:r w:rsidRPr="00C0154C">
        <w:rPr>
          <w:lang w:val="en-GB"/>
        </w:rPr>
        <w:t>Agreements:</w:t>
      </w:r>
    </w:p>
    <w:p w:rsidR="00EC79BA" w:rsidRPr="00C0154C" w:rsidRDefault="00C0154C">
      <w:pPr>
        <w:pStyle w:val="Doc-text2"/>
        <w:numPr>
          <w:ilvl w:val="0"/>
          <w:numId w:val="4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lang w:val="en-GB"/>
        </w:rPr>
      </w:pPr>
      <w:r w:rsidRPr="00C0154C">
        <w:rPr>
          <w:lang w:val="en-GB"/>
        </w:rPr>
        <w:t>In NTN, the UE determines the TA based on the broadca</w:t>
      </w:r>
      <w:r w:rsidRPr="00C0154C">
        <w:rPr>
          <w:lang w:val="en-GB"/>
        </w:rPr>
        <w:t>st information (the use of other information is not excluded). In any case RAN2 will not go in a different direction than other groups</w:t>
      </w:r>
    </w:p>
    <w:p w:rsidR="00EC79BA" w:rsidRPr="00C0154C" w:rsidRDefault="00C0154C">
      <w:pPr>
        <w:pStyle w:val="Doc-text2"/>
        <w:numPr>
          <w:ilvl w:val="0"/>
          <w:numId w:val="4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lang w:val="en-GB"/>
        </w:rPr>
      </w:pPr>
      <w:r w:rsidRPr="00C0154C">
        <w:rPr>
          <w:lang w:val="en-GB"/>
        </w:rPr>
        <w:t>In NTN, the network may broadcast more than one TACs per PLMN in a cell, which is to up to network implementation.</w:t>
      </w:r>
    </w:p>
    <w:p w:rsidR="00EC79BA" w:rsidRPr="00C0154C" w:rsidRDefault="00EC79BA">
      <w:pPr>
        <w:pStyle w:val="Comments"/>
        <w:rPr>
          <w:lang w:val="en-GB" w:eastAsia="zh-CN"/>
        </w:rPr>
      </w:pPr>
    </w:p>
    <w:p w:rsidR="00EC79BA" w:rsidRPr="00C0154C" w:rsidRDefault="00C0154C">
      <w:pPr>
        <w:rPr>
          <w:lang w:val="en-GB"/>
        </w:rPr>
      </w:pPr>
      <w:r w:rsidRPr="00C0154C">
        <w:rPr>
          <w:lang w:val="en-GB"/>
        </w:rPr>
        <w:t xml:space="preserve">This document shall motivate for a change of the current </w:t>
      </w:r>
      <w:r w:rsidRPr="00C0154C">
        <w:rPr>
          <w:lang w:val="en-GB"/>
        </w:rPr>
        <w:t>specification regarding the SIB1</w:t>
      </w:r>
      <w:r w:rsidRPr="00C0154C">
        <w:rPr>
          <w:lang w:val="en-GB"/>
        </w:rPr>
        <w:t>.</w:t>
      </w:r>
    </w:p>
    <w:p w:rsidR="00EC79BA" w:rsidRPr="00C0154C" w:rsidRDefault="00EC79BA">
      <w:pPr>
        <w:rPr>
          <w:lang w:val="en-GB"/>
        </w:rPr>
      </w:pPr>
    </w:p>
    <w:p w:rsidR="00EC79BA" w:rsidRPr="00C0154C" w:rsidRDefault="00C0154C">
      <w:pPr>
        <w:pStyle w:val="berschrift1"/>
        <w:numPr>
          <w:ilvl w:val="0"/>
          <w:numId w:val="2"/>
        </w:numPr>
      </w:pPr>
      <w:r w:rsidRPr="00C0154C">
        <w:t>Discussion</w:t>
      </w:r>
    </w:p>
    <w:p w:rsidR="00EC79BA" w:rsidRPr="00C0154C" w:rsidRDefault="00EC79BA">
      <w:pPr>
        <w:rPr>
          <w:lang w:val="en-GB" w:eastAsia="zh-CN"/>
        </w:rPr>
      </w:pPr>
    </w:p>
    <w:p w:rsidR="00EC79BA" w:rsidRPr="00C0154C" w:rsidRDefault="00C0154C">
      <w:pPr>
        <w:rPr>
          <w:lang w:val="en-GB" w:eastAsia="zh-CN"/>
        </w:rPr>
      </w:pPr>
      <w:r w:rsidRPr="00C0154C">
        <w:rPr>
          <w:lang w:val="en-GB" w:eastAsia="zh-CN"/>
        </w:rPr>
        <w:t>In 5G NR, the system information block #1 (SIB1) is specified in TS 38.331 V16.4.1. It carries relevant cell-specific system information that is require</w:t>
      </w:r>
      <w:r w:rsidRPr="00C0154C">
        <w:rPr>
          <w:lang w:val="en-GB" w:eastAsia="zh-CN"/>
        </w:rPr>
        <w:t xml:space="preserve">d by the UE to access the cell. The so-called cell access related information (CellAccessRelatedInfo) </w:t>
      </w:r>
      <w:r w:rsidRPr="00C0154C">
        <w:rPr>
          <w:lang w:val="en-GB" w:eastAsia="zh-CN"/>
        </w:rPr>
        <w:t>contains the public land mobile network (PLMN) identity info list (plmn-IdentityInfoList), which contains a set of PLMN-IdentityInfo elements. The PLMN id</w:t>
      </w:r>
      <w:r w:rsidRPr="00C0154C">
        <w:rPr>
          <w:lang w:val="en-GB" w:eastAsia="zh-CN"/>
        </w:rPr>
        <w:t xml:space="preserve">entity info further contains a PLMN-IdentityList and an optional tracking area code (TAC). </w:t>
      </w:r>
      <w:r w:rsidRPr="00C0154C">
        <w:rPr>
          <w:lang w:val="en-GB" w:eastAsia="zh-CN"/>
        </w:rPr>
        <w:t>The tracking area identifier (TAI) is made up by the PLMN and the TAC.</w:t>
      </w:r>
    </w:p>
    <w:p w:rsidR="00EC79BA" w:rsidRPr="00C0154C" w:rsidRDefault="00C0154C">
      <w:pPr>
        <w:rPr>
          <w:lang w:val="en-GB" w:eastAsia="zh-CN"/>
        </w:rPr>
      </w:pPr>
      <w:r w:rsidRPr="00C0154C">
        <w:rPr>
          <w:lang w:val="en-GB" w:eastAsia="zh-CN"/>
        </w:rPr>
        <w:t>The detailed SIB1 message and the relevant information elements are captured in the annex</w:t>
      </w:r>
      <w:r>
        <w:rPr>
          <w:lang w:val="en-GB" w:eastAsia="zh-CN"/>
        </w:rPr>
        <w:t xml:space="preserve"> (chapter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_Ref68212921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5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)</w:t>
      </w:r>
      <w:r w:rsidRPr="00C0154C">
        <w:rPr>
          <w:lang w:val="en-GB" w:eastAsia="zh-CN"/>
        </w:rPr>
        <w:t xml:space="preserve"> of t</w:t>
      </w:r>
      <w:r w:rsidRPr="00C0154C">
        <w:rPr>
          <w:lang w:val="en-GB" w:eastAsia="zh-CN"/>
        </w:rPr>
        <w:t xml:space="preserve">his document. </w:t>
      </w:r>
      <w:r w:rsidRPr="00C0154C">
        <w:rPr>
          <w:lang w:val="en-GB" w:eastAsia="zh-CN"/>
        </w:rPr>
        <w:t>A coarse structure is shown in the following:</w:t>
      </w:r>
    </w:p>
    <w:p w:rsidR="00EC79BA" w:rsidRPr="00C0154C" w:rsidRDefault="00EC79BA">
      <w:pPr>
        <w:rPr>
          <w:lang w:val="en-GB" w:eastAsia="zh-CN"/>
        </w:rPr>
      </w:pPr>
    </w:p>
    <w:p w:rsidR="00EC79BA" w:rsidRPr="00C0154C" w:rsidRDefault="00C0154C">
      <w:pPr>
        <w:ind w:left="720"/>
        <w:rPr>
          <w:rFonts w:ascii="Bitstream Vera Sans Mono" w:hAnsi="Bitstream Vera Sans Mono"/>
          <w:sz w:val="16"/>
          <w:szCs w:val="12"/>
          <w:lang w:val="en-GB"/>
        </w:rPr>
      </w:pP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>SIB1</w:t>
      </w:r>
    </w:p>
    <w:p w:rsidR="00EC79BA" w:rsidRPr="00C0154C" w:rsidRDefault="00C0154C">
      <w:pPr>
        <w:ind w:left="720"/>
        <w:rPr>
          <w:rFonts w:ascii="Bitstream Vera Sans Mono" w:hAnsi="Bitstream Vera Sans Mono"/>
          <w:sz w:val="16"/>
          <w:szCs w:val="12"/>
          <w:lang w:val="en-GB"/>
        </w:rPr>
      </w:pP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  <w:t>CellAccessRelatedInfo</w:t>
      </w:r>
    </w:p>
    <w:p w:rsidR="00EC79BA" w:rsidRPr="00C0154C" w:rsidRDefault="00C0154C">
      <w:pPr>
        <w:ind w:left="720"/>
        <w:rPr>
          <w:rFonts w:ascii="Bitstream Vera Sans Mono" w:hAnsi="Bitstream Vera Sans Mono"/>
          <w:sz w:val="16"/>
          <w:szCs w:val="12"/>
          <w:lang w:val="en-GB"/>
        </w:rPr>
      </w:pP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  <w:t>plmn-IdentityInfoList</w:t>
      </w:r>
    </w:p>
    <w:p w:rsidR="00EC79BA" w:rsidRPr="00C0154C" w:rsidRDefault="00C0154C">
      <w:pPr>
        <w:ind w:left="720"/>
        <w:rPr>
          <w:rFonts w:ascii="Bitstream Vera Sans Mono" w:hAnsi="Bitstream Vera Sans Mono"/>
          <w:sz w:val="16"/>
          <w:szCs w:val="12"/>
          <w:lang w:val="en-GB"/>
        </w:rPr>
      </w:pP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  <w:t>PLMNIdentityInfo 1</w:t>
      </w:r>
    </w:p>
    <w:p w:rsidR="00EC79BA" w:rsidRPr="00C0154C" w:rsidRDefault="00C0154C">
      <w:pPr>
        <w:ind w:left="720"/>
        <w:rPr>
          <w:rFonts w:ascii="Bitstream Vera Sans Mono" w:hAnsi="Bitstream Vera Sans Mono"/>
          <w:sz w:val="16"/>
          <w:szCs w:val="12"/>
          <w:lang w:val="en-GB"/>
        </w:rPr>
      </w:pP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  <w:t>plmn-IdentityList</w:t>
      </w:r>
    </w:p>
    <w:p w:rsidR="00EC79BA" w:rsidRPr="00C0154C" w:rsidRDefault="00C0154C">
      <w:pPr>
        <w:ind w:left="720"/>
        <w:rPr>
          <w:rFonts w:ascii="Bitstream Vera Sans Mono" w:hAnsi="Bitstream Vera Sans Mono"/>
          <w:sz w:val="16"/>
          <w:szCs w:val="12"/>
          <w:lang w:val="en-GB"/>
        </w:rPr>
      </w:pP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  <w:t>plmn identity 1</w:t>
      </w:r>
    </w:p>
    <w:p w:rsidR="00EC79BA" w:rsidRPr="00C0154C" w:rsidRDefault="00C0154C">
      <w:pPr>
        <w:ind w:left="720"/>
        <w:rPr>
          <w:rFonts w:ascii="Bitstream Vera Sans Mono" w:hAnsi="Bitstream Vera Sans Mono"/>
          <w:sz w:val="16"/>
          <w:szCs w:val="12"/>
          <w:lang w:val="en-GB"/>
        </w:rPr>
      </w:pP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  <w:t>plmn identity 2</w:t>
      </w:r>
    </w:p>
    <w:p w:rsidR="00EC79BA" w:rsidRPr="00C0154C" w:rsidRDefault="00C0154C">
      <w:pPr>
        <w:ind w:left="720"/>
        <w:rPr>
          <w:rFonts w:ascii="Bitstream Vera Sans Mono" w:hAnsi="Bitstream Vera Sans Mono"/>
          <w:sz w:val="16"/>
          <w:szCs w:val="12"/>
          <w:lang w:val="en-GB"/>
        </w:rPr>
      </w:pP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  <w:t>...</w:t>
      </w:r>
    </w:p>
    <w:p w:rsidR="00EC79BA" w:rsidRPr="00C0154C" w:rsidRDefault="00C0154C">
      <w:pPr>
        <w:ind w:left="720"/>
        <w:rPr>
          <w:rFonts w:ascii="Bitstream Vera Sans Mono" w:hAnsi="Bitstream Vera Sans Mono"/>
          <w:sz w:val="16"/>
          <w:szCs w:val="12"/>
          <w:lang w:val="en-GB"/>
        </w:rPr>
      </w:pP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  <w:t>plmn identity maxPLMN</w:t>
      </w:r>
    </w:p>
    <w:p w:rsidR="00EC79BA" w:rsidRPr="00C0154C" w:rsidRDefault="00C0154C">
      <w:pPr>
        <w:ind w:left="720"/>
        <w:rPr>
          <w:rFonts w:ascii="Bitstream Vera Sans Mono" w:hAnsi="Bitstream Vera Sans Mono"/>
          <w:sz w:val="16"/>
          <w:szCs w:val="12"/>
          <w:lang w:val="en-GB"/>
        </w:rPr>
      </w:pP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  <w:t>trackingAreaCode</w:t>
      </w:r>
    </w:p>
    <w:p w:rsidR="00EC79BA" w:rsidRPr="00C0154C" w:rsidRDefault="00C0154C">
      <w:pPr>
        <w:ind w:left="720"/>
        <w:rPr>
          <w:rFonts w:ascii="Bitstream Vera Sans Mono" w:hAnsi="Bitstream Vera Sans Mono"/>
          <w:sz w:val="16"/>
          <w:szCs w:val="12"/>
          <w:lang w:val="en-GB"/>
        </w:rPr>
      </w:pP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  <w:t>PLMNIdentityInfo 2</w:t>
      </w:r>
    </w:p>
    <w:p w:rsidR="00EC79BA" w:rsidRPr="00C0154C" w:rsidRDefault="00C0154C">
      <w:pPr>
        <w:ind w:left="720"/>
        <w:rPr>
          <w:rFonts w:ascii="Bitstream Vera Sans Mono" w:hAnsi="Bitstream Vera Sans Mono"/>
          <w:sz w:val="16"/>
          <w:szCs w:val="12"/>
          <w:lang w:val="en-GB"/>
        </w:rPr>
      </w:pP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  <w:t>plmn-IdentityList</w:t>
      </w:r>
    </w:p>
    <w:p w:rsidR="00EC79BA" w:rsidRPr="00C0154C" w:rsidRDefault="00C0154C">
      <w:pPr>
        <w:ind w:left="720"/>
        <w:rPr>
          <w:rFonts w:ascii="Bitstream Vera Sans Mono" w:hAnsi="Bitstream Vera Sans Mono"/>
          <w:sz w:val="16"/>
          <w:szCs w:val="12"/>
          <w:lang w:val="en-GB"/>
        </w:rPr>
      </w:pP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  <w:t>plmn identity 1</w:t>
      </w:r>
    </w:p>
    <w:p w:rsidR="00EC79BA" w:rsidRPr="00C0154C" w:rsidRDefault="00C0154C">
      <w:pPr>
        <w:ind w:left="720"/>
        <w:rPr>
          <w:rFonts w:ascii="Bitstream Vera Sans Mono" w:hAnsi="Bitstream Vera Sans Mono"/>
          <w:sz w:val="16"/>
          <w:szCs w:val="12"/>
          <w:lang w:val="en-GB"/>
        </w:rPr>
      </w:pP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  <w:t>plmn identity 2</w:t>
      </w:r>
    </w:p>
    <w:p w:rsidR="00EC79BA" w:rsidRPr="00C0154C" w:rsidRDefault="00C0154C">
      <w:pPr>
        <w:ind w:left="720"/>
        <w:rPr>
          <w:rFonts w:ascii="Bitstream Vera Sans Mono" w:hAnsi="Bitstream Vera Sans Mono"/>
          <w:sz w:val="16"/>
          <w:szCs w:val="12"/>
          <w:lang w:val="en-GB"/>
        </w:rPr>
      </w:pP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  <w:t>...</w:t>
      </w:r>
    </w:p>
    <w:p w:rsidR="00EC79BA" w:rsidRPr="00C0154C" w:rsidRDefault="00C0154C">
      <w:pPr>
        <w:ind w:left="720"/>
        <w:rPr>
          <w:rFonts w:ascii="Bitstream Vera Sans Mono" w:hAnsi="Bitstream Vera Sans Mono"/>
          <w:sz w:val="16"/>
          <w:szCs w:val="12"/>
          <w:lang w:val="en-GB"/>
        </w:rPr>
      </w:pP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  <w:t>plmn identity maxPLMN</w:t>
      </w:r>
    </w:p>
    <w:p w:rsidR="00EC79BA" w:rsidRPr="00C0154C" w:rsidRDefault="00C0154C">
      <w:pPr>
        <w:ind w:left="720"/>
        <w:rPr>
          <w:rFonts w:ascii="Bitstream Vera Sans Mono" w:hAnsi="Bitstream Vera Sans Mono"/>
          <w:sz w:val="16"/>
          <w:szCs w:val="12"/>
          <w:lang w:val="en-GB"/>
        </w:rPr>
      </w:pP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  <w:t>trackingAreaCode</w:t>
      </w:r>
    </w:p>
    <w:p w:rsidR="00EC79BA" w:rsidRPr="00C0154C" w:rsidRDefault="00C0154C">
      <w:pPr>
        <w:ind w:left="720"/>
        <w:rPr>
          <w:rFonts w:ascii="Bitstream Vera Sans Mono" w:hAnsi="Bitstream Vera Sans Mono"/>
          <w:sz w:val="16"/>
          <w:szCs w:val="12"/>
          <w:lang w:val="en-GB"/>
        </w:rPr>
      </w:pP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  <w:t>...</w:t>
      </w:r>
    </w:p>
    <w:p w:rsidR="00EC79BA" w:rsidRPr="00C0154C" w:rsidRDefault="00C0154C">
      <w:pPr>
        <w:ind w:left="720"/>
        <w:rPr>
          <w:rFonts w:ascii="Bitstream Vera Sans Mono" w:hAnsi="Bitstream Vera Sans Mono"/>
          <w:sz w:val="16"/>
          <w:szCs w:val="12"/>
          <w:lang w:val="en-GB"/>
        </w:rPr>
      </w:pP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  <w:t>PLMNIdentityInfo maxPLMN</w:t>
      </w:r>
    </w:p>
    <w:p w:rsidR="00EC79BA" w:rsidRPr="00C0154C" w:rsidRDefault="00C0154C">
      <w:pPr>
        <w:ind w:left="720"/>
        <w:rPr>
          <w:rFonts w:ascii="Bitstream Vera Sans Mono" w:hAnsi="Bitstream Vera Sans Mono"/>
          <w:sz w:val="16"/>
          <w:szCs w:val="12"/>
          <w:lang w:val="en-GB"/>
        </w:rPr>
      </w:pP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  <w:t>plmn-IdentityList</w:t>
      </w:r>
    </w:p>
    <w:p w:rsidR="00EC79BA" w:rsidRPr="00C0154C" w:rsidRDefault="00C0154C">
      <w:pPr>
        <w:ind w:left="720"/>
        <w:rPr>
          <w:rFonts w:ascii="Bitstream Vera Sans Mono" w:hAnsi="Bitstream Vera Sans Mono"/>
          <w:sz w:val="16"/>
          <w:szCs w:val="12"/>
          <w:lang w:val="en-GB"/>
        </w:rPr>
      </w:pP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  <w:t>plmn identity 1</w:t>
      </w:r>
    </w:p>
    <w:p w:rsidR="00EC79BA" w:rsidRPr="00C0154C" w:rsidRDefault="00C0154C">
      <w:pPr>
        <w:ind w:left="720"/>
        <w:rPr>
          <w:rFonts w:ascii="Bitstream Vera Sans Mono" w:hAnsi="Bitstream Vera Sans Mono"/>
          <w:sz w:val="16"/>
          <w:szCs w:val="12"/>
          <w:lang w:val="en-GB"/>
        </w:rPr>
      </w:pP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  <w:t>plmn identity 2</w:t>
      </w:r>
    </w:p>
    <w:p w:rsidR="00EC79BA" w:rsidRPr="00C0154C" w:rsidRDefault="00C0154C">
      <w:pPr>
        <w:ind w:left="720"/>
        <w:rPr>
          <w:rFonts w:ascii="Bitstream Vera Sans Mono" w:hAnsi="Bitstream Vera Sans Mono"/>
          <w:sz w:val="16"/>
          <w:szCs w:val="12"/>
          <w:lang w:val="en-GB"/>
        </w:rPr>
      </w:pP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  <w:t>...</w:t>
      </w:r>
    </w:p>
    <w:p w:rsidR="00EC79BA" w:rsidRPr="00C0154C" w:rsidRDefault="00C0154C">
      <w:pPr>
        <w:ind w:left="720"/>
        <w:rPr>
          <w:rFonts w:ascii="Bitstream Vera Sans Mono" w:hAnsi="Bitstream Vera Sans Mono"/>
          <w:sz w:val="16"/>
          <w:szCs w:val="12"/>
          <w:lang w:val="en-GB"/>
        </w:rPr>
      </w:pP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>plmn identity maxPLMN</w:t>
      </w:r>
    </w:p>
    <w:p w:rsidR="00EC79BA" w:rsidRPr="00C0154C" w:rsidRDefault="00C0154C">
      <w:pPr>
        <w:ind w:left="720"/>
        <w:rPr>
          <w:rFonts w:ascii="Bitstream Vera Sans Mono" w:hAnsi="Bitstream Vera Sans Mono"/>
          <w:sz w:val="16"/>
          <w:szCs w:val="12"/>
          <w:lang w:val="en-GB"/>
        </w:rPr>
      </w:pP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</w:r>
      <w:r w:rsidRPr="00C0154C">
        <w:rPr>
          <w:rFonts w:ascii="Bitstream Vera Sans Mono" w:hAnsi="Bitstream Vera Sans Mono"/>
          <w:sz w:val="16"/>
          <w:szCs w:val="12"/>
          <w:lang w:val="en-GB" w:eastAsia="zh-CN"/>
        </w:rPr>
        <w:tab/>
        <w:t>trackingAreaCode</w:t>
      </w:r>
    </w:p>
    <w:p w:rsidR="00EC79BA" w:rsidRPr="00C0154C" w:rsidRDefault="00EC79BA">
      <w:pPr>
        <w:rPr>
          <w:lang w:val="en-GB" w:eastAsia="zh-CN"/>
        </w:rPr>
      </w:pPr>
    </w:p>
    <w:p w:rsidR="00EC79BA" w:rsidRPr="00C0154C" w:rsidRDefault="00C0154C">
      <w:pPr>
        <w:rPr>
          <w:lang w:val="en-GB" w:eastAsia="zh-CN"/>
        </w:rPr>
      </w:pPr>
      <w:r w:rsidRPr="00C0154C">
        <w:rPr>
          <w:lang w:val="en-GB" w:eastAsia="zh-CN"/>
        </w:rPr>
        <w:t xml:space="preserve">As it can be seen above, it is possible to define up to maxPLMN (12) PLMN identities, but there is only one trackingAreaCode per PLMNIdentityInfo element. </w:t>
      </w:r>
    </w:p>
    <w:p w:rsidR="00EC79BA" w:rsidRPr="00C0154C" w:rsidRDefault="00EC79BA">
      <w:pPr>
        <w:rPr>
          <w:lang w:val="en-GB" w:eastAsia="zh-CN"/>
        </w:rPr>
      </w:pPr>
    </w:p>
    <w:p w:rsidR="00EC79BA" w:rsidRPr="00C0154C" w:rsidRDefault="00C0154C">
      <w:pPr>
        <w:rPr>
          <w:lang w:val="en-GB" w:eastAsia="zh-CN"/>
        </w:rPr>
      </w:pPr>
      <w:r w:rsidRPr="00C0154C">
        <w:rPr>
          <w:b/>
          <w:bCs/>
          <w:lang w:val="en-GB" w:eastAsia="zh-CN"/>
        </w:rPr>
        <w:t>Observation</w:t>
      </w:r>
      <w:r w:rsidRPr="00C0154C">
        <w:rPr>
          <w:lang w:val="en-GB" w:eastAsia="zh-CN"/>
        </w:rPr>
        <w:t xml:space="preserve">: SIB1 currently only supports multiple </w:t>
      </w:r>
      <w:r w:rsidRPr="00C0154C">
        <w:rPr>
          <w:lang w:val="en-GB" w:eastAsia="zh-CN"/>
        </w:rPr>
        <w:t>PLMNs, but not multiple TACs per PLMN.</w:t>
      </w:r>
    </w:p>
    <w:p w:rsidR="00EC79BA" w:rsidRPr="00C0154C" w:rsidRDefault="00EC79BA">
      <w:pPr>
        <w:rPr>
          <w:lang w:val="en-GB" w:eastAsia="zh-CN"/>
        </w:rPr>
      </w:pPr>
    </w:p>
    <w:p w:rsidR="00EC79BA" w:rsidRPr="00C0154C" w:rsidRDefault="00C0154C">
      <w:pPr>
        <w:rPr>
          <w:lang w:val="en-GB"/>
        </w:rPr>
      </w:pPr>
      <w:r w:rsidRPr="00C0154C">
        <w:rPr>
          <w:lang w:val="en-GB" w:eastAsia="zh-CN"/>
        </w:rPr>
        <w:lastRenderedPageBreak/>
        <w:t>Since it currently does not seem to be possible to broadcast multiple TACs per PLMN, we propose to add this feature to the SIB1.</w:t>
      </w:r>
    </w:p>
    <w:p w:rsidR="00EC79BA" w:rsidRPr="00C0154C" w:rsidRDefault="00EC79BA">
      <w:pPr>
        <w:rPr>
          <w:lang w:val="en-GB" w:eastAsia="zh-CN"/>
        </w:rPr>
      </w:pPr>
    </w:p>
    <w:p w:rsidR="00EC79BA" w:rsidRPr="00C0154C" w:rsidRDefault="00C0154C">
      <w:pPr>
        <w:rPr>
          <w:lang w:val="en-GB" w:eastAsia="zh-CN"/>
        </w:rPr>
      </w:pPr>
      <w:r w:rsidRPr="00C0154C">
        <w:rPr>
          <w:b/>
          <w:bCs/>
          <w:lang w:val="en-GB" w:eastAsia="zh-CN"/>
        </w:rPr>
        <w:t>Proposal</w:t>
      </w:r>
      <w:r w:rsidRPr="00C0154C">
        <w:rPr>
          <w:lang w:val="en-GB" w:eastAsia="zh-CN"/>
        </w:rPr>
        <w:t xml:space="preserve">: In NTN, the network </w:t>
      </w:r>
      <w:r w:rsidRPr="00C0154C">
        <w:rPr>
          <w:lang w:val="en-GB" w:eastAsia="zh-CN"/>
        </w:rPr>
        <w:t>shall be able to</w:t>
      </w:r>
      <w:r w:rsidRPr="00C0154C">
        <w:rPr>
          <w:lang w:val="en-GB" w:eastAsia="zh-CN"/>
        </w:rPr>
        <w:t xml:space="preserve"> broadcast more than one TAC per PLMN </w:t>
      </w:r>
      <w:r w:rsidRPr="00C0154C">
        <w:rPr>
          <w:lang w:val="en-GB" w:eastAsia="zh-CN"/>
        </w:rPr>
        <w:t>in</w:t>
      </w:r>
      <w:r w:rsidRPr="00C0154C">
        <w:rPr>
          <w:lang w:val="en-GB" w:eastAsia="zh-CN"/>
        </w:rPr>
        <w:t xml:space="preserve"> the SIB1</w:t>
      </w:r>
      <w:r w:rsidRPr="00C0154C">
        <w:rPr>
          <w:lang w:val="en-GB" w:eastAsia="zh-CN"/>
        </w:rPr>
        <w:t>.</w:t>
      </w:r>
    </w:p>
    <w:p w:rsidR="00EC79BA" w:rsidRPr="00C0154C" w:rsidRDefault="00EC79BA">
      <w:pPr>
        <w:rPr>
          <w:lang w:val="en-GB" w:eastAsia="zh-CN"/>
        </w:rPr>
      </w:pPr>
    </w:p>
    <w:p w:rsidR="00EC79BA" w:rsidRPr="00C0154C" w:rsidRDefault="00C0154C">
      <w:pPr>
        <w:pStyle w:val="berschrift1"/>
        <w:numPr>
          <w:ilvl w:val="0"/>
          <w:numId w:val="2"/>
        </w:numPr>
      </w:pPr>
      <w:r w:rsidRPr="00C0154C">
        <w:t>Summary</w:t>
      </w:r>
    </w:p>
    <w:p w:rsidR="00EC79BA" w:rsidRPr="00C0154C" w:rsidRDefault="00EC79BA">
      <w:pPr>
        <w:rPr>
          <w:lang w:val="en-GB"/>
        </w:rPr>
      </w:pPr>
    </w:p>
    <w:p w:rsidR="00EC79BA" w:rsidRPr="00C0154C" w:rsidRDefault="00C0154C">
      <w:pPr>
        <w:rPr>
          <w:lang w:val="en-GB" w:eastAsia="zh-CN"/>
        </w:rPr>
      </w:pPr>
      <w:r w:rsidRPr="00C0154C">
        <w:rPr>
          <w:lang w:val="en-GB" w:eastAsia="zh-CN"/>
        </w:rPr>
        <w:t xml:space="preserve">The following observations and </w:t>
      </w:r>
      <w:r w:rsidRPr="00C0154C">
        <w:rPr>
          <w:lang w:val="en-GB" w:eastAsia="zh-CN"/>
        </w:rPr>
        <w:t>proposals</w:t>
      </w:r>
      <w:r w:rsidRPr="00C0154C">
        <w:rPr>
          <w:lang w:val="en-GB" w:eastAsia="zh-CN"/>
        </w:rPr>
        <w:t xml:space="preserve"> are described in this document:</w:t>
      </w:r>
    </w:p>
    <w:p w:rsidR="00EC79BA" w:rsidRPr="00C0154C" w:rsidRDefault="00EC79BA">
      <w:pPr>
        <w:rPr>
          <w:lang w:val="en-GB" w:eastAsia="zh-CN"/>
        </w:rPr>
      </w:pPr>
    </w:p>
    <w:p w:rsidR="00EC79BA" w:rsidRPr="00C0154C" w:rsidRDefault="00C0154C">
      <w:pPr>
        <w:rPr>
          <w:lang w:val="en-GB" w:eastAsia="zh-CN"/>
        </w:rPr>
      </w:pPr>
      <w:r w:rsidRPr="00C0154C">
        <w:rPr>
          <w:b/>
          <w:bCs/>
          <w:lang w:val="en-GB" w:eastAsia="zh-CN"/>
        </w:rPr>
        <w:t>Observation</w:t>
      </w:r>
      <w:r w:rsidRPr="00C0154C">
        <w:rPr>
          <w:lang w:val="en-GB" w:eastAsia="zh-CN"/>
        </w:rPr>
        <w:t>: SIB1 currently only supports multiple PLMNs, but not multiple TACs per PLMN.</w:t>
      </w:r>
    </w:p>
    <w:p w:rsidR="00EC79BA" w:rsidRPr="00C0154C" w:rsidRDefault="00C0154C">
      <w:pPr>
        <w:rPr>
          <w:lang w:val="en-GB" w:eastAsia="zh-CN"/>
        </w:rPr>
      </w:pPr>
      <w:r w:rsidRPr="00C0154C">
        <w:rPr>
          <w:b/>
          <w:bCs/>
          <w:lang w:val="en-GB" w:eastAsia="zh-CN"/>
        </w:rPr>
        <w:t>Proposal</w:t>
      </w:r>
      <w:r w:rsidRPr="00C0154C">
        <w:rPr>
          <w:lang w:val="en-GB" w:eastAsia="zh-CN"/>
        </w:rPr>
        <w:t xml:space="preserve">: In NTN, the network </w:t>
      </w:r>
      <w:r w:rsidRPr="00C0154C">
        <w:rPr>
          <w:lang w:val="en-GB" w:eastAsia="zh-CN"/>
        </w:rPr>
        <w:t>shall be able to</w:t>
      </w:r>
      <w:r w:rsidRPr="00C0154C">
        <w:rPr>
          <w:lang w:val="en-GB" w:eastAsia="zh-CN"/>
        </w:rPr>
        <w:t xml:space="preserve"> broadcast more than one </w:t>
      </w:r>
      <w:r w:rsidRPr="00C0154C">
        <w:rPr>
          <w:lang w:val="en-GB" w:eastAsia="zh-CN"/>
        </w:rPr>
        <w:t xml:space="preserve">TAC per PLMN </w:t>
      </w:r>
      <w:r w:rsidRPr="00C0154C">
        <w:rPr>
          <w:lang w:val="en-GB" w:eastAsia="zh-CN"/>
        </w:rPr>
        <w:t>in the SIB1</w:t>
      </w:r>
      <w:r w:rsidRPr="00C0154C">
        <w:rPr>
          <w:lang w:val="en-GB" w:eastAsia="zh-CN"/>
        </w:rPr>
        <w:t>.</w:t>
      </w:r>
    </w:p>
    <w:p w:rsidR="00EC79BA" w:rsidRPr="00C0154C" w:rsidRDefault="00EC79BA">
      <w:pPr>
        <w:rPr>
          <w:lang w:val="en-GB" w:eastAsia="zh-CN"/>
        </w:rPr>
      </w:pPr>
    </w:p>
    <w:p w:rsidR="00EC79BA" w:rsidRPr="00C0154C" w:rsidRDefault="00C0154C">
      <w:pPr>
        <w:pStyle w:val="berschrift1"/>
        <w:numPr>
          <w:ilvl w:val="0"/>
          <w:numId w:val="2"/>
        </w:numPr>
      </w:pPr>
      <w:r w:rsidRPr="00C0154C">
        <w:t>References</w:t>
      </w:r>
    </w:p>
    <w:p w:rsidR="00C0154C" w:rsidRPr="00C0154C" w:rsidRDefault="00C0154C" w:rsidP="00993D8F">
      <w:pPr>
        <w:pStyle w:val="Reference"/>
        <w:numPr>
          <w:ilvl w:val="0"/>
          <w:numId w:val="3"/>
        </w:numPr>
        <w:rPr>
          <w:lang w:val="en-GB"/>
        </w:rPr>
      </w:pPr>
      <w:bookmarkStart w:id="1" w:name="_Ref58227902"/>
      <w:bookmarkStart w:id="2" w:name="_Ref58228185"/>
      <w:bookmarkStart w:id="3" w:name="_Ref68212842"/>
      <w:r w:rsidRPr="00C0154C">
        <w:rPr>
          <w:lang w:val="en-GB"/>
        </w:rPr>
        <w:t xml:space="preserve">3PGG </w:t>
      </w:r>
      <w:r w:rsidRPr="00C0154C">
        <w:rPr>
          <w:lang w:val="en-GB"/>
        </w:rPr>
        <w:t>T</w:t>
      </w:r>
      <w:bookmarkEnd w:id="1"/>
      <w:bookmarkEnd w:id="2"/>
      <w:r w:rsidRPr="00C0154C">
        <w:rPr>
          <w:lang w:val="en-GB"/>
        </w:rPr>
        <w:t xml:space="preserve">S 38.331 V16.4.1 (2021-03): </w:t>
      </w:r>
      <w:r w:rsidRPr="00C0154C">
        <w:rPr>
          <w:lang w:val="en-GB"/>
        </w:rPr>
        <w:t>3rd Generation Partnership Project;</w:t>
      </w:r>
      <w:r w:rsidRPr="00C0154C">
        <w:rPr>
          <w:lang w:val="en-GB"/>
        </w:rPr>
        <w:t xml:space="preserve"> </w:t>
      </w:r>
      <w:r w:rsidRPr="00C0154C">
        <w:rPr>
          <w:lang w:val="en-GB"/>
        </w:rPr>
        <w:t>Technical Specification Group Radio Access Network;</w:t>
      </w:r>
      <w:r w:rsidRPr="00C0154C">
        <w:rPr>
          <w:lang w:val="en-GB"/>
        </w:rPr>
        <w:t xml:space="preserve"> </w:t>
      </w:r>
      <w:r w:rsidRPr="00C0154C">
        <w:rPr>
          <w:lang w:val="en-GB"/>
        </w:rPr>
        <w:t>NR;</w:t>
      </w:r>
      <w:r w:rsidRPr="00C0154C">
        <w:rPr>
          <w:lang w:val="en-GB"/>
        </w:rPr>
        <w:t xml:space="preserve"> </w:t>
      </w:r>
      <w:r w:rsidRPr="00C0154C">
        <w:rPr>
          <w:lang w:val="en-GB"/>
        </w:rPr>
        <w:t>Radio Resource Control (RRC) protocol specification</w:t>
      </w:r>
      <w:r w:rsidRPr="00C0154C">
        <w:rPr>
          <w:lang w:val="en-GB"/>
        </w:rPr>
        <w:t xml:space="preserve"> </w:t>
      </w:r>
      <w:r w:rsidRPr="00C0154C">
        <w:rPr>
          <w:lang w:val="en-GB"/>
        </w:rPr>
        <w:t>(Release 16)</w:t>
      </w:r>
      <w:bookmarkEnd w:id="3"/>
    </w:p>
    <w:p w:rsidR="00EC79BA" w:rsidRPr="00C0154C" w:rsidRDefault="00C0154C">
      <w:pPr>
        <w:pStyle w:val="Reference"/>
        <w:numPr>
          <w:ilvl w:val="0"/>
          <w:numId w:val="3"/>
        </w:numPr>
        <w:rPr>
          <w:lang w:val="en-GB"/>
        </w:rPr>
      </w:pPr>
      <w:r w:rsidRPr="00C0154C">
        <w:rPr>
          <w:lang w:val="en-GB"/>
        </w:rPr>
        <w:br w:type="page"/>
      </w:r>
    </w:p>
    <w:p w:rsidR="00EC79BA" w:rsidRPr="00C0154C" w:rsidRDefault="00C0154C">
      <w:pPr>
        <w:pStyle w:val="berschrift1"/>
        <w:numPr>
          <w:ilvl w:val="0"/>
          <w:numId w:val="2"/>
        </w:numPr>
      </w:pPr>
      <w:bookmarkStart w:id="4" w:name="_Ref68212921"/>
      <w:r w:rsidRPr="00C0154C">
        <w:lastRenderedPageBreak/>
        <w:t>Annex: Relevant message and information elements</w:t>
      </w:r>
      <w:bookmarkEnd w:id="4"/>
    </w:p>
    <w:p w:rsidR="00EC79BA" w:rsidRPr="00C0154C" w:rsidRDefault="00C0154C" w:rsidP="00C0154C">
      <w:pPr>
        <w:rPr>
          <w:lang w:val="en-GB"/>
        </w:rPr>
      </w:pPr>
      <w:r w:rsidRPr="00C0154C">
        <w:rPr>
          <w:lang w:val="en-GB" w:eastAsia="zh-CN"/>
        </w:rPr>
        <w:t xml:space="preserve">Extracted from </w:t>
      </w:r>
      <w:r w:rsidRPr="00C0154C">
        <w:rPr>
          <w:lang w:val="en-GB" w:eastAsia="zh-CN"/>
        </w:rPr>
        <w:fldChar w:fldCharType="begin"/>
      </w:r>
      <w:r w:rsidRPr="00C0154C">
        <w:rPr>
          <w:lang w:val="en-GB" w:eastAsia="zh-CN"/>
        </w:rPr>
        <w:instrText xml:space="preserve"> REF _Ref68212842 \r \h </w:instrText>
      </w:r>
      <w:r w:rsidRPr="00C0154C">
        <w:rPr>
          <w:lang w:val="en-GB" w:eastAsia="zh-CN"/>
        </w:rPr>
      </w:r>
      <w:r w:rsidRPr="00C0154C">
        <w:rPr>
          <w:lang w:val="en-GB" w:eastAsia="zh-CN"/>
        </w:rPr>
        <w:fldChar w:fldCharType="separate"/>
      </w:r>
      <w:r w:rsidRPr="00C0154C">
        <w:rPr>
          <w:lang w:val="en-GB" w:eastAsia="zh-CN"/>
        </w:rPr>
        <w:t>[1]</w:t>
      </w:r>
      <w:r w:rsidRPr="00C0154C">
        <w:rPr>
          <w:lang w:val="en-GB" w:eastAsia="zh-CN"/>
        </w:rPr>
        <w:fldChar w:fldCharType="end"/>
      </w:r>
      <w:r w:rsidRPr="00C0154C">
        <w:rPr>
          <w:lang w:val="en-GB" w:eastAsia="zh-CN"/>
        </w:rPr>
        <w:t>:</w:t>
      </w:r>
    </w:p>
    <w:tbl>
      <w:tblPr>
        <w:tblW w:w="96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639"/>
      </w:tblGrid>
      <w:tr w:rsidR="00EC79BA" w:rsidRPr="00C0154C"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79BA" w:rsidRPr="00C0154C" w:rsidRDefault="00C0154C">
            <w:pPr>
              <w:pStyle w:val="TH"/>
              <w:rPr>
                <w:bCs/>
                <w:i/>
                <w:iCs/>
              </w:rPr>
            </w:pPr>
            <w:r w:rsidRPr="00C0154C">
              <w:rPr>
                <w:bCs/>
                <w:i/>
                <w:iCs/>
              </w:rPr>
              <w:lastRenderedPageBreak/>
              <w:t xml:space="preserve">SIB1 </w:t>
            </w:r>
            <w:r w:rsidRPr="00C0154C">
              <w:rPr>
                <w:bCs/>
                <w:iCs/>
              </w:rPr>
              <w:t>message</w:t>
            </w: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rPr>
                <w:color w:val="808080"/>
              </w:rPr>
              <w:t>-- ASN1START</w:t>
            </w: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rPr>
                <w:color w:val="808080"/>
              </w:rPr>
              <w:t>-- TAG-SIB1-START</w:t>
            </w:r>
          </w:p>
          <w:p w:rsidR="00EC79BA" w:rsidRPr="00C0154C" w:rsidRDefault="00EC79BA">
            <w:pPr>
              <w:pStyle w:val="PL"/>
              <w:rPr>
                <w:rFonts w:ascii="Arial" w:hAnsi="Arial"/>
                <w:sz w:val="28"/>
              </w:rPr>
            </w:pPr>
          </w:p>
          <w:p w:rsidR="00EC79BA" w:rsidRPr="00C0154C" w:rsidRDefault="00C0154C">
            <w:pPr>
              <w:pStyle w:val="PL"/>
              <w:rPr>
                <w:rFonts w:ascii="Arial" w:hAnsi="Arial"/>
                <w:sz w:val="28"/>
              </w:rPr>
            </w:pPr>
            <w:r w:rsidRPr="00C0154C">
              <w:t xml:space="preserve">SIB1 ::=        </w:t>
            </w:r>
            <w:r w:rsidRPr="00C0154C">
              <w:rPr>
                <w:color w:val="993366"/>
              </w:rPr>
              <w:t>SEQUENCE</w:t>
            </w:r>
            <w:r w:rsidRPr="00C0154C">
              <w:t xml:space="preserve"> {</w:t>
            </w:r>
          </w:p>
          <w:p w:rsidR="00EC79BA" w:rsidRPr="00C0154C" w:rsidRDefault="00C0154C">
            <w:pPr>
              <w:pStyle w:val="PL"/>
              <w:rPr>
                <w:rFonts w:ascii="Arial" w:hAnsi="Arial"/>
                <w:sz w:val="28"/>
              </w:rPr>
            </w:pPr>
            <w:r w:rsidRPr="00C0154C">
              <w:t xml:space="preserve">    cellSelectionInfo                   </w:t>
            </w:r>
            <w:r w:rsidRPr="00C0154C">
              <w:rPr>
                <w:color w:val="993366"/>
              </w:rPr>
              <w:t>SEQUENCE</w:t>
            </w:r>
            <w:r w:rsidRPr="00C0154C">
              <w:t xml:space="preserve"> {</w:t>
            </w:r>
          </w:p>
          <w:p w:rsidR="00EC79BA" w:rsidRPr="00C0154C" w:rsidRDefault="00C0154C">
            <w:pPr>
              <w:pStyle w:val="PL"/>
              <w:rPr>
                <w:rFonts w:ascii="Arial" w:hAnsi="Arial"/>
                <w:sz w:val="28"/>
              </w:rPr>
            </w:pPr>
            <w:r w:rsidRPr="00C0154C">
              <w:t xml:space="preserve">        </w:t>
            </w:r>
            <w:r w:rsidRPr="00C0154C">
              <w:t>q-RxLevMin                          Q-RxLevMin,</w:t>
            </w: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t xml:space="preserve">        q-RxLevMinOffset                    </w:t>
            </w:r>
            <w:r w:rsidRPr="00C0154C">
              <w:rPr>
                <w:color w:val="993366"/>
              </w:rPr>
              <w:t>INTEGER</w:t>
            </w:r>
            <w:r w:rsidRPr="00C0154C">
              <w:t xml:space="preserve"> (1..8)                                              </w:t>
            </w:r>
            <w:r w:rsidRPr="00C0154C">
              <w:rPr>
                <w:color w:val="993366"/>
              </w:rPr>
              <w:t>OPTIONAL</w:t>
            </w:r>
            <w:r w:rsidRPr="00C0154C">
              <w:t xml:space="preserve">,   </w:t>
            </w:r>
            <w:r w:rsidRPr="00C0154C">
              <w:rPr>
                <w:color w:val="808080"/>
              </w:rPr>
              <w:t>-- Need S</w:t>
            </w: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t xml:space="preserve">        q-RxLevMinSUL                       Q-RxLevMin                            </w:t>
            </w:r>
            <w:r w:rsidRPr="00C0154C">
              <w:t xml:space="preserve">                      </w:t>
            </w:r>
            <w:r w:rsidRPr="00C0154C">
              <w:rPr>
                <w:color w:val="993366"/>
              </w:rPr>
              <w:t>OPTIONAL</w:t>
            </w:r>
            <w:r w:rsidRPr="00C0154C">
              <w:t xml:space="preserve">,   </w:t>
            </w:r>
            <w:r w:rsidRPr="00C0154C">
              <w:rPr>
                <w:color w:val="808080"/>
              </w:rPr>
              <w:t>-- Need R</w:t>
            </w: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t xml:space="preserve">        q-QualMin                           Q-QualMin                                                   </w:t>
            </w:r>
            <w:r w:rsidRPr="00C0154C">
              <w:rPr>
                <w:color w:val="993366"/>
              </w:rPr>
              <w:t>OPTIONAL</w:t>
            </w:r>
            <w:r w:rsidRPr="00C0154C">
              <w:t xml:space="preserve">,   </w:t>
            </w:r>
            <w:r w:rsidRPr="00C0154C">
              <w:rPr>
                <w:color w:val="808080"/>
              </w:rPr>
              <w:t>-- Need S</w:t>
            </w: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t xml:space="preserve">        q-QualMinOffset                     </w:t>
            </w:r>
            <w:r w:rsidRPr="00C0154C">
              <w:rPr>
                <w:color w:val="993366"/>
              </w:rPr>
              <w:t>INTEGER</w:t>
            </w:r>
            <w:r w:rsidRPr="00C0154C">
              <w:t xml:space="preserve"> (1..8)                            </w:t>
            </w:r>
            <w:r w:rsidRPr="00C0154C">
              <w:t xml:space="preserve">                  </w:t>
            </w:r>
            <w:r w:rsidRPr="00C0154C">
              <w:rPr>
                <w:color w:val="993366"/>
              </w:rPr>
              <w:t>OPTIONAL</w:t>
            </w:r>
            <w:r w:rsidRPr="00C0154C">
              <w:t xml:space="preserve">    </w:t>
            </w:r>
            <w:r w:rsidRPr="00C0154C">
              <w:rPr>
                <w:color w:val="808080"/>
              </w:rPr>
              <w:t>-- Need S</w:t>
            </w: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t xml:space="preserve">    }                                                                                                   </w:t>
            </w:r>
            <w:r w:rsidRPr="00C0154C">
              <w:rPr>
                <w:color w:val="993366"/>
              </w:rPr>
              <w:t>OPTIONAL</w:t>
            </w:r>
            <w:r w:rsidRPr="00C0154C">
              <w:t xml:space="preserve">,   </w:t>
            </w:r>
            <w:r w:rsidRPr="00C0154C">
              <w:rPr>
                <w:color w:val="808080"/>
              </w:rPr>
              <w:t>-- Cond Standalone</w:t>
            </w:r>
          </w:p>
          <w:p w:rsidR="00EC79BA" w:rsidRPr="00C0154C" w:rsidRDefault="00C0154C">
            <w:pPr>
              <w:pStyle w:val="PL"/>
              <w:rPr>
                <w:rFonts w:ascii="Arial" w:hAnsi="Arial"/>
                <w:sz w:val="28"/>
              </w:rPr>
            </w:pPr>
            <w:r w:rsidRPr="00C0154C">
              <w:t xml:space="preserve">    </w:t>
            </w:r>
            <w:r w:rsidRPr="00C0154C">
              <w:rPr>
                <w:highlight w:val="yellow"/>
              </w:rPr>
              <w:t>cellAccessRelatedInfo               CellAccessRelatedInfo,</w:t>
            </w: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t xml:space="preserve">    connEstFailure</w:t>
            </w:r>
            <w:r w:rsidRPr="00C0154C">
              <w:t xml:space="preserve">Control               ConnEstFailureControl                                           </w:t>
            </w:r>
            <w:r w:rsidRPr="00C0154C">
              <w:rPr>
                <w:color w:val="993366"/>
              </w:rPr>
              <w:t>OPTIONAL</w:t>
            </w:r>
            <w:r w:rsidRPr="00C0154C">
              <w:t xml:space="preserve">,   </w:t>
            </w:r>
            <w:r w:rsidRPr="00C0154C">
              <w:rPr>
                <w:color w:val="808080"/>
              </w:rPr>
              <w:t>-- Need R</w:t>
            </w: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t xml:space="preserve">    si-SchedulingInfo                   SI-SchedulingInfo                                               </w:t>
            </w:r>
            <w:r w:rsidRPr="00C0154C">
              <w:rPr>
                <w:color w:val="993366"/>
              </w:rPr>
              <w:t>OPTIONAL</w:t>
            </w:r>
            <w:r w:rsidRPr="00C0154C">
              <w:t xml:space="preserve">,   </w:t>
            </w:r>
            <w:r w:rsidRPr="00C0154C">
              <w:rPr>
                <w:color w:val="808080"/>
              </w:rPr>
              <w:t>-- Need R</w:t>
            </w: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t xml:space="preserve">    servingCellConfigC</w:t>
            </w:r>
            <w:r w:rsidRPr="00C0154C">
              <w:t xml:space="preserve">ommon             ServingCellConfigCommonSIB                                      </w:t>
            </w:r>
            <w:r w:rsidRPr="00C0154C">
              <w:rPr>
                <w:color w:val="993366"/>
              </w:rPr>
              <w:t>OPTIONAL</w:t>
            </w:r>
            <w:r w:rsidRPr="00C0154C">
              <w:t xml:space="preserve">,   </w:t>
            </w:r>
            <w:r w:rsidRPr="00C0154C">
              <w:rPr>
                <w:color w:val="808080"/>
              </w:rPr>
              <w:t>-- Need R</w:t>
            </w: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t xml:space="preserve">    ims-EmergencySupport                </w:t>
            </w:r>
            <w:r w:rsidRPr="00C0154C">
              <w:rPr>
                <w:color w:val="993366"/>
              </w:rPr>
              <w:t>ENUMERATED</w:t>
            </w:r>
            <w:r w:rsidRPr="00C0154C">
              <w:t xml:space="preserve"> {true}                                               </w:t>
            </w:r>
            <w:r w:rsidRPr="00C0154C">
              <w:rPr>
                <w:color w:val="993366"/>
              </w:rPr>
              <w:t>OPTIONAL</w:t>
            </w:r>
            <w:r w:rsidRPr="00C0154C">
              <w:t xml:space="preserve">,   </w:t>
            </w:r>
            <w:r w:rsidRPr="00C0154C">
              <w:rPr>
                <w:color w:val="808080"/>
              </w:rPr>
              <w:t>-- Need R</w:t>
            </w: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t xml:space="preserve">    eCallOverIMS-Support  </w:t>
            </w:r>
            <w:r w:rsidRPr="00C0154C">
              <w:t xml:space="preserve">              </w:t>
            </w:r>
            <w:r w:rsidRPr="00C0154C">
              <w:rPr>
                <w:color w:val="993366"/>
              </w:rPr>
              <w:t>ENUMERATED</w:t>
            </w:r>
            <w:r w:rsidRPr="00C0154C">
              <w:t xml:space="preserve"> {true}                                               </w:t>
            </w:r>
            <w:r w:rsidRPr="00C0154C">
              <w:rPr>
                <w:color w:val="993366"/>
              </w:rPr>
              <w:t>OPTIONAL</w:t>
            </w:r>
            <w:r w:rsidRPr="00C0154C">
              <w:t xml:space="preserve">,   </w:t>
            </w:r>
            <w:r w:rsidRPr="00C0154C">
              <w:rPr>
                <w:color w:val="808080"/>
              </w:rPr>
              <w:t>-- Need R</w:t>
            </w: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t xml:space="preserve">    ue-TimersAndConstants               UE-TimersAndConstants                                           </w:t>
            </w:r>
            <w:r w:rsidRPr="00C0154C">
              <w:rPr>
                <w:color w:val="993366"/>
              </w:rPr>
              <w:t>OPTIONAL</w:t>
            </w:r>
            <w:r w:rsidRPr="00C0154C">
              <w:t xml:space="preserve">,   </w:t>
            </w:r>
            <w:r w:rsidRPr="00C0154C">
              <w:rPr>
                <w:color w:val="808080"/>
              </w:rPr>
              <w:t>-- Need R</w:t>
            </w:r>
          </w:p>
          <w:p w:rsidR="00EC79BA" w:rsidRPr="00C0154C" w:rsidRDefault="00C0154C">
            <w:pPr>
              <w:pStyle w:val="PL"/>
              <w:rPr>
                <w:rFonts w:ascii="Arial" w:hAnsi="Arial"/>
                <w:sz w:val="28"/>
              </w:rPr>
            </w:pPr>
            <w:r w:rsidRPr="00C0154C">
              <w:t xml:space="preserve">    uac-BarringInfo           </w:t>
            </w:r>
            <w:r w:rsidRPr="00C0154C">
              <w:t xml:space="preserve">          </w:t>
            </w:r>
            <w:r w:rsidRPr="00C0154C">
              <w:rPr>
                <w:color w:val="993366"/>
              </w:rPr>
              <w:t>SEQUENCE</w:t>
            </w:r>
            <w:r w:rsidRPr="00C0154C">
              <w:t xml:space="preserve"> {</w:t>
            </w: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t xml:space="preserve">        uac-BarringForCommon                UAC-BarringPerCatList                                           </w:t>
            </w:r>
            <w:r w:rsidRPr="00C0154C">
              <w:rPr>
                <w:color w:val="993366"/>
              </w:rPr>
              <w:t>OPTIONAL</w:t>
            </w:r>
            <w:r w:rsidRPr="00C0154C">
              <w:t xml:space="preserve">,   </w:t>
            </w:r>
            <w:r w:rsidRPr="00C0154C">
              <w:rPr>
                <w:color w:val="808080"/>
              </w:rPr>
              <w:t>-- Need S</w:t>
            </w: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t xml:space="preserve">        uac-BarringPerPLMN-List             UAC-BarringPerPLMN-List                                      </w:t>
            </w:r>
            <w:r w:rsidRPr="00C0154C">
              <w:t xml:space="preserve">   </w:t>
            </w:r>
            <w:r w:rsidRPr="00C0154C">
              <w:rPr>
                <w:color w:val="993366"/>
              </w:rPr>
              <w:t>OPTIONAL</w:t>
            </w:r>
            <w:r w:rsidRPr="00C0154C">
              <w:t xml:space="preserve">,   </w:t>
            </w:r>
            <w:r w:rsidRPr="00C0154C">
              <w:rPr>
                <w:color w:val="808080"/>
              </w:rPr>
              <w:t>-- Need S</w:t>
            </w:r>
          </w:p>
          <w:p w:rsidR="00EC79BA" w:rsidRPr="00C0154C" w:rsidRDefault="00C0154C">
            <w:pPr>
              <w:pStyle w:val="PL"/>
              <w:rPr>
                <w:rFonts w:ascii="Arial" w:hAnsi="Arial"/>
                <w:sz w:val="28"/>
              </w:rPr>
            </w:pPr>
            <w:r w:rsidRPr="00C0154C">
              <w:t xml:space="preserve">        uac-BarringInfoSetList              UAC-BarringInfoSetList,</w:t>
            </w:r>
          </w:p>
          <w:p w:rsidR="00EC79BA" w:rsidRPr="00C0154C" w:rsidRDefault="00C0154C">
            <w:pPr>
              <w:pStyle w:val="PL"/>
              <w:rPr>
                <w:rFonts w:ascii="Arial" w:hAnsi="Arial"/>
                <w:sz w:val="28"/>
              </w:rPr>
            </w:pPr>
            <w:r w:rsidRPr="00C0154C">
              <w:t xml:space="preserve">        uac-AccessCategory1-SelectionAssistanceInfo </w:t>
            </w:r>
            <w:r w:rsidRPr="00C0154C">
              <w:rPr>
                <w:color w:val="993366"/>
              </w:rPr>
              <w:t>CHOICE</w:t>
            </w:r>
            <w:r w:rsidRPr="00C0154C">
              <w:t xml:space="preserve"> {</w:t>
            </w:r>
          </w:p>
          <w:p w:rsidR="00EC79BA" w:rsidRPr="00C0154C" w:rsidRDefault="00C0154C">
            <w:pPr>
              <w:pStyle w:val="PL"/>
              <w:rPr>
                <w:rFonts w:ascii="Arial" w:hAnsi="Arial"/>
                <w:sz w:val="28"/>
              </w:rPr>
            </w:pPr>
            <w:r w:rsidRPr="00C0154C">
              <w:t xml:space="preserve">            plmnCommon                           UAC-AccessCategory1-SelectionAssistanceInfo,</w:t>
            </w:r>
          </w:p>
          <w:p w:rsidR="00EC79BA" w:rsidRPr="00C0154C" w:rsidRDefault="00C0154C">
            <w:pPr>
              <w:pStyle w:val="PL"/>
              <w:rPr>
                <w:rFonts w:ascii="Arial" w:hAnsi="Arial"/>
                <w:sz w:val="28"/>
              </w:rPr>
            </w:pPr>
            <w:r w:rsidRPr="00C0154C">
              <w:t xml:space="preserve">            individualPLMNList                   </w:t>
            </w:r>
            <w:r w:rsidRPr="00C0154C">
              <w:rPr>
                <w:color w:val="993366"/>
              </w:rPr>
              <w:t>SEQUENCE</w:t>
            </w:r>
            <w:r w:rsidRPr="00C0154C">
              <w:t xml:space="preserve"> (</w:t>
            </w:r>
            <w:r w:rsidRPr="00C0154C">
              <w:rPr>
                <w:color w:val="993366"/>
              </w:rPr>
              <w:t>SIZE</w:t>
            </w:r>
            <w:r w:rsidRPr="00C0154C">
              <w:t xml:space="preserve"> (2..maxPLMN))</w:t>
            </w:r>
            <w:r w:rsidRPr="00C0154C">
              <w:rPr>
                <w:color w:val="993366"/>
              </w:rPr>
              <w:t xml:space="preserve"> OF</w:t>
            </w:r>
            <w:r w:rsidRPr="00C0154C">
              <w:t xml:space="preserve"> UAC-AccessCategory1-SelectionAssistanceInfo</w:t>
            </w: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t xml:space="preserve">        }                                                                                                   </w:t>
            </w:r>
            <w:r w:rsidRPr="00C0154C">
              <w:rPr>
                <w:color w:val="993366"/>
              </w:rPr>
              <w:t>OPTIONAL</w:t>
            </w:r>
            <w:r w:rsidRPr="00C0154C">
              <w:t xml:space="preserve">    </w:t>
            </w:r>
            <w:r w:rsidRPr="00C0154C">
              <w:rPr>
                <w:color w:val="808080"/>
              </w:rPr>
              <w:t>-- Need S</w:t>
            </w: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t xml:space="preserve"> </w:t>
            </w:r>
            <w:r w:rsidRPr="00C0154C">
              <w:t xml:space="preserve">   }                                                                                                   </w:t>
            </w:r>
            <w:r w:rsidRPr="00C0154C">
              <w:rPr>
                <w:color w:val="993366"/>
              </w:rPr>
              <w:t>OPTIONAL</w:t>
            </w:r>
            <w:r w:rsidRPr="00C0154C">
              <w:t xml:space="preserve">,   </w:t>
            </w:r>
            <w:r w:rsidRPr="00C0154C">
              <w:rPr>
                <w:color w:val="808080"/>
              </w:rPr>
              <w:t>-- Need R</w:t>
            </w: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t xml:space="preserve">    useFullResumeID                     </w:t>
            </w:r>
            <w:r w:rsidRPr="00C0154C">
              <w:rPr>
                <w:color w:val="993366"/>
              </w:rPr>
              <w:t>ENUMERATED</w:t>
            </w:r>
            <w:r w:rsidRPr="00C0154C">
              <w:t xml:space="preserve"> {true}                                               </w:t>
            </w:r>
            <w:r w:rsidRPr="00C0154C">
              <w:rPr>
                <w:color w:val="993366"/>
              </w:rPr>
              <w:t>OPTIONAL</w:t>
            </w:r>
            <w:r w:rsidRPr="00C0154C">
              <w:t xml:space="preserve">,   </w:t>
            </w:r>
            <w:r w:rsidRPr="00C0154C">
              <w:rPr>
                <w:color w:val="808080"/>
              </w:rPr>
              <w:t>-- Need R</w:t>
            </w:r>
          </w:p>
          <w:p w:rsidR="00EC79BA" w:rsidRPr="00C0154C" w:rsidRDefault="00C0154C">
            <w:pPr>
              <w:pStyle w:val="PL"/>
              <w:rPr>
                <w:rFonts w:ascii="Arial" w:hAnsi="Arial"/>
                <w:sz w:val="28"/>
              </w:rPr>
            </w:pPr>
            <w:r w:rsidRPr="00C0154C">
              <w:t xml:space="preserve">    l</w:t>
            </w:r>
            <w:r w:rsidRPr="00C0154C">
              <w:t xml:space="preserve">ateNonCriticalExtension            </w:t>
            </w:r>
            <w:r w:rsidRPr="00C0154C">
              <w:rPr>
                <w:color w:val="993366"/>
              </w:rPr>
              <w:t>OCTET</w:t>
            </w:r>
            <w:r w:rsidRPr="00C0154C">
              <w:t xml:space="preserve"> </w:t>
            </w:r>
            <w:r w:rsidRPr="00C0154C">
              <w:rPr>
                <w:color w:val="993366"/>
              </w:rPr>
              <w:t>STRING</w:t>
            </w:r>
            <w:r w:rsidRPr="00C0154C">
              <w:t xml:space="preserve">                                                    </w:t>
            </w:r>
            <w:r w:rsidRPr="00C0154C">
              <w:rPr>
                <w:color w:val="993366"/>
              </w:rPr>
              <w:t>OPTIONAL</w:t>
            </w:r>
            <w:r w:rsidRPr="00C0154C">
              <w:t>,</w:t>
            </w:r>
          </w:p>
          <w:p w:rsidR="00EC79BA" w:rsidRPr="00C0154C" w:rsidRDefault="00C0154C">
            <w:pPr>
              <w:pStyle w:val="PL"/>
              <w:rPr>
                <w:rFonts w:ascii="Arial" w:hAnsi="Arial"/>
                <w:sz w:val="28"/>
              </w:rPr>
            </w:pPr>
            <w:r w:rsidRPr="00C0154C">
              <w:t xml:space="preserve">    nonCriticalExtension                SIB1-v1610-IEs                                                  </w:t>
            </w:r>
            <w:r w:rsidRPr="00C0154C">
              <w:rPr>
                <w:color w:val="993366"/>
              </w:rPr>
              <w:t>OPTIONAL</w:t>
            </w:r>
          </w:p>
          <w:p w:rsidR="00EC79BA" w:rsidRPr="00C0154C" w:rsidRDefault="00C0154C">
            <w:pPr>
              <w:pStyle w:val="PL"/>
              <w:rPr>
                <w:rFonts w:ascii="Arial" w:hAnsi="Arial"/>
                <w:sz w:val="28"/>
              </w:rPr>
            </w:pPr>
            <w:r w:rsidRPr="00C0154C">
              <w:t>}</w:t>
            </w:r>
          </w:p>
          <w:p w:rsidR="00EC79BA" w:rsidRPr="00C0154C" w:rsidRDefault="00EC79BA">
            <w:pPr>
              <w:pStyle w:val="PL"/>
              <w:rPr>
                <w:rFonts w:ascii="Arial" w:hAnsi="Arial"/>
                <w:sz w:val="28"/>
              </w:rPr>
            </w:pPr>
          </w:p>
          <w:p w:rsidR="00EC79BA" w:rsidRPr="00C0154C" w:rsidRDefault="00C0154C">
            <w:pPr>
              <w:pStyle w:val="PL"/>
              <w:rPr>
                <w:rFonts w:ascii="Arial" w:hAnsi="Arial"/>
                <w:sz w:val="28"/>
              </w:rPr>
            </w:pPr>
            <w:r w:rsidRPr="00C0154C">
              <w:t xml:space="preserve">SIB1-v1610-IEs ::=             </w:t>
            </w:r>
            <w:r w:rsidRPr="00C0154C">
              <w:t xml:space="preserve">  </w:t>
            </w:r>
            <w:r w:rsidRPr="00C0154C">
              <w:rPr>
                <w:color w:val="993366"/>
              </w:rPr>
              <w:t>SEQUENCE</w:t>
            </w:r>
            <w:r w:rsidRPr="00C0154C">
              <w:t xml:space="preserve"> {</w:t>
            </w: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t xml:space="preserve">    idleModeMeasurementsEUTRA-r16    </w:t>
            </w:r>
            <w:r w:rsidRPr="00C0154C">
              <w:rPr>
                <w:color w:val="993366"/>
              </w:rPr>
              <w:t>ENUMERATED</w:t>
            </w:r>
            <w:r w:rsidRPr="00C0154C">
              <w:t xml:space="preserve">{true}                                                   </w:t>
            </w:r>
            <w:r w:rsidRPr="00C0154C">
              <w:rPr>
                <w:color w:val="993366"/>
              </w:rPr>
              <w:t>OPTIONAL</w:t>
            </w:r>
            <w:r w:rsidRPr="00C0154C">
              <w:t xml:space="preserve">,  </w:t>
            </w:r>
            <w:r w:rsidRPr="00C0154C">
              <w:rPr>
                <w:color w:val="808080"/>
              </w:rPr>
              <w:t>-- Need R</w:t>
            </w: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t xml:space="preserve">    idleModeMeasurementsNR-r16       </w:t>
            </w:r>
            <w:r w:rsidRPr="00C0154C">
              <w:rPr>
                <w:color w:val="993366"/>
              </w:rPr>
              <w:t>ENUMERATED</w:t>
            </w:r>
            <w:r w:rsidRPr="00C0154C">
              <w:t xml:space="preserve">{true}                                                   </w:t>
            </w:r>
            <w:r w:rsidRPr="00C0154C">
              <w:rPr>
                <w:color w:val="993366"/>
              </w:rPr>
              <w:t>OPTIONAL</w:t>
            </w:r>
            <w:r w:rsidRPr="00C0154C">
              <w:t xml:space="preserve">,  </w:t>
            </w:r>
            <w:r w:rsidRPr="00C0154C">
              <w:rPr>
                <w:color w:val="808080"/>
              </w:rPr>
              <w:t xml:space="preserve">-- </w:t>
            </w:r>
            <w:r w:rsidRPr="00C0154C">
              <w:rPr>
                <w:color w:val="808080"/>
              </w:rPr>
              <w:t>Need R</w:t>
            </w: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t xml:space="preserve">    posSI-SchedulingInfo-r16         PosSI-SchedulingInfo-r16                                           </w:t>
            </w:r>
            <w:r w:rsidRPr="00C0154C">
              <w:rPr>
                <w:color w:val="993366"/>
              </w:rPr>
              <w:t>OPTIONAL</w:t>
            </w:r>
            <w:r w:rsidRPr="00C0154C">
              <w:t xml:space="preserve">,  </w:t>
            </w:r>
            <w:r w:rsidRPr="00C0154C">
              <w:rPr>
                <w:color w:val="808080"/>
              </w:rPr>
              <w:t>-- Need R</w:t>
            </w:r>
          </w:p>
          <w:p w:rsidR="00EC79BA" w:rsidRPr="00C0154C" w:rsidRDefault="00C0154C">
            <w:pPr>
              <w:pStyle w:val="PL"/>
              <w:rPr>
                <w:rFonts w:ascii="Arial" w:hAnsi="Arial"/>
                <w:sz w:val="28"/>
              </w:rPr>
            </w:pPr>
            <w:r w:rsidRPr="00C0154C">
              <w:t xml:space="preserve">    nonCriticalExtension             SIB1-v1630-IEs                                                     </w:t>
            </w:r>
            <w:r w:rsidRPr="00C0154C">
              <w:rPr>
                <w:color w:val="993366"/>
              </w:rPr>
              <w:t>OPTIONAL</w:t>
            </w:r>
          </w:p>
          <w:p w:rsidR="00EC79BA" w:rsidRPr="00C0154C" w:rsidRDefault="00C0154C">
            <w:pPr>
              <w:pStyle w:val="PL"/>
              <w:rPr>
                <w:rFonts w:ascii="Arial" w:hAnsi="Arial"/>
                <w:sz w:val="28"/>
              </w:rPr>
            </w:pPr>
            <w:r w:rsidRPr="00C0154C">
              <w:t>}</w:t>
            </w:r>
          </w:p>
          <w:p w:rsidR="00EC79BA" w:rsidRPr="00C0154C" w:rsidRDefault="00EC79BA">
            <w:pPr>
              <w:pStyle w:val="PL"/>
              <w:rPr>
                <w:rFonts w:ascii="Arial" w:hAnsi="Arial"/>
                <w:sz w:val="28"/>
              </w:rPr>
            </w:pPr>
          </w:p>
          <w:p w:rsidR="00EC79BA" w:rsidRPr="00C0154C" w:rsidRDefault="00C0154C">
            <w:pPr>
              <w:pStyle w:val="PL"/>
              <w:rPr>
                <w:rFonts w:ascii="Arial" w:hAnsi="Arial"/>
                <w:sz w:val="28"/>
              </w:rPr>
            </w:pPr>
            <w:r w:rsidRPr="00C0154C">
              <w:t>SIB1-v16</w:t>
            </w:r>
            <w:r w:rsidRPr="00C0154C">
              <w:t xml:space="preserve">30-IEs ::=               </w:t>
            </w:r>
            <w:r w:rsidRPr="00C0154C">
              <w:rPr>
                <w:color w:val="993366"/>
              </w:rPr>
              <w:t>SEQUENCE</w:t>
            </w:r>
            <w:r w:rsidRPr="00C0154C">
              <w:t xml:space="preserve"> {</w:t>
            </w:r>
          </w:p>
          <w:p w:rsidR="00EC79BA" w:rsidRPr="00C0154C" w:rsidRDefault="00C0154C">
            <w:pPr>
              <w:pStyle w:val="PL"/>
              <w:rPr>
                <w:rFonts w:ascii="Arial" w:hAnsi="Arial"/>
                <w:sz w:val="28"/>
              </w:rPr>
            </w:pPr>
            <w:r w:rsidRPr="00C0154C">
              <w:t xml:space="preserve">    uac-BarringInfo-v1630            </w:t>
            </w:r>
            <w:r w:rsidRPr="00C0154C">
              <w:rPr>
                <w:color w:val="993366"/>
              </w:rPr>
              <w:t>SEQUENCE</w:t>
            </w:r>
            <w:r w:rsidRPr="00C0154C">
              <w:t xml:space="preserve"> {</w:t>
            </w:r>
          </w:p>
          <w:p w:rsidR="00EC79BA" w:rsidRPr="00C0154C" w:rsidRDefault="00C0154C">
            <w:pPr>
              <w:pStyle w:val="PL"/>
              <w:rPr>
                <w:rFonts w:ascii="Arial" w:hAnsi="Arial"/>
                <w:sz w:val="28"/>
              </w:rPr>
            </w:pPr>
            <w:r w:rsidRPr="00C0154C">
              <w:t xml:space="preserve">        uac-AC1-SelectAssistInfo-r16     </w:t>
            </w:r>
            <w:r w:rsidRPr="00C0154C">
              <w:rPr>
                <w:color w:val="993366"/>
              </w:rPr>
              <w:t>SEQUENCE</w:t>
            </w:r>
            <w:r w:rsidRPr="00C0154C">
              <w:t xml:space="preserve"> (</w:t>
            </w:r>
            <w:r w:rsidRPr="00C0154C">
              <w:rPr>
                <w:color w:val="993366"/>
              </w:rPr>
              <w:t>SIZE</w:t>
            </w:r>
            <w:r w:rsidRPr="00C0154C">
              <w:t xml:space="preserve"> (2..maxPLMN))</w:t>
            </w:r>
            <w:r w:rsidRPr="00C0154C">
              <w:rPr>
                <w:color w:val="993366"/>
              </w:rPr>
              <w:t xml:space="preserve"> OF</w:t>
            </w:r>
            <w:r w:rsidRPr="00C0154C">
              <w:t xml:space="preserve"> UAC-AC1-SelectAssistInfo-r16</w:t>
            </w: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lastRenderedPageBreak/>
              <w:t xml:space="preserve">    </w:t>
            </w:r>
            <w:r w:rsidRPr="00C0154C">
              <w:t xml:space="preserve">}                                                                                                   </w:t>
            </w:r>
            <w:r w:rsidRPr="00C0154C">
              <w:rPr>
                <w:color w:val="993366"/>
              </w:rPr>
              <w:t>OPTIONAL</w:t>
            </w:r>
            <w:r w:rsidRPr="00C0154C">
              <w:t xml:space="preserve">,  </w:t>
            </w:r>
            <w:r w:rsidRPr="00C0154C">
              <w:rPr>
                <w:color w:val="808080"/>
              </w:rPr>
              <w:t>-- Need R</w:t>
            </w:r>
          </w:p>
          <w:p w:rsidR="00EC79BA" w:rsidRPr="00C0154C" w:rsidRDefault="00C0154C">
            <w:pPr>
              <w:pStyle w:val="PL"/>
              <w:rPr>
                <w:rFonts w:ascii="Arial" w:hAnsi="Arial"/>
                <w:sz w:val="28"/>
              </w:rPr>
            </w:pPr>
            <w:r w:rsidRPr="00C0154C">
              <w:t xml:space="preserve">    nonCriticalExtension             </w:t>
            </w:r>
            <w:r w:rsidRPr="00C0154C">
              <w:rPr>
                <w:color w:val="993366"/>
              </w:rPr>
              <w:t>SEQUENCE</w:t>
            </w:r>
            <w:r w:rsidRPr="00C0154C">
              <w:t xml:space="preserve"> {}                                                        </w:t>
            </w:r>
            <w:r w:rsidRPr="00C0154C">
              <w:rPr>
                <w:color w:val="993366"/>
              </w:rPr>
              <w:t>OPTIONAL</w:t>
            </w:r>
          </w:p>
          <w:p w:rsidR="00EC79BA" w:rsidRPr="00C0154C" w:rsidRDefault="00C0154C">
            <w:pPr>
              <w:pStyle w:val="PL"/>
              <w:rPr>
                <w:rFonts w:ascii="Arial" w:hAnsi="Arial"/>
                <w:sz w:val="28"/>
              </w:rPr>
            </w:pPr>
            <w:r w:rsidRPr="00C0154C">
              <w:t>}</w:t>
            </w:r>
          </w:p>
          <w:p w:rsidR="00EC79BA" w:rsidRPr="00C0154C" w:rsidRDefault="00EC79BA">
            <w:pPr>
              <w:pStyle w:val="PL"/>
              <w:rPr>
                <w:rFonts w:ascii="Arial" w:hAnsi="Arial"/>
                <w:sz w:val="28"/>
              </w:rPr>
            </w:pPr>
          </w:p>
          <w:p w:rsidR="00EC79BA" w:rsidRPr="00C0154C" w:rsidRDefault="00C0154C">
            <w:pPr>
              <w:pStyle w:val="PL"/>
              <w:rPr>
                <w:rFonts w:ascii="Arial" w:hAnsi="Arial"/>
                <w:sz w:val="28"/>
              </w:rPr>
            </w:pPr>
            <w:r w:rsidRPr="00C0154C">
              <w:t>UAC-AccessCategory1</w:t>
            </w:r>
            <w:r w:rsidRPr="00C0154C">
              <w:t xml:space="preserve">-SelectionAssistanceInfo ::=    </w:t>
            </w:r>
            <w:r w:rsidRPr="00C0154C">
              <w:rPr>
                <w:color w:val="993366"/>
              </w:rPr>
              <w:t>ENUMERATED</w:t>
            </w:r>
            <w:r w:rsidRPr="00C0154C">
              <w:t xml:space="preserve"> {a, b, c}</w:t>
            </w:r>
          </w:p>
          <w:p w:rsidR="00EC79BA" w:rsidRPr="00C0154C" w:rsidRDefault="00EC79BA">
            <w:pPr>
              <w:pStyle w:val="PL"/>
              <w:rPr>
                <w:rFonts w:ascii="Arial" w:hAnsi="Arial"/>
                <w:sz w:val="28"/>
              </w:rPr>
            </w:pPr>
          </w:p>
          <w:p w:rsidR="00EC79BA" w:rsidRPr="00C0154C" w:rsidRDefault="00C0154C">
            <w:pPr>
              <w:pStyle w:val="PL"/>
              <w:rPr>
                <w:rFonts w:ascii="Arial" w:hAnsi="Arial"/>
                <w:sz w:val="28"/>
              </w:rPr>
            </w:pPr>
            <w:r w:rsidRPr="00C0154C">
              <w:t xml:space="preserve">UAC-AC1-SelectAssistInfo-r16 ::=     </w:t>
            </w:r>
            <w:r w:rsidRPr="00C0154C">
              <w:rPr>
                <w:color w:val="993366"/>
              </w:rPr>
              <w:t>ENUMERATED</w:t>
            </w:r>
            <w:r w:rsidRPr="00C0154C">
              <w:t xml:space="preserve"> {a, b, c, notConfigured}</w:t>
            </w:r>
          </w:p>
          <w:p w:rsidR="00EC79BA" w:rsidRPr="00C0154C" w:rsidRDefault="00EC79BA">
            <w:pPr>
              <w:pStyle w:val="PL"/>
              <w:rPr>
                <w:rFonts w:ascii="Arial" w:hAnsi="Arial"/>
                <w:sz w:val="28"/>
              </w:rPr>
            </w:pP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rPr>
                <w:color w:val="808080"/>
              </w:rPr>
              <w:t>-- TAG-SIB1-STOP</w:t>
            </w: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rPr>
                <w:color w:val="808080"/>
              </w:rPr>
              <w:t>-- ASN1STOP</w:t>
            </w:r>
          </w:p>
          <w:p w:rsidR="00EC79BA" w:rsidRPr="00C0154C" w:rsidRDefault="00EC79BA">
            <w:pPr>
              <w:rPr>
                <w:rFonts w:ascii="Arial" w:hAnsi="Arial"/>
                <w:sz w:val="28"/>
                <w:lang w:val="en-GB"/>
              </w:rPr>
            </w:pPr>
          </w:p>
        </w:tc>
      </w:tr>
    </w:tbl>
    <w:p w:rsidR="00EC79BA" w:rsidRPr="00C0154C" w:rsidRDefault="00EC79BA">
      <w:pPr>
        <w:rPr>
          <w:lang w:val="en-GB" w:eastAsia="zh-CN"/>
        </w:rPr>
      </w:pPr>
    </w:p>
    <w:tbl>
      <w:tblPr>
        <w:tblW w:w="96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639"/>
      </w:tblGrid>
      <w:tr w:rsidR="00EC79BA" w:rsidRPr="00C0154C"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79BA" w:rsidRPr="00C0154C" w:rsidRDefault="00C0154C">
            <w:pPr>
              <w:pStyle w:val="TH"/>
              <w:rPr>
                <w:sz w:val="28"/>
              </w:rPr>
            </w:pPr>
            <w:r w:rsidRPr="00C0154C">
              <w:rPr>
                <w:i/>
              </w:rPr>
              <w:t>CellAccessRelatedInfo</w:t>
            </w:r>
            <w:r w:rsidRPr="00C0154C">
              <w:t xml:space="preserve"> information element</w:t>
            </w: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rPr>
                <w:color w:val="808080"/>
              </w:rPr>
              <w:t>-- ASN1START</w:t>
            </w: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rPr>
                <w:color w:val="808080"/>
              </w:rPr>
              <w:t>-- TAG-CELLACCESSRELATEDINFO-START</w:t>
            </w:r>
          </w:p>
          <w:p w:rsidR="00EC79BA" w:rsidRPr="00C0154C" w:rsidRDefault="00EC79BA">
            <w:pPr>
              <w:pStyle w:val="PL"/>
              <w:rPr>
                <w:rFonts w:ascii="Arial" w:hAnsi="Arial"/>
                <w:sz w:val="28"/>
              </w:rPr>
            </w:pPr>
          </w:p>
          <w:p w:rsidR="00EC79BA" w:rsidRPr="00C0154C" w:rsidRDefault="00C0154C">
            <w:pPr>
              <w:pStyle w:val="PL"/>
              <w:rPr>
                <w:rFonts w:ascii="Arial" w:hAnsi="Arial"/>
                <w:sz w:val="28"/>
              </w:rPr>
            </w:pPr>
            <w:r w:rsidRPr="00C0154C">
              <w:t xml:space="preserve">CellAccessRelatedInfo   ::=         </w:t>
            </w:r>
            <w:r w:rsidRPr="00C0154C">
              <w:rPr>
                <w:color w:val="993366"/>
              </w:rPr>
              <w:t>SEQUENCE</w:t>
            </w:r>
            <w:r w:rsidRPr="00C0154C">
              <w:t xml:space="preserve"> {</w:t>
            </w:r>
          </w:p>
          <w:p w:rsidR="00EC79BA" w:rsidRPr="00C0154C" w:rsidRDefault="00C0154C">
            <w:pPr>
              <w:pStyle w:val="PL"/>
              <w:rPr>
                <w:rFonts w:ascii="Arial" w:hAnsi="Arial"/>
                <w:sz w:val="28"/>
              </w:rPr>
            </w:pPr>
            <w:r w:rsidRPr="00C0154C">
              <w:t xml:space="preserve">    </w:t>
            </w:r>
            <w:r w:rsidRPr="00C0154C">
              <w:rPr>
                <w:highlight w:val="yellow"/>
              </w:rPr>
              <w:t>plmn-IdentityList                   PLMN-IdentityInfoList,</w:t>
            </w: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t xml:space="preserve">    cellReservedForOtherUse             </w:t>
            </w:r>
            <w:r w:rsidRPr="00C0154C">
              <w:rPr>
                <w:color w:val="993366"/>
              </w:rPr>
              <w:t>ENUMERATED</w:t>
            </w:r>
            <w:r w:rsidRPr="00C0154C">
              <w:t xml:space="preserve"> {true}             </w:t>
            </w:r>
            <w:r w:rsidRPr="00C0154C">
              <w:rPr>
                <w:color w:val="993366"/>
              </w:rPr>
              <w:t>OPTIONAL</w:t>
            </w:r>
            <w:r w:rsidRPr="00C0154C">
              <w:t xml:space="preserve">,   </w:t>
            </w:r>
            <w:r w:rsidRPr="00C0154C">
              <w:rPr>
                <w:color w:val="808080"/>
              </w:rPr>
              <w:t>-- Need R</w:t>
            </w:r>
          </w:p>
          <w:p w:rsidR="00EC79BA" w:rsidRPr="00C0154C" w:rsidRDefault="00C0154C">
            <w:pPr>
              <w:pStyle w:val="PL"/>
              <w:rPr>
                <w:rFonts w:ascii="Arial" w:hAnsi="Arial"/>
                <w:sz w:val="28"/>
              </w:rPr>
            </w:pPr>
            <w:r w:rsidRPr="00C0154C">
              <w:t xml:space="preserve">    ...,</w:t>
            </w:r>
          </w:p>
          <w:p w:rsidR="00EC79BA" w:rsidRPr="00C0154C" w:rsidRDefault="00C0154C">
            <w:pPr>
              <w:pStyle w:val="PL"/>
              <w:rPr>
                <w:rFonts w:ascii="Arial" w:hAnsi="Arial"/>
                <w:sz w:val="28"/>
              </w:rPr>
            </w:pPr>
            <w:r w:rsidRPr="00C0154C">
              <w:t xml:space="preserve">    [[</w:t>
            </w: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t xml:space="preserve">    cellReservedForFutureUse-r16      </w:t>
            </w:r>
            <w:r w:rsidRPr="00C0154C">
              <w:t xml:space="preserve">  </w:t>
            </w:r>
            <w:r w:rsidRPr="00C0154C">
              <w:rPr>
                <w:color w:val="993366"/>
              </w:rPr>
              <w:t>ENUMERATED</w:t>
            </w:r>
            <w:r w:rsidRPr="00C0154C">
              <w:t xml:space="preserve"> {true}             </w:t>
            </w:r>
            <w:r w:rsidRPr="00C0154C">
              <w:rPr>
                <w:color w:val="993366"/>
              </w:rPr>
              <w:t>OPTIONAL</w:t>
            </w:r>
            <w:r w:rsidRPr="00C0154C">
              <w:t xml:space="preserve">,   </w:t>
            </w:r>
            <w:r w:rsidRPr="00C0154C">
              <w:rPr>
                <w:color w:val="808080"/>
              </w:rPr>
              <w:t>-- Need R</w:t>
            </w: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t xml:space="preserve">    npn-IdentityInfoList-r16            NPN-IdentityInfoList-r16      </w:t>
            </w:r>
            <w:r w:rsidRPr="00C0154C">
              <w:rPr>
                <w:color w:val="993366"/>
              </w:rPr>
              <w:t>OPTIONAL</w:t>
            </w:r>
            <w:r w:rsidRPr="00C0154C">
              <w:t xml:space="preserve">    </w:t>
            </w:r>
            <w:r w:rsidRPr="00C0154C">
              <w:rPr>
                <w:color w:val="808080"/>
              </w:rPr>
              <w:t>-- Need R</w:t>
            </w:r>
          </w:p>
          <w:p w:rsidR="00EC79BA" w:rsidRPr="00C0154C" w:rsidRDefault="00C0154C">
            <w:pPr>
              <w:pStyle w:val="PL"/>
              <w:rPr>
                <w:rFonts w:ascii="Arial" w:hAnsi="Arial"/>
                <w:sz w:val="28"/>
              </w:rPr>
            </w:pPr>
            <w:r w:rsidRPr="00C0154C">
              <w:t xml:space="preserve">    ]]</w:t>
            </w:r>
          </w:p>
          <w:p w:rsidR="00EC79BA" w:rsidRPr="00C0154C" w:rsidRDefault="00C0154C">
            <w:pPr>
              <w:pStyle w:val="PL"/>
              <w:rPr>
                <w:rFonts w:ascii="Arial" w:hAnsi="Arial"/>
                <w:sz w:val="28"/>
              </w:rPr>
            </w:pPr>
            <w:r w:rsidRPr="00C0154C">
              <w:t>}</w:t>
            </w:r>
          </w:p>
          <w:p w:rsidR="00EC79BA" w:rsidRPr="00C0154C" w:rsidRDefault="00EC79BA">
            <w:pPr>
              <w:pStyle w:val="PL"/>
              <w:rPr>
                <w:rFonts w:ascii="Arial" w:hAnsi="Arial"/>
                <w:sz w:val="28"/>
              </w:rPr>
            </w:pP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rPr>
                <w:color w:val="808080"/>
              </w:rPr>
              <w:t>-- TAG-CELLACCESSRELATEDINFO-STOP</w:t>
            </w: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rPr>
                <w:color w:val="808080"/>
              </w:rPr>
              <w:t>-- ASN1STOP</w:t>
            </w:r>
          </w:p>
        </w:tc>
      </w:tr>
    </w:tbl>
    <w:p w:rsidR="00EC79BA" w:rsidRPr="00C0154C" w:rsidRDefault="00EC79BA">
      <w:pPr>
        <w:rPr>
          <w:lang w:val="en-GB" w:eastAsia="zh-CN"/>
        </w:rPr>
      </w:pPr>
    </w:p>
    <w:tbl>
      <w:tblPr>
        <w:tblW w:w="96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639"/>
      </w:tblGrid>
      <w:tr w:rsidR="00EC79BA" w:rsidRPr="00C0154C"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79BA" w:rsidRPr="00C0154C" w:rsidRDefault="00C0154C">
            <w:pPr>
              <w:pStyle w:val="TH"/>
              <w:rPr>
                <w:sz w:val="28"/>
              </w:rPr>
            </w:pPr>
            <w:r w:rsidRPr="00C0154C">
              <w:rPr>
                <w:bCs/>
                <w:i/>
                <w:iCs/>
              </w:rPr>
              <w:t>PLMN-IdentityInfoList</w:t>
            </w:r>
            <w:r w:rsidRPr="00C0154C">
              <w:t xml:space="preserve"> information element</w:t>
            </w: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rPr>
                <w:color w:val="808080"/>
              </w:rPr>
              <w:t xml:space="preserve">-- </w:t>
            </w:r>
            <w:r w:rsidRPr="00C0154C">
              <w:rPr>
                <w:color w:val="808080"/>
              </w:rPr>
              <w:t>ASN1START</w:t>
            </w: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rPr>
                <w:color w:val="808080"/>
              </w:rPr>
              <w:t>-- TAG-PLMN-IDENTITYINFOLIST-START</w:t>
            </w:r>
          </w:p>
          <w:p w:rsidR="00EC79BA" w:rsidRPr="00C0154C" w:rsidRDefault="00EC79BA">
            <w:pPr>
              <w:pStyle w:val="PL"/>
              <w:rPr>
                <w:rFonts w:ascii="Arial" w:hAnsi="Arial"/>
                <w:sz w:val="28"/>
              </w:rPr>
            </w:pPr>
          </w:p>
          <w:p w:rsidR="00EC79BA" w:rsidRPr="00C0154C" w:rsidRDefault="00C0154C">
            <w:pPr>
              <w:pStyle w:val="PL"/>
              <w:rPr>
                <w:rFonts w:ascii="Arial" w:hAnsi="Arial"/>
                <w:sz w:val="28"/>
              </w:rPr>
            </w:pPr>
            <w:r w:rsidRPr="00C0154C">
              <w:t xml:space="preserve">PLMN-IdentityInfoList ::=               </w:t>
            </w:r>
            <w:r w:rsidRPr="00C0154C">
              <w:rPr>
                <w:color w:val="993366"/>
              </w:rPr>
              <w:t>SEQUENCE</w:t>
            </w:r>
            <w:r w:rsidRPr="00C0154C">
              <w:t xml:space="preserve"> (</w:t>
            </w:r>
            <w:r w:rsidRPr="00C0154C">
              <w:rPr>
                <w:color w:val="993366"/>
              </w:rPr>
              <w:t>SIZE</w:t>
            </w:r>
            <w:r w:rsidRPr="00C0154C">
              <w:t xml:space="preserve"> (1..maxPLMN))</w:t>
            </w:r>
            <w:r w:rsidRPr="00C0154C">
              <w:rPr>
                <w:color w:val="993366"/>
              </w:rPr>
              <w:t xml:space="preserve"> OF</w:t>
            </w:r>
            <w:r w:rsidRPr="00C0154C">
              <w:t xml:space="preserve"> PLMN-IdentityInfo</w:t>
            </w:r>
          </w:p>
          <w:p w:rsidR="00EC79BA" w:rsidRPr="00C0154C" w:rsidRDefault="00EC79BA">
            <w:pPr>
              <w:pStyle w:val="PL"/>
              <w:rPr>
                <w:rFonts w:ascii="Arial" w:hAnsi="Arial"/>
                <w:sz w:val="28"/>
              </w:rPr>
            </w:pPr>
          </w:p>
          <w:p w:rsidR="00EC79BA" w:rsidRPr="00C0154C" w:rsidRDefault="00C0154C">
            <w:pPr>
              <w:pStyle w:val="PL"/>
              <w:rPr>
                <w:rFonts w:ascii="Arial" w:hAnsi="Arial"/>
                <w:sz w:val="28"/>
              </w:rPr>
            </w:pPr>
            <w:r w:rsidRPr="00C0154C">
              <w:t xml:space="preserve">PLMN-IdentityInfo ::=                   </w:t>
            </w:r>
            <w:r w:rsidRPr="00C0154C">
              <w:rPr>
                <w:color w:val="993366"/>
              </w:rPr>
              <w:t>SEQUENCE</w:t>
            </w:r>
            <w:r w:rsidRPr="00C0154C">
              <w:t xml:space="preserve"> {</w:t>
            </w:r>
          </w:p>
          <w:p w:rsidR="00EC79BA" w:rsidRPr="00C0154C" w:rsidRDefault="00C0154C">
            <w:pPr>
              <w:pStyle w:val="PL"/>
              <w:rPr>
                <w:rFonts w:ascii="Arial" w:hAnsi="Arial"/>
                <w:sz w:val="28"/>
              </w:rPr>
            </w:pPr>
            <w:r w:rsidRPr="00C0154C">
              <w:t xml:space="preserve">    plmn-IdentityList                       </w:t>
            </w:r>
            <w:r w:rsidRPr="00C0154C">
              <w:rPr>
                <w:color w:val="993366"/>
              </w:rPr>
              <w:t>SEQUENCE</w:t>
            </w:r>
            <w:r w:rsidRPr="00C0154C">
              <w:t xml:space="preserve"> (</w:t>
            </w:r>
            <w:r w:rsidRPr="00C0154C">
              <w:rPr>
                <w:color w:val="993366"/>
              </w:rPr>
              <w:t>SIZE</w:t>
            </w:r>
            <w:r w:rsidRPr="00C0154C">
              <w:t xml:space="preserve"> (1..maxPL</w:t>
            </w:r>
            <w:r w:rsidRPr="00C0154C">
              <w:t>MN))</w:t>
            </w:r>
            <w:r w:rsidRPr="00C0154C">
              <w:rPr>
                <w:color w:val="993366"/>
              </w:rPr>
              <w:t xml:space="preserve"> OF</w:t>
            </w:r>
            <w:r w:rsidRPr="00C0154C">
              <w:t xml:space="preserve"> PLMN-Identity,</w:t>
            </w: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t xml:space="preserve">    </w:t>
            </w:r>
            <w:r w:rsidRPr="00C0154C">
              <w:rPr>
                <w:highlight w:val="yellow"/>
              </w:rPr>
              <w:t xml:space="preserve">trackingAreaCode                        TrackingAreaCode                                            </w:t>
            </w:r>
            <w:r w:rsidRPr="00C0154C">
              <w:rPr>
                <w:color w:val="993366"/>
                <w:highlight w:val="yellow"/>
              </w:rPr>
              <w:t>OPTIONAL</w:t>
            </w:r>
            <w:r w:rsidRPr="00C0154C">
              <w:rPr>
                <w:highlight w:val="yellow"/>
              </w:rPr>
              <w:t xml:space="preserve">,       </w:t>
            </w:r>
            <w:r w:rsidRPr="00C0154C">
              <w:rPr>
                <w:color w:val="808080"/>
                <w:highlight w:val="yellow"/>
              </w:rPr>
              <w:t>-- Need R</w:t>
            </w: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t xml:space="preserve">    ranac                                   RAN-AreaCode                                               </w:t>
            </w:r>
            <w:r w:rsidRPr="00C0154C">
              <w:t xml:space="preserve"> </w:t>
            </w:r>
            <w:r w:rsidRPr="00C0154C">
              <w:rPr>
                <w:color w:val="993366"/>
              </w:rPr>
              <w:t>OPTIONAL</w:t>
            </w:r>
            <w:r w:rsidRPr="00C0154C">
              <w:t xml:space="preserve">,       </w:t>
            </w:r>
            <w:r w:rsidRPr="00C0154C">
              <w:rPr>
                <w:color w:val="808080"/>
              </w:rPr>
              <w:t>-- Need R</w:t>
            </w:r>
          </w:p>
          <w:p w:rsidR="00EC79BA" w:rsidRPr="00C0154C" w:rsidRDefault="00C0154C">
            <w:pPr>
              <w:pStyle w:val="PL"/>
              <w:rPr>
                <w:rFonts w:ascii="Arial" w:hAnsi="Arial"/>
                <w:sz w:val="28"/>
              </w:rPr>
            </w:pPr>
            <w:r w:rsidRPr="00C0154C">
              <w:t xml:space="preserve">    cellIdentity                            CellIdentity,</w:t>
            </w:r>
          </w:p>
          <w:p w:rsidR="00EC79BA" w:rsidRPr="00C0154C" w:rsidRDefault="00C0154C">
            <w:pPr>
              <w:pStyle w:val="PL"/>
              <w:rPr>
                <w:rFonts w:ascii="Arial" w:hAnsi="Arial"/>
                <w:sz w:val="28"/>
              </w:rPr>
            </w:pPr>
            <w:r w:rsidRPr="00C0154C">
              <w:t xml:space="preserve">    cellReservedForOperatorUse              </w:t>
            </w:r>
            <w:r w:rsidRPr="00C0154C">
              <w:rPr>
                <w:color w:val="993366"/>
              </w:rPr>
              <w:t>ENUMERATED</w:t>
            </w:r>
            <w:r w:rsidRPr="00C0154C">
              <w:t xml:space="preserve"> {reserved, notReserved},</w:t>
            </w:r>
          </w:p>
          <w:p w:rsidR="00EC79BA" w:rsidRPr="00C0154C" w:rsidRDefault="00C0154C">
            <w:pPr>
              <w:pStyle w:val="PL"/>
              <w:rPr>
                <w:rFonts w:ascii="Arial" w:hAnsi="Arial"/>
                <w:sz w:val="28"/>
              </w:rPr>
            </w:pPr>
            <w:r w:rsidRPr="00C0154C">
              <w:t xml:space="preserve">    ...,</w:t>
            </w:r>
          </w:p>
          <w:p w:rsidR="00EC79BA" w:rsidRPr="00C0154C" w:rsidRDefault="00C0154C">
            <w:pPr>
              <w:pStyle w:val="PL"/>
              <w:rPr>
                <w:rFonts w:ascii="Arial" w:hAnsi="Arial"/>
                <w:sz w:val="28"/>
              </w:rPr>
            </w:pPr>
            <w:r w:rsidRPr="00C0154C">
              <w:t xml:space="preserve">    [[</w:t>
            </w: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t xml:space="preserve">    iab-Support-r16                     </w:t>
            </w:r>
            <w:r w:rsidRPr="00C0154C">
              <w:rPr>
                <w:color w:val="993366"/>
              </w:rPr>
              <w:t>ENUMERATED</w:t>
            </w:r>
            <w:r w:rsidRPr="00C0154C">
              <w:t xml:space="preserve"> {true}                  </w:t>
            </w:r>
            <w:r w:rsidRPr="00C0154C">
              <w:t xml:space="preserve">                             </w:t>
            </w:r>
            <w:r w:rsidRPr="00C0154C">
              <w:rPr>
                <w:color w:val="993366"/>
              </w:rPr>
              <w:t>OPTIONAL</w:t>
            </w:r>
            <w:r w:rsidRPr="00C0154C">
              <w:t xml:space="preserve">       </w:t>
            </w:r>
            <w:r w:rsidRPr="00C0154C">
              <w:rPr>
                <w:color w:val="808080"/>
              </w:rPr>
              <w:t>-- Need S</w:t>
            </w:r>
          </w:p>
          <w:p w:rsidR="00EC79BA" w:rsidRPr="00C0154C" w:rsidRDefault="00C0154C">
            <w:pPr>
              <w:pStyle w:val="PL"/>
              <w:rPr>
                <w:rFonts w:ascii="Arial" w:hAnsi="Arial"/>
                <w:sz w:val="28"/>
              </w:rPr>
            </w:pPr>
            <w:r w:rsidRPr="00C0154C">
              <w:t xml:space="preserve">    ]]</w:t>
            </w:r>
          </w:p>
          <w:p w:rsidR="00EC79BA" w:rsidRPr="00C0154C" w:rsidRDefault="00C0154C">
            <w:pPr>
              <w:pStyle w:val="PL"/>
              <w:rPr>
                <w:rFonts w:ascii="Arial" w:hAnsi="Arial"/>
                <w:sz w:val="28"/>
              </w:rPr>
            </w:pPr>
            <w:r w:rsidRPr="00C0154C">
              <w:t>}</w:t>
            </w: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rPr>
                <w:color w:val="808080"/>
              </w:rPr>
              <w:t>-- TAG-PLMN-IDENTITYINFOLIST-STOP</w:t>
            </w:r>
          </w:p>
          <w:p w:rsidR="00EC79BA" w:rsidRPr="00C0154C" w:rsidRDefault="00C0154C">
            <w:pPr>
              <w:pStyle w:val="PL"/>
              <w:rPr>
                <w:rFonts w:eastAsia="SimSun"/>
                <w:color w:val="808080"/>
              </w:rPr>
            </w:pPr>
            <w:r w:rsidRPr="00C0154C">
              <w:rPr>
                <w:color w:val="808080"/>
              </w:rPr>
              <w:t>-- ASN1STOP</w:t>
            </w:r>
          </w:p>
        </w:tc>
      </w:tr>
    </w:tbl>
    <w:p w:rsidR="00EC79BA" w:rsidRPr="00C0154C" w:rsidRDefault="00EC79BA">
      <w:pPr>
        <w:rPr>
          <w:lang w:val="en-GB" w:eastAsia="zh-CN"/>
        </w:rPr>
      </w:pPr>
    </w:p>
    <w:p w:rsidR="00EC79BA" w:rsidRPr="00C0154C" w:rsidRDefault="00EC79BA">
      <w:pPr>
        <w:pStyle w:val="TH"/>
        <w:rPr>
          <w:sz w:val="28"/>
        </w:rPr>
      </w:pPr>
    </w:p>
    <w:tbl>
      <w:tblPr>
        <w:tblW w:w="96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639"/>
      </w:tblGrid>
      <w:tr w:rsidR="00EC79BA" w:rsidRPr="00C0154C"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rPr>
                <w:lang w:eastAsia="zh-CN"/>
              </w:rPr>
              <w:t xml:space="preserve">maxPLMN                                 </w:t>
            </w:r>
            <w:r w:rsidRPr="00C0154C">
              <w:rPr>
                <w:color w:val="993366"/>
                <w:lang w:eastAsia="zh-CN"/>
              </w:rPr>
              <w:t>INTEGER</w:t>
            </w:r>
            <w:r w:rsidRPr="00C0154C">
              <w:rPr>
                <w:lang w:eastAsia="zh-CN"/>
              </w:rPr>
              <w:t xml:space="preserve"> ::= 12      </w:t>
            </w:r>
            <w:r w:rsidRPr="00C0154C">
              <w:rPr>
                <w:color w:val="808080"/>
                <w:lang w:eastAsia="zh-CN"/>
              </w:rPr>
              <w:t>-- Maximum number of PLMNs broadcast and reported by UE at establis</w:t>
            </w:r>
            <w:r w:rsidRPr="00C0154C">
              <w:rPr>
                <w:color w:val="C9211E"/>
                <w:highlight w:val="yellow"/>
                <w:lang w:eastAsia="zh-CN"/>
              </w:rPr>
              <w:t>g</w:t>
            </w:r>
            <w:r w:rsidRPr="00C0154C">
              <w:rPr>
                <w:color w:val="808080"/>
                <w:lang w:eastAsia="zh-CN"/>
              </w:rPr>
              <w:t>hment</w:t>
            </w:r>
          </w:p>
        </w:tc>
      </w:tr>
    </w:tbl>
    <w:p w:rsidR="00EC79BA" w:rsidRPr="00C0154C" w:rsidRDefault="00EC79BA">
      <w:pPr>
        <w:rPr>
          <w:rFonts w:ascii="Arial" w:hAnsi="Arial"/>
          <w:sz w:val="28"/>
          <w:lang w:val="en-GB"/>
        </w:rPr>
      </w:pPr>
    </w:p>
    <w:p w:rsidR="00EC79BA" w:rsidRPr="00C0154C" w:rsidRDefault="00EC79BA">
      <w:pPr>
        <w:pStyle w:val="PL"/>
        <w:rPr>
          <w:color w:val="808080"/>
        </w:rPr>
      </w:pPr>
    </w:p>
    <w:p w:rsidR="00EC79BA" w:rsidRPr="00C0154C" w:rsidRDefault="00EC79BA">
      <w:pPr>
        <w:pStyle w:val="PL"/>
        <w:rPr>
          <w:color w:val="808080"/>
        </w:rPr>
      </w:pPr>
    </w:p>
    <w:p w:rsidR="00EC79BA" w:rsidRPr="00C0154C" w:rsidRDefault="00EC79BA">
      <w:pPr>
        <w:pStyle w:val="PL"/>
        <w:rPr>
          <w:color w:val="808080"/>
        </w:rPr>
      </w:pPr>
    </w:p>
    <w:tbl>
      <w:tblPr>
        <w:tblW w:w="96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639"/>
      </w:tblGrid>
      <w:tr w:rsidR="00EC79BA" w:rsidRPr="00C0154C"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79BA" w:rsidRPr="00C0154C" w:rsidRDefault="00C0154C">
            <w:pPr>
              <w:pStyle w:val="TH"/>
              <w:rPr>
                <w:sz w:val="28"/>
              </w:rPr>
            </w:pPr>
            <w:r w:rsidRPr="00C0154C">
              <w:rPr>
                <w:bCs/>
                <w:i/>
                <w:iCs/>
              </w:rPr>
              <w:t xml:space="preserve">TrackingAreaCode </w:t>
            </w:r>
            <w:r w:rsidRPr="00C0154C">
              <w:t>information element</w:t>
            </w: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rPr>
                <w:color w:val="808080"/>
              </w:rPr>
              <w:t>-- ASN1START</w:t>
            </w: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rPr>
                <w:color w:val="808080"/>
              </w:rPr>
              <w:t>-- TAG-TRACKINGAREACODE-START</w:t>
            </w:r>
          </w:p>
          <w:p w:rsidR="00EC79BA" w:rsidRPr="00C0154C" w:rsidRDefault="00EC79BA">
            <w:pPr>
              <w:pStyle w:val="PL"/>
              <w:rPr>
                <w:rFonts w:ascii="Arial" w:hAnsi="Arial"/>
                <w:sz w:val="28"/>
              </w:rPr>
            </w:pPr>
          </w:p>
          <w:p w:rsidR="00EC79BA" w:rsidRPr="00C0154C" w:rsidRDefault="00C0154C">
            <w:pPr>
              <w:pStyle w:val="PL"/>
              <w:rPr>
                <w:rFonts w:ascii="Arial" w:hAnsi="Arial"/>
                <w:sz w:val="28"/>
              </w:rPr>
            </w:pPr>
            <w:r w:rsidRPr="00C0154C">
              <w:t xml:space="preserve">TrackingAreaCode ::= </w:t>
            </w:r>
            <w:r w:rsidRPr="00C0154C">
              <w:rPr>
                <w:color w:val="993366"/>
              </w:rPr>
              <w:t>BIT</w:t>
            </w:r>
            <w:r w:rsidRPr="00C0154C">
              <w:t xml:space="preserve"> </w:t>
            </w:r>
            <w:r w:rsidRPr="00C0154C">
              <w:rPr>
                <w:color w:val="993366"/>
              </w:rPr>
              <w:t>STRING</w:t>
            </w:r>
            <w:r w:rsidRPr="00C0154C">
              <w:t xml:space="preserve"> (</w:t>
            </w:r>
            <w:r w:rsidRPr="00C0154C">
              <w:rPr>
                <w:color w:val="993366"/>
              </w:rPr>
              <w:t>SIZE</w:t>
            </w:r>
            <w:r w:rsidRPr="00C0154C">
              <w:t xml:space="preserve"> (24))</w:t>
            </w:r>
          </w:p>
          <w:p w:rsidR="00EC79BA" w:rsidRPr="00C0154C" w:rsidRDefault="00EC79BA">
            <w:pPr>
              <w:pStyle w:val="PL"/>
              <w:rPr>
                <w:rFonts w:ascii="Arial" w:hAnsi="Arial"/>
                <w:sz w:val="28"/>
              </w:rPr>
            </w:pP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rPr>
                <w:color w:val="808080"/>
              </w:rPr>
              <w:t>-- TAG-TRACKINGAREACODE-STOP</w:t>
            </w: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rPr>
                <w:color w:val="808080"/>
                <w:lang w:eastAsia="zh-CN"/>
              </w:rPr>
              <w:t>-- ASN1STOP</w:t>
            </w:r>
          </w:p>
        </w:tc>
      </w:tr>
    </w:tbl>
    <w:p w:rsidR="00EC79BA" w:rsidRPr="00C0154C" w:rsidRDefault="00EC79BA">
      <w:pPr>
        <w:pStyle w:val="PL"/>
        <w:rPr>
          <w:color w:val="808080"/>
        </w:rPr>
      </w:pPr>
    </w:p>
    <w:p w:rsidR="00EC79BA" w:rsidRPr="00C0154C" w:rsidRDefault="00EC79BA">
      <w:pPr>
        <w:pStyle w:val="TH"/>
        <w:rPr>
          <w:sz w:val="28"/>
        </w:rPr>
      </w:pPr>
    </w:p>
    <w:tbl>
      <w:tblPr>
        <w:tblW w:w="96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639"/>
      </w:tblGrid>
      <w:tr w:rsidR="00EC79BA" w:rsidRPr="00C0154C"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79BA" w:rsidRPr="00C0154C" w:rsidRDefault="00C0154C">
            <w:pPr>
              <w:pStyle w:val="TH"/>
              <w:rPr>
                <w:sz w:val="28"/>
              </w:rPr>
            </w:pPr>
            <w:r w:rsidRPr="00C0154C">
              <w:rPr>
                <w:bCs/>
                <w:i/>
                <w:iCs/>
              </w:rPr>
              <w:t>PLMN-Identity</w:t>
            </w:r>
            <w:r w:rsidRPr="00C0154C">
              <w:rPr>
                <w:bCs/>
                <w:iCs/>
              </w:rPr>
              <w:t xml:space="preserve"> </w:t>
            </w:r>
            <w:r w:rsidRPr="00C0154C">
              <w:t>information element</w:t>
            </w: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rPr>
                <w:color w:val="808080"/>
              </w:rPr>
              <w:t>-- ASN1START</w:t>
            </w: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rPr>
                <w:color w:val="808080"/>
              </w:rPr>
              <w:t>-- TAG-PLMN-IDENTITY-START</w:t>
            </w:r>
          </w:p>
          <w:p w:rsidR="00EC79BA" w:rsidRPr="00C0154C" w:rsidRDefault="00EC79BA">
            <w:pPr>
              <w:pStyle w:val="PL"/>
              <w:rPr>
                <w:rFonts w:ascii="Arial" w:hAnsi="Arial"/>
                <w:sz w:val="28"/>
              </w:rPr>
            </w:pPr>
          </w:p>
          <w:p w:rsidR="00EC79BA" w:rsidRPr="00C0154C" w:rsidRDefault="00C0154C">
            <w:pPr>
              <w:pStyle w:val="PL"/>
              <w:rPr>
                <w:rFonts w:ascii="Arial" w:hAnsi="Arial"/>
                <w:sz w:val="28"/>
              </w:rPr>
            </w:pPr>
            <w:r w:rsidRPr="00C0154C">
              <w:t xml:space="preserve">PLMN-Identity ::=                   </w:t>
            </w:r>
            <w:r w:rsidRPr="00C0154C">
              <w:rPr>
                <w:color w:val="993366"/>
              </w:rPr>
              <w:t>SEQUENCE</w:t>
            </w:r>
            <w:r w:rsidRPr="00C0154C">
              <w:t xml:space="preserve"> {</w:t>
            </w: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t xml:space="preserve">    mcc                                 MCC                 </w:t>
            </w:r>
            <w:r w:rsidRPr="00C0154C">
              <w:rPr>
                <w:color w:val="993366"/>
              </w:rPr>
              <w:t>OPTIONAL</w:t>
            </w:r>
            <w:r w:rsidRPr="00C0154C">
              <w:t xml:space="preserve">,                   </w:t>
            </w:r>
            <w:r w:rsidRPr="00C0154C">
              <w:rPr>
                <w:color w:val="808080"/>
              </w:rPr>
              <w:t>-- Cond MCC</w:t>
            </w:r>
          </w:p>
          <w:p w:rsidR="00EC79BA" w:rsidRPr="00C0154C" w:rsidRDefault="00C0154C">
            <w:pPr>
              <w:pStyle w:val="PL"/>
              <w:rPr>
                <w:rFonts w:ascii="Arial" w:hAnsi="Arial"/>
                <w:sz w:val="28"/>
              </w:rPr>
            </w:pPr>
            <w:r w:rsidRPr="00C0154C">
              <w:t xml:space="preserve">    mnc                                 MNC</w:t>
            </w:r>
          </w:p>
          <w:p w:rsidR="00EC79BA" w:rsidRPr="00C0154C" w:rsidRDefault="00C0154C">
            <w:pPr>
              <w:pStyle w:val="PL"/>
              <w:rPr>
                <w:rFonts w:ascii="Arial" w:hAnsi="Arial"/>
                <w:sz w:val="28"/>
              </w:rPr>
            </w:pPr>
            <w:r w:rsidRPr="00C0154C">
              <w:t>}</w:t>
            </w:r>
          </w:p>
          <w:p w:rsidR="00EC79BA" w:rsidRPr="00C0154C" w:rsidRDefault="00EC79BA">
            <w:pPr>
              <w:pStyle w:val="PL"/>
              <w:rPr>
                <w:rFonts w:ascii="Arial" w:hAnsi="Arial"/>
                <w:sz w:val="28"/>
              </w:rPr>
            </w:pPr>
          </w:p>
          <w:p w:rsidR="00EC79BA" w:rsidRPr="00C0154C" w:rsidRDefault="00C0154C">
            <w:pPr>
              <w:pStyle w:val="PL"/>
              <w:rPr>
                <w:rFonts w:ascii="Arial" w:hAnsi="Arial"/>
                <w:sz w:val="28"/>
              </w:rPr>
            </w:pPr>
            <w:r w:rsidRPr="00C0154C">
              <w:t xml:space="preserve">MCC ::=                             </w:t>
            </w:r>
            <w:r w:rsidRPr="00C0154C">
              <w:rPr>
                <w:color w:val="993366"/>
              </w:rPr>
              <w:t>SEQUENCE</w:t>
            </w:r>
            <w:r w:rsidRPr="00C0154C">
              <w:t xml:space="preserve"> (</w:t>
            </w:r>
            <w:r w:rsidRPr="00C0154C">
              <w:rPr>
                <w:color w:val="993366"/>
              </w:rPr>
              <w:t>SIZE</w:t>
            </w:r>
            <w:r w:rsidRPr="00C0154C">
              <w:t xml:space="preserve"> (3))</w:t>
            </w:r>
            <w:r w:rsidRPr="00C0154C">
              <w:rPr>
                <w:color w:val="993366"/>
              </w:rPr>
              <w:t xml:space="preserve"> OF</w:t>
            </w:r>
            <w:r w:rsidRPr="00C0154C">
              <w:t xml:space="preserve"> MCC</w:t>
            </w:r>
            <w:r w:rsidRPr="00C0154C">
              <w:t>-MNC-Digit</w:t>
            </w:r>
          </w:p>
          <w:p w:rsidR="00EC79BA" w:rsidRPr="00C0154C" w:rsidRDefault="00EC79BA">
            <w:pPr>
              <w:pStyle w:val="PL"/>
              <w:rPr>
                <w:rFonts w:ascii="Arial" w:hAnsi="Arial"/>
                <w:sz w:val="28"/>
              </w:rPr>
            </w:pPr>
          </w:p>
          <w:p w:rsidR="00EC79BA" w:rsidRPr="00C0154C" w:rsidRDefault="00C0154C">
            <w:pPr>
              <w:pStyle w:val="PL"/>
              <w:rPr>
                <w:rFonts w:ascii="Arial" w:hAnsi="Arial"/>
                <w:sz w:val="28"/>
              </w:rPr>
            </w:pPr>
            <w:r w:rsidRPr="00C0154C">
              <w:t xml:space="preserve">MNC ::=                             </w:t>
            </w:r>
            <w:r w:rsidRPr="00C0154C">
              <w:rPr>
                <w:color w:val="993366"/>
              </w:rPr>
              <w:t>SEQUENCE</w:t>
            </w:r>
            <w:r w:rsidRPr="00C0154C">
              <w:t xml:space="preserve"> (</w:t>
            </w:r>
            <w:r w:rsidRPr="00C0154C">
              <w:rPr>
                <w:color w:val="993366"/>
              </w:rPr>
              <w:t>SIZE</w:t>
            </w:r>
            <w:r w:rsidRPr="00C0154C">
              <w:t xml:space="preserve"> (2..3))</w:t>
            </w:r>
            <w:r w:rsidRPr="00C0154C">
              <w:rPr>
                <w:color w:val="993366"/>
              </w:rPr>
              <w:t xml:space="preserve"> OF</w:t>
            </w:r>
            <w:r w:rsidRPr="00C0154C">
              <w:t xml:space="preserve"> MCC-MNC-Digit</w:t>
            </w:r>
          </w:p>
          <w:p w:rsidR="00EC79BA" w:rsidRPr="00C0154C" w:rsidRDefault="00EC79BA">
            <w:pPr>
              <w:pStyle w:val="PL"/>
              <w:rPr>
                <w:rFonts w:ascii="Arial" w:hAnsi="Arial"/>
                <w:sz w:val="28"/>
              </w:rPr>
            </w:pPr>
          </w:p>
          <w:p w:rsidR="00EC79BA" w:rsidRPr="00C0154C" w:rsidRDefault="00C0154C">
            <w:pPr>
              <w:pStyle w:val="PL"/>
              <w:rPr>
                <w:rFonts w:ascii="Arial" w:hAnsi="Arial"/>
                <w:sz w:val="28"/>
              </w:rPr>
            </w:pPr>
            <w:r w:rsidRPr="00C0154C">
              <w:t xml:space="preserve">MCC-MNC-Digit ::=                   </w:t>
            </w:r>
            <w:r w:rsidRPr="00C0154C">
              <w:rPr>
                <w:color w:val="993366"/>
              </w:rPr>
              <w:t>INTEGER</w:t>
            </w:r>
            <w:r w:rsidRPr="00C0154C">
              <w:t xml:space="preserve"> (0..9)</w:t>
            </w:r>
          </w:p>
          <w:p w:rsidR="00EC79BA" w:rsidRPr="00C0154C" w:rsidRDefault="00EC79BA">
            <w:pPr>
              <w:pStyle w:val="PL"/>
              <w:rPr>
                <w:rFonts w:ascii="Arial" w:hAnsi="Arial"/>
                <w:sz w:val="28"/>
              </w:rPr>
            </w:pP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rPr>
                <w:color w:val="808080"/>
              </w:rPr>
              <w:t>-- TAG-PLMN-IDENTITY-STOP</w:t>
            </w:r>
          </w:p>
          <w:p w:rsidR="00EC79BA" w:rsidRPr="00C0154C" w:rsidRDefault="00C0154C">
            <w:pPr>
              <w:pStyle w:val="PL"/>
              <w:rPr>
                <w:color w:val="808080"/>
              </w:rPr>
            </w:pPr>
            <w:r w:rsidRPr="00C0154C">
              <w:rPr>
                <w:color w:val="808080"/>
              </w:rPr>
              <w:t>-- ASN1STOP</w:t>
            </w:r>
          </w:p>
        </w:tc>
      </w:tr>
    </w:tbl>
    <w:p w:rsidR="00EC79BA" w:rsidRPr="00C0154C" w:rsidRDefault="00EC79BA">
      <w:pPr>
        <w:rPr>
          <w:lang w:val="en-GB" w:eastAsia="zh-CN"/>
        </w:rPr>
      </w:pPr>
    </w:p>
    <w:sectPr w:rsidR="00EC79BA" w:rsidRPr="00C0154C">
      <w:footerReference w:type="default" r:id="rId11"/>
      <w:pgSz w:w="12240" w:h="15840"/>
      <w:pgMar w:top="1418" w:right="1183" w:bottom="1418" w:left="1418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C0154C">
      <w:pPr>
        <w:spacing w:after="0" w:line="240" w:lineRule="auto"/>
      </w:pPr>
      <w:r>
        <w:separator/>
      </w:r>
    </w:p>
  </w:endnote>
  <w:endnote w:type="continuationSeparator" w:id="0">
    <w:p w:rsidR="00000000" w:rsidRDefault="00C01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Qualcomm Office">
    <w:altName w:val="Qualcomm Office"/>
    <w:charset w:val="01"/>
    <w:family w:val="roman"/>
    <w:pitch w:val="variable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itstream Vera Sans Mono">
    <w:altName w:val="MS Gothic"/>
    <w:charset w:val="01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9BA" w:rsidRDefault="00C0154C">
    <w:pPr>
      <w:pStyle w:val="Fuzeile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</w:p>
  <w:p w:rsidR="00EC79BA" w:rsidRDefault="00EC79B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C0154C">
      <w:pPr>
        <w:spacing w:after="0" w:line="240" w:lineRule="auto"/>
      </w:pPr>
      <w:r>
        <w:separator/>
      </w:r>
    </w:p>
  </w:footnote>
  <w:footnote w:type="continuationSeparator" w:id="0">
    <w:p w:rsidR="00000000" w:rsidRDefault="00C01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FC0474"/>
    <w:multiLevelType w:val="multilevel"/>
    <w:tmpl w:val="F35007B4"/>
    <w:lvl w:ilvl="0">
      <w:start w:val="1"/>
      <w:numFmt w:val="decimal"/>
      <w:pStyle w:val="berschrift1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50744A7F"/>
    <w:multiLevelType w:val="multilevel"/>
    <w:tmpl w:val="794CFFA2"/>
    <w:lvl w:ilvl="0">
      <w:start w:val="1"/>
      <w:numFmt w:val="decimal"/>
      <w:lvlText w:val="%1."/>
      <w:lvlJc w:val="left"/>
      <w:pPr>
        <w:tabs>
          <w:tab w:val="num" w:pos="0"/>
        </w:tabs>
        <w:ind w:left="197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69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41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13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5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7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29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01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739" w:hanging="180"/>
      </w:pPr>
    </w:lvl>
  </w:abstractNum>
  <w:abstractNum w:abstractNumId="2" w15:restartNumberingAfterBreak="0">
    <w:nsid w:val="5D083394"/>
    <w:multiLevelType w:val="multilevel"/>
    <w:tmpl w:val="F23EB83E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0016001"/>
    <w:multiLevelType w:val="multilevel"/>
    <w:tmpl w:val="C8A02D00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996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6251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119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9BA"/>
    <w:rsid w:val="00C0154C"/>
    <w:rsid w:val="00EC7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FB179"/>
  <w15:docId w15:val="{47DAE361-972C-478A-BE6A-7C416DD51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C3C38"/>
    <w:pPr>
      <w:spacing w:after="160" w:line="259" w:lineRule="auto"/>
    </w:pPr>
    <w:rPr>
      <w:sz w:val="22"/>
      <w:szCs w:val="22"/>
      <w:lang w:val="en-US" w:eastAsia="en-US"/>
    </w:rPr>
  </w:style>
  <w:style w:type="paragraph" w:styleId="berschrift1">
    <w:name w:val="heading 1"/>
    <w:next w:val="Standard"/>
    <w:qFormat/>
    <w:rsid w:val="006A1A84"/>
    <w:pPr>
      <w:keepNext/>
      <w:keepLines/>
      <w:numPr>
        <w:numId w:val="1"/>
      </w:numPr>
      <w:pBdr>
        <w:top w:val="single" w:sz="12" w:space="3" w:color="000000"/>
      </w:pBdr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berschrift2">
    <w:name w:val="heading 2"/>
    <w:basedOn w:val="berschrift1"/>
    <w:next w:val="Standard"/>
    <w:uiPriority w:val="9"/>
    <w:qFormat/>
    <w:rsid w:val="006A1A84"/>
    <w:pPr>
      <w:numPr>
        <w:numId w:val="0"/>
      </w:numPr>
      <w:pBdr>
        <w:top w:val="nil"/>
      </w:pBdr>
      <w:spacing w:before="180"/>
      <w:outlineLvl w:val="1"/>
    </w:pPr>
    <w:rPr>
      <w:sz w:val="32"/>
      <w:szCs w:val="32"/>
    </w:rPr>
  </w:style>
  <w:style w:type="paragraph" w:styleId="berschrift3">
    <w:name w:val="heading 3"/>
    <w:basedOn w:val="berschrift2"/>
    <w:next w:val="Standard"/>
    <w:qFormat/>
    <w:rsid w:val="006A1A84"/>
    <w:pPr>
      <w:spacing w:before="120"/>
      <w:ind w:left="1429"/>
      <w:outlineLvl w:val="2"/>
    </w:pPr>
    <w:rPr>
      <w:sz w:val="28"/>
      <w:szCs w:val="28"/>
    </w:rPr>
  </w:style>
  <w:style w:type="paragraph" w:styleId="berschrift4">
    <w:name w:val="heading 4"/>
    <w:basedOn w:val="berschrift3"/>
    <w:next w:val="Standard"/>
    <w:qFormat/>
    <w:rsid w:val="006A1A84"/>
    <w:pPr>
      <w:ind w:left="1431"/>
      <w:outlineLvl w:val="3"/>
    </w:pPr>
    <w:rPr>
      <w:sz w:val="24"/>
      <w:szCs w:val="24"/>
    </w:rPr>
  </w:style>
  <w:style w:type="paragraph" w:styleId="berschrift5">
    <w:name w:val="heading 5"/>
    <w:basedOn w:val="berschrift4"/>
    <w:next w:val="Standard"/>
    <w:qFormat/>
    <w:rsid w:val="006A1A84"/>
    <w:pPr>
      <w:outlineLvl w:val="4"/>
    </w:pPr>
    <w:rPr>
      <w:sz w:val="22"/>
      <w:szCs w:val="22"/>
    </w:rPr>
  </w:style>
  <w:style w:type="paragraph" w:styleId="berschrift6">
    <w:name w:val="heading 6"/>
    <w:basedOn w:val="Standard"/>
    <w:next w:val="Standard"/>
    <w:qFormat/>
    <w:rsid w:val="006A1A84"/>
    <w:pPr>
      <w:keepNext/>
      <w:keepLines/>
      <w:numPr>
        <w:ilvl w:val="5"/>
        <w:numId w:val="1"/>
      </w:numPr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berschrift7">
    <w:name w:val="heading 7"/>
    <w:basedOn w:val="Standard"/>
    <w:next w:val="Standard"/>
    <w:qFormat/>
    <w:rsid w:val="006A1A84"/>
    <w:pPr>
      <w:keepNext/>
      <w:keepLines/>
      <w:numPr>
        <w:ilvl w:val="6"/>
        <w:numId w:val="1"/>
      </w:numPr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berschrift8">
    <w:name w:val="heading 8"/>
    <w:basedOn w:val="berschrift7"/>
    <w:next w:val="Standard"/>
    <w:qFormat/>
    <w:rsid w:val="006A1A84"/>
    <w:pPr>
      <w:numPr>
        <w:ilvl w:val="7"/>
      </w:numPr>
      <w:outlineLvl w:val="7"/>
    </w:pPr>
  </w:style>
  <w:style w:type="paragraph" w:styleId="berschrift9">
    <w:name w:val="heading 9"/>
    <w:basedOn w:val="berschrift8"/>
    <w:next w:val="Standard"/>
    <w:qFormat/>
    <w:rsid w:val="006A1A84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qFormat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berschrift2Zchn">
    <w:name w:val="Überschrift 2 Zchn"/>
    <w:uiPriority w:val="9"/>
    <w:qFormat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berschrift3Zchn">
    <w:name w:val="Überschrift 3 Zchn"/>
    <w:qFormat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berschrift4Zchn">
    <w:name w:val="Überschrift 4 Zchn"/>
    <w:qFormat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berschrift5Zchn">
    <w:name w:val="Überschrift 5 Zchn"/>
    <w:qFormat/>
    <w:rsid w:val="006A1A84"/>
    <w:rPr>
      <w:rFonts w:ascii="Arial" w:eastAsia="Times New Roman" w:hAnsi="Arial" w:cs="Arial"/>
      <w:lang w:val="en-GB" w:eastAsia="zh-CN"/>
    </w:rPr>
  </w:style>
  <w:style w:type="character" w:customStyle="1" w:styleId="berschrift6Zchn">
    <w:name w:val="Überschrift 6 Zchn"/>
    <w:qFormat/>
    <w:rsid w:val="006A1A84"/>
    <w:rPr>
      <w:rFonts w:ascii="Arial" w:eastAsia="Times New Roman" w:hAnsi="Arial" w:cs="Arial"/>
      <w:lang w:val="en-GB" w:eastAsia="zh-CN"/>
    </w:rPr>
  </w:style>
  <w:style w:type="character" w:customStyle="1" w:styleId="berschrift7Zchn">
    <w:name w:val="Überschrift 7 Zchn"/>
    <w:qFormat/>
    <w:rsid w:val="006A1A84"/>
    <w:rPr>
      <w:rFonts w:ascii="Arial" w:eastAsia="Times New Roman" w:hAnsi="Arial" w:cs="Arial"/>
      <w:lang w:val="en-GB" w:eastAsia="zh-CN"/>
    </w:rPr>
  </w:style>
  <w:style w:type="character" w:customStyle="1" w:styleId="berschrift8Zchn">
    <w:name w:val="Überschrift 8 Zchn"/>
    <w:qFormat/>
    <w:rsid w:val="006A1A84"/>
    <w:rPr>
      <w:rFonts w:ascii="Arial" w:eastAsia="Times New Roman" w:hAnsi="Arial" w:cs="Arial"/>
      <w:lang w:val="en-GB" w:eastAsia="zh-CN"/>
    </w:rPr>
  </w:style>
  <w:style w:type="character" w:customStyle="1" w:styleId="berschrift9Zchn">
    <w:name w:val="Überschrift 9 Zchn"/>
    <w:qFormat/>
    <w:rsid w:val="006A1A84"/>
    <w:rPr>
      <w:rFonts w:ascii="Arial" w:eastAsia="Times New Roman" w:hAnsi="Arial" w:cs="Arial"/>
      <w:lang w:val="en-GB" w:eastAsia="zh-CN"/>
    </w:rPr>
  </w:style>
  <w:style w:type="character" w:customStyle="1" w:styleId="SprechblasentextZchn">
    <w:name w:val="Sprechblasentext Zchn"/>
    <w:link w:val="Sprechblasentext"/>
    <w:uiPriority w:val="99"/>
    <w:qFormat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qFormat/>
    <w:rsid w:val="00D9398F"/>
  </w:style>
  <w:style w:type="character" w:customStyle="1" w:styleId="BeschriftungZchn">
    <w:name w:val="Beschriftung Zchn"/>
    <w:link w:val="Beschriftung"/>
    <w:qFormat/>
    <w:rsid w:val="008E04E0"/>
    <w:rPr>
      <w:rFonts w:ascii="Times New Roman" w:eastAsia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KopfzeileZchn">
    <w:name w:val="Kopfzeile Zchn"/>
    <w:basedOn w:val="Absatz-Standardschriftart"/>
    <w:link w:val="Kopfzeile"/>
    <w:qFormat/>
    <w:rsid w:val="000519FA"/>
  </w:style>
  <w:style w:type="character" w:customStyle="1" w:styleId="FuzeileZchn">
    <w:name w:val="Fußzeile Zchn"/>
    <w:basedOn w:val="Absatz-Standardschriftart"/>
    <w:link w:val="Fuzeile"/>
    <w:uiPriority w:val="99"/>
    <w:qFormat/>
    <w:rsid w:val="000519FA"/>
  </w:style>
  <w:style w:type="character" w:customStyle="1" w:styleId="ListenabsatzZchn">
    <w:name w:val="Listenabsatz Zchn"/>
    <w:link w:val="Listenabsatz"/>
    <w:uiPriority w:val="34"/>
    <w:qFormat/>
    <w:locked/>
    <w:rsid w:val="00AD179E"/>
  </w:style>
  <w:style w:type="character" w:styleId="Kommentarzeichen">
    <w:name w:val="annotation reference"/>
    <w:unhideWhenUsed/>
    <w:qFormat/>
    <w:rsid w:val="009F1F01"/>
    <w:rPr>
      <w:sz w:val="16"/>
      <w:szCs w:val="16"/>
    </w:rPr>
  </w:style>
  <w:style w:type="character" w:customStyle="1" w:styleId="KommentartextZchn">
    <w:name w:val="Kommentartext Zchn"/>
    <w:link w:val="Kommentartext"/>
    <w:qFormat/>
    <w:rsid w:val="009F1F01"/>
    <w:rPr>
      <w:sz w:val="20"/>
      <w:szCs w:val="20"/>
    </w:rPr>
  </w:style>
  <w:style w:type="character" w:customStyle="1" w:styleId="KommentarthemaZchn">
    <w:name w:val="Kommentarthema Zchn"/>
    <w:link w:val="Kommentarthema"/>
    <w:uiPriority w:val="99"/>
    <w:qFormat/>
    <w:rsid w:val="009F1F01"/>
    <w:rPr>
      <w:b/>
      <w:bCs/>
      <w:sz w:val="20"/>
      <w:szCs w:val="20"/>
    </w:rPr>
  </w:style>
  <w:style w:type="character" w:customStyle="1" w:styleId="CaptionChar3">
    <w:name w:val="Caption Char3"/>
    <w:qFormat/>
    <w:rsid w:val="007B3ACC"/>
    <w:rPr>
      <w:rFonts w:eastAsia="MS Gothic"/>
      <w:b/>
      <w:sz w:val="24"/>
      <w:lang w:val="en-GB" w:eastAsia="ja-JP"/>
    </w:rPr>
  </w:style>
  <w:style w:type="character" w:styleId="Hyperlink">
    <w:name w:val="Hyperlink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character" w:styleId="Hervorhebung">
    <w:name w:val="Emphasis"/>
    <w:uiPriority w:val="20"/>
    <w:qFormat/>
    <w:rsid w:val="00072A13"/>
    <w:rPr>
      <w:i/>
      <w:iCs/>
    </w:rPr>
  </w:style>
  <w:style w:type="character" w:customStyle="1" w:styleId="citationref">
    <w:name w:val="citationref"/>
    <w:basedOn w:val="Absatz-Standardschriftart"/>
    <w:qFormat/>
    <w:rsid w:val="00072A13"/>
  </w:style>
  <w:style w:type="character" w:customStyle="1" w:styleId="NOChar1">
    <w:name w:val="NO Char1"/>
    <w:link w:val="NO"/>
    <w:qFormat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har">
    <w:name w:val="TAL Char"/>
    <w:link w:val="TAL"/>
    <w:qFormat/>
    <w:rsid w:val="00C73856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1Char">
    <w:name w:val="B1 Char"/>
    <w:link w:val="B1"/>
    <w:qFormat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styleId="Platzhaltertext">
    <w:name w:val="Placeholder Text"/>
    <w:uiPriority w:val="99"/>
    <w:semiHidden/>
    <w:qFormat/>
    <w:rsid w:val="002D24D0"/>
    <w:rPr>
      <w:color w:val="808080"/>
    </w:rPr>
  </w:style>
  <w:style w:type="character" w:customStyle="1" w:styleId="NurTextZchn">
    <w:name w:val="Nur Text Zchn"/>
    <w:link w:val="NurText"/>
    <w:uiPriority w:val="99"/>
    <w:qFormat/>
    <w:rsid w:val="00362B48"/>
    <w:rPr>
      <w:rFonts w:ascii="Calibri" w:hAnsi="Calibri"/>
      <w:szCs w:val="21"/>
      <w:lang w:val="fr-FR"/>
    </w:rPr>
  </w:style>
  <w:style w:type="character" w:customStyle="1" w:styleId="FootnoteCharacters">
    <w:name w:val="Footnote Characters"/>
    <w:uiPriority w:val="99"/>
    <w:semiHidden/>
    <w:qFormat/>
    <w:rsid w:val="003D2EA5"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FunotentextZchn">
    <w:name w:val="Fußnotentext Zchn"/>
    <w:link w:val="Funotentext"/>
    <w:uiPriority w:val="99"/>
    <w:semiHidden/>
    <w:qFormat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character" w:styleId="BesuchterLink">
    <w:name w:val="FollowedHyperlink"/>
    <w:rsid w:val="003D2EA5"/>
    <w:rPr>
      <w:color w:val="800080"/>
      <w:u w:val="single"/>
    </w:rPr>
  </w:style>
  <w:style w:type="character" w:customStyle="1" w:styleId="DokumentstrukturZchn">
    <w:name w:val="Dokumentstruktur Zchn"/>
    <w:link w:val="Dokumentstruktur"/>
    <w:semiHidden/>
    <w:qFormat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character" w:customStyle="1" w:styleId="TextkrperZchn">
    <w:name w:val="Textkörper Zchn"/>
    <w:link w:val="Textkrper"/>
    <w:qFormat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qFormat/>
    <w:rsid w:val="003D2EA5"/>
    <w:rPr>
      <w:lang w:val="en-GB" w:eastAsia="en-US"/>
    </w:rPr>
  </w:style>
  <w:style w:type="character" w:customStyle="1" w:styleId="TitelZchn">
    <w:name w:val="Titel Zchn"/>
    <w:link w:val="Titel"/>
    <w:qFormat/>
    <w:rsid w:val="003D2EA5"/>
    <w:rPr>
      <w:rFonts w:ascii="Cambria" w:eastAsia="Times New Roman" w:hAnsi="Cambria" w:cs="Times New Roman"/>
      <w:b/>
      <w:bCs/>
      <w:kern w:val="2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styleId="Fett">
    <w:name w:val="Strong"/>
    <w:uiPriority w:val="22"/>
    <w:qFormat/>
    <w:rsid w:val="00B85F93"/>
    <w:rPr>
      <w:b/>
      <w:bCs/>
    </w:rPr>
  </w:style>
  <w:style w:type="character" w:customStyle="1" w:styleId="TALCar">
    <w:name w:val="TAL Car"/>
    <w:qFormat/>
    <w:locked/>
    <w:rsid w:val="0074281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42816"/>
    <w:rPr>
      <w:rFonts w:ascii="Arial" w:eastAsia="Times New Roman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742816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qFormat/>
    <w:locked/>
    <w:rsid w:val="00DF6751"/>
    <w:rPr>
      <w:rFonts w:ascii="Arial" w:hAnsi="Arial" w:cs="Arial"/>
      <w:b/>
      <w:sz w:val="18"/>
      <w:lang w:val="x-none" w:eastAsia="en-US"/>
    </w:rPr>
  </w:style>
  <w:style w:type="paragraph" w:customStyle="1" w:styleId="Heading">
    <w:name w:val="Heading"/>
    <w:basedOn w:val="Standard"/>
    <w:next w:val="Textkrper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xtkrper">
    <w:name w:val="Body Text"/>
    <w:basedOn w:val="Standard"/>
    <w:link w:val="TextkrperZchn"/>
    <w:rsid w:val="003D2EA5"/>
    <w:pPr>
      <w:spacing w:after="18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paragraph" w:styleId="Liste">
    <w:name w:val="List"/>
    <w:basedOn w:val="Standard"/>
    <w:rsid w:val="003D2EA5"/>
    <w:pPr>
      <w:spacing w:after="180" w:line="240" w:lineRule="auto"/>
      <w:ind w:left="568" w:hanging="284"/>
    </w:pPr>
    <w:rPr>
      <w:rFonts w:ascii="Times New Roman" w:eastAsia="Times New Roman" w:hAnsi="Times New Roman"/>
      <w:sz w:val="20"/>
      <w:szCs w:val="20"/>
      <w:lang w:val="en-GB"/>
    </w:rPr>
  </w:style>
  <w:style w:type="paragraph" w:styleId="Beschriftung">
    <w:name w:val="caption"/>
    <w:basedOn w:val="Standard"/>
    <w:next w:val="Standard"/>
    <w:link w:val="BeschriftungZchn"/>
    <w:qFormat/>
    <w:rsid w:val="008E04E0"/>
    <w:pPr>
      <w:snapToGrid w:val="0"/>
      <w:spacing w:after="120" w:line="240" w:lineRule="auto"/>
      <w:jc w:val="center"/>
    </w:pPr>
    <w:rPr>
      <w:rFonts w:ascii="Times New Roman" w:eastAsia="Times New Roman" w:hAnsi="Times New Roman"/>
      <w:b/>
      <w:bCs/>
      <w:kern w:val="2"/>
      <w:sz w:val="20"/>
      <w:szCs w:val="20"/>
      <w:lang w:val="en-GB" w:eastAsia="zh-CN"/>
    </w:rPr>
  </w:style>
  <w:style w:type="paragraph" w:customStyle="1" w:styleId="Index">
    <w:name w:val="Index"/>
    <w:basedOn w:val="Standard"/>
    <w:qFormat/>
    <w:pPr>
      <w:suppressLineNumbers/>
    </w:pPr>
    <w:rPr>
      <w:rFonts w:cs="Lohit Devanagari"/>
    </w:rPr>
  </w:style>
  <w:style w:type="paragraph" w:styleId="Listenabsatz">
    <w:name w:val="List Paragraph"/>
    <w:basedOn w:val="Standard"/>
    <w:link w:val="ListenabsatzZchn"/>
    <w:uiPriority w:val="34"/>
    <w:qFormat/>
    <w:rsid w:val="007C3C38"/>
    <w:pPr>
      <w:ind w:left="720"/>
      <w:contextualSpacing/>
    </w:pPr>
  </w:style>
  <w:style w:type="paragraph" w:styleId="StandardWeb">
    <w:name w:val="Normal (Web)"/>
    <w:basedOn w:val="Standard"/>
    <w:uiPriority w:val="99"/>
    <w:unhideWhenUsed/>
    <w:qFormat/>
    <w:rsid w:val="007C3C38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docHeader2">
    <w:name w:val="Tdoc_Header_2"/>
    <w:basedOn w:val="Standard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Sprechblasentext">
    <w:name w:val="Balloon Text"/>
    <w:basedOn w:val="Standard"/>
    <w:link w:val="SprechblasentextZchn"/>
    <w:uiPriority w:val="99"/>
    <w:unhideWhenUsed/>
    <w:qFormat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ZA">
    <w:name w:val="ZA"/>
    <w:qFormat/>
    <w:rsid w:val="00D9398F"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rsid w:val="00D9398F"/>
    <w:pPr>
      <w:widowControl w:val="0"/>
      <w:ind w:right="28"/>
      <w:jc w:val="right"/>
      <w:textAlignment w:val="baseline"/>
    </w:pPr>
    <w:rPr>
      <w:rFonts w:ascii="Arial" w:eastAsia="Times New Roman" w:hAnsi="Arial"/>
      <w:i/>
      <w:sz w:val="22"/>
      <w:lang w:val="en-GB" w:eastAsia="ja-JP"/>
    </w:rPr>
  </w:style>
  <w:style w:type="paragraph" w:customStyle="1" w:styleId="ZT">
    <w:name w:val="ZT"/>
    <w:qFormat/>
    <w:rsid w:val="00D9398F"/>
    <w:pPr>
      <w:widowControl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HeaderandFooter">
    <w:name w:val="Header and Footer"/>
    <w:basedOn w:val="Standard"/>
    <w:qFormat/>
  </w:style>
  <w:style w:type="paragraph" w:styleId="Kopfzeile">
    <w:name w:val="header"/>
    <w:basedOn w:val="Standard"/>
    <w:link w:val="KopfzeileZchn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paragraph" w:styleId="Fuzeile">
    <w:name w:val="footer"/>
    <w:basedOn w:val="Standard"/>
    <w:link w:val="FuzeileZchn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paragraph" w:styleId="Kommentartext">
    <w:name w:val="annotation text"/>
    <w:basedOn w:val="Standard"/>
    <w:link w:val="KommentartextZchn"/>
    <w:unhideWhenUsed/>
    <w:qFormat/>
    <w:rsid w:val="009F1F01"/>
    <w:pPr>
      <w:spacing w:line="240" w:lineRule="auto"/>
    </w:pPr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unhideWhenUsed/>
    <w:qFormat/>
    <w:rsid w:val="009F1F01"/>
    <w:rPr>
      <w:b/>
      <w:bCs/>
    </w:rPr>
  </w:style>
  <w:style w:type="paragraph" w:customStyle="1" w:styleId="Default">
    <w:name w:val="Default"/>
    <w:qFormat/>
    <w:rsid w:val="00967373"/>
    <w:rPr>
      <w:rFonts w:ascii="Qualcomm Office" w:hAnsi="Qualcomm Office" w:cs="Qualcomm Office"/>
      <w:color w:val="000000"/>
      <w:sz w:val="24"/>
      <w:szCs w:val="24"/>
      <w:lang w:val="en-US" w:eastAsia="en-US"/>
    </w:rPr>
  </w:style>
  <w:style w:type="paragraph" w:customStyle="1" w:styleId="para">
    <w:name w:val="para"/>
    <w:basedOn w:val="Standard"/>
    <w:qFormat/>
    <w:rsid w:val="00072A13"/>
    <w:pPr>
      <w:spacing w:beforeAutospacing="1" w:after="36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P">
    <w:name w:val="FP"/>
    <w:basedOn w:val="Standard"/>
    <w:qFormat/>
    <w:rsid w:val="00C05511"/>
    <w:pPr>
      <w:spacing w:after="0" w:line="240" w:lineRule="auto"/>
      <w:textAlignment w:val="baseline"/>
    </w:pPr>
    <w:rPr>
      <w:rFonts w:ascii="Times New Roman" w:eastAsia="MS Mincho" w:hAnsi="Times New Roman"/>
      <w:sz w:val="20"/>
      <w:szCs w:val="20"/>
      <w:lang w:val="en-GB"/>
    </w:rPr>
  </w:style>
  <w:style w:type="paragraph" w:customStyle="1" w:styleId="NO">
    <w:name w:val="NO"/>
    <w:basedOn w:val="Standard"/>
    <w:link w:val="NOChar1"/>
    <w:qFormat/>
    <w:rsid w:val="00CF3E1A"/>
    <w:pPr>
      <w:keepLines/>
      <w:spacing w:after="180" w:line="240" w:lineRule="auto"/>
      <w:ind w:left="1135" w:hanging="851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TAL">
    <w:name w:val="TAL"/>
    <w:basedOn w:val="Standard"/>
    <w:link w:val="TALChar"/>
    <w:qFormat/>
    <w:rsid w:val="00C73856"/>
    <w:pPr>
      <w:keepNext/>
      <w:keepLines/>
      <w:spacing w:after="0" w:line="240" w:lineRule="auto"/>
      <w:textAlignment w:val="baseline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Standard"/>
    <w:link w:val="TAHCar"/>
    <w:qFormat/>
    <w:rsid w:val="00C73856"/>
    <w:pPr>
      <w:keepNext/>
      <w:keepLines/>
      <w:spacing w:after="0" w:line="240" w:lineRule="auto"/>
      <w:jc w:val="center"/>
      <w:textAlignment w:val="baseline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B1">
    <w:name w:val="B1"/>
    <w:basedOn w:val="Standard"/>
    <w:link w:val="B1Char"/>
    <w:qFormat/>
    <w:rsid w:val="00DA5C3C"/>
    <w:pPr>
      <w:spacing w:after="180" w:line="240" w:lineRule="auto"/>
      <w:ind w:left="568" w:hanging="284"/>
      <w:textAlignment w:val="baseline"/>
    </w:pPr>
    <w:rPr>
      <w:rFonts w:ascii="Times New Roman" w:eastAsia="SimSun" w:hAnsi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Standard"/>
    <w:qFormat/>
    <w:rsid w:val="00DA5C3C"/>
    <w:pPr>
      <w:spacing w:after="180" w:line="240" w:lineRule="auto"/>
    </w:pPr>
    <w:rPr>
      <w:rFonts w:ascii="Times New Roman" w:eastAsia="Times New Roman" w:hAnsi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Standard"/>
    <w:qFormat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  <w:lang w:val="en-GB"/>
    </w:rPr>
  </w:style>
  <w:style w:type="paragraph" w:styleId="NurText">
    <w:name w:val="Plain Text"/>
    <w:basedOn w:val="Standard"/>
    <w:link w:val="NurTextZchn"/>
    <w:uiPriority w:val="99"/>
    <w:unhideWhenUsed/>
    <w:qFormat/>
    <w:rsid w:val="00362B48"/>
    <w:pPr>
      <w:spacing w:after="0" w:line="240" w:lineRule="auto"/>
    </w:pPr>
    <w:rPr>
      <w:szCs w:val="21"/>
      <w:lang w:val="fr-FR"/>
    </w:rPr>
  </w:style>
  <w:style w:type="paragraph" w:styleId="berarbeitung">
    <w:name w:val="Revision"/>
    <w:uiPriority w:val="99"/>
    <w:semiHidden/>
    <w:qFormat/>
    <w:rsid w:val="00CE597B"/>
    <w:rPr>
      <w:sz w:val="22"/>
      <w:szCs w:val="22"/>
      <w:lang w:val="en-US" w:eastAsia="en-US"/>
    </w:rPr>
  </w:style>
  <w:style w:type="paragraph" w:customStyle="1" w:styleId="CRCoverPage">
    <w:name w:val="CR Cover Page"/>
    <w:qFormat/>
    <w:rsid w:val="00B46E53"/>
    <w:pPr>
      <w:spacing w:after="120"/>
    </w:pPr>
    <w:rPr>
      <w:rFonts w:ascii="Arial" w:eastAsia="Times New Roman" w:hAnsi="Arial"/>
      <w:sz w:val="22"/>
      <w:lang w:val="en-GB" w:eastAsia="en-US"/>
    </w:rPr>
  </w:style>
  <w:style w:type="paragraph" w:customStyle="1" w:styleId="H6">
    <w:name w:val="H6"/>
    <w:basedOn w:val="berschrift5"/>
    <w:next w:val="Standard"/>
    <w:qFormat/>
    <w:rsid w:val="003D2EA5"/>
    <w:pPr>
      <w:overflowPunct w:val="0"/>
      <w:ind w:left="1985" w:hanging="1985"/>
      <w:textAlignment w:val="auto"/>
    </w:pPr>
    <w:rPr>
      <w:rFonts w:cs="Times New Roman"/>
      <w:sz w:val="20"/>
      <w:szCs w:val="20"/>
      <w:lang w:eastAsia="en-US"/>
    </w:rPr>
  </w:style>
  <w:style w:type="paragraph" w:styleId="Verzeichnis9">
    <w:name w:val="toc 9"/>
    <w:basedOn w:val="Verzeichnis8"/>
    <w:uiPriority w:val="39"/>
    <w:rsid w:val="003D2EA5"/>
    <w:pPr>
      <w:ind w:left="1418" w:hanging="1418"/>
    </w:pPr>
  </w:style>
  <w:style w:type="paragraph" w:styleId="Verzeichnis8">
    <w:name w:val="toc 8"/>
    <w:basedOn w:val="Verzeichnis1"/>
    <w:semiHidden/>
    <w:rsid w:val="003D2EA5"/>
    <w:pPr>
      <w:spacing w:before="180" w:after="160"/>
      <w:ind w:left="2693" w:hanging="2693"/>
    </w:pPr>
    <w:rPr>
      <w:b/>
    </w:rPr>
  </w:style>
  <w:style w:type="paragraph" w:styleId="Verzeichnis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customStyle="1" w:styleId="EQ">
    <w:name w:val="EQ"/>
    <w:basedOn w:val="Standard"/>
    <w:next w:val="Standard"/>
    <w:qFormat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ZD">
    <w:name w:val="ZD"/>
    <w:qFormat/>
    <w:rsid w:val="003D2EA5"/>
    <w:pPr>
      <w:widowControl w:val="0"/>
    </w:pPr>
    <w:rPr>
      <w:rFonts w:ascii="Arial" w:eastAsia="Times New Roman" w:hAnsi="Arial"/>
      <w:sz w:val="32"/>
      <w:lang w:val="en-GB" w:eastAsia="en-US"/>
    </w:rPr>
  </w:style>
  <w:style w:type="paragraph" w:styleId="Verzeichnis5">
    <w:name w:val="toc 5"/>
    <w:basedOn w:val="Verzeichnis4"/>
    <w:semiHidden/>
    <w:rsid w:val="003D2EA5"/>
    <w:pPr>
      <w:ind w:left="1701" w:hanging="1701"/>
    </w:pPr>
  </w:style>
  <w:style w:type="paragraph" w:styleId="Verzeichnis4">
    <w:name w:val="toc 4"/>
    <w:basedOn w:val="Verzeichnis3"/>
    <w:uiPriority w:val="39"/>
    <w:rsid w:val="003D2EA5"/>
    <w:pPr>
      <w:ind w:left="1418" w:hanging="1418"/>
    </w:pPr>
  </w:style>
  <w:style w:type="paragraph" w:styleId="Verzeichnis3">
    <w:name w:val="toc 3"/>
    <w:basedOn w:val="Verzeichnis2"/>
    <w:uiPriority w:val="39"/>
    <w:rsid w:val="003D2EA5"/>
    <w:pPr>
      <w:ind w:left="1134" w:hanging="1134"/>
    </w:pPr>
  </w:style>
  <w:style w:type="paragraph" w:styleId="Verzeichnis2">
    <w:name w:val="toc 2"/>
    <w:basedOn w:val="Verzeichnis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Standard"/>
    <w:semiHidden/>
    <w:qFormat/>
    <w:rsid w:val="003D2EA5"/>
    <w:pPr>
      <w:keepLines/>
      <w:spacing w:after="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paragraph" w:styleId="Index2">
    <w:name w:val="index 2"/>
    <w:basedOn w:val="Index1"/>
    <w:semiHidden/>
    <w:qFormat/>
    <w:rsid w:val="003D2EA5"/>
    <w:pPr>
      <w:ind w:left="284"/>
    </w:pPr>
  </w:style>
  <w:style w:type="paragraph" w:customStyle="1" w:styleId="TT">
    <w:name w:val="TT"/>
    <w:basedOn w:val="berschrift1"/>
    <w:next w:val="Standard"/>
    <w:qFormat/>
    <w:rsid w:val="003D2EA5"/>
    <w:pPr>
      <w:numPr>
        <w:numId w:val="0"/>
      </w:numPr>
      <w:overflowPunct w:val="0"/>
      <w:ind w:left="1134" w:hanging="1134"/>
      <w:textAlignment w:val="auto"/>
    </w:pPr>
    <w:rPr>
      <w:rFonts w:cs="Times New Roman"/>
      <w:szCs w:val="20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/>
      <w:sz w:val="16"/>
      <w:szCs w:val="20"/>
      <w:lang w:val="en-GB"/>
    </w:rPr>
  </w:style>
  <w:style w:type="paragraph" w:customStyle="1" w:styleId="NF">
    <w:name w:val="NF"/>
    <w:basedOn w:val="NO"/>
    <w:qFormat/>
    <w:rsid w:val="003D2EA5"/>
    <w:pPr>
      <w:keepNext/>
      <w:overflowPunct w:val="0"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qFormat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3D2EA5"/>
    <w:pPr>
      <w:overflowPunct w:val="0"/>
      <w:jc w:val="right"/>
      <w:textAlignment w:val="auto"/>
    </w:pPr>
  </w:style>
  <w:style w:type="paragraph" w:styleId="Listennummer2">
    <w:name w:val="List Number 2"/>
    <w:basedOn w:val="Listennummer"/>
    <w:qFormat/>
    <w:rsid w:val="003D2EA5"/>
    <w:pPr>
      <w:ind w:left="851" w:firstLine="0"/>
    </w:pPr>
  </w:style>
  <w:style w:type="paragraph" w:styleId="Listennummer">
    <w:name w:val="List Number"/>
    <w:basedOn w:val="Aufzhlungszeichen5"/>
    <w:rsid w:val="003D2EA5"/>
    <w:pPr>
      <w:ind w:hanging="284"/>
    </w:pPr>
  </w:style>
  <w:style w:type="paragraph" w:customStyle="1" w:styleId="TAC">
    <w:name w:val="TAC"/>
    <w:basedOn w:val="TAL"/>
    <w:link w:val="TACChar"/>
    <w:qFormat/>
    <w:rsid w:val="003D2EA5"/>
    <w:pPr>
      <w:overflowPunct w:val="0"/>
      <w:jc w:val="center"/>
      <w:textAlignment w:val="auto"/>
    </w:pPr>
  </w:style>
  <w:style w:type="paragraph" w:customStyle="1" w:styleId="LD">
    <w:name w:val="LD"/>
    <w:qFormat/>
    <w:rsid w:val="003D2EA5"/>
    <w:pPr>
      <w:keepNext/>
      <w:keepLines/>
      <w:spacing w:line="180" w:lineRule="exact"/>
    </w:pPr>
    <w:rPr>
      <w:rFonts w:ascii="Courier New" w:eastAsia="Times New Roman" w:hAnsi="Courier New"/>
      <w:sz w:val="22"/>
      <w:lang w:val="en-GB" w:eastAsia="en-US"/>
    </w:rPr>
  </w:style>
  <w:style w:type="paragraph" w:customStyle="1" w:styleId="EX">
    <w:name w:val="EX"/>
    <w:basedOn w:val="Standard"/>
    <w:qFormat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NW">
    <w:name w:val="NW"/>
    <w:basedOn w:val="NO"/>
    <w:qFormat/>
    <w:rsid w:val="003D2EA5"/>
    <w:pPr>
      <w:overflowPunct w:val="0"/>
      <w:spacing w:after="0"/>
      <w:textAlignment w:val="auto"/>
    </w:pPr>
  </w:style>
  <w:style w:type="paragraph" w:styleId="Verzeichnis6">
    <w:name w:val="toc 6"/>
    <w:basedOn w:val="Verzeichnis5"/>
    <w:next w:val="Standard"/>
    <w:semiHidden/>
    <w:rsid w:val="003D2EA5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3D2EA5"/>
    <w:pPr>
      <w:ind w:left="2268" w:hanging="2268"/>
    </w:pPr>
  </w:style>
  <w:style w:type="paragraph" w:styleId="Aufzhlungszeichen2">
    <w:name w:val="List Bullet 2"/>
    <w:basedOn w:val="Aufzhlungszeichen"/>
    <w:qFormat/>
    <w:rsid w:val="003D2EA5"/>
    <w:pPr>
      <w:ind w:left="851" w:firstLine="0"/>
    </w:pPr>
  </w:style>
  <w:style w:type="paragraph" w:styleId="Aufzhlungszeichen">
    <w:name w:val="List Bullet"/>
    <w:basedOn w:val="Liste"/>
    <w:qFormat/>
    <w:rsid w:val="003D2EA5"/>
  </w:style>
  <w:style w:type="paragraph" w:customStyle="1" w:styleId="EditorsNote">
    <w:name w:val="Editor's Note"/>
    <w:basedOn w:val="NO"/>
    <w:qFormat/>
    <w:rsid w:val="003D2EA5"/>
    <w:pPr>
      <w:overflowPunct w:val="0"/>
      <w:textAlignment w:val="auto"/>
    </w:pPr>
    <w:rPr>
      <w:color w:val="FF0000"/>
    </w:rPr>
  </w:style>
  <w:style w:type="paragraph" w:customStyle="1" w:styleId="TH">
    <w:name w:val="TH"/>
    <w:basedOn w:val="Standard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ZU">
    <w:name w:val="ZU"/>
    <w:qFormat/>
    <w:rsid w:val="003D2EA5"/>
    <w:pPr>
      <w:widowControl w:val="0"/>
      <w:pBdr>
        <w:top w:val="single" w:sz="12" w:space="1" w:color="000000"/>
      </w:pBdr>
      <w:jc w:val="right"/>
    </w:pPr>
    <w:rPr>
      <w:rFonts w:ascii="Arial" w:eastAsia="Times New Roman" w:hAnsi="Arial"/>
      <w:sz w:val="22"/>
      <w:lang w:val="en-GB" w:eastAsia="en-US"/>
    </w:rPr>
  </w:style>
  <w:style w:type="paragraph" w:customStyle="1" w:styleId="TAN">
    <w:name w:val="TAN"/>
    <w:basedOn w:val="TAL"/>
    <w:link w:val="TANChar"/>
    <w:qFormat/>
    <w:rsid w:val="003D2EA5"/>
    <w:pPr>
      <w:overflowPunct w:val="0"/>
      <w:ind w:left="851" w:hanging="851"/>
      <w:textAlignment w:val="auto"/>
    </w:pPr>
  </w:style>
  <w:style w:type="paragraph" w:customStyle="1" w:styleId="ZH">
    <w:name w:val="ZH"/>
    <w:qFormat/>
    <w:rsid w:val="003D2EA5"/>
    <w:pPr>
      <w:widowControl w:val="0"/>
    </w:pPr>
    <w:rPr>
      <w:rFonts w:ascii="Arial" w:eastAsia="Times New Roman" w:hAnsi="Arial"/>
      <w:sz w:val="22"/>
      <w:lang w:val="en-GB" w:eastAsia="en-US"/>
    </w:rPr>
  </w:style>
  <w:style w:type="paragraph" w:customStyle="1" w:styleId="TF">
    <w:name w:val="TF"/>
    <w:basedOn w:val="TH"/>
    <w:qFormat/>
    <w:rsid w:val="003D2EA5"/>
    <w:pPr>
      <w:keepNext w:val="0"/>
      <w:spacing w:before="0" w:after="240"/>
    </w:pPr>
  </w:style>
  <w:style w:type="paragraph" w:customStyle="1" w:styleId="ZG">
    <w:name w:val="ZG"/>
    <w:qFormat/>
    <w:rsid w:val="003D2EA5"/>
    <w:pPr>
      <w:widowControl w:val="0"/>
      <w:jc w:val="right"/>
    </w:pPr>
    <w:rPr>
      <w:rFonts w:ascii="Arial" w:eastAsia="Times New Roman" w:hAnsi="Arial"/>
      <w:sz w:val="22"/>
      <w:lang w:val="en-GB" w:eastAsia="en-US"/>
    </w:rPr>
  </w:style>
  <w:style w:type="paragraph" w:styleId="Aufzhlungszeichen3">
    <w:name w:val="List Bullet 3"/>
    <w:basedOn w:val="Liste"/>
    <w:rsid w:val="003D2EA5"/>
    <w:pPr>
      <w:ind w:left="851"/>
    </w:pPr>
  </w:style>
  <w:style w:type="paragraph" w:styleId="Aufzhlungszeichen4">
    <w:name w:val="List Bullet 4"/>
    <w:basedOn w:val="Aufzhlungszeichen3"/>
    <w:qFormat/>
    <w:rsid w:val="003D2EA5"/>
    <w:pPr>
      <w:ind w:left="1418" w:firstLine="0"/>
    </w:pPr>
  </w:style>
  <w:style w:type="paragraph" w:styleId="Aufzhlungszeichen5">
    <w:name w:val="List Bullet 5"/>
    <w:basedOn w:val="Aufzhlungszeichen4"/>
    <w:qFormat/>
    <w:rsid w:val="003D2EA5"/>
    <w:pPr>
      <w:ind w:left="1702"/>
    </w:pPr>
  </w:style>
  <w:style w:type="paragraph" w:customStyle="1" w:styleId="B2">
    <w:name w:val="B2"/>
    <w:basedOn w:val="Aufzhlungszeichen3"/>
    <w:qFormat/>
    <w:rsid w:val="003D2EA5"/>
  </w:style>
  <w:style w:type="paragraph" w:customStyle="1" w:styleId="B3">
    <w:name w:val="B3"/>
    <w:basedOn w:val="Aufzhlungszeichen4"/>
    <w:qFormat/>
    <w:rsid w:val="003D2EA5"/>
  </w:style>
  <w:style w:type="paragraph" w:customStyle="1" w:styleId="B4">
    <w:name w:val="B4"/>
    <w:basedOn w:val="Aufzhlungszeichen5"/>
    <w:qFormat/>
    <w:rsid w:val="003D2EA5"/>
  </w:style>
  <w:style w:type="paragraph" w:customStyle="1" w:styleId="B5">
    <w:name w:val="B5"/>
    <w:basedOn w:val="Listennummer"/>
    <w:qFormat/>
    <w:rsid w:val="003D2EA5"/>
  </w:style>
  <w:style w:type="paragraph" w:customStyle="1" w:styleId="ZTD">
    <w:name w:val="ZTD"/>
    <w:basedOn w:val="ZB"/>
    <w:qFormat/>
    <w:rsid w:val="003D2EA5"/>
    <w:pPr>
      <w:overflowPunct w:val="0"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qFormat/>
    <w:rsid w:val="003D2EA5"/>
  </w:style>
  <w:style w:type="paragraph" w:styleId="Indexberschrift">
    <w:name w:val="index heading"/>
    <w:basedOn w:val="Standard"/>
    <w:next w:val="Standard"/>
    <w:semiHidden/>
    <w:qFormat/>
    <w:rsid w:val="003D2EA5"/>
    <w:pPr>
      <w:pBdr>
        <w:top w:val="single" w:sz="12" w:space="0" w:color="000000"/>
      </w:pBdr>
      <w:spacing w:before="360" w:after="240" w:line="240" w:lineRule="auto"/>
    </w:pPr>
    <w:rPr>
      <w:rFonts w:ascii="Times New Roman" w:eastAsia="Times New Roman" w:hAnsi="Times New Roman"/>
      <w:b/>
      <w:i/>
      <w:sz w:val="26"/>
      <w:szCs w:val="20"/>
      <w:lang w:val="en-GB"/>
    </w:rPr>
  </w:style>
  <w:style w:type="paragraph" w:customStyle="1" w:styleId="INDENT1">
    <w:name w:val="INDENT1"/>
    <w:basedOn w:val="Standard"/>
    <w:qFormat/>
    <w:rsid w:val="003D2EA5"/>
    <w:pPr>
      <w:spacing w:after="180" w:line="240" w:lineRule="auto"/>
      <w:ind w:left="851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NDENT2">
    <w:name w:val="INDENT2"/>
    <w:basedOn w:val="Standard"/>
    <w:qFormat/>
    <w:rsid w:val="003D2EA5"/>
    <w:pPr>
      <w:spacing w:after="180" w:line="240" w:lineRule="auto"/>
      <w:ind w:left="1135" w:hanging="284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NDENT3">
    <w:name w:val="INDENT3"/>
    <w:basedOn w:val="Standard"/>
    <w:qFormat/>
    <w:rsid w:val="003D2EA5"/>
    <w:pPr>
      <w:spacing w:after="180" w:line="240" w:lineRule="auto"/>
      <w:ind w:left="1701" w:hanging="567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FigureTitle">
    <w:name w:val="Figure_Title"/>
    <w:basedOn w:val="Standard"/>
    <w:next w:val="Standard"/>
    <w:qFormat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/>
      <w:b/>
      <w:sz w:val="24"/>
      <w:szCs w:val="20"/>
      <w:lang w:val="en-GB"/>
    </w:rPr>
  </w:style>
  <w:style w:type="paragraph" w:customStyle="1" w:styleId="RecCCITT">
    <w:name w:val="Rec_CCITT_#"/>
    <w:basedOn w:val="Standard"/>
    <w:qFormat/>
    <w:rsid w:val="003D2EA5"/>
    <w:pPr>
      <w:keepNext/>
      <w:keepLines/>
      <w:spacing w:after="180" w:line="240" w:lineRule="auto"/>
    </w:pPr>
    <w:rPr>
      <w:rFonts w:ascii="Times New Roman" w:eastAsia="Times New Roman" w:hAnsi="Times New Roman"/>
      <w:b/>
      <w:sz w:val="20"/>
      <w:szCs w:val="20"/>
      <w:lang w:val="en-GB"/>
    </w:rPr>
  </w:style>
  <w:style w:type="paragraph" w:customStyle="1" w:styleId="enumlev2">
    <w:name w:val="enumlev2"/>
    <w:basedOn w:val="Standard"/>
    <w:qFormat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CouvRecTitle">
    <w:name w:val="Couv Rec Title"/>
    <w:basedOn w:val="Standard"/>
    <w:qFormat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/>
      <w:b/>
      <w:sz w:val="36"/>
      <w:szCs w:val="20"/>
    </w:rPr>
  </w:style>
  <w:style w:type="paragraph" w:styleId="Dokumentstruktur">
    <w:name w:val="Document Map"/>
    <w:basedOn w:val="Standard"/>
    <w:link w:val="DokumentstrukturZchn"/>
    <w:semiHidden/>
    <w:qFormat/>
    <w:rsid w:val="003D2EA5"/>
    <w:pPr>
      <w:shd w:val="clear" w:color="auto" w:fill="000080"/>
      <w:spacing w:after="180" w:line="240" w:lineRule="auto"/>
    </w:pPr>
    <w:rPr>
      <w:rFonts w:ascii="Tahoma" w:eastAsia="Times New Roman" w:hAnsi="Tahoma"/>
      <w:sz w:val="20"/>
      <w:szCs w:val="20"/>
      <w:lang w:val="en-GB"/>
    </w:rPr>
  </w:style>
  <w:style w:type="paragraph" w:customStyle="1" w:styleId="TAJ">
    <w:name w:val="TAJ"/>
    <w:basedOn w:val="TH"/>
    <w:qFormat/>
    <w:rsid w:val="003D2EA5"/>
  </w:style>
  <w:style w:type="paragraph" w:styleId="Titel">
    <w:name w:val="Title"/>
    <w:basedOn w:val="Standard"/>
    <w:next w:val="Standard"/>
    <w:link w:val="TitelZchn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"/>
      <w:sz w:val="32"/>
      <w:szCs w:val="32"/>
      <w:lang w:val="en-GB"/>
    </w:rPr>
  </w:style>
  <w:style w:type="paragraph" w:customStyle="1" w:styleId="Reference">
    <w:name w:val="Reference"/>
    <w:basedOn w:val="Standard"/>
    <w:qFormat/>
    <w:rsid w:val="00D53679"/>
    <w:pPr>
      <w:tabs>
        <w:tab w:val="left" w:pos="1701"/>
      </w:tabs>
      <w:spacing w:after="120" w:line="240" w:lineRule="auto"/>
    </w:pPr>
    <w:rPr>
      <w:rFonts w:ascii="Times New Roman" w:eastAsia="MS Mincho" w:hAnsi="Times New Roman"/>
      <w:szCs w:val="24"/>
      <w:lang w:eastAsia="ja-JP"/>
    </w:rPr>
  </w:style>
  <w:style w:type="paragraph" w:customStyle="1" w:styleId="Comments">
    <w:name w:val="Comments"/>
    <w:basedOn w:val="Standard"/>
    <w:qFormat/>
    <w:rPr>
      <w:i/>
      <w:sz w:val="18"/>
    </w:rPr>
  </w:style>
  <w:style w:type="paragraph" w:customStyle="1" w:styleId="Doc-text2">
    <w:name w:val="Doc-text2"/>
    <w:basedOn w:val="Standard"/>
    <w:qFormat/>
    <w:pPr>
      <w:tabs>
        <w:tab w:val="left" w:pos="1622"/>
      </w:tabs>
      <w:spacing w:after="0"/>
      <w:ind w:left="1622" w:hanging="363"/>
    </w:pPr>
  </w:style>
  <w:style w:type="paragraph" w:customStyle="1" w:styleId="TableContents">
    <w:name w:val="Table Contents"/>
    <w:basedOn w:val="Standard"/>
    <w:qFormat/>
    <w:pPr>
      <w:suppressLineNumbers/>
    </w:pPr>
  </w:style>
  <w:style w:type="table" w:styleId="Tabellenraster">
    <w:name w:val="Table Grid"/>
    <w:basedOn w:val="NormaleTabelle"/>
    <w:uiPriority w:val="59"/>
    <w:rsid w:val="00BB28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ittleresRaster3-Akzent5">
    <w:name w:val="Medium Grid 3 Accent 5"/>
    <w:basedOn w:val="NormaleTabelle"/>
    <w:uiPriority w:val="69"/>
    <w:rsid w:val="00BE488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38B8325598DE479B116BE7FAE400FF" ma:contentTypeVersion="6" ma:contentTypeDescription="Create a new document." ma:contentTypeScope="" ma:versionID="3d035fb782cd87ca2dc764dd26df5fa3">
  <xsd:schema xmlns:xsd="http://www.w3.org/2001/XMLSchema" xmlns:xs="http://www.w3.org/2001/XMLSchema" xmlns:p="http://schemas.microsoft.com/office/2006/metadata/properties" xmlns:ns2="30d891b9-ceae-48e6-8325-c6c1822183d1" xmlns:ns3="f242f1df-2c00-46bf-ac81-4fe1773d65ad" targetNamespace="http://schemas.microsoft.com/office/2006/metadata/properties" ma:root="true" ma:fieldsID="bf4d3bc63aa557b3d83acf07135aecdd" ns2:_="" ns3:_="">
    <xsd:import namespace="30d891b9-ceae-48e6-8325-c6c1822183d1"/>
    <xsd:import namespace="f242f1df-2c00-46bf-ac81-4fe1773d65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d891b9-ceae-48e6-8325-c6c1822183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42f1df-2c00-46bf-ac81-4fe1773d65a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1C627-0568-4CD7-9B87-96CDBEF915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A7AB0A-F55A-4C20-9592-A2210CCB407D}">
  <ds:schemaRefs>
    <ds:schemaRef ds:uri="f242f1df-2c00-46bf-ac81-4fe1773d65ad"/>
    <ds:schemaRef ds:uri="30d891b9-ceae-48e6-8325-c6c1822183d1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D880BC68-098E-4F6C-81B6-C6EB86E812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d891b9-ceae-48e6-8325-c6c1822183d1"/>
    <ds:schemaRef ds:uri="f242f1df-2c00-46bf-ac81-4fe1773d65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5AEBA8-6D18-4BCE-B23F-32969257D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1421</Words>
  <Characters>8105</Characters>
  <Application>Microsoft Office Word</Application>
  <DocSecurity>0</DocSecurity>
  <Lines>67</Lines>
  <Paragraphs>19</Paragraphs>
  <ScaleCrop>false</ScaleCrop>
  <Company>Thales SPACE</Company>
  <LinksUpToDate>false</LinksUpToDate>
  <CharactersWithSpaces>9507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Thibault Deleu</dc:creator>
  <dc:description/>
  <cp:lastModifiedBy>Fraunhofer</cp:lastModifiedBy>
  <cp:revision>5</cp:revision>
  <cp:lastPrinted>2017-11-07T14:24:00Z</cp:lastPrinted>
  <dcterms:created xsi:type="dcterms:W3CDTF">2021-01-14T17:14:00Z</dcterms:created>
  <dcterms:modified xsi:type="dcterms:W3CDTF">2021-04-01T21:43:00Z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Thales SPACE</vt:lpwstr>
  </property>
  <property fmtid="{D5CDD505-2E9C-101B-9397-08002B2CF9AE}" pid="4" name="ContentTypeId">
    <vt:lpwstr>0x010100E438B8325598DE479B116BE7FAE400FF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