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1C9B34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35743B">
        <w:rPr>
          <w:sz w:val="24"/>
          <w:szCs w:val="28"/>
        </w:rPr>
        <w:t>R2-</w:t>
      </w:r>
      <w:r w:rsidR="009C7B80" w:rsidRPr="0035743B">
        <w:rPr>
          <w:sz w:val="24"/>
          <w:szCs w:val="28"/>
        </w:rPr>
        <w:t>21</w:t>
      </w:r>
      <w:r w:rsidR="0035743B" w:rsidRPr="0035743B">
        <w:rPr>
          <w:sz w:val="24"/>
          <w:szCs w:val="28"/>
        </w:rPr>
        <w:t>02074</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52E9B27C" w:rsidR="00A209D6" w:rsidRPr="0035743B" w:rsidRDefault="00A209D6" w:rsidP="00A209D6">
      <w:pPr>
        <w:ind w:left="1985" w:hanging="1985"/>
        <w:rPr>
          <w:rFonts w:ascii="Arial" w:hAnsi="Arial" w:cs="Arial"/>
          <w:b/>
          <w:bCs/>
          <w:sz w:val="32"/>
          <w:szCs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w:t>
      </w:r>
      <w:r w:rsidR="0035743B" w:rsidRPr="0035743B">
        <w:rPr>
          <w:rFonts w:ascii="Arial" w:hAnsi="Arial" w:cs="Arial"/>
          <w:b/>
          <w:bCs/>
          <w:sz w:val="24"/>
          <w:szCs w:val="24"/>
        </w:rPr>
        <w:t>Offline on RAN enhancements QoS [AT113-e][506]</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w:t>
      </w:r>
      <w:proofErr w:type="gramStart"/>
      <w:r>
        <w:t>506][</w:t>
      </w:r>
      <w:proofErr w:type="spellStart"/>
      <w:proofErr w:type="gramEnd"/>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 xml:space="preserve">Nevertheless, there are many other open issues that </w:t>
      </w:r>
      <w:proofErr w:type="gramStart"/>
      <w:r>
        <w:t>have to</w:t>
      </w:r>
      <w:proofErr w:type="gramEnd"/>
      <w:r>
        <w:t xml:space="preserve">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r>
              <w:t>Ericsson</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r>
              <w:rPr>
                <w:sz w:val="22"/>
                <w:szCs w:val="22"/>
              </w:rPr>
              <w:t>Zhenhua Zou</w:t>
            </w:r>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r>
              <w:rPr>
                <w:sz w:val="22"/>
                <w:szCs w:val="22"/>
              </w:rPr>
              <w:t>Zhenhua.Zou@ericsson.com</w:t>
            </w:r>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r>
              <w:t>CATT</w:t>
            </w:r>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r>
              <w:rPr>
                <w:sz w:val="22"/>
                <w:szCs w:val="22"/>
              </w:rPr>
              <w:t>Pierre Bertrand</w:t>
            </w:r>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r>
              <w:rPr>
                <w:sz w:val="22"/>
                <w:szCs w:val="22"/>
              </w:rPr>
              <w:t>pierrebertrand@catt.cn</w:t>
            </w:r>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proofErr w:type="spellStart"/>
            <w:r>
              <w:rPr>
                <w:rFonts w:hint="eastAsia"/>
                <w:sz w:val="22"/>
                <w:szCs w:val="22"/>
                <w:lang w:eastAsia="ko-KR"/>
              </w:rPr>
              <w:t>S</w:t>
            </w:r>
            <w:r>
              <w:rPr>
                <w:sz w:val="22"/>
                <w:szCs w:val="22"/>
                <w:lang w:eastAsia="ko-KR"/>
              </w:rPr>
              <w:t>u</w:t>
            </w:r>
            <w:r>
              <w:rPr>
                <w:rFonts w:hint="eastAsia"/>
                <w:sz w:val="22"/>
                <w:szCs w:val="22"/>
                <w:lang w:eastAsia="ko-KR"/>
              </w:rPr>
              <w:t>nYoung</w:t>
            </w:r>
            <w:proofErr w:type="spellEnd"/>
            <w:r>
              <w:rPr>
                <w:rFonts w:hint="eastAsia"/>
                <w:sz w:val="22"/>
                <w:szCs w:val="22"/>
                <w:lang w:eastAsia="ko-KR"/>
              </w:rPr>
              <w:t xml:space="preserve">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lang w:eastAsia="ko-KR"/>
              </w:rPr>
            </w:pPr>
            <w:r>
              <w:rPr>
                <w:lang w:eastAsia="ko-KR"/>
              </w:rPr>
              <w:t>Samsung</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sz w:val="22"/>
                <w:szCs w:val="22"/>
                <w:lang w:eastAsia="ko-KR"/>
              </w:rPr>
            </w:pPr>
            <w:r>
              <w:rPr>
                <w:sz w:val="22"/>
                <w:szCs w:val="22"/>
                <w:lang w:eastAsia="ko-KR"/>
              </w:rPr>
              <w:t xml:space="preserve">Milos </w:t>
            </w:r>
            <w:proofErr w:type="spellStart"/>
            <w:r>
              <w:rPr>
                <w:sz w:val="22"/>
                <w:szCs w:val="22"/>
                <w:lang w:eastAsia="ko-KR"/>
              </w:rPr>
              <w:t>Tesanovic</w:t>
            </w:r>
            <w:proofErr w:type="spellEnd"/>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sz w:val="22"/>
                <w:szCs w:val="22"/>
                <w:lang w:eastAsia="ko-KR"/>
              </w:rPr>
            </w:pPr>
            <w:r>
              <w:rPr>
                <w:sz w:val="22"/>
                <w:szCs w:val="22"/>
                <w:lang w:eastAsia="ko-KR"/>
              </w:rPr>
              <w:t>m.tesanovic@samsung.com</w:t>
            </w:r>
          </w:p>
        </w:tc>
      </w:tr>
      <w:tr w:rsidR="003022B6" w:rsidRPr="00047226" w14:paraId="5AEFDC52" w14:textId="77777777" w:rsidTr="004B7B3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lang w:eastAsia="ko-KR"/>
              </w:rPr>
            </w:pPr>
            <w:bookmarkStart w:id="0" w:name="_Hlk62843723"/>
            <w:r>
              <w:rPr>
                <w:lang w:eastAsia="ko-KR"/>
              </w:rPr>
              <w:t>Fujitsu</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sz w:val="22"/>
                <w:szCs w:val="22"/>
                <w:lang w:eastAsia="ko-KR"/>
              </w:rPr>
            </w:pPr>
            <w:proofErr w:type="spellStart"/>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p>
        </w:tc>
        <w:tc>
          <w:tcPr>
            <w:tcW w:w="5103" w:type="dxa"/>
            <w:tcBorders>
              <w:top w:val="nil"/>
              <w:left w:val="nil"/>
              <w:bottom w:val="single" w:sz="8" w:space="0" w:color="auto"/>
              <w:right w:val="single" w:sz="8" w:space="0" w:color="auto"/>
            </w:tcBorders>
          </w:tcPr>
          <w:p w14:paraId="757314BF" w14:textId="77777777" w:rsidR="003022B6" w:rsidRPr="003022B6" w:rsidRDefault="00000541" w:rsidP="00F911D5">
            <w:pPr>
              <w:jc w:val="center"/>
              <w:rPr>
                <w:sz w:val="22"/>
                <w:szCs w:val="22"/>
                <w:lang w:eastAsia="ko-KR"/>
              </w:rPr>
            </w:pPr>
            <w:hyperlink r:id="rId13" w:history="1">
              <w:r w:rsidR="003022B6" w:rsidRPr="003022B6">
                <w:rPr>
                  <w:rStyle w:val="Hyperlink"/>
                  <w:rFonts w:hint="eastAsia"/>
                  <w:sz w:val="22"/>
                  <w:szCs w:val="22"/>
                  <w:lang w:eastAsia="ko-KR"/>
                </w:rPr>
                <w:t>o</w:t>
              </w:r>
              <w:r w:rsidR="003022B6" w:rsidRPr="003022B6">
                <w:rPr>
                  <w:rStyle w:val="Hyperlink"/>
                  <w:sz w:val="22"/>
                  <w:szCs w:val="22"/>
                  <w:lang w:eastAsia="ko-KR"/>
                </w:rPr>
                <w:t>hta.yoshiaki@fujitsu.com</w:t>
              </w:r>
            </w:hyperlink>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0"/>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000541" w:rsidP="00AB088F">
            <w:pPr>
              <w:jc w:val="center"/>
            </w:pPr>
            <w:hyperlink r:id="rId14" w:history="1">
              <w:r w:rsidR="00464C1E" w:rsidRPr="00777500">
                <w:rPr>
                  <w:rStyle w:val="Hyperlink"/>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proofErr w:type="spellStart"/>
            <w:r>
              <w:rPr>
                <w:rFonts w:hint="eastAsia"/>
                <w:sz w:val="22"/>
                <w:szCs w:val="22"/>
                <w:lang w:eastAsia="zh-CN"/>
              </w:rPr>
              <w:t>Hejun</w:t>
            </w:r>
            <w:proofErr w:type="spellEnd"/>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he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r>
              <w:rPr>
                <w:sz w:val="22"/>
                <w:szCs w:val="22"/>
                <w:lang w:eastAsia="zh-CN"/>
              </w:rPr>
              <w:t>Yumin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000541" w:rsidP="00AB47D4">
            <w:pPr>
              <w:jc w:val="center"/>
              <w:rPr>
                <w:sz w:val="22"/>
                <w:szCs w:val="22"/>
                <w:lang w:eastAsia="zh-CN"/>
              </w:rPr>
            </w:pPr>
            <w:hyperlink r:id="rId15" w:history="1">
              <w:r w:rsidR="00245120" w:rsidRPr="00AB0CCA">
                <w:rPr>
                  <w:rStyle w:val="Hyperlink"/>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 xml:space="preserve">Joachim </w:t>
            </w:r>
            <w:proofErr w:type="spellStart"/>
            <w:r>
              <w:rPr>
                <w:sz w:val="22"/>
                <w:szCs w:val="22"/>
                <w:lang w:eastAsia="zh-CN"/>
              </w:rPr>
              <w:t>Löhr</w:t>
            </w:r>
            <w:proofErr w:type="spellEnd"/>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r w:rsidR="00DA535C" w14:paraId="51339513"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CF36E" w14:textId="42EAD6E3" w:rsidR="00DA535C" w:rsidRPr="00DA535C" w:rsidRDefault="00DA535C" w:rsidP="00AB47D4">
            <w:pPr>
              <w:jc w:val="center"/>
              <w:rPr>
                <w:rFonts w:eastAsia="PMingLiU"/>
                <w:lang w:eastAsia="zh-TW"/>
              </w:rPr>
            </w:pPr>
            <w:r>
              <w:rPr>
                <w:rFonts w:eastAsia="PMingLiU"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43C018" w14:textId="4642AC43" w:rsidR="00DA535C" w:rsidRPr="00DA535C" w:rsidRDefault="00DA535C" w:rsidP="00DA535C">
            <w:pPr>
              <w:jc w:val="center"/>
              <w:rPr>
                <w:rFonts w:eastAsia="PMingLiU"/>
                <w:sz w:val="22"/>
                <w:szCs w:val="22"/>
                <w:lang w:eastAsia="zh-TW"/>
              </w:rPr>
            </w:pPr>
            <w:r>
              <w:rPr>
                <w:rFonts w:eastAsia="PMingLiU"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14:paraId="042D1963" w14:textId="06D77277" w:rsidR="00DA535C" w:rsidRPr="00DA535C" w:rsidRDefault="00DA535C" w:rsidP="00AB47D4">
            <w:pPr>
              <w:jc w:val="center"/>
              <w:rPr>
                <w:rFonts w:eastAsia="PMingLiU"/>
                <w:sz w:val="22"/>
                <w:szCs w:val="22"/>
                <w:lang w:eastAsia="zh-TW"/>
              </w:rPr>
            </w:pPr>
            <w:r>
              <w:rPr>
                <w:rFonts w:eastAsia="PMingLiU" w:hint="eastAsia"/>
                <w:sz w:val="22"/>
                <w:szCs w:val="22"/>
                <w:lang w:eastAsia="zh-TW"/>
              </w:rPr>
              <w:t>graceliu@iii.org.tw</w:t>
            </w:r>
          </w:p>
        </w:tc>
      </w:tr>
      <w:tr w:rsidR="00E91111" w:rsidRPr="00E91111" w14:paraId="6011282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5F8FBB" w14:textId="03A27F97" w:rsidR="00E91111" w:rsidRPr="00E91111" w:rsidRDefault="00E91111" w:rsidP="00AB47D4">
            <w:pPr>
              <w:jc w:val="center"/>
              <w:rPr>
                <w:rFonts w:eastAsia="PMingLiU"/>
                <w:sz w:val="22"/>
                <w:szCs w:val="22"/>
                <w:lang w:eastAsia="zh-TW"/>
              </w:rPr>
            </w:pPr>
            <w:r w:rsidRPr="00E91111">
              <w:rPr>
                <w:rFonts w:eastAsia="SimSun"/>
                <w:sz w:val="22"/>
                <w:szCs w:val="22"/>
                <w:lang w:eastAsia="zh-CN"/>
              </w:rPr>
              <w:t>ZTE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9AF41" w14:textId="6A55C2EA" w:rsidR="00E91111" w:rsidRPr="00E91111" w:rsidRDefault="00E91111" w:rsidP="00DA535C">
            <w:pPr>
              <w:jc w:val="center"/>
              <w:rPr>
                <w:rFonts w:eastAsia="PMingLiU"/>
                <w:sz w:val="22"/>
                <w:szCs w:val="22"/>
                <w:lang w:eastAsia="zh-TW"/>
              </w:rPr>
            </w:pPr>
            <w:r w:rsidRPr="00E91111">
              <w:rPr>
                <w:rFonts w:eastAsia="SimSun"/>
                <w:sz w:val="22"/>
                <w:szCs w:val="22"/>
                <w:lang w:eastAsia="zh-CN"/>
              </w:rPr>
              <w:t>Ting Lu</w:t>
            </w:r>
          </w:p>
        </w:tc>
        <w:tc>
          <w:tcPr>
            <w:tcW w:w="5103" w:type="dxa"/>
            <w:tcBorders>
              <w:top w:val="single" w:sz="8" w:space="0" w:color="auto"/>
              <w:left w:val="nil"/>
              <w:bottom w:val="single" w:sz="8" w:space="0" w:color="auto"/>
              <w:right w:val="single" w:sz="8" w:space="0" w:color="auto"/>
            </w:tcBorders>
          </w:tcPr>
          <w:p w14:paraId="786544E6" w14:textId="75DE7BC9" w:rsidR="00E91111" w:rsidRPr="00E91111" w:rsidRDefault="00E91111" w:rsidP="00AB47D4">
            <w:pPr>
              <w:jc w:val="center"/>
              <w:rPr>
                <w:rFonts w:eastAsia="PMingLiU"/>
                <w:sz w:val="22"/>
                <w:szCs w:val="22"/>
                <w:lang w:eastAsia="zh-TW"/>
              </w:rPr>
            </w:pPr>
            <w:r w:rsidRPr="00E91111">
              <w:rPr>
                <w:rFonts w:eastAsia="SimSun"/>
                <w:sz w:val="22"/>
                <w:szCs w:val="22"/>
                <w:lang w:eastAsia="zh-CN"/>
              </w:rPr>
              <w:t>lu.ting@zte.com.cn</w:t>
            </w:r>
          </w:p>
        </w:tc>
      </w:tr>
      <w:tr w:rsidR="008365A3" w:rsidRPr="00E91111" w14:paraId="7F2FEE9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360F21" w14:textId="3C7F8617" w:rsidR="008365A3" w:rsidRPr="00E91111" w:rsidRDefault="008365A3" w:rsidP="00AB47D4">
            <w:pPr>
              <w:jc w:val="center"/>
              <w:rPr>
                <w:rFonts w:eastAsia="SimSun"/>
                <w:sz w:val="22"/>
                <w:szCs w:val="22"/>
                <w:lang w:eastAsia="zh-CN"/>
              </w:rPr>
            </w:pPr>
            <w:proofErr w:type="spellStart"/>
            <w:r>
              <w:rPr>
                <w:rFonts w:eastAsia="SimSun"/>
                <w:sz w:val="22"/>
                <w:szCs w:val="22"/>
                <w:lang w:eastAsia="zh-CN"/>
              </w:rPr>
              <w:t>Futurewei</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EF462D" w14:textId="6D7B2C3B" w:rsidR="008365A3" w:rsidRPr="00E91111" w:rsidRDefault="008365A3" w:rsidP="00DA535C">
            <w:pPr>
              <w:jc w:val="center"/>
              <w:rPr>
                <w:rFonts w:eastAsia="SimSun"/>
                <w:sz w:val="22"/>
                <w:szCs w:val="22"/>
                <w:lang w:eastAsia="zh-CN"/>
              </w:rPr>
            </w:pPr>
            <w:proofErr w:type="spellStart"/>
            <w:r>
              <w:rPr>
                <w:rFonts w:eastAsia="SimSun"/>
                <w:sz w:val="22"/>
                <w:szCs w:val="22"/>
                <w:lang w:eastAsia="zh-CN"/>
              </w:rPr>
              <w:t>Yunsong</w:t>
            </w:r>
            <w:proofErr w:type="spellEnd"/>
            <w:r>
              <w:rPr>
                <w:rFonts w:eastAsia="SimSun"/>
                <w:sz w:val="22"/>
                <w:szCs w:val="22"/>
                <w:lang w:eastAsia="zh-CN"/>
              </w:rPr>
              <w:t xml:space="preserve"> Yang</w:t>
            </w:r>
          </w:p>
        </w:tc>
        <w:tc>
          <w:tcPr>
            <w:tcW w:w="5103" w:type="dxa"/>
            <w:tcBorders>
              <w:top w:val="single" w:sz="8" w:space="0" w:color="auto"/>
              <w:left w:val="nil"/>
              <w:bottom w:val="single" w:sz="8" w:space="0" w:color="auto"/>
              <w:right w:val="single" w:sz="8" w:space="0" w:color="auto"/>
            </w:tcBorders>
          </w:tcPr>
          <w:p w14:paraId="3B63D004" w14:textId="10EAF159" w:rsidR="008365A3" w:rsidRPr="00E91111" w:rsidRDefault="00000541" w:rsidP="00AB47D4">
            <w:pPr>
              <w:jc w:val="center"/>
              <w:rPr>
                <w:rFonts w:eastAsia="SimSun"/>
                <w:sz w:val="22"/>
                <w:szCs w:val="22"/>
                <w:lang w:eastAsia="zh-CN"/>
              </w:rPr>
            </w:pPr>
            <w:hyperlink r:id="rId16" w:history="1">
              <w:r w:rsidR="00CA05ED" w:rsidRPr="009A68C8">
                <w:rPr>
                  <w:rStyle w:val="Hyperlink"/>
                  <w:rFonts w:eastAsia="SimSun"/>
                  <w:sz w:val="22"/>
                  <w:szCs w:val="22"/>
                  <w:lang w:eastAsia="zh-CN"/>
                </w:rPr>
                <w:t>yyang1@futurewei.com</w:t>
              </w:r>
            </w:hyperlink>
          </w:p>
        </w:tc>
      </w:tr>
      <w:tr w:rsidR="00CA05ED" w:rsidRPr="00E91111" w14:paraId="25D720CD"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9E279" w14:textId="0427E95A" w:rsidR="00CA05ED" w:rsidRDefault="00CA05ED" w:rsidP="00AB47D4">
            <w:pPr>
              <w:jc w:val="center"/>
              <w:rPr>
                <w:rFonts w:eastAsia="SimSun"/>
                <w:sz w:val="22"/>
                <w:szCs w:val="22"/>
                <w:lang w:eastAsia="zh-CN"/>
              </w:rPr>
            </w:pPr>
            <w:proofErr w:type="spellStart"/>
            <w:r>
              <w:rPr>
                <w:rFonts w:eastAsia="SimSun"/>
                <w:sz w:val="22"/>
                <w:szCs w:val="22"/>
                <w:lang w:eastAsia="zh-CN"/>
              </w:rPr>
              <w:t>InterDigital</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21965" w14:textId="5A992291" w:rsidR="00CA05ED" w:rsidRDefault="00CA05ED" w:rsidP="00DA535C">
            <w:pPr>
              <w:jc w:val="center"/>
              <w:rPr>
                <w:rFonts w:eastAsia="SimSun"/>
                <w:sz w:val="22"/>
                <w:szCs w:val="22"/>
                <w:lang w:eastAsia="zh-CN"/>
              </w:rPr>
            </w:pPr>
            <w:r>
              <w:rPr>
                <w:rFonts w:eastAsia="SimSun"/>
                <w:sz w:val="22"/>
                <w:szCs w:val="22"/>
                <w:lang w:eastAsia="zh-CN"/>
              </w:rPr>
              <w:t>Faris Alfarhan</w:t>
            </w:r>
          </w:p>
        </w:tc>
        <w:tc>
          <w:tcPr>
            <w:tcW w:w="5103" w:type="dxa"/>
            <w:tcBorders>
              <w:top w:val="single" w:sz="8" w:space="0" w:color="auto"/>
              <w:left w:val="nil"/>
              <w:bottom w:val="single" w:sz="8" w:space="0" w:color="auto"/>
              <w:right w:val="single" w:sz="8" w:space="0" w:color="auto"/>
            </w:tcBorders>
          </w:tcPr>
          <w:p w14:paraId="64F4FE92" w14:textId="4E48CFEE" w:rsidR="00CA05ED" w:rsidRDefault="00CA05ED" w:rsidP="00AB47D4">
            <w:pPr>
              <w:jc w:val="center"/>
              <w:rPr>
                <w:rFonts w:eastAsia="SimSun"/>
                <w:sz w:val="22"/>
                <w:szCs w:val="22"/>
                <w:lang w:eastAsia="zh-CN"/>
              </w:rPr>
            </w:pPr>
            <w:r>
              <w:rPr>
                <w:rFonts w:eastAsia="SimSun"/>
                <w:sz w:val="22"/>
                <w:szCs w:val="22"/>
                <w:lang w:eastAsia="zh-CN"/>
              </w:rPr>
              <w:t>faris.alfarhan@interdigital.com</w:t>
            </w:r>
          </w:p>
        </w:tc>
      </w:tr>
      <w:tr w:rsidR="00E026CC" w14:paraId="749B8D7B" w14:textId="77777777" w:rsidTr="00E026C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C546A" w14:textId="77777777" w:rsidR="00E026CC" w:rsidRDefault="00E026CC">
            <w:pPr>
              <w:jc w:val="center"/>
              <w:rPr>
                <w:rFonts w:eastAsia="SimSun"/>
                <w:sz w:val="22"/>
                <w:szCs w:val="22"/>
                <w:lang w:eastAsia="zh-CN"/>
              </w:rPr>
            </w:pPr>
            <w:r>
              <w:rPr>
                <w:rFonts w:eastAsia="SimSun"/>
                <w:sz w:val="22"/>
                <w:szCs w:val="22"/>
                <w:lang w:eastAsia="zh-CN"/>
              </w:rPr>
              <w:t>Intel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F5A93" w14:textId="77777777" w:rsidR="00E026CC" w:rsidRDefault="00E026CC">
            <w:pPr>
              <w:jc w:val="center"/>
              <w:rPr>
                <w:rFonts w:eastAsia="SimSun"/>
                <w:sz w:val="22"/>
                <w:szCs w:val="22"/>
                <w:lang w:eastAsia="zh-CN"/>
              </w:rPr>
            </w:pPr>
            <w:proofErr w:type="spellStart"/>
            <w:r>
              <w:rPr>
                <w:rFonts w:eastAsia="SimSun"/>
                <w:sz w:val="22"/>
                <w:szCs w:val="22"/>
                <w:lang w:eastAsia="zh-CN"/>
              </w:rPr>
              <w:t>Rafia</w:t>
            </w:r>
            <w:proofErr w:type="spellEnd"/>
            <w:r>
              <w:rPr>
                <w:rFonts w:eastAsia="SimSun"/>
                <w:sz w:val="22"/>
                <w:szCs w:val="22"/>
                <w:lang w:eastAsia="zh-CN"/>
              </w:rPr>
              <w:t xml:space="preserve"> Malik</w:t>
            </w:r>
          </w:p>
        </w:tc>
        <w:tc>
          <w:tcPr>
            <w:tcW w:w="5103" w:type="dxa"/>
            <w:tcBorders>
              <w:top w:val="single" w:sz="8" w:space="0" w:color="auto"/>
              <w:left w:val="nil"/>
              <w:bottom w:val="single" w:sz="8" w:space="0" w:color="auto"/>
              <w:right w:val="single" w:sz="8" w:space="0" w:color="auto"/>
            </w:tcBorders>
            <w:hideMark/>
          </w:tcPr>
          <w:p w14:paraId="5D327ABD" w14:textId="77777777" w:rsidR="00E026CC" w:rsidRDefault="00E026CC">
            <w:pPr>
              <w:jc w:val="center"/>
              <w:rPr>
                <w:rFonts w:eastAsia="SimSun"/>
                <w:sz w:val="22"/>
                <w:szCs w:val="22"/>
                <w:lang w:eastAsia="zh-CN"/>
              </w:rPr>
            </w:pPr>
            <w:r>
              <w:rPr>
                <w:rFonts w:eastAsia="SimSun"/>
                <w:sz w:val="22"/>
                <w:szCs w:val="22"/>
                <w:lang w:eastAsia="zh-CN"/>
              </w:rPr>
              <w:t>rafia.malik@intel.com</w:t>
            </w:r>
          </w:p>
        </w:tc>
      </w:tr>
      <w:tr w:rsidR="00373467" w14:paraId="0C3C9684" w14:textId="77777777" w:rsidTr="00E026C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AEF98" w14:textId="17F39DB0" w:rsidR="00373467" w:rsidRDefault="00373467" w:rsidP="00373467">
            <w:pPr>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C69F73" w14:textId="77F5331D" w:rsidR="00373467" w:rsidRDefault="00373467" w:rsidP="00373467">
            <w:pPr>
              <w:jc w:val="center"/>
              <w:rPr>
                <w:rFonts w:eastAsia="SimSun"/>
                <w:sz w:val="22"/>
                <w:szCs w:val="22"/>
                <w:lang w:eastAsia="zh-CN"/>
              </w:rPr>
            </w:pPr>
            <w:proofErr w:type="spellStart"/>
            <w:r>
              <w:rPr>
                <w:rFonts w:eastAsia="SimSun" w:hint="eastAsia"/>
                <w:sz w:val="22"/>
                <w:szCs w:val="22"/>
                <w:lang w:eastAsia="zh-CN"/>
              </w:rPr>
              <w:t>W</w:t>
            </w:r>
            <w:r>
              <w:rPr>
                <w:rFonts w:eastAsia="SimSun"/>
                <w:sz w:val="22"/>
                <w:szCs w:val="22"/>
                <w:lang w:eastAsia="zh-CN"/>
              </w:rPr>
              <w:t>enMing</w:t>
            </w:r>
            <w:proofErr w:type="spellEnd"/>
          </w:p>
        </w:tc>
        <w:tc>
          <w:tcPr>
            <w:tcW w:w="5103" w:type="dxa"/>
            <w:tcBorders>
              <w:top w:val="single" w:sz="8" w:space="0" w:color="auto"/>
              <w:left w:val="nil"/>
              <w:bottom w:val="single" w:sz="8" w:space="0" w:color="auto"/>
              <w:right w:val="single" w:sz="8" w:space="0" w:color="auto"/>
            </w:tcBorders>
          </w:tcPr>
          <w:p w14:paraId="46DFA152" w14:textId="14B6E75D" w:rsidR="00373467" w:rsidRDefault="00373467" w:rsidP="00373467">
            <w:pPr>
              <w:jc w:val="center"/>
              <w:rPr>
                <w:rFonts w:eastAsia="SimSun"/>
                <w:sz w:val="22"/>
                <w:szCs w:val="22"/>
                <w:lang w:eastAsia="zh-CN"/>
              </w:rPr>
            </w:pPr>
            <w:r>
              <w:rPr>
                <w:rFonts w:eastAsia="SimSun"/>
                <w:sz w:val="22"/>
                <w:szCs w:val="22"/>
                <w:lang w:eastAsia="zh-CN"/>
              </w:rPr>
              <w:t>ming.wen@vivo.com</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t>
            </w:r>
            <w:r>
              <w:lastRenderedPageBreak/>
              <w:t xml:space="preserve">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 xml:space="preserve">Qualcomm thinks that it is impossible for the network to meet survival time but how hard should the network try.  If we want to replace </w:t>
            </w:r>
            <w:proofErr w:type="gramStart"/>
            <w:r>
              <w:t>wireline</w:t>
            </w:r>
            <w:proofErr w:type="gramEnd"/>
            <w:r>
              <w:t xml:space="preserv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lastRenderedPageBreak/>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r w:rsidRPr="00CD5DFE">
              <w:rPr>
                <w:bCs/>
              </w:rPr>
              <w:t>CATT</w:t>
            </w:r>
          </w:p>
        </w:tc>
        <w:tc>
          <w:tcPr>
            <w:tcW w:w="1134" w:type="dxa"/>
          </w:tcPr>
          <w:p w14:paraId="02D9628C" w14:textId="1BA762C4" w:rsidR="002E3ED3" w:rsidRPr="00CD5DFE" w:rsidRDefault="00CD5DFE" w:rsidP="00CC0AE9">
            <w:pPr>
              <w:jc w:val="both"/>
              <w:rPr>
                <w:bCs/>
              </w:rPr>
            </w:pPr>
            <w:r w:rsidRPr="00CD5DFE">
              <w:rPr>
                <w:bCs/>
              </w:rPr>
              <w:t>Yes</w:t>
            </w:r>
          </w:p>
        </w:tc>
        <w:tc>
          <w:tcPr>
            <w:tcW w:w="6517" w:type="dxa"/>
          </w:tcPr>
          <w:p w14:paraId="68A63573" w14:textId="756691AE" w:rsidR="002E3ED3" w:rsidRPr="00CD5DFE" w:rsidRDefault="00CD5DFE" w:rsidP="00CD5DFE">
            <w:pPr>
              <w:jc w:val="both"/>
              <w:rPr>
                <w:bCs/>
              </w:rPr>
            </w:pPr>
            <w:r>
              <w:rPr>
                <w:bCs/>
              </w:rPr>
              <w:t xml:space="preserve">We have the same understanding as </w:t>
            </w:r>
            <w:proofErr w:type="gramStart"/>
            <w:r>
              <w:rPr>
                <w:bCs/>
              </w:rPr>
              <w:t>Nokia</w:t>
            </w:r>
            <w:proofErr w:type="gramEnd"/>
            <w:r>
              <w:rPr>
                <w:bCs/>
              </w:rPr>
              <w:t xml:space="preserve"> and this is SA2 scope anyways.</w:t>
            </w:r>
          </w:p>
        </w:tc>
      </w:tr>
      <w:tr w:rsidR="002F6273" w:rsidRPr="00CD5DFE" w14:paraId="13B1DCFD" w14:textId="77777777" w:rsidTr="000741C5">
        <w:tc>
          <w:tcPr>
            <w:tcW w:w="1980" w:type="dxa"/>
          </w:tcPr>
          <w:p w14:paraId="6D33EEBF" w14:textId="7258D8F5" w:rsidR="002F6273" w:rsidRPr="00CD5DFE" w:rsidRDefault="002F6273" w:rsidP="00CC0AE9">
            <w:pPr>
              <w:jc w:val="both"/>
              <w:rPr>
                <w:bCs/>
              </w:rPr>
            </w:pPr>
            <w:r>
              <w:rPr>
                <w:bCs/>
              </w:rPr>
              <w:t>Ericsson</w:t>
            </w:r>
          </w:p>
        </w:tc>
        <w:tc>
          <w:tcPr>
            <w:tcW w:w="1134" w:type="dxa"/>
          </w:tcPr>
          <w:p w14:paraId="7C5B1882" w14:textId="2E903C9C" w:rsidR="002F6273" w:rsidRPr="00CD5DFE" w:rsidRDefault="002F6273" w:rsidP="00CC0AE9">
            <w:pPr>
              <w:jc w:val="both"/>
              <w:rPr>
                <w:bCs/>
              </w:rPr>
            </w:pPr>
            <w:r>
              <w:rPr>
                <w:bCs/>
              </w:rPr>
              <w:t>Yes</w:t>
            </w:r>
          </w:p>
        </w:tc>
        <w:tc>
          <w:tcPr>
            <w:tcW w:w="6517" w:type="dxa"/>
          </w:tcPr>
          <w:p w14:paraId="4DC82EA2" w14:textId="77777777" w:rsidR="002F6273" w:rsidRDefault="002F6273" w:rsidP="00CD5DFE">
            <w:pPr>
              <w:jc w:val="both"/>
              <w:rPr>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c>
          <w:tcPr>
            <w:tcW w:w="1980" w:type="dxa"/>
          </w:tcPr>
          <w:p w14:paraId="78047411" w14:textId="18B9EA88" w:rsidR="00E4103C" w:rsidRDefault="00E4103C" w:rsidP="00CC0AE9">
            <w:pPr>
              <w:jc w:val="both"/>
              <w:rPr>
                <w:bCs/>
                <w:lang w:eastAsia="ko-KR"/>
              </w:rPr>
            </w:pPr>
            <w:r>
              <w:rPr>
                <w:bCs/>
                <w:lang w:eastAsia="ko-KR"/>
              </w:rPr>
              <w:t>Samsung</w:t>
            </w:r>
          </w:p>
        </w:tc>
        <w:tc>
          <w:tcPr>
            <w:tcW w:w="1134" w:type="dxa"/>
          </w:tcPr>
          <w:p w14:paraId="5DE5B998" w14:textId="23CB4C69" w:rsidR="00E4103C" w:rsidRDefault="00E4103C" w:rsidP="00CC0AE9">
            <w:pPr>
              <w:jc w:val="both"/>
              <w:rPr>
                <w:bCs/>
                <w:lang w:eastAsia="ko-KR"/>
              </w:rPr>
            </w:pPr>
            <w:r>
              <w:rPr>
                <w:bCs/>
                <w:lang w:eastAsia="ko-KR"/>
              </w:rPr>
              <w:t>Yes</w:t>
            </w:r>
          </w:p>
        </w:tc>
        <w:tc>
          <w:tcPr>
            <w:tcW w:w="6517" w:type="dxa"/>
          </w:tcPr>
          <w:p w14:paraId="510DDB27" w14:textId="0C554951" w:rsidR="00E4103C" w:rsidRDefault="00E4103C" w:rsidP="00E4103C">
            <w:pPr>
              <w:jc w:val="both"/>
              <w:rPr>
                <w:bCs/>
              </w:rPr>
            </w:pPr>
            <w:r>
              <w:rPr>
                <w:bCs/>
              </w:rPr>
              <w:t>In addition to Nokia’s views about the superfluity of CSA in some scenarios (which we agree with), we wanted to add that s</w:t>
            </w:r>
            <w:r w:rsidRPr="00E4103C">
              <w:rPr>
                <w:bCs/>
              </w:rPr>
              <w:t xml:space="preserve">haring CSA with RAN </w:t>
            </w:r>
            <w:r>
              <w:rPr>
                <w:bCs/>
              </w:rPr>
              <w:t xml:space="preserve">even in cases where interruption occurs within RAN </w:t>
            </w:r>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p>
        </w:tc>
      </w:tr>
      <w:tr w:rsidR="003022B6" w:rsidRPr="00CD5DFE" w14:paraId="4C414204" w14:textId="77777777" w:rsidTr="003022B6">
        <w:tc>
          <w:tcPr>
            <w:tcW w:w="1980" w:type="dxa"/>
          </w:tcPr>
          <w:p w14:paraId="56926C8F" w14:textId="77777777" w:rsidR="003022B6" w:rsidRPr="00E92297"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4A5B95EC" w14:textId="77777777" w:rsidR="003022B6" w:rsidRPr="00E92297" w:rsidRDefault="003022B6" w:rsidP="00F911D5">
            <w:pPr>
              <w:jc w:val="both"/>
              <w:rPr>
                <w:rFonts w:eastAsiaTheme="minorEastAsia"/>
                <w:bCs/>
                <w:lang w:eastAsia="ja-JP"/>
              </w:rPr>
            </w:pPr>
            <w:r>
              <w:rPr>
                <w:rFonts w:eastAsiaTheme="minorEastAsia" w:hint="eastAsia"/>
                <w:bCs/>
                <w:lang w:eastAsia="ja-JP"/>
              </w:rPr>
              <w:t>Y</w:t>
            </w:r>
            <w:r>
              <w:rPr>
                <w:rFonts w:eastAsiaTheme="minorEastAsia"/>
                <w:bCs/>
                <w:lang w:eastAsia="ja-JP"/>
              </w:rPr>
              <w:t>es</w:t>
            </w:r>
          </w:p>
        </w:tc>
        <w:tc>
          <w:tcPr>
            <w:tcW w:w="6517" w:type="dxa"/>
          </w:tcPr>
          <w:p w14:paraId="36934EC2" w14:textId="77777777" w:rsidR="003022B6" w:rsidRDefault="003022B6" w:rsidP="00F911D5">
            <w:pPr>
              <w:jc w:val="both"/>
              <w:rPr>
                <w:bCs/>
              </w:rPr>
            </w:pPr>
            <w:r w:rsidRPr="00E92297">
              <w:t xml:space="preserve">As discussed online on Tuesday, </w:t>
            </w:r>
            <w:proofErr w:type="spellStart"/>
            <w:r w:rsidRPr="00E92297">
              <w:t>gNB</w:t>
            </w:r>
            <w:proofErr w:type="spellEnd"/>
            <w:r w:rsidRPr="00E92297">
              <w:t xml:space="preserve"> should be responsible for data scheduling to meet QoS/</w:t>
            </w:r>
            <w:proofErr w:type="spellStart"/>
            <w:r w:rsidRPr="00E92297">
              <w:t>QoE</w:t>
            </w:r>
            <w:proofErr w:type="spellEnd"/>
            <w:r w:rsidRPr="00E92297">
              <w:t xml:space="preserve"> (e.g. survival time) without CSA.</w:t>
            </w:r>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 xml:space="preserve">When a flow enters “survival mode”. i.e., survival time is started, the network would deploy some of the methods in Section 2.5 to avoid expiry. In this case, </w:t>
            </w:r>
            <w:proofErr w:type="spellStart"/>
            <w:r w:rsidRPr="004F45F6">
              <w:rPr>
                <w:color w:val="7030A0"/>
              </w:rPr>
              <w:t>gNB</w:t>
            </w:r>
            <w:proofErr w:type="spellEnd"/>
            <w:r w:rsidRPr="004F45F6">
              <w:rPr>
                <w:color w:val="7030A0"/>
              </w:rPr>
              <w:t xml:space="preserve">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w:t>
            </w:r>
            <w:r w:rsidRPr="004F45F6">
              <w:rPr>
                <w:color w:val="7030A0"/>
              </w:rPr>
              <w:lastRenderedPageBreak/>
              <w:t xml:space="preserve">importance of some safety application flows with high CSA requirements ~99.999999% reliability, we think it is very important to give the </w:t>
            </w:r>
            <w:proofErr w:type="spellStart"/>
            <w:r w:rsidRPr="004F45F6">
              <w:rPr>
                <w:color w:val="7030A0"/>
              </w:rPr>
              <w:t>gNB</w:t>
            </w:r>
            <w:proofErr w:type="spellEnd"/>
            <w:r w:rsidRPr="004F45F6">
              <w:rPr>
                <w:color w:val="7030A0"/>
              </w:rPr>
              <w:t xml:space="preserve"> a formula of how to preserve CSA when those rare blockages happen</w:t>
            </w:r>
          </w:p>
          <w:p w14:paraId="069CF111" w14:textId="69E15080"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proofErr w:type="spellStart"/>
            <w:r w:rsidRPr="004F45F6">
              <w:rPr>
                <w:rFonts w:eastAsia="Times New Roman"/>
                <w:color w:val="7030A0"/>
              </w:rPr>
              <w:t>gNB</w:t>
            </w:r>
            <w:proofErr w:type="spellEnd"/>
            <w:r w:rsidRPr="004F45F6">
              <w:rPr>
                <w:rFonts w:eastAsia="Times New Roman"/>
                <w:color w:val="7030A0"/>
              </w:rPr>
              <w:t xml:space="preserve"> will override PER in survival 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t xml:space="preserve">We can </w:t>
            </w:r>
            <w:proofErr w:type="spellStart"/>
            <w:r w:rsidRPr="00245120">
              <w:rPr>
                <w:color w:val="7030A0"/>
                <w:lang w:val="en-US"/>
              </w:rPr>
              <w:t>breifly</w:t>
            </w:r>
            <w:proofErr w:type="spellEnd"/>
            <w:r w:rsidRPr="00245120">
              <w:rPr>
                <w:color w:val="7030A0"/>
                <w:lang w:val="en-US"/>
              </w:rPr>
              <w:t xml:space="preserve"> address some of the </w:t>
            </w:r>
            <w:proofErr w:type="gramStart"/>
            <w:r w:rsidRPr="00245120">
              <w:rPr>
                <w:color w:val="7030A0"/>
                <w:lang w:val="en-US"/>
              </w:rPr>
              <w:t>counter-points</w:t>
            </w:r>
            <w:proofErr w:type="gramEnd"/>
            <w:r w:rsidRPr="00245120">
              <w:rPr>
                <w:color w:val="7030A0"/>
                <w:lang w:val="en-US"/>
              </w:rPr>
              <w:t xml:space="preserve">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 xml:space="preserve">“Intel thinks that as long as there </w:t>
            </w:r>
            <w:proofErr w:type="gramStart"/>
            <w:r w:rsidRPr="004F45F6">
              <w:rPr>
                <w:color w:val="7030A0"/>
              </w:rPr>
              <w:t>is</w:t>
            </w:r>
            <w:proofErr w:type="gramEnd"/>
            <w:r w:rsidRPr="004F45F6">
              <w:rPr>
                <w:color w:val="7030A0"/>
              </w:rPr>
              <w:t xml:space="preserve">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w:t>
            </w:r>
            <w:proofErr w:type="spellStart"/>
            <w:r w:rsidRPr="004F45F6">
              <w:rPr>
                <w:color w:val="7030A0"/>
              </w:rPr>
              <w:t>gNB</w:t>
            </w:r>
            <w:proofErr w:type="spellEnd"/>
            <w:r w:rsidRPr="004F45F6">
              <w:rPr>
                <w:color w:val="7030A0"/>
              </w:rPr>
              <w:t xml:space="preserve">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w:t>
            </w:r>
            <w:proofErr w:type="spellStart"/>
            <w:r w:rsidRPr="004F45F6">
              <w:rPr>
                <w:color w:val="7030A0"/>
              </w:rPr>
              <w:t>gNB</w:t>
            </w:r>
            <w:proofErr w:type="spellEnd"/>
            <w:r w:rsidRPr="004F45F6">
              <w:rPr>
                <w:color w:val="7030A0"/>
              </w:rPr>
              <w:t xml:space="preserve">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 xml:space="preserve">“CMCC also doesn’t think we need this parameter and doesn’t help the RAN side to perform scheduling” Again we provide the example of two flows in survival mode, one with CSA 99.999999% and the other with 99.999%, it is expected that knowing this information is useful for </w:t>
            </w:r>
            <w:proofErr w:type="spellStart"/>
            <w:r w:rsidRPr="004F45F6">
              <w:rPr>
                <w:color w:val="7030A0"/>
              </w:rPr>
              <w:t>gNB</w:t>
            </w:r>
            <w:proofErr w:type="spellEnd"/>
            <w:r w:rsidRPr="004F45F6">
              <w:rPr>
                <w:color w:val="7030A0"/>
              </w:rPr>
              <w:t xml:space="preserve"> to rescue the more urgent one with more drastic expiry consequences. Alternatively, </w:t>
            </w:r>
            <w:proofErr w:type="spellStart"/>
            <w:r w:rsidRPr="004F45F6">
              <w:rPr>
                <w:color w:val="7030A0"/>
              </w:rPr>
              <w:t>gNB</w:t>
            </w:r>
            <w:proofErr w:type="spellEnd"/>
            <w:r w:rsidRPr="004F45F6">
              <w:rPr>
                <w:color w:val="7030A0"/>
              </w:rPr>
              <w:t xml:space="preserve">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w:t>
            </w:r>
            <w:proofErr w:type="spellStart"/>
            <w:r>
              <w:t>gNB</w:t>
            </w:r>
            <w:proofErr w:type="spellEnd"/>
            <w:r>
              <w:t xml:space="preserve"> can directly use CSA. On the other hand, as indicted by SA2, there are services with the same ST but different CSA. </w:t>
            </w:r>
            <w:r w:rsidR="00D56C39">
              <w:t xml:space="preserve">Normally </w:t>
            </w:r>
            <w:proofErr w:type="spellStart"/>
            <w:r w:rsidR="00D56C39">
              <w:t>gNB</w:t>
            </w:r>
            <w:proofErr w:type="spellEnd"/>
            <w:r w:rsidR="00D56C39">
              <w:t xml:space="preserve"> schedules radio resource to satisfy PER and when the transmission fails and the system enters “survival time state”, </w:t>
            </w:r>
            <w:proofErr w:type="spellStart"/>
            <w:r w:rsidR="00D56C39">
              <w:t>gNB</w:t>
            </w:r>
            <w:proofErr w:type="spellEnd"/>
            <w:r w:rsidR="00D56C39">
              <w:t xml:space="preserve">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w:t>
            </w:r>
            <w:proofErr w:type="spellStart"/>
            <w:r w:rsidR="003479A4">
              <w:t>gNB</w:t>
            </w:r>
            <w:proofErr w:type="spellEnd"/>
            <w:r w:rsidR="003479A4">
              <w:t xml:space="preserve">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59481D0" w14:textId="77777777"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1D44D358" w14:textId="5FF55C7E"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SimSun"/>
                <w:bCs/>
                <w:lang w:eastAsia="zh-CN"/>
              </w:rPr>
            </w:pPr>
            <w:r>
              <w:rPr>
                <w:rFonts w:ascii="SimSun" w:eastAsia="SimSun" w:hAnsi="SimSun"/>
                <w:bCs/>
                <w:lang w:eastAsia="zh-CN"/>
              </w:rPr>
              <w:lastRenderedPageBreak/>
              <w:t>Xiaomi</w:t>
            </w:r>
          </w:p>
        </w:tc>
        <w:tc>
          <w:tcPr>
            <w:tcW w:w="1134" w:type="dxa"/>
          </w:tcPr>
          <w:p w14:paraId="788F8543" w14:textId="56F5676D" w:rsidR="00154F87" w:rsidRDefault="00154F87" w:rsidP="00154F87">
            <w:pPr>
              <w:jc w:val="both"/>
              <w:rPr>
                <w:rFonts w:eastAsia="SimSun"/>
                <w:bCs/>
                <w:lang w:eastAsia="zh-CN"/>
              </w:rPr>
            </w:pPr>
            <w:r>
              <w:rPr>
                <w:bCs/>
                <w:lang w:eastAsia="zh-CN"/>
              </w:rPr>
              <w:t>Yes</w:t>
            </w:r>
          </w:p>
        </w:tc>
        <w:tc>
          <w:tcPr>
            <w:tcW w:w="6517" w:type="dxa"/>
          </w:tcPr>
          <w:p w14:paraId="34F85EFD" w14:textId="1F8D9678" w:rsidR="00154F87" w:rsidRDefault="00154F87" w:rsidP="00154F87">
            <w:pPr>
              <w:jc w:val="both"/>
              <w:rPr>
                <w:rFonts w:eastAsia="SimSun"/>
                <w:lang w:eastAsia="zh-CN"/>
              </w:rPr>
            </w:pPr>
            <w:r>
              <w:rPr>
                <w:bCs/>
                <w:lang w:eastAsia="zh-CN"/>
              </w:rPr>
              <w:t xml:space="preserve">We think that the </w:t>
            </w:r>
            <w:proofErr w:type="spellStart"/>
            <w:r>
              <w:rPr>
                <w:bCs/>
                <w:lang w:eastAsia="zh-CN"/>
              </w:rPr>
              <w:t>gNB</w:t>
            </w:r>
            <w:proofErr w:type="spellEnd"/>
            <w:r>
              <w:rPr>
                <w:bCs/>
                <w:lang w:eastAsia="zh-CN"/>
              </w:rPr>
              <w:t xml:space="preserve">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r w:rsidR="00E91111" w:rsidRPr="00E92297" w14:paraId="60EEC8DC" w14:textId="77777777" w:rsidTr="008365A3">
        <w:tc>
          <w:tcPr>
            <w:tcW w:w="1980" w:type="dxa"/>
          </w:tcPr>
          <w:p w14:paraId="5A16B662"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14:paraId="345FADA9" w14:textId="77777777" w:rsidR="00E91111" w:rsidRDefault="00E91111" w:rsidP="008365A3">
            <w:pPr>
              <w:jc w:val="both"/>
              <w:rPr>
                <w:bCs/>
                <w:lang w:eastAsia="zh-CN"/>
              </w:rPr>
            </w:pPr>
            <w:r>
              <w:rPr>
                <w:bCs/>
                <w:lang w:eastAsia="zh-CN"/>
              </w:rPr>
              <w:t>Yes</w:t>
            </w:r>
          </w:p>
        </w:tc>
        <w:tc>
          <w:tcPr>
            <w:tcW w:w="6517" w:type="dxa"/>
          </w:tcPr>
          <w:p w14:paraId="559600FD" w14:textId="0D4F02FD" w:rsidR="00E91111" w:rsidRDefault="00E91111" w:rsidP="008365A3">
            <w:pPr>
              <w:spacing w:after="60"/>
              <w:jc w:val="both"/>
            </w:pPr>
            <w:r w:rsidRPr="00464599">
              <w:rPr>
                <w:rFonts w:hint="eastAsia"/>
              </w:rPr>
              <w:t>P</w:t>
            </w:r>
            <w:r w:rsidRPr="00464599">
              <w:t>er our</w:t>
            </w:r>
            <w:r w:rsidRPr="00464599">
              <w:rPr>
                <w:rFonts w:hint="eastAsia"/>
              </w:rPr>
              <w:t xml:space="preserve"> </w:t>
            </w:r>
            <w:r w:rsidRPr="00464599">
              <w:t>understan</w:t>
            </w:r>
            <w:r>
              <w:t>ding</w:t>
            </w:r>
            <w:r w:rsidR="00882247">
              <w:t>, we have the following comments for CSA</w:t>
            </w:r>
            <w:r>
              <w:t>:</w:t>
            </w:r>
          </w:p>
          <w:p w14:paraId="76B0C685" w14:textId="36B8739F" w:rsidR="00E91111" w:rsidRDefault="00E91111" w:rsidP="008365A3">
            <w:pPr>
              <w:pStyle w:val="ListParagraph"/>
              <w:numPr>
                <w:ilvl w:val="0"/>
                <w:numId w:val="28"/>
              </w:numPr>
              <w:spacing w:after="60"/>
              <w:jc w:val="both"/>
            </w:pPr>
            <w:r w:rsidRPr="00464599">
              <w:t>CSA</w:t>
            </w:r>
            <w:r>
              <w:rPr>
                <w:rFonts w:hint="eastAsia"/>
              </w:rPr>
              <w:t xml:space="preserve"> is </w:t>
            </w:r>
            <w:r>
              <w:t xml:space="preserve">also </w:t>
            </w:r>
            <w:r>
              <w:rPr>
                <w:rFonts w:hint="eastAsia"/>
              </w:rPr>
              <w:t>an indicator of the service fault tolerance degree introduced by the application layer</w:t>
            </w:r>
            <w:r>
              <w:t xml:space="preserve"> </w:t>
            </w:r>
            <w:r>
              <w:rPr>
                <w:rFonts w:hint="eastAsia"/>
              </w:rPr>
              <w:t xml:space="preserve">which has no additional </w:t>
            </w:r>
            <w:r>
              <w:t>meaning</w:t>
            </w:r>
            <w:r>
              <w:rPr>
                <w:rFonts w:hint="eastAsia"/>
              </w:rPr>
              <w:t xml:space="preserve"> to the RAN</w:t>
            </w:r>
            <w:r>
              <w:t>, besides survival time</w:t>
            </w:r>
            <w:r w:rsidR="00882247">
              <w:t>.</w:t>
            </w:r>
            <w:r>
              <w:rPr>
                <w:rFonts w:hint="eastAsia"/>
              </w:rPr>
              <w:t xml:space="preserve"> </w:t>
            </w:r>
          </w:p>
          <w:p w14:paraId="76BCC9A2" w14:textId="77777777" w:rsidR="00E91111" w:rsidRDefault="00E91111" w:rsidP="008365A3">
            <w:pPr>
              <w:pStyle w:val="ListParagraph"/>
              <w:numPr>
                <w:ilvl w:val="0"/>
                <w:numId w:val="28"/>
              </w:numPr>
              <w:spacing w:after="60"/>
              <w:jc w:val="both"/>
            </w:pPr>
            <w:r>
              <w:t>CSA</w:t>
            </w:r>
            <w:r w:rsidRPr="00464599">
              <w:t xml:space="preserve"> is more like a long-term performance statistical </w:t>
            </w:r>
            <w:r>
              <w:t>parameter</w:t>
            </w:r>
            <w:r w:rsidRPr="00464599">
              <w:t xml:space="preserve"> rather th</w:t>
            </w:r>
            <w:r>
              <w:t xml:space="preserve">an a short-term parameter used for </w:t>
            </w:r>
            <w:r w:rsidRPr="00464599">
              <w:t>optimiz</w:t>
            </w:r>
            <w:r>
              <w:t>ing</w:t>
            </w:r>
            <w:r w:rsidRPr="00464599">
              <w:t xml:space="preserve"> scheduling</w:t>
            </w:r>
            <w:r>
              <w:t>.</w:t>
            </w:r>
            <w:r w:rsidRPr="00085864">
              <w:t xml:space="preserve"> The length of the statistical period on the denominator </w:t>
            </w:r>
            <w:r>
              <w:t xml:space="preserve">in the CSA calculation has an obvious impact on the result. Now we don’t know the real meaning of </w:t>
            </w:r>
            <w:r w:rsidRPr="00085864">
              <w:t>statistical period</w:t>
            </w:r>
            <w:r>
              <w:t xml:space="preserve"> and how long it should be.</w:t>
            </w:r>
          </w:p>
          <w:p w14:paraId="43904CA7" w14:textId="77777777" w:rsidR="00E91111" w:rsidRDefault="00E91111" w:rsidP="008365A3">
            <w:pPr>
              <w:spacing w:after="60"/>
              <w:jc w:val="both"/>
            </w:pPr>
          </w:p>
          <w:p w14:paraId="11D985CD" w14:textId="72D5AE8E" w:rsidR="00E91111" w:rsidRPr="00464599" w:rsidRDefault="00E91111" w:rsidP="00E91111">
            <w:pPr>
              <w:spacing w:after="60"/>
              <w:jc w:val="both"/>
            </w:pPr>
            <w:r>
              <w:t xml:space="preserve">Moreover, we are not </w:t>
            </w:r>
            <w:r w:rsidRPr="00085864">
              <w:rPr>
                <w:rFonts w:hint="eastAsia"/>
              </w:rPr>
              <w:t>crystal</w:t>
            </w:r>
            <w:r w:rsidRPr="00085864">
              <w:t xml:space="preserve"> </w:t>
            </w:r>
            <w:r w:rsidRPr="00085864">
              <w:rPr>
                <w:rFonts w:hint="eastAsia"/>
              </w:rPr>
              <w:t>clear</w:t>
            </w:r>
            <w:r w:rsidRPr="00085864">
              <w:t xml:space="preserve"> </w:t>
            </w:r>
            <w:r w:rsidRPr="00085864">
              <w:rPr>
                <w:rFonts w:hint="eastAsia"/>
              </w:rPr>
              <w:t>about</w:t>
            </w:r>
            <w:r w:rsidRPr="00085864">
              <w:t xml:space="preserve"> </w:t>
            </w:r>
            <w:r w:rsidRPr="00085864">
              <w:rPr>
                <w:rFonts w:hint="eastAsia"/>
              </w:rPr>
              <w:t>QC</w:t>
            </w:r>
            <w:r w:rsidRPr="00085864">
              <w:t>’</w:t>
            </w:r>
            <w:r w:rsidRPr="00085864">
              <w:rPr>
                <w:rFonts w:hint="eastAsia"/>
              </w:rPr>
              <w:t>s</w:t>
            </w:r>
            <w:r w:rsidRPr="00085864">
              <w:t xml:space="preserve"> </w:t>
            </w:r>
            <w:r w:rsidRPr="00085864">
              <w:rPr>
                <w:rFonts w:hint="eastAsia"/>
              </w:rPr>
              <w:t>explanation</w:t>
            </w:r>
            <w:r w:rsidRPr="00085864">
              <w:t xml:space="preserve">, why </w:t>
            </w:r>
            <w:proofErr w:type="spellStart"/>
            <w:r w:rsidRPr="00085864">
              <w:t>gNB</w:t>
            </w:r>
            <w:proofErr w:type="spellEnd"/>
            <w:r w:rsidRPr="00085864">
              <w:t xml:space="preserve"> needs to know the CSA when it deploys some of the methods to avoid expiry of survival timer? </w:t>
            </w:r>
            <w:r w:rsidRPr="005A5ADB">
              <w:t>Given that survival time can be set in TSCAI, e.g., per QoS flow,</w:t>
            </w:r>
            <w:r w:rsidRPr="00085864">
              <w:t xml:space="preserve"> why there is scenario </w:t>
            </w:r>
            <w:r>
              <w:t>that</w:t>
            </w:r>
            <w:r w:rsidRPr="00085864">
              <w:t xml:space="preserve"> ALL flows </w:t>
            </w:r>
            <w:r w:rsidRPr="00E91111">
              <w:t>have</w:t>
            </w:r>
            <w:r w:rsidRPr="00085864">
              <w:t xml:space="preserve"> very high targeting reliability</w:t>
            </w:r>
            <w:r w:rsidRPr="00E91111">
              <w:t xml:space="preserve"> </w:t>
            </w:r>
            <w:r w:rsidRPr="00085864">
              <w:t>in survival mode</w:t>
            </w:r>
            <w:r>
              <w:t xml:space="preserve">? Generally, before we can have clear definition and process for </w:t>
            </w:r>
            <w:r w:rsidRPr="00085864">
              <w:t>survival time</w:t>
            </w:r>
            <w:r>
              <w:t>, we don’t want other additional parameter to confuse the discussion.</w:t>
            </w:r>
          </w:p>
        </w:tc>
      </w:tr>
      <w:tr w:rsidR="008365A3" w:rsidRPr="00E92297" w14:paraId="30C3AFD0" w14:textId="77777777" w:rsidTr="008365A3">
        <w:tc>
          <w:tcPr>
            <w:tcW w:w="1980" w:type="dxa"/>
          </w:tcPr>
          <w:p w14:paraId="12C3F045" w14:textId="1441FD3F" w:rsidR="008365A3" w:rsidRDefault="008365A3" w:rsidP="008365A3">
            <w:pPr>
              <w:jc w:val="both"/>
              <w:rPr>
                <w:rFonts w:eastAsia="SimSun"/>
                <w:bCs/>
                <w:lang w:val="en-US" w:eastAsia="zh-CN"/>
              </w:rPr>
            </w:pPr>
            <w:proofErr w:type="spellStart"/>
            <w:r>
              <w:rPr>
                <w:rFonts w:eastAsia="SimSun"/>
                <w:bCs/>
                <w:lang w:val="en-US" w:eastAsia="zh-CN"/>
              </w:rPr>
              <w:t>Futurewei</w:t>
            </w:r>
            <w:proofErr w:type="spellEnd"/>
          </w:p>
        </w:tc>
        <w:tc>
          <w:tcPr>
            <w:tcW w:w="1134" w:type="dxa"/>
          </w:tcPr>
          <w:p w14:paraId="01E53B5F" w14:textId="79173193" w:rsidR="008365A3" w:rsidRDefault="008365A3" w:rsidP="008365A3">
            <w:pPr>
              <w:jc w:val="both"/>
              <w:rPr>
                <w:bCs/>
                <w:lang w:eastAsia="zh-CN"/>
              </w:rPr>
            </w:pPr>
            <w:r>
              <w:rPr>
                <w:bCs/>
                <w:lang w:eastAsia="zh-CN"/>
              </w:rPr>
              <w:t>Yes</w:t>
            </w:r>
          </w:p>
        </w:tc>
        <w:tc>
          <w:tcPr>
            <w:tcW w:w="6517" w:type="dxa"/>
          </w:tcPr>
          <w:p w14:paraId="522356BF" w14:textId="7B2DF6E0" w:rsidR="008365A3" w:rsidRPr="00464599" w:rsidRDefault="008365A3" w:rsidP="008365A3">
            <w:pPr>
              <w:spacing w:after="60"/>
              <w:jc w:val="both"/>
            </w:pPr>
            <w:r>
              <w:t>Agree with Nokia.</w:t>
            </w:r>
          </w:p>
        </w:tc>
      </w:tr>
      <w:tr w:rsidR="00CA05ED" w:rsidRPr="00E92297" w14:paraId="22F657A3" w14:textId="77777777" w:rsidTr="008365A3">
        <w:tc>
          <w:tcPr>
            <w:tcW w:w="1980" w:type="dxa"/>
          </w:tcPr>
          <w:p w14:paraId="14AB68C1" w14:textId="0AA22912" w:rsidR="00CA05ED" w:rsidRDefault="00CA05ED" w:rsidP="008365A3">
            <w:pPr>
              <w:jc w:val="both"/>
              <w:rPr>
                <w:rFonts w:eastAsia="SimSun"/>
                <w:bCs/>
                <w:lang w:val="en-US" w:eastAsia="zh-CN"/>
              </w:rPr>
            </w:pPr>
            <w:proofErr w:type="spellStart"/>
            <w:r>
              <w:rPr>
                <w:rFonts w:eastAsia="SimSun"/>
                <w:bCs/>
                <w:lang w:val="en-US" w:eastAsia="zh-CN"/>
              </w:rPr>
              <w:t>InterDigital</w:t>
            </w:r>
            <w:proofErr w:type="spellEnd"/>
          </w:p>
        </w:tc>
        <w:tc>
          <w:tcPr>
            <w:tcW w:w="1134" w:type="dxa"/>
          </w:tcPr>
          <w:p w14:paraId="0EDE61F9" w14:textId="18EE66F7" w:rsidR="00CA05ED" w:rsidRDefault="00CA05ED" w:rsidP="008365A3">
            <w:pPr>
              <w:jc w:val="both"/>
              <w:rPr>
                <w:bCs/>
                <w:lang w:eastAsia="zh-CN"/>
              </w:rPr>
            </w:pPr>
            <w:r>
              <w:rPr>
                <w:bCs/>
                <w:lang w:eastAsia="zh-CN"/>
              </w:rPr>
              <w:t>Yes</w:t>
            </w:r>
          </w:p>
        </w:tc>
        <w:tc>
          <w:tcPr>
            <w:tcW w:w="6517" w:type="dxa"/>
          </w:tcPr>
          <w:p w14:paraId="0461473B" w14:textId="0E730574" w:rsidR="00CA05ED" w:rsidRDefault="00CA05ED" w:rsidP="008365A3">
            <w:pPr>
              <w:spacing w:after="60"/>
              <w:jc w:val="both"/>
            </w:pPr>
            <w:r>
              <w:t>Agree with Nokia</w:t>
            </w:r>
          </w:p>
        </w:tc>
      </w:tr>
      <w:tr w:rsidR="00711F90" w:rsidRPr="00E92297" w14:paraId="4C6D348B" w14:textId="77777777" w:rsidTr="008365A3">
        <w:tc>
          <w:tcPr>
            <w:tcW w:w="1980" w:type="dxa"/>
          </w:tcPr>
          <w:p w14:paraId="74DBE8A8" w14:textId="0BD065A4" w:rsidR="00711F90" w:rsidRDefault="00711F90" w:rsidP="008365A3">
            <w:pPr>
              <w:jc w:val="both"/>
              <w:rPr>
                <w:rFonts w:eastAsia="SimSun"/>
                <w:bCs/>
                <w:lang w:val="en-US" w:eastAsia="zh-CN"/>
              </w:rPr>
            </w:pPr>
            <w:r>
              <w:rPr>
                <w:rFonts w:eastAsia="SimSun"/>
                <w:bCs/>
                <w:lang w:val="en-US" w:eastAsia="zh-CN"/>
              </w:rPr>
              <w:t>Intel</w:t>
            </w:r>
          </w:p>
        </w:tc>
        <w:tc>
          <w:tcPr>
            <w:tcW w:w="1134" w:type="dxa"/>
          </w:tcPr>
          <w:p w14:paraId="33797AEE" w14:textId="78BCF747" w:rsidR="00711F90" w:rsidRDefault="00711F90" w:rsidP="008365A3">
            <w:pPr>
              <w:jc w:val="both"/>
              <w:rPr>
                <w:bCs/>
                <w:lang w:eastAsia="zh-CN"/>
              </w:rPr>
            </w:pPr>
            <w:r>
              <w:rPr>
                <w:bCs/>
                <w:lang w:eastAsia="zh-CN"/>
              </w:rPr>
              <w:t>Yes</w:t>
            </w:r>
          </w:p>
        </w:tc>
        <w:tc>
          <w:tcPr>
            <w:tcW w:w="6517" w:type="dxa"/>
          </w:tcPr>
          <w:p w14:paraId="566DC6B7" w14:textId="6EBF4922" w:rsidR="00711F90" w:rsidRDefault="00711F90" w:rsidP="008365A3">
            <w:pPr>
              <w:spacing w:after="60"/>
              <w:jc w:val="both"/>
            </w:pPr>
            <w:r>
              <w:rPr>
                <w:rFonts w:eastAsia="SimSun"/>
                <w:bCs/>
                <w:lang w:val="en-US" w:eastAsia="zh-CN"/>
              </w:rPr>
              <w:t>Unless SA1/SA2 has a clear requirement, we don’t think RAN2 needs to propose CSA as a new QoS parameter.</w:t>
            </w:r>
          </w:p>
        </w:tc>
      </w:tr>
      <w:tr w:rsidR="00E4428B" w:rsidRPr="00E92297" w14:paraId="28CAF3AA" w14:textId="77777777" w:rsidTr="008365A3">
        <w:tc>
          <w:tcPr>
            <w:tcW w:w="1980" w:type="dxa"/>
          </w:tcPr>
          <w:p w14:paraId="4DC25419" w14:textId="3035BB12" w:rsidR="00E4428B" w:rsidRDefault="00E4428B" w:rsidP="00E4428B">
            <w:pPr>
              <w:jc w:val="both"/>
              <w:rPr>
                <w:rFonts w:eastAsia="SimSun"/>
                <w:bCs/>
                <w:lang w:val="en-US" w:eastAsia="zh-CN"/>
              </w:rPr>
            </w:pPr>
            <w:r>
              <w:t>CMCC</w:t>
            </w:r>
          </w:p>
        </w:tc>
        <w:tc>
          <w:tcPr>
            <w:tcW w:w="1134" w:type="dxa"/>
          </w:tcPr>
          <w:p w14:paraId="3321283D" w14:textId="18565E75" w:rsidR="00E4428B" w:rsidRDefault="00E4428B" w:rsidP="00E4428B">
            <w:pPr>
              <w:jc w:val="both"/>
              <w:rPr>
                <w:bCs/>
                <w:lang w:eastAsia="zh-CN"/>
              </w:rPr>
            </w:pPr>
            <w:r>
              <w:rPr>
                <w:lang w:eastAsia="zh-CN"/>
              </w:rPr>
              <w:t>Yes</w:t>
            </w:r>
          </w:p>
        </w:tc>
        <w:tc>
          <w:tcPr>
            <w:tcW w:w="6517" w:type="dxa"/>
          </w:tcPr>
          <w:p w14:paraId="1A1167E1" w14:textId="44727BD4" w:rsidR="00E4428B" w:rsidRDefault="00E4428B" w:rsidP="00E4428B">
            <w:pPr>
              <w:spacing w:after="60"/>
              <w:jc w:val="both"/>
              <w:rPr>
                <w:rFonts w:eastAsia="SimSun"/>
                <w:bCs/>
                <w:lang w:val="en-US" w:eastAsia="zh-CN"/>
              </w:rPr>
            </w:pPr>
            <w:r>
              <w:rPr>
                <w:lang w:eastAsia="zh-CN"/>
              </w:rPr>
              <w:t xml:space="preserve">This parameter communication service availability is defined for an application and </w:t>
            </w:r>
            <w:r>
              <w:t xml:space="preserve">doesn’t help the RAN side to perform scheduling.  </w:t>
            </w:r>
          </w:p>
        </w:tc>
      </w:tr>
      <w:tr w:rsidR="00373467" w:rsidRPr="00E92297" w14:paraId="7FF72A6D" w14:textId="77777777" w:rsidTr="008365A3">
        <w:tc>
          <w:tcPr>
            <w:tcW w:w="1980" w:type="dxa"/>
          </w:tcPr>
          <w:p w14:paraId="06D48ACA" w14:textId="0FC34030" w:rsidR="00373467" w:rsidRDefault="00373467" w:rsidP="00373467">
            <w:pPr>
              <w:jc w:val="both"/>
            </w:pPr>
            <w:r w:rsidRPr="000F1FB6">
              <w:rPr>
                <w:rFonts w:hint="eastAsia"/>
                <w:bCs/>
                <w:lang w:val="en-US" w:eastAsia="zh-CN"/>
              </w:rPr>
              <w:t>vivo</w:t>
            </w:r>
          </w:p>
        </w:tc>
        <w:tc>
          <w:tcPr>
            <w:tcW w:w="1134" w:type="dxa"/>
          </w:tcPr>
          <w:p w14:paraId="22DD09DA" w14:textId="50823BEA" w:rsidR="00373467" w:rsidRDefault="00373467" w:rsidP="00373467">
            <w:pPr>
              <w:jc w:val="both"/>
              <w:rPr>
                <w:lang w:eastAsia="zh-CN"/>
              </w:rPr>
            </w:pPr>
            <w:r>
              <w:rPr>
                <w:rFonts w:hint="eastAsia"/>
                <w:bCs/>
                <w:lang w:val="en-US" w:eastAsia="zh-CN"/>
              </w:rPr>
              <w:t>Yes</w:t>
            </w:r>
          </w:p>
        </w:tc>
        <w:tc>
          <w:tcPr>
            <w:tcW w:w="6517" w:type="dxa"/>
          </w:tcPr>
          <w:p w14:paraId="14CFB8F4" w14:textId="2F416EFA" w:rsidR="00373467" w:rsidRDefault="00373467" w:rsidP="00373467">
            <w:pPr>
              <w:spacing w:after="60"/>
              <w:jc w:val="both"/>
              <w:rPr>
                <w:lang w:eastAsia="zh-CN"/>
              </w:rPr>
            </w:pPr>
            <w:r>
              <w:rPr>
                <w:rFonts w:hint="eastAsia"/>
                <w:bCs/>
                <w:szCs w:val="21"/>
                <w:lang w:val="en-US" w:eastAsia="zh-CN"/>
              </w:rPr>
              <w:t>We agree with other companies that RAN shall always do the best to avoid communication service interruption in the 5G RAN domain, regardless what the required CSA is.</w:t>
            </w:r>
          </w:p>
        </w:tc>
      </w:tr>
    </w:tbl>
    <w:p w14:paraId="19A4687C" w14:textId="72569B13" w:rsidR="002E3ED3" w:rsidRDefault="002E3ED3" w:rsidP="00CC0AE9">
      <w:pPr>
        <w:jc w:val="both"/>
        <w:rPr>
          <w:b/>
          <w:bCs/>
        </w:rPr>
      </w:pPr>
    </w:p>
    <w:p w14:paraId="5BC7397B" w14:textId="4A14764B" w:rsidR="00966C00" w:rsidRPr="007407A4" w:rsidRDefault="00D939E3" w:rsidP="00CC0AE9">
      <w:pPr>
        <w:jc w:val="both"/>
        <w:rPr>
          <w:b/>
          <w:bCs/>
          <w:color w:val="0070C0"/>
        </w:rPr>
      </w:pPr>
      <w:r w:rsidRPr="003C666E">
        <w:rPr>
          <w:b/>
          <w:bCs/>
          <w:color w:val="0070C0"/>
          <w:u w:val="single"/>
        </w:rPr>
        <w:t>Summary</w:t>
      </w:r>
      <w:r w:rsidR="00966C00" w:rsidRPr="003C666E">
        <w:rPr>
          <w:b/>
          <w:bCs/>
          <w:color w:val="0070C0"/>
          <w:u w:val="single"/>
        </w:rPr>
        <w:t xml:space="preserve"> of Question 1</w:t>
      </w:r>
      <w:r w:rsidRPr="003C666E">
        <w:rPr>
          <w:b/>
          <w:bCs/>
          <w:color w:val="0070C0"/>
          <w:u w:val="single"/>
        </w:rPr>
        <w:t>:</w:t>
      </w:r>
      <w:r w:rsidRPr="007407A4">
        <w:rPr>
          <w:b/>
          <w:bCs/>
          <w:color w:val="0070C0"/>
        </w:rPr>
        <w:t xml:space="preserve"> 1</w:t>
      </w:r>
      <w:r w:rsidR="00373467" w:rsidRPr="007407A4">
        <w:rPr>
          <w:b/>
          <w:bCs/>
          <w:color w:val="0070C0"/>
        </w:rPr>
        <w:t>9</w:t>
      </w:r>
      <w:r w:rsidRPr="007407A4">
        <w:rPr>
          <w:b/>
          <w:bCs/>
          <w:color w:val="0070C0"/>
        </w:rPr>
        <w:t xml:space="preserve"> companies think RAN2 can now confirm that CSA is not needed, 1 company thinks CSA is useful, while 1 company think this depends on how CSA is used. It is quite clear that RAN2 in general disagree </w:t>
      </w:r>
      <w:r w:rsidR="00966C00" w:rsidRPr="007407A4">
        <w:rPr>
          <w:b/>
          <w:bCs/>
          <w:color w:val="0070C0"/>
        </w:rPr>
        <w:t xml:space="preserve">we should ask SA2 to include CSA as an additional QoS parameter. </w:t>
      </w:r>
      <w:r w:rsidR="003C666E">
        <w:rPr>
          <w:b/>
          <w:bCs/>
          <w:color w:val="0070C0"/>
        </w:rPr>
        <w:t>If this is agreed, RAN2 should also send the reply LS to SA2.</w:t>
      </w:r>
    </w:p>
    <w:p w14:paraId="7F8811B3" w14:textId="669BFD1F" w:rsidR="00D939E3" w:rsidRPr="007407A4" w:rsidRDefault="00966C00" w:rsidP="00CC0AE9">
      <w:pPr>
        <w:jc w:val="both"/>
        <w:rPr>
          <w:b/>
          <w:bCs/>
          <w:color w:val="0070C0"/>
        </w:rPr>
      </w:pPr>
      <w:r w:rsidRPr="007407A4">
        <w:rPr>
          <w:b/>
          <w:bCs/>
          <w:color w:val="0070C0"/>
        </w:rPr>
        <w:t xml:space="preserve">Proposal 1: RAN2 confirms CSA is not needed on top of survival time. Send a reply LS to SA2 to notify such confirmation. </w:t>
      </w:r>
    </w:p>
    <w:p w14:paraId="4CCECD75" w14:textId="294EB6A0" w:rsidR="007D2EFC" w:rsidRDefault="007D2EFC" w:rsidP="00CC0AE9">
      <w:pPr>
        <w:jc w:val="both"/>
      </w:pPr>
      <w:r>
        <w:t>For (2)</w:t>
      </w:r>
      <w:r w:rsidR="002E3ED3">
        <w:t xml:space="preserve"> Burst Ending Time and (3) Burst Spread, somehow </w:t>
      </w:r>
      <w:proofErr w:type="gramStart"/>
      <w:r w:rsidR="002E3ED3">
        <w:t>both of them</w:t>
      </w:r>
      <w:proofErr w:type="gramEnd"/>
      <w:r w:rsidR="002E3ED3">
        <w:t xml:space="preserve">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r>
              <w:rPr>
                <w:bCs/>
              </w:rPr>
              <w:t>CATT</w:t>
            </w:r>
          </w:p>
        </w:tc>
        <w:tc>
          <w:tcPr>
            <w:tcW w:w="1134" w:type="dxa"/>
          </w:tcPr>
          <w:p w14:paraId="16778179" w14:textId="73646B9B" w:rsidR="002E3ED3" w:rsidRPr="00822476" w:rsidRDefault="00822476" w:rsidP="00AD0033">
            <w:pPr>
              <w:jc w:val="both"/>
              <w:rPr>
                <w:bCs/>
              </w:rPr>
            </w:pPr>
            <w:r>
              <w:rPr>
                <w:bCs/>
              </w:rPr>
              <w:t>Yes</w:t>
            </w:r>
          </w:p>
        </w:tc>
        <w:tc>
          <w:tcPr>
            <w:tcW w:w="6517" w:type="dxa"/>
          </w:tcPr>
          <w:p w14:paraId="01AEAB05" w14:textId="2575A7E1" w:rsidR="002E3ED3" w:rsidRPr="00822476" w:rsidRDefault="00822476" w:rsidP="00AD0033">
            <w:pPr>
              <w:jc w:val="both"/>
              <w:rPr>
                <w:bCs/>
              </w:rPr>
            </w:pPr>
            <w:r>
              <w:rPr>
                <w:bCs/>
              </w:rPr>
              <w:t>We also think Burst Spread and Burst Ending Time are overlapping</w:t>
            </w:r>
            <w:r w:rsidR="00963454">
              <w:rPr>
                <w:bCs/>
              </w:rPr>
              <w:t>/redundant</w:t>
            </w:r>
            <w:r>
              <w:rPr>
                <w:bCs/>
              </w:rPr>
              <w:t xml:space="preserve"> information so should be discussed in SA2.</w:t>
            </w:r>
          </w:p>
        </w:tc>
      </w:tr>
      <w:tr w:rsidR="00567E42" w14:paraId="6CD1AF19" w14:textId="77777777" w:rsidTr="00AD0033">
        <w:tc>
          <w:tcPr>
            <w:tcW w:w="1980" w:type="dxa"/>
          </w:tcPr>
          <w:p w14:paraId="25BBF561" w14:textId="09F8844A" w:rsidR="00567E42" w:rsidRDefault="00567E42" w:rsidP="00567E42">
            <w:pPr>
              <w:jc w:val="both"/>
              <w:rPr>
                <w:bCs/>
              </w:rPr>
            </w:pPr>
            <w:r>
              <w:rPr>
                <w:bCs/>
              </w:rPr>
              <w:t>Ericsson</w:t>
            </w:r>
          </w:p>
        </w:tc>
        <w:tc>
          <w:tcPr>
            <w:tcW w:w="1134" w:type="dxa"/>
          </w:tcPr>
          <w:p w14:paraId="36C154A5" w14:textId="45C45048" w:rsidR="00567E42" w:rsidRDefault="00567E42" w:rsidP="00567E42">
            <w:pPr>
              <w:jc w:val="both"/>
              <w:rPr>
                <w:bCs/>
              </w:rPr>
            </w:pPr>
            <w:r>
              <w:rPr>
                <w:bCs/>
              </w:rPr>
              <w:t>No</w:t>
            </w:r>
          </w:p>
        </w:tc>
        <w:tc>
          <w:tcPr>
            <w:tcW w:w="6517" w:type="dxa"/>
          </w:tcPr>
          <w:p w14:paraId="55A43004" w14:textId="77777777" w:rsidR="00567E42" w:rsidRDefault="00567E42" w:rsidP="00567E42">
            <w:pPr>
              <w:jc w:val="both"/>
            </w:pPr>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w:t>
            </w:r>
            <w:r>
              <w:lastRenderedPageBreak/>
              <w:t xml:space="preserve">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p>
          <w:p w14:paraId="31D8FF94" w14:textId="16D2E9BD" w:rsidR="00567E42" w:rsidRDefault="00567E42" w:rsidP="00567E42">
            <w:pPr>
              <w:jc w:val="both"/>
              <w:rPr>
                <w:bCs/>
              </w:rPr>
            </w:pPr>
            <w:r>
              <w:t xml:space="preserve">Ericsson agrees to postpone the discussion on any RAN2 spec enhancements. </w:t>
            </w:r>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lastRenderedPageBreak/>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c>
          <w:tcPr>
            <w:tcW w:w="1980" w:type="dxa"/>
          </w:tcPr>
          <w:p w14:paraId="46ECA6DF" w14:textId="4359BCFF" w:rsidR="00E4103C" w:rsidRDefault="00E4103C" w:rsidP="00567E42">
            <w:pPr>
              <w:jc w:val="both"/>
              <w:rPr>
                <w:bCs/>
                <w:lang w:eastAsia="ko-KR"/>
              </w:rPr>
            </w:pPr>
            <w:r>
              <w:rPr>
                <w:bCs/>
                <w:lang w:eastAsia="ko-KR"/>
              </w:rPr>
              <w:t>Samsung</w:t>
            </w:r>
          </w:p>
        </w:tc>
        <w:tc>
          <w:tcPr>
            <w:tcW w:w="1134" w:type="dxa"/>
          </w:tcPr>
          <w:p w14:paraId="7FCAA1C2" w14:textId="176E7173" w:rsidR="00E4103C" w:rsidRDefault="00E4103C" w:rsidP="00567E42">
            <w:pPr>
              <w:jc w:val="both"/>
              <w:rPr>
                <w:bCs/>
                <w:lang w:eastAsia="ko-KR"/>
              </w:rPr>
            </w:pPr>
            <w:r>
              <w:rPr>
                <w:bCs/>
                <w:lang w:eastAsia="ko-KR"/>
              </w:rPr>
              <w:t>Yes</w:t>
            </w:r>
          </w:p>
        </w:tc>
        <w:tc>
          <w:tcPr>
            <w:tcW w:w="6517" w:type="dxa"/>
          </w:tcPr>
          <w:p w14:paraId="1BAC8D22" w14:textId="77777777" w:rsidR="00E4103C" w:rsidRDefault="00E4103C" w:rsidP="00567E42">
            <w:pPr>
              <w:jc w:val="both"/>
              <w:rPr>
                <w:u w:val="single"/>
              </w:rPr>
            </w:pPr>
          </w:p>
        </w:tc>
      </w:tr>
      <w:tr w:rsidR="003022B6" w14:paraId="0AB4A9F6" w14:textId="77777777" w:rsidTr="003022B6">
        <w:tc>
          <w:tcPr>
            <w:tcW w:w="1980" w:type="dxa"/>
          </w:tcPr>
          <w:p w14:paraId="3AA3C0BA" w14:textId="77777777" w:rsidR="003022B6" w:rsidRPr="00E92297"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37257D15" w14:textId="77777777" w:rsidR="003022B6" w:rsidRPr="00E92297" w:rsidRDefault="003022B6" w:rsidP="00F911D5">
            <w:pPr>
              <w:jc w:val="both"/>
              <w:rPr>
                <w:rFonts w:eastAsiaTheme="minorEastAsia"/>
                <w:bCs/>
                <w:lang w:eastAsia="ja-JP"/>
              </w:rPr>
            </w:pPr>
            <w:r>
              <w:rPr>
                <w:rFonts w:eastAsiaTheme="minorEastAsia" w:hint="eastAsia"/>
                <w:bCs/>
                <w:lang w:eastAsia="ja-JP"/>
              </w:rPr>
              <w:t>Y</w:t>
            </w:r>
            <w:r>
              <w:rPr>
                <w:rFonts w:eastAsiaTheme="minorEastAsia"/>
                <w:bCs/>
                <w:lang w:eastAsia="ja-JP"/>
              </w:rPr>
              <w:t>es</w:t>
            </w:r>
          </w:p>
        </w:tc>
        <w:tc>
          <w:tcPr>
            <w:tcW w:w="6517" w:type="dxa"/>
          </w:tcPr>
          <w:p w14:paraId="343C5C7B" w14:textId="77777777" w:rsidR="003022B6" w:rsidRPr="00E92297" w:rsidRDefault="003022B6" w:rsidP="00F911D5">
            <w:pPr>
              <w:jc w:val="both"/>
              <w:rPr>
                <w:rFonts w:eastAsiaTheme="minorEastAsia"/>
                <w:lang w:eastAsia="ja-JP"/>
              </w:rPr>
            </w:pPr>
            <w:r>
              <w:rPr>
                <w:rFonts w:eastAsiaTheme="minorEastAsia" w:hint="eastAsia"/>
                <w:lang w:eastAsia="ja-JP"/>
              </w:rPr>
              <w:t>A</w:t>
            </w:r>
            <w:r>
              <w:rPr>
                <w:rFonts w:eastAsiaTheme="minorEastAsia"/>
                <w:lang w:eastAsia="ja-JP"/>
              </w:rPr>
              <w:t>s in [6].</w:t>
            </w:r>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1140002E" w14:textId="77777777"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5F53B269" w14:textId="273B5DF4"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 xml:space="preserve">We think that SA2 is not aware how the RAN detects the burst loss if application segmentation is considered. We think that either the burst </w:t>
            </w:r>
            <w:proofErr w:type="gramStart"/>
            <w:r>
              <w:rPr>
                <w:bCs/>
                <w:lang w:eastAsia="zh-CN"/>
              </w:rPr>
              <w:t>spread</w:t>
            </w:r>
            <w:proofErr w:type="gramEnd"/>
            <w:r>
              <w:rPr>
                <w:bCs/>
                <w:lang w:eastAsia="zh-CN"/>
              </w:rPr>
              <w:t xml:space="preserve"> or 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SimSun" w:eastAsia="SimSun" w:hAnsi="SimSun"/>
                <w:bCs/>
                <w:lang w:eastAsia="zh-CN"/>
              </w:rPr>
            </w:pPr>
            <w:r>
              <w:rPr>
                <w:rFonts w:ascii="SimSun" w:eastAsia="SimSun" w:hAnsi="SimSun"/>
                <w:bCs/>
                <w:lang w:eastAsia="zh-CN"/>
              </w:rPr>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r w:rsidR="00E91111" w14:paraId="0EAC9C42" w14:textId="77777777" w:rsidTr="00152E11">
        <w:tc>
          <w:tcPr>
            <w:tcW w:w="1980" w:type="dxa"/>
          </w:tcPr>
          <w:p w14:paraId="6090525E" w14:textId="461ED6BC" w:rsidR="00E91111" w:rsidRDefault="00E91111" w:rsidP="00E91111">
            <w:pPr>
              <w:jc w:val="both"/>
              <w:rPr>
                <w:rFonts w:ascii="SimSun" w:eastAsia="SimSun" w:hAnsi="SimSun"/>
                <w:bCs/>
                <w:lang w:eastAsia="zh-CN"/>
              </w:rPr>
            </w:pPr>
            <w:r w:rsidRPr="004927BC">
              <w:rPr>
                <w:rFonts w:eastAsia="SimSun"/>
                <w:bCs/>
                <w:lang w:eastAsia="zh-CN"/>
              </w:rPr>
              <w:t>ZTE</w:t>
            </w:r>
          </w:p>
        </w:tc>
        <w:tc>
          <w:tcPr>
            <w:tcW w:w="1134" w:type="dxa"/>
          </w:tcPr>
          <w:p w14:paraId="1BB4D903" w14:textId="2820BCDF" w:rsidR="00E91111" w:rsidRDefault="00E91111" w:rsidP="00E91111">
            <w:pPr>
              <w:jc w:val="both"/>
              <w:rPr>
                <w:bCs/>
                <w:lang w:eastAsia="zh-CN"/>
              </w:rPr>
            </w:pPr>
            <w:r w:rsidRPr="004927BC">
              <w:rPr>
                <w:rFonts w:eastAsia="SimSun"/>
                <w:bCs/>
                <w:lang w:eastAsia="zh-CN"/>
              </w:rPr>
              <w:t>Yes</w:t>
            </w:r>
          </w:p>
        </w:tc>
        <w:tc>
          <w:tcPr>
            <w:tcW w:w="6517" w:type="dxa"/>
          </w:tcPr>
          <w:p w14:paraId="03F5FB0C" w14:textId="0AFA70EF" w:rsidR="00E91111" w:rsidRDefault="00E91111" w:rsidP="00E91111">
            <w:pPr>
              <w:jc w:val="both"/>
              <w:rPr>
                <w:bCs/>
                <w:lang w:eastAsia="zh-CN"/>
              </w:rPr>
            </w:pPr>
            <w:r w:rsidRPr="004927BC">
              <w:rPr>
                <w:bCs/>
                <w:lang w:eastAsia="zh-CN"/>
              </w:rPr>
              <w:t xml:space="preserve">We think Burst Arrive Time + Burst Spread is clear enough to reflect the arrival characteristics of the </w:t>
            </w:r>
            <w:r>
              <w:rPr>
                <w:bCs/>
                <w:lang w:eastAsia="zh-CN"/>
              </w:rPr>
              <w:t>application layer</w:t>
            </w:r>
            <w:r w:rsidRPr="004927BC">
              <w:rPr>
                <w:bCs/>
                <w:lang w:eastAsia="zh-CN"/>
              </w:rPr>
              <w:t xml:space="preserve"> packets</w:t>
            </w:r>
            <w:r>
              <w:rPr>
                <w:bCs/>
                <w:lang w:eastAsia="zh-CN"/>
              </w:rPr>
              <w:t>. We don’t think it’s suitable for RAN2 to suggest new thing. We are fine to wait for SA</w:t>
            </w:r>
            <w:r>
              <w:rPr>
                <w:rFonts w:eastAsia="SimSun" w:hint="eastAsia"/>
                <w:bCs/>
                <w:lang w:eastAsia="zh-CN"/>
              </w:rPr>
              <w:t>2</w:t>
            </w:r>
            <w:r>
              <w:rPr>
                <w:rFonts w:eastAsia="SimSun"/>
                <w:bCs/>
                <w:lang w:eastAsia="zh-CN"/>
              </w:rPr>
              <w:t xml:space="preserve"> progress.</w:t>
            </w:r>
          </w:p>
        </w:tc>
      </w:tr>
      <w:tr w:rsidR="008365A3" w14:paraId="73D56F8D" w14:textId="77777777" w:rsidTr="00152E11">
        <w:tc>
          <w:tcPr>
            <w:tcW w:w="1980" w:type="dxa"/>
          </w:tcPr>
          <w:p w14:paraId="7F9EB1EE" w14:textId="6749117A" w:rsidR="008365A3" w:rsidRPr="004927BC" w:rsidRDefault="008365A3" w:rsidP="008365A3">
            <w:pPr>
              <w:jc w:val="both"/>
              <w:rPr>
                <w:rFonts w:eastAsia="SimSun"/>
                <w:bCs/>
                <w:lang w:eastAsia="zh-CN"/>
              </w:rPr>
            </w:pPr>
            <w:proofErr w:type="spellStart"/>
            <w:r>
              <w:rPr>
                <w:rFonts w:eastAsia="SimSun"/>
                <w:bCs/>
                <w:lang w:val="en-US" w:eastAsia="zh-CN"/>
              </w:rPr>
              <w:t>Futurewei</w:t>
            </w:r>
            <w:proofErr w:type="spellEnd"/>
          </w:p>
        </w:tc>
        <w:tc>
          <w:tcPr>
            <w:tcW w:w="1134" w:type="dxa"/>
          </w:tcPr>
          <w:p w14:paraId="061CFBA3" w14:textId="793060FD" w:rsidR="008365A3" w:rsidRPr="004927BC" w:rsidRDefault="008365A3" w:rsidP="008365A3">
            <w:pPr>
              <w:jc w:val="both"/>
              <w:rPr>
                <w:rFonts w:eastAsia="SimSun"/>
                <w:bCs/>
                <w:lang w:eastAsia="zh-CN"/>
              </w:rPr>
            </w:pPr>
            <w:r>
              <w:rPr>
                <w:bCs/>
                <w:lang w:eastAsia="zh-CN"/>
              </w:rPr>
              <w:t>Yes</w:t>
            </w:r>
          </w:p>
        </w:tc>
        <w:tc>
          <w:tcPr>
            <w:tcW w:w="6517" w:type="dxa"/>
          </w:tcPr>
          <w:p w14:paraId="20EE5F94" w14:textId="77777777" w:rsidR="008365A3" w:rsidRPr="004927BC" w:rsidRDefault="008365A3" w:rsidP="008365A3">
            <w:pPr>
              <w:jc w:val="both"/>
              <w:rPr>
                <w:bCs/>
                <w:lang w:eastAsia="zh-CN"/>
              </w:rPr>
            </w:pPr>
          </w:p>
        </w:tc>
      </w:tr>
      <w:tr w:rsidR="00CA05ED" w14:paraId="0BB9716F" w14:textId="77777777" w:rsidTr="00152E11">
        <w:tc>
          <w:tcPr>
            <w:tcW w:w="1980" w:type="dxa"/>
          </w:tcPr>
          <w:p w14:paraId="27F242CF" w14:textId="0E9E1751" w:rsidR="00CA05ED" w:rsidRDefault="00CA05ED" w:rsidP="008365A3">
            <w:pPr>
              <w:jc w:val="both"/>
              <w:rPr>
                <w:rFonts w:eastAsia="SimSun"/>
                <w:bCs/>
                <w:lang w:val="en-US" w:eastAsia="zh-CN"/>
              </w:rPr>
            </w:pPr>
            <w:proofErr w:type="spellStart"/>
            <w:r>
              <w:rPr>
                <w:rFonts w:eastAsia="SimSun"/>
                <w:bCs/>
                <w:lang w:val="en-US" w:eastAsia="zh-CN"/>
              </w:rPr>
              <w:t>InterDigital</w:t>
            </w:r>
            <w:proofErr w:type="spellEnd"/>
          </w:p>
        </w:tc>
        <w:tc>
          <w:tcPr>
            <w:tcW w:w="1134" w:type="dxa"/>
          </w:tcPr>
          <w:p w14:paraId="13F9B9B9" w14:textId="6E87A91C" w:rsidR="00CA05ED" w:rsidRDefault="00CA05ED" w:rsidP="008365A3">
            <w:pPr>
              <w:jc w:val="both"/>
              <w:rPr>
                <w:bCs/>
                <w:lang w:eastAsia="zh-CN"/>
              </w:rPr>
            </w:pPr>
            <w:r>
              <w:rPr>
                <w:bCs/>
                <w:lang w:eastAsia="zh-CN"/>
              </w:rPr>
              <w:t>Yes</w:t>
            </w:r>
          </w:p>
        </w:tc>
        <w:tc>
          <w:tcPr>
            <w:tcW w:w="6517" w:type="dxa"/>
          </w:tcPr>
          <w:p w14:paraId="6E569C5C" w14:textId="77777777" w:rsidR="00CA05ED" w:rsidRPr="004927BC" w:rsidRDefault="00CA05ED" w:rsidP="008365A3">
            <w:pPr>
              <w:jc w:val="both"/>
              <w:rPr>
                <w:bCs/>
                <w:lang w:eastAsia="zh-CN"/>
              </w:rPr>
            </w:pPr>
          </w:p>
        </w:tc>
      </w:tr>
      <w:tr w:rsidR="00323C85" w14:paraId="46BC3692" w14:textId="77777777" w:rsidTr="00152E11">
        <w:tc>
          <w:tcPr>
            <w:tcW w:w="1980" w:type="dxa"/>
          </w:tcPr>
          <w:p w14:paraId="46815D52" w14:textId="47DE8A86" w:rsidR="00323C85" w:rsidRDefault="00323C85" w:rsidP="008365A3">
            <w:pPr>
              <w:jc w:val="both"/>
              <w:rPr>
                <w:rFonts w:eastAsia="SimSun"/>
                <w:bCs/>
                <w:lang w:val="en-US" w:eastAsia="zh-CN"/>
              </w:rPr>
            </w:pPr>
            <w:r>
              <w:rPr>
                <w:rFonts w:eastAsia="SimSun"/>
                <w:bCs/>
                <w:lang w:val="en-US" w:eastAsia="zh-CN"/>
              </w:rPr>
              <w:t>Intel</w:t>
            </w:r>
          </w:p>
        </w:tc>
        <w:tc>
          <w:tcPr>
            <w:tcW w:w="1134" w:type="dxa"/>
          </w:tcPr>
          <w:p w14:paraId="6BE5F8C4" w14:textId="0DB42BCB" w:rsidR="00323C85" w:rsidRDefault="00323C85" w:rsidP="008365A3">
            <w:pPr>
              <w:jc w:val="both"/>
              <w:rPr>
                <w:bCs/>
                <w:lang w:eastAsia="zh-CN"/>
              </w:rPr>
            </w:pPr>
            <w:r>
              <w:rPr>
                <w:bCs/>
                <w:lang w:eastAsia="zh-CN"/>
              </w:rPr>
              <w:t>Yes</w:t>
            </w:r>
          </w:p>
        </w:tc>
        <w:tc>
          <w:tcPr>
            <w:tcW w:w="6517" w:type="dxa"/>
          </w:tcPr>
          <w:p w14:paraId="70855935" w14:textId="77777777" w:rsidR="00323C85" w:rsidRPr="004927BC" w:rsidRDefault="00323C85" w:rsidP="008365A3">
            <w:pPr>
              <w:jc w:val="both"/>
              <w:rPr>
                <w:bCs/>
                <w:lang w:eastAsia="zh-CN"/>
              </w:rPr>
            </w:pPr>
          </w:p>
        </w:tc>
      </w:tr>
      <w:tr w:rsidR="00E4428B" w14:paraId="2B28317E" w14:textId="77777777" w:rsidTr="00152E11">
        <w:tc>
          <w:tcPr>
            <w:tcW w:w="1980" w:type="dxa"/>
          </w:tcPr>
          <w:p w14:paraId="3ACA47A9" w14:textId="075C74AA" w:rsidR="00E4428B" w:rsidRDefault="00E4428B" w:rsidP="00E4428B">
            <w:pPr>
              <w:jc w:val="both"/>
              <w:rPr>
                <w:rFonts w:eastAsia="SimSun"/>
                <w:bCs/>
                <w:lang w:val="en-US" w:eastAsia="zh-CN"/>
              </w:rPr>
            </w:pPr>
            <w:r>
              <w:t>CMCC</w:t>
            </w:r>
          </w:p>
        </w:tc>
        <w:tc>
          <w:tcPr>
            <w:tcW w:w="1134" w:type="dxa"/>
          </w:tcPr>
          <w:p w14:paraId="7D2BFCE0" w14:textId="00F45762" w:rsidR="00E4428B" w:rsidRDefault="00E4428B" w:rsidP="00E4428B">
            <w:pPr>
              <w:jc w:val="both"/>
              <w:rPr>
                <w:bCs/>
                <w:lang w:eastAsia="zh-CN"/>
              </w:rPr>
            </w:pPr>
            <w:r>
              <w:rPr>
                <w:lang w:eastAsia="zh-CN"/>
              </w:rPr>
              <w:t>Yes</w:t>
            </w:r>
          </w:p>
        </w:tc>
        <w:tc>
          <w:tcPr>
            <w:tcW w:w="6517" w:type="dxa"/>
          </w:tcPr>
          <w:p w14:paraId="1B912AEB" w14:textId="38C8F1DD" w:rsidR="00E4428B" w:rsidRPr="004927BC" w:rsidRDefault="00E4428B" w:rsidP="00E4428B">
            <w:pPr>
              <w:jc w:val="both"/>
              <w:rPr>
                <w:bCs/>
                <w:lang w:eastAsia="zh-CN"/>
              </w:rPr>
            </w:pPr>
            <w:r>
              <w:rPr>
                <w:lang w:eastAsia="zh-CN"/>
              </w:rPr>
              <w:t>We could wait for more progress from SA2 before we start the discussion on Burst spread.</w:t>
            </w:r>
          </w:p>
        </w:tc>
      </w:tr>
      <w:tr w:rsidR="00373467" w14:paraId="323BC263" w14:textId="77777777" w:rsidTr="00152E11">
        <w:tc>
          <w:tcPr>
            <w:tcW w:w="1980" w:type="dxa"/>
          </w:tcPr>
          <w:p w14:paraId="75B5D292" w14:textId="02FBFCE1" w:rsidR="00373467" w:rsidRDefault="00373467" w:rsidP="00373467">
            <w:pPr>
              <w:jc w:val="both"/>
            </w:pPr>
            <w:r w:rsidRPr="00FA58D1">
              <w:rPr>
                <w:rFonts w:hint="eastAsia"/>
                <w:bCs/>
                <w:lang w:val="en-US" w:eastAsia="zh-CN"/>
              </w:rPr>
              <w:lastRenderedPageBreak/>
              <w:t>vivo</w:t>
            </w:r>
          </w:p>
        </w:tc>
        <w:tc>
          <w:tcPr>
            <w:tcW w:w="1134" w:type="dxa"/>
          </w:tcPr>
          <w:p w14:paraId="5B5C204D" w14:textId="1820E4EF" w:rsidR="00373467" w:rsidRDefault="00373467" w:rsidP="00373467">
            <w:pPr>
              <w:jc w:val="both"/>
              <w:rPr>
                <w:lang w:eastAsia="zh-CN"/>
              </w:rPr>
            </w:pPr>
            <w:r>
              <w:rPr>
                <w:rFonts w:hint="eastAsia"/>
                <w:bCs/>
                <w:lang w:val="en-US" w:eastAsia="zh-CN"/>
              </w:rPr>
              <w:t>Yes</w:t>
            </w:r>
          </w:p>
        </w:tc>
        <w:tc>
          <w:tcPr>
            <w:tcW w:w="6517" w:type="dxa"/>
          </w:tcPr>
          <w:p w14:paraId="40FB6A36" w14:textId="77777777" w:rsidR="00373467" w:rsidRDefault="00373467" w:rsidP="00373467">
            <w:pPr>
              <w:jc w:val="both"/>
              <w:rPr>
                <w:bCs/>
                <w:lang w:val="en-US" w:eastAsia="zh-CN"/>
              </w:rPr>
            </w:pPr>
            <w:r>
              <w:rPr>
                <w:rFonts w:hint="eastAsia"/>
                <w:bCs/>
                <w:lang w:val="en-US" w:eastAsia="zh-CN"/>
              </w:rPr>
              <w:t xml:space="preserve">In R16, SA2 agreed that DS-TT and NW-TT can support Hold and Forwarding buffer mechanism, which can realize traffic shaping. From the view of RAN, it can assume that packet(s) of a burst arrive at the RAN continually. With the information of MDBV and message size, RAN can derive the end time of a burst. </w:t>
            </w:r>
          </w:p>
          <w:p w14:paraId="78500E26" w14:textId="08266BBE" w:rsidR="00373467" w:rsidRDefault="00373467" w:rsidP="00373467">
            <w:pPr>
              <w:jc w:val="both"/>
              <w:rPr>
                <w:lang w:eastAsia="zh-CN"/>
              </w:rPr>
            </w:pPr>
            <w:r>
              <w:rPr>
                <w:rFonts w:hint="eastAsia"/>
                <w:bCs/>
                <w:lang w:val="en-US" w:eastAsia="zh-CN"/>
              </w:rPr>
              <w:t>We believe that jitter may impact the end time of a burst. However, SA2 is discussing whether provides RAN with burst spread (which is caused by jitter) via TSCAI or not. RAN2 should postpone the analysis of burst spread and/or burst end time on RAN impacts until that SA2 finally decides to introduce the burst spread in R17.</w:t>
            </w:r>
          </w:p>
        </w:tc>
      </w:tr>
    </w:tbl>
    <w:p w14:paraId="5AAD0507" w14:textId="094A76CA" w:rsidR="002E3ED3" w:rsidRDefault="002E3ED3" w:rsidP="00CC0AE9">
      <w:pPr>
        <w:jc w:val="both"/>
      </w:pPr>
    </w:p>
    <w:p w14:paraId="02E5F5D1" w14:textId="2E38FA00" w:rsidR="00966C00" w:rsidRPr="007407A4" w:rsidRDefault="00966C00" w:rsidP="00CC0AE9">
      <w:pPr>
        <w:jc w:val="both"/>
        <w:rPr>
          <w:b/>
          <w:bCs/>
          <w:color w:val="0070C0"/>
        </w:rPr>
      </w:pPr>
      <w:r w:rsidRPr="003C666E">
        <w:rPr>
          <w:b/>
          <w:bCs/>
          <w:color w:val="0070C0"/>
          <w:u w:val="single"/>
        </w:rPr>
        <w:t>Summary of Question 2:</w:t>
      </w:r>
      <w:r w:rsidRPr="007407A4">
        <w:rPr>
          <w:b/>
          <w:bCs/>
          <w:color w:val="0070C0"/>
        </w:rPr>
        <w:t xml:space="preserve"> 1</w:t>
      </w:r>
      <w:r w:rsidR="00373467" w:rsidRPr="007407A4">
        <w:rPr>
          <w:b/>
          <w:bCs/>
          <w:color w:val="0070C0"/>
        </w:rPr>
        <w:t>6</w:t>
      </w:r>
      <w:r w:rsidRPr="007407A4">
        <w:rPr>
          <w:b/>
          <w:bCs/>
          <w:color w:val="0070C0"/>
        </w:rPr>
        <w:t xml:space="preserve"> companies think we should wait for further clarification from SA2 before RAN2 can initiate any study relating to burst spread and burst ending time, 5 companies think burst ending time could be quite useful for RAN and RAN2 should take this into account. Based on the majority view, it is proposed to wait for SA2.</w:t>
      </w:r>
    </w:p>
    <w:p w14:paraId="5C26797E" w14:textId="282206E0" w:rsidR="00966C00" w:rsidRPr="007407A4" w:rsidRDefault="00966C00" w:rsidP="00966C00">
      <w:pPr>
        <w:jc w:val="both"/>
        <w:rPr>
          <w:b/>
          <w:bCs/>
          <w:color w:val="0070C0"/>
        </w:rPr>
      </w:pPr>
      <w:r w:rsidRPr="007407A4">
        <w:rPr>
          <w:b/>
          <w:bCs/>
          <w:color w:val="0070C0"/>
        </w:rPr>
        <w:t>Proposal 2: RAN2 should wait for SA2 to provide clear instruction/information relating to Burst Spread, before initiating any discussion on Burst Spread and Burst Ending Time</w:t>
      </w:r>
      <w:r w:rsidR="007407A4" w:rsidRPr="007407A4">
        <w:rPr>
          <w:b/>
          <w:bCs/>
          <w:color w:val="0070C0"/>
        </w:rPr>
        <w:t>.</w:t>
      </w:r>
    </w:p>
    <w:p w14:paraId="0CA06DB5" w14:textId="4B0FC97D" w:rsidR="00966C00" w:rsidRPr="00966C00" w:rsidRDefault="00966C00" w:rsidP="00CC0AE9">
      <w:pPr>
        <w:jc w:val="both"/>
        <w:rPr>
          <w:b/>
          <w:bCs/>
        </w:rPr>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proofErr w:type="gramStart"/>
            <w:r>
              <w:t>Similar to</w:t>
            </w:r>
            <w:proofErr w:type="gramEnd"/>
            <w:r>
              <w:t xml:space="preserve">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w:t>
            </w:r>
            <w:proofErr w:type="gramStart"/>
            <w:r w:rsidR="00A12C27">
              <w:t>sufficient</w:t>
            </w:r>
            <w:proofErr w:type="gramEnd"/>
            <w:r w:rsidR="00A12C27">
              <w:t xml:space="preserve">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r>
              <w:rPr>
                <w:bCs/>
              </w:rPr>
              <w:t>CATT</w:t>
            </w:r>
          </w:p>
        </w:tc>
        <w:tc>
          <w:tcPr>
            <w:tcW w:w="1134" w:type="dxa"/>
          </w:tcPr>
          <w:p w14:paraId="2786A9DB" w14:textId="60B8440D" w:rsidR="00865542" w:rsidRPr="0004699A" w:rsidRDefault="0004699A" w:rsidP="00AD0033">
            <w:pPr>
              <w:jc w:val="both"/>
              <w:rPr>
                <w:bCs/>
              </w:rPr>
            </w:pPr>
            <w:r>
              <w:rPr>
                <w:bCs/>
              </w:rPr>
              <w:t>No</w:t>
            </w:r>
          </w:p>
        </w:tc>
        <w:tc>
          <w:tcPr>
            <w:tcW w:w="6517" w:type="dxa"/>
          </w:tcPr>
          <w:p w14:paraId="742F03E2" w14:textId="3E58EBDD" w:rsidR="00865542" w:rsidRDefault="000F595C" w:rsidP="00AD0033">
            <w:pPr>
              <w:jc w:val="both"/>
              <w:rPr>
                <w:b/>
                <w:bCs/>
              </w:rPr>
            </w:pPr>
            <w:r>
              <w:rPr>
                <w:bCs/>
              </w:rPr>
              <w:t xml:space="preserve">We have the same understanding as </w:t>
            </w:r>
            <w:proofErr w:type="gramStart"/>
            <w:r>
              <w:rPr>
                <w:bCs/>
              </w:rPr>
              <w:t>Nokia</w:t>
            </w:r>
            <w:proofErr w:type="gramEnd"/>
            <w:r>
              <w:rPr>
                <w:bCs/>
              </w:rPr>
              <w:t xml:space="preserve"> and this is SA2 scope anyways.</w:t>
            </w:r>
          </w:p>
        </w:tc>
      </w:tr>
      <w:tr w:rsidR="004C1878" w14:paraId="3534843D" w14:textId="77777777" w:rsidTr="00AD0033">
        <w:tc>
          <w:tcPr>
            <w:tcW w:w="1980" w:type="dxa"/>
          </w:tcPr>
          <w:p w14:paraId="3ADE2D6E" w14:textId="25E52E2E" w:rsidR="004C1878" w:rsidRDefault="004C1878" w:rsidP="004C1878">
            <w:pPr>
              <w:jc w:val="both"/>
              <w:rPr>
                <w:bCs/>
              </w:rPr>
            </w:pPr>
            <w:r>
              <w:rPr>
                <w:bCs/>
              </w:rPr>
              <w:t>Ericsson</w:t>
            </w:r>
          </w:p>
        </w:tc>
        <w:tc>
          <w:tcPr>
            <w:tcW w:w="1134" w:type="dxa"/>
          </w:tcPr>
          <w:p w14:paraId="7881B1F2" w14:textId="4FD266D2" w:rsidR="004C1878" w:rsidRDefault="004C1878" w:rsidP="004C1878">
            <w:pPr>
              <w:jc w:val="both"/>
              <w:rPr>
                <w:bCs/>
              </w:rPr>
            </w:pPr>
            <w:r>
              <w:t>Depends on Q1</w:t>
            </w:r>
          </w:p>
        </w:tc>
        <w:tc>
          <w:tcPr>
            <w:tcW w:w="6517" w:type="dxa"/>
          </w:tcPr>
          <w:p w14:paraId="22947AB7" w14:textId="28989204" w:rsidR="004C1878" w:rsidRDefault="004C1878" w:rsidP="004C1878">
            <w:pPr>
              <w:jc w:val="both"/>
              <w:rPr>
                <w:bCs/>
              </w:rPr>
            </w:pPr>
            <w:r w:rsidRPr="006E3CB4">
              <w:t>If</w:t>
            </w:r>
            <w:r>
              <w:t xml:space="preserve"> Question 1 can be confirmed, we are fine not to indicate CSR. Otherwise, RAN2 needs to further discuss the need for additional parameters, since in our view CSA alone is not </w:t>
            </w:r>
            <w:proofErr w:type="gramStart"/>
            <w:r>
              <w:t>sufficient</w:t>
            </w:r>
            <w:proofErr w:type="gramEnd"/>
            <w:r>
              <w:t>.</w:t>
            </w:r>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c>
          <w:tcPr>
            <w:tcW w:w="1980" w:type="dxa"/>
          </w:tcPr>
          <w:p w14:paraId="11DCC4B9" w14:textId="4D85B2F5" w:rsidR="00E4103C" w:rsidRDefault="00E4103C" w:rsidP="004C1878">
            <w:pPr>
              <w:jc w:val="both"/>
              <w:rPr>
                <w:bCs/>
                <w:lang w:eastAsia="ko-KR"/>
              </w:rPr>
            </w:pPr>
            <w:r>
              <w:rPr>
                <w:bCs/>
                <w:lang w:eastAsia="ko-KR"/>
              </w:rPr>
              <w:t>Samsung</w:t>
            </w:r>
          </w:p>
        </w:tc>
        <w:tc>
          <w:tcPr>
            <w:tcW w:w="1134" w:type="dxa"/>
          </w:tcPr>
          <w:p w14:paraId="5D73B7E9" w14:textId="38B79938" w:rsidR="00E4103C" w:rsidRDefault="00E4103C" w:rsidP="004C1878">
            <w:pPr>
              <w:jc w:val="both"/>
              <w:rPr>
                <w:lang w:eastAsia="ko-KR"/>
              </w:rPr>
            </w:pPr>
            <w:r>
              <w:rPr>
                <w:lang w:eastAsia="ko-KR"/>
              </w:rPr>
              <w:t>No</w:t>
            </w:r>
          </w:p>
        </w:tc>
        <w:tc>
          <w:tcPr>
            <w:tcW w:w="6517" w:type="dxa"/>
          </w:tcPr>
          <w:p w14:paraId="3B634328" w14:textId="77777777" w:rsidR="00E4103C" w:rsidRPr="006E3CB4" w:rsidRDefault="00E4103C" w:rsidP="004C1878">
            <w:pPr>
              <w:jc w:val="both"/>
            </w:pPr>
          </w:p>
        </w:tc>
      </w:tr>
      <w:tr w:rsidR="003022B6" w14:paraId="3B3107BF" w14:textId="77777777" w:rsidTr="003022B6">
        <w:tc>
          <w:tcPr>
            <w:tcW w:w="1980" w:type="dxa"/>
          </w:tcPr>
          <w:p w14:paraId="3C62EC06" w14:textId="77777777" w:rsidR="003022B6" w:rsidRPr="00E92297"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3A056B9C" w14:textId="77777777" w:rsidR="003022B6" w:rsidRPr="00E92297" w:rsidRDefault="003022B6" w:rsidP="00F911D5">
            <w:pPr>
              <w:jc w:val="both"/>
              <w:rPr>
                <w:rFonts w:eastAsiaTheme="minorEastAsia"/>
                <w:lang w:eastAsia="ja-JP"/>
              </w:rPr>
            </w:pPr>
            <w:r>
              <w:rPr>
                <w:rFonts w:eastAsiaTheme="minorEastAsia" w:hint="eastAsia"/>
                <w:lang w:eastAsia="ja-JP"/>
              </w:rPr>
              <w:t>N</w:t>
            </w:r>
            <w:r>
              <w:rPr>
                <w:rFonts w:eastAsiaTheme="minorEastAsia"/>
                <w:lang w:eastAsia="ja-JP"/>
              </w:rPr>
              <w:t>o</w:t>
            </w:r>
          </w:p>
        </w:tc>
        <w:tc>
          <w:tcPr>
            <w:tcW w:w="6517" w:type="dxa"/>
          </w:tcPr>
          <w:p w14:paraId="7CFE19CF" w14:textId="77777777" w:rsidR="003022B6" w:rsidRPr="006E3CB4" w:rsidRDefault="003022B6" w:rsidP="00F911D5">
            <w:pPr>
              <w:jc w:val="both"/>
            </w:pPr>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lastRenderedPageBreak/>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proofErr w:type="gramStart"/>
            <w:r>
              <w:rPr>
                <w:rFonts w:eastAsia="SimSun"/>
                <w:lang w:eastAsia="zh-CN"/>
              </w:rPr>
              <w:t>Similar to</w:t>
            </w:r>
            <w:proofErr w:type="gramEnd"/>
            <w:r>
              <w:rPr>
                <w:rFonts w:eastAsia="SimSun"/>
                <w:lang w:eastAsia="zh-CN"/>
              </w:rPr>
              <w:t xml:space="preserve">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w:t>
            </w:r>
            <w:proofErr w:type="spellStart"/>
            <w:r w:rsidR="00AA165C">
              <w:t>gNB</w:t>
            </w:r>
            <w:proofErr w:type="spellEnd"/>
            <w:r w:rsidR="00AA165C">
              <w:t xml:space="preserve">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w:t>
            </w:r>
            <w:proofErr w:type="gramStart"/>
            <w:r w:rsidRPr="00CE64B8">
              <w:rPr>
                <w:bCs/>
                <w:lang w:eastAsia="zh-CN"/>
              </w:rPr>
              <w:t>loss</w:t>
            </w:r>
            <w:proofErr w:type="gramEnd"/>
            <w:r w:rsidRPr="00CE64B8">
              <w:rPr>
                <w:bCs/>
                <w:lang w:eastAsia="zh-CN"/>
              </w:rPr>
              <w:t xml:space="preserve">,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0D5CA329" w14:textId="77777777"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SimSun"/>
                <w:bCs/>
                <w:lang w:eastAsia="zh-CN"/>
              </w:rPr>
            </w:pPr>
            <w:proofErr w:type="spellStart"/>
            <w:r>
              <w:rPr>
                <w:rFonts w:ascii="SimSun" w:eastAsia="SimSun" w:hAnsi="SimSun"/>
                <w:bCs/>
                <w:lang w:eastAsia="zh-CN"/>
              </w:rPr>
              <w:t>Xiaoi</w:t>
            </w:r>
            <w:proofErr w:type="spellEnd"/>
          </w:p>
        </w:tc>
        <w:tc>
          <w:tcPr>
            <w:tcW w:w="1134" w:type="dxa"/>
          </w:tcPr>
          <w:p w14:paraId="4E7601FF" w14:textId="2E6ED66B" w:rsidR="002B77C4" w:rsidRDefault="002B77C4" w:rsidP="002B77C4">
            <w:pPr>
              <w:jc w:val="both"/>
              <w:rPr>
                <w:rFonts w:eastAsia="SimSun"/>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r w:rsidR="003004A2" w:rsidRPr="00E92297" w14:paraId="603A147D" w14:textId="77777777" w:rsidTr="00EA7721">
        <w:tc>
          <w:tcPr>
            <w:tcW w:w="1980" w:type="dxa"/>
          </w:tcPr>
          <w:p w14:paraId="1BE99C4A" w14:textId="6E436198" w:rsidR="003004A2" w:rsidRDefault="003004A2" w:rsidP="003004A2">
            <w:pPr>
              <w:jc w:val="both"/>
              <w:rPr>
                <w:rFonts w:ascii="SimSun" w:eastAsia="SimSun" w:hAnsi="SimSun"/>
                <w:bCs/>
                <w:lang w:eastAsia="zh-CN"/>
              </w:rPr>
            </w:pPr>
            <w:r w:rsidRPr="003004A2">
              <w:rPr>
                <w:rFonts w:eastAsia="SimSun"/>
                <w:lang w:eastAsia="zh-CN"/>
              </w:rPr>
              <w:t>III</w:t>
            </w:r>
          </w:p>
        </w:tc>
        <w:tc>
          <w:tcPr>
            <w:tcW w:w="1134" w:type="dxa"/>
          </w:tcPr>
          <w:p w14:paraId="6C1D8CC2" w14:textId="44EFE468" w:rsidR="003004A2" w:rsidRDefault="003004A2" w:rsidP="003004A2">
            <w:pPr>
              <w:jc w:val="both"/>
              <w:rPr>
                <w:bCs/>
                <w:lang w:eastAsia="zh-CN"/>
              </w:rPr>
            </w:pPr>
            <w:r w:rsidRPr="003004A2">
              <w:rPr>
                <w:rFonts w:eastAsia="SimSun"/>
                <w:lang w:eastAsia="zh-CN"/>
              </w:rPr>
              <w:t>May Depend on Q1</w:t>
            </w:r>
          </w:p>
        </w:tc>
        <w:tc>
          <w:tcPr>
            <w:tcW w:w="6517" w:type="dxa"/>
          </w:tcPr>
          <w:p w14:paraId="44ADF26D" w14:textId="77777777" w:rsidR="003004A2" w:rsidRPr="00E92297" w:rsidRDefault="003004A2" w:rsidP="003004A2">
            <w:pPr>
              <w:jc w:val="both"/>
            </w:pPr>
          </w:p>
        </w:tc>
      </w:tr>
      <w:tr w:rsidR="00E91111" w:rsidRPr="00E92297" w14:paraId="7A57B7ED" w14:textId="77777777" w:rsidTr="00E91111">
        <w:tc>
          <w:tcPr>
            <w:tcW w:w="1980" w:type="dxa"/>
          </w:tcPr>
          <w:p w14:paraId="5DB4D0C1" w14:textId="77777777" w:rsidR="00E91111" w:rsidRPr="004927BC" w:rsidRDefault="00E91111" w:rsidP="008365A3">
            <w:pPr>
              <w:jc w:val="both"/>
              <w:rPr>
                <w:rFonts w:eastAsia="SimSun"/>
                <w:bCs/>
                <w:lang w:eastAsia="zh-CN"/>
              </w:rPr>
            </w:pPr>
            <w:r w:rsidRPr="004927BC">
              <w:rPr>
                <w:rFonts w:eastAsia="SimSun"/>
                <w:bCs/>
                <w:lang w:eastAsia="zh-CN"/>
              </w:rPr>
              <w:t>ZTE</w:t>
            </w:r>
          </w:p>
        </w:tc>
        <w:tc>
          <w:tcPr>
            <w:tcW w:w="1134" w:type="dxa"/>
          </w:tcPr>
          <w:p w14:paraId="7CB96B9A" w14:textId="77777777" w:rsidR="00E91111" w:rsidRPr="004927BC" w:rsidRDefault="00E91111" w:rsidP="008365A3">
            <w:pPr>
              <w:jc w:val="both"/>
              <w:rPr>
                <w:rFonts w:eastAsia="SimSun"/>
                <w:bCs/>
                <w:lang w:eastAsia="zh-CN"/>
              </w:rPr>
            </w:pPr>
            <w:r w:rsidRPr="004927BC">
              <w:rPr>
                <w:rFonts w:eastAsia="SimSun"/>
                <w:bCs/>
                <w:lang w:eastAsia="zh-CN"/>
              </w:rPr>
              <w:t>No</w:t>
            </w:r>
          </w:p>
        </w:tc>
        <w:tc>
          <w:tcPr>
            <w:tcW w:w="6517" w:type="dxa"/>
          </w:tcPr>
          <w:p w14:paraId="7061FDEF" w14:textId="77777777" w:rsidR="00E91111" w:rsidRPr="00E92297" w:rsidRDefault="00E91111" w:rsidP="008365A3">
            <w:pPr>
              <w:jc w:val="both"/>
            </w:pPr>
          </w:p>
        </w:tc>
      </w:tr>
      <w:tr w:rsidR="008365A3" w:rsidRPr="00E92297" w14:paraId="6AE44722" w14:textId="77777777" w:rsidTr="00E91111">
        <w:tc>
          <w:tcPr>
            <w:tcW w:w="1980" w:type="dxa"/>
          </w:tcPr>
          <w:p w14:paraId="36ACD8A8" w14:textId="0E125B37" w:rsidR="008365A3" w:rsidRPr="004927BC" w:rsidRDefault="008365A3" w:rsidP="008365A3">
            <w:pPr>
              <w:jc w:val="both"/>
              <w:rPr>
                <w:rFonts w:eastAsia="SimSun"/>
                <w:bCs/>
                <w:lang w:eastAsia="zh-CN"/>
              </w:rPr>
            </w:pPr>
            <w:proofErr w:type="spellStart"/>
            <w:r>
              <w:rPr>
                <w:rFonts w:eastAsia="SimSun"/>
                <w:bCs/>
                <w:lang w:val="en-US" w:eastAsia="zh-CN"/>
              </w:rPr>
              <w:t>Futurewei</w:t>
            </w:r>
            <w:proofErr w:type="spellEnd"/>
          </w:p>
        </w:tc>
        <w:tc>
          <w:tcPr>
            <w:tcW w:w="1134" w:type="dxa"/>
          </w:tcPr>
          <w:p w14:paraId="2000817F" w14:textId="72F8CB14" w:rsidR="008365A3" w:rsidRPr="004927BC" w:rsidRDefault="008365A3" w:rsidP="008365A3">
            <w:pPr>
              <w:jc w:val="both"/>
              <w:rPr>
                <w:rFonts w:eastAsia="SimSun"/>
                <w:bCs/>
                <w:lang w:eastAsia="zh-CN"/>
              </w:rPr>
            </w:pPr>
            <w:r>
              <w:rPr>
                <w:rFonts w:eastAsia="SimSun"/>
                <w:bCs/>
                <w:lang w:eastAsia="zh-CN"/>
              </w:rPr>
              <w:t>No</w:t>
            </w:r>
          </w:p>
        </w:tc>
        <w:tc>
          <w:tcPr>
            <w:tcW w:w="6517" w:type="dxa"/>
          </w:tcPr>
          <w:p w14:paraId="4E749E28" w14:textId="1A7EB42E" w:rsidR="008365A3" w:rsidRPr="00E92297" w:rsidRDefault="007F17EE" w:rsidP="008365A3">
            <w:pPr>
              <w:jc w:val="both"/>
            </w:pPr>
            <w:r>
              <w:t xml:space="preserve">Agree with Nokia. In addition, all mean time between failures requirements listed in </w:t>
            </w:r>
            <w:r w:rsidR="003F67C8">
              <w:t xml:space="preserve">TS </w:t>
            </w:r>
            <w:r>
              <w:t>22.104 are at least 1 day, with many at the level of months or</w:t>
            </w:r>
            <w:r w:rsidR="00244175">
              <w:t xml:space="preserve"> </w:t>
            </w:r>
            <w:r>
              <w:t xml:space="preserve">years. Not sure how RAN can respond to and benefit from events that occur so infrequently. </w:t>
            </w:r>
          </w:p>
        </w:tc>
      </w:tr>
      <w:tr w:rsidR="00CA05ED" w:rsidRPr="00E92297" w14:paraId="6B6E2DD7" w14:textId="77777777" w:rsidTr="00E91111">
        <w:tc>
          <w:tcPr>
            <w:tcW w:w="1980" w:type="dxa"/>
          </w:tcPr>
          <w:p w14:paraId="47655CBA" w14:textId="45C66996" w:rsidR="00CA05ED" w:rsidRDefault="00CA05ED" w:rsidP="008365A3">
            <w:pPr>
              <w:jc w:val="both"/>
              <w:rPr>
                <w:rFonts w:eastAsia="SimSun"/>
                <w:bCs/>
                <w:lang w:val="en-US" w:eastAsia="zh-CN"/>
              </w:rPr>
            </w:pPr>
            <w:proofErr w:type="spellStart"/>
            <w:r>
              <w:rPr>
                <w:rFonts w:eastAsia="SimSun"/>
                <w:bCs/>
                <w:lang w:val="en-US" w:eastAsia="zh-CN"/>
              </w:rPr>
              <w:t>InterDigital</w:t>
            </w:r>
            <w:proofErr w:type="spellEnd"/>
          </w:p>
        </w:tc>
        <w:tc>
          <w:tcPr>
            <w:tcW w:w="1134" w:type="dxa"/>
          </w:tcPr>
          <w:p w14:paraId="16A31F91" w14:textId="4E503F19" w:rsidR="00CA05ED" w:rsidRDefault="00CA05ED" w:rsidP="008365A3">
            <w:pPr>
              <w:jc w:val="both"/>
              <w:rPr>
                <w:rFonts w:eastAsia="SimSun"/>
                <w:bCs/>
                <w:lang w:eastAsia="zh-CN"/>
              </w:rPr>
            </w:pPr>
            <w:r>
              <w:rPr>
                <w:rFonts w:eastAsia="SimSun"/>
                <w:bCs/>
                <w:lang w:eastAsia="zh-CN"/>
              </w:rPr>
              <w:t>No</w:t>
            </w:r>
          </w:p>
        </w:tc>
        <w:tc>
          <w:tcPr>
            <w:tcW w:w="6517" w:type="dxa"/>
          </w:tcPr>
          <w:p w14:paraId="0AFEC8E8" w14:textId="77777777" w:rsidR="00CA05ED" w:rsidRDefault="00CA05ED" w:rsidP="008365A3">
            <w:pPr>
              <w:jc w:val="both"/>
            </w:pPr>
          </w:p>
        </w:tc>
      </w:tr>
      <w:tr w:rsidR="00AA1608" w:rsidRPr="00E92297" w14:paraId="4A9BA32C" w14:textId="77777777" w:rsidTr="00E91111">
        <w:tc>
          <w:tcPr>
            <w:tcW w:w="1980" w:type="dxa"/>
          </w:tcPr>
          <w:p w14:paraId="6EC0F825" w14:textId="08C5E326" w:rsidR="00AA1608" w:rsidRDefault="00AA1608" w:rsidP="008365A3">
            <w:pPr>
              <w:jc w:val="both"/>
              <w:rPr>
                <w:rFonts w:eastAsia="SimSun"/>
                <w:bCs/>
                <w:lang w:val="en-US" w:eastAsia="zh-CN"/>
              </w:rPr>
            </w:pPr>
            <w:r>
              <w:rPr>
                <w:rFonts w:eastAsia="SimSun"/>
                <w:bCs/>
                <w:lang w:val="en-US" w:eastAsia="zh-CN"/>
              </w:rPr>
              <w:t>Intel</w:t>
            </w:r>
          </w:p>
        </w:tc>
        <w:tc>
          <w:tcPr>
            <w:tcW w:w="1134" w:type="dxa"/>
          </w:tcPr>
          <w:p w14:paraId="7BFC8D29" w14:textId="65AD1ADE" w:rsidR="00AA1608" w:rsidRDefault="00AA1608" w:rsidP="008365A3">
            <w:pPr>
              <w:jc w:val="both"/>
              <w:rPr>
                <w:rFonts w:eastAsia="SimSun"/>
                <w:bCs/>
                <w:lang w:eastAsia="zh-CN"/>
              </w:rPr>
            </w:pPr>
            <w:r>
              <w:rPr>
                <w:rFonts w:eastAsia="SimSun"/>
                <w:bCs/>
                <w:lang w:eastAsia="zh-CN"/>
              </w:rPr>
              <w:t>No</w:t>
            </w:r>
          </w:p>
        </w:tc>
        <w:tc>
          <w:tcPr>
            <w:tcW w:w="6517" w:type="dxa"/>
          </w:tcPr>
          <w:p w14:paraId="22C0697D" w14:textId="2133749F" w:rsidR="00AA1608" w:rsidRDefault="00AA1608" w:rsidP="008365A3">
            <w:pPr>
              <w:jc w:val="both"/>
              <w:rPr>
                <w:lang w:eastAsia="en-GB"/>
              </w:rPr>
            </w:pPr>
            <w:r>
              <w:rPr>
                <w:bCs/>
                <w:lang w:eastAsia="en-GB"/>
              </w:rPr>
              <w:t>We typically use QoS parameter Packet Error Rate (PER) for reliability.</w:t>
            </w:r>
          </w:p>
        </w:tc>
      </w:tr>
      <w:tr w:rsidR="00E4428B" w:rsidRPr="00E92297" w14:paraId="40F81344" w14:textId="77777777" w:rsidTr="00E91111">
        <w:tc>
          <w:tcPr>
            <w:tcW w:w="1980" w:type="dxa"/>
          </w:tcPr>
          <w:p w14:paraId="36D1F127" w14:textId="1E4DB76E" w:rsidR="00E4428B" w:rsidRDefault="00E4428B" w:rsidP="00E4428B">
            <w:pPr>
              <w:jc w:val="both"/>
              <w:rPr>
                <w:rFonts w:eastAsia="SimSun"/>
                <w:bCs/>
                <w:lang w:val="en-US" w:eastAsia="zh-CN"/>
              </w:rPr>
            </w:pPr>
            <w:r>
              <w:t>CMCC</w:t>
            </w:r>
          </w:p>
        </w:tc>
        <w:tc>
          <w:tcPr>
            <w:tcW w:w="1134" w:type="dxa"/>
          </w:tcPr>
          <w:p w14:paraId="2F1D32CC" w14:textId="2682B24E" w:rsidR="00E4428B" w:rsidRDefault="00E4428B" w:rsidP="00E4428B">
            <w:pPr>
              <w:jc w:val="both"/>
              <w:rPr>
                <w:rFonts w:eastAsia="SimSun"/>
                <w:bCs/>
                <w:lang w:eastAsia="zh-CN"/>
              </w:rPr>
            </w:pPr>
            <w:r>
              <w:t>No</w:t>
            </w:r>
          </w:p>
        </w:tc>
        <w:tc>
          <w:tcPr>
            <w:tcW w:w="6517" w:type="dxa"/>
          </w:tcPr>
          <w:p w14:paraId="0E32767B" w14:textId="7EFF2EC7" w:rsidR="00E4428B" w:rsidRDefault="00E4428B" w:rsidP="00E4428B">
            <w:pPr>
              <w:jc w:val="both"/>
              <w:rPr>
                <w:bCs/>
                <w:lang w:eastAsia="en-GB"/>
              </w:rPr>
            </w:pPr>
            <w:r>
              <w:rPr>
                <w:lang w:eastAsia="zh-CN"/>
              </w:rPr>
              <w:t xml:space="preserve">This parameter </w:t>
            </w:r>
            <w:r>
              <w:t xml:space="preserve">doesn’t help the RAN side to perform scheduling. </w:t>
            </w:r>
          </w:p>
        </w:tc>
      </w:tr>
      <w:tr w:rsidR="00373467" w:rsidRPr="00E92297" w14:paraId="433E9589" w14:textId="77777777" w:rsidTr="00E91111">
        <w:tc>
          <w:tcPr>
            <w:tcW w:w="1980" w:type="dxa"/>
          </w:tcPr>
          <w:p w14:paraId="28987616" w14:textId="4EE38276" w:rsidR="00373467" w:rsidRDefault="00373467" w:rsidP="00373467">
            <w:pPr>
              <w:jc w:val="both"/>
            </w:pPr>
            <w:r w:rsidRPr="00220D95">
              <w:rPr>
                <w:rFonts w:hint="eastAsia"/>
                <w:bCs/>
                <w:lang w:val="en-US" w:eastAsia="zh-CN"/>
              </w:rPr>
              <w:t>vivo</w:t>
            </w:r>
          </w:p>
        </w:tc>
        <w:tc>
          <w:tcPr>
            <w:tcW w:w="1134" w:type="dxa"/>
          </w:tcPr>
          <w:p w14:paraId="7BF6EDB0" w14:textId="0910C45C" w:rsidR="00373467" w:rsidRDefault="00373467" w:rsidP="00373467">
            <w:pPr>
              <w:jc w:val="both"/>
            </w:pPr>
            <w:r>
              <w:rPr>
                <w:rFonts w:hint="eastAsia"/>
                <w:bCs/>
                <w:lang w:val="en-US" w:eastAsia="zh-CN"/>
              </w:rPr>
              <w:t>No</w:t>
            </w:r>
          </w:p>
        </w:tc>
        <w:tc>
          <w:tcPr>
            <w:tcW w:w="6517" w:type="dxa"/>
          </w:tcPr>
          <w:p w14:paraId="4B096A44" w14:textId="6349A894" w:rsidR="00373467" w:rsidRDefault="00373467" w:rsidP="00373467">
            <w:pPr>
              <w:jc w:val="both"/>
              <w:rPr>
                <w:lang w:eastAsia="zh-CN"/>
              </w:rPr>
            </w:pPr>
            <w:r>
              <w:rPr>
                <w:rFonts w:hint="eastAsia"/>
                <w:bCs/>
                <w:lang w:val="en-US" w:eastAsia="zh-CN"/>
              </w:rPr>
              <w:t>Communication service reliability address</w:t>
            </w:r>
            <w:r>
              <w:rPr>
                <w:bCs/>
                <w:lang w:val="en-US" w:eastAsia="zh-CN"/>
              </w:rPr>
              <w:t>es</w:t>
            </w:r>
            <w:r>
              <w:rPr>
                <w:rFonts w:hint="eastAsia"/>
                <w:bCs/>
                <w:lang w:val="en-US" w:eastAsia="zh-CN"/>
              </w:rPr>
              <w:t xml:space="preserve"> the reliability of communication network. </w:t>
            </w:r>
            <w:proofErr w:type="spellStart"/>
            <w:r>
              <w:t>gNB</w:t>
            </w:r>
            <w:proofErr w:type="spellEnd"/>
            <w:r>
              <w:t xml:space="preserve"> cannot use CSR directly. </w:t>
            </w:r>
            <w:r>
              <w:rPr>
                <w:rFonts w:hint="eastAsia"/>
                <w:bCs/>
                <w:lang w:val="en-US" w:eastAsia="zh-CN"/>
              </w:rPr>
              <w:t>Thus, there is no need to introduce new QoS parameter related to service reliability in RAN.</w:t>
            </w:r>
          </w:p>
        </w:tc>
      </w:tr>
    </w:tbl>
    <w:p w14:paraId="0FCA456A" w14:textId="58B37A7B" w:rsidR="001629D2" w:rsidRDefault="001629D2" w:rsidP="00E56731">
      <w:pPr>
        <w:rPr>
          <w:color w:val="FF0000"/>
        </w:rPr>
      </w:pPr>
    </w:p>
    <w:p w14:paraId="46E2D013" w14:textId="306090EC" w:rsidR="00037403" w:rsidRPr="007407A4" w:rsidRDefault="00037403" w:rsidP="00037403">
      <w:pPr>
        <w:jc w:val="both"/>
        <w:rPr>
          <w:b/>
          <w:bCs/>
          <w:color w:val="0070C0"/>
        </w:rPr>
      </w:pPr>
      <w:r w:rsidRPr="003C666E">
        <w:rPr>
          <w:b/>
          <w:bCs/>
          <w:color w:val="0070C0"/>
          <w:u w:val="single"/>
        </w:rPr>
        <w:t>Summary of Question 3:</w:t>
      </w:r>
      <w:r w:rsidRPr="007407A4">
        <w:rPr>
          <w:b/>
          <w:bCs/>
          <w:color w:val="0070C0"/>
        </w:rPr>
        <w:t xml:space="preserve"> 1</w:t>
      </w:r>
      <w:r w:rsidR="00373467" w:rsidRPr="007407A4">
        <w:rPr>
          <w:b/>
          <w:bCs/>
          <w:color w:val="0070C0"/>
        </w:rPr>
        <w:t>8</w:t>
      </w:r>
      <w:r w:rsidRPr="007407A4">
        <w:rPr>
          <w:b/>
          <w:bCs/>
          <w:color w:val="0070C0"/>
        </w:rPr>
        <w:t xml:space="preserve"> companies think CSR is not needed, 3 companies think it depends on Q1 as it could be complementary to CSA, and 1 company think it could be useful in some cases. As in Q1 it is quite clear that RAN2 generally do not t</w:t>
      </w:r>
      <w:r w:rsidR="008D2D94" w:rsidRPr="007407A4">
        <w:rPr>
          <w:b/>
          <w:bCs/>
          <w:color w:val="0070C0"/>
        </w:rPr>
        <w:t xml:space="preserve">hink it is beneficial for RAN to know CSA, we </w:t>
      </w:r>
      <w:r w:rsidR="003C666E">
        <w:rPr>
          <w:b/>
          <w:bCs/>
          <w:color w:val="0070C0"/>
        </w:rPr>
        <w:t xml:space="preserve">may </w:t>
      </w:r>
      <w:r w:rsidR="008D2D94" w:rsidRPr="007407A4">
        <w:rPr>
          <w:b/>
          <w:bCs/>
          <w:color w:val="0070C0"/>
        </w:rPr>
        <w:t>conclude that CSR should not be supported as well.</w:t>
      </w:r>
    </w:p>
    <w:p w14:paraId="57D7BC19" w14:textId="56CA7377" w:rsidR="008D2D94" w:rsidRPr="007407A4" w:rsidRDefault="008D2D94" w:rsidP="00037403">
      <w:pPr>
        <w:jc w:val="both"/>
        <w:rPr>
          <w:b/>
          <w:bCs/>
          <w:color w:val="0070C0"/>
        </w:rPr>
      </w:pPr>
      <w:r w:rsidRPr="007407A4">
        <w:rPr>
          <w:b/>
          <w:bCs/>
          <w:color w:val="0070C0"/>
        </w:rPr>
        <w:t>Proposal 3: RAN2 confirms that CSR is not needed on top of survival time.</w:t>
      </w:r>
    </w:p>
    <w:p w14:paraId="786E9F51" w14:textId="77777777" w:rsidR="00037403" w:rsidRDefault="00037403"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lastRenderedPageBreak/>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r>
              <w:rPr>
                <w:bCs/>
              </w:rPr>
              <w:t>CATT</w:t>
            </w:r>
          </w:p>
        </w:tc>
        <w:tc>
          <w:tcPr>
            <w:tcW w:w="1134" w:type="dxa"/>
          </w:tcPr>
          <w:p w14:paraId="59BD7E57" w14:textId="2B8E3E98" w:rsidR="00C10023" w:rsidRPr="006C7F7E" w:rsidRDefault="006C7F7E" w:rsidP="00AD0033">
            <w:pPr>
              <w:jc w:val="both"/>
              <w:rPr>
                <w:bCs/>
              </w:rPr>
            </w:pPr>
            <w:r>
              <w:rPr>
                <w:bCs/>
              </w:rPr>
              <w:t>Yes</w:t>
            </w:r>
          </w:p>
        </w:tc>
        <w:tc>
          <w:tcPr>
            <w:tcW w:w="6517" w:type="dxa"/>
          </w:tcPr>
          <w:p w14:paraId="55A4BF40" w14:textId="3F120C45" w:rsidR="00C10023" w:rsidRPr="00F37F79" w:rsidRDefault="00F37F79" w:rsidP="006F2EE1">
            <w:pPr>
              <w:jc w:val="both"/>
              <w:rPr>
                <w:bCs/>
              </w:rPr>
            </w:pPr>
            <w:r w:rsidRPr="00F37F79">
              <w:rPr>
                <w:bCs/>
              </w:rPr>
              <w:t xml:space="preserve">Same view as </w:t>
            </w:r>
            <w:r w:rsidR="006F2EE1">
              <w:rPr>
                <w:bCs/>
              </w:rPr>
              <w:t>Rapporteur</w:t>
            </w:r>
          </w:p>
        </w:tc>
      </w:tr>
      <w:tr w:rsidR="00937123" w14:paraId="5E8AB371" w14:textId="77777777" w:rsidTr="00AD0033">
        <w:tc>
          <w:tcPr>
            <w:tcW w:w="1980" w:type="dxa"/>
          </w:tcPr>
          <w:p w14:paraId="466D058F" w14:textId="3AFBF194" w:rsidR="00937123" w:rsidRDefault="00937123" w:rsidP="00937123">
            <w:pPr>
              <w:jc w:val="both"/>
              <w:rPr>
                <w:bCs/>
              </w:rPr>
            </w:pPr>
            <w:r>
              <w:rPr>
                <w:bCs/>
              </w:rPr>
              <w:t>Ericsson</w:t>
            </w:r>
          </w:p>
        </w:tc>
        <w:tc>
          <w:tcPr>
            <w:tcW w:w="1134" w:type="dxa"/>
          </w:tcPr>
          <w:p w14:paraId="5F7B1770" w14:textId="29559C5B" w:rsidR="00937123" w:rsidRDefault="00937123" w:rsidP="00937123">
            <w:pPr>
              <w:jc w:val="both"/>
              <w:rPr>
                <w:bCs/>
              </w:rPr>
            </w:pPr>
            <w:r>
              <w:rPr>
                <w:bCs/>
              </w:rPr>
              <w:t>Yes</w:t>
            </w:r>
          </w:p>
        </w:tc>
        <w:tc>
          <w:tcPr>
            <w:tcW w:w="6517" w:type="dxa"/>
          </w:tcPr>
          <w:p w14:paraId="103F1163" w14:textId="20E23437" w:rsidR="00937123" w:rsidRPr="00F37F79" w:rsidRDefault="00937123" w:rsidP="00937123">
            <w:pPr>
              <w:jc w:val="both"/>
              <w:rPr>
                <w:bCs/>
              </w:rPr>
            </w:pPr>
            <w:r w:rsidRPr="00C331ED">
              <w:t>This</w:t>
            </w:r>
            <w:r>
              <w:t xml:space="preserve"> is clearly indicated in the SA2 LS.</w:t>
            </w:r>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c>
          <w:tcPr>
            <w:tcW w:w="1980" w:type="dxa"/>
          </w:tcPr>
          <w:p w14:paraId="6BAEF763" w14:textId="11558337" w:rsidR="00E4103C" w:rsidRDefault="00E4103C" w:rsidP="00937123">
            <w:pPr>
              <w:jc w:val="both"/>
              <w:rPr>
                <w:bCs/>
                <w:lang w:eastAsia="ko-KR"/>
              </w:rPr>
            </w:pPr>
            <w:r>
              <w:rPr>
                <w:bCs/>
                <w:lang w:eastAsia="ko-KR"/>
              </w:rPr>
              <w:t>Samsung</w:t>
            </w:r>
          </w:p>
        </w:tc>
        <w:tc>
          <w:tcPr>
            <w:tcW w:w="1134" w:type="dxa"/>
          </w:tcPr>
          <w:p w14:paraId="32557BE4" w14:textId="08D93C7D" w:rsidR="00E4103C" w:rsidRDefault="00E4103C" w:rsidP="00937123">
            <w:pPr>
              <w:jc w:val="both"/>
              <w:rPr>
                <w:bCs/>
                <w:lang w:eastAsia="ko-KR"/>
              </w:rPr>
            </w:pPr>
            <w:r>
              <w:rPr>
                <w:bCs/>
                <w:lang w:eastAsia="ko-KR"/>
              </w:rPr>
              <w:t>Yes</w:t>
            </w:r>
          </w:p>
        </w:tc>
        <w:tc>
          <w:tcPr>
            <w:tcW w:w="6517" w:type="dxa"/>
          </w:tcPr>
          <w:p w14:paraId="147E9519" w14:textId="77777777" w:rsidR="00E4103C" w:rsidRPr="00C331ED" w:rsidRDefault="00E4103C" w:rsidP="00937123">
            <w:pPr>
              <w:jc w:val="both"/>
            </w:pPr>
          </w:p>
        </w:tc>
      </w:tr>
      <w:tr w:rsidR="003022B6" w14:paraId="19ACF217" w14:textId="77777777" w:rsidTr="003022B6">
        <w:tc>
          <w:tcPr>
            <w:tcW w:w="1980" w:type="dxa"/>
          </w:tcPr>
          <w:p w14:paraId="40FE2B90" w14:textId="77777777" w:rsidR="003022B6" w:rsidRPr="00A92D46"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71D9FF4A" w14:textId="77777777" w:rsidR="003022B6" w:rsidRPr="00A92D46" w:rsidRDefault="003022B6" w:rsidP="00F911D5">
            <w:pPr>
              <w:jc w:val="both"/>
              <w:rPr>
                <w:rFonts w:eastAsiaTheme="minorEastAsia"/>
                <w:bCs/>
                <w:lang w:eastAsia="ja-JP"/>
              </w:rPr>
            </w:pPr>
            <w:r>
              <w:rPr>
                <w:rFonts w:eastAsiaTheme="minorEastAsia" w:hint="eastAsia"/>
                <w:bCs/>
                <w:lang w:eastAsia="ja-JP"/>
              </w:rPr>
              <w:t>Y</w:t>
            </w:r>
            <w:r>
              <w:rPr>
                <w:rFonts w:eastAsiaTheme="minorEastAsia"/>
                <w:bCs/>
                <w:lang w:eastAsia="ja-JP"/>
              </w:rPr>
              <w:t>es</w:t>
            </w:r>
          </w:p>
        </w:tc>
        <w:tc>
          <w:tcPr>
            <w:tcW w:w="6517" w:type="dxa"/>
          </w:tcPr>
          <w:p w14:paraId="5323A63A" w14:textId="77777777" w:rsidR="003022B6" w:rsidRPr="00A92D46" w:rsidRDefault="003022B6" w:rsidP="00F911D5">
            <w:pPr>
              <w:jc w:val="both"/>
              <w:rPr>
                <w:rFonts w:eastAsiaTheme="minorEastAsia"/>
                <w:lang w:eastAsia="ja-JP"/>
              </w:rPr>
            </w:pPr>
            <w:r>
              <w:rPr>
                <w:rFonts w:eastAsiaTheme="minorEastAsia" w:hint="eastAsia"/>
                <w:lang w:eastAsia="ja-JP"/>
              </w:rPr>
              <w:t>I</w:t>
            </w:r>
            <w:r>
              <w:rPr>
                <w:rFonts w:eastAsiaTheme="minorEastAsia"/>
                <w:lang w:eastAsia="ja-JP"/>
              </w:rPr>
              <w:t>t is our understanding.</w:t>
            </w:r>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 xml:space="preserve">The information currently available in TR 23.700-20 and SA2 draft CRs seems to indicate periodic deterministic traffic as a main target for the use of survival time, however, the SA2 SID and WID also mentions “deterministic” </w:t>
            </w:r>
            <w:proofErr w:type="gramStart"/>
            <w:r>
              <w:rPr>
                <w:rFonts w:eastAsiaTheme="minorEastAsia"/>
                <w:lang w:eastAsia="ja-JP"/>
              </w:rPr>
              <w:t>applications as a whole</w:t>
            </w:r>
            <w:proofErr w:type="gramEnd"/>
            <w:r>
              <w:rPr>
                <w:rFonts w:eastAsiaTheme="minorEastAsia"/>
                <w:lang w:eastAsia="ja-JP"/>
              </w:rPr>
              <w:t>.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 xml:space="preserve">To some extent, the aperiodic traffics are </w:t>
            </w:r>
            <w:proofErr w:type="gramStart"/>
            <w:r w:rsidRPr="00CE64B8">
              <w:rPr>
                <w:bCs/>
                <w:lang w:eastAsia="zh-CN"/>
              </w:rPr>
              <w:t>taken into account</w:t>
            </w:r>
            <w:proofErr w:type="gramEnd"/>
            <w:r w:rsidRPr="00CE64B8">
              <w:rPr>
                <w:bCs/>
                <w:lang w:eastAsia="zh-CN"/>
              </w:rPr>
              <w:t xml:space="preserve">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B523462" w14:textId="77777777"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2BB07336" w14:textId="3ED11811" w:rsidR="00EA7721" w:rsidRPr="00A22920" w:rsidRDefault="00A22920" w:rsidP="00695B80">
            <w:pPr>
              <w:jc w:val="both"/>
              <w:rPr>
                <w:rFonts w:eastAsia="SimSun"/>
                <w:lang w:eastAsia="zh-CN"/>
              </w:rPr>
            </w:pPr>
            <w:r>
              <w:rPr>
                <w:rFonts w:eastAsia="SimSun"/>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SimSun"/>
                <w:bCs/>
                <w:lang w:eastAsia="zh-CN"/>
              </w:rPr>
            </w:pPr>
            <w:r>
              <w:rPr>
                <w:rFonts w:ascii="SimSun" w:eastAsia="SimSun" w:hAnsi="SimSun"/>
                <w:bCs/>
                <w:lang w:eastAsia="zh-CN"/>
              </w:rPr>
              <w:lastRenderedPageBreak/>
              <w:t>Xiaomi</w:t>
            </w:r>
          </w:p>
        </w:tc>
        <w:tc>
          <w:tcPr>
            <w:tcW w:w="1134" w:type="dxa"/>
          </w:tcPr>
          <w:p w14:paraId="1FB3F9E4" w14:textId="45F10E01" w:rsidR="006A67F9" w:rsidRDefault="006A67F9" w:rsidP="006A67F9">
            <w:pPr>
              <w:jc w:val="both"/>
              <w:rPr>
                <w:rFonts w:eastAsia="SimSun"/>
                <w:bCs/>
                <w:lang w:eastAsia="zh-CN"/>
              </w:rPr>
            </w:pPr>
            <w:r>
              <w:rPr>
                <w:bCs/>
                <w:lang w:eastAsia="zh-CN"/>
              </w:rPr>
              <w:t>Yes</w:t>
            </w:r>
          </w:p>
        </w:tc>
        <w:tc>
          <w:tcPr>
            <w:tcW w:w="6517" w:type="dxa"/>
          </w:tcPr>
          <w:p w14:paraId="568655C7" w14:textId="77777777" w:rsidR="006A67F9" w:rsidRDefault="006A67F9" w:rsidP="006A67F9">
            <w:pPr>
              <w:jc w:val="both"/>
              <w:rPr>
                <w:rFonts w:eastAsia="SimSun"/>
                <w:lang w:eastAsia="zh-CN"/>
              </w:rPr>
            </w:pPr>
          </w:p>
        </w:tc>
      </w:tr>
      <w:tr w:rsidR="00245120" w14:paraId="185B021A" w14:textId="77777777" w:rsidTr="00EA7721">
        <w:tc>
          <w:tcPr>
            <w:tcW w:w="1980" w:type="dxa"/>
          </w:tcPr>
          <w:p w14:paraId="2322E872" w14:textId="08FC9DF8" w:rsidR="00245120" w:rsidRDefault="00245120" w:rsidP="006A67F9">
            <w:pPr>
              <w:jc w:val="both"/>
              <w:rPr>
                <w:rFonts w:ascii="SimSun" w:eastAsia="SimSun" w:hAnsi="SimSun"/>
                <w:bCs/>
                <w:lang w:eastAsia="zh-CN"/>
              </w:rPr>
            </w:pPr>
            <w:r>
              <w:rPr>
                <w:rFonts w:ascii="SimSun" w:eastAsia="SimSun" w:hAnsi="SimSun"/>
                <w:bCs/>
                <w:lang w:eastAsia="zh-CN"/>
              </w:rPr>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SimSun"/>
                <w:lang w:eastAsia="zh-CN"/>
              </w:rPr>
            </w:pPr>
            <w:r>
              <w:rPr>
                <w:rFonts w:eastAsiaTheme="minorEastAsia"/>
                <w:lang w:eastAsia="ja-JP"/>
              </w:rPr>
              <w:t>For Rel-17 it was agreed to only consider periodic traffic.</w:t>
            </w:r>
          </w:p>
        </w:tc>
      </w:tr>
      <w:tr w:rsidR="003004A2" w14:paraId="7FFA75D9" w14:textId="77777777" w:rsidTr="00EA7721">
        <w:tc>
          <w:tcPr>
            <w:tcW w:w="1980" w:type="dxa"/>
          </w:tcPr>
          <w:p w14:paraId="62C6D878" w14:textId="4687FA3C" w:rsidR="003004A2" w:rsidRPr="003004A2" w:rsidRDefault="003004A2" w:rsidP="006A67F9">
            <w:pPr>
              <w:jc w:val="both"/>
              <w:rPr>
                <w:rFonts w:ascii="SimSun" w:eastAsia="PMingLiU" w:hAnsi="SimSun"/>
                <w:bCs/>
                <w:lang w:eastAsia="zh-TW"/>
              </w:rPr>
            </w:pPr>
            <w:r w:rsidRPr="003004A2">
              <w:rPr>
                <w:rFonts w:eastAsia="SimSun" w:hint="eastAsia"/>
                <w:bCs/>
                <w:lang w:eastAsia="zh-CN"/>
              </w:rPr>
              <w:t>III</w:t>
            </w:r>
          </w:p>
        </w:tc>
        <w:tc>
          <w:tcPr>
            <w:tcW w:w="1134" w:type="dxa"/>
          </w:tcPr>
          <w:p w14:paraId="016B621E" w14:textId="69979D58" w:rsidR="003004A2" w:rsidRPr="003004A2" w:rsidRDefault="003004A2" w:rsidP="006A67F9">
            <w:pPr>
              <w:jc w:val="both"/>
              <w:rPr>
                <w:rFonts w:eastAsia="PMingLiU"/>
                <w:bCs/>
                <w:lang w:eastAsia="zh-TW"/>
              </w:rPr>
            </w:pPr>
            <w:r w:rsidRPr="003004A2">
              <w:rPr>
                <w:rFonts w:eastAsia="SimSun" w:hint="eastAsia"/>
                <w:bCs/>
                <w:lang w:eastAsia="zh-CN"/>
              </w:rPr>
              <w:t>Yes</w:t>
            </w:r>
          </w:p>
        </w:tc>
        <w:tc>
          <w:tcPr>
            <w:tcW w:w="6517" w:type="dxa"/>
          </w:tcPr>
          <w:p w14:paraId="0F9FC94E" w14:textId="311C0800" w:rsidR="003004A2" w:rsidRDefault="003004A2" w:rsidP="006A67F9">
            <w:pPr>
              <w:jc w:val="both"/>
              <w:rPr>
                <w:rFonts w:eastAsiaTheme="minorEastAsia"/>
                <w:lang w:eastAsia="ja-JP"/>
              </w:rPr>
            </w:pPr>
            <w:r>
              <w:rPr>
                <w:rFonts w:eastAsia="PMingLiU"/>
                <w:lang w:eastAsia="zh-TW"/>
              </w:rPr>
              <w:t xml:space="preserve">Agree with Nokia since </w:t>
            </w:r>
            <w:r>
              <w:rPr>
                <w:rFonts w:eastAsia="PMingLiU" w:hint="eastAsia"/>
                <w:lang w:eastAsia="zh-TW"/>
              </w:rPr>
              <w:t xml:space="preserve">only </w:t>
            </w:r>
            <w:r w:rsidRPr="00F92FA0">
              <w:t>periodic traffics</w:t>
            </w:r>
            <w:r>
              <w:t xml:space="preserve"> are considered in SA2 now.</w:t>
            </w:r>
          </w:p>
        </w:tc>
      </w:tr>
      <w:tr w:rsidR="00E91111" w14:paraId="7729AFA8" w14:textId="77777777" w:rsidTr="00E91111">
        <w:tc>
          <w:tcPr>
            <w:tcW w:w="1980" w:type="dxa"/>
          </w:tcPr>
          <w:p w14:paraId="63B027C0"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14:paraId="77F1D8D3" w14:textId="6A7B4368" w:rsidR="00E91111" w:rsidRDefault="00E91111" w:rsidP="008365A3">
            <w:pPr>
              <w:jc w:val="both"/>
              <w:rPr>
                <w:bCs/>
                <w:lang w:eastAsia="zh-CN"/>
              </w:rPr>
            </w:pPr>
            <w:r>
              <w:rPr>
                <w:bCs/>
                <w:lang w:eastAsia="zh-CN"/>
              </w:rPr>
              <w:t>Maybe Yes</w:t>
            </w:r>
          </w:p>
        </w:tc>
        <w:tc>
          <w:tcPr>
            <w:tcW w:w="6517" w:type="dxa"/>
          </w:tcPr>
          <w:p w14:paraId="1417FBF5" w14:textId="77777777" w:rsidR="00E91111" w:rsidRDefault="00E91111" w:rsidP="00E91111">
            <w:pPr>
              <w:spacing w:after="100"/>
              <w:jc w:val="both"/>
              <w:rPr>
                <w:rFonts w:eastAsia="SimSun"/>
                <w:lang w:eastAsia="zh-CN"/>
              </w:rPr>
            </w:pPr>
            <w:r>
              <w:t>We also agree</w:t>
            </w:r>
            <w:r>
              <w:rPr>
                <w:rFonts w:hint="eastAsia"/>
              </w:rPr>
              <w:t xml:space="preserve"> </w:t>
            </w:r>
            <w:r>
              <w:t>i</w:t>
            </w:r>
            <w:r>
              <w:rPr>
                <w:rFonts w:hint="eastAsia"/>
              </w:rPr>
              <w:t xml:space="preserve">n </w:t>
            </w:r>
            <w:r>
              <w:rPr>
                <w:rFonts w:eastAsia="SimSun" w:hint="eastAsia"/>
                <w:lang w:val="en-US" w:eastAsia="zh-CN"/>
              </w:rPr>
              <w:t>Rel</w:t>
            </w:r>
            <w:r>
              <w:rPr>
                <w:rFonts w:hint="eastAsia"/>
              </w:rPr>
              <w:t>-17</w:t>
            </w:r>
            <w:r>
              <w:t xml:space="preserve">, we only need to </w:t>
            </w:r>
            <w:r>
              <w:rPr>
                <w:rFonts w:hint="eastAsia"/>
              </w:rPr>
              <w:t>consider the use</w:t>
            </w:r>
            <w:r>
              <w:t xml:space="preserve"> case of</w:t>
            </w:r>
            <w:r>
              <w:rPr>
                <w:rFonts w:hint="eastAsia"/>
              </w:rPr>
              <w:t xml:space="preserve"> </w:t>
            </w:r>
            <w:bookmarkStart w:id="1" w:name="OLE_LINK1"/>
            <w:r>
              <w:rPr>
                <w:rFonts w:eastAsia="SimSun" w:hint="eastAsia"/>
                <w:lang w:val="en-US" w:eastAsia="zh-CN"/>
              </w:rPr>
              <w:t>periodic</w:t>
            </w:r>
            <w:bookmarkEnd w:id="1"/>
            <w:r>
              <w:rPr>
                <w:rFonts w:hint="eastAsia"/>
              </w:rPr>
              <w:t xml:space="preserve"> services. However, </w:t>
            </w:r>
            <w:r>
              <w:t xml:space="preserve">we assume </w:t>
            </w:r>
            <w:r w:rsidRPr="00A45575">
              <w:t xml:space="preserve">survival time conveyed </w:t>
            </w:r>
            <w:r>
              <w:t>within</w:t>
            </w:r>
            <w:r w:rsidRPr="00A45575">
              <w:t xml:space="preserve"> TSCAI</w:t>
            </w:r>
            <w:r>
              <w:t xml:space="preserve"> may have future-proof definition type, e.g.,</w:t>
            </w:r>
            <w:r w:rsidRPr="00CE64B8">
              <w:rPr>
                <w:bCs/>
                <w:lang w:eastAsia="zh-CN"/>
              </w:rPr>
              <w:t xml:space="preserve"> “time” instead of “counting”</w:t>
            </w:r>
            <w:r>
              <w:rPr>
                <w:bCs/>
                <w:lang w:eastAsia="zh-CN"/>
              </w:rPr>
              <w:t xml:space="preserve"> of </w:t>
            </w:r>
            <w:r>
              <w:rPr>
                <w:rFonts w:eastAsia="SimSun"/>
                <w:lang w:val="en-US" w:eastAsia="zh-CN"/>
              </w:rPr>
              <w:t>periodic</w:t>
            </w:r>
            <w:r>
              <w:rPr>
                <w:rFonts w:eastAsia="SimSun" w:hint="eastAsia"/>
                <w:lang w:val="en-US" w:eastAsia="zh-CN"/>
              </w:rPr>
              <w:t>it</w:t>
            </w:r>
            <w:r>
              <w:rPr>
                <w:rFonts w:eastAsia="SimSun"/>
                <w:lang w:val="en-US" w:eastAsia="zh-CN"/>
              </w:rPr>
              <w:t>y. We think this depends on RAN3 decision.</w:t>
            </w:r>
          </w:p>
        </w:tc>
      </w:tr>
      <w:tr w:rsidR="00FD4649" w14:paraId="2305251A" w14:textId="77777777" w:rsidTr="00E91111">
        <w:tc>
          <w:tcPr>
            <w:tcW w:w="1980" w:type="dxa"/>
          </w:tcPr>
          <w:p w14:paraId="02933F65" w14:textId="7EFB4DDE" w:rsidR="00FD4649" w:rsidRDefault="00FD4649" w:rsidP="008365A3">
            <w:pPr>
              <w:jc w:val="both"/>
              <w:rPr>
                <w:rFonts w:eastAsia="SimSun"/>
                <w:bCs/>
                <w:lang w:val="en-US" w:eastAsia="zh-CN"/>
              </w:rPr>
            </w:pPr>
            <w:proofErr w:type="spellStart"/>
            <w:r>
              <w:rPr>
                <w:rFonts w:eastAsia="SimSun"/>
                <w:bCs/>
                <w:lang w:val="en-US" w:eastAsia="zh-CN"/>
              </w:rPr>
              <w:t>Futurewei</w:t>
            </w:r>
            <w:proofErr w:type="spellEnd"/>
          </w:p>
        </w:tc>
        <w:tc>
          <w:tcPr>
            <w:tcW w:w="1134" w:type="dxa"/>
          </w:tcPr>
          <w:p w14:paraId="65F3ABD4" w14:textId="6912751F" w:rsidR="00FD4649" w:rsidRDefault="00FD4649" w:rsidP="008365A3">
            <w:pPr>
              <w:jc w:val="both"/>
              <w:rPr>
                <w:bCs/>
                <w:lang w:eastAsia="zh-CN"/>
              </w:rPr>
            </w:pPr>
            <w:r>
              <w:rPr>
                <w:bCs/>
                <w:lang w:eastAsia="zh-CN"/>
              </w:rPr>
              <w:t>Yes maybe</w:t>
            </w:r>
          </w:p>
        </w:tc>
        <w:tc>
          <w:tcPr>
            <w:tcW w:w="6517" w:type="dxa"/>
          </w:tcPr>
          <w:p w14:paraId="5013CF51" w14:textId="0A2D239A" w:rsidR="00FD4649" w:rsidRDefault="00FD4649" w:rsidP="00E91111">
            <w:pPr>
              <w:spacing w:after="100"/>
              <w:jc w:val="both"/>
            </w:pPr>
            <w:r>
              <w:t xml:space="preserve">We are OK to focusing on or limiting to </w:t>
            </w:r>
            <w:r w:rsidRPr="00FD4649">
              <w:t xml:space="preserve">periodic traffics </w:t>
            </w:r>
            <w:r>
              <w:t xml:space="preserve">if time is limited for Rel-17. </w:t>
            </w:r>
            <w:r w:rsidR="00981545">
              <w:t>However,</w:t>
            </w:r>
            <w:r>
              <w:t xml:space="preserve"> we need to be mindful that surviv</w:t>
            </w:r>
            <w:r w:rsidR="00981545">
              <w:t>a</w:t>
            </w:r>
            <w:r>
              <w:t xml:space="preserve">l time is also </w:t>
            </w:r>
            <w:r w:rsidR="00981545">
              <w:t>applicable</w:t>
            </w:r>
            <w:r>
              <w:t xml:space="preserve"> to d</w:t>
            </w:r>
            <w:r w:rsidRPr="00FD4649">
              <w:t xml:space="preserve">eterministic aperiodic </w:t>
            </w:r>
            <w:r w:rsidR="00981545">
              <w:t xml:space="preserve">traffics for </w:t>
            </w:r>
            <w:r w:rsidR="00981545" w:rsidRPr="00457CAE">
              <w:rPr>
                <w:rFonts w:eastAsia="MS Mincho"/>
                <w:lang w:eastAsia="ja-JP"/>
              </w:rPr>
              <w:t>event-driven actions</w:t>
            </w:r>
            <w:r w:rsidR="00981545">
              <w:rPr>
                <w:rFonts w:eastAsia="MS Mincho"/>
                <w:lang w:eastAsia="ja-JP"/>
              </w:rPr>
              <w:t xml:space="preserve">, such as </w:t>
            </w:r>
            <w:r w:rsidR="00981545">
              <w:rPr>
                <w:rFonts w:eastAsia="SimSun"/>
              </w:rPr>
              <w:t>emergency stop event.</w:t>
            </w:r>
          </w:p>
        </w:tc>
      </w:tr>
      <w:tr w:rsidR="00CA05ED" w14:paraId="4F866F50" w14:textId="77777777" w:rsidTr="00E91111">
        <w:tc>
          <w:tcPr>
            <w:tcW w:w="1980" w:type="dxa"/>
          </w:tcPr>
          <w:p w14:paraId="2B62E97F" w14:textId="2EA408D6" w:rsidR="00CA05ED" w:rsidRDefault="00CA05ED" w:rsidP="008365A3">
            <w:pPr>
              <w:jc w:val="both"/>
              <w:rPr>
                <w:rFonts w:eastAsia="SimSun"/>
                <w:bCs/>
                <w:lang w:val="en-US" w:eastAsia="zh-CN"/>
              </w:rPr>
            </w:pPr>
            <w:proofErr w:type="spellStart"/>
            <w:r>
              <w:rPr>
                <w:rFonts w:eastAsia="SimSun"/>
                <w:bCs/>
                <w:lang w:val="en-US" w:eastAsia="zh-CN"/>
              </w:rPr>
              <w:t>InterDigital</w:t>
            </w:r>
            <w:proofErr w:type="spellEnd"/>
          </w:p>
        </w:tc>
        <w:tc>
          <w:tcPr>
            <w:tcW w:w="1134" w:type="dxa"/>
          </w:tcPr>
          <w:p w14:paraId="0CA47A8B" w14:textId="2D665DAD" w:rsidR="00CA05ED" w:rsidRDefault="00CA05ED" w:rsidP="008365A3">
            <w:pPr>
              <w:jc w:val="both"/>
              <w:rPr>
                <w:bCs/>
                <w:lang w:eastAsia="zh-CN"/>
              </w:rPr>
            </w:pPr>
            <w:r>
              <w:rPr>
                <w:bCs/>
                <w:lang w:eastAsia="zh-CN"/>
              </w:rPr>
              <w:t>Yes</w:t>
            </w:r>
          </w:p>
        </w:tc>
        <w:tc>
          <w:tcPr>
            <w:tcW w:w="6517" w:type="dxa"/>
          </w:tcPr>
          <w:p w14:paraId="1CFDCBF6" w14:textId="41AF187F" w:rsidR="00CA05ED" w:rsidRDefault="00CA05ED" w:rsidP="00E91111">
            <w:pPr>
              <w:spacing w:after="100"/>
              <w:jc w:val="both"/>
            </w:pPr>
            <w:r>
              <w:t xml:space="preserve">For </w:t>
            </w:r>
            <w:proofErr w:type="gramStart"/>
            <w:r>
              <w:t>now</w:t>
            </w:r>
            <w:proofErr w:type="gramEnd"/>
            <w:r>
              <w:t xml:space="preserve"> it’s simpler to just consider periodic traffic</w:t>
            </w:r>
          </w:p>
        </w:tc>
      </w:tr>
      <w:tr w:rsidR="00753DCE" w14:paraId="41AAF338" w14:textId="77777777" w:rsidTr="00E91111">
        <w:tc>
          <w:tcPr>
            <w:tcW w:w="1980" w:type="dxa"/>
          </w:tcPr>
          <w:p w14:paraId="2E9FBDA9" w14:textId="7262FEC9" w:rsidR="00753DCE" w:rsidRDefault="00753DCE" w:rsidP="008365A3">
            <w:pPr>
              <w:jc w:val="both"/>
              <w:rPr>
                <w:rFonts w:eastAsia="SimSun"/>
                <w:bCs/>
                <w:lang w:val="en-US" w:eastAsia="zh-CN"/>
              </w:rPr>
            </w:pPr>
            <w:r>
              <w:rPr>
                <w:rFonts w:eastAsia="SimSun"/>
                <w:bCs/>
                <w:lang w:val="en-US" w:eastAsia="zh-CN"/>
              </w:rPr>
              <w:t>Intel</w:t>
            </w:r>
          </w:p>
        </w:tc>
        <w:tc>
          <w:tcPr>
            <w:tcW w:w="1134" w:type="dxa"/>
          </w:tcPr>
          <w:p w14:paraId="413BD6C2" w14:textId="14964C3C" w:rsidR="00753DCE" w:rsidRDefault="00753DCE" w:rsidP="008365A3">
            <w:pPr>
              <w:jc w:val="both"/>
              <w:rPr>
                <w:bCs/>
                <w:lang w:eastAsia="zh-CN"/>
              </w:rPr>
            </w:pPr>
            <w:r>
              <w:rPr>
                <w:bCs/>
                <w:lang w:eastAsia="zh-CN"/>
              </w:rPr>
              <w:t>Yes</w:t>
            </w:r>
          </w:p>
        </w:tc>
        <w:tc>
          <w:tcPr>
            <w:tcW w:w="6517" w:type="dxa"/>
          </w:tcPr>
          <w:p w14:paraId="2FAAAC91" w14:textId="77777777" w:rsidR="00753DCE" w:rsidRDefault="00753DCE" w:rsidP="00E91111">
            <w:pPr>
              <w:spacing w:after="100"/>
              <w:jc w:val="both"/>
            </w:pPr>
          </w:p>
        </w:tc>
      </w:tr>
      <w:tr w:rsidR="00E4428B" w14:paraId="45DD3B72" w14:textId="77777777" w:rsidTr="00E91111">
        <w:tc>
          <w:tcPr>
            <w:tcW w:w="1980" w:type="dxa"/>
          </w:tcPr>
          <w:p w14:paraId="501C43A6" w14:textId="69EC2CE4" w:rsidR="00E4428B" w:rsidRDefault="00E4428B" w:rsidP="00E4428B">
            <w:pPr>
              <w:jc w:val="both"/>
              <w:rPr>
                <w:rFonts w:eastAsia="SimSun"/>
                <w:bCs/>
                <w:lang w:val="en-US" w:eastAsia="zh-CN"/>
              </w:rPr>
            </w:pPr>
            <w:r>
              <w:t>CMCC</w:t>
            </w:r>
          </w:p>
        </w:tc>
        <w:tc>
          <w:tcPr>
            <w:tcW w:w="1134" w:type="dxa"/>
          </w:tcPr>
          <w:p w14:paraId="675C1DCE" w14:textId="24831905" w:rsidR="00E4428B" w:rsidRDefault="00E4428B" w:rsidP="00E4428B">
            <w:pPr>
              <w:jc w:val="both"/>
              <w:rPr>
                <w:bCs/>
                <w:lang w:eastAsia="zh-CN"/>
              </w:rPr>
            </w:pPr>
            <w:r>
              <w:rPr>
                <w:lang w:eastAsia="zh-CN"/>
              </w:rPr>
              <w:t>Yes</w:t>
            </w:r>
          </w:p>
        </w:tc>
        <w:tc>
          <w:tcPr>
            <w:tcW w:w="6517" w:type="dxa"/>
          </w:tcPr>
          <w:p w14:paraId="53F05442" w14:textId="5463A7C3" w:rsidR="00E4428B" w:rsidRDefault="00E4428B" w:rsidP="00E4428B">
            <w:pPr>
              <w:spacing w:after="100"/>
              <w:jc w:val="both"/>
            </w:pPr>
            <w:r>
              <w:rPr>
                <w:lang w:eastAsia="zh-CN"/>
              </w:rPr>
              <w:t>It is indicated in the SA2 LS to consider periodic traffics of survival time in this version.</w:t>
            </w:r>
          </w:p>
        </w:tc>
      </w:tr>
      <w:tr w:rsidR="00373467" w14:paraId="4600886F" w14:textId="77777777" w:rsidTr="00E91111">
        <w:tc>
          <w:tcPr>
            <w:tcW w:w="1980" w:type="dxa"/>
          </w:tcPr>
          <w:p w14:paraId="29A7C3B8" w14:textId="1A91ECB3" w:rsidR="00373467" w:rsidRDefault="00373467" w:rsidP="00373467">
            <w:pPr>
              <w:jc w:val="both"/>
            </w:pPr>
            <w:r w:rsidRPr="00C11449">
              <w:rPr>
                <w:rFonts w:hint="eastAsia"/>
                <w:bCs/>
                <w:lang w:val="en-US" w:eastAsia="zh-CN"/>
              </w:rPr>
              <w:t>vivo</w:t>
            </w:r>
          </w:p>
        </w:tc>
        <w:tc>
          <w:tcPr>
            <w:tcW w:w="1134" w:type="dxa"/>
          </w:tcPr>
          <w:p w14:paraId="240C2989" w14:textId="6B324D5E" w:rsidR="00373467" w:rsidRDefault="00373467" w:rsidP="00373467">
            <w:pPr>
              <w:jc w:val="both"/>
              <w:rPr>
                <w:lang w:eastAsia="zh-CN"/>
              </w:rPr>
            </w:pPr>
            <w:r>
              <w:rPr>
                <w:rFonts w:hint="eastAsia"/>
                <w:bCs/>
                <w:lang w:val="en-US" w:eastAsia="zh-CN"/>
              </w:rPr>
              <w:t>Yes</w:t>
            </w:r>
          </w:p>
        </w:tc>
        <w:tc>
          <w:tcPr>
            <w:tcW w:w="6517" w:type="dxa"/>
          </w:tcPr>
          <w:p w14:paraId="03CEEDC9" w14:textId="77777777" w:rsidR="00373467" w:rsidRDefault="00373467" w:rsidP="00373467">
            <w:pPr>
              <w:jc w:val="both"/>
              <w:rPr>
                <w:bCs/>
                <w:sz w:val="21"/>
                <w:szCs w:val="22"/>
                <w:lang w:val="en-US" w:eastAsia="zh-CN"/>
              </w:rPr>
            </w:pPr>
            <w:r>
              <w:rPr>
                <w:rFonts w:hint="eastAsia"/>
                <w:bCs/>
                <w:sz w:val="21"/>
                <w:szCs w:val="22"/>
                <w:lang w:val="en-US" w:eastAsia="zh-CN"/>
              </w:rPr>
              <w:t xml:space="preserve">Agree with Nokia. </w:t>
            </w:r>
          </w:p>
          <w:p w14:paraId="01A22F63" w14:textId="3484FB62" w:rsidR="00373467" w:rsidRDefault="00373467" w:rsidP="00373467">
            <w:pPr>
              <w:spacing w:after="100"/>
              <w:jc w:val="both"/>
              <w:rPr>
                <w:lang w:eastAsia="zh-CN"/>
              </w:rPr>
            </w:pPr>
            <w:r>
              <w:rPr>
                <w:rFonts w:hint="eastAsia"/>
                <w:bCs/>
                <w:sz w:val="21"/>
                <w:szCs w:val="22"/>
                <w:lang w:val="en-US" w:eastAsia="zh-CN"/>
              </w:rPr>
              <w:t>In addition, we think it is not clear that how survival time works for deterministic aperiodic traffic. As d</w:t>
            </w:r>
            <w:r>
              <w:rPr>
                <w:rFonts w:hint="eastAsia"/>
                <w:bCs/>
                <w:sz w:val="21"/>
                <w:szCs w:val="22"/>
                <w:lang w:val="en-US" w:eastAsia="ja-JP"/>
              </w:rPr>
              <w:t>eterministic aperiodic communication stands for communication without a pre-set sending time</w:t>
            </w:r>
            <w:r>
              <w:rPr>
                <w:rFonts w:hint="eastAsia"/>
                <w:bCs/>
                <w:sz w:val="21"/>
                <w:szCs w:val="22"/>
                <w:lang w:val="en-US" w:eastAsia="zh-CN"/>
              </w:rPr>
              <w:t xml:space="preserve">, there is no way for receiver to detect if a message delivered by the transmitter is lost or untimely received. </w:t>
            </w:r>
          </w:p>
        </w:tc>
      </w:tr>
    </w:tbl>
    <w:p w14:paraId="67688F3E" w14:textId="285FFE36" w:rsidR="001629D2" w:rsidRDefault="001629D2" w:rsidP="00A45575">
      <w:pPr>
        <w:rPr>
          <w:color w:val="FF0000"/>
        </w:rPr>
      </w:pPr>
    </w:p>
    <w:p w14:paraId="1F0E7014" w14:textId="0384EA33" w:rsidR="008D2D94" w:rsidRPr="007407A4" w:rsidRDefault="008D2D94" w:rsidP="008D2D94">
      <w:pPr>
        <w:jc w:val="both"/>
        <w:rPr>
          <w:b/>
          <w:bCs/>
          <w:color w:val="0070C0"/>
        </w:rPr>
      </w:pPr>
      <w:r w:rsidRPr="00F7299A">
        <w:rPr>
          <w:b/>
          <w:bCs/>
          <w:color w:val="0070C0"/>
          <w:u w:val="single"/>
        </w:rPr>
        <w:t>Summary of Question 4:</w:t>
      </w:r>
      <w:r w:rsidRPr="007407A4">
        <w:rPr>
          <w:b/>
          <w:bCs/>
          <w:color w:val="0070C0"/>
        </w:rPr>
        <w:t xml:space="preserve"> </w:t>
      </w:r>
      <w:r w:rsidR="00373467" w:rsidRPr="007407A4">
        <w:rPr>
          <w:b/>
          <w:bCs/>
          <w:color w:val="0070C0"/>
        </w:rPr>
        <w:t>20</w:t>
      </w:r>
      <w:r w:rsidRPr="007407A4">
        <w:rPr>
          <w:b/>
          <w:bCs/>
          <w:color w:val="0070C0"/>
        </w:rPr>
        <w:t xml:space="preserve"> companies generally agree only periodic traffic should be considered at least for now, and 1 company is not too sure and think it is not yet conclusive in SA2 whether aperiodic traffics will be targeted, but they also agree for now RAN2 should consider periodic traffics. Therefore, we </w:t>
      </w:r>
      <w:r w:rsidR="00F7299A">
        <w:rPr>
          <w:b/>
          <w:bCs/>
          <w:color w:val="0070C0"/>
        </w:rPr>
        <w:t>may</w:t>
      </w:r>
      <w:r w:rsidRPr="007407A4">
        <w:rPr>
          <w:b/>
          <w:bCs/>
          <w:color w:val="0070C0"/>
        </w:rPr>
        <w:t xml:space="preserve"> conclude that only periodic traffic will be considered for survival time study in Rel-1</w:t>
      </w:r>
      <w:r w:rsidR="00000541">
        <w:rPr>
          <w:b/>
          <w:bCs/>
          <w:color w:val="0070C0"/>
        </w:rPr>
        <w:t>7</w:t>
      </w:r>
      <w:r w:rsidRPr="007407A4">
        <w:rPr>
          <w:b/>
          <w:bCs/>
          <w:color w:val="0070C0"/>
        </w:rPr>
        <w:t>.</w:t>
      </w:r>
    </w:p>
    <w:p w14:paraId="07EE6F7C" w14:textId="72762BD1" w:rsidR="008D2D94" w:rsidRPr="007407A4" w:rsidRDefault="008D2D94" w:rsidP="008D2D94">
      <w:pPr>
        <w:jc w:val="both"/>
        <w:rPr>
          <w:b/>
          <w:bCs/>
          <w:color w:val="0070C0"/>
        </w:rPr>
      </w:pPr>
      <w:r w:rsidRPr="007407A4">
        <w:rPr>
          <w:b/>
          <w:bCs/>
          <w:color w:val="0070C0"/>
        </w:rPr>
        <w:t>Proposal 4: RAN2 confirms that only periodic traffic is considered for survival time work in Rel-1</w:t>
      </w:r>
      <w:r w:rsidR="00000541">
        <w:rPr>
          <w:b/>
          <w:bCs/>
          <w:color w:val="0070C0"/>
        </w:rPr>
        <w:t>7</w:t>
      </w:r>
      <w:r w:rsidRPr="007407A4">
        <w:rPr>
          <w:b/>
          <w:bCs/>
          <w:color w:val="0070C0"/>
        </w:rPr>
        <w:t>.</w:t>
      </w:r>
    </w:p>
    <w:p w14:paraId="05A827E0" w14:textId="77777777" w:rsidR="008D2D94" w:rsidRDefault="008D2D94"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lastRenderedPageBreak/>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r>
              <w:rPr>
                <w:bCs/>
              </w:rPr>
              <w:lastRenderedPageBreak/>
              <w:t>CATT</w:t>
            </w:r>
          </w:p>
        </w:tc>
        <w:tc>
          <w:tcPr>
            <w:tcW w:w="1134" w:type="dxa"/>
          </w:tcPr>
          <w:p w14:paraId="3092547D" w14:textId="34727D14" w:rsidR="0086272D" w:rsidRPr="00005B67" w:rsidRDefault="00005B67" w:rsidP="00AD0033">
            <w:pPr>
              <w:jc w:val="both"/>
              <w:rPr>
                <w:bCs/>
              </w:rPr>
            </w:pPr>
            <w:r>
              <w:rPr>
                <w:bCs/>
              </w:rPr>
              <w:t>1</w:t>
            </w:r>
          </w:p>
        </w:tc>
        <w:tc>
          <w:tcPr>
            <w:tcW w:w="6517" w:type="dxa"/>
          </w:tcPr>
          <w:p w14:paraId="78C0150D" w14:textId="7FFB0497" w:rsidR="0086272D" w:rsidRPr="00005B67" w:rsidRDefault="00005B67" w:rsidP="009F2B18">
            <w:pPr>
              <w:jc w:val="both"/>
              <w:rPr>
                <w:bCs/>
              </w:rPr>
            </w:pPr>
            <w:r>
              <w:rPr>
                <w:bCs/>
              </w:rPr>
              <w:t xml:space="preserve">At least for the most stringent </w:t>
            </w:r>
            <w:proofErr w:type="spellStart"/>
            <w:r>
              <w:rPr>
                <w:bCs/>
              </w:rPr>
              <w:t>usecases</w:t>
            </w:r>
            <w:proofErr w:type="spellEnd"/>
            <w:r>
              <w:rPr>
                <w:bCs/>
              </w:rPr>
              <w:t xml:space="preserve"> which require very fast reaction time (those on top rows of Table 5-2.1 below) considering the deterministic and periodic nature of the traffic and the small payloads (20-50 bytes), it is a very safe assumption to consider that each message is carried in a single PDCP SDU. Note though that it does not make a big difference, if the trigger for increasing the reliability is a transmission failure, whether the transmission carries the complete or a fraction of the message, in any case the safest is to consider</w:t>
            </w:r>
            <w:r w:rsidR="00D93027">
              <w:rPr>
                <w:bCs/>
              </w:rPr>
              <w:t xml:space="preserve"> </w:t>
            </w:r>
            <w:r>
              <w:rPr>
                <w:bCs/>
              </w:rPr>
              <w:t>that the message failed</w:t>
            </w:r>
            <w:r w:rsidR="00D93027">
              <w:rPr>
                <w:bCs/>
              </w:rPr>
              <w:t xml:space="preserve"> even if only a fraction failed</w:t>
            </w:r>
            <w:r>
              <w:rPr>
                <w:bCs/>
              </w:rPr>
              <w:t>.</w:t>
            </w:r>
          </w:p>
        </w:tc>
      </w:tr>
      <w:tr w:rsidR="00240B87" w14:paraId="1ADAD135" w14:textId="77777777" w:rsidTr="00AD0033">
        <w:tc>
          <w:tcPr>
            <w:tcW w:w="1980" w:type="dxa"/>
          </w:tcPr>
          <w:p w14:paraId="21E4028B" w14:textId="5F0D17B0" w:rsidR="00240B87" w:rsidRDefault="00240B87" w:rsidP="00240B87">
            <w:pPr>
              <w:jc w:val="both"/>
              <w:rPr>
                <w:bCs/>
              </w:rPr>
            </w:pPr>
            <w:r w:rsidRPr="001A1BA1">
              <w:t>Ericsson</w:t>
            </w:r>
          </w:p>
        </w:tc>
        <w:tc>
          <w:tcPr>
            <w:tcW w:w="1134" w:type="dxa"/>
          </w:tcPr>
          <w:p w14:paraId="43425B73" w14:textId="1452A44A" w:rsidR="00240B87" w:rsidRDefault="00240B87" w:rsidP="00240B87">
            <w:pPr>
              <w:jc w:val="both"/>
              <w:rPr>
                <w:bCs/>
              </w:rPr>
            </w:pPr>
            <w:r w:rsidRPr="00774F44">
              <w:t>Option 3</w:t>
            </w:r>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lang w:eastAsia="zh-CN"/>
              </w:rPr>
            </w:pPr>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sz w:val="18"/>
                      <w:lang w:eastAsia="en-GB"/>
                    </w:rPr>
                  </w:pPr>
                  <w:r w:rsidRPr="00774F44">
                    <w:rPr>
                      <w:sz w:val="18"/>
                      <w:lang w:eastAsia="en-GB"/>
                    </w:rPr>
                    <w:t>Communica</w:t>
                  </w:r>
                  <w:r w:rsidRPr="00774F44">
                    <w:rPr>
                      <w:sz w:val="18"/>
                      <w:lang w:eastAsia="en-GB"/>
                    </w:rPr>
                    <w:softHyphen/>
                    <w:t xml:space="preserve">tion service availability: target value </w:t>
                  </w:r>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sz w:val="18"/>
                      <w:lang w:eastAsia="en-GB"/>
                    </w:rPr>
                  </w:pPr>
                  <w:r w:rsidRPr="00774F44">
                    <w:rPr>
                      <w:sz w:val="18"/>
                      <w:lang w:eastAsia="en-GB"/>
                    </w:rPr>
                    <w:t>Communication service reliability: mean time between failures</w:t>
                  </w:r>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sz w:val="18"/>
                      <w:lang w:eastAsia="en-GB"/>
                    </w:rPr>
                  </w:pPr>
                  <w:r w:rsidRPr="00774F44">
                    <w:rPr>
                      <w:sz w:val="18"/>
                      <w:lang w:eastAsia="en-GB"/>
                    </w:rPr>
                    <w:t xml:space="preserve">Message size [byte] </w:t>
                  </w:r>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sz w:val="18"/>
                      <w:lang w:eastAsia="en-GB"/>
                    </w:rPr>
                  </w:pPr>
                  <w:r w:rsidRPr="00774F44">
                    <w:rPr>
                      <w:sz w:val="18"/>
                      <w:lang w:eastAsia="en-GB"/>
                    </w:rPr>
                    <w:t>Remarks</w:t>
                  </w:r>
                </w:p>
              </w:tc>
            </w:tr>
            <w:tr w:rsidR="00240B87" w:rsidRPr="00774F44" w14:paraId="715BD6BB" w14:textId="77777777" w:rsidTr="00F911D5">
              <w:trPr>
                <w:cantSplit/>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sz w:val="18"/>
                      <w:lang w:eastAsia="en-GB"/>
                    </w:rPr>
                  </w:pPr>
                  <w:r w:rsidRPr="00774F44">
                    <w:rPr>
                      <w:sz w:val="18"/>
                      <w:lang w:eastAsia="en-GB"/>
                    </w:rPr>
                    <w:t>&gt; 99,9999 %</w:t>
                  </w:r>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sz w:val="18"/>
                      <w:lang w:eastAsia="en-GB"/>
                    </w:rPr>
                  </w:pPr>
                  <w:r w:rsidRPr="00774F44">
                    <w:rPr>
                      <w:sz w:val="18"/>
                      <w:lang w:eastAsia="en-GB"/>
                    </w:rPr>
                    <w:t>~ 1 year</w:t>
                  </w:r>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sz w:val="18"/>
                      <w:lang w:eastAsia="en-GB"/>
                    </w:rPr>
                  </w:pPr>
                  <w:r w:rsidRPr="00774F44">
                    <w:rPr>
                      <w:sz w:val="18"/>
                      <w:highlight w:val="yellow"/>
                      <w:lang w:eastAsia="en-GB"/>
                    </w:rPr>
                    <w:t>15 k to 250 k</w:t>
                  </w:r>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sz w:val="18"/>
                      <w:lang w:eastAsia="en-GB"/>
                    </w:rPr>
                  </w:pPr>
                  <w:r w:rsidRPr="00774F44">
                    <w:rPr>
                      <w:sz w:val="18"/>
                      <w:lang w:eastAsia="en-GB"/>
                    </w:rPr>
                    <w:t>Mobile robots – video-operated remote control (A.2.2.3)</w:t>
                  </w:r>
                </w:p>
              </w:tc>
            </w:tr>
          </w:tbl>
          <w:p w14:paraId="63BB1328" w14:textId="77777777" w:rsidR="00240B87" w:rsidRDefault="00240B87" w:rsidP="00240B87">
            <w:pPr>
              <w:jc w:val="both"/>
              <w:rPr>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c>
          <w:tcPr>
            <w:tcW w:w="1980" w:type="dxa"/>
          </w:tcPr>
          <w:p w14:paraId="4FF4B534" w14:textId="2E9F7DF8" w:rsidR="00E4103C" w:rsidRDefault="00E4103C" w:rsidP="00240B87">
            <w:pPr>
              <w:jc w:val="both"/>
              <w:rPr>
                <w:lang w:eastAsia="ko-KR"/>
              </w:rPr>
            </w:pPr>
            <w:r>
              <w:rPr>
                <w:lang w:eastAsia="ko-KR"/>
              </w:rPr>
              <w:t>Samsung</w:t>
            </w:r>
          </w:p>
        </w:tc>
        <w:tc>
          <w:tcPr>
            <w:tcW w:w="1134" w:type="dxa"/>
          </w:tcPr>
          <w:p w14:paraId="79D87277" w14:textId="01D7D1F9" w:rsidR="00E4103C" w:rsidRDefault="00E4103C" w:rsidP="00240B87">
            <w:pPr>
              <w:jc w:val="both"/>
              <w:rPr>
                <w:lang w:eastAsia="ko-KR"/>
              </w:rPr>
            </w:pPr>
            <w:r>
              <w:rPr>
                <w:lang w:eastAsia="ko-KR"/>
              </w:rPr>
              <w:t>Option 1</w:t>
            </w:r>
          </w:p>
        </w:tc>
        <w:tc>
          <w:tcPr>
            <w:tcW w:w="6517" w:type="dxa"/>
          </w:tcPr>
          <w:p w14:paraId="4B60C470" w14:textId="14AD2623" w:rsidR="00E4103C" w:rsidRPr="00E4103C" w:rsidRDefault="00E4103C" w:rsidP="00E4103C">
            <w:pPr>
              <w:jc w:val="both"/>
              <w:rPr>
                <w:bCs/>
              </w:rPr>
            </w:pPr>
            <w:r w:rsidRPr="00E4103C">
              <w:rPr>
                <w:bCs/>
              </w:rPr>
              <w:t>Just wanted to clarify what we meant by our proposal</w:t>
            </w:r>
            <w:r w:rsidR="00EF410C">
              <w:rPr>
                <w:bCs/>
              </w:rPr>
              <w:t xml:space="preserve"> (in our submission)</w:t>
            </w:r>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p>
          <w:p w14:paraId="5A5CE4D6" w14:textId="54121071" w:rsidR="00E4103C" w:rsidRPr="00E4103C" w:rsidRDefault="00E4103C" w:rsidP="00E4103C">
            <w:pPr>
              <w:jc w:val="both"/>
              <w:rPr>
                <w:bCs/>
                <w:lang w:eastAsia="ko-KR"/>
              </w:rPr>
            </w:pPr>
            <w:r w:rsidRPr="00E4103C">
              <w:rPr>
                <w:bCs/>
                <w:lang w:eastAsia="ko-KR"/>
              </w:rPr>
              <w:t>Regarding the IP fragmentation for an application message, URLLC traffic is very time sensitive and packets are relatively small. If one IP packet is fragmented and conveyed by multiple PDCP SDUs, on-time delivery will not be guaranteed by lower layers. So, it is reasonable to assume that each time-sensitiv</w:t>
            </w:r>
            <w:r w:rsidR="00EF410C">
              <w:rPr>
                <w:bCs/>
                <w:lang w:eastAsia="ko-KR"/>
              </w:rPr>
              <w:t xml:space="preserve">e IP packet mapped to one PDCP </w:t>
            </w:r>
            <w:r w:rsidR="004A5C07">
              <w:rPr>
                <w:bCs/>
                <w:lang w:eastAsia="ko-KR"/>
              </w:rPr>
              <w:t>P</w:t>
            </w:r>
            <w:r w:rsidRPr="00E4103C">
              <w:rPr>
                <w:bCs/>
                <w:lang w:eastAsia="ko-KR"/>
              </w:rPr>
              <w:t>DU.</w:t>
            </w:r>
          </w:p>
          <w:p w14:paraId="7FAC329E" w14:textId="5D2A1B99" w:rsidR="00E4103C" w:rsidRDefault="00E4103C" w:rsidP="00E4103C">
            <w:pPr>
              <w:keepNext/>
              <w:keepLines/>
              <w:overflowPunct w:val="0"/>
              <w:autoSpaceDE w:val="0"/>
              <w:autoSpaceDN w:val="0"/>
              <w:adjustRightInd w:val="0"/>
              <w:spacing w:before="60"/>
              <w:textAlignment w:val="baseline"/>
              <w:rPr>
                <w:lang w:eastAsia="ko-KR"/>
              </w:rPr>
            </w:pPr>
            <w:r w:rsidRPr="00E4103C">
              <w:rPr>
                <w:rFonts w:hint="eastAsia"/>
                <w:bCs/>
                <w:lang w:eastAsia="ko-KR"/>
              </w:rPr>
              <w:t>W</w:t>
            </w:r>
            <w:r w:rsidRPr="00E4103C">
              <w:rPr>
                <w:bCs/>
                <w:lang w:eastAsia="ko-KR"/>
              </w:rPr>
              <w:t>e are further concerned about IP packet inspection, which is not only time/processing consuming but also a complicated interaction between AS and IP. Therefore, it should be avoided as much as possible.</w:t>
            </w:r>
          </w:p>
        </w:tc>
      </w:tr>
      <w:tr w:rsidR="003022B6" w14:paraId="432A3F77" w14:textId="77777777" w:rsidTr="003022B6">
        <w:tc>
          <w:tcPr>
            <w:tcW w:w="1980" w:type="dxa"/>
          </w:tcPr>
          <w:p w14:paraId="1620D5AF" w14:textId="77777777" w:rsidR="003022B6" w:rsidRPr="00A92D46" w:rsidRDefault="003022B6" w:rsidP="00F911D5">
            <w:pPr>
              <w:jc w:val="both"/>
              <w:rPr>
                <w:rFonts w:eastAsiaTheme="minorEastAsia"/>
                <w:lang w:eastAsia="ja-JP"/>
              </w:rPr>
            </w:pPr>
            <w:r>
              <w:rPr>
                <w:rFonts w:eastAsiaTheme="minorEastAsia" w:hint="eastAsia"/>
                <w:lang w:eastAsia="ja-JP"/>
              </w:rPr>
              <w:t>F</w:t>
            </w:r>
            <w:r>
              <w:rPr>
                <w:rFonts w:eastAsiaTheme="minorEastAsia"/>
                <w:lang w:eastAsia="ja-JP"/>
              </w:rPr>
              <w:t>ujitsu</w:t>
            </w:r>
          </w:p>
        </w:tc>
        <w:tc>
          <w:tcPr>
            <w:tcW w:w="1134" w:type="dxa"/>
          </w:tcPr>
          <w:p w14:paraId="04B26309" w14:textId="77777777" w:rsidR="003022B6" w:rsidRPr="00A92D46" w:rsidRDefault="003022B6" w:rsidP="00F911D5">
            <w:pPr>
              <w:jc w:val="both"/>
              <w:rPr>
                <w:rFonts w:eastAsiaTheme="minorEastAsia"/>
                <w:lang w:eastAsia="ja-JP"/>
              </w:rPr>
            </w:pPr>
            <w:r>
              <w:rPr>
                <w:rFonts w:eastAsiaTheme="minorEastAsia" w:hint="eastAsia"/>
                <w:lang w:eastAsia="ja-JP"/>
              </w:rPr>
              <w:t>P</w:t>
            </w:r>
            <w:r>
              <w:rPr>
                <w:rFonts w:eastAsiaTheme="minorEastAsia"/>
                <w:lang w:eastAsia="ja-JP"/>
              </w:rPr>
              <w:t>ending</w:t>
            </w:r>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lang w:eastAsia="ko-KR"/>
              </w:rPr>
            </w:pPr>
            <w:r w:rsidRPr="00A92D46">
              <w:rPr>
                <w:lang w:eastAsia="ko-KR"/>
              </w:rPr>
              <w:t>RAN2 should ask SA2 on the application message segmentation.</w:t>
            </w:r>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lastRenderedPageBreak/>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proofErr w:type="gramStart"/>
            <w:r>
              <w:rPr>
                <w:lang w:eastAsia="ko-KR"/>
              </w:rPr>
              <w:t>The vast majority of</w:t>
            </w:r>
            <w:proofErr w:type="gramEnd"/>
            <w:r>
              <w:rPr>
                <w:lang w:eastAsia="ko-KR"/>
              </w:rPr>
              <w:t xml:space="preserve"> industrial use-cases shown in TS 22.104 should fit into a single PDCP SDU. Given the low latency required, it will be good if higher layer segmentation/fragmentation can be avoided for as much as possible. However, we do not think this is </w:t>
            </w:r>
            <w:proofErr w:type="gramStart"/>
            <w:r>
              <w:rPr>
                <w:lang w:eastAsia="ko-KR"/>
              </w:rPr>
              <w:t>actually feasible</w:t>
            </w:r>
            <w:proofErr w:type="gramEnd"/>
            <w:r>
              <w:rPr>
                <w:lang w:eastAsia="ko-KR"/>
              </w:rPr>
              <w:t xml:space="preserv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14:paraId="1036A38C" w14:textId="671B13D8" w:rsidR="000A537D" w:rsidRPr="00A912D0" w:rsidRDefault="000A537D" w:rsidP="00695B80">
            <w:pPr>
              <w:jc w:val="both"/>
              <w:rPr>
                <w:rFonts w:eastAsia="SimSun"/>
                <w:lang w:eastAsia="zh-CN"/>
              </w:rPr>
            </w:pPr>
            <w:r>
              <w:rPr>
                <w:rFonts w:eastAsia="SimSun"/>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SimSun"/>
              </w:rPr>
            </w:pPr>
            <w:r w:rsidRPr="004B2EC5">
              <w:rPr>
                <w:rFonts w:eastAsia="SimSun"/>
              </w:rPr>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SimSun"/>
                <w:lang w:eastAsia="zh-CN"/>
              </w:rPr>
            </w:pPr>
            <w:r>
              <w:rPr>
                <w:rFonts w:ascii="SimSun" w:eastAsia="SimSun" w:hAnsi="SimSun"/>
                <w:lang w:eastAsia="zh-CN"/>
              </w:rPr>
              <w:t>Xiaomi</w:t>
            </w:r>
          </w:p>
        </w:tc>
        <w:tc>
          <w:tcPr>
            <w:tcW w:w="1134" w:type="dxa"/>
          </w:tcPr>
          <w:p w14:paraId="199E3C01" w14:textId="6B6DB246" w:rsidR="004B50D9" w:rsidRDefault="004B50D9" w:rsidP="004B50D9">
            <w:pPr>
              <w:jc w:val="both"/>
              <w:rPr>
                <w:rFonts w:eastAsia="SimSun"/>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proofErr w:type="gramStart"/>
            <w:r>
              <w:rPr>
                <w:bCs/>
                <w:lang w:eastAsia="zh-CN"/>
              </w:rPr>
              <w:t>Generally</w:t>
            </w:r>
            <w:proofErr w:type="gramEnd"/>
            <w:r>
              <w:rPr>
                <w:bCs/>
                <w:lang w:eastAsia="zh-CN"/>
              </w:rPr>
              <w:t xml:space="preserve">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14:paraId="15F90328" w14:textId="77777777" w:rsidTr="000A537D">
        <w:tc>
          <w:tcPr>
            <w:tcW w:w="1980" w:type="dxa"/>
          </w:tcPr>
          <w:p w14:paraId="579D25D9" w14:textId="57825490" w:rsidR="003004A2" w:rsidRPr="003004A2" w:rsidRDefault="003004A2" w:rsidP="004B50D9">
            <w:pPr>
              <w:jc w:val="both"/>
              <w:rPr>
                <w:rFonts w:ascii="SimSun" w:eastAsia="PMingLiU" w:hAnsi="SimSun"/>
                <w:lang w:eastAsia="zh-TW"/>
              </w:rPr>
            </w:pPr>
            <w:r w:rsidRPr="003004A2">
              <w:rPr>
                <w:rFonts w:eastAsia="SimSun" w:hint="eastAsia"/>
                <w:lang w:eastAsia="zh-CN"/>
              </w:rPr>
              <w:t>III</w:t>
            </w:r>
          </w:p>
        </w:tc>
        <w:tc>
          <w:tcPr>
            <w:tcW w:w="1134" w:type="dxa"/>
          </w:tcPr>
          <w:p w14:paraId="42C1CB66" w14:textId="0B445520" w:rsidR="003004A2" w:rsidRDefault="003004A2" w:rsidP="003004A2">
            <w:pPr>
              <w:rPr>
                <w:bCs/>
                <w:lang w:eastAsia="zh-CN"/>
              </w:rPr>
            </w:pPr>
            <w:r w:rsidRPr="00774F44">
              <w:t>Option</w:t>
            </w:r>
            <w:r>
              <w:t xml:space="preserve"> 1 and 2</w:t>
            </w:r>
          </w:p>
        </w:tc>
        <w:tc>
          <w:tcPr>
            <w:tcW w:w="6517" w:type="dxa"/>
          </w:tcPr>
          <w:p w14:paraId="1FA4F288" w14:textId="052599F0" w:rsidR="003004A2" w:rsidRDefault="003004A2" w:rsidP="004B50D9">
            <w:pPr>
              <w:rPr>
                <w:bCs/>
                <w:lang w:eastAsia="zh-CN"/>
              </w:rPr>
            </w:pPr>
            <w:r>
              <w:rPr>
                <w:rFonts w:eastAsia="PMingLiU" w:hint="eastAsia"/>
                <w:bCs/>
                <w:lang w:eastAsia="zh-TW"/>
              </w:rPr>
              <w:t>A</w:t>
            </w:r>
            <w:r>
              <w:rPr>
                <w:rFonts w:eastAsia="PMingLiU"/>
                <w:bCs/>
                <w:lang w:eastAsia="zh-TW"/>
              </w:rPr>
              <w:t xml:space="preserve">lthough </w:t>
            </w:r>
            <w:r w:rsidRPr="003D7F4A">
              <w:rPr>
                <w:rFonts w:eastAsia="PMingLiU"/>
                <w:bCs/>
                <w:lang w:eastAsia="zh-TW"/>
              </w:rPr>
              <w:t xml:space="preserve">the message size </w:t>
            </w:r>
            <w:r>
              <w:rPr>
                <w:rFonts w:eastAsia="PMingLiU"/>
                <w:bCs/>
                <w:lang w:eastAsia="zh-TW"/>
              </w:rPr>
              <w:t xml:space="preserve">indeed </w:t>
            </w:r>
            <w:r w:rsidRPr="003D7F4A">
              <w:rPr>
                <w:rFonts w:eastAsia="PMingLiU"/>
                <w:bCs/>
                <w:lang w:eastAsia="zh-TW"/>
              </w:rPr>
              <w:t>can vary</w:t>
            </w:r>
            <w:r>
              <w:rPr>
                <w:rFonts w:eastAsia="PMingLiU"/>
                <w:bCs/>
                <w:lang w:eastAsia="zh-TW"/>
              </w:rPr>
              <w:t xml:space="preserve"> for many applications,</w:t>
            </w:r>
            <w:r w:rsidRPr="003D7F4A">
              <w:rPr>
                <w:rFonts w:eastAsia="PMingLiU" w:hint="eastAsia"/>
                <w:bCs/>
                <w:lang w:eastAsia="zh-TW"/>
              </w:rPr>
              <w:t xml:space="preserve"> </w:t>
            </w:r>
            <w:r>
              <w:rPr>
                <w:rFonts w:eastAsia="PMingLiU" w:hint="eastAsia"/>
                <w:bCs/>
                <w:lang w:eastAsia="zh-TW"/>
              </w:rPr>
              <w:t xml:space="preserve">we </w:t>
            </w:r>
            <w:r w:rsidR="00973E19">
              <w:rPr>
                <w:rFonts w:eastAsia="PMingLiU"/>
                <w:bCs/>
                <w:lang w:eastAsia="zh-TW"/>
              </w:rPr>
              <w:t xml:space="preserve">slightly </w:t>
            </w:r>
            <w:r>
              <w:rPr>
                <w:rFonts w:eastAsia="PMingLiU" w:hint="eastAsia"/>
                <w:bCs/>
                <w:lang w:eastAsia="zh-TW"/>
              </w:rPr>
              <w:t>prefer to have solution</w:t>
            </w:r>
            <w:r>
              <w:rPr>
                <w:rFonts w:eastAsia="PMingLiU"/>
                <w:bCs/>
                <w:lang w:eastAsia="zh-TW"/>
              </w:rPr>
              <w:t>s</w:t>
            </w:r>
            <w:r>
              <w:rPr>
                <w:rFonts w:eastAsia="PMingLiU" w:hint="eastAsia"/>
                <w:bCs/>
                <w:lang w:eastAsia="zh-TW"/>
              </w:rPr>
              <w:t xml:space="preserve"> for option 1 and option 2 use cases </w:t>
            </w:r>
            <w:r>
              <w:rPr>
                <w:rFonts w:eastAsia="PMingLiU"/>
                <w:bCs/>
                <w:lang w:eastAsia="zh-TW"/>
              </w:rPr>
              <w:t xml:space="preserve">first </w:t>
            </w:r>
            <w:r>
              <w:rPr>
                <w:rFonts w:eastAsia="PMingLiU" w:hint="eastAsia"/>
                <w:bCs/>
                <w:lang w:eastAsia="zh-TW"/>
              </w:rPr>
              <w:t>in the current stage.</w:t>
            </w:r>
          </w:p>
        </w:tc>
      </w:tr>
      <w:tr w:rsidR="00E91111" w:rsidRPr="00016343" w14:paraId="467FBCCB" w14:textId="77777777" w:rsidTr="00E91111">
        <w:tc>
          <w:tcPr>
            <w:tcW w:w="1980" w:type="dxa"/>
          </w:tcPr>
          <w:p w14:paraId="47BCD0F3" w14:textId="77777777" w:rsidR="00E91111" w:rsidRPr="00892840" w:rsidRDefault="00E91111" w:rsidP="008365A3">
            <w:pPr>
              <w:jc w:val="both"/>
              <w:rPr>
                <w:rFonts w:eastAsia="SimSun"/>
                <w:lang w:eastAsia="zh-CN"/>
              </w:rPr>
            </w:pPr>
            <w:r w:rsidRPr="00892840">
              <w:rPr>
                <w:rFonts w:eastAsia="SimSun"/>
                <w:lang w:eastAsia="zh-CN"/>
              </w:rPr>
              <w:t>ZTE</w:t>
            </w:r>
          </w:p>
        </w:tc>
        <w:tc>
          <w:tcPr>
            <w:tcW w:w="1134" w:type="dxa"/>
          </w:tcPr>
          <w:p w14:paraId="31A8E49A" w14:textId="77777777" w:rsidR="00E91111" w:rsidRPr="00892840" w:rsidRDefault="00E91111" w:rsidP="008365A3">
            <w:pPr>
              <w:jc w:val="both"/>
              <w:rPr>
                <w:bCs/>
                <w:lang w:eastAsia="zh-CN"/>
              </w:rPr>
            </w:pPr>
            <w:r w:rsidRPr="00892840">
              <w:rPr>
                <w:bCs/>
                <w:lang w:eastAsia="zh-CN"/>
              </w:rPr>
              <w:t>Option 1</w:t>
            </w:r>
          </w:p>
        </w:tc>
        <w:tc>
          <w:tcPr>
            <w:tcW w:w="6517" w:type="dxa"/>
          </w:tcPr>
          <w:p w14:paraId="3756B81F" w14:textId="77777777" w:rsidR="00E91111" w:rsidRDefault="00E91111" w:rsidP="008365A3">
            <w:pPr>
              <w:spacing w:after="100"/>
              <w:rPr>
                <w:rFonts w:eastAsia="SimSun"/>
                <w:bCs/>
                <w:lang w:eastAsia="zh-CN"/>
              </w:rPr>
            </w:pPr>
            <w:r>
              <w:rPr>
                <w:rFonts w:eastAsia="SimSun" w:hint="eastAsia"/>
                <w:bCs/>
                <w:lang w:eastAsia="zh-CN"/>
              </w:rPr>
              <w:t>A</w:t>
            </w:r>
            <w:r>
              <w:rPr>
                <w:rFonts w:eastAsia="SimSun"/>
                <w:bCs/>
                <w:lang w:eastAsia="zh-CN"/>
              </w:rPr>
              <w:t>gree with most of above reasons for option 1.</w:t>
            </w:r>
          </w:p>
          <w:p w14:paraId="14E23E61" w14:textId="77777777" w:rsidR="00E91111" w:rsidRPr="00892840" w:rsidRDefault="00E91111" w:rsidP="008365A3">
            <w:pPr>
              <w:spacing w:after="100"/>
              <w:rPr>
                <w:rFonts w:eastAsia="SimSun"/>
                <w:bCs/>
                <w:lang w:eastAsia="zh-CN"/>
              </w:rPr>
            </w:pPr>
            <w:r>
              <w:rPr>
                <w:rFonts w:eastAsia="SimSun"/>
                <w:bCs/>
                <w:lang w:eastAsia="zh-CN"/>
              </w:rPr>
              <w:t xml:space="preserve">Option 2 seems infeasible to us, as we think even for </w:t>
            </w:r>
            <w:r>
              <w:t>deterministic applications, the size for application messages are different, case by case.</w:t>
            </w:r>
          </w:p>
        </w:tc>
      </w:tr>
      <w:tr w:rsidR="00981545" w:rsidRPr="00016343" w14:paraId="7DDE1537" w14:textId="77777777" w:rsidTr="00E91111">
        <w:tc>
          <w:tcPr>
            <w:tcW w:w="1980" w:type="dxa"/>
          </w:tcPr>
          <w:p w14:paraId="690A0ACA" w14:textId="0FF837F0" w:rsidR="00981545" w:rsidRPr="00892840" w:rsidRDefault="00981545" w:rsidP="008365A3">
            <w:pPr>
              <w:jc w:val="both"/>
              <w:rPr>
                <w:rFonts w:eastAsia="SimSun"/>
                <w:lang w:eastAsia="zh-CN"/>
              </w:rPr>
            </w:pPr>
            <w:proofErr w:type="spellStart"/>
            <w:r>
              <w:rPr>
                <w:rFonts w:eastAsia="SimSun"/>
              </w:rPr>
              <w:lastRenderedPageBreak/>
              <w:t>Futurewei</w:t>
            </w:r>
            <w:proofErr w:type="spellEnd"/>
          </w:p>
        </w:tc>
        <w:tc>
          <w:tcPr>
            <w:tcW w:w="1134" w:type="dxa"/>
          </w:tcPr>
          <w:p w14:paraId="414CDA2C" w14:textId="08BF8265" w:rsidR="00981545" w:rsidRPr="00892840" w:rsidRDefault="00981545" w:rsidP="008365A3">
            <w:pPr>
              <w:jc w:val="both"/>
              <w:rPr>
                <w:bCs/>
                <w:lang w:eastAsia="zh-CN"/>
              </w:rPr>
            </w:pPr>
            <w:r>
              <w:rPr>
                <w:bCs/>
                <w:lang w:eastAsia="zh-CN"/>
              </w:rPr>
              <w:t>Option 1</w:t>
            </w:r>
            <w:r w:rsidR="003F67C8">
              <w:rPr>
                <w:bCs/>
                <w:lang w:eastAsia="zh-CN"/>
              </w:rPr>
              <w:t>+</w:t>
            </w:r>
            <w:r>
              <w:rPr>
                <w:bCs/>
                <w:lang w:eastAsia="zh-CN"/>
              </w:rPr>
              <w:t>3</w:t>
            </w:r>
          </w:p>
        </w:tc>
        <w:tc>
          <w:tcPr>
            <w:tcW w:w="6517" w:type="dxa"/>
          </w:tcPr>
          <w:p w14:paraId="3C5AAE50" w14:textId="38AD2E7F" w:rsidR="00981545" w:rsidRDefault="00981545" w:rsidP="008365A3">
            <w:pPr>
              <w:spacing w:after="100"/>
              <w:rPr>
                <w:rFonts w:eastAsia="SimSun"/>
                <w:bCs/>
                <w:lang w:eastAsia="zh-CN"/>
              </w:rPr>
            </w:pPr>
            <w:r>
              <w:rPr>
                <w:rFonts w:eastAsia="SimSun"/>
                <w:bCs/>
                <w:lang w:eastAsia="zh-CN"/>
              </w:rPr>
              <w:t>Most message sizes of use cases listed in TS 22.104 can fit into one PDCP SDU, with a few exceptions</w:t>
            </w:r>
            <w:r w:rsidR="003F67C8">
              <w:rPr>
                <w:rFonts w:eastAsia="SimSun"/>
                <w:bCs/>
                <w:lang w:eastAsia="zh-CN"/>
              </w:rPr>
              <w:t xml:space="preserve"> that may require segmentation into multiple PDCP SDUs</w:t>
            </w:r>
            <w:r>
              <w:rPr>
                <w:rFonts w:eastAsia="SimSun"/>
                <w:bCs/>
                <w:lang w:eastAsia="zh-CN"/>
              </w:rPr>
              <w:t>.</w:t>
            </w:r>
          </w:p>
        </w:tc>
      </w:tr>
      <w:tr w:rsidR="007201DE" w:rsidRPr="00016343" w14:paraId="1D72E224" w14:textId="77777777" w:rsidTr="00E91111">
        <w:tc>
          <w:tcPr>
            <w:tcW w:w="1980" w:type="dxa"/>
          </w:tcPr>
          <w:p w14:paraId="4BC9CBE8" w14:textId="3C25DAA4" w:rsidR="007201DE" w:rsidRDefault="007201DE" w:rsidP="008365A3">
            <w:pPr>
              <w:jc w:val="both"/>
              <w:rPr>
                <w:rFonts w:eastAsia="SimSun"/>
              </w:rPr>
            </w:pPr>
            <w:proofErr w:type="spellStart"/>
            <w:r>
              <w:rPr>
                <w:rFonts w:eastAsia="SimSun"/>
              </w:rPr>
              <w:t>InterDigital</w:t>
            </w:r>
            <w:proofErr w:type="spellEnd"/>
          </w:p>
        </w:tc>
        <w:tc>
          <w:tcPr>
            <w:tcW w:w="1134" w:type="dxa"/>
          </w:tcPr>
          <w:p w14:paraId="17A06358" w14:textId="3299C5C6" w:rsidR="007201DE" w:rsidRDefault="007201DE" w:rsidP="008365A3">
            <w:pPr>
              <w:jc w:val="both"/>
              <w:rPr>
                <w:bCs/>
                <w:lang w:eastAsia="zh-CN"/>
              </w:rPr>
            </w:pPr>
            <w:r>
              <w:rPr>
                <w:bCs/>
                <w:lang w:eastAsia="zh-CN"/>
              </w:rPr>
              <w:t>Option 1</w:t>
            </w:r>
          </w:p>
        </w:tc>
        <w:tc>
          <w:tcPr>
            <w:tcW w:w="6517" w:type="dxa"/>
          </w:tcPr>
          <w:p w14:paraId="7F0FD532" w14:textId="675AC1A9" w:rsidR="007201DE" w:rsidRDefault="007201DE" w:rsidP="008365A3">
            <w:pPr>
              <w:spacing w:after="100"/>
              <w:rPr>
                <w:rFonts w:eastAsia="SimSun"/>
                <w:bCs/>
                <w:lang w:eastAsia="zh-CN"/>
              </w:rPr>
            </w:pPr>
            <w:r>
              <w:rPr>
                <w:rFonts w:eastAsia="SimSun"/>
                <w:bCs/>
                <w:lang w:eastAsia="zh-CN"/>
              </w:rPr>
              <w:t>Most IP packets can fit in a single PDCP SDU, and it’s preferred to avoid segmentation if possible.</w:t>
            </w:r>
          </w:p>
        </w:tc>
      </w:tr>
      <w:tr w:rsidR="00753DCE" w14:paraId="79856C18" w14:textId="77777777" w:rsidTr="00753DCE">
        <w:tc>
          <w:tcPr>
            <w:tcW w:w="1980" w:type="dxa"/>
            <w:hideMark/>
          </w:tcPr>
          <w:p w14:paraId="5D1B95A2" w14:textId="77777777" w:rsidR="00753DCE" w:rsidRDefault="00753DCE">
            <w:pPr>
              <w:jc w:val="both"/>
              <w:rPr>
                <w:rFonts w:eastAsia="SimSun"/>
                <w:lang w:eastAsia="zh-CN"/>
              </w:rPr>
            </w:pPr>
            <w:r>
              <w:rPr>
                <w:rFonts w:eastAsia="SimSun"/>
                <w:lang w:eastAsia="zh-CN"/>
              </w:rPr>
              <w:t>Intel</w:t>
            </w:r>
          </w:p>
        </w:tc>
        <w:tc>
          <w:tcPr>
            <w:tcW w:w="1134" w:type="dxa"/>
            <w:hideMark/>
          </w:tcPr>
          <w:p w14:paraId="064842E5" w14:textId="77777777" w:rsidR="00753DCE" w:rsidRDefault="00753DCE">
            <w:pPr>
              <w:jc w:val="both"/>
              <w:rPr>
                <w:bCs/>
                <w:lang w:eastAsia="zh-CN"/>
              </w:rPr>
            </w:pPr>
            <w:r>
              <w:rPr>
                <w:bCs/>
                <w:lang w:eastAsia="zh-CN"/>
              </w:rPr>
              <w:t>Option 1 with comment</w:t>
            </w:r>
          </w:p>
        </w:tc>
        <w:tc>
          <w:tcPr>
            <w:tcW w:w="6517" w:type="dxa"/>
            <w:hideMark/>
          </w:tcPr>
          <w:p w14:paraId="1D3AF2E8" w14:textId="77777777" w:rsidR="00753DCE" w:rsidRDefault="00753DCE">
            <w:pPr>
              <w:spacing w:after="100"/>
              <w:rPr>
                <w:rFonts w:eastAsia="SimSun"/>
                <w:bCs/>
                <w:lang w:eastAsia="zh-CN"/>
              </w:rPr>
            </w:pPr>
            <w:r>
              <w:rPr>
                <w:bCs/>
                <w:lang w:eastAsia="en-GB"/>
              </w:rPr>
              <w:t>While option 1 may be suitable for stringent use-cases as pointed out by other companies as well, we think this question is in SA2 scope.</w:t>
            </w:r>
          </w:p>
        </w:tc>
      </w:tr>
      <w:tr w:rsidR="00E4428B" w14:paraId="4D1A7069" w14:textId="77777777" w:rsidTr="00753DCE">
        <w:tc>
          <w:tcPr>
            <w:tcW w:w="1980" w:type="dxa"/>
          </w:tcPr>
          <w:p w14:paraId="282E17E9" w14:textId="0501D2B0" w:rsidR="00E4428B" w:rsidRDefault="00E4428B" w:rsidP="00E4428B">
            <w:pPr>
              <w:jc w:val="both"/>
              <w:rPr>
                <w:rFonts w:eastAsia="SimSun"/>
                <w:lang w:eastAsia="zh-CN"/>
              </w:rPr>
            </w:pPr>
            <w:r>
              <w:t>CMCC</w:t>
            </w:r>
          </w:p>
        </w:tc>
        <w:tc>
          <w:tcPr>
            <w:tcW w:w="1134" w:type="dxa"/>
          </w:tcPr>
          <w:p w14:paraId="0B57FB26" w14:textId="31FC6E33" w:rsidR="00E4428B" w:rsidRDefault="00E4428B" w:rsidP="00E4428B">
            <w:pPr>
              <w:jc w:val="both"/>
              <w:rPr>
                <w:bCs/>
                <w:lang w:eastAsia="zh-CN"/>
              </w:rPr>
            </w:pPr>
            <w:r>
              <w:t>1</w:t>
            </w:r>
            <w:r>
              <w:rPr>
                <w:lang w:eastAsia="zh-CN"/>
              </w:rPr>
              <w:t xml:space="preserve"> or </w:t>
            </w:r>
            <w:r>
              <w:rPr>
                <w:rFonts w:eastAsia="SimSun"/>
                <w:lang w:eastAsia="zh-CN"/>
              </w:rPr>
              <w:t>3</w:t>
            </w:r>
          </w:p>
        </w:tc>
        <w:tc>
          <w:tcPr>
            <w:tcW w:w="6517" w:type="dxa"/>
          </w:tcPr>
          <w:p w14:paraId="494A93F1" w14:textId="77777777" w:rsidR="00E4428B" w:rsidRDefault="00E4428B" w:rsidP="00E4428B">
            <w:pPr>
              <w:spacing w:after="100"/>
              <w:rPr>
                <w:bCs/>
                <w:lang w:eastAsia="en-GB"/>
              </w:rPr>
            </w:pPr>
          </w:p>
        </w:tc>
      </w:tr>
      <w:tr w:rsidR="00373467" w14:paraId="1881CB93" w14:textId="77777777" w:rsidTr="00753DCE">
        <w:tc>
          <w:tcPr>
            <w:tcW w:w="1980" w:type="dxa"/>
          </w:tcPr>
          <w:p w14:paraId="2E9C6F71" w14:textId="1C4F7808" w:rsidR="00373467" w:rsidRDefault="00373467" w:rsidP="00373467">
            <w:pPr>
              <w:jc w:val="both"/>
            </w:pPr>
            <w:r>
              <w:rPr>
                <w:bCs/>
                <w:lang w:val="en-US" w:eastAsia="zh-CN"/>
              </w:rPr>
              <w:t>v</w:t>
            </w:r>
            <w:r w:rsidRPr="00F04689">
              <w:rPr>
                <w:rFonts w:hint="eastAsia"/>
                <w:bCs/>
                <w:lang w:val="en-US" w:eastAsia="zh-CN"/>
              </w:rPr>
              <w:t>ivo</w:t>
            </w:r>
          </w:p>
        </w:tc>
        <w:tc>
          <w:tcPr>
            <w:tcW w:w="1134" w:type="dxa"/>
          </w:tcPr>
          <w:p w14:paraId="426C1333" w14:textId="2FBC8E45" w:rsidR="00373467" w:rsidRDefault="00373467" w:rsidP="00373467">
            <w:pPr>
              <w:jc w:val="both"/>
            </w:pPr>
            <w:r>
              <w:rPr>
                <w:rFonts w:hint="eastAsia"/>
                <w:bCs/>
                <w:lang w:val="en-US" w:eastAsia="zh-CN"/>
              </w:rPr>
              <w:t xml:space="preserve">Option 1 </w:t>
            </w:r>
          </w:p>
        </w:tc>
        <w:tc>
          <w:tcPr>
            <w:tcW w:w="6517" w:type="dxa"/>
          </w:tcPr>
          <w:p w14:paraId="47295A80" w14:textId="6FAAABDB" w:rsidR="00373467" w:rsidRDefault="00373467" w:rsidP="00373467">
            <w:pPr>
              <w:spacing w:after="100"/>
              <w:rPr>
                <w:bCs/>
                <w:lang w:eastAsia="en-GB"/>
              </w:rPr>
            </w:pPr>
            <w:r>
              <w:rPr>
                <w:rFonts w:eastAsia="SimSun" w:hint="eastAsia"/>
                <w:bCs/>
                <w:lang w:val="en-US" w:eastAsia="zh-CN"/>
              </w:rPr>
              <w:t>We prefer to focus on</w:t>
            </w:r>
            <w:r>
              <w:rPr>
                <w:bCs/>
              </w:rPr>
              <w:t xml:space="preserve"> the use</w:t>
            </w:r>
            <w:r>
              <w:rPr>
                <w:rFonts w:eastAsia="SimSun" w:hint="eastAsia"/>
                <w:bCs/>
                <w:lang w:val="en-US" w:eastAsia="zh-CN"/>
              </w:rPr>
              <w:t xml:space="preserve"> </w:t>
            </w:r>
            <w:r>
              <w:rPr>
                <w:bCs/>
              </w:rPr>
              <w:t>cases</w:t>
            </w:r>
            <w:r>
              <w:rPr>
                <w:rFonts w:eastAsia="SimSun" w:hint="eastAsia"/>
                <w:bCs/>
                <w:lang w:val="en-US" w:eastAsia="zh-CN"/>
              </w:rPr>
              <w:t xml:space="preserve"> in</w:t>
            </w:r>
            <w:r>
              <w:rPr>
                <w:bCs/>
              </w:rPr>
              <w:t xml:space="preserve"> Table 5-2.1 </w:t>
            </w:r>
            <w:r>
              <w:rPr>
                <w:rFonts w:eastAsia="SimSun" w:hint="eastAsia"/>
                <w:bCs/>
                <w:lang w:val="en-US" w:eastAsia="zh-CN"/>
              </w:rPr>
              <w:t>of TS 22.104 firstly</w:t>
            </w:r>
            <w:r>
              <w:rPr>
                <w:bCs/>
              </w:rPr>
              <w:t xml:space="preserve"> </w:t>
            </w:r>
            <w:r>
              <w:rPr>
                <w:rFonts w:eastAsia="SimSun" w:hint="eastAsia"/>
                <w:bCs/>
                <w:lang w:val="en-US" w:eastAsia="zh-CN"/>
              </w:rPr>
              <w:t xml:space="preserve">as they are already widely studied in SA2. These use cases have small E2E delay and </w:t>
            </w:r>
            <w:r>
              <w:rPr>
                <w:bCs/>
              </w:rPr>
              <w:t>small payloads (20-</w:t>
            </w:r>
            <w:r>
              <w:rPr>
                <w:rFonts w:eastAsia="SimSun" w:hint="eastAsia"/>
                <w:bCs/>
                <w:lang w:val="en-US" w:eastAsia="zh-CN"/>
              </w:rPr>
              <w:t>2</w:t>
            </w:r>
            <w:r>
              <w:rPr>
                <w:bCs/>
              </w:rPr>
              <w:t>50 bytes)</w:t>
            </w:r>
            <w:r>
              <w:rPr>
                <w:rFonts w:eastAsia="SimSun" w:hint="eastAsia"/>
                <w:bCs/>
                <w:lang w:val="en-US" w:eastAsia="zh-CN"/>
              </w:rPr>
              <w:t>, it is reasonable to assume that</w:t>
            </w:r>
            <w:r>
              <w:t xml:space="preserve"> one application message is conveyed by one PDCP SDU</w:t>
            </w:r>
            <w:r>
              <w:rPr>
                <w:rFonts w:eastAsia="SimSun" w:hint="eastAsia"/>
                <w:lang w:val="en-US" w:eastAsia="zh-CN"/>
              </w:rPr>
              <w:t>.</w:t>
            </w:r>
          </w:p>
        </w:tc>
      </w:tr>
    </w:tbl>
    <w:p w14:paraId="0D245539" w14:textId="59AC1B81" w:rsidR="006D5FF5" w:rsidRDefault="006D5FF5" w:rsidP="00A45575">
      <w:pPr>
        <w:rPr>
          <w:color w:val="FF0000"/>
        </w:rPr>
      </w:pPr>
    </w:p>
    <w:p w14:paraId="5BAB1DD1" w14:textId="0608E979" w:rsidR="008D2D94" w:rsidRPr="007407A4" w:rsidRDefault="008D2D94" w:rsidP="008D2D94">
      <w:pPr>
        <w:jc w:val="both"/>
        <w:rPr>
          <w:b/>
          <w:bCs/>
          <w:color w:val="0070C0"/>
        </w:rPr>
      </w:pPr>
      <w:r w:rsidRPr="00D23757">
        <w:rPr>
          <w:b/>
          <w:bCs/>
          <w:color w:val="0070C0"/>
          <w:u w:val="single"/>
        </w:rPr>
        <w:t>Summary of Question 5:</w:t>
      </w:r>
      <w:r w:rsidRPr="007407A4">
        <w:rPr>
          <w:b/>
          <w:bCs/>
          <w:color w:val="0070C0"/>
        </w:rPr>
        <w:t xml:space="preserve"> 1</w:t>
      </w:r>
      <w:r w:rsidR="00373467" w:rsidRPr="007407A4">
        <w:rPr>
          <w:b/>
          <w:bCs/>
          <w:color w:val="0070C0"/>
        </w:rPr>
        <w:t>6</w:t>
      </w:r>
      <w:r w:rsidRPr="007407A4">
        <w:rPr>
          <w:b/>
          <w:bCs/>
          <w:color w:val="0070C0"/>
        </w:rPr>
        <w:t xml:space="preserve"> companies think Option 1 should be supported</w:t>
      </w:r>
      <w:r w:rsidR="00A9170C" w:rsidRPr="007407A4">
        <w:rPr>
          <w:b/>
          <w:bCs/>
          <w:color w:val="0070C0"/>
        </w:rPr>
        <w:t>.</w:t>
      </w:r>
      <w:r w:rsidRPr="007407A4">
        <w:rPr>
          <w:b/>
          <w:bCs/>
          <w:color w:val="0070C0"/>
        </w:rPr>
        <w:t xml:space="preserve"> 4 companies would </w:t>
      </w:r>
      <w:r w:rsidR="00D23757">
        <w:rPr>
          <w:b/>
          <w:bCs/>
          <w:color w:val="0070C0"/>
        </w:rPr>
        <w:t xml:space="preserve">also </w:t>
      </w:r>
      <w:r w:rsidRPr="007407A4">
        <w:rPr>
          <w:b/>
          <w:bCs/>
          <w:color w:val="0070C0"/>
        </w:rPr>
        <w:t xml:space="preserve">consider Option 2, and 8 companies think Option 3 should be </w:t>
      </w:r>
      <w:proofErr w:type="gramStart"/>
      <w:r w:rsidRPr="007407A4">
        <w:rPr>
          <w:b/>
          <w:bCs/>
          <w:color w:val="0070C0"/>
        </w:rPr>
        <w:t>taken into account</w:t>
      </w:r>
      <w:proofErr w:type="gramEnd"/>
      <w:r w:rsidRPr="007407A4">
        <w:rPr>
          <w:b/>
          <w:bCs/>
          <w:color w:val="0070C0"/>
        </w:rPr>
        <w:t xml:space="preserve"> as well</w:t>
      </w:r>
      <w:r w:rsidR="00A9170C" w:rsidRPr="007407A4">
        <w:rPr>
          <w:b/>
          <w:bCs/>
          <w:color w:val="0070C0"/>
        </w:rPr>
        <w:t>. Furthermore, 2 companies think we should ask SA2 first. The rapporteur tends to think we can take Option 1 as baseline assumption</w:t>
      </w:r>
      <w:r w:rsidR="00D64D7B" w:rsidRPr="007407A4">
        <w:rPr>
          <w:b/>
          <w:bCs/>
          <w:color w:val="0070C0"/>
        </w:rPr>
        <w:t xml:space="preserve"> for now</w:t>
      </w:r>
      <w:r w:rsidR="00A9170C" w:rsidRPr="007407A4">
        <w:rPr>
          <w:b/>
          <w:bCs/>
          <w:color w:val="0070C0"/>
        </w:rPr>
        <w:t xml:space="preserve">, and RAN2 could further </w:t>
      </w:r>
      <w:r w:rsidR="00D64D7B" w:rsidRPr="007407A4">
        <w:rPr>
          <w:b/>
          <w:bCs/>
          <w:color w:val="0070C0"/>
        </w:rPr>
        <w:t>consider Option 3 depending on our progress.</w:t>
      </w:r>
    </w:p>
    <w:p w14:paraId="4EA3C865" w14:textId="57FADEEC" w:rsidR="008D2D94" w:rsidRPr="007407A4" w:rsidRDefault="008D2D94" w:rsidP="008D2D94">
      <w:pPr>
        <w:jc w:val="both"/>
        <w:rPr>
          <w:b/>
          <w:bCs/>
          <w:color w:val="0070C0"/>
        </w:rPr>
      </w:pPr>
      <w:r w:rsidRPr="007407A4">
        <w:rPr>
          <w:b/>
          <w:bCs/>
          <w:color w:val="0070C0"/>
        </w:rPr>
        <w:t xml:space="preserve">Proposal </w:t>
      </w:r>
      <w:r w:rsidR="00D64D7B" w:rsidRPr="007407A4">
        <w:rPr>
          <w:b/>
          <w:bCs/>
          <w:color w:val="0070C0"/>
        </w:rPr>
        <w:t>5</w:t>
      </w:r>
      <w:r w:rsidRPr="007407A4">
        <w:rPr>
          <w:b/>
          <w:bCs/>
          <w:color w:val="0070C0"/>
        </w:rPr>
        <w:t xml:space="preserve">: RAN2 </w:t>
      </w:r>
      <w:r w:rsidR="00D64D7B" w:rsidRPr="007407A4">
        <w:rPr>
          <w:b/>
          <w:bCs/>
          <w:color w:val="0070C0"/>
        </w:rPr>
        <w:t xml:space="preserve">assumes one application message is conveyed by one </w:t>
      </w:r>
      <w:proofErr w:type="gramStart"/>
      <w:r w:rsidR="00D64D7B" w:rsidRPr="007407A4">
        <w:rPr>
          <w:b/>
          <w:bCs/>
          <w:color w:val="0070C0"/>
        </w:rPr>
        <w:t>PDCP SDU, and</w:t>
      </w:r>
      <w:proofErr w:type="gramEnd"/>
      <w:r w:rsidR="00D64D7B" w:rsidRPr="007407A4">
        <w:rPr>
          <w:b/>
          <w:bCs/>
          <w:color w:val="0070C0"/>
        </w:rPr>
        <w:t xml:space="preserve"> </w:t>
      </w:r>
      <w:r w:rsidR="00D23757">
        <w:rPr>
          <w:b/>
          <w:bCs/>
          <w:color w:val="0070C0"/>
        </w:rPr>
        <w:t>may</w:t>
      </w:r>
      <w:r w:rsidR="00D64D7B" w:rsidRPr="007407A4">
        <w:rPr>
          <w:b/>
          <w:bCs/>
          <w:color w:val="0070C0"/>
        </w:rPr>
        <w:t xml:space="preserve"> further consider </w:t>
      </w:r>
      <w:r w:rsidR="00D23757">
        <w:rPr>
          <w:b/>
          <w:bCs/>
          <w:color w:val="0070C0"/>
        </w:rPr>
        <w:t xml:space="preserve">the </w:t>
      </w:r>
      <w:r w:rsidR="00D64D7B" w:rsidRPr="007407A4">
        <w:rPr>
          <w:b/>
          <w:bCs/>
          <w:color w:val="0070C0"/>
        </w:rPr>
        <w:t>cases where one application message is conveyed by varying number of PDCP SDUs depending on the progress.</w:t>
      </w:r>
    </w:p>
    <w:p w14:paraId="3AA80A97" w14:textId="77777777" w:rsidR="008D2D94" w:rsidRPr="000A537D" w:rsidRDefault="008D2D94"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proofErr w:type="gramStart"/>
            <w:r w:rsidRPr="000741C5">
              <w:rPr>
                <w:rFonts w:ascii="Arial" w:hAnsi="Arial" w:cs="Arial"/>
              </w:rPr>
              <w:t>sufficient</w:t>
            </w:r>
            <w:proofErr w:type="gramEnd"/>
            <w:r w:rsidRPr="000741C5">
              <w:rPr>
                <w:rFonts w:ascii="Arial" w:hAnsi="Arial" w:cs="Arial"/>
              </w:rPr>
              <w:t xml:space="preserve">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w:t>
      </w:r>
      <w:proofErr w:type="gramStart"/>
      <w:r>
        <w:t>a</w:t>
      </w:r>
      <w:proofErr w:type="gramEnd"/>
      <w:r>
        <w:t xml:space="preserve">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
          <w:iCs/>
          <w:u w:val="single"/>
        </w:rPr>
      </w:pPr>
    </w:p>
    <w:p w14:paraId="09A87222" w14:textId="0843431E" w:rsidR="006C4DE3" w:rsidRPr="0070416F" w:rsidRDefault="006C4DE3" w:rsidP="006C4DE3">
      <w:pPr>
        <w:pStyle w:val="ListParagraph"/>
        <w:numPr>
          <w:ilvl w:val="0"/>
          <w:numId w:val="21"/>
        </w:numPr>
        <w:jc w:val="both"/>
        <w:rPr>
          <w:i/>
          <w:iCs/>
          <w:u w:val="single"/>
        </w:rPr>
      </w:pPr>
      <w:r w:rsidRPr="0070416F">
        <w:rPr>
          <w:b/>
          <w:bCs/>
          <w:u w:val="single"/>
        </w:rPr>
        <w:t xml:space="preserve">Option 10: No need at UE and observation by </w:t>
      </w:r>
      <w:proofErr w:type="spellStart"/>
      <w:r w:rsidRPr="0070416F">
        <w:rPr>
          <w:b/>
          <w:bCs/>
          <w:u w:val="single"/>
        </w:rPr>
        <w:t>gNB</w:t>
      </w:r>
      <w:proofErr w:type="spellEnd"/>
      <w:r w:rsidRPr="0070416F">
        <w:rPr>
          <w:b/>
          <w:bCs/>
          <w:u w:val="single"/>
        </w:rPr>
        <w:t xml:space="preserve"> </w:t>
      </w:r>
      <w:r w:rsidRPr="0070416F">
        <w:t>[3]</w:t>
      </w:r>
      <w:r w:rsidR="00A22AA8" w:rsidRPr="0070416F">
        <w:t xml:space="preserve"> OK for licensed</w:t>
      </w:r>
    </w:p>
    <w:p w14:paraId="55454C55" w14:textId="0E56B2F8" w:rsidR="00CA4ECD" w:rsidRDefault="006C4DE3" w:rsidP="000741C5">
      <w:pPr>
        <w:pStyle w:val="ListParagraph"/>
        <w:jc w:val="both"/>
      </w:pPr>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E4428B" w:rsidRDefault="0070416F" w:rsidP="0070416F">
      <w:pPr>
        <w:pStyle w:val="ListParagraph"/>
        <w:numPr>
          <w:ilvl w:val="0"/>
          <w:numId w:val="27"/>
        </w:numPr>
        <w:ind w:left="644"/>
        <w:jc w:val="both"/>
        <w:rPr>
          <w:b/>
          <w:bCs/>
          <w:u w:val="single"/>
        </w:rPr>
      </w:pPr>
      <w:r w:rsidRPr="00E4428B">
        <w:rPr>
          <w:b/>
          <w:bCs/>
          <w:u w:val="single"/>
        </w:rPr>
        <w:t xml:space="preserve">Option 11: LBT failures </w:t>
      </w:r>
      <w:r w:rsidRPr="00D23757">
        <w:t>[4]</w:t>
      </w:r>
      <w:r w:rsidRPr="00D23757">
        <w:rPr>
          <w:b/>
          <w:bCs/>
        </w:rPr>
        <w:t xml:space="preserve"> </w:t>
      </w:r>
    </w:p>
    <w:p w14:paraId="7444CB8B" w14:textId="49EA15EB" w:rsidR="00BD465F" w:rsidRPr="00E4428B" w:rsidRDefault="0070416F" w:rsidP="0070416F">
      <w:pPr>
        <w:pStyle w:val="ListParagraph"/>
        <w:ind w:left="568" w:firstLine="76"/>
        <w:jc w:val="both"/>
      </w:pPr>
      <w:r w:rsidRPr="00E4428B">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5"/>
        <w:gridCol w:w="550"/>
        <w:gridCol w:w="428"/>
        <w:gridCol w:w="380"/>
        <w:gridCol w:w="472"/>
        <w:gridCol w:w="772"/>
        <w:gridCol w:w="380"/>
        <w:gridCol w:w="507"/>
        <w:gridCol w:w="326"/>
        <w:gridCol w:w="374"/>
        <w:gridCol w:w="436"/>
        <w:gridCol w:w="465"/>
        <w:gridCol w:w="3436"/>
      </w:tblGrid>
      <w:tr w:rsidR="00A26D91" w14:paraId="51FD77FF" w14:textId="77777777" w:rsidTr="00DD1599">
        <w:tc>
          <w:tcPr>
            <w:tcW w:w="1105" w:type="dxa"/>
            <w:vMerge w:val="restart"/>
            <w:shd w:val="clear" w:color="auto" w:fill="D5DCE4" w:themeFill="text2" w:themeFillTint="33"/>
          </w:tcPr>
          <w:bookmarkEnd w:id="2"/>
          <w:p w14:paraId="3E03D572" w14:textId="3B6BCF32" w:rsidR="00A26D91" w:rsidRPr="000741C5" w:rsidRDefault="00A26D91" w:rsidP="00E9742B">
            <w:pPr>
              <w:rPr>
                <w:b/>
              </w:rPr>
            </w:pPr>
            <w:r w:rsidRPr="000741C5">
              <w:rPr>
                <w:b/>
              </w:rPr>
              <w:t>Company</w:t>
            </w:r>
          </w:p>
        </w:tc>
        <w:tc>
          <w:tcPr>
            <w:tcW w:w="5090"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436"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E4428B">
        <w:tc>
          <w:tcPr>
            <w:tcW w:w="1105" w:type="dxa"/>
            <w:vMerge/>
          </w:tcPr>
          <w:p w14:paraId="03F158E4" w14:textId="77777777" w:rsidR="00A26D91" w:rsidRDefault="00A26D91" w:rsidP="00E9742B">
            <w:pPr>
              <w:rPr>
                <w:b/>
                <w:color w:val="FF0000"/>
              </w:rPr>
            </w:pPr>
          </w:p>
        </w:tc>
        <w:tc>
          <w:tcPr>
            <w:tcW w:w="550"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0"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772"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0"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6"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r w:rsidRPr="00623044">
              <w:rPr>
                <w:b/>
              </w:rPr>
              <w:t>10</w:t>
            </w:r>
          </w:p>
        </w:tc>
        <w:tc>
          <w:tcPr>
            <w:tcW w:w="465" w:type="dxa"/>
            <w:shd w:val="clear" w:color="auto" w:fill="D5DCE4" w:themeFill="text2" w:themeFillTint="33"/>
          </w:tcPr>
          <w:p w14:paraId="734F359A" w14:textId="0D0A4216" w:rsidR="00A26D91" w:rsidRPr="00E4428B" w:rsidRDefault="00A26D91" w:rsidP="00E9742B">
            <w:pPr>
              <w:rPr>
                <w:b/>
              </w:rPr>
            </w:pPr>
            <w:r w:rsidRPr="00E4428B">
              <w:rPr>
                <w:b/>
              </w:rPr>
              <w:t>11</w:t>
            </w:r>
          </w:p>
        </w:tc>
        <w:tc>
          <w:tcPr>
            <w:tcW w:w="3436" w:type="dxa"/>
            <w:vMerge/>
            <w:shd w:val="clear" w:color="auto" w:fill="D5DCE4" w:themeFill="text2" w:themeFillTint="33"/>
          </w:tcPr>
          <w:p w14:paraId="6043EC17" w14:textId="415EF7A4" w:rsidR="00A26D91" w:rsidRPr="00E4428B" w:rsidRDefault="00A26D91" w:rsidP="00E9742B">
            <w:pPr>
              <w:rPr>
                <w:b/>
              </w:rPr>
            </w:pPr>
          </w:p>
        </w:tc>
      </w:tr>
      <w:tr w:rsidR="00A26D91" w:rsidRPr="00AC2768" w14:paraId="65FBEDA6" w14:textId="77777777" w:rsidTr="00DD1599">
        <w:tc>
          <w:tcPr>
            <w:tcW w:w="1105" w:type="dxa"/>
          </w:tcPr>
          <w:p w14:paraId="2C679A5A" w14:textId="2AA54415" w:rsidR="00A26D91" w:rsidRPr="00F92FA0" w:rsidRDefault="00A26D91" w:rsidP="00E9742B">
            <w:pPr>
              <w:rPr>
                <w:bCs/>
              </w:rPr>
            </w:pPr>
            <w:r w:rsidRPr="00F92FA0">
              <w:rPr>
                <w:bCs/>
              </w:rPr>
              <w:t>Nokia</w:t>
            </w:r>
          </w:p>
        </w:tc>
        <w:tc>
          <w:tcPr>
            <w:tcW w:w="550"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0"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772" w:type="dxa"/>
          </w:tcPr>
          <w:p w14:paraId="02013C07" w14:textId="6FF2E6E7" w:rsidR="00A26D91" w:rsidRPr="00F92FA0" w:rsidRDefault="00A26D91" w:rsidP="00E9742B">
            <w:pPr>
              <w:rPr>
                <w:bCs/>
              </w:rPr>
            </w:pPr>
          </w:p>
        </w:tc>
        <w:tc>
          <w:tcPr>
            <w:tcW w:w="380"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6"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bCs/>
              </w:rPr>
            </w:pPr>
          </w:p>
        </w:tc>
        <w:tc>
          <w:tcPr>
            <w:tcW w:w="465" w:type="dxa"/>
          </w:tcPr>
          <w:p w14:paraId="5F1014CA" w14:textId="77777777" w:rsidR="00A26D91" w:rsidRDefault="00A26D91" w:rsidP="00E9742B">
            <w:pPr>
              <w:rPr>
                <w:bCs/>
              </w:rPr>
            </w:pPr>
          </w:p>
        </w:tc>
        <w:tc>
          <w:tcPr>
            <w:tcW w:w="3436"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w:t>
            </w:r>
            <w:r w:rsidRPr="00F92FA0">
              <w:rPr>
                <w:bCs/>
                <w:color w:val="FF0000"/>
              </w:rPr>
              <w:lastRenderedPageBreak/>
              <w:t xml:space="preserve">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 xml:space="preserve">Option 9 – similar issue to Option 5&amp;6, how do we detect the message loss and react in such a short </w:t>
            </w:r>
            <w:proofErr w:type="gramStart"/>
            <w:r>
              <w:rPr>
                <w:bCs/>
              </w:rPr>
              <w:t>time ?</w:t>
            </w:r>
            <w:proofErr w:type="gramEnd"/>
          </w:p>
        </w:tc>
      </w:tr>
      <w:tr w:rsidR="00A26D91" w:rsidRPr="00AC2768" w14:paraId="6AFDC5C6" w14:textId="77777777" w:rsidTr="00DD1599">
        <w:tc>
          <w:tcPr>
            <w:tcW w:w="1105" w:type="dxa"/>
          </w:tcPr>
          <w:p w14:paraId="0CD8D9F7" w14:textId="63199B14" w:rsidR="00A26D91" w:rsidRPr="00F92FA0" w:rsidRDefault="00A26D91" w:rsidP="00E9742B">
            <w:pPr>
              <w:rPr>
                <w:bCs/>
              </w:rPr>
            </w:pPr>
            <w:r>
              <w:rPr>
                <w:bCs/>
              </w:rPr>
              <w:lastRenderedPageBreak/>
              <w:t>CATT</w:t>
            </w:r>
          </w:p>
        </w:tc>
        <w:tc>
          <w:tcPr>
            <w:tcW w:w="550"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0"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772" w:type="dxa"/>
          </w:tcPr>
          <w:p w14:paraId="1E51323C" w14:textId="685F3B5C" w:rsidR="00A26D91" w:rsidRPr="00F92FA0" w:rsidRDefault="00A26D91" w:rsidP="00E9742B">
            <w:pPr>
              <w:rPr>
                <w:bCs/>
              </w:rPr>
            </w:pPr>
            <w:r>
              <w:rPr>
                <w:bCs/>
              </w:rPr>
              <w:t>V</w:t>
            </w:r>
          </w:p>
        </w:tc>
        <w:tc>
          <w:tcPr>
            <w:tcW w:w="380"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6"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bCs/>
              </w:rPr>
            </w:pPr>
          </w:p>
        </w:tc>
        <w:tc>
          <w:tcPr>
            <w:tcW w:w="465" w:type="dxa"/>
          </w:tcPr>
          <w:p w14:paraId="53383FC7" w14:textId="77777777" w:rsidR="00A26D91" w:rsidRDefault="00A26D91" w:rsidP="00A33112">
            <w:pPr>
              <w:rPr>
                <w:bCs/>
              </w:rPr>
            </w:pPr>
          </w:p>
        </w:tc>
        <w:tc>
          <w:tcPr>
            <w:tcW w:w="3436" w:type="dxa"/>
          </w:tcPr>
          <w:p w14:paraId="7A119B4A" w14:textId="06FA811F" w:rsidR="00A26D91" w:rsidRDefault="00A26D91" w:rsidP="00A33112">
            <w:pPr>
              <w:rPr>
                <w:bCs/>
              </w:rPr>
            </w:pPr>
            <w:r>
              <w:rPr>
                <w:bCs/>
              </w:rPr>
              <w:t xml:space="preserve">Unlike stated by Nokia above, [2] precisely shows that survival time triggered by NACK reception on PDCCH is part of the only practical methods, latency-wise, to address the most stringent </w:t>
            </w:r>
            <w:proofErr w:type="spellStart"/>
            <w:r>
              <w:rPr>
                <w:bCs/>
              </w:rPr>
              <w:t>usecases</w:t>
            </w:r>
            <w:proofErr w:type="spellEnd"/>
            <w:r>
              <w:rPr>
                <w:bCs/>
              </w:rPr>
              <w:t xml:space="preserve"> from SA1. We also don’t get the point regarding “</w:t>
            </w:r>
            <w:r w:rsidRPr="00A20337">
              <w:rPr>
                <w:bCs/>
                <w:i/>
                <w:color w:val="FF0000"/>
              </w:rPr>
              <w:t>a message has arrived and is ready to be transmitted, but we do not process it because we are still waiting for feedback relating to the previous message</w:t>
            </w:r>
            <w:r>
              <w:rPr>
                <w:bCs/>
              </w:rPr>
              <w:t>”. The latency analysis in [2] includes the preparation time for the next message and, in case of CGs, as we know since R15, the UE must wait anyways until the last minute, according to R1 timeline, before processing the PDU in case it is deprioritized by a higher priority DG.</w:t>
            </w:r>
          </w:p>
          <w:p w14:paraId="749749F9" w14:textId="416F7BC7" w:rsidR="00A26D91" w:rsidRPr="00F92FA0" w:rsidRDefault="00A26D91" w:rsidP="00361C30">
            <w:pPr>
              <w:rPr>
                <w:bCs/>
              </w:rPr>
            </w:pPr>
            <w:r>
              <w:rPr>
                <w:bCs/>
              </w:rPr>
              <w:lastRenderedPageBreak/>
              <w:t>Regarding Option 1, as we understand it, for such traffic types, the UE would proactively boost every other packet transmission, even if the link is in a reliable steady state. That sounds overkill efficiency-wise.</w:t>
            </w:r>
          </w:p>
        </w:tc>
      </w:tr>
      <w:tr w:rsidR="00A26D91" w:rsidRPr="00AC2768" w14:paraId="70871C89" w14:textId="77777777" w:rsidTr="00DD1599">
        <w:tc>
          <w:tcPr>
            <w:tcW w:w="1105" w:type="dxa"/>
          </w:tcPr>
          <w:p w14:paraId="2499218F" w14:textId="14400DBD" w:rsidR="00A26D91" w:rsidRPr="00F92FA0" w:rsidRDefault="00A26D91" w:rsidP="001918D1">
            <w:pPr>
              <w:rPr>
                <w:bCs/>
              </w:rPr>
            </w:pPr>
            <w:r>
              <w:rPr>
                <w:bCs/>
              </w:rPr>
              <w:lastRenderedPageBreak/>
              <w:t>Ericsson</w:t>
            </w:r>
          </w:p>
        </w:tc>
        <w:tc>
          <w:tcPr>
            <w:tcW w:w="550"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0"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772" w:type="dxa"/>
          </w:tcPr>
          <w:p w14:paraId="138B8EBC" w14:textId="00E31BA5" w:rsidR="00A26D91" w:rsidRPr="00F92FA0" w:rsidRDefault="00A26D91" w:rsidP="001918D1">
            <w:pPr>
              <w:rPr>
                <w:bCs/>
              </w:rPr>
            </w:pPr>
          </w:p>
        </w:tc>
        <w:tc>
          <w:tcPr>
            <w:tcW w:w="380"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6"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bCs/>
              </w:rPr>
            </w:pPr>
            <w:r>
              <w:rPr>
                <w:bCs/>
              </w:rPr>
              <w:t>V</w:t>
            </w:r>
          </w:p>
        </w:tc>
        <w:tc>
          <w:tcPr>
            <w:tcW w:w="465" w:type="dxa"/>
          </w:tcPr>
          <w:p w14:paraId="2E81B49E" w14:textId="77777777" w:rsidR="00A26D91" w:rsidRDefault="00A26D91" w:rsidP="001918D1">
            <w:pPr>
              <w:pStyle w:val="CommentText"/>
            </w:pPr>
          </w:p>
        </w:tc>
        <w:tc>
          <w:tcPr>
            <w:tcW w:w="3436" w:type="dxa"/>
          </w:tcPr>
          <w:p w14:paraId="62B22FDD" w14:textId="2FF39401" w:rsidR="00A26D91" w:rsidRPr="003D55C0" w:rsidRDefault="00A26D91" w:rsidP="001918D1">
            <w:pPr>
              <w:pStyle w:val="CommentText"/>
            </w:pPr>
            <w:r>
              <w:t>W</w:t>
            </w:r>
            <w:r w:rsidRPr="003D55C0">
              <w:t xml:space="preserve">e want to clarify </w:t>
            </w:r>
            <w:r>
              <w:t xml:space="preserve">first </w:t>
            </w:r>
            <w:r w:rsidRPr="003D55C0">
              <w:t>that supporting these requirements from Table 5-2.1 of TS 22.104 (V17.4.0) do</w:t>
            </w:r>
            <w:r>
              <w:t>es</w:t>
            </w:r>
            <w:r w:rsidRPr="003D55C0">
              <w:t xml:space="preserve"> not mandate enhancements when the survival time is known (or not). Since the requirements can be achieved by </w:t>
            </w:r>
            <w:proofErr w:type="spellStart"/>
            <w:r w:rsidRPr="003D55C0">
              <w:t>gNB</w:t>
            </w:r>
            <w:proofErr w:type="spellEnd"/>
            <w:r w:rsidRPr="003D55C0">
              <w:t xml:space="preserve"> pro-actively providing robust allocations, e.g. by resource over</w:t>
            </w:r>
            <w:r>
              <w:t>-</w:t>
            </w:r>
            <w:r w:rsidRPr="003D55C0">
              <w:t xml:space="preserve">provisioning. This </w:t>
            </w:r>
            <w:r>
              <w:t xml:space="preserve">pro-active allocation may </w:t>
            </w:r>
            <w:r w:rsidRPr="003D55C0">
              <w:t xml:space="preserve">anyway </w:t>
            </w:r>
            <w:r>
              <w:t xml:space="preserve">be </w:t>
            </w:r>
            <w:r w:rsidRPr="003D55C0">
              <w:t xml:space="preserve">needed when the survival time is very short, </w:t>
            </w:r>
            <w:r>
              <w:t xml:space="preserve">since </w:t>
            </w:r>
            <w:r w:rsidRPr="003D55C0">
              <w:t xml:space="preserve">reactive </w:t>
            </w:r>
            <w:r>
              <w:t xml:space="preserve">mechanisms require </w:t>
            </w:r>
            <w:r w:rsidRPr="003D55C0">
              <w:t>feedback of transmission success receivable within th</w:t>
            </w:r>
            <w:r>
              <w:t xml:space="preserve">e survival </w:t>
            </w:r>
            <w:r w:rsidRPr="003D55C0">
              <w:t>time</w:t>
            </w:r>
            <w:r>
              <w:t xml:space="preserve"> which may be infeasible</w:t>
            </w:r>
            <w:r w:rsidRPr="003D55C0">
              <w:t>.</w:t>
            </w:r>
            <w:r w:rsidRPr="003D55C0" w:rsidDel="00BD55F5">
              <w:t xml:space="preserve"> </w:t>
            </w:r>
          </w:p>
          <w:p w14:paraId="68E31011" w14:textId="77777777" w:rsidR="00A26D91" w:rsidRPr="003D55C0" w:rsidRDefault="00A26D91" w:rsidP="001918D1">
            <w:pPr>
              <w:pStyle w:val="CommentText"/>
            </w:pPr>
          </w:p>
          <w:p w14:paraId="69EC53C2" w14:textId="6009684D" w:rsidR="00A26D91" w:rsidRPr="003D55C0" w:rsidRDefault="00A26D91" w:rsidP="001918D1">
            <w:pPr>
              <w:pStyle w:val="CommentText"/>
            </w:pPr>
            <w:r>
              <w:t xml:space="preserve">The only case to consider here is </w:t>
            </w:r>
            <w:r w:rsidRPr="003D55C0">
              <w:t>UL periodic traffic</w:t>
            </w:r>
            <w:r>
              <w:t xml:space="preserve"> (see Q4). In this case, </w:t>
            </w:r>
            <w:proofErr w:type="spellStart"/>
            <w:r w:rsidRPr="003D55C0">
              <w:t>gNB</w:t>
            </w:r>
            <w:proofErr w:type="spellEnd"/>
            <w:r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p>
          <w:p w14:paraId="2A5635C9" w14:textId="77777777" w:rsidR="00A26D91" w:rsidRPr="003D55C0" w:rsidRDefault="00A26D91" w:rsidP="001918D1">
            <w:pPr>
              <w:pStyle w:val="CommentText"/>
            </w:pPr>
            <w:r w:rsidRPr="003D55C0">
              <w:t>More importantly, we don’t see any reasonable ways for UE to know the reception status in a fast and reliable way:</w:t>
            </w:r>
          </w:p>
          <w:p w14:paraId="485A209C" w14:textId="77777777" w:rsidR="00A26D91" w:rsidRPr="003D55C0" w:rsidRDefault="00A26D91" w:rsidP="001918D1">
            <w:pPr>
              <w:pStyle w:val="CommentText"/>
              <w:numPr>
                <w:ilvl w:val="0"/>
                <w:numId w:val="22"/>
              </w:numPr>
              <w:rPr>
                <w:bCs/>
              </w:rPr>
            </w:pPr>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p>
          <w:p w14:paraId="75704EAC" w14:textId="44A1CA2D" w:rsidR="00A26D91" w:rsidRPr="00A03175" w:rsidRDefault="00A26D91" w:rsidP="00A03175">
            <w:pPr>
              <w:pStyle w:val="ListParagraph"/>
              <w:numPr>
                <w:ilvl w:val="0"/>
                <w:numId w:val="22"/>
              </w:numPr>
              <w:rPr>
                <w:bCs/>
              </w:rPr>
            </w:pPr>
            <w:r w:rsidRPr="003D55C0">
              <w:t xml:space="preserve">If the feedback is on the RLC/PDCP layer: typically, it has a long delay on these layers. Within this time, the </w:t>
            </w:r>
            <w:proofErr w:type="spellStart"/>
            <w:r w:rsidRPr="003D55C0">
              <w:lastRenderedPageBreak/>
              <w:t>gNB</w:t>
            </w:r>
            <w:proofErr w:type="spellEnd"/>
            <w:r w:rsidRPr="003D55C0">
              <w:t xml:space="preserve"> can react itself and schedule the UE more robustly for subsequent packets.</w:t>
            </w:r>
          </w:p>
        </w:tc>
      </w:tr>
      <w:tr w:rsidR="00A26D91" w:rsidRPr="00AC2768" w14:paraId="118578DF" w14:textId="77777777" w:rsidTr="00DD1599">
        <w:tc>
          <w:tcPr>
            <w:tcW w:w="1105" w:type="dxa"/>
          </w:tcPr>
          <w:p w14:paraId="278FD0F5" w14:textId="487AB42A" w:rsidR="00A26D91" w:rsidRDefault="00A26D91" w:rsidP="001918D1">
            <w:pPr>
              <w:rPr>
                <w:bCs/>
                <w:lang w:eastAsia="ko-KR"/>
              </w:rPr>
            </w:pPr>
            <w:r>
              <w:rPr>
                <w:rFonts w:hint="eastAsia"/>
                <w:bCs/>
                <w:lang w:eastAsia="ko-KR"/>
              </w:rPr>
              <w:lastRenderedPageBreak/>
              <w:t>LG</w:t>
            </w:r>
          </w:p>
        </w:tc>
        <w:tc>
          <w:tcPr>
            <w:tcW w:w="550"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0"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772" w:type="dxa"/>
          </w:tcPr>
          <w:p w14:paraId="5C866AC4" w14:textId="77777777" w:rsidR="00A26D91" w:rsidRPr="00F92FA0" w:rsidRDefault="00A26D91" w:rsidP="001918D1">
            <w:pPr>
              <w:rPr>
                <w:bCs/>
              </w:rPr>
            </w:pPr>
          </w:p>
        </w:tc>
        <w:tc>
          <w:tcPr>
            <w:tcW w:w="380"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6"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65" w:type="dxa"/>
          </w:tcPr>
          <w:p w14:paraId="7527F471" w14:textId="77777777" w:rsidR="00A26D91" w:rsidRDefault="00A26D91" w:rsidP="001F66F1">
            <w:pPr>
              <w:pStyle w:val="CommentText"/>
              <w:rPr>
                <w:lang w:eastAsia="ko-KR"/>
              </w:rPr>
            </w:pPr>
          </w:p>
        </w:tc>
        <w:tc>
          <w:tcPr>
            <w:tcW w:w="3436"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DD1599">
        <w:tc>
          <w:tcPr>
            <w:tcW w:w="1105" w:type="dxa"/>
          </w:tcPr>
          <w:p w14:paraId="42260107" w14:textId="6CAE4CDD" w:rsidR="00A26D91" w:rsidRDefault="00A26D91" w:rsidP="001918D1">
            <w:pPr>
              <w:rPr>
                <w:bCs/>
                <w:lang w:eastAsia="ko-KR"/>
              </w:rPr>
            </w:pPr>
            <w:r>
              <w:rPr>
                <w:bCs/>
                <w:lang w:eastAsia="ko-KR"/>
              </w:rPr>
              <w:t>Samsung</w:t>
            </w:r>
          </w:p>
        </w:tc>
        <w:tc>
          <w:tcPr>
            <w:tcW w:w="550" w:type="dxa"/>
          </w:tcPr>
          <w:p w14:paraId="4702422F" w14:textId="77777777" w:rsidR="00A26D91" w:rsidRDefault="00A26D91" w:rsidP="001918D1">
            <w:pPr>
              <w:rPr>
                <w:bCs/>
                <w:lang w:eastAsia="ko-KR"/>
              </w:rPr>
            </w:pPr>
          </w:p>
        </w:tc>
        <w:tc>
          <w:tcPr>
            <w:tcW w:w="428" w:type="dxa"/>
          </w:tcPr>
          <w:p w14:paraId="3CB1DA58" w14:textId="75C7B038" w:rsidR="00A26D91" w:rsidRPr="00F92FA0" w:rsidRDefault="00A26D91" w:rsidP="001918D1">
            <w:pPr>
              <w:rPr>
                <w:bCs/>
              </w:rPr>
            </w:pPr>
            <w:r>
              <w:rPr>
                <w:bCs/>
              </w:rPr>
              <w:t>X</w:t>
            </w:r>
          </w:p>
        </w:tc>
        <w:tc>
          <w:tcPr>
            <w:tcW w:w="380" w:type="dxa"/>
          </w:tcPr>
          <w:p w14:paraId="0E123092" w14:textId="08C050F4" w:rsidR="00A26D91" w:rsidRPr="00F92FA0" w:rsidRDefault="00A26D91" w:rsidP="001918D1">
            <w:pPr>
              <w:rPr>
                <w:bCs/>
              </w:rPr>
            </w:pPr>
            <w:r>
              <w:rPr>
                <w:bCs/>
              </w:rPr>
              <w:t>X</w:t>
            </w:r>
          </w:p>
        </w:tc>
        <w:tc>
          <w:tcPr>
            <w:tcW w:w="472" w:type="dxa"/>
          </w:tcPr>
          <w:p w14:paraId="6ADE1945" w14:textId="77777777" w:rsidR="00A26D91" w:rsidRPr="00F92FA0" w:rsidRDefault="00A26D91" w:rsidP="001918D1">
            <w:pPr>
              <w:rPr>
                <w:bCs/>
              </w:rPr>
            </w:pPr>
          </w:p>
        </w:tc>
        <w:tc>
          <w:tcPr>
            <w:tcW w:w="772" w:type="dxa"/>
          </w:tcPr>
          <w:p w14:paraId="657C49CD" w14:textId="54EE56D0" w:rsidR="00A26D91" w:rsidRPr="00F92FA0" w:rsidRDefault="00A26D91" w:rsidP="001918D1">
            <w:pPr>
              <w:rPr>
                <w:bCs/>
              </w:rPr>
            </w:pPr>
            <w:r>
              <w:rPr>
                <w:bCs/>
              </w:rPr>
              <w:t>X</w:t>
            </w:r>
          </w:p>
        </w:tc>
        <w:tc>
          <w:tcPr>
            <w:tcW w:w="380" w:type="dxa"/>
          </w:tcPr>
          <w:p w14:paraId="6C28204D" w14:textId="56854FEA" w:rsidR="00A26D91" w:rsidRPr="00F92FA0" w:rsidRDefault="00A26D91" w:rsidP="001918D1">
            <w:pPr>
              <w:rPr>
                <w:bCs/>
              </w:rPr>
            </w:pPr>
            <w:r>
              <w:rPr>
                <w:bCs/>
              </w:rPr>
              <w:t>X</w:t>
            </w:r>
          </w:p>
        </w:tc>
        <w:tc>
          <w:tcPr>
            <w:tcW w:w="507" w:type="dxa"/>
          </w:tcPr>
          <w:p w14:paraId="5A6C1A37" w14:textId="77777777" w:rsidR="00A26D91" w:rsidRPr="00F92FA0" w:rsidRDefault="00A26D91" w:rsidP="001918D1">
            <w:pPr>
              <w:rPr>
                <w:bCs/>
              </w:rPr>
            </w:pPr>
          </w:p>
        </w:tc>
        <w:tc>
          <w:tcPr>
            <w:tcW w:w="326" w:type="dxa"/>
          </w:tcPr>
          <w:p w14:paraId="00368DB8" w14:textId="77777777" w:rsidR="00A26D91" w:rsidRPr="00F92FA0" w:rsidRDefault="00A26D91" w:rsidP="001918D1">
            <w:pPr>
              <w:rPr>
                <w:bCs/>
              </w:rPr>
            </w:pPr>
          </w:p>
        </w:tc>
        <w:tc>
          <w:tcPr>
            <w:tcW w:w="374" w:type="dxa"/>
          </w:tcPr>
          <w:p w14:paraId="47E7883C" w14:textId="77777777" w:rsidR="00A26D91" w:rsidRPr="00F92FA0" w:rsidRDefault="00A26D91" w:rsidP="001918D1">
            <w:pPr>
              <w:rPr>
                <w:bCs/>
              </w:rPr>
            </w:pPr>
          </w:p>
        </w:tc>
        <w:tc>
          <w:tcPr>
            <w:tcW w:w="436" w:type="dxa"/>
          </w:tcPr>
          <w:p w14:paraId="18624F13" w14:textId="77777777" w:rsidR="00A26D91" w:rsidRDefault="00A26D91" w:rsidP="001918D1">
            <w:pPr>
              <w:rPr>
                <w:bCs/>
                <w:lang w:eastAsia="ko-KR"/>
              </w:rPr>
            </w:pPr>
          </w:p>
        </w:tc>
        <w:tc>
          <w:tcPr>
            <w:tcW w:w="465" w:type="dxa"/>
          </w:tcPr>
          <w:p w14:paraId="6C076C66" w14:textId="77777777" w:rsidR="00A26D91" w:rsidRPr="00E4103C" w:rsidRDefault="00A26D91" w:rsidP="001F66F1">
            <w:pPr>
              <w:pStyle w:val="CommentText"/>
              <w:rPr>
                <w:lang w:eastAsia="ko-KR"/>
              </w:rPr>
            </w:pPr>
          </w:p>
        </w:tc>
        <w:tc>
          <w:tcPr>
            <w:tcW w:w="3436" w:type="dxa"/>
          </w:tcPr>
          <w:p w14:paraId="0E8055A3" w14:textId="18D98671" w:rsidR="00A26D91" w:rsidRDefault="00A26D91" w:rsidP="001F66F1">
            <w:pPr>
              <w:pStyle w:val="CommentText"/>
              <w:rPr>
                <w:lang w:eastAsia="ko-KR"/>
              </w:rPr>
            </w:pPr>
            <w:r w:rsidRPr="00E4103C">
              <w:rPr>
                <w:lang w:eastAsia="ko-KR"/>
              </w:rPr>
              <w:t>These options require smallest standards effort in our view, while providing clear</w:t>
            </w:r>
            <w:r>
              <w:rPr>
                <w:lang w:eastAsia="ko-KR"/>
              </w:rPr>
              <w:t>ly defined</w:t>
            </w:r>
            <w:r w:rsidRPr="00E4103C">
              <w:rPr>
                <w:lang w:eastAsia="ko-KR"/>
              </w:rPr>
              <w:t xml:space="preserve"> triggers.</w:t>
            </w:r>
          </w:p>
        </w:tc>
      </w:tr>
      <w:tr w:rsidR="00A26D91" w:rsidRPr="00AC2768" w14:paraId="3E3460FE" w14:textId="77777777" w:rsidTr="00DD1599">
        <w:tc>
          <w:tcPr>
            <w:tcW w:w="1105" w:type="dxa"/>
          </w:tcPr>
          <w:p w14:paraId="19B9E8D5" w14:textId="77777777" w:rsidR="00A26D91" w:rsidRPr="00A92D46" w:rsidRDefault="00A26D91" w:rsidP="00F911D5">
            <w:pPr>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550" w:type="dxa"/>
          </w:tcPr>
          <w:p w14:paraId="0C25E67C"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428" w:type="dxa"/>
          </w:tcPr>
          <w:p w14:paraId="2507D1E1"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380" w:type="dxa"/>
          </w:tcPr>
          <w:p w14:paraId="380B6C5F" w14:textId="77777777" w:rsidR="00A26D91" w:rsidRPr="00F92FA0" w:rsidRDefault="00A26D91" w:rsidP="00F911D5">
            <w:pPr>
              <w:rPr>
                <w:bCs/>
              </w:rPr>
            </w:pPr>
          </w:p>
        </w:tc>
        <w:tc>
          <w:tcPr>
            <w:tcW w:w="472" w:type="dxa"/>
          </w:tcPr>
          <w:p w14:paraId="294944DE"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772" w:type="dxa"/>
          </w:tcPr>
          <w:p w14:paraId="7AE3AFA4"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380" w:type="dxa"/>
          </w:tcPr>
          <w:p w14:paraId="0BD63339"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507" w:type="dxa"/>
          </w:tcPr>
          <w:p w14:paraId="3377C2F0"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326" w:type="dxa"/>
          </w:tcPr>
          <w:p w14:paraId="147E31A1" w14:textId="77777777" w:rsidR="00A26D91" w:rsidRPr="00F92FA0" w:rsidRDefault="00A26D91" w:rsidP="00F911D5">
            <w:pPr>
              <w:rPr>
                <w:bCs/>
              </w:rPr>
            </w:pPr>
          </w:p>
        </w:tc>
        <w:tc>
          <w:tcPr>
            <w:tcW w:w="374" w:type="dxa"/>
          </w:tcPr>
          <w:p w14:paraId="4842A90E" w14:textId="77777777" w:rsidR="00A26D91" w:rsidRPr="00F92FA0" w:rsidRDefault="00A26D91" w:rsidP="00F911D5">
            <w:pPr>
              <w:rPr>
                <w:bCs/>
              </w:rPr>
            </w:pPr>
          </w:p>
        </w:tc>
        <w:tc>
          <w:tcPr>
            <w:tcW w:w="436" w:type="dxa"/>
          </w:tcPr>
          <w:p w14:paraId="405C676F"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465" w:type="dxa"/>
          </w:tcPr>
          <w:p w14:paraId="0411515A" w14:textId="77777777" w:rsidR="00A26D91" w:rsidRDefault="00A26D91" w:rsidP="00F911D5">
            <w:pPr>
              <w:pStyle w:val="CommentText"/>
              <w:rPr>
                <w:lang w:eastAsia="ko-KR"/>
              </w:rPr>
            </w:pPr>
          </w:p>
        </w:tc>
        <w:tc>
          <w:tcPr>
            <w:tcW w:w="3436" w:type="dxa"/>
          </w:tcPr>
          <w:p w14:paraId="33F8F600" w14:textId="73D66C9A" w:rsidR="00A26D91" w:rsidRDefault="00A26D91" w:rsidP="00F911D5">
            <w:pPr>
              <w:pStyle w:val="CommentText"/>
              <w:rPr>
                <w:lang w:eastAsia="ko-KR"/>
              </w:rPr>
            </w:pPr>
            <w:r>
              <w:rPr>
                <w:lang w:eastAsia="ko-KR"/>
              </w:rPr>
              <w:t>Just because of down-selection:</w:t>
            </w:r>
          </w:p>
          <w:p w14:paraId="71022E52" w14:textId="77777777" w:rsidR="00A26D91" w:rsidRDefault="00A26D91" w:rsidP="00F911D5">
            <w:pPr>
              <w:pStyle w:val="CommentText"/>
              <w:rPr>
                <w:lang w:eastAsia="ko-KR"/>
              </w:rPr>
            </w:pPr>
            <w:r>
              <w:rPr>
                <w:lang w:eastAsia="ko-KR"/>
              </w:rPr>
              <w:t>3 needs new PUCCH format, which should be avoided.</w:t>
            </w:r>
          </w:p>
          <w:p w14:paraId="7BB7F533" w14:textId="77777777" w:rsidR="00A26D91" w:rsidRDefault="00A26D91" w:rsidP="00F911D5">
            <w:pPr>
              <w:pStyle w:val="CommentText"/>
              <w:rPr>
                <w:lang w:eastAsia="ko-KR"/>
              </w:rPr>
            </w:pPr>
            <w:r>
              <w:rPr>
                <w:lang w:eastAsia="ko-KR"/>
              </w:rPr>
              <w:t>8 is only to UCE and not common to license band.</w:t>
            </w:r>
          </w:p>
          <w:p w14:paraId="5B4697A4" w14:textId="77777777" w:rsidR="00A26D91" w:rsidRDefault="00A26D91" w:rsidP="00F911D5">
            <w:pPr>
              <w:pStyle w:val="CommentText"/>
              <w:rPr>
                <w:lang w:eastAsia="ko-KR"/>
              </w:rPr>
            </w:pPr>
            <w:r>
              <w:rPr>
                <w:lang w:eastAsia="ko-KR"/>
              </w:rPr>
              <w:t>9 is slower than 5 and 6.</w:t>
            </w:r>
          </w:p>
        </w:tc>
      </w:tr>
      <w:tr w:rsidR="00A26D91" w14:paraId="371B0F80" w14:textId="77777777" w:rsidTr="00DD1599">
        <w:tc>
          <w:tcPr>
            <w:tcW w:w="1105" w:type="dxa"/>
            <w:hideMark/>
          </w:tcPr>
          <w:p w14:paraId="79285216" w14:textId="77777777" w:rsidR="00A26D91" w:rsidRDefault="00A26D91">
            <w:pPr>
              <w:rPr>
                <w:bCs/>
                <w:lang w:eastAsia="ko-KR"/>
              </w:rPr>
            </w:pPr>
            <w:r>
              <w:rPr>
                <w:bCs/>
                <w:lang w:eastAsia="ko-KR"/>
              </w:rPr>
              <w:t>MediaTek</w:t>
            </w:r>
          </w:p>
        </w:tc>
        <w:tc>
          <w:tcPr>
            <w:tcW w:w="550"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0"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772" w:type="dxa"/>
            <w:hideMark/>
          </w:tcPr>
          <w:p w14:paraId="4EC4D256" w14:textId="77777777" w:rsidR="00A26D91" w:rsidRDefault="00A26D91">
            <w:pPr>
              <w:rPr>
                <w:bCs/>
              </w:rPr>
            </w:pPr>
            <w:r>
              <w:rPr>
                <w:bCs/>
              </w:rPr>
              <w:t>X</w:t>
            </w:r>
          </w:p>
        </w:tc>
        <w:tc>
          <w:tcPr>
            <w:tcW w:w="380"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6"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65" w:type="dxa"/>
          </w:tcPr>
          <w:p w14:paraId="3E5C06D5" w14:textId="77777777" w:rsidR="00A26D91" w:rsidRDefault="00A26D91">
            <w:pPr>
              <w:pStyle w:val="CommentText"/>
              <w:rPr>
                <w:lang w:eastAsia="ko-KR"/>
              </w:rPr>
            </w:pPr>
          </w:p>
        </w:tc>
        <w:tc>
          <w:tcPr>
            <w:tcW w:w="3436"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 xml:space="preserve">Only if there are issues found with this assumption should UE based methods be introduced. If the </w:t>
            </w:r>
            <w:proofErr w:type="spellStart"/>
            <w:r>
              <w:rPr>
                <w:lang w:eastAsia="ko-KR"/>
              </w:rPr>
              <w:t>gNB</w:t>
            </w:r>
            <w:proofErr w:type="spellEnd"/>
            <w:r>
              <w:rPr>
                <w:lang w:eastAsia="ko-KR"/>
              </w:rPr>
              <w:t xml:space="preserve"> cannot react fast enough to meet survival time restrictions, faster UE based recovery actions (based on HARQ which is the earliest indication of success/failure) can be considered.</w:t>
            </w:r>
          </w:p>
        </w:tc>
      </w:tr>
      <w:tr w:rsidR="00A26D91" w14:paraId="502BB772" w14:textId="77777777" w:rsidTr="00DD1599">
        <w:tc>
          <w:tcPr>
            <w:tcW w:w="1105" w:type="dxa"/>
          </w:tcPr>
          <w:p w14:paraId="242E72E0" w14:textId="0F16AC90" w:rsidR="00A26D91" w:rsidRPr="002204F4" w:rsidRDefault="00A26D91">
            <w:pPr>
              <w:rPr>
                <w:bCs/>
                <w:color w:val="7030A0"/>
                <w:lang w:eastAsia="ko-KR"/>
              </w:rPr>
            </w:pPr>
            <w:r w:rsidRPr="002204F4">
              <w:rPr>
                <w:bCs/>
                <w:color w:val="7030A0"/>
              </w:rPr>
              <w:t>Qualcomm</w:t>
            </w:r>
          </w:p>
        </w:tc>
        <w:tc>
          <w:tcPr>
            <w:tcW w:w="550"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0"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772"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0"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6"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65"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3436" w:type="dxa"/>
          </w:tcPr>
          <w:p w14:paraId="26DFE124" w14:textId="77777777" w:rsidR="00A26D91" w:rsidRPr="002204F4" w:rsidRDefault="002204F4">
            <w:pPr>
              <w:pStyle w:val="CommentText"/>
              <w:rPr>
                <w:color w:val="7030A0"/>
                <w:lang w:eastAsia="ko-KR"/>
              </w:rPr>
            </w:pPr>
            <w:r w:rsidRPr="002204F4">
              <w:rPr>
                <w:color w:val="7030A0"/>
                <w:lang w:eastAsia="ko-KR"/>
              </w:rPr>
              <w:t xml:space="preserve">Agree with Ericsson that </w:t>
            </w:r>
            <w:proofErr w:type="spellStart"/>
            <w:r w:rsidRPr="002204F4">
              <w:rPr>
                <w:color w:val="7030A0"/>
                <w:lang w:eastAsia="ko-KR"/>
              </w:rPr>
              <w:t>gNB</w:t>
            </w:r>
            <w:proofErr w:type="spellEnd"/>
            <w:r w:rsidRPr="002204F4">
              <w:rPr>
                <w:color w:val="7030A0"/>
                <w:lang w:eastAsia="ko-KR"/>
              </w:rPr>
              <w:t xml:space="preserve">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 xml:space="preserve">Option 5 NACK can be a good candidate for licensed spectrum. We introduce Option 11 for unlicensed, </w:t>
            </w:r>
            <w:r w:rsidRPr="002204F4">
              <w:rPr>
                <w:color w:val="7030A0"/>
                <w:lang w:eastAsia="ko-KR"/>
              </w:rPr>
              <w:lastRenderedPageBreak/>
              <w:t>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DD1599">
        <w:tc>
          <w:tcPr>
            <w:tcW w:w="1105" w:type="dxa"/>
          </w:tcPr>
          <w:p w14:paraId="20031086" w14:textId="4E022E08" w:rsidR="00A26D91" w:rsidRDefault="0091689E" w:rsidP="00F21CA8">
            <w:pPr>
              <w:rPr>
                <w:bCs/>
                <w:lang w:eastAsia="ko-KR"/>
              </w:rPr>
            </w:pPr>
            <w:r>
              <w:rPr>
                <w:rFonts w:eastAsia="SimSun" w:hint="eastAsia"/>
                <w:bCs/>
                <w:lang w:eastAsia="zh-CN"/>
              </w:rPr>
              <w:lastRenderedPageBreak/>
              <w:t>C</w:t>
            </w:r>
            <w:r>
              <w:rPr>
                <w:rFonts w:eastAsia="SimSun"/>
                <w:bCs/>
                <w:lang w:eastAsia="zh-CN"/>
              </w:rPr>
              <w:t>hina Telecom</w:t>
            </w:r>
          </w:p>
        </w:tc>
        <w:tc>
          <w:tcPr>
            <w:tcW w:w="550"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0"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772" w:type="dxa"/>
          </w:tcPr>
          <w:p w14:paraId="242C167E" w14:textId="38A6A449" w:rsidR="00A26D91" w:rsidRDefault="00A26D91" w:rsidP="00F21CA8">
            <w:pPr>
              <w:rPr>
                <w:bCs/>
              </w:rPr>
            </w:pPr>
          </w:p>
        </w:tc>
        <w:tc>
          <w:tcPr>
            <w:tcW w:w="380"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SimSun" w:eastAsia="SimSun" w:hAnsi="SimSun" w:hint="eastAsia"/>
                <w:bCs/>
                <w:lang w:eastAsia="zh-CN"/>
              </w:rPr>
              <w:t>V</w:t>
            </w:r>
          </w:p>
        </w:tc>
        <w:tc>
          <w:tcPr>
            <w:tcW w:w="326"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65" w:type="dxa"/>
          </w:tcPr>
          <w:p w14:paraId="0813016A" w14:textId="77777777" w:rsidR="00A26D91" w:rsidRDefault="00A26D91" w:rsidP="00F21CA8">
            <w:pPr>
              <w:pStyle w:val="CommentText"/>
              <w:rPr>
                <w:bCs/>
                <w:color w:val="FF0000"/>
              </w:rPr>
            </w:pPr>
          </w:p>
        </w:tc>
        <w:tc>
          <w:tcPr>
            <w:tcW w:w="3436"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DD1599">
        <w:tc>
          <w:tcPr>
            <w:tcW w:w="1105" w:type="dxa"/>
          </w:tcPr>
          <w:p w14:paraId="1CE8C331" w14:textId="385DE6C7" w:rsidR="009A74AB" w:rsidRDefault="009A74AB" w:rsidP="009A74AB">
            <w:pPr>
              <w:rPr>
                <w:rFonts w:eastAsia="SimSun"/>
                <w:bCs/>
                <w:lang w:eastAsia="zh-CN"/>
              </w:rPr>
            </w:pPr>
            <w:r>
              <w:rPr>
                <w:rFonts w:eastAsiaTheme="minorEastAsia"/>
                <w:bCs/>
                <w:lang w:eastAsia="ja-JP"/>
              </w:rPr>
              <w:t>Apple</w:t>
            </w:r>
          </w:p>
        </w:tc>
        <w:tc>
          <w:tcPr>
            <w:tcW w:w="550"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0"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772"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0"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6"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65" w:type="dxa"/>
          </w:tcPr>
          <w:p w14:paraId="56356982" w14:textId="77777777" w:rsidR="009A74AB" w:rsidRPr="009A74AB" w:rsidRDefault="009A74AB" w:rsidP="009A74AB">
            <w:pPr>
              <w:pStyle w:val="CommentText"/>
              <w:rPr>
                <w:bCs/>
              </w:rPr>
            </w:pPr>
          </w:p>
        </w:tc>
        <w:tc>
          <w:tcPr>
            <w:tcW w:w="3436"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lang w:eastAsia="zh-CN"/>
              </w:rPr>
            </w:pPr>
            <w:r>
              <w:rPr>
                <w:lang w:val="en-US" w:eastAsia="ko-KR"/>
              </w:rPr>
              <w:t xml:space="preserve">10/ is not very clear how the network would trigger additional protection. The method may need to be complemented </w:t>
            </w:r>
            <w:r>
              <w:rPr>
                <w:lang w:val="en-US" w:eastAsia="ko-KR"/>
              </w:rPr>
              <w:lastRenderedPageBreak/>
              <w:t>with autonomous actions at the UE side.</w:t>
            </w:r>
          </w:p>
        </w:tc>
      </w:tr>
      <w:tr w:rsidR="00D13B88" w14:paraId="6EA25741" w14:textId="77777777" w:rsidTr="00DD1599">
        <w:tc>
          <w:tcPr>
            <w:tcW w:w="1105" w:type="dxa"/>
          </w:tcPr>
          <w:p w14:paraId="76677581" w14:textId="3FDEBC4E" w:rsidR="00D13B88" w:rsidRDefault="00D13B88" w:rsidP="009A74AB">
            <w:pPr>
              <w:rPr>
                <w:rFonts w:eastAsiaTheme="minorEastAsia"/>
                <w:bCs/>
                <w:lang w:eastAsia="ja-JP"/>
              </w:rPr>
            </w:pPr>
            <w:r>
              <w:rPr>
                <w:rFonts w:eastAsiaTheme="minorEastAsia"/>
                <w:bCs/>
                <w:lang w:eastAsia="ja-JP"/>
              </w:rPr>
              <w:lastRenderedPageBreak/>
              <w:t>Huawei</w:t>
            </w:r>
          </w:p>
        </w:tc>
        <w:tc>
          <w:tcPr>
            <w:tcW w:w="550"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0"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772"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0"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6"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65" w:type="dxa"/>
          </w:tcPr>
          <w:p w14:paraId="003D1C98" w14:textId="77777777" w:rsidR="00D13B88" w:rsidRPr="009A74AB" w:rsidRDefault="00D13B88" w:rsidP="009A74AB">
            <w:pPr>
              <w:pStyle w:val="CommentText"/>
              <w:rPr>
                <w:bCs/>
              </w:rPr>
            </w:pPr>
          </w:p>
        </w:tc>
        <w:tc>
          <w:tcPr>
            <w:tcW w:w="3436" w:type="dxa"/>
          </w:tcPr>
          <w:p w14:paraId="437EB2E8" w14:textId="67C9D4E9" w:rsidR="00D13B88" w:rsidRDefault="00C609D9" w:rsidP="009A74AB">
            <w:pPr>
              <w:pStyle w:val="CommentText"/>
              <w:rPr>
                <w:lang w:eastAsia="ko-KR"/>
              </w:rPr>
            </w:pPr>
            <w:r>
              <w:rPr>
                <w:lang w:eastAsia="ko-KR"/>
              </w:rPr>
              <w:t xml:space="preserve">For option 1, we believe there is issue with SN </w:t>
            </w:r>
            <w:proofErr w:type="gramStart"/>
            <w:r>
              <w:rPr>
                <w:lang w:eastAsia="ko-KR"/>
              </w:rPr>
              <w:t>gap based</w:t>
            </w:r>
            <w:proofErr w:type="gramEnd"/>
            <w:r>
              <w:rPr>
                <w:lang w:eastAsia="ko-KR"/>
              </w:rPr>
              <w:t xml:space="preserve">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DD1599">
        <w:tc>
          <w:tcPr>
            <w:tcW w:w="1105" w:type="dxa"/>
          </w:tcPr>
          <w:p w14:paraId="0D44FF99" w14:textId="5AF23E89" w:rsidR="00CE64B8" w:rsidRPr="00C459D6" w:rsidRDefault="00CE64B8" w:rsidP="009A74AB">
            <w:pPr>
              <w:rPr>
                <w:lang w:eastAsia="ko-KR"/>
              </w:rPr>
            </w:pPr>
            <w:r w:rsidRPr="00C459D6">
              <w:rPr>
                <w:rFonts w:hint="eastAsia"/>
                <w:lang w:eastAsia="ko-KR"/>
              </w:rPr>
              <w:t>TCL</w:t>
            </w:r>
          </w:p>
        </w:tc>
        <w:tc>
          <w:tcPr>
            <w:tcW w:w="550"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0"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772" w:type="dxa"/>
          </w:tcPr>
          <w:p w14:paraId="036E6216" w14:textId="637817D4" w:rsidR="00CE64B8" w:rsidRPr="00C459D6" w:rsidRDefault="00DE402A" w:rsidP="009A74AB">
            <w:pPr>
              <w:rPr>
                <w:lang w:eastAsia="ko-KR"/>
              </w:rPr>
            </w:pPr>
            <w:r w:rsidRPr="00C459D6">
              <w:rPr>
                <w:rFonts w:hint="eastAsia"/>
                <w:lang w:eastAsia="ko-KR"/>
              </w:rPr>
              <w:t>5</w:t>
            </w:r>
          </w:p>
        </w:tc>
        <w:tc>
          <w:tcPr>
            <w:tcW w:w="380"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6"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65" w:type="dxa"/>
          </w:tcPr>
          <w:p w14:paraId="62084E5B" w14:textId="77777777" w:rsidR="00CE64B8" w:rsidRPr="009A74AB" w:rsidRDefault="00CE64B8" w:rsidP="009A74AB">
            <w:pPr>
              <w:pStyle w:val="CommentText"/>
              <w:rPr>
                <w:bCs/>
              </w:rPr>
            </w:pPr>
          </w:p>
        </w:tc>
        <w:tc>
          <w:tcPr>
            <w:tcW w:w="3436" w:type="dxa"/>
          </w:tcPr>
          <w:p w14:paraId="73B2E58D" w14:textId="7A157A91" w:rsidR="00CE64B8" w:rsidRPr="00C459D6" w:rsidRDefault="00C459D6" w:rsidP="009A74AB">
            <w:pPr>
              <w:pStyle w:val="CommentText"/>
              <w:rPr>
                <w:rFonts w:eastAsia="SimSun"/>
                <w:lang w:eastAsia="zh-CN"/>
              </w:rPr>
            </w:pPr>
            <w:r>
              <w:rPr>
                <w:rFonts w:eastAsia="SimSun"/>
                <w:lang w:eastAsia="zh-CN"/>
              </w:rPr>
              <w:t>For the tight delay requirement, it is better for 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w:t>
            </w:r>
            <w:proofErr w:type="spellStart"/>
            <w:r w:rsidR="00B800D5">
              <w:rPr>
                <w:rFonts w:eastAsia="SimSun"/>
                <w:lang w:eastAsia="zh-CN"/>
              </w:rPr>
              <w:t>IIoT</w:t>
            </w:r>
            <w:proofErr w:type="spellEnd"/>
            <w:r w:rsidR="00B800D5">
              <w:rPr>
                <w:rFonts w:eastAsia="SimSun"/>
                <w:lang w:eastAsia="zh-CN"/>
              </w:rPr>
              <w:t xml:space="preserve"> on UCE</w:t>
            </w:r>
            <w:r w:rsidR="002D08E8">
              <w:rPr>
                <w:rFonts w:eastAsia="SimSun"/>
                <w:lang w:eastAsia="zh-CN"/>
              </w:rPr>
              <w:t>.</w:t>
            </w:r>
          </w:p>
        </w:tc>
      </w:tr>
      <w:tr w:rsidR="00695B80" w14:paraId="449B6A49" w14:textId="77777777" w:rsidTr="00DD1599">
        <w:tc>
          <w:tcPr>
            <w:tcW w:w="1105" w:type="dxa"/>
          </w:tcPr>
          <w:p w14:paraId="0AB54D4B" w14:textId="5020B041" w:rsidR="00695B80" w:rsidRPr="00695B80" w:rsidRDefault="00695B80" w:rsidP="00695B80">
            <w:pPr>
              <w:rPr>
                <w:rFonts w:eastAsia="SimSun"/>
                <w:lang w:eastAsia="zh-CN"/>
              </w:rPr>
            </w:pPr>
            <w:r>
              <w:rPr>
                <w:rFonts w:eastAsia="SimSun" w:hint="eastAsia"/>
                <w:lang w:eastAsia="zh-CN"/>
              </w:rPr>
              <w:t>O</w:t>
            </w:r>
            <w:r>
              <w:rPr>
                <w:rFonts w:eastAsia="SimSun"/>
                <w:lang w:eastAsia="zh-CN"/>
              </w:rPr>
              <w:t>PPO</w:t>
            </w:r>
          </w:p>
        </w:tc>
        <w:tc>
          <w:tcPr>
            <w:tcW w:w="550"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SimSun"/>
                <w:lang w:eastAsia="zh-CN"/>
              </w:rPr>
            </w:pPr>
            <w:r>
              <w:rPr>
                <w:rFonts w:eastAsia="SimSun" w:hint="eastAsia"/>
                <w:lang w:eastAsia="zh-CN"/>
              </w:rPr>
              <w:t>2</w:t>
            </w:r>
          </w:p>
        </w:tc>
        <w:tc>
          <w:tcPr>
            <w:tcW w:w="380"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772" w:type="dxa"/>
          </w:tcPr>
          <w:p w14:paraId="18FE9DB1" w14:textId="5F11D1D2" w:rsidR="00695B80" w:rsidRPr="005E53BF" w:rsidRDefault="005E53BF" w:rsidP="00695B80">
            <w:pPr>
              <w:rPr>
                <w:rFonts w:eastAsia="SimSun"/>
                <w:lang w:eastAsia="zh-CN"/>
              </w:rPr>
            </w:pPr>
            <w:r>
              <w:rPr>
                <w:rFonts w:eastAsia="SimSun" w:hint="eastAsia"/>
                <w:lang w:eastAsia="zh-CN"/>
              </w:rPr>
              <w:t>5</w:t>
            </w:r>
          </w:p>
        </w:tc>
        <w:tc>
          <w:tcPr>
            <w:tcW w:w="380" w:type="dxa"/>
          </w:tcPr>
          <w:p w14:paraId="7AF45475" w14:textId="49AB4D84" w:rsidR="00695B80" w:rsidRPr="005E53BF" w:rsidRDefault="005E53BF" w:rsidP="00695B80">
            <w:pPr>
              <w:rPr>
                <w:rFonts w:eastAsia="SimSun"/>
                <w:bCs/>
                <w:lang w:eastAsia="zh-CN"/>
              </w:rPr>
            </w:pPr>
            <w:r>
              <w:rPr>
                <w:rFonts w:eastAsia="SimSun"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6"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SimSun"/>
                <w:bCs/>
                <w:lang w:eastAsia="zh-CN"/>
              </w:rPr>
            </w:pPr>
            <w:r>
              <w:rPr>
                <w:rFonts w:eastAsia="SimSun"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65" w:type="dxa"/>
          </w:tcPr>
          <w:p w14:paraId="41A839A3" w14:textId="77777777" w:rsidR="00695B80" w:rsidRPr="009A74AB" w:rsidRDefault="00695B80" w:rsidP="00695B80">
            <w:pPr>
              <w:pStyle w:val="CommentText"/>
              <w:rPr>
                <w:bCs/>
              </w:rPr>
            </w:pPr>
          </w:p>
        </w:tc>
        <w:tc>
          <w:tcPr>
            <w:tcW w:w="3436" w:type="dxa"/>
          </w:tcPr>
          <w:p w14:paraId="1CB88B1A" w14:textId="77777777" w:rsidR="00695B80" w:rsidRDefault="00695B80" w:rsidP="00695B80">
            <w:pPr>
              <w:pStyle w:val="CommentText"/>
              <w:rPr>
                <w:lang w:eastAsia="ko-KR"/>
              </w:rPr>
            </w:pPr>
            <w:r>
              <w:rPr>
                <w:lang w:eastAsia="ko-KR"/>
              </w:rPr>
              <w:t>1 seems over-protective, it seems not necessary sometimes.</w:t>
            </w:r>
          </w:p>
          <w:p w14:paraId="6EBD154C" w14:textId="77777777" w:rsidR="00695B80" w:rsidRDefault="00695B80" w:rsidP="00695B80">
            <w:pPr>
              <w:pStyle w:val="CommentText"/>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CommentText"/>
              <w:rPr>
                <w:lang w:eastAsia="ko-KR"/>
              </w:rPr>
            </w:pPr>
            <w:r>
              <w:rPr>
                <w:lang w:eastAsia="ko-KR"/>
              </w:rPr>
              <w:t xml:space="preserve">5 and /or 6 are also </w:t>
            </w:r>
            <w:proofErr w:type="gramStart"/>
            <w:r>
              <w:rPr>
                <w:lang w:eastAsia="ko-KR"/>
              </w:rPr>
              <w:t>needed, and</w:t>
            </w:r>
            <w:proofErr w:type="gramEnd"/>
            <w:r>
              <w:rPr>
                <w:lang w:eastAsia="ko-KR"/>
              </w:rPr>
              <w:t xml:space="preserve"> can be complementary to 2.  </w:t>
            </w:r>
          </w:p>
          <w:p w14:paraId="6DB7F0BD" w14:textId="1298F5EF" w:rsidR="00695B80" w:rsidRDefault="00695B80" w:rsidP="00695B80">
            <w:pPr>
              <w:pStyle w:val="CommentText"/>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14:paraId="55C947E4" w14:textId="77777777" w:rsidTr="00DD1599">
        <w:tc>
          <w:tcPr>
            <w:tcW w:w="1105" w:type="dxa"/>
          </w:tcPr>
          <w:p w14:paraId="33242DF1" w14:textId="6619693B" w:rsidR="00F64472" w:rsidRDefault="00F64472" w:rsidP="00F64472">
            <w:pPr>
              <w:rPr>
                <w:rFonts w:eastAsia="SimSun"/>
                <w:lang w:eastAsia="zh-CN"/>
              </w:rPr>
            </w:pPr>
            <w:r>
              <w:rPr>
                <w:lang w:eastAsia="ko-KR"/>
              </w:rPr>
              <w:t>Xiaomi</w:t>
            </w:r>
          </w:p>
        </w:tc>
        <w:tc>
          <w:tcPr>
            <w:tcW w:w="550"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SimSun"/>
                <w:lang w:eastAsia="zh-CN"/>
              </w:rPr>
            </w:pPr>
            <w:r>
              <w:rPr>
                <w:lang w:eastAsia="ko-KR"/>
              </w:rPr>
              <w:t>2</w:t>
            </w:r>
          </w:p>
        </w:tc>
        <w:tc>
          <w:tcPr>
            <w:tcW w:w="380"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772" w:type="dxa"/>
          </w:tcPr>
          <w:p w14:paraId="2A017425" w14:textId="77777777" w:rsidR="00F64472" w:rsidRDefault="00F64472" w:rsidP="00F64472">
            <w:pPr>
              <w:rPr>
                <w:rFonts w:eastAsia="SimSun"/>
                <w:lang w:eastAsia="zh-CN"/>
              </w:rPr>
            </w:pPr>
          </w:p>
        </w:tc>
        <w:tc>
          <w:tcPr>
            <w:tcW w:w="380" w:type="dxa"/>
          </w:tcPr>
          <w:p w14:paraId="14D16F95" w14:textId="77777777" w:rsidR="00F64472" w:rsidRDefault="00F64472" w:rsidP="00F64472">
            <w:pPr>
              <w:rPr>
                <w:rFonts w:eastAsia="SimSun"/>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6"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SimSun"/>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65" w:type="dxa"/>
          </w:tcPr>
          <w:p w14:paraId="1A1827A0" w14:textId="77777777" w:rsidR="00F64472" w:rsidRPr="009A74AB" w:rsidRDefault="00F64472" w:rsidP="00F64472">
            <w:pPr>
              <w:pStyle w:val="CommentText"/>
              <w:rPr>
                <w:bCs/>
              </w:rPr>
            </w:pPr>
          </w:p>
        </w:tc>
        <w:tc>
          <w:tcPr>
            <w:tcW w:w="3436" w:type="dxa"/>
          </w:tcPr>
          <w:p w14:paraId="2BB4E531" w14:textId="61D9094F" w:rsidR="00F64472" w:rsidRDefault="00F64472" w:rsidP="00F64472">
            <w:pPr>
              <w:pStyle w:val="CommentText"/>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14:paraId="7791C247" w14:textId="77777777" w:rsidTr="00DD1599">
        <w:tc>
          <w:tcPr>
            <w:tcW w:w="1105" w:type="dxa"/>
          </w:tcPr>
          <w:p w14:paraId="6807DC59" w14:textId="655B7B6C" w:rsidR="00190B94" w:rsidRDefault="00190B94" w:rsidP="00F64472">
            <w:pPr>
              <w:rPr>
                <w:lang w:eastAsia="ko-KR"/>
              </w:rPr>
            </w:pPr>
            <w:r>
              <w:rPr>
                <w:lang w:eastAsia="ko-KR"/>
              </w:rPr>
              <w:t>Lenovo</w:t>
            </w:r>
          </w:p>
        </w:tc>
        <w:tc>
          <w:tcPr>
            <w:tcW w:w="550"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0"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772" w:type="dxa"/>
          </w:tcPr>
          <w:p w14:paraId="168195F6" w14:textId="019AD958" w:rsidR="00190B94" w:rsidRDefault="00190B94" w:rsidP="00F64472">
            <w:pPr>
              <w:rPr>
                <w:rFonts w:eastAsia="SimSun"/>
                <w:lang w:eastAsia="zh-CN"/>
              </w:rPr>
            </w:pPr>
            <w:r>
              <w:rPr>
                <w:rFonts w:eastAsia="SimSun"/>
                <w:lang w:eastAsia="zh-CN"/>
              </w:rPr>
              <w:t>5</w:t>
            </w:r>
          </w:p>
        </w:tc>
        <w:tc>
          <w:tcPr>
            <w:tcW w:w="380" w:type="dxa"/>
          </w:tcPr>
          <w:p w14:paraId="0462B78B" w14:textId="77777777" w:rsidR="00190B94" w:rsidRDefault="00190B94" w:rsidP="00F64472">
            <w:pPr>
              <w:rPr>
                <w:rFonts w:eastAsia="SimSun"/>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6"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65" w:type="dxa"/>
          </w:tcPr>
          <w:p w14:paraId="1E8116DE" w14:textId="4981C23F" w:rsidR="00190B94" w:rsidRPr="009A74AB" w:rsidRDefault="00190B94" w:rsidP="00F64472">
            <w:pPr>
              <w:pStyle w:val="CommentText"/>
              <w:rPr>
                <w:bCs/>
              </w:rPr>
            </w:pPr>
            <w:r>
              <w:rPr>
                <w:bCs/>
              </w:rPr>
              <w:t>11</w:t>
            </w:r>
          </w:p>
        </w:tc>
        <w:tc>
          <w:tcPr>
            <w:tcW w:w="3436" w:type="dxa"/>
          </w:tcPr>
          <w:p w14:paraId="03446722" w14:textId="77777777" w:rsidR="00190B94" w:rsidRDefault="00190B94" w:rsidP="00F64472">
            <w:pPr>
              <w:pStyle w:val="CommentText"/>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w:t>
            </w:r>
            <w:proofErr w:type="gramStart"/>
            <w:r w:rsidR="00BC3D4F">
              <w:rPr>
                <w:rFonts w:eastAsia="SimSun"/>
                <w:lang w:eastAsia="zh-CN"/>
              </w:rPr>
              <w:t>Furthermore</w:t>
            </w:r>
            <w:proofErr w:type="gramEnd"/>
            <w:r w:rsidR="00BC3D4F">
              <w:rPr>
                <w:rFonts w:eastAsia="SimSun"/>
                <w:lang w:eastAsia="zh-CN"/>
              </w:rPr>
              <w:t xml:space="preserv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CommentText"/>
              <w:rPr>
                <w:rFonts w:eastAsia="SimSun"/>
                <w:lang w:eastAsia="zh-CN"/>
              </w:rPr>
            </w:pPr>
            <w:r>
              <w:rPr>
                <w:rFonts w:eastAsia="SimSun"/>
                <w:lang w:eastAsia="zh-CN"/>
              </w:rPr>
              <w:t xml:space="preserve">We agree with Qualcomm that </w:t>
            </w:r>
            <w:r w:rsidRPr="00BC3D4F">
              <w:rPr>
                <w:rFonts w:eastAsia="SimSun"/>
                <w:lang w:eastAsia="zh-CN"/>
              </w:rPr>
              <w:t>for unlicensed a survival state can be triggered by LBT failure</w:t>
            </w:r>
            <w:r>
              <w:rPr>
                <w:rFonts w:eastAsia="SimSun"/>
                <w:lang w:eastAsia="zh-CN"/>
              </w:rPr>
              <w:t xml:space="preserve">. </w:t>
            </w:r>
          </w:p>
        </w:tc>
      </w:tr>
      <w:tr w:rsidR="00E91111" w14:paraId="391FB56F" w14:textId="77777777" w:rsidTr="00DD1599">
        <w:tc>
          <w:tcPr>
            <w:tcW w:w="1105" w:type="dxa"/>
          </w:tcPr>
          <w:p w14:paraId="2EC5C42E" w14:textId="77777777" w:rsidR="00E91111" w:rsidRPr="00892840" w:rsidRDefault="00E91111" w:rsidP="008365A3">
            <w:pPr>
              <w:rPr>
                <w:rFonts w:eastAsia="SimSun"/>
                <w:lang w:eastAsia="zh-CN"/>
              </w:rPr>
            </w:pPr>
            <w:r>
              <w:rPr>
                <w:rFonts w:eastAsia="SimSun" w:hint="eastAsia"/>
                <w:lang w:eastAsia="zh-CN"/>
              </w:rPr>
              <w:t>Z</w:t>
            </w:r>
            <w:r>
              <w:rPr>
                <w:rFonts w:eastAsia="SimSun"/>
                <w:lang w:eastAsia="zh-CN"/>
              </w:rPr>
              <w:t>TE</w:t>
            </w:r>
          </w:p>
        </w:tc>
        <w:tc>
          <w:tcPr>
            <w:tcW w:w="550" w:type="dxa"/>
          </w:tcPr>
          <w:p w14:paraId="7403ECC7" w14:textId="77777777" w:rsidR="00E91111" w:rsidRPr="00C459D6" w:rsidRDefault="00E91111" w:rsidP="008365A3">
            <w:pPr>
              <w:rPr>
                <w:lang w:eastAsia="ko-KR"/>
              </w:rPr>
            </w:pPr>
          </w:p>
        </w:tc>
        <w:tc>
          <w:tcPr>
            <w:tcW w:w="428" w:type="dxa"/>
          </w:tcPr>
          <w:p w14:paraId="559F86DA" w14:textId="77777777" w:rsidR="00E91111" w:rsidRPr="00892840" w:rsidRDefault="00E91111" w:rsidP="008365A3">
            <w:pPr>
              <w:rPr>
                <w:rFonts w:eastAsia="SimSun"/>
                <w:lang w:eastAsia="zh-CN"/>
              </w:rPr>
            </w:pPr>
            <w:r>
              <w:rPr>
                <w:rFonts w:eastAsia="SimSun" w:hint="eastAsia"/>
                <w:lang w:eastAsia="zh-CN"/>
              </w:rPr>
              <w:t>2</w:t>
            </w:r>
          </w:p>
        </w:tc>
        <w:tc>
          <w:tcPr>
            <w:tcW w:w="380" w:type="dxa"/>
          </w:tcPr>
          <w:p w14:paraId="64053D13" w14:textId="77777777" w:rsidR="00E91111" w:rsidRPr="00C459D6" w:rsidRDefault="00E91111" w:rsidP="008365A3">
            <w:pPr>
              <w:rPr>
                <w:lang w:eastAsia="ko-KR"/>
              </w:rPr>
            </w:pPr>
          </w:p>
        </w:tc>
        <w:tc>
          <w:tcPr>
            <w:tcW w:w="472" w:type="dxa"/>
          </w:tcPr>
          <w:p w14:paraId="3804E09D" w14:textId="77777777" w:rsidR="00E91111" w:rsidRDefault="00E91111" w:rsidP="008365A3">
            <w:pPr>
              <w:rPr>
                <w:lang w:eastAsia="ko-KR"/>
              </w:rPr>
            </w:pPr>
          </w:p>
        </w:tc>
        <w:tc>
          <w:tcPr>
            <w:tcW w:w="772" w:type="dxa"/>
          </w:tcPr>
          <w:p w14:paraId="2E29B14A" w14:textId="77777777" w:rsidR="00E91111" w:rsidRDefault="00E91111" w:rsidP="008365A3">
            <w:pPr>
              <w:rPr>
                <w:rFonts w:eastAsia="SimSun"/>
                <w:lang w:eastAsia="zh-CN"/>
              </w:rPr>
            </w:pPr>
            <w:r>
              <w:rPr>
                <w:rFonts w:eastAsia="SimSun" w:hint="eastAsia"/>
                <w:lang w:eastAsia="zh-CN"/>
              </w:rPr>
              <w:t>5</w:t>
            </w:r>
          </w:p>
        </w:tc>
        <w:tc>
          <w:tcPr>
            <w:tcW w:w="380" w:type="dxa"/>
          </w:tcPr>
          <w:p w14:paraId="10833DF3" w14:textId="77777777" w:rsidR="00E91111" w:rsidRDefault="00E91111" w:rsidP="008365A3">
            <w:pPr>
              <w:rPr>
                <w:rFonts w:eastAsia="SimSun"/>
                <w:bCs/>
                <w:lang w:eastAsia="zh-CN"/>
              </w:rPr>
            </w:pPr>
            <w:r>
              <w:rPr>
                <w:rFonts w:eastAsia="SimSun" w:hint="eastAsia"/>
                <w:bCs/>
                <w:lang w:eastAsia="zh-CN"/>
              </w:rPr>
              <w:t>6</w:t>
            </w:r>
          </w:p>
        </w:tc>
        <w:tc>
          <w:tcPr>
            <w:tcW w:w="507" w:type="dxa"/>
          </w:tcPr>
          <w:p w14:paraId="15EC537E" w14:textId="77777777" w:rsidR="00E91111" w:rsidRPr="009A74AB" w:rsidRDefault="00E91111" w:rsidP="008365A3">
            <w:pPr>
              <w:rPr>
                <w:rFonts w:eastAsiaTheme="minorEastAsia"/>
                <w:bCs/>
                <w:lang w:eastAsia="ja-JP"/>
              </w:rPr>
            </w:pPr>
          </w:p>
        </w:tc>
        <w:tc>
          <w:tcPr>
            <w:tcW w:w="326" w:type="dxa"/>
          </w:tcPr>
          <w:p w14:paraId="264BD5CD" w14:textId="77777777" w:rsidR="00E91111" w:rsidRPr="009A74AB" w:rsidRDefault="00E91111" w:rsidP="008365A3">
            <w:pPr>
              <w:rPr>
                <w:bCs/>
              </w:rPr>
            </w:pPr>
          </w:p>
        </w:tc>
        <w:tc>
          <w:tcPr>
            <w:tcW w:w="374" w:type="dxa"/>
          </w:tcPr>
          <w:p w14:paraId="4655E8D2" w14:textId="77777777" w:rsidR="00E91111" w:rsidRDefault="00E91111" w:rsidP="008365A3">
            <w:pPr>
              <w:rPr>
                <w:rFonts w:eastAsiaTheme="minorEastAsia"/>
                <w:bCs/>
                <w:lang w:eastAsia="ja-JP"/>
              </w:rPr>
            </w:pPr>
          </w:p>
        </w:tc>
        <w:tc>
          <w:tcPr>
            <w:tcW w:w="436" w:type="dxa"/>
          </w:tcPr>
          <w:p w14:paraId="68D1A7D6" w14:textId="77777777" w:rsidR="00E91111" w:rsidRPr="009A74AB" w:rsidRDefault="00E91111" w:rsidP="008365A3">
            <w:pPr>
              <w:rPr>
                <w:rFonts w:eastAsiaTheme="minorEastAsia"/>
                <w:bCs/>
                <w:lang w:eastAsia="ja-JP"/>
              </w:rPr>
            </w:pPr>
          </w:p>
        </w:tc>
        <w:tc>
          <w:tcPr>
            <w:tcW w:w="465" w:type="dxa"/>
          </w:tcPr>
          <w:p w14:paraId="4E20BDFE" w14:textId="77777777" w:rsidR="00E91111" w:rsidRPr="009A74AB" w:rsidRDefault="00E91111" w:rsidP="008365A3">
            <w:pPr>
              <w:pStyle w:val="CommentText"/>
              <w:rPr>
                <w:bCs/>
              </w:rPr>
            </w:pPr>
          </w:p>
        </w:tc>
        <w:tc>
          <w:tcPr>
            <w:tcW w:w="3436" w:type="dxa"/>
          </w:tcPr>
          <w:p w14:paraId="39B5A09E" w14:textId="77777777" w:rsidR="00882247" w:rsidRDefault="00E91111" w:rsidP="00882247">
            <w:pPr>
              <w:pStyle w:val="ListParagraph"/>
              <w:numPr>
                <w:ilvl w:val="255"/>
                <w:numId w:val="0"/>
              </w:numPr>
              <w:adjustRightInd w:val="0"/>
              <w:snapToGrid w:val="0"/>
              <w:spacing w:after="100"/>
              <w:contextualSpacing w:val="0"/>
              <w:rPr>
                <w:bCs/>
              </w:rPr>
            </w:pPr>
            <w:r>
              <w:rPr>
                <w:lang w:eastAsia="ko-KR"/>
              </w:rPr>
              <w:t>Option 2 is a straightforward way for implementing survival time counting in uplink</w:t>
            </w:r>
            <w:r>
              <w:rPr>
                <w:bCs/>
              </w:rPr>
              <w:t xml:space="preserve">. </w:t>
            </w:r>
          </w:p>
          <w:p w14:paraId="59259FC6" w14:textId="07DF91A9" w:rsidR="00E91111" w:rsidRDefault="00E91111" w:rsidP="00882247">
            <w:pPr>
              <w:pStyle w:val="ListParagraph"/>
              <w:numPr>
                <w:ilvl w:val="255"/>
                <w:numId w:val="0"/>
              </w:numPr>
              <w:adjustRightInd w:val="0"/>
              <w:snapToGrid w:val="0"/>
              <w:spacing w:before="100" w:after="100"/>
              <w:contextualSpacing w:val="0"/>
              <w:rPr>
                <w:bCs/>
              </w:rPr>
            </w:pPr>
            <w:r>
              <w:rPr>
                <w:bCs/>
              </w:rPr>
              <w:t xml:space="preserve">As we prefer simple assumption that </w:t>
            </w:r>
            <w:r>
              <w:t xml:space="preserve">one application message is conveyed by </w:t>
            </w:r>
            <w:r>
              <w:lastRenderedPageBreak/>
              <w:t>one PDCP SDU</w:t>
            </w:r>
            <w:r>
              <w:rPr>
                <w:rFonts w:eastAsia="SimSun" w:hint="eastAsia"/>
                <w:lang w:eastAsia="zh-CN"/>
              </w:rPr>
              <w:t>,</w:t>
            </w:r>
            <w:r>
              <w:rPr>
                <w:rFonts w:eastAsia="SimSun"/>
                <w:lang w:eastAsia="zh-CN"/>
              </w:rPr>
              <w:t xml:space="preserve"> w</w:t>
            </w:r>
            <w:r>
              <w:rPr>
                <w:bCs/>
              </w:rPr>
              <w:t>e prefer a combination of</w:t>
            </w:r>
            <w:r w:rsidRPr="009A6C7C">
              <w:rPr>
                <w:bCs/>
              </w:rPr>
              <w:t xml:space="preserve"> TX-side Timer an</w:t>
            </w:r>
            <w:r w:rsidRPr="00EC5BE2">
              <w:rPr>
                <w:bCs/>
              </w:rPr>
              <w:t>d ARQ Feedback</w:t>
            </w:r>
            <w:r>
              <w:rPr>
                <w:bCs/>
              </w:rPr>
              <w:t xml:space="preserve"> (or </w:t>
            </w:r>
            <w:r w:rsidRPr="00EC5BE2">
              <w:rPr>
                <w:bCs/>
              </w:rPr>
              <w:t>HARQ</w:t>
            </w:r>
            <w:r w:rsidRPr="00EC5BE2">
              <w:rPr>
                <w:i/>
                <w:iCs/>
              </w:rPr>
              <w:t xml:space="preserve"> </w:t>
            </w:r>
            <w:r w:rsidRPr="00EC5BE2">
              <w:rPr>
                <w:bCs/>
              </w:rPr>
              <w:t>ACK/NACK</w:t>
            </w:r>
            <w:r>
              <w:rPr>
                <w:bCs/>
              </w:rPr>
              <w:t>)</w:t>
            </w:r>
            <w:r w:rsidRPr="00EC5BE2">
              <w:rPr>
                <w:bCs/>
              </w:rPr>
              <w:t>.</w:t>
            </w:r>
            <w:r>
              <w:rPr>
                <w:bCs/>
              </w:rPr>
              <w:t xml:space="preserve"> </w:t>
            </w:r>
          </w:p>
          <w:p w14:paraId="32105F2B" w14:textId="77777777" w:rsidR="00E91111" w:rsidRPr="008C56AA" w:rsidRDefault="00E91111" w:rsidP="00882247">
            <w:pPr>
              <w:pStyle w:val="ListParagraph"/>
              <w:numPr>
                <w:ilvl w:val="255"/>
                <w:numId w:val="0"/>
              </w:numPr>
              <w:adjustRightInd w:val="0"/>
              <w:snapToGrid w:val="0"/>
              <w:spacing w:before="100" w:after="100"/>
              <w:contextualSpacing w:val="0"/>
              <w:rPr>
                <w:bCs/>
              </w:rPr>
            </w:pPr>
            <w:r w:rsidRPr="00EC5BE2">
              <w:rPr>
                <w:bCs/>
              </w:rPr>
              <w:t>ARQ Feedback</w:t>
            </w:r>
            <w:r>
              <w:rPr>
                <w:bCs/>
              </w:rPr>
              <w:t xml:space="preserve"> (or </w:t>
            </w:r>
            <w:r w:rsidRPr="00EC5BE2">
              <w:rPr>
                <w:bCs/>
              </w:rPr>
              <w:t>HARQ ACK/NACK</w:t>
            </w:r>
            <w:r>
              <w:rPr>
                <w:bCs/>
              </w:rPr>
              <w:t>) is used to determine</w:t>
            </w:r>
            <w:r w:rsidRPr="009A6C7C">
              <w:rPr>
                <w:bCs/>
              </w:rPr>
              <w:t xml:space="preserve"> whether </w:t>
            </w:r>
            <w:r w:rsidRPr="00EC5BE2">
              <w:rPr>
                <w:rFonts w:hint="eastAsia"/>
                <w:bCs/>
              </w:rPr>
              <w:t>a</w:t>
            </w:r>
            <w:r>
              <w:rPr>
                <w:bCs/>
              </w:rPr>
              <w:t xml:space="preserve"> </w:t>
            </w:r>
            <w:r w:rsidRPr="00EC5BE2">
              <w:rPr>
                <w:rFonts w:hint="eastAsia"/>
                <w:bCs/>
              </w:rPr>
              <w:t>message</w:t>
            </w:r>
            <w:r w:rsidRPr="00EC5BE2">
              <w:rPr>
                <w:bCs/>
              </w:rPr>
              <w:t>/ PDCP SDU</w:t>
            </w:r>
            <w:r w:rsidRPr="009A6C7C">
              <w:rPr>
                <w:bCs/>
              </w:rPr>
              <w:t xml:space="preserve"> was sent successfully</w:t>
            </w:r>
            <w:r>
              <w:rPr>
                <w:bCs/>
              </w:rPr>
              <w:t>.</w:t>
            </w:r>
            <w:r w:rsidRPr="009A6C7C">
              <w:rPr>
                <w:bCs/>
              </w:rPr>
              <w:t xml:space="preserve"> TX-side Timer</w:t>
            </w:r>
            <w:r>
              <w:rPr>
                <w:bCs/>
              </w:rPr>
              <w:t xml:space="preserve"> is used to count the loss/failure transmission of </w:t>
            </w:r>
            <w:r w:rsidRPr="009A6C7C">
              <w:rPr>
                <w:bCs/>
              </w:rPr>
              <w:t>consecutive</w:t>
            </w:r>
            <w:r>
              <w:rPr>
                <w:bCs/>
              </w:rPr>
              <w:t xml:space="preserve"> multiple messages. </w:t>
            </w:r>
          </w:p>
        </w:tc>
      </w:tr>
      <w:tr w:rsidR="0049475D" w14:paraId="68E64C84" w14:textId="77777777" w:rsidTr="00DD1599">
        <w:tc>
          <w:tcPr>
            <w:tcW w:w="1105" w:type="dxa"/>
          </w:tcPr>
          <w:p w14:paraId="080FECAD" w14:textId="562AFA17" w:rsidR="0049475D" w:rsidRDefault="0049475D" w:rsidP="008365A3">
            <w:pPr>
              <w:rPr>
                <w:rFonts w:eastAsia="SimSun"/>
                <w:lang w:eastAsia="zh-CN"/>
              </w:rPr>
            </w:pPr>
            <w:proofErr w:type="spellStart"/>
            <w:r>
              <w:rPr>
                <w:rFonts w:eastAsia="SimSun"/>
              </w:rPr>
              <w:lastRenderedPageBreak/>
              <w:t>Futurewei</w:t>
            </w:r>
            <w:proofErr w:type="spellEnd"/>
          </w:p>
        </w:tc>
        <w:tc>
          <w:tcPr>
            <w:tcW w:w="550" w:type="dxa"/>
          </w:tcPr>
          <w:p w14:paraId="65F76769" w14:textId="77777777" w:rsidR="0049475D" w:rsidRPr="00C459D6" w:rsidRDefault="0049475D" w:rsidP="008365A3">
            <w:pPr>
              <w:rPr>
                <w:lang w:eastAsia="ko-KR"/>
              </w:rPr>
            </w:pPr>
          </w:p>
        </w:tc>
        <w:tc>
          <w:tcPr>
            <w:tcW w:w="428" w:type="dxa"/>
          </w:tcPr>
          <w:p w14:paraId="5F471AAF" w14:textId="49C91D38" w:rsidR="0049475D" w:rsidRDefault="0049475D" w:rsidP="008365A3">
            <w:pPr>
              <w:rPr>
                <w:rFonts w:eastAsia="SimSun"/>
                <w:lang w:eastAsia="zh-CN"/>
              </w:rPr>
            </w:pPr>
            <w:r>
              <w:rPr>
                <w:rFonts w:eastAsia="SimSun"/>
                <w:lang w:eastAsia="zh-CN"/>
              </w:rPr>
              <w:t>2</w:t>
            </w:r>
          </w:p>
        </w:tc>
        <w:tc>
          <w:tcPr>
            <w:tcW w:w="380" w:type="dxa"/>
          </w:tcPr>
          <w:p w14:paraId="45D788DC" w14:textId="77777777" w:rsidR="0049475D" w:rsidRPr="00C459D6" w:rsidRDefault="0049475D" w:rsidP="008365A3">
            <w:pPr>
              <w:rPr>
                <w:lang w:eastAsia="ko-KR"/>
              </w:rPr>
            </w:pPr>
          </w:p>
        </w:tc>
        <w:tc>
          <w:tcPr>
            <w:tcW w:w="472" w:type="dxa"/>
          </w:tcPr>
          <w:p w14:paraId="78AA3F3A" w14:textId="77777777" w:rsidR="0049475D" w:rsidRDefault="0049475D" w:rsidP="008365A3">
            <w:pPr>
              <w:rPr>
                <w:lang w:eastAsia="ko-KR"/>
              </w:rPr>
            </w:pPr>
          </w:p>
        </w:tc>
        <w:tc>
          <w:tcPr>
            <w:tcW w:w="772" w:type="dxa"/>
          </w:tcPr>
          <w:p w14:paraId="36489612" w14:textId="1933BC67" w:rsidR="0049475D" w:rsidRDefault="00BE6298" w:rsidP="008365A3">
            <w:pPr>
              <w:rPr>
                <w:rFonts w:eastAsia="SimSun"/>
                <w:lang w:eastAsia="zh-CN"/>
              </w:rPr>
            </w:pPr>
            <w:r>
              <w:rPr>
                <w:rFonts w:eastAsia="SimSun"/>
                <w:lang w:eastAsia="zh-CN"/>
              </w:rPr>
              <w:t>5</w:t>
            </w:r>
          </w:p>
        </w:tc>
        <w:tc>
          <w:tcPr>
            <w:tcW w:w="380" w:type="dxa"/>
          </w:tcPr>
          <w:p w14:paraId="19B21013" w14:textId="70CF7A94" w:rsidR="0049475D" w:rsidRDefault="00BE6298" w:rsidP="008365A3">
            <w:pPr>
              <w:rPr>
                <w:rFonts w:eastAsia="SimSun"/>
                <w:bCs/>
                <w:lang w:eastAsia="zh-CN"/>
              </w:rPr>
            </w:pPr>
            <w:r>
              <w:rPr>
                <w:rFonts w:eastAsia="SimSun"/>
                <w:bCs/>
                <w:lang w:eastAsia="zh-CN"/>
              </w:rPr>
              <w:t>6</w:t>
            </w:r>
          </w:p>
        </w:tc>
        <w:tc>
          <w:tcPr>
            <w:tcW w:w="507" w:type="dxa"/>
          </w:tcPr>
          <w:p w14:paraId="5F1F7314" w14:textId="77777777" w:rsidR="0049475D" w:rsidRPr="009A74AB" w:rsidRDefault="0049475D" w:rsidP="008365A3">
            <w:pPr>
              <w:rPr>
                <w:rFonts w:eastAsiaTheme="minorEastAsia"/>
                <w:bCs/>
                <w:lang w:eastAsia="ja-JP"/>
              </w:rPr>
            </w:pPr>
          </w:p>
        </w:tc>
        <w:tc>
          <w:tcPr>
            <w:tcW w:w="326" w:type="dxa"/>
          </w:tcPr>
          <w:p w14:paraId="548EBFB9" w14:textId="77777777" w:rsidR="0049475D" w:rsidRPr="009A74AB" w:rsidRDefault="0049475D" w:rsidP="008365A3">
            <w:pPr>
              <w:rPr>
                <w:bCs/>
              </w:rPr>
            </w:pPr>
          </w:p>
        </w:tc>
        <w:tc>
          <w:tcPr>
            <w:tcW w:w="374" w:type="dxa"/>
          </w:tcPr>
          <w:p w14:paraId="035E06E9" w14:textId="77777777" w:rsidR="0049475D" w:rsidRDefault="0049475D" w:rsidP="008365A3">
            <w:pPr>
              <w:rPr>
                <w:rFonts w:eastAsiaTheme="minorEastAsia"/>
                <w:bCs/>
                <w:lang w:eastAsia="ja-JP"/>
              </w:rPr>
            </w:pPr>
          </w:p>
        </w:tc>
        <w:tc>
          <w:tcPr>
            <w:tcW w:w="436" w:type="dxa"/>
          </w:tcPr>
          <w:p w14:paraId="493BBEEF" w14:textId="77777777" w:rsidR="0049475D" w:rsidRPr="009A74AB" w:rsidRDefault="0049475D" w:rsidP="008365A3">
            <w:pPr>
              <w:rPr>
                <w:rFonts w:eastAsiaTheme="minorEastAsia"/>
                <w:bCs/>
                <w:lang w:eastAsia="ja-JP"/>
              </w:rPr>
            </w:pPr>
          </w:p>
        </w:tc>
        <w:tc>
          <w:tcPr>
            <w:tcW w:w="465" w:type="dxa"/>
          </w:tcPr>
          <w:p w14:paraId="1418A9B3" w14:textId="77777777" w:rsidR="0049475D" w:rsidRPr="009A74AB" w:rsidRDefault="0049475D" w:rsidP="008365A3">
            <w:pPr>
              <w:pStyle w:val="CommentText"/>
              <w:rPr>
                <w:bCs/>
              </w:rPr>
            </w:pPr>
          </w:p>
        </w:tc>
        <w:tc>
          <w:tcPr>
            <w:tcW w:w="3436" w:type="dxa"/>
          </w:tcPr>
          <w:p w14:paraId="1132E776" w14:textId="77777777" w:rsidR="0049475D" w:rsidRDefault="0049475D" w:rsidP="00882247">
            <w:pPr>
              <w:pStyle w:val="ListParagraph"/>
              <w:numPr>
                <w:ilvl w:val="255"/>
                <w:numId w:val="0"/>
              </w:numPr>
              <w:adjustRightInd w:val="0"/>
              <w:snapToGrid w:val="0"/>
              <w:spacing w:after="100"/>
              <w:contextualSpacing w:val="0"/>
              <w:rPr>
                <w:lang w:eastAsia="ko-KR"/>
              </w:rPr>
            </w:pPr>
          </w:p>
        </w:tc>
      </w:tr>
      <w:tr w:rsidR="003054BD" w14:paraId="4FDD5597" w14:textId="77777777" w:rsidTr="00DD1599">
        <w:tc>
          <w:tcPr>
            <w:tcW w:w="1105" w:type="dxa"/>
          </w:tcPr>
          <w:p w14:paraId="006C0C34" w14:textId="1422274A" w:rsidR="003054BD" w:rsidRDefault="003054BD" w:rsidP="008365A3">
            <w:pPr>
              <w:rPr>
                <w:rFonts w:eastAsia="SimSun"/>
              </w:rPr>
            </w:pPr>
            <w:r>
              <w:rPr>
                <w:rFonts w:eastAsia="SimSun"/>
              </w:rPr>
              <w:t>Interdigital</w:t>
            </w:r>
          </w:p>
        </w:tc>
        <w:tc>
          <w:tcPr>
            <w:tcW w:w="550" w:type="dxa"/>
          </w:tcPr>
          <w:p w14:paraId="4C1CE5D4" w14:textId="77777777" w:rsidR="003054BD" w:rsidRPr="00C459D6" w:rsidRDefault="003054BD" w:rsidP="008365A3">
            <w:pPr>
              <w:rPr>
                <w:lang w:eastAsia="ko-KR"/>
              </w:rPr>
            </w:pPr>
          </w:p>
        </w:tc>
        <w:tc>
          <w:tcPr>
            <w:tcW w:w="428" w:type="dxa"/>
          </w:tcPr>
          <w:p w14:paraId="0BA9E60A" w14:textId="7D4A0371" w:rsidR="003054BD" w:rsidRDefault="003054BD" w:rsidP="008365A3">
            <w:pPr>
              <w:rPr>
                <w:rFonts w:eastAsia="SimSun"/>
                <w:lang w:eastAsia="zh-CN"/>
              </w:rPr>
            </w:pPr>
            <w:r>
              <w:rPr>
                <w:rFonts w:eastAsia="SimSun"/>
                <w:lang w:eastAsia="zh-CN"/>
              </w:rPr>
              <w:t>2</w:t>
            </w:r>
          </w:p>
        </w:tc>
        <w:tc>
          <w:tcPr>
            <w:tcW w:w="380" w:type="dxa"/>
          </w:tcPr>
          <w:p w14:paraId="0FEABB6B" w14:textId="77777777" w:rsidR="003054BD" w:rsidRPr="00C459D6" w:rsidRDefault="003054BD" w:rsidP="008365A3">
            <w:pPr>
              <w:rPr>
                <w:lang w:eastAsia="ko-KR"/>
              </w:rPr>
            </w:pPr>
          </w:p>
        </w:tc>
        <w:tc>
          <w:tcPr>
            <w:tcW w:w="472" w:type="dxa"/>
          </w:tcPr>
          <w:p w14:paraId="3B24AAAC" w14:textId="77777777" w:rsidR="003054BD" w:rsidRDefault="003054BD" w:rsidP="008365A3">
            <w:pPr>
              <w:rPr>
                <w:lang w:eastAsia="ko-KR"/>
              </w:rPr>
            </w:pPr>
          </w:p>
        </w:tc>
        <w:tc>
          <w:tcPr>
            <w:tcW w:w="772" w:type="dxa"/>
          </w:tcPr>
          <w:p w14:paraId="08B4682C" w14:textId="1B7303C8" w:rsidR="003054BD" w:rsidRDefault="003054BD" w:rsidP="008365A3">
            <w:pPr>
              <w:rPr>
                <w:rFonts w:eastAsia="SimSun"/>
                <w:lang w:eastAsia="zh-CN"/>
              </w:rPr>
            </w:pPr>
            <w:r>
              <w:rPr>
                <w:rFonts w:eastAsia="SimSun"/>
                <w:lang w:eastAsia="zh-CN"/>
              </w:rPr>
              <w:t>5</w:t>
            </w:r>
          </w:p>
        </w:tc>
        <w:tc>
          <w:tcPr>
            <w:tcW w:w="380" w:type="dxa"/>
          </w:tcPr>
          <w:p w14:paraId="0C0D11BE" w14:textId="77777777" w:rsidR="003054BD" w:rsidRDefault="003054BD" w:rsidP="008365A3">
            <w:pPr>
              <w:rPr>
                <w:rFonts w:eastAsia="SimSun"/>
                <w:bCs/>
                <w:lang w:eastAsia="zh-CN"/>
              </w:rPr>
            </w:pPr>
          </w:p>
        </w:tc>
        <w:tc>
          <w:tcPr>
            <w:tcW w:w="507" w:type="dxa"/>
          </w:tcPr>
          <w:p w14:paraId="6C6E4A83" w14:textId="77777777" w:rsidR="003054BD" w:rsidRPr="009A74AB" w:rsidRDefault="003054BD" w:rsidP="008365A3">
            <w:pPr>
              <w:rPr>
                <w:rFonts w:eastAsiaTheme="minorEastAsia"/>
                <w:bCs/>
                <w:lang w:eastAsia="ja-JP"/>
              </w:rPr>
            </w:pPr>
          </w:p>
        </w:tc>
        <w:tc>
          <w:tcPr>
            <w:tcW w:w="326" w:type="dxa"/>
          </w:tcPr>
          <w:p w14:paraId="5E2D6F09" w14:textId="77777777" w:rsidR="003054BD" w:rsidRPr="009A74AB" w:rsidRDefault="003054BD" w:rsidP="008365A3">
            <w:pPr>
              <w:rPr>
                <w:bCs/>
              </w:rPr>
            </w:pPr>
          </w:p>
        </w:tc>
        <w:tc>
          <w:tcPr>
            <w:tcW w:w="374" w:type="dxa"/>
          </w:tcPr>
          <w:p w14:paraId="10099865" w14:textId="77777777" w:rsidR="003054BD" w:rsidRDefault="003054BD" w:rsidP="008365A3">
            <w:pPr>
              <w:rPr>
                <w:rFonts w:eastAsiaTheme="minorEastAsia"/>
                <w:bCs/>
                <w:lang w:eastAsia="ja-JP"/>
              </w:rPr>
            </w:pPr>
          </w:p>
        </w:tc>
        <w:tc>
          <w:tcPr>
            <w:tcW w:w="436" w:type="dxa"/>
          </w:tcPr>
          <w:p w14:paraId="5B281249" w14:textId="77777777" w:rsidR="003054BD" w:rsidRPr="009A74AB" w:rsidRDefault="003054BD" w:rsidP="008365A3">
            <w:pPr>
              <w:rPr>
                <w:rFonts w:eastAsiaTheme="minorEastAsia"/>
                <w:bCs/>
                <w:lang w:eastAsia="ja-JP"/>
              </w:rPr>
            </w:pPr>
          </w:p>
        </w:tc>
        <w:tc>
          <w:tcPr>
            <w:tcW w:w="465" w:type="dxa"/>
          </w:tcPr>
          <w:p w14:paraId="2B52722E" w14:textId="77777777" w:rsidR="003054BD" w:rsidRPr="009A74AB" w:rsidRDefault="003054BD" w:rsidP="008365A3">
            <w:pPr>
              <w:pStyle w:val="CommentText"/>
              <w:rPr>
                <w:bCs/>
              </w:rPr>
            </w:pPr>
          </w:p>
        </w:tc>
        <w:tc>
          <w:tcPr>
            <w:tcW w:w="3436" w:type="dxa"/>
          </w:tcPr>
          <w:p w14:paraId="14F32BA0" w14:textId="60D262C4" w:rsidR="003054BD" w:rsidRDefault="003054BD" w:rsidP="00882247">
            <w:pPr>
              <w:pStyle w:val="ListParagraph"/>
              <w:numPr>
                <w:ilvl w:val="255"/>
                <w:numId w:val="0"/>
              </w:numPr>
              <w:adjustRightInd w:val="0"/>
              <w:snapToGrid w:val="0"/>
              <w:spacing w:after="100"/>
              <w:contextualSpacing w:val="0"/>
              <w:rPr>
                <w:lang w:eastAsia="ko-KR"/>
              </w:rPr>
            </w:pPr>
            <w:r>
              <w:rPr>
                <w:lang w:eastAsia="ko-KR"/>
              </w:rPr>
              <w:t xml:space="preserve">These provide simple and clear means to maintain survival time </w:t>
            </w:r>
            <w:r w:rsidR="00942F8D">
              <w:rPr>
                <w:lang w:eastAsia="ko-KR"/>
              </w:rPr>
              <w:t>in the uplink</w:t>
            </w:r>
            <w:r>
              <w:rPr>
                <w:lang w:eastAsia="ko-KR"/>
              </w:rPr>
              <w:t xml:space="preserve"> </w:t>
            </w:r>
          </w:p>
        </w:tc>
      </w:tr>
      <w:tr w:rsidR="00DD1599" w14:paraId="20CF0151" w14:textId="77777777" w:rsidTr="00DD1599">
        <w:tc>
          <w:tcPr>
            <w:tcW w:w="1105" w:type="dxa"/>
            <w:hideMark/>
          </w:tcPr>
          <w:p w14:paraId="198960A6" w14:textId="77777777" w:rsidR="00DD1599" w:rsidRDefault="00DD1599">
            <w:pPr>
              <w:rPr>
                <w:rFonts w:eastAsia="SimSun"/>
                <w:lang w:eastAsia="zh-CN"/>
              </w:rPr>
            </w:pPr>
            <w:r>
              <w:rPr>
                <w:rFonts w:eastAsia="SimSun"/>
                <w:lang w:eastAsia="zh-CN"/>
              </w:rPr>
              <w:t>Intel</w:t>
            </w:r>
          </w:p>
        </w:tc>
        <w:tc>
          <w:tcPr>
            <w:tcW w:w="550" w:type="dxa"/>
            <w:hideMark/>
          </w:tcPr>
          <w:p w14:paraId="464D70A2" w14:textId="7697866B" w:rsidR="00DD1599" w:rsidRDefault="00DD1599">
            <w:pPr>
              <w:rPr>
                <w:lang w:eastAsia="ko-KR"/>
              </w:rPr>
            </w:pPr>
            <w:r>
              <w:rPr>
                <w:lang w:eastAsia="ko-KR"/>
              </w:rPr>
              <w:t>1 FFS</w:t>
            </w:r>
          </w:p>
        </w:tc>
        <w:tc>
          <w:tcPr>
            <w:tcW w:w="428" w:type="dxa"/>
            <w:hideMark/>
          </w:tcPr>
          <w:p w14:paraId="23E6D6C3" w14:textId="35295012" w:rsidR="00DD1599" w:rsidRDefault="00DD1599">
            <w:pPr>
              <w:rPr>
                <w:rFonts w:eastAsia="SimSun"/>
                <w:lang w:eastAsia="zh-CN"/>
              </w:rPr>
            </w:pPr>
            <w:r>
              <w:rPr>
                <w:rFonts w:eastAsia="SimSun"/>
                <w:lang w:eastAsia="zh-CN"/>
              </w:rPr>
              <w:t>2 Y</w:t>
            </w:r>
          </w:p>
        </w:tc>
        <w:tc>
          <w:tcPr>
            <w:tcW w:w="380" w:type="dxa"/>
          </w:tcPr>
          <w:p w14:paraId="69C9BD7F" w14:textId="77777777" w:rsidR="00DD1599" w:rsidRDefault="00DD1599">
            <w:pPr>
              <w:rPr>
                <w:lang w:eastAsia="ko-KR"/>
              </w:rPr>
            </w:pPr>
          </w:p>
        </w:tc>
        <w:tc>
          <w:tcPr>
            <w:tcW w:w="472" w:type="dxa"/>
          </w:tcPr>
          <w:p w14:paraId="7B7795FD" w14:textId="77777777" w:rsidR="00DD1599" w:rsidRDefault="00DD1599">
            <w:pPr>
              <w:rPr>
                <w:lang w:eastAsia="ko-KR"/>
              </w:rPr>
            </w:pPr>
          </w:p>
        </w:tc>
        <w:tc>
          <w:tcPr>
            <w:tcW w:w="772" w:type="dxa"/>
            <w:hideMark/>
          </w:tcPr>
          <w:p w14:paraId="35C1F77B" w14:textId="5B1883A6" w:rsidR="00DD1599" w:rsidRDefault="00DD1599">
            <w:pPr>
              <w:rPr>
                <w:rFonts w:eastAsia="SimSun"/>
                <w:lang w:eastAsia="zh-CN"/>
              </w:rPr>
            </w:pPr>
            <w:r>
              <w:rPr>
                <w:rFonts w:eastAsia="SimSun"/>
                <w:lang w:eastAsia="zh-CN"/>
              </w:rPr>
              <w:t>5 Maybe</w:t>
            </w:r>
          </w:p>
        </w:tc>
        <w:tc>
          <w:tcPr>
            <w:tcW w:w="380" w:type="dxa"/>
          </w:tcPr>
          <w:p w14:paraId="6D400B2A" w14:textId="77777777" w:rsidR="00DD1599" w:rsidRDefault="00DD1599">
            <w:pPr>
              <w:rPr>
                <w:rFonts w:eastAsia="SimSun"/>
                <w:bCs/>
                <w:lang w:eastAsia="zh-CN"/>
              </w:rPr>
            </w:pPr>
          </w:p>
        </w:tc>
        <w:tc>
          <w:tcPr>
            <w:tcW w:w="507" w:type="dxa"/>
          </w:tcPr>
          <w:p w14:paraId="4CF93029" w14:textId="77777777" w:rsidR="00DD1599" w:rsidRDefault="00DD1599">
            <w:pPr>
              <w:rPr>
                <w:rFonts w:eastAsiaTheme="minorEastAsia"/>
                <w:bCs/>
                <w:lang w:eastAsia="ja-JP"/>
              </w:rPr>
            </w:pPr>
          </w:p>
        </w:tc>
        <w:tc>
          <w:tcPr>
            <w:tcW w:w="326" w:type="dxa"/>
          </w:tcPr>
          <w:p w14:paraId="0EB96FF0" w14:textId="77777777" w:rsidR="00DD1599" w:rsidRDefault="00DD1599">
            <w:pPr>
              <w:rPr>
                <w:bCs/>
                <w:lang w:eastAsia="en-GB"/>
              </w:rPr>
            </w:pPr>
          </w:p>
        </w:tc>
        <w:tc>
          <w:tcPr>
            <w:tcW w:w="374" w:type="dxa"/>
          </w:tcPr>
          <w:p w14:paraId="7B07F1E5" w14:textId="77777777" w:rsidR="00DD1599" w:rsidRDefault="00DD1599">
            <w:pPr>
              <w:rPr>
                <w:rFonts w:eastAsiaTheme="minorEastAsia"/>
                <w:bCs/>
                <w:lang w:eastAsia="ja-JP"/>
              </w:rPr>
            </w:pPr>
          </w:p>
        </w:tc>
        <w:tc>
          <w:tcPr>
            <w:tcW w:w="436" w:type="dxa"/>
          </w:tcPr>
          <w:p w14:paraId="7AD7E8BB" w14:textId="77777777" w:rsidR="00DD1599" w:rsidRDefault="00DD1599">
            <w:pPr>
              <w:rPr>
                <w:rFonts w:eastAsiaTheme="minorEastAsia"/>
                <w:bCs/>
                <w:lang w:eastAsia="ja-JP"/>
              </w:rPr>
            </w:pPr>
          </w:p>
        </w:tc>
        <w:tc>
          <w:tcPr>
            <w:tcW w:w="465" w:type="dxa"/>
          </w:tcPr>
          <w:p w14:paraId="48084897" w14:textId="77777777" w:rsidR="00DD1599" w:rsidRDefault="00DD1599">
            <w:pPr>
              <w:pStyle w:val="CommentText"/>
              <w:rPr>
                <w:bCs/>
                <w:lang w:eastAsia="en-GB"/>
              </w:rPr>
            </w:pPr>
          </w:p>
        </w:tc>
        <w:tc>
          <w:tcPr>
            <w:tcW w:w="3436" w:type="dxa"/>
            <w:hideMark/>
          </w:tcPr>
          <w:p w14:paraId="00D5B009" w14:textId="77777777" w:rsidR="00DD1599" w:rsidRDefault="00DD1599">
            <w:pPr>
              <w:pStyle w:val="CommentText"/>
              <w:rPr>
                <w:lang w:eastAsia="ko-KR"/>
              </w:rPr>
            </w:pPr>
            <w:r>
              <w:rPr>
                <w:lang w:eastAsia="ko-KR"/>
              </w:rPr>
              <w:t>Option 1 requires further analysis, the benefit of increasing reliability for every Nth transmission vs increasing reliability for a burst with stringent survival time requirement needs further study.</w:t>
            </w:r>
          </w:p>
        </w:tc>
      </w:tr>
      <w:tr w:rsidR="00E4428B" w14:paraId="7C9E474B" w14:textId="77777777" w:rsidTr="00DD1599">
        <w:tc>
          <w:tcPr>
            <w:tcW w:w="1105" w:type="dxa"/>
          </w:tcPr>
          <w:p w14:paraId="54EAAA65" w14:textId="30920D4E" w:rsidR="00E4428B" w:rsidRDefault="00E4428B">
            <w:pPr>
              <w:rPr>
                <w:rFonts w:eastAsia="SimSun"/>
                <w:lang w:eastAsia="zh-CN"/>
              </w:rPr>
            </w:pPr>
            <w:r>
              <w:rPr>
                <w:rFonts w:eastAsia="SimSun"/>
                <w:lang w:eastAsia="zh-CN"/>
              </w:rPr>
              <w:t>CMCC</w:t>
            </w:r>
          </w:p>
        </w:tc>
        <w:tc>
          <w:tcPr>
            <w:tcW w:w="550" w:type="dxa"/>
          </w:tcPr>
          <w:p w14:paraId="4997D562" w14:textId="77777777" w:rsidR="00E4428B" w:rsidRDefault="00E4428B">
            <w:pPr>
              <w:rPr>
                <w:lang w:eastAsia="ko-KR"/>
              </w:rPr>
            </w:pPr>
          </w:p>
        </w:tc>
        <w:tc>
          <w:tcPr>
            <w:tcW w:w="428" w:type="dxa"/>
          </w:tcPr>
          <w:p w14:paraId="60E1F1A2" w14:textId="6E1531B7" w:rsidR="00E4428B" w:rsidRDefault="00E4428B">
            <w:pPr>
              <w:rPr>
                <w:rFonts w:eastAsia="SimSun"/>
                <w:lang w:eastAsia="zh-CN"/>
              </w:rPr>
            </w:pPr>
            <w:r>
              <w:rPr>
                <w:rFonts w:eastAsia="SimSun"/>
                <w:lang w:eastAsia="zh-CN"/>
              </w:rPr>
              <w:t>V</w:t>
            </w:r>
          </w:p>
        </w:tc>
        <w:tc>
          <w:tcPr>
            <w:tcW w:w="380" w:type="dxa"/>
          </w:tcPr>
          <w:p w14:paraId="56FFB64E" w14:textId="77777777" w:rsidR="00E4428B" w:rsidRDefault="00E4428B">
            <w:pPr>
              <w:rPr>
                <w:lang w:eastAsia="ko-KR"/>
              </w:rPr>
            </w:pPr>
          </w:p>
        </w:tc>
        <w:tc>
          <w:tcPr>
            <w:tcW w:w="472" w:type="dxa"/>
          </w:tcPr>
          <w:p w14:paraId="2B01C21A" w14:textId="77777777" w:rsidR="00E4428B" w:rsidRDefault="00E4428B">
            <w:pPr>
              <w:rPr>
                <w:lang w:eastAsia="ko-KR"/>
              </w:rPr>
            </w:pPr>
          </w:p>
        </w:tc>
        <w:tc>
          <w:tcPr>
            <w:tcW w:w="772" w:type="dxa"/>
          </w:tcPr>
          <w:p w14:paraId="7D802B45" w14:textId="3E212527" w:rsidR="00E4428B" w:rsidRDefault="00E4428B">
            <w:pPr>
              <w:rPr>
                <w:rFonts w:eastAsia="SimSun"/>
                <w:lang w:eastAsia="zh-CN"/>
              </w:rPr>
            </w:pPr>
            <w:r>
              <w:rPr>
                <w:rFonts w:eastAsia="SimSun"/>
                <w:lang w:eastAsia="zh-CN"/>
              </w:rPr>
              <w:t>V</w:t>
            </w:r>
          </w:p>
        </w:tc>
        <w:tc>
          <w:tcPr>
            <w:tcW w:w="380" w:type="dxa"/>
          </w:tcPr>
          <w:p w14:paraId="3908EF60" w14:textId="189B23C2" w:rsidR="00E4428B" w:rsidRDefault="00E4428B">
            <w:pPr>
              <w:rPr>
                <w:rFonts w:eastAsia="SimSun"/>
                <w:bCs/>
                <w:lang w:eastAsia="zh-CN"/>
              </w:rPr>
            </w:pPr>
            <w:r>
              <w:rPr>
                <w:rFonts w:eastAsia="SimSun"/>
                <w:bCs/>
                <w:lang w:eastAsia="zh-CN"/>
              </w:rPr>
              <w:t>V</w:t>
            </w:r>
          </w:p>
        </w:tc>
        <w:tc>
          <w:tcPr>
            <w:tcW w:w="507" w:type="dxa"/>
          </w:tcPr>
          <w:p w14:paraId="26D412B7" w14:textId="77777777" w:rsidR="00E4428B" w:rsidRDefault="00E4428B">
            <w:pPr>
              <w:rPr>
                <w:rFonts w:eastAsiaTheme="minorEastAsia"/>
                <w:bCs/>
                <w:lang w:eastAsia="ja-JP"/>
              </w:rPr>
            </w:pPr>
          </w:p>
        </w:tc>
        <w:tc>
          <w:tcPr>
            <w:tcW w:w="326" w:type="dxa"/>
          </w:tcPr>
          <w:p w14:paraId="30DEABFB" w14:textId="77777777" w:rsidR="00E4428B" w:rsidRDefault="00E4428B">
            <w:pPr>
              <w:rPr>
                <w:bCs/>
                <w:lang w:eastAsia="en-GB"/>
              </w:rPr>
            </w:pPr>
          </w:p>
        </w:tc>
        <w:tc>
          <w:tcPr>
            <w:tcW w:w="374" w:type="dxa"/>
          </w:tcPr>
          <w:p w14:paraId="69788A2F" w14:textId="77777777" w:rsidR="00E4428B" w:rsidRDefault="00E4428B">
            <w:pPr>
              <w:rPr>
                <w:rFonts w:eastAsiaTheme="minorEastAsia"/>
                <w:bCs/>
                <w:lang w:eastAsia="ja-JP"/>
              </w:rPr>
            </w:pPr>
          </w:p>
        </w:tc>
        <w:tc>
          <w:tcPr>
            <w:tcW w:w="436" w:type="dxa"/>
          </w:tcPr>
          <w:p w14:paraId="505A0A49" w14:textId="77777777" w:rsidR="00E4428B" w:rsidRDefault="00E4428B">
            <w:pPr>
              <w:rPr>
                <w:rFonts w:eastAsiaTheme="minorEastAsia"/>
                <w:bCs/>
                <w:lang w:eastAsia="ja-JP"/>
              </w:rPr>
            </w:pPr>
          </w:p>
        </w:tc>
        <w:tc>
          <w:tcPr>
            <w:tcW w:w="465" w:type="dxa"/>
          </w:tcPr>
          <w:p w14:paraId="29496ADD" w14:textId="77777777" w:rsidR="00E4428B" w:rsidRDefault="00E4428B">
            <w:pPr>
              <w:pStyle w:val="CommentText"/>
              <w:rPr>
                <w:bCs/>
                <w:lang w:eastAsia="en-GB"/>
              </w:rPr>
            </w:pPr>
          </w:p>
        </w:tc>
        <w:tc>
          <w:tcPr>
            <w:tcW w:w="3436" w:type="dxa"/>
          </w:tcPr>
          <w:p w14:paraId="2A7872A9" w14:textId="77777777" w:rsidR="00E4428B" w:rsidRDefault="00E4428B" w:rsidP="00E4428B">
            <w:pPr>
              <w:pStyle w:val="BodyText"/>
              <w:spacing w:before="240" w:after="144"/>
              <w:ind w:right="200"/>
              <w:jc w:val="both"/>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The radio link as part of logical communication link in RAN could be declared as failure when RLC failure (the number of both RLC and HARQ retransmissions reaches the maximum value. During the survival time, RAN needs to detect the radio link failure as soon as possible and trigger the actions to avoid the consecutive message failure. Therefore</w:t>
            </w:r>
          </w:p>
          <w:p w14:paraId="69D39968" w14:textId="77777777" w:rsidR="00E4428B" w:rsidRDefault="00E4428B" w:rsidP="00E4428B">
            <w:pPr>
              <w:pStyle w:val="BodyText"/>
              <w:spacing w:before="240" w:after="144"/>
              <w:ind w:right="200"/>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val="en-GB" w:eastAsia="en-US"/>
              </w:rPr>
              <w:t xml:space="preserve">The detection of such kind of failure could be </w:t>
            </w:r>
            <w:proofErr w:type="gramStart"/>
            <w:r>
              <w:rPr>
                <w:rFonts w:ascii="Times New Roman" w:eastAsia="SimSun" w:hAnsi="Times New Roman" w:cs="Times New Roman"/>
                <w:bCs/>
                <w:sz w:val="20"/>
                <w:szCs w:val="20"/>
                <w:lang w:val="en-GB" w:eastAsia="en-US"/>
              </w:rPr>
              <w:t>on the basis of</w:t>
            </w:r>
            <w:proofErr w:type="gramEnd"/>
            <w:r>
              <w:rPr>
                <w:rFonts w:ascii="Times New Roman" w:eastAsia="SimSun" w:hAnsi="Times New Roman" w:cs="Times New Roman"/>
                <w:bCs/>
                <w:sz w:val="20"/>
                <w:szCs w:val="20"/>
                <w:lang w:val="en-GB" w:eastAsia="en-US"/>
              </w:rPr>
              <w:t xml:space="preserve"> HARQ feedback or ARQ feedback if the HARQ RTT or ARQ RTT is shorter than the one or two transfer intervals.</w:t>
            </w:r>
          </w:p>
          <w:p w14:paraId="009559AF" w14:textId="75B1145A" w:rsidR="00E4428B" w:rsidRDefault="00E4428B" w:rsidP="00E4428B">
            <w:pPr>
              <w:pStyle w:val="CommentText"/>
              <w:rPr>
                <w:lang w:eastAsia="ko-KR"/>
              </w:rPr>
            </w:pPr>
            <w:r>
              <w:rPr>
                <w:rFonts w:eastAsia="SimSun"/>
                <w:bCs/>
                <w:lang w:eastAsia="zh-CN"/>
              </w:rPr>
              <w:t xml:space="preserve">For option 2, it may lead some delay to trigger the </w:t>
            </w:r>
            <w:r>
              <w:rPr>
                <w:rFonts w:eastAsia="SimSun"/>
                <w:bCs/>
              </w:rPr>
              <w:t>actions to avoid the consecutive message failure</w:t>
            </w:r>
            <w:r>
              <w:rPr>
                <w:rFonts w:eastAsia="SimSun"/>
                <w:bCs/>
                <w:lang w:eastAsia="zh-CN"/>
              </w:rPr>
              <w:t xml:space="preserve"> compare to option 5 or option 6.</w:t>
            </w:r>
          </w:p>
        </w:tc>
      </w:tr>
      <w:tr w:rsidR="00D64D7B" w14:paraId="116AD895" w14:textId="77777777" w:rsidTr="00DD1599">
        <w:tc>
          <w:tcPr>
            <w:tcW w:w="1105" w:type="dxa"/>
          </w:tcPr>
          <w:p w14:paraId="63C90A7C" w14:textId="0759E705" w:rsidR="00D64D7B" w:rsidRDefault="00373467">
            <w:pPr>
              <w:rPr>
                <w:rFonts w:eastAsia="SimSun"/>
                <w:lang w:eastAsia="zh-CN"/>
              </w:rPr>
            </w:pPr>
            <w:r>
              <w:rPr>
                <w:rFonts w:eastAsia="SimSun"/>
                <w:lang w:eastAsia="zh-CN"/>
              </w:rPr>
              <w:t>vivo</w:t>
            </w:r>
          </w:p>
        </w:tc>
        <w:tc>
          <w:tcPr>
            <w:tcW w:w="550" w:type="dxa"/>
          </w:tcPr>
          <w:p w14:paraId="32A41B27" w14:textId="1F005155" w:rsidR="00D64D7B" w:rsidRDefault="00D64D7B">
            <w:pPr>
              <w:rPr>
                <w:lang w:eastAsia="ko-KR"/>
              </w:rPr>
            </w:pPr>
          </w:p>
        </w:tc>
        <w:tc>
          <w:tcPr>
            <w:tcW w:w="428" w:type="dxa"/>
          </w:tcPr>
          <w:p w14:paraId="5CB2746B" w14:textId="116F8C0E" w:rsidR="00D64D7B" w:rsidRDefault="00373467">
            <w:pPr>
              <w:rPr>
                <w:rFonts w:eastAsia="SimSun"/>
                <w:lang w:eastAsia="zh-CN"/>
              </w:rPr>
            </w:pPr>
            <w:r>
              <w:rPr>
                <w:rFonts w:eastAsia="SimSun"/>
                <w:lang w:eastAsia="zh-CN"/>
              </w:rPr>
              <w:t>2</w:t>
            </w:r>
          </w:p>
        </w:tc>
        <w:tc>
          <w:tcPr>
            <w:tcW w:w="380" w:type="dxa"/>
          </w:tcPr>
          <w:p w14:paraId="45291120" w14:textId="3E1B65AD" w:rsidR="00D64D7B" w:rsidRDefault="00D64D7B">
            <w:pPr>
              <w:rPr>
                <w:lang w:eastAsia="ko-KR"/>
              </w:rPr>
            </w:pPr>
          </w:p>
        </w:tc>
        <w:tc>
          <w:tcPr>
            <w:tcW w:w="472" w:type="dxa"/>
          </w:tcPr>
          <w:p w14:paraId="5382D3D0" w14:textId="3C1877FD" w:rsidR="00D64D7B" w:rsidRDefault="00D64D7B">
            <w:pPr>
              <w:rPr>
                <w:lang w:eastAsia="ko-KR"/>
              </w:rPr>
            </w:pPr>
          </w:p>
        </w:tc>
        <w:tc>
          <w:tcPr>
            <w:tcW w:w="772" w:type="dxa"/>
          </w:tcPr>
          <w:p w14:paraId="5D04AE93" w14:textId="11BFEC18" w:rsidR="00D64D7B" w:rsidRDefault="00D64D7B">
            <w:pPr>
              <w:rPr>
                <w:rFonts w:eastAsia="SimSun"/>
                <w:lang w:eastAsia="zh-CN"/>
              </w:rPr>
            </w:pPr>
          </w:p>
        </w:tc>
        <w:tc>
          <w:tcPr>
            <w:tcW w:w="380" w:type="dxa"/>
          </w:tcPr>
          <w:p w14:paraId="17AA1958" w14:textId="0AD11DA1" w:rsidR="00D64D7B" w:rsidRDefault="00D64D7B">
            <w:pPr>
              <w:rPr>
                <w:rFonts w:eastAsia="SimSun"/>
                <w:bCs/>
                <w:lang w:eastAsia="zh-CN"/>
              </w:rPr>
            </w:pPr>
          </w:p>
        </w:tc>
        <w:tc>
          <w:tcPr>
            <w:tcW w:w="507" w:type="dxa"/>
          </w:tcPr>
          <w:p w14:paraId="739AF392" w14:textId="136A52DA" w:rsidR="00D64D7B" w:rsidRDefault="00D64D7B">
            <w:pPr>
              <w:rPr>
                <w:rFonts w:eastAsiaTheme="minorEastAsia"/>
                <w:bCs/>
                <w:lang w:eastAsia="ja-JP"/>
              </w:rPr>
            </w:pPr>
          </w:p>
        </w:tc>
        <w:tc>
          <w:tcPr>
            <w:tcW w:w="326" w:type="dxa"/>
          </w:tcPr>
          <w:p w14:paraId="1A7F277F" w14:textId="70F932DC" w:rsidR="00D64D7B" w:rsidRDefault="00D64D7B">
            <w:pPr>
              <w:rPr>
                <w:bCs/>
                <w:lang w:eastAsia="en-GB"/>
              </w:rPr>
            </w:pPr>
          </w:p>
        </w:tc>
        <w:tc>
          <w:tcPr>
            <w:tcW w:w="374" w:type="dxa"/>
          </w:tcPr>
          <w:p w14:paraId="1B1AE591" w14:textId="23210E92" w:rsidR="00D64D7B" w:rsidRDefault="00D64D7B">
            <w:pPr>
              <w:rPr>
                <w:rFonts w:eastAsiaTheme="minorEastAsia"/>
                <w:bCs/>
                <w:lang w:eastAsia="ja-JP"/>
              </w:rPr>
            </w:pPr>
          </w:p>
        </w:tc>
        <w:tc>
          <w:tcPr>
            <w:tcW w:w="436" w:type="dxa"/>
          </w:tcPr>
          <w:p w14:paraId="71E5A884" w14:textId="4638B933" w:rsidR="00D64D7B" w:rsidRDefault="00D64D7B">
            <w:pPr>
              <w:rPr>
                <w:rFonts w:eastAsiaTheme="minorEastAsia"/>
                <w:bCs/>
                <w:lang w:eastAsia="ja-JP"/>
              </w:rPr>
            </w:pPr>
          </w:p>
        </w:tc>
        <w:tc>
          <w:tcPr>
            <w:tcW w:w="465" w:type="dxa"/>
          </w:tcPr>
          <w:p w14:paraId="127EBCAD" w14:textId="0925C248" w:rsidR="00D64D7B" w:rsidRDefault="00D64D7B">
            <w:pPr>
              <w:pStyle w:val="CommentText"/>
              <w:rPr>
                <w:bCs/>
                <w:lang w:eastAsia="en-GB"/>
              </w:rPr>
            </w:pPr>
          </w:p>
        </w:tc>
        <w:tc>
          <w:tcPr>
            <w:tcW w:w="3436" w:type="dxa"/>
          </w:tcPr>
          <w:p w14:paraId="550DFADF" w14:textId="77777777" w:rsidR="00373467" w:rsidRPr="00373467" w:rsidRDefault="00373467" w:rsidP="00373467">
            <w:pPr>
              <w:pStyle w:val="CommentText"/>
              <w:jc w:val="both"/>
              <w:rPr>
                <w:rFonts w:eastAsia="SimSun"/>
                <w:lang w:val="en-US" w:eastAsia="zh-CN"/>
              </w:rPr>
            </w:pPr>
            <w:bookmarkStart w:id="3" w:name="OLE_LINK4"/>
            <w:r w:rsidRPr="00373467">
              <w:rPr>
                <w:rFonts w:eastAsia="SimSun"/>
                <w:lang w:val="en-US" w:eastAsia="zh-CN"/>
              </w:rPr>
              <w:t>UE based</w:t>
            </w:r>
            <w:bookmarkEnd w:id="3"/>
            <w:r w:rsidRPr="00373467">
              <w:rPr>
                <w:rFonts w:eastAsia="SimSun"/>
                <w:lang w:val="en-US" w:eastAsia="zh-CN"/>
              </w:rPr>
              <w:t xml:space="preserve"> survival time state determination can be applied to all use cases, especially for the cases that the time for adjusting transmission scheme is limited. UE based solution helps the transmitter to switch to enhanced transmission scheme quickly.</w:t>
            </w:r>
          </w:p>
          <w:p w14:paraId="231901E8" w14:textId="145E0D6A" w:rsidR="00D64D7B" w:rsidRDefault="00373467" w:rsidP="00373467">
            <w:pPr>
              <w:pStyle w:val="BodyText"/>
              <w:spacing w:before="240" w:after="144"/>
              <w:ind w:right="200"/>
              <w:jc w:val="both"/>
              <w:rPr>
                <w:rFonts w:ascii="Times New Roman" w:eastAsia="SimSun" w:hAnsi="Times New Roman" w:cs="Times New Roman"/>
                <w:bCs/>
                <w:sz w:val="20"/>
                <w:szCs w:val="20"/>
                <w:lang w:val="en-GB" w:eastAsia="en-US"/>
              </w:rPr>
            </w:pPr>
            <w:r w:rsidRPr="00373467">
              <w:rPr>
                <w:rFonts w:ascii="Times New Roman" w:eastAsia="SimSun" w:hAnsi="Times New Roman" w:cs="Times New Roman"/>
                <w:sz w:val="20"/>
                <w:szCs w:val="20"/>
                <w:lang w:val="en-US" w:eastAsia="zh-CN"/>
              </w:rPr>
              <w:t>From our side, option 2 can be used to detect whether a packet is successfully delivered in the given delay budget or not.</w:t>
            </w:r>
          </w:p>
        </w:tc>
      </w:tr>
    </w:tbl>
    <w:p w14:paraId="698A1044" w14:textId="1AE66425" w:rsidR="00E9742B" w:rsidRDefault="00E9742B" w:rsidP="00E9742B">
      <w:pPr>
        <w:jc w:val="both"/>
      </w:pPr>
    </w:p>
    <w:p w14:paraId="7D7CFC56" w14:textId="03C5BC75" w:rsidR="006A20A1" w:rsidRPr="007407A4" w:rsidRDefault="006A20A1" w:rsidP="006A20A1">
      <w:pPr>
        <w:jc w:val="both"/>
        <w:rPr>
          <w:b/>
          <w:bCs/>
          <w:color w:val="0070C0"/>
        </w:rPr>
      </w:pPr>
      <w:r w:rsidRPr="00D23757">
        <w:rPr>
          <w:b/>
          <w:bCs/>
          <w:color w:val="0070C0"/>
          <w:u w:val="single"/>
        </w:rPr>
        <w:lastRenderedPageBreak/>
        <w:t>Summary of Question 6</w:t>
      </w:r>
      <w:r w:rsidRPr="007407A4">
        <w:rPr>
          <w:b/>
          <w:bCs/>
          <w:color w:val="0070C0"/>
        </w:rPr>
        <w:t>: The number of companies supporting (or think it can be considered) each option can be summarized as following:</w:t>
      </w:r>
    </w:p>
    <w:tbl>
      <w:tblPr>
        <w:tblStyle w:val="TableGrid"/>
        <w:tblW w:w="0" w:type="auto"/>
        <w:tblLook w:val="04A0" w:firstRow="1" w:lastRow="0" w:firstColumn="1" w:lastColumn="0" w:noHBand="0" w:noVBand="1"/>
      </w:tblPr>
      <w:tblGrid>
        <w:gridCol w:w="1413"/>
        <w:gridCol w:w="747"/>
        <w:gridCol w:w="747"/>
        <w:gridCol w:w="747"/>
        <w:gridCol w:w="747"/>
        <w:gridCol w:w="747"/>
        <w:gridCol w:w="747"/>
        <w:gridCol w:w="747"/>
        <w:gridCol w:w="747"/>
        <w:gridCol w:w="747"/>
        <w:gridCol w:w="747"/>
        <w:gridCol w:w="748"/>
      </w:tblGrid>
      <w:tr w:rsidR="007407A4" w:rsidRPr="007407A4" w14:paraId="435439E8" w14:textId="77777777" w:rsidTr="00662B24">
        <w:tc>
          <w:tcPr>
            <w:tcW w:w="1413" w:type="dxa"/>
            <w:shd w:val="clear" w:color="auto" w:fill="D5DCE4" w:themeFill="text2" w:themeFillTint="33"/>
          </w:tcPr>
          <w:p w14:paraId="500129BD" w14:textId="34EDCD9F" w:rsidR="006A20A1" w:rsidRPr="007407A4" w:rsidRDefault="006A20A1" w:rsidP="006A20A1">
            <w:pPr>
              <w:rPr>
                <w:b/>
                <w:bCs/>
                <w:color w:val="0070C0"/>
              </w:rPr>
            </w:pPr>
            <w:r w:rsidRPr="007407A4">
              <w:rPr>
                <w:b/>
                <w:bCs/>
                <w:color w:val="0070C0"/>
              </w:rPr>
              <w:t xml:space="preserve">Option </w:t>
            </w:r>
          </w:p>
        </w:tc>
        <w:tc>
          <w:tcPr>
            <w:tcW w:w="747" w:type="dxa"/>
            <w:shd w:val="clear" w:color="auto" w:fill="D5DCE4" w:themeFill="text2" w:themeFillTint="33"/>
          </w:tcPr>
          <w:p w14:paraId="57AB12FF" w14:textId="625496F1" w:rsidR="006A20A1" w:rsidRPr="007407A4" w:rsidRDefault="006A20A1" w:rsidP="006A20A1">
            <w:pPr>
              <w:jc w:val="center"/>
              <w:rPr>
                <w:b/>
                <w:bCs/>
                <w:color w:val="0070C0"/>
                <w:highlight w:val="yellow"/>
              </w:rPr>
            </w:pPr>
            <w:r w:rsidRPr="007407A4">
              <w:rPr>
                <w:b/>
                <w:bCs/>
                <w:color w:val="0070C0"/>
                <w:highlight w:val="yellow"/>
              </w:rPr>
              <w:t>1</w:t>
            </w:r>
          </w:p>
        </w:tc>
        <w:tc>
          <w:tcPr>
            <w:tcW w:w="747" w:type="dxa"/>
            <w:shd w:val="clear" w:color="auto" w:fill="D5DCE4" w:themeFill="text2" w:themeFillTint="33"/>
          </w:tcPr>
          <w:p w14:paraId="5904AA96" w14:textId="622F7982" w:rsidR="006A20A1" w:rsidRPr="007407A4" w:rsidRDefault="006A20A1" w:rsidP="006A20A1">
            <w:pPr>
              <w:jc w:val="center"/>
              <w:rPr>
                <w:b/>
                <w:bCs/>
                <w:color w:val="0070C0"/>
                <w:highlight w:val="green"/>
              </w:rPr>
            </w:pPr>
            <w:r w:rsidRPr="007407A4">
              <w:rPr>
                <w:b/>
                <w:bCs/>
                <w:color w:val="0070C0"/>
                <w:highlight w:val="green"/>
              </w:rPr>
              <w:t>2</w:t>
            </w:r>
          </w:p>
        </w:tc>
        <w:tc>
          <w:tcPr>
            <w:tcW w:w="747" w:type="dxa"/>
            <w:shd w:val="clear" w:color="auto" w:fill="D5DCE4" w:themeFill="text2" w:themeFillTint="33"/>
          </w:tcPr>
          <w:p w14:paraId="23111030" w14:textId="525567E3" w:rsidR="006A20A1" w:rsidRPr="007407A4" w:rsidRDefault="006A20A1" w:rsidP="006A20A1">
            <w:pPr>
              <w:jc w:val="center"/>
              <w:rPr>
                <w:b/>
                <w:bCs/>
                <w:color w:val="0070C0"/>
              </w:rPr>
            </w:pPr>
            <w:r w:rsidRPr="007407A4">
              <w:rPr>
                <w:b/>
                <w:bCs/>
                <w:color w:val="0070C0"/>
              </w:rPr>
              <w:t>3</w:t>
            </w:r>
          </w:p>
        </w:tc>
        <w:tc>
          <w:tcPr>
            <w:tcW w:w="747" w:type="dxa"/>
            <w:shd w:val="clear" w:color="auto" w:fill="D5DCE4" w:themeFill="text2" w:themeFillTint="33"/>
          </w:tcPr>
          <w:p w14:paraId="60A6D727" w14:textId="317F4C61" w:rsidR="006A20A1" w:rsidRPr="007407A4" w:rsidRDefault="006A20A1" w:rsidP="006A20A1">
            <w:pPr>
              <w:jc w:val="center"/>
              <w:rPr>
                <w:b/>
                <w:bCs/>
                <w:color w:val="0070C0"/>
              </w:rPr>
            </w:pPr>
            <w:r w:rsidRPr="007407A4">
              <w:rPr>
                <w:b/>
                <w:bCs/>
                <w:color w:val="0070C0"/>
              </w:rPr>
              <w:t>4</w:t>
            </w:r>
          </w:p>
        </w:tc>
        <w:tc>
          <w:tcPr>
            <w:tcW w:w="747" w:type="dxa"/>
            <w:shd w:val="clear" w:color="auto" w:fill="D5DCE4" w:themeFill="text2" w:themeFillTint="33"/>
          </w:tcPr>
          <w:p w14:paraId="7B98EB93" w14:textId="7BA1E1B4" w:rsidR="006A20A1" w:rsidRPr="007407A4" w:rsidRDefault="006A20A1" w:rsidP="006A20A1">
            <w:pPr>
              <w:jc w:val="center"/>
              <w:rPr>
                <w:b/>
                <w:bCs/>
                <w:color w:val="0070C0"/>
                <w:highlight w:val="green"/>
              </w:rPr>
            </w:pPr>
            <w:r w:rsidRPr="007407A4">
              <w:rPr>
                <w:b/>
                <w:bCs/>
                <w:color w:val="0070C0"/>
                <w:highlight w:val="green"/>
              </w:rPr>
              <w:t>5</w:t>
            </w:r>
          </w:p>
        </w:tc>
        <w:tc>
          <w:tcPr>
            <w:tcW w:w="747" w:type="dxa"/>
            <w:shd w:val="clear" w:color="auto" w:fill="D5DCE4" w:themeFill="text2" w:themeFillTint="33"/>
          </w:tcPr>
          <w:p w14:paraId="349262A2" w14:textId="0C5CA6A3" w:rsidR="006A20A1" w:rsidRPr="007407A4" w:rsidRDefault="006A20A1" w:rsidP="006A20A1">
            <w:pPr>
              <w:jc w:val="center"/>
              <w:rPr>
                <w:b/>
                <w:bCs/>
                <w:color w:val="0070C0"/>
                <w:highlight w:val="yellow"/>
              </w:rPr>
            </w:pPr>
            <w:r w:rsidRPr="007407A4">
              <w:rPr>
                <w:b/>
                <w:bCs/>
                <w:color w:val="0070C0"/>
                <w:highlight w:val="yellow"/>
              </w:rPr>
              <w:t>6</w:t>
            </w:r>
          </w:p>
        </w:tc>
        <w:tc>
          <w:tcPr>
            <w:tcW w:w="747" w:type="dxa"/>
            <w:shd w:val="clear" w:color="auto" w:fill="D5DCE4" w:themeFill="text2" w:themeFillTint="33"/>
          </w:tcPr>
          <w:p w14:paraId="6EDEC0FB" w14:textId="59717296" w:rsidR="006A20A1" w:rsidRPr="007407A4" w:rsidRDefault="006A20A1" w:rsidP="006A20A1">
            <w:pPr>
              <w:jc w:val="center"/>
              <w:rPr>
                <w:b/>
                <w:bCs/>
                <w:color w:val="0070C0"/>
              </w:rPr>
            </w:pPr>
            <w:r w:rsidRPr="007407A4">
              <w:rPr>
                <w:b/>
                <w:bCs/>
                <w:color w:val="0070C0"/>
              </w:rPr>
              <w:t>7</w:t>
            </w:r>
          </w:p>
        </w:tc>
        <w:tc>
          <w:tcPr>
            <w:tcW w:w="747" w:type="dxa"/>
            <w:shd w:val="clear" w:color="auto" w:fill="D5DCE4" w:themeFill="text2" w:themeFillTint="33"/>
          </w:tcPr>
          <w:p w14:paraId="729E5F1B" w14:textId="7045C73F" w:rsidR="006A20A1" w:rsidRPr="007407A4" w:rsidRDefault="006A20A1" w:rsidP="006A20A1">
            <w:pPr>
              <w:jc w:val="center"/>
              <w:rPr>
                <w:b/>
                <w:bCs/>
                <w:color w:val="0070C0"/>
              </w:rPr>
            </w:pPr>
            <w:r w:rsidRPr="007407A4">
              <w:rPr>
                <w:b/>
                <w:bCs/>
                <w:color w:val="0070C0"/>
              </w:rPr>
              <w:t>8</w:t>
            </w:r>
          </w:p>
        </w:tc>
        <w:tc>
          <w:tcPr>
            <w:tcW w:w="747" w:type="dxa"/>
            <w:shd w:val="clear" w:color="auto" w:fill="D5DCE4" w:themeFill="text2" w:themeFillTint="33"/>
          </w:tcPr>
          <w:p w14:paraId="2D4407AD" w14:textId="3FF9A529" w:rsidR="006A20A1" w:rsidRPr="007407A4" w:rsidRDefault="006A20A1" w:rsidP="006A20A1">
            <w:pPr>
              <w:jc w:val="center"/>
              <w:rPr>
                <w:b/>
                <w:bCs/>
                <w:color w:val="0070C0"/>
              </w:rPr>
            </w:pPr>
            <w:r w:rsidRPr="007407A4">
              <w:rPr>
                <w:b/>
                <w:bCs/>
                <w:color w:val="0070C0"/>
              </w:rPr>
              <w:t>9</w:t>
            </w:r>
          </w:p>
        </w:tc>
        <w:tc>
          <w:tcPr>
            <w:tcW w:w="747" w:type="dxa"/>
            <w:shd w:val="clear" w:color="auto" w:fill="D5DCE4" w:themeFill="text2" w:themeFillTint="33"/>
          </w:tcPr>
          <w:p w14:paraId="20F010D8" w14:textId="68C78342" w:rsidR="006A20A1" w:rsidRPr="007407A4" w:rsidRDefault="006A20A1" w:rsidP="006A20A1">
            <w:pPr>
              <w:jc w:val="center"/>
              <w:rPr>
                <w:b/>
                <w:bCs/>
                <w:color w:val="0070C0"/>
                <w:highlight w:val="yellow"/>
              </w:rPr>
            </w:pPr>
            <w:r w:rsidRPr="007407A4">
              <w:rPr>
                <w:b/>
                <w:bCs/>
                <w:color w:val="0070C0"/>
                <w:highlight w:val="yellow"/>
              </w:rPr>
              <w:t>10</w:t>
            </w:r>
          </w:p>
        </w:tc>
        <w:tc>
          <w:tcPr>
            <w:tcW w:w="748" w:type="dxa"/>
            <w:shd w:val="clear" w:color="auto" w:fill="D5DCE4" w:themeFill="text2" w:themeFillTint="33"/>
          </w:tcPr>
          <w:p w14:paraId="40B38DD0" w14:textId="234EFFC4" w:rsidR="006A20A1" w:rsidRPr="007407A4" w:rsidRDefault="006A20A1" w:rsidP="006A20A1">
            <w:pPr>
              <w:jc w:val="center"/>
              <w:rPr>
                <w:b/>
                <w:bCs/>
                <w:color w:val="0070C0"/>
              </w:rPr>
            </w:pPr>
            <w:r w:rsidRPr="007407A4">
              <w:rPr>
                <w:b/>
                <w:bCs/>
                <w:color w:val="0070C0"/>
              </w:rPr>
              <w:t>11</w:t>
            </w:r>
          </w:p>
        </w:tc>
      </w:tr>
      <w:tr w:rsidR="007407A4" w:rsidRPr="007407A4" w14:paraId="5C27BE5B" w14:textId="77777777" w:rsidTr="006A20A1">
        <w:tc>
          <w:tcPr>
            <w:tcW w:w="1413" w:type="dxa"/>
          </w:tcPr>
          <w:p w14:paraId="113E4EDA" w14:textId="4696482B" w:rsidR="006A20A1" w:rsidRPr="007407A4" w:rsidRDefault="006A20A1" w:rsidP="006A20A1">
            <w:pPr>
              <w:rPr>
                <w:b/>
                <w:bCs/>
                <w:color w:val="0070C0"/>
              </w:rPr>
            </w:pPr>
            <w:r w:rsidRPr="007407A4">
              <w:rPr>
                <w:b/>
                <w:bCs/>
                <w:color w:val="0070C0"/>
              </w:rPr>
              <w:t>Number of companies</w:t>
            </w:r>
          </w:p>
        </w:tc>
        <w:tc>
          <w:tcPr>
            <w:tcW w:w="747" w:type="dxa"/>
          </w:tcPr>
          <w:p w14:paraId="1E63C54F" w14:textId="28B6D84C" w:rsidR="006A20A1" w:rsidRPr="007407A4" w:rsidRDefault="006A20A1" w:rsidP="006A20A1">
            <w:pPr>
              <w:jc w:val="center"/>
              <w:rPr>
                <w:b/>
                <w:bCs/>
                <w:color w:val="0070C0"/>
                <w:highlight w:val="yellow"/>
              </w:rPr>
            </w:pPr>
            <w:r w:rsidRPr="007407A4">
              <w:rPr>
                <w:b/>
                <w:bCs/>
                <w:color w:val="0070C0"/>
                <w:highlight w:val="yellow"/>
              </w:rPr>
              <w:t>6</w:t>
            </w:r>
          </w:p>
        </w:tc>
        <w:tc>
          <w:tcPr>
            <w:tcW w:w="747" w:type="dxa"/>
          </w:tcPr>
          <w:p w14:paraId="74951F71" w14:textId="14D2E7FF" w:rsidR="006A20A1" w:rsidRPr="007407A4" w:rsidRDefault="006A20A1" w:rsidP="006A20A1">
            <w:pPr>
              <w:jc w:val="center"/>
              <w:rPr>
                <w:b/>
                <w:bCs/>
                <w:color w:val="0070C0"/>
                <w:highlight w:val="green"/>
              </w:rPr>
            </w:pPr>
            <w:r w:rsidRPr="007407A4">
              <w:rPr>
                <w:b/>
                <w:bCs/>
                <w:color w:val="0070C0"/>
                <w:highlight w:val="green"/>
              </w:rPr>
              <w:t>1</w:t>
            </w:r>
            <w:r w:rsidR="00373467" w:rsidRPr="007407A4">
              <w:rPr>
                <w:b/>
                <w:bCs/>
                <w:color w:val="0070C0"/>
                <w:highlight w:val="green"/>
              </w:rPr>
              <w:t>7</w:t>
            </w:r>
          </w:p>
        </w:tc>
        <w:tc>
          <w:tcPr>
            <w:tcW w:w="747" w:type="dxa"/>
          </w:tcPr>
          <w:p w14:paraId="17E437A7" w14:textId="39D175AD" w:rsidR="006A20A1" w:rsidRPr="007407A4" w:rsidRDefault="006A20A1" w:rsidP="006A20A1">
            <w:pPr>
              <w:jc w:val="center"/>
              <w:rPr>
                <w:b/>
                <w:bCs/>
                <w:color w:val="0070C0"/>
              </w:rPr>
            </w:pPr>
            <w:r w:rsidRPr="007407A4">
              <w:rPr>
                <w:b/>
                <w:bCs/>
                <w:color w:val="0070C0"/>
              </w:rPr>
              <w:t>2</w:t>
            </w:r>
          </w:p>
        </w:tc>
        <w:tc>
          <w:tcPr>
            <w:tcW w:w="747" w:type="dxa"/>
          </w:tcPr>
          <w:p w14:paraId="2937B00D" w14:textId="339C503B" w:rsidR="006A20A1" w:rsidRPr="007407A4" w:rsidRDefault="006A20A1" w:rsidP="006A20A1">
            <w:pPr>
              <w:jc w:val="center"/>
              <w:rPr>
                <w:b/>
                <w:bCs/>
                <w:color w:val="0070C0"/>
              </w:rPr>
            </w:pPr>
            <w:r w:rsidRPr="007407A4">
              <w:rPr>
                <w:b/>
                <w:bCs/>
                <w:color w:val="0070C0"/>
              </w:rPr>
              <w:t>3</w:t>
            </w:r>
          </w:p>
        </w:tc>
        <w:tc>
          <w:tcPr>
            <w:tcW w:w="747" w:type="dxa"/>
          </w:tcPr>
          <w:p w14:paraId="5869A6E8" w14:textId="4420ED99" w:rsidR="006A20A1" w:rsidRPr="007407A4" w:rsidRDefault="006A20A1" w:rsidP="006A20A1">
            <w:pPr>
              <w:jc w:val="center"/>
              <w:rPr>
                <w:b/>
                <w:bCs/>
                <w:color w:val="0070C0"/>
                <w:highlight w:val="green"/>
              </w:rPr>
            </w:pPr>
            <w:r w:rsidRPr="007407A4">
              <w:rPr>
                <w:b/>
                <w:bCs/>
                <w:color w:val="0070C0"/>
                <w:highlight w:val="green"/>
              </w:rPr>
              <w:t>15</w:t>
            </w:r>
          </w:p>
        </w:tc>
        <w:tc>
          <w:tcPr>
            <w:tcW w:w="747" w:type="dxa"/>
          </w:tcPr>
          <w:p w14:paraId="6834F75B" w14:textId="3E47D927" w:rsidR="006A20A1" w:rsidRPr="007407A4" w:rsidRDefault="006A20A1" w:rsidP="006A20A1">
            <w:pPr>
              <w:jc w:val="center"/>
              <w:rPr>
                <w:b/>
                <w:bCs/>
                <w:color w:val="0070C0"/>
                <w:highlight w:val="yellow"/>
              </w:rPr>
            </w:pPr>
            <w:r w:rsidRPr="007407A4">
              <w:rPr>
                <w:b/>
                <w:bCs/>
                <w:color w:val="0070C0"/>
                <w:highlight w:val="yellow"/>
              </w:rPr>
              <w:t>7</w:t>
            </w:r>
          </w:p>
        </w:tc>
        <w:tc>
          <w:tcPr>
            <w:tcW w:w="747" w:type="dxa"/>
          </w:tcPr>
          <w:p w14:paraId="53025F89" w14:textId="65628D73" w:rsidR="006A20A1" w:rsidRPr="007407A4" w:rsidRDefault="006A20A1" w:rsidP="006A20A1">
            <w:pPr>
              <w:jc w:val="center"/>
              <w:rPr>
                <w:b/>
                <w:bCs/>
                <w:color w:val="0070C0"/>
              </w:rPr>
            </w:pPr>
            <w:r w:rsidRPr="007407A4">
              <w:rPr>
                <w:b/>
                <w:bCs/>
                <w:color w:val="0070C0"/>
              </w:rPr>
              <w:t>4</w:t>
            </w:r>
          </w:p>
        </w:tc>
        <w:tc>
          <w:tcPr>
            <w:tcW w:w="747" w:type="dxa"/>
          </w:tcPr>
          <w:p w14:paraId="1D17DFD1" w14:textId="10D95E48" w:rsidR="006A20A1" w:rsidRPr="007407A4" w:rsidRDefault="006A20A1" w:rsidP="006A20A1">
            <w:pPr>
              <w:jc w:val="center"/>
              <w:rPr>
                <w:b/>
                <w:bCs/>
                <w:color w:val="0070C0"/>
              </w:rPr>
            </w:pPr>
            <w:r w:rsidRPr="007407A4">
              <w:rPr>
                <w:b/>
                <w:bCs/>
                <w:color w:val="0070C0"/>
              </w:rPr>
              <w:t>0</w:t>
            </w:r>
          </w:p>
        </w:tc>
        <w:tc>
          <w:tcPr>
            <w:tcW w:w="747" w:type="dxa"/>
          </w:tcPr>
          <w:p w14:paraId="35A02556" w14:textId="7E029A0A" w:rsidR="006A20A1" w:rsidRPr="007407A4" w:rsidRDefault="006A20A1" w:rsidP="006A20A1">
            <w:pPr>
              <w:jc w:val="center"/>
              <w:rPr>
                <w:b/>
                <w:bCs/>
                <w:color w:val="0070C0"/>
              </w:rPr>
            </w:pPr>
            <w:r w:rsidRPr="007407A4">
              <w:rPr>
                <w:b/>
                <w:bCs/>
                <w:color w:val="0070C0"/>
              </w:rPr>
              <w:t>3</w:t>
            </w:r>
          </w:p>
        </w:tc>
        <w:tc>
          <w:tcPr>
            <w:tcW w:w="747" w:type="dxa"/>
          </w:tcPr>
          <w:p w14:paraId="367C45E5" w14:textId="44DC6014" w:rsidR="006A20A1" w:rsidRPr="007407A4" w:rsidRDefault="006A20A1" w:rsidP="006A20A1">
            <w:pPr>
              <w:jc w:val="center"/>
              <w:rPr>
                <w:b/>
                <w:bCs/>
                <w:color w:val="0070C0"/>
                <w:highlight w:val="yellow"/>
              </w:rPr>
            </w:pPr>
            <w:r w:rsidRPr="007407A4">
              <w:rPr>
                <w:b/>
                <w:bCs/>
                <w:color w:val="0070C0"/>
                <w:highlight w:val="yellow"/>
              </w:rPr>
              <w:t>6</w:t>
            </w:r>
          </w:p>
        </w:tc>
        <w:tc>
          <w:tcPr>
            <w:tcW w:w="748" w:type="dxa"/>
          </w:tcPr>
          <w:p w14:paraId="37F20E9F" w14:textId="555EAF37" w:rsidR="006A20A1" w:rsidRPr="007407A4" w:rsidRDefault="006A20A1" w:rsidP="006A20A1">
            <w:pPr>
              <w:jc w:val="center"/>
              <w:rPr>
                <w:b/>
                <w:bCs/>
                <w:color w:val="0070C0"/>
              </w:rPr>
            </w:pPr>
            <w:r w:rsidRPr="007407A4">
              <w:rPr>
                <w:b/>
                <w:bCs/>
                <w:color w:val="0070C0"/>
              </w:rPr>
              <w:t>2</w:t>
            </w:r>
          </w:p>
        </w:tc>
      </w:tr>
    </w:tbl>
    <w:p w14:paraId="53DB96F7" w14:textId="45E0AAAE" w:rsidR="006A20A1" w:rsidRPr="007407A4" w:rsidRDefault="006A20A1" w:rsidP="006A20A1">
      <w:pPr>
        <w:jc w:val="both"/>
        <w:rPr>
          <w:b/>
          <w:bCs/>
          <w:color w:val="0070C0"/>
        </w:rPr>
      </w:pPr>
    </w:p>
    <w:p w14:paraId="5700B7BE" w14:textId="765FB220" w:rsidR="00662B24" w:rsidRPr="007407A4" w:rsidRDefault="00662B24" w:rsidP="006A20A1">
      <w:pPr>
        <w:jc w:val="both"/>
        <w:rPr>
          <w:b/>
          <w:bCs/>
          <w:color w:val="0070C0"/>
        </w:rPr>
      </w:pPr>
      <w:r w:rsidRPr="007407A4">
        <w:rPr>
          <w:b/>
          <w:bCs/>
          <w:color w:val="0070C0"/>
        </w:rPr>
        <w:t>It is clear Option 2 and Option 5 have more support, and it is the rapporteur’s understanding that these two features could be combined. Nevertheless, there are several comments regarding the feasibility of these options</w:t>
      </w:r>
      <w:r w:rsidR="00D23757">
        <w:rPr>
          <w:b/>
          <w:bCs/>
          <w:color w:val="0070C0"/>
        </w:rPr>
        <w:t xml:space="preserve"> especially in more stringent cases</w:t>
      </w:r>
      <w:r w:rsidRPr="007407A4">
        <w:rPr>
          <w:b/>
          <w:bCs/>
          <w:color w:val="0070C0"/>
        </w:rPr>
        <w:t xml:space="preserve">. Besides, it is also questionable whether implementation (namely </w:t>
      </w:r>
      <w:proofErr w:type="spellStart"/>
      <w:r w:rsidRPr="007407A4">
        <w:rPr>
          <w:b/>
          <w:bCs/>
          <w:color w:val="0070C0"/>
        </w:rPr>
        <w:t>gNB</w:t>
      </w:r>
      <w:proofErr w:type="spellEnd"/>
      <w:r w:rsidRPr="007407A4">
        <w:rPr>
          <w:b/>
          <w:bCs/>
          <w:color w:val="0070C0"/>
        </w:rPr>
        <w:t xml:space="preserve"> scheduling) is </w:t>
      </w:r>
      <w:proofErr w:type="gramStart"/>
      <w:r w:rsidRPr="007407A4">
        <w:rPr>
          <w:b/>
          <w:bCs/>
          <w:color w:val="0070C0"/>
        </w:rPr>
        <w:t>sufficient</w:t>
      </w:r>
      <w:proofErr w:type="gramEnd"/>
      <w:r w:rsidRPr="007407A4">
        <w:rPr>
          <w:b/>
          <w:bCs/>
          <w:color w:val="0070C0"/>
        </w:rPr>
        <w:t xml:space="preserve"> to handle such issue. Based on the discussion, the rapporteur proposes that we could take Option 2 and Option 5 as </w:t>
      </w:r>
      <w:r w:rsidR="00D23757">
        <w:rPr>
          <w:b/>
          <w:bCs/>
          <w:color w:val="0070C0"/>
        </w:rPr>
        <w:t xml:space="preserve">the </w:t>
      </w:r>
      <w:r w:rsidRPr="007407A4">
        <w:rPr>
          <w:b/>
          <w:bCs/>
          <w:color w:val="0070C0"/>
        </w:rPr>
        <w:t xml:space="preserve">working assumption, but we do not preclude options with moderate support (Option 1, 6, and 10) until we can confirm Options 2 and 5 are really suitable to handle the most stringent cases in TS22.104. </w:t>
      </w:r>
      <w:r w:rsidR="00D23757">
        <w:rPr>
          <w:b/>
          <w:bCs/>
          <w:color w:val="0070C0"/>
        </w:rPr>
        <w:t>Options 3, 4, 7, 8, 9, and 11</w:t>
      </w:r>
      <w:r w:rsidR="00C24A02">
        <w:rPr>
          <w:b/>
          <w:bCs/>
          <w:color w:val="0070C0"/>
        </w:rPr>
        <w:t xml:space="preserve"> could be removed for now due to less support. In particular, the rapporteur would like to point out Option 8 and 11 are only applicable to unlicensed band, which RAN2 has already decided not to optimize for survival time in Rel-17. </w:t>
      </w:r>
    </w:p>
    <w:p w14:paraId="3EE95E23" w14:textId="5ECEEA4B" w:rsidR="006A20A1" w:rsidRPr="007407A4" w:rsidRDefault="006A20A1" w:rsidP="006A20A1">
      <w:pPr>
        <w:jc w:val="both"/>
        <w:rPr>
          <w:b/>
          <w:bCs/>
          <w:color w:val="0070C0"/>
        </w:rPr>
      </w:pPr>
      <w:r w:rsidRPr="007407A4">
        <w:rPr>
          <w:b/>
          <w:bCs/>
          <w:color w:val="0070C0"/>
        </w:rPr>
        <w:t xml:space="preserve">Proposal </w:t>
      </w:r>
      <w:r w:rsidR="00373467" w:rsidRPr="007407A4">
        <w:rPr>
          <w:b/>
          <w:bCs/>
          <w:color w:val="0070C0"/>
        </w:rPr>
        <w:t>6</w:t>
      </w:r>
      <w:r w:rsidRPr="007407A4">
        <w:rPr>
          <w:b/>
          <w:bCs/>
          <w:color w:val="0070C0"/>
        </w:rPr>
        <w:t xml:space="preserve">: </w:t>
      </w:r>
      <w:r w:rsidR="00662B24" w:rsidRPr="007407A4">
        <w:rPr>
          <w:b/>
          <w:bCs/>
          <w:color w:val="0070C0"/>
        </w:rPr>
        <w:t xml:space="preserve">RAN2 takes options based on TX-side timer and HARQ feedback as working </w:t>
      </w:r>
      <w:proofErr w:type="gramStart"/>
      <w:r w:rsidR="00662B24" w:rsidRPr="007407A4">
        <w:rPr>
          <w:b/>
          <w:bCs/>
          <w:color w:val="0070C0"/>
        </w:rPr>
        <w:t>assumption</w:t>
      </w:r>
      <w:r w:rsidR="00373467" w:rsidRPr="007407A4">
        <w:rPr>
          <w:b/>
          <w:bCs/>
          <w:color w:val="0070C0"/>
        </w:rPr>
        <w:t>s</w:t>
      </w:r>
      <w:r w:rsidR="00662B24" w:rsidRPr="007407A4">
        <w:rPr>
          <w:b/>
          <w:bCs/>
          <w:color w:val="0070C0"/>
        </w:rPr>
        <w:t>, but</w:t>
      </w:r>
      <w:proofErr w:type="gramEnd"/>
      <w:r w:rsidR="00662B24" w:rsidRPr="007407A4">
        <w:rPr>
          <w:b/>
          <w:bCs/>
          <w:color w:val="0070C0"/>
        </w:rPr>
        <w:t xml:space="preserve"> continue to study the feasibility/suitability of these options in more stringent cases </w:t>
      </w:r>
      <w:r w:rsidR="00373467" w:rsidRPr="007407A4">
        <w:rPr>
          <w:b/>
          <w:bCs/>
          <w:color w:val="0070C0"/>
        </w:rPr>
        <w:t xml:space="preserve">in TS 22.104 </w:t>
      </w:r>
      <w:r w:rsidR="00662B24" w:rsidRPr="007407A4">
        <w:rPr>
          <w:b/>
          <w:bCs/>
          <w:color w:val="0070C0"/>
        </w:rPr>
        <w:t>without precluding other options</w:t>
      </w:r>
      <w:r w:rsidR="00000541">
        <w:rPr>
          <w:b/>
          <w:bCs/>
          <w:color w:val="0070C0"/>
        </w:rPr>
        <w:t>.</w:t>
      </w:r>
    </w:p>
    <w:p w14:paraId="139CB29D" w14:textId="77777777" w:rsidR="006A20A1" w:rsidRPr="00E9742B" w:rsidRDefault="006A20A1"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w:t>
      </w:r>
      <w:proofErr w:type="gramStart"/>
      <w:r>
        <w:t xml:space="preserve">In particular, </w:t>
      </w:r>
      <w:r w:rsidR="00844ED1">
        <w:t>for</w:t>
      </w:r>
      <w:proofErr w:type="gramEnd"/>
      <w:r w:rsidR="00844ED1">
        <w:t xml:space="preserve">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4B1522D9" w:rsidR="00551F84" w:rsidRPr="00E4428B" w:rsidRDefault="00551F84" w:rsidP="00551F84">
      <w:pPr>
        <w:pStyle w:val="ListParagraph"/>
        <w:numPr>
          <w:ilvl w:val="0"/>
          <w:numId w:val="21"/>
        </w:numPr>
        <w:spacing w:after="160" w:line="259" w:lineRule="auto"/>
      </w:pPr>
      <w:r>
        <w:rPr>
          <w:b/>
          <w:bCs/>
          <w:u w:val="single"/>
        </w:rPr>
        <w:t xml:space="preserve">Category 4: </w:t>
      </w:r>
      <w:proofErr w:type="spellStart"/>
      <w:r>
        <w:rPr>
          <w:b/>
          <w:bCs/>
          <w:u w:val="single"/>
        </w:rPr>
        <w:t>gNB</w:t>
      </w:r>
      <w:proofErr w:type="spellEnd"/>
      <w:r>
        <w:rPr>
          <w:b/>
          <w:bCs/>
          <w:u w:val="single"/>
        </w:rPr>
        <w:t xml:space="preserve"> scheduling [3]</w:t>
      </w:r>
    </w:p>
    <w:p w14:paraId="04E6C0D8" w14:textId="77777777" w:rsidR="00E4428B" w:rsidRDefault="00E4428B" w:rsidP="00E4428B">
      <w:pPr>
        <w:spacing w:after="160" w:line="259" w:lineRule="auto"/>
      </w:pPr>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lastRenderedPageBreak/>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xml:space="preserve">. </w:t>
            </w:r>
            <w:proofErr w:type="gramStart"/>
            <w:r>
              <w:t>In particular, by</w:t>
            </w:r>
            <w:proofErr w:type="gramEnd"/>
            <w:r>
              <w:t xml:space="preserve">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r w:rsidRPr="000B1BA7">
              <w:rPr>
                <w:bCs/>
              </w:rPr>
              <w:t>CATT</w:t>
            </w:r>
          </w:p>
        </w:tc>
        <w:tc>
          <w:tcPr>
            <w:tcW w:w="1843" w:type="dxa"/>
          </w:tcPr>
          <w:p w14:paraId="30B917F2" w14:textId="142984C4" w:rsidR="008053FE" w:rsidRPr="000B1BA7" w:rsidRDefault="00361C30" w:rsidP="00AD0033">
            <w:pPr>
              <w:jc w:val="both"/>
              <w:rPr>
                <w:bCs/>
              </w:rPr>
            </w:pPr>
            <w:r w:rsidRPr="000B1BA7">
              <w:rPr>
                <w:bCs/>
              </w:rPr>
              <w:t>1 and/or 2</w:t>
            </w:r>
          </w:p>
        </w:tc>
        <w:tc>
          <w:tcPr>
            <w:tcW w:w="6517" w:type="dxa"/>
          </w:tcPr>
          <w:p w14:paraId="47D86B44" w14:textId="4CA48D4B" w:rsidR="008053FE" w:rsidRPr="000B1BA7" w:rsidRDefault="000B1BA7" w:rsidP="00AD0033">
            <w:pPr>
              <w:jc w:val="both"/>
              <w:rPr>
                <w:bCs/>
              </w:rPr>
            </w:pPr>
            <w:r w:rsidRPr="000B1BA7">
              <w:rPr>
                <w:bCs/>
              </w:rPr>
              <w:t xml:space="preserve">These 2 options seem to be the simplest </w:t>
            </w:r>
            <w:proofErr w:type="gramStart"/>
            <w:r w:rsidRPr="000B1BA7">
              <w:rPr>
                <w:bCs/>
              </w:rPr>
              <w:t>and also</w:t>
            </w:r>
            <w:proofErr w:type="gramEnd"/>
            <w:r w:rsidRPr="000B1BA7">
              <w:rPr>
                <w:bCs/>
              </w:rPr>
              <w:t xml:space="preserve"> most achievable within the </w:t>
            </w:r>
            <w:r>
              <w:rPr>
                <w:bCs/>
              </w:rPr>
              <w:t xml:space="preserve">available </w:t>
            </w:r>
            <w:r w:rsidRPr="000B1BA7">
              <w:rPr>
                <w:bCs/>
              </w:rPr>
              <w:t>reaction time.</w:t>
            </w:r>
          </w:p>
        </w:tc>
      </w:tr>
      <w:tr w:rsidR="003E55BA" w:rsidRPr="000B1BA7" w14:paraId="37FA5A1B" w14:textId="77777777" w:rsidTr="008053FE">
        <w:tc>
          <w:tcPr>
            <w:tcW w:w="1271" w:type="dxa"/>
          </w:tcPr>
          <w:p w14:paraId="232887E6" w14:textId="76FEA9BB" w:rsidR="003E55BA" w:rsidRPr="000B1BA7" w:rsidRDefault="003E55BA" w:rsidP="00AD0033">
            <w:pPr>
              <w:jc w:val="both"/>
              <w:rPr>
                <w:bCs/>
              </w:rPr>
            </w:pPr>
            <w:r>
              <w:rPr>
                <w:bCs/>
              </w:rPr>
              <w:t>Ericsson</w:t>
            </w:r>
          </w:p>
        </w:tc>
        <w:tc>
          <w:tcPr>
            <w:tcW w:w="1843" w:type="dxa"/>
          </w:tcPr>
          <w:p w14:paraId="64F24B4F" w14:textId="5264A44B" w:rsidR="003E55BA" w:rsidRPr="000B1BA7" w:rsidRDefault="003E55BA" w:rsidP="00AD0033">
            <w:pPr>
              <w:jc w:val="both"/>
              <w:rPr>
                <w:bCs/>
              </w:rPr>
            </w:pPr>
            <w:r>
              <w:rPr>
                <w:bCs/>
              </w:rPr>
              <w:t>Category 4</w:t>
            </w:r>
          </w:p>
        </w:tc>
        <w:tc>
          <w:tcPr>
            <w:tcW w:w="6517" w:type="dxa"/>
          </w:tcPr>
          <w:p w14:paraId="4B3A4E77" w14:textId="77777777" w:rsidR="009D2E6E" w:rsidRPr="00391E78" w:rsidRDefault="009D2E6E" w:rsidP="009D2E6E">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resources just in the case the survival time mode is entered. The probability of this happening is very small around 10^-4 to 10^-5, corresponding the PER. </w:t>
            </w:r>
          </w:p>
          <w:p w14:paraId="3E3FFDDA" w14:textId="16E0FA22" w:rsidR="003E55BA" w:rsidRPr="00391E78" w:rsidRDefault="009D2E6E" w:rsidP="009D2E6E">
            <w:pPr>
              <w:jc w:val="both"/>
              <w:rPr>
                <w:bCs/>
              </w:rPr>
            </w:pPr>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 xml:space="preserve">Furthermore, </w:t>
            </w:r>
            <w:proofErr w:type="gramStart"/>
            <w:r>
              <w:rPr>
                <w:lang w:eastAsia="ko-KR"/>
              </w:rPr>
              <w:t>as long as</w:t>
            </w:r>
            <w:proofErr w:type="gramEnd"/>
            <w:r>
              <w:rPr>
                <w:lang w:eastAsia="ko-KR"/>
              </w:rPr>
              <w:t xml:space="preserve">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c>
          <w:tcPr>
            <w:tcW w:w="1271" w:type="dxa"/>
          </w:tcPr>
          <w:p w14:paraId="69E79F1A" w14:textId="2AC61C32" w:rsidR="00171A69" w:rsidRDefault="00171A69" w:rsidP="00AD0033">
            <w:pPr>
              <w:jc w:val="both"/>
              <w:rPr>
                <w:bCs/>
                <w:lang w:eastAsia="ko-KR"/>
              </w:rPr>
            </w:pPr>
            <w:r>
              <w:rPr>
                <w:bCs/>
                <w:lang w:eastAsia="ko-KR"/>
              </w:rPr>
              <w:t>Samsung</w:t>
            </w:r>
          </w:p>
        </w:tc>
        <w:tc>
          <w:tcPr>
            <w:tcW w:w="1843" w:type="dxa"/>
          </w:tcPr>
          <w:p w14:paraId="75CF8A00" w14:textId="064F81AB" w:rsidR="00171A69" w:rsidRDefault="00171A69" w:rsidP="00AD0033">
            <w:pPr>
              <w:jc w:val="both"/>
              <w:rPr>
                <w:bCs/>
                <w:lang w:eastAsia="ko-KR"/>
              </w:rPr>
            </w:pPr>
            <w:r>
              <w:rPr>
                <w:bCs/>
                <w:lang w:eastAsia="ko-KR"/>
              </w:rPr>
              <w:t>Category 1 and Category 2</w:t>
            </w:r>
          </w:p>
        </w:tc>
        <w:tc>
          <w:tcPr>
            <w:tcW w:w="6517" w:type="dxa"/>
          </w:tcPr>
          <w:p w14:paraId="35EE0EDF" w14:textId="0A5DE88A" w:rsidR="00171A69" w:rsidRDefault="00171A69" w:rsidP="009D2E6E">
            <w:pPr>
              <w:rPr>
                <w:lang w:eastAsia="ko-KR"/>
              </w:rPr>
            </w:pPr>
            <w:r w:rsidRPr="00171A69">
              <w:rPr>
                <w:lang w:eastAsia="ko-KR"/>
              </w:rPr>
              <w:t xml:space="preserve">Categories 1 and 2 are straightforward uses of existing robustness techniques and require minimal standardisation work.  </w:t>
            </w:r>
          </w:p>
        </w:tc>
      </w:tr>
      <w:tr w:rsidR="003022B6" w:rsidRPr="000B1BA7" w14:paraId="08CCE712" w14:textId="77777777" w:rsidTr="003022B6">
        <w:tc>
          <w:tcPr>
            <w:tcW w:w="1271" w:type="dxa"/>
          </w:tcPr>
          <w:p w14:paraId="21C9897B" w14:textId="77777777" w:rsidR="003022B6" w:rsidRPr="00A92D46"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843" w:type="dxa"/>
          </w:tcPr>
          <w:p w14:paraId="4BAC080D" w14:textId="77777777" w:rsidR="003022B6" w:rsidRPr="00A92D46" w:rsidRDefault="003022B6" w:rsidP="00F911D5">
            <w:pPr>
              <w:jc w:val="both"/>
              <w:rPr>
                <w:rFonts w:eastAsiaTheme="minorEastAsia"/>
                <w:bCs/>
                <w:lang w:eastAsia="ja-JP"/>
              </w:rPr>
            </w:pPr>
            <w:r>
              <w:rPr>
                <w:rFonts w:eastAsiaTheme="minorEastAsia" w:hint="eastAsia"/>
                <w:bCs/>
                <w:lang w:eastAsia="ja-JP"/>
              </w:rPr>
              <w:t>C</w:t>
            </w:r>
            <w:r>
              <w:rPr>
                <w:rFonts w:eastAsiaTheme="minorEastAsia"/>
                <w:bCs/>
                <w:lang w:eastAsia="ja-JP"/>
              </w:rPr>
              <w:t>ategories 1 and 2</w:t>
            </w:r>
          </w:p>
        </w:tc>
        <w:tc>
          <w:tcPr>
            <w:tcW w:w="6517" w:type="dxa"/>
          </w:tcPr>
          <w:p w14:paraId="21BDC8CB" w14:textId="77777777" w:rsidR="003022B6" w:rsidRPr="00A92D46" w:rsidRDefault="003022B6" w:rsidP="00F911D5">
            <w:pPr>
              <w:rPr>
                <w:rFonts w:eastAsiaTheme="minorEastAsia"/>
                <w:lang w:eastAsia="ja-JP"/>
              </w:rPr>
            </w:pPr>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 xml:space="preserve">Cat 3.2: Burst loss reporting is not fast enough. The </w:t>
            </w:r>
            <w:proofErr w:type="spellStart"/>
            <w:r>
              <w:rPr>
                <w:bCs/>
              </w:rPr>
              <w:t>gNB</w:t>
            </w:r>
            <w:proofErr w:type="spellEnd"/>
            <w:r>
              <w:rPr>
                <w:bCs/>
              </w:rPr>
              <w:t xml:space="preserve">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w:t>
            </w:r>
            <w:r w:rsidRPr="006D720F">
              <w:rPr>
                <w:color w:val="7030A0"/>
              </w:rPr>
              <w:lastRenderedPageBreak/>
              <w:t xml:space="preserve">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lastRenderedPageBreak/>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w:t>
            </w:r>
            <w:proofErr w:type="spellStart"/>
            <w:r w:rsidRPr="00D93299">
              <w:rPr>
                <w:rFonts w:eastAsiaTheme="minorEastAsia"/>
                <w:iCs/>
                <w:lang w:eastAsia="ja-JP"/>
              </w:rPr>
              <w:t>InitialTx</w:t>
            </w:r>
            <w:proofErr w:type="spellEnd"/>
            <w:r w:rsidRPr="00D93299">
              <w:rPr>
                <w:rFonts w:eastAsiaTheme="minorEastAsia"/>
                <w:iCs/>
                <w:lang w:eastAsia="ja-JP"/>
              </w:rPr>
              <w:t xml:space="preserve"> and HARQ </w:t>
            </w:r>
            <w:proofErr w:type="spellStart"/>
            <w:r w:rsidRPr="00D93299">
              <w:rPr>
                <w:rFonts w:eastAsiaTheme="minorEastAsia"/>
                <w:iCs/>
                <w:lang w:eastAsia="ja-JP"/>
              </w:rPr>
              <w:t>ReTx</w:t>
            </w:r>
            <w:proofErr w:type="spellEnd"/>
            <w:r w:rsidRPr="00D93299">
              <w:rPr>
                <w:rFonts w:eastAsiaTheme="minorEastAsia"/>
                <w:iCs/>
                <w:lang w:eastAsia="ja-JP"/>
              </w:rPr>
              <w:t xml:space="preserve">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w:t>
            </w:r>
            <w:proofErr w:type="spellStart"/>
            <w:r>
              <w:rPr>
                <w:rFonts w:eastAsiaTheme="minorEastAsia"/>
                <w:iCs/>
                <w:lang w:eastAsia="ja-JP"/>
              </w:rPr>
              <w:t>Retx</w:t>
            </w:r>
            <w:proofErr w:type="spellEnd"/>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w:t>
            </w:r>
            <w:proofErr w:type="spellStart"/>
            <w:r>
              <w:rPr>
                <w:rFonts w:eastAsiaTheme="minorEastAsia"/>
                <w:lang w:eastAsia="ja-JP"/>
              </w:rPr>
              <w:t>InitialTx</w:t>
            </w:r>
            <w:proofErr w:type="spellEnd"/>
            <w:r>
              <w:rPr>
                <w:rFonts w:eastAsiaTheme="minorEastAsia"/>
                <w:lang w:eastAsia="ja-JP"/>
              </w:rPr>
              <w:t xml:space="preserve"> and/or </w:t>
            </w:r>
            <w:proofErr w:type="spellStart"/>
            <w:r>
              <w:rPr>
                <w:rFonts w:eastAsiaTheme="minorEastAsia"/>
                <w:lang w:eastAsia="ja-JP"/>
              </w:rPr>
              <w:t>ReTx</w:t>
            </w:r>
            <w:proofErr w:type="spellEnd"/>
            <w:r>
              <w:rPr>
                <w:rFonts w:eastAsiaTheme="minorEastAsia"/>
                <w:lang w:eastAsia="ja-JP"/>
              </w:rPr>
              <w:t xml:space="preserve"> enhancements, proactive transmission through alternative or modified CG configs, LCH mapping restrictions, or a separate </w:t>
            </w:r>
            <w:proofErr w:type="spellStart"/>
            <w:r>
              <w:rPr>
                <w:rFonts w:eastAsiaTheme="minorEastAsia"/>
                <w:lang w:eastAsia="ja-JP"/>
              </w:rPr>
              <w:t>allowedCG</w:t>
            </w:r>
            <w:proofErr w:type="spellEnd"/>
            <w:r>
              <w:rPr>
                <w:rFonts w:eastAsiaTheme="minorEastAsia"/>
                <w:lang w:eastAsia="ja-JP"/>
              </w:rPr>
              <w:t xml:space="preserve">-list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 xml:space="preserve">The solutions mentioned in category 1 and category 2 are </w:t>
            </w:r>
            <w:proofErr w:type="gramStart"/>
            <w:r w:rsidRPr="007C7648">
              <w:rPr>
                <w:bCs/>
                <w:lang w:eastAsia="zh-CN"/>
              </w:rPr>
              <w:t>sufficient</w:t>
            </w:r>
            <w:proofErr w:type="gramEnd"/>
            <w:r w:rsidRPr="007C7648">
              <w:rPr>
                <w:bCs/>
                <w:lang w:eastAsia="zh-CN"/>
              </w:rPr>
              <w:t xml:space="preserve"> to meet the reliability and low latency requirement of the upcoming transmission in survival time. </w:t>
            </w:r>
            <w:proofErr w:type="gramStart"/>
            <w:r w:rsidRPr="007C7648">
              <w:rPr>
                <w:bCs/>
                <w:lang w:eastAsia="zh-CN"/>
              </w:rPr>
              <w:t>Also</w:t>
            </w:r>
            <w:proofErr w:type="gramEnd"/>
            <w:r w:rsidRPr="007C7648">
              <w:rPr>
                <w:bCs/>
                <w:lang w:eastAsia="zh-CN"/>
              </w:rPr>
              <w:t xml:space="preserve">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 xml:space="preserve">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w:t>
            </w:r>
            <w:proofErr w:type="spellStart"/>
            <w:r w:rsidRPr="007C7648">
              <w:rPr>
                <w:bCs/>
                <w:lang w:eastAsia="zh-CN"/>
              </w:rPr>
              <w:t>gNB</w:t>
            </w:r>
            <w:proofErr w:type="spellEnd"/>
            <w:r w:rsidRPr="007C7648">
              <w:rPr>
                <w:bCs/>
                <w:lang w:eastAsia="zh-CN"/>
              </w:rPr>
              <w:t xml:space="preserve">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SimSun"/>
                <w:lang w:eastAsia="zh-CN"/>
              </w:rPr>
            </w:pPr>
            <w:r>
              <w:rPr>
                <w:bCs/>
                <w:lang w:eastAsia="zh-CN"/>
              </w:rPr>
              <w:t xml:space="preserve">For category 3-2, we think that it would be simpler to let the </w:t>
            </w:r>
            <w:proofErr w:type="spellStart"/>
            <w:r>
              <w:rPr>
                <w:bCs/>
                <w:lang w:eastAsia="zh-CN"/>
              </w:rPr>
              <w:t>gNB</w:t>
            </w:r>
            <w:proofErr w:type="spellEnd"/>
            <w:r>
              <w:rPr>
                <w:bCs/>
                <w:lang w:eastAsia="zh-CN"/>
              </w:rPr>
              <w:t xml:space="preserve"> to handle the survival time enforcement, as the </w:t>
            </w:r>
            <w:proofErr w:type="spellStart"/>
            <w:r>
              <w:rPr>
                <w:bCs/>
                <w:lang w:eastAsia="zh-CN"/>
              </w:rPr>
              <w:t>gNB</w:t>
            </w:r>
            <w:proofErr w:type="spellEnd"/>
            <w:r>
              <w:rPr>
                <w:bCs/>
                <w:lang w:eastAsia="zh-CN"/>
              </w:rPr>
              <w:t xml:space="preserve"> could use lots of ways (e.g. via duplication, MCS and a combination of scheduling strategies) to fulfil the </w:t>
            </w:r>
            <w:r>
              <w:rPr>
                <w:bCs/>
                <w:lang w:eastAsia="zh-CN"/>
              </w:rPr>
              <w:lastRenderedPageBreak/>
              <w:t>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SimSun" w:eastAsia="SimSun" w:hAnsi="SimSun"/>
                <w:bCs/>
                <w:lang w:eastAsia="zh-CN"/>
              </w:rPr>
            </w:pPr>
            <w:r>
              <w:rPr>
                <w:rFonts w:ascii="SimSun" w:eastAsia="SimSun" w:hAnsi="SimSun"/>
                <w:bCs/>
                <w:lang w:eastAsia="zh-CN"/>
              </w:rPr>
              <w:lastRenderedPageBreak/>
              <w:t>Lenovo</w:t>
            </w:r>
          </w:p>
        </w:tc>
        <w:tc>
          <w:tcPr>
            <w:tcW w:w="1843" w:type="dxa"/>
          </w:tcPr>
          <w:p w14:paraId="3A48AC36" w14:textId="1C8D7E49" w:rsidR="00BC3D4F" w:rsidRDefault="00BC3D4F" w:rsidP="00562309">
            <w:pPr>
              <w:jc w:val="both"/>
              <w:rPr>
                <w:bCs/>
                <w:lang w:eastAsia="zh-CN"/>
              </w:rPr>
            </w:pPr>
            <w:r>
              <w:rPr>
                <w:bCs/>
                <w:lang w:eastAsia="zh-CN"/>
              </w:rPr>
              <w:t>1</w:t>
            </w:r>
            <w:r w:rsidR="00584E3A">
              <w:rPr>
                <w:bCs/>
                <w:lang w:eastAsia="zh-CN"/>
              </w:rPr>
              <w:t>,3</w:t>
            </w:r>
          </w:p>
        </w:tc>
        <w:tc>
          <w:tcPr>
            <w:tcW w:w="6517" w:type="dxa"/>
          </w:tcPr>
          <w:p w14:paraId="59891CC1"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w:t>
            </w:r>
            <w:proofErr w:type="gramStart"/>
            <w:r w:rsidRPr="000B1BA7">
              <w:rPr>
                <w:bCs/>
              </w:rPr>
              <w:t>and also</w:t>
            </w:r>
            <w:proofErr w:type="gramEnd"/>
            <w:r w:rsidRPr="000B1BA7">
              <w:rPr>
                <w:bCs/>
              </w:rPr>
              <w:t xml:space="preserve"> most </w:t>
            </w:r>
            <w:r>
              <w:rPr>
                <w:bCs/>
              </w:rPr>
              <w:t>efficient for Uplink transmissions. We do not think that there is an issue with prioritization as for the stringent cases configured grants are used for the flows/LCHs.</w:t>
            </w:r>
          </w:p>
          <w:p w14:paraId="110374E1" w14:textId="6973BBBF" w:rsidR="00584E3A" w:rsidRDefault="00584E3A" w:rsidP="00562309">
            <w:pPr>
              <w:rPr>
                <w:bCs/>
                <w:lang w:eastAsia="zh-CN"/>
              </w:rPr>
            </w:pPr>
            <w:r>
              <w:t xml:space="preserve">We also think that it is useful to allow UE to prioritize an uplink transmission of a TSN flow over a measurement gap in order to meet survival time requirements. The behaviour would be </w:t>
            </w:r>
            <w:proofErr w:type="gramStart"/>
            <w:r>
              <w:t>similar to</w:t>
            </w:r>
            <w:proofErr w:type="gramEnd"/>
            <w:r>
              <w:t xml:space="preserve"> the handling of RACH Msg3 and MSGA</w:t>
            </w:r>
            <w:r w:rsidRPr="002013EC">
              <w:rPr>
                <w:lang w:eastAsia="ko-KR"/>
              </w:rPr>
              <w:t xml:space="preserve"> </w:t>
            </w:r>
            <w:r w:rsidRPr="0035164C">
              <w:t>payload</w:t>
            </w:r>
            <w:r>
              <w:t xml:space="preserve"> which is prioritized over measurement gap. </w:t>
            </w:r>
          </w:p>
        </w:tc>
      </w:tr>
      <w:tr w:rsidR="003004A2" w:rsidRPr="00163BDC" w14:paraId="2C821A0D" w14:textId="77777777" w:rsidTr="00D75B17">
        <w:tc>
          <w:tcPr>
            <w:tcW w:w="1271" w:type="dxa"/>
          </w:tcPr>
          <w:p w14:paraId="40A9F300" w14:textId="162E28C3" w:rsidR="003004A2" w:rsidRPr="003004A2" w:rsidRDefault="003004A2" w:rsidP="00562309">
            <w:pPr>
              <w:jc w:val="both"/>
              <w:rPr>
                <w:rFonts w:ascii="SimSun" w:eastAsia="PMingLiU" w:hAnsi="SimSun"/>
                <w:bCs/>
                <w:lang w:eastAsia="zh-TW"/>
              </w:rPr>
            </w:pPr>
            <w:r w:rsidRPr="003004A2">
              <w:rPr>
                <w:rFonts w:eastAsia="SimSun" w:hint="eastAsia"/>
                <w:bCs/>
                <w:lang w:eastAsia="zh-CN"/>
              </w:rPr>
              <w:t>III</w:t>
            </w:r>
          </w:p>
        </w:tc>
        <w:tc>
          <w:tcPr>
            <w:tcW w:w="1843" w:type="dxa"/>
          </w:tcPr>
          <w:p w14:paraId="52DC0F74" w14:textId="76E5C968" w:rsidR="003004A2" w:rsidRDefault="003004A2" w:rsidP="00562309">
            <w:pPr>
              <w:jc w:val="both"/>
              <w:rPr>
                <w:bCs/>
                <w:lang w:eastAsia="zh-CN"/>
              </w:rPr>
            </w:pPr>
            <w:r>
              <w:rPr>
                <w:rFonts w:eastAsia="PMingLiU" w:hint="eastAsia"/>
                <w:bCs/>
                <w:lang w:eastAsia="zh-TW"/>
              </w:rPr>
              <w:t>1 and/or 2</w:t>
            </w:r>
          </w:p>
        </w:tc>
        <w:tc>
          <w:tcPr>
            <w:tcW w:w="6517" w:type="dxa"/>
          </w:tcPr>
          <w:p w14:paraId="5F49C7C8" w14:textId="4165B75C" w:rsidR="003004A2" w:rsidRDefault="003004A2" w:rsidP="00562309">
            <w:pPr>
              <w:rPr>
                <w:bCs/>
              </w:rPr>
            </w:pPr>
            <w:r>
              <w:rPr>
                <w:rFonts w:eastAsia="PMingLiU" w:hint="eastAsia"/>
                <w:bCs/>
                <w:lang w:eastAsia="zh-TW"/>
              </w:rPr>
              <w:t>Agree with</w:t>
            </w:r>
            <w:r>
              <w:rPr>
                <w:rFonts w:eastAsia="PMingLiU"/>
                <w:bCs/>
                <w:lang w:eastAsia="zh-TW"/>
              </w:rPr>
              <w:t xml:space="preserve"> </w:t>
            </w:r>
            <w:r>
              <w:rPr>
                <w:bCs/>
                <w:lang w:eastAsia="ko-KR"/>
              </w:rPr>
              <w:t>Samsung.</w:t>
            </w:r>
          </w:p>
        </w:tc>
      </w:tr>
      <w:tr w:rsidR="00E91111" w:rsidRPr="00163BDC" w14:paraId="26AE7710" w14:textId="77777777" w:rsidTr="00E91111">
        <w:tc>
          <w:tcPr>
            <w:tcW w:w="1271" w:type="dxa"/>
          </w:tcPr>
          <w:p w14:paraId="07A36EF2"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843" w:type="dxa"/>
          </w:tcPr>
          <w:p w14:paraId="23E3F688" w14:textId="77777777" w:rsidR="00E91111" w:rsidRDefault="00E91111" w:rsidP="008365A3">
            <w:pPr>
              <w:jc w:val="both"/>
              <w:rPr>
                <w:bCs/>
              </w:rPr>
            </w:pPr>
            <w:r>
              <w:rPr>
                <w:bCs/>
              </w:rPr>
              <w:t>1 and/or 2</w:t>
            </w:r>
          </w:p>
          <w:p w14:paraId="7B759738" w14:textId="77777777" w:rsidR="00E91111" w:rsidRDefault="00E91111" w:rsidP="008365A3">
            <w:pPr>
              <w:jc w:val="both"/>
              <w:rPr>
                <w:bCs/>
                <w:lang w:eastAsia="zh-CN"/>
              </w:rPr>
            </w:pPr>
            <w:r>
              <w:rPr>
                <w:rFonts w:eastAsia="SimSun" w:hint="eastAsia"/>
                <w:bCs/>
                <w:lang w:val="en-US" w:eastAsia="zh-CN"/>
              </w:rPr>
              <w:t>(</w:t>
            </w:r>
            <w:proofErr w:type="spellStart"/>
            <w:r>
              <w:rPr>
                <w:rFonts w:eastAsia="SimSun" w:hint="eastAsia"/>
                <w:bCs/>
                <w:lang w:val="en-US" w:eastAsia="zh-CN"/>
              </w:rPr>
              <w:t>perfer</w:t>
            </w:r>
            <w:proofErr w:type="spellEnd"/>
            <w:r>
              <w:rPr>
                <w:rFonts w:eastAsia="SimSun" w:hint="eastAsia"/>
                <w:bCs/>
                <w:lang w:val="en-US" w:eastAsia="zh-CN"/>
              </w:rPr>
              <w:t xml:space="preserve"> Category 1)</w:t>
            </w:r>
          </w:p>
        </w:tc>
        <w:tc>
          <w:tcPr>
            <w:tcW w:w="6517" w:type="dxa"/>
          </w:tcPr>
          <w:p w14:paraId="69373B0C" w14:textId="77777777" w:rsidR="00E91111" w:rsidRDefault="00E91111" w:rsidP="008365A3">
            <w:pPr>
              <w:spacing w:after="100"/>
              <w:jc w:val="both"/>
              <w:rPr>
                <w:bCs/>
                <w:lang w:eastAsia="zh-CN"/>
              </w:rPr>
            </w:pPr>
            <w:r>
              <w:rPr>
                <w:rFonts w:eastAsia="SimSun"/>
                <w:lang w:val="en-US" w:eastAsia="zh-CN"/>
              </w:rPr>
              <w:t>Agree with some above comments that</w:t>
            </w:r>
            <w:r>
              <w:rPr>
                <w:bCs/>
                <w:lang w:eastAsia="zh-CN"/>
              </w:rPr>
              <w:t xml:space="preserve"> c</w:t>
            </w:r>
            <w:r w:rsidRPr="007C7648">
              <w:rPr>
                <w:bCs/>
                <w:lang w:eastAsia="zh-CN"/>
              </w:rPr>
              <w:t xml:space="preserve">ategory 1 and category 2 </w:t>
            </w:r>
            <w:r>
              <w:rPr>
                <w:bCs/>
                <w:lang w:eastAsia="zh-CN"/>
              </w:rPr>
              <w:t xml:space="preserve">solutions </w:t>
            </w:r>
            <w:r w:rsidRPr="007C7648">
              <w:rPr>
                <w:bCs/>
                <w:lang w:eastAsia="zh-CN"/>
              </w:rPr>
              <w:t xml:space="preserve">are </w:t>
            </w:r>
            <w:r>
              <w:rPr>
                <w:bCs/>
                <w:lang w:eastAsia="zh-CN"/>
              </w:rPr>
              <w:t xml:space="preserve">more straightforward and </w:t>
            </w:r>
            <w:proofErr w:type="gramStart"/>
            <w:r w:rsidRPr="007C7648">
              <w:rPr>
                <w:bCs/>
                <w:lang w:eastAsia="zh-CN"/>
              </w:rPr>
              <w:t>sufficient</w:t>
            </w:r>
            <w:proofErr w:type="gramEnd"/>
            <w:r w:rsidRPr="007C7648">
              <w:rPr>
                <w:bCs/>
                <w:lang w:eastAsia="zh-CN"/>
              </w:rPr>
              <w:t xml:space="preserve"> to meet the reliability requirement</w:t>
            </w:r>
            <w:r>
              <w:rPr>
                <w:bCs/>
                <w:lang w:eastAsia="zh-CN"/>
              </w:rPr>
              <w:t xml:space="preserve">s. </w:t>
            </w:r>
          </w:p>
          <w:p w14:paraId="06E1375F" w14:textId="77777777" w:rsidR="00E91111" w:rsidRDefault="00E91111" w:rsidP="008365A3">
            <w:pPr>
              <w:spacing w:after="100"/>
              <w:jc w:val="both"/>
              <w:rPr>
                <w:rFonts w:eastAsia="SimSun"/>
                <w:lang w:val="en-US" w:eastAsia="zh-CN"/>
              </w:rPr>
            </w:pPr>
            <w:r>
              <w:rPr>
                <w:bCs/>
                <w:lang w:eastAsia="zh-CN"/>
              </w:rPr>
              <w:t xml:space="preserve">Even this is the case, we think there are still rooms for further enhancements, e.g., to reduce </w:t>
            </w:r>
            <w:r w:rsidRPr="007376DA">
              <w:rPr>
                <w:rFonts w:eastAsia="SimSun" w:hint="eastAsia"/>
              </w:rPr>
              <w:t xml:space="preserve">additional delay caused by activating/deactivating PDCP </w:t>
            </w:r>
            <w:bookmarkStart w:id="4" w:name="OLE_LINK37"/>
            <w:r w:rsidRPr="007376DA">
              <w:rPr>
                <w:rFonts w:eastAsia="SimSun" w:hint="eastAsia"/>
              </w:rPr>
              <w:t>duplication</w:t>
            </w:r>
            <w:bookmarkEnd w:id="4"/>
            <w:r>
              <w:rPr>
                <w:rFonts w:eastAsia="SimSun" w:hint="eastAsia"/>
                <w:lang w:val="en-US" w:eastAsia="zh-CN"/>
              </w:rPr>
              <w:t xml:space="preserve"> </w:t>
            </w:r>
            <w:r>
              <w:rPr>
                <w:rFonts w:eastAsia="SimSun"/>
                <w:lang w:val="en-US" w:eastAsia="zh-CN"/>
              </w:rPr>
              <w:t xml:space="preserve">or to </w:t>
            </w:r>
            <w:r>
              <w:rPr>
                <w:rFonts w:eastAsia="SimSun" w:hint="eastAsia"/>
                <w:lang w:val="en-US" w:eastAsia="zh-CN"/>
              </w:rPr>
              <w:t>increase</w:t>
            </w:r>
            <w:r>
              <w:rPr>
                <w:rFonts w:eastAsia="SimSun"/>
                <w:lang w:eastAsia="zh-CN"/>
              </w:rPr>
              <w:t xml:space="preserve"> resource efficiency</w:t>
            </w:r>
            <w:r>
              <w:rPr>
                <w:rFonts w:eastAsia="SimSun" w:hint="eastAsia"/>
                <w:lang w:val="en-US" w:eastAsia="zh-CN"/>
              </w:rPr>
              <w:t>.</w:t>
            </w:r>
            <w:r>
              <w:rPr>
                <w:rFonts w:eastAsia="SimSun"/>
                <w:lang w:val="en-US" w:eastAsia="zh-CN"/>
              </w:rPr>
              <w:t xml:space="preserve"> </w:t>
            </w:r>
          </w:p>
          <w:p w14:paraId="0915DC3B" w14:textId="77777777" w:rsidR="00E91111" w:rsidRPr="00EC5BE2" w:rsidRDefault="00E91111" w:rsidP="008365A3">
            <w:pPr>
              <w:spacing w:after="100"/>
              <w:jc w:val="both"/>
              <w:rPr>
                <w:rFonts w:eastAsia="SimSun"/>
                <w:lang w:val="en-US" w:eastAsia="zh-CN"/>
              </w:rPr>
            </w:pPr>
            <w:r>
              <w:rPr>
                <w:rFonts w:eastAsia="SimSun"/>
                <w:lang w:val="en-US" w:eastAsia="zh-CN"/>
              </w:rPr>
              <w:t>Also based on such thinking, we see purely</w:t>
            </w:r>
            <w:r w:rsidRPr="00EC5BE2">
              <w:rPr>
                <w:rFonts w:eastAsia="SimSun"/>
                <w:lang w:val="en-US" w:eastAsia="zh-CN"/>
              </w:rPr>
              <w:t xml:space="preserve"> depending on </w:t>
            </w:r>
            <w:proofErr w:type="spellStart"/>
            <w:r w:rsidRPr="00EC5BE2">
              <w:rPr>
                <w:rFonts w:eastAsia="SimSun"/>
                <w:lang w:val="en-US" w:eastAsia="zh-CN"/>
              </w:rPr>
              <w:t>gNB</w:t>
            </w:r>
            <w:proofErr w:type="spellEnd"/>
            <w:r w:rsidRPr="00EC5BE2">
              <w:rPr>
                <w:rFonts w:eastAsia="SimSun"/>
                <w:lang w:val="en-US" w:eastAsia="zh-CN"/>
              </w:rPr>
              <w:t xml:space="preserve"> scheduling to handle survival time support in uplink may be not enough or less efficient.</w:t>
            </w:r>
          </w:p>
        </w:tc>
      </w:tr>
      <w:tr w:rsidR="000C7E18" w:rsidRPr="00163BDC" w14:paraId="6892F314" w14:textId="77777777" w:rsidTr="00E91111">
        <w:tc>
          <w:tcPr>
            <w:tcW w:w="1271" w:type="dxa"/>
          </w:tcPr>
          <w:p w14:paraId="029A883D" w14:textId="301F114E" w:rsidR="000C7E18" w:rsidRDefault="000C7E18" w:rsidP="008365A3">
            <w:pPr>
              <w:jc w:val="both"/>
              <w:rPr>
                <w:rFonts w:eastAsia="SimSun"/>
                <w:bCs/>
                <w:lang w:val="en-US" w:eastAsia="zh-CN"/>
              </w:rPr>
            </w:pPr>
            <w:proofErr w:type="spellStart"/>
            <w:r>
              <w:rPr>
                <w:rFonts w:eastAsia="SimSun"/>
                <w:bCs/>
                <w:lang w:val="en-US" w:eastAsia="zh-CN"/>
              </w:rPr>
              <w:t>Futurewei</w:t>
            </w:r>
            <w:proofErr w:type="spellEnd"/>
          </w:p>
        </w:tc>
        <w:tc>
          <w:tcPr>
            <w:tcW w:w="1843" w:type="dxa"/>
          </w:tcPr>
          <w:p w14:paraId="7D692CFA" w14:textId="556118C8" w:rsidR="000C7E18" w:rsidRDefault="000C7E18" w:rsidP="008365A3">
            <w:pPr>
              <w:jc w:val="both"/>
              <w:rPr>
                <w:bCs/>
              </w:rPr>
            </w:pPr>
            <w:r>
              <w:rPr>
                <w:bCs/>
              </w:rPr>
              <w:t>1</w:t>
            </w:r>
            <w:r w:rsidR="003D322F">
              <w:rPr>
                <w:bCs/>
              </w:rPr>
              <w:t>,</w:t>
            </w:r>
            <w:r>
              <w:rPr>
                <w:bCs/>
              </w:rPr>
              <w:t xml:space="preserve"> </w:t>
            </w:r>
            <w:r w:rsidR="003D322F">
              <w:rPr>
                <w:bCs/>
              </w:rPr>
              <w:t xml:space="preserve">2, </w:t>
            </w:r>
            <w:r>
              <w:rPr>
                <w:bCs/>
              </w:rPr>
              <w:t>and 4</w:t>
            </w:r>
          </w:p>
        </w:tc>
        <w:tc>
          <w:tcPr>
            <w:tcW w:w="6517" w:type="dxa"/>
          </w:tcPr>
          <w:p w14:paraId="46EF6217" w14:textId="2D4FED8A" w:rsidR="000C7E18" w:rsidRDefault="003D322F" w:rsidP="008365A3">
            <w:pPr>
              <w:spacing w:after="100"/>
              <w:jc w:val="both"/>
              <w:rPr>
                <w:rFonts w:eastAsia="SimSun"/>
                <w:lang w:val="en-US" w:eastAsia="zh-CN"/>
              </w:rPr>
            </w:pPr>
            <w:r>
              <w:rPr>
                <w:rFonts w:eastAsia="SimSun"/>
                <w:lang w:val="en-US" w:eastAsia="zh-CN"/>
              </w:rPr>
              <w:t>However, a</w:t>
            </w:r>
            <w:r w:rsidR="000C7E18">
              <w:rPr>
                <w:rFonts w:eastAsia="SimSun"/>
                <w:lang w:val="en-US" w:eastAsia="zh-CN"/>
              </w:rPr>
              <w:t xml:space="preserve">gree with Qualcomm that improvement </w:t>
            </w:r>
            <w:r>
              <w:rPr>
                <w:rFonts w:eastAsia="SimSun"/>
                <w:lang w:val="en-US" w:eastAsia="zh-CN"/>
              </w:rPr>
              <w:t>from</w:t>
            </w:r>
            <w:r w:rsidR="000C7E18">
              <w:rPr>
                <w:rFonts w:eastAsia="SimSun"/>
                <w:lang w:val="en-US" w:eastAsia="zh-CN"/>
              </w:rPr>
              <w:t xml:space="preserve"> Category 2 may be </w:t>
            </w:r>
            <w:r>
              <w:rPr>
                <w:rFonts w:eastAsia="SimSun"/>
                <w:lang w:val="en-US" w:eastAsia="zh-CN"/>
              </w:rPr>
              <w:t>marginal if the traffic is already prioritized</w:t>
            </w:r>
            <w:r w:rsidR="000C7E18">
              <w:rPr>
                <w:rFonts w:eastAsia="SimSun"/>
                <w:lang w:val="en-US" w:eastAsia="zh-CN"/>
              </w:rPr>
              <w:t>.</w:t>
            </w:r>
          </w:p>
        </w:tc>
      </w:tr>
      <w:tr w:rsidR="00A66F5A" w:rsidRPr="00163BDC" w14:paraId="6F1463A6" w14:textId="77777777" w:rsidTr="00E91111">
        <w:tc>
          <w:tcPr>
            <w:tcW w:w="1271" w:type="dxa"/>
          </w:tcPr>
          <w:p w14:paraId="78E2AF6A" w14:textId="027741BA" w:rsidR="00A66F5A" w:rsidRDefault="00A66F5A" w:rsidP="008365A3">
            <w:pPr>
              <w:jc w:val="both"/>
              <w:rPr>
                <w:rFonts w:eastAsia="SimSun"/>
                <w:bCs/>
                <w:lang w:val="en-US" w:eastAsia="zh-CN"/>
              </w:rPr>
            </w:pPr>
            <w:proofErr w:type="spellStart"/>
            <w:r>
              <w:rPr>
                <w:rFonts w:eastAsia="SimSun"/>
                <w:bCs/>
                <w:lang w:val="en-US" w:eastAsia="zh-CN"/>
              </w:rPr>
              <w:t>InterDigital</w:t>
            </w:r>
            <w:proofErr w:type="spellEnd"/>
          </w:p>
        </w:tc>
        <w:tc>
          <w:tcPr>
            <w:tcW w:w="1843" w:type="dxa"/>
          </w:tcPr>
          <w:p w14:paraId="2B705DCF" w14:textId="4D6A6C7D" w:rsidR="00A66F5A" w:rsidRDefault="00A66F5A" w:rsidP="008365A3">
            <w:pPr>
              <w:jc w:val="both"/>
              <w:rPr>
                <w:bCs/>
              </w:rPr>
            </w:pPr>
            <w:r>
              <w:rPr>
                <w:rFonts w:eastAsiaTheme="minorEastAsia"/>
                <w:bCs/>
                <w:lang w:eastAsia="ja-JP"/>
              </w:rPr>
              <w:t>Categories 1 and 2 (slightly prefer 2)</w:t>
            </w:r>
          </w:p>
        </w:tc>
        <w:tc>
          <w:tcPr>
            <w:tcW w:w="6517" w:type="dxa"/>
          </w:tcPr>
          <w:p w14:paraId="10CBA20C" w14:textId="6D94F555" w:rsidR="00A66F5A" w:rsidRDefault="00A66F5A" w:rsidP="008365A3">
            <w:pPr>
              <w:spacing w:after="100"/>
              <w:jc w:val="both"/>
              <w:rPr>
                <w:rFonts w:eastAsia="SimSun"/>
                <w:lang w:val="en-US" w:eastAsia="zh-CN"/>
              </w:rPr>
            </w:pPr>
            <w:r>
              <w:rPr>
                <w:lang w:val="en-US" w:eastAsia="en-GB"/>
              </w:rPr>
              <w:t>These two options can achieve maintaining the survival time within the reaction time without much complexity. Option 2 offers more tools to adapt.</w:t>
            </w:r>
          </w:p>
        </w:tc>
      </w:tr>
      <w:tr w:rsidR="003B1ED8" w14:paraId="0ABA9FD4" w14:textId="77777777" w:rsidTr="003B1ED8">
        <w:tc>
          <w:tcPr>
            <w:tcW w:w="1271" w:type="dxa"/>
            <w:hideMark/>
          </w:tcPr>
          <w:p w14:paraId="1C72441D" w14:textId="77777777" w:rsidR="003B1ED8" w:rsidRDefault="003B1ED8">
            <w:pPr>
              <w:jc w:val="both"/>
              <w:rPr>
                <w:rFonts w:eastAsia="SimSun"/>
                <w:bCs/>
                <w:lang w:val="en-US" w:eastAsia="zh-CN"/>
              </w:rPr>
            </w:pPr>
            <w:r>
              <w:rPr>
                <w:rFonts w:eastAsia="SimSun"/>
                <w:bCs/>
                <w:lang w:val="en-US" w:eastAsia="zh-CN"/>
              </w:rPr>
              <w:t>Intel</w:t>
            </w:r>
          </w:p>
        </w:tc>
        <w:tc>
          <w:tcPr>
            <w:tcW w:w="1843" w:type="dxa"/>
            <w:hideMark/>
          </w:tcPr>
          <w:p w14:paraId="66ABC1A8" w14:textId="77777777" w:rsidR="003B1ED8" w:rsidRDefault="003B1ED8">
            <w:pPr>
              <w:jc w:val="both"/>
              <w:rPr>
                <w:bCs/>
                <w:lang w:eastAsia="en-GB"/>
              </w:rPr>
            </w:pPr>
            <w:r>
              <w:rPr>
                <w:bCs/>
                <w:lang w:eastAsia="en-GB"/>
              </w:rPr>
              <w:t>Category 1,2 and 4</w:t>
            </w:r>
          </w:p>
        </w:tc>
        <w:tc>
          <w:tcPr>
            <w:tcW w:w="6517" w:type="dxa"/>
            <w:hideMark/>
          </w:tcPr>
          <w:p w14:paraId="663141EA" w14:textId="77777777" w:rsidR="003B1ED8" w:rsidRDefault="003B1ED8">
            <w:pPr>
              <w:spacing w:after="100"/>
              <w:jc w:val="both"/>
              <w:rPr>
                <w:rFonts w:eastAsia="SimSun"/>
                <w:lang w:val="en-US" w:eastAsia="zh-CN"/>
              </w:rPr>
            </w:pPr>
            <w:r>
              <w:rPr>
                <w:bCs/>
                <w:lang w:eastAsia="en-GB"/>
              </w:rPr>
              <w:t>Category 3 cannot guarantee that survival time is not violated</w:t>
            </w:r>
          </w:p>
        </w:tc>
      </w:tr>
      <w:tr w:rsidR="00E4428B" w14:paraId="4C7B3FF7" w14:textId="77777777" w:rsidTr="003B1ED8">
        <w:tc>
          <w:tcPr>
            <w:tcW w:w="1271" w:type="dxa"/>
          </w:tcPr>
          <w:p w14:paraId="6C0B1FFD" w14:textId="1AB24924" w:rsidR="00E4428B" w:rsidRDefault="00E4428B" w:rsidP="00E4428B">
            <w:pPr>
              <w:jc w:val="both"/>
              <w:rPr>
                <w:rFonts w:eastAsia="SimSun"/>
                <w:bCs/>
                <w:lang w:val="en-US" w:eastAsia="zh-CN"/>
              </w:rPr>
            </w:pPr>
            <w:r>
              <w:t>CMCC</w:t>
            </w:r>
          </w:p>
        </w:tc>
        <w:tc>
          <w:tcPr>
            <w:tcW w:w="1843" w:type="dxa"/>
          </w:tcPr>
          <w:p w14:paraId="01D719B6" w14:textId="44AC9A55" w:rsidR="00E4428B" w:rsidRDefault="00E4428B" w:rsidP="00E4428B">
            <w:pPr>
              <w:jc w:val="both"/>
              <w:rPr>
                <w:bCs/>
                <w:lang w:eastAsia="en-GB"/>
              </w:rPr>
            </w:pPr>
            <w:r>
              <w:t xml:space="preserve">1 </w:t>
            </w:r>
            <w:r>
              <w:rPr>
                <w:lang w:eastAsia="zh-CN"/>
              </w:rPr>
              <w:t xml:space="preserve">and/or </w:t>
            </w:r>
            <w:r>
              <w:t>2</w:t>
            </w:r>
          </w:p>
        </w:tc>
        <w:tc>
          <w:tcPr>
            <w:tcW w:w="6517" w:type="dxa"/>
          </w:tcPr>
          <w:p w14:paraId="2CA99352" w14:textId="77777777" w:rsidR="00E4428B" w:rsidRDefault="00E4428B" w:rsidP="00E4428B">
            <w:pPr>
              <w:jc w:val="both"/>
              <w:rPr>
                <w:lang w:eastAsia="zh-CN"/>
              </w:rPr>
            </w:pPr>
            <w:r>
              <w:rPr>
                <w:rFonts w:eastAsiaTheme="minorEastAsia"/>
                <w:lang w:eastAsia="zh-CN"/>
              </w:rPr>
              <w:t xml:space="preserve">The UE triggered PDCP duplication </w:t>
            </w:r>
            <w:r>
              <w:rPr>
                <w:lang w:eastAsia="zh-CN"/>
              </w:rPr>
              <w:t>activation/deactivation mechanism could be reconsidered since it may fasten the PDCP duplication activation/</w:t>
            </w:r>
            <w:r>
              <w:rPr>
                <w:rFonts w:eastAsiaTheme="minorEastAsia"/>
                <w:lang w:eastAsia="zh-CN"/>
              </w:rPr>
              <w:t>deactivation procedure</w:t>
            </w:r>
            <w:r>
              <w:rPr>
                <w:lang w:eastAsia="zh-CN"/>
              </w:rPr>
              <w:t>.</w:t>
            </w:r>
          </w:p>
          <w:p w14:paraId="340204B4" w14:textId="00858A42" w:rsidR="00E4428B" w:rsidRDefault="00E4428B" w:rsidP="00E4428B">
            <w:pPr>
              <w:spacing w:after="100"/>
              <w:jc w:val="both"/>
              <w:rPr>
                <w:bCs/>
                <w:lang w:eastAsia="en-GB"/>
              </w:rPr>
            </w:pPr>
            <w:r>
              <w:rPr>
                <w:lang w:eastAsia="zh-CN"/>
              </w:rPr>
              <w:t xml:space="preserve">And further mechanisms for </w:t>
            </w:r>
            <w:r>
              <w:rPr>
                <w:rFonts w:eastAsiaTheme="minorEastAsia"/>
                <w:lang w:eastAsia="zh-CN"/>
              </w:rPr>
              <w:t xml:space="preserve">improvement of reliability could also be studied in this release, e.g. </w:t>
            </w:r>
            <w:r>
              <w:rPr>
                <w:lang w:eastAsia="zh-CN"/>
              </w:rPr>
              <w:t xml:space="preserve">lower the MCS or </w:t>
            </w:r>
            <w:r>
              <w:rPr>
                <w:rFonts w:eastAsiaTheme="minorEastAsia"/>
                <w:lang w:eastAsia="zh-CN"/>
              </w:rPr>
              <w:t>boost the data transmission power.</w:t>
            </w:r>
          </w:p>
        </w:tc>
      </w:tr>
      <w:tr w:rsidR="0056223E" w14:paraId="3A789A41" w14:textId="77777777" w:rsidTr="003B1ED8">
        <w:tc>
          <w:tcPr>
            <w:tcW w:w="1271" w:type="dxa"/>
          </w:tcPr>
          <w:p w14:paraId="6F7F639B" w14:textId="1C6F3625" w:rsidR="0056223E" w:rsidRDefault="0056223E" w:rsidP="0056223E">
            <w:pPr>
              <w:jc w:val="both"/>
            </w:pPr>
            <w:r>
              <w:rPr>
                <w:bCs/>
                <w:lang w:val="en-US" w:eastAsia="zh-CN"/>
              </w:rPr>
              <w:t>v</w:t>
            </w:r>
            <w:r w:rsidRPr="00F04689">
              <w:rPr>
                <w:rFonts w:hint="eastAsia"/>
                <w:bCs/>
                <w:lang w:val="en-US" w:eastAsia="zh-CN"/>
              </w:rPr>
              <w:t>ivo</w:t>
            </w:r>
          </w:p>
        </w:tc>
        <w:tc>
          <w:tcPr>
            <w:tcW w:w="1843" w:type="dxa"/>
          </w:tcPr>
          <w:p w14:paraId="051D1591" w14:textId="717CF710" w:rsidR="0056223E" w:rsidRDefault="0056223E" w:rsidP="0056223E">
            <w:pPr>
              <w:jc w:val="both"/>
            </w:pPr>
            <w:r>
              <w:rPr>
                <w:rFonts w:hint="eastAsia"/>
                <w:bCs/>
                <w:lang w:val="en-US" w:eastAsia="zh-CN"/>
              </w:rPr>
              <w:t>Category 1,2, and 4</w:t>
            </w:r>
          </w:p>
        </w:tc>
        <w:tc>
          <w:tcPr>
            <w:tcW w:w="6517" w:type="dxa"/>
          </w:tcPr>
          <w:p w14:paraId="621F27E8" w14:textId="77777777" w:rsidR="0056223E" w:rsidRDefault="0056223E" w:rsidP="0056223E">
            <w:pPr>
              <w:jc w:val="both"/>
              <w:rPr>
                <w:bCs/>
                <w:lang w:val="en-US" w:eastAsia="zh-CN"/>
              </w:rPr>
            </w:pPr>
            <w:r>
              <w:rPr>
                <w:rFonts w:hint="eastAsia"/>
                <w:bCs/>
                <w:lang w:val="en-US" w:eastAsia="zh-CN"/>
              </w:rPr>
              <w:t xml:space="preserve">For the case that survival time equals to one transfer interval, category 1 and 2 is the straightforward way to enhance the reliability of subsequent packet as the time left for transmission scheme switching is </w:t>
            </w:r>
            <w:proofErr w:type="gramStart"/>
            <w:r>
              <w:rPr>
                <w:rFonts w:hint="eastAsia"/>
                <w:bCs/>
                <w:lang w:val="en-US" w:eastAsia="zh-CN"/>
              </w:rPr>
              <w:t xml:space="preserve">pretty </w:t>
            </w:r>
            <w:r>
              <w:rPr>
                <w:bCs/>
                <w:lang w:val="en-US" w:eastAsia="zh-CN"/>
              </w:rPr>
              <w:t>limited</w:t>
            </w:r>
            <w:proofErr w:type="gramEnd"/>
            <w:r>
              <w:rPr>
                <w:bCs/>
                <w:lang w:val="en-US" w:eastAsia="zh-CN"/>
              </w:rPr>
              <w:t xml:space="preserve"> (</w:t>
            </w:r>
            <w:r>
              <w:rPr>
                <w:rFonts w:hint="eastAsia"/>
                <w:bCs/>
                <w:lang w:val="en-US" w:eastAsia="zh-CN"/>
              </w:rPr>
              <w:t>e.g. transfer interval minus E2E delay).</w:t>
            </w:r>
          </w:p>
          <w:p w14:paraId="47D110A6" w14:textId="604ADC4D" w:rsidR="0056223E" w:rsidRDefault="0056223E" w:rsidP="0056223E">
            <w:pPr>
              <w:jc w:val="both"/>
              <w:rPr>
                <w:rFonts w:eastAsiaTheme="minorEastAsia"/>
                <w:lang w:eastAsia="zh-CN"/>
              </w:rPr>
            </w:pPr>
            <w:r>
              <w:rPr>
                <w:rFonts w:hint="eastAsia"/>
                <w:bCs/>
                <w:lang w:val="en-US" w:eastAsia="zh-CN"/>
              </w:rPr>
              <w:t>For the case that survival time equals to multiple transfer intervals in which there is enough time for transmission scheme switching before survival time expiries, category 4 can also be a candidate solution to improve the reliability of subsequent data transmission.</w:t>
            </w:r>
          </w:p>
        </w:tc>
      </w:tr>
    </w:tbl>
    <w:p w14:paraId="54C93BAA" w14:textId="32F25AD4" w:rsidR="001629D2" w:rsidRDefault="001629D2" w:rsidP="00844ED1">
      <w:pPr>
        <w:rPr>
          <w:color w:val="FF0000"/>
        </w:rPr>
      </w:pPr>
    </w:p>
    <w:p w14:paraId="669FD2C0" w14:textId="78CF4B61" w:rsidR="0056223E" w:rsidRPr="007407A4" w:rsidRDefault="0056223E" w:rsidP="0056223E">
      <w:pPr>
        <w:jc w:val="both"/>
        <w:rPr>
          <w:b/>
          <w:bCs/>
          <w:color w:val="0070C0"/>
        </w:rPr>
      </w:pPr>
      <w:r w:rsidRPr="0050496A">
        <w:rPr>
          <w:b/>
          <w:bCs/>
          <w:color w:val="0070C0"/>
          <w:u w:val="single"/>
        </w:rPr>
        <w:t>Summary of Question 7:</w:t>
      </w:r>
      <w:r w:rsidRPr="007407A4">
        <w:rPr>
          <w:b/>
          <w:bCs/>
          <w:color w:val="0070C0"/>
        </w:rPr>
        <w:t xml:space="preserve"> 20 companies think PDCP duplication could be applied to boost reliability</w:t>
      </w:r>
      <w:r w:rsidR="0050496A">
        <w:rPr>
          <w:b/>
          <w:bCs/>
          <w:color w:val="0070C0"/>
        </w:rPr>
        <w:t xml:space="preserve"> when it is needed</w:t>
      </w:r>
      <w:r w:rsidRPr="007407A4">
        <w:rPr>
          <w:b/>
          <w:bCs/>
          <w:color w:val="0070C0"/>
        </w:rPr>
        <w:t xml:space="preserve">, and </w:t>
      </w:r>
      <w:r w:rsidR="0050496A">
        <w:rPr>
          <w:b/>
          <w:bCs/>
          <w:color w:val="0070C0"/>
        </w:rPr>
        <w:t xml:space="preserve">similarly </w:t>
      </w:r>
      <w:r w:rsidRPr="007407A4">
        <w:rPr>
          <w:b/>
          <w:bCs/>
          <w:color w:val="0070C0"/>
        </w:rPr>
        <w:t>19 companies think adaptive L1/L2 configurations is also worth considering due to its higher flexibility</w:t>
      </w:r>
      <w:r w:rsidR="0050496A">
        <w:rPr>
          <w:b/>
          <w:bCs/>
          <w:color w:val="0070C0"/>
        </w:rPr>
        <w:t>/versatility</w:t>
      </w:r>
      <w:r w:rsidRPr="007407A4">
        <w:rPr>
          <w:b/>
          <w:bCs/>
          <w:color w:val="0070C0"/>
        </w:rPr>
        <w:t xml:space="preserve">. Furthermore, 7 companies </w:t>
      </w:r>
      <w:r w:rsidR="0050496A">
        <w:rPr>
          <w:b/>
          <w:bCs/>
          <w:color w:val="0070C0"/>
        </w:rPr>
        <w:t xml:space="preserve">think </w:t>
      </w:r>
      <w:r w:rsidRPr="007407A4">
        <w:rPr>
          <w:b/>
          <w:bCs/>
          <w:color w:val="0070C0"/>
        </w:rPr>
        <w:t xml:space="preserve">it could be done via </w:t>
      </w:r>
      <w:proofErr w:type="spellStart"/>
      <w:r w:rsidRPr="007407A4">
        <w:rPr>
          <w:b/>
          <w:bCs/>
          <w:color w:val="0070C0"/>
        </w:rPr>
        <w:t>gNB</w:t>
      </w:r>
      <w:proofErr w:type="spellEnd"/>
      <w:r w:rsidRPr="007407A4">
        <w:rPr>
          <w:b/>
          <w:bCs/>
          <w:color w:val="0070C0"/>
        </w:rPr>
        <w:t xml:space="preserve"> implementation, and 3 companies support methods listed in Category 3. From the </w:t>
      </w:r>
      <w:r w:rsidR="009C1715" w:rsidRPr="007407A4">
        <w:rPr>
          <w:b/>
          <w:bCs/>
          <w:color w:val="0070C0"/>
        </w:rPr>
        <w:t>rapporteur</w:t>
      </w:r>
      <w:r w:rsidRPr="007407A4">
        <w:rPr>
          <w:b/>
          <w:bCs/>
          <w:color w:val="0070C0"/>
        </w:rPr>
        <w:t xml:space="preserve"> </w:t>
      </w:r>
      <w:r w:rsidR="009C1715" w:rsidRPr="007407A4">
        <w:rPr>
          <w:b/>
          <w:bCs/>
          <w:color w:val="0070C0"/>
        </w:rPr>
        <w:t xml:space="preserve">point of view, this may be coupled with the conclusion in Proposal 5. For instance, if in Proposal 5 RAN2 agrees survival time should be monitored based on </w:t>
      </w:r>
      <w:proofErr w:type="spellStart"/>
      <w:r w:rsidR="009C1715" w:rsidRPr="007407A4">
        <w:rPr>
          <w:b/>
          <w:bCs/>
          <w:color w:val="0070C0"/>
        </w:rPr>
        <w:t>gNB</w:t>
      </w:r>
      <w:proofErr w:type="spellEnd"/>
      <w:r w:rsidR="009C1715" w:rsidRPr="007407A4">
        <w:rPr>
          <w:b/>
          <w:bCs/>
          <w:color w:val="0070C0"/>
        </w:rPr>
        <w:t xml:space="preserve"> implementation, then it makes sense to boost reliability via </w:t>
      </w:r>
      <w:proofErr w:type="spellStart"/>
      <w:r w:rsidR="009C1715" w:rsidRPr="007407A4">
        <w:rPr>
          <w:b/>
          <w:bCs/>
          <w:color w:val="0070C0"/>
        </w:rPr>
        <w:t>gNB</w:t>
      </w:r>
      <w:proofErr w:type="spellEnd"/>
      <w:r w:rsidR="009C1715" w:rsidRPr="007407A4">
        <w:rPr>
          <w:b/>
          <w:bCs/>
          <w:color w:val="0070C0"/>
        </w:rPr>
        <w:t xml:space="preserve"> implementation as well. To align with Proposal 5, we can take Category 1 and 2 </w:t>
      </w:r>
      <w:r w:rsidR="0050496A">
        <w:rPr>
          <w:b/>
          <w:bCs/>
          <w:color w:val="0070C0"/>
        </w:rPr>
        <w:t xml:space="preserve">as </w:t>
      </w:r>
      <w:proofErr w:type="gramStart"/>
      <w:r w:rsidR="0050496A">
        <w:rPr>
          <w:b/>
          <w:bCs/>
          <w:color w:val="0070C0"/>
        </w:rPr>
        <w:t xml:space="preserve">the </w:t>
      </w:r>
      <w:r w:rsidR="009C1715" w:rsidRPr="007407A4">
        <w:rPr>
          <w:b/>
          <w:bCs/>
          <w:color w:val="0070C0"/>
        </w:rPr>
        <w:t xml:space="preserve"> working</w:t>
      </w:r>
      <w:proofErr w:type="gramEnd"/>
      <w:r w:rsidR="009C1715" w:rsidRPr="007407A4">
        <w:rPr>
          <w:b/>
          <w:bCs/>
          <w:color w:val="0070C0"/>
        </w:rPr>
        <w:t xml:space="preserve"> assumptions and continue to study if other options should be further considered.</w:t>
      </w:r>
    </w:p>
    <w:p w14:paraId="1C6503D1" w14:textId="04E8D318" w:rsidR="0056223E" w:rsidRPr="007407A4" w:rsidRDefault="0056223E" w:rsidP="0056223E">
      <w:pPr>
        <w:jc w:val="both"/>
        <w:rPr>
          <w:b/>
          <w:bCs/>
          <w:color w:val="0070C0"/>
        </w:rPr>
      </w:pPr>
      <w:r w:rsidRPr="007407A4">
        <w:rPr>
          <w:b/>
          <w:bCs/>
          <w:color w:val="0070C0"/>
        </w:rPr>
        <w:t xml:space="preserve">Proposal </w:t>
      </w:r>
      <w:r w:rsidR="009C1715" w:rsidRPr="007407A4">
        <w:rPr>
          <w:b/>
          <w:bCs/>
          <w:color w:val="0070C0"/>
        </w:rPr>
        <w:t>7</w:t>
      </w:r>
      <w:r w:rsidRPr="007407A4">
        <w:rPr>
          <w:b/>
          <w:bCs/>
          <w:color w:val="0070C0"/>
        </w:rPr>
        <w:t xml:space="preserve">: RAN2 takes </w:t>
      </w:r>
      <w:r w:rsidR="009C1715" w:rsidRPr="007407A4">
        <w:rPr>
          <w:b/>
          <w:bCs/>
          <w:color w:val="0070C0"/>
        </w:rPr>
        <w:t>PDCP duplication and adaptive L1/L2 parameters/configurations as working assumptions of methods to avoid intolerable consecutive message error, while not precluding other options depending on the conclusions of survival time state monitoring.</w:t>
      </w:r>
      <w:r w:rsidRPr="007407A4">
        <w:rPr>
          <w:b/>
          <w:bCs/>
          <w:color w:val="0070C0"/>
        </w:rPr>
        <w:t xml:space="preserve"> </w:t>
      </w:r>
    </w:p>
    <w:p w14:paraId="16933D3A" w14:textId="77777777" w:rsidR="0056223E" w:rsidRDefault="0056223E" w:rsidP="00844ED1">
      <w:pPr>
        <w:rPr>
          <w:color w:val="FF0000"/>
        </w:rPr>
      </w:pPr>
    </w:p>
    <w:p w14:paraId="31D6A2B9" w14:textId="7F108CE9" w:rsidR="004B6E85" w:rsidRPr="00911E0F" w:rsidRDefault="00911E0F" w:rsidP="00911E0F">
      <w:pPr>
        <w:pStyle w:val="Heading1"/>
      </w:pPr>
      <w:r>
        <w:lastRenderedPageBreak/>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w:t>
      </w:r>
      <w:proofErr w:type="gramStart"/>
      <w:r>
        <w:t>In light of</w:t>
      </w:r>
      <w:proofErr w:type="gramEnd"/>
      <w:r>
        <w:t xml:space="preserve">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r w:rsidRPr="00F37F79">
              <w:rPr>
                <w:bCs/>
              </w:rPr>
              <w:t>CATT</w:t>
            </w:r>
          </w:p>
        </w:tc>
        <w:tc>
          <w:tcPr>
            <w:tcW w:w="1134" w:type="dxa"/>
          </w:tcPr>
          <w:p w14:paraId="18D1D1B3" w14:textId="705F1E09" w:rsidR="00AD0033" w:rsidRPr="00F37F79" w:rsidRDefault="00F37F79" w:rsidP="00AD0033">
            <w:pPr>
              <w:jc w:val="both"/>
              <w:rPr>
                <w:bCs/>
              </w:rPr>
            </w:pPr>
            <w:r w:rsidRPr="00F37F79">
              <w:rPr>
                <w:bCs/>
              </w:rPr>
              <w:t>No</w:t>
            </w:r>
          </w:p>
        </w:tc>
        <w:tc>
          <w:tcPr>
            <w:tcW w:w="6517" w:type="dxa"/>
          </w:tcPr>
          <w:p w14:paraId="44667A19" w14:textId="4C7B7619" w:rsidR="00AD0033" w:rsidRPr="00F37F79" w:rsidRDefault="00F37F79" w:rsidP="00AD0033">
            <w:pPr>
              <w:jc w:val="both"/>
              <w:rPr>
                <w:bCs/>
              </w:rPr>
            </w:pPr>
            <w:r w:rsidRPr="00F37F79">
              <w:rPr>
                <w:bCs/>
              </w:rPr>
              <w:t>Same view as Nokia</w:t>
            </w:r>
          </w:p>
        </w:tc>
      </w:tr>
      <w:tr w:rsidR="00C02A9F" w:rsidRPr="00F37F79" w14:paraId="6999E20B" w14:textId="77777777" w:rsidTr="00AD0033">
        <w:tc>
          <w:tcPr>
            <w:tcW w:w="1980" w:type="dxa"/>
          </w:tcPr>
          <w:p w14:paraId="082FCFC7" w14:textId="15541E95" w:rsidR="00C02A9F" w:rsidRPr="00F37F79" w:rsidRDefault="00C02A9F" w:rsidP="00AD0033">
            <w:pPr>
              <w:jc w:val="both"/>
              <w:rPr>
                <w:bCs/>
              </w:rPr>
            </w:pPr>
            <w:r>
              <w:rPr>
                <w:bCs/>
              </w:rPr>
              <w:t>Ericsson</w:t>
            </w:r>
          </w:p>
        </w:tc>
        <w:tc>
          <w:tcPr>
            <w:tcW w:w="1134" w:type="dxa"/>
          </w:tcPr>
          <w:p w14:paraId="2D42ACC8" w14:textId="64896B72" w:rsidR="00C02A9F" w:rsidRPr="00F37F79" w:rsidRDefault="00C02A9F" w:rsidP="00AD0033">
            <w:pPr>
              <w:jc w:val="both"/>
              <w:rPr>
                <w:bCs/>
              </w:rPr>
            </w:pPr>
            <w:r>
              <w:rPr>
                <w:bCs/>
              </w:rPr>
              <w:t>No</w:t>
            </w:r>
          </w:p>
        </w:tc>
        <w:tc>
          <w:tcPr>
            <w:tcW w:w="6517" w:type="dxa"/>
          </w:tcPr>
          <w:p w14:paraId="71EB43ED" w14:textId="73093BA2" w:rsidR="00C02A9F" w:rsidRPr="00F37F79" w:rsidRDefault="00B908E8" w:rsidP="00AD0033">
            <w:pPr>
              <w:jc w:val="both"/>
              <w:rPr>
                <w:bCs/>
              </w:rPr>
            </w:pPr>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c>
          <w:tcPr>
            <w:tcW w:w="1980" w:type="dxa"/>
          </w:tcPr>
          <w:p w14:paraId="55AE8578" w14:textId="380B7DB4" w:rsidR="00171A69" w:rsidRDefault="00171A69" w:rsidP="00AD0033">
            <w:pPr>
              <w:jc w:val="both"/>
              <w:rPr>
                <w:bCs/>
                <w:lang w:eastAsia="ko-KR"/>
              </w:rPr>
            </w:pPr>
            <w:r>
              <w:rPr>
                <w:bCs/>
                <w:lang w:eastAsia="ko-KR"/>
              </w:rPr>
              <w:t>Samsung</w:t>
            </w:r>
          </w:p>
        </w:tc>
        <w:tc>
          <w:tcPr>
            <w:tcW w:w="1134" w:type="dxa"/>
          </w:tcPr>
          <w:p w14:paraId="234335F2" w14:textId="44686862" w:rsidR="00171A69" w:rsidRDefault="00171A69" w:rsidP="00AD0033">
            <w:pPr>
              <w:jc w:val="both"/>
              <w:rPr>
                <w:bCs/>
                <w:lang w:eastAsia="ko-KR"/>
              </w:rPr>
            </w:pPr>
            <w:r>
              <w:rPr>
                <w:bCs/>
                <w:lang w:eastAsia="ko-KR"/>
              </w:rPr>
              <w:t>No</w:t>
            </w:r>
          </w:p>
        </w:tc>
        <w:tc>
          <w:tcPr>
            <w:tcW w:w="6517" w:type="dxa"/>
          </w:tcPr>
          <w:p w14:paraId="64794739" w14:textId="77777777" w:rsidR="00171A69" w:rsidRDefault="00171A69" w:rsidP="00AD0033">
            <w:pPr>
              <w:jc w:val="both"/>
            </w:pPr>
          </w:p>
        </w:tc>
      </w:tr>
      <w:tr w:rsidR="003022B6" w:rsidRPr="00F37F79" w14:paraId="53B1488D" w14:textId="77777777" w:rsidTr="003022B6">
        <w:tc>
          <w:tcPr>
            <w:tcW w:w="1980" w:type="dxa"/>
          </w:tcPr>
          <w:p w14:paraId="4734568E" w14:textId="77777777" w:rsidR="003022B6" w:rsidRPr="00D36770"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3DE96379" w14:textId="77777777" w:rsidR="003022B6" w:rsidRPr="00D36770" w:rsidRDefault="003022B6" w:rsidP="00F911D5">
            <w:pPr>
              <w:jc w:val="both"/>
              <w:rPr>
                <w:rFonts w:eastAsiaTheme="minorEastAsia"/>
                <w:bCs/>
                <w:lang w:eastAsia="ja-JP"/>
              </w:rPr>
            </w:pPr>
            <w:r>
              <w:rPr>
                <w:rFonts w:eastAsiaTheme="minorEastAsia" w:hint="eastAsia"/>
                <w:bCs/>
                <w:lang w:eastAsia="ja-JP"/>
              </w:rPr>
              <w:t>P</w:t>
            </w:r>
            <w:r>
              <w:rPr>
                <w:rFonts w:eastAsiaTheme="minorEastAsia"/>
                <w:bCs/>
                <w:lang w:eastAsia="ja-JP"/>
              </w:rPr>
              <w:t>ending</w:t>
            </w:r>
          </w:p>
        </w:tc>
        <w:tc>
          <w:tcPr>
            <w:tcW w:w="6517" w:type="dxa"/>
          </w:tcPr>
          <w:p w14:paraId="3D99E349" w14:textId="77777777" w:rsidR="003022B6" w:rsidRPr="00D36770" w:rsidRDefault="003022B6" w:rsidP="00F911D5">
            <w:pPr>
              <w:jc w:val="both"/>
              <w:rPr>
                <w:rFonts w:eastAsiaTheme="minorEastAsia"/>
                <w:lang w:eastAsia="ja-JP"/>
              </w:rPr>
            </w:pPr>
            <w:r>
              <w:rPr>
                <w:rFonts w:eastAsiaTheme="minorEastAsia" w:hint="eastAsia"/>
                <w:lang w:eastAsia="ja-JP"/>
              </w:rPr>
              <w:t>W</w:t>
            </w:r>
            <w:r>
              <w:rPr>
                <w:rFonts w:eastAsiaTheme="minorEastAsia"/>
                <w:lang w:eastAsia="ja-JP"/>
              </w:rPr>
              <w:t>ill see discussion result of Question 6. Having said that, this seems to be up to NW scheduling.</w:t>
            </w:r>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 xml:space="preserve">Considering the </w:t>
            </w:r>
            <w:proofErr w:type="spellStart"/>
            <w:r>
              <w:t>gNB</w:t>
            </w:r>
            <w:proofErr w:type="spellEnd"/>
            <w:r>
              <w:t xml:space="preserve">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proofErr w:type="spellStart"/>
            <w:r w:rsidRPr="007C7648">
              <w:rPr>
                <w:rFonts w:hint="eastAsia"/>
                <w:bCs/>
                <w:lang w:eastAsia="zh-CN"/>
              </w:rPr>
              <w:t>g</w:t>
            </w:r>
            <w:r w:rsidRPr="007C7648">
              <w:rPr>
                <w:bCs/>
                <w:lang w:eastAsia="zh-CN"/>
              </w:rPr>
              <w:t>NB</w:t>
            </w:r>
            <w:proofErr w:type="spellEnd"/>
            <w:r w:rsidRPr="007C7648">
              <w:rPr>
                <w:bCs/>
                <w:lang w:eastAsia="zh-CN"/>
              </w:rPr>
              <w:t xml:space="preserve"> forwards the parameter to the UE is </w:t>
            </w:r>
            <w:proofErr w:type="gramStart"/>
            <w:r w:rsidRPr="007C7648">
              <w:rPr>
                <w:bCs/>
                <w:lang w:eastAsia="zh-CN"/>
              </w:rPr>
              <w:t>sufficient</w:t>
            </w:r>
            <w:proofErr w:type="gramEnd"/>
            <w:r w:rsidRPr="007C7648">
              <w:rPr>
                <w:bCs/>
                <w:lang w:eastAsia="zh-CN"/>
              </w:rPr>
              <w:t>.</w:t>
            </w:r>
          </w:p>
        </w:tc>
      </w:tr>
      <w:tr w:rsidR="009D0D66" w14:paraId="70D7713A" w14:textId="77777777" w:rsidTr="009D0D66">
        <w:tc>
          <w:tcPr>
            <w:tcW w:w="1980" w:type="dxa"/>
          </w:tcPr>
          <w:p w14:paraId="6A330B13" w14:textId="77777777"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33CD542" w14:textId="442562ED"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14:paraId="0FCE1A66" w14:textId="3034C779"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proofErr w:type="spellStart"/>
            <w:r w:rsidR="006C3E65" w:rsidRPr="000B6831">
              <w:t>signaling</w:t>
            </w:r>
            <w:proofErr w:type="spellEnd"/>
            <w:r w:rsidR="00B52602">
              <w:rPr>
                <w:rFonts w:eastAsia="SimSun"/>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SimSun"/>
                <w:bCs/>
                <w:lang w:eastAsia="zh-CN"/>
              </w:rPr>
            </w:pPr>
            <w:r>
              <w:rPr>
                <w:bCs/>
                <w:lang w:eastAsia="zh-CN"/>
              </w:rPr>
              <w:t>Xiaomi</w:t>
            </w:r>
          </w:p>
        </w:tc>
        <w:tc>
          <w:tcPr>
            <w:tcW w:w="1134" w:type="dxa"/>
          </w:tcPr>
          <w:p w14:paraId="7B3583F2" w14:textId="30700FCF" w:rsidR="00CF1774" w:rsidRDefault="00CF1774" w:rsidP="00CF1774">
            <w:pPr>
              <w:jc w:val="both"/>
              <w:rPr>
                <w:rFonts w:eastAsia="SimSun"/>
                <w:bCs/>
                <w:lang w:eastAsia="zh-CN"/>
              </w:rPr>
            </w:pPr>
            <w:r>
              <w:rPr>
                <w:bCs/>
                <w:lang w:eastAsia="zh-CN"/>
              </w:rPr>
              <w:t>No</w:t>
            </w:r>
          </w:p>
        </w:tc>
        <w:tc>
          <w:tcPr>
            <w:tcW w:w="6517" w:type="dxa"/>
          </w:tcPr>
          <w:p w14:paraId="4F13C3F7" w14:textId="561B4680" w:rsidR="00CF1774" w:rsidRDefault="00CF1774" w:rsidP="00CF1774">
            <w:pPr>
              <w:jc w:val="both"/>
              <w:rPr>
                <w:rFonts w:eastAsia="SimSun"/>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r w:rsidR="00E91111" w14:paraId="5E5E9579" w14:textId="77777777" w:rsidTr="00E91111">
        <w:tc>
          <w:tcPr>
            <w:tcW w:w="1980" w:type="dxa"/>
          </w:tcPr>
          <w:p w14:paraId="38912F5E"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34D2F08E" w14:textId="4D30A4AF" w:rsidR="00E91111" w:rsidRPr="00882247" w:rsidRDefault="00882247" w:rsidP="008365A3">
            <w:pPr>
              <w:jc w:val="both"/>
              <w:rPr>
                <w:rFonts w:eastAsia="SimSun"/>
                <w:bCs/>
                <w:lang w:eastAsia="zh-CN"/>
              </w:rPr>
            </w:pPr>
            <w:r>
              <w:rPr>
                <w:rFonts w:eastAsia="SimSun" w:hint="eastAsia"/>
                <w:bCs/>
                <w:lang w:eastAsia="zh-CN"/>
              </w:rPr>
              <w:t>T</w:t>
            </w:r>
            <w:r>
              <w:rPr>
                <w:rFonts w:eastAsia="SimSun"/>
                <w:bCs/>
                <w:lang w:eastAsia="zh-CN"/>
              </w:rPr>
              <w:t>BD</w:t>
            </w:r>
          </w:p>
        </w:tc>
        <w:tc>
          <w:tcPr>
            <w:tcW w:w="6517" w:type="dxa"/>
          </w:tcPr>
          <w:p w14:paraId="1B635566" w14:textId="77777777" w:rsidR="00E91111" w:rsidRDefault="00E91111" w:rsidP="008365A3">
            <w:pPr>
              <w:spacing w:after="100"/>
              <w:jc w:val="both"/>
              <w:rPr>
                <w:rFonts w:eastAsia="SimSun"/>
                <w:bCs/>
                <w:lang w:eastAsia="zh-CN"/>
              </w:rPr>
            </w:pPr>
            <w:r>
              <w:rPr>
                <w:rFonts w:eastAsia="SimSun"/>
                <w:bCs/>
                <w:lang w:eastAsia="zh-CN"/>
              </w:rPr>
              <w:t xml:space="preserve">Generally, this issue can be discussed later, e.g., after we have decision on the Q6. </w:t>
            </w:r>
          </w:p>
          <w:p w14:paraId="4CCFED6A" w14:textId="1E215BC5" w:rsidR="00E91111" w:rsidRPr="00603F33" w:rsidRDefault="00E91111" w:rsidP="008365A3">
            <w:pPr>
              <w:spacing w:after="100"/>
              <w:jc w:val="both"/>
              <w:rPr>
                <w:bCs/>
              </w:rPr>
            </w:pPr>
            <w:r>
              <w:rPr>
                <w:rFonts w:eastAsia="SimSun"/>
                <w:bCs/>
                <w:lang w:eastAsia="zh-CN"/>
              </w:rPr>
              <w:t>For Q</w:t>
            </w:r>
            <w:r w:rsidRPr="001C4088">
              <w:rPr>
                <w:rFonts w:eastAsia="SimSun"/>
                <w:bCs/>
                <w:lang w:eastAsia="zh-CN"/>
              </w:rPr>
              <w:t xml:space="preserve">6, if the option of </w:t>
            </w:r>
            <w:r w:rsidRPr="001C4088">
              <w:rPr>
                <w:bCs/>
              </w:rPr>
              <w:t>TX-side Timer can be agreed</w:t>
            </w:r>
            <w:r>
              <w:rPr>
                <w:bCs/>
              </w:rPr>
              <w:t xml:space="preserve"> on how to enter</w:t>
            </w:r>
            <w:r>
              <w:t xml:space="preserve"> the survival time state</w:t>
            </w:r>
            <w:r w:rsidRPr="001C4088">
              <w:rPr>
                <w:bCs/>
              </w:rPr>
              <w:t xml:space="preserve">, it’s obvious UE should have knowledge of requirement on </w:t>
            </w:r>
            <w:r w:rsidRPr="001C4088">
              <w:rPr>
                <w:bCs/>
              </w:rPr>
              <w:lastRenderedPageBreak/>
              <w:t>survival time.</w:t>
            </w:r>
            <w:r>
              <w:rPr>
                <w:bCs/>
              </w:rPr>
              <w:t xml:space="preserve"> We also agree with Apple to </w:t>
            </w:r>
            <w:r>
              <w:rPr>
                <w:rFonts w:eastAsiaTheme="minorEastAsia"/>
                <w:lang w:eastAsia="ja-JP"/>
              </w:rPr>
              <w:t>keep both NAS based and AS based signalling methods on th</w:t>
            </w:r>
            <w:r w:rsidRPr="00603F33">
              <w:rPr>
                <w:rFonts w:eastAsiaTheme="minorEastAsia"/>
                <w:lang w:eastAsia="ja-JP"/>
              </w:rPr>
              <w:t>e table and revisit them later.</w:t>
            </w:r>
            <w:r w:rsidRPr="00603F33">
              <w:rPr>
                <w:bCs/>
              </w:rPr>
              <w:t xml:space="preserve"> </w:t>
            </w:r>
          </w:p>
          <w:p w14:paraId="5FD3E0A9" w14:textId="7E711235" w:rsidR="00E91111" w:rsidRPr="001C4088" w:rsidRDefault="00E91111" w:rsidP="008365A3">
            <w:pPr>
              <w:spacing w:after="100"/>
              <w:jc w:val="both"/>
              <w:rPr>
                <w:rFonts w:eastAsia="SimSun"/>
                <w:bCs/>
                <w:lang w:eastAsia="zh-CN"/>
              </w:rPr>
            </w:pPr>
            <w:r w:rsidRPr="00603F33">
              <w:rPr>
                <w:rFonts w:eastAsiaTheme="minorEastAsia"/>
                <w:lang w:eastAsia="ja-JP"/>
              </w:rPr>
              <w:t xml:space="preserve">Based on the technical analysis till now, we think such </w:t>
            </w:r>
            <w:r w:rsidRPr="00603F33">
              <w:rPr>
                <w:bCs/>
              </w:rPr>
              <w:t xml:space="preserve">requirement parameter can be QoS flow-specific and therefore it’s more suitable to be provided via NAS-PDU. If it’s provided via UE-specific or DRB-specific signalling in </w:t>
            </w:r>
            <w:proofErr w:type="spellStart"/>
            <w:r w:rsidRPr="00603F33">
              <w:rPr>
                <w:bCs/>
              </w:rPr>
              <w:t>Uu</w:t>
            </w:r>
            <w:proofErr w:type="spellEnd"/>
            <w:r w:rsidRPr="00603F33">
              <w:rPr>
                <w:bCs/>
              </w:rPr>
              <w:t xml:space="preserve"> interface, </w:t>
            </w:r>
            <w:r w:rsidRPr="00603F33">
              <w:t xml:space="preserve">more related parameters may </w:t>
            </w:r>
            <w:r>
              <w:t xml:space="preserve">also </w:t>
            </w:r>
            <w:r w:rsidRPr="00603F33">
              <w:t>need to be provided</w:t>
            </w:r>
            <w:r w:rsidRPr="00603F33">
              <w:rPr>
                <w:rFonts w:eastAsia="SimSun" w:hint="eastAsia"/>
              </w:rPr>
              <w:t>.</w:t>
            </w:r>
            <w:r w:rsidRPr="00603F33">
              <w:rPr>
                <w:rFonts w:eastAsia="SimSun"/>
              </w:rPr>
              <w:t xml:space="preserve"> </w:t>
            </w:r>
            <w:r w:rsidRPr="00603F33">
              <w:rPr>
                <w:rFonts w:eastAsia="SimSun" w:hint="eastAsia"/>
              </w:rPr>
              <w:t>In addition, c</w:t>
            </w:r>
            <w:r w:rsidRPr="00603F33">
              <w:t xml:space="preserve">onsidering this parameter is mainly used for enhancements on user plane data scheduling, </w:t>
            </w:r>
            <w:r w:rsidRPr="00603F33">
              <w:rPr>
                <w:bCs/>
              </w:rPr>
              <w:t>NAS-PDU may be also suitable.</w:t>
            </w:r>
          </w:p>
        </w:tc>
      </w:tr>
      <w:tr w:rsidR="000051B6" w14:paraId="5F847239" w14:textId="77777777" w:rsidTr="00E91111">
        <w:tc>
          <w:tcPr>
            <w:tcW w:w="1980" w:type="dxa"/>
          </w:tcPr>
          <w:p w14:paraId="79BF44EF" w14:textId="20BB3775" w:rsidR="000051B6" w:rsidRDefault="000051B6" w:rsidP="008365A3">
            <w:pPr>
              <w:jc w:val="both"/>
              <w:rPr>
                <w:rFonts w:eastAsia="SimSun"/>
                <w:bCs/>
                <w:lang w:eastAsia="zh-CN"/>
              </w:rPr>
            </w:pPr>
            <w:proofErr w:type="spellStart"/>
            <w:r>
              <w:rPr>
                <w:rFonts w:eastAsia="SimSun"/>
                <w:bCs/>
                <w:lang w:eastAsia="zh-CN"/>
              </w:rPr>
              <w:lastRenderedPageBreak/>
              <w:t>Futurewei</w:t>
            </w:r>
            <w:proofErr w:type="spellEnd"/>
          </w:p>
        </w:tc>
        <w:tc>
          <w:tcPr>
            <w:tcW w:w="1134" w:type="dxa"/>
          </w:tcPr>
          <w:p w14:paraId="39C48E8B" w14:textId="04E3FAD2" w:rsidR="000051B6" w:rsidRDefault="00C42C37" w:rsidP="008365A3">
            <w:pPr>
              <w:jc w:val="both"/>
              <w:rPr>
                <w:rFonts w:eastAsia="SimSun"/>
                <w:bCs/>
                <w:lang w:eastAsia="zh-CN"/>
              </w:rPr>
            </w:pPr>
            <w:r>
              <w:rPr>
                <w:rFonts w:eastAsia="SimSun"/>
                <w:bCs/>
                <w:lang w:eastAsia="zh-CN"/>
              </w:rPr>
              <w:t>TBD</w:t>
            </w:r>
          </w:p>
        </w:tc>
        <w:tc>
          <w:tcPr>
            <w:tcW w:w="6517" w:type="dxa"/>
          </w:tcPr>
          <w:p w14:paraId="449D3EF1" w14:textId="77777777" w:rsidR="000051B6" w:rsidRDefault="000051B6" w:rsidP="008365A3">
            <w:pPr>
              <w:spacing w:after="100"/>
              <w:jc w:val="both"/>
              <w:rPr>
                <w:rFonts w:eastAsia="SimSun"/>
                <w:bCs/>
                <w:lang w:eastAsia="zh-CN"/>
              </w:rPr>
            </w:pPr>
          </w:p>
        </w:tc>
      </w:tr>
      <w:tr w:rsidR="00A66F5A" w14:paraId="473EB437" w14:textId="77777777" w:rsidTr="00E91111">
        <w:tc>
          <w:tcPr>
            <w:tcW w:w="1980" w:type="dxa"/>
          </w:tcPr>
          <w:p w14:paraId="2B0B3BB8" w14:textId="3E27DED5" w:rsidR="00A66F5A" w:rsidRDefault="00A66F5A" w:rsidP="008365A3">
            <w:pPr>
              <w:jc w:val="both"/>
              <w:rPr>
                <w:rFonts w:eastAsia="SimSun"/>
                <w:bCs/>
                <w:lang w:eastAsia="zh-CN"/>
              </w:rPr>
            </w:pPr>
            <w:proofErr w:type="spellStart"/>
            <w:r>
              <w:rPr>
                <w:rFonts w:eastAsia="SimSun"/>
                <w:bCs/>
                <w:lang w:eastAsia="zh-CN"/>
              </w:rPr>
              <w:t>InterDigital</w:t>
            </w:r>
            <w:proofErr w:type="spellEnd"/>
          </w:p>
        </w:tc>
        <w:tc>
          <w:tcPr>
            <w:tcW w:w="1134" w:type="dxa"/>
          </w:tcPr>
          <w:p w14:paraId="68FEC1AE" w14:textId="7BBEEC8D" w:rsidR="00A66F5A" w:rsidRDefault="00A66F5A" w:rsidP="008365A3">
            <w:pPr>
              <w:jc w:val="both"/>
              <w:rPr>
                <w:rFonts w:eastAsia="SimSun"/>
                <w:bCs/>
                <w:lang w:eastAsia="zh-CN"/>
              </w:rPr>
            </w:pPr>
            <w:r>
              <w:rPr>
                <w:rFonts w:eastAsia="SimSun"/>
                <w:bCs/>
                <w:lang w:eastAsia="zh-CN"/>
              </w:rPr>
              <w:t>No</w:t>
            </w:r>
          </w:p>
        </w:tc>
        <w:tc>
          <w:tcPr>
            <w:tcW w:w="6517" w:type="dxa"/>
          </w:tcPr>
          <w:p w14:paraId="10592720" w14:textId="77777777" w:rsidR="00A66F5A" w:rsidRDefault="00A66F5A" w:rsidP="008365A3">
            <w:pPr>
              <w:spacing w:after="100"/>
              <w:jc w:val="both"/>
              <w:rPr>
                <w:rFonts w:eastAsia="SimSun"/>
                <w:bCs/>
                <w:lang w:eastAsia="zh-CN"/>
              </w:rPr>
            </w:pPr>
          </w:p>
        </w:tc>
      </w:tr>
      <w:tr w:rsidR="00CF0DEA" w14:paraId="6508A3A5" w14:textId="77777777" w:rsidTr="00E91111">
        <w:tc>
          <w:tcPr>
            <w:tcW w:w="1980" w:type="dxa"/>
          </w:tcPr>
          <w:p w14:paraId="5FB928EB" w14:textId="09DB9EFE" w:rsidR="00CF0DEA" w:rsidRDefault="00CF0DEA" w:rsidP="008365A3">
            <w:pPr>
              <w:jc w:val="both"/>
              <w:rPr>
                <w:rFonts w:eastAsia="SimSun"/>
                <w:bCs/>
                <w:lang w:eastAsia="zh-CN"/>
              </w:rPr>
            </w:pPr>
            <w:r>
              <w:rPr>
                <w:rFonts w:eastAsia="SimSun"/>
                <w:bCs/>
                <w:lang w:eastAsia="zh-CN"/>
              </w:rPr>
              <w:t>Intel</w:t>
            </w:r>
          </w:p>
        </w:tc>
        <w:tc>
          <w:tcPr>
            <w:tcW w:w="1134" w:type="dxa"/>
          </w:tcPr>
          <w:p w14:paraId="5D639B02" w14:textId="4B255F74" w:rsidR="00CF0DEA" w:rsidRDefault="00CF0DEA" w:rsidP="008365A3">
            <w:pPr>
              <w:jc w:val="both"/>
              <w:rPr>
                <w:rFonts w:eastAsia="SimSun"/>
                <w:bCs/>
                <w:lang w:eastAsia="zh-CN"/>
              </w:rPr>
            </w:pPr>
            <w:r>
              <w:rPr>
                <w:rFonts w:eastAsia="SimSun"/>
                <w:bCs/>
                <w:lang w:eastAsia="zh-CN"/>
              </w:rPr>
              <w:t>No</w:t>
            </w:r>
          </w:p>
        </w:tc>
        <w:tc>
          <w:tcPr>
            <w:tcW w:w="6517" w:type="dxa"/>
          </w:tcPr>
          <w:p w14:paraId="513E7B2F" w14:textId="6073A878" w:rsidR="00CF0DEA" w:rsidRDefault="00CF0DEA" w:rsidP="008365A3">
            <w:pPr>
              <w:spacing w:after="100"/>
              <w:jc w:val="both"/>
              <w:rPr>
                <w:rFonts w:eastAsia="SimSun"/>
                <w:bCs/>
                <w:lang w:eastAsia="zh-CN"/>
              </w:rPr>
            </w:pPr>
            <w:r>
              <w:rPr>
                <w:bCs/>
                <w:lang w:eastAsia="en-GB"/>
              </w:rPr>
              <w:t xml:space="preserve">If it is handled by </w:t>
            </w:r>
            <w:proofErr w:type="spellStart"/>
            <w:r>
              <w:rPr>
                <w:bCs/>
                <w:lang w:eastAsia="en-GB"/>
              </w:rPr>
              <w:t>gNB</w:t>
            </w:r>
            <w:proofErr w:type="spellEnd"/>
            <w:r>
              <w:rPr>
                <w:bCs/>
                <w:lang w:eastAsia="en-GB"/>
              </w:rPr>
              <w:t xml:space="preserve"> implementation, then no need to notify UE. Any NAS based solution should be decided by CT1.</w:t>
            </w:r>
          </w:p>
        </w:tc>
      </w:tr>
    </w:tbl>
    <w:p w14:paraId="2CB2C2EF" w14:textId="2FBFD885" w:rsidR="0012450E" w:rsidRDefault="0012450E" w:rsidP="00EC5086">
      <w:pPr>
        <w:jc w:val="both"/>
      </w:pPr>
    </w:p>
    <w:p w14:paraId="1B5C94DD" w14:textId="15D8CDCD" w:rsidR="009C1715" w:rsidRPr="007407A4" w:rsidRDefault="009C1715" w:rsidP="009C1715">
      <w:pPr>
        <w:jc w:val="both"/>
        <w:rPr>
          <w:b/>
          <w:bCs/>
          <w:color w:val="0070C0"/>
        </w:rPr>
      </w:pPr>
      <w:r w:rsidRPr="0050496A">
        <w:rPr>
          <w:b/>
          <w:bCs/>
          <w:color w:val="0070C0"/>
          <w:u w:val="single"/>
        </w:rPr>
        <w:t>Summary of Question 8:</w:t>
      </w:r>
      <w:r w:rsidRPr="007407A4">
        <w:rPr>
          <w:b/>
          <w:bCs/>
          <w:color w:val="0070C0"/>
        </w:rPr>
        <w:t xml:space="preserve"> 13 companies think this is not needed, while 5 companies think this is TBD as it may be dependent on conclusions of survival time state monitoring. From the rapporteur perspective, at least for now RAN2 does not have to consider it</w:t>
      </w:r>
      <w:r w:rsidR="007407A4" w:rsidRPr="007407A4">
        <w:rPr>
          <w:b/>
          <w:bCs/>
          <w:color w:val="0070C0"/>
        </w:rPr>
        <w:t xml:space="preserve">, we will only consider it again </w:t>
      </w:r>
      <w:r w:rsidR="0050496A">
        <w:rPr>
          <w:b/>
          <w:bCs/>
          <w:color w:val="0070C0"/>
        </w:rPr>
        <w:t>if</w:t>
      </w:r>
      <w:r w:rsidR="007407A4" w:rsidRPr="007407A4">
        <w:rPr>
          <w:b/>
          <w:bCs/>
          <w:color w:val="0070C0"/>
        </w:rPr>
        <w:t xml:space="preserve"> we see the need in the later stage.</w:t>
      </w:r>
    </w:p>
    <w:p w14:paraId="49C7905E" w14:textId="43D11FCF" w:rsidR="009C1715" w:rsidRPr="007407A4" w:rsidRDefault="009C1715" w:rsidP="009C1715">
      <w:pPr>
        <w:jc w:val="both"/>
        <w:rPr>
          <w:b/>
          <w:bCs/>
          <w:color w:val="0070C0"/>
        </w:rPr>
      </w:pPr>
      <w:r w:rsidRPr="007407A4">
        <w:rPr>
          <w:b/>
          <w:bCs/>
          <w:color w:val="0070C0"/>
        </w:rPr>
        <w:t xml:space="preserve">Proposal 8: RAN2 does not consider </w:t>
      </w:r>
      <w:r w:rsidR="007407A4" w:rsidRPr="007407A4">
        <w:rPr>
          <w:b/>
          <w:bCs/>
          <w:color w:val="0070C0"/>
        </w:rPr>
        <w:t>the mechanism for UE to obtain TSCAI knowledge</w:t>
      </w:r>
      <w:r w:rsidR="0050496A">
        <w:rPr>
          <w:b/>
          <w:bCs/>
          <w:color w:val="0070C0"/>
        </w:rPr>
        <w:t>, unless a need is identified in the later stage</w:t>
      </w:r>
      <w:r w:rsidR="007407A4" w:rsidRPr="007407A4">
        <w:rPr>
          <w:b/>
          <w:bCs/>
          <w:color w:val="0070C0"/>
        </w:rPr>
        <w:t>.</w:t>
      </w:r>
    </w:p>
    <w:p w14:paraId="6DE23D75" w14:textId="77777777" w:rsidR="009C1715" w:rsidRPr="003022B6" w:rsidRDefault="009C1715"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r w:rsidRPr="00F37F79">
              <w:rPr>
                <w:bCs/>
              </w:rPr>
              <w:t>CATT</w:t>
            </w:r>
          </w:p>
        </w:tc>
        <w:tc>
          <w:tcPr>
            <w:tcW w:w="1134" w:type="dxa"/>
          </w:tcPr>
          <w:p w14:paraId="4AC0EAF3" w14:textId="31A3774C" w:rsidR="00AD0033" w:rsidRPr="00F37F79" w:rsidRDefault="00F37F79" w:rsidP="00AD0033">
            <w:pPr>
              <w:jc w:val="both"/>
              <w:rPr>
                <w:bCs/>
              </w:rPr>
            </w:pPr>
            <w:r w:rsidRPr="00F37F79">
              <w:rPr>
                <w:bCs/>
              </w:rPr>
              <w:t>Yes</w:t>
            </w:r>
          </w:p>
        </w:tc>
        <w:tc>
          <w:tcPr>
            <w:tcW w:w="6517" w:type="dxa"/>
          </w:tcPr>
          <w:p w14:paraId="66023AF3" w14:textId="54458A1E" w:rsidR="00AD0033" w:rsidRPr="00F37F79" w:rsidRDefault="00F37F79" w:rsidP="00AD0033">
            <w:pPr>
              <w:jc w:val="both"/>
              <w:rPr>
                <w:bCs/>
              </w:rPr>
            </w:pPr>
            <w:r w:rsidRPr="00F37F79">
              <w:rPr>
                <w:bCs/>
              </w:rPr>
              <w:t>Same view as Nokia</w:t>
            </w:r>
            <w:r>
              <w:rPr>
                <w:bCs/>
              </w:rPr>
              <w:t>. SA2 has not considered this so far.</w:t>
            </w:r>
          </w:p>
        </w:tc>
      </w:tr>
      <w:tr w:rsidR="00D36688" w:rsidRPr="00F37F79" w14:paraId="7B592D4B" w14:textId="77777777" w:rsidTr="00AD0033">
        <w:tc>
          <w:tcPr>
            <w:tcW w:w="1980" w:type="dxa"/>
          </w:tcPr>
          <w:p w14:paraId="13F7861D" w14:textId="272B89F0" w:rsidR="00D36688" w:rsidRPr="00F37F79" w:rsidRDefault="00D36688" w:rsidP="00D36688">
            <w:pPr>
              <w:jc w:val="both"/>
              <w:rPr>
                <w:bCs/>
              </w:rPr>
            </w:pPr>
            <w:r w:rsidRPr="000D3D7F">
              <w:t>Ericsson</w:t>
            </w:r>
          </w:p>
        </w:tc>
        <w:tc>
          <w:tcPr>
            <w:tcW w:w="1134" w:type="dxa"/>
          </w:tcPr>
          <w:p w14:paraId="19E0C182" w14:textId="631F6459" w:rsidR="00D36688" w:rsidRPr="00F37F79" w:rsidRDefault="00D36688" w:rsidP="00D36688">
            <w:pPr>
              <w:jc w:val="both"/>
              <w:rPr>
                <w:bCs/>
              </w:rPr>
            </w:pPr>
            <w:r>
              <w:t>Yes</w:t>
            </w:r>
          </w:p>
        </w:tc>
        <w:tc>
          <w:tcPr>
            <w:tcW w:w="6517" w:type="dxa"/>
          </w:tcPr>
          <w:p w14:paraId="5E6C49D4" w14:textId="4659A165" w:rsidR="00D36688" w:rsidRPr="00F37F79" w:rsidRDefault="00D36688" w:rsidP="00D36688">
            <w:pPr>
              <w:jc w:val="both"/>
              <w:rPr>
                <w:bCs/>
              </w:rPr>
            </w:pPr>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c>
          <w:tcPr>
            <w:tcW w:w="1980" w:type="dxa"/>
          </w:tcPr>
          <w:p w14:paraId="518F8AB2" w14:textId="45AC72FF" w:rsidR="00171A69" w:rsidRDefault="00171A69" w:rsidP="00D36688">
            <w:pPr>
              <w:jc w:val="both"/>
              <w:rPr>
                <w:lang w:eastAsia="ko-KR"/>
              </w:rPr>
            </w:pPr>
            <w:r>
              <w:rPr>
                <w:lang w:eastAsia="ko-KR"/>
              </w:rPr>
              <w:t>Samsung</w:t>
            </w:r>
          </w:p>
        </w:tc>
        <w:tc>
          <w:tcPr>
            <w:tcW w:w="1134" w:type="dxa"/>
          </w:tcPr>
          <w:p w14:paraId="0AC8C1AF" w14:textId="249580BE" w:rsidR="00171A69" w:rsidRDefault="00171A69" w:rsidP="00D36688">
            <w:pPr>
              <w:jc w:val="both"/>
              <w:rPr>
                <w:lang w:eastAsia="ko-KR"/>
              </w:rPr>
            </w:pPr>
            <w:r>
              <w:rPr>
                <w:lang w:eastAsia="ko-KR"/>
              </w:rPr>
              <w:t>Yes</w:t>
            </w:r>
          </w:p>
        </w:tc>
        <w:tc>
          <w:tcPr>
            <w:tcW w:w="6517" w:type="dxa"/>
          </w:tcPr>
          <w:p w14:paraId="52BB0315" w14:textId="77777777" w:rsidR="00171A69" w:rsidRPr="007E3486" w:rsidRDefault="00171A69" w:rsidP="00D36688">
            <w:pPr>
              <w:jc w:val="both"/>
            </w:pPr>
          </w:p>
        </w:tc>
      </w:tr>
      <w:tr w:rsidR="003022B6" w:rsidRPr="00F37F79" w14:paraId="3A8F1E5D" w14:textId="77777777" w:rsidTr="003022B6">
        <w:tc>
          <w:tcPr>
            <w:tcW w:w="1980" w:type="dxa"/>
          </w:tcPr>
          <w:p w14:paraId="7A86C6A4" w14:textId="77777777" w:rsidR="003022B6" w:rsidRPr="00D36770" w:rsidRDefault="003022B6" w:rsidP="00F911D5">
            <w:pPr>
              <w:jc w:val="both"/>
              <w:rPr>
                <w:rFonts w:eastAsiaTheme="minorEastAsia"/>
                <w:lang w:eastAsia="ja-JP"/>
              </w:rPr>
            </w:pPr>
            <w:r>
              <w:rPr>
                <w:rFonts w:eastAsiaTheme="minorEastAsia" w:hint="eastAsia"/>
                <w:lang w:eastAsia="ja-JP"/>
              </w:rPr>
              <w:t>F</w:t>
            </w:r>
            <w:r>
              <w:rPr>
                <w:rFonts w:eastAsiaTheme="minorEastAsia"/>
                <w:lang w:eastAsia="ja-JP"/>
              </w:rPr>
              <w:t>ujitsu</w:t>
            </w:r>
          </w:p>
        </w:tc>
        <w:tc>
          <w:tcPr>
            <w:tcW w:w="1134" w:type="dxa"/>
          </w:tcPr>
          <w:p w14:paraId="1F7F8BC0" w14:textId="77777777" w:rsidR="003022B6" w:rsidRPr="00D36770" w:rsidRDefault="003022B6" w:rsidP="00F911D5">
            <w:pPr>
              <w:jc w:val="both"/>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Pr>
          <w:p w14:paraId="7B20F620" w14:textId="4979F041" w:rsidR="004B7B3C" w:rsidRPr="007E3486" w:rsidRDefault="004B7B3C" w:rsidP="00F911D5">
            <w:pPr>
              <w:jc w:val="both"/>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w:t>
            </w:r>
            <w:proofErr w:type="gramStart"/>
            <w:r w:rsidRPr="00A14D3B">
              <w:rPr>
                <w:lang w:val="en-US"/>
              </w:rPr>
              <w:t xml:space="preserve">provide </w:t>
            </w:r>
            <w:r>
              <w:rPr>
                <w:lang w:val="en-US"/>
              </w:rPr>
              <w:t>assistance</w:t>
            </w:r>
            <w:proofErr w:type="gramEnd"/>
            <w:r>
              <w:rPr>
                <w:lang w:val="en-US"/>
              </w:rPr>
              <w:t xml:space="preserve"> information </w:t>
            </w:r>
            <w:r w:rsidRPr="00A14D3B">
              <w:rPr>
                <w:lang w:val="en-US"/>
              </w:rPr>
              <w:t xml:space="preserve">than the UE. If there is no TSCAI </w:t>
            </w:r>
            <w:r>
              <w:rPr>
                <w:lang w:val="en-US"/>
              </w:rPr>
              <w:t xml:space="preserve">available </w:t>
            </w:r>
            <w:r w:rsidRPr="00A14D3B">
              <w:rPr>
                <w:lang w:val="en-US"/>
              </w:rPr>
              <w:t xml:space="preserve">in some deployment (which seems likely, see [11]), then the assumption that the CN provides TSC assistance information to the </w:t>
            </w:r>
            <w:proofErr w:type="spellStart"/>
            <w:r w:rsidRPr="00A14D3B">
              <w:rPr>
                <w:lang w:val="en-US"/>
              </w:rPr>
              <w:t>gNB</w:t>
            </w:r>
            <w:proofErr w:type="spellEnd"/>
            <w:r w:rsidRPr="00A14D3B">
              <w:rPr>
                <w:lang w:val="en-US"/>
              </w:rPr>
              <w:t xml:space="preserve">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 xml:space="preserve">/URLLC depends on the availability of assistance information at the </w:t>
            </w:r>
            <w:proofErr w:type="spellStart"/>
            <w:r w:rsidRPr="00A14D3B">
              <w:rPr>
                <w:lang w:val="en-US"/>
              </w:rPr>
              <w:t>gNB</w:t>
            </w:r>
            <w:proofErr w:type="spellEnd"/>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lastRenderedPageBreak/>
              <w:t xml:space="preserve">We would like to highlight the benefit </w:t>
            </w:r>
            <w:r>
              <w:rPr>
                <w:lang w:val="en-US"/>
              </w:rPr>
              <w:t xml:space="preserve">of the availability of assistance information at the </w:t>
            </w:r>
            <w:proofErr w:type="spellStart"/>
            <w:r>
              <w:rPr>
                <w:lang w:val="en-US"/>
              </w:rPr>
              <w:t>gNB</w:t>
            </w:r>
            <w:proofErr w:type="spellEnd"/>
            <w:r>
              <w:rPr>
                <w:lang w:val="en-US"/>
              </w:rPr>
              <w:t xml:space="preserve">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w:t>
            </w:r>
            <w:proofErr w:type="gramStart"/>
            <w:r w:rsidRPr="00A14D3B">
              <w:rPr>
                <w:lang w:val="en-US"/>
              </w:rPr>
              <w:t>an</w:t>
            </w:r>
            <w:proofErr w:type="gramEnd"/>
            <w:r w:rsidRPr="00A14D3B">
              <w:rPr>
                <w:lang w:val="en-US"/>
              </w:rPr>
              <w:t xml:space="preserve">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lastRenderedPageBreak/>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w:t>
            </w:r>
            <w:proofErr w:type="spellStart"/>
            <w:r w:rsidRPr="007C7648">
              <w:rPr>
                <w:bCs/>
                <w:lang w:eastAsia="zh-CN"/>
              </w:rPr>
              <w:t>gNBs</w:t>
            </w:r>
            <w:proofErr w:type="spellEnd"/>
            <w:r w:rsidRPr="007C7648">
              <w:rPr>
                <w:bCs/>
                <w:lang w:eastAsia="zh-CN"/>
              </w:rPr>
              <w:t xml:space="preserve"> supporting the new </w:t>
            </w:r>
            <w:r w:rsidRPr="007C7648">
              <w:rPr>
                <w:rFonts w:hint="eastAsia"/>
                <w:bCs/>
                <w:lang w:eastAsia="zh-CN"/>
              </w:rPr>
              <w:t>Q</w:t>
            </w:r>
            <w:r w:rsidRPr="007C7648">
              <w:rPr>
                <w:bCs/>
                <w:lang w:eastAsia="zh-CN"/>
              </w:rPr>
              <w:t xml:space="preserve">oS parameters to get the QoS parameters from the core is </w:t>
            </w:r>
            <w:proofErr w:type="gramStart"/>
            <w:r w:rsidRPr="007C7648">
              <w:rPr>
                <w:bCs/>
                <w:lang w:eastAsia="zh-CN"/>
              </w:rPr>
              <w:t>sufficient</w:t>
            </w:r>
            <w:proofErr w:type="gramEnd"/>
            <w:r w:rsidRPr="007C7648">
              <w:rPr>
                <w:bCs/>
                <w:lang w:eastAsia="zh-CN"/>
              </w:rPr>
              <w: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9800E8E" w14:textId="1C9E1B74"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SimSun"/>
                <w:bCs/>
                <w:lang w:eastAsia="zh-CN"/>
              </w:rPr>
            </w:pPr>
            <w:r>
              <w:rPr>
                <w:bCs/>
                <w:lang w:eastAsia="zh-CN"/>
              </w:rPr>
              <w:t>Xiaomi</w:t>
            </w:r>
          </w:p>
        </w:tc>
        <w:tc>
          <w:tcPr>
            <w:tcW w:w="1134" w:type="dxa"/>
          </w:tcPr>
          <w:p w14:paraId="058AE07D" w14:textId="3FA9085A" w:rsidR="00BC1A80" w:rsidRDefault="00BC1A80" w:rsidP="00BC1A80">
            <w:pPr>
              <w:jc w:val="both"/>
              <w:rPr>
                <w:rFonts w:eastAsia="SimSun"/>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r w:rsidR="003004A2" w:rsidRPr="00F37F79" w14:paraId="0245047E" w14:textId="77777777" w:rsidTr="003022B6">
        <w:tc>
          <w:tcPr>
            <w:tcW w:w="1980" w:type="dxa"/>
          </w:tcPr>
          <w:p w14:paraId="412826A3" w14:textId="2CCA0308" w:rsidR="003004A2" w:rsidRPr="003004A2" w:rsidRDefault="003004A2" w:rsidP="00BC1A80">
            <w:pPr>
              <w:jc w:val="both"/>
              <w:rPr>
                <w:rFonts w:eastAsia="PMingLiU"/>
                <w:bCs/>
                <w:lang w:eastAsia="zh-TW"/>
              </w:rPr>
            </w:pPr>
            <w:r>
              <w:rPr>
                <w:rFonts w:eastAsia="PMingLiU" w:hint="eastAsia"/>
                <w:bCs/>
                <w:lang w:eastAsia="zh-TW"/>
              </w:rPr>
              <w:t>III</w:t>
            </w:r>
          </w:p>
        </w:tc>
        <w:tc>
          <w:tcPr>
            <w:tcW w:w="1134" w:type="dxa"/>
          </w:tcPr>
          <w:p w14:paraId="3C5F0E76" w14:textId="5CE318A8" w:rsidR="003004A2" w:rsidRPr="003004A2" w:rsidRDefault="003004A2" w:rsidP="00BC1A80">
            <w:pPr>
              <w:jc w:val="both"/>
              <w:rPr>
                <w:rFonts w:eastAsia="PMingLiU"/>
                <w:bCs/>
                <w:lang w:eastAsia="zh-TW"/>
              </w:rPr>
            </w:pPr>
            <w:r>
              <w:rPr>
                <w:rFonts w:eastAsia="PMingLiU" w:hint="eastAsia"/>
                <w:bCs/>
                <w:lang w:eastAsia="zh-TW"/>
              </w:rPr>
              <w:t>Yes</w:t>
            </w:r>
          </w:p>
        </w:tc>
        <w:tc>
          <w:tcPr>
            <w:tcW w:w="6517" w:type="dxa"/>
          </w:tcPr>
          <w:p w14:paraId="25BA9724" w14:textId="77777777" w:rsidR="003004A2" w:rsidRPr="007C7648" w:rsidRDefault="003004A2" w:rsidP="00BC1A80">
            <w:pPr>
              <w:jc w:val="both"/>
              <w:rPr>
                <w:bCs/>
                <w:lang w:eastAsia="zh-CN"/>
              </w:rPr>
            </w:pPr>
          </w:p>
        </w:tc>
      </w:tr>
      <w:tr w:rsidR="00E91111" w:rsidRPr="00F37F79" w14:paraId="79BD5ED8" w14:textId="77777777" w:rsidTr="00E91111">
        <w:tc>
          <w:tcPr>
            <w:tcW w:w="1980" w:type="dxa"/>
          </w:tcPr>
          <w:p w14:paraId="591E8B12"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03CA0CE1" w14:textId="77777777" w:rsidR="00E91111" w:rsidRPr="001C4088" w:rsidRDefault="00E91111" w:rsidP="008365A3">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795CD752" w14:textId="77777777" w:rsidR="00E91111" w:rsidRPr="007C7648" w:rsidRDefault="00E91111" w:rsidP="008365A3">
            <w:pPr>
              <w:jc w:val="both"/>
              <w:rPr>
                <w:bCs/>
                <w:lang w:eastAsia="zh-CN"/>
              </w:rPr>
            </w:pPr>
          </w:p>
        </w:tc>
      </w:tr>
      <w:tr w:rsidR="000051B6" w:rsidRPr="00F37F79" w14:paraId="680E8B32" w14:textId="77777777" w:rsidTr="00E91111">
        <w:tc>
          <w:tcPr>
            <w:tcW w:w="1980" w:type="dxa"/>
          </w:tcPr>
          <w:p w14:paraId="77835DB8" w14:textId="0481C91E" w:rsidR="000051B6" w:rsidRDefault="000051B6" w:rsidP="008365A3">
            <w:pPr>
              <w:jc w:val="both"/>
              <w:rPr>
                <w:rFonts w:eastAsia="SimSun"/>
                <w:bCs/>
                <w:lang w:eastAsia="zh-CN"/>
              </w:rPr>
            </w:pPr>
            <w:proofErr w:type="spellStart"/>
            <w:r>
              <w:rPr>
                <w:rFonts w:eastAsia="SimSun"/>
                <w:bCs/>
                <w:lang w:eastAsia="zh-CN"/>
              </w:rPr>
              <w:t>Futurewei</w:t>
            </w:r>
            <w:proofErr w:type="spellEnd"/>
          </w:p>
        </w:tc>
        <w:tc>
          <w:tcPr>
            <w:tcW w:w="1134" w:type="dxa"/>
          </w:tcPr>
          <w:p w14:paraId="05AF46B2" w14:textId="10421828" w:rsidR="000051B6" w:rsidRDefault="000051B6" w:rsidP="008365A3">
            <w:pPr>
              <w:jc w:val="both"/>
              <w:rPr>
                <w:rFonts w:eastAsia="SimSun"/>
                <w:bCs/>
                <w:lang w:eastAsia="zh-CN"/>
              </w:rPr>
            </w:pPr>
            <w:r>
              <w:rPr>
                <w:rFonts w:eastAsia="SimSun"/>
                <w:bCs/>
                <w:lang w:eastAsia="zh-CN"/>
              </w:rPr>
              <w:t>Yes</w:t>
            </w:r>
          </w:p>
        </w:tc>
        <w:tc>
          <w:tcPr>
            <w:tcW w:w="6517" w:type="dxa"/>
          </w:tcPr>
          <w:p w14:paraId="3037CF0A" w14:textId="6F620143" w:rsidR="00942F8D" w:rsidRPr="007C7648" w:rsidRDefault="00942F8D" w:rsidP="008365A3">
            <w:pPr>
              <w:jc w:val="both"/>
              <w:rPr>
                <w:bCs/>
                <w:lang w:eastAsia="zh-CN"/>
              </w:rPr>
            </w:pPr>
          </w:p>
        </w:tc>
      </w:tr>
      <w:tr w:rsidR="00942F8D" w:rsidRPr="00F37F79" w14:paraId="1226C13C" w14:textId="77777777" w:rsidTr="00E91111">
        <w:tc>
          <w:tcPr>
            <w:tcW w:w="1980" w:type="dxa"/>
          </w:tcPr>
          <w:p w14:paraId="7D52DA23" w14:textId="62AD40F9" w:rsidR="00942F8D" w:rsidRDefault="00942F8D" w:rsidP="008365A3">
            <w:pPr>
              <w:jc w:val="both"/>
              <w:rPr>
                <w:rFonts w:eastAsia="SimSun"/>
                <w:bCs/>
                <w:lang w:eastAsia="zh-CN"/>
              </w:rPr>
            </w:pPr>
            <w:proofErr w:type="spellStart"/>
            <w:r>
              <w:rPr>
                <w:rFonts w:eastAsia="SimSun"/>
                <w:bCs/>
                <w:lang w:eastAsia="zh-CN"/>
              </w:rPr>
              <w:t>InterDigital</w:t>
            </w:r>
            <w:proofErr w:type="spellEnd"/>
          </w:p>
        </w:tc>
        <w:tc>
          <w:tcPr>
            <w:tcW w:w="1134" w:type="dxa"/>
          </w:tcPr>
          <w:p w14:paraId="6E8779FB" w14:textId="4D6F029C" w:rsidR="00942F8D" w:rsidRDefault="00942F8D" w:rsidP="008365A3">
            <w:pPr>
              <w:jc w:val="both"/>
              <w:rPr>
                <w:rFonts w:eastAsia="SimSun"/>
                <w:bCs/>
                <w:lang w:eastAsia="zh-CN"/>
              </w:rPr>
            </w:pPr>
            <w:r>
              <w:rPr>
                <w:rFonts w:eastAsia="SimSun"/>
                <w:bCs/>
                <w:lang w:eastAsia="zh-CN"/>
              </w:rPr>
              <w:t>Yes</w:t>
            </w:r>
          </w:p>
        </w:tc>
        <w:tc>
          <w:tcPr>
            <w:tcW w:w="6517" w:type="dxa"/>
          </w:tcPr>
          <w:p w14:paraId="5E5F8965" w14:textId="77777777" w:rsidR="00942F8D" w:rsidRPr="007C7648" w:rsidRDefault="00942F8D" w:rsidP="008365A3">
            <w:pPr>
              <w:jc w:val="both"/>
              <w:rPr>
                <w:bCs/>
                <w:lang w:eastAsia="zh-CN"/>
              </w:rPr>
            </w:pPr>
          </w:p>
        </w:tc>
      </w:tr>
      <w:tr w:rsidR="00CF0DEA" w:rsidRPr="00F37F79" w14:paraId="637EBE11" w14:textId="77777777" w:rsidTr="00E91111">
        <w:tc>
          <w:tcPr>
            <w:tcW w:w="1980" w:type="dxa"/>
          </w:tcPr>
          <w:p w14:paraId="51378D50" w14:textId="14993322" w:rsidR="00CF0DEA" w:rsidRDefault="00CF0DEA" w:rsidP="008365A3">
            <w:pPr>
              <w:jc w:val="both"/>
              <w:rPr>
                <w:rFonts w:eastAsia="SimSun"/>
                <w:bCs/>
                <w:lang w:eastAsia="zh-CN"/>
              </w:rPr>
            </w:pPr>
            <w:r>
              <w:rPr>
                <w:rFonts w:eastAsia="SimSun"/>
                <w:bCs/>
                <w:lang w:eastAsia="zh-CN"/>
              </w:rPr>
              <w:t>Intel</w:t>
            </w:r>
          </w:p>
        </w:tc>
        <w:tc>
          <w:tcPr>
            <w:tcW w:w="1134" w:type="dxa"/>
          </w:tcPr>
          <w:p w14:paraId="5B352495" w14:textId="79030B46" w:rsidR="00CF0DEA" w:rsidRDefault="00CF0DEA" w:rsidP="008365A3">
            <w:pPr>
              <w:jc w:val="both"/>
              <w:rPr>
                <w:rFonts w:eastAsia="SimSun"/>
                <w:bCs/>
                <w:lang w:eastAsia="zh-CN"/>
              </w:rPr>
            </w:pPr>
            <w:r>
              <w:rPr>
                <w:rFonts w:eastAsia="SimSun"/>
                <w:bCs/>
                <w:lang w:eastAsia="zh-CN"/>
              </w:rPr>
              <w:t>Yes</w:t>
            </w:r>
          </w:p>
        </w:tc>
        <w:tc>
          <w:tcPr>
            <w:tcW w:w="6517" w:type="dxa"/>
          </w:tcPr>
          <w:p w14:paraId="20C93EE6" w14:textId="77777777" w:rsidR="00CF0DEA" w:rsidRPr="007C7648" w:rsidRDefault="00CF0DEA" w:rsidP="008365A3">
            <w:pPr>
              <w:jc w:val="both"/>
              <w:rPr>
                <w:bCs/>
                <w:lang w:eastAsia="zh-CN"/>
              </w:rPr>
            </w:pPr>
          </w:p>
        </w:tc>
      </w:tr>
      <w:tr w:rsidR="00E4428B" w:rsidRPr="00F37F79" w14:paraId="5481FA05" w14:textId="77777777" w:rsidTr="00E91111">
        <w:tc>
          <w:tcPr>
            <w:tcW w:w="1980" w:type="dxa"/>
          </w:tcPr>
          <w:p w14:paraId="65564A7A" w14:textId="700F88E4" w:rsidR="00E4428B" w:rsidRDefault="00E4428B" w:rsidP="00E4428B">
            <w:pPr>
              <w:jc w:val="both"/>
              <w:rPr>
                <w:rFonts w:eastAsia="SimSun"/>
                <w:bCs/>
                <w:lang w:eastAsia="zh-CN"/>
              </w:rPr>
            </w:pPr>
            <w:r>
              <w:t>CMCC</w:t>
            </w:r>
          </w:p>
        </w:tc>
        <w:tc>
          <w:tcPr>
            <w:tcW w:w="1134" w:type="dxa"/>
          </w:tcPr>
          <w:p w14:paraId="3A7427D3" w14:textId="1F03901C" w:rsidR="00E4428B" w:rsidRDefault="00E4428B" w:rsidP="00E4428B">
            <w:pPr>
              <w:jc w:val="both"/>
              <w:rPr>
                <w:rFonts w:eastAsia="SimSun"/>
                <w:bCs/>
                <w:lang w:eastAsia="zh-CN"/>
              </w:rPr>
            </w:pPr>
            <w:r>
              <w:rPr>
                <w:lang w:eastAsia="zh-CN"/>
              </w:rPr>
              <w:t>Yes</w:t>
            </w:r>
          </w:p>
        </w:tc>
        <w:tc>
          <w:tcPr>
            <w:tcW w:w="6517" w:type="dxa"/>
          </w:tcPr>
          <w:p w14:paraId="1528AD03" w14:textId="77777777" w:rsidR="00E4428B" w:rsidRPr="007C7648" w:rsidRDefault="00E4428B" w:rsidP="00E4428B">
            <w:pPr>
              <w:jc w:val="both"/>
              <w:rPr>
                <w:bCs/>
                <w:lang w:eastAsia="zh-CN"/>
              </w:rPr>
            </w:pPr>
          </w:p>
        </w:tc>
      </w:tr>
    </w:tbl>
    <w:p w14:paraId="1D6D51EF" w14:textId="1EEBA48C" w:rsidR="007A45A8" w:rsidRDefault="007A45A8" w:rsidP="00A209D6"/>
    <w:p w14:paraId="141BCE11" w14:textId="4691346F" w:rsidR="007407A4" w:rsidRPr="007407A4" w:rsidRDefault="007407A4" w:rsidP="007407A4">
      <w:pPr>
        <w:jc w:val="both"/>
        <w:rPr>
          <w:b/>
          <w:bCs/>
          <w:color w:val="0070C0"/>
        </w:rPr>
      </w:pPr>
      <w:r w:rsidRPr="0050496A">
        <w:rPr>
          <w:b/>
          <w:bCs/>
          <w:color w:val="0070C0"/>
          <w:u w:val="single"/>
        </w:rPr>
        <w:t>Summary of Question 9</w:t>
      </w:r>
      <w:r w:rsidRPr="007407A4">
        <w:rPr>
          <w:b/>
          <w:bCs/>
          <w:color w:val="0070C0"/>
        </w:rPr>
        <w:t xml:space="preserve">: 19 companies think this is out of scope, 1 company think </w:t>
      </w:r>
      <w:r w:rsidR="0050496A">
        <w:rPr>
          <w:b/>
          <w:bCs/>
          <w:color w:val="0070C0"/>
        </w:rPr>
        <w:t xml:space="preserve">it is in the scope and RAN2 should study it. Moreover, </w:t>
      </w:r>
      <w:r w:rsidRPr="007407A4">
        <w:rPr>
          <w:b/>
          <w:bCs/>
          <w:color w:val="0070C0"/>
        </w:rPr>
        <w:t xml:space="preserve">1 company think we should ask SA2. </w:t>
      </w:r>
      <w:r w:rsidR="0050496A">
        <w:rPr>
          <w:b/>
          <w:bCs/>
          <w:color w:val="0070C0"/>
        </w:rPr>
        <w:t>Apparently,</w:t>
      </w:r>
      <w:r w:rsidRPr="007407A4">
        <w:rPr>
          <w:b/>
          <w:bCs/>
          <w:color w:val="0070C0"/>
        </w:rPr>
        <w:t xml:space="preserve"> most companies think this is beyond </w:t>
      </w:r>
      <w:r w:rsidR="0050496A">
        <w:rPr>
          <w:b/>
          <w:bCs/>
          <w:color w:val="0070C0"/>
        </w:rPr>
        <w:t xml:space="preserve">the WI </w:t>
      </w:r>
      <w:r w:rsidRPr="007407A4">
        <w:rPr>
          <w:b/>
          <w:bCs/>
          <w:color w:val="0070C0"/>
        </w:rPr>
        <w:t xml:space="preserve">scope and </w:t>
      </w:r>
      <w:r w:rsidR="0050496A">
        <w:rPr>
          <w:b/>
          <w:bCs/>
          <w:color w:val="0070C0"/>
        </w:rPr>
        <w:t>it is suggested not to take it into account</w:t>
      </w:r>
      <w:r w:rsidRPr="007407A4">
        <w:rPr>
          <w:b/>
          <w:bCs/>
          <w:color w:val="0070C0"/>
        </w:rPr>
        <w:t>.</w:t>
      </w:r>
    </w:p>
    <w:p w14:paraId="09BD30A1" w14:textId="41043256" w:rsidR="007407A4" w:rsidRPr="007407A4" w:rsidRDefault="007407A4" w:rsidP="007407A4">
      <w:pPr>
        <w:jc w:val="both"/>
        <w:rPr>
          <w:b/>
          <w:bCs/>
          <w:color w:val="0070C0"/>
        </w:rPr>
      </w:pPr>
      <w:r w:rsidRPr="007407A4">
        <w:rPr>
          <w:b/>
          <w:bCs/>
          <w:color w:val="0070C0"/>
        </w:rPr>
        <w:t>Proposal 9: RAN2 does not consider the TSCAI from UE as this is out of Rel-17 WI scope.</w:t>
      </w:r>
    </w:p>
    <w:p w14:paraId="5114555E" w14:textId="77777777" w:rsidR="007407A4" w:rsidRPr="003022B6" w:rsidRDefault="007407A4"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025401E7" w:rsidR="00A209D6" w:rsidRDefault="005D6315" w:rsidP="00A209D6">
      <w:r w:rsidRPr="005D6315">
        <w:t>Based on the email discussions, we have the following proposals:</w:t>
      </w:r>
    </w:p>
    <w:p w14:paraId="184672E7" w14:textId="77777777" w:rsidR="005D6315" w:rsidRPr="007407A4" w:rsidRDefault="005D6315" w:rsidP="005D6315">
      <w:pPr>
        <w:jc w:val="both"/>
        <w:rPr>
          <w:b/>
          <w:bCs/>
          <w:color w:val="0070C0"/>
        </w:rPr>
      </w:pPr>
      <w:r w:rsidRPr="007407A4">
        <w:rPr>
          <w:b/>
          <w:bCs/>
          <w:color w:val="0070C0"/>
        </w:rPr>
        <w:t xml:space="preserve">Proposal 1: RAN2 confirms CSA is not needed on top of survival time. Send a reply LS to SA2 to notify such confirmation. </w:t>
      </w:r>
    </w:p>
    <w:p w14:paraId="24B4365C" w14:textId="77777777" w:rsidR="005D6315" w:rsidRPr="007407A4" w:rsidRDefault="005D6315" w:rsidP="005D6315">
      <w:pPr>
        <w:jc w:val="both"/>
        <w:rPr>
          <w:b/>
          <w:bCs/>
          <w:color w:val="0070C0"/>
        </w:rPr>
      </w:pPr>
      <w:r w:rsidRPr="007407A4">
        <w:rPr>
          <w:b/>
          <w:bCs/>
          <w:color w:val="0070C0"/>
        </w:rPr>
        <w:t>Proposal 2: RAN2 should wait for SA2 to provide clear instruction/information relating to Burst Spread, before initiating any discussion on Burst Spread and Burst Ending Time.</w:t>
      </w:r>
    </w:p>
    <w:p w14:paraId="0D0DD324" w14:textId="77777777" w:rsidR="005D6315" w:rsidRPr="007407A4" w:rsidRDefault="005D6315" w:rsidP="005D6315">
      <w:pPr>
        <w:jc w:val="both"/>
        <w:rPr>
          <w:b/>
          <w:bCs/>
          <w:color w:val="0070C0"/>
        </w:rPr>
      </w:pPr>
      <w:r w:rsidRPr="007407A4">
        <w:rPr>
          <w:b/>
          <w:bCs/>
          <w:color w:val="0070C0"/>
        </w:rPr>
        <w:t>Proposal 3: RAN2 confirms that CSR is not needed on top of survival time.</w:t>
      </w:r>
    </w:p>
    <w:p w14:paraId="001A90F4" w14:textId="47E6EA30" w:rsidR="005D6315" w:rsidRPr="007407A4" w:rsidRDefault="005D6315" w:rsidP="005D6315">
      <w:pPr>
        <w:jc w:val="both"/>
        <w:rPr>
          <w:b/>
          <w:bCs/>
          <w:color w:val="0070C0"/>
        </w:rPr>
      </w:pPr>
      <w:r w:rsidRPr="007407A4">
        <w:rPr>
          <w:b/>
          <w:bCs/>
          <w:color w:val="0070C0"/>
        </w:rPr>
        <w:t>Proposal 4: RAN2 confirms that only periodic traffic is considered for survival time work in Rel-1</w:t>
      </w:r>
      <w:r w:rsidR="00000541">
        <w:rPr>
          <w:b/>
          <w:bCs/>
          <w:color w:val="0070C0"/>
        </w:rPr>
        <w:t>7</w:t>
      </w:r>
      <w:bookmarkStart w:id="5" w:name="_GoBack"/>
      <w:bookmarkEnd w:id="5"/>
      <w:r w:rsidRPr="007407A4">
        <w:rPr>
          <w:b/>
          <w:bCs/>
          <w:color w:val="0070C0"/>
        </w:rPr>
        <w:t>.</w:t>
      </w:r>
    </w:p>
    <w:p w14:paraId="6E3CC8EE" w14:textId="58AFF1A8" w:rsidR="005D6315" w:rsidRDefault="005D6315" w:rsidP="005D6315">
      <w:pPr>
        <w:jc w:val="both"/>
        <w:rPr>
          <w:b/>
          <w:bCs/>
          <w:color w:val="0070C0"/>
        </w:rPr>
      </w:pPr>
      <w:r w:rsidRPr="007407A4">
        <w:rPr>
          <w:b/>
          <w:bCs/>
          <w:color w:val="0070C0"/>
        </w:rPr>
        <w:t xml:space="preserve">Proposal 5: RAN2 assumes one application message is conveyed by one </w:t>
      </w:r>
      <w:proofErr w:type="gramStart"/>
      <w:r w:rsidRPr="007407A4">
        <w:rPr>
          <w:b/>
          <w:bCs/>
          <w:color w:val="0070C0"/>
        </w:rPr>
        <w:t>PDCP SDU, and</w:t>
      </w:r>
      <w:proofErr w:type="gramEnd"/>
      <w:r w:rsidRPr="007407A4">
        <w:rPr>
          <w:b/>
          <w:bCs/>
          <w:color w:val="0070C0"/>
        </w:rPr>
        <w:t xml:space="preserve"> </w:t>
      </w:r>
      <w:r>
        <w:rPr>
          <w:b/>
          <w:bCs/>
          <w:color w:val="0070C0"/>
        </w:rPr>
        <w:t>may</w:t>
      </w:r>
      <w:r w:rsidRPr="007407A4">
        <w:rPr>
          <w:b/>
          <w:bCs/>
          <w:color w:val="0070C0"/>
        </w:rPr>
        <w:t xml:space="preserve"> further consider </w:t>
      </w:r>
      <w:r>
        <w:rPr>
          <w:b/>
          <w:bCs/>
          <w:color w:val="0070C0"/>
        </w:rPr>
        <w:t xml:space="preserve">the </w:t>
      </w:r>
      <w:r w:rsidRPr="007407A4">
        <w:rPr>
          <w:b/>
          <w:bCs/>
          <w:color w:val="0070C0"/>
        </w:rPr>
        <w:t>cases where one application message is conveyed by varying number of PDCP SDUs depending on the progress.</w:t>
      </w:r>
    </w:p>
    <w:p w14:paraId="71E84FB5" w14:textId="4CD388B1" w:rsidR="005D6315" w:rsidRPr="007407A4" w:rsidRDefault="005D6315" w:rsidP="005D6315">
      <w:pPr>
        <w:jc w:val="both"/>
        <w:rPr>
          <w:b/>
          <w:bCs/>
          <w:color w:val="0070C0"/>
        </w:rPr>
      </w:pPr>
      <w:r w:rsidRPr="007407A4">
        <w:rPr>
          <w:b/>
          <w:bCs/>
          <w:color w:val="0070C0"/>
        </w:rPr>
        <w:lastRenderedPageBreak/>
        <w:t xml:space="preserve">Proposal 6: RAN2 takes options based on TX-side timer and HARQ feedback as working </w:t>
      </w:r>
      <w:proofErr w:type="gramStart"/>
      <w:r w:rsidRPr="007407A4">
        <w:rPr>
          <w:b/>
          <w:bCs/>
          <w:color w:val="0070C0"/>
        </w:rPr>
        <w:t>assumptions, but</w:t>
      </w:r>
      <w:proofErr w:type="gramEnd"/>
      <w:r w:rsidRPr="007407A4">
        <w:rPr>
          <w:b/>
          <w:bCs/>
          <w:color w:val="0070C0"/>
        </w:rPr>
        <w:t xml:space="preserve"> continue to study the feasibility/suitability of these options in more stringent cases in TS 22.104 without precluding other options</w:t>
      </w:r>
      <w:r w:rsidR="00000541">
        <w:rPr>
          <w:b/>
          <w:bCs/>
          <w:color w:val="0070C0"/>
        </w:rPr>
        <w:t>.</w:t>
      </w:r>
    </w:p>
    <w:p w14:paraId="4FFB140B" w14:textId="77777777" w:rsidR="005D6315" w:rsidRPr="007407A4" w:rsidRDefault="005D6315" w:rsidP="005D6315">
      <w:pPr>
        <w:jc w:val="both"/>
        <w:rPr>
          <w:b/>
          <w:bCs/>
          <w:color w:val="0070C0"/>
        </w:rPr>
      </w:pPr>
      <w:r w:rsidRPr="007407A4">
        <w:rPr>
          <w:b/>
          <w:bCs/>
          <w:color w:val="0070C0"/>
        </w:rPr>
        <w:t xml:space="preserve">Proposal 7: RAN2 takes PDCP duplication and adaptive L1/L2 parameters/configurations as working assumptions of methods to avoid intolerable consecutive message error, while not precluding other options depending on the conclusions of survival time state monitoring. </w:t>
      </w:r>
    </w:p>
    <w:p w14:paraId="2D9BEA1F" w14:textId="77777777" w:rsidR="005D6315" w:rsidRPr="007407A4" w:rsidRDefault="005D6315" w:rsidP="005D6315">
      <w:pPr>
        <w:jc w:val="both"/>
        <w:rPr>
          <w:b/>
          <w:bCs/>
          <w:color w:val="0070C0"/>
        </w:rPr>
      </w:pPr>
      <w:r w:rsidRPr="007407A4">
        <w:rPr>
          <w:b/>
          <w:bCs/>
          <w:color w:val="0070C0"/>
        </w:rPr>
        <w:t>Proposal 8: RAN2 does not consider the mechanism for UE to obtain TSCAI knowledge</w:t>
      </w:r>
      <w:r>
        <w:rPr>
          <w:b/>
          <w:bCs/>
          <w:color w:val="0070C0"/>
        </w:rPr>
        <w:t>, unless a need is identified in the later stage</w:t>
      </w:r>
      <w:r w:rsidRPr="007407A4">
        <w:rPr>
          <w:b/>
          <w:bCs/>
          <w:color w:val="0070C0"/>
        </w:rPr>
        <w:t>.</w:t>
      </w:r>
    </w:p>
    <w:p w14:paraId="074DB855" w14:textId="77777777" w:rsidR="005D6315" w:rsidRPr="007407A4" w:rsidRDefault="005D6315" w:rsidP="005D6315">
      <w:pPr>
        <w:jc w:val="both"/>
        <w:rPr>
          <w:b/>
          <w:bCs/>
          <w:color w:val="0070C0"/>
        </w:rPr>
      </w:pPr>
      <w:r w:rsidRPr="007407A4">
        <w:rPr>
          <w:b/>
          <w:bCs/>
          <w:color w:val="0070C0"/>
        </w:rPr>
        <w:t>Proposal 9: RAN2 does not consider the TSCAI from UE as this is out of Rel-17 WI scope.</w:t>
      </w:r>
    </w:p>
    <w:p w14:paraId="70D68CE6" w14:textId="77777777" w:rsidR="005D6315" w:rsidRPr="007407A4" w:rsidRDefault="005D6315" w:rsidP="005D6315">
      <w:pPr>
        <w:jc w:val="both"/>
        <w:rPr>
          <w:b/>
          <w:bCs/>
          <w:color w:val="0070C0"/>
        </w:rPr>
      </w:pPr>
    </w:p>
    <w:p w14:paraId="6BD9A972" w14:textId="77777777" w:rsidR="005D6315" w:rsidRPr="005D6315" w:rsidRDefault="005D6315" w:rsidP="00A209D6"/>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A4982" w14:textId="77777777" w:rsidR="009D2CF1" w:rsidRDefault="009D2CF1">
      <w:r>
        <w:separator/>
      </w:r>
    </w:p>
  </w:endnote>
  <w:endnote w:type="continuationSeparator" w:id="0">
    <w:p w14:paraId="0340F18A" w14:textId="77777777" w:rsidR="009D2CF1" w:rsidRDefault="009D2CF1">
      <w:r>
        <w:continuationSeparator/>
      </w:r>
    </w:p>
  </w:endnote>
  <w:endnote w:type="continuationNotice" w:id="1">
    <w:p w14:paraId="3683EBA7" w14:textId="77777777" w:rsidR="009D2CF1" w:rsidRDefault="009D2C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B24C" w14:textId="77777777" w:rsidR="00D23757" w:rsidRDefault="00D23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E3D1" w14:textId="77777777" w:rsidR="00D23757" w:rsidRDefault="00D23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5D98" w14:textId="77777777" w:rsidR="00D23757" w:rsidRDefault="00D2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98E62" w14:textId="77777777" w:rsidR="009D2CF1" w:rsidRDefault="009D2CF1">
      <w:r>
        <w:separator/>
      </w:r>
    </w:p>
  </w:footnote>
  <w:footnote w:type="continuationSeparator" w:id="0">
    <w:p w14:paraId="5F0392C8" w14:textId="77777777" w:rsidR="009D2CF1" w:rsidRDefault="009D2CF1">
      <w:r>
        <w:continuationSeparator/>
      </w:r>
    </w:p>
  </w:footnote>
  <w:footnote w:type="continuationNotice" w:id="1">
    <w:p w14:paraId="7EF62B5E" w14:textId="77777777" w:rsidR="009D2CF1" w:rsidRDefault="009D2C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4F2A" w14:textId="77777777" w:rsidR="00D23757" w:rsidRDefault="00D23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CD9D" w14:textId="77777777" w:rsidR="00D23757" w:rsidRDefault="00D23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FB3E" w14:textId="77777777" w:rsidR="00D23757" w:rsidRDefault="00D23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AA864ED"/>
    <w:multiLevelType w:val="hybridMultilevel"/>
    <w:tmpl w:val="281E534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7"/>
  </w:num>
  <w:num w:numId="7">
    <w:abstractNumId w:val="18"/>
  </w:num>
  <w:num w:numId="8">
    <w:abstractNumId w:val="19"/>
  </w:num>
  <w:num w:numId="9">
    <w:abstractNumId w:val="25"/>
  </w:num>
  <w:num w:numId="10">
    <w:abstractNumId w:val="24"/>
  </w:num>
  <w:num w:numId="11">
    <w:abstractNumId w:val="13"/>
  </w:num>
  <w:num w:numId="12">
    <w:abstractNumId w:val="16"/>
  </w:num>
  <w:num w:numId="13">
    <w:abstractNumId w:val="5"/>
  </w:num>
  <w:num w:numId="14">
    <w:abstractNumId w:val="8"/>
  </w:num>
  <w:num w:numId="15">
    <w:abstractNumId w:val="20"/>
  </w:num>
  <w:num w:numId="16">
    <w:abstractNumId w:val="15"/>
  </w:num>
  <w:num w:numId="17">
    <w:abstractNumId w:val="1"/>
  </w:num>
  <w:num w:numId="18">
    <w:abstractNumId w:val="21"/>
  </w:num>
  <w:num w:numId="19">
    <w:abstractNumId w:val="14"/>
  </w:num>
  <w:num w:numId="20">
    <w:abstractNumId w:val="10"/>
  </w:num>
  <w:num w:numId="21">
    <w:abstractNumId w:val="3"/>
  </w:num>
  <w:num w:numId="22">
    <w:abstractNumId w:val="7"/>
  </w:num>
  <w:num w:numId="23">
    <w:abstractNumId w:val="9"/>
  </w:num>
  <w:num w:numId="24">
    <w:abstractNumId w:val="4"/>
  </w:num>
  <w:num w:numId="25">
    <w:abstractNumId w:val="26"/>
  </w:num>
  <w:num w:numId="26">
    <w:abstractNumId w:val="22"/>
  </w:num>
  <w:num w:numId="27">
    <w:abstractNumId w:val="2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541"/>
    <w:rsid w:val="000051B6"/>
    <w:rsid w:val="00005B67"/>
    <w:rsid w:val="00007BF5"/>
    <w:rsid w:val="00016557"/>
    <w:rsid w:val="00023C40"/>
    <w:rsid w:val="00025B96"/>
    <w:rsid w:val="00033397"/>
    <w:rsid w:val="00037403"/>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C7E1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175"/>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054BD"/>
    <w:rsid w:val="00311B17"/>
    <w:rsid w:val="00311CBB"/>
    <w:rsid w:val="003147F2"/>
    <w:rsid w:val="00316DE8"/>
    <w:rsid w:val="003172DC"/>
    <w:rsid w:val="00323C85"/>
    <w:rsid w:val="00324AB4"/>
    <w:rsid w:val="00325AE3"/>
    <w:rsid w:val="00326069"/>
    <w:rsid w:val="003479A4"/>
    <w:rsid w:val="0035462D"/>
    <w:rsid w:val="0035743B"/>
    <w:rsid w:val="00361C30"/>
    <w:rsid w:val="0036459E"/>
    <w:rsid w:val="00364B41"/>
    <w:rsid w:val="00373467"/>
    <w:rsid w:val="003809DD"/>
    <w:rsid w:val="00383096"/>
    <w:rsid w:val="00385D12"/>
    <w:rsid w:val="00391E78"/>
    <w:rsid w:val="0039346C"/>
    <w:rsid w:val="003943EE"/>
    <w:rsid w:val="003A41EF"/>
    <w:rsid w:val="003B1ED8"/>
    <w:rsid w:val="003B40AD"/>
    <w:rsid w:val="003C4E37"/>
    <w:rsid w:val="003C666E"/>
    <w:rsid w:val="003D322F"/>
    <w:rsid w:val="003E16BE"/>
    <w:rsid w:val="003E1E0E"/>
    <w:rsid w:val="003E55BA"/>
    <w:rsid w:val="003E6FDA"/>
    <w:rsid w:val="003F4E28"/>
    <w:rsid w:val="003F60F6"/>
    <w:rsid w:val="003F67C8"/>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9475D"/>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496A"/>
    <w:rsid w:val="00506C28"/>
    <w:rsid w:val="00511DD1"/>
    <w:rsid w:val="00515DF0"/>
    <w:rsid w:val="00516F7F"/>
    <w:rsid w:val="00526291"/>
    <w:rsid w:val="00531B13"/>
    <w:rsid w:val="00534DA0"/>
    <w:rsid w:val="00535960"/>
    <w:rsid w:val="005408A7"/>
    <w:rsid w:val="00543E6C"/>
    <w:rsid w:val="00551E50"/>
    <w:rsid w:val="00551F84"/>
    <w:rsid w:val="0056107E"/>
    <w:rsid w:val="0056223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D6315"/>
    <w:rsid w:val="005E53BF"/>
    <w:rsid w:val="00602B93"/>
    <w:rsid w:val="00611566"/>
    <w:rsid w:val="00623044"/>
    <w:rsid w:val="00646D99"/>
    <w:rsid w:val="00653A03"/>
    <w:rsid w:val="00655CE0"/>
    <w:rsid w:val="00656910"/>
    <w:rsid w:val="006574C0"/>
    <w:rsid w:val="006574C7"/>
    <w:rsid w:val="00660505"/>
    <w:rsid w:val="00662B24"/>
    <w:rsid w:val="00662E8D"/>
    <w:rsid w:val="00664AC4"/>
    <w:rsid w:val="0067743B"/>
    <w:rsid w:val="00681F65"/>
    <w:rsid w:val="00695B80"/>
    <w:rsid w:val="00696821"/>
    <w:rsid w:val="006A20A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11F90"/>
    <w:rsid w:val="007201DE"/>
    <w:rsid w:val="0072073A"/>
    <w:rsid w:val="007210B7"/>
    <w:rsid w:val="00726BCA"/>
    <w:rsid w:val="00727C45"/>
    <w:rsid w:val="007342B5"/>
    <w:rsid w:val="00734A5B"/>
    <w:rsid w:val="0074064A"/>
    <w:rsid w:val="007407A4"/>
    <w:rsid w:val="00744E76"/>
    <w:rsid w:val="0075259C"/>
    <w:rsid w:val="00753DCE"/>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17EE"/>
    <w:rsid w:val="007F2E08"/>
    <w:rsid w:val="008015DA"/>
    <w:rsid w:val="008028A4"/>
    <w:rsid w:val="008053FE"/>
    <w:rsid w:val="00811DCD"/>
    <w:rsid w:val="00813245"/>
    <w:rsid w:val="00817712"/>
    <w:rsid w:val="00822476"/>
    <w:rsid w:val="00830731"/>
    <w:rsid w:val="00834599"/>
    <w:rsid w:val="008365A3"/>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82247"/>
    <w:rsid w:val="00890EDA"/>
    <w:rsid w:val="008B11D5"/>
    <w:rsid w:val="008B1EEE"/>
    <w:rsid w:val="008B5306"/>
    <w:rsid w:val="008C2E2A"/>
    <w:rsid w:val="008C3057"/>
    <w:rsid w:val="008D2D94"/>
    <w:rsid w:val="008D2E4D"/>
    <w:rsid w:val="008E11C3"/>
    <w:rsid w:val="008F396F"/>
    <w:rsid w:val="008F3DCD"/>
    <w:rsid w:val="0090271F"/>
    <w:rsid w:val="00902DB9"/>
    <w:rsid w:val="0090466A"/>
    <w:rsid w:val="00911E0F"/>
    <w:rsid w:val="009134C0"/>
    <w:rsid w:val="0091689E"/>
    <w:rsid w:val="00922155"/>
    <w:rsid w:val="00923655"/>
    <w:rsid w:val="0092472A"/>
    <w:rsid w:val="00935326"/>
    <w:rsid w:val="00936071"/>
    <w:rsid w:val="00937123"/>
    <w:rsid w:val="009376CD"/>
    <w:rsid w:val="00940212"/>
    <w:rsid w:val="00942EC2"/>
    <w:rsid w:val="00942F8D"/>
    <w:rsid w:val="0096194D"/>
    <w:rsid w:val="00961B32"/>
    <w:rsid w:val="00962509"/>
    <w:rsid w:val="00963454"/>
    <w:rsid w:val="00963C57"/>
    <w:rsid w:val="00966C00"/>
    <w:rsid w:val="00970DB3"/>
    <w:rsid w:val="009719C3"/>
    <w:rsid w:val="00973E19"/>
    <w:rsid w:val="00974222"/>
    <w:rsid w:val="00974BB0"/>
    <w:rsid w:val="00975BCD"/>
    <w:rsid w:val="00981545"/>
    <w:rsid w:val="00984222"/>
    <w:rsid w:val="009866F4"/>
    <w:rsid w:val="009919BE"/>
    <w:rsid w:val="009928A9"/>
    <w:rsid w:val="009A0AF3"/>
    <w:rsid w:val="009A2EA1"/>
    <w:rsid w:val="009A74AB"/>
    <w:rsid w:val="009A77F6"/>
    <w:rsid w:val="009A7DB5"/>
    <w:rsid w:val="009B0707"/>
    <w:rsid w:val="009B07CD"/>
    <w:rsid w:val="009C05A5"/>
    <w:rsid w:val="009C1715"/>
    <w:rsid w:val="009C19E9"/>
    <w:rsid w:val="009C7B80"/>
    <w:rsid w:val="009D0D66"/>
    <w:rsid w:val="009D204E"/>
    <w:rsid w:val="009D2CF1"/>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66F5A"/>
    <w:rsid w:val="00A70D5E"/>
    <w:rsid w:val="00A82346"/>
    <w:rsid w:val="00A8234A"/>
    <w:rsid w:val="00A9170C"/>
    <w:rsid w:val="00A93534"/>
    <w:rsid w:val="00A9671C"/>
    <w:rsid w:val="00AA1553"/>
    <w:rsid w:val="00AA1608"/>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07F3"/>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E6298"/>
    <w:rsid w:val="00BF0EA6"/>
    <w:rsid w:val="00C02A9F"/>
    <w:rsid w:val="00C10023"/>
    <w:rsid w:val="00C1063C"/>
    <w:rsid w:val="00C106FA"/>
    <w:rsid w:val="00C12B51"/>
    <w:rsid w:val="00C21B0E"/>
    <w:rsid w:val="00C24650"/>
    <w:rsid w:val="00C24A02"/>
    <w:rsid w:val="00C25465"/>
    <w:rsid w:val="00C2745D"/>
    <w:rsid w:val="00C33079"/>
    <w:rsid w:val="00C33951"/>
    <w:rsid w:val="00C42C37"/>
    <w:rsid w:val="00C459D6"/>
    <w:rsid w:val="00C55A12"/>
    <w:rsid w:val="00C609D9"/>
    <w:rsid w:val="00C6553E"/>
    <w:rsid w:val="00C74C03"/>
    <w:rsid w:val="00C83A13"/>
    <w:rsid w:val="00C86F10"/>
    <w:rsid w:val="00C9068C"/>
    <w:rsid w:val="00C92398"/>
    <w:rsid w:val="00C92967"/>
    <w:rsid w:val="00C94A1A"/>
    <w:rsid w:val="00CA05ED"/>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0DEA"/>
    <w:rsid w:val="00CF1774"/>
    <w:rsid w:val="00D062C4"/>
    <w:rsid w:val="00D13B88"/>
    <w:rsid w:val="00D13BA7"/>
    <w:rsid w:val="00D23757"/>
    <w:rsid w:val="00D33BE3"/>
    <w:rsid w:val="00D36688"/>
    <w:rsid w:val="00D3792D"/>
    <w:rsid w:val="00D41144"/>
    <w:rsid w:val="00D474D1"/>
    <w:rsid w:val="00D55E47"/>
    <w:rsid w:val="00D56C39"/>
    <w:rsid w:val="00D606F0"/>
    <w:rsid w:val="00D62E19"/>
    <w:rsid w:val="00D64D7B"/>
    <w:rsid w:val="00D67CD1"/>
    <w:rsid w:val="00D73691"/>
    <w:rsid w:val="00D738D6"/>
    <w:rsid w:val="00D75B17"/>
    <w:rsid w:val="00D766AE"/>
    <w:rsid w:val="00D80795"/>
    <w:rsid w:val="00D854BE"/>
    <w:rsid w:val="00D87E00"/>
    <w:rsid w:val="00D9134D"/>
    <w:rsid w:val="00D93027"/>
    <w:rsid w:val="00D939E3"/>
    <w:rsid w:val="00D96D11"/>
    <w:rsid w:val="00DA0B57"/>
    <w:rsid w:val="00DA1409"/>
    <w:rsid w:val="00DA50A8"/>
    <w:rsid w:val="00DA535C"/>
    <w:rsid w:val="00DA7A03"/>
    <w:rsid w:val="00DB0DB8"/>
    <w:rsid w:val="00DB1818"/>
    <w:rsid w:val="00DB21E5"/>
    <w:rsid w:val="00DB2C1B"/>
    <w:rsid w:val="00DB343D"/>
    <w:rsid w:val="00DC309B"/>
    <w:rsid w:val="00DC412A"/>
    <w:rsid w:val="00DC438B"/>
    <w:rsid w:val="00DC4DA2"/>
    <w:rsid w:val="00DC5261"/>
    <w:rsid w:val="00DD1599"/>
    <w:rsid w:val="00DE25D2"/>
    <w:rsid w:val="00DE402A"/>
    <w:rsid w:val="00DF5921"/>
    <w:rsid w:val="00E0122F"/>
    <w:rsid w:val="00E026CC"/>
    <w:rsid w:val="00E04299"/>
    <w:rsid w:val="00E042E1"/>
    <w:rsid w:val="00E047AA"/>
    <w:rsid w:val="00E07618"/>
    <w:rsid w:val="00E16A11"/>
    <w:rsid w:val="00E17E1B"/>
    <w:rsid w:val="00E274E5"/>
    <w:rsid w:val="00E34CE4"/>
    <w:rsid w:val="00E4103C"/>
    <w:rsid w:val="00E4428B"/>
    <w:rsid w:val="00E46C08"/>
    <w:rsid w:val="00E471CF"/>
    <w:rsid w:val="00E47CC8"/>
    <w:rsid w:val="00E543A9"/>
    <w:rsid w:val="00E56731"/>
    <w:rsid w:val="00E62835"/>
    <w:rsid w:val="00E74ADF"/>
    <w:rsid w:val="00E77645"/>
    <w:rsid w:val="00E827FE"/>
    <w:rsid w:val="00E83697"/>
    <w:rsid w:val="00E859B6"/>
    <w:rsid w:val="00E91111"/>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3703"/>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299A"/>
    <w:rsid w:val="00F7353C"/>
    <w:rsid w:val="00F76F8F"/>
    <w:rsid w:val="00F90D35"/>
    <w:rsid w:val="00F911D5"/>
    <w:rsid w:val="00F9142B"/>
    <w:rsid w:val="00F92FA0"/>
    <w:rsid w:val="00F941DF"/>
    <w:rsid w:val="00F96427"/>
    <w:rsid w:val="00FA1266"/>
    <w:rsid w:val="00FA46EF"/>
    <w:rsid w:val="00FB1BA3"/>
    <w:rsid w:val="00FB36FA"/>
    <w:rsid w:val="00FC1192"/>
    <w:rsid w:val="00FC4A87"/>
    <w:rsid w:val="00FD1D5B"/>
    <w:rsid w:val="00FD4649"/>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3">
    <w:name w:val="Unresolved Mention3"/>
    <w:basedOn w:val="DefaultParagraphFont"/>
    <w:uiPriority w:val="99"/>
    <w:semiHidden/>
    <w:unhideWhenUsed/>
    <w:rsid w:val="00245120"/>
    <w:rPr>
      <w:color w:val="605E5C"/>
      <w:shd w:val="clear" w:color="auto" w:fill="E1DFDD"/>
    </w:rPr>
  </w:style>
  <w:style w:type="character" w:styleId="UnresolvedMention">
    <w:name w:val="Unresolved Mention"/>
    <w:basedOn w:val="DefaultParagraphFont"/>
    <w:uiPriority w:val="99"/>
    <w:semiHidden/>
    <w:unhideWhenUsed/>
    <w:rsid w:val="00CA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05763482">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698508789">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14295301">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46817663">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174371096">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95260604">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404332425">
      <w:bodyDiv w:val="1"/>
      <w:marLeft w:val="0"/>
      <w:marRight w:val="0"/>
      <w:marTop w:val="0"/>
      <w:marBottom w:val="0"/>
      <w:divBdr>
        <w:top w:val="none" w:sz="0" w:space="0" w:color="auto"/>
        <w:left w:val="none" w:sz="0" w:space="0" w:color="auto"/>
        <w:bottom w:val="none" w:sz="0" w:space="0" w:color="auto"/>
        <w:right w:val="none" w:sz="0" w:space="0" w:color="auto"/>
      </w:divBdr>
    </w:div>
    <w:div w:id="1602176737">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34739671">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282969">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 w:id="19781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hta.yoshiaki@fujitsu.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yyang1@futurewei.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o.cai@huawei.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A723281E-F02B-44A6-95F2-62D23769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12746</Words>
  <Characters>65100</Characters>
  <Application>Microsoft Office Word</Application>
  <DocSecurity>0</DocSecurity>
  <Lines>542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77691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cp:revision>
  <dcterms:created xsi:type="dcterms:W3CDTF">2021-02-03T09:43:00Z</dcterms:created>
  <dcterms:modified xsi:type="dcterms:W3CDTF">2021-02-03T09:43:00Z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