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AD724" w14:textId="77777777" w:rsidR="000C431C" w:rsidRPr="000C431C" w:rsidRDefault="0066503C" w:rsidP="000C431C">
      <w:pPr>
        <w:pStyle w:val="Header"/>
        <w:rPr>
          <w:lang w:val="en-US" w:eastAsia="zh-CN"/>
        </w:rPr>
      </w:pPr>
      <w:r w:rsidRPr="00AE3A2C">
        <w:rPr>
          <w:lang w:val="en-GB"/>
        </w:rPr>
        <w:t>3GPP TSG-RAN WG2 Meeting #1</w:t>
      </w:r>
      <w:r w:rsidR="000C431C">
        <w:rPr>
          <w:lang w:val="en-GB"/>
        </w:rPr>
        <w:t>10</w:t>
      </w:r>
      <w:r w:rsidRPr="00AE3A2C">
        <w:rPr>
          <w:rFonts w:hint="eastAsia"/>
          <w:lang w:val="en-GB" w:eastAsia="zh-CN"/>
        </w:rPr>
        <w:tab/>
      </w:r>
      <w:r w:rsidR="000C431C" w:rsidRPr="000C431C">
        <w:rPr>
          <w:lang w:val="en-US" w:eastAsia="zh-CN"/>
        </w:rPr>
        <w:t>R2-2005736</w:t>
      </w:r>
    </w:p>
    <w:p w14:paraId="0126D15D" w14:textId="6EE2CDE1" w:rsidR="0066503C" w:rsidRPr="000C431C" w:rsidRDefault="0066503C" w:rsidP="0066503C">
      <w:pPr>
        <w:pStyle w:val="Header"/>
        <w:rPr>
          <w:lang w:val="en-US"/>
        </w:rPr>
      </w:pPr>
    </w:p>
    <w:p w14:paraId="493A9D00" w14:textId="65602A3E" w:rsidR="0066503C" w:rsidRPr="001065F9" w:rsidRDefault="0066503C" w:rsidP="0066503C">
      <w:pPr>
        <w:widowControl w:val="0"/>
        <w:tabs>
          <w:tab w:val="left" w:pos="1701"/>
          <w:tab w:val="right" w:pos="9923"/>
        </w:tabs>
        <w:spacing w:before="120"/>
        <w:rPr>
          <w:b/>
          <w:sz w:val="24"/>
        </w:rPr>
      </w:pPr>
      <w:r>
        <w:rPr>
          <w:rFonts w:eastAsia="SimSun" w:cs="Arial"/>
          <w:b/>
          <w:sz w:val="24"/>
          <w:lang w:val="de-DE" w:eastAsia="zh-CN"/>
        </w:rPr>
        <w:t xml:space="preserve">Electronic, </w:t>
      </w:r>
      <w:r w:rsidR="000C431C" w:rsidRPr="000C431C">
        <w:rPr>
          <w:rFonts w:eastAsia="SimSun" w:cs="Arial"/>
          <w:b/>
          <w:sz w:val="24"/>
          <w:lang w:eastAsia="zh-CN"/>
        </w:rPr>
        <w:t>June 1 – June 12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33FDE1E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C431C">
        <w:t>8.6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val="en-US" w:eastAsia="x-none"/>
        </w:rPr>
        <w:t>Rep</w:t>
      </w:r>
      <w:r w:rsidR="00A06E32">
        <w:rPr>
          <w:lang w:val="en-US" w:eastAsia="x-none"/>
        </w:rPr>
        <w:t xml:space="preserve">ort from </w:t>
      </w:r>
      <w:r w:rsidR="00D55B76">
        <w:rPr>
          <w:lang w:val="en-US" w:eastAsia="x-none"/>
        </w:rPr>
        <w:t>SON/MDT session</w:t>
      </w:r>
    </w:p>
    <w:p w14:paraId="5C370DC7" w14:textId="753A2D90" w:rsidR="00951AA2" w:rsidRPr="00843C07" w:rsidRDefault="00951AA2" w:rsidP="00951AA2">
      <w:pPr>
        <w:pStyle w:val="ContributionHeader"/>
        <w:tabs>
          <w:tab w:val="clear" w:pos="2340"/>
          <w:tab w:val="clear" w:pos="9900"/>
          <w:tab w:val="left" w:pos="1276"/>
        </w:tabs>
        <w:rPr>
          <w:lang w:val="en-US" w:eastAsia="zh-CN"/>
        </w:rPr>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rPr>
          <w:lang w:val="en-US" w:eastAsia="zh-CN"/>
        </w:rPr>
      </w:pPr>
    </w:p>
    <w:p w14:paraId="1EE9A9E6" w14:textId="04FC3B8E" w:rsidR="003A033B" w:rsidRPr="003A033B" w:rsidRDefault="003A033B" w:rsidP="003A033B">
      <w:pPr>
        <w:pStyle w:val="ContributionHeader"/>
        <w:tabs>
          <w:tab w:val="left" w:pos="1276"/>
        </w:tabs>
        <w:rPr>
          <w:color w:val="FF0000"/>
          <w:lang w:val="en-US"/>
        </w:rPr>
      </w:pPr>
      <w:r w:rsidRPr="003A033B">
        <w:rPr>
          <w:color w:val="FF0000"/>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28EE1D2" w14:textId="77777777" w:rsidR="003A033B" w:rsidRPr="003A033B" w:rsidRDefault="003A033B" w:rsidP="00951AA2">
      <w:pPr>
        <w:pStyle w:val="ContributionHeader"/>
        <w:tabs>
          <w:tab w:val="clear" w:pos="2340"/>
          <w:tab w:val="clear" w:pos="9900"/>
          <w:tab w:val="left" w:pos="1276"/>
        </w:tabs>
        <w:rPr>
          <w:lang w:val="en-US"/>
        </w:rPr>
      </w:pPr>
    </w:p>
    <w:p w14:paraId="174B5BD4" w14:textId="77777777" w:rsidR="00EF04AF" w:rsidRPr="00C639C0" w:rsidRDefault="00EF04AF" w:rsidP="00EF04AF">
      <w:pPr>
        <w:rPr>
          <w:b/>
          <w:bCs/>
          <w:color w:val="FF0000"/>
          <w:sz w:val="22"/>
          <w:szCs w:val="28"/>
        </w:rPr>
      </w:pPr>
      <w:r w:rsidRPr="00C639C0">
        <w:rPr>
          <w:b/>
          <w:bCs/>
          <w:color w:val="FF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2B709EA8" w:rsidR="00EF04AF" w:rsidRDefault="00EF04AF" w:rsidP="00EF04AF">
      <w:pPr>
        <w:pStyle w:val="EmailDiscussion"/>
        <w:rPr>
          <w:rFonts w:eastAsia="Times New Roman"/>
          <w:szCs w:val="20"/>
        </w:rPr>
      </w:pPr>
      <w:bookmarkStart w:id="0" w:name="OLE_LINK3"/>
      <w:bookmarkStart w:id="1" w:name="OLE_LINK4"/>
      <w:r>
        <w:t>[AT1</w:t>
      </w:r>
      <w:r w:rsidR="00606AD3">
        <w:t>10</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26B96F" w:rsidR="00EF04AF" w:rsidRDefault="00EF04AF" w:rsidP="00153033">
      <w:pPr>
        <w:pStyle w:val="EmailDiscussion2"/>
        <w:tabs>
          <w:tab w:val="clear" w:pos="1622"/>
        </w:tabs>
        <w:ind w:left="2160" w:firstLine="0"/>
      </w:pPr>
      <w:r>
        <w:t xml:space="preserve"> </w:t>
      </w:r>
    </w:p>
    <w:p w14:paraId="3F57685C" w14:textId="77777777" w:rsidR="00EF04AF" w:rsidRPr="00DE6BA3" w:rsidRDefault="00EF04AF" w:rsidP="00951AA2">
      <w:pPr>
        <w:pStyle w:val="ContributionHeader"/>
        <w:tabs>
          <w:tab w:val="clear" w:pos="2340"/>
          <w:tab w:val="clear" w:pos="9900"/>
          <w:tab w:val="left" w:pos="1276"/>
        </w:tabs>
      </w:pPr>
    </w:p>
    <w:p w14:paraId="20004C17" w14:textId="77777777" w:rsidR="000C431C" w:rsidRDefault="000C431C" w:rsidP="000C431C">
      <w:pPr>
        <w:pStyle w:val="Heading2"/>
      </w:pPr>
      <w:r>
        <w:t>6.12</w:t>
      </w:r>
      <w:r>
        <w:tab/>
        <w:t>SON/MDT support for NR</w:t>
      </w:r>
    </w:p>
    <w:p w14:paraId="4673C4D4" w14:textId="77777777" w:rsidR="000C431C" w:rsidRDefault="000C431C" w:rsidP="000C431C">
      <w:pPr>
        <w:pStyle w:val="Comments"/>
      </w:pPr>
      <w:r>
        <w:t>(NR_SON_MDT-Core; leading WG: RAN3; REL-16; started: Jun 19; target; Mar 20; WID: RP-191776). Documents in this agenda item will be handled in a break out session</w:t>
      </w:r>
    </w:p>
    <w:p w14:paraId="6252D4E0" w14:textId="77777777" w:rsidR="000C431C" w:rsidRDefault="000C431C" w:rsidP="000C431C">
      <w:pPr>
        <w:pStyle w:val="Comments"/>
      </w:pPr>
      <w:r>
        <w:t>Time budget: 1 TU</w:t>
      </w:r>
    </w:p>
    <w:p w14:paraId="1EBD89BE" w14:textId="77777777" w:rsidR="000C431C" w:rsidRDefault="000C431C" w:rsidP="000C431C">
      <w:pPr>
        <w:pStyle w:val="Comments"/>
      </w:pPr>
      <w:r>
        <w:t>No new additional function will be treated this meeting except the request is from RAN3.</w:t>
      </w:r>
    </w:p>
    <w:p w14:paraId="6859F4DE" w14:textId="77777777" w:rsidR="000C431C" w:rsidRDefault="000C431C" w:rsidP="000C431C">
      <w:pPr>
        <w:pStyle w:val="Heading3"/>
      </w:pPr>
      <w:r>
        <w:t>6.12.1</w:t>
      </w:r>
      <w:r>
        <w:tab/>
        <w:t>Organisational</w:t>
      </w:r>
    </w:p>
    <w:p w14:paraId="5E13E75A" w14:textId="77777777" w:rsidR="000C431C" w:rsidRDefault="000C431C" w:rsidP="000C431C">
      <w:pPr>
        <w:pStyle w:val="Comments"/>
      </w:pPr>
      <w:r>
        <w:t>Including incoming LSs</w:t>
      </w:r>
    </w:p>
    <w:p w14:paraId="3C9F4774" w14:textId="5964ADA5" w:rsidR="000C431C" w:rsidRDefault="000C431C" w:rsidP="000C431C"/>
    <w:p w14:paraId="06666D02" w14:textId="6C89302E" w:rsidR="00BD5923" w:rsidRDefault="00BD5923" w:rsidP="000C431C">
      <w:r>
        <w:t>The following LSs have no a</w:t>
      </w:r>
      <w:r w:rsidR="00E57FF3">
        <w:t>c</w:t>
      </w:r>
      <w:r>
        <w:t>tion for RAN2:</w:t>
      </w:r>
    </w:p>
    <w:p w14:paraId="45850C3A" w14:textId="77777777" w:rsidR="000C431C" w:rsidRDefault="000C431C" w:rsidP="000C431C">
      <w:pPr>
        <w:pStyle w:val="Doc-title"/>
      </w:pPr>
      <w:r>
        <w:t>R2-2004303</w:t>
      </w:r>
      <w:r>
        <w:tab/>
        <w:t>Reply LS on QoS monitoring for URLLC (R3-201372; contact: Intel)</w:t>
      </w:r>
      <w:r>
        <w:tab/>
        <w:t>RAN3</w:t>
      </w:r>
      <w:r>
        <w:tab/>
        <w:t>LS in</w:t>
      </w:r>
      <w:r>
        <w:tab/>
        <w:t>Rel-16</w:t>
      </w:r>
      <w:r>
        <w:tab/>
        <w:t>NR_SON_MDT</w:t>
      </w:r>
      <w:r>
        <w:tab/>
        <w:t>To:SA5, SA2</w:t>
      </w:r>
      <w:r>
        <w:tab/>
        <w:t>Cc:RAN2, SA1, CT4</w:t>
      </w:r>
    </w:p>
    <w:p w14:paraId="1C32D3CE" w14:textId="77777777" w:rsidR="000C431C" w:rsidRDefault="000C431C" w:rsidP="000C431C">
      <w:pPr>
        <w:pStyle w:val="Doc-title"/>
      </w:pPr>
      <w:r>
        <w:lastRenderedPageBreak/>
        <w:t>R2-2004304</w:t>
      </w:r>
      <w:r>
        <w:tab/>
        <w:t>LS on removal of Management Based MDT Allowed IE for NR (R3-201437; contact: Qualcomm)</w:t>
      </w:r>
      <w:r>
        <w:tab/>
        <w:t>RAN3</w:t>
      </w:r>
      <w:r>
        <w:tab/>
        <w:t>LS in</w:t>
      </w:r>
      <w:r>
        <w:tab/>
        <w:t>Rel-16</w:t>
      </w:r>
      <w:r>
        <w:tab/>
        <w:t>NR_SON_MDT</w:t>
      </w:r>
      <w:r>
        <w:tab/>
        <w:t>To:RAN2, SA5</w:t>
      </w:r>
    </w:p>
    <w:p w14:paraId="64F44B4B" w14:textId="77777777" w:rsidR="000C431C" w:rsidRDefault="000C431C" w:rsidP="000C431C">
      <w:pPr>
        <w:pStyle w:val="Doc-title"/>
      </w:pPr>
      <w:r>
        <w:t>R2-2004308</w:t>
      </w:r>
      <w:r>
        <w:tab/>
        <w:t>Reply to LS to SA5 on trace related configurations for NR MDT (S5-201424; contact: Ericsson)</w:t>
      </w:r>
      <w:r>
        <w:tab/>
        <w:t>SA5</w:t>
      </w:r>
      <w:r>
        <w:tab/>
        <w:t>LS in</w:t>
      </w:r>
      <w:r>
        <w:tab/>
        <w:t>Rel-17</w:t>
      </w:r>
      <w:r>
        <w:tab/>
        <w:t>To:RAN2</w:t>
      </w:r>
    </w:p>
    <w:p w14:paraId="0AF964B3" w14:textId="77777777" w:rsidR="000C431C" w:rsidRDefault="000C431C" w:rsidP="000C431C">
      <w:pPr>
        <w:pStyle w:val="Doc-title"/>
      </w:pPr>
      <w:r>
        <w:t>R2-2004309</w:t>
      </w:r>
      <w:r>
        <w:tab/>
        <w:t>LS on the status update of the SON support for NR works  (S5-201525; contact: Intel)</w:t>
      </w:r>
      <w:r>
        <w:tab/>
        <w:t>SA5</w:t>
      </w:r>
      <w:r>
        <w:tab/>
        <w:t>LS in</w:t>
      </w:r>
      <w:r>
        <w:tab/>
        <w:t>Rel-16</w:t>
      </w:r>
      <w:r>
        <w:tab/>
        <w:t>To:RAN2, RAN3</w:t>
      </w:r>
    </w:p>
    <w:p w14:paraId="1C98E273" w14:textId="30679E57" w:rsidR="000C431C" w:rsidRDefault="000C431C" w:rsidP="000C431C">
      <w:pPr>
        <w:pStyle w:val="Doc-title"/>
      </w:pPr>
      <w:r>
        <w:t>R2-2004320</w:t>
      </w:r>
      <w:r>
        <w:tab/>
        <w:t>Reply LS on QoS Monitoring for URLLC (S2-2003468; contact: Huawei)</w:t>
      </w:r>
      <w:r>
        <w:tab/>
        <w:t>SA2</w:t>
      </w:r>
      <w:r>
        <w:tab/>
        <w:t>LS in</w:t>
      </w:r>
      <w:r>
        <w:tab/>
        <w:t>Rel-16</w:t>
      </w:r>
      <w:r>
        <w:tab/>
        <w:t>5G_URLLC</w:t>
      </w:r>
      <w:r>
        <w:tab/>
        <w:t>To:RAN3</w:t>
      </w:r>
      <w:r>
        <w:tab/>
        <w:t>Cc:SA5, RAN2</w:t>
      </w:r>
    </w:p>
    <w:p w14:paraId="12324673" w14:textId="77777777" w:rsidR="006B7A4D" w:rsidRPr="006B7A4D" w:rsidRDefault="006B7A4D" w:rsidP="006B7A4D">
      <w:pPr>
        <w:pStyle w:val="Doc-text2"/>
      </w:pPr>
    </w:p>
    <w:p w14:paraId="30340AD4" w14:textId="2DC57143" w:rsidR="000C431C" w:rsidRDefault="000C431C" w:rsidP="000C431C">
      <w:pPr>
        <w:pStyle w:val="Doc-title"/>
      </w:pPr>
      <w:r>
        <w:t>R2-2004327</w:t>
      </w:r>
      <w:r>
        <w:tab/>
        <w:t>Reply LS on the feasibility of Received Interference Power measurement (R1-2002932; contact: Huawei)</w:t>
      </w:r>
      <w:r>
        <w:tab/>
        <w:t>RAN1</w:t>
      </w:r>
      <w:r>
        <w:tab/>
        <w:t>LS in</w:t>
      </w:r>
      <w:r>
        <w:tab/>
        <w:t>Rel-16</w:t>
      </w:r>
      <w:r>
        <w:tab/>
        <w:t>NR_SON_MDT-Core</w:t>
      </w:r>
      <w:r>
        <w:tab/>
        <w:t>To:RAN2</w:t>
      </w:r>
    </w:p>
    <w:p w14:paraId="0A96D5C2" w14:textId="77777777" w:rsidR="006B7A4D" w:rsidRPr="006B7A4D" w:rsidRDefault="006B7A4D" w:rsidP="006B7A4D">
      <w:pPr>
        <w:pStyle w:val="Doc-text2"/>
      </w:pPr>
    </w:p>
    <w:p w14:paraId="57903191" w14:textId="5761F621" w:rsidR="000C431C" w:rsidRDefault="000C431C" w:rsidP="000C431C">
      <w:pPr>
        <w:pStyle w:val="Doc-title"/>
      </w:pPr>
      <w:r>
        <w:t>R2-2004331</w:t>
      </w:r>
      <w:r>
        <w:tab/>
        <w:t>Reply LS on the status update of the SON support for NR works (R3-202630; contact: CMCC)</w:t>
      </w:r>
      <w:r>
        <w:tab/>
        <w:t>RAN3</w:t>
      </w:r>
      <w:r>
        <w:tab/>
        <w:t>LS in</w:t>
      </w:r>
      <w:r>
        <w:tab/>
        <w:t>Rel-16</w:t>
      </w:r>
      <w:r>
        <w:tab/>
        <w:t>NR_SON_MDT</w:t>
      </w:r>
      <w:r>
        <w:tab/>
        <w:t>To:SA5</w:t>
      </w:r>
      <w:r>
        <w:tab/>
        <w:t>Cc:RAN2</w:t>
      </w:r>
    </w:p>
    <w:p w14:paraId="504DF2B3" w14:textId="77777777" w:rsidR="00BD5923" w:rsidRPr="00BD5923" w:rsidRDefault="00BD5923" w:rsidP="00BD5923">
      <w:pPr>
        <w:pStyle w:val="Doc-text2"/>
      </w:pPr>
    </w:p>
    <w:p w14:paraId="6FE5BF37" w14:textId="1FA80E23" w:rsidR="000C431C" w:rsidRDefault="000C431C" w:rsidP="000C431C">
      <w:pPr>
        <w:pStyle w:val="Doc-title"/>
      </w:pPr>
      <w:r>
        <w:t>R2-2004379</w:t>
      </w:r>
      <w:r>
        <w:tab/>
        <w:t>Reply LS to LS on EN-DC related MDT configuration details (S5-202052; contact: Ericsson)</w:t>
      </w:r>
      <w:r>
        <w:tab/>
        <w:t>SA5</w:t>
      </w:r>
      <w:r>
        <w:tab/>
        <w:t>LS in</w:t>
      </w:r>
      <w:r>
        <w:tab/>
        <w:t>Rel-16</w:t>
      </w:r>
      <w:r>
        <w:tab/>
        <w:t>5GMDT</w:t>
      </w:r>
      <w:r>
        <w:tab/>
        <w:t>To:RAN2</w:t>
      </w:r>
      <w:r>
        <w:tab/>
        <w:t>Cc:RAN3</w:t>
      </w:r>
    </w:p>
    <w:p w14:paraId="0D3329C2" w14:textId="77777777" w:rsidR="00BD5923" w:rsidRPr="00BD5923" w:rsidRDefault="00BD5923" w:rsidP="00BD5923">
      <w:pPr>
        <w:pStyle w:val="Doc-text2"/>
      </w:pPr>
    </w:p>
    <w:p w14:paraId="0ED92E47" w14:textId="77777777" w:rsidR="000C431C" w:rsidRDefault="000C431C" w:rsidP="000C431C">
      <w:pPr>
        <w:pStyle w:val="Doc-title"/>
      </w:pPr>
      <w:r>
        <w:t>R2-2004729</w:t>
      </w:r>
      <w:r>
        <w:tab/>
        <w:t>[Draft] Response LS on the status update of the SON support for NR works</w:t>
      </w:r>
      <w:r>
        <w:tab/>
        <w:t>Intel Corporation</w:t>
      </w:r>
      <w:r>
        <w:tab/>
        <w:t>LS out</w:t>
      </w:r>
      <w:r>
        <w:tab/>
        <w:t>Rel-16</w:t>
      </w:r>
      <w:r>
        <w:tab/>
        <w:t>NR_SON_MDT-Core</w:t>
      </w:r>
      <w:r>
        <w:tab/>
        <w:t>To:SA5</w:t>
      </w:r>
      <w:r>
        <w:tab/>
        <w:t>Cc:RAN3</w:t>
      </w:r>
    </w:p>
    <w:p w14:paraId="3A2AB708" w14:textId="77777777" w:rsidR="000C431C" w:rsidRDefault="000C431C" w:rsidP="000C431C">
      <w:pPr>
        <w:pStyle w:val="Doc-title"/>
      </w:pPr>
      <w:r>
        <w:t>R2-2005454</w:t>
      </w:r>
      <w:r>
        <w:tab/>
        <w:t>[Draft] Reply LS on MDT Configuration</w:t>
      </w:r>
      <w:r>
        <w:tab/>
        <w:t>CMCC</w:t>
      </w:r>
      <w:r>
        <w:tab/>
        <w:t>LS out</w:t>
      </w:r>
      <w:r>
        <w:tab/>
        <w:t>Rel-16</w:t>
      </w:r>
      <w:r>
        <w:tab/>
        <w:t>NR_SON_MDT-Core</w:t>
      </w:r>
      <w:r>
        <w:tab/>
        <w:t>To:RAN3</w:t>
      </w:r>
    </w:p>
    <w:p w14:paraId="13BC8726" w14:textId="77777777" w:rsidR="000C431C" w:rsidRDefault="000C431C" w:rsidP="000C431C">
      <w:pPr>
        <w:pStyle w:val="Doc-title"/>
      </w:pPr>
    </w:p>
    <w:p w14:paraId="42997D18" w14:textId="3F294E8F" w:rsidR="000C431C" w:rsidRDefault="000C431C" w:rsidP="000C431C">
      <w:pPr>
        <w:pStyle w:val="Doc-text2"/>
      </w:pPr>
    </w:p>
    <w:p w14:paraId="2EB7A32F" w14:textId="55FC16BE" w:rsidR="00BD5923" w:rsidRDefault="00BD5923" w:rsidP="000C431C">
      <w:pPr>
        <w:pStyle w:val="Doc-text2"/>
      </w:pPr>
    </w:p>
    <w:p w14:paraId="43015A9A" w14:textId="028E1429" w:rsidR="00BD5923" w:rsidRDefault="00BD5923" w:rsidP="00BD5923">
      <w:pPr>
        <w:pStyle w:val="Doc-text2"/>
        <w:ind w:left="0" w:firstLine="0"/>
      </w:pPr>
      <w:r>
        <w:t>The related issues included in the following LSs will be handled in 6.12.2</w:t>
      </w:r>
    </w:p>
    <w:p w14:paraId="5B483246" w14:textId="77777777" w:rsidR="00BD5923" w:rsidRDefault="00BD5923" w:rsidP="00BD5923">
      <w:pPr>
        <w:pStyle w:val="Doc-title"/>
      </w:pPr>
      <w:r>
        <w:t>R2-2004334</w:t>
      </w:r>
      <w:r>
        <w:tab/>
        <w:t>LS on information needed for MRO in UE RLF Report (R3-202818; contact: Samsung)</w:t>
      </w:r>
      <w:r>
        <w:tab/>
        <w:t>RAN3</w:t>
      </w:r>
      <w:r>
        <w:tab/>
        <w:t>LS in</w:t>
      </w:r>
      <w:r>
        <w:tab/>
        <w:t>Rel-16</w:t>
      </w:r>
      <w:r>
        <w:tab/>
        <w:t>NR_SON_MDT-Core</w:t>
      </w:r>
      <w:r>
        <w:tab/>
        <w:t>To:RAN2</w:t>
      </w:r>
    </w:p>
    <w:p w14:paraId="7BBD9C17" w14:textId="77777777" w:rsidR="00BD5923" w:rsidRDefault="00BD5923" w:rsidP="00BD5923">
      <w:pPr>
        <w:pStyle w:val="Doc-title"/>
      </w:pPr>
      <w:r>
        <w:t>R2-2004339</w:t>
      </w:r>
      <w:r>
        <w:tab/>
        <w:t>Propagation of immediate MDT configuration in case of Xn inter-RAT HO (R3-202868; contact: ZTE)</w:t>
      </w:r>
      <w:r>
        <w:tab/>
        <w:t>RAN3</w:t>
      </w:r>
      <w:r>
        <w:tab/>
        <w:t>LS in</w:t>
      </w:r>
      <w:r>
        <w:tab/>
        <w:t>Rel-16</w:t>
      </w:r>
      <w:r>
        <w:tab/>
        <w:t>NR_SON_MDT-Core</w:t>
      </w:r>
      <w:r>
        <w:tab/>
        <w:t>To:RAN2</w:t>
      </w:r>
    </w:p>
    <w:p w14:paraId="341A1771" w14:textId="77777777" w:rsidR="00BD5923" w:rsidRDefault="00BD5923" w:rsidP="00BD5923">
      <w:pPr>
        <w:pStyle w:val="Doc-title"/>
      </w:pPr>
      <w:r>
        <w:t>R2-2004340</w:t>
      </w:r>
      <w:r>
        <w:tab/>
        <w:t>LS on Logged MDT Status (R3-202869; contact: Ericsson)</w:t>
      </w:r>
      <w:r>
        <w:tab/>
        <w:t>RAN3</w:t>
      </w:r>
      <w:r>
        <w:tab/>
        <w:t>LS in</w:t>
      </w:r>
      <w:r>
        <w:tab/>
        <w:t>Rel-16</w:t>
      </w:r>
      <w:r>
        <w:tab/>
        <w:t>NR_SON_MDT-Core</w:t>
      </w:r>
      <w:r>
        <w:tab/>
        <w:t>To:RAN2</w:t>
      </w:r>
    </w:p>
    <w:p w14:paraId="1034F92F" w14:textId="65D586C5" w:rsidR="00BD5923" w:rsidRDefault="00BD5923" w:rsidP="000C431C">
      <w:pPr>
        <w:pStyle w:val="Doc-text2"/>
      </w:pPr>
    </w:p>
    <w:p w14:paraId="06F2AC50" w14:textId="02C2708E" w:rsidR="00BD5923" w:rsidRDefault="00E57FF3" w:rsidP="00E57FF3">
      <w:pPr>
        <w:pStyle w:val="Comments"/>
      </w:pPr>
      <w:r>
        <w:t>The following two dicuments will be treated online:</w:t>
      </w:r>
    </w:p>
    <w:p w14:paraId="78649C86" w14:textId="77777777" w:rsidR="00E57FF3" w:rsidRPr="00E57FF3" w:rsidRDefault="00E57FF3" w:rsidP="00E57FF3">
      <w:pPr>
        <w:pStyle w:val="Comments"/>
      </w:pPr>
    </w:p>
    <w:p w14:paraId="10D6FC1D" w14:textId="74D9C589" w:rsidR="00BD5923" w:rsidRDefault="00BD5923" w:rsidP="00BD5923">
      <w:pPr>
        <w:pStyle w:val="Doc-title"/>
      </w:pPr>
      <w:r>
        <w:t>R2-2005367</w:t>
      </w:r>
      <w:r>
        <w:tab/>
        <w:t>Corrections on MDT and SON in NR</w:t>
      </w:r>
      <w:r>
        <w:tab/>
        <w:t>Huawei, Ericsson, HiSilicon</w:t>
      </w:r>
      <w:r>
        <w:tab/>
        <w:t>CR</w:t>
      </w:r>
      <w:r>
        <w:tab/>
        <w:t>Rel-16</w:t>
      </w:r>
      <w:r>
        <w:tab/>
        <w:t>38.331</w:t>
      </w:r>
      <w:r>
        <w:tab/>
        <w:t>16.0.0</w:t>
      </w:r>
      <w:r>
        <w:tab/>
        <w:t>1669</w:t>
      </w:r>
      <w:r>
        <w:tab/>
        <w:t>-</w:t>
      </w:r>
      <w:r>
        <w:tab/>
        <w:t>F</w:t>
      </w:r>
      <w:r>
        <w:tab/>
        <w:t>NR_SON_MDT-Core</w:t>
      </w:r>
    </w:p>
    <w:p w14:paraId="752C598F" w14:textId="449F4F9E" w:rsidR="00BD5923" w:rsidRPr="00EF0C52" w:rsidRDefault="00E57FF3" w:rsidP="00BD5923">
      <w:pPr>
        <w:pStyle w:val="Doc-text2"/>
        <w:rPr>
          <w:color w:val="FF0000"/>
        </w:rPr>
      </w:pPr>
      <w:r>
        <w:rPr>
          <w:color w:val="FF0000"/>
        </w:rPr>
        <w:t>???</w:t>
      </w:r>
      <w:r w:rsidR="00BD5923" w:rsidRPr="00EF0C52">
        <w:rPr>
          <w:color w:val="FF0000"/>
        </w:rPr>
        <w:t>=&gt;</w:t>
      </w:r>
      <w:r w:rsidR="00BD5923" w:rsidRPr="00EF0C52">
        <w:rPr>
          <w:color w:val="FF0000"/>
        </w:rPr>
        <w:tab/>
        <w:t>Endorsed and used as baseline for</w:t>
      </w:r>
      <w:r w:rsidR="00EF0C52" w:rsidRPr="00EF0C52">
        <w:rPr>
          <w:color w:val="FF0000"/>
        </w:rPr>
        <w:t xml:space="preserve"> further updating?</w:t>
      </w:r>
      <w:r>
        <w:rPr>
          <w:color w:val="FF0000"/>
        </w:rPr>
        <w:t>??</w:t>
      </w:r>
    </w:p>
    <w:p w14:paraId="22929C95" w14:textId="77777777" w:rsidR="00BD5923" w:rsidRDefault="00BD5923" w:rsidP="00BD5923">
      <w:pPr>
        <w:pStyle w:val="Doc-title"/>
      </w:pPr>
      <w:r>
        <w:t>R2-2005368</w:t>
      </w:r>
      <w:r>
        <w:tab/>
        <w:t>Corrections on MDT and SON</w:t>
      </w:r>
      <w:r>
        <w:tab/>
        <w:t>Huawei, Ericsson, HiSilicon</w:t>
      </w:r>
      <w:r>
        <w:tab/>
        <w:t>CR</w:t>
      </w:r>
      <w:r>
        <w:tab/>
        <w:t>Rel-16</w:t>
      </w:r>
      <w:r>
        <w:tab/>
        <w:t>36.331</w:t>
      </w:r>
      <w:r>
        <w:tab/>
        <w:t>16.0.0</w:t>
      </w:r>
      <w:r>
        <w:tab/>
        <w:t>4323</w:t>
      </w:r>
      <w:r>
        <w:tab/>
        <w:t>-</w:t>
      </w:r>
      <w:r>
        <w:tab/>
        <w:t>F</w:t>
      </w:r>
      <w:r>
        <w:tab/>
        <w:t>NR_SON_MDT-Core</w:t>
      </w:r>
    </w:p>
    <w:p w14:paraId="14544254" w14:textId="68A8AAF0" w:rsidR="00EF0C52" w:rsidRPr="00EF0C52" w:rsidRDefault="00E57FF3" w:rsidP="00EF0C52">
      <w:pPr>
        <w:pStyle w:val="Doc-text2"/>
        <w:rPr>
          <w:color w:val="FF0000"/>
        </w:rPr>
      </w:pPr>
      <w:r>
        <w:rPr>
          <w:color w:val="FF0000"/>
        </w:rPr>
        <w:t>???</w:t>
      </w:r>
      <w:r w:rsidR="00EF0C52" w:rsidRPr="00EF0C52">
        <w:rPr>
          <w:color w:val="FF0000"/>
        </w:rPr>
        <w:t>=&gt;</w:t>
      </w:r>
      <w:r w:rsidR="00EF0C52" w:rsidRPr="00EF0C52">
        <w:rPr>
          <w:color w:val="FF0000"/>
        </w:rPr>
        <w:tab/>
        <w:t>Endorsed and used as baseline for further updating</w:t>
      </w:r>
      <w:r w:rsidR="00EF0C52" w:rsidRPr="00EF0C52">
        <w:rPr>
          <w:color w:val="FF0000"/>
        </w:rPr>
        <w:t>?</w:t>
      </w:r>
      <w:r>
        <w:rPr>
          <w:color w:val="FF0000"/>
        </w:rPr>
        <w:t>??</w:t>
      </w:r>
    </w:p>
    <w:p w14:paraId="11875BBC" w14:textId="77777777" w:rsidR="00BD5923" w:rsidRPr="00BD5923" w:rsidRDefault="00BD5923" w:rsidP="00BD5923">
      <w:pPr>
        <w:pStyle w:val="Doc-text2"/>
      </w:pPr>
    </w:p>
    <w:p w14:paraId="4BA00E9B" w14:textId="77777777" w:rsidR="00BD5923" w:rsidRPr="006215F9" w:rsidRDefault="00BD5923" w:rsidP="000C431C">
      <w:pPr>
        <w:pStyle w:val="Doc-text2"/>
      </w:pPr>
    </w:p>
    <w:p w14:paraId="1560D5B7" w14:textId="77777777" w:rsidR="000C431C" w:rsidRDefault="000C431C" w:rsidP="000C431C">
      <w:pPr>
        <w:pStyle w:val="Heading3"/>
      </w:pPr>
      <w:r>
        <w:t>6.12.2</w:t>
      </w:r>
      <w:r>
        <w:tab/>
        <w:t>Essential input from RAN3</w:t>
      </w:r>
    </w:p>
    <w:p w14:paraId="3EF398B5" w14:textId="77777777" w:rsidR="000C431C" w:rsidRDefault="000C431C" w:rsidP="000C431C">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63FAE" w14:textId="77777777" w:rsidR="000C431C" w:rsidRDefault="000C431C" w:rsidP="000C431C"/>
    <w:p w14:paraId="1635CD95" w14:textId="77777777" w:rsidR="000C431C" w:rsidRDefault="000C431C" w:rsidP="000C431C">
      <w:pPr>
        <w:pStyle w:val="Doc-title"/>
      </w:pPr>
      <w:r>
        <w:t>R2-2004412</w:t>
      </w:r>
      <w:r>
        <w:tab/>
        <w:t>Discussion on RAN3 related concerns on MDT</w:t>
      </w:r>
      <w:r>
        <w:tab/>
        <w:t>ZTE Corporation, Sanechips</w:t>
      </w:r>
      <w:r>
        <w:tab/>
        <w:t>discussion</w:t>
      </w:r>
      <w:r>
        <w:tab/>
        <w:t>Rel-16</w:t>
      </w:r>
      <w:r>
        <w:tab/>
        <w:t>NR_SON_MDT-Core</w:t>
      </w:r>
    </w:p>
    <w:p w14:paraId="291C78AA" w14:textId="77777777" w:rsidR="000C431C" w:rsidRDefault="000C431C" w:rsidP="000C431C">
      <w:pPr>
        <w:pStyle w:val="Doc-title"/>
      </w:pPr>
      <w:r>
        <w:t>R2-2004413</w:t>
      </w:r>
      <w:r>
        <w:tab/>
        <w:t>Further Considerations and Modifications on MRO in UE RLF Report</w:t>
      </w:r>
      <w:r>
        <w:tab/>
        <w:t>CATT, CMCC</w:t>
      </w:r>
      <w:r>
        <w:tab/>
        <w:t>discussion</w:t>
      </w:r>
      <w:r>
        <w:tab/>
        <w:t>Rel-16</w:t>
      </w:r>
      <w:r>
        <w:tab/>
        <w:t>NR_SON_MDT-Core</w:t>
      </w:r>
    </w:p>
    <w:p w14:paraId="444DD9B0" w14:textId="77777777" w:rsidR="000C431C" w:rsidRDefault="000C431C" w:rsidP="000C431C">
      <w:pPr>
        <w:pStyle w:val="Doc-title"/>
      </w:pPr>
      <w:r>
        <w:t>R2-2004503</w:t>
      </w:r>
      <w:r>
        <w:tab/>
        <w:t>TP on Management and signalling based MDT</w:t>
      </w:r>
      <w:r>
        <w:tab/>
        <w:t>vivo</w:t>
      </w:r>
      <w:r>
        <w:tab/>
        <w:t>draftCR</w:t>
      </w:r>
      <w:r>
        <w:tab/>
        <w:t>Rel-16</w:t>
      </w:r>
      <w:r>
        <w:tab/>
        <w:t>37.320</w:t>
      </w:r>
      <w:r>
        <w:tab/>
        <w:t>16.0.0</w:t>
      </w:r>
      <w:r>
        <w:tab/>
        <w:t>NR_SON_MDT-Core</w:t>
      </w:r>
    </w:p>
    <w:p w14:paraId="79A51D29" w14:textId="77777777" w:rsidR="000C431C" w:rsidRDefault="000C431C" w:rsidP="000C431C">
      <w:pPr>
        <w:pStyle w:val="Doc-title"/>
      </w:pPr>
      <w:r>
        <w:lastRenderedPageBreak/>
        <w:t>R2-2004716</w:t>
      </w:r>
      <w:r>
        <w:tab/>
        <w:t>On RAN3 related concerns</w:t>
      </w:r>
      <w:r>
        <w:tab/>
        <w:t>Ericsson</w:t>
      </w:r>
      <w:r>
        <w:tab/>
        <w:t>discussion</w:t>
      </w:r>
    </w:p>
    <w:p w14:paraId="4E5CA122" w14:textId="77777777" w:rsidR="000C431C" w:rsidRDefault="000C431C" w:rsidP="000C431C">
      <w:pPr>
        <w:pStyle w:val="Doc-title"/>
      </w:pPr>
      <w:r>
        <w:t>R2-2005197</w:t>
      </w:r>
      <w:r>
        <w:tab/>
        <w:t>Signaling based MDT priority in EN-DC</w:t>
      </w:r>
      <w:r>
        <w:tab/>
        <w:t>Nokia, Nokia Shanghai Bell</w:t>
      </w:r>
      <w:r>
        <w:tab/>
        <w:t>discussion</w:t>
      </w:r>
      <w:r>
        <w:tab/>
        <w:t>Rel-16</w:t>
      </w:r>
      <w:r>
        <w:tab/>
        <w:t>NR_SON_MDT</w:t>
      </w:r>
    </w:p>
    <w:p w14:paraId="529E7D47" w14:textId="77777777" w:rsidR="000C431C" w:rsidRDefault="000C431C" w:rsidP="000C431C">
      <w:pPr>
        <w:pStyle w:val="Doc-title"/>
      </w:pPr>
      <w: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r>
        <w:tab/>
        <w:t>Withdrawn</w:t>
      </w:r>
    </w:p>
    <w:p w14:paraId="2538E429" w14:textId="77777777" w:rsidR="000C431C" w:rsidRDefault="000C431C" w:rsidP="000C431C">
      <w:pPr>
        <w:pStyle w:val="Doc-title"/>
      </w:pPr>
      <w:r>
        <w:t>R2-2005225</w:t>
      </w:r>
      <w:r>
        <w:tab/>
        <w:t>Draft LS on Signalling based MDT priority in DC</w:t>
      </w:r>
      <w:r>
        <w:tab/>
        <w:t>Nokia, Nokia Shanghai Bell</w:t>
      </w:r>
      <w:r>
        <w:tab/>
        <w:t>LS out</w:t>
      </w:r>
      <w:r>
        <w:tab/>
        <w:t>Rel-16</w:t>
      </w:r>
      <w:r>
        <w:tab/>
        <w:t>NR_SON_MDT-Core</w:t>
      </w:r>
      <w:r>
        <w:tab/>
        <w:t>To:RAN3, SA5</w:t>
      </w:r>
    </w:p>
    <w:p w14:paraId="1295CACB" w14:textId="77777777" w:rsidR="000C431C" w:rsidRDefault="000C431C" w:rsidP="000C431C">
      <w:pPr>
        <w:pStyle w:val="Doc-title"/>
      </w:pPr>
      <w:r>
        <w:t>R2-2005369</w:t>
      </w:r>
      <w:r>
        <w:tab/>
        <w:t>Discussion on incoming RAN3 LSs</w:t>
      </w:r>
      <w:r>
        <w:tab/>
        <w:t>Huawei, HiSilicon</w:t>
      </w:r>
      <w:r>
        <w:tab/>
        <w:t>discussion</w:t>
      </w:r>
      <w:r>
        <w:tab/>
        <w:t>Rel-16</w:t>
      </w:r>
      <w:r>
        <w:tab/>
        <w:t>NR_SON_MDT-Core</w:t>
      </w:r>
    </w:p>
    <w:p w14:paraId="179195AE" w14:textId="77777777" w:rsidR="000C431C" w:rsidRDefault="000C431C" w:rsidP="000C431C">
      <w:pPr>
        <w:pStyle w:val="Doc-title"/>
      </w:pPr>
      <w:r>
        <w:t>R2-2005455</w:t>
      </w:r>
      <w:r>
        <w:tab/>
        <w:t>Propagation of MDT configuration in case of Xn inter-RAT HO</w:t>
      </w:r>
      <w:r>
        <w:tab/>
        <w:t>CMCC</w:t>
      </w:r>
      <w:r>
        <w:tab/>
        <w:t>discussion</w:t>
      </w:r>
      <w:r>
        <w:tab/>
        <w:t>Rel-16</w:t>
      </w:r>
      <w:r>
        <w:tab/>
        <w:t>NR_SON_MDT-Core</w:t>
      </w:r>
    </w:p>
    <w:p w14:paraId="4727F613" w14:textId="2EBE3C1D" w:rsidR="000C431C" w:rsidRDefault="000C431C" w:rsidP="00E57FF3">
      <w:pPr>
        <w:pStyle w:val="Comments"/>
      </w:pPr>
    </w:p>
    <w:p w14:paraId="5314E499" w14:textId="49082EC0" w:rsidR="00E57FF3" w:rsidRDefault="00E57FF3" w:rsidP="00E57FF3">
      <w:pPr>
        <w:pStyle w:val="Comments"/>
      </w:pPr>
      <w:r>
        <w:t>The following two documents will be treated online:</w:t>
      </w:r>
    </w:p>
    <w:p w14:paraId="6A149856" w14:textId="59F64DA5" w:rsidR="001A3665" w:rsidRDefault="001A3665" w:rsidP="001A3665">
      <w:pPr>
        <w:pStyle w:val="Doc-title"/>
      </w:pPr>
      <w:r>
        <w:t>R2-2004724</w:t>
      </w:r>
      <w:r>
        <w:tab/>
        <w:t>[Post109bis-e][961][MDTSON] SON open issues (Ericsson)</w:t>
      </w:r>
      <w:r>
        <w:tab/>
        <w:t>Ericsson</w:t>
      </w:r>
      <w:r>
        <w:tab/>
        <w:t>discussion</w:t>
      </w:r>
    </w:p>
    <w:p w14:paraId="590DA13C" w14:textId="6E65D32F" w:rsidR="00E57FF3" w:rsidRPr="00E57FF3" w:rsidRDefault="00E57FF3" w:rsidP="00E57FF3">
      <w:pPr>
        <w:pStyle w:val="Doc-title"/>
        <w:rPr>
          <w:lang w:val="en-US" w:eastAsia="zh-CN"/>
        </w:rPr>
      </w:pPr>
      <w:r w:rsidRPr="00E57FF3">
        <w:rPr>
          <w:lang w:eastAsia="zh-CN"/>
        </w:rPr>
        <w:t>R2-2006006</w:t>
      </w:r>
      <w:r>
        <w:rPr>
          <w:lang w:eastAsia="zh-CN"/>
        </w:rPr>
        <w:tab/>
      </w:r>
      <w:r w:rsidRPr="00E57FF3">
        <w:rPr>
          <w:lang w:val="en-US" w:eastAsia="zh-CN"/>
        </w:rPr>
        <w:t>Summary of AI 6.12.2 - Essential input from RAN3</w:t>
      </w:r>
      <w:r>
        <w:rPr>
          <w:lang w:val="en-US" w:eastAsia="zh-CN"/>
        </w:rPr>
        <w:tab/>
        <w:t>Ericsson</w:t>
      </w:r>
      <w:r>
        <w:rPr>
          <w:lang w:val="en-US" w:eastAsia="zh-CN"/>
        </w:rPr>
        <w:tab/>
        <w:t>discussion</w:t>
      </w:r>
    </w:p>
    <w:p w14:paraId="631803C7" w14:textId="77777777" w:rsidR="000C431C" w:rsidRPr="00055DD2" w:rsidRDefault="000C431C" w:rsidP="000C431C">
      <w:pPr>
        <w:pStyle w:val="Doc-text2"/>
        <w:rPr>
          <w:lang w:val="en-US" w:eastAsia="zh-CN"/>
        </w:rPr>
      </w:pPr>
    </w:p>
    <w:p w14:paraId="2B55D112" w14:textId="77777777" w:rsidR="000C431C" w:rsidRDefault="000C431C" w:rsidP="000C431C">
      <w:pPr>
        <w:pStyle w:val="Heading3"/>
      </w:pPr>
      <w:r>
        <w:t>6.12.3</w:t>
      </w:r>
      <w:r>
        <w:tab/>
        <w:t>TS37320 corrections</w:t>
      </w:r>
    </w:p>
    <w:p w14:paraId="164268F9" w14:textId="77777777" w:rsidR="000C431C" w:rsidRDefault="000C431C" w:rsidP="000C431C">
      <w:pPr>
        <w:pStyle w:val="Comments"/>
      </w:pPr>
      <w:r>
        <w:t>Each company, including the rapporteur, at most one contribution for this agenda. Encourage to contact 37.320 editor (Nokia) and WI rapporteur (CMCC) first. In general, the documents will be treated from guidance of them.</w:t>
      </w:r>
    </w:p>
    <w:p w14:paraId="0CC1CC3C" w14:textId="77777777" w:rsidR="000C431C" w:rsidRDefault="000C431C" w:rsidP="000C431C"/>
    <w:p w14:paraId="01C4E0FC" w14:textId="77777777" w:rsidR="000C431C" w:rsidRDefault="000C431C" w:rsidP="000C431C">
      <w:pPr>
        <w:pStyle w:val="Doc-title"/>
      </w:pPr>
      <w:r>
        <w:t>R2-2004414</w:t>
      </w:r>
      <w:r>
        <w:tab/>
        <w:t>Miscellaneous Corrections for 37.320</w:t>
      </w:r>
      <w:r>
        <w:tab/>
        <w:t>CATT</w:t>
      </w:r>
      <w:r>
        <w:tab/>
        <w:t>discussion</w:t>
      </w:r>
      <w:r>
        <w:tab/>
        <w:t>Rel-16</w:t>
      </w:r>
      <w:r>
        <w:tab/>
        <w:t>37.320</w:t>
      </w:r>
      <w:r>
        <w:tab/>
        <w:t>NR_SON_MDT-Core</w:t>
      </w:r>
    </w:p>
    <w:p w14:paraId="78F7C616" w14:textId="77777777" w:rsidR="000C431C" w:rsidRDefault="000C431C" w:rsidP="000C431C">
      <w:pPr>
        <w:pStyle w:val="Doc-title"/>
      </w:pPr>
      <w:r>
        <w:t>R2-2004673</w:t>
      </w:r>
      <w:r>
        <w:tab/>
        <w:t>Handling of management-based MDT and signalling based MDT</w:t>
      </w:r>
      <w:r>
        <w:tab/>
        <w:t>QUALCOMM Europe Inc. - Spain</w:t>
      </w:r>
      <w:r>
        <w:tab/>
        <w:t>discussion</w:t>
      </w:r>
      <w:r>
        <w:tab/>
        <w:t>Rel-16</w:t>
      </w:r>
    </w:p>
    <w:p w14:paraId="54773015" w14:textId="77777777" w:rsidR="000C431C" w:rsidRDefault="000C431C" w:rsidP="000C431C">
      <w:pPr>
        <w:pStyle w:val="Doc-title"/>
      </w:pPr>
      <w:r>
        <w:t>R2-2004674</w:t>
      </w:r>
      <w:r>
        <w:tab/>
        <w:t>Remaining issues on L2 measurement</w:t>
      </w:r>
      <w:r>
        <w:tab/>
        <w:t>QUALCOMM Europe Inc. - Spain</w:t>
      </w:r>
      <w:r>
        <w:tab/>
        <w:t>discussion</w:t>
      </w:r>
      <w:r>
        <w:tab/>
        <w:t>Rel-16</w:t>
      </w:r>
    </w:p>
    <w:p w14:paraId="7B7C6A5F" w14:textId="77777777" w:rsidR="000C431C" w:rsidRDefault="000C431C" w:rsidP="000C431C">
      <w:pPr>
        <w:pStyle w:val="Doc-title"/>
      </w:pPr>
      <w:r>
        <w:t>R2-2004713</w:t>
      </w:r>
      <w:r>
        <w:tab/>
        <w:t>Corrections to TS 37.320</w:t>
      </w:r>
      <w:r>
        <w:tab/>
        <w:t>Ericsson</w:t>
      </w:r>
      <w:r>
        <w:tab/>
        <w:t>discussion</w:t>
      </w:r>
    </w:p>
    <w:p w14:paraId="6F09A90F" w14:textId="77777777" w:rsidR="000C431C" w:rsidRDefault="000C431C" w:rsidP="000C431C">
      <w:pPr>
        <w:pStyle w:val="Doc-title"/>
      </w:pPr>
      <w:r>
        <w:t>R2-2005370</w:t>
      </w:r>
      <w:r>
        <w:tab/>
        <w:t>Minor issues on TS 37.320</w:t>
      </w:r>
      <w:r>
        <w:tab/>
        <w:t>Huawei, HiSilicon</w:t>
      </w:r>
      <w:r>
        <w:tab/>
        <w:t>discussion</w:t>
      </w:r>
      <w:r>
        <w:tab/>
        <w:t>Rel-16</w:t>
      </w:r>
      <w:r>
        <w:tab/>
        <w:t>NR_SON_MDT-Core</w:t>
      </w:r>
    </w:p>
    <w:p w14:paraId="60A789AD" w14:textId="77777777" w:rsidR="000C431C" w:rsidRPr="00E57BB7" w:rsidRDefault="000C431C" w:rsidP="000C431C">
      <w:pPr>
        <w:pStyle w:val="Doc-title"/>
        <w:rPr>
          <w:rFonts w:hint="eastAsia"/>
          <w:lang w:val="en-US" w:eastAsia="zh-CN"/>
        </w:rPr>
      </w:pPr>
      <w:r>
        <w:t>R2-2005453</w:t>
      </w:r>
      <w:r>
        <w:tab/>
        <w:t>CR to 37.320</w:t>
      </w:r>
      <w:r>
        <w:tab/>
        <w:t>CMCC, Nokia, Nokia Shanghai Bell</w:t>
      </w:r>
      <w:r>
        <w:tab/>
        <w:t>CR</w:t>
      </w:r>
      <w:r>
        <w:tab/>
        <w:t>Rel-16</w:t>
      </w:r>
      <w:r>
        <w:tab/>
        <w:t>37.320</w:t>
      </w:r>
      <w:r>
        <w:tab/>
        <w:t>16.0.0</w:t>
      </w:r>
      <w:r>
        <w:tab/>
        <w:t>0085</w:t>
      </w:r>
      <w:r>
        <w:tab/>
        <w:t>-</w:t>
      </w:r>
      <w:r>
        <w:tab/>
        <w:t>B</w:t>
      </w:r>
      <w:r>
        <w:tab/>
        <w:t>NR_SON_MDT-Core</w:t>
      </w:r>
    </w:p>
    <w:p w14:paraId="16599AFA" w14:textId="50B97E11" w:rsidR="000C431C" w:rsidRDefault="000C431C" w:rsidP="000C431C">
      <w:pPr>
        <w:pStyle w:val="Doc-title"/>
      </w:pPr>
      <w:r>
        <w:t>R2-2005467</w:t>
      </w:r>
      <w:r>
        <w:tab/>
        <w:t>Correction to TS 37.320 on MDT configuration</w:t>
      </w:r>
      <w:r>
        <w:tab/>
        <w:t>ZTE Corporation, Sanechips</w:t>
      </w:r>
      <w:r>
        <w:tab/>
        <w:t>discussion</w:t>
      </w:r>
      <w:r>
        <w:tab/>
        <w:t>Rel-16</w:t>
      </w:r>
      <w:r>
        <w:tab/>
        <w:t>NR_SON_MDT-Core</w:t>
      </w:r>
    </w:p>
    <w:p w14:paraId="77262AF6" w14:textId="77777777" w:rsidR="00E57FF3" w:rsidRPr="00E57FF3" w:rsidRDefault="00E57FF3" w:rsidP="00E57FF3">
      <w:pPr>
        <w:pStyle w:val="Doc-text2"/>
      </w:pPr>
    </w:p>
    <w:p w14:paraId="069B163B" w14:textId="1989A632" w:rsidR="000C431C" w:rsidRDefault="00E57FF3" w:rsidP="00E57FF3">
      <w:pPr>
        <w:pStyle w:val="Comments"/>
      </w:pPr>
      <w:r>
        <w:t>Try to discuss this online:</w:t>
      </w:r>
    </w:p>
    <w:p w14:paraId="06B08BC3" w14:textId="58871F2E" w:rsidR="000C431C" w:rsidRPr="006215F9" w:rsidRDefault="00E57FF3" w:rsidP="00E57FF3">
      <w:pPr>
        <w:pStyle w:val="Doc-title"/>
      </w:pPr>
      <w:r w:rsidRPr="00A62289">
        <w:rPr>
          <w:color w:val="FF0000"/>
        </w:rPr>
        <w:t>R2-200</w:t>
      </w:r>
      <w:r w:rsidR="00A62289" w:rsidRPr="00A62289">
        <w:rPr>
          <w:color w:val="FF0000"/>
        </w:rPr>
        <w:t>6002</w:t>
      </w:r>
      <w:r>
        <w:tab/>
      </w:r>
      <w:r w:rsidRPr="00E57FF3">
        <w:t>Summary of Corrections for 37.320</w:t>
      </w:r>
    </w:p>
    <w:p w14:paraId="3DEE5F67" w14:textId="77777777" w:rsidR="000C431C" w:rsidRPr="00A62289" w:rsidRDefault="000C431C" w:rsidP="000C431C">
      <w:pPr>
        <w:pStyle w:val="Heading3"/>
        <w:rPr>
          <w:rFonts w:hint="eastAsia"/>
          <w:lang w:val="en-US" w:eastAsia="zh-CN"/>
        </w:rPr>
      </w:pPr>
      <w:r>
        <w:t>6.12.4</w:t>
      </w:r>
      <w:r>
        <w:tab/>
        <w:t>ASN1 review</w:t>
      </w:r>
    </w:p>
    <w:p w14:paraId="7CCEC8A8" w14:textId="77777777" w:rsidR="000C431C" w:rsidRDefault="000C431C" w:rsidP="000C431C">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23F4D7DC" w14:textId="77777777" w:rsidR="000C431C" w:rsidRDefault="000C431C" w:rsidP="000C431C"/>
    <w:p w14:paraId="0309CC19" w14:textId="77777777" w:rsidR="000C431C" w:rsidRDefault="000C431C" w:rsidP="000C431C">
      <w:pPr>
        <w:pStyle w:val="Doc-title"/>
      </w:pPr>
      <w:r>
        <w:t>R2-2004409</w:t>
      </w:r>
      <w:r>
        <w:tab/>
        <w:t>[Z162-Z166] Correction to connection establishment failure report</w:t>
      </w:r>
      <w:r>
        <w:tab/>
        <w:t>ZTE Corporation, Sanechips</w:t>
      </w:r>
      <w:r>
        <w:tab/>
        <w:t>discussion</w:t>
      </w:r>
      <w:r>
        <w:tab/>
        <w:t>Rel-16</w:t>
      </w:r>
      <w:r>
        <w:tab/>
        <w:t>NR_SON_MDT-Core</w:t>
      </w:r>
      <w:r>
        <w:tab/>
        <w:t>Late</w:t>
      </w:r>
    </w:p>
    <w:p w14:paraId="29E77EE6" w14:textId="77777777" w:rsidR="000C431C" w:rsidRDefault="000C431C" w:rsidP="000C431C">
      <w:pPr>
        <w:pStyle w:val="Doc-title"/>
      </w:pPr>
      <w:r>
        <w:t>R2-2004410</w:t>
      </w:r>
      <w:r>
        <w:tab/>
        <w:t>[Z167][Z169] Correction to RLF report</w:t>
      </w:r>
      <w:r>
        <w:tab/>
        <w:t>ZTE Corporation, Sanechips</w:t>
      </w:r>
      <w:r>
        <w:tab/>
        <w:t>discussion</w:t>
      </w:r>
      <w:r>
        <w:tab/>
        <w:t>Rel-16</w:t>
      </w:r>
      <w:r>
        <w:tab/>
        <w:t>NR_SON_MDT-Core</w:t>
      </w:r>
    </w:p>
    <w:p w14:paraId="30FC10A7" w14:textId="77777777" w:rsidR="000C431C" w:rsidRDefault="000C431C" w:rsidP="000C431C">
      <w:pPr>
        <w:pStyle w:val="Doc-title"/>
      </w:pPr>
      <w:r>
        <w:t>R2-2004411</w:t>
      </w:r>
      <w:r>
        <w:tab/>
        <w:t xml:space="preserve">[Z170-171][Z173] Correction to RACH report </w:t>
      </w:r>
      <w:r>
        <w:tab/>
        <w:t>ZTE Corporation, Sanechips</w:t>
      </w:r>
      <w:r>
        <w:tab/>
        <w:t>discussion</w:t>
      </w:r>
      <w:r>
        <w:tab/>
        <w:t>Rel-16</w:t>
      </w:r>
      <w:r>
        <w:tab/>
        <w:t>NR_SON_MDT-Core</w:t>
      </w:r>
    </w:p>
    <w:p w14:paraId="5117B201" w14:textId="77777777" w:rsidR="000C431C" w:rsidRDefault="000C431C" w:rsidP="000C431C">
      <w:pPr>
        <w:pStyle w:val="Doc-title"/>
      </w:pPr>
      <w:r>
        <w:t>R2-2004417</w:t>
      </w:r>
      <w:r>
        <w:tab/>
        <w:t>Corrections on Sensor Measurement</w:t>
      </w:r>
      <w:r>
        <w:tab/>
        <w:t>CATT</w:t>
      </w:r>
      <w:r>
        <w:tab/>
        <w:t>discussion</w:t>
      </w:r>
      <w:r>
        <w:tab/>
        <w:t>Rel-16</w:t>
      </w:r>
      <w:r>
        <w:tab/>
        <w:t>38.331</w:t>
      </w:r>
      <w:r>
        <w:tab/>
        <w:t>NR_SON_MDT-Core</w:t>
      </w:r>
    </w:p>
    <w:p w14:paraId="1514BA51" w14:textId="77777777" w:rsidR="000C431C" w:rsidRDefault="000C431C" w:rsidP="000C431C">
      <w:pPr>
        <w:pStyle w:val="Doc-title"/>
      </w:pPr>
      <w:r>
        <w:lastRenderedPageBreak/>
        <w:t>R2-2004528</w:t>
      </w:r>
      <w:r>
        <w:tab/>
        <w:t>Corrections to RA/RLF Report_S951_S952</w:t>
      </w:r>
      <w:r>
        <w:tab/>
        <w:t>Samsung Electronics Co., Ltd</w:t>
      </w:r>
      <w:r>
        <w:tab/>
        <w:t>discussion</w:t>
      </w:r>
      <w:r>
        <w:tab/>
        <w:t>Rel-16</w:t>
      </w:r>
      <w:r>
        <w:tab/>
        <w:t>NR_SON_MDT-Core</w:t>
      </w:r>
    </w:p>
    <w:p w14:paraId="573C62C2" w14:textId="77777777" w:rsidR="000C431C" w:rsidRDefault="000C431C" w:rsidP="000C431C">
      <w:pPr>
        <w:pStyle w:val="Doc-title"/>
      </w:pPr>
      <w:r>
        <w:t>R2-2004717</w:t>
      </w:r>
      <w:r>
        <w:tab/>
        <w:t>[E008] On adding LBTFailure as SCG Failure cause and RLF cause</w:t>
      </w:r>
      <w:r>
        <w:tab/>
        <w:t>Ericsson</w:t>
      </w:r>
      <w:r>
        <w:tab/>
        <w:t>discussion</w:t>
      </w:r>
    </w:p>
    <w:p w14:paraId="42A58232" w14:textId="77777777" w:rsidR="000C431C" w:rsidRDefault="000C431C" w:rsidP="000C431C">
      <w:pPr>
        <w:pStyle w:val="Doc-title"/>
      </w:pPr>
      <w:r>
        <w:t>R2-2004718</w:t>
      </w:r>
      <w:r>
        <w:tab/>
        <w:t>[E009] On EUTRA previousPCellID in NR RLF report</w:t>
      </w:r>
      <w:r>
        <w:tab/>
        <w:t>Ericsson</w:t>
      </w:r>
      <w:r>
        <w:tab/>
        <w:t>discussion</w:t>
      </w:r>
    </w:p>
    <w:p w14:paraId="62808A35" w14:textId="77777777" w:rsidR="000C431C" w:rsidRDefault="000C431C" w:rsidP="000C431C">
      <w:pPr>
        <w:pStyle w:val="Doc-title"/>
      </w:pPr>
      <w:r>
        <w:t>R2-2004719</w:t>
      </w:r>
      <w:r>
        <w:tab/>
        <w:t>[E012] On logging TAC in CEF report</w:t>
      </w:r>
      <w:r>
        <w:tab/>
        <w:t>Ericsson</w:t>
      </w:r>
      <w:r>
        <w:tab/>
        <w:t>discussion</w:t>
      </w:r>
    </w:p>
    <w:p w14:paraId="78430F7B" w14:textId="77777777" w:rsidR="000C431C" w:rsidRDefault="000C431C" w:rsidP="000C431C">
      <w:pPr>
        <w:pStyle w:val="Doc-title"/>
      </w:pPr>
      <w:r>
        <w:t>R2-2004720</w:t>
      </w:r>
      <w:r>
        <w:tab/>
        <w:t>[E021] Any cell selection state related logging for OOC event</w:t>
      </w:r>
      <w:r>
        <w:tab/>
        <w:t>Ericsson</w:t>
      </w:r>
      <w:r>
        <w:tab/>
        <w:t>discussion</w:t>
      </w:r>
    </w:p>
    <w:p w14:paraId="3FB5E808" w14:textId="77777777" w:rsidR="000C431C" w:rsidRDefault="000C431C" w:rsidP="000C431C">
      <w:pPr>
        <w:pStyle w:val="Doc-title"/>
      </w:pPr>
      <w:r>
        <w:t>R2-2004721</w:t>
      </w:r>
      <w:r>
        <w:tab/>
        <w:t>[E028] On SON-MDT related UE capabilities addition</w:t>
      </w:r>
      <w:r>
        <w:tab/>
        <w:t>Ericsson</w:t>
      </w:r>
      <w:r>
        <w:tab/>
        <w:t>discussion</w:t>
      </w:r>
    </w:p>
    <w:p w14:paraId="4093489B" w14:textId="77777777" w:rsidR="000C431C" w:rsidRDefault="000C431C" w:rsidP="000C431C">
      <w:pPr>
        <w:pStyle w:val="Doc-title"/>
      </w:pPr>
      <w:r>
        <w:t>R2-2004722</w:t>
      </w:r>
      <w:r>
        <w:tab/>
        <w:t>[E200] On T312 expiry related RLF cause</w:t>
      </w:r>
      <w:r>
        <w:tab/>
        <w:t>Ericsson</w:t>
      </w:r>
      <w:r>
        <w:tab/>
        <w:t>discussion</w:t>
      </w:r>
    </w:p>
    <w:p w14:paraId="6D554A02" w14:textId="77777777" w:rsidR="000C431C" w:rsidRDefault="000C431C" w:rsidP="000C431C">
      <w:pPr>
        <w:pStyle w:val="Doc-title"/>
      </w:pPr>
      <w:r>
        <w:t>R2-2004723</w:t>
      </w:r>
      <w:r>
        <w:tab/>
        <w:t>[E235] UE power savings impact on MDT</w:t>
      </w:r>
      <w:r>
        <w:tab/>
        <w:t>Ericsson, CMCC, Samsung</w:t>
      </w:r>
      <w:r>
        <w:tab/>
        <w:t>discussion</w:t>
      </w:r>
    </w:p>
    <w:p w14:paraId="7C05178C" w14:textId="77777777" w:rsidR="000C431C" w:rsidRDefault="000C431C" w:rsidP="000C431C">
      <w:pPr>
        <w:pStyle w:val="Doc-title"/>
      </w:pPr>
      <w:r>
        <w:t>R2-2004733</w:t>
      </w:r>
      <w:r>
        <w:tab/>
        <w:t>Clarification to RA-report purposes</w:t>
      </w:r>
      <w:r>
        <w:tab/>
        <w:t>Ericsson</w:t>
      </w:r>
      <w:r>
        <w:tab/>
        <w:t>discussion</w:t>
      </w:r>
    </w:p>
    <w:p w14:paraId="6A655A8E" w14:textId="77777777" w:rsidR="000C431C" w:rsidRDefault="000C431C" w:rsidP="000C431C">
      <w:pPr>
        <w:pStyle w:val="Doc-title"/>
      </w:pPr>
      <w:r>
        <w:t>R2-2004884</w:t>
      </w:r>
      <w:r>
        <w:tab/>
        <w:t>[S953] Mobility state reporting in RRC connection re-establishment</w:t>
      </w:r>
      <w:r>
        <w:tab/>
        <w:t>Samsung Electronics Co., Ltd</w:t>
      </w:r>
      <w:r>
        <w:tab/>
        <w:t>discussion</w:t>
      </w:r>
      <w:r>
        <w:tab/>
        <w:t>Rel-16</w:t>
      </w:r>
      <w:r>
        <w:tab/>
        <w:t>NR_SON_MDT-Core</w:t>
      </w:r>
    </w:p>
    <w:p w14:paraId="4D4FEDCD" w14:textId="77777777" w:rsidR="000C431C" w:rsidRDefault="000C431C" w:rsidP="000C431C">
      <w:pPr>
        <w:pStyle w:val="Doc-title"/>
      </w:pPr>
      <w:r>
        <w:t>R2-2004886</w:t>
      </w:r>
      <w:r>
        <w:tab/>
        <w:t>[S954] Logged MDT configuration in UE Inactive AS Context</w:t>
      </w:r>
      <w:r>
        <w:tab/>
        <w:t>Samsung Electronics Co., Ltd</w:t>
      </w:r>
      <w:r>
        <w:tab/>
        <w:t>discussion</w:t>
      </w:r>
      <w:r>
        <w:tab/>
        <w:t>Rel-16</w:t>
      </w:r>
      <w:r>
        <w:tab/>
        <w:t>NR_SON_MDT-Core</w:t>
      </w:r>
    </w:p>
    <w:p w14:paraId="0E62A0C0" w14:textId="77777777" w:rsidR="000C431C" w:rsidRDefault="000C431C" w:rsidP="000C431C">
      <w:pPr>
        <w:pStyle w:val="Doc-title"/>
      </w:pPr>
      <w:r>
        <w:t>R2-2004902</w:t>
      </w:r>
      <w:r>
        <w:tab/>
        <w:t>Text Proposal_for_RIL_S481</w:t>
      </w:r>
      <w:r>
        <w:tab/>
        <w:t>Samsung Electronics Co., Ltd</w:t>
      </w:r>
      <w:r>
        <w:tab/>
        <w:t>discussion</w:t>
      </w:r>
      <w:r>
        <w:tab/>
        <w:t>Rel-16</w:t>
      </w:r>
      <w:r>
        <w:tab/>
        <w:t>NR_SON_MDT-Core</w:t>
      </w:r>
    </w:p>
    <w:p w14:paraId="1DAECC1B" w14:textId="77777777" w:rsidR="000C431C" w:rsidRDefault="000C431C" w:rsidP="000C431C">
      <w:pPr>
        <w:pStyle w:val="Doc-title"/>
      </w:pPr>
      <w:r>
        <w:t>R2-2005372</w:t>
      </w:r>
      <w:r>
        <w:tab/>
        <w:t>[H363] Discussion on UE logging of a MDT entry</w:t>
      </w:r>
      <w:r>
        <w:tab/>
        <w:t>Huawei, HiSilicon</w:t>
      </w:r>
      <w:r>
        <w:tab/>
        <w:t>discussion</w:t>
      </w:r>
      <w:r>
        <w:tab/>
        <w:t>Rel-16</w:t>
      </w:r>
      <w:r>
        <w:tab/>
        <w:t>NR_SON_MDT-Core</w:t>
      </w:r>
    </w:p>
    <w:p w14:paraId="55D8E792" w14:textId="77777777" w:rsidR="000C431C" w:rsidRDefault="000C431C" w:rsidP="000C431C">
      <w:pPr>
        <w:pStyle w:val="Doc-title"/>
      </w:pPr>
      <w:r>
        <w:t>R2-2005373</w:t>
      </w:r>
      <w:r>
        <w:tab/>
        <w:t>[H365] Discussion on conditions for RLF report</w:t>
      </w:r>
      <w:r>
        <w:tab/>
        <w:t>Huawei, HiSilicon</w:t>
      </w:r>
      <w:r>
        <w:tab/>
        <w:t>discussion</w:t>
      </w:r>
      <w:r>
        <w:tab/>
        <w:t>Rel-16</w:t>
      </w:r>
      <w:r>
        <w:tab/>
        <w:t>NR_SON_MDT-Core</w:t>
      </w:r>
    </w:p>
    <w:p w14:paraId="7D38BBFB" w14:textId="77777777" w:rsidR="000C431C" w:rsidRDefault="000C431C" w:rsidP="000C431C">
      <w:pPr>
        <w:pStyle w:val="Doc-title"/>
      </w:pPr>
      <w:r>
        <w:t>R2-2005374</w:t>
      </w:r>
      <w:r>
        <w:tab/>
        <w:t>[H366] Discussion on processing delay requirements</w:t>
      </w:r>
      <w:r>
        <w:tab/>
        <w:t>Huawei, HiSilicon</w:t>
      </w:r>
      <w:r>
        <w:tab/>
        <w:t>discussion</w:t>
      </w:r>
      <w:r>
        <w:tab/>
        <w:t>Rel-16</w:t>
      </w:r>
      <w:r>
        <w:tab/>
        <w:t>NR_SON_MDT-Core</w:t>
      </w:r>
    </w:p>
    <w:p w14:paraId="04907443" w14:textId="77777777" w:rsidR="000C431C" w:rsidRDefault="000C431C" w:rsidP="000C431C">
      <w:pPr>
        <w:pStyle w:val="Doc-title"/>
      </w:pPr>
      <w:r>
        <w:t>R2-2005375</w:t>
      </w:r>
      <w:r>
        <w:tab/>
        <w:t>[H367] Discussion on failedPcellId-EUTRA</w:t>
      </w:r>
      <w:r>
        <w:tab/>
        <w:t>Huawei, HiSilicon</w:t>
      </w:r>
      <w:r>
        <w:tab/>
        <w:t>discussion</w:t>
      </w:r>
      <w:r>
        <w:tab/>
        <w:t>Rel-16</w:t>
      </w:r>
      <w:r>
        <w:tab/>
        <w:t>NR_SON_MDT-Core</w:t>
      </w:r>
    </w:p>
    <w:p w14:paraId="34C8ED5B" w14:textId="77777777" w:rsidR="000C431C" w:rsidRDefault="000C431C" w:rsidP="000C431C">
      <w:pPr>
        <w:pStyle w:val="Doc-title"/>
      </w:pPr>
      <w:r>
        <w:t>R2-2005376</w:t>
      </w:r>
      <w:r>
        <w:tab/>
        <w:t>[H368] Discussion on measResult-RLF-Report-EUTRA</w:t>
      </w:r>
      <w:r>
        <w:tab/>
        <w:t>Huawei, HiSilicon</w:t>
      </w:r>
      <w:r>
        <w:tab/>
        <w:t>discussion</w:t>
      </w:r>
      <w:r>
        <w:tab/>
        <w:t>Rel-16</w:t>
      </w:r>
      <w:r>
        <w:tab/>
        <w:t>NR_SON_MDT-Core</w:t>
      </w:r>
    </w:p>
    <w:p w14:paraId="1B468CAF" w14:textId="77777777" w:rsidR="000C431C" w:rsidRDefault="000C431C" w:rsidP="000C431C">
      <w:pPr>
        <w:pStyle w:val="Doc-title"/>
      </w:pPr>
      <w:r>
        <w:t>R2-2005377</w:t>
      </w:r>
      <w:r>
        <w:tab/>
        <w:t>[H369][H370] Discussion on corrections of TAC</w:t>
      </w:r>
      <w:r>
        <w:tab/>
        <w:t>Huawei, HiSilicon</w:t>
      </w:r>
      <w:r>
        <w:tab/>
        <w:t>discussion</w:t>
      </w:r>
      <w:r>
        <w:tab/>
        <w:t>Rel-16</w:t>
      </w:r>
      <w:r>
        <w:tab/>
        <w:t>NR_SON_MDT-Core</w:t>
      </w:r>
    </w:p>
    <w:p w14:paraId="7C8FDA21" w14:textId="77777777" w:rsidR="000C431C" w:rsidRDefault="000C431C" w:rsidP="000C431C">
      <w:pPr>
        <w:pStyle w:val="Doc-title"/>
      </w:pPr>
      <w:r>
        <w:t>R2-2005378</w:t>
      </w:r>
      <w:r>
        <w:tab/>
        <w:t>[H371] Discussion on applying the field interFreqTargetList</w:t>
      </w:r>
      <w:r>
        <w:tab/>
        <w:t>Huawei, HiSilicon</w:t>
      </w:r>
      <w:r>
        <w:tab/>
        <w:t>discussion</w:t>
      </w:r>
      <w:r>
        <w:tab/>
        <w:t>Rel-16</w:t>
      </w:r>
      <w:r>
        <w:tab/>
        <w:t>NR_SON_MDT-Core</w:t>
      </w:r>
    </w:p>
    <w:p w14:paraId="35B02BE9" w14:textId="77777777" w:rsidR="000C431C" w:rsidRDefault="000C431C" w:rsidP="000C431C">
      <w:pPr>
        <w:pStyle w:val="Doc-title"/>
      </w:pPr>
      <w:r>
        <w:t>R2-2005416</w:t>
      </w:r>
      <w:r>
        <w:tab/>
        <w:t>Correction on MDT Configuration [S959]</w:t>
      </w:r>
      <w:r>
        <w:tab/>
        <w:t>Samsung</w:t>
      </w:r>
      <w:r>
        <w:tab/>
        <w:t>discussion</w:t>
      </w:r>
      <w:r>
        <w:tab/>
        <w:t>NR_SON_MDT-Core</w:t>
      </w:r>
    </w:p>
    <w:p w14:paraId="4291504D" w14:textId="77777777" w:rsidR="000C431C" w:rsidRDefault="000C431C" w:rsidP="000C431C">
      <w:pPr>
        <w:pStyle w:val="Doc-title"/>
      </w:pPr>
      <w:r>
        <w:t>R2-2005468</w:t>
      </w:r>
      <w:r>
        <w:tab/>
        <w:t>TP on cat-a proposal2/3 of SON emailDisc[961]</w:t>
      </w:r>
      <w:r>
        <w:tab/>
        <w:t>ZTE Corporation, Sanechips</w:t>
      </w:r>
      <w:r>
        <w:tab/>
        <w:t>discussion</w:t>
      </w:r>
      <w:r>
        <w:tab/>
        <w:t>Rel-16</w:t>
      </w:r>
      <w:r>
        <w:tab/>
        <w:t>NR_SON_MDT-Core</w:t>
      </w:r>
      <w:r>
        <w:tab/>
        <w:t>Late</w:t>
      </w:r>
    </w:p>
    <w:p w14:paraId="5BC27ED3" w14:textId="77777777" w:rsidR="000C431C" w:rsidRDefault="000C431C" w:rsidP="000C431C">
      <w:pPr>
        <w:pStyle w:val="Doc-title"/>
      </w:pPr>
      <w:r>
        <w:t>R2-2005469</w:t>
      </w:r>
      <w:r>
        <w:tab/>
        <w:t>[Z168][Z172] Alignment of RA informatiom</w:t>
      </w:r>
      <w:r>
        <w:tab/>
        <w:t>ZTE Corporation, Sanechips</w:t>
      </w:r>
      <w:r>
        <w:tab/>
        <w:t>discussion</w:t>
      </w:r>
      <w:r>
        <w:tab/>
        <w:t>Rel-16</w:t>
      </w:r>
      <w:r>
        <w:tab/>
        <w:t>NR_SON_MDT-Core</w:t>
      </w:r>
    </w:p>
    <w:p w14:paraId="4F885139" w14:textId="77777777" w:rsidR="000C431C" w:rsidRDefault="000C431C" w:rsidP="000C431C">
      <w:pPr>
        <w:pStyle w:val="Doc-title"/>
      </w:pPr>
    </w:p>
    <w:p w14:paraId="3BA0D91D" w14:textId="2A1C4F9A" w:rsidR="000C431C" w:rsidRDefault="00316E85" w:rsidP="00316E85">
      <w:pPr>
        <w:pStyle w:val="Comments"/>
        <w:rPr>
          <w:lang w:val="en-US" w:eastAsia="zh-CN"/>
        </w:rPr>
      </w:pPr>
      <w:r>
        <w:rPr>
          <w:lang w:val="en-US" w:eastAsia="zh-CN"/>
        </w:rPr>
        <w:t>The following two documents will be treated:</w:t>
      </w:r>
    </w:p>
    <w:p w14:paraId="3FDF437C" w14:textId="2285EC59" w:rsidR="00055DD2" w:rsidRDefault="00055DD2" w:rsidP="00055DD2">
      <w:pPr>
        <w:pStyle w:val="Doc-title"/>
      </w:pPr>
      <w:r w:rsidRPr="00A62289">
        <w:rPr>
          <w:color w:val="FF0000"/>
        </w:rPr>
        <w:t>R2-2005371</w:t>
      </w:r>
      <w:r>
        <w:tab/>
        <w:t>Summary of [Post109bis-e][960] ASN1 RIL discussion</w:t>
      </w:r>
      <w:r>
        <w:tab/>
        <w:t>Huawei</w:t>
      </w:r>
      <w:r>
        <w:tab/>
        <w:t>discussion</w:t>
      </w:r>
      <w:r>
        <w:tab/>
        <w:t>Rel-16</w:t>
      </w:r>
      <w:r>
        <w:tab/>
        <w:t>NR_SON_MDT-Core</w:t>
      </w:r>
      <w:r>
        <w:tab/>
        <w:t>Late</w:t>
      </w:r>
    </w:p>
    <w:p w14:paraId="06C8DC24" w14:textId="4345D5E0" w:rsidR="00A62289" w:rsidRPr="00316E85" w:rsidRDefault="00A62289" w:rsidP="00A62289">
      <w:pPr>
        <w:pStyle w:val="Doc-title"/>
        <w:rPr>
          <w:lang w:val="en-US"/>
        </w:rPr>
      </w:pPr>
      <w:r>
        <w:t>R2-</w:t>
      </w:r>
      <w:r w:rsidRPr="00A62289">
        <w:t>2006015</w:t>
      </w:r>
      <w:r>
        <w:tab/>
      </w:r>
      <w:r w:rsidRPr="00A62289">
        <w:t>Summary on ASN1 review</w:t>
      </w:r>
      <w:r>
        <w:tab/>
        <w:t>Huawei</w:t>
      </w:r>
    </w:p>
    <w:p w14:paraId="40D44D93" w14:textId="77777777" w:rsidR="00A62289" w:rsidRPr="00A62289" w:rsidRDefault="00A62289" w:rsidP="00A62289">
      <w:pPr>
        <w:pStyle w:val="Doc-text2"/>
        <w:rPr>
          <w:lang w:val="en-US"/>
        </w:rPr>
      </w:pPr>
    </w:p>
    <w:p w14:paraId="746E458B" w14:textId="77777777" w:rsidR="00E57FF3" w:rsidRPr="00E57FF3" w:rsidRDefault="00E57FF3" w:rsidP="00E57FF3">
      <w:pPr>
        <w:pStyle w:val="Doc-text2"/>
      </w:pPr>
    </w:p>
    <w:p w14:paraId="5AB07E04" w14:textId="77777777" w:rsidR="00055DD2" w:rsidRPr="00361006" w:rsidRDefault="00055DD2" w:rsidP="000C431C">
      <w:pPr>
        <w:pStyle w:val="Doc-text2"/>
        <w:rPr>
          <w:lang w:val="en-US" w:eastAsia="zh-CN"/>
        </w:rPr>
      </w:pPr>
    </w:p>
    <w:p w14:paraId="24B60C79" w14:textId="77777777" w:rsidR="000C431C" w:rsidRDefault="000C431C" w:rsidP="000C431C">
      <w:pPr>
        <w:pStyle w:val="Heading3"/>
      </w:pPr>
      <w:r>
        <w:t>6.12.5</w:t>
      </w:r>
      <w:r>
        <w:tab/>
        <w:t>TS 38314 corrections</w:t>
      </w:r>
    </w:p>
    <w:p w14:paraId="770936C0" w14:textId="77777777" w:rsidR="000C431C" w:rsidRDefault="000C431C" w:rsidP="000C431C">
      <w:pPr>
        <w:pStyle w:val="Comments"/>
      </w:pPr>
      <w:r>
        <w:t xml:space="preserve">Discussion tdoc should be with an annex TP. For each company, only one contribution is allowed </w:t>
      </w:r>
    </w:p>
    <w:p w14:paraId="378657D1" w14:textId="77777777" w:rsidR="000C431C" w:rsidRDefault="000C431C" w:rsidP="000C431C"/>
    <w:p w14:paraId="37E3AE57" w14:textId="77777777" w:rsidR="000C431C" w:rsidRDefault="000C431C" w:rsidP="000C431C">
      <w:pPr>
        <w:pStyle w:val="Doc-title"/>
      </w:pPr>
      <w:r>
        <w:t>R2-2004415</w:t>
      </w:r>
      <w:r>
        <w:tab/>
        <w:t>Consideration on UL Packet Delay</w:t>
      </w:r>
      <w:r>
        <w:tab/>
        <w:t>CATT</w:t>
      </w:r>
      <w:r>
        <w:tab/>
        <w:t>discussion</w:t>
      </w:r>
      <w:r>
        <w:tab/>
        <w:t>Rel-16</w:t>
      </w:r>
      <w:r>
        <w:tab/>
        <w:t>38.314</w:t>
      </w:r>
      <w:r>
        <w:tab/>
        <w:t>NR_SON_MDT-Core</w:t>
      </w:r>
    </w:p>
    <w:p w14:paraId="34A40909" w14:textId="77777777" w:rsidR="000C431C" w:rsidRDefault="000C431C" w:rsidP="000C431C">
      <w:pPr>
        <w:pStyle w:val="Doc-title"/>
      </w:pPr>
      <w:r>
        <w:t>R2-2004714</w:t>
      </w:r>
      <w:r>
        <w:tab/>
        <w:t>Corrections to TS 38.314</w:t>
      </w:r>
      <w:r>
        <w:tab/>
        <w:t>Ericsson</w:t>
      </w:r>
      <w:r>
        <w:tab/>
        <w:t>discussion</w:t>
      </w:r>
    </w:p>
    <w:p w14:paraId="13FB7869" w14:textId="77777777" w:rsidR="000C431C" w:rsidRDefault="000C431C" w:rsidP="000C431C">
      <w:pPr>
        <w:pStyle w:val="Doc-title"/>
      </w:pPr>
      <w:r>
        <w:t>R2-2004789</w:t>
      </w:r>
      <w:r>
        <w:tab/>
        <w:t>Remaining issues for Number of active UEs</w:t>
      </w:r>
      <w:r>
        <w:tab/>
        <w:t xml:space="preserve">NTTDOCOMO, INC. </w:t>
      </w:r>
      <w:r>
        <w:tab/>
        <w:t>discussion</w:t>
      </w:r>
    </w:p>
    <w:p w14:paraId="31471B54" w14:textId="77777777" w:rsidR="000C431C" w:rsidRDefault="000C431C" w:rsidP="000C431C">
      <w:pPr>
        <w:pStyle w:val="Doc-title"/>
      </w:pPr>
      <w:r>
        <w:lastRenderedPageBreak/>
        <w:t>R2-2005379</w:t>
      </w:r>
      <w:r>
        <w:tab/>
        <w:t>Minor issues on TS 38.314</w:t>
      </w:r>
      <w:r>
        <w:tab/>
        <w:t>Huawei, HiSilicon</w:t>
      </w:r>
      <w:r>
        <w:tab/>
        <w:t>discussion</w:t>
      </w:r>
      <w:r>
        <w:tab/>
        <w:t>Rel-16</w:t>
      </w:r>
      <w:r>
        <w:tab/>
        <w:t>NR_SON_MDT-Core</w:t>
      </w:r>
    </w:p>
    <w:p w14:paraId="0FF02E6D" w14:textId="77777777" w:rsidR="000C431C" w:rsidRDefault="000C431C" w:rsidP="000C431C">
      <w:pPr>
        <w:pStyle w:val="Doc-title"/>
      </w:pPr>
      <w:r>
        <w:t>R2-2005433</w:t>
      </w:r>
      <w:r>
        <w:tab/>
        <w:t>Summary of AI 6.12.5 L2 measurements</w:t>
      </w:r>
      <w:r>
        <w:tab/>
        <w:t>CMCC</w:t>
      </w:r>
      <w:r>
        <w:tab/>
        <w:t>discussion</w:t>
      </w:r>
      <w:r>
        <w:tab/>
        <w:t>Rel-16</w:t>
      </w:r>
      <w:r>
        <w:tab/>
        <w:t>NR_SON_MDT-Core</w:t>
      </w:r>
      <w:r>
        <w:tab/>
        <w:t>Late</w:t>
      </w:r>
    </w:p>
    <w:p w14:paraId="0C31B4F6" w14:textId="77777777" w:rsidR="000C431C" w:rsidRDefault="000C431C" w:rsidP="000C431C">
      <w:pPr>
        <w:pStyle w:val="Doc-title"/>
      </w:pPr>
      <w:r>
        <w:t>R2-2005434</w:t>
      </w:r>
      <w:r>
        <w:tab/>
        <w:t>draft TS 38.314</w:t>
      </w:r>
      <w:r>
        <w:tab/>
        <w:t>CMCC</w:t>
      </w:r>
      <w:r>
        <w:tab/>
        <w:t>draft TS</w:t>
      </w:r>
      <w:r>
        <w:tab/>
        <w:t>Rel-16</w:t>
      </w:r>
      <w:r>
        <w:tab/>
        <w:t>38.314</w:t>
      </w:r>
      <w:r>
        <w:tab/>
        <w:t>0.3.0</w:t>
      </w:r>
      <w:r>
        <w:tab/>
        <w:t>NR_SON_MDT-Core</w:t>
      </w:r>
    </w:p>
    <w:p w14:paraId="69F7FF08" w14:textId="4A950071" w:rsidR="000C431C" w:rsidRDefault="000C431C" w:rsidP="000C431C">
      <w:pPr>
        <w:pStyle w:val="Doc-title"/>
      </w:pPr>
      <w:r>
        <w:t>R2-2005470</w:t>
      </w:r>
      <w:r>
        <w:tab/>
        <w:t>Remianing issues on L2 measurement</w:t>
      </w:r>
      <w:r>
        <w:tab/>
        <w:t>ZTE Corporation, Sanechips</w:t>
      </w:r>
      <w:r>
        <w:tab/>
        <w:t>discussion</w:t>
      </w:r>
      <w:r>
        <w:tab/>
        <w:t>Rel-16</w:t>
      </w:r>
      <w:r>
        <w:tab/>
        <w:t>NR_SON_MDT-Core</w:t>
      </w:r>
    </w:p>
    <w:p w14:paraId="513EC0F2" w14:textId="6F7CF235" w:rsidR="002D208B" w:rsidRDefault="002D208B" w:rsidP="002D208B">
      <w:pPr>
        <w:pStyle w:val="Doc-text2"/>
      </w:pPr>
    </w:p>
    <w:p w14:paraId="2CBA0B79" w14:textId="38485F2B" w:rsidR="002D208B" w:rsidRPr="002D208B" w:rsidRDefault="002D208B" w:rsidP="002D208B">
      <w:pPr>
        <w:pStyle w:val="Doc-title"/>
        <w:rPr>
          <w:lang w:val="en-US"/>
        </w:rPr>
      </w:pPr>
      <w:r>
        <w:rPr>
          <w:lang w:val="en-US"/>
        </w:rPr>
        <w:t>R2-2005433</w:t>
      </w:r>
      <w:r w:rsidRPr="002D208B">
        <w:rPr>
          <w:rFonts w:eastAsia="Microsoft YaHei" w:cs="Arial"/>
          <w:sz w:val="22"/>
          <w:szCs w:val="20"/>
          <w:lang w:eastAsia="en-US"/>
        </w:rPr>
        <w:t xml:space="preserve"> </w:t>
      </w:r>
      <w:r w:rsidRPr="002D208B">
        <w:t>Summary of AI 6.12.5 L2 measurements</w:t>
      </w:r>
    </w:p>
    <w:p w14:paraId="69FFC28D" w14:textId="1869C512" w:rsidR="000C431C" w:rsidRPr="002D208B" w:rsidRDefault="002D208B" w:rsidP="000C431C">
      <w:pPr>
        <w:pStyle w:val="Doc-title"/>
        <w:rPr>
          <w:lang w:val="en-US"/>
        </w:rPr>
      </w:pPr>
      <w:r>
        <w:rPr>
          <w:lang w:val="en-US"/>
        </w:rPr>
        <w:tab/>
      </w:r>
    </w:p>
    <w:p w14:paraId="6E7216A0" w14:textId="77777777" w:rsidR="002D208B" w:rsidRDefault="002D208B" w:rsidP="002D208B">
      <w:pPr>
        <w:pStyle w:val="EmailDiscussion"/>
      </w:pPr>
      <w:r w:rsidRPr="002D208B">
        <w:rPr>
          <w:lang w:val="en-US"/>
        </w:rPr>
        <w:t>[AT110-e][</w:t>
      </w:r>
      <w:r>
        <w:rPr>
          <w:lang w:val="en-US"/>
        </w:rPr>
        <w:t>8</w:t>
      </w:r>
      <w:r w:rsidRPr="002D208B">
        <w:rPr>
          <w:lang w:val="en-US"/>
        </w:rPr>
        <w:t>0</w:t>
      </w:r>
      <w:r>
        <w:rPr>
          <w:lang w:val="en-US"/>
        </w:rPr>
        <w:t>1</w:t>
      </w:r>
      <w:r w:rsidRPr="002D208B">
        <w:rPr>
          <w:lang w:val="en-US"/>
        </w:rPr>
        <w:t>]</w:t>
      </w:r>
      <w:r w:rsidRPr="002D208B">
        <w:t xml:space="preserve"> </w:t>
      </w:r>
      <w:r>
        <w:t>L2 measurements (CMCC)</w:t>
      </w:r>
    </w:p>
    <w:p w14:paraId="29DAFD33" w14:textId="2034E614" w:rsidR="002D208B" w:rsidRDefault="002D208B" w:rsidP="002D208B">
      <w:pPr>
        <w:pStyle w:val="EmailDiscussion2"/>
        <w:ind w:left="1619" w:firstLine="0"/>
      </w:pPr>
      <w:r>
        <w:t>Scope: Base</w:t>
      </w:r>
      <w:bookmarkStart w:id="2" w:name="_GoBack"/>
      <w:bookmarkEnd w:id="2"/>
      <w:r>
        <w:t>d on R2-2005433</w:t>
      </w:r>
      <w:r>
        <w:t xml:space="preserve"> and Progress related issues</w:t>
      </w:r>
    </w:p>
    <w:p w14:paraId="46A46DB8" w14:textId="3A4B54E5" w:rsidR="002D208B" w:rsidRPr="002D208B" w:rsidRDefault="002D208B" w:rsidP="002D208B">
      <w:pPr>
        <w:pStyle w:val="EmailDiscussion2"/>
        <w:rPr>
          <w:lang w:val="en-US"/>
        </w:rPr>
      </w:pPr>
      <w:r>
        <w:tab/>
        <w:t>Intended outcome:</w:t>
      </w:r>
      <w:r>
        <w:rPr>
          <w:lang w:val="en-US"/>
        </w:rPr>
        <w:t xml:space="preserve"> S</w:t>
      </w:r>
      <w:r w:rsidRPr="002D208B">
        <w:rPr>
          <w:lang w:val="en-US"/>
        </w:rPr>
        <w:t>ummary of the offline discussion with e.g.:</w:t>
      </w:r>
    </w:p>
    <w:p w14:paraId="2D12126C" w14:textId="77777777" w:rsidR="002D208B" w:rsidRPr="002D208B" w:rsidRDefault="002D208B" w:rsidP="002D208B">
      <w:pPr>
        <w:pStyle w:val="EmailDiscussion2"/>
        <w:rPr>
          <w:lang w:val="en-US"/>
        </w:rPr>
      </w:pPr>
      <w:r>
        <w:rPr>
          <w:lang w:val="en-US"/>
        </w:rPr>
        <w:tab/>
      </w:r>
      <w:r w:rsidRPr="002D208B">
        <w:rPr>
          <w:lang w:val="en-US"/>
        </w:rPr>
        <w:t>§  Set of proposals with full consensus, if any (agreeable over email)</w:t>
      </w:r>
    </w:p>
    <w:p w14:paraId="29598643" w14:textId="77777777" w:rsidR="002D208B" w:rsidRPr="002D208B" w:rsidRDefault="002D208B" w:rsidP="002D208B">
      <w:pPr>
        <w:pStyle w:val="EmailDiscussion2"/>
        <w:rPr>
          <w:lang w:val="en-US"/>
        </w:rPr>
      </w:pPr>
      <w:r>
        <w:rPr>
          <w:lang w:val="en-US"/>
        </w:rPr>
        <w:tab/>
      </w:r>
      <w:r w:rsidRPr="002D208B">
        <w:rPr>
          <w:lang w:val="en-US"/>
        </w:rPr>
        <w:t>§  Set of proposals to discuss in the follow up conference call</w:t>
      </w:r>
    </w:p>
    <w:p w14:paraId="5FE2527D" w14:textId="7704BA91" w:rsidR="002D208B" w:rsidRDefault="002D208B" w:rsidP="002D208B">
      <w:pPr>
        <w:pStyle w:val="EmailDiscussion2"/>
        <w:rPr>
          <w:lang w:val="en-US"/>
        </w:rPr>
      </w:pPr>
      <w:r>
        <w:tab/>
        <w:t xml:space="preserve">Deadline: </w:t>
      </w:r>
      <w:r w:rsidRPr="002D208B">
        <w:rPr>
          <w:lang w:val="en-US"/>
        </w:rPr>
        <w:t>Wednesday 2020-06-04 10:00 UTC</w:t>
      </w:r>
    </w:p>
    <w:p w14:paraId="0B7643AA" w14:textId="43E43017" w:rsidR="002D208B" w:rsidRPr="002D208B" w:rsidRDefault="002D208B" w:rsidP="002D208B">
      <w:pPr>
        <w:pStyle w:val="EmailDiscussion2"/>
        <w:rPr>
          <w:lang w:val="en-US"/>
        </w:rPr>
      </w:pPr>
      <w:r>
        <w:tab/>
      </w:r>
      <w:r>
        <w:rPr>
          <w:lang w:val="en-US"/>
        </w:rPr>
        <w:t>Status: started</w:t>
      </w:r>
    </w:p>
    <w:p w14:paraId="13D7839A" w14:textId="77777777" w:rsidR="000C431C" w:rsidRPr="002D208B" w:rsidRDefault="000C431C" w:rsidP="000C431C">
      <w:pPr>
        <w:pStyle w:val="Doc-text2"/>
        <w:rPr>
          <w:lang w:val="en-US"/>
        </w:rPr>
      </w:pPr>
    </w:p>
    <w:p w14:paraId="4DE05F65" w14:textId="77777777" w:rsidR="000C431C" w:rsidRDefault="000C431C" w:rsidP="000C431C">
      <w:pPr>
        <w:pStyle w:val="Heading3"/>
      </w:pPr>
      <w:r>
        <w:t xml:space="preserve">6.12.6 UE capabilities </w:t>
      </w:r>
    </w:p>
    <w:p w14:paraId="33B8853A" w14:textId="77777777" w:rsidR="000C431C" w:rsidRDefault="000C431C" w:rsidP="000C431C">
      <w:pPr>
        <w:pStyle w:val="Comments"/>
      </w:pPr>
      <w:r>
        <w:t>No contribution is allowed for this agenda for any company except rapporteur,. The discussion will be based on rapporteur’s input.</w:t>
      </w:r>
    </w:p>
    <w:p w14:paraId="48DBCC40" w14:textId="77777777" w:rsidR="000C431C" w:rsidRDefault="000C431C" w:rsidP="000C431C"/>
    <w:p w14:paraId="33378659" w14:textId="77777777" w:rsidR="000C431C" w:rsidRDefault="000C431C" w:rsidP="000C431C"/>
    <w:p w14:paraId="7429C8AA" w14:textId="77777777" w:rsidR="000C431C" w:rsidRDefault="000C431C" w:rsidP="000C431C">
      <w:pPr>
        <w:pStyle w:val="Doc-title"/>
      </w:pPr>
      <w:r>
        <w:t>R2-2004504</w:t>
      </w:r>
      <w:r>
        <w:tab/>
        <w:t>Running CR to 38.306 for NR_SON_MDT</w:t>
      </w:r>
      <w:r>
        <w:tab/>
        <w:t>vivo, CMCC</w:t>
      </w:r>
      <w:r>
        <w:tab/>
        <w:t>draftCR</w:t>
      </w:r>
      <w:r>
        <w:tab/>
        <w:t>Rel-16</w:t>
      </w:r>
      <w:r>
        <w:tab/>
        <w:t>38.306</w:t>
      </w:r>
      <w:r>
        <w:tab/>
        <w:t>16.0.0</w:t>
      </w:r>
      <w:r>
        <w:tab/>
        <w:t>NR_SON_MDT-Core</w:t>
      </w:r>
    </w:p>
    <w:p w14:paraId="020414C7" w14:textId="77777777" w:rsidR="000C431C" w:rsidRDefault="000C431C" w:rsidP="000C431C">
      <w:pPr>
        <w:pStyle w:val="Doc-title"/>
      </w:pPr>
      <w:r>
        <w:t>R2-2004505</w:t>
      </w:r>
      <w:r>
        <w:tab/>
        <w:t>Running CR to 38.306 for NR_SON_MDT</w:t>
      </w:r>
      <w:r>
        <w:tab/>
        <w:t>vivo, CMCC</w:t>
      </w:r>
      <w:r>
        <w:tab/>
        <w:t>draftCR</w:t>
      </w:r>
      <w:r>
        <w:tab/>
        <w:t>Rel-16</w:t>
      </w:r>
      <w:r>
        <w:tab/>
        <w:t>38.306</w:t>
      </w:r>
      <w:r>
        <w:tab/>
        <w:t>16.0.0</w:t>
      </w:r>
      <w:r>
        <w:tab/>
        <w:t>NR_SON_MDT-Core</w:t>
      </w:r>
    </w:p>
    <w:p w14:paraId="719DC2DF" w14:textId="4D574E8F" w:rsidR="000C431C" w:rsidRDefault="000C431C" w:rsidP="000C431C">
      <w:pPr>
        <w:pStyle w:val="Doc-title"/>
      </w:pPr>
      <w:r>
        <w:t>R2-2005435</w:t>
      </w:r>
      <w:r>
        <w:tab/>
        <w:t>UE feature list introduction for NR SON/MDT WI</w:t>
      </w:r>
      <w:r>
        <w:tab/>
        <w:t>CMCC</w:t>
      </w:r>
      <w:r>
        <w:tab/>
        <w:t>CR</w:t>
      </w:r>
      <w:r>
        <w:tab/>
        <w:t>Rel-16</w:t>
      </w:r>
      <w:r>
        <w:tab/>
        <w:t>38.822</w:t>
      </w:r>
      <w:r>
        <w:tab/>
        <w:t>15.0.1</w:t>
      </w:r>
      <w:r>
        <w:tab/>
        <w:t>0003</w:t>
      </w:r>
      <w:r>
        <w:tab/>
        <w:t>-</w:t>
      </w:r>
      <w:r>
        <w:tab/>
        <w:t>B</w:t>
      </w:r>
      <w:r>
        <w:tab/>
        <w:t>NR_SON_MDT-Core</w:t>
      </w:r>
    </w:p>
    <w:p w14:paraId="296D9FD0" w14:textId="6D98BC8F" w:rsidR="002D208B" w:rsidRDefault="002D208B" w:rsidP="002D208B">
      <w:pPr>
        <w:pStyle w:val="Doc-text2"/>
      </w:pPr>
    </w:p>
    <w:p w14:paraId="1786BD87" w14:textId="27219606" w:rsidR="002D208B" w:rsidRDefault="002D208B" w:rsidP="002D208B">
      <w:pPr>
        <w:pStyle w:val="Doc-text2"/>
      </w:pPr>
    </w:p>
    <w:p w14:paraId="63CC6F7C" w14:textId="14B30FF0" w:rsidR="002D208B" w:rsidRDefault="002D208B" w:rsidP="002D208B">
      <w:pPr>
        <w:pStyle w:val="EmailDiscussion"/>
      </w:pPr>
      <w:r w:rsidRPr="002D208B">
        <w:rPr>
          <w:lang w:val="en-US"/>
        </w:rPr>
        <w:t>[AT110-e][</w:t>
      </w:r>
      <w:r>
        <w:rPr>
          <w:lang w:val="en-US"/>
        </w:rPr>
        <w:t>8</w:t>
      </w:r>
      <w:r w:rsidRPr="002D208B">
        <w:rPr>
          <w:lang w:val="en-US"/>
        </w:rPr>
        <w:t>0</w:t>
      </w:r>
      <w:r>
        <w:rPr>
          <w:lang w:val="en-US"/>
        </w:rPr>
        <w:t>2</w:t>
      </w:r>
      <w:r w:rsidRPr="002D208B">
        <w:rPr>
          <w:lang w:val="en-US"/>
        </w:rPr>
        <w:t>]</w:t>
      </w:r>
      <w:r w:rsidRPr="002D208B">
        <w:t xml:space="preserve"> </w:t>
      </w:r>
      <w:r>
        <w:t>UE capabilities</w:t>
      </w:r>
      <w:r>
        <w:t xml:space="preserve"> (</w:t>
      </w:r>
      <w:r w:rsidR="003C6F72">
        <w:t>CMCC, vivo</w:t>
      </w:r>
      <w:r>
        <w:t>)</w:t>
      </w:r>
    </w:p>
    <w:p w14:paraId="34DDD525" w14:textId="7024A255" w:rsidR="002D208B" w:rsidRPr="00E551B7" w:rsidRDefault="002D208B" w:rsidP="002D208B">
      <w:pPr>
        <w:pStyle w:val="EmailDiscussion2"/>
        <w:ind w:left="1619" w:firstLine="0"/>
        <w:rPr>
          <w:lang w:val="en-US"/>
        </w:rPr>
      </w:pPr>
      <w:r>
        <w:t xml:space="preserve">Scope: Based on </w:t>
      </w:r>
      <w:r w:rsidR="003C6F72">
        <w:t>the running 38.306CR</w:t>
      </w:r>
      <w:r w:rsidR="00E551B7">
        <w:t xml:space="preserve"> and 38.822CR and agreements we made in RAN2#108 agreements on SON/MDT related agreements shall be strictly obeyed. </w:t>
      </w:r>
    </w:p>
    <w:p w14:paraId="5FB0E125" w14:textId="29256FFE" w:rsidR="002D208B" w:rsidRPr="002D208B" w:rsidRDefault="002D208B" w:rsidP="00E551B7">
      <w:pPr>
        <w:pStyle w:val="EmailDiscussion2"/>
        <w:rPr>
          <w:lang w:val="en-US"/>
        </w:rPr>
      </w:pPr>
      <w:r>
        <w:tab/>
        <w:t>Intended outcome:</w:t>
      </w:r>
      <w:r>
        <w:rPr>
          <w:lang w:val="en-US"/>
        </w:rPr>
        <w:t xml:space="preserve"> </w:t>
      </w:r>
      <w:r w:rsidR="00E551B7">
        <w:rPr>
          <w:lang w:val="en-US"/>
        </w:rPr>
        <w:t>Agreeable CRs</w:t>
      </w:r>
    </w:p>
    <w:p w14:paraId="1FBA23DB" w14:textId="371AB449" w:rsidR="002D208B" w:rsidRDefault="002D208B" w:rsidP="002D208B">
      <w:pPr>
        <w:pStyle w:val="EmailDiscussion2"/>
        <w:rPr>
          <w:lang w:val="en-US"/>
        </w:rPr>
      </w:pPr>
      <w:r>
        <w:tab/>
        <w:t xml:space="preserve">Deadline: </w:t>
      </w:r>
      <w:r w:rsidRPr="002D208B">
        <w:rPr>
          <w:lang w:val="en-US"/>
        </w:rPr>
        <w:t>Wednesday 2020-06-0</w:t>
      </w:r>
      <w:r w:rsidR="00E551B7">
        <w:rPr>
          <w:lang w:val="en-US"/>
        </w:rPr>
        <w:t>8</w:t>
      </w:r>
      <w:r w:rsidRPr="002D208B">
        <w:rPr>
          <w:lang w:val="en-US"/>
        </w:rPr>
        <w:t xml:space="preserve"> 10:00 UTC</w:t>
      </w:r>
    </w:p>
    <w:p w14:paraId="42FE531D" w14:textId="77777777" w:rsidR="002D208B" w:rsidRPr="002D208B" w:rsidRDefault="002D208B" w:rsidP="002D208B">
      <w:pPr>
        <w:pStyle w:val="EmailDiscussion2"/>
        <w:rPr>
          <w:lang w:val="en-US"/>
        </w:rPr>
      </w:pPr>
      <w:r>
        <w:tab/>
      </w:r>
      <w:r>
        <w:rPr>
          <w:lang w:val="en-US"/>
        </w:rPr>
        <w:t>Status: started</w:t>
      </w:r>
    </w:p>
    <w:p w14:paraId="4E851D93" w14:textId="77777777" w:rsidR="002D208B" w:rsidRPr="002D208B" w:rsidRDefault="002D208B" w:rsidP="002D208B">
      <w:pPr>
        <w:pStyle w:val="Doc-text2"/>
      </w:pPr>
    </w:p>
    <w:p w14:paraId="4C49E823" w14:textId="77777777" w:rsidR="000C431C" w:rsidRDefault="000C431C" w:rsidP="000C431C">
      <w:pPr>
        <w:pStyle w:val="Doc-title"/>
      </w:pPr>
    </w:p>
    <w:p w14:paraId="38D0BB1B" w14:textId="6F70770E" w:rsidR="00286813" w:rsidRPr="00606AD3" w:rsidRDefault="00286813" w:rsidP="0004251C">
      <w:pPr>
        <w:pStyle w:val="Doc-title"/>
        <w:rPr>
          <w:lang w:val="en-US" w:eastAsia="zh-CN"/>
        </w:rPr>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rPr>
          <w:lang w:val="en-US" w:eastAsia="zh-CN"/>
        </w:rPr>
      </w:pPr>
    </w:p>
    <w:p w14:paraId="43536C1D" w14:textId="77777777" w:rsidR="002037EB" w:rsidRPr="002037EB" w:rsidRDefault="002037EB" w:rsidP="002037EB">
      <w:pPr>
        <w:pStyle w:val="Doc-title"/>
      </w:pPr>
    </w:p>
    <w:p w14:paraId="70069000" w14:textId="77777777" w:rsidR="00157E72" w:rsidRDefault="00157E72" w:rsidP="00157E72">
      <w:pPr>
        <w:pStyle w:val="EmailDiscussion2"/>
        <w:rPr>
          <w:lang w:val="en-US" w:eastAsia="zh-CN"/>
        </w:rPr>
      </w:pPr>
    </w:p>
    <w:p w14:paraId="124CB84E" w14:textId="77777777" w:rsidR="00157E72" w:rsidRPr="0080345C" w:rsidRDefault="00157E72" w:rsidP="0080345C">
      <w:pPr>
        <w:pStyle w:val="Doc-text2"/>
        <w:rPr>
          <w:lang w:val="en-US"/>
        </w:rPr>
      </w:pPr>
    </w:p>
    <w:p w14:paraId="2298F08D" w14:textId="77777777" w:rsidR="0080345C" w:rsidRPr="002874D0" w:rsidRDefault="0080345C" w:rsidP="0080345C">
      <w:pPr>
        <w:pStyle w:val="Doc-text2"/>
        <w:rPr>
          <w:b/>
          <w:bCs/>
          <w:lang w:val="en-US" w:eastAsia="zh-CN"/>
        </w:rPr>
      </w:pPr>
    </w:p>
    <w:p w14:paraId="4376777E" w14:textId="77777777" w:rsidR="00EC5CC5" w:rsidRPr="002874D0" w:rsidRDefault="00EC5CC5" w:rsidP="00EC5CC5">
      <w:pPr>
        <w:pStyle w:val="Doc-text2"/>
        <w:rPr>
          <w:lang w:val="en-US" w:eastAsia="zh-CN"/>
        </w:rPr>
      </w:pP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2326E993" w:rsidR="00951AA2" w:rsidRPr="009649D6" w:rsidRDefault="00951AA2" w:rsidP="00B941EF">
      <w:pPr>
        <w:rPr>
          <w:lang w:val="en-US" w:eastAsia="zh-CN"/>
        </w:rPr>
      </w:pPr>
    </w:p>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FA5DB" w14:textId="77777777" w:rsidR="00CC7644" w:rsidRDefault="00CC7644">
      <w:r>
        <w:separator/>
      </w:r>
    </w:p>
    <w:p w14:paraId="163A9F9F" w14:textId="77777777" w:rsidR="00CC7644" w:rsidRDefault="00CC7644"/>
  </w:endnote>
  <w:endnote w:type="continuationSeparator" w:id="0">
    <w:p w14:paraId="433E7042" w14:textId="77777777" w:rsidR="00CC7644" w:rsidRDefault="00CC7644">
      <w:r>
        <w:continuationSeparator/>
      </w:r>
    </w:p>
    <w:p w14:paraId="4D657250" w14:textId="77777777" w:rsidR="00CC7644" w:rsidRDefault="00CC7644"/>
  </w:endnote>
  <w:endnote w:type="continuationNotice" w:id="1">
    <w:p w14:paraId="58FAE469" w14:textId="77777777" w:rsidR="00CC7644" w:rsidRDefault="00CC764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ECF83" w14:textId="77777777" w:rsidR="00CC7644" w:rsidRDefault="00CC7644">
      <w:r>
        <w:separator/>
      </w:r>
    </w:p>
    <w:p w14:paraId="11BBA717" w14:textId="77777777" w:rsidR="00CC7644" w:rsidRDefault="00CC7644"/>
  </w:footnote>
  <w:footnote w:type="continuationSeparator" w:id="0">
    <w:p w14:paraId="65152DF4" w14:textId="77777777" w:rsidR="00CC7644" w:rsidRDefault="00CC7644">
      <w:r>
        <w:continuationSeparator/>
      </w:r>
    </w:p>
    <w:p w14:paraId="7890DFE0" w14:textId="77777777" w:rsidR="00CC7644" w:rsidRDefault="00CC7644"/>
  </w:footnote>
  <w:footnote w:type="continuationNotice" w:id="1">
    <w:p w14:paraId="61D39C15" w14:textId="77777777" w:rsidR="00CC7644" w:rsidRDefault="00CC764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6.8pt;height:1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DD2"/>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665"/>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08B"/>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E8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06"/>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6F72"/>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89"/>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0"/>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44"/>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B7"/>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57FF3"/>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20CF4"/>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624591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2460670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BEB75-69E3-694C-AC58-2AB5C2D1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11793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3</cp:revision>
  <cp:lastPrinted>2018-01-22T04:31:00Z</cp:lastPrinted>
  <dcterms:created xsi:type="dcterms:W3CDTF">2020-06-01T12:17:00Z</dcterms:created>
  <dcterms:modified xsi:type="dcterms:W3CDTF">2020-06-01T13:30:00Z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