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39465" w14:textId="77777777" w:rsidR="00E93F78" w:rsidRPr="0039276A" w:rsidRDefault="00E93F78" w:rsidP="00E93F78">
      <w:pPr>
        <w:tabs>
          <w:tab w:val="right" w:pos="9639"/>
        </w:tabs>
        <w:spacing w:after="0"/>
        <w:rPr>
          <w:rFonts w:ascii="Arial" w:hAnsi="Arial"/>
          <w:b/>
          <w:i/>
          <w:noProof/>
          <w:sz w:val="28"/>
          <w:lang w:val="en-US"/>
        </w:rPr>
      </w:pPr>
      <w:r w:rsidRPr="00C472E7">
        <w:rPr>
          <w:rFonts w:ascii="Arial" w:hAnsi="Arial"/>
          <w:b/>
          <w:noProof/>
          <w:sz w:val="24"/>
        </w:rPr>
        <w:t>3GPP TSG-RAN WG2 Meeting #109</w:t>
      </w:r>
      <w:r>
        <w:rPr>
          <w:rFonts w:ascii="Arial" w:hAnsi="Arial"/>
          <w:b/>
          <w:noProof/>
          <w:sz w:val="24"/>
        </w:rPr>
        <w:t>bis</w:t>
      </w:r>
      <w:r w:rsidRPr="00C472E7">
        <w:rPr>
          <w:rFonts w:ascii="Arial" w:hAnsi="Arial"/>
          <w:b/>
          <w:noProof/>
          <w:sz w:val="24"/>
        </w:rPr>
        <w:t xml:space="preserve"> electronic</w:t>
      </w:r>
      <w:r w:rsidRPr="0039276A">
        <w:rPr>
          <w:rFonts w:ascii="Arial" w:hAnsi="Arial"/>
          <w:b/>
          <w:i/>
          <w:noProof/>
          <w:sz w:val="28"/>
        </w:rPr>
        <w:tab/>
      </w:r>
      <w:r w:rsidR="00DD38A6" w:rsidRPr="00DD38A6">
        <w:rPr>
          <w:rFonts w:ascii="Arial" w:hAnsi="Arial"/>
          <w:b/>
          <w:i/>
          <w:noProof/>
          <w:sz w:val="28"/>
          <w:lang w:eastAsia="zh-CN"/>
        </w:rPr>
        <w:t>R2-20</w:t>
      </w:r>
      <w:r w:rsidR="00F96D0A">
        <w:rPr>
          <w:rFonts w:ascii="Arial" w:hAnsi="Arial"/>
          <w:b/>
          <w:i/>
          <w:noProof/>
          <w:sz w:val="28"/>
          <w:lang w:eastAsia="zh-CN"/>
        </w:rPr>
        <w:t>xxxxx</w:t>
      </w:r>
    </w:p>
    <w:p w14:paraId="7B639466" w14:textId="77777777" w:rsidR="00E93F78" w:rsidRPr="00465587" w:rsidRDefault="00E93F78" w:rsidP="00E93F78">
      <w:pPr>
        <w:pStyle w:val="Header"/>
        <w:tabs>
          <w:tab w:val="right" w:pos="9639"/>
        </w:tabs>
        <w:rPr>
          <w:bCs/>
          <w:sz w:val="24"/>
          <w:szCs w:val="24"/>
          <w:lang w:eastAsia="zh-CN"/>
        </w:rPr>
      </w:pPr>
      <w:r>
        <w:rPr>
          <w:sz w:val="24"/>
        </w:rPr>
        <w:t>20 April</w:t>
      </w:r>
      <w:r w:rsidRPr="006A2D51">
        <w:rPr>
          <w:sz w:val="24"/>
        </w:rPr>
        <w:t xml:space="preserve"> – </w:t>
      </w:r>
      <w:r>
        <w:rPr>
          <w:sz w:val="24"/>
        </w:rPr>
        <w:t>30 April</w:t>
      </w:r>
      <w:r w:rsidRPr="006A2D51">
        <w:rPr>
          <w:sz w:val="24"/>
        </w:rPr>
        <w:t xml:space="preserve"> 2020  </w:t>
      </w:r>
      <w:r>
        <w:rPr>
          <w:noProof w:val="0"/>
          <w:sz w:val="24"/>
          <w:szCs w:val="24"/>
          <w:lang w:eastAsia="zh-CN"/>
        </w:rPr>
        <w:tab/>
      </w:r>
    </w:p>
    <w:p w14:paraId="7B639467" w14:textId="77777777" w:rsidR="00E93F78" w:rsidRPr="00E93F78" w:rsidRDefault="00E93F78" w:rsidP="00E93F78">
      <w:pPr>
        <w:pStyle w:val="Header"/>
        <w:rPr>
          <w:bCs/>
          <w:noProof w:val="0"/>
          <w:sz w:val="24"/>
        </w:rPr>
      </w:pPr>
    </w:p>
    <w:p w14:paraId="7B639468" w14:textId="77777777" w:rsidR="00E93F78" w:rsidRPr="00B266B0" w:rsidRDefault="00E93F78" w:rsidP="00E93F78">
      <w:pPr>
        <w:pStyle w:val="CRCoverPage"/>
        <w:tabs>
          <w:tab w:val="left" w:pos="1985"/>
        </w:tabs>
        <w:rPr>
          <w:rFonts w:cs="Arial"/>
          <w:b/>
          <w:bCs/>
          <w:sz w:val="24"/>
          <w:lang w:eastAsia="ja-JP"/>
        </w:rPr>
      </w:pPr>
      <w:r w:rsidRPr="00B266B0">
        <w:rPr>
          <w:rFonts w:cs="Arial"/>
          <w:b/>
          <w:bCs/>
          <w:sz w:val="24"/>
        </w:rPr>
        <w:t>Agenda item:</w:t>
      </w:r>
      <w:r>
        <w:rPr>
          <w:rFonts w:cs="Arial"/>
          <w:b/>
          <w:bCs/>
          <w:sz w:val="24"/>
        </w:rPr>
        <w:tab/>
        <w:t>6.22.3</w:t>
      </w:r>
    </w:p>
    <w:p w14:paraId="7B639469" w14:textId="77777777" w:rsidR="00E93F78" w:rsidRPr="00B266B0" w:rsidRDefault="00E93F78" w:rsidP="00E93F78">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Huawei, HiSilicon</w:t>
      </w:r>
    </w:p>
    <w:p w14:paraId="7B63946A" w14:textId="77777777" w:rsidR="00E93F78" w:rsidRDefault="00E93F78" w:rsidP="00E93F78">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6D0A">
        <w:rPr>
          <w:rFonts w:ascii="Arial" w:hAnsi="Arial" w:cs="Arial"/>
          <w:b/>
          <w:bCs/>
          <w:sz w:val="24"/>
          <w:lang w:eastAsia="zh-CN"/>
        </w:rPr>
        <w:t>Summary of MAC remaining issues for eURLLC</w:t>
      </w:r>
    </w:p>
    <w:p w14:paraId="7B63946B" w14:textId="77777777" w:rsidR="00E93F78" w:rsidRPr="00B266B0" w:rsidRDefault="00E93F78" w:rsidP="00E93F78">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B63946C" w14:textId="77777777" w:rsidR="00BF7E2C" w:rsidRPr="006E13D1" w:rsidRDefault="00BF7E2C" w:rsidP="00BF7E2C">
      <w:pPr>
        <w:pStyle w:val="Heading1"/>
      </w:pPr>
      <w:r w:rsidRPr="006E13D1">
        <w:t>1</w:t>
      </w:r>
      <w:r w:rsidRPr="006E13D1">
        <w:tab/>
      </w:r>
      <w:r>
        <w:t>Introduction</w:t>
      </w:r>
    </w:p>
    <w:p w14:paraId="7B63946D" w14:textId="77777777" w:rsidR="00BF7E2C" w:rsidRDefault="00F96D0A" w:rsidP="00BF7E2C">
      <w:pPr>
        <w:rPr>
          <w:lang w:eastAsia="zh-CN"/>
        </w:rPr>
      </w:pPr>
      <w:r>
        <w:rPr>
          <w:rFonts w:hint="eastAsia"/>
          <w:lang w:eastAsia="zh-CN"/>
        </w:rPr>
        <w:t>T</w:t>
      </w:r>
      <w:r>
        <w:rPr>
          <w:lang w:eastAsia="zh-CN"/>
        </w:rPr>
        <w:t>his document is used to collect the feedbacks on the remaining MAC issues for eURLLC based on contributions [1] [2], and present the summary of the email discussions.</w:t>
      </w:r>
    </w:p>
    <w:p w14:paraId="7B63946E" w14:textId="77777777" w:rsidR="00F47D55" w:rsidRDefault="00F47D55" w:rsidP="00F47D55">
      <w:pPr>
        <w:pStyle w:val="Heading1"/>
      </w:pPr>
      <w:r>
        <w:t>2</w:t>
      </w:r>
      <w:r>
        <w:tab/>
        <w:t>Discussion</w:t>
      </w:r>
    </w:p>
    <w:p w14:paraId="7B63946F" w14:textId="77777777" w:rsidR="00A97D8C" w:rsidRPr="00600BD1" w:rsidRDefault="00A97D8C" w:rsidP="00A97D8C">
      <w:pPr>
        <w:pStyle w:val="Heading2"/>
        <w:rPr>
          <w:lang w:val="en-US"/>
        </w:rPr>
      </w:pPr>
      <w:r>
        <w:rPr>
          <w:lang w:val="en-US"/>
        </w:rPr>
        <w:t>2.1</w:t>
      </w:r>
      <w:r>
        <w:rPr>
          <w:lang w:val="en-US"/>
        </w:rPr>
        <w:tab/>
      </w:r>
      <w:r w:rsidR="000F6BE5">
        <w:rPr>
          <w:lang w:val="en-US"/>
        </w:rPr>
        <w:t>PUSCH repetition type B</w:t>
      </w:r>
    </w:p>
    <w:p w14:paraId="7B639470" w14:textId="77777777" w:rsidR="00D565D8" w:rsidRPr="00D16584" w:rsidRDefault="00D16584" w:rsidP="00D565D8">
      <w:pPr>
        <w:rPr>
          <w:lang w:val="en-US" w:eastAsia="zh-CN"/>
        </w:rPr>
      </w:pPr>
      <w:r>
        <w:rPr>
          <w:lang w:val="en-US" w:eastAsia="zh-CN"/>
        </w:rPr>
        <w:t xml:space="preserve">In [1], one misalignment between MAC and RRC </w:t>
      </w:r>
      <w:r w:rsidR="007C7076">
        <w:rPr>
          <w:lang w:val="en-US" w:eastAsia="zh-CN"/>
        </w:rPr>
        <w:t>is identified on</w:t>
      </w:r>
      <w:r>
        <w:rPr>
          <w:lang w:val="en-US" w:eastAsia="zh-CN"/>
        </w:rPr>
        <w:t xml:space="preserve"> the determination of CG Type 1</w:t>
      </w:r>
      <w:r w:rsidR="00C20AF3">
        <w:rPr>
          <w:lang w:val="en-US" w:eastAsia="zh-CN"/>
        </w:rPr>
        <w:t xml:space="preserve"> occasions</w:t>
      </w:r>
      <w:r>
        <w:rPr>
          <w:lang w:val="en-US" w:eastAsia="zh-CN"/>
        </w:rPr>
        <w:t xml:space="preserve"> for PUSCH repetition type B. </w:t>
      </w:r>
      <w:r w:rsidR="002521E1" w:rsidRPr="002521E1">
        <w:rPr>
          <w:lang w:eastAsia="zh-CN"/>
        </w:rPr>
        <w:t xml:space="preserve">For PUSCH repetition type B, the start symbol is indicated independently from the length indication, i.e. </w:t>
      </w:r>
      <w:r w:rsidR="002521E1" w:rsidRPr="00FC0FCF">
        <w:rPr>
          <w:highlight w:val="yellow"/>
          <w:lang w:eastAsia="zh-CN"/>
        </w:rPr>
        <w:t>startSymbol</w:t>
      </w:r>
      <w:r w:rsidR="002521E1" w:rsidRPr="002521E1">
        <w:rPr>
          <w:lang w:eastAsia="zh-CN"/>
        </w:rPr>
        <w:t xml:space="preserve"> </w:t>
      </w:r>
      <w:r w:rsidR="007058E7">
        <w:rPr>
          <w:lang w:eastAsia="zh-CN"/>
        </w:rPr>
        <w:t xml:space="preserve">(for type B) </w:t>
      </w:r>
      <w:r w:rsidR="002521E1" w:rsidRPr="002521E1">
        <w:rPr>
          <w:lang w:eastAsia="zh-CN"/>
        </w:rPr>
        <w:t xml:space="preserve">and </w:t>
      </w:r>
      <w:r w:rsidR="002521E1" w:rsidRPr="00FC0FCF">
        <w:rPr>
          <w:lang w:eastAsia="zh-CN"/>
        </w:rPr>
        <w:t>length</w:t>
      </w:r>
      <w:r w:rsidR="002521E1" w:rsidRPr="002521E1">
        <w:rPr>
          <w:lang w:eastAsia="zh-CN"/>
        </w:rPr>
        <w:t xml:space="preserve"> are configured as two independent IEs, which is</w:t>
      </w:r>
      <w:r w:rsidR="00F16E85">
        <w:rPr>
          <w:lang w:eastAsia="zh-CN"/>
        </w:rPr>
        <w:t xml:space="preserve"> not</w:t>
      </w:r>
      <w:r w:rsidR="002521E1" w:rsidRPr="002521E1">
        <w:rPr>
          <w:lang w:eastAsia="zh-CN"/>
        </w:rPr>
        <w:t xml:space="preserve"> </w:t>
      </w:r>
      <w:r w:rsidR="002521E1" w:rsidRPr="00FC0FCF">
        <w:rPr>
          <w:highlight w:val="cyan"/>
          <w:lang w:eastAsia="zh-CN"/>
        </w:rPr>
        <w:t>startSymbolAndLength (SLIV)</w:t>
      </w:r>
      <w:r w:rsidR="007058E7">
        <w:rPr>
          <w:lang w:eastAsia="zh-CN"/>
        </w:rPr>
        <w:t xml:space="preserve"> (for type A</w:t>
      </w:r>
      <w:r w:rsidR="00F16E85">
        <w:rPr>
          <w:lang w:eastAsia="zh-CN"/>
        </w:rPr>
        <w:t xml:space="preserve"> and legacy</w:t>
      </w:r>
      <w:r w:rsidR="007058E7">
        <w:rPr>
          <w:lang w:eastAsia="zh-CN"/>
        </w:rPr>
        <w:t>)</w:t>
      </w:r>
      <w:r w:rsidR="00F16E85">
        <w:rPr>
          <w:lang w:eastAsia="zh-CN"/>
        </w:rPr>
        <w:t xml:space="preserve"> any more</w:t>
      </w:r>
      <w:r w:rsidR="002521E1" w:rsidRPr="002521E1">
        <w:rPr>
          <w:lang w:eastAsia="zh-CN"/>
        </w:rPr>
        <w:t>.</w:t>
      </w:r>
    </w:p>
    <w:p w14:paraId="7B639471" w14:textId="77777777" w:rsidR="00EB47A5" w:rsidRPr="00EB47A5" w:rsidRDefault="00EB47A5" w:rsidP="00EB47A5">
      <w:pPr>
        <w:keepNext/>
        <w:keepLines/>
        <w:overflowPunct w:val="0"/>
        <w:autoSpaceDE w:val="0"/>
        <w:autoSpaceDN w:val="0"/>
        <w:adjustRightInd w:val="0"/>
        <w:spacing w:before="60"/>
        <w:jc w:val="center"/>
        <w:textAlignment w:val="baseline"/>
        <w:rPr>
          <w:rFonts w:ascii="Arial" w:eastAsia="Times New Roman" w:hAnsi="Arial"/>
          <w:lang w:eastAsia="ja-JP"/>
        </w:rPr>
      </w:pPr>
      <w:r w:rsidRPr="00EB47A5">
        <w:rPr>
          <w:rFonts w:ascii="Arial" w:eastAsia="Times New Roman" w:hAnsi="Arial"/>
          <w:b/>
          <w:i/>
          <w:iCs/>
          <w:lang w:eastAsia="x-none"/>
        </w:rPr>
        <w:t>PUSCH-TimeDomainResourceAllocationNew</w:t>
      </w:r>
      <w:r w:rsidRPr="00EB47A5">
        <w:rPr>
          <w:rFonts w:ascii="Arial" w:eastAsia="Times New Roman" w:hAnsi="Arial"/>
          <w:b/>
          <w:lang w:eastAsia="ja-JP"/>
        </w:rPr>
        <w:t xml:space="preserve"> information element</w:t>
      </w:r>
    </w:p>
    <w:p w14:paraId="7B639472"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ASN1START</w:t>
      </w:r>
    </w:p>
    <w:p w14:paraId="7B639473"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TAG-PUSCH-TIMEDOMAINRESOURCEALLOCATIONLISTNEW-START</w:t>
      </w:r>
    </w:p>
    <w:p w14:paraId="7B639474"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9475"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PUSCH-TimeDomainResourceAllocationListNew-r16 ::=  SEQUENCE (SIZE(1..maxNrofUL-Allocations-r16)) OF PUSCH-TimeDomainResourceAllocationNew-r16</w:t>
      </w:r>
    </w:p>
    <w:p w14:paraId="7B639476"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9477"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PUSCH-TimeDomainResourceAllocationNew-r16 ::=  SEQUENCE {</w:t>
      </w:r>
    </w:p>
    <w:p w14:paraId="7B639478"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k2-r16         </w:t>
      </w:r>
      <w:r>
        <w:rPr>
          <w:rFonts w:ascii="Courier New" w:eastAsia="Times New Roman" w:hAnsi="Courier New"/>
          <w:noProof/>
          <w:sz w:val="16"/>
          <w:lang w:eastAsia="en-GB"/>
        </w:rPr>
        <w:t xml:space="preserve">            </w:t>
      </w:r>
      <w:r w:rsidRPr="00EB47A5">
        <w:rPr>
          <w:rFonts w:ascii="Courier New" w:eastAsia="Times New Roman" w:hAnsi="Courier New"/>
          <w:noProof/>
          <w:sz w:val="16"/>
          <w:lang w:eastAsia="en-GB"/>
        </w:rPr>
        <w:t>INTEGER (0..32)                          OPTIONAL,   -- Need S</w:t>
      </w:r>
    </w:p>
    <w:p w14:paraId="7B639479"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mappingType-r16</w:t>
      </w:r>
      <w:r>
        <w:rPr>
          <w:rFonts w:ascii="Courier New" w:eastAsia="Times New Roman" w:hAnsi="Courier New"/>
          <w:noProof/>
          <w:sz w:val="16"/>
          <w:lang w:eastAsia="en-GB"/>
        </w:rPr>
        <w:t xml:space="preserve">            </w:t>
      </w:r>
      <w:r w:rsidRPr="00EB47A5">
        <w:rPr>
          <w:rFonts w:ascii="Courier New" w:eastAsia="Times New Roman" w:hAnsi="Courier New"/>
          <w:noProof/>
          <w:sz w:val="16"/>
          <w:lang w:eastAsia="en-GB"/>
        </w:rPr>
        <w:t>ENUMERATED {typeA, typeB}                OPTIONAL,   -- Cond RepTypeA</w:t>
      </w:r>
    </w:p>
    <w:p w14:paraId="7B63947A"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w:t>
      </w:r>
      <w:r w:rsidRPr="00EB47A5">
        <w:rPr>
          <w:rFonts w:ascii="Courier New" w:eastAsia="Times New Roman" w:hAnsi="Courier New"/>
          <w:noProof/>
          <w:sz w:val="16"/>
          <w:highlight w:val="cyan"/>
          <w:lang w:eastAsia="en-GB"/>
        </w:rPr>
        <w:t>startSymbolAndLength-r16   INTEGER (0..127)                         OPTIONAL,   -- Cond RepTypeA</w:t>
      </w:r>
    </w:p>
    <w:p w14:paraId="7B63947B"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w:t>
      </w:r>
      <w:r w:rsidRPr="00EB47A5">
        <w:rPr>
          <w:rFonts w:ascii="Courier New" w:eastAsia="Times New Roman" w:hAnsi="Courier New"/>
          <w:noProof/>
          <w:sz w:val="16"/>
          <w:highlight w:val="yellow"/>
          <w:lang w:eastAsia="en-GB"/>
        </w:rPr>
        <w:t>startSymbol-r16            INTEGER (0..13)                          OPTIONAL,   -- Cond RepTypeB</w:t>
      </w:r>
    </w:p>
    <w:p w14:paraId="7B63947C"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length-r16     </w:t>
      </w:r>
      <w:r w:rsidRPr="00FC0FCF">
        <w:rPr>
          <w:rFonts w:ascii="Courier New" w:eastAsia="Times New Roman" w:hAnsi="Courier New"/>
          <w:noProof/>
          <w:sz w:val="16"/>
          <w:lang w:eastAsia="en-GB"/>
        </w:rPr>
        <w:t xml:space="preserve">            </w:t>
      </w:r>
      <w:r w:rsidRPr="00EB47A5">
        <w:rPr>
          <w:rFonts w:ascii="Courier New" w:eastAsia="Times New Roman" w:hAnsi="Courier New"/>
          <w:noProof/>
          <w:sz w:val="16"/>
          <w:lang w:eastAsia="en-GB"/>
        </w:rPr>
        <w:t>INTEGER (1..14)                          OPTIONAL,   -- Cond RepTypeB</w:t>
      </w:r>
    </w:p>
    <w:p w14:paraId="7B63947D"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numberOfRepetitions-r16                        ENUMERATED {n1, n2, n4, n7, n12, n16},</w:t>
      </w:r>
    </w:p>
    <w:p w14:paraId="7B63947E"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xml:space="preserve">    ...</w:t>
      </w:r>
    </w:p>
    <w:p w14:paraId="7B63947F"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w:t>
      </w:r>
    </w:p>
    <w:p w14:paraId="7B639480"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39481"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TAG-PUSCH-TIMEDOMAINRESOURCEALLOCATIONLISTNEW-STOP</w:t>
      </w:r>
    </w:p>
    <w:p w14:paraId="7B639482" w14:textId="77777777" w:rsidR="00EB47A5" w:rsidRPr="00EB47A5" w:rsidRDefault="00EB47A5" w:rsidP="00EB47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B47A5">
        <w:rPr>
          <w:rFonts w:ascii="Courier New" w:eastAsia="Times New Roman" w:hAnsi="Courier New"/>
          <w:noProof/>
          <w:sz w:val="16"/>
          <w:lang w:eastAsia="en-GB"/>
        </w:rPr>
        <w:t>-- ASN1STOP</w:t>
      </w:r>
    </w:p>
    <w:p w14:paraId="7B639483" w14:textId="77777777" w:rsidR="00FC0FCF" w:rsidRDefault="00FC0FCF" w:rsidP="00FC0FCF">
      <w:pPr>
        <w:spacing w:after="0"/>
        <w:ind w:left="360"/>
        <w:rPr>
          <w:rFonts w:ascii="Arial" w:hAnsi="Arial"/>
          <w:noProof/>
        </w:rPr>
      </w:pPr>
    </w:p>
    <w:p w14:paraId="7B639484" w14:textId="77777777" w:rsidR="00BF7E2C" w:rsidRDefault="00FC0FCF" w:rsidP="009C4CC1">
      <w:pPr>
        <w:rPr>
          <w:lang w:eastAsia="zh-CN"/>
        </w:rPr>
      </w:pPr>
      <w:r w:rsidRPr="00FC0FCF">
        <w:rPr>
          <w:lang w:eastAsia="zh-CN"/>
        </w:rPr>
        <w:t>However, according to the current MAC spec</w:t>
      </w:r>
      <w:r>
        <w:rPr>
          <w:lang w:eastAsia="zh-CN"/>
        </w:rPr>
        <w:t xml:space="preserve">ification, in subclause 5.8.2, </w:t>
      </w:r>
      <w:r w:rsidR="00C20AF3">
        <w:rPr>
          <w:lang w:eastAsia="zh-CN"/>
        </w:rPr>
        <w:t xml:space="preserve">the determination of CG type 1 occasions is only based on </w:t>
      </w:r>
      <w:r w:rsidR="00C20AF3" w:rsidRPr="00FC0FCF">
        <w:rPr>
          <w:highlight w:val="cyan"/>
          <w:lang w:eastAsia="zh-CN"/>
        </w:rPr>
        <w:t>startSymbolAndLength (SLIV)</w:t>
      </w:r>
      <w:r w:rsidR="00C20AF3">
        <w:rPr>
          <w:lang w:eastAsia="zh-CN"/>
        </w:rPr>
        <w:t xml:space="preserve">. </w:t>
      </w:r>
      <w:r w:rsidR="00C20AF3" w:rsidRPr="00FC0FCF">
        <w:rPr>
          <w:lang w:eastAsia="zh-CN"/>
        </w:rPr>
        <w:t>Therefore</w:t>
      </w:r>
      <w:r w:rsidRPr="00FC0FCF">
        <w:rPr>
          <w:lang w:eastAsia="zh-CN"/>
        </w:rPr>
        <w:t xml:space="preserve">, </w:t>
      </w:r>
      <w:r w:rsidR="00C20AF3">
        <w:rPr>
          <w:lang w:eastAsia="zh-CN"/>
        </w:rPr>
        <w:t xml:space="preserve">[1] proposed to update </w:t>
      </w:r>
      <w:r w:rsidRPr="00FC0FCF">
        <w:rPr>
          <w:lang w:eastAsia="zh-CN"/>
        </w:rPr>
        <w:t xml:space="preserve">the MAC spec </w:t>
      </w:r>
      <w:r w:rsidR="00C20AF3">
        <w:rPr>
          <w:lang w:eastAsia="zh-CN"/>
        </w:rPr>
        <w:t>to align with RRC spec.</w:t>
      </w:r>
    </w:p>
    <w:p w14:paraId="7B639485" w14:textId="77777777" w:rsidR="009C4CC1" w:rsidRDefault="00D16584" w:rsidP="009C4CC1">
      <w:pPr>
        <w:rPr>
          <w:b/>
          <w:lang w:eastAsia="zh-CN"/>
        </w:rPr>
      </w:pPr>
      <w:r w:rsidRPr="00D16584">
        <w:rPr>
          <w:b/>
          <w:lang w:eastAsia="zh-CN"/>
        </w:rPr>
        <w:t>Question 1</w:t>
      </w:r>
      <w:r w:rsidR="00984EFE">
        <w:rPr>
          <w:b/>
          <w:lang w:eastAsia="zh-CN"/>
        </w:rPr>
        <w:t>a</w:t>
      </w:r>
      <w:r w:rsidRPr="00D16584">
        <w:rPr>
          <w:b/>
          <w:lang w:eastAsia="zh-CN"/>
        </w:rPr>
        <w:t xml:space="preserve">. </w:t>
      </w:r>
      <w:r w:rsidR="00773637">
        <w:rPr>
          <w:b/>
          <w:lang w:eastAsia="zh-CN"/>
        </w:rPr>
        <w:t xml:space="preserve">Do you agree that </w:t>
      </w:r>
      <w:r w:rsidR="00E059EB">
        <w:rPr>
          <w:b/>
          <w:lang w:eastAsia="zh-CN"/>
        </w:rPr>
        <w:t xml:space="preserve">the </w:t>
      </w:r>
      <w:r w:rsidR="006B2E7C">
        <w:rPr>
          <w:b/>
          <w:lang w:eastAsia="zh-CN"/>
        </w:rPr>
        <w:t xml:space="preserve">determination of CG Type 1 occasion is based </w:t>
      </w:r>
      <w:r w:rsidR="007B5D7F">
        <w:rPr>
          <w:b/>
          <w:lang w:eastAsia="zh-CN"/>
        </w:rPr>
        <w:t xml:space="preserve">on the </w:t>
      </w:r>
      <w:r w:rsidR="00225156">
        <w:rPr>
          <w:b/>
          <w:lang w:eastAsia="zh-CN"/>
        </w:rPr>
        <w:t xml:space="preserve">S from indicated </w:t>
      </w:r>
      <w:r w:rsidR="007B5D7F">
        <w:rPr>
          <w:b/>
          <w:lang w:eastAsia="zh-CN"/>
        </w:rPr>
        <w:t xml:space="preserve">startSymbol </w:t>
      </w:r>
      <w:r w:rsidR="0040353A">
        <w:rPr>
          <w:b/>
          <w:lang w:eastAsia="zh-CN"/>
        </w:rPr>
        <w:t>for PUSCH repetition t</w:t>
      </w:r>
      <w:r w:rsidR="00225156">
        <w:rPr>
          <w:b/>
          <w:lang w:eastAsia="zh-CN"/>
        </w:rPr>
        <w:t>ype B</w:t>
      </w:r>
      <w:r w:rsidR="00FD1477">
        <w:rPr>
          <w:b/>
          <w:lang w:eastAsia="zh-CN"/>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AA2184" w14:paraId="7B639489" w14:textId="77777777" w:rsidTr="00AA2184">
        <w:tc>
          <w:tcPr>
            <w:tcW w:w="722" w:type="pct"/>
            <w:shd w:val="clear" w:color="auto" w:fill="00B0F0"/>
          </w:tcPr>
          <w:p w14:paraId="7B639486" w14:textId="77777777" w:rsidR="00AA2184" w:rsidRPr="00DB702C" w:rsidRDefault="00AA2184"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87" w14:textId="77777777" w:rsidR="00AA2184" w:rsidRPr="00DB702C" w:rsidRDefault="00AA2184" w:rsidP="008D1FE6">
            <w:pPr>
              <w:jc w:val="both"/>
              <w:rPr>
                <w:b/>
                <w:bCs/>
                <w:lang w:eastAsia="zh-CN"/>
              </w:rPr>
            </w:pPr>
            <w:r>
              <w:rPr>
                <w:b/>
                <w:bCs/>
                <w:lang w:eastAsia="zh-CN"/>
              </w:rPr>
              <w:t>Yes/No</w:t>
            </w:r>
          </w:p>
        </w:tc>
        <w:tc>
          <w:tcPr>
            <w:tcW w:w="3435" w:type="pct"/>
            <w:shd w:val="clear" w:color="auto" w:fill="00B0F0"/>
          </w:tcPr>
          <w:p w14:paraId="7B639488" w14:textId="77777777" w:rsidR="00AA2184" w:rsidRPr="00DB702C" w:rsidRDefault="00AA2184" w:rsidP="00AA50A7">
            <w:pPr>
              <w:jc w:val="both"/>
              <w:rPr>
                <w:b/>
                <w:bCs/>
                <w:lang w:eastAsia="zh-CN"/>
              </w:rPr>
            </w:pPr>
            <w:r w:rsidRPr="00DB702C">
              <w:rPr>
                <w:rFonts w:hint="eastAsia"/>
                <w:b/>
                <w:bCs/>
                <w:lang w:eastAsia="zh-CN"/>
              </w:rPr>
              <w:t>C</w:t>
            </w:r>
            <w:r w:rsidRPr="00DB702C">
              <w:rPr>
                <w:b/>
                <w:bCs/>
                <w:lang w:eastAsia="zh-CN"/>
              </w:rPr>
              <w:t xml:space="preserve">omments </w:t>
            </w:r>
            <w:r w:rsidR="00AF2D92">
              <w:rPr>
                <w:b/>
                <w:bCs/>
                <w:lang w:eastAsia="zh-CN"/>
              </w:rPr>
              <w:t>(if any)</w:t>
            </w:r>
          </w:p>
        </w:tc>
      </w:tr>
      <w:tr w:rsidR="00AA2184" w14:paraId="7B63948D" w14:textId="77777777" w:rsidTr="00AA2184">
        <w:tc>
          <w:tcPr>
            <w:tcW w:w="722" w:type="pct"/>
            <w:shd w:val="clear" w:color="auto" w:fill="auto"/>
          </w:tcPr>
          <w:p w14:paraId="7B63948A" w14:textId="77777777" w:rsidR="00AA2184" w:rsidRPr="00AA2184" w:rsidRDefault="00AA2184" w:rsidP="008D1FE6">
            <w:pPr>
              <w:jc w:val="both"/>
              <w:rPr>
                <w:lang w:eastAsia="zh-CN"/>
              </w:rPr>
            </w:pPr>
            <w:r w:rsidRPr="00AA2184">
              <w:rPr>
                <w:lang w:eastAsia="zh-CN"/>
              </w:rPr>
              <w:t xml:space="preserve"> </w:t>
            </w:r>
            <w:r w:rsidR="00216D41">
              <w:rPr>
                <w:lang w:eastAsia="zh-CN"/>
              </w:rPr>
              <w:t>Ericsson</w:t>
            </w:r>
          </w:p>
        </w:tc>
        <w:tc>
          <w:tcPr>
            <w:tcW w:w="843" w:type="pct"/>
            <w:shd w:val="clear" w:color="auto" w:fill="auto"/>
          </w:tcPr>
          <w:p w14:paraId="7B63948B" w14:textId="77777777" w:rsidR="00AA2184" w:rsidRPr="00AA2184" w:rsidRDefault="00AA2184" w:rsidP="008D1FE6">
            <w:pPr>
              <w:jc w:val="both"/>
              <w:rPr>
                <w:lang w:eastAsia="zh-CN"/>
              </w:rPr>
            </w:pPr>
          </w:p>
        </w:tc>
        <w:tc>
          <w:tcPr>
            <w:tcW w:w="3435" w:type="pct"/>
            <w:shd w:val="clear" w:color="auto" w:fill="auto"/>
          </w:tcPr>
          <w:p w14:paraId="7B63948C" w14:textId="77777777" w:rsidR="00AA2184" w:rsidRPr="00AA2184" w:rsidRDefault="00C21C84" w:rsidP="00AA2184">
            <w:pPr>
              <w:jc w:val="both"/>
              <w:rPr>
                <w:lang w:eastAsia="zh-CN"/>
              </w:rPr>
            </w:pPr>
            <w:r>
              <w:rPr>
                <w:lang w:eastAsia="zh-CN"/>
              </w:rPr>
              <w:t xml:space="preserve">We wonder if it is also calculated from the “length” field. The legacy has both start symbol and length in one field, and the difference is that in Rel-16, these two fields are separate now. </w:t>
            </w:r>
          </w:p>
        </w:tc>
      </w:tr>
      <w:tr w:rsidR="00AA2184" w14:paraId="7B639491" w14:textId="77777777" w:rsidTr="00AA2184">
        <w:tc>
          <w:tcPr>
            <w:tcW w:w="722" w:type="pct"/>
            <w:shd w:val="clear" w:color="auto" w:fill="auto"/>
          </w:tcPr>
          <w:p w14:paraId="7B63948E" w14:textId="77777777" w:rsidR="00AA2184" w:rsidRPr="00AA2184" w:rsidRDefault="00AA2184" w:rsidP="008D1FE6">
            <w:pPr>
              <w:jc w:val="both"/>
              <w:rPr>
                <w:lang w:eastAsia="zh-CN"/>
              </w:rPr>
            </w:pPr>
            <w:r w:rsidRPr="00AA2184">
              <w:rPr>
                <w:lang w:eastAsia="zh-CN"/>
              </w:rPr>
              <w:t xml:space="preserve"> </w:t>
            </w:r>
          </w:p>
        </w:tc>
        <w:tc>
          <w:tcPr>
            <w:tcW w:w="843" w:type="pct"/>
            <w:shd w:val="clear" w:color="auto" w:fill="auto"/>
          </w:tcPr>
          <w:p w14:paraId="7B63948F" w14:textId="77777777" w:rsidR="00AA2184" w:rsidRPr="00AA2184" w:rsidRDefault="00AA2184" w:rsidP="008D1FE6">
            <w:pPr>
              <w:jc w:val="both"/>
              <w:rPr>
                <w:lang w:eastAsia="zh-CN"/>
              </w:rPr>
            </w:pPr>
            <w:r w:rsidRPr="00AA2184">
              <w:rPr>
                <w:lang w:eastAsia="zh-CN"/>
              </w:rPr>
              <w:t xml:space="preserve"> </w:t>
            </w:r>
          </w:p>
        </w:tc>
        <w:tc>
          <w:tcPr>
            <w:tcW w:w="3435" w:type="pct"/>
            <w:shd w:val="clear" w:color="auto" w:fill="auto"/>
          </w:tcPr>
          <w:p w14:paraId="7B639490" w14:textId="77777777" w:rsidR="00AA2184" w:rsidRPr="00AA2184" w:rsidRDefault="00AA2184" w:rsidP="008D1FE6">
            <w:pPr>
              <w:jc w:val="both"/>
              <w:rPr>
                <w:lang w:eastAsia="zh-CN"/>
              </w:rPr>
            </w:pPr>
            <w:r w:rsidRPr="00AA2184">
              <w:rPr>
                <w:lang w:eastAsia="zh-CN"/>
              </w:rPr>
              <w:t xml:space="preserve"> </w:t>
            </w:r>
          </w:p>
        </w:tc>
      </w:tr>
      <w:tr w:rsidR="00AA2184" w14:paraId="7B639495" w14:textId="77777777" w:rsidTr="00AA2184">
        <w:tc>
          <w:tcPr>
            <w:tcW w:w="722" w:type="pct"/>
            <w:shd w:val="clear" w:color="auto" w:fill="auto"/>
          </w:tcPr>
          <w:p w14:paraId="7B639492" w14:textId="77777777" w:rsidR="00AA2184" w:rsidRPr="00AA2184" w:rsidRDefault="00AA2184" w:rsidP="008D1FE6">
            <w:pPr>
              <w:jc w:val="both"/>
              <w:rPr>
                <w:lang w:eastAsia="zh-CN"/>
              </w:rPr>
            </w:pPr>
            <w:r w:rsidRPr="00AA2184">
              <w:rPr>
                <w:lang w:eastAsia="zh-CN"/>
              </w:rPr>
              <w:lastRenderedPageBreak/>
              <w:t xml:space="preserve"> </w:t>
            </w:r>
          </w:p>
        </w:tc>
        <w:tc>
          <w:tcPr>
            <w:tcW w:w="843" w:type="pct"/>
            <w:shd w:val="clear" w:color="auto" w:fill="auto"/>
          </w:tcPr>
          <w:p w14:paraId="7B639493" w14:textId="77777777" w:rsidR="00AA2184" w:rsidRPr="00AA2184" w:rsidRDefault="00AA2184" w:rsidP="008D1FE6">
            <w:pPr>
              <w:jc w:val="both"/>
              <w:rPr>
                <w:lang w:eastAsia="zh-CN"/>
              </w:rPr>
            </w:pPr>
            <w:r w:rsidRPr="00AA2184">
              <w:rPr>
                <w:lang w:eastAsia="zh-CN"/>
              </w:rPr>
              <w:t xml:space="preserve"> </w:t>
            </w:r>
          </w:p>
        </w:tc>
        <w:tc>
          <w:tcPr>
            <w:tcW w:w="3435" w:type="pct"/>
            <w:shd w:val="clear" w:color="auto" w:fill="auto"/>
          </w:tcPr>
          <w:p w14:paraId="7B639494" w14:textId="77777777" w:rsidR="00AA2184" w:rsidRPr="00AA2184" w:rsidRDefault="00AA2184" w:rsidP="008D1FE6">
            <w:pPr>
              <w:jc w:val="both"/>
              <w:rPr>
                <w:lang w:eastAsia="zh-CN"/>
              </w:rPr>
            </w:pPr>
            <w:r w:rsidRPr="00AA2184">
              <w:rPr>
                <w:lang w:eastAsia="zh-CN"/>
              </w:rPr>
              <w:t xml:space="preserve"> </w:t>
            </w:r>
          </w:p>
        </w:tc>
      </w:tr>
    </w:tbl>
    <w:p w14:paraId="7B639496" w14:textId="77777777" w:rsidR="006B2E7C" w:rsidRDefault="006B2E7C" w:rsidP="009C4CC1">
      <w:pPr>
        <w:rPr>
          <w:b/>
          <w:lang w:eastAsia="zh-CN"/>
        </w:rPr>
      </w:pPr>
    </w:p>
    <w:p w14:paraId="7B639497" w14:textId="77777777" w:rsidR="00984EFE" w:rsidRDefault="00984EFE" w:rsidP="00984EFE">
      <w:pPr>
        <w:rPr>
          <w:b/>
          <w:lang w:eastAsia="zh-CN"/>
        </w:rPr>
      </w:pPr>
      <w:r w:rsidRPr="00D16584">
        <w:rPr>
          <w:b/>
          <w:lang w:eastAsia="zh-CN"/>
        </w:rPr>
        <w:t>Question 1</w:t>
      </w:r>
      <w:r>
        <w:rPr>
          <w:b/>
          <w:lang w:eastAsia="zh-CN"/>
        </w:rPr>
        <w:t>b</w:t>
      </w:r>
      <w:r w:rsidRPr="00D16584">
        <w:rPr>
          <w:b/>
          <w:lang w:eastAsia="zh-CN"/>
        </w:rPr>
        <w:t xml:space="preserve">. </w:t>
      </w:r>
      <w:r w:rsidR="00D65D64">
        <w:rPr>
          <w:b/>
          <w:lang w:eastAsia="zh-CN"/>
        </w:rPr>
        <w:t>If your answer to Question 1a is “Yes”, d</w:t>
      </w:r>
      <w:r>
        <w:rPr>
          <w:b/>
          <w:lang w:eastAsia="zh-CN"/>
        </w:rPr>
        <w:t xml:space="preserve">o you agree </w:t>
      </w:r>
      <w:r w:rsidR="00CA3D42">
        <w:rPr>
          <w:b/>
          <w:lang w:eastAsia="zh-CN"/>
        </w:rPr>
        <w:t>with the TP for section 5.8.2 in the annex?</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CA3D42" w14:paraId="7B63949B" w14:textId="77777777" w:rsidTr="008D1FE6">
        <w:tc>
          <w:tcPr>
            <w:tcW w:w="722" w:type="pct"/>
            <w:shd w:val="clear" w:color="auto" w:fill="00B0F0"/>
          </w:tcPr>
          <w:p w14:paraId="7B639498" w14:textId="77777777" w:rsidR="00CA3D42" w:rsidRPr="00DB702C" w:rsidRDefault="00CA3D42"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99" w14:textId="77777777" w:rsidR="00CA3D42" w:rsidRPr="00DB702C" w:rsidRDefault="00CA3D42" w:rsidP="008D1FE6">
            <w:pPr>
              <w:jc w:val="both"/>
              <w:rPr>
                <w:b/>
                <w:bCs/>
                <w:lang w:eastAsia="zh-CN"/>
              </w:rPr>
            </w:pPr>
            <w:r>
              <w:rPr>
                <w:b/>
                <w:bCs/>
                <w:lang w:eastAsia="zh-CN"/>
              </w:rPr>
              <w:t>Yes/No</w:t>
            </w:r>
          </w:p>
        </w:tc>
        <w:tc>
          <w:tcPr>
            <w:tcW w:w="3435" w:type="pct"/>
            <w:shd w:val="clear" w:color="auto" w:fill="00B0F0"/>
          </w:tcPr>
          <w:p w14:paraId="7B63949A" w14:textId="77777777" w:rsidR="00CA3D42" w:rsidRPr="00DB702C" w:rsidRDefault="00CA3D42"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CA3D42" w14:paraId="7B63949F" w14:textId="77777777" w:rsidTr="008D1FE6">
        <w:tc>
          <w:tcPr>
            <w:tcW w:w="722" w:type="pct"/>
            <w:shd w:val="clear" w:color="auto" w:fill="auto"/>
          </w:tcPr>
          <w:p w14:paraId="7B63949C" w14:textId="77777777" w:rsidR="00CA3D42" w:rsidRPr="00AA2184" w:rsidRDefault="00CA3D42" w:rsidP="008D1FE6">
            <w:pPr>
              <w:jc w:val="both"/>
              <w:rPr>
                <w:lang w:eastAsia="zh-CN"/>
              </w:rPr>
            </w:pPr>
          </w:p>
        </w:tc>
        <w:tc>
          <w:tcPr>
            <w:tcW w:w="843" w:type="pct"/>
            <w:shd w:val="clear" w:color="auto" w:fill="auto"/>
          </w:tcPr>
          <w:p w14:paraId="7B63949D" w14:textId="77777777" w:rsidR="00CA3D42" w:rsidRPr="00AA2184" w:rsidRDefault="00CA3D42" w:rsidP="008D1FE6">
            <w:pPr>
              <w:jc w:val="both"/>
              <w:rPr>
                <w:lang w:eastAsia="zh-CN"/>
              </w:rPr>
            </w:pPr>
            <w:r w:rsidRPr="00AA2184">
              <w:rPr>
                <w:lang w:eastAsia="zh-CN"/>
              </w:rPr>
              <w:t xml:space="preserve"> </w:t>
            </w:r>
          </w:p>
        </w:tc>
        <w:tc>
          <w:tcPr>
            <w:tcW w:w="3435" w:type="pct"/>
            <w:shd w:val="clear" w:color="auto" w:fill="auto"/>
          </w:tcPr>
          <w:p w14:paraId="7B63949E" w14:textId="77777777" w:rsidR="00CA3D42" w:rsidRPr="00AA2184" w:rsidRDefault="00CA3D42" w:rsidP="008D1FE6">
            <w:pPr>
              <w:jc w:val="both"/>
              <w:rPr>
                <w:lang w:eastAsia="zh-CN"/>
              </w:rPr>
            </w:pPr>
          </w:p>
        </w:tc>
      </w:tr>
      <w:tr w:rsidR="00CA3D42" w14:paraId="7B6394A3" w14:textId="77777777" w:rsidTr="008D1FE6">
        <w:tc>
          <w:tcPr>
            <w:tcW w:w="722" w:type="pct"/>
            <w:shd w:val="clear" w:color="auto" w:fill="auto"/>
          </w:tcPr>
          <w:p w14:paraId="7B6394A0" w14:textId="77777777" w:rsidR="00CA3D42" w:rsidRPr="00AA2184" w:rsidRDefault="00CA3D42" w:rsidP="008D1FE6">
            <w:pPr>
              <w:jc w:val="both"/>
              <w:rPr>
                <w:lang w:eastAsia="zh-CN"/>
              </w:rPr>
            </w:pPr>
            <w:r w:rsidRPr="00AA2184">
              <w:rPr>
                <w:lang w:eastAsia="zh-CN"/>
              </w:rPr>
              <w:t xml:space="preserve"> </w:t>
            </w:r>
          </w:p>
        </w:tc>
        <w:tc>
          <w:tcPr>
            <w:tcW w:w="843" w:type="pct"/>
            <w:shd w:val="clear" w:color="auto" w:fill="auto"/>
          </w:tcPr>
          <w:p w14:paraId="7B6394A1" w14:textId="77777777" w:rsidR="00CA3D42" w:rsidRPr="00AA2184" w:rsidRDefault="00CA3D42" w:rsidP="008D1FE6">
            <w:pPr>
              <w:jc w:val="both"/>
              <w:rPr>
                <w:lang w:eastAsia="zh-CN"/>
              </w:rPr>
            </w:pPr>
            <w:r w:rsidRPr="00AA2184">
              <w:rPr>
                <w:lang w:eastAsia="zh-CN"/>
              </w:rPr>
              <w:t xml:space="preserve"> </w:t>
            </w:r>
          </w:p>
        </w:tc>
        <w:tc>
          <w:tcPr>
            <w:tcW w:w="3435" w:type="pct"/>
            <w:shd w:val="clear" w:color="auto" w:fill="auto"/>
          </w:tcPr>
          <w:p w14:paraId="7B6394A2" w14:textId="77777777" w:rsidR="00CA3D42" w:rsidRPr="00AA2184" w:rsidRDefault="00CA3D42" w:rsidP="008D1FE6">
            <w:pPr>
              <w:jc w:val="both"/>
              <w:rPr>
                <w:lang w:eastAsia="zh-CN"/>
              </w:rPr>
            </w:pPr>
            <w:r w:rsidRPr="00AA2184">
              <w:rPr>
                <w:lang w:eastAsia="zh-CN"/>
              </w:rPr>
              <w:t xml:space="preserve"> </w:t>
            </w:r>
          </w:p>
        </w:tc>
      </w:tr>
      <w:tr w:rsidR="00CA3D42" w14:paraId="7B6394A7" w14:textId="77777777" w:rsidTr="008D1FE6">
        <w:tc>
          <w:tcPr>
            <w:tcW w:w="722" w:type="pct"/>
            <w:shd w:val="clear" w:color="auto" w:fill="auto"/>
          </w:tcPr>
          <w:p w14:paraId="7B6394A4" w14:textId="77777777" w:rsidR="00CA3D42" w:rsidRPr="00AA2184" w:rsidRDefault="00CA3D42" w:rsidP="008D1FE6">
            <w:pPr>
              <w:jc w:val="both"/>
              <w:rPr>
                <w:lang w:eastAsia="zh-CN"/>
              </w:rPr>
            </w:pPr>
            <w:r w:rsidRPr="00AA2184">
              <w:rPr>
                <w:lang w:eastAsia="zh-CN"/>
              </w:rPr>
              <w:t xml:space="preserve"> </w:t>
            </w:r>
          </w:p>
        </w:tc>
        <w:tc>
          <w:tcPr>
            <w:tcW w:w="843" w:type="pct"/>
            <w:shd w:val="clear" w:color="auto" w:fill="auto"/>
          </w:tcPr>
          <w:p w14:paraId="7B6394A5" w14:textId="77777777" w:rsidR="00CA3D42" w:rsidRPr="00AA2184" w:rsidRDefault="00CA3D42" w:rsidP="008D1FE6">
            <w:pPr>
              <w:jc w:val="both"/>
              <w:rPr>
                <w:lang w:eastAsia="zh-CN"/>
              </w:rPr>
            </w:pPr>
            <w:r w:rsidRPr="00AA2184">
              <w:rPr>
                <w:lang w:eastAsia="zh-CN"/>
              </w:rPr>
              <w:t xml:space="preserve"> </w:t>
            </w:r>
          </w:p>
        </w:tc>
        <w:tc>
          <w:tcPr>
            <w:tcW w:w="3435" w:type="pct"/>
            <w:shd w:val="clear" w:color="auto" w:fill="auto"/>
          </w:tcPr>
          <w:p w14:paraId="7B6394A6" w14:textId="77777777" w:rsidR="00CA3D42" w:rsidRPr="00AA2184" w:rsidRDefault="00CA3D42" w:rsidP="008D1FE6">
            <w:pPr>
              <w:jc w:val="both"/>
              <w:rPr>
                <w:lang w:eastAsia="zh-CN"/>
              </w:rPr>
            </w:pPr>
            <w:r w:rsidRPr="00AA2184">
              <w:rPr>
                <w:lang w:eastAsia="zh-CN"/>
              </w:rPr>
              <w:t xml:space="preserve"> </w:t>
            </w:r>
          </w:p>
        </w:tc>
      </w:tr>
    </w:tbl>
    <w:p w14:paraId="7B6394A8" w14:textId="77777777" w:rsidR="00225156" w:rsidRPr="00600BD1" w:rsidRDefault="00225156" w:rsidP="00225156">
      <w:pPr>
        <w:pStyle w:val="Heading2"/>
        <w:rPr>
          <w:lang w:val="en-US"/>
        </w:rPr>
      </w:pPr>
      <w:r>
        <w:rPr>
          <w:lang w:val="en-US"/>
        </w:rPr>
        <w:t>2.2</w:t>
      </w:r>
      <w:r>
        <w:rPr>
          <w:lang w:val="en-US"/>
        </w:rPr>
        <w:tab/>
      </w:r>
      <w:r w:rsidR="003F54B2">
        <w:rPr>
          <w:lang w:val="en-US"/>
        </w:rPr>
        <w:t>Aperiodic CSI Trigger State Subselection</w:t>
      </w:r>
      <w:r w:rsidR="00461C3E">
        <w:rPr>
          <w:lang w:val="en-US"/>
        </w:rPr>
        <w:t xml:space="preserve"> MAC CE</w:t>
      </w:r>
    </w:p>
    <w:p w14:paraId="7B6394A9" w14:textId="77777777" w:rsidR="00531DDA" w:rsidRDefault="00F51541" w:rsidP="003F54B2">
      <w:pPr>
        <w:rPr>
          <w:lang w:eastAsia="zh-CN"/>
        </w:rPr>
      </w:pPr>
      <w:r>
        <w:rPr>
          <w:lang w:eastAsia="zh-CN"/>
        </w:rPr>
        <w:t>As discussed in [1] [2], i</w:t>
      </w:r>
      <w:r w:rsidR="003F54B2" w:rsidRPr="003F54B2">
        <w:rPr>
          <w:lang w:eastAsia="zh-CN"/>
        </w:rPr>
        <w:t>n the last RAN2#109 e-meeting, the Aperiodic CSI Trigger State Subselection MAC CE was discussed and it was agreed to update the relevant MAC CE</w:t>
      </w:r>
      <w:r w:rsidR="006537AD">
        <w:rPr>
          <w:lang w:eastAsia="zh-CN"/>
        </w:rPr>
        <w:t xml:space="preserve"> as follows</w:t>
      </w:r>
      <w:r w:rsidR="003F54B2" w:rsidRPr="003F54B2">
        <w:rPr>
          <w:lang w:eastAsia="zh-CN"/>
        </w:rPr>
        <w:t xml:space="preserve">. </w:t>
      </w:r>
    </w:p>
    <w:p w14:paraId="7B6394AA" w14:textId="77777777" w:rsidR="00531DDA" w:rsidRDefault="00531DDA" w:rsidP="003F54B2">
      <w:pPr>
        <w:pStyle w:val="Agreement"/>
        <w:pBdr>
          <w:top w:val="single" w:sz="4" w:space="1" w:color="auto"/>
          <w:left w:val="single" w:sz="4" w:space="4" w:color="auto"/>
          <w:bottom w:val="single" w:sz="4" w:space="1" w:color="auto"/>
          <w:right w:val="single" w:sz="4" w:space="4" w:color="auto"/>
        </w:pBdr>
        <w:tabs>
          <w:tab w:val="clear" w:pos="1440"/>
          <w:tab w:val="num" w:pos="1619"/>
        </w:tabs>
        <w:ind w:left="1619"/>
        <w:rPr>
          <w:spacing w:val="2"/>
          <w:lang w:eastAsia="ko-KR"/>
        </w:rPr>
      </w:pPr>
      <w:r w:rsidRPr="002B49A7">
        <w:t xml:space="preserve">Re-use one reserved bit in Rel-15 Aperiodic CSI Trigger State Subselection MAC CE to indicate one of the two lists </w:t>
      </w:r>
      <w:r w:rsidRPr="002B49A7">
        <w:rPr>
          <w:spacing w:val="2"/>
          <w:lang w:eastAsia="ko-KR"/>
        </w:rPr>
        <w:t>for CSI aperiodic trigger state.</w:t>
      </w:r>
    </w:p>
    <w:p w14:paraId="7B6394AB" w14:textId="77777777" w:rsidR="002035BF" w:rsidRDefault="002035BF" w:rsidP="003F54B2">
      <w:pPr>
        <w:rPr>
          <w:rFonts w:eastAsia="Malgun Gothic"/>
          <w:lang w:eastAsia="ko-KR"/>
        </w:rPr>
      </w:pPr>
    </w:p>
    <w:p w14:paraId="7B6394AC" w14:textId="77777777" w:rsidR="003F54B2" w:rsidRPr="003F54B2" w:rsidRDefault="003F54B2" w:rsidP="003F54B2">
      <w:pPr>
        <w:rPr>
          <w:lang w:eastAsia="zh-CN"/>
        </w:rPr>
      </w:pPr>
      <w:r w:rsidRPr="003F54B2">
        <w:rPr>
          <w:lang w:eastAsia="zh-CN"/>
        </w:rPr>
        <w:t xml:space="preserve">However, according to the updated RAN1 agreement made in RAN1#100 e-meeting as below, the additional list of aperiodic CSI trigger states for DCI format 0_2 was removed. </w:t>
      </w:r>
    </w:p>
    <w:p w14:paraId="7B6394AD" w14:textId="77777777" w:rsidR="003F54B2" w:rsidRDefault="003F54B2" w:rsidP="003F54B2">
      <w:pPr>
        <w:spacing w:after="0"/>
        <w:rPr>
          <w:rFonts w:ascii="Arial" w:hAnsi="Arial"/>
          <w:noProof/>
          <w:lang w:eastAsia="zh-CN"/>
        </w:rPr>
      </w:pPr>
    </w:p>
    <w:p w14:paraId="7B6394AE" w14:textId="77777777" w:rsidR="003F54B2" w:rsidRPr="00774F40" w:rsidRDefault="003F54B2" w:rsidP="003F54B2">
      <w:pPr>
        <w:rPr>
          <w:highlight w:val="green"/>
          <w:lang w:val="en-US" w:eastAsia="x-none"/>
        </w:rPr>
      </w:pPr>
      <w:r w:rsidRPr="00774F40">
        <w:rPr>
          <w:highlight w:val="green"/>
          <w:lang w:val="en-US" w:eastAsia="x-none"/>
        </w:rPr>
        <w:t>Agreements:</w:t>
      </w:r>
    </w:p>
    <w:p w14:paraId="7B6394AF" w14:textId="77777777" w:rsidR="003F54B2" w:rsidRPr="00774F40" w:rsidRDefault="003F54B2" w:rsidP="003F54B2">
      <w:pPr>
        <w:numPr>
          <w:ilvl w:val="0"/>
          <w:numId w:val="39"/>
        </w:numPr>
        <w:spacing w:after="0"/>
      </w:pPr>
      <w:r w:rsidRPr="00774F40">
        <w:t>Introduce independent RRC parameters AntennaPorts-FieldPresence-ForDCIFormat0_2 for DCI format 0_2 and AntennaPorts-FieldPresence-ForDCIFormat1_2 for DCI format 1_2.</w:t>
      </w:r>
    </w:p>
    <w:p w14:paraId="7B6394B0" w14:textId="77777777" w:rsidR="003F54B2" w:rsidRPr="00531DDA" w:rsidRDefault="003F54B2" w:rsidP="003F54B2">
      <w:pPr>
        <w:numPr>
          <w:ilvl w:val="0"/>
          <w:numId w:val="39"/>
        </w:numPr>
        <w:spacing w:after="0"/>
        <w:rPr>
          <w:highlight w:val="yellow"/>
        </w:rPr>
      </w:pPr>
      <w:r w:rsidRPr="00531DDA">
        <w:rPr>
          <w:highlight w:val="yellow"/>
        </w:rPr>
        <w:t>Remove the RRC parameters CSI-AperiodicTriggerStateList-ForDCIFormat0_2 and [CSI-SemiPersistentOnPUSCH-TriggerStateList-ForDCIFormat0_2] from the Rel-16 RRC parameter lists.</w:t>
      </w:r>
    </w:p>
    <w:p w14:paraId="7B6394B1" w14:textId="77777777" w:rsidR="003F54B2" w:rsidRPr="00774F40" w:rsidRDefault="003F54B2" w:rsidP="003F54B2">
      <w:pPr>
        <w:numPr>
          <w:ilvl w:val="0"/>
          <w:numId w:val="39"/>
        </w:numPr>
        <w:spacing w:after="0"/>
      </w:pPr>
      <w:r w:rsidRPr="00774F40">
        <w:t>Remove the bracket on formats0-0-And-1-0 in the column of value range for RRC parameter dci-Formats-Rel16. </w:t>
      </w:r>
    </w:p>
    <w:p w14:paraId="7B6394B2" w14:textId="77777777" w:rsidR="003F54B2" w:rsidRPr="002C3B22" w:rsidRDefault="003F54B2" w:rsidP="003F54B2">
      <w:pPr>
        <w:spacing w:after="0"/>
        <w:rPr>
          <w:rFonts w:ascii="Arial" w:hAnsi="Arial"/>
          <w:noProof/>
          <w:lang w:eastAsia="zh-CN"/>
        </w:rPr>
      </w:pPr>
    </w:p>
    <w:p w14:paraId="7B6394B3" w14:textId="77777777" w:rsidR="00CE0A26" w:rsidRPr="00CE0A26" w:rsidRDefault="003F54B2" w:rsidP="00A91415">
      <w:pPr>
        <w:rPr>
          <w:lang w:eastAsia="zh-CN"/>
        </w:rPr>
      </w:pPr>
      <w:r w:rsidRPr="00531DDA">
        <w:rPr>
          <w:lang w:eastAsia="zh-CN"/>
        </w:rPr>
        <w:t xml:space="preserve">With this said, </w:t>
      </w:r>
      <w:r w:rsidR="008B410C">
        <w:rPr>
          <w:lang w:eastAsia="zh-CN"/>
        </w:rPr>
        <w:t>there is only one list for CSI Aperiodic Trigger State and it is only applicable for DCI format 0_1</w:t>
      </w:r>
      <w:r w:rsidR="00E41CD2">
        <w:rPr>
          <w:lang w:eastAsia="zh-CN"/>
        </w:rPr>
        <w:t xml:space="preserve"> and </w:t>
      </w:r>
      <w:r w:rsidRPr="00531DDA">
        <w:rPr>
          <w:lang w:eastAsia="zh-CN"/>
        </w:rPr>
        <w:t xml:space="preserve">ambiguity </w:t>
      </w:r>
      <w:r w:rsidR="00E41CD2">
        <w:rPr>
          <w:lang w:eastAsia="zh-CN"/>
        </w:rPr>
        <w:t xml:space="preserve">has been removed regarding </w:t>
      </w:r>
      <w:r w:rsidRPr="00531DDA">
        <w:rPr>
          <w:lang w:eastAsia="zh-CN"/>
        </w:rPr>
        <w:t>which list the MAC CE is referri</w:t>
      </w:r>
      <w:r w:rsidR="00834F4A">
        <w:rPr>
          <w:lang w:eastAsia="zh-CN"/>
        </w:rPr>
        <w:t>ng to. So</w:t>
      </w:r>
      <w:r w:rsidRPr="00531DDA">
        <w:rPr>
          <w:lang w:eastAsia="zh-CN"/>
        </w:rPr>
        <w:t xml:space="preserve"> there is no need to update the MAC CE as agreed in the last RAN2 meeting. </w:t>
      </w:r>
    </w:p>
    <w:p w14:paraId="7B6394B4" w14:textId="77777777" w:rsidR="00F77426" w:rsidRDefault="00F77426" w:rsidP="00A91415">
      <w:pPr>
        <w:rPr>
          <w:b/>
          <w:lang w:eastAsia="zh-CN"/>
        </w:rPr>
      </w:pPr>
      <w:r w:rsidRPr="00D16584">
        <w:rPr>
          <w:b/>
          <w:lang w:eastAsia="zh-CN"/>
        </w:rPr>
        <w:t xml:space="preserve">Question </w:t>
      </w:r>
      <w:r>
        <w:rPr>
          <w:b/>
          <w:lang w:eastAsia="zh-CN"/>
        </w:rPr>
        <w:t>2</w:t>
      </w:r>
      <w:r w:rsidR="00D65D64">
        <w:rPr>
          <w:b/>
          <w:lang w:eastAsia="zh-CN"/>
        </w:rPr>
        <w:t>a</w:t>
      </w:r>
      <w:r w:rsidRPr="00D16584">
        <w:rPr>
          <w:b/>
          <w:lang w:eastAsia="zh-CN"/>
        </w:rPr>
        <w:t>.</w:t>
      </w:r>
      <w:r w:rsidR="00A91415" w:rsidRPr="009C4CC1">
        <w:rPr>
          <w:b/>
          <w:lang w:eastAsia="zh-CN"/>
        </w:rPr>
        <w:t xml:space="preserve"> </w:t>
      </w:r>
      <w:r w:rsidR="00A13425">
        <w:rPr>
          <w:b/>
          <w:lang w:eastAsia="zh-CN"/>
        </w:rPr>
        <w:t>Do you agree that t</w:t>
      </w:r>
      <w:r w:rsidR="00A13425" w:rsidRPr="00A13425">
        <w:rPr>
          <w:b/>
          <w:lang w:eastAsia="zh-CN"/>
        </w:rPr>
        <w:t xml:space="preserve">he updates on section “Aperiodic CSI Trigger State Subselecton MAC CE” can be reverted to the Rel-15 version, due to </w:t>
      </w:r>
      <w:r w:rsidR="00FD1477">
        <w:rPr>
          <w:b/>
          <w:lang w:eastAsia="zh-CN"/>
        </w:rPr>
        <w:t>the updated RAN1 parameter list?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A13425" w14:paraId="7B6394B8" w14:textId="77777777" w:rsidTr="008D1FE6">
        <w:tc>
          <w:tcPr>
            <w:tcW w:w="722" w:type="pct"/>
            <w:shd w:val="clear" w:color="auto" w:fill="00B0F0"/>
          </w:tcPr>
          <w:p w14:paraId="7B6394B5" w14:textId="77777777" w:rsidR="00A13425" w:rsidRPr="00DB702C" w:rsidRDefault="00A13425"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B6" w14:textId="77777777" w:rsidR="00A13425" w:rsidRPr="00DB702C" w:rsidRDefault="00A13425" w:rsidP="008D1FE6">
            <w:pPr>
              <w:jc w:val="both"/>
              <w:rPr>
                <w:b/>
                <w:bCs/>
                <w:lang w:eastAsia="zh-CN"/>
              </w:rPr>
            </w:pPr>
            <w:r>
              <w:rPr>
                <w:b/>
                <w:bCs/>
                <w:lang w:eastAsia="zh-CN"/>
              </w:rPr>
              <w:t>Yes/No</w:t>
            </w:r>
          </w:p>
        </w:tc>
        <w:tc>
          <w:tcPr>
            <w:tcW w:w="3435" w:type="pct"/>
            <w:shd w:val="clear" w:color="auto" w:fill="00B0F0"/>
          </w:tcPr>
          <w:p w14:paraId="7B6394B7" w14:textId="77777777" w:rsidR="00A13425" w:rsidRPr="00DB702C" w:rsidRDefault="00A13425"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A13425" w14:paraId="7B6394BC" w14:textId="77777777" w:rsidTr="008D1FE6">
        <w:tc>
          <w:tcPr>
            <w:tcW w:w="722" w:type="pct"/>
            <w:shd w:val="clear" w:color="auto" w:fill="auto"/>
          </w:tcPr>
          <w:p w14:paraId="7B6394B9" w14:textId="77777777" w:rsidR="00A13425" w:rsidRPr="00AA2184" w:rsidRDefault="00A13425" w:rsidP="008D1FE6">
            <w:pPr>
              <w:jc w:val="both"/>
              <w:rPr>
                <w:lang w:eastAsia="zh-CN"/>
              </w:rPr>
            </w:pPr>
            <w:r w:rsidRPr="00AA2184">
              <w:rPr>
                <w:lang w:eastAsia="zh-CN"/>
              </w:rPr>
              <w:t xml:space="preserve"> </w:t>
            </w:r>
            <w:r w:rsidR="000C27A1">
              <w:rPr>
                <w:lang w:eastAsia="zh-CN"/>
              </w:rPr>
              <w:t>Ericsson</w:t>
            </w:r>
          </w:p>
        </w:tc>
        <w:tc>
          <w:tcPr>
            <w:tcW w:w="843" w:type="pct"/>
            <w:shd w:val="clear" w:color="auto" w:fill="auto"/>
          </w:tcPr>
          <w:p w14:paraId="7B6394BA" w14:textId="77777777" w:rsidR="00A13425" w:rsidRPr="00AA2184" w:rsidRDefault="000C27A1" w:rsidP="008D1FE6">
            <w:pPr>
              <w:jc w:val="both"/>
              <w:rPr>
                <w:lang w:eastAsia="zh-CN"/>
              </w:rPr>
            </w:pPr>
            <w:r>
              <w:rPr>
                <w:lang w:eastAsia="zh-CN"/>
              </w:rPr>
              <w:t>Yes</w:t>
            </w:r>
          </w:p>
        </w:tc>
        <w:tc>
          <w:tcPr>
            <w:tcW w:w="3435" w:type="pct"/>
            <w:shd w:val="clear" w:color="auto" w:fill="auto"/>
          </w:tcPr>
          <w:p w14:paraId="7B6394BB" w14:textId="77777777" w:rsidR="00A13425" w:rsidRPr="00AA2184" w:rsidRDefault="00A13425" w:rsidP="008D1FE6">
            <w:pPr>
              <w:jc w:val="both"/>
              <w:rPr>
                <w:lang w:eastAsia="zh-CN"/>
              </w:rPr>
            </w:pPr>
            <w:r w:rsidRPr="00AA2184">
              <w:rPr>
                <w:lang w:eastAsia="zh-CN"/>
              </w:rPr>
              <w:t xml:space="preserve">  </w:t>
            </w:r>
          </w:p>
        </w:tc>
      </w:tr>
      <w:tr w:rsidR="00A13425" w14:paraId="7B6394C0" w14:textId="77777777" w:rsidTr="008D1FE6">
        <w:tc>
          <w:tcPr>
            <w:tcW w:w="722" w:type="pct"/>
            <w:shd w:val="clear" w:color="auto" w:fill="auto"/>
          </w:tcPr>
          <w:p w14:paraId="7B6394BD" w14:textId="77777777" w:rsidR="00A13425" w:rsidRPr="00AA2184" w:rsidRDefault="00A13425" w:rsidP="008D1FE6">
            <w:pPr>
              <w:jc w:val="both"/>
              <w:rPr>
                <w:lang w:eastAsia="zh-CN"/>
              </w:rPr>
            </w:pPr>
            <w:r w:rsidRPr="00AA2184">
              <w:rPr>
                <w:lang w:eastAsia="zh-CN"/>
              </w:rPr>
              <w:t xml:space="preserve"> </w:t>
            </w:r>
          </w:p>
        </w:tc>
        <w:tc>
          <w:tcPr>
            <w:tcW w:w="843" w:type="pct"/>
            <w:shd w:val="clear" w:color="auto" w:fill="auto"/>
          </w:tcPr>
          <w:p w14:paraId="7B6394BE" w14:textId="77777777" w:rsidR="00A13425" w:rsidRPr="00AA2184" w:rsidRDefault="00A13425" w:rsidP="008D1FE6">
            <w:pPr>
              <w:jc w:val="both"/>
              <w:rPr>
                <w:lang w:eastAsia="zh-CN"/>
              </w:rPr>
            </w:pPr>
            <w:r w:rsidRPr="00AA2184">
              <w:rPr>
                <w:lang w:eastAsia="zh-CN"/>
              </w:rPr>
              <w:t xml:space="preserve"> </w:t>
            </w:r>
          </w:p>
        </w:tc>
        <w:tc>
          <w:tcPr>
            <w:tcW w:w="3435" w:type="pct"/>
            <w:shd w:val="clear" w:color="auto" w:fill="auto"/>
          </w:tcPr>
          <w:p w14:paraId="7B6394BF" w14:textId="77777777" w:rsidR="00A13425" w:rsidRPr="00AA2184" w:rsidRDefault="00A13425" w:rsidP="008D1FE6">
            <w:pPr>
              <w:jc w:val="both"/>
              <w:rPr>
                <w:lang w:eastAsia="zh-CN"/>
              </w:rPr>
            </w:pPr>
            <w:r w:rsidRPr="00AA2184">
              <w:rPr>
                <w:lang w:eastAsia="zh-CN"/>
              </w:rPr>
              <w:t xml:space="preserve"> </w:t>
            </w:r>
          </w:p>
        </w:tc>
      </w:tr>
      <w:tr w:rsidR="00A13425" w14:paraId="7B6394C4" w14:textId="77777777" w:rsidTr="008D1FE6">
        <w:tc>
          <w:tcPr>
            <w:tcW w:w="722" w:type="pct"/>
            <w:shd w:val="clear" w:color="auto" w:fill="auto"/>
          </w:tcPr>
          <w:p w14:paraId="7B6394C1" w14:textId="77777777" w:rsidR="00A13425" w:rsidRPr="00AA2184" w:rsidRDefault="00A13425" w:rsidP="008D1FE6">
            <w:pPr>
              <w:jc w:val="both"/>
              <w:rPr>
                <w:lang w:eastAsia="zh-CN"/>
              </w:rPr>
            </w:pPr>
            <w:r w:rsidRPr="00AA2184">
              <w:rPr>
                <w:lang w:eastAsia="zh-CN"/>
              </w:rPr>
              <w:t xml:space="preserve"> </w:t>
            </w:r>
          </w:p>
        </w:tc>
        <w:tc>
          <w:tcPr>
            <w:tcW w:w="843" w:type="pct"/>
            <w:shd w:val="clear" w:color="auto" w:fill="auto"/>
          </w:tcPr>
          <w:p w14:paraId="7B6394C2" w14:textId="77777777" w:rsidR="00A13425" w:rsidRPr="00AA2184" w:rsidRDefault="00A13425" w:rsidP="008D1FE6">
            <w:pPr>
              <w:jc w:val="both"/>
              <w:rPr>
                <w:lang w:eastAsia="zh-CN"/>
              </w:rPr>
            </w:pPr>
            <w:r w:rsidRPr="00AA2184">
              <w:rPr>
                <w:lang w:eastAsia="zh-CN"/>
              </w:rPr>
              <w:t xml:space="preserve"> </w:t>
            </w:r>
          </w:p>
        </w:tc>
        <w:tc>
          <w:tcPr>
            <w:tcW w:w="3435" w:type="pct"/>
            <w:shd w:val="clear" w:color="auto" w:fill="auto"/>
          </w:tcPr>
          <w:p w14:paraId="7B6394C3" w14:textId="77777777" w:rsi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13425" w:rsidP="00A91415">
      <w:pPr>
        <w:rPr>
          <w:b/>
          <w:lang w:eastAsia="zh-CN"/>
        </w:rPr>
      </w:pPr>
    </w:p>
    <w:p w14:paraId="7B6394C6" w14:textId="77777777" w:rsidR="00D65D64" w:rsidRDefault="00D65D64" w:rsidP="00A91415">
      <w:pPr>
        <w:rPr>
          <w:b/>
          <w:lang w:eastAsia="zh-CN"/>
        </w:rPr>
      </w:pPr>
      <w:r w:rsidRPr="00D16584">
        <w:rPr>
          <w:b/>
          <w:lang w:eastAsia="zh-CN"/>
        </w:rPr>
        <w:t xml:space="preserve">Question </w:t>
      </w:r>
      <w:r>
        <w:rPr>
          <w:b/>
          <w:lang w:eastAsia="zh-CN"/>
        </w:rPr>
        <w:t>2</w:t>
      </w:r>
      <w:r w:rsidR="00F43028">
        <w:rPr>
          <w:b/>
          <w:lang w:eastAsia="zh-CN"/>
        </w:rPr>
        <w:t>b</w:t>
      </w:r>
      <w:r w:rsidRPr="00D16584">
        <w:rPr>
          <w:b/>
          <w:lang w:eastAsia="zh-CN"/>
        </w:rPr>
        <w:t>.</w:t>
      </w:r>
      <w:r w:rsidRPr="009C4CC1">
        <w:rPr>
          <w:b/>
          <w:lang w:eastAsia="zh-CN"/>
        </w:rPr>
        <w:t xml:space="preserve"> </w:t>
      </w:r>
      <w:r w:rsidR="008E530D">
        <w:rPr>
          <w:b/>
          <w:lang w:eastAsia="zh-CN"/>
        </w:rPr>
        <w:t>If your answer to Question 1a is “</w:t>
      </w:r>
      <w:r w:rsidR="006B0099">
        <w:rPr>
          <w:b/>
          <w:lang w:eastAsia="zh-CN"/>
        </w:rPr>
        <w:t>YES</w:t>
      </w:r>
      <w:r w:rsidR="008E530D">
        <w:rPr>
          <w:b/>
          <w:lang w:eastAsia="zh-CN"/>
        </w:rPr>
        <w:t>”, d</w:t>
      </w:r>
      <w:r w:rsidR="00965E2D">
        <w:rPr>
          <w:b/>
          <w:lang w:eastAsia="zh-CN"/>
        </w:rPr>
        <w:t>o you agree with the TP for section 6.1.3.13 in the annex?</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55432F" w14:paraId="7B6394CA" w14:textId="77777777" w:rsidTr="008D1FE6">
        <w:tc>
          <w:tcPr>
            <w:tcW w:w="722" w:type="pct"/>
            <w:shd w:val="clear" w:color="auto" w:fill="00B0F0"/>
          </w:tcPr>
          <w:p w14:paraId="7B6394C7" w14:textId="77777777" w:rsidR="0055432F" w:rsidRPr="00DB702C" w:rsidRDefault="0055432F"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C8" w14:textId="77777777" w:rsidR="0055432F" w:rsidRPr="00DB702C" w:rsidRDefault="0055432F" w:rsidP="008D1FE6">
            <w:pPr>
              <w:jc w:val="both"/>
              <w:rPr>
                <w:b/>
                <w:bCs/>
                <w:lang w:eastAsia="zh-CN"/>
              </w:rPr>
            </w:pPr>
            <w:r>
              <w:rPr>
                <w:b/>
                <w:bCs/>
                <w:lang w:eastAsia="zh-CN"/>
              </w:rPr>
              <w:t>Yes/No</w:t>
            </w:r>
          </w:p>
        </w:tc>
        <w:tc>
          <w:tcPr>
            <w:tcW w:w="3435" w:type="pct"/>
            <w:shd w:val="clear" w:color="auto" w:fill="00B0F0"/>
          </w:tcPr>
          <w:p w14:paraId="7B6394C9" w14:textId="77777777" w:rsidR="0055432F" w:rsidRPr="00DB702C" w:rsidRDefault="0055432F"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55432F" w14:paraId="7B6394CE" w14:textId="77777777" w:rsidTr="008D1FE6">
        <w:tc>
          <w:tcPr>
            <w:tcW w:w="722" w:type="pct"/>
            <w:shd w:val="clear" w:color="auto" w:fill="auto"/>
          </w:tcPr>
          <w:p w14:paraId="7B6394CB" w14:textId="77777777" w:rsidR="0055432F" w:rsidRPr="00AA2184" w:rsidRDefault="0055432F" w:rsidP="008D1FE6">
            <w:pPr>
              <w:jc w:val="both"/>
              <w:rPr>
                <w:lang w:eastAsia="zh-CN"/>
              </w:rPr>
            </w:pPr>
            <w:r w:rsidRPr="00AA2184">
              <w:rPr>
                <w:lang w:eastAsia="zh-CN"/>
              </w:rPr>
              <w:t xml:space="preserve"> </w:t>
            </w:r>
            <w:r w:rsidR="000C27A1">
              <w:rPr>
                <w:lang w:eastAsia="zh-CN"/>
              </w:rPr>
              <w:t>Ericsson</w:t>
            </w:r>
          </w:p>
        </w:tc>
        <w:tc>
          <w:tcPr>
            <w:tcW w:w="843" w:type="pct"/>
            <w:shd w:val="clear" w:color="auto" w:fill="auto"/>
          </w:tcPr>
          <w:p w14:paraId="7B6394CC" w14:textId="77777777" w:rsidR="0055432F" w:rsidRPr="00AA2184" w:rsidRDefault="000C27A1" w:rsidP="008D1FE6">
            <w:pPr>
              <w:jc w:val="both"/>
              <w:rPr>
                <w:lang w:eastAsia="zh-CN"/>
              </w:rPr>
            </w:pPr>
            <w:r>
              <w:rPr>
                <w:lang w:eastAsia="zh-CN"/>
              </w:rPr>
              <w:t>Yes</w:t>
            </w:r>
          </w:p>
        </w:tc>
        <w:tc>
          <w:tcPr>
            <w:tcW w:w="3435" w:type="pct"/>
            <w:shd w:val="clear" w:color="auto" w:fill="auto"/>
          </w:tcPr>
          <w:p w14:paraId="7B6394CD" w14:textId="77777777" w:rsidR="0055432F" w:rsidRPr="00AA2184" w:rsidRDefault="0055432F" w:rsidP="008D1FE6">
            <w:pPr>
              <w:jc w:val="both"/>
              <w:rPr>
                <w:lang w:eastAsia="zh-CN"/>
              </w:rPr>
            </w:pPr>
            <w:r w:rsidRPr="00AA2184">
              <w:rPr>
                <w:lang w:eastAsia="zh-CN"/>
              </w:rPr>
              <w:t xml:space="preserve">  </w:t>
            </w:r>
          </w:p>
        </w:tc>
      </w:tr>
      <w:tr w:rsidR="0055432F" w14:paraId="7B6394D2" w14:textId="77777777" w:rsidTr="008D1FE6">
        <w:tc>
          <w:tcPr>
            <w:tcW w:w="722" w:type="pct"/>
            <w:shd w:val="clear" w:color="auto" w:fill="auto"/>
          </w:tcPr>
          <w:p w14:paraId="7B6394CF" w14:textId="77777777" w:rsidR="0055432F" w:rsidRPr="00AA2184" w:rsidRDefault="0055432F" w:rsidP="008D1FE6">
            <w:pPr>
              <w:jc w:val="both"/>
              <w:rPr>
                <w:lang w:eastAsia="zh-CN"/>
              </w:rPr>
            </w:pPr>
            <w:r w:rsidRPr="00AA2184">
              <w:rPr>
                <w:lang w:eastAsia="zh-CN"/>
              </w:rPr>
              <w:t xml:space="preserve"> </w:t>
            </w:r>
          </w:p>
        </w:tc>
        <w:tc>
          <w:tcPr>
            <w:tcW w:w="843" w:type="pct"/>
            <w:shd w:val="clear" w:color="auto" w:fill="auto"/>
          </w:tcPr>
          <w:p w14:paraId="7B6394D0" w14:textId="77777777" w:rsidR="0055432F" w:rsidRPr="00AA2184" w:rsidRDefault="0055432F" w:rsidP="008D1FE6">
            <w:pPr>
              <w:jc w:val="both"/>
              <w:rPr>
                <w:lang w:eastAsia="zh-CN"/>
              </w:rPr>
            </w:pPr>
            <w:r w:rsidRPr="00AA2184">
              <w:rPr>
                <w:lang w:eastAsia="zh-CN"/>
              </w:rPr>
              <w:t xml:space="preserve"> </w:t>
            </w:r>
          </w:p>
        </w:tc>
        <w:tc>
          <w:tcPr>
            <w:tcW w:w="3435" w:type="pct"/>
            <w:shd w:val="clear" w:color="auto" w:fill="auto"/>
          </w:tcPr>
          <w:p w14:paraId="7B6394D1" w14:textId="77777777" w:rsidR="0055432F" w:rsidRPr="00AA2184" w:rsidRDefault="0055432F" w:rsidP="008D1FE6">
            <w:pPr>
              <w:jc w:val="both"/>
              <w:rPr>
                <w:lang w:eastAsia="zh-CN"/>
              </w:rPr>
            </w:pPr>
            <w:r w:rsidRPr="00AA2184">
              <w:rPr>
                <w:lang w:eastAsia="zh-CN"/>
              </w:rPr>
              <w:t xml:space="preserve"> </w:t>
            </w:r>
          </w:p>
        </w:tc>
      </w:tr>
      <w:tr w:rsidR="0055432F" w14:paraId="7B6394D6" w14:textId="77777777" w:rsidTr="008D1FE6">
        <w:tc>
          <w:tcPr>
            <w:tcW w:w="722" w:type="pct"/>
            <w:shd w:val="clear" w:color="auto" w:fill="auto"/>
          </w:tcPr>
          <w:p w14:paraId="7B6394D3" w14:textId="77777777" w:rsidR="0055432F" w:rsidRPr="00AA2184" w:rsidRDefault="0055432F" w:rsidP="008D1FE6">
            <w:pPr>
              <w:jc w:val="both"/>
              <w:rPr>
                <w:lang w:eastAsia="zh-CN"/>
              </w:rPr>
            </w:pPr>
            <w:r w:rsidRPr="00AA2184">
              <w:rPr>
                <w:lang w:eastAsia="zh-CN"/>
              </w:rPr>
              <w:t xml:space="preserve"> </w:t>
            </w:r>
          </w:p>
        </w:tc>
        <w:tc>
          <w:tcPr>
            <w:tcW w:w="843" w:type="pct"/>
            <w:shd w:val="clear" w:color="auto" w:fill="auto"/>
          </w:tcPr>
          <w:p w14:paraId="7B6394D4" w14:textId="77777777" w:rsidR="0055432F" w:rsidRPr="00AA2184" w:rsidRDefault="0055432F" w:rsidP="008D1FE6">
            <w:pPr>
              <w:jc w:val="both"/>
              <w:rPr>
                <w:lang w:eastAsia="zh-CN"/>
              </w:rPr>
            </w:pPr>
            <w:r w:rsidRPr="00AA2184">
              <w:rPr>
                <w:lang w:eastAsia="zh-CN"/>
              </w:rPr>
              <w:t xml:space="preserve"> </w:t>
            </w:r>
          </w:p>
        </w:tc>
        <w:tc>
          <w:tcPr>
            <w:tcW w:w="3435" w:type="pct"/>
            <w:shd w:val="clear" w:color="auto" w:fill="auto"/>
          </w:tcPr>
          <w:p w14:paraId="7B6394D5" w14:textId="77777777" w:rsidR="0055432F" w:rsidRPr="00AA2184" w:rsidRDefault="0055432F" w:rsidP="008D1FE6">
            <w:pPr>
              <w:jc w:val="both"/>
              <w:rPr>
                <w:lang w:eastAsia="zh-CN"/>
              </w:rPr>
            </w:pPr>
            <w:r w:rsidRPr="00AA2184">
              <w:rPr>
                <w:lang w:eastAsia="zh-CN"/>
              </w:rPr>
              <w:t xml:space="preserve"> </w:t>
            </w:r>
          </w:p>
        </w:tc>
      </w:tr>
    </w:tbl>
    <w:p w14:paraId="7B6394D7" w14:textId="77777777" w:rsidR="001D6D6C" w:rsidRPr="00600BD1" w:rsidRDefault="001D6D6C" w:rsidP="001D6D6C">
      <w:pPr>
        <w:pStyle w:val="Heading2"/>
        <w:rPr>
          <w:lang w:val="en-US"/>
        </w:rPr>
      </w:pPr>
      <w:r>
        <w:rPr>
          <w:lang w:val="en-US"/>
        </w:rPr>
        <w:lastRenderedPageBreak/>
        <w:t>2.3</w:t>
      </w:r>
      <w:r>
        <w:rPr>
          <w:lang w:val="en-US"/>
        </w:rPr>
        <w:tab/>
      </w:r>
      <w:r w:rsidR="004E0E25">
        <w:rPr>
          <w:lang w:val="en-US"/>
        </w:rPr>
        <w:t xml:space="preserve">PUCCH Spatial Relation </w:t>
      </w:r>
      <w:r w:rsidR="00375977">
        <w:rPr>
          <w:lang w:val="en-US"/>
        </w:rPr>
        <w:t xml:space="preserve">Activation/Deactivation </w:t>
      </w:r>
      <w:r w:rsidR="00461C3E">
        <w:rPr>
          <w:lang w:val="en-US"/>
        </w:rPr>
        <w:t>MAC CE</w:t>
      </w:r>
    </w:p>
    <w:p w14:paraId="7B6394D8" w14:textId="77777777" w:rsidR="00317849" w:rsidRDefault="000D2703" w:rsidP="00317849">
      <w:pPr>
        <w:rPr>
          <w:lang w:eastAsia="zh-CN"/>
        </w:rPr>
      </w:pPr>
      <w:r>
        <w:rPr>
          <w:lang w:val="en-US" w:eastAsia="zh-CN"/>
        </w:rPr>
        <w:t>T</w:t>
      </w:r>
      <w:r w:rsidR="00D355F8" w:rsidRPr="00D355F8">
        <w:rPr>
          <w:lang w:eastAsia="zh-CN"/>
        </w:rPr>
        <w:t xml:space="preserve">he mapping </w:t>
      </w:r>
      <w:r w:rsidR="00D355F8">
        <w:rPr>
          <w:lang w:eastAsia="zh-CN"/>
        </w:rPr>
        <w:t xml:space="preserve">between PUCCH Resource </w:t>
      </w:r>
      <w:r w:rsidR="00661E53">
        <w:rPr>
          <w:lang w:eastAsia="zh-CN"/>
        </w:rPr>
        <w:t>ID</w:t>
      </w:r>
      <w:r w:rsidR="00D355F8">
        <w:rPr>
          <w:lang w:eastAsia="zh-CN"/>
        </w:rPr>
        <w:t xml:space="preserve"> and the corresponding PUCCH Config </w:t>
      </w:r>
      <w:r w:rsidR="009B3262">
        <w:rPr>
          <w:lang w:eastAsia="zh-CN"/>
        </w:rPr>
        <w:t xml:space="preserve">was </w:t>
      </w:r>
      <w:r w:rsidR="00461C3E">
        <w:rPr>
          <w:lang w:eastAsia="zh-CN"/>
        </w:rPr>
        <w:t xml:space="preserve">discussed in RAN2 </w:t>
      </w:r>
      <w:r>
        <w:rPr>
          <w:lang w:eastAsia="zh-CN"/>
        </w:rPr>
        <w:t xml:space="preserve">which may impact the MAC CE on PUCCH Spatial Relation Activation/Deactivation </w:t>
      </w:r>
      <w:r w:rsidR="00461C3E">
        <w:rPr>
          <w:lang w:eastAsia="zh-CN"/>
        </w:rPr>
        <w:t>in the last e-m</w:t>
      </w:r>
      <w:r w:rsidR="006E3BBF">
        <w:rPr>
          <w:lang w:eastAsia="zh-CN"/>
        </w:rPr>
        <w:t xml:space="preserve">eeting, and have the following agreements.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D1FE6" w14:paraId="7B6394DC" w14:textId="77777777" w:rsidTr="008D1FE6">
        <w:tc>
          <w:tcPr>
            <w:tcW w:w="9629" w:type="dxa"/>
            <w:shd w:val="clear" w:color="auto" w:fill="auto"/>
          </w:tcPr>
          <w:p w14:paraId="7B6394D9" w14:textId="77777777" w:rsidR="00835662" w:rsidRPr="008D1FE6" w:rsidRDefault="00835662" w:rsidP="008D1FE6">
            <w:pPr>
              <w:pStyle w:val="Agreement"/>
              <w:numPr>
                <w:ilvl w:val="0"/>
                <w:numId w:val="43"/>
              </w:numPr>
              <w:rPr>
                <w:b w:val="0"/>
                <w:bCs/>
                <w:szCs w:val="22"/>
              </w:rPr>
            </w:pPr>
            <w:r w:rsidRPr="008D1FE6">
              <w:rPr>
                <w:b w:val="0"/>
                <w:bCs/>
                <w:szCs w:val="22"/>
              </w:rPr>
              <w:t>Both PUCCH spatial relation lists can be in-use simultaneously in Rel-16, and Rel-15 MAC CE cannot distinguish which list the MAC CE refers to.</w:t>
            </w:r>
          </w:p>
          <w:p w14:paraId="7B6394DA" w14:textId="77777777" w:rsidR="00835662" w:rsidRPr="008D1FE6" w:rsidRDefault="00835662" w:rsidP="008D1FE6">
            <w:pPr>
              <w:pStyle w:val="Agreement"/>
              <w:numPr>
                <w:ilvl w:val="0"/>
                <w:numId w:val="43"/>
              </w:numPr>
              <w:rPr>
                <w:b w:val="0"/>
                <w:bCs/>
                <w:szCs w:val="22"/>
              </w:rPr>
            </w:pPr>
            <w:r w:rsidRPr="008D1FE6">
              <w:rPr>
                <w:b w:val="0"/>
                <w:bCs/>
                <w:szCs w:val="22"/>
              </w:rPr>
              <w:t>Wait for RAN1 inputs on the maximum number of PUCCH resource per BWP when two HARQ-ACK codebooks are configured.</w:t>
            </w:r>
          </w:p>
          <w:p w14:paraId="7B6394DB" w14:textId="77777777" w:rsidR="00835662" w:rsidRPr="008D1FE6" w:rsidRDefault="00835662" w:rsidP="008D1FE6">
            <w:pPr>
              <w:pStyle w:val="Agreement"/>
              <w:numPr>
                <w:ilvl w:val="0"/>
                <w:numId w:val="43"/>
              </w:numPr>
              <w:rPr>
                <w:rStyle w:val="IvDbodytextChar"/>
                <w:rFonts w:eastAsia="MS Mincho"/>
                <w:lang w:val="de-DE"/>
              </w:rPr>
            </w:pPr>
            <w:r w:rsidRPr="008D1FE6">
              <w:rPr>
                <w:b w:val="0"/>
                <w:bCs/>
                <w:szCs w:val="22"/>
              </w:rPr>
              <w:t>RAN2 to jointly design PUCCH spatial relation activation/de-activation MAC CE for Rel-16 eURLLC WI and Rel-16 eMIMO WI, if both are identified to be needed.</w:t>
            </w:r>
          </w:p>
        </w:tc>
      </w:tr>
    </w:tbl>
    <w:p w14:paraId="7B6394DD" w14:textId="77777777" w:rsidR="000D2703" w:rsidRDefault="000D2703" w:rsidP="00461C3E">
      <w:pPr>
        <w:rPr>
          <w:lang w:eastAsia="zh-CN"/>
        </w:rPr>
      </w:pPr>
    </w:p>
    <w:p w14:paraId="7B6394DE" w14:textId="77777777" w:rsidR="00932102" w:rsidRPr="00186464" w:rsidRDefault="00932102" w:rsidP="00932102">
      <w:pPr>
        <w:keepNext/>
        <w:keepLines/>
        <w:spacing w:before="60"/>
        <w:ind w:left="1259"/>
        <w:jc w:val="center"/>
        <w:rPr>
          <w:rFonts w:eastAsia="Malgun Gothic"/>
          <w:b/>
          <w:lang w:eastAsia="ko-KR"/>
        </w:rPr>
      </w:pPr>
      <w:r w:rsidRPr="00186464">
        <w:rPr>
          <w:rFonts w:eastAsia="Malgun Gothic"/>
          <w:b/>
        </w:rPr>
        <w:object w:dxaOrig="5712" w:dyaOrig="2161" w14:anchorId="7B639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09.45pt" o:ole="">
            <v:imagedata r:id="rId12" o:title=""/>
          </v:shape>
          <o:OLEObject Type="Embed" ProgID="Visio.Drawing.15" ShapeID="_x0000_i1025" DrawAspect="Content" ObjectID="_1648934135" r:id="rId13"/>
        </w:object>
      </w:r>
    </w:p>
    <w:p w14:paraId="7B6394DF" w14:textId="77777777" w:rsidR="00932102" w:rsidRDefault="00932102" w:rsidP="00B50A7C">
      <w:pPr>
        <w:jc w:val="center"/>
        <w:rPr>
          <w:lang w:eastAsia="zh-CN"/>
        </w:rPr>
      </w:pPr>
      <w:r w:rsidRPr="00186464">
        <w:rPr>
          <w:rFonts w:eastAsia="Malgun Gothic"/>
          <w:b/>
          <w:noProof/>
          <w:lang w:val="en-US" w:eastAsia="ko-KR"/>
        </w:rPr>
        <w:t xml:space="preserve">Figure 6.1.3.18-1: PUCCH spatial relation Activation/Deactivation </w:t>
      </w:r>
      <w:r w:rsidRPr="00186464">
        <w:rPr>
          <w:rFonts w:eastAsia="Malgun Gothic"/>
          <w:b/>
          <w:lang w:val="en-US" w:eastAsia="ko-KR"/>
        </w:rPr>
        <w:t>MAC CE</w:t>
      </w:r>
    </w:p>
    <w:p w14:paraId="7B6394E0" w14:textId="77777777" w:rsidR="00461C3E" w:rsidRPr="000C46CA" w:rsidRDefault="0006605D" w:rsidP="00461C3E">
      <w:pPr>
        <w:rPr>
          <w:lang w:val="en-US" w:eastAsia="zh-CN"/>
        </w:rPr>
      </w:pPr>
      <w:r>
        <w:rPr>
          <w:lang w:eastAsia="zh-CN"/>
        </w:rPr>
        <w:t xml:space="preserve">If there are two PUCCH spatial relation lists are configured in two different PUCCH Config and both list </w:t>
      </w:r>
      <w:r w:rsidR="000036E3">
        <w:rPr>
          <w:lang w:eastAsia="zh-CN"/>
        </w:rPr>
        <w:t>are corresponding to the same PUCCH Resource ID, it could cause ambiguity for determining the list the MAC CE refers to</w:t>
      </w:r>
      <w:r w:rsidR="00661E53">
        <w:rPr>
          <w:lang w:eastAsia="zh-CN"/>
        </w:rPr>
        <w:t xml:space="preserve">. </w:t>
      </w:r>
      <w:r w:rsidR="0003021A">
        <w:rPr>
          <w:lang w:eastAsia="zh-CN"/>
        </w:rPr>
        <w:t>However, if the PUCCH Resource ID is unique across two PUCCH config for two HARQ-ACK codebooks, the UE can determine the corresponding PUCCH Spatial Relation Info List (configured in ) based on the indicated PUCCH Resource ID.</w:t>
      </w:r>
    </w:p>
    <w:p w14:paraId="7B6394E1" w14:textId="77777777" w:rsidR="00A43073" w:rsidRDefault="00B50A7C" w:rsidP="00A43073">
      <w:pPr>
        <w:rPr>
          <w:lang w:eastAsia="zh-CN"/>
        </w:rPr>
      </w:pPr>
      <w:r>
        <w:rPr>
          <w:rFonts w:hint="eastAsia"/>
          <w:lang w:eastAsia="zh-CN"/>
        </w:rPr>
        <w:t>[</w:t>
      </w:r>
      <w:r>
        <w:rPr>
          <w:lang w:eastAsia="zh-CN"/>
        </w:rPr>
        <w:t xml:space="preserve">1] indicated that </w:t>
      </w:r>
      <w:r w:rsidR="002447E5">
        <w:rPr>
          <w:noProof/>
        </w:rPr>
        <mc:AlternateContent>
          <mc:Choice Requires="wps">
            <w:drawing>
              <wp:anchor distT="45720" distB="45720" distL="114300" distR="114300" simplePos="0" relativeHeight="251657728" behindDoc="0" locked="0" layoutInCell="1" allowOverlap="1" wp14:anchorId="7B639574" wp14:editId="7B639575">
                <wp:simplePos x="0" y="0"/>
                <wp:positionH relativeFrom="margin">
                  <wp:align>left</wp:align>
                </wp:positionH>
                <wp:positionV relativeFrom="paragraph">
                  <wp:posOffset>309880</wp:posOffset>
                </wp:positionV>
                <wp:extent cx="6132830" cy="723265"/>
                <wp:effectExtent l="0" t="0" r="1270" b="635"/>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723265"/>
                        </a:xfrm>
                        <a:prstGeom prst="rect">
                          <a:avLst/>
                        </a:prstGeom>
                        <a:solidFill>
                          <a:srgbClr val="FFFFFF"/>
                        </a:solidFill>
                        <a:ln w="9525">
                          <a:solidFill>
                            <a:srgbClr val="000000"/>
                          </a:solidFill>
                          <a:miter lim="800000"/>
                          <a:headEnd/>
                          <a:tailEnd/>
                        </a:ln>
                      </wps:spPr>
                      <wps:txbx>
                        <w:txbxContent>
                          <w:p w14:paraId="7B63957F" w14:textId="77777777" w:rsidR="008636A8" w:rsidRPr="00F359B4" w:rsidRDefault="008636A8" w:rsidP="008636A8">
                            <w:pPr>
                              <w:shd w:val="clear" w:color="auto" w:fill="FFFFFF"/>
                              <w:rPr>
                                <w:color w:val="000000"/>
                                <w:lang w:eastAsia="zh-CN"/>
                              </w:rPr>
                            </w:pPr>
                            <w:r w:rsidRPr="00F359B4">
                              <w:rPr>
                                <w:rFonts w:eastAsia="Microsoft YaHei"/>
                                <w:color w:val="000000"/>
                                <w:shd w:val="clear" w:color="auto" w:fill="FFFF00"/>
                                <w:lang w:eastAsia="zh-CN"/>
                              </w:rPr>
                              <w:t>Conclusion 4-1:</w:t>
                            </w:r>
                          </w:p>
                          <w:p w14:paraId="7B639580" w14:textId="3A04DC2E" w:rsidR="008636A8" w:rsidRPr="00F359B4" w:rsidRDefault="008636A8" w:rsidP="008636A8">
                            <w:pPr>
                              <w:shd w:val="clear" w:color="auto" w:fill="FFFFFF"/>
                              <w:rPr>
                                <w:color w:val="000000"/>
                                <w:lang w:eastAsia="zh-CN"/>
                              </w:rPr>
                            </w:pPr>
                            <w:r w:rsidRPr="00F359B4">
                              <w:rPr>
                                <w:rFonts w:eastAsia="Microsoft YaHei"/>
                                <w:color w:val="000000"/>
                                <w:lang w:eastAsia="zh-CN"/>
                              </w:rPr>
                              <w:t xml:space="preserve">It is clarified that </w:t>
                            </w:r>
                            <w:del w:id="0" w:author="Ericsson" w:date="2020-04-20T22:44:00Z">
                              <w:r w:rsidRPr="00F359B4" w:rsidDel="0021430E">
                                <w:rPr>
                                  <w:rFonts w:eastAsia="Microsoft YaHei"/>
                                  <w:color w:val="000000"/>
                                  <w:lang w:eastAsia="zh-CN"/>
                                </w:rPr>
                                <w:delText>differet</w:delText>
                              </w:r>
                            </w:del>
                            <w:ins w:id="1" w:author="Ericsson" w:date="2020-04-20T22:44:00Z">
                              <w:r w:rsidR="0021430E" w:rsidRPr="00F359B4">
                                <w:rPr>
                                  <w:rFonts w:eastAsia="Microsoft YaHei"/>
                                  <w:color w:val="000000"/>
                                  <w:lang w:eastAsia="zh-CN"/>
                                </w:rPr>
                                <w:t>different</w:t>
                              </w:r>
                            </w:ins>
                            <w:r w:rsidRPr="00F359B4">
                              <w:rPr>
                                <w:rFonts w:eastAsia="Microsoft YaHei"/>
                                <w:color w:val="000000"/>
                                <w:lang w:eastAsia="zh-CN"/>
                              </w:rPr>
                              <w:t> PUCCH resource IDs are configured in different </w:t>
                            </w:r>
                            <w:r w:rsidRPr="00F359B4">
                              <w:rPr>
                                <w:rFonts w:eastAsia="Microsoft YaHei"/>
                                <w:i/>
                                <w:iCs/>
                                <w:color w:val="000000"/>
                                <w:lang w:eastAsia="zh-CN"/>
                              </w:rPr>
                              <w:t>PUCCH-Config. </w:t>
                            </w:r>
                            <w:r w:rsidRPr="00F359B4">
                              <w:rPr>
                                <w:rFonts w:eastAsia="Microsoft YaHei"/>
                                <w:color w:val="000000"/>
                                <w:lang w:eastAsia="zh-CN"/>
                              </w:rPr>
                              <w:t>Not specification impacts in RAN1.</w:t>
                            </w:r>
                          </w:p>
                          <w:p w14:paraId="7B639581" w14:textId="77777777" w:rsidR="008636A8" w:rsidRPr="00C93BA4" w:rsidRDefault="008636A8" w:rsidP="008636A8">
                            <w:pPr>
                              <w:rPr>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39574" id="_x0000_t202" coordsize="21600,21600" o:spt="202" path="m,l,21600r21600,l21600,xe">
                <v:stroke joinstyle="miter"/>
                <v:path gradientshapeok="t" o:connecttype="rect"/>
              </v:shapetype>
              <v:shape id="文本框 4" o:spid="_x0000_s1026" type="#_x0000_t202" style="position:absolute;margin-left:0;margin-top:24.4pt;width:482.9pt;height:56.95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">
                <v:textbox>
                  <w:txbxContent>
                    <w:p w14:paraId="7B63957F" w14:textId="77777777" w:rsidR="008636A8" w:rsidRPr="00F359B4" w:rsidRDefault="008636A8" w:rsidP="008636A8">
                      <w:pPr>
                        <w:shd w:val="clear" w:color="auto" w:fill="FFFFFF"/>
                        <w:rPr>
                          <w:color w:val="000000"/>
                          <w:lang w:eastAsia="zh-CN"/>
                        </w:rPr>
                      </w:pPr>
                      <w:r w:rsidRPr="00F359B4">
                        <w:rPr>
                          <w:rFonts w:eastAsia="Microsoft YaHei"/>
                          <w:color w:val="000000"/>
                          <w:shd w:val="clear" w:color="auto" w:fill="FFFF00"/>
                          <w:lang w:eastAsia="zh-CN"/>
                        </w:rPr>
                        <w:t>Conclusion 4-1:</w:t>
                      </w:r>
                    </w:p>
                    <w:p w14:paraId="7B639580" w14:textId="3A04DC2E" w:rsidR="008636A8" w:rsidRPr="00F359B4" w:rsidRDefault="008636A8" w:rsidP="008636A8">
                      <w:pPr>
                        <w:shd w:val="clear" w:color="auto" w:fill="FFFFFF"/>
                        <w:rPr>
                          <w:color w:val="000000"/>
                          <w:lang w:eastAsia="zh-CN"/>
                        </w:rPr>
                      </w:pPr>
                      <w:r w:rsidRPr="00F359B4">
                        <w:rPr>
                          <w:rFonts w:eastAsia="Microsoft YaHei"/>
                          <w:color w:val="000000"/>
                          <w:lang w:eastAsia="zh-CN"/>
                        </w:rPr>
                        <w:t xml:space="preserve">It is clarified that </w:t>
                      </w:r>
                      <w:del w:id="2" w:author="Ericsson" w:date="2020-04-20T22:44:00Z">
                        <w:r w:rsidRPr="00F359B4" w:rsidDel="0021430E">
                          <w:rPr>
                            <w:rFonts w:eastAsia="Microsoft YaHei"/>
                            <w:color w:val="000000"/>
                            <w:lang w:eastAsia="zh-CN"/>
                          </w:rPr>
                          <w:delText>differet</w:delText>
                        </w:r>
                      </w:del>
                      <w:ins w:id="3" w:author="Ericsson" w:date="2020-04-20T22:44:00Z">
                        <w:r w:rsidR="0021430E" w:rsidRPr="00F359B4">
                          <w:rPr>
                            <w:rFonts w:eastAsia="Microsoft YaHei"/>
                            <w:color w:val="000000"/>
                            <w:lang w:eastAsia="zh-CN"/>
                          </w:rPr>
                          <w:t>different</w:t>
                        </w:r>
                      </w:ins>
                      <w:r w:rsidRPr="00F359B4">
                        <w:rPr>
                          <w:rFonts w:eastAsia="Microsoft YaHei"/>
                          <w:color w:val="000000"/>
                          <w:lang w:eastAsia="zh-CN"/>
                        </w:rPr>
                        <w:t> PUCCH resource IDs are configured in different </w:t>
                      </w:r>
                      <w:r w:rsidRPr="00F359B4">
                        <w:rPr>
                          <w:rFonts w:eastAsia="Microsoft YaHei"/>
                          <w:i/>
                          <w:iCs/>
                          <w:color w:val="000000"/>
                          <w:lang w:eastAsia="zh-CN"/>
                        </w:rPr>
                        <w:t>PUCCH-Config. </w:t>
                      </w:r>
                      <w:r w:rsidRPr="00F359B4">
                        <w:rPr>
                          <w:rFonts w:eastAsia="Microsoft YaHei"/>
                          <w:color w:val="000000"/>
                          <w:lang w:eastAsia="zh-CN"/>
                        </w:rPr>
                        <w:t>Not specification impacts in RAN1.</w:t>
                      </w:r>
                    </w:p>
                    <w:p w14:paraId="7B639581" w14:textId="77777777" w:rsidR="008636A8" w:rsidRPr="00C93BA4" w:rsidRDefault="008636A8" w:rsidP="008636A8">
                      <w:pPr>
                        <w:rPr>
                          <w:lang w:eastAsia="zh-CN"/>
                        </w:rPr>
                      </w:pPr>
                    </w:p>
                  </w:txbxContent>
                </v:textbox>
                <w10:wrap type="square" anchorx="margin"/>
              </v:shape>
            </w:pict>
          </mc:Fallback>
        </mc:AlternateContent>
      </w:r>
      <w:r>
        <w:rPr>
          <w:lang w:eastAsia="zh-CN"/>
        </w:rPr>
        <w:t>a</w:t>
      </w:r>
      <w:r w:rsidR="008636A8">
        <w:rPr>
          <w:lang w:eastAsia="zh-CN"/>
        </w:rPr>
        <w:t xml:space="preserve">ccording to the summary of RAN1 discussions in [3], the RAN1 </w:t>
      </w:r>
      <w:r w:rsidR="00527CBB">
        <w:rPr>
          <w:lang w:eastAsia="zh-CN"/>
        </w:rPr>
        <w:t>understanding</w:t>
      </w:r>
      <w:r w:rsidR="008636A8">
        <w:rPr>
          <w:lang w:eastAsia="zh-CN"/>
        </w:rPr>
        <w:t xml:space="preserve"> is that </w:t>
      </w:r>
    </w:p>
    <w:p w14:paraId="7B6394E2" w14:textId="77777777" w:rsidR="005C00A8" w:rsidRDefault="007F247D" w:rsidP="00A43073">
      <w:pPr>
        <w:rPr>
          <w:lang w:eastAsia="zh-CN"/>
        </w:rPr>
      </w:pPr>
      <w:r>
        <w:rPr>
          <w:lang w:eastAsia="zh-CN"/>
        </w:rPr>
        <w:t xml:space="preserve">Due to the reason that </w:t>
      </w:r>
      <w:r w:rsidR="00A43073">
        <w:rPr>
          <w:rFonts w:hint="eastAsia"/>
          <w:lang w:eastAsia="zh-CN"/>
        </w:rPr>
        <w:t>some companies suggested to avoid introducing RAN1</w:t>
      </w:r>
      <w:r w:rsidR="00A43073">
        <w:rPr>
          <w:lang w:eastAsia="zh-CN"/>
        </w:rPr>
        <w:t>’</w:t>
      </w:r>
      <w:r w:rsidR="00A43073">
        <w:rPr>
          <w:rFonts w:hint="eastAsia"/>
          <w:lang w:eastAsia="zh-CN"/>
        </w:rPr>
        <w:t>s understanding in a field where RAN2 should make a decision</w:t>
      </w:r>
      <w:r w:rsidR="00A43073">
        <w:rPr>
          <w:lang w:eastAsia="zh-CN"/>
        </w:rPr>
        <w:t xml:space="preserve"> and hence the LS of above clarification </w:t>
      </w:r>
      <w:r w:rsidR="00034A8C">
        <w:rPr>
          <w:lang w:eastAsia="zh-CN"/>
        </w:rPr>
        <w:t>was</w:t>
      </w:r>
      <w:r w:rsidR="00A43073">
        <w:rPr>
          <w:lang w:eastAsia="zh-CN"/>
        </w:rPr>
        <w:t xml:space="preserve"> not agreed. </w:t>
      </w:r>
      <w:r>
        <w:rPr>
          <w:lang w:eastAsia="zh-CN"/>
        </w:rPr>
        <w:t xml:space="preserve">But according to RAN1’s understandings, </w:t>
      </w:r>
      <w:r w:rsidR="009E7A53">
        <w:rPr>
          <w:lang w:eastAsia="zh-CN"/>
        </w:rPr>
        <w:t>the maximum number of PUCCH resou</w:t>
      </w:r>
      <w:r>
        <w:rPr>
          <w:lang w:eastAsia="zh-CN"/>
        </w:rPr>
        <w:t>rce per BWP remain</w:t>
      </w:r>
      <w:r w:rsidR="00A666E2">
        <w:rPr>
          <w:lang w:eastAsia="zh-CN"/>
        </w:rPr>
        <w:t xml:space="preserve"> the same and ambiguity can be removed.</w:t>
      </w:r>
    </w:p>
    <w:p w14:paraId="7B6394E3" w14:textId="77777777" w:rsidR="00A666E2" w:rsidRDefault="00A666E2" w:rsidP="00A43073">
      <w:pPr>
        <w:rPr>
          <w:lang w:eastAsia="zh-CN"/>
        </w:rPr>
      </w:pPr>
      <w:r>
        <w:rPr>
          <w:lang w:eastAsia="zh-CN"/>
        </w:rPr>
        <w:t xml:space="preserve">[2] suggested to </w:t>
      </w:r>
      <w:r w:rsidR="00507E84">
        <w:rPr>
          <w:lang w:eastAsia="zh-CN"/>
        </w:rPr>
        <w:t>wait for RAN1 to complete the who</w:t>
      </w:r>
      <w:r w:rsidR="00AD4576">
        <w:rPr>
          <w:lang w:eastAsia="zh-CN"/>
        </w:rPr>
        <w:t xml:space="preserve">le discussions relevant to UCI and hence no action is needed for RAN2 in this e-meeting. </w:t>
      </w:r>
      <w:commentRangeStart w:id="4"/>
      <w:r w:rsidR="00AD4576">
        <w:rPr>
          <w:lang w:eastAsia="zh-CN"/>
        </w:rPr>
        <w:t>[</w:t>
      </w:r>
      <w:r w:rsidR="00AD4576" w:rsidRPr="00AD4576">
        <w:rPr>
          <w:highlight w:val="green"/>
          <w:lang w:eastAsia="zh-CN"/>
        </w:rPr>
        <w:t>To be confirmed by ER</w:t>
      </w:r>
      <w:r w:rsidR="00AD4576">
        <w:rPr>
          <w:lang w:eastAsia="zh-CN"/>
        </w:rPr>
        <w:t>]</w:t>
      </w:r>
      <w:commentRangeEnd w:id="4"/>
      <w:r w:rsidR="000170FB">
        <w:rPr>
          <w:rStyle w:val="CommentReference"/>
        </w:rPr>
        <w:commentReference w:id="4"/>
      </w:r>
    </w:p>
    <w:p w14:paraId="7B6394E4" w14:textId="77777777" w:rsidR="00AD4576" w:rsidRDefault="00AD4576" w:rsidP="00A43073">
      <w:pPr>
        <w:rPr>
          <w:lang w:eastAsia="zh-CN"/>
        </w:rPr>
      </w:pPr>
      <w:r>
        <w:rPr>
          <w:lang w:eastAsia="zh-CN"/>
        </w:rPr>
        <w:t xml:space="preserve">In general, we have two options on the table to proceed this issue. </w:t>
      </w:r>
    </w:p>
    <w:p w14:paraId="7B6394E5" w14:textId="77777777" w:rsidR="00C560AE" w:rsidRPr="00AD4576" w:rsidRDefault="00AD4576" w:rsidP="00C560AE">
      <w:pPr>
        <w:numPr>
          <w:ilvl w:val="0"/>
          <w:numId w:val="44"/>
        </w:numPr>
        <w:rPr>
          <w:lang w:eastAsia="zh-CN"/>
        </w:rPr>
      </w:pPr>
      <w:r w:rsidRPr="00AD4576">
        <w:rPr>
          <w:lang w:eastAsia="zh-CN"/>
        </w:rPr>
        <w:t xml:space="preserve">Option 1: </w:t>
      </w:r>
      <w:r w:rsidR="00C560AE" w:rsidRPr="00AD4576">
        <w:rPr>
          <w:lang w:eastAsia="zh-CN"/>
        </w:rPr>
        <w:t>RAN2 confirms RAN1 understanding that different PUCCH resource IDs are configured in different PUCCH-Config</w:t>
      </w:r>
      <w:r w:rsidRPr="00AD4576">
        <w:rPr>
          <w:lang w:eastAsia="zh-CN"/>
        </w:rPr>
        <w:t>.</w:t>
      </w:r>
    </w:p>
    <w:p w14:paraId="7B6394E6" w14:textId="77777777" w:rsidR="00AD4576" w:rsidRPr="00AD4576" w:rsidRDefault="00AD4576" w:rsidP="00C560AE">
      <w:pPr>
        <w:numPr>
          <w:ilvl w:val="0"/>
          <w:numId w:val="44"/>
        </w:numPr>
        <w:rPr>
          <w:lang w:eastAsia="zh-CN"/>
        </w:rPr>
      </w:pPr>
      <w:r w:rsidRPr="00AD4576">
        <w:rPr>
          <w:lang w:eastAsia="zh-CN"/>
        </w:rPr>
        <w:t>Option 2</w:t>
      </w:r>
      <w:r w:rsidRPr="00AD4576">
        <w:rPr>
          <w:rFonts w:hint="eastAsia"/>
          <w:lang w:eastAsia="zh-CN"/>
        </w:rPr>
        <w:t>:</w:t>
      </w:r>
      <w:r w:rsidRPr="00AD4576">
        <w:rPr>
          <w:lang w:eastAsia="zh-CN"/>
        </w:rPr>
        <w:t xml:space="preserve"> Do nothing in RAN2 in this e-meeting.</w:t>
      </w:r>
    </w:p>
    <w:p w14:paraId="7B6394E7" w14:textId="77777777" w:rsidR="00AD4576" w:rsidRDefault="00AD4576" w:rsidP="00AD4576">
      <w:pPr>
        <w:rPr>
          <w:b/>
          <w:lang w:eastAsia="zh-CN"/>
        </w:rPr>
      </w:pPr>
      <w:r w:rsidRPr="00D16584">
        <w:rPr>
          <w:b/>
          <w:lang w:eastAsia="zh-CN"/>
        </w:rPr>
        <w:t xml:space="preserve">Question </w:t>
      </w:r>
      <w:r>
        <w:rPr>
          <w:b/>
          <w:lang w:eastAsia="zh-CN"/>
        </w:rPr>
        <w:t>3a</w:t>
      </w:r>
      <w:r w:rsidRPr="00D16584">
        <w:rPr>
          <w:b/>
          <w:lang w:eastAsia="zh-CN"/>
        </w:rPr>
        <w:t>.</w:t>
      </w:r>
      <w:r w:rsidRPr="009C4CC1">
        <w:rPr>
          <w:b/>
          <w:lang w:eastAsia="zh-CN"/>
        </w:rPr>
        <w:t xml:space="preserve"> </w:t>
      </w:r>
      <w:r w:rsidR="00D641CF">
        <w:rPr>
          <w:b/>
          <w:lang w:eastAsia="zh-CN"/>
        </w:rPr>
        <w:t>Please indicate your choice/preference between Option 1 and 2.</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D641CF" w14:paraId="7B6394EB" w14:textId="77777777" w:rsidTr="008D1FE6">
        <w:tc>
          <w:tcPr>
            <w:tcW w:w="722" w:type="pct"/>
            <w:shd w:val="clear" w:color="auto" w:fill="00B0F0"/>
          </w:tcPr>
          <w:p w14:paraId="7B6394E8" w14:textId="77777777" w:rsidR="00D641CF" w:rsidRPr="00DB702C" w:rsidRDefault="00D641CF"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E9" w14:textId="77777777" w:rsidR="00D641CF" w:rsidRPr="00DB702C" w:rsidRDefault="00D641CF" w:rsidP="00D641CF">
            <w:pPr>
              <w:ind w:firstLineChars="50" w:firstLine="100"/>
              <w:jc w:val="both"/>
              <w:rPr>
                <w:b/>
                <w:bCs/>
                <w:lang w:eastAsia="zh-CN"/>
              </w:rPr>
            </w:pPr>
            <w:r>
              <w:rPr>
                <w:b/>
                <w:bCs/>
                <w:lang w:eastAsia="zh-CN"/>
              </w:rPr>
              <w:t>Option1/2</w:t>
            </w:r>
          </w:p>
        </w:tc>
        <w:tc>
          <w:tcPr>
            <w:tcW w:w="3435" w:type="pct"/>
            <w:shd w:val="clear" w:color="auto" w:fill="00B0F0"/>
          </w:tcPr>
          <w:p w14:paraId="7B6394EA" w14:textId="77777777" w:rsidR="00D641CF" w:rsidRPr="00DB702C" w:rsidRDefault="00D641CF"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D641CF" w14:paraId="7B6394EF" w14:textId="77777777" w:rsidTr="008D1FE6">
        <w:tc>
          <w:tcPr>
            <w:tcW w:w="722" w:type="pct"/>
            <w:shd w:val="clear" w:color="auto" w:fill="auto"/>
          </w:tcPr>
          <w:p w14:paraId="7B6394EC" w14:textId="2EAF241A" w:rsidR="00D641CF" w:rsidRPr="00AA2184" w:rsidRDefault="00D641CF" w:rsidP="008D1FE6">
            <w:pPr>
              <w:jc w:val="both"/>
              <w:rPr>
                <w:lang w:eastAsia="zh-CN"/>
              </w:rPr>
            </w:pPr>
            <w:r w:rsidRPr="00AA2184">
              <w:rPr>
                <w:lang w:eastAsia="zh-CN"/>
              </w:rPr>
              <w:t xml:space="preserve"> </w:t>
            </w:r>
            <w:r w:rsidR="0098686A">
              <w:rPr>
                <w:lang w:eastAsia="zh-CN"/>
              </w:rPr>
              <w:t>Ericsson</w:t>
            </w:r>
          </w:p>
        </w:tc>
        <w:tc>
          <w:tcPr>
            <w:tcW w:w="843" w:type="pct"/>
            <w:shd w:val="clear" w:color="auto" w:fill="auto"/>
          </w:tcPr>
          <w:p w14:paraId="7B6394ED" w14:textId="654F9801" w:rsidR="00D641CF" w:rsidRPr="00AA2184" w:rsidRDefault="00D641CF" w:rsidP="008D1FE6">
            <w:pPr>
              <w:jc w:val="both"/>
              <w:rPr>
                <w:lang w:eastAsia="zh-CN"/>
              </w:rPr>
            </w:pPr>
          </w:p>
        </w:tc>
        <w:tc>
          <w:tcPr>
            <w:tcW w:w="3435" w:type="pct"/>
            <w:shd w:val="clear" w:color="auto" w:fill="auto"/>
          </w:tcPr>
          <w:p w14:paraId="6C73BC42" w14:textId="2827B024" w:rsidR="00AC4C7C" w:rsidRDefault="00062B5A" w:rsidP="008D1FE6">
            <w:pPr>
              <w:jc w:val="both"/>
              <w:rPr>
                <w:lang w:eastAsia="zh-CN"/>
              </w:rPr>
            </w:pPr>
            <w:r>
              <w:rPr>
                <w:lang w:eastAsia="zh-CN"/>
              </w:rPr>
              <w:t xml:space="preserve">Thank Huawei for </w:t>
            </w:r>
            <w:r w:rsidR="00AD72C8">
              <w:rPr>
                <w:lang w:eastAsia="zh-CN"/>
              </w:rPr>
              <w:t xml:space="preserve">indicating the </w:t>
            </w:r>
            <w:r>
              <w:rPr>
                <w:lang w:eastAsia="zh-CN"/>
              </w:rPr>
              <w:t>RAN1 email discussion</w:t>
            </w:r>
            <w:r w:rsidR="00AD72C8">
              <w:rPr>
                <w:lang w:eastAsia="zh-CN"/>
              </w:rPr>
              <w:t xml:space="preserve"> outcome</w:t>
            </w:r>
            <w:r>
              <w:rPr>
                <w:lang w:eastAsia="zh-CN"/>
              </w:rPr>
              <w:t xml:space="preserve">. </w:t>
            </w:r>
            <w:r w:rsidR="00AD72C8">
              <w:rPr>
                <w:lang w:eastAsia="zh-CN"/>
              </w:rPr>
              <w:t xml:space="preserve">From the discussion in section 3 in [3], </w:t>
            </w:r>
            <w:r w:rsidR="0022100E">
              <w:rPr>
                <w:lang w:eastAsia="zh-CN"/>
              </w:rPr>
              <w:t xml:space="preserve">it seems that </w:t>
            </w:r>
            <w:r w:rsidR="00C9544C">
              <w:rPr>
                <w:lang w:eastAsia="zh-CN"/>
              </w:rPr>
              <w:t>RAN1</w:t>
            </w:r>
            <w:r w:rsidR="0022100E">
              <w:rPr>
                <w:lang w:eastAsia="zh-CN"/>
              </w:rPr>
              <w:t>’s understanding is option 1.</w:t>
            </w:r>
            <w:r w:rsidR="00C9544C">
              <w:rPr>
                <w:lang w:eastAsia="zh-CN"/>
              </w:rPr>
              <w:t xml:space="preserve"> </w:t>
            </w:r>
          </w:p>
          <w:p w14:paraId="5618DC15" w14:textId="655AEE45" w:rsidR="00BE4486" w:rsidRDefault="00BE4486" w:rsidP="008D1FE6">
            <w:pPr>
              <w:jc w:val="both"/>
              <w:rPr>
                <w:lang w:eastAsia="zh-CN"/>
              </w:rPr>
            </w:pPr>
            <w:r>
              <w:rPr>
                <w:lang w:eastAsia="zh-CN"/>
              </w:rPr>
              <w:t xml:space="preserve">We </w:t>
            </w:r>
            <w:r w:rsidR="00BE52AF">
              <w:rPr>
                <w:lang w:eastAsia="zh-CN"/>
              </w:rPr>
              <w:t>have some questions for clarification</w:t>
            </w:r>
            <w:r>
              <w:rPr>
                <w:lang w:eastAsia="zh-CN"/>
              </w:rPr>
              <w:t>.</w:t>
            </w:r>
          </w:p>
          <w:p w14:paraId="13662B27" w14:textId="691B3BCA" w:rsidR="00BE4486" w:rsidRDefault="00BE4486" w:rsidP="008D1FE6">
            <w:pPr>
              <w:jc w:val="both"/>
              <w:rPr>
                <w:lang w:eastAsia="zh-CN"/>
              </w:rPr>
            </w:pPr>
            <w:r>
              <w:rPr>
                <w:lang w:eastAsia="zh-CN"/>
              </w:rPr>
              <w:lastRenderedPageBreak/>
              <w:t>Can option 1 be understood as “</w:t>
            </w:r>
            <w:r w:rsidR="00433510">
              <w:rPr>
                <w:lang w:eastAsia="zh-CN"/>
              </w:rPr>
              <w:t>s</w:t>
            </w:r>
            <w:r>
              <w:rPr>
                <w:lang w:eastAsia="zh-CN"/>
              </w:rPr>
              <w:t xml:space="preserve">ame PUCCH resource ID cannot be configured in different PUCCH-Config”?  If yes, can I understand that </w:t>
            </w:r>
            <w:r w:rsidR="00BE52AF">
              <w:rPr>
                <w:lang w:eastAsia="zh-CN"/>
              </w:rPr>
              <w:t xml:space="preserve">RAN2 should indicate to RAN1 that </w:t>
            </w:r>
            <w:r>
              <w:rPr>
                <w:lang w:eastAsia="zh-CN"/>
              </w:rPr>
              <w:t xml:space="preserve">the following </w:t>
            </w:r>
            <w:r w:rsidR="00A5390A">
              <w:rPr>
                <w:lang w:eastAsia="zh-CN"/>
              </w:rPr>
              <w:t>“</w:t>
            </w:r>
            <w:r w:rsidR="00BE52AF">
              <w:rPr>
                <w:lang w:eastAsia="zh-CN"/>
              </w:rPr>
              <w:t>if</w:t>
            </w:r>
            <w:r w:rsidR="00A5390A">
              <w:rPr>
                <w:lang w:eastAsia="zh-CN"/>
              </w:rPr>
              <w:t>”</w:t>
            </w:r>
            <w:r w:rsidR="00BE52AF">
              <w:rPr>
                <w:lang w:eastAsia="zh-CN"/>
              </w:rPr>
              <w:t xml:space="preserve"> condition is never satisfied? </w:t>
            </w:r>
          </w:p>
          <w:p w14:paraId="040C7191" w14:textId="77777777" w:rsidR="00BE4486" w:rsidRPr="00BE4486" w:rsidRDefault="00BE4486" w:rsidP="00BE4486">
            <w:pPr>
              <w:shd w:val="clear" w:color="auto" w:fill="FFFFFF"/>
              <w:spacing w:after="0"/>
              <w:rPr>
                <w:color w:val="000000"/>
                <w:sz w:val="24"/>
                <w:szCs w:val="24"/>
                <w:lang w:val="en-US" w:eastAsia="zh-CN"/>
              </w:rPr>
            </w:pPr>
            <w:r w:rsidRPr="00BE4486">
              <w:rPr>
                <w:color w:val="000000"/>
                <w:shd w:val="clear" w:color="auto" w:fill="00FF00"/>
                <w:lang w:val="en-US" w:eastAsia="zh-CN"/>
              </w:rPr>
              <w:t>Agreement:</w:t>
            </w:r>
          </w:p>
          <w:p w14:paraId="6C6D7B13" w14:textId="77777777" w:rsidR="00BE4486" w:rsidRPr="00BE4486" w:rsidRDefault="00BE4486" w:rsidP="00BE4486">
            <w:pPr>
              <w:shd w:val="clear" w:color="auto" w:fill="FFFFFF"/>
              <w:spacing w:after="0"/>
              <w:rPr>
                <w:color w:val="000000"/>
                <w:sz w:val="24"/>
                <w:szCs w:val="24"/>
                <w:lang w:val="en-US" w:eastAsia="zh-CN"/>
              </w:rPr>
            </w:pPr>
            <w:r w:rsidRPr="00BE4486">
              <w:rPr>
                <w:color w:val="000000"/>
                <w:lang w:val="en-US" w:eastAsia="zh-CN"/>
              </w:rPr>
              <w:t>When two PUCCH-Configs are configured, </w:t>
            </w:r>
            <w:r w:rsidRPr="00BE4486">
              <w:rPr>
                <w:i/>
                <w:color w:val="000000"/>
                <w:lang w:val="en-US" w:eastAsia="zh-CN"/>
              </w:rPr>
              <w:t>SchedulingRequestResourceConfig</w:t>
            </w:r>
            <w:r w:rsidRPr="00BE4486">
              <w:rPr>
                <w:color w:val="000000"/>
                <w:lang w:val="en-US" w:eastAsia="zh-CN"/>
              </w:rPr>
              <w:t> can be configured in both </w:t>
            </w:r>
            <w:r w:rsidRPr="00BE4486">
              <w:rPr>
                <w:i/>
                <w:color w:val="000000"/>
                <w:lang w:val="en-US" w:eastAsia="zh-CN"/>
              </w:rPr>
              <w:t>PUCCH-Configs</w:t>
            </w:r>
          </w:p>
          <w:p w14:paraId="49C782EC" w14:textId="77777777" w:rsidR="00BE4486" w:rsidRPr="0022100E" w:rsidRDefault="00BE4486" w:rsidP="00A5390A">
            <w:pPr>
              <w:numPr>
                <w:ilvl w:val="0"/>
                <w:numId w:val="45"/>
              </w:numPr>
              <w:shd w:val="clear" w:color="auto" w:fill="FFFFFF"/>
              <w:spacing w:after="0"/>
              <w:rPr>
                <w:color w:val="000000"/>
                <w:sz w:val="24"/>
                <w:szCs w:val="24"/>
                <w:lang w:val="en-US" w:eastAsia="zh-CN"/>
              </w:rPr>
            </w:pPr>
            <w:r w:rsidRPr="00BE4486">
              <w:rPr>
                <w:color w:val="000000"/>
                <w:highlight w:val="cyan"/>
                <w:lang w:val="en-US" w:eastAsia="zh-CN"/>
              </w:rPr>
              <w:t xml:space="preserve">If the same PUCCH resource ID can be configured in different </w:t>
            </w:r>
            <w:r w:rsidRPr="00BE4486">
              <w:rPr>
                <w:i/>
                <w:color w:val="000000"/>
                <w:highlight w:val="cyan"/>
                <w:lang w:val="en-US" w:eastAsia="zh-CN"/>
              </w:rPr>
              <w:t>PUCCH-Config</w:t>
            </w:r>
            <w:r w:rsidRPr="00BE4486">
              <w:rPr>
                <w:color w:val="000000"/>
                <w:lang w:val="en-US" w:eastAsia="zh-CN"/>
              </w:rPr>
              <w:t>, a </w:t>
            </w:r>
            <w:r w:rsidRPr="00BE4486">
              <w:rPr>
                <w:i/>
                <w:color w:val="000000"/>
                <w:lang w:val="en-US" w:eastAsia="zh-CN"/>
              </w:rPr>
              <w:t>PUCCH-ResourceId</w:t>
            </w:r>
            <w:r w:rsidRPr="00BE4486">
              <w:rPr>
                <w:color w:val="000000"/>
                <w:lang w:val="en-US" w:eastAsia="zh-CN"/>
              </w:rPr>
              <w:t> in a </w:t>
            </w:r>
            <w:r w:rsidRPr="00BE4486">
              <w:rPr>
                <w:i/>
                <w:color w:val="000000"/>
                <w:lang w:val="en-US" w:eastAsia="zh-CN"/>
              </w:rPr>
              <w:t>SchedulingRequestResourceConfig</w:t>
            </w:r>
            <w:r w:rsidRPr="00BE4486">
              <w:rPr>
                <w:color w:val="000000"/>
                <w:lang w:val="en-US" w:eastAsia="zh-CN"/>
              </w:rPr>
              <w:t> refers to a PUCCH-Resource in the </w:t>
            </w:r>
            <w:r w:rsidRPr="00BE4486">
              <w:rPr>
                <w:i/>
                <w:color w:val="000000"/>
                <w:lang w:val="en-US" w:eastAsia="zh-CN"/>
              </w:rPr>
              <w:t>PUCCH-Config</w:t>
            </w:r>
            <w:r w:rsidRPr="00BE4486">
              <w:rPr>
                <w:color w:val="000000"/>
                <w:lang w:val="en-US" w:eastAsia="zh-CN"/>
              </w:rPr>
              <w:t> containing the </w:t>
            </w:r>
            <w:r w:rsidRPr="00BE4486">
              <w:rPr>
                <w:i/>
                <w:color w:val="000000"/>
                <w:lang w:val="en-US" w:eastAsia="zh-CN"/>
              </w:rPr>
              <w:t>SchedulingRequestResourceConfig</w:t>
            </w:r>
          </w:p>
          <w:p w14:paraId="7B6394EE" w14:textId="4474BEB0" w:rsidR="0022100E" w:rsidRPr="0022100E" w:rsidRDefault="0022100E" w:rsidP="0022100E">
            <w:pPr>
              <w:shd w:val="clear" w:color="auto" w:fill="FFFFFF"/>
              <w:spacing w:after="0"/>
              <w:rPr>
                <w:color w:val="000000"/>
                <w:sz w:val="24"/>
                <w:szCs w:val="24"/>
                <w:lang w:val="en-US" w:eastAsia="zh-CN"/>
              </w:rPr>
            </w:pPr>
          </w:p>
        </w:tc>
      </w:tr>
      <w:tr w:rsidR="00D641CF" w14:paraId="7B6394F3" w14:textId="77777777" w:rsidTr="008D1FE6">
        <w:tc>
          <w:tcPr>
            <w:tcW w:w="722" w:type="pct"/>
            <w:shd w:val="clear" w:color="auto" w:fill="auto"/>
          </w:tcPr>
          <w:p w14:paraId="7B6394F0" w14:textId="77777777" w:rsidR="00D641CF" w:rsidRPr="00AA2184" w:rsidRDefault="00D641CF" w:rsidP="008D1FE6">
            <w:pPr>
              <w:jc w:val="both"/>
              <w:rPr>
                <w:lang w:eastAsia="zh-CN"/>
              </w:rPr>
            </w:pPr>
            <w:r w:rsidRPr="00AA2184">
              <w:rPr>
                <w:lang w:eastAsia="zh-CN"/>
              </w:rPr>
              <w:lastRenderedPageBreak/>
              <w:t xml:space="preserve"> </w:t>
            </w:r>
          </w:p>
        </w:tc>
        <w:tc>
          <w:tcPr>
            <w:tcW w:w="843" w:type="pct"/>
            <w:shd w:val="clear" w:color="auto" w:fill="auto"/>
          </w:tcPr>
          <w:p w14:paraId="7B6394F1" w14:textId="77777777" w:rsidR="00D641CF" w:rsidRPr="00AA2184" w:rsidRDefault="00D641CF" w:rsidP="008D1FE6">
            <w:pPr>
              <w:jc w:val="both"/>
              <w:rPr>
                <w:lang w:eastAsia="zh-CN"/>
              </w:rPr>
            </w:pPr>
            <w:r w:rsidRPr="00AA2184">
              <w:rPr>
                <w:lang w:eastAsia="zh-CN"/>
              </w:rPr>
              <w:t xml:space="preserve"> </w:t>
            </w:r>
          </w:p>
        </w:tc>
        <w:tc>
          <w:tcPr>
            <w:tcW w:w="3435" w:type="pct"/>
            <w:shd w:val="clear" w:color="auto" w:fill="auto"/>
          </w:tcPr>
          <w:p w14:paraId="7B6394F2" w14:textId="77777777" w:rsidR="00D641CF" w:rsidRPr="00AA2184" w:rsidRDefault="00D641CF" w:rsidP="008D1FE6">
            <w:pPr>
              <w:jc w:val="both"/>
              <w:rPr>
                <w:lang w:eastAsia="zh-CN"/>
              </w:rPr>
            </w:pPr>
            <w:r w:rsidRPr="00AA2184">
              <w:rPr>
                <w:lang w:eastAsia="zh-CN"/>
              </w:rPr>
              <w:t xml:space="preserve"> </w:t>
            </w:r>
          </w:p>
        </w:tc>
      </w:tr>
      <w:tr w:rsidR="00D641CF" w14:paraId="7B6394F7" w14:textId="77777777" w:rsidTr="008D1FE6">
        <w:tc>
          <w:tcPr>
            <w:tcW w:w="722" w:type="pct"/>
            <w:shd w:val="clear" w:color="auto" w:fill="auto"/>
          </w:tcPr>
          <w:p w14:paraId="7B6394F4" w14:textId="77777777" w:rsidR="00D641CF" w:rsidRPr="00AA2184" w:rsidRDefault="00D641CF" w:rsidP="008D1FE6">
            <w:pPr>
              <w:jc w:val="both"/>
              <w:rPr>
                <w:lang w:eastAsia="zh-CN"/>
              </w:rPr>
            </w:pPr>
            <w:r w:rsidRPr="00AA2184">
              <w:rPr>
                <w:lang w:eastAsia="zh-CN"/>
              </w:rPr>
              <w:t xml:space="preserve"> </w:t>
            </w:r>
          </w:p>
        </w:tc>
        <w:tc>
          <w:tcPr>
            <w:tcW w:w="843" w:type="pct"/>
            <w:shd w:val="clear" w:color="auto" w:fill="auto"/>
          </w:tcPr>
          <w:p w14:paraId="7B6394F5" w14:textId="77777777" w:rsidR="00D641CF" w:rsidRPr="00AA2184" w:rsidRDefault="00D641CF" w:rsidP="008D1FE6">
            <w:pPr>
              <w:jc w:val="both"/>
              <w:rPr>
                <w:lang w:eastAsia="zh-CN"/>
              </w:rPr>
            </w:pPr>
            <w:r w:rsidRPr="00AA2184">
              <w:rPr>
                <w:lang w:eastAsia="zh-CN"/>
              </w:rPr>
              <w:t xml:space="preserve"> </w:t>
            </w:r>
          </w:p>
        </w:tc>
        <w:tc>
          <w:tcPr>
            <w:tcW w:w="3435" w:type="pct"/>
            <w:shd w:val="clear" w:color="auto" w:fill="auto"/>
          </w:tcPr>
          <w:p w14:paraId="7B6394F6" w14:textId="77777777" w:rsidR="00D641CF" w:rsidRPr="00AA2184" w:rsidRDefault="00D641CF" w:rsidP="008D1FE6">
            <w:pPr>
              <w:jc w:val="both"/>
              <w:rPr>
                <w:lang w:eastAsia="zh-CN"/>
              </w:rPr>
            </w:pPr>
            <w:r w:rsidRPr="00AA2184">
              <w:rPr>
                <w:lang w:eastAsia="zh-CN"/>
              </w:rPr>
              <w:t xml:space="preserve"> </w:t>
            </w:r>
          </w:p>
        </w:tc>
      </w:tr>
    </w:tbl>
    <w:p w14:paraId="7B6394F8" w14:textId="77777777" w:rsidR="00AD4576" w:rsidRDefault="00AD4576" w:rsidP="00A43073">
      <w:pPr>
        <w:rPr>
          <w:b/>
          <w:lang w:eastAsia="zh-CN"/>
        </w:rPr>
      </w:pPr>
    </w:p>
    <w:p w14:paraId="7B6394F9" w14:textId="77777777" w:rsidR="00D641CF" w:rsidRPr="00C3498D" w:rsidRDefault="00D641CF" w:rsidP="00D641CF">
      <w:pPr>
        <w:rPr>
          <w:b/>
          <w:lang w:eastAsia="zh-CN"/>
        </w:rPr>
      </w:pPr>
      <w:r>
        <w:rPr>
          <w:b/>
          <w:lang w:eastAsia="zh-CN"/>
        </w:rPr>
        <w:t xml:space="preserve">Question 3b:  If you indicated to support </w:t>
      </w:r>
      <w:r w:rsidR="00B14556">
        <w:rPr>
          <w:b/>
          <w:lang w:eastAsia="zh-CN"/>
        </w:rPr>
        <w:t>Option 1, do you agree that t</w:t>
      </w:r>
      <w:r>
        <w:rPr>
          <w:b/>
          <w:lang w:eastAsia="zh-CN"/>
        </w:rPr>
        <w:t>he PUCCH spatial relation info list in the MAC CE of PUCCH spatial relation activation/deactivation corresponds to the indicated PUCCH Resource ID.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6B0099" w14:paraId="7B6394FD" w14:textId="77777777" w:rsidTr="008D1FE6">
        <w:tc>
          <w:tcPr>
            <w:tcW w:w="722" w:type="pct"/>
            <w:shd w:val="clear" w:color="auto" w:fill="00B0F0"/>
          </w:tcPr>
          <w:p w14:paraId="7B6394FA" w14:textId="77777777" w:rsidR="006B0099" w:rsidRPr="00DB702C" w:rsidRDefault="006B0099"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4FB" w14:textId="77777777" w:rsidR="006B0099" w:rsidRPr="00DB702C" w:rsidRDefault="00A32BB7" w:rsidP="006B0099">
            <w:pPr>
              <w:ind w:firstLineChars="50" w:firstLine="100"/>
              <w:jc w:val="both"/>
              <w:rPr>
                <w:b/>
                <w:bCs/>
                <w:lang w:eastAsia="zh-CN"/>
              </w:rPr>
            </w:pPr>
            <w:r>
              <w:rPr>
                <w:b/>
                <w:bCs/>
                <w:lang w:eastAsia="zh-CN"/>
              </w:rPr>
              <w:t>Yes/No</w:t>
            </w:r>
          </w:p>
        </w:tc>
        <w:tc>
          <w:tcPr>
            <w:tcW w:w="3435" w:type="pct"/>
            <w:shd w:val="clear" w:color="auto" w:fill="00B0F0"/>
          </w:tcPr>
          <w:p w14:paraId="7B6394FC" w14:textId="77777777" w:rsidR="006B0099" w:rsidRPr="00DB702C" w:rsidRDefault="006B0099"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6B0099" w14:paraId="7B639501" w14:textId="77777777" w:rsidTr="008D1FE6">
        <w:tc>
          <w:tcPr>
            <w:tcW w:w="722" w:type="pct"/>
            <w:shd w:val="clear" w:color="auto" w:fill="auto"/>
          </w:tcPr>
          <w:p w14:paraId="7B6394FE" w14:textId="28A6D585" w:rsidR="006B0099" w:rsidRPr="00AA2184" w:rsidRDefault="006B0099" w:rsidP="008D1FE6">
            <w:pPr>
              <w:jc w:val="both"/>
              <w:rPr>
                <w:lang w:eastAsia="zh-CN"/>
              </w:rPr>
            </w:pPr>
            <w:r w:rsidRPr="00AA2184">
              <w:rPr>
                <w:lang w:eastAsia="zh-CN"/>
              </w:rPr>
              <w:t xml:space="preserve"> </w:t>
            </w:r>
            <w:r w:rsidR="00F31B8E">
              <w:rPr>
                <w:lang w:eastAsia="zh-CN"/>
              </w:rPr>
              <w:t>Ericsson</w:t>
            </w:r>
          </w:p>
        </w:tc>
        <w:tc>
          <w:tcPr>
            <w:tcW w:w="843" w:type="pct"/>
            <w:shd w:val="clear" w:color="auto" w:fill="auto"/>
          </w:tcPr>
          <w:p w14:paraId="7B6394FF" w14:textId="77777777" w:rsidR="006B0099" w:rsidRPr="00AA2184" w:rsidRDefault="006B0099" w:rsidP="008D1FE6">
            <w:pPr>
              <w:jc w:val="both"/>
              <w:rPr>
                <w:lang w:eastAsia="zh-CN"/>
              </w:rPr>
            </w:pPr>
            <w:r w:rsidRPr="00AA2184">
              <w:rPr>
                <w:lang w:eastAsia="zh-CN"/>
              </w:rPr>
              <w:t xml:space="preserve"> </w:t>
            </w:r>
          </w:p>
        </w:tc>
        <w:tc>
          <w:tcPr>
            <w:tcW w:w="3435" w:type="pct"/>
            <w:shd w:val="clear" w:color="auto" w:fill="auto"/>
          </w:tcPr>
          <w:p w14:paraId="133B2D09" w14:textId="1FF70458" w:rsidR="000E4FFF" w:rsidRDefault="00423FB0" w:rsidP="008D1FE6">
            <w:pPr>
              <w:jc w:val="both"/>
            </w:pPr>
            <w:r>
              <w:t>We wonder if it is clear f</w:t>
            </w:r>
            <w:r w:rsidR="00B84916">
              <w:t xml:space="preserve">rom the PUCCH Resource ID, </w:t>
            </w:r>
            <w:r>
              <w:t xml:space="preserve">one can </w:t>
            </w:r>
            <w:r w:rsidR="00B84916">
              <w:t xml:space="preserve">find the </w:t>
            </w:r>
            <w:r w:rsidR="00B84916">
              <w:t xml:space="preserve">spatial </w:t>
            </w:r>
            <w:r w:rsidR="00B84916">
              <w:t>relation</w:t>
            </w:r>
            <w:r w:rsidR="00B84916">
              <w:t xml:space="preserve"> info list directly. </w:t>
            </w:r>
          </w:p>
          <w:p w14:paraId="40B86415" w14:textId="77777777" w:rsidR="00E74570" w:rsidRDefault="000E4FFF" w:rsidP="000E4FFF">
            <w:pPr>
              <w:jc w:val="both"/>
            </w:pPr>
            <w:r>
              <w:rPr>
                <w:lang w:eastAsia="zh-CN"/>
              </w:rPr>
              <w:t xml:space="preserve">If option 1 means that </w:t>
            </w:r>
            <w:r>
              <w:rPr>
                <w:lang w:eastAsia="zh-CN"/>
              </w:rPr>
              <w:t>“same PUCCH resource ID cannot be configured in different PUCCH-Config”</w:t>
            </w:r>
            <w:r>
              <w:rPr>
                <w:lang w:eastAsia="zh-CN"/>
              </w:rPr>
              <w:t xml:space="preserve">, then </w:t>
            </w:r>
            <w:r w:rsidR="0022100E">
              <w:t xml:space="preserve">each PUCCH resource </w:t>
            </w:r>
            <w:r w:rsidR="00B84916">
              <w:t>“</w:t>
            </w:r>
            <w:r w:rsidR="0022100E">
              <w:t>implicitly</w:t>
            </w:r>
            <w:r w:rsidR="00B84916">
              <w:t>”</w:t>
            </w:r>
            <w:r w:rsidR="0022100E">
              <w:t xml:space="preserve"> indicates the PUCCH config it belongs to</w:t>
            </w:r>
            <w:r w:rsidR="00B84916">
              <w:t xml:space="preserve">. From the PUCCH config, we can find the corresponding spatial relation info list.  </w:t>
            </w:r>
          </w:p>
          <w:p w14:paraId="7B639500" w14:textId="21FB0CE3" w:rsidR="00000C29" w:rsidRPr="00AA2184" w:rsidRDefault="00302655" w:rsidP="000E4FFF">
            <w:pPr>
              <w:jc w:val="both"/>
            </w:pPr>
            <w:r>
              <w:t xml:space="preserve">If the above understanding is shared among the companies, we prefer a clearer and concise text to capture it. </w:t>
            </w:r>
          </w:p>
        </w:tc>
      </w:tr>
      <w:tr w:rsidR="006B0099" w14:paraId="7B639505" w14:textId="77777777" w:rsidTr="008D1FE6">
        <w:tc>
          <w:tcPr>
            <w:tcW w:w="722" w:type="pct"/>
            <w:shd w:val="clear" w:color="auto" w:fill="auto"/>
          </w:tcPr>
          <w:p w14:paraId="7B639502" w14:textId="77777777" w:rsidR="006B0099" w:rsidRPr="00AA2184" w:rsidRDefault="006B0099" w:rsidP="008D1FE6">
            <w:pPr>
              <w:jc w:val="both"/>
              <w:rPr>
                <w:lang w:eastAsia="zh-CN"/>
              </w:rPr>
            </w:pPr>
            <w:r w:rsidRPr="00AA2184">
              <w:rPr>
                <w:lang w:eastAsia="zh-CN"/>
              </w:rPr>
              <w:t xml:space="preserve"> </w:t>
            </w:r>
          </w:p>
        </w:tc>
        <w:tc>
          <w:tcPr>
            <w:tcW w:w="843" w:type="pct"/>
            <w:shd w:val="clear" w:color="auto" w:fill="auto"/>
          </w:tcPr>
          <w:p w14:paraId="7B639503" w14:textId="77777777" w:rsidR="006B0099" w:rsidRPr="00AA2184" w:rsidRDefault="006B0099" w:rsidP="008D1FE6">
            <w:pPr>
              <w:jc w:val="both"/>
              <w:rPr>
                <w:lang w:eastAsia="zh-CN"/>
              </w:rPr>
            </w:pPr>
            <w:r w:rsidRPr="00AA2184">
              <w:rPr>
                <w:lang w:eastAsia="zh-CN"/>
              </w:rPr>
              <w:t xml:space="preserve"> </w:t>
            </w:r>
          </w:p>
        </w:tc>
        <w:tc>
          <w:tcPr>
            <w:tcW w:w="3435" w:type="pct"/>
            <w:shd w:val="clear" w:color="auto" w:fill="auto"/>
          </w:tcPr>
          <w:p w14:paraId="7B639504" w14:textId="77777777" w:rsidR="006B0099" w:rsidRPr="00AA2184" w:rsidRDefault="006B0099" w:rsidP="008D1FE6">
            <w:pPr>
              <w:jc w:val="both"/>
              <w:rPr>
                <w:lang w:eastAsia="zh-CN"/>
              </w:rPr>
            </w:pPr>
            <w:r w:rsidRPr="00AA2184">
              <w:rPr>
                <w:lang w:eastAsia="zh-CN"/>
              </w:rPr>
              <w:t xml:space="preserve"> </w:t>
            </w:r>
          </w:p>
        </w:tc>
      </w:tr>
      <w:tr w:rsidR="006B0099" w14:paraId="7B639509" w14:textId="77777777" w:rsidTr="008D1FE6">
        <w:tc>
          <w:tcPr>
            <w:tcW w:w="722" w:type="pct"/>
            <w:shd w:val="clear" w:color="auto" w:fill="auto"/>
          </w:tcPr>
          <w:p w14:paraId="7B639506" w14:textId="77777777" w:rsidR="006B0099" w:rsidRPr="00AA2184" w:rsidRDefault="006B0099" w:rsidP="008D1FE6">
            <w:pPr>
              <w:jc w:val="both"/>
              <w:rPr>
                <w:lang w:eastAsia="zh-CN"/>
              </w:rPr>
            </w:pPr>
            <w:r w:rsidRPr="00AA2184">
              <w:rPr>
                <w:lang w:eastAsia="zh-CN"/>
              </w:rPr>
              <w:t xml:space="preserve"> </w:t>
            </w:r>
          </w:p>
        </w:tc>
        <w:tc>
          <w:tcPr>
            <w:tcW w:w="843" w:type="pct"/>
            <w:shd w:val="clear" w:color="auto" w:fill="auto"/>
          </w:tcPr>
          <w:p w14:paraId="7B639507" w14:textId="77777777" w:rsidR="006B0099" w:rsidRPr="00AA2184" w:rsidRDefault="006B0099" w:rsidP="008D1FE6">
            <w:pPr>
              <w:jc w:val="both"/>
              <w:rPr>
                <w:lang w:eastAsia="zh-CN"/>
              </w:rPr>
            </w:pPr>
            <w:r w:rsidRPr="00AA2184">
              <w:rPr>
                <w:lang w:eastAsia="zh-CN"/>
              </w:rPr>
              <w:t xml:space="preserve"> </w:t>
            </w:r>
          </w:p>
        </w:tc>
        <w:tc>
          <w:tcPr>
            <w:tcW w:w="3435" w:type="pct"/>
            <w:shd w:val="clear" w:color="auto" w:fill="auto"/>
          </w:tcPr>
          <w:p w14:paraId="7B639508" w14:textId="77777777" w:rsidR="006B0099" w:rsidRPr="00AA2184" w:rsidRDefault="006B0099" w:rsidP="008D1FE6">
            <w:pPr>
              <w:jc w:val="both"/>
              <w:rPr>
                <w:lang w:eastAsia="zh-CN"/>
              </w:rPr>
            </w:pPr>
            <w:r w:rsidRPr="00AA2184">
              <w:rPr>
                <w:lang w:eastAsia="zh-CN"/>
              </w:rPr>
              <w:t xml:space="preserve"> </w:t>
            </w:r>
          </w:p>
        </w:tc>
      </w:tr>
    </w:tbl>
    <w:p w14:paraId="7B63950A" w14:textId="77777777" w:rsidR="00D641CF" w:rsidRDefault="00D641CF" w:rsidP="00A43073">
      <w:pPr>
        <w:rPr>
          <w:b/>
          <w:lang w:eastAsia="zh-CN"/>
        </w:rPr>
      </w:pPr>
    </w:p>
    <w:p w14:paraId="7B63950B" w14:textId="77777777" w:rsidR="000356A8" w:rsidRDefault="006B0099" w:rsidP="000356A8">
      <w:pPr>
        <w:rPr>
          <w:b/>
          <w:lang w:eastAsia="zh-CN"/>
        </w:rPr>
      </w:pPr>
      <w:r>
        <w:rPr>
          <w:b/>
          <w:lang w:eastAsia="zh-CN"/>
        </w:rPr>
        <w:t xml:space="preserve">Question 3c:  If your answer to Question 3b is “YES”, </w:t>
      </w:r>
      <w:r w:rsidR="00C6630A">
        <w:rPr>
          <w:b/>
          <w:lang w:eastAsia="zh-CN"/>
        </w:rPr>
        <w:t xml:space="preserve">do you </w:t>
      </w:r>
      <w:r w:rsidR="000356A8">
        <w:rPr>
          <w:b/>
          <w:lang w:eastAsia="zh-CN"/>
        </w:rPr>
        <w:t>agree with the TP for section 6.1.3.25 in the annex?</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0"/>
        <w:gridCol w:w="1622"/>
        <w:gridCol w:w="6611"/>
      </w:tblGrid>
      <w:tr w:rsidR="001852DF" w14:paraId="7B63950F" w14:textId="77777777" w:rsidTr="008D1FE6">
        <w:tc>
          <w:tcPr>
            <w:tcW w:w="722" w:type="pct"/>
            <w:shd w:val="clear" w:color="auto" w:fill="00B0F0"/>
          </w:tcPr>
          <w:p w14:paraId="7B63950C" w14:textId="77777777" w:rsidR="001852DF" w:rsidRPr="00DB702C" w:rsidRDefault="001852DF" w:rsidP="008D1FE6">
            <w:pPr>
              <w:jc w:val="both"/>
              <w:rPr>
                <w:b/>
                <w:bCs/>
                <w:lang w:eastAsia="zh-CN"/>
              </w:rPr>
            </w:pPr>
            <w:r w:rsidRPr="00DB702C">
              <w:rPr>
                <w:rFonts w:hint="eastAsia"/>
                <w:b/>
                <w:bCs/>
                <w:lang w:eastAsia="zh-CN"/>
              </w:rPr>
              <w:t>C</w:t>
            </w:r>
            <w:r w:rsidRPr="00DB702C">
              <w:rPr>
                <w:b/>
                <w:bCs/>
                <w:lang w:eastAsia="zh-CN"/>
              </w:rPr>
              <w:t>ompany</w:t>
            </w:r>
          </w:p>
        </w:tc>
        <w:tc>
          <w:tcPr>
            <w:tcW w:w="843" w:type="pct"/>
            <w:shd w:val="clear" w:color="auto" w:fill="00B0F0"/>
          </w:tcPr>
          <w:p w14:paraId="7B63950D" w14:textId="77777777" w:rsidR="001852DF" w:rsidRPr="00DB702C" w:rsidRDefault="00A32BB7" w:rsidP="008D1FE6">
            <w:pPr>
              <w:ind w:firstLineChars="50" w:firstLine="100"/>
              <w:jc w:val="both"/>
              <w:rPr>
                <w:b/>
                <w:bCs/>
                <w:lang w:eastAsia="zh-CN"/>
              </w:rPr>
            </w:pPr>
            <w:r>
              <w:rPr>
                <w:b/>
                <w:bCs/>
                <w:lang w:eastAsia="zh-CN"/>
              </w:rPr>
              <w:t>Yes/No</w:t>
            </w:r>
          </w:p>
        </w:tc>
        <w:tc>
          <w:tcPr>
            <w:tcW w:w="3435" w:type="pct"/>
            <w:shd w:val="clear" w:color="auto" w:fill="00B0F0"/>
          </w:tcPr>
          <w:p w14:paraId="7B63950E" w14:textId="77777777" w:rsidR="001852DF" w:rsidRPr="00DB702C" w:rsidRDefault="001852DF" w:rsidP="008D1FE6">
            <w:pPr>
              <w:jc w:val="both"/>
              <w:rPr>
                <w:b/>
                <w:bCs/>
                <w:lang w:eastAsia="zh-CN"/>
              </w:rPr>
            </w:pPr>
            <w:r w:rsidRPr="00DB702C">
              <w:rPr>
                <w:rFonts w:hint="eastAsia"/>
                <w:b/>
                <w:bCs/>
                <w:lang w:eastAsia="zh-CN"/>
              </w:rPr>
              <w:t>C</w:t>
            </w:r>
            <w:r w:rsidRPr="00DB702C">
              <w:rPr>
                <w:b/>
                <w:bCs/>
                <w:lang w:eastAsia="zh-CN"/>
              </w:rPr>
              <w:t xml:space="preserve">omments </w:t>
            </w:r>
            <w:r>
              <w:rPr>
                <w:b/>
                <w:bCs/>
                <w:lang w:eastAsia="zh-CN"/>
              </w:rPr>
              <w:t>(if any)</w:t>
            </w:r>
          </w:p>
        </w:tc>
      </w:tr>
      <w:tr w:rsidR="001852DF" w14:paraId="7B639513" w14:textId="77777777" w:rsidTr="008D1FE6">
        <w:tc>
          <w:tcPr>
            <w:tcW w:w="722" w:type="pct"/>
            <w:shd w:val="clear" w:color="auto" w:fill="auto"/>
          </w:tcPr>
          <w:p w14:paraId="7B639510" w14:textId="77777777" w:rsidR="001852DF" w:rsidRPr="00AA2184" w:rsidRDefault="001852DF" w:rsidP="008D1FE6">
            <w:pPr>
              <w:jc w:val="both"/>
              <w:rPr>
                <w:lang w:eastAsia="zh-CN"/>
              </w:rPr>
            </w:pPr>
            <w:r w:rsidRPr="00AA2184">
              <w:rPr>
                <w:lang w:eastAsia="zh-CN"/>
              </w:rPr>
              <w:t xml:space="preserve"> </w:t>
            </w:r>
          </w:p>
        </w:tc>
        <w:tc>
          <w:tcPr>
            <w:tcW w:w="843" w:type="pct"/>
            <w:shd w:val="clear" w:color="auto" w:fill="auto"/>
          </w:tcPr>
          <w:p w14:paraId="7B639511" w14:textId="77777777" w:rsidR="001852DF" w:rsidRPr="00AA2184" w:rsidRDefault="001852DF" w:rsidP="008D1FE6">
            <w:pPr>
              <w:jc w:val="both"/>
              <w:rPr>
                <w:lang w:eastAsia="zh-CN"/>
              </w:rPr>
            </w:pPr>
            <w:r w:rsidRPr="00AA2184">
              <w:rPr>
                <w:lang w:eastAsia="zh-CN"/>
              </w:rPr>
              <w:t xml:space="preserve"> </w:t>
            </w:r>
          </w:p>
        </w:tc>
        <w:tc>
          <w:tcPr>
            <w:tcW w:w="3435" w:type="pct"/>
            <w:shd w:val="clear" w:color="auto" w:fill="auto"/>
          </w:tcPr>
          <w:p w14:paraId="7B639512" w14:textId="77777777" w:rsidR="001852DF" w:rsidRPr="00AA2184" w:rsidRDefault="001852DF" w:rsidP="008D1FE6">
            <w:pPr>
              <w:jc w:val="both"/>
              <w:rPr>
                <w:lang w:eastAsia="zh-CN"/>
              </w:rPr>
            </w:pPr>
            <w:r w:rsidRPr="00AA2184">
              <w:rPr>
                <w:lang w:eastAsia="zh-CN"/>
              </w:rPr>
              <w:t xml:space="preserve">  </w:t>
            </w:r>
          </w:p>
        </w:tc>
      </w:tr>
      <w:tr w:rsidR="001852DF" w14:paraId="7B639517" w14:textId="77777777" w:rsidTr="008D1FE6">
        <w:tc>
          <w:tcPr>
            <w:tcW w:w="722" w:type="pct"/>
            <w:shd w:val="clear" w:color="auto" w:fill="auto"/>
          </w:tcPr>
          <w:p w14:paraId="7B639514" w14:textId="77777777" w:rsidR="001852DF" w:rsidRPr="00AA2184" w:rsidRDefault="001852DF" w:rsidP="008D1FE6">
            <w:pPr>
              <w:jc w:val="both"/>
              <w:rPr>
                <w:lang w:eastAsia="zh-CN"/>
              </w:rPr>
            </w:pPr>
            <w:r w:rsidRPr="00AA2184">
              <w:rPr>
                <w:lang w:eastAsia="zh-CN"/>
              </w:rPr>
              <w:t xml:space="preserve"> </w:t>
            </w:r>
          </w:p>
        </w:tc>
        <w:tc>
          <w:tcPr>
            <w:tcW w:w="843" w:type="pct"/>
            <w:shd w:val="clear" w:color="auto" w:fill="auto"/>
          </w:tcPr>
          <w:p w14:paraId="7B639515" w14:textId="77777777" w:rsidR="001852DF" w:rsidRPr="00AA2184" w:rsidRDefault="001852DF" w:rsidP="008D1FE6">
            <w:pPr>
              <w:jc w:val="both"/>
              <w:rPr>
                <w:lang w:eastAsia="zh-CN"/>
              </w:rPr>
            </w:pPr>
            <w:r w:rsidRPr="00AA2184">
              <w:rPr>
                <w:lang w:eastAsia="zh-CN"/>
              </w:rPr>
              <w:t xml:space="preserve"> </w:t>
            </w:r>
          </w:p>
        </w:tc>
        <w:tc>
          <w:tcPr>
            <w:tcW w:w="3435" w:type="pct"/>
            <w:shd w:val="clear" w:color="auto" w:fill="auto"/>
          </w:tcPr>
          <w:p w14:paraId="7B639516" w14:textId="77777777" w:rsidR="001852DF" w:rsidRPr="00AA2184" w:rsidRDefault="001852DF" w:rsidP="008D1FE6">
            <w:pPr>
              <w:jc w:val="both"/>
              <w:rPr>
                <w:lang w:eastAsia="zh-CN"/>
              </w:rPr>
            </w:pPr>
            <w:r w:rsidRPr="00AA2184">
              <w:rPr>
                <w:lang w:eastAsia="zh-CN"/>
              </w:rPr>
              <w:t xml:space="preserve"> </w:t>
            </w:r>
          </w:p>
        </w:tc>
      </w:tr>
      <w:tr w:rsidR="001852DF" w14:paraId="7B63951B" w14:textId="77777777" w:rsidTr="008D1FE6">
        <w:tc>
          <w:tcPr>
            <w:tcW w:w="722" w:type="pct"/>
            <w:shd w:val="clear" w:color="auto" w:fill="auto"/>
          </w:tcPr>
          <w:p w14:paraId="7B639518" w14:textId="77777777" w:rsidR="001852DF" w:rsidRPr="00AA2184" w:rsidRDefault="001852DF" w:rsidP="008D1FE6">
            <w:pPr>
              <w:jc w:val="both"/>
              <w:rPr>
                <w:lang w:eastAsia="zh-CN"/>
              </w:rPr>
            </w:pPr>
            <w:r w:rsidRPr="00AA2184">
              <w:rPr>
                <w:lang w:eastAsia="zh-CN"/>
              </w:rPr>
              <w:t xml:space="preserve"> </w:t>
            </w:r>
          </w:p>
        </w:tc>
        <w:tc>
          <w:tcPr>
            <w:tcW w:w="843" w:type="pct"/>
            <w:shd w:val="clear" w:color="auto" w:fill="auto"/>
          </w:tcPr>
          <w:p w14:paraId="7B639519" w14:textId="77777777" w:rsidR="001852DF" w:rsidRPr="00AA2184" w:rsidRDefault="001852DF" w:rsidP="008D1FE6">
            <w:pPr>
              <w:jc w:val="both"/>
              <w:rPr>
                <w:lang w:eastAsia="zh-CN"/>
              </w:rPr>
            </w:pPr>
            <w:r w:rsidRPr="00AA2184">
              <w:rPr>
                <w:lang w:eastAsia="zh-CN"/>
              </w:rPr>
              <w:t xml:space="preserve"> </w:t>
            </w:r>
          </w:p>
        </w:tc>
        <w:tc>
          <w:tcPr>
            <w:tcW w:w="3435" w:type="pct"/>
            <w:shd w:val="clear" w:color="auto" w:fill="auto"/>
          </w:tcPr>
          <w:p w14:paraId="7B63951A" w14:textId="77777777" w:rsidR="001852DF" w:rsidRPr="00AA2184" w:rsidRDefault="001852DF" w:rsidP="008D1FE6">
            <w:pPr>
              <w:jc w:val="both"/>
              <w:rPr>
                <w:lang w:eastAsia="zh-CN"/>
              </w:rPr>
            </w:pPr>
            <w:r w:rsidRPr="00AA2184">
              <w:rPr>
                <w:lang w:eastAsia="zh-CN"/>
              </w:rPr>
              <w:t xml:space="preserve"> </w:t>
            </w:r>
          </w:p>
        </w:tc>
      </w:tr>
    </w:tbl>
    <w:p w14:paraId="7B63951C" w14:textId="77777777" w:rsidR="006B0099" w:rsidRDefault="006B0099" w:rsidP="00A43073">
      <w:pPr>
        <w:rPr>
          <w:b/>
          <w:lang w:eastAsia="zh-CN"/>
        </w:rPr>
      </w:pPr>
    </w:p>
    <w:p w14:paraId="7B63951D" w14:textId="77777777" w:rsidR="00AF3504" w:rsidRPr="00AF3504" w:rsidRDefault="00AF3504" w:rsidP="00A43073">
      <w:pPr>
        <w:rPr>
          <w:i/>
          <w:lang w:eastAsia="zh-CN"/>
        </w:rPr>
      </w:pPr>
      <w:r w:rsidRPr="00AF3504">
        <w:rPr>
          <w:i/>
          <w:lang w:eastAsia="zh-CN"/>
        </w:rPr>
        <w:t>Note: The impact of RRC spec can be discussed in [057] based on outcome of above questions.</w:t>
      </w:r>
    </w:p>
    <w:p w14:paraId="7B63951E" w14:textId="77777777" w:rsidR="00FC0FCF" w:rsidRDefault="00FC0FCF" w:rsidP="00FC0FCF">
      <w:pPr>
        <w:pStyle w:val="Heading1"/>
      </w:pPr>
      <w:r>
        <w:t>2</w:t>
      </w:r>
      <w:r>
        <w:tab/>
      </w:r>
      <w:r w:rsidR="00C3498D">
        <w:t>Conclusion</w:t>
      </w:r>
    </w:p>
    <w:p w14:paraId="7B63951F" w14:textId="77777777" w:rsidR="00FC0FCF" w:rsidRPr="000847E0" w:rsidRDefault="00C403E3" w:rsidP="000847E0">
      <w:pPr>
        <w:rPr>
          <w:b/>
          <w:lang w:eastAsia="zh-CN"/>
        </w:rPr>
      </w:pPr>
      <w:r>
        <w:rPr>
          <w:lang w:eastAsia="zh-CN"/>
        </w:rPr>
        <w:t>TBD</w:t>
      </w:r>
    </w:p>
    <w:p w14:paraId="7B639520" w14:textId="77777777" w:rsidR="00FC0FCF" w:rsidRDefault="00FC0FCF" w:rsidP="00FC0FCF">
      <w:pPr>
        <w:pStyle w:val="Heading1"/>
      </w:pPr>
      <w:r>
        <w:lastRenderedPageBreak/>
        <w:t>2</w:t>
      </w:r>
      <w:r>
        <w:tab/>
        <w:t>Reference</w:t>
      </w:r>
    </w:p>
    <w:p w14:paraId="7B639521" w14:textId="77777777" w:rsidR="00FC0FCF" w:rsidRDefault="00FC0FCF" w:rsidP="00FC0FCF">
      <w:pPr>
        <w:rPr>
          <w:lang w:eastAsia="zh-CN"/>
        </w:rPr>
      </w:pPr>
      <w:r>
        <w:rPr>
          <w:rFonts w:hint="eastAsia"/>
          <w:lang w:eastAsia="zh-CN"/>
        </w:rPr>
        <w:t>[</w:t>
      </w:r>
      <w:r>
        <w:rPr>
          <w:lang w:eastAsia="zh-CN"/>
        </w:rPr>
        <w:t xml:space="preserve">1] </w:t>
      </w:r>
      <w:hyperlink r:id="rId17" w:tooltip="D:Documents3GPPtsg_ranWG2TSGR2_109bis-eDocsR2-2003616.zip" w:history="1">
        <w:r w:rsidR="00521164" w:rsidRPr="00073E4C">
          <w:rPr>
            <w:rStyle w:val="Hyperlink"/>
          </w:rPr>
          <w:t>R2-2003616</w:t>
        </w:r>
      </w:hyperlink>
      <w:r w:rsidR="00521164">
        <w:tab/>
        <w:t>Remaining issues of MAC aspects for eURLLC</w:t>
      </w:r>
      <w:r w:rsidR="00521164">
        <w:tab/>
        <w:t>Huawei, HiSilicon</w:t>
      </w:r>
    </w:p>
    <w:p w14:paraId="7B639522" w14:textId="77777777" w:rsidR="00FC0FCF" w:rsidRDefault="00FC0FCF" w:rsidP="00FC0FCF">
      <w:pPr>
        <w:rPr>
          <w:lang w:eastAsia="zh-CN"/>
        </w:rPr>
      </w:pPr>
      <w:r>
        <w:rPr>
          <w:lang w:eastAsia="zh-CN"/>
        </w:rPr>
        <w:t xml:space="preserve">[2] </w:t>
      </w:r>
      <w:hyperlink r:id="rId18" w:tooltip="D:Documents3GPPtsg_ranWG2TSGR2_109bis-eDocsR2-2002714.zip" w:history="1">
        <w:r w:rsidR="00521164" w:rsidRPr="00073E4C">
          <w:rPr>
            <w:rStyle w:val="Hyperlink"/>
          </w:rPr>
          <w:t>R2-2002714</w:t>
        </w:r>
      </w:hyperlink>
      <w:r w:rsidR="00521164">
        <w:tab/>
        <w:t>on MAC CE design for eURLLC</w:t>
      </w:r>
      <w:r w:rsidR="00521164">
        <w:tab/>
        <w:t>Ericsson</w:t>
      </w:r>
    </w:p>
    <w:p w14:paraId="7B639523" w14:textId="77777777" w:rsidR="00874CE9" w:rsidRDefault="008636A8" w:rsidP="00FC0FCF">
      <w:pPr>
        <w:rPr>
          <w:lang w:eastAsia="zh-CN"/>
        </w:rPr>
      </w:pPr>
      <w:r>
        <w:rPr>
          <w:lang w:eastAsia="zh-CN"/>
        </w:rPr>
        <w:t>[3] R1-2001227 Summary of email thread [</w:t>
      </w:r>
      <w:r w:rsidRPr="0099375A">
        <w:rPr>
          <w:lang w:eastAsia="zh-CN"/>
        </w:rPr>
        <w:t>100e-NR-L1enh_URLLC-UCI_Enh-02</w:t>
      </w:r>
      <w:r>
        <w:rPr>
          <w:lang w:eastAsia="zh-CN"/>
        </w:rPr>
        <w:t>], OPPO.</w:t>
      </w:r>
    </w:p>
    <w:p w14:paraId="7B639524" w14:textId="77777777" w:rsidR="00874CE9" w:rsidRPr="00FC0FCF" w:rsidRDefault="00874CE9" w:rsidP="000847E0">
      <w:pPr>
        <w:pStyle w:val="Heading1"/>
      </w:pPr>
      <w:r>
        <w:t>Annex TP for TS 38.321</w:t>
      </w:r>
    </w:p>
    <w:p w14:paraId="7B639525" w14:textId="77777777" w:rsidR="005E3C9B" w:rsidRPr="00840443" w:rsidRDefault="005E3C9B" w:rsidP="003B1084">
      <w:pPr>
        <w:pBdr>
          <w:top w:val="single" w:sz="8" w:space="1" w:color="auto" w:shadow="1"/>
          <w:left w:val="single" w:sz="8" w:space="1"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840443">
        <w:rPr>
          <w:bCs/>
          <w:i/>
          <w:sz w:val="22"/>
          <w:szCs w:val="22"/>
          <w:lang w:val="en-US" w:eastAsia="zh-CN"/>
        </w:rPr>
        <w:t>START</w:t>
      </w:r>
      <w:r w:rsidRPr="00840443">
        <w:rPr>
          <w:rFonts w:eastAsia="Calibri"/>
          <w:bCs/>
          <w:i/>
          <w:sz w:val="22"/>
          <w:szCs w:val="22"/>
          <w:lang w:val="en-US" w:eastAsia="ko-KR"/>
        </w:rPr>
        <w:t xml:space="preserve"> OF CHANGES</w:t>
      </w:r>
    </w:p>
    <w:p w14:paraId="7B639526" w14:textId="77777777" w:rsidR="0013363A" w:rsidRPr="0013363A" w:rsidRDefault="0013363A" w:rsidP="0013363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 w:name="_Toc29239852"/>
      <w:r w:rsidRPr="0013363A">
        <w:rPr>
          <w:rFonts w:ascii="Arial" w:eastAsia="Times New Roman" w:hAnsi="Arial"/>
          <w:sz w:val="28"/>
          <w:lang w:eastAsia="ko-KR"/>
        </w:rPr>
        <w:t>5.8.2</w:t>
      </w:r>
      <w:r w:rsidRPr="0013363A">
        <w:rPr>
          <w:rFonts w:ascii="Arial" w:eastAsia="Times New Roman" w:hAnsi="Arial"/>
          <w:sz w:val="28"/>
          <w:lang w:eastAsia="ko-KR"/>
        </w:rPr>
        <w:tab/>
        <w:t>Uplink</w:t>
      </w:r>
    </w:p>
    <w:p w14:paraId="7B639527"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There are three types of transmission without dynamic grant:</w:t>
      </w:r>
    </w:p>
    <w:p w14:paraId="7B639528"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configured grant Type 1 where an uplink grant is provided by RRC, and stored as configured uplink grant;</w:t>
      </w:r>
    </w:p>
    <w:p w14:paraId="7B639529"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configured grant Type 2 where an uplink grant is provided by PDCCH, and stored or cleared as configured uplink grant based on L1 signalling indicating configured uplink grant activation or deactivation;</w:t>
      </w:r>
    </w:p>
    <w:p w14:paraId="7B63952A"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 xml:space="preserve">retransmissions on a stored configured uplink grant of Type 1 or Type 2 configured with </w:t>
      </w:r>
      <w:r w:rsidRPr="0013363A">
        <w:rPr>
          <w:rFonts w:eastAsia="Times New Roman"/>
          <w:i/>
          <w:noProof/>
          <w:lang w:eastAsia="ko-KR"/>
        </w:rPr>
        <w:t>cg-RetransmissionTimer</w:t>
      </w:r>
      <w:r w:rsidRPr="0013363A">
        <w:rPr>
          <w:rFonts w:eastAsia="Times New Roman"/>
          <w:noProof/>
          <w:lang w:eastAsia="ko-KR"/>
        </w:rPr>
        <w:t>.</w:t>
      </w:r>
    </w:p>
    <w:p w14:paraId="7B63952B"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 xml:space="preserve">Type 1 and Type 2 are configured by RRC per Serving Cell and per BWP. Multiple configurations can be active simultaneously </w:t>
      </w:r>
      <w:r w:rsidRPr="0013363A">
        <w:rPr>
          <w:rFonts w:eastAsia="Malgun Gothic"/>
          <w:noProof/>
          <w:lang w:eastAsia="ko-KR"/>
        </w:rPr>
        <w:t>in the same BWP</w:t>
      </w:r>
      <w:r w:rsidRPr="0013363A">
        <w:rPr>
          <w:rFonts w:eastAsia="Times New Roman"/>
          <w:noProof/>
          <w:lang w:eastAsia="ko-KR"/>
        </w:rPr>
        <w:t xml:space="preserve">. For Type 2, activation and deactivation are independent among the Serving Cells. For the same </w:t>
      </w:r>
      <w:r w:rsidRPr="0013363A">
        <w:rPr>
          <w:rFonts w:eastAsia="Malgun Gothic"/>
          <w:noProof/>
          <w:lang w:eastAsia="ko-KR"/>
        </w:rPr>
        <w:t>BWP</w:t>
      </w:r>
      <w:r w:rsidRPr="0013363A">
        <w:rPr>
          <w:rFonts w:eastAsia="Times New Roman"/>
          <w:noProof/>
          <w:lang w:eastAsia="ko-KR"/>
        </w:rPr>
        <w:t xml:space="preserve">, the MAC entity </w:t>
      </w:r>
      <w:r w:rsidRPr="0013363A">
        <w:rPr>
          <w:rFonts w:eastAsia="Malgun Gothic"/>
          <w:noProof/>
          <w:lang w:eastAsia="ko-KR"/>
        </w:rPr>
        <w:t>can be</w:t>
      </w:r>
      <w:r w:rsidRPr="0013363A">
        <w:rPr>
          <w:rFonts w:eastAsia="Times New Roman"/>
          <w:noProof/>
          <w:lang w:eastAsia="ko-KR"/>
        </w:rPr>
        <w:t xml:space="preserve"> configured with </w:t>
      </w:r>
      <w:r w:rsidRPr="0013363A">
        <w:rPr>
          <w:rFonts w:eastAsia="Malgun Gothic"/>
          <w:noProof/>
          <w:lang w:eastAsia="ko-KR"/>
        </w:rPr>
        <w:t xml:space="preserve">both </w:t>
      </w:r>
      <w:r w:rsidRPr="0013363A">
        <w:rPr>
          <w:rFonts w:eastAsia="Times New Roman"/>
          <w:noProof/>
          <w:lang w:eastAsia="ko-KR"/>
        </w:rPr>
        <w:t xml:space="preserve">Type 1 </w:t>
      </w:r>
      <w:r w:rsidRPr="0013363A">
        <w:rPr>
          <w:rFonts w:eastAsia="Malgun Gothic"/>
          <w:noProof/>
          <w:lang w:eastAsia="ko-KR"/>
        </w:rPr>
        <w:t xml:space="preserve">and </w:t>
      </w:r>
      <w:r w:rsidRPr="0013363A">
        <w:rPr>
          <w:rFonts w:eastAsia="Times New Roman"/>
          <w:noProof/>
          <w:lang w:eastAsia="ko-KR"/>
        </w:rPr>
        <w:t>Type 2.</w:t>
      </w:r>
    </w:p>
    <w:p w14:paraId="7B63952C"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RRC configures the following parameters when the configured grant Type 1 is configured:</w:t>
      </w:r>
    </w:p>
    <w:p w14:paraId="7B63952D"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cs-RNTI</w:t>
      </w:r>
      <w:r w:rsidRPr="0013363A">
        <w:rPr>
          <w:rFonts w:eastAsia="Times New Roman"/>
          <w:noProof/>
          <w:lang w:eastAsia="ko-KR"/>
        </w:rPr>
        <w:t>: CS-RNTI for retransmission;</w:t>
      </w:r>
    </w:p>
    <w:p w14:paraId="7B63952E"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periodicity</w:t>
      </w:r>
      <w:r w:rsidRPr="0013363A">
        <w:rPr>
          <w:rFonts w:eastAsia="Times New Roman"/>
          <w:noProof/>
          <w:lang w:eastAsia="ko-KR"/>
        </w:rPr>
        <w:t>: periodicity of the configured grant Type 1;</w:t>
      </w:r>
    </w:p>
    <w:p w14:paraId="7B63952F"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timeDomainOffset</w:t>
      </w:r>
      <w:r w:rsidRPr="0013363A">
        <w:rPr>
          <w:rFonts w:eastAsia="Times New Roman"/>
          <w:noProof/>
          <w:lang w:eastAsia="ko-KR"/>
        </w:rPr>
        <w:t xml:space="preserve">: Offset of a resource with respect to SFN = </w:t>
      </w:r>
      <w:r w:rsidRPr="0013363A">
        <w:rPr>
          <w:rFonts w:eastAsia="Malgun Gothic"/>
          <w:i/>
          <w:noProof/>
          <w:lang w:eastAsia="ko-KR"/>
        </w:rPr>
        <w:t>timeReferenceSFN</w:t>
      </w:r>
      <w:r w:rsidRPr="0013363A">
        <w:rPr>
          <w:rFonts w:eastAsia="Times New Roman"/>
          <w:noProof/>
          <w:lang w:eastAsia="ko-KR"/>
        </w:rPr>
        <w:t xml:space="preserve"> in time domain;</w:t>
      </w:r>
    </w:p>
    <w:p w14:paraId="7B639530"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timeDomainAllocation</w:t>
      </w:r>
      <w:r w:rsidRPr="0013363A">
        <w:rPr>
          <w:rFonts w:eastAsia="Times New Roman"/>
          <w:noProof/>
          <w:lang w:eastAsia="ko-KR"/>
        </w:rPr>
        <w:t xml:space="preserve">: Allocation of configured uplink grant in time domain which contains </w:t>
      </w:r>
      <w:r w:rsidRPr="0013363A">
        <w:rPr>
          <w:rFonts w:eastAsia="Times New Roman"/>
          <w:i/>
          <w:noProof/>
          <w:lang w:eastAsia="ko-KR"/>
        </w:rPr>
        <w:t>startSymbolAndLength</w:t>
      </w:r>
      <w:r w:rsidRPr="0013363A">
        <w:rPr>
          <w:rFonts w:eastAsia="Times New Roman"/>
          <w:noProof/>
          <w:lang w:eastAsia="ko-KR"/>
        </w:rPr>
        <w:t xml:space="preserve"> (i.e. </w:t>
      </w:r>
      <w:r w:rsidRPr="0013363A">
        <w:rPr>
          <w:rFonts w:eastAsia="Times New Roman"/>
          <w:i/>
          <w:noProof/>
          <w:lang w:eastAsia="ko-KR"/>
        </w:rPr>
        <w:t>SLIV</w:t>
      </w:r>
      <w:r w:rsidRPr="0013363A">
        <w:rPr>
          <w:rFonts w:eastAsia="Times New Roman"/>
          <w:noProof/>
          <w:lang w:eastAsia="ko-KR"/>
        </w:rPr>
        <w:t xml:space="preserve"> in TS 38.214 [7])</w:t>
      </w:r>
      <w:ins w:id="7" w:author="Huawei RAN2#109bis-e" w:date="2020-04-08T15:52:00Z">
        <w:r w:rsidRPr="0013363A">
          <w:rPr>
            <w:rFonts w:eastAsia="Malgun Gothic"/>
            <w:noProof/>
            <w:lang w:eastAsia="ko-KR"/>
          </w:rPr>
          <w:t xml:space="preserve"> </w:t>
        </w:r>
        <w:r>
          <w:rPr>
            <w:rFonts w:eastAsia="Malgun Gothic"/>
            <w:noProof/>
            <w:lang w:eastAsia="ko-KR"/>
          </w:rPr>
          <w:t xml:space="preserve">or </w:t>
        </w:r>
        <w:r w:rsidRPr="0016406F">
          <w:rPr>
            <w:rFonts w:eastAsia="Malgun Gothic"/>
            <w:i/>
            <w:noProof/>
            <w:lang w:eastAsia="ko-KR"/>
          </w:rPr>
          <w:t>startSymbol</w:t>
        </w:r>
        <w:r>
          <w:rPr>
            <w:rFonts w:eastAsia="Malgun Gothic"/>
            <w:noProof/>
            <w:lang w:eastAsia="ko-KR"/>
          </w:rPr>
          <w:t xml:space="preserve"> (i.e. </w:t>
        </w:r>
        <w:r w:rsidRPr="001D55C2">
          <w:rPr>
            <w:rFonts w:eastAsia="Malgun Gothic"/>
            <w:i/>
            <w:noProof/>
            <w:lang w:eastAsia="ko-KR"/>
          </w:rPr>
          <w:t>S</w:t>
        </w:r>
        <w:r>
          <w:rPr>
            <w:rFonts w:eastAsia="Malgun Gothic"/>
            <w:noProof/>
            <w:lang w:eastAsia="ko-KR"/>
          </w:rPr>
          <w:t xml:space="preserve"> in TS 38.214 [7])</w:t>
        </w:r>
      </w:ins>
      <w:r w:rsidRPr="0013363A">
        <w:rPr>
          <w:rFonts w:eastAsia="Times New Roman"/>
          <w:noProof/>
          <w:lang w:eastAsia="ko-KR"/>
        </w:rPr>
        <w:t>;</w:t>
      </w:r>
    </w:p>
    <w:p w14:paraId="7B639531"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nrofHARQ-Processes</w:t>
      </w:r>
      <w:r w:rsidRPr="0013363A">
        <w:rPr>
          <w:rFonts w:eastAsia="Times New Roman"/>
          <w:noProof/>
          <w:lang w:eastAsia="ko-KR"/>
        </w:rPr>
        <w:t>: the number of HARQ processes for configured grant;</w:t>
      </w:r>
    </w:p>
    <w:p w14:paraId="7B639532"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harq-procID-offset</w:t>
      </w:r>
      <w:r w:rsidRPr="0013363A">
        <w:rPr>
          <w:rFonts w:eastAsia="Times New Roman"/>
          <w:noProof/>
          <w:lang w:eastAsia="ko-KR"/>
        </w:rPr>
        <w:t>: offset of HARQ process for configured grant;</w:t>
      </w:r>
    </w:p>
    <w:p w14:paraId="7B639533" w14:textId="77777777" w:rsidR="0013363A" w:rsidRPr="0013363A" w:rsidRDefault="0013363A" w:rsidP="0013363A">
      <w:pPr>
        <w:overflowPunct w:val="0"/>
        <w:autoSpaceDE w:val="0"/>
        <w:autoSpaceDN w:val="0"/>
        <w:adjustRightInd w:val="0"/>
        <w:ind w:left="568" w:hanging="284"/>
        <w:textAlignment w:val="baseline"/>
        <w:rPr>
          <w:rFonts w:eastAsia="Malgun Gothic"/>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Malgun Gothic"/>
          <w:i/>
          <w:noProof/>
          <w:lang w:eastAsia="ko-KR"/>
        </w:rPr>
        <w:t>timeReferenceSFN</w:t>
      </w:r>
      <w:r w:rsidRPr="0013363A">
        <w:rPr>
          <w:rFonts w:eastAsia="Times New Roman"/>
          <w:noProof/>
          <w:lang w:eastAsia="ko-KR"/>
        </w:rPr>
        <w:t>: SFN used for determination of the offset of a resource in time domain. The UE uses the closest SFN with the indicated number preceding the reception of the configured grant configuration.</w:t>
      </w:r>
    </w:p>
    <w:p w14:paraId="7B639534"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RRC configures the following parameters when the configured grant Type 2 is configured:</w:t>
      </w:r>
    </w:p>
    <w:p w14:paraId="7B639535"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cs-RNTI</w:t>
      </w:r>
      <w:r w:rsidRPr="0013363A">
        <w:rPr>
          <w:rFonts w:eastAsia="Times New Roman"/>
          <w:noProof/>
          <w:lang w:eastAsia="ko-KR"/>
        </w:rPr>
        <w:t>: CS-RNTI for activation, deactivation, and retransmission;</w:t>
      </w:r>
    </w:p>
    <w:p w14:paraId="7B639536"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periodicity</w:t>
      </w:r>
      <w:r w:rsidRPr="0013363A">
        <w:rPr>
          <w:rFonts w:eastAsia="Times New Roman"/>
          <w:noProof/>
          <w:lang w:eastAsia="ko-KR"/>
        </w:rPr>
        <w:t>: periodicity of the configured grant Type 2;</w:t>
      </w:r>
    </w:p>
    <w:p w14:paraId="7B639537"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nrofHARQ-Processes</w:t>
      </w:r>
      <w:r w:rsidRPr="0013363A">
        <w:rPr>
          <w:rFonts w:eastAsia="Times New Roman"/>
          <w:noProof/>
          <w:lang w:eastAsia="ko-KR"/>
        </w:rPr>
        <w:t>: the number of HARQ processes for configured grant;</w:t>
      </w:r>
    </w:p>
    <w:p w14:paraId="7B639538" w14:textId="77777777" w:rsidR="0013363A" w:rsidRPr="0013363A" w:rsidRDefault="0013363A" w:rsidP="0013363A">
      <w:pPr>
        <w:overflowPunct w:val="0"/>
        <w:autoSpaceDE w:val="0"/>
        <w:autoSpaceDN w:val="0"/>
        <w:adjustRightInd w:val="0"/>
        <w:ind w:left="568" w:hanging="284"/>
        <w:textAlignment w:val="baseline"/>
        <w:rPr>
          <w:rFonts w:eastAsia="Malgun Gothic"/>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harq-procID-offset</w:t>
      </w:r>
      <w:r w:rsidRPr="0013363A">
        <w:rPr>
          <w:rFonts w:eastAsia="Times New Roman"/>
          <w:noProof/>
          <w:lang w:eastAsia="ko-KR"/>
        </w:rPr>
        <w:t>: offset of HARQ process for configured grant.</w:t>
      </w:r>
    </w:p>
    <w:p w14:paraId="7B639539"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RRC configures the following parameters when retransmissions on configured uplink grant is configured:</w:t>
      </w:r>
    </w:p>
    <w:p w14:paraId="7B63953A"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i/>
          <w:noProof/>
          <w:lang w:eastAsia="ko-KR"/>
        </w:rPr>
        <w:t>cg-RetransmissionTimer</w:t>
      </w:r>
      <w:r w:rsidRPr="0013363A">
        <w:rPr>
          <w:rFonts w:eastAsia="Times New Roman"/>
          <w:noProof/>
          <w:lang w:eastAsia="ko-KR"/>
        </w:rPr>
        <w:t>: the duration after a configured grant (re)transmission of a HARQ process when the UE shall not autonomously retransmit that HARQ process.</w:t>
      </w:r>
    </w:p>
    <w:p w14:paraId="7B63953B"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Upon configuration of a configured grant Type 1 for a Serving Cell by upper layers, the MAC entity shall:</w:t>
      </w:r>
    </w:p>
    <w:p w14:paraId="7B63953C"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lastRenderedPageBreak/>
        <w:t>1&gt;</w:t>
      </w:r>
      <w:r w:rsidRPr="0013363A">
        <w:rPr>
          <w:rFonts w:eastAsia="Times New Roman"/>
          <w:noProof/>
          <w:lang w:eastAsia="ko-KR"/>
        </w:rPr>
        <w:tab/>
        <w:t>store the uplink grant provided by upper layers as a configured uplink grant for the indicated Serving Cell;</w:t>
      </w:r>
    </w:p>
    <w:p w14:paraId="7B63953D"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1&gt;</w:t>
      </w:r>
      <w:r w:rsidRPr="0013363A">
        <w:rPr>
          <w:rFonts w:eastAsia="Times New Roman"/>
          <w:noProof/>
          <w:lang w:eastAsia="ko-KR"/>
        </w:rPr>
        <w:tab/>
        <w:t xml:space="preserve">initialise or re-initialise the configured uplink grant to start in the symbol according to </w:t>
      </w:r>
      <w:r w:rsidRPr="0013363A">
        <w:rPr>
          <w:rFonts w:eastAsia="Times New Roman"/>
          <w:i/>
          <w:noProof/>
          <w:lang w:eastAsia="ko-KR"/>
        </w:rPr>
        <w:t>timeDomainOffset</w:t>
      </w:r>
      <w:r w:rsidRPr="0013363A">
        <w:rPr>
          <w:rFonts w:eastAsia="Times New Roman"/>
          <w:noProof/>
          <w:lang w:eastAsia="ko-KR"/>
        </w:rPr>
        <w:t xml:space="preserve"> and </w:t>
      </w:r>
      <w:r w:rsidRPr="0013363A">
        <w:rPr>
          <w:rFonts w:eastAsia="Times New Roman"/>
          <w:i/>
          <w:noProof/>
          <w:lang w:eastAsia="ko-KR"/>
        </w:rPr>
        <w:t>S</w:t>
      </w:r>
      <w:r w:rsidRPr="0013363A">
        <w:rPr>
          <w:rFonts w:eastAsia="Times New Roman"/>
          <w:noProof/>
          <w:lang w:eastAsia="ko-KR"/>
        </w:rPr>
        <w:t xml:space="preserve"> (derived from </w:t>
      </w:r>
      <w:r w:rsidRPr="0013363A">
        <w:rPr>
          <w:rFonts w:eastAsia="Times New Roman"/>
          <w:i/>
          <w:noProof/>
          <w:lang w:eastAsia="ko-KR"/>
        </w:rPr>
        <w:t>SLIV</w:t>
      </w:r>
      <w:r w:rsidRPr="0013363A">
        <w:rPr>
          <w:rFonts w:eastAsia="Times New Roman"/>
          <w:noProof/>
          <w:lang w:eastAsia="ko-KR"/>
        </w:rPr>
        <w:t xml:space="preserve"> </w:t>
      </w:r>
      <w:ins w:id="8" w:author="Huawei RAN2#109bis-e" w:date="2020-04-08T15:52:00Z">
        <w:r w:rsidR="00395A01">
          <w:rPr>
            <w:rFonts w:eastAsia="Malgun Gothic"/>
            <w:noProof/>
            <w:lang w:eastAsia="ko-KR"/>
          </w:rPr>
          <w:t xml:space="preserve">or </w:t>
        </w:r>
        <w:r w:rsidR="00395A01" w:rsidRPr="002B18A2">
          <w:rPr>
            <w:rFonts w:eastAsia="Malgun Gothic"/>
            <w:i/>
            <w:noProof/>
            <w:lang w:eastAsia="ko-KR"/>
          </w:rPr>
          <w:t>startSymbol</w:t>
        </w:r>
        <w:r w:rsidR="00395A01">
          <w:rPr>
            <w:rFonts w:eastAsia="Malgun Gothic"/>
            <w:noProof/>
            <w:lang w:eastAsia="ko-KR"/>
          </w:rPr>
          <w:t xml:space="preserve"> </w:t>
        </w:r>
      </w:ins>
      <w:r w:rsidRPr="0013363A">
        <w:rPr>
          <w:rFonts w:eastAsia="Times New Roman"/>
          <w:noProof/>
          <w:lang w:eastAsia="ko-KR"/>
        </w:rPr>
        <w:t xml:space="preserve">as specified in TS 38.214 [7]), and to reoccur with </w:t>
      </w:r>
      <w:r w:rsidRPr="0013363A">
        <w:rPr>
          <w:rFonts w:eastAsia="Times New Roman"/>
          <w:i/>
          <w:noProof/>
          <w:lang w:eastAsia="ko-KR"/>
        </w:rPr>
        <w:t>periodicity</w:t>
      </w:r>
      <w:r w:rsidRPr="0013363A">
        <w:rPr>
          <w:rFonts w:eastAsia="Times New Roman"/>
          <w:noProof/>
          <w:lang w:eastAsia="ko-KR"/>
        </w:rPr>
        <w:t>.</w:t>
      </w:r>
    </w:p>
    <w:p w14:paraId="7B63953E"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 xml:space="preserve">After an uplink grant is configured for a configured grant Type 1, the MAC entity shall consider </w:t>
      </w:r>
      <w:r w:rsidRPr="0013363A">
        <w:rPr>
          <w:rFonts w:eastAsia="Malgun Gothic"/>
          <w:noProof/>
          <w:lang w:eastAsia="ko-KR"/>
        </w:rPr>
        <w:t xml:space="preserve">sequentially </w:t>
      </w:r>
      <w:r w:rsidRPr="0013363A">
        <w:rPr>
          <w:rFonts w:eastAsia="Times New Roman"/>
          <w:noProof/>
          <w:lang w:eastAsia="ko-KR"/>
        </w:rPr>
        <w:t xml:space="preserve">that the </w:t>
      </w:r>
      <w:r w:rsidRPr="0013363A">
        <w:rPr>
          <w:rFonts w:eastAsia="Times New Roman"/>
          <w:lang w:eastAsia="ko-KR"/>
        </w:rPr>
        <w:t>N</w:t>
      </w:r>
      <w:r w:rsidRPr="0013363A">
        <w:rPr>
          <w:rFonts w:eastAsia="Times New Roman"/>
          <w:vertAlign w:val="superscript"/>
          <w:lang w:eastAsia="ko-KR"/>
        </w:rPr>
        <w:t>th</w:t>
      </w:r>
      <w:r w:rsidRPr="0013363A">
        <w:rPr>
          <w:rFonts w:eastAsia="Times New Roman"/>
          <w:noProof/>
          <w:lang w:eastAsia="ko-KR"/>
        </w:rPr>
        <w:t xml:space="preserve"> uplink grant </w:t>
      </w:r>
      <w:r w:rsidRPr="0013363A">
        <w:rPr>
          <w:rFonts w:eastAsia="Malgun Gothic"/>
          <w:noProof/>
          <w:lang w:eastAsia="ko-KR"/>
        </w:rPr>
        <w:t>occurs in the</w:t>
      </w:r>
      <w:r w:rsidRPr="0013363A">
        <w:rPr>
          <w:rFonts w:eastAsia="Times New Roman"/>
          <w:noProof/>
          <w:lang w:eastAsia="ko-KR"/>
        </w:rPr>
        <w:t xml:space="preserve"> symbol for which:</w:t>
      </w:r>
    </w:p>
    <w:p w14:paraId="7B63953F" w14:textId="77777777" w:rsidR="0013363A" w:rsidRPr="0013363A" w:rsidRDefault="0013363A" w:rsidP="0013363A">
      <w:pPr>
        <w:overflowPunct w:val="0"/>
        <w:autoSpaceDE w:val="0"/>
        <w:autoSpaceDN w:val="0"/>
        <w:adjustRightInd w:val="0"/>
        <w:jc w:val="center"/>
        <w:textAlignment w:val="baseline"/>
        <w:rPr>
          <w:rFonts w:eastAsia="Times New Roman"/>
          <w:noProof/>
          <w:lang w:eastAsia="ko-KR"/>
        </w:rPr>
      </w:pPr>
      <w:r w:rsidRPr="0013363A">
        <w:rPr>
          <w:rFonts w:eastAsia="Times New Roman"/>
          <w:noProof/>
          <w:lang w:eastAsia="ko-KR"/>
        </w:rPr>
        <w:t xml:space="preserve">[(SFN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(slot number in the frame × </w:t>
      </w:r>
      <w:r w:rsidRPr="0013363A">
        <w:rPr>
          <w:rFonts w:eastAsia="Times New Roman"/>
          <w:i/>
          <w:noProof/>
          <w:lang w:eastAsia="ko-KR"/>
        </w:rPr>
        <w:t>numberOfSymbolsPerSlot</w:t>
      </w:r>
      <w:r w:rsidRPr="0013363A">
        <w:rPr>
          <w:rFonts w:eastAsia="Times New Roman"/>
          <w:noProof/>
          <w:lang w:eastAsia="ko-KR"/>
        </w:rPr>
        <w:t>) + symbol number in the slot] =</w:t>
      </w:r>
      <w:r w:rsidRPr="0013363A">
        <w:rPr>
          <w:rFonts w:eastAsia="Times New Roman"/>
          <w:noProof/>
          <w:lang w:eastAsia="ko-KR"/>
        </w:rPr>
        <w:br/>
        <w:t xml:space="preserve"> (</w:t>
      </w:r>
      <w:r w:rsidRPr="0013363A">
        <w:rPr>
          <w:rFonts w:eastAsia="Malgun Gothic"/>
          <w:i/>
          <w:noProof/>
          <w:lang w:eastAsia="ko-KR"/>
        </w:rPr>
        <w:t>timeReferenceSFN</w:t>
      </w:r>
      <w:r w:rsidRPr="0013363A">
        <w:rPr>
          <w:rFonts w:eastAsia="Malgun Gothic"/>
          <w:noProof/>
          <w:lang w:eastAsia="ko-KR"/>
        </w:rPr>
        <w:t xml:space="preserve"> × </w:t>
      </w:r>
      <w:r w:rsidRPr="0013363A">
        <w:rPr>
          <w:rFonts w:eastAsia="Malgun Gothic"/>
          <w:i/>
          <w:noProof/>
          <w:lang w:eastAsia="ko-KR"/>
        </w:rPr>
        <w:t>numberOfSlotsPerFrame</w:t>
      </w:r>
      <w:r w:rsidRPr="0013363A">
        <w:rPr>
          <w:rFonts w:eastAsia="Malgun Gothic"/>
          <w:noProof/>
          <w:lang w:eastAsia="ko-KR"/>
        </w:rPr>
        <w:t xml:space="preserve"> × </w:t>
      </w:r>
      <w:r w:rsidRPr="0013363A">
        <w:rPr>
          <w:rFonts w:eastAsia="Malgun Gothic"/>
          <w:i/>
          <w:noProof/>
          <w:lang w:eastAsia="ko-KR"/>
        </w:rPr>
        <w:t xml:space="preserve">numberOfSymbolsPerSlot + </w:t>
      </w:r>
      <w:r w:rsidRPr="0013363A">
        <w:rPr>
          <w:rFonts w:eastAsia="Times New Roman"/>
          <w:i/>
          <w:noProof/>
          <w:lang w:eastAsia="ko-KR"/>
        </w:rPr>
        <w:t>timeDomainOffset</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w:t>
      </w:r>
      <w:r w:rsidRPr="0013363A">
        <w:rPr>
          <w:rFonts w:eastAsia="Times New Roman"/>
          <w:i/>
          <w:noProof/>
          <w:lang w:eastAsia="ko-KR"/>
        </w:rPr>
        <w:t>S</w:t>
      </w:r>
      <w:r w:rsidRPr="0013363A">
        <w:rPr>
          <w:rFonts w:eastAsia="Times New Roman"/>
          <w:noProof/>
          <w:lang w:eastAsia="ko-KR"/>
        </w:rPr>
        <w:t xml:space="preserve"> + N × </w:t>
      </w:r>
      <w:r w:rsidRPr="0013363A">
        <w:rPr>
          <w:rFonts w:eastAsia="Times New Roman"/>
          <w:i/>
          <w:noProof/>
          <w:lang w:eastAsia="ko-KR"/>
        </w:rPr>
        <w:t>periodicity</w:t>
      </w:r>
      <w:r w:rsidRPr="0013363A">
        <w:rPr>
          <w:rFonts w:eastAsia="Times New Roman"/>
          <w:noProof/>
          <w:lang w:eastAsia="ko-KR"/>
        </w:rPr>
        <w:t xml:space="preserve">) modulo (1024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w:t>
      </w:r>
    </w:p>
    <w:p w14:paraId="7B639540" w14:textId="77777777" w:rsidR="0013363A" w:rsidRPr="0013363A" w:rsidRDefault="0013363A" w:rsidP="0013363A">
      <w:pPr>
        <w:keepLines/>
        <w:overflowPunct w:val="0"/>
        <w:autoSpaceDE w:val="0"/>
        <w:autoSpaceDN w:val="0"/>
        <w:adjustRightInd w:val="0"/>
        <w:ind w:left="1135" w:hanging="851"/>
        <w:textAlignment w:val="baseline"/>
        <w:rPr>
          <w:rFonts w:eastAsia="Times New Roman"/>
          <w:color w:val="FF0000"/>
          <w:lang w:eastAsia="ko-KR"/>
        </w:rPr>
      </w:pPr>
      <w:r w:rsidRPr="0013363A">
        <w:rPr>
          <w:rFonts w:eastAsia="Times New Roman"/>
          <w:lang w:eastAsia="ko-KR"/>
        </w:rPr>
        <w:t>Editor’s Note: The step of determining the closest N needs to be added.</w:t>
      </w:r>
    </w:p>
    <w:p w14:paraId="7B639541"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 xml:space="preserve">After an uplink grant is configured for a configured grant Type 2, the MAC entity shall consider </w:t>
      </w:r>
      <w:r w:rsidRPr="0013363A">
        <w:rPr>
          <w:rFonts w:eastAsia="Malgun Gothic"/>
          <w:noProof/>
          <w:lang w:eastAsia="ko-KR"/>
        </w:rPr>
        <w:t xml:space="preserve">sequentially </w:t>
      </w:r>
      <w:r w:rsidRPr="0013363A">
        <w:rPr>
          <w:rFonts w:eastAsia="Times New Roman"/>
          <w:noProof/>
          <w:lang w:eastAsia="ko-KR"/>
        </w:rPr>
        <w:t xml:space="preserve">that the </w:t>
      </w:r>
      <w:r w:rsidRPr="0013363A">
        <w:rPr>
          <w:rFonts w:eastAsia="Times New Roman"/>
          <w:lang w:eastAsia="ko-KR"/>
        </w:rPr>
        <w:t>N</w:t>
      </w:r>
      <w:r w:rsidRPr="0013363A">
        <w:rPr>
          <w:rFonts w:eastAsia="Times New Roman"/>
          <w:vertAlign w:val="superscript"/>
          <w:lang w:eastAsia="ko-KR"/>
        </w:rPr>
        <w:t>th</w:t>
      </w:r>
      <w:r w:rsidRPr="0013363A">
        <w:rPr>
          <w:rFonts w:eastAsia="Times New Roman"/>
          <w:noProof/>
          <w:lang w:eastAsia="ko-KR"/>
        </w:rPr>
        <w:t xml:space="preserve"> uplink grant </w:t>
      </w:r>
      <w:r w:rsidRPr="0013363A">
        <w:rPr>
          <w:rFonts w:eastAsia="Malgun Gothic"/>
          <w:noProof/>
          <w:lang w:eastAsia="ko-KR"/>
        </w:rPr>
        <w:t>occurs in the</w:t>
      </w:r>
      <w:r w:rsidRPr="0013363A">
        <w:rPr>
          <w:rFonts w:eastAsia="Times New Roman"/>
          <w:noProof/>
          <w:lang w:eastAsia="ko-KR"/>
        </w:rPr>
        <w:t xml:space="preserve"> symbol for which:</w:t>
      </w:r>
    </w:p>
    <w:p w14:paraId="7B639542" w14:textId="77777777" w:rsidR="0013363A" w:rsidRPr="0013363A" w:rsidRDefault="0013363A" w:rsidP="0013363A">
      <w:pPr>
        <w:overflowPunct w:val="0"/>
        <w:autoSpaceDE w:val="0"/>
        <w:autoSpaceDN w:val="0"/>
        <w:adjustRightInd w:val="0"/>
        <w:jc w:val="center"/>
        <w:textAlignment w:val="baseline"/>
        <w:rPr>
          <w:rFonts w:eastAsia="Times New Roman"/>
          <w:noProof/>
          <w:lang w:eastAsia="ko-KR"/>
        </w:rPr>
      </w:pPr>
      <w:r w:rsidRPr="0013363A">
        <w:rPr>
          <w:rFonts w:eastAsia="Times New Roman"/>
          <w:noProof/>
          <w:lang w:eastAsia="ko-KR"/>
        </w:rPr>
        <w:t xml:space="preserve">[(SFN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(slot number in the frame × </w:t>
      </w:r>
      <w:r w:rsidRPr="0013363A">
        <w:rPr>
          <w:rFonts w:eastAsia="Times New Roman"/>
          <w:i/>
          <w:noProof/>
          <w:lang w:eastAsia="ko-KR"/>
        </w:rPr>
        <w:t>numberOfSymbolsPerSlot</w:t>
      </w:r>
      <w:r w:rsidRPr="0013363A">
        <w:rPr>
          <w:rFonts w:eastAsia="Times New Roman"/>
          <w:noProof/>
          <w:lang w:eastAsia="ko-KR"/>
        </w:rPr>
        <w:t>) + symbol number in the slot] =</w:t>
      </w:r>
      <w:r w:rsidRPr="0013363A">
        <w:rPr>
          <w:rFonts w:eastAsia="Times New Roman"/>
          <w:noProof/>
          <w:lang w:eastAsia="ko-KR"/>
        </w:rPr>
        <w:br/>
        <w:t>[(SFN</w:t>
      </w:r>
      <w:r w:rsidRPr="0013363A">
        <w:rPr>
          <w:rFonts w:eastAsia="Times New Roman"/>
          <w:noProof/>
          <w:vertAlign w:val="subscript"/>
          <w:lang w:eastAsia="ko-KR"/>
        </w:rPr>
        <w:t>start time</w:t>
      </w:r>
      <w:r w:rsidRPr="0013363A">
        <w:rPr>
          <w:rFonts w:eastAsia="Times New Roman"/>
          <w:noProof/>
          <w:lang w:eastAsia="ko-KR"/>
        </w:rPr>
        <w:t xml:space="preserve">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slot</w:t>
      </w:r>
      <w:r w:rsidRPr="0013363A">
        <w:rPr>
          <w:rFonts w:eastAsia="Times New Roman"/>
          <w:noProof/>
          <w:vertAlign w:val="subscript"/>
          <w:lang w:eastAsia="ko-KR"/>
        </w:rPr>
        <w:t>start time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 xml:space="preserve"> + symbol</w:t>
      </w:r>
      <w:r w:rsidRPr="0013363A">
        <w:rPr>
          <w:rFonts w:eastAsia="Times New Roman"/>
          <w:noProof/>
          <w:vertAlign w:val="subscript"/>
          <w:lang w:eastAsia="ko-KR"/>
        </w:rPr>
        <w:t>start time</w:t>
      </w:r>
      <w:r w:rsidRPr="0013363A">
        <w:rPr>
          <w:rFonts w:eastAsia="Times New Roman"/>
          <w:noProof/>
          <w:lang w:eastAsia="ko-KR"/>
        </w:rPr>
        <w:t xml:space="preserve">) + N × </w:t>
      </w:r>
      <w:r w:rsidRPr="0013363A">
        <w:rPr>
          <w:rFonts w:eastAsia="Times New Roman"/>
          <w:i/>
          <w:noProof/>
          <w:lang w:eastAsia="ko-KR"/>
        </w:rPr>
        <w:t>periodicity</w:t>
      </w:r>
      <w:r w:rsidRPr="0013363A">
        <w:rPr>
          <w:rFonts w:eastAsia="Times New Roman"/>
          <w:noProof/>
          <w:lang w:eastAsia="ko-KR"/>
        </w:rPr>
        <w:t xml:space="preserve">] modulo (1024 × </w:t>
      </w:r>
      <w:r w:rsidRPr="0013363A">
        <w:rPr>
          <w:rFonts w:eastAsia="Times New Roman"/>
          <w:i/>
          <w:noProof/>
          <w:lang w:eastAsia="ko-KR"/>
        </w:rPr>
        <w:t>numberOfSlotsPerFrame</w:t>
      </w:r>
      <w:r w:rsidRPr="0013363A">
        <w:rPr>
          <w:rFonts w:eastAsia="Times New Roman"/>
          <w:noProof/>
          <w:lang w:eastAsia="ko-KR"/>
        </w:rPr>
        <w:t xml:space="preserve"> × </w:t>
      </w:r>
      <w:r w:rsidRPr="0013363A">
        <w:rPr>
          <w:rFonts w:eastAsia="Times New Roman"/>
          <w:i/>
          <w:noProof/>
          <w:lang w:eastAsia="ko-KR"/>
        </w:rPr>
        <w:t>numberOfSymbolsPerSlot</w:t>
      </w:r>
      <w:r w:rsidRPr="0013363A">
        <w:rPr>
          <w:rFonts w:eastAsia="Times New Roman"/>
          <w:noProof/>
          <w:lang w:eastAsia="ko-KR"/>
        </w:rPr>
        <w:t>).</w:t>
      </w:r>
    </w:p>
    <w:p w14:paraId="7B639543"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where SFN</w:t>
      </w:r>
      <w:r w:rsidRPr="0013363A">
        <w:rPr>
          <w:rFonts w:eastAsia="Times New Roman"/>
          <w:noProof/>
          <w:vertAlign w:val="subscript"/>
          <w:lang w:eastAsia="ko-KR"/>
        </w:rPr>
        <w:t>start time</w:t>
      </w:r>
      <w:r w:rsidRPr="0013363A">
        <w:rPr>
          <w:rFonts w:eastAsia="Times New Roman"/>
          <w:noProof/>
          <w:lang w:eastAsia="ko-KR"/>
        </w:rPr>
        <w:t>, slot</w:t>
      </w:r>
      <w:r w:rsidRPr="0013363A">
        <w:rPr>
          <w:rFonts w:eastAsia="Times New Roman"/>
          <w:noProof/>
          <w:vertAlign w:val="subscript"/>
          <w:lang w:eastAsia="ko-KR"/>
        </w:rPr>
        <w:t>start time</w:t>
      </w:r>
      <w:r w:rsidRPr="0013363A">
        <w:rPr>
          <w:rFonts w:eastAsia="Times New Roman"/>
          <w:noProof/>
          <w:lang w:eastAsia="ko-KR"/>
        </w:rPr>
        <w:t>, and symbol</w:t>
      </w:r>
      <w:r w:rsidRPr="0013363A">
        <w:rPr>
          <w:rFonts w:eastAsia="Times New Roman"/>
          <w:noProof/>
          <w:vertAlign w:val="subscript"/>
          <w:lang w:eastAsia="ko-KR"/>
        </w:rPr>
        <w:t>start time</w:t>
      </w:r>
      <w:r w:rsidRPr="0013363A">
        <w:rPr>
          <w:rFonts w:eastAsia="Times New Roman"/>
          <w:noProof/>
          <w:lang w:eastAsia="ko-KR"/>
        </w:rPr>
        <w:t xml:space="preserve"> are the SFN, slot, and symbol, respectively, of the first transmission opportunity of PUSCH where the configured uplink grant was (re-)initialised.</w:t>
      </w:r>
    </w:p>
    <w:p w14:paraId="7B639544" w14:textId="77777777" w:rsidR="0013363A" w:rsidRPr="0013363A" w:rsidRDefault="0013363A" w:rsidP="0013363A">
      <w:pPr>
        <w:keepLines/>
        <w:overflowPunct w:val="0"/>
        <w:autoSpaceDE w:val="0"/>
        <w:autoSpaceDN w:val="0"/>
        <w:adjustRightInd w:val="0"/>
        <w:ind w:left="1135" w:hanging="851"/>
        <w:textAlignment w:val="baseline"/>
        <w:rPr>
          <w:rFonts w:eastAsia="Times New Roman"/>
          <w:noProof/>
          <w:lang w:eastAsia="ko-KR"/>
        </w:rPr>
      </w:pPr>
      <w:r w:rsidRPr="0013363A">
        <w:rPr>
          <w:rFonts w:eastAsia="Yu Mincho"/>
        </w:rPr>
        <w:t>NOTE:</w:t>
      </w:r>
      <w:r w:rsidRPr="0013363A">
        <w:rPr>
          <w:rFonts w:eastAsia="Yu Mincho"/>
          <w:noProof/>
        </w:rPr>
        <w:tab/>
        <w:t>In case of unaligned SFN across carriers in a cell group</w:t>
      </w:r>
      <w:r w:rsidRPr="0013363A">
        <w:rPr>
          <w:rFonts w:eastAsia="Yu Mincho"/>
        </w:rPr>
        <w:t>, the SFN of the concerned serving cell is used to calculate the occurrences of configured uplink grants.</w:t>
      </w:r>
    </w:p>
    <w:p w14:paraId="7B639545"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When the configured uplink grant is released by upper layers, all the corresponding configurations shall be released and all corresponding uplink grants shall be cleared.</w:t>
      </w:r>
    </w:p>
    <w:p w14:paraId="7B639546"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The MAC entity shall:</w:t>
      </w:r>
    </w:p>
    <w:p w14:paraId="7B639547"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1&gt;</w:t>
      </w:r>
      <w:r w:rsidRPr="0013363A">
        <w:rPr>
          <w:rFonts w:eastAsia="Times New Roman"/>
          <w:noProof/>
          <w:lang w:eastAsia="ko-KR"/>
        </w:rPr>
        <w:tab/>
        <w:t xml:space="preserve">if </w:t>
      </w:r>
      <w:r w:rsidRPr="0013363A">
        <w:rPr>
          <w:rFonts w:eastAsia="Malgun Gothic"/>
          <w:noProof/>
          <w:lang w:eastAsia="ko-KR"/>
        </w:rPr>
        <w:t xml:space="preserve">at least one </w:t>
      </w:r>
      <w:r w:rsidRPr="0013363A">
        <w:rPr>
          <w:rFonts w:eastAsia="Times New Roman"/>
          <w:noProof/>
          <w:lang w:eastAsia="ja-JP"/>
        </w:rPr>
        <w:t>configured uplink grant confirmation has been triggered and not cancelled</w:t>
      </w:r>
      <w:r w:rsidRPr="0013363A">
        <w:rPr>
          <w:rFonts w:eastAsia="Times New Roman"/>
          <w:noProof/>
          <w:lang w:eastAsia="ko-KR"/>
        </w:rPr>
        <w:t>; and</w:t>
      </w:r>
    </w:p>
    <w:p w14:paraId="7B639548"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ja-JP"/>
        </w:rPr>
      </w:pPr>
      <w:r w:rsidRPr="0013363A">
        <w:rPr>
          <w:rFonts w:eastAsia="Times New Roman"/>
          <w:noProof/>
          <w:lang w:eastAsia="ko-KR"/>
        </w:rPr>
        <w:t>1&gt;</w:t>
      </w:r>
      <w:r w:rsidRPr="0013363A">
        <w:rPr>
          <w:rFonts w:eastAsia="Times New Roman"/>
          <w:noProof/>
          <w:lang w:eastAsia="ja-JP"/>
        </w:rPr>
        <w:tab/>
        <w:t>if the MAC entity has UL resources allocated for new transmission:</w:t>
      </w:r>
    </w:p>
    <w:p w14:paraId="7B639549" w14:textId="77777777" w:rsidR="0013363A" w:rsidRPr="0013363A" w:rsidRDefault="0013363A" w:rsidP="0013363A">
      <w:pPr>
        <w:overflowPunct w:val="0"/>
        <w:autoSpaceDE w:val="0"/>
        <w:autoSpaceDN w:val="0"/>
        <w:adjustRightInd w:val="0"/>
        <w:ind w:left="851" w:hanging="284"/>
        <w:textAlignment w:val="baseline"/>
        <w:rPr>
          <w:rFonts w:eastAsia="Malgun Gothic"/>
          <w:noProof/>
          <w:lang w:eastAsia="ko-KR"/>
        </w:rPr>
      </w:pPr>
      <w:r w:rsidRPr="0013363A">
        <w:rPr>
          <w:rFonts w:eastAsia="Malgun Gothic"/>
          <w:noProof/>
          <w:lang w:eastAsia="ko-KR"/>
        </w:rPr>
        <w:t>2&gt;</w:t>
      </w:r>
      <w:r w:rsidRPr="0013363A">
        <w:rPr>
          <w:rFonts w:eastAsia="Malgun Gothic"/>
          <w:noProof/>
          <w:lang w:eastAsia="ko-KR"/>
        </w:rPr>
        <w:tab/>
        <w:t xml:space="preserve">if the MAC entity is configured with </w:t>
      </w:r>
      <w:r w:rsidRPr="0013363A">
        <w:rPr>
          <w:rFonts w:eastAsia="Malgun Gothic"/>
          <w:i/>
          <w:noProof/>
          <w:lang w:eastAsia="ko-KR"/>
        </w:rPr>
        <w:t>configuredGrantConfigList</w:t>
      </w:r>
      <w:r w:rsidRPr="0013363A">
        <w:rPr>
          <w:rFonts w:eastAsia="Malgun Gothic"/>
          <w:noProof/>
          <w:lang w:eastAsia="ko-KR"/>
        </w:rPr>
        <w:t>:</w:t>
      </w:r>
    </w:p>
    <w:p w14:paraId="7B63954A" w14:textId="77777777" w:rsidR="0013363A" w:rsidRPr="0013363A" w:rsidRDefault="0013363A" w:rsidP="0013363A">
      <w:pPr>
        <w:overflowPunct w:val="0"/>
        <w:autoSpaceDE w:val="0"/>
        <w:autoSpaceDN w:val="0"/>
        <w:adjustRightInd w:val="0"/>
        <w:ind w:left="1135" w:hanging="284"/>
        <w:textAlignment w:val="baseline"/>
        <w:rPr>
          <w:rFonts w:eastAsia="Yu Mincho"/>
          <w:noProof/>
          <w:lang w:eastAsia="ko-KR"/>
        </w:rPr>
      </w:pPr>
      <w:r w:rsidRPr="0013363A">
        <w:rPr>
          <w:rFonts w:eastAsia="Times New Roman"/>
          <w:noProof/>
          <w:lang w:eastAsia="ko-KR"/>
        </w:rPr>
        <w:t>3&gt;</w:t>
      </w:r>
      <w:r w:rsidRPr="0013363A">
        <w:rPr>
          <w:rFonts w:eastAsia="Times New Roman"/>
          <w:noProof/>
          <w:lang w:eastAsia="zh-CN"/>
        </w:rPr>
        <w:tab/>
        <w:t xml:space="preserve">instruct the Multiplexing and Assembly procedure to generate a Multiple Entry </w:t>
      </w:r>
      <w:r w:rsidRPr="0013363A">
        <w:rPr>
          <w:rFonts w:eastAsia="Times New Roman"/>
          <w:noProof/>
          <w:lang w:eastAsia="ko-KR"/>
        </w:rPr>
        <w:t>Configured Grant</w:t>
      </w:r>
      <w:r w:rsidRPr="0013363A">
        <w:rPr>
          <w:rFonts w:eastAsia="Times New Roman"/>
          <w:noProof/>
          <w:lang w:eastAsia="zh-CN"/>
        </w:rPr>
        <w:t xml:space="preserve"> </w:t>
      </w:r>
      <w:r w:rsidRPr="0013363A">
        <w:rPr>
          <w:rFonts w:eastAsia="Times New Roman"/>
          <w:noProof/>
          <w:lang w:eastAsia="ko-KR"/>
        </w:rPr>
        <w:t>C</w:t>
      </w:r>
      <w:r w:rsidRPr="0013363A">
        <w:rPr>
          <w:rFonts w:eastAsia="Times New Roman"/>
          <w:noProof/>
          <w:lang w:eastAsia="zh-CN"/>
        </w:rPr>
        <w:t xml:space="preserve">onfirmation MAC </w:t>
      </w:r>
      <w:r w:rsidRPr="0013363A">
        <w:rPr>
          <w:rFonts w:eastAsia="Times New Roman"/>
          <w:noProof/>
          <w:lang w:eastAsia="ko-KR"/>
        </w:rPr>
        <w:t>CE</w:t>
      </w:r>
      <w:r w:rsidRPr="0013363A">
        <w:rPr>
          <w:rFonts w:eastAsia="Times New Roman"/>
          <w:noProof/>
          <w:lang w:eastAsia="zh-CN"/>
        </w:rPr>
        <w:t xml:space="preserve"> as defined in clause 6.1.3.</w:t>
      </w:r>
      <w:r w:rsidRPr="0013363A">
        <w:rPr>
          <w:rFonts w:eastAsia="Times New Roman"/>
          <w:noProof/>
          <w:lang w:eastAsia="ko-KR"/>
        </w:rPr>
        <w:t>31</w:t>
      </w:r>
      <w:r w:rsidRPr="0013363A">
        <w:rPr>
          <w:rFonts w:eastAsia="Times New Roman"/>
          <w:noProof/>
          <w:lang w:eastAsia="zh-CN"/>
        </w:rPr>
        <w:t>.</w:t>
      </w:r>
    </w:p>
    <w:p w14:paraId="7B63954B" w14:textId="77777777" w:rsidR="0013363A" w:rsidRPr="0013363A" w:rsidRDefault="0013363A" w:rsidP="0013363A">
      <w:pPr>
        <w:overflowPunct w:val="0"/>
        <w:autoSpaceDE w:val="0"/>
        <w:autoSpaceDN w:val="0"/>
        <w:adjustRightInd w:val="0"/>
        <w:ind w:left="851" w:hanging="284"/>
        <w:textAlignment w:val="baseline"/>
        <w:rPr>
          <w:rFonts w:eastAsia="Times New Roman"/>
          <w:noProof/>
          <w:lang w:eastAsia="ko-KR"/>
        </w:rPr>
      </w:pPr>
      <w:r w:rsidRPr="0013363A">
        <w:rPr>
          <w:rFonts w:eastAsia="Malgun Gothic"/>
          <w:noProof/>
          <w:lang w:eastAsia="ko-KR"/>
        </w:rPr>
        <w:t>2&gt;</w:t>
      </w:r>
      <w:r w:rsidRPr="0013363A">
        <w:rPr>
          <w:rFonts w:eastAsia="Malgun Gothic"/>
          <w:noProof/>
          <w:lang w:eastAsia="ko-KR"/>
        </w:rPr>
        <w:tab/>
        <w:t>else:</w:t>
      </w:r>
    </w:p>
    <w:p w14:paraId="7B63954C" w14:textId="77777777" w:rsidR="0013363A" w:rsidRPr="0013363A" w:rsidRDefault="0013363A" w:rsidP="0013363A">
      <w:pPr>
        <w:overflowPunct w:val="0"/>
        <w:autoSpaceDE w:val="0"/>
        <w:autoSpaceDN w:val="0"/>
        <w:adjustRightInd w:val="0"/>
        <w:ind w:left="1135" w:hanging="284"/>
        <w:textAlignment w:val="baseline"/>
        <w:rPr>
          <w:rFonts w:eastAsia="Times New Roman"/>
          <w:noProof/>
          <w:lang w:eastAsia="zh-CN"/>
        </w:rPr>
      </w:pPr>
      <w:r w:rsidRPr="0013363A">
        <w:rPr>
          <w:rFonts w:eastAsia="Times New Roman"/>
          <w:noProof/>
          <w:lang w:eastAsia="ko-KR"/>
        </w:rPr>
        <w:t>3&gt;</w:t>
      </w:r>
      <w:r w:rsidRPr="0013363A">
        <w:rPr>
          <w:rFonts w:eastAsia="Times New Roman"/>
          <w:noProof/>
          <w:lang w:eastAsia="zh-CN"/>
        </w:rPr>
        <w:tab/>
        <w:t xml:space="preserve">instruct the Multiplexing and Assembly procedure to generate a </w:t>
      </w:r>
      <w:r w:rsidRPr="0013363A">
        <w:rPr>
          <w:rFonts w:eastAsia="Times New Roman"/>
          <w:noProof/>
          <w:lang w:eastAsia="ko-KR"/>
        </w:rPr>
        <w:t>Configured Grant</w:t>
      </w:r>
      <w:r w:rsidRPr="0013363A">
        <w:rPr>
          <w:rFonts w:eastAsia="Times New Roman"/>
          <w:noProof/>
          <w:lang w:eastAsia="zh-CN"/>
        </w:rPr>
        <w:t xml:space="preserve"> </w:t>
      </w:r>
      <w:r w:rsidRPr="0013363A">
        <w:rPr>
          <w:rFonts w:eastAsia="Times New Roman"/>
          <w:noProof/>
          <w:lang w:eastAsia="ko-KR"/>
        </w:rPr>
        <w:t>C</w:t>
      </w:r>
      <w:r w:rsidRPr="0013363A">
        <w:rPr>
          <w:rFonts w:eastAsia="Times New Roman"/>
          <w:noProof/>
          <w:lang w:eastAsia="zh-CN"/>
        </w:rPr>
        <w:t xml:space="preserve">onfirmation MAC </w:t>
      </w:r>
      <w:r w:rsidRPr="0013363A">
        <w:rPr>
          <w:rFonts w:eastAsia="Times New Roman"/>
          <w:noProof/>
          <w:lang w:eastAsia="ko-KR"/>
        </w:rPr>
        <w:t>CE</w:t>
      </w:r>
      <w:r w:rsidRPr="0013363A">
        <w:rPr>
          <w:rFonts w:eastAsia="Times New Roman"/>
          <w:noProof/>
          <w:lang w:eastAsia="zh-CN"/>
        </w:rPr>
        <w:t xml:space="preserve"> as defined in clause 6.1.3.</w:t>
      </w:r>
      <w:r w:rsidRPr="0013363A">
        <w:rPr>
          <w:rFonts w:eastAsia="Times New Roman"/>
          <w:noProof/>
          <w:lang w:eastAsia="ko-KR"/>
        </w:rPr>
        <w:t>7</w:t>
      </w:r>
      <w:r w:rsidRPr="0013363A">
        <w:rPr>
          <w:rFonts w:eastAsia="Times New Roman"/>
          <w:noProof/>
          <w:lang w:eastAsia="zh-CN"/>
        </w:rPr>
        <w:t>.</w:t>
      </w:r>
    </w:p>
    <w:p w14:paraId="7B63954D" w14:textId="77777777" w:rsidR="0013363A" w:rsidRPr="0013363A" w:rsidRDefault="0013363A" w:rsidP="0013363A">
      <w:pPr>
        <w:overflowPunct w:val="0"/>
        <w:autoSpaceDE w:val="0"/>
        <w:autoSpaceDN w:val="0"/>
        <w:adjustRightInd w:val="0"/>
        <w:ind w:left="851" w:hanging="284"/>
        <w:textAlignment w:val="baseline"/>
        <w:rPr>
          <w:rFonts w:eastAsia="Times New Roman"/>
          <w:noProof/>
          <w:lang w:eastAsia="zh-CN"/>
        </w:rPr>
      </w:pPr>
      <w:r w:rsidRPr="0013363A">
        <w:rPr>
          <w:rFonts w:eastAsia="Times New Roman"/>
          <w:noProof/>
          <w:lang w:eastAsia="ko-KR"/>
        </w:rPr>
        <w:t>2&gt;</w:t>
      </w:r>
      <w:r w:rsidRPr="0013363A">
        <w:rPr>
          <w:rFonts w:eastAsia="Times New Roman"/>
          <w:noProof/>
          <w:lang w:eastAsia="zh-CN"/>
        </w:rPr>
        <w:tab/>
        <w:t xml:space="preserve">cancel the triggered </w:t>
      </w:r>
      <w:r w:rsidRPr="0013363A">
        <w:rPr>
          <w:rFonts w:eastAsia="Times New Roman"/>
          <w:noProof/>
          <w:lang w:eastAsia="ko-KR"/>
        </w:rPr>
        <w:t>configured uplink grant</w:t>
      </w:r>
      <w:r w:rsidRPr="0013363A">
        <w:rPr>
          <w:rFonts w:eastAsia="Times New Roman"/>
          <w:noProof/>
          <w:lang w:eastAsia="zh-CN"/>
        </w:rPr>
        <w:t xml:space="preserve"> confirmation.</w:t>
      </w:r>
    </w:p>
    <w:p w14:paraId="7B63954E"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zh-CN"/>
        </w:rPr>
        <w:t xml:space="preserve">For a configured grant Type 2, </w:t>
      </w:r>
      <w:r w:rsidRPr="0013363A">
        <w:rPr>
          <w:rFonts w:eastAsia="Times New Roman"/>
          <w:noProof/>
          <w:lang w:eastAsia="ko-KR"/>
        </w:rPr>
        <w:t>t</w:t>
      </w:r>
      <w:r w:rsidRPr="0013363A">
        <w:rPr>
          <w:rFonts w:eastAsia="Times New Roman"/>
          <w:noProof/>
          <w:lang w:eastAsia="ja-JP"/>
        </w:rPr>
        <w:t xml:space="preserve">he MAC entity shall </w:t>
      </w:r>
      <w:r w:rsidRPr="0013363A">
        <w:rPr>
          <w:rFonts w:eastAsia="Times New Roman"/>
          <w:noProof/>
          <w:lang w:eastAsia="ko-KR"/>
        </w:rPr>
        <w:t>clear</w:t>
      </w:r>
      <w:r w:rsidRPr="0013363A">
        <w:rPr>
          <w:rFonts w:eastAsia="Times New Roman"/>
          <w:noProof/>
          <w:lang w:eastAsia="ja-JP"/>
        </w:rPr>
        <w:t xml:space="preserve"> the configured uplink grant(s)</w:t>
      </w:r>
      <w:r w:rsidRPr="0013363A">
        <w:rPr>
          <w:rFonts w:eastAsia="Times New Roman"/>
          <w:noProof/>
          <w:lang w:eastAsia="zh-CN"/>
        </w:rPr>
        <w:t xml:space="preserve"> </w:t>
      </w:r>
      <w:r w:rsidRPr="0013363A">
        <w:rPr>
          <w:rFonts w:eastAsia="Times New Roman"/>
          <w:noProof/>
          <w:lang w:eastAsia="ja-JP"/>
        </w:rPr>
        <w:t>immediately after</w:t>
      </w:r>
      <w:r w:rsidRPr="0013363A">
        <w:rPr>
          <w:rFonts w:eastAsia="Times New Roman"/>
          <w:noProof/>
          <w:lang w:eastAsia="zh-CN"/>
        </w:rPr>
        <w:t xml:space="preserve"> </w:t>
      </w:r>
      <w:r w:rsidRPr="0013363A">
        <w:rPr>
          <w:rFonts w:eastAsia="Times New Roman"/>
          <w:lang w:eastAsia="ja-JP"/>
        </w:rPr>
        <w:t xml:space="preserve">first transmission of </w:t>
      </w:r>
      <w:r w:rsidRPr="0013363A">
        <w:rPr>
          <w:rFonts w:eastAsia="Times New Roman"/>
          <w:noProof/>
          <w:lang w:eastAsia="ko-KR"/>
        </w:rPr>
        <w:t>Configured Grant C</w:t>
      </w:r>
      <w:r w:rsidRPr="0013363A">
        <w:rPr>
          <w:rFonts w:eastAsia="Times New Roman"/>
          <w:noProof/>
          <w:lang w:eastAsia="ja-JP"/>
        </w:rPr>
        <w:t>onfirmation MAC C</w:t>
      </w:r>
      <w:r w:rsidRPr="0013363A">
        <w:rPr>
          <w:rFonts w:eastAsia="Times New Roman"/>
          <w:noProof/>
          <w:lang w:eastAsia="ko-KR"/>
        </w:rPr>
        <w:t>E</w:t>
      </w:r>
      <w:r w:rsidRPr="0013363A">
        <w:rPr>
          <w:rFonts w:eastAsia="Malgun Gothic"/>
          <w:noProof/>
          <w:lang w:eastAsia="ko-KR"/>
        </w:rPr>
        <w:t xml:space="preserve"> or Multiple Entry Configured Grant Confirmation MAC CE</w:t>
      </w:r>
      <w:r w:rsidRPr="0013363A">
        <w:rPr>
          <w:rFonts w:eastAsia="Times New Roman"/>
          <w:noProof/>
          <w:lang w:eastAsia="ja-JP"/>
        </w:rPr>
        <w:t xml:space="preserve"> </w:t>
      </w:r>
      <w:r w:rsidRPr="0013363A">
        <w:rPr>
          <w:rFonts w:eastAsia="Malgun Gothic"/>
          <w:noProof/>
          <w:lang w:eastAsia="zh-CN"/>
        </w:rPr>
        <w:t>which confirms</w:t>
      </w:r>
      <w:r w:rsidRPr="0013363A">
        <w:rPr>
          <w:rFonts w:eastAsia="Times New Roman"/>
          <w:noProof/>
          <w:lang w:eastAsia="ja-JP"/>
        </w:rPr>
        <w:t xml:space="preserve"> the </w:t>
      </w:r>
      <w:r w:rsidRPr="0013363A">
        <w:rPr>
          <w:rFonts w:eastAsia="Times New Roman"/>
          <w:noProof/>
          <w:lang w:eastAsia="ko-KR"/>
        </w:rPr>
        <w:t>configured uplink grant deactivation</w:t>
      </w:r>
      <w:r w:rsidRPr="0013363A">
        <w:rPr>
          <w:rFonts w:eastAsia="Times New Roman"/>
          <w:noProof/>
          <w:lang w:eastAsia="ja-JP"/>
        </w:rPr>
        <w:t>.</w:t>
      </w:r>
    </w:p>
    <w:p w14:paraId="7B63954F" w14:textId="77777777" w:rsidR="0013363A" w:rsidRPr="0013363A" w:rsidRDefault="0013363A" w:rsidP="0013363A">
      <w:pPr>
        <w:overflowPunct w:val="0"/>
        <w:autoSpaceDE w:val="0"/>
        <w:autoSpaceDN w:val="0"/>
        <w:adjustRightInd w:val="0"/>
        <w:textAlignment w:val="baseline"/>
        <w:rPr>
          <w:rFonts w:eastAsia="Times New Roman"/>
          <w:noProof/>
          <w:lang w:eastAsia="ko-KR"/>
        </w:rPr>
      </w:pPr>
      <w:r w:rsidRPr="0013363A">
        <w:rPr>
          <w:rFonts w:eastAsia="Times New Roman"/>
          <w:noProof/>
          <w:lang w:eastAsia="ko-KR"/>
        </w:rPr>
        <w:t>Retransmissions are done by:</w:t>
      </w:r>
    </w:p>
    <w:p w14:paraId="7B639550"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repetition of configured uplink grants; or</w:t>
      </w:r>
    </w:p>
    <w:p w14:paraId="7B639551"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t>receiving uplink grants addressed to CS-RNTI; or</w:t>
      </w:r>
    </w:p>
    <w:p w14:paraId="7B639552" w14:textId="77777777" w:rsidR="0013363A" w:rsidRPr="0013363A" w:rsidRDefault="0013363A" w:rsidP="0013363A">
      <w:pPr>
        <w:overflowPunct w:val="0"/>
        <w:autoSpaceDE w:val="0"/>
        <w:autoSpaceDN w:val="0"/>
        <w:adjustRightInd w:val="0"/>
        <w:ind w:left="568" w:hanging="284"/>
        <w:textAlignment w:val="baseline"/>
        <w:rPr>
          <w:rFonts w:eastAsia="Times New Roman"/>
          <w:noProof/>
          <w:lang w:eastAsia="ko-KR"/>
        </w:rPr>
      </w:pPr>
      <w:r w:rsidRPr="0013363A">
        <w:rPr>
          <w:rFonts w:eastAsia="Times New Roman"/>
          <w:noProof/>
          <w:lang w:eastAsia="ko-KR"/>
        </w:rPr>
        <w:t>-</w:t>
      </w:r>
      <w:r w:rsidRPr="0013363A">
        <w:rPr>
          <w:rFonts w:eastAsia="Times New Roman"/>
          <w:noProof/>
          <w:lang w:eastAsia="ko-KR"/>
        </w:rPr>
        <w:tab/>
      </w:r>
      <w:r w:rsidRPr="0013363A">
        <w:rPr>
          <w:rFonts w:eastAsia="Times New Roman"/>
          <w:lang w:eastAsia="ko-KR"/>
        </w:rPr>
        <w:t>retransmission on configured uplink grants</w:t>
      </w:r>
      <w:r w:rsidRPr="0013363A">
        <w:rPr>
          <w:rFonts w:eastAsia="Times New Roman"/>
          <w:noProof/>
          <w:lang w:eastAsia="ko-KR"/>
        </w:rPr>
        <w:t>.</w:t>
      </w:r>
    </w:p>
    <w:bookmarkEnd w:id="6"/>
    <w:p w14:paraId="7B639553" w14:textId="77777777" w:rsidR="00FD30F6" w:rsidRPr="00920521" w:rsidRDefault="00FD30F6" w:rsidP="00FD30F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7B639554" w14:textId="77777777" w:rsidR="00966A20" w:rsidRPr="0041160B" w:rsidRDefault="00966A20" w:rsidP="00966A20">
      <w:pPr>
        <w:keepNext/>
        <w:keepLines/>
        <w:spacing w:before="120"/>
        <w:ind w:left="1418" w:hanging="1418"/>
        <w:outlineLvl w:val="3"/>
        <w:rPr>
          <w:rFonts w:ascii="Arial" w:eastAsia="Malgun Gothic" w:hAnsi="Arial"/>
          <w:sz w:val="24"/>
          <w:lang w:eastAsia="ko-KR"/>
        </w:rPr>
      </w:pPr>
      <w:bookmarkStart w:id="9" w:name="_Toc12751606"/>
      <w:r w:rsidRPr="0041160B">
        <w:rPr>
          <w:rFonts w:ascii="Arial" w:eastAsia="Malgun Gothic" w:hAnsi="Arial"/>
          <w:sz w:val="24"/>
          <w:lang w:eastAsia="ko-KR"/>
        </w:rPr>
        <w:lastRenderedPageBreak/>
        <w:t>6.1.3.13</w:t>
      </w:r>
      <w:r w:rsidRPr="0041160B">
        <w:rPr>
          <w:rFonts w:ascii="Arial" w:eastAsia="Malgun Gothic" w:hAnsi="Arial"/>
          <w:sz w:val="24"/>
          <w:lang w:eastAsia="ko-KR"/>
        </w:rPr>
        <w:tab/>
        <w:t>Aperiodic CSI Trigger State Subselection MAC CE</w:t>
      </w:r>
      <w:bookmarkEnd w:id="9"/>
    </w:p>
    <w:p w14:paraId="7B639555" w14:textId="77777777" w:rsidR="00966A20" w:rsidRPr="0041160B" w:rsidRDefault="00966A20" w:rsidP="00966A20">
      <w:pPr>
        <w:rPr>
          <w:rFonts w:eastAsia="Malgun Gothic"/>
          <w:lang w:eastAsia="ko-KR"/>
        </w:rPr>
      </w:pPr>
      <w:r w:rsidRPr="0041160B">
        <w:rPr>
          <w:rFonts w:eastAsia="Malgun Gothic"/>
          <w:lang w:eastAsia="ko-KR"/>
        </w:rPr>
        <w:t>The Aperiodic CSI Trigger State Subselection MAC CE is identified by a MAC subheader with LCID as specified in Table 6.2.1-1. It has a variable size consisting of following fields:</w:t>
      </w:r>
    </w:p>
    <w:p w14:paraId="7B639556" w14:textId="77777777" w:rsidR="00966A20" w:rsidRPr="0041160B" w:rsidRDefault="00966A20" w:rsidP="00966A20">
      <w:pPr>
        <w:ind w:left="568" w:hanging="284"/>
        <w:rPr>
          <w:rFonts w:eastAsia="Malgun Gothic"/>
          <w:noProof/>
        </w:rPr>
      </w:pPr>
      <w:r w:rsidRPr="0041160B">
        <w:rPr>
          <w:rFonts w:eastAsia="Malgun Gothic"/>
          <w:noProof/>
        </w:rPr>
        <w:t>-</w:t>
      </w:r>
      <w:r w:rsidRPr="0041160B">
        <w:rPr>
          <w:rFonts w:eastAsia="Malgun Gothic"/>
          <w:noProof/>
        </w:rPr>
        <w:tab/>
        <w:t xml:space="preserve">Serving Cell ID: </w:t>
      </w:r>
      <w:r w:rsidRPr="0041160B">
        <w:rPr>
          <w:noProof/>
          <w:lang w:eastAsia="zh-CN"/>
        </w:rPr>
        <w:t>This field indicates the identity of the Serving Cell for which the MAC CE applies. The length of the field is 5 bits;</w:t>
      </w:r>
    </w:p>
    <w:p w14:paraId="7B639557" w14:textId="77777777" w:rsidR="00966A20" w:rsidRPr="0041160B" w:rsidRDefault="00966A20" w:rsidP="00966A20">
      <w:pPr>
        <w:ind w:left="568" w:hanging="284"/>
        <w:rPr>
          <w:rFonts w:eastAsia="Malgun Gothic"/>
          <w:noProof/>
        </w:rPr>
      </w:pPr>
      <w:r w:rsidRPr="0041160B">
        <w:rPr>
          <w:rFonts w:eastAsia="Malgun Gothic"/>
          <w:noProof/>
        </w:rPr>
        <w:t>-</w:t>
      </w:r>
      <w:r w:rsidRPr="0041160B">
        <w:rPr>
          <w:rFonts w:eastAsia="Malgun Gothic"/>
          <w:noProof/>
        </w:rPr>
        <w:tab/>
        <w:t xml:space="preserve">BWP ID: This field indicates a DL BWP </w:t>
      </w:r>
      <w:r w:rsidRPr="0041160B">
        <w:rPr>
          <w:noProof/>
          <w:lang w:eastAsia="zh-CN"/>
        </w:rPr>
        <w:t xml:space="preserve">for which the MAC CE applies as the codepoint of the DCI </w:t>
      </w:r>
      <w:r w:rsidRPr="0041160B">
        <w:rPr>
          <w:i/>
          <w:noProof/>
          <w:lang w:eastAsia="zh-CN"/>
        </w:rPr>
        <w:t>bandwidth part indicator</w:t>
      </w:r>
      <w:r w:rsidRPr="0041160B">
        <w:rPr>
          <w:noProof/>
          <w:lang w:eastAsia="zh-CN"/>
        </w:rPr>
        <w:t xml:space="preserve"> field as specified in TS 38.212 [9]</w:t>
      </w:r>
      <w:r w:rsidRPr="0041160B">
        <w:rPr>
          <w:rFonts w:eastAsia="Malgun Gothic"/>
          <w:noProof/>
        </w:rPr>
        <w:t>. The length of the BWP ID field is 2 bits;</w:t>
      </w:r>
    </w:p>
    <w:p w14:paraId="7B639558" w14:textId="77777777" w:rsidR="00966A20" w:rsidRPr="0041160B" w:rsidRDefault="00966A20" w:rsidP="00966A20">
      <w:pPr>
        <w:ind w:left="568" w:hanging="284"/>
        <w:rPr>
          <w:rFonts w:eastAsia="Malgun Gothic"/>
          <w:lang w:eastAsia="ko-KR"/>
        </w:rPr>
      </w:pPr>
      <w:r w:rsidRPr="0041160B">
        <w:rPr>
          <w:rFonts w:eastAsia="Malgun Gothic"/>
          <w:noProof/>
          <w:lang w:eastAsia="ko-KR"/>
        </w:rPr>
        <w:t>-</w:t>
      </w:r>
      <w:r w:rsidRPr="0041160B">
        <w:rPr>
          <w:rFonts w:eastAsia="Malgun Gothic"/>
          <w:noProof/>
          <w:lang w:eastAsia="ko-KR"/>
        </w:rPr>
        <w:tab/>
        <w:t>T</w:t>
      </w:r>
      <w:r w:rsidRPr="0041160B">
        <w:rPr>
          <w:rFonts w:eastAsia="Malgun Gothic"/>
          <w:noProof/>
          <w:vertAlign w:val="subscript"/>
        </w:rPr>
        <w:t>i</w:t>
      </w:r>
      <w:r w:rsidRPr="0041160B">
        <w:rPr>
          <w:rFonts w:eastAsia="Malgun Gothic"/>
          <w:noProof/>
        </w:rPr>
        <w:t xml:space="preserve">: This field indicates the selection status of the Aperiodic Trigger States configured within </w:t>
      </w:r>
      <w:r w:rsidRPr="0041160B">
        <w:rPr>
          <w:rFonts w:eastAsia="Malgun Gothic"/>
          <w:i/>
        </w:rPr>
        <w:t>aperiodicTriggerStateList</w:t>
      </w:r>
      <w:r w:rsidRPr="00855AE2">
        <w:rPr>
          <w:rFonts w:eastAsia="Malgun Gothic"/>
          <w:iCs/>
        </w:rPr>
        <w:t xml:space="preserve"> </w:t>
      </w:r>
      <w:r>
        <w:rPr>
          <w:rFonts w:eastAsia="Malgun Gothic"/>
          <w:iCs/>
        </w:rPr>
        <w:t xml:space="preserve">or </w:t>
      </w:r>
      <w:del w:id="10" w:author="Huawei RAN2#109bis-e" w:date="2020-04-02T19:29:00Z">
        <w:r w:rsidDel="00BB0071">
          <w:rPr>
            <w:rFonts w:eastAsia="Malgun Gothic"/>
            <w:i/>
          </w:rPr>
          <w:delText>aperiodicTriggerStateListForDCI-Format0-2</w:delText>
        </w:r>
        <w:r w:rsidDel="00BB0071">
          <w:rPr>
            <w:rFonts w:eastAsia="Malgun Gothic"/>
            <w:iCs/>
          </w:rPr>
          <w:delText xml:space="preserve"> </w:delText>
        </w:r>
      </w:del>
      <w:r>
        <w:rPr>
          <w:rFonts w:eastAsia="Malgun Gothic"/>
          <w:iCs/>
        </w:rPr>
        <w:t>depending on how D field is set</w:t>
      </w:r>
      <w:r w:rsidRPr="0041160B">
        <w:rPr>
          <w:rFonts w:eastAsia="Malgun Gothic"/>
        </w:rPr>
        <w:t xml:space="preserve">, as specified in TS 38.331 [5]. </w:t>
      </w:r>
      <w:r w:rsidRPr="0041160B">
        <w:rPr>
          <w:rFonts w:eastAsia="Malgun Gothic"/>
          <w:noProof/>
        </w:rPr>
        <w:t>T</w:t>
      </w:r>
      <w:r w:rsidRPr="0041160B">
        <w:rPr>
          <w:rFonts w:eastAsia="Malgun Gothic"/>
          <w:noProof/>
          <w:vertAlign w:val="subscript"/>
        </w:rPr>
        <w:t>0</w:t>
      </w:r>
      <w:r w:rsidRPr="0041160B">
        <w:rPr>
          <w:rFonts w:eastAsia="Malgun Gothic"/>
        </w:rPr>
        <w:t xml:space="preserve"> refers to the first trigger state within the list, </w:t>
      </w:r>
      <w:r w:rsidRPr="0041160B">
        <w:rPr>
          <w:rFonts w:eastAsia="Malgun Gothic"/>
          <w:noProof/>
        </w:rPr>
        <w:t>T</w:t>
      </w:r>
      <w:r w:rsidRPr="0041160B">
        <w:rPr>
          <w:rFonts w:eastAsia="Malgun Gothic"/>
          <w:noProof/>
          <w:vertAlign w:val="subscript"/>
        </w:rPr>
        <w:t>1</w:t>
      </w:r>
      <w:r w:rsidRPr="0041160B">
        <w:rPr>
          <w:rFonts w:eastAsia="Malgun Gothic"/>
        </w:rPr>
        <w:t xml:space="preserve"> to the second one and so on.</w:t>
      </w:r>
      <w:r w:rsidRPr="0041160B">
        <w:rPr>
          <w:rFonts w:eastAsia="Malgun Gothic"/>
          <w:noProof/>
        </w:rPr>
        <w:t xml:space="preserve"> If the list does not contain entry with index </w:t>
      </w:r>
      <w:r w:rsidRPr="0041160B">
        <w:rPr>
          <w:rFonts w:eastAsia="Malgun Gothic"/>
          <w:noProof/>
          <w:lang w:eastAsia="ko-KR"/>
        </w:rPr>
        <w:t>i</w:t>
      </w:r>
      <w:r w:rsidRPr="0041160B">
        <w:rPr>
          <w:rFonts w:eastAsia="Malgun Gothic"/>
          <w:noProof/>
        </w:rPr>
        <w:t xml:space="preserve">, </w:t>
      </w:r>
      <w:r w:rsidRPr="0041160B">
        <w:rPr>
          <w:rFonts w:eastAsia="Malgun Gothic"/>
          <w:noProof/>
          <w:lang w:eastAsia="ko-KR"/>
        </w:rPr>
        <w:t>MAC entity shall ignore the T</w:t>
      </w:r>
      <w:r w:rsidRPr="0041160B">
        <w:rPr>
          <w:rFonts w:eastAsia="Malgun Gothic"/>
          <w:noProof/>
          <w:vertAlign w:val="subscript"/>
        </w:rPr>
        <w:t>i</w:t>
      </w:r>
      <w:r w:rsidRPr="0041160B">
        <w:rPr>
          <w:rFonts w:eastAsia="Malgun Gothic"/>
          <w:noProof/>
          <w:lang w:eastAsia="ko-KR"/>
        </w:rPr>
        <w:t xml:space="preserve"> field. </w:t>
      </w:r>
      <w:r w:rsidRPr="0041160B">
        <w:rPr>
          <w:rFonts w:eastAsia="Malgun Gothic"/>
          <w:lang w:eastAsia="ko-KR"/>
        </w:rPr>
        <w:t>The T</w:t>
      </w:r>
      <w:r w:rsidRPr="0041160B">
        <w:rPr>
          <w:rFonts w:eastAsia="Malgun Gothic"/>
          <w:vertAlign w:val="subscript"/>
          <w:lang w:eastAsia="ko-KR"/>
        </w:rPr>
        <w:t>i</w:t>
      </w:r>
      <w:r w:rsidRPr="0041160B">
        <w:rPr>
          <w:rFonts w:eastAsia="Malgun Gothic"/>
          <w:lang w:eastAsia="ko-KR"/>
        </w:rPr>
        <w:t xml:space="preserve"> field is set to </w:t>
      </w:r>
      <w:r w:rsidRPr="0041160B">
        <w:rPr>
          <w:rFonts w:eastAsia="Malgun Gothic"/>
          <w:noProof/>
        </w:rPr>
        <w:t>1</w:t>
      </w:r>
      <w:r w:rsidRPr="0041160B">
        <w:rPr>
          <w:rFonts w:eastAsia="Malgun Gothic"/>
          <w:lang w:eastAsia="ko-KR"/>
        </w:rPr>
        <w:t xml:space="preserve"> to indicate that the </w:t>
      </w:r>
      <w:r w:rsidRPr="0041160B">
        <w:rPr>
          <w:rFonts w:eastAsia="Malgun Gothic"/>
          <w:noProof/>
        </w:rPr>
        <w:t xml:space="preserve">Aperiodic Trigger State </w:t>
      </w:r>
      <w:r w:rsidRPr="0041160B">
        <w:rPr>
          <w:rFonts w:eastAsia="Malgun Gothic"/>
        </w:rPr>
        <w:t>i</w:t>
      </w:r>
      <w:r w:rsidRPr="0041160B">
        <w:rPr>
          <w:rFonts w:eastAsia="Malgun Gothic"/>
          <w:lang w:eastAsia="ko-KR"/>
        </w:rPr>
        <w:t xml:space="preserve"> shall be mapped to </w:t>
      </w:r>
      <w:r w:rsidRPr="0041160B">
        <w:rPr>
          <w:rFonts w:eastAsia="Malgun Gothic"/>
        </w:rPr>
        <w:t xml:space="preserve">the codepoint of the DCI </w:t>
      </w:r>
      <w:r w:rsidRPr="0041160B">
        <w:rPr>
          <w:rFonts w:eastAsia="Malgun Gothic"/>
          <w:i/>
        </w:rPr>
        <w:t>CSI request</w:t>
      </w:r>
      <w:r w:rsidRPr="0041160B">
        <w:rPr>
          <w:rFonts w:eastAsia="Malgun Gothic"/>
        </w:rPr>
        <w:t xml:space="preserve"> field, as specified in TS 38.214 [7]</w:t>
      </w:r>
      <w:r w:rsidRPr="0041160B">
        <w:rPr>
          <w:rFonts w:eastAsia="Malgun Gothic"/>
          <w:lang w:eastAsia="ko-KR"/>
        </w:rPr>
        <w:t xml:space="preserve">. The codepoint to which the </w:t>
      </w:r>
      <w:r w:rsidRPr="0041160B">
        <w:rPr>
          <w:rFonts w:eastAsia="Malgun Gothic"/>
          <w:noProof/>
        </w:rPr>
        <w:t xml:space="preserve">Aperiodic Trigger State </w:t>
      </w:r>
      <w:r w:rsidRPr="0041160B">
        <w:rPr>
          <w:rFonts w:eastAsia="Malgun Gothic"/>
          <w:lang w:eastAsia="ko-KR"/>
        </w:rPr>
        <w:t xml:space="preserve">is mapped is determined by its ordinal position among all the </w:t>
      </w:r>
      <w:r w:rsidRPr="0041160B">
        <w:rPr>
          <w:rFonts w:eastAsia="Malgun Gothic"/>
          <w:noProof/>
        </w:rPr>
        <w:t>Aperiodic Trigger States with</w:t>
      </w:r>
      <w:r w:rsidRPr="0041160B">
        <w:rPr>
          <w:rFonts w:eastAsia="Malgun Gothic"/>
          <w:lang w:eastAsia="ko-KR"/>
        </w:rPr>
        <w:t xml:space="preserve"> T</w:t>
      </w:r>
      <w:r w:rsidRPr="0041160B">
        <w:rPr>
          <w:rFonts w:eastAsia="Malgun Gothic"/>
          <w:vertAlign w:val="subscript"/>
          <w:lang w:eastAsia="ko-KR"/>
        </w:rPr>
        <w:t>i</w:t>
      </w:r>
      <w:r w:rsidRPr="0041160B">
        <w:rPr>
          <w:rFonts w:eastAsia="Malgun Gothic"/>
          <w:lang w:eastAsia="ko-KR"/>
        </w:rPr>
        <w:t xml:space="preserve"> field set to </w:t>
      </w:r>
      <w:r w:rsidRPr="0041160B">
        <w:rPr>
          <w:rFonts w:eastAsia="Malgun Gothic"/>
          <w:noProof/>
        </w:rPr>
        <w:t>1</w:t>
      </w:r>
      <w:r w:rsidRPr="0041160B">
        <w:rPr>
          <w:rFonts w:eastAsia="Malgun Gothic"/>
          <w:lang w:eastAsia="ko-KR"/>
        </w:rPr>
        <w:t xml:space="preserve">, i.e. the first </w:t>
      </w:r>
      <w:r w:rsidRPr="0041160B">
        <w:rPr>
          <w:rFonts w:eastAsia="Malgun Gothic"/>
          <w:noProof/>
        </w:rPr>
        <w:t xml:space="preserve">Aperiodic Trigger State </w:t>
      </w:r>
      <w:r w:rsidRPr="0041160B">
        <w:rPr>
          <w:rFonts w:eastAsia="Malgun Gothic"/>
          <w:lang w:eastAsia="ko-KR"/>
        </w:rPr>
        <w:t>with T</w:t>
      </w:r>
      <w:r w:rsidRPr="0041160B">
        <w:rPr>
          <w:rFonts w:eastAsia="Malgun Gothic"/>
          <w:vertAlign w:val="subscript"/>
          <w:lang w:eastAsia="ko-KR"/>
        </w:rPr>
        <w:t>i</w:t>
      </w:r>
      <w:r w:rsidRPr="0041160B">
        <w:rPr>
          <w:rFonts w:eastAsia="Malgun Gothic"/>
          <w:lang w:eastAsia="ko-KR"/>
        </w:rPr>
        <w:t xml:space="preserve"> field set to </w:t>
      </w:r>
      <w:r w:rsidRPr="0041160B">
        <w:rPr>
          <w:rFonts w:eastAsia="Malgun Gothic"/>
          <w:noProof/>
        </w:rPr>
        <w:t>1</w:t>
      </w:r>
      <w:r w:rsidRPr="0041160B">
        <w:rPr>
          <w:rFonts w:eastAsia="Malgun Gothic"/>
          <w:lang w:eastAsia="ko-KR"/>
        </w:rPr>
        <w:t xml:space="preserve"> shall be mapped to the codepoint value 1, second </w:t>
      </w:r>
      <w:r w:rsidRPr="0041160B">
        <w:rPr>
          <w:rFonts w:eastAsia="Malgun Gothic"/>
          <w:noProof/>
        </w:rPr>
        <w:t xml:space="preserve">Aperiodic Trigger State </w:t>
      </w:r>
      <w:r w:rsidRPr="0041160B">
        <w:rPr>
          <w:rFonts w:eastAsia="Malgun Gothic"/>
          <w:lang w:eastAsia="ko-KR"/>
        </w:rPr>
        <w:t>with T</w:t>
      </w:r>
      <w:r w:rsidRPr="0041160B">
        <w:rPr>
          <w:rFonts w:eastAsia="Malgun Gothic"/>
          <w:vertAlign w:val="subscript"/>
          <w:lang w:eastAsia="ko-KR"/>
        </w:rPr>
        <w:t>i</w:t>
      </w:r>
      <w:r w:rsidRPr="0041160B">
        <w:rPr>
          <w:rFonts w:eastAsia="Malgun Gothic"/>
          <w:lang w:eastAsia="ko-KR"/>
        </w:rPr>
        <w:t xml:space="preserve"> field set to </w:t>
      </w:r>
      <w:r w:rsidRPr="0041160B">
        <w:rPr>
          <w:rFonts w:eastAsia="Malgun Gothic"/>
          <w:noProof/>
        </w:rPr>
        <w:t>1</w:t>
      </w:r>
      <w:r w:rsidRPr="0041160B">
        <w:rPr>
          <w:rFonts w:eastAsia="Malgun Gothic"/>
          <w:lang w:eastAsia="ko-KR"/>
        </w:rPr>
        <w:t xml:space="preserve"> shall be mapped to the codepoint value 2 and so on. The maximum number of mapped </w:t>
      </w:r>
      <w:r w:rsidRPr="0041160B">
        <w:rPr>
          <w:rFonts w:eastAsia="Malgun Gothic"/>
          <w:noProof/>
        </w:rPr>
        <w:t xml:space="preserve">Aperiodic Trigger States </w:t>
      </w:r>
      <w:r w:rsidRPr="0041160B">
        <w:rPr>
          <w:rFonts w:eastAsia="Malgun Gothic"/>
          <w:lang w:eastAsia="ko-KR"/>
        </w:rPr>
        <w:t>is 63;</w:t>
      </w:r>
    </w:p>
    <w:p w14:paraId="7B639559" w14:textId="77777777" w:rsidR="007171AE" w:rsidRPr="00C964D7" w:rsidRDefault="007171AE" w:rsidP="007171AE">
      <w:pPr>
        <w:pStyle w:val="B1"/>
        <w:ind w:left="0" w:firstLine="284"/>
        <w:rPr>
          <w:ins w:id="11" w:author="Huawei RAN2#109bis-e" w:date="2020-04-02T19:32:00Z"/>
          <w:lang w:eastAsia="ko-KR"/>
        </w:rPr>
      </w:pPr>
      <w:ins w:id="12" w:author="Huawei RAN2#109bis-e" w:date="2020-04-02T19:32:00Z">
        <w:r w:rsidRPr="00C964D7">
          <w:rPr>
            <w:lang w:eastAsia="ko-KR"/>
          </w:rPr>
          <w:t>-</w:t>
        </w:r>
        <w:r w:rsidRPr="00C964D7">
          <w:rPr>
            <w:lang w:eastAsia="ko-KR"/>
          </w:rPr>
          <w:tab/>
          <w:t>R: Reserved bit, set to 0.</w:t>
        </w:r>
      </w:ins>
    </w:p>
    <w:p w14:paraId="7B63955A" w14:textId="77777777" w:rsidR="00966A20" w:rsidRPr="00C03B4A" w:rsidDel="007171AE" w:rsidRDefault="00966A20" w:rsidP="00966A20">
      <w:pPr>
        <w:ind w:left="568" w:hanging="284"/>
        <w:rPr>
          <w:del w:id="13" w:author="Huawei RAN2#109bis-e" w:date="2020-04-02T19:32:00Z"/>
          <w:rFonts w:eastAsia="Malgun Gothic"/>
          <w:noProof/>
          <w:lang w:eastAsia="ko-KR"/>
        </w:rPr>
      </w:pPr>
      <w:del w:id="14" w:author="Huawei RAN2#109bis-e" w:date="2020-04-02T19:32:00Z">
        <w:r w:rsidRPr="0041160B" w:rsidDel="007171AE">
          <w:rPr>
            <w:rFonts w:eastAsia="Malgun Gothic"/>
            <w:noProof/>
            <w:lang w:eastAsia="ko-KR"/>
          </w:rPr>
          <w:delText>-</w:delText>
        </w:r>
        <w:r w:rsidRPr="0041160B" w:rsidDel="007171AE">
          <w:rPr>
            <w:rFonts w:eastAsia="Malgun Gothic"/>
            <w:noProof/>
            <w:lang w:eastAsia="ko-KR"/>
          </w:rPr>
          <w:tab/>
        </w:r>
        <w:r w:rsidDel="007171AE">
          <w:rPr>
            <w:rFonts w:eastAsia="Malgun Gothic"/>
            <w:noProof/>
            <w:lang w:eastAsia="ko-KR"/>
          </w:rPr>
          <w:delText xml:space="preserve">D: </w:delText>
        </w:r>
        <w:r w:rsidRPr="00771626" w:rsidDel="007171AE">
          <w:rPr>
            <w:rFonts w:eastAsia="Malgun Gothic"/>
            <w:noProof/>
            <w:lang w:eastAsia="ko-KR"/>
          </w:rPr>
          <w:delText xml:space="preserve">This field indicates </w:delText>
        </w:r>
        <w:r w:rsidDel="007171AE">
          <w:rPr>
            <w:rFonts w:eastAsia="Malgun Gothic"/>
            <w:noProof/>
            <w:lang w:eastAsia="ko-KR"/>
          </w:rPr>
          <w:delText xml:space="preserve">which aperiodic CSI trigger state list this </w:delText>
        </w:r>
        <w:r w:rsidRPr="00771626" w:rsidDel="007171AE">
          <w:rPr>
            <w:rFonts w:eastAsia="Malgun Gothic"/>
            <w:noProof/>
            <w:lang w:eastAsia="ko-KR"/>
          </w:rPr>
          <w:delText>MAC CE</w:delText>
        </w:r>
        <w:r w:rsidDel="007171AE">
          <w:rPr>
            <w:rFonts w:eastAsia="Malgun Gothic"/>
            <w:noProof/>
            <w:lang w:eastAsia="ko-KR"/>
          </w:rPr>
          <w:delText xml:space="preserve"> refers to</w:delText>
        </w:r>
        <w:r w:rsidRPr="00771626" w:rsidDel="007171AE">
          <w:rPr>
            <w:rFonts w:eastAsia="Malgun Gothic"/>
            <w:noProof/>
            <w:lang w:eastAsia="ko-KR"/>
          </w:rPr>
          <w:delText>. If the field is set to 0, the T</w:delText>
        </w:r>
        <w:r w:rsidDel="007171AE">
          <w:rPr>
            <w:rFonts w:eastAsia="Malgun Gothic"/>
            <w:noProof/>
            <w:vertAlign w:val="subscript"/>
            <w:lang w:eastAsia="ko-KR"/>
          </w:rPr>
          <w:delText>i</w:delText>
        </w:r>
        <w:r w:rsidDel="007171AE">
          <w:rPr>
            <w:rFonts w:eastAsia="Malgun Gothic"/>
            <w:noProof/>
            <w:lang w:eastAsia="ko-KR"/>
          </w:rPr>
          <w:delText xml:space="preserve"> fields</w:delText>
        </w:r>
        <w:r w:rsidRPr="00771626" w:rsidDel="007171AE">
          <w:rPr>
            <w:rFonts w:eastAsia="Malgun Gothic"/>
            <w:noProof/>
            <w:lang w:eastAsia="ko-KR"/>
          </w:rPr>
          <w:delText xml:space="preserve"> indicate the Aper</w:delText>
        </w:r>
        <w:r w:rsidDel="007171AE">
          <w:rPr>
            <w:rFonts w:eastAsia="Malgun Gothic"/>
            <w:noProof/>
            <w:lang w:eastAsia="ko-KR"/>
          </w:rPr>
          <w:delText xml:space="preserve">iodic Trigger States </w:delText>
        </w:r>
        <w:r w:rsidRPr="00771626" w:rsidDel="007171AE">
          <w:rPr>
            <w:rFonts w:eastAsia="Malgun Gothic"/>
            <w:noProof/>
            <w:lang w:eastAsia="ko-KR"/>
          </w:rPr>
          <w:delText xml:space="preserve">configured within </w:delText>
        </w:r>
        <w:r w:rsidRPr="001336F9" w:rsidDel="007171AE">
          <w:rPr>
            <w:rFonts w:eastAsia="Malgun Gothic"/>
            <w:i/>
            <w:iCs/>
            <w:noProof/>
            <w:lang w:eastAsia="ko-KR"/>
          </w:rPr>
          <w:delText>aperiodicTriggerStateList</w:delText>
        </w:r>
        <w:r w:rsidDel="007171AE">
          <w:rPr>
            <w:rFonts w:eastAsia="Malgun Gothic"/>
            <w:noProof/>
            <w:lang w:eastAsia="ko-KR"/>
          </w:rPr>
          <w:delText xml:space="preserve">; </w:delText>
        </w:r>
        <w:r w:rsidRPr="00771626" w:rsidDel="007171AE">
          <w:rPr>
            <w:rFonts w:eastAsia="Malgun Gothic"/>
            <w:noProof/>
            <w:lang w:eastAsia="ko-KR"/>
          </w:rPr>
          <w:delText>if the field is set to 1, the T</w:delText>
        </w:r>
        <w:r w:rsidDel="007171AE">
          <w:rPr>
            <w:rFonts w:eastAsia="Malgun Gothic"/>
            <w:noProof/>
            <w:vertAlign w:val="subscript"/>
            <w:lang w:eastAsia="ko-KR"/>
          </w:rPr>
          <w:delText>i</w:delText>
        </w:r>
        <w:r w:rsidDel="007171AE">
          <w:rPr>
            <w:rFonts w:eastAsia="Malgun Gothic"/>
            <w:noProof/>
            <w:lang w:eastAsia="ko-KR"/>
          </w:rPr>
          <w:delText xml:space="preserve"> field</w:delText>
        </w:r>
        <w:r w:rsidRPr="00771626" w:rsidDel="007171AE">
          <w:rPr>
            <w:rFonts w:eastAsia="Malgun Gothic"/>
            <w:noProof/>
            <w:lang w:eastAsia="ko-KR"/>
          </w:rPr>
          <w:delText xml:space="preserve"> indicate</w:delText>
        </w:r>
        <w:r w:rsidDel="007171AE">
          <w:rPr>
            <w:rFonts w:eastAsia="Malgun Gothic"/>
            <w:noProof/>
            <w:lang w:eastAsia="ko-KR"/>
          </w:rPr>
          <w:delText xml:space="preserve"> the Aperiodic Trigger States </w:delText>
        </w:r>
        <w:r w:rsidRPr="00771626" w:rsidDel="007171AE">
          <w:rPr>
            <w:rFonts w:eastAsia="Malgun Gothic"/>
            <w:noProof/>
            <w:lang w:eastAsia="ko-KR"/>
          </w:rPr>
          <w:delText xml:space="preserve">configured within </w:delText>
        </w:r>
        <w:r w:rsidRPr="00BE37A5" w:rsidDel="007171AE">
          <w:rPr>
            <w:rFonts w:eastAsia="Malgun Gothic"/>
            <w:i/>
            <w:iCs/>
            <w:noProof/>
            <w:lang w:eastAsia="ko-KR"/>
          </w:rPr>
          <w:delText>aperiodicTriggerStateListForDCI-Format0-2</w:delText>
        </w:r>
        <w:r w:rsidDel="007171AE">
          <w:rPr>
            <w:rFonts w:eastAsia="Malgun Gothic"/>
            <w:noProof/>
            <w:lang w:eastAsia="ko-KR"/>
          </w:rPr>
          <w:delText>.</w:delText>
        </w:r>
      </w:del>
    </w:p>
    <w:p w14:paraId="7B63955B" w14:textId="77777777" w:rsidR="00966A20" w:rsidRPr="0041160B" w:rsidRDefault="00C1740F" w:rsidP="00966A20">
      <w:pPr>
        <w:keepNext/>
        <w:keepLines/>
        <w:spacing w:before="60"/>
        <w:jc w:val="center"/>
        <w:rPr>
          <w:rFonts w:ascii="Arial" w:eastAsia="Malgun Gothic" w:hAnsi="Arial"/>
          <w:b/>
        </w:rPr>
      </w:pPr>
      <w:ins w:id="15" w:author="Huawei RAN2#109bis-e" w:date="2020-04-02T19:33:00Z">
        <w:r w:rsidRPr="00C964D7">
          <w:object w:dxaOrig="5712" w:dyaOrig="3300" w14:anchorId="7B639576">
            <v:shape id="_x0000_i1026" type="#_x0000_t75" style="width:285.7pt;height:164.75pt" o:ole="">
              <v:imagedata r:id="rId19" o:title=""/>
            </v:shape>
            <o:OLEObject Type="Embed" ProgID="Visio.Drawing.15" ShapeID="_x0000_i1026" DrawAspect="Content" ObjectID="_1648934136" r:id="rId20"/>
          </w:object>
        </w:r>
      </w:ins>
      <w:del w:id="16" w:author="Huawei RAN2#109bis-e" w:date="2020-04-02T19:33:00Z">
        <w:r w:rsidR="009B0588">
          <w:rPr>
            <w:rFonts w:eastAsia="Malgun Gothic"/>
            <w:b/>
          </w:rPr>
          <w:pict w14:anchorId="7B639577">
            <v:shape id="_x0000_i1027" type="#_x0000_t75" style="width:286.85pt;height:165.3pt">
              <v:imagedata r:id="rId21" o:title=""/>
            </v:shape>
          </w:pict>
        </w:r>
      </w:del>
    </w:p>
    <w:p w14:paraId="7B63955C" w14:textId="77777777" w:rsidR="00FD30F6" w:rsidRPr="004E66DD" w:rsidRDefault="00966A20" w:rsidP="004E66DD">
      <w:pPr>
        <w:pStyle w:val="TF"/>
        <w:rPr>
          <w:noProof/>
          <w:lang w:eastAsia="ko-KR"/>
        </w:rPr>
      </w:pPr>
      <w:r w:rsidRPr="005174E9">
        <w:rPr>
          <w:noProof/>
          <w:lang w:eastAsia="ko-KR"/>
        </w:rPr>
        <w:t xml:space="preserve">Figure 6.1.3.13-1: </w:t>
      </w:r>
      <w:r w:rsidRPr="005174E9">
        <w:rPr>
          <w:lang w:eastAsia="ko-KR"/>
        </w:rPr>
        <w:t>Aperiodic CSI Trigger State Subselection MAC CE</w:t>
      </w:r>
    </w:p>
    <w:p w14:paraId="7B63955D" w14:textId="77777777" w:rsidR="004B0859" w:rsidRDefault="00063140" w:rsidP="0092052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00353DDD" w:rsidRPr="00840443">
        <w:rPr>
          <w:rFonts w:eastAsia="Calibri"/>
          <w:bCs/>
          <w:i/>
          <w:sz w:val="22"/>
          <w:szCs w:val="22"/>
          <w:lang w:val="en-US" w:eastAsia="ko-KR"/>
        </w:rPr>
        <w:t xml:space="preserve"> CHANGES</w:t>
      </w:r>
    </w:p>
    <w:p w14:paraId="7B63955E" w14:textId="77777777" w:rsidR="00A73870" w:rsidRPr="008E2A69" w:rsidRDefault="00A73870" w:rsidP="00A73870">
      <w:pPr>
        <w:pStyle w:val="Heading4"/>
        <w:rPr>
          <w:noProof/>
          <w:lang w:eastAsia="ko-KR"/>
        </w:rPr>
      </w:pPr>
      <w:bookmarkStart w:id="17" w:name="_Toc29239896"/>
      <w:r w:rsidRPr="008E2A69">
        <w:rPr>
          <w:noProof/>
          <w:lang w:eastAsia="ko-KR"/>
        </w:rPr>
        <w:t>6.1.3.18</w:t>
      </w:r>
      <w:r w:rsidRPr="008E2A69">
        <w:rPr>
          <w:noProof/>
          <w:lang w:eastAsia="ko-KR"/>
        </w:rPr>
        <w:tab/>
        <w:t>PUCCH spatial relation Activation/Deactivation MAC CE</w:t>
      </w:r>
      <w:bookmarkEnd w:id="17"/>
    </w:p>
    <w:p w14:paraId="7B63955F" w14:textId="77777777" w:rsidR="00A73870" w:rsidRPr="008E2A69" w:rsidRDefault="00A73870" w:rsidP="00A73870">
      <w:pPr>
        <w:rPr>
          <w:lang w:eastAsia="ko-KR"/>
        </w:rPr>
      </w:pPr>
      <w:r w:rsidRPr="008E2A69">
        <w:rPr>
          <w:lang w:eastAsia="ko-KR"/>
        </w:rPr>
        <w:t xml:space="preserve">The </w:t>
      </w:r>
      <w:r w:rsidRPr="008E2A69">
        <w:rPr>
          <w:noProof/>
          <w:lang w:eastAsia="ko-KR"/>
        </w:rPr>
        <w:t>PUCCH spatial relation Activation/Deactivation</w:t>
      </w:r>
      <w:r w:rsidRPr="008E2A69">
        <w:rPr>
          <w:lang w:eastAsia="ko-KR"/>
        </w:rPr>
        <w:t xml:space="preserve"> MAC CE is identified by a MAC subheader with LCID as specified in Table 6.2.1-1. It has a fixed size of 24 bits with following fields:</w:t>
      </w:r>
    </w:p>
    <w:p w14:paraId="7B639560" w14:textId="77777777" w:rsidR="00A73870" w:rsidRPr="008E2A69" w:rsidRDefault="00A73870" w:rsidP="00A73870">
      <w:pPr>
        <w:pStyle w:val="B1"/>
        <w:rPr>
          <w:noProof/>
        </w:rPr>
      </w:pPr>
      <w:r w:rsidRPr="008E2A69">
        <w:rPr>
          <w:noProof/>
        </w:rPr>
        <w:t>-</w:t>
      </w:r>
      <w:r w:rsidRPr="008E2A69">
        <w:rPr>
          <w:noProof/>
        </w:rPr>
        <w:tab/>
        <w:t xml:space="preserve">Serving Cell ID: </w:t>
      </w:r>
      <w:r w:rsidRPr="008E2A69">
        <w:rPr>
          <w:noProof/>
          <w:lang w:eastAsia="zh-CN"/>
        </w:rPr>
        <w:t>This field indicates the identity of the Serving Cell for which the MAC CE applies. The length of the field is 5 bits;</w:t>
      </w:r>
    </w:p>
    <w:p w14:paraId="7B639561" w14:textId="77777777" w:rsidR="00A73870" w:rsidRPr="008E2A69" w:rsidRDefault="00A73870" w:rsidP="00A73870">
      <w:pPr>
        <w:pStyle w:val="B1"/>
        <w:rPr>
          <w:noProof/>
        </w:rPr>
      </w:pPr>
      <w:r w:rsidRPr="008E2A69">
        <w:rPr>
          <w:noProof/>
        </w:rPr>
        <w:t>-</w:t>
      </w:r>
      <w:r w:rsidRPr="008E2A69">
        <w:rPr>
          <w:noProof/>
        </w:rPr>
        <w:tab/>
        <w:t xml:space="preserve">BWP ID: This field indicates a UL BWP </w:t>
      </w:r>
      <w:r w:rsidRPr="008E2A69">
        <w:rPr>
          <w:noProof/>
          <w:lang w:eastAsia="zh-CN"/>
        </w:rPr>
        <w:t xml:space="preserve">for which the MAC CE applies as the codepoint of the DCI </w:t>
      </w:r>
      <w:r w:rsidRPr="008E2A69">
        <w:rPr>
          <w:i/>
          <w:noProof/>
          <w:lang w:eastAsia="zh-CN"/>
        </w:rPr>
        <w:t>bandwidth part indicator</w:t>
      </w:r>
      <w:r w:rsidRPr="008E2A69">
        <w:rPr>
          <w:noProof/>
          <w:lang w:eastAsia="zh-CN"/>
        </w:rPr>
        <w:t xml:space="preserve"> field as specified in TS 38.212 [9]</w:t>
      </w:r>
      <w:r w:rsidRPr="008E2A69">
        <w:rPr>
          <w:noProof/>
        </w:rPr>
        <w:t>. The length of the BWP ID field is 2 bits;</w:t>
      </w:r>
    </w:p>
    <w:p w14:paraId="7B639562" w14:textId="77777777" w:rsidR="00A73870" w:rsidRPr="008E2A69" w:rsidRDefault="00A73870" w:rsidP="00A73870">
      <w:pPr>
        <w:pStyle w:val="B1"/>
        <w:rPr>
          <w:noProof/>
        </w:rPr>
      </w:pPr>
      <w:r w:rsidRPr="008E2A69">
        <w:rPr>
          <w:noProof/>
          <w:lang w:eastAsia="ko-KR"/>
        </w:rPr>
        <w:t>-</w:t>
      </w:r>
      <w:r w:rsidRPr="008E2A69">
        <w:rPr>
          <w:noProof/>
          <w:lang w:eastAsia="ko-KR"/>
        </w:rPr>
        <w:tab/>
        <w:t>PUCCH Resource ID</w:t>
      </w:r>
      <w:r w:rsidRPr="008E2A69">
        <w:rPr>
          <w:noProof/>
        </w:rPr>
        <w:t xml:space="preserve">: This field contains an identifier of the PUCCH resource ID identified by </w:t>
      </w:r>
      <w:r w:rsidRPr="008E2A69">
        <w:rPr>
          <w:i/>
        </w:rPr>
        <w:t>PUCCH-ResourceId</w:t>
      </w:r>
      <w:r w:rsidRPr="008E2A69">
        <w:t xml:space="preserve"> as specified in TS 38.331 [5]</w:t>
      </w:r>
      <w:r w:rsidRPr="008E2A69">
        <w:rPr>
          <w:noProof/>
          <w:lang w:eastAsia="ko-KR"/>
        </w:rPr>
        <w:t xml:space="preserve">. </w:t>
      </w:r>
      <w:r w:rsidRPr="008E2A69">
        <w:rPr>
          <w:noProof/>
        </w:rPr>
        <w:t>The length of the field is 7 bits;</w:t>
      </w:r>
    </w:p>
    <w:p w14:paraId="7B639563" w14:textId="77777777" w:rsidR="00A73870" w:rsidRPr="008E2A69" w:rsidRDefault="00A73870" w:rsidP="00A73870">
      <w:pPr>
        <w:pStyle w:val="B1"/>
      </w:pPr>
      <w:r w:rsidRPr="008E2A69">
        <w:rPr>
          <w:noProof/>
        </w:rPr>
        <w:t>-</w:t>
      </w:r>
      <w:r w:rsidRPr="008E2A69">
        <w:rPr>
          <w:noProof/>
        </w:rPr>
        <w:tab/>
        <w:t>S</w:t>
      </w:r>
      <w:r w:rsidRPr="008E2A69">
        <w:rPr>
          <w:noProof/>
          <w:vertAlign w:val="subscript"/>
        </w:rPr>
        <w:t>i</w:t>
      </w:r>
      <w:r w:rsidRPr="008E2A69">
        <w:rPr>
          <w:noProof/>
        </w:rPr>
        <w:t xml:space="preserve">: If there is a PUCCH Spatial Relation Info with </w:t>
      </w:r>
      <w:r w:rsidRPr="008E2A69">
        <w:rPr>
          <w:i/>
        </w:rPr>
        <w:t>PUCCH-SpatialRelationInfoId</w:t>
      </w:r>
      <w:r w:rsidRPr="008E2A69">
        <w:t xml:space="preserve"> </w:t>
      </w:r>
      <w:ins w:id="18" w:author="Huawei RAN2#109bis-e" w:date="2020-04-08T15:54:00Z">
        <w:r w:rsidR="00077D6C">
          <w:t xml:space="preserve">corresponding to the indicated PUCCH Resource ID </w:t>
        </w:r>
      </w:ins>
      <w:r w:rsidRPr="008E2A69">
        <w:t xml:space="preserve">as specified in TS 38.331 [5], configured for the uplink </w:t>
      </w:r>
      <w:r w:rsidRPr="008E2A69">
        <w:rPr>
          <w:lang w:eastAsia="ko-KR"/>
        </w:rPr>
        <w:t xml:space="preserve">bandwidth part </w:t>
      </w:r>
      <w:r w:rsidRPr="008E2A69">
        <w:t xml:space="preserve">indicated by </w:t>
      </w:r>
      <w:r w:rsidRPr="008E2A69">
        <w:rPr>
          <w:noProof/>
        </w:rPr>
        <w:t>BWP ID</w:t>
      </w:r>
      <w:r w:rsidRPr="008E2A69">
        <w:t xml:space="preserve"> field, </w:t>
      </w:r>
      <w:r w:rsidRPr="008E2A69">
        <w:rPr>
          <w:noProof/>
          <w:lang w:eastAsia="ko-KR"/>
        </w:rPr>
        <w:t>S</w:t>
      </w:r>
      <w:r w:rsidRPr="008E2A69">
        <w:rPr>
          <w:noProof/>
          <w:vertAlign w:val="subscript"/>
        </w:rPr>
        <w:t>i</w:t>
      </w:r>
      <w:r w:rsidRPr="008E2A69">
        <w:t xml:space="preserve"> indicates the activation status of </w:t>
      </w:r>
      <w:r w:rsidRPr="008E2A69">
        <w:rPr>
          <w:noProof/>
        </w:rPr>
        <w:t xml:space="preserve">PUCCH Spatial Relation Info with </w:t>
      </w:r>
      <w:r w:rsidRPr="008E2A69">
        <w:rPr>
          <w:i/>
        </w:rPr>
        <w:t>PUCCH-SpatialRelationInfoId</w:t>
      </w:r>
      <w:r w:rsidRPr="008E2A69">
        <w:t xml:space="preserve"> equal to i + 1, otherwise MAC entity shall ignore this field. The </w:t>
      </w:r>
      <w:r w:rsidRPr="008E2A69">
        <w:rPr>
          <w:noProof/>
        </w:rPr>
        <w:t>S</w:t>
      </w:r>
      <w:r w:rsidRPr="008E2A69">
        <w:rPr>
          <w:noProof/>
          <w:vertAlign w:val="subscript"/>
        </w:rPr>
        <w:t>i</w:t>
      </w:r>
      <w:r w:rsidRPr="008E2A69">
        <w:t xml:space="preserve"> field is set to 1 to indicate </w:t>
      </w:r>
      <w:r w:rsidRPr="008E2A69">
        <w:rPr>
          <w:noProof/>
        </w:rPr>
        <w:t xml:space="preserve">PUCCH Spatial Relation Info with </w:t>
      </w:r>
      <w:r w:rsidRPr="008E2A69">
        <w:rPr>
          <w:i/>
        </w:rPr>
        <w:t>PUCCH-SpatialRelationInfoId</w:t>
      </w:r>
      <w:r w:rsidRPr="008E2A69">
        <w:t xml:space="preserve"> equal to i + 1 </w:t>
      </w:r>
      <w:r w:rsidRPr="008E2A69">
        <w:rPr>
          <w:lang w:eastAsia="ko-KR"/>
        </w:rPr>
        <w:t>shall</w:t>
      </w:r>
      <w:r w:rsidRPr="008E2A69">
        <w:t xml:space="preserve"> be activated. The </w:t>
      </w:r>
      <w:r w:rsidRPr="008E2A69">
        <w:rPr>
          <w:noProof/>
        </w:rPr>
        <w:t>S</w:t>
      </w:r>
      <w:r w:rsidRPr="008E2A69">
        <w:rPr>
          <w:noProof/>
          <w:vertAlign w:val="subscript"/>
        </w:rPr>
        <w:t>i</w:t>
      </w:r>
      <w:r w:rsidRPr="008E2A69">
        <w:t xml:space="preserve"> field is set to 0 to </w:t>
      </w:r>
      <w:r w:rsidRPr="008E2A69">
        <w:lastRenderedPageBreak/>
        <w:t xml:space="preserve">indicate </w:t>
      </w:r>
      <w:r w:rsidRPr="008E2A69">
        <w:rPr>
          <w:noProof/>
        </w:rPr>
        <w:t xml:space="preserve">PUCCH Spatial Relation Info with </w:t>
      </w:r>
      <w:r w:rsidRPr="008E2A69">
        <w:rPr>
          <w:i/>
        </w:rPr>
        <w:t>PUCCH-SpatialRelationInfoId</w:t>
      </w:r>
      <w:r w:rsidRPr="008E2A69">
        <w:t xml:space="preserve"> equal to i + 1 </w:t>
      </w:r>
      <w:r w:rsidRPr="008E2A69">
        <w:rPr>
          <w:lang w:eastAsia="ko-KR"/>
        </w:rPr>
        <w:t>shall</w:t>
      </w:r>
      <w:r w:rsidRPr="008E2A69">
        <w:t xml:space="preserve"> be deactivated. Only a single PUCCH Spatial Relation Info can be active for a PUCCH Resource at a time;</w:t>
      </w:r>
    </w:p>
    <w:p w14:paraId="7B639564" w14:textId="77777777" w:rsidR="00A73870" w:rsidRPr="008E2A69" w:rsidRDefault="00A73870" w:rsidP="00A73870">
      <w:pPr>
        <w:pStyle w:val="B1"/>
        <w:rPr>
          <w:lang w:eastAsia="ko-KR"/>
        </w:rPr>
      </w:pPr>
      <w:r w:rsidRPr="008E2A69">
        <w:rPr>
          <w:lang w:eastAsia="ko-KR"/>
        </w:rPr>
        <w:t>-</w:t>
      </w:r>
      <w:r w:rsidRPr="008E2A69">
        <w:rPr>
          <w:lang w:eastAsia="ko-KR"/>
        </w:rPr>
        <w:tab/>
        <w:t>R: Reserved bit, set to 0.</w:t>
      </w:r>
    </w:p>
    <w:p w14:paraId="7B639565" w14:textId="77777777" w:rsidR="00A73870" w:rsidRPr="008E2A69" w:rsidRDefault="00A73870" w:rsidP="00A73870">
      <w:pPr>
        <w:pStyle w:val="TH"/>
        <w:rPr>
          <w:lang w:eastAsia="ko-KR"/>
        </w:rPr>
      </w:pPr>
      <w:r w:rsidRPr="001F5CCE">
        <w:object w:dxaOrig="5712" w:dyaOrig="2161" w14:anchorId="7B639578">
          <v:shape id="_x0000_i1028" type="#_x0000_t75" style="width:285.1pt;height:108.3pt" o:ole="">
            <v:imagedata r:id="rId12" o:title=""/>
          </v:shape>
          <o:OLEObject Type="Embed" ProgID="Visio.Drawing.15" ShapeID="_x0000_i1028" DrawAspect="Content" ObjectID="_1648934137" r:id="rId22"/>
        </w:object>
      </w:r>
    </w:p>
    <w:p w14:paraId="7B639566" w14:textId="77777777" w:rsidR="00A73870" w:rsidRPr="008E2A69" w:rsidRDefault="00A73870" w:rsidP="00A73870">
      <w:pPr>
        <w:pStyle w:val="TF"/>
        <w:rPr>
          <w:lang w:eastAsia="ko-KR"/>
        </w:rPr>
      </w:pPr>
      <w:r w:rsidRPr="008E2A69">
        <w:rPr>
          <w:noProof/>
          <w:lang w:eastAsia="ko-KR"/>
        </w:rPr>
        <w:t xml:space="preserve">Figure 6.1.3.18-1: PUCCH spatial relation Activation/Deactivation </w:t>
      </w:r>
      <w:r w:rsidRPr="008E2A69">
        <w:rPr>
          <w:lang w:eastAsia="ko-KR"/>
        </w:rPr>
        <w:t>MAC CE</w:t>
      </w:r>
    </w:p>
    <w:p w14:paraId="7B639567" w14:textId="77777777" w:rsidR="00EF097F" w:rsidRDefault="00EF097F" w:rsidP="00EF09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7B639568" w14:textId="77777777" w:rsidR="009758D4" w:rsidRPr="009758D4" w:rsidRDefault="009758D4" w:rsidP="009758D4">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ko-KR"/>
        </w:rPr>
      </w:pPr>
      <w:r w:rsidRPr="009758D4">
        <w:rPr>
          <w:rFonts w:ascii="Arial" w:eastAsia="Yu Mincho" w:hAnsi="Arial"/>
          <w:sz w:val="24"/>
          <w:lang w:eastAsia="ko-KR"/>
        </w:rPr>
        <w:t>6.1.3.25</w:t>
      </w:r>
      <w:r w:rsidRPr="009758D4">
        <w:rPr>
          <w:rFonts w:ascii="Arial" w:eastAsia="Yu Mincho" w:hAnsi="Arial"/>
          <w:sz w:val="24"/>
          <w:lang w:eastAsia="ko-KR"/>
        </w:rPr>
        <w:tab/>
        <w:t>Enhanced PUCCH spatial relation Activation/Deactivation MAC CE</w:t>
      </w:r>
    </w:p>
    <w:p w14:paraId="7B639569" w14:textId="77777777" w:rsidR="009758D4" w:rsidRPr="009758D4" w:rsidRDefault="009758D4" w:rsidP="009758D4">
      <w:pPr>
        <w:overflowPunct w:val="0"/>
        <w:autoSpaceDE w:val="0"/>
        <w:autoSpaceDN w:val="0"/>
        <w:adjustRightInd w:val="0"/>
        <w:textAlignment w:val="baseline"/>
        <w:rPr>
          <w:rFonts w:eastAsia="Yu Mincho"/>
        </w:rPr>
      </w:pPr>
      <w:r w:rsidRPr="009758D4">
        <w:rPr>
          <w:rFonts w:eastAsia="Times New Roman"/>
          <w:lang w:eastAsia="ja-JP"/>
        </w:rPr>
        <w:t>The Enhanced PUCCH spatial relation Activation/Deactivation MAC CE is identified by a MAC subheader with LCID as specified in Table 6.2.1-1. It has a variable size with following fields:</w:t>
      </w:r>
    </w:p>
    <w:p w14:paraId="7B63956A"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Serving Cell ID: This field indicates the identity of the Serving Cell for which the MAC CE applies. The length of the field is 5 bits;</w:t>
      </w:r>
    </w:p>
    <w:p w14:paraId="7B63956B"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BWP ID: This field indicates a UL BWP for which the MAC CE applies as the codepoint of the DCI bandwidth part indicator field as specified in TS 38.212 [9]. The length of the BWP ID field is 2 bits;</w:t>
      </w:r>
    </w:p>
    <w:p w14:paraId="7B63956C"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PUCCH Resource ID: This field contains an identifier of the PUCCH resource ID identified by</w:t>
      </w:r>
      <w:r w:rsidRPr="009758D4">
        <w:rPr>
          <w:rFonts w:eastAsia="Times New Roman"/>
          <w:i/>
          <w:lang w:eastAsia="ja-JP"/>
        </w:rPr>
        <w:t xml:space="preserve"> PUCCH-ResourceId</w:t>
      </w:r>
      <w:r w:rsidRPr="009758D4">
        <w:rPr>
          <w:rFonts w:eastAsia="Times New Roman"/>
          <w:lang w:eastAsia="ja-JP"/>
        </w:rPr>
        <w:t xml:space="preserve"> as specified in TS 38.331 [5]. The length of the field is 7 bits</w:t>
      </w:r>
      <w:r w:rsidRPr="009758D4">
        <w:rPr>
          <w:rFonts w:eastAsia="Times New Roman"/>
          <w:noProof/>
          <w:lang w:eastAsia="ja-JP"/>
        </w:rPr>
        <w:t xml:space="preserve">. If the indicated PUCCH Resource is configured as part of a PUCCH Group as specified in </w:t>
      </w:r>
      <w:r w:rsidRPr="009758D4">
        <w:rPr>
          <w:rFonts w:eastAsia="Times New Roman"/>
          <w:lang w:eastAsia="ko-KR"/>
        </w:rPr>
        <w:t>TS 38.331 [5]</w:t>
      </w:r>
      <w:r w:rsidRPr="009758D4">
        <w:rPr>
          <w:rFonts w:eastAsia="Times New Roman"/>
          <w:noProof/>
          <w:lang w:eastAsia="ja-JP"/>
        </w:rPr>
        <w:t xml:space="preserve">, </w:t>
      </w:r>
      <w:r w:rsidRPr="009758D4">
        <w:rPr>
          <w:rFonts w:eastAsia="Times New Roman"/>
          <w:lang w:eastAsia="ja-JP"/>
        </w:rPr>
        <w:t xml:space="preserve">no other PUCCH Resources within the same PUCCH group are indicated in the MAC CE, and </w:t>
      </w:r>
      <w:r w:rsidRPr="009758D4">
        <w:rPr>
          <w:rFonts w:eastAsia="Times New Roman"/>
          <w:noProof/>
          <w:lang w:eastAsia="ja-JP"/>
        </w:rPr>
        <w:t>this MAC CE applies to all the PUCCH Resources in the PUCCH group</w:t>
      </w:r>
    </w:p>
    <w:p w14:paraId="7B63956D"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 xml:space="preserve">Spatial Relation Info ID: This field contains an identifier of the PUCCH Spatial Relation Info ID identified by </w:t>
      </w:r>
      <w:r w:rsidRPr="009758D4">
        <w:rPr>
          <w:rFonts w:eastAsia="Times New Roman"/>
          <w:i/>
          <w:lang w:eastAsia="ja-JP"/>
        </w:rPr>
        <w:t>PUCCH-SpatialRelationInfoId</w:t>
      </w:r>
      <w:r w:rsidRPr="009758D4">
        <w:rPr>
          <w:rFonts w:eastAsia="Times New Roman"/>
          <w:lang w:eastAsia="ja-JP"/>
        </w:rPr>
        <w:t xml:space="preserve"> </w:t>
      </w:r>
      <w:ins w:id="19" w:author="Huawei RAN2#109bis-e" w:date="2020-04-08T15:57:00Z">
        <w:r w:rsidR="004B106A">
          <w:t xml:space="preserve">corresponding to the indicated PUCCH Resource ID </w:t>
        </w:r>
      </w:ins>
      <w:r w:rsidRPr="009758D4">
        <w:rPr>
          <w:rFonts w:eastAsia="Times New Roman"/>
          <w:lang w:eastAsia="ja-JP"/>
        </w:rPr>
        <w:t>as specified in TS 38.331 [5]. The length of the field is 6 bits;</w:t>
      </w:r>
    </w:p>
    <w:p w14:paraId="7B63956E" w14:textId="77777777" w:rsidR="009758D4" w:rsidRPr="009758D4" w:rsidRDefault="009758D4" w:rsidP="009758D4">
      <w:pPr>
        <w:overflowPunct w:val="0"/>
        <w:autoSpaceDE w:val="0"/>
        <w:autoSpaceDN w:val="0"/>
        <w:adjustRightInd w:val="0"/>
        <w:ind w:left="568" w:hanging="284"/>
        <w:textAlignment w:val="baseline"/>
        <w:rPr>
          <w:rFonts w:eastAsia="Times New Roman"/>
          <w:lang w:eastAsia="ja-JP"/>
        </w:rPr>
      </w:pPr>
      <w:r w:rsidRPr="009758D4">
        <w:rPr>
          <w:rFonts w:eastAsia="Times New Roman"/>
          <w:lang w:eastAsia="ja-JP"/>
        </w:rPr>
        <w:t>-</w:t>
      </w:r>
      <w:r w:rsidRPr="009758D4">
        <w:rPr>
          <w:rFonts w:eastAsia="Times New Roman"/>
          <w:lang w:eastAsia="ja-JP"/>
        </w:rPr>
        <w:tab/>
        <w:t>R: Reserved bit, set to 0.</w:t>
      </w:r>
    </w:p>
    <w:p w14:paraId="7B63956F" w14:textId="77777777" w:rsidR="009758D4" w:rsidRPr="009758D4" w:rsidRDefault="009B0588" w:rsidP="009758D4">
      <w:pPr>
        <w:keepNext/>
        <w:keepLines/>
        <w:overflowPunct w:val="0"/>
        <w:autoSpaceDE w:val="0"/>
        <w:autoSpaceDN w:val="0"/>
        <w:adjustRightInd w:val="0"/>
        <w:spacing w:before="60"/>
        <w:jc w:val="center"/>
        <w:textAlignment w:val="baseline"/>
        <w:rPr>
          <w:rFonts w:ascii="Arial" w:eastAsia="Times New Roman" w:hAnsi="Arial"/>
          <w:b/>
          <w:lang w:eastAsia="ko-KR"/>
        </w:rPr>
      </w:pPr>
      <w:r>
        <w:rPr>
          <w:rFonts w:ascii="Arial" w:eastAsia="Times New Roman" w:hAnsi="Arial"/>
          <w:b/>
          <w:lang w:eastAsia="ja-JP"/>
        </w:rPr>
        <w:pict w14:anchorId="7B639579">
          <v:shape id="_x0000_i1029" type="#_x0000_t75" style="width:284.55pt;height:193.55pt">
            <v:imagedata r:id="rId23" o:title=""/>
          </v:shape>
        </w:pict>
      </w:r>
    </w:p>
    <w:p w14:paraId="7B639570" w14:textId="77777777" w:rsidR="009758D4" w:rsidRPr="009758D4" w:rsidRDefault="009758D4" w:rsidP="009758D4">
      <w:pPr>
        <w:keepLines/>
        <w:overflowPunct w:val="0"/>
        <w:autoSpaceDE w:val="0"/>
        <w:autoSpaceDN w:val="0"/>
        <w:adjustRightInd w:val="0"/>
        <w:spacing w:after="240"/>
        <w:jc w:val="center"/>
        <w:textAlignment w:val="baseline"/>
        <w:rPr>
          <w:rFonts w:ascii="Arial" w:eastAsia="Times New Roman" w:hAnsi="Arial"/>
          <w:b/>
          <w:lang w:eastAsia="ko-KR"/>
        </w:rPr>
      </w:pPr>
      <w:r w:rsidRPr="009758D4">
        <w:rPr>
          <w:rFonts w:ascii="Arial" w:eastAsia="Times New Roman" w:hAnsi="Arial"/>
          <w:b/>
          <w:noProof/>
          <w:lang w:eastAsia="ko-KR"/>
        </w:rPr>
        <w:t xml:space="preserve">Figure 6.1.3.25-1: Enhanced PUCCH spatial relation Activation/Deactivation </w:t>
      </w:r>
      <w:r w:rsidRPr="009758D4">
        <w:rPr>
          <w:rFonts w:ascii="Arial" w:eastAsia="Times New Roman" w:hAnsi="Arial"/>
          <w:b/>
          <w:lang w:eastAsia="ko-KR"/>
        </w:rPr>
        <w:t>MAC CE</w:t>
      </w:r>
    </w:p>
    <w:p w14:paraId="7B639571" w14:textId="77777777" w:rsidR="009758D4" w:rsidRPr="009758D4" w:rsidRDefault="009758D4" w:rsidP="009758D4">
      <w:pPr>
        <w:keepLines/>
        <w:overflowPunct w:val="0"/>
        <w:autoSpaceDE w:val="0"/>
        <w:autoSpaceDN w:val="0"/>
        <w:adjustRightInd w:val="0"/>
        <w:ind w:left="1135" w:hanging="851"/>
        <w:textAlignment w:val="baseline"/>
        <w:rPr>
          <w:rFonts w:eastAsia="Times New Roman"/>
          <w:lang w:eastAsia="ko-KR"/>
        </w:rPr>
      </w:pPr>
      <w:r w:rsidRPr="009758D4">
        <w:rPr>
          <w:rFonts w:eastAsia="Times New Roman"/>
          <w:lang w:eastAsia="ko-KR"/>
        </w:rPr>
        <w:lastRenderedPageBreak/>
        <w:t>Editor’s note: Whether to allow multiple PUCCH resources in a MAC CE.</w:t>
      </w:r>
    </w:p>
    <w:p w14:paraId="7B639572" w14:textId="77777777" w:rsidR="00063140" w:rsidRPr="00D44D40" w:rsidRDefault="003B08B1" w:rsidP="00D44D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eastAsia="zh-CN"/>
        </w:rPr>
        <w:t>END OF</w:t>
      </w:r>
      <w:r w:rsidRPr="00840443">
        <w:rPr>
          <w:rFonts w:eastAsia="Calibri"/>
          <w:bCs/>
          <w:i/>
          <w:sz w:val="22"/>
          <w:szCs w:val="22"/>
          <w:lang w:val="en-US" w:eastAsia="ko-KR"/>
        </w:rPr>
        <w:t xml:space="preserve"> CHANGES</w:t>
      </w:r>
    </w:p>
    <w:sectPr w:rsidR="00063140" w:rsidRPr="00D44D40">
      <w:head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4-20T23:58:00Z" w:initials="ZZ">
    <w:p w14:paraId="430F197B" w14:textId="77777777" w:rsidR="000170FB" w:rsidRDefault="000170FB">
      <w:pPr>
        <w:pStyle w:val="CommentText"/>
      </w:pPr>
      <w:r>
        <w:rPr>
          <w:rStyle w:val="CommentReference"/>
        </w:rPr>
        <w:annotationRef/>
      </w:r>
      <w:r>
        <w:t xml:space="preserve">This was our intention in this paper.  </w:t>
      </w:r>
    </w:p>
    <w:p w14:paraId="0E7AA3F9" w14:textId="77777777" w:rsidR="009B0588" w:rsidRDefault="009B0588">
      <w:pPr>
        <w:pStyle w:val="CommentText"/>
      </w:pPr>
    </w:p>
    <w:p w14:paraId="34639A9C" w14:textId="6DB8A2CF" w:rsidR="009B0588" w:rsidRDefault="009B0588">
      <w:pPr>
        <w:pStyle w:val="CommentText"/>
      </w:pPr>
      <w:r>
        <w:t>We have updated views. Please see the answer to Question 3a</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639A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39A9C" w16cid:durableId="2248B5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3957C" w14:textId="77777777" w:rsidR="0030320D" w:rsidRDefault="0030320D">
      <w:r>
        <w:separator/>
      </w:r>
    </w:p>
  </w:endnote>
  <w:endnote w:type="continuationSeparator" w:id="0">
    <w:p w14:paraId="7B63957D" w14:textId="77777777" w:rsidR="0030320D" w:rsidRDefault="0030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3957A" w14:textId="77777777" w:rsidR="0030320D" w:rsidRDefault="0030320D">
      <w:r>
        <w:separator/>
      </w:r>
    </w:p>
  </w:footnote>
  <w:footnote w:type="continuationSeparator" w:id="0">
    <w:p w14:paraId="7B63957B" w14:textId="77777777" w:rsidR="0030320D" w:rsidRDefault="0030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957E"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9F3"/>
    <w:multiLevelType w:val="hybridMultilevel"/>
    <w:tmpl w:val="17AA2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71507"/>
    <w:multiLevelType w:val="hybridMultilevel"/>
    <w:tmpl w:val="8B6644DC"/>
    <w:lvl w:ilvl="0" w:tplc="3772781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4F52"/>
    <w:multiLevelType w:val="hybridMultilevel"/>
    <w:tmpl w:val="64E0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D2B8E"/>
    <w:multiLevelType w:val="hybridMultilevel"/>
    <w:tmpl w:val="DD5EFF14"/>
    <w:lvl w:ilvl="0" w:tplc="FEA0E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38439C"/>
    <w:multiLevelType w:val="hybridMultilevel"/>
    <w:tmpl w:val="D47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9135B"/>
    <w:multiLevelType w:val="hybridMultilevel"/>
    <w:tmpl w:val="7C30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06445"/>
    <w:multiLevelType w:val="hybridMultilevel"/>
    <w:tmpl w:val="9FE45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1525D"/>
    <w:multiLevelType w:val="hybridMultilevel"/>
    <w:tmpl w:val="7750D698"/>
    <w:lvl w:ilvl="0" w:tplc="ADAAD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141DAB"/>
    <w:multiLevelType w:val="hybridMultilevel"/>
    <w:tmpl w:val="2850DBAC"/>
    <w:lvl w:ilvl="0" w:tplc="0B02A54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FC35277"/>
    <w:multiLevelType w:val="hybridMultilevel"/>
    <w:tmpl w:val="E690BC1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B3B6D"/>
    <w:multiLevelType w:val="hybridMultilevel"/>
    <w:tmpl w:val="ED5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C121E4"/>
    <w:multiLevelType w:val="hybridMultilevel"/>
    <w:tmpl w:val="C2246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A1F56"/>
    <w:multiLevelType w:val="hybridMultilevel"/>
    <w:tmpl w:val="C7349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5764E"/>
    <w:multiLevelType w:val="hybridMultilevel"/>
    <w:tmpl w:val="EB84E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7E0FB2"/>
    <w:multiLevelType w:val="hybridMultilevel"/>
    <w:tmpl w:val="AEFA4896"/>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17" w15:restartNumberingAfterBreak="0">
    <w:nsid w:val="19A27F4E"/>
    <w:multiLevelType w:val="hybridMultilevel"/>
    <w:tmpl w:val="2EE0C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53518B"/>
    <w:multiLevelType w:val="multilevel"/>
    <w:tmpl w:val="5C96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56045F"/>
    <w:multiLevelType w:val="multilevel"/>
    <w:tmpl w:val="AD9CC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D33424"/>
    <w:multiLevelType w:val="hybridMultilevel"/>
    <w:tmpl w:val="0850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937DF3"/>
    <w:multiLevelType w:val="hybridMultilevel"/>
    <w:tmpl w:val="AAE6D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DB55C1"/>
    <w:multiLevelType w:val="hybridMultilevel"/>
    <w:tmpl w:val="9588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795D78"/>
    <w:multiLevelType w:val="hybridMultilevel"/>
    <w:tmpl w:val="0980C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567F34"/>
    <w:multiLevelType w:val="hybridMultilevel"/>
    <w:tmpl w:val="6B3C6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B2E47EE"/>
    <w:multiLevelType w:val="multilevel"/>
    <w:tmpl w:val="5394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5AF128D"/>
    <w:multiLevelType w:val="hybridMultilevel"/>
    <w:tmpl w:val="B93A8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985A74"/>
    <w:multiLevelType w:val="hybridMultilevel"/>
    <w:tmpl w:val="29DE6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A1D9F"/>
    <w:multiLevelType w:val="hybridMultilevel"/>
    <w:tmpl w:val="C6227EBA"/>
    <w:lvl w:ilvl="0" w:tplc="976C71F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32B5903"/>
    <w:multiLevelType w:val="hybridMultilevel"/>
    <w:tmpl w:val="D7EE6D36"/>
    <w:lvl w:ilvl="0" w:tplc="A74A6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C65953"/>
    <w:multiLevelType w:val="multilevel"/>
    <w:tmpl w:val="3D729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5C0E5662"/>
    <w:multiLevelType w:val="hybridMultilevel"/>
    <w:tmpl w:val="AE36F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E21C7"/>
    <w:multiLevelType w:val="hybridMultilevel"/>
    <w:tmpl w:val="F8CC6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7D22EC"/>
    <w:multiLevelType w:val="hybridMultilevel"/>
    <w:tmpl w:val="E4B6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C155E9"/>
    <w:multiLevelType w:val="hybridMultilevel"/>
    <w:tmpl w:val="F724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F3000"/>
    <w:multiLevelType w:val="hybridMultilevel"/>
    <w:tmpl w:val="3672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060CA0"/>
    <w:multiLevelType w:val="hybridMultilevel"/>
    <w:tmpl w:val="FBD2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0"/>
  </w:num>
  <w:num w:numId="2">
    <w:abstractNumId w:val="28"/>
  </w:num>
  <w:num w:numId="3">
    <w:abstractNumId w:val="35"/>
  </w:num>
  <w:num w:numId="4">
    <w:abstractNumId w:val="29"/>
  </w:num>
  <w:num w:numId="5">
    <w:abstractNumId w:val="37"/>
  </w:num>
  <w:num w:numId="6">
    <w:abstractNumId w:val="11"/>
  </w:num>
  <w:num w:numId="7">
    <w:abstractNumId w:val="7"/>
  </w:num>
  <w:num w:numId="8">
    <w:abstractNumId w:val="27"/>
  </w:num>
  <w:num w:numId="9">
    <w:abstractNumId w:val="14"/>
  </w:num>
  <w:num w:numId="10">
    <w:abstractNumId w:val="12"/>
  </w:num>
  <w:num w:numId="11">
    <w:abstractNumId w:val="6"/>
  </w:num>
  <w:num w:numId="12">
    <w:abstractNumId w:val="0"/>
  </w:num>
  <w:num w:numId="13">
    <w:abstractNumId w:val="21"/>
  </w:num>
  <w:num w:numId="14">
    <w:abstractNumId w:val="36"/>
  </w:num>
  <w:num w:numId="15">
    <w:abstractNumId w:val="38"/>
  </w:num>
  <w:num w:numId="16">
    <w:abstractNumId w:val="13"/>
  </w:num>
  <w:num w:numId="17">
    <w:abstractNumId w:val="15"/>
  </w:num>
  <w:num w:numId="18">
    <w:abstractNumId w:val="20"/>
  </w:num>
  <w:num w:numId="19">
    <w:abstractNumId w:val="10"/>
  </w:num>
  <w:num w:numId="20">
    <w:abstractNumId w:val="5"/>
  </w:num>
  <w:num w:numId="21">
    <w:abstractNumId w:val="24"/>
  </w:num>
  <w:num w:numId="22">
    <w:abstractNumId w:val="17"/>
  </w:num>
  <w:num w:numId="23">
    <w:abstractNumId w:val="31"/>
  </w:num>
  <w:num w:numId="24">
    <w:abstractNumId w:val="39"/>
  </w:num>
  <w:num w:numId="25">
    <w:abstractNumId w:val="4"/>
  </w:num>
  <w:num w:numId="26">
    <w:abstractNumId w:val="43"/>
  </w:num>
  <w:num w:numId="27">
    <w:abstractNumId w:val="1"/>
  </w:num>
  <w:num w:numId="28">
    <w:abstractNumId w:val="2"/>
  </w:num>
  <w:num w:numId="29">
    <w:abstractNumId w:val="25"/>
  </w:num>
  <w:num w:numId="30">
    <w:abstractNumId w:val="23"/>
  </w:num>
  <w:num w:numId="31">
    <w:abstractNumId w:val="42"/>
  </w:num>
  <w:num w:numId="32">
    <w:abstractNumId w:val="41"/>
  </w:num>
  <w:num w:numId="33">
    <w:abstractNumId w:val="16"/>
  </w:num>
  <w:num w:numId="34">
    <w:abstractNumId w:val="44"/>
  </w:num>
  <w:num w:numId="35">
    <w:abstractNumId w:val="22"/>
  </w:num>
  <w:num w:numId="36">
    <w:abstractNumId w:val="3"/>
  </w:num>
  <w:num w:numId="37">
    <w:abstractNumId w:val="33"/>
  </w:num>
  <w:num w:numId="38">
    <w:abstractNumId w:val="8"/>
  </w:num>
  <w:num w:numId="39">
    <w:abstractNumId w:val="18"/>
  </w:num>
  <w:num w:numId="40">
    <w:abstractNumId w:val="9"/>
  </w:num>
  <w:num w:numId="41">
    <w:abstractNumId w:val="19"/>
  </w:num>
  <w:num w:numId="42">
    <w:abstractNumId w:val="34"/>
  </w:num>
  <w:num w:numId="43">
    <w:abstractNumId w:val="30"/>
  </w:num>
  <w:num w:numId="44">
    <w:abstractNumId w:val="32"/>
  </w:num>
  <w:num w:numId="45">
    <w:abstractNumId w:val="2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29"/>
    <w:rsid w:val="00000E13"/>
    <w:rsid w:val="00001104"/>
    <w:rsid w:val="000013DE"/>
    <w:rsid w:val="00001BF5"/>
    <w:rsid w:val="0000325D"/>
    <w:rsid w:val="000036E3"/>
    <w:rsid w:val="000037BA"/>
    <w:rsid w:val="000044F8"/>
    <w:rsid w:val="00005F32"/>
    <w:rsid w:val="000061AA"/>
    <w:rsid w:val="00006453"/>
    <w:rsid w:val="0000686F"/>
    <w:rsid w:val="0000720D"/>
    <w:rsid w:val="0000730B"/>
    <w:rsid w:val="0000799C"/>
    <w:rsid w:val="00007C59"/>
    <w:rsid w:val="00007F27"/>
    <w:rsid w:val="00011C4F"/>
    <w:rsid w:val="000120BF"/>
    <w:rsid w:val="000137F8"/>
    <w:rsid w:val="00013F41"/>
    <w:rsid w:val="00013F57"/>
    <w:rsid w:val="00015FFC"/>
    <w:rsid w:val="0001630B"/>
    <w:rsid w:val="000170FB"/>
    <w:rsid w:val="000173CF"/>
    <w:rsid w:val="00017589"/>
    <w:rsid w:val="00017E4E"/>
    <w:rsid w:val="00020FF9"/>
    <w:rsid w:val="000210C1"/>
    <w:rsid w:val="00021743"/>
    <w:rsid w:val="00021CD4"/>
    <w:rsid w:val="00022A8C"/>
    <w:rsid w:val="00022E4A"/>
    <w:rsid w:val="00023827"/>
    <w:rsid w:val="00023F01"/>
    <w:rsid w:val="00023F6B"/>
    <w:rsid w:val="000248EE"/>
    <w:rsid w:val="00025294"/>
    <w:rsid w:val="0002594A"/>
    <w:rsid w:val="00026882"/>
    <w:rsid w:val="00030042"/>
    <w:rsid w:val="000301A0"/>
    <w:rsid w:val="0003021A"/>
    <w:rsid w:val="000307B4"/>
    <w:rsid w:val="00030B2D"/>
    <w:rsid w:val="00031D39"/>
    <w:rsid w:val="0003288F"/>
    <w:rsid w:val="000328F9"/>
    <w:rsid w:val="00032C6D"/>
    <w:rsid w:val="00032DD0"/>
    <w:rsid w:val="00032E3E"/>
    <w:rsid w:val="00032FC6"/>
    <w:rsid w:val="00033BC7"/>
    <w:rsid w:val="00034863"/>
    <w:rsid w:val="000348C5"/>
    <w:rsid w:val="00034A8C"/>
    <w:rsid w:val="00034F44"/>
    <w:rsid w:val="000356A8"/>
    <w:rsid w:val="00035905"/>
    <w:rsid w:val="00035BFA"/>
    <w:rsid w:val="000360F9"/>
    <w:rsid w:val="0003667B"/>
    <w:rsid w:val="0003682C"/>
    <w:rsid w:val="00036A03"/>
    <w:rsid w:val="00036AB1"/>
    <w:rsid w:val="000373D6"/>
    <w:rsid w:val="0003751C"/>
    <w:rsid w:val="00037E90"/>
    <w:rsid w:val="00040A6D"/>
    <w:rsid w:val="00040C6B"/>
    <w:rsid w:val="00040FD8"/>
    <w:rsid w:val="0004137A"/>
    <w:rsid w:val="0004280E"/>
    <w:rsid w:val="000437F0"/>
    <w:rsid w:val="00043AA3"/>
    <w:rsid w:val="00043AFA"/>
    <w:rsid w:val="000452E6"/>
    <w:rsid w:val="00046CD9"/>
    <w:rsid w:val="00047155"/>
    <w:rsid w:val="00047735"/>
    <w:rsid w:val="00051471"/>
    <w:rsid w:val="0005175B"/>
    <w:rsid w:val="000537DF"/>
    <w:rsid w:val="0005534C"/>
    <w:rsid w:val="00055992"/>
    <w:rsid w:val="0005608B"/>
    <w:rsid w:val="0005608D"/>
    <w:rsid w:val="000570EE"/>
    <w:rsid w:val="0005728E"/>
    <w:rsid w:val="0006021D"/>
    <w:rsid w:val="0006058F"/>
    <w:rsid w:val="00060E9F"/>
    <w:rsid w:val="00061A6A"/>
    <w:rsid w:val="00062B5A"/>
    <w:rsid w:val="00063140"/>
    <w:rsid w:val="0006453F"/>
    <w:rsid w:val="0006487E"/>
    <w:rsid w:val="00065129"/>
    <w:rsid w:val="000653F5"/>
    <w:rsid w:val="0006605D"/>
    <w:rsid w:val="00066467"/>
    <w:rsid w:val="000672B4"/>
    <w:rsid w:val="000674BA"/>
    <w:rsid w:val="000677FA"/>
    <w:rsid w:val="00072AED"/>
    <w:rsid w:val="00073454"/>
    <w:rsid w:val="00073D25"/>
    <w:rsid w:val="00074873"/>
    <w:rsid w:val="00074CC2"/>
    <w:rsid w:val="0007503C"/>
    <w:rsid w:val="00076EF5"/>
    <w:rsid w:val="000774B6"/>
    <w:rsid w:val="00077D6C"/>
    <w:rsid w:val="00077FD3"/>
    <w:rsid w:val="00080001"/>
    <w:rsid w:val="00082237"/>
    <w:rsid w:val="000825A9"/>
    <w:rsid w:val="00082BE2"/>
    <w:rsid w:val="00083E9E"/>
    <w:rsid w:val="000843C0"/>
    <w:rsid w:val="000847C3"/>
    <w:rsid w:val="000847E0"/>
    <w:rsid w:val="00084CA3"/>
    <w:rsid w:val="00084F2A"/>
    <w:rsid w:val="000856AB"/>
    <w:rsid w:val="00085FB5"/>
    <w:rsid w:val="00085FEA"/>
    <w:rsid w:val="000866BE"/>
    <w:rsid w:val="00087350"/>
    <w:rsid w:val="000901A2"/>
    <w:rsid w:val="00090B46"/>
    <w:rsid w:val="00091369"/>
    <w:rsid w:val="000913FD"/>
    <w:rsid w:val="00091CB1"/>
    <w:rsid w:val="00092CB5"/>
    <w:rsid w:val="00092D5E"/>
    <w:rsid w:val="00093090"/>
    <w:rsid w:val="00093750"/>
    <w:rsid w:val="00093812"/>
    <w:rsid w:val="00094BA2"/>
    <w:rsid w:val="000957F0"/>
    <w:rsid w:val="00096A0E"/>
    <w:rsid w:val="00096FDC"/>
    <w:rsid w:val="00097B01"/>
    <w:rsid w:val="00097C64"/>
    <w:rsid w:val="000A06B2"/>
    <w:rsid w:val="000A2743"/>
    <w:rsid w:val="000A28DB"/>
    <w:rsid w:val="000A29B7"/>
    <w:rsid w:val="000A2AB8"/>
    <w:rsid w:val="000A38C0"/>
    <w:rsid w:val="000A3E47"/>
    <w:rsid w:val="000A3F77"/>
    <w:rsid w:val="000A4824"/>
    <w:rsid w:val="000A56F9"/>
    <w:rsid w:val="000A62E1"/>
    <w:rsid w:val="000A6394"/>
    <w:rsid w:val="000A63A0"/>
    <w:rsid w:val="000A6A9F"/>
    <w:rsid w:val="000A6FC8"/>
    <w:rsid w:val="000A719C"/>
    <w:rsid w:val="000A7369"/>
    <w:rsid w:val="000A76B1"/>
    <w:rsid w:val="000A7E88"/>
    <w:rsid w:val="000A7EBB"/>
    <w:rsid w:val="000B05CC"/>
    <w:rsid w:val="000B16E7"/>
    <w:rsid w:val="000B4002"/>
    <w:rsid w:val="000B406F"/>
    <w:rsid w:val="000B440C"/>
    <w:rsid w:val="000B4E89"/>
    <w:rsid w:val="000B6927"/>
    <w:rsid w:val="000B75F4"/>
    <w:rsid w:val="000C038A"/>
    <w:rsid w:val="000C04BC"/>
    <w:rsid w:val="000C0E62"/>
    <w:rsid w:val="000C18A6"/>
    <w:rsid w:val="000C19B2"/>
    <w:rsid w:val="000C21DB"/>
    <w:rsid w:val="000C239D"/>
    <w:rsid w:val="000C27A1"/>
    <w:rsid w:val="000C27B7"/>
    <w:rsid w:val="000C2B55"/>
    <w:rsid w:val="000C36FB"/>
    <w:rsid w:val="000C38ED"/>
    <w:rsid w:val="000C38F8"/>
    <w:rsid w:val="000C4575"/>
    <w:rsid w:val="000C46CA"/>
    <w:rsid w:val="000C5581"/>
    <w:rsid w:val="000C5C13"/>
    <w:rsid w:val="000C6598"/>
    <w:rsid w:val="000C6AEE"/>
    <w:rsid w:val="000C6D26"/>
    <w:rsid w:val="000C6D96"/>
    <w:rsid w:val="000C6FF7"/>
    <w:rsid w:val="000C7AC2"/>
    <w:rsid w:val="000D00CE"/>
    <w:rsid w:val="000D1B42"/>
    <w:rsid w:val="000D2703"/>
    <w:rsid w:val="000D40FD"/>
    <w:rsid w:val="000D5BD4"/>
    <w:rsid w:val="000D698C"/>
    <w:rsid w:val="000E0168"/>
    <w:rsid w:val="000E022D"/>
    <w:rsid w:val="000E04ED"/>
    <w:rsid w:val="000E1EBD"/>
    <w:rsid w:val="000E2033"/>
    <w:rsid w:val="000E2334"/>
    <w:rsid w:val="000E235C"/>
    <w:rsid w:val="000E3772"/>
    <w:rsid w:val="000E38D0"/>
    <w:rsid w:val="000E3F39"/>
    <w:rsid w:val="000E49AD"/>
    <w:rsid w:val="000E4BAB"/>
    <w:rsid w:val="000E4FFF"/>
    <w:rsid w:val="000E58CD"/>
    <w:rsid w:val="000E5F83"/>
    <w:rsid w:val="000E7403"/>
    <w:rsid w:val="000E7879"/>
    <w:rsid w:val="000F00E4"/>
    <w:rsid w:val="000F0F49"/>
    <w:rsid w:val="000F19F1"/>
    <w:rsid w:val="000F1D58"/>
    <w:rsid w:val="000F24E0"/>
    <w:rsid w:val="000F2C2E"/>
    <w:rsid w:val="000F310F"/>
    <w:rsid w:val="000F3340"/>
    <w:rsid w:val="000F3ADD"/>
    <w:rsid w:val="000F3ADF"/>
    <w:rsid w:val="000F3F80"/>
    <w:rsid w:val="000F50DF"/>
    <w:rsid w:val="000F599E"/>
    <w:rsid w:val="000F6554"/>
    <w:rsid w:val="000F6BE5"/>
    <w:rsid w:val="00100020"/>
    <w:rsid w:val="00100EDD"/>
    <w:rsid w:val="00101736"/>
    <w:rsid w:val="00101FCE"/>
    <w:rsid w:val="0010259D"/>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E75"/>
    <w:rsid w:val="001170B5"/>
    <w:rsid w:val="001178DF"/>
    <w:rsid w:val="0012031C"/>
    <w:rsid w:val="001209B8"/>
    <w:rsid w:val="001210A9"/>
    <w:rsid w:val="00121980"/>
    <w:rsid w:val="0012199D"/>
    <w:rsid w:val="00121C28"/>
    <w:rsid w:val="00122169"/>
    <w:rsid w:val="001225E7"/>
    <w:rsid w:val="00122D4D"/>
    <w:rsid w:val="00123137"/>
    <w:rsid w:val="00123619"/>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363A"/>
    <w:rsid w:val="001336F9"/>
    <w:rsid w:val="001342DB"/>
    <w:rsid w:val="00134DAE"/>
    <w:rsid w:val="00135369"/>
    <w:rsid w:val="001356E5"/>
    <w:rsid w:val="0013573A"/>
    <w:rsid w:val="0013639F"/>
    <w:rsid w:val="001374C8"/>
    <w:rsid w:val="00137591"/>
    <w:rsid w:val="00141DB5"/>
    <w:rsid w:val="00142BAD"/>
    <w:rsid w:val="00142BBD"/>
    <w:rsid w:val="00143399"/>
    <w:rsid w:val="0014481A"/>
    <w:rsid w:val="00145D43"/>
    <w:rsid w:val="00147849"/>
    <w:rsid w:val="00147A4B"/>
    <w:rsid w:val="00150AB5"/>
    <w:rsid w:val="00150B5A"/>
    <w:rsid w:val="0015116A"/>
    <w:rsid w:val="00151394"/>
    <w:rsid w:val="001520E5"/>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6F87"/>
    <w:rsid w:val="00167135"/>
    <w:rsid w:val="00167469"/>
    <w:rsid w:val="00167632"/>
    <w:rsid w:val="00167F0C"/>
    <w:rsid w:val="00170C02"/>
    <w:rsid w:val="00171A52"/>
    <w:rsid w:val="00171C08"/>
    <w:rsid w:val="00172AEC"/>
    <w:rsid w:val="00172D5E"/>
    <w:rsid w:val="0017323A"/>
    <w:rsid w:val="00174DBF"/>
    <w:rsid w:val="0017556C"/>
    <w:rsid w:val="00175C1E"/>
    <w:rsid w:val="00176C67"/>
    <w:rsid w:val="00177C27"/>
    <w:rsid w:val="00177FC6"/>
    <w:rsid w:val="001801AC"/>
    <w:rsid w:val="001804DD"/>
    <w:rsid w:val="0018059D"/>
    <w:rsid w:val="0018189B"/>
    <w:rsid w:val="001820D7"/>
    <w:rsid w:val="00182DC5"/>
    <w:rsid w:val="001835B2"/>
    <w:rsid w:val="001837A5"/>
    <w:rsid w:val="00183AF0"/>
    <w:rsid w:val="001842F9"/>
    <w:rsid w:val="00184929"/>
    <w:rsid w:val="00184F68"/>
    <w:rsid w:val="001852DF"/>
    <w:rsid w:val="00185A7C"/>
    <w:rsid w:val="00185ACF"/>
    <w:rsid w:val="00186B41"/>
    <w:rsid w:val="0018792D"/>
    <w:rsid w:val="00187AC5"/>
    <w:rsid w:val="0019048B"/>
    <w:rsid w:val="00190BE5"/>
    <w:rsid w:val="00190DE8"/>
    <w:rsid w:val="001916C3"/>
    <w:rsid w:val="00191855"/>
    <w:rsid w:val="00192699"/>
    <w:rsid w:val="0019294F"/>
    <w:rsid w:val="00192C46"/>
    <w:rsid w:val="001953D6"/>
    <w:rsid w:val="0019707D"/>
    <w:rsid w:val="00197864"/>
    <w:rsid w:val="00197920"/>
    <w:rsid w:val="00197B38"/>
    <w:rsid w:val="001A0767"/>
    <w:rsid w:val="001A1932"/>
    <w:rsid w:val="001A1B7A"/>
    <w:rsid w:val="001A1BEE"/>
    <w:rsid w:val="001A1CFE"/>
    <w:rsid w:val="001A26AE"/>
    <w:rsid w:val="001A3B12"/>
    <w:rsid w:val="001A4FEB"/>
    <w:rsid w:val="001A5DAF"/>
    <w:rsid w:val="001A6526"/>
    <w:rsid w:val="001A70CB"/>
    <w:rsid w:val="001A719E"/>
    <w:rsid w:val="001A7208"/>
    <w:rsid w:val="001A7B60"/>
    <w:rsid w:val="001B0360"/>
    <w:rsid w:val="001B049D"/>
    <w:rsid w:val="001B0D85"/>
    <w:rsid w:val="001B120B"/>
    <w:rsid w:val="001B1B2C"/>
    <w:rsid w:val="001B20C3"/>
    <w:rsid w:val="001B240A"/>
    <w:rsid w:val="001B2E52"/>
    <w:rsid w:val="001B3357"/>
    <w:rsid w:val="001B3400"/>
    <w:rsid w:val="001B35B4"/>
    <w:rsid w:val="001B39D0"/>
    <w:rsid w:val="001B5F73"/>
    <w:rsid w:val="001B682C"/>
    <w:rsid w:val="001B6B11"/>
    <w:rsid w:val="001B760E"/>
    <w:rsid w:val="001B784F"/>
    <w:rsid w:val="001B7A65"/>
    <w:rsid w:val="001B7CA4"/>
    <w:rsid w:val="001B7DE6"/>
    <w:rsid w:val="001B7E73"/>
    <w:rsid w:val="001C0C25"/>
    <w:rsid w:val="001C0E07"/>
    <w:rsid w:val="001C11AB"/>
    <w:rsid w:val="001C21D2"/>
    <w:rsid w:val="001C2268"/>
    <w:rsid w:val="001C2612"/>
    <w:rsid w:val="001C2B8A"/>
    <w:rsid w:val="001C42B4"/>
    <w:rsid w:val="001C5372"/>
    <w:rsid w:val="001C5AF0"/>
    <w:rsid w:val="001C5DCE"/>
    <w:rsid w:val="001C67AB"/>
    <w:rsid w:val="001C72C4"/>
    <w:rsid w:val="001C7553"/>
    <w:rsid w:val="001C7835"/>
    <w:rsid w:val="001D1A33"/>
    <w:rsid w:val="001D2AA5"/>
    <w:rsid w:val="001D3110"/>
    <w:rsid w:val="001D399B"/>
    <w:rsid w:val="001D3F18"/>
    <w:rsid w:val="001D4CB2"/>
    <w:rsid w:val="001D4D80"/>
    <w:rsid w:val="001D55C2"/>
    <w:rsid w:val="001D5832"/>
    <w:rsid w:val="001D5974"/>
    <w:rsid w:val="001D64EF"/>
    <w:rsid w:val="001D6D6C"/>
    <w:rsid w:val="001D77BE"/>
    <w:rsid w:val="001D78C1"/>
    <w:rsid w:val="001D7C02"/>
    <w:rsid w:val="001D7D5D"/>
    <w:rsid w:val="001E0994"/>
    <w:rsid w:val="001E0F61"/>
    <w:rsid w:val="001E2073"/>
    <w:rsid w:val="001E2AEF"/>
    <w:rsid w:val="001E349E"/>
    <w:rsid w:val="001E400A"/>
    <w:rsid w:val="001E41F3"/>
    <w:rsid w:val="001E4DD7"/>
    <w:rsid w:val="001E5680"/>
    <w:rsid w:val="001E56EF"/>
    <w:rsid w:val="001E6971"/>
    <w:rsid w:val="001E767E"/>
    <w:rsid w:val="001E791C"/>
    <w:rsid w:val="001F0046"/>
    <w:rsid w:val="001F0672"/>
    <w:rsid w:val="001F08AA"/>
    <w:rsid w:val="001F0DC6"/>
    <w:rsid w:val="001F1A58"/>
    <w:rsid w:val="001F2909"/>
    <w:rsid w:val="001F3FF0"/>
    <w:rsid w:val="001F4559"/>
    <w:rsid w:val="001F533B"/>
    <w:rsid w:val="001F5F4F"/>
    <w:rsid w:val="0020020F"/>
    <w:rsid w:val="002007E8"/>
    <w:rsid w:val="002014E6"/>
    <w:rsid w:val="00201780"/>
    <w:rsid w:val="002035BF"/>
    <w:rsid w:val="002053C2"/>
    <w:rsid w:val="0020626A"/>
    <w:rsid w:val="002065FB"/>
    <w:rsid w:val="00207202"/>
    <w:rsid w:val="002073A3"/>
    <w:rsid w:val="00207E78"/>
    <w:rsid w:val="00211863"/>
    <w:rsid w:val="002120F8"/>
    <w:rsid w:val="0021237D"/>
    <w:rsid w:val="00212590"/>
    <w:rsid w:val="00212A9D"/>
    <w:rsid w:val="002131B7"/>
    <w:rsid w:val="00213A58"/>
    <w:rsid w:val="00213BC1"/>
    <w:rsid w:val="0021430E"/>
    <w:rsid w:val="00214E75"/>
    <w:rsid w:val="00216332"/>
    <w:rsid w:val="002168C2"/>
    <w:rsid w:val="00216D41"/>
    <w:rsid w:val="00216E68"/>
    <w:rsid w:val="002179AA"/>
    <w:rsid w:val="00220422"/>
    <w:rsid w:val="00220BDE"/>
    <w:rsid w:val="0022100E"/>
    <w:rsid w:val="00221666"/>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FDC"/>
    <w:rsid w:val="0023796D"/>
    <w:rsid w:val="00237CE8"/>
    <w:rsid w:val="00237FE7"/>
    <w:rsid w:val="00237FF1"/>
    <w:rsid w:val="00240967"/>
    <w:rsid w:val="00240970"/>
    <w:rsid w:val="00240AB6"/>
    <w:rsid w:val="0024139C"/>
    <w:rsid w:val="00241928"/>
    <w:rsid w:val="00242159"/>
    <w:rsid w:val="00242C43"/>
    <w:rsid w:val="0024370D"/>
    <w:rsid w:val="00243A61"/>
    <w:rsid w:val="002447E5"/>
    <w:rsid w:val="00244DE0"/>
    <w:rsid w:val="002450C0"/>
    <w:rsid w:val="0024512A"/>
    <w:rsid w:val="0024621E"/>
    <w:rsid w:val="0024628F"/>
    <w:rsid w:val="00246B2A"/>
    <w:rsid w:val="002471C5"/>
    <w:rsid w:val="00247748"/>
    <w:rsid w:val="002504A9"/>
    <w:rsid w:val="0025135B"/>
    <w:rsid w:val="00251546"/>
    <w:rsid w:val="00251BCA"/>
    <w:rsid w:val="00252117"/>
    <w:rsid w:val="002521E1"/>
    <w:rsid w:val="00256A08"/>
    <w:rsid w:val="00256CE9"/>
    <w:rsid w:val="00256D41"/>
    <w:rsid w:val="00256DD2"/>
    <w:rsid w:val="0025731F"/>
    <w:rsid w:val="002576A6"/>
    <w:rsid w:val="002578FB"/>
    <w:rsid w:val="00257CE8"/>
    <w:rsid w:val="0026004D"/>
    <w:rsid w:val="00260428"/>
    <w:rsid w:val="00260A4E"/>
    <w:rsid w:val="00260F48"/>
    <w:rsid w:val="00261457"/>
    <w:rsid w:val="002615F7"/>
    <w:rsid w:val="002616F1"/>
    <w:rsid w:val="00261E95"/>
    <w:rsid w:val="00261FF6"/>
    <w:rsid w:val="00262F9A"/>
    <w:rsid w:val="00263389"/>
    <w:rsid w:val="00263C95"/>
    <w:rsid w:val="00264639"/>
    <w:rsid w:val="00264A0D"/>
    <w:rsid w:val="00264BC1"/>
    <w:rsid w:val="002667E2"/>
    <w:rsid w:val="00266FA4"/>
    <w:rsid w:val="00267D1E"/>
    <w:rsid w:val="00272664"/>
    <w:rsid w:val="00272B76"/>
    <w:rsid w:val="00273B32"/>
    <w:rsid w:val="002745B2"/>
    <w:rsid w:val="002747D3"/>
    <w:rsid w:val="00274F43"/>
    <w:rsid w:val="00275C32"/>
    <w:rsid w:val="00275D12"/>
    <w:rsid w:val="0027648E"/>
    <w:rsid w:val="002767B9"/>
    <w:rsid w:val="00276A5D"/>
    <w:rsid w:val="00276A71"/>
    <w:rsid w:val="00277E9D"/>
    <w:rsid w:val="00277F71"/>
    <w:rsid w:val="00277FAE"/>
    <w:rsid w:val="00281282"/>
    <w:rsid w:val="00281605"/>
    <w:rsid w:val="00281771"/>
    <w:rsid w:val="00282C3A"/>
    <w:rsid w:val="0028404A"/>
    <w:rsid w:val="0028519B"/>
    <w:rsid w:val="002860C4"/>
    <w:rsid w:val="00286A92"/>
    <w:rsid w:val="0028743F"/>
    <w:rsid w:val="002877FB"/>
    <w:rsid w:val="00290571"/>
    <w:rsid w:val="00290AF0"/>
    <w:rsid w:val="00290E80"/>
    <w:rsid w:val="00290FBE"/>
    <w:rsid w:val="00291012"/>
    <w:rsid w:val="002917C8"/>
    <w:rsid w:val="00291F11"/>
    <w:rsid w:val="00293292"/>
    <w:rsid w:val="00293553"/>
    <w:rsid w:val="00293818"/>
    <w:rsid w:val="002943F3"/>
    <w:rsid w:val="00294C33"/>
    <w:rsid w:val="00295726"/>
    <w:rsid w:val="00297300"/>
    <w:rsid w:val="002973EF"/>
    <w:rsid w:val="002976AD"/>
    <w:rsid w:val="002A01CC"/>
    <w:rsid w:val="002A04EC"/>
    <w:rsid w:val="002A0C7F"/>
    <w:rsid w:val="002A1BD5"/>
    <w:rsid w:val="002A27FC"/>
    <w:rsid w:val="002A2873"/>
    <w:rsid w:val="002A30A8"/>
    <w:rsid w:val="002A3749"/>
    <w:rsid w:val="002A3DD2"/>
    <w:rsid w:val="002A4FD7"/>
    <w:rsid w:val="002A574F"/>
    <w:rsid w:val="002A57CB"/>
    <w:rsid w:val="002A632C"/>
    <w:rsid w:val="002A657E"/>
    <w:rsid w:val="002A7378"/>
    <w:rsid w:val="002A7950"/>
    <w:rsid w:val="002B04CF"/>
    <w:rsid w:val="002B0558"/>
    <w:rsid w:val="002B0860"/>
    <w:rsid w:val="002B18A2"/>
    <w:rsid w:val="002B19F2"/>
    <w:rsid w:val="002B1DFA"/>
    <w:rsid w:val="002B2EE7"/>
    <w:rsid w:val="002B4305"/>
    <w:rsid w:val="002B562F"/>
    <w:rsid w:val="002B5741"/>
    <w:rsid w:val="002B6040"/>
    <w:rsid w:val="002B6F0A"/>
    <w:rsid w:val="002B7385"/>
    <w:rsid w:val="002B767D"/>
    <w:rsid w:val="002C0944"/>
    <w:rsid w:val="002C0EAC"/>
    <w:rsid w:val="002C2E8D"/>
    <w:rsid w:val="002C2F17"/>
    <w:rsid w:val="002C3AA2"/>
    <w:rsid w:val="002C3B22"/>
    <w:rsid w:val="002C3E76"/>
    <w:rsid w:val="002C4D05"/>
    <w:rsid w:val="002C584D"/>
    <w:rsid w:val="002C6127"/>
    <w:rsid w:val="002C6261"/>
    <w:rsid w:val="002C6DE9"/>
    <w:rsid w:val="002C70AA"/>
    <w:rsid w:val="002C7E2C"/>
    <w:rsid w:val="002D0786"/>
    <w:rsid w:val="002D1980"/>
    <w:rsid w:val="002D1B71"/>
    <w:rsid w:val="002D2E9B"/>
    <w:rsid w:val="002D35D4"/>
    <w:rsid w:val="002D3603"/>
    <w:rsid w:val="002D37C3"/>
    <w:rsid w:val="002D3CE0"/>
    <w:rsid w:val="002D426F"/>
    <w:rsid w:val="002D4AE3"/>
    <w:rsid w:val="002D5CEA"/>
    <w:rsid w:val="002D5DA5"/>
    <w:rsid w:val="002D5DB0"/>
    <w:rsid w:val="002D5E3B"/>
    <w:rsid w:val="002D6139"/>
    <w:rsid w:val="002D66EF"/>
    <w:rsid w:val="002D7273"/>
    <w:rsid w:val="002D7758"/>
    <w:rsid w:val="002E10B8"/>
    <w:rsid w:val="002E17BA"/>
    <w:rsid w:val="002E1861"/>
    <w:rsid w:val="002E28EE"/>
    <w:rsid w:val="002E32BD"/>
    <w:rsid w:val="002E47E4"/>
    <w:rsid w:val="002E4C94"/>
    <w:rsid w:val="002E56E6"/>
    <w:rsid w:val="002E6C83"/>
    <w:rsid w:val="002E7045"/>
    <w:rsid w:val="002E7B7B"/>
    <w:rsid w:val="002E7E30"/>
    <w:rsid w:val="002F1A8E"/>
    <w:rsid w:val="002F1F20"/>
    <w:rsid w:val="002F34EE"/>
    <w:rsid w:val="002F3758"/>
    <w:rsid w:val="002F3A18"/>
    <w:rsid w:val="002F3DDA"/>
    <w:rsid w:val="002F486B"/>
    <w:rsid w:val="002F4B92"/>
    <w:rsid w:val="002F61E4"/>
    <w:rsid w:val="002F6F37"/>
    <w:rsid w:val="002F7B6E"/>
    <w:rsid w:val="002F7B7E"/>
    <w:rsid w:val="00301254"/>
    <w:rsid w:val="0030140B"/>
    <w:rsid w:val="003017A1"/>
    <w:rsid w:val="00302149"/>
    <w:rsid w:val="00302655"/>
    <w:rsid w:val="0030320D"/>
    <w:rsid w:val="00303267"/>
    <w:rsid w:val="00303EE3"/>
    <w:rsid w:val="00305341"/>
    <w:rsid w:val="00305409"/>
    <w:rsid w:val="003060DF"/>
    <w:rsid w:val="00306CE0"/>
    <w:rsid w:val="00306D43"/>
    <w:rsid w:val="00306F24"/>
    <w:rsid w:val="0031085F"/>
    <w:rsid w:val="00310CF2"/>
    <w:rsid w:val="00310E44"/>
    <w:rsid w:val="0031104A"/>
    <w:rsid w:val="00311BCC"/>
    <w:rsid w:val="0031321A"/>
    <w:rsid w:val="00315CB9"/>
    <w:rsid w:val="0031605D"/>
    <w:rsid w:val="00316510"/>
    <w:rsid w:val="00317849"/>
    <w:rsid w:val="00317B12"/>
    <w:rsid w:val="00317F58"/>
    <w:rsid w:val="00321E97"/>
    <w:rsid w:val="00321E99"/>
    <w:rsid w:val="00322078"/>
    <w:rsid w:val="0032261C"/>
    <w:rsid w:val="00322DB3"/>
    <w:rsid w:val="00322E42"/>
    <w:rsid w:val="00323A69"/>
    <w:rsid w:val="0032449D"/>
    <w:rsid w:val="0032463B"/>
    <w:rsid w:val="00324753"/>
    <w:rsid w:val="00324FEB"/>
    <w:rsid w:val="003251C7"/>
    <w:rsid w:val="003252F9"/>
    <w:rsid w:val="00327201"/>
    <w:rsid w:val="00327C82"/>
    <w:rsid w:val="00330126"/>
    <w:rsid w:val="00330F51"/>
    <w:rsid w:val="0033190C"/>
    <w:rsid w:val="00331E15"/>
    <w:rsid w:val="00332147"/>
    <w:rsid w:val="00332A30"/>
    <w:rsid w:val="00332CE4"/>
    <w:rsid w:val="00332EAE"/>
    <w:rsid w:val="0033405F"/>
    <w:rsid w:val="003341EF"/>
    <w:rsid w:val="00335AC4"/>
    <w:rsid w:val="00335D93"/>
    <w:rsid w:val="00336E26"/>
    <w:rsid w:val="00337011"/>
    <w:rsid w:val="0033704C"/>
    <w:rsid w:val="00337A32"/>
    <w:rsid w:val="00340EC7"/>
    <w:rsid w:val="003415B4"/>
    <w:rsid w:val="003421DD"/>
    <w:rsid w:val="00342488"/>
    <w:rsid w:val="003425E6"/>
    <w:rsid w:val="003429A7"/>
    <w:rsid w:val="003438EE"/>
    <w:rsid w:val="00344251"/>
    <w:rsid w:val="00344E0F"/>
    <w:rsid w:val="00345310"/>
    <w:rsid w:val="00345D1E"/>
    <w:rsid w:val="00345ED3"/>
    <w:rsid w:val="00345F09"/>
    <w:rsid w:val="00346982"/>
    <w:rsid w:val="00350B08"/>
    <w:rsid w:val="00350F33"/>
    <w:rsid w:val="0035150D"/>
    <w:rsid w:val="00351A17"/>
    <w:rsid w:val="00352123"/>
    <w:rsid w:val="00352CB6"/>
    <w:rsid w:val="00353DDD"/>
    <w:rsid w:val="00355C50"/>
    <w:rsid w:val="0035641D"/>
    <w:rsid w:val="0035666E"/>
    <w:rsid w:val="00356C25"/>
    <w:rsid w:val="00356C61"/>
    <w:rsid w:val="003571AF"/>
    <w:rsid w:val="0035778B"/>
    <w:rsid w:val="003578E1"/>
    <w:rsid w:val="0036090E"/>
    <w:rsid w:val="00362AC9"/>
    <w:rsid w:val="00363188"/>
    <w:rsid w:val="003634C4"/>
    <w:rsid w:val="00363831"/>
    <w:rsid w:val="0036435B"/>
    <w:rsid w:val="003643E6"/>
    <w:rsid w:val="003653FF"/>
    <w:rsid w:val="00365785"/>
    <w:rsid w:val="003659CA"/>
    <w:rsid w:val="0036666F"/>
    <w:rsid w:val="00366FCD"/>
    <w:rsid w:val="00367432"/>
    <w:rsid w:val="00367BED"/>
    <w:rsid w:val="00370ACA"/>
    <w:rsid w:val="00370EFF"/>
    <w:rsid w:val="0037163C"/>
    <w:rsid w:val="00371706"/>
    <w:rsid w:val="0037270B"/>
    <w:rsid w:val="00372896"/>
    <w:rsid w:val="00372D26"/>
    <w:rsid w:val="00372F9A"/>
    <w:rsid w:val="00373055"/>
    <w:rsid w:val="003735B1"/>
    <w:rsid w:val="00374E30"/>
    <w:rsid w:val="00374F18"/>
    <w:rsid w:val="003753BF"/>
    <w:rsid w:val="0037582A"/>
    <w:rsid w:val="00375977"/>
    <w:rsid w:val="00375BAB"/>
    <w:rsid w:val="00376134"/>
    <w:rsid w:val="0037663B"/>
    <w:rsid w:val="003770B2"/>
    <w:rsid w:val="003770D9"/>
    <w:rsid w:val="0037764E"/>
    <w:rsid w:val="003800D7"/>
    <w:rsid w:val="003810ED"/>
    <w:rsid w:val="003812C1"/>
    <w:rsid w:val="0038168F"/>
    <w:rsid w:val="00382508"/>
    <w:rsid w:val="00382B2C"/>
    <w:rsid w:val="00383B95"/>
    <w:rsid w:val="00384245"/>
    <w:rsid w:val="00384510"/>
    <w:rsid w:val="00384E6A"/>
    <w:rsid w:val="00385EB0"/>
    <w:rsid w:val="003865B1"/>
    <w:rsid w:val="00387226"/>
    <w:rsid w:val="00387A91"/>
    <w:rsid w:val="00387D1B"/>
    <w:rsid w:val="00391192"/>
    <w:rsid w:val="003917DF"/>
    <w:rsid w:val="00391F53"/>
    <w:rsid w:val="0039268D"/>
    <w:rsid w:val="003926BD"/>
    <w:rsid w:val="00394EC4"/>
    <w:rsid w:val="0039505F"/>
    <w:rsid w:val="00395A01"/>
    <w:rsid w:val="003A036C"/>
    <w:rsid w:val="003A07AD"/>
    <w:rsid w:val="003A0BA6"/>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B08B1"/>
    <w:rsid w:val="003B1084"/>
    <w:rsid w:val="003B1544"/>
    <w:rsid w:val="003B20B3"/>
    <w:rsid w:val="003B2855"/>
    <w:rsid w:val="003B2E84"/>
    <w:rsid w:val="003B2F17"/>
    <w:rsid w:val="003B4029"/>
    <w:rsid w:val="003B5700"/>
    <w:rsid w:val="003B577F"/>
    <w:rsid w:val="003B582E"/>
    <w:rsid w:val="003B5E54"/>
    <w:rsid w:val="003B6C98"/>
    <w:rsid w:val="003B76C1"/>
    <w:rsid w:val="003B7730"/>
    <w:rsid w:val="003C0267"/>
    <w:rsid w:val="003C1BD3"/>
    <w:rsid w:val="003C1EC8"/>
    <w:rsid w:val="003C2654"/>
    <w:rsid w:val="003C285A"/>
    <w:rsid w:val="003C2B0B"/>
    <w:rsid w:val="003C3AA6"/>
    <w:rsid w:val="003C4554"/>
    <w:rsid w:val="003C4583"/>
    <w:rsid w:val="003C45FA"/>
    <w:rsid w:val="003C5406"/>
    <w:rsid w:val="003C6015"/>
    <w:rsid w:val="003C680B"/>
    <w:rsid w:val="003C6C60"/>
    <w:rsid w:val="003C7CD9"/>
    <w:rsid w:val="003D0267"/>
    <w:rsid w:val="003D06A1"/>
    <w:rsid w:val="003D0801"/>
    <w:rsid w:val="003D0CA1"/>
    <w:rsid w:val="003D1543"/>
    <w:rsid w:val="003D1DD9"/>
    <w:rsid w:val="003D2EE0"/>
    <w:rsid w:val="003D303D"/>
    <w:rsid w:val="003D3DA3"/>
    <w:rsid w:val="003D3EAC"/>
    <w:rsid w:val="003D4649"/>
    <w:rsid w:val="003D4664"/>
    <w:rsid w:val="003D49F6"/>
    <w:rsid w:val="003D4DD0"/>
    <w:rsid w:val="003D4E8B"/>
    <w:rsid w:val="003D5AEB"/>
    <w:rsid w:val="003D60A8"/>
    <w:rsid w:val="003E0011"/>
    <w:rsid w:val="003E015D"/>
    <w:rsid w:val="003E0E98"/>
    <w:rsid w:val="003E1A36"/>
    <w:rsid w:val="003E22C4"/>
    <w:rsid w:val="003E2C07"/>
    <w:rsid w:val="003E2EDB"/>
    <w:rsid w:val="003E41AB"/>
    <w:rsid w:val="003E43D8"/>
    <w:rsid w:val="003E4A37"/>
    <w:rsid w:val="003E4D2F"/>
    <w:rsid w:val="003E511D"/>
    <w:rsid w:val="003E5443"/>
    <w:rsid w:val="003E6011"/>
    <w:rsid w:val="003E692B"/>
    <w:rsid w:val="003E6AE6"/>
    <w:rsid w:val="003E6E7E"/>
    <w:rsid w:val="003E6EA1"/>
    <w:rsid w:val="003E7575"/>
    <w:rsid w:val="003E7E24"/>
    <w:rsid w:val="003F004C"/>
    <w:rsid w:val="003F092E"/>
    <w:rsid w:val="003F1C27"/>
    <w:rsid w:val="003F1ECA"/>
    <w:rsid w:val="003F20C1"/>
    <w:rsid w:val="003F20D4"/>
    <w:rsid w:val="003F2CEC"/>
    <w:rsid w:val="003F4268"/>
    <w:rsid w:val="003F4876"/>
    <w:rsid w:val="003F54B2"/>
    <w:rsid w:val="003F570A"/>
    <w:rsid w:val="003F5C6E"/>
    <w:rsid w:val="003F5D3B"/>
    <w:rsid w:val="003F7D2D"/>
    <w:rsid w:val="004003E3"/>
    <w:rsid w:val="00400467"/>
    <w:rsid w:val="00402B54"/>
    <w:rsid w:val="00402C04"/>
    <w:rsid w:val="0040353A"/>
    <w:rsid w:val="0040419F"/>
    <w:rsid w:val="004052B0"/>
    <w:rsid w:val="004065EB"/>
    <w:rsid w:val="00406803"/>
    <w:rsid w:val="004073C7"/>
    <w:rsid w:val="0040764A"/>
    <w:rsid w:val="00410A2F"/>
    <w:rsid w:val="00410B71"/>
    <w:rsid w:val="00410CB2"/>
    <w:rsid w:val="00411089"/>
    <w:rsid w:val="0041160B"/>
    <w:rsid w:val="00414DF7"/>
    <w:rsid w:val="0041532D"/>
    <w:rsid w:val="00415889"/>
    <w:rsid w:val="00416AC3"/>
    <w:rsid w:val="00417FF7"/>
    <w:rsid w:val="00421429"/>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3030E"/>
    <w:rsid w:val="004311AF"/>
    <w:rsid w:val="0043199E"/>
    <w:rsid w:val="00432110"/>
    <w:rsid w:val="004328C7"/>
    <w:rsid w:val="00433510"/>
    <w:rsid w:val="00433986"/>
    <w:rsid w:val="00433CCC"/>
    <w:rsid w:val="00433DC4"/>
    <w:rsid w:val="004346A7"/>
    <w:rsid w:val="0043487D"/>
    <w:rsid w:val="00434B7F"/>
    <w:rsid w:val="00434E40"/>
    <w:rsid w:val="0043541D"/>
    <w:rsid w:val="0043664A"/>
    <w:rsid w:val="00436AFE"/>
    <w:rsid w:val="00440B6E"/>
    <w:rsid w:val="00441137"/>
    <w:rsid w:val="00441207"/>
    <w:rsid w:val="0044211C"/>
    <w:rsid w:val="00442DB8"/>
    <w:rsid w:val="0044325B"/>
    <w:rsid w:val="004435CA"/>
    <w:rsid w:val="00443F1D"/>
    <w:rsid w:val="0044444B"/>
    <w:rsid w:val="00444D5F"/>
    <w:rsid w:val="00446455"/>
    <w:rsid w:val="004469A8"/>
    <w:rsid w:val="00447328"/>
    <w:rsid w:val="004475CC"/>
    <w:rsid w:val="004477B0"/>
    <w:rsid w:val="00447E36"/>
    <w:rsid w:val="00450168"/>
    <w:rsid w:val="004506E5"/>
    <w:rsid w:val="00451BDA"/>
    <w:rsid w:val="00452B29"/>
    <w:rsid w:val="00452F7C"/>
    <w:rsid w:val="004548DF"/>
    <w:rsid w:val="00454A82"/>
    <w:rsid w:val="00454F96"/>
    <w:rsid w:val="00455654"/>
    <w:rsid w:val="004561A5"/>
    <w:rsid w:val="004575FB"/>
    <w:rsid w:val="00457B4C"/>
    <w:rsid w:val="0046048C"/>
    <w:rsid w:val="00461301"/>
    <w:rsid w:val="004614BD"/>
    <w:rsid w:val="00461C3E"/>
    <w:rsid w:val="0046230E"/>
    <w:rsid w:val="00462FDC"/>
    <w:rsid w:val="004632FA"/>
    <w:rsid w:val="00463FC3"/>
    <w:rsid w:val="00464077"/>
    <w:rsid w:val="00465E9C"/>
    <w:rsid w:val="004670C7"/>
    <w:rsid w:val="00470855"/>
    <w:rsid w:val="0047200E"/>
    <w:rsid w:val="004727B3"/>
    <w:rsid w:val="00472999"/>
    <w:rsid w:val="004744CE"/>
    <w:rsid w:val="004748F3"/>
    <w:rsid w:val="004750A8"/>
    <w:rsid w:val="004752AD"/>
    <w:rsid w:val="00475B2A"/>
    <w:rsid w:val="004764DB"/>
    <w:rsid w:val="004767D1"/>
    <w:rsid w:val="00476C9F"/>
    <w:rsid w:val="00476F54"/>
    <w:rsid w:val="004806C7"/>
    <w:rsid w:val="00480A41"/>
    <w:rsid w:val="00480BEF"/>
    <w:rsid w:val="00480E7F"/>
    <w:rsid w:val="00481317"/>
    <w:rsid w:val="00481990"/>
    <w:rsid w:val="004832BD"/>
    <w:rsid w:val="00484A67"/>
    <w:rsid w:val="00484D25"/>
    <w:rsid w:val="00486437"/>
    <w:rsid w:val="00487360"/>
    <w:rsid w:val="004878A1"/>
    <w:rsid w:val="00487C81"/>
    <w:rsid w:val="0049003B"/>
    <w:rsid w:val="004923DF"/>
    <w:rsid w:val="0049283E"/>
    <w:rsid w:val="00493E50"/>
    <w:rsid w:val="004952AD"/>
    <w:rsid w:val="0049608B"/>
    <w:rsid w:val="004960D2"/>
    <w:rsid w:val="00496835"/>
    <w:rsid w:val="004A0B8D"/>
    <w:rsid w:val="004A288C"/>
    <w:rsid w:val="004A2E66"/>
    <w:rsid w:val="004A3D8E"/>
    <w:rsid w:val="004A7408"/>
    <w:rsid w:val="004A7676"/>
    <w:rsid w:val="004B020D"/>
    <w:rsid w:val="004B044B"/>
    <w:rsid w:val="004B0859"/>
    <w:rsid w:val="004B106A"/>
    <w:rsid w:val="004B1A21"/>
    <w:rsid w:val="004B1E54"/>
    <w:rsid w:val="004B2CD7"/>
    <w:rsid w:val="004B3698"/>
    <w:rsid w:val="004B3928"/>
    <w:rsid w:val="004B4161"/>
    <w:rsid w:val="004B5F99"/>
    <w:rsid w:val="004B6B46"/>
    <w:rsid w:val="004B70FA"/>
    <w:rsid w:val="004B75B7"/>
    <w:rsid w:val="004B76E9"/>
    <w:rsid w:val="004C0E4A"/>
    <w:rsid w:val="004C2047"/>
    <w:rsid w:val="004C22E4"/>
    <w:rsid w:val="004C2467"/>
    <w:rsid w:val="004C2491"/>
    <w:rsid w:val="004C3221"/>
    <w:rsid w:val="004C3CFF"/>
    <w:rsid w:val="004C4DB5"/>
    <w:rsid w:val="004C515F"/>
    <w:rsid w:val="004C5AD1"/>
    <w:rsid w:val="004C5B82"/>
    <w:rsid w:val="004C600D"/>
    <w:rsid w:val="004C6887"/>
    <w:rsid w:val="004C6E80"/>
    <w:rsid w:val="004C75C6"/>
    <w:rsid w:val="004D00A5"/>
    <w:rsid w:val="004D06E6"/>
    <w:rsid w:val="004D0B1F"/>
    <w:rsid w:val="004D1521"/>
    <w:rsid w:val="004D2674"/>
    <w:rsid w:val="004D3B7A"/>
    <w:rsid w:val="004D3FF5"/>
    <w:rsid w:val="004D47D2"/>
    <w:rsid w:val="004D4C03"/>
    <w:rsid w:val="004D5142"/>
    <w:rsid w:val="004D5532"/>
    <w:rsid w:val="004D5ABE"/>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25EB"/>
    <w:rsid w:val="004F31F1"/>
    <w:rsid w:val="004F3544"/>
    <w:rsid w:val="004F358D"/>
    <w:rsid w:val="004F4908"/>
    <w:rsid w:val="004F4988"/>
    <w:rsid w:val="004F5C9F"/>
    <w:rsid w:val="004F60C0"/>
    <w:rsid w:val="004F6164"/>
    <w:rsid w:val="004F66FA"/>
    <w:rsid w:val="004F6EF9"/>
    <w:rsid w:val="004F721C"/>
    <w:rsid w:val="0050081B"/>
    <w:rsid w:val="00500E1A"/>
    <w:rsid w:val="00501922"/>
    <w:rsid w:val="00501DE9"/>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9B2"/>
    <w:rsid w:val="00521164"/>
    <w:rsid w:val="00521C84"/>
    <w:rsid w:val="00521CAF"/>
    <w:rsid w:val="00521E02"/>
    <w:rsid w:val="0052222C"/>
    <w:rsid w:val="00522E7F"/>
    <w:rsid w:val="0052495C"/>
    <w:rsid w:val="00524E14"/>
    <w:rsid w:val="00524ED7"/>
    <w:rsid w:val="0052537C"/>
    <w:rsid w:val="00525A9C"/>
    <w:rsid w:val="00526193"/>
    <w:rsid w:val="00526403"/>
    <w:rsid w:val="00527CBB"/>
    <w:rsid w:val="0053029E"/>
    <w:rsid w:val="00530715"/>
    <w:rsid w:val="00530CA1"/>
    <w:rsid w:val="00531801"/>
    <w:rsid w:val="0053180D"/>
    <w:rsid w:val="00531DDA"/>
    <w:rsid w:val="00532477"/>
    <w:rsid w:val="00532A31"/>
    <w:rsid w:val="005336CE"/>
    <w:rsid w:val="00533CA3"/>
    <w:rsid w:val="00534359"/>
    <w:rsid w:val="005344CE"/>
    <w:rsid w:val="005344EA"/>
    <w:rsid w:val="00534F14"/>
    <w:rsid w:val="00535237"/>
    <w:rsid w:val="00535DAD"/>
    <w:rsid w:val="0053620E"/>
    <w:rsid w:val="00537128"/>
    <w:rsid w:val="00537314"/>
    <w:rsid w:val="005376B5"/>
    <w:rsid w:val="00537E9D"/>
    <w:rsid w:val="0054016C"/>
    <w:rsid w:val="00540C58"/>
    <w:rsid w:val="005410AD"/>
    <w:rsid w:val="0054110C"/>
    <w:rsid w:val="00544CD1"/>
    <w:rsid w:val="00544D2D"/>
    <w:rsid w:val="00546A37"/>
    <w:rsid w:val="00546CA1"/>
    <w:rsid w:val="00546F96"/>
    <w:rsid w:val="005471B6"/>
    <w:rsid w:val="00547B63"/>
    <w:rsid w:val="00547C31"/>
    <w:rsid w:val="00547DF7"/>
    <w:rsid w:val="005514B2"/>
    <w:rsid w:val="00552102"/>
    <w:rsid w:val="005536B0"/>
    <w:rsid w:val="0055419A"/>
    <w:rsid w:val="0055432F"/>
    <w:rsid w:val="00554882"/>
    <w:rsid w:val="0055507C"/>
    <w:rsid w:val="005552FF"/>
    <w:rsid w:val="005553B2"/>
    <w:rsid w:val="00555B9F"/>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CCE"/>
    <w:rsid w:val="00565E5C"/>
    <w:rsid w:val="0056645B"/>
    <w:rsid w:val="00566FF4"/>
    <w:rsid w:val="00567124"/>
    <w:rsid w:val="005676F7"/>
    <w:rsid w:val="00567C76"/>
    <w:rsid w:val="00570B4E"/>
    <w:rsid w:val="00570F14"/>
    <w:rsid w:val="005711A0"/>
    <w:rsid w:val="00571A5E"/>
    <w:rsid w:val="00571F3C"/>
    <w:rsid w:val="00572E80"/>
    <w:rsid w:val="005730E3"/>
    <w:rsid w:val="0057346C"/>
    <w:rsid w:val="0057389F"/>
    <w:rsid w:val="0057555E"/>
    <w:rsid w:val="005759C9"/>
    <w:rsid w:val="00575E20"/>
    <w:rsid w:val="00576668"/>
    <w:rsid w:val="00576793"/>
    <w:rsid w:val="00576DC7"/>
    <w:rsid w:val="005776A3"/>
    <w:rsid w:val="00580638"/>
    <w:rsid w:val="0058184D"/>
    <w:rsid w:val="00582305"/>
    <w:rsid w:val="005827EE"/>
    <w:rsid w:val="00582A54"/>
    <w:rsid w:val="00582E70"/>
    <w:rsid w:val="00583493"/>
    <w:rsid w:val="005838E9"/>
    <w:rsid w:val="0058556F"/>
    <w:rsid w:val="00585A1C"/>
    <w:rsid w:val="00586055"/>
    <w:rsid w:val="0058714B"/>
    <w:rsid w:val="005873A7"/>
    <w:rsid w:val="005876EF"/>
    <w:rsid w:val="00587F2C"/>
    <w:rsid w:val="00587FFD"/>
    <w:rsid w:val="00590025"/>
    <w:rsid w:val="00590AD7"/>
    <w:rsid w:val="0059158A"/>
    <w:rsid w:val="005915AB"/>
    <w:rsid w:val="005915E1"/>
    <w:rsid w:val="00591632"/>
    <w:rsid w:val="00592D74"/>
    <w:rsid w:val="00593717"/>
    <w:rsid w:val="0059415A"/>
    <w:rsid w:val="005944DB"/>
    <w:rsid w:val="005945F5"/>
    <w:rsid w:val="00594C3C"/>
    <w:rsid w:val="00594FA6"/>
    <w:rsid w:val="005A0334"/>
    <w:rsid w:val="005A055C"/>
    <w:rsid w:val="005A1251"/>
    <w:rsid w:val="005A14E5"/>
    <w:rsid w:val="005A196F"/>
    <w:rsid w:val="005A1D4A"/>
    <w:rsid w:val="005A25F0"/>
    <w:rsid w:val="005A2D63"/>
    <w:rsid w:val="005A322D"/>
    <w:rsid w:val="005A3409"/>
    <w:rsid w:val="005A3C57"/>
    <w:rsid w:val="005A3DE5"/>
    <w:rsid w:val="005A4E89"/>
    <w:rsid w:val="005A546F"/>
    <w:rsid w:val="005A606E"/>
    <w:rsid w:val="005A64F6"/>
    <w:rsid w:val="005A6882"/>
    <w:rsid w:val="005A76D1"/>
    <w:rsid w:val="005A791A"/>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F34"/>
    <w:rsid w:val="005B7F8D"/>
    <w:rsid w:val="005C005A"/>
    <w:rsid w:val="005C00A8"/>
    <w:rsid w:val="005C0173"/>
    <w:rsid w:val="005C1C08"/>
    <w:rsid w:val="005C22D1"/>
    <w:rsid w:val="005C22E2"/>
    <w:rsid w:val="005C2926"/>
    <w:rsid w:val="005C305A"/>
    <w:rsid w:val="005C400E"/>
    <w:rsid w:val="005C40ED"/>
    <w:rsid w:val="005C59D3"/>
    <w:rsid w:val="005C6A74"/>
    <w:rsid w:val="005C7097"/>
    <w:rsid w:val="005D1317"/>
    <w:rsid w:val="005D17A7"/>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21C4"/>
    <w:rsid w:val="005E2202"/>
    <w:rsid w:val="005E24F7"/>
    <w:rsid w:val="005E2C4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23E6"/>
    <w:rsid w:val="005F317D"/>
    <w:rsid w:val="005F3F89"/>
    <w:rsid w:val="005F471C"/>
    <w:rsid w:val="005F5106"/>
    <w:rsid w:val="005F51FC"/>
    <w:rsid w:val="005F59E0"/>
    <w:rsid w:val="005F710A"/>
    <w:rsid w:val="005F7387"/>
    <w:rsid w:val="005F7BEA"/>
    <w:rsid w:val="00601741"/>
    <w:rsid w:val="00601E9B"/>
    <w:rsid w:val="00602E0B"/>
    <w:rsid w:val="00603074"/>
    <w:rsid w:val="006033DC"/>
    <w:rsid w:val="00604E47"/>
    <w:rsid w:val="0060548C"/>
    <w:rsid w:val="00605BB7"/>
    <w:rsid w:val="00606749"/>
    <w:rsid w:val="0060699D"/>
    <w:rsid w:val="00606FD6"/>
    <w:rsid w:val="0060719C"/>
    <w:rsid w:val="0061004F"/>
    <w:rsid w:val="006105E9"/>
    <w:rsid w:val="0061078A"/>
    <w:rsid w:val="00611C64"/>
    <w:rsid w:val="00612954"/>
    <w:rsid w:val="00613036"/>
    <w:rsid w:val="00616A94"/>
    <w:rsid w:val="00617455"/>
    <w:rsid w:val="00621188"/>
    <w:rsid w:val="0062231B"/>
    <w:rsid w:val="0062250C"/>
    <w:rsid w:val="006230FD"/>
    <w:rsid w:val="0062382C"/>
    <w:rsid w:val="00624770"/>
    <w:rsid w:val="006250FE"/>
    <w:rsid w:val="006255CA"/>
    <w:rsid w:val="006257ED"/>
    <w:rsid w:val="00625C8B"/>
    <w:rsid w:val="00626BE2"/>
    <w:rsid w:val="006270EE"/>
    <w:rsid w:val="006271BF"/>
    <w:rsid w:val="0063052A"/>
    <w:rsid w:val="00630C8A"/>
    <w:rsid w:val="00630CB5"/>
    <w:rsid w:val="00631E09"/>
    <w:rsid w:val="00632EC5"/>
    <w:rsid w:val="00632F22"/>
    <w:rsid w:val="0063339F"/>
    <w:rsid w:val="00633730"/>
    <w:rsid w:val="00633C55"/>
    <w:rsid w:val="0063465D"/>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661"/>
    <w:rsid w:val="00655E05"/>
    <w:rsid w:val="00655EDE"/>
    <w:rsid w:val="006560E9"/>
    <w:rsid w:val="00656F36"/>
    <w:rsid w:val="006570C9"/>
    <w:rsid w:val="006579C1"/>
    <w:rsid w:val="006607C6"/>
    <w:rsid w:val="00660DD7"/>
    <w:rsid w:val="0066100D"/>
    <w:rsid w:val="00661D3F"/>
    <w:rsid w:val="00661E53"/>
    <w:rsid w:val="00661F01"/>
    <w:rsid w:val="00662A37"/>
    <w:rsid w:val="00662FB1"/>
    <w:rsid w:val="006635DB"/>
    <w:rsid w:val="00663983"/>
    <w:rsid w:val="006641DA"/>
    <w:rsid w:val="00664DD1"/>
    <w:rsid w:val="0066583D"/>
    <w:rsid w:val="00665969"/>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61B6"/>
    <w:rsid w:val="0067718E"/>
    <w:rsid w:val="006771A7"/>
    <w:rsid w:val="00677561"/>
    <w:rsid w:val="006776B2"/>
    <w:rsid w:val="00680019"/>
    <w:rsid w:val="00680546"/>
    <w:rsid w:val="00680ACA"/>
    <w:rsid w:val="0068148A"/>
    <w:rsid w:val="006819B3"/>
    <w:rsid w:val="00681A8E"/>
    <w:rsid w:val="00681C04"/>
    <w:rsid w:val="0068201D"/>
    <w:rsid w:val="006829AD"/>
    <w:rsid w:val="00685BE7"/>
    <w:rsid w:val="006861A7"/>
    <w:rsid w:val="006864FF"/>
    <w:rsid w:val="00686630"/>
    <w:rsid w:val="00686FCF"/>
    <w:rsid w:val="00687754"/>
    <w:rsid w:val="00691603"/>
    <w:rsid w:val="00691B57"/>
    <w:rsid w:val="00692014"/>
    <w:rsid w:val="00692FB8"/>
    <w:rsid w:val="00692FCB"/>
    <w:rsid w:val="00693245"/>
    <w:rsid w:val="00693600"/>
    <w:rsid w:val="00695808"/>
    <w:rsid w:val="006961BF"/>
    <w:rsid w:val="006969AF"/>
    <w:rsid w:val="00696ECC"/>
    <w:rsid w:val="00697AC8"/>
    <w:rsid w:val="006A044F"/>
    <w:rsid w:val="006A0EAB"/>
    <w:rsid w:val="006A18AD"/>
    <w:rsid w:val="006A3466"/>
    <w:rsid w:val="006A47C8"/>
    <w:rsid w:val="006A4A82"/>
    <w:rsid w:val="006A51F8"/>
    <w:rsid w:val="006A54A7"/>
    <w:rsid w:val="006A599A"/>
    <w:rsid w:val="006A5ACF"/>
    <w:rsid w:val="006A5F08"/>
    <w:rsid w:val="006A61C3"/>
    <w:rsid w:val="006A6210"/>
    <w:rsid w:val="006B0099"/>
    <w:rsid w:val="006B028D"/>
    <w:rsid w:val="006B0D5A"/>
    <w:rsid w:val="006B1159"/>
    <w:rsid w:val="006B1920"/>
    <w:rsid w:val="006B1AB5"/>
    <w:rsid w:val="006B1C24"/>
    <w:rsid w:val="006B2E7C"/>
    <w:rsid w:val="006B435D"/>
    <w:rsid w:val="006B46FB"/>
    <w:rsid w:val="006B4ED8"/>
    <w:rsid w:val="006B5473"/>
    <w:rsid w:val="006B5BE9"/>
    <w:rsid w:val="006B640E"/>
    <w:rsid w:val="006B6500"/>
    <w:rsid w:val="006B67A8"/>
    <w:rsid w:val="006B763A"/>
    <w:rsid w:val="006C28E3"/>
    <w:rsid w:val="006C2C5A"/>
    <w:rsid w:val="006C3C1F"/>
    <w:rsid w:val="006C44CC"/>
    <w:rsid w:val="006C45F3"/>
    <w:rsid w:val="006C477C"/>
    <w:rsid w:val="006C5051"/>
    <w:rsid w:val="006C5FA8"/>
    <w:rsid w:val="006C7340"/>
    <w:rsid w:val="006D01B5"/>
    <w:rsid w:val="006D030E"/>
    <w:rsid w:val="006D17BD"/>
    <w:rsid w:val="006D1EC6"/>
    <w:rsid w:val="006D2733"/>
    <w:rsid w:val="006D2777"/>
    <w:rsid w:val="006D564E"/>
    <w:rsid w:val="006D5735"/>
    <w:rsid w:val="006D59AC"/>
    <w:rsid w:val="006D5D65"/>
    <w:rsid w:val="006D711A"/>
    <w:rsid w:val="006D7227"/>
    <w:rsid w:val="006D7572"/>
    <w:rsid w:val="006E0020"/>
    <w:rsid w:val="006E0912"/>
    <w:rsid w:val="006E21FB"/>
    <w:rsid w:val="006E2F57"/>
    <w:rsid w:val="006E37DA"/>
    <w:rsid w:val="006E3BBF"/>
    <w:rsid w:val="006E41E9"/>
    <w:rsid w:val="006E4864"/>
    <w:rsid w:val="006E553A"/>
    <w:rsid w:val="006E5B9C"/>
    <w:rsid w:val="006E5D55"/>
    <w:rsid w:val="006E620F"/>
    <w:rsid w:val="006E6ACC"/>
    <w:rsid w:val="006E6AD0"/>
    <w:rsid w:val="006E6E63"/>
    <w:rsid w:val="006E752E"/>
    <w:rsid w:val="006E7DFE"/>
    <w:rsid w:val="006F0AF8"/>
    <w:rsid w:val="006F0BF2"/>
    <w:rsid w:val="006F0C30"/>
    <w:rsid w:val="006F20EF"/>
    <w:rsid w:val="006F3113"/>
    <w:rsid w:val="006F3A82"/>
    <w:rsid w:val="006F3ABB"/>
    <w:rsid w:val="006F5882"/>
    <w:rsid w:val="006F6272"/>
    <w:rsid w:val="006F7672"/>
    <w:rsid w:val="006F7D5D"/>
    <w:rsid w:val="00700040"/>
    <w:rsid w:val="00700073"/>
    <w:rsid w:val="007004F5"/>
    <w:rsid w:val="007008D4"/>
    <w:rsid w:val="00700A13"/>
    <w:rsid w:val="00700CBB"/>
    <w:rsid w:val="0070118F"/>
    <w:rsid w:val="007029B2"/>
    <w:rsid w:val="007032D9"/>
    <w:rsid w:val="00703CEB"/>
    <w:rsid w:val="00704908"/>
    <w:rsid w:val="00705175"/>
    <w:rsid w:val="00705447"/>
    <w:rsid w:val="007058E7"/>
    <w:rsid w:val="00707201"/>
    <w:rsid w:val="00707474"/>
    <w:rsid w:val="0070774F"/>
    <w:rsid w:val="00707C47"/>
    <w:rsid w:val="0071057B"/>
    <w:rsid w:val="007111ED"/>
    <w:rsid w:val="00711476"/>
    <w:rsid w:val="00711984"/>
    <w:rsid w:val="00711FC2"/>
    <w:rsid w:val="00712CF5"/>
    <w:rsid w:val="007137EA"/>
    <w:rsid w:val="00713D87"/>
    <w:rsid w:val="007158A2"/>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129D"/>
    <w:rsid w:val="00731E99"/>
    <w:rsid w:val="00734325"/>
    <w:rsid w:val="007364A9"/>
    <w:rsid w:val="00736A13"/>
    <w:rsid w:val="00737252"/>
    <w:rsid w:val="0073727A"/>
    <w:rsid w:val="00737A0B"/>
    <w:rsid w:val="00737EE1"/>
    <w:rsid w:val="007400CF"/>
    <w:rsid w:val="007409D7"/>
    <w:rsid w:val="0074171D"/>
    <w:rsid w:val="007428F1"/>
    <w:rsid w:val="007429C1"/>
    <w:rsid w:val="007438D1"/>
    <w:rsid w:val="007445C7"/>
    <w:rsid w:val="00744C0D"/>
    <w:rsid w:val="00744C23"/>
    <w:rsid w:val="00744DAC"/>
    <w:rsid w:val="00744ED6"/>
    <w:rsid w:val="00745239"/>
    <w:rsid w:val="00746454"/>
    <w:rsid w:val="00746A4A"/>
    <w:rsid w:val="007501C6"/>
    <w:rsid w:val="00750D40"/>
    <w:rsid w:val="00750FAC"/>
    <w:rsid w:val="00751327"/>
    <w:rsid w:val="0075180A"/>
    <w:rsid w:val="00751A7F"/>
    <w:rsid w:val="007536C9"/>
    <w:rsid w:val="00753B50"/>
    <w:rsid w:val="007542F4"/>
    <w:rsid w:val="007543CD"/>
    <w:rsid w:val="00755028"/>
    <w:rsid w:val="007553F0"/>
    <w:rsid w:val="00755B6A"/>
    <w:rsid w:val="00755CE1"/>
    <w:rsid w:val="00756095"/>
    <w:rsid w:val="0075683B"/>
    <w:rsid w:val="00757204"/>
    <w:rsid w:val="0075758C"/>
    <w:rsid w:val="00757A80"/>
    <w:rsid w:val="00757E78"/>
    <w:rsid w:val="00760FD4"/>
    <w:rsid w:val="00761368"/>
    <w:rsid w:val="00761870"/>
    <w:rsid w:val="0076198A"/>
    <w:rsid w:val="00762296"/>
    <w:rsid w:val="007629EC"/>
    <w:rsid w:val="007634B0"/>
    <w:rsid w:val="00763895"/>
    <w:rsid w:val="00764F0A"/>
    <w:rsid w:val="00765124"/>
    <w:rsid w:val="007651F4"/>
    <w:rsid w:val="00765236"/>
    <w:rsid w:val="007661E4"/>
    <w:rsid w:val="00766EED"/>
    <w:rsid w:val="0076708D"/>
    <w:rsid w:val="007670B9"/>
    <w:rsid w:val="007677BC"/>
    <w:rsid w:val="0077053A"/>
    <w:rsid w:val="007705FF"/>
    <w:rsid w:val="0077161D"/>
    <w:rsid w:val="00771626"/>
    <w:rsid w:val="007720E1"/>
    <w:rsid w:val="00772D12"/>
    <w:rsid w:val="00772EE0"/>
    <w:rsid w:val="00773013"/>
    <w:rsid w:val="007733A3"/>
    <w:rsid w:val="00773489"/>
    <w:rsid w:val="00773637"/>
    <w:rsid w:val="007748AA"/>
    <w:rsid w:val="007752A1"/>
    <w:rsid w:val="007763A5"/>
    <w:rsid w:val="00776720"/>
    <w:rsid w:val="00777ACA"/>
    <w:rsid w:val="00781325"/>
    <w:rsid w:val="007815B6"/>
    <w:rsid w:val="00782BB0"/>
    <w:rsid w:val="00782D36"/>
    <w:rsid w:val="00783F29"/>
    <w:rsid w:val="007847E5"/>
    <w:rsid w:val="00785943"/>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B25"/>
    <w:rsid w:val="00796C71"/>
    <w:rsid w:val="00797F8F"/>
    <w:rsid w:val="007A22D3"/>
    <w:rsid w:val="007A2C8C"/>
    <w:rsid w:val="007A3058"/>
    <w:rsid w:val="007A32C4"/>
    <w:rsid w:val="007A3917"/>
    <w:rsid w:val="007A407A"/>
    <w:rsid w:val="007A4631"/>
    <w:rsid w:val="007A46DF"/>
    <w:rsid w:val="007A53B7"/>
    <w:rsid w:val="007A59A3"/>
    <w:rsid w:val="007A68F7"/>
    <w:rsid w:val="007A69DA"/>
    <w:rsid w:val="007A7370"/>
    <w:rsid w:val="007B0858"/>
    <w:rsid w:val="007B0E8C"/>
    <w:rsid w:val="007B1365"/>
    <w:rsid w:val="007B1E68"/>
    <w:rsid w:val="007B36A5"/>
    <w:rsid w:val="007B38AD"/>
    <w:rsid w:val="007B512A"/>
    <w:rsid w:val="007B5703"/>
    <w:rsid w:val="007B5726"/>
    <w:rsid w:val="007B58E7"/>
    <w:rsid w:val="007B5A04"/>
    <w:rsid w:val="007B5D7F"/>
    <w:rsid w:val="007B6894"/>
    <w:rsid w:val="007B7315"/>
    <w:rsid w:val="007C0507"/>
    <w:rsid w:val="007C0D12"/>
    <w:rsid w:val="007C0F04"/>
    <w:rsid w:val="007C0F5F"/>
    <w:rsid w:val="007C112C"/>
    <w:rsid w:val="007C2097"/>
    <w:rsid w:val="007C20F4"/>
    <w:rsid w:val="007C279A"/>
    <w:rsid w:val="007C2A6B"/>
    <w:rsid w:val="007C3159"/>
    <w:rsid w:val="007C3E26"/>
    <w:rsid w:val="007C482A"/>
    <w:rsid w:val="007C558F"/>
    <w:rsid w:val="007C5EBD"/>
    <w:rsid w:val="007C6F89"/>
    <w:rsid w:val="007C7076"/>
    <w:rsid w:val="007C726C"/>
    <w:rsid w:val="007C7975"/>
    <w:rsid w:val="007C7E99"/>
    <w:rsid w:val="007D12C3"/>
    <w:rsid w:val="007D1875"/>
    <w:rsid w:val="007D2B03"/>
    <w:rsid w:val="007D31D3"/>
    <w:rsid w:val="007D332F"/>
    <w:rsid w:val="007D4100"/>
    <w:rsid w:val="007D42D5"/>
    <w:rsid w:val="007D5348"/>
    <w:rsid w:val="007D5425"/>
    <w:rsid w:val="007D66A3"/>
    <w:rsid w:val="007D6955"/>
    <w:rsid w:val="007D6A07"/>
    <w:rsid w:val="007D6D72"/>
    <w:rsid w:val="007D7DCA"/>
    <w:rsid w:val="007E256F"/>
    <w:rsid w:val="007E4416"/>
    <w:rsid w:val="007E4721"/>
    <w:rsid w:val="007E476B"/>
    <w:rsid w:val="007E47C0"/>
    <w:rsid w:val="007E4855"/>
    <w:rsid w:val="007E4E0B"/>
    <w:rsid w:val="007E5149"/>
    <w:rsid w:val="007E5494"/>
    <w:rsid w:val="007E6580"/>
    <w:rsid w:val="007E6892"/>
    <w:rsid w:val="007E6D9D"/>
    <w:rsid w:val="007E783F"/>
    <w:rsid w:val="007F15ED"/>
    <w:rsid w:val="007F160C"/>
    <w:rsid w:val="007F1E3B"/>
    <w:rsid w:val="007F23E8"/>
    <w:rsid w:val="007F247D"/>
    <w:rsid w:val="007F2A86"/>
    <w:rsid w:val="007F350E"/>
    <w:rsid w:val="007F5D6E"/>
    <w:rsid w:val="007F5FC3"/>
    <w:rsid w:val="007F63E8"/>
    <w:rsid w:val="007F66BD"/>
    <w:rsid w:val="007F72DC"/>
    <w:rsid w:val="007F734C"/>
    <w:rsid w:val="007F79D5"/>
    <w:rsid w:val="008002A7"/>
    <w:rsid w:val="008006D1"/>
    <w:rsid w:val="00801657"/>
    <w:rsid w:val="00801D50"/>
    <w:rsid w:val="00802165"/>
    <w:rsid w:val="00802605"/>
    <w:rsid w:val="00802BF9"/>
    <w:rsid w:val="00803E66"/>
    <w:rsid w:val="00804242"/>
    <w:rsid w:val="00804A02"/>
    <w:rsid w:val="00804C7B"/>
    <w:rsid w:val="00804F2B"/>
    <w:rsid w:val="00805203"/>
    <w:rsid w:val="008055EB"/>
    <w:rsid w:val="008059A4"/>
    <w:rsid w:val="00806480"/>
    <w:rsid w:val="00806701"/>
    <w:rsid w:val="008067B3"/>
    <w:rsid w:val="00806B72"/>
    <w:rsid w:val="00806EED"/>
    <w:rsid w:val="00807C4E"/>
    <w:rsid w:val="00812AEB"/>
    <w:rsid w:val="00812CEC"/>
    <w:rsid w:val="0081353A"/>
    <w:rsid w:val="00813DA6"/>
    <w:rsid w:val="00813F2B"/>
    <w:rsid w:val="008160C9"/>
    <w:rsid w:val="00816914"/>
    <w:rsid w:val="00816FA3"/>
    <w:rsid w:val="008177E9"/>
    <w:rsid w:val="0081792B"/>
    <w:rsid w:val="0082122C"/>
    <w:rsid w:val="00821754"/>
    <w:rsid w:val="00822908"/>
    <w:rsid w:val="00822DB8"/>
    <w:rsid w:val="0082372D"/>
    <w:rsid w:val="00823C5C"/>
    <w:rsid w:val="0082434D"/>
    <w:rsid w:val="00824BCC"/>
    <w:rsid w:val="00825E63"/>
    <w:rsid w:val="00826061"/>
    <w:rsid w:val="008279FA"/>
    <w:rsid w:val="0083025D"/>
    <w:rsid w:val="008303CB"/>
    <w:rsid w:val="00830A79"/>
    <w:rsid w:val="0083102C"/>
    <w:rsid w:val="008314B7"/>
    <w:rsid w:val="00831A47"/>
    <w:rsid w:val="00831C26"/>
    <w:rsid w:val="00832E8C"/>
    <w:rsid w:val="00833184"/>
    <w:rsid w:val="00833D8E"/>
    <w:rsid w:val="00834110"/>
    <w:rsid w:val="00834B22"/>
    <w:rsid w:val="00834EC0"/>
    <w:rsid w:val="00834F4A"/>
    <w:rsid w:val="008354C9"/>
    <w:rsid w:val="00835528"/>
    <w:rsid w:val="00835662"/>
    <w:rsid w:val="008358FC"/>
    <w:rsid w:val="00835A49"/>
    <w:rsid w:val="00836B05"/>
    <w:rsid w:val="00837931"/>
    <w:rsid w:val="00840552"/>
    <w:rsid w:val="0084085B"/>
    <w:rsid w:val="00840874"/>
    <w:rsid w:val="00840F8C"/>
    <w:rsid w:val="00841266"/>
    <w:rsid w:val="00842974"/>
    <w:rsid w:val="008437B7"/>
    <w:rsid w:val="00844115"/>
    <w:rsid w:val="00844909"/>
    <w:rsid w:val="00844F3E"/>
    <w:rsid w:val="00844FAE"/>
    <w:rsid w:val="00845D64"/>
    <w:rsid w:val="0084614E"/>
    <w:rsid w:val="00846298"/>
    <w:rsid w:val="00846735"/>
    <w:rsid w:val="00847226"/>
    <w:rsid w:val="008472BA"/>
    <w:rsid w:val="008474AB"/>
    <w:rsid w:val="00847AD8"/>
    <w:rsid w:val="008500A8"/>
    <w:rsid w:val="008516CD"/>
    <w:rsid w:val="00851D8E"/>
    <w:rsid w:val="00851FF5"/>
    <w:rsid w:val="00852C92"/>
    <w:rsid w:val="00852E3D"/>
    <w:rsid w:val="00853067"/>
    <w:rsid w:val="00854CA4"/>
    <w:rsid w:val="008551A0"/>
    <w:rsid w:val="008559D5"/>
    <w:rsid w:val="00855AE2"/>
    <w:rsid w:val="008563F8"/>
    <w:rsid w:val="008572F0"/>
    <w:rsid w:val="00857375"/>
    <w:rsid w:val="00857780"/>
    <w:rsid w:val="008616C6"/>
    <w:rsid w:val="00861A54"/>
    <w:rsid w:val="008626E7"/>
    <w:rsid w:val="00862AA7"/>
    <w:rsid w:val="00862BE1"/>
    <w:rsid w:val="008636A8"/>
    <w:rsid w:val="00863FF7"/>
    <w:rsid w:val="00864759"/>
    <w:rsid w:val="00864D5D"/>
    <w:rsid w:val="0086543D"/>
    <w:rsid w:val="008658EB"/>
    <w:rsid w:val="0086598A"/>
    <w:rsid w:val="00865C74"/>
    <w:rsid w:val="008666AD"/>
    <w:rsid w:val="008673C7"/>
    <w:rsid w:val="00867631"/>
    <w:rsid w:val="0087018F"/>
    <w:rsid w:val="00870638"/>
    <w:rsid w:val="00870765"/>
    <w:rsid w:val="008707A7"/>
    <w:rsid w:val="00870EE7"/>
    <w:rsid w:val="0087103E"/>
    <w:rsid w:val="00871055"/>
    <w:rsid w:val="008718E2"/>
    <w:rsid w:val="00871EE8"/>
    <w:rsid w:val="00872763"/>
    <w:rsid w:val="00873446"/>
    <w:rsid w:val="008739EB"/>
    <w:rsid w:val="00874C7E"/>
    <w:rsid w:val="00874CE9"/>
    <w:rsid w:val="008753C6"/>
    <w:rsid w:val="00875782"/>
    <w:rsid w:val="00876AF8"/>
    <w:rsid w:val="00876F2A"/>
    <w:rsid w:val="0087725D"/>
    <w:rsid w:val="008778E6"/>
    <w:rsid w:val="0088190F"/>
    <w:rsid w:val="00882706"/>
    <w:rsid w:val="008838EE"/>
    <w:rsid w:val="008844DF"/>
    <w:rsid w:val="0088463B"/>
    <w:rsid w:val="00884FF8"/>
    <w:rsid w:val="00885502"/>
    <w:rsid w:val="008857AF"/>
    <w:rsid w:val="008860DA"/>
    <w:rsid w:val="008872C4"/>
    <w:rsid w:val="0089033B"/>
    <w:rsid w:val="0089083A"/>
    <w:rsid w:val="00891104"/>
    <w:rsid w:val="008919F7"/>
    <w:rsid w:val="00891AAB"/>
    <w:rsid w:val="0089239C"/>
    <w:rsid w:val="00892A6C"/>
    <w:rsid w:val="00892E06"/>
    <w:rsid w:val="00893710"/>
    <w:rsid w:val="008945E5"/>
    <w:rsid w:val="00894A32"/>
    <w:rsid w:val="00894B7D"/>
    <w:rsid w:val="00895D51"/>
    <w:rsid w:val="00896D6C"/>
    <w:rsid w:val="00897DC6"/>
    <w:rsid w:val="00897E51"/>
    <w:rsid w:val="008A114A"/>
    <w:rsid w:val="008A11C9"/>
    <w:rsid w:val="008A1260"/>
    <w:rsid w:val="008A1997"/>
    <w:rsid w:val="008A33E0"/>
    <w:rsid w:val="008A4546"/>
    <w:rsid w:val="008A4D1D"/>
    <w:rsid w:val="008A4F6C"/>
    <w:rsid w:val="008A5638"/>
    <w:rsid w:val="008A641A"/>
    <w:rsid w:val="008A792C"/>
    <w:rsid w:val="008A7EE5"/>
    <w:rsid w:val="008B111F"/>
    <w:rsid w:val="008B19D1"/>
    <w:rsid w:val="008B2070"/>
    <w:rsid w:val="008B2FA3"/>
    <w:rsid w:val="008B2FFA"/>
    <w:rsid w:val="008B3DE7"/>
    <w:rsid w:val="008B410C"/>
    <w:rsid w:val="008B46E0"/>
    <w:rsid w:val="008B4DC4"/>
    <w:rsid w:val="008B51E9"/>
    <w:rsid w:val="008B564F"/>
    <w:rsid w:val="008B66B7"/>
    <w:rsid w:val="008B6DEF"/>
    <w:rsid w:val="008B7796"/>
    <w:rsid w:val="008B7C54"/>
    <w:rsid w:val="008B7CC8"/>
    <w:rsid w:val="008B7D88"/>
    <w:rsid w:val="008C0A5D"/>
    <w:rsid w:val="008C18FD"/>
    <w:rsid w:val="008C2740"/>
    <w:rsid w:val="008C2B4E"/>
    <w:rsid w:val="008C2BC8"/>
    <w:rsid w:val="008C2F63"/>
    <w:rsid w:val="008C356F"/>
    <w:rsid w:val="008C363B"/>
    <w:rsid w:val="008C3FC8"/>
    <w:rsid w:val="008C516C"/>
    <w:rsid w:val="008C7260"/>
    <w:rsid w:val="008C732A"/>
    <w:rsid w:val="008C7356"/>
    <w:rsid w:val="008D07F6"/>
    <w:rsid w:val="008D136C"/>
    <w:rsid w:val="008D1614"/>
    <w:rsid w:val="008D1D48"/>
    <w:rsid w:val="008D1FE6"/>
    <w:rsid w:val="008D2331"/>
    <w:rsid w:val="008D248A"/>
    <w:rsid w:val="008D3114"/>
    <w:rsid w:val="008D3845"/>
    <w:rsid w:val="008D3DBC"/>
    <w:rsid w:val="008D408D"/>
    <w:rsid w:val="008D4A4E"/>
    <w:rsid w:val="008D4EBB"/>
    <w:rsid w:val="008D5005"/>
    <w:rsid w:val="008D59FA"/>
    <w:rsid w:val="008D6421"/>
    <w:rsid w:val="008D67D9"/>
    <w:rsid w:val="008D6864"/>
    <w:rsid w:val="008D6D9F"/>
    <w:rsid w:val="008D7449"/>
    <w:rsid w:val="008D7480"/>
    <w:rsid w:val="008D782E"/>
    <w:rsid w:val="008E0540"/>
    <w:rsid w:val="008E0915"/>
    <w:rsid w:val="008E0BF6"/>
    <w:rsid w:val="008E1003"/>
    <w:rsid w:val="008E26EF"/>
    <w:rsid w:val="008E2E33"/>
    <w:rsid w:val="008E319F"/>
    <w:rsid w:val="008E4173"/>
    <w:rsid w:val="008E530D"/>
    <w:rsid w:val="008E60AE"/>
    <w:rsid w:val="008E6354"/>
    <w:rsid w:val="008E6774"/>
    <w:rsid w:val="008E7CD7"/>
    <w:rsid w:val="008E7F0E"/>
    <w:rsid w:val="008F0CCB"/>
    <w:rsid w:val="008F10B7"/>
    <w:rsid w:val="008F1411"/>
    <w:rsid w:val="008F17D2"/>
    <w:rsid w:val="008F250C"/>
    <w:rsid w:val="008F2901"/>
    <w:rsid w:val="008F323F"/>
    <w:rsid w:val="008F33BE"/>
    <w:rsid w:val="008F3A06"/>
    <w:rsid w:val="008F43DB"/>
    <w:rsid w:val="008F5211"/>
    <w:rsid w:val="008F686C"/>
    <w:rsid w:val="008F7047"/>
    <w:rsid w:val="008F7CFF"/>
    <w:rsid w:val="00900E6A"/>
    <w:rsid w:val="009015CB"/>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10D11"/>
    <w:rsid w:val="00910E99"/>
    <w:rsid w:val="00911496"/>
    <w:rsid w:val="00912307"/>
    <w:rsid w:val="00912802"/>
    <w:rsid w:val="00913ABA"/>
    <w:rsid w:val="00913F9E"/>
    <w:rsid w:val="00914838"/>
    <w:rsid w:val="00914BBB"/>
    <w:rsid w:val="009167AE"/>
    <w:rsid w:val="009202CD"/>
    <w:rsid w:val="0092050C"/>
    <w:rsid w:val="00920521"/>
    <w:rsid w:val="009209A0"/>
    <w:rsid w:val="00921253"/>
    <w:rsid w:val="00921262"/>
    <w:rsid w:val="009219B8"/>
    <w:rsid w:val="0092273C"/>
    <w:rsid w:val="00923764"/>
    <w:rsid w:val="00923F34"/>
    <w:rsid w:val="00924348"/>
    <w:rsid w:val="009245AB"/>
    <w:rsid w:val="009249D7"/>
    <w:rsid w:val="00925237"/>
    <w:rsid w:val="00925F88"/>
    <w:rsid w:val="0092631A"/>
    <w:rsid w:val="00926E16"/>
    <w:rsid w:val="0092708F"/>
    <w:rsid w:val="009271A9"/>
    <w:rsid w:val="00927B5F"/>
    <w:rsid w:val="00930872"/>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7A12"/>
    <w:rsid w:val="00941CA3"/>
    <w:rsid w:val="009428D9"/>
    <w:rsid w:val="009435DC"/>
    <w:rsid w:val="00943AD4"/>
    <w:rsid w:val="00944D11"/>
    <w:rsid w:val="00944EAD"/>
    <w:rsid w:val="00945AC6"/>
    <w:rsid w:val="00946642"/>
    <w:rsid w:val="00946A70"/>
    <w:rsid w:val="00946F9B"/>
    <w:rsid w:val="00947A23"/>
    <w:rsid w:val="009503A0"/>
    <w:rsid w:val="00950745"/>
    <w:rsid w:val="00952B94"/>
    <w:rsid w:val="0095307B"/>
    <w:rsid w:val="0095447C"/>
    <w:rsid w:val="00954E6A"/>
    <w:rsid w:val="00954EE9"/>
    <w:rsid w:val="0095706E"/>
    <w:rsid w:val="0095740E"/>
    <w:rsid w:val="0095741E"/>
    <w:rsid w:val="00960299"/>
    <w:rsid w:val="00960559"/>
    <w:rsid w:val="009609AA"/>
    <w:rsid w:val="0096142F"/>
    <w:rsid w:val="009632C3"/>
    <w:rsid w:val="009638FE"/>
    <w:rsid w:val="009639A7"/>
    <w:rsid w:val="00963D5E"/>
    <w:rsid w:val="00964CBE"/>
    <w:rsid w:val="00965E2D"/>
    <w:rsid w:val="00966035"/>
    <w:rsid w:val="00966A20"/>
    <w:rsid w:val="0096745B"/>
    <w:rsid w:val="009704E5"/>
    <w:rsid w:val="009707E7"/>
    <w:rsid w:val="00970D54"/>
    <w:rsid w:val="00970E15"/>
    <w:rsid w:val="00971163"/>
    <w:rsid w:val="009715D1"/>
    <w:rsid w:val="00971C3D"/>
    <w:rsid w:val="00972809"/>
    <w:rsid w:val="00974EB7"/>
    <w:rsid w:val="00975712"/>
    <w:rsid w:val="009758D4"/>
    <w:rsid w:val="00975F76"/>
    <w:rsid w:val="00976203"/>
    <w:rsid w:val="0097705E"/>
    <w:rsid w:val="009771BE"/>
    <w:rsid w:val="0097772C"/>
    <w:rsid w:val="009777D9"/>
    <w:rsid w:val="0097793A"/>
    <w:rsid w:val="00980B61"/>
    <w:rsid w:val="00983B30"/>
    <w:rsid w:val="00983E1F"/>
    <w:rsid w:val="00984294"/>
    <w:rsid w:val="00984EFE"/>
    <w:rsid w:val="00984FCD"/>
    <w:rsid w:val="00985760"/>
    <w:rsid w:val="0098686A"/>
    <w:rsid w:val="00987247"/>
    <w:rsid w:val="0098765D"/>
    <w:rsid w:val="0098788D"/>
    <w:rsid w:val="009908FD"/>
    <w:rsid w:val="00990C79"/>
    <w:rsid w:val="00991988"/>
    <w:rsid w:val="009919F1"/>
    <w:rsid w:val="00991B88"/>
    <w:rsid w:val="00991E59"/>
    <w:rsid w:val="0099201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A054D"/>
    <w:rsid w:val="009A078A"/>
    <w:rsid w:val="009A0B03"/>
    <w:rsid w:val="009A0C0B"/>
    <w:rsid w:val="009A1007"/>
    <w:rsid w:val="009A1C85"/>
    <w:rsid w:val="009A283F"/>
    <w:rsid w:val="009A548E"/>
    <w:rsid w:val="009A55FF"/>
    <w:rsid w:val="009A579D"/>
    <w:rsid w:val="009A62A0"/>
    <w:rsid w:val="009A69E2"/>
    <w:rsid w:val="009A723F"/>
    <w:rsid w:val="009A7E35"/>
    <w:rsid w:val="009B02D5"/>
    <w:rsid w:val="009B0588"/>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71AB"/>
    <w:rsid w:val="009C08D7"/>
    <w:rsid w:val="009C1CC7"/>
    <w:rsid w:val="009C405C"/>
    <w:rsid w:val="009C4AE4"/>
    <w:rsid w:val="009C4CC1"/>
    <w:rsid w:val="009C4EBF"/>
    <w:rsid w:val="009C59F7"/>
    <w:rsid w:val="009C60AC"/>
    <w:rsid w:val="009C6CDF"/>
    <w:rsid w:val="009C6F75"/>
    <w:rsid w:val="009D1456"/>
    <w:rsid w:val="009D17A4"/>
    <w:rsid w:val="009D2565"/>
    <w:rsid w:val="009D3188"/>
    <w:rsid w:val="009D3E0E"/>
    <w:rsid w:val="009D4270"/>
    <w:rsid w:val="009D476B"/>
    <w:rsid w:val="009D55F1"/>
    <w:rsid w:val="009D6E87"/>
    <w:rsid w:val="009D7D3A"/>
    <w:rsid w:val="009E098A"/>
    <w:rsid w:val="009E1405"/>
    <w:rsid w:val="009E18C2"/>
    <w:rsid w:val="009E1941"/>
    <w:rsid w:val="009E3297"/>
    <w:rsid w:val="009E3D52"/>
    <w:rsid w:val="009E4196"/>
    <w:rsid w:val="009E5B5A"/>
    <w:rsid w:val="009E5D0C"/>
    <w:rsid w:val="009E608F"/>
    <w:rsid w:val="009E64B6"/>
    <w:rsid w:val="009E691E"/>
    <w:rsid w:val="009E6A9E"/>
    <w:rsid w:val="009E72A4"/>
    <w:rsid w:val="009E7A53"/>
    <w:rsid w:val="009F06B8"/>
    <w:rsid w:val="009F1FFD"/>
    <w:rsid w:val="009F3152"/>
    <w:rsid w:val="009F3465"/>
    <w:rsid w:val="009F4CE2"/>
    <w:rsid w:val="009F52B3"/>
    <w:rsid w:val="009F6052"/>
    <w:rsid w:val="009F65E8"/>
    <w:rsid w:val="009F734F"/>
    <w:rsid w:val="009F7503"/>
    <w:rsid w:val="009F7B0E"/>
    <w:rsid w:val="00A004AB"/>
    <w:rsid w:val="00A00788"/>
    <w:rsid w:val="00A008B7"/>
    <w:rsid w:val="00A018AD"/>
    <w:rsid w:val="00A01D68"/>
    <w:rsid w:val="00A02087"/>
    <w:rsid w:val="00A035BA"/>
    <w:rsid w:val="00A03E28"/>
    <w:rsid w:val="00A04D79"/>
    <w:rsid w:val="00A05519"/>
    <w:rsid w:val="00A06F0C"/>
    <w:rsid w:val="00A0774D"/>
    <w:rsid w:val="00A10EBC"/>
    <w:rsid w:val="00A11308"/>
    <w:rsid w:val="00A116D8"/>
    <w:rsid w:val="00A120F8"/>
    <w:rsid w:val="00A12AA8"/>
    <w:rsid w:val="00A1326F"/>
    <w:rsid w:val="00A13425"/>
    <w:rsid w:val="00A134AE"/>
    <w:rsid w:val="00A13EC0"/>
    <w:rsid w:val="00A14A15"/>
    <w:rsid w:val="00A14E43"/>
    <w:rsid w:val="00A14FC3"/>
    <w:rsid w:val="00A156D9"/>
    <w:rsid w:val="00A15DBD"/>
    <w:rsid w:val="00A1764E"/>
    <w:rsid w:val="00A20035"/>
    <w:rsid w:val="00A20ECA"/>
    <w:rsid w:val="00A221CA"/>
    <w:rsid w:val="00A2266B"/>
    <w:rsid w:val="00A22729"/>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9FF"/>
    <w:rsid w:val="00A32A2C"/>
    <w:rsid w:val="00A32BB7"/>
    <w:rsid w:val="00A33D51"/>
    <w:rsid w:val="00A3545D"/>
    <w:rsid w:val="00A35CB2"/>
    <w:rsid w:val="00A3622D"/>
    <w:rsid w:val="00A362A4"/>
    <w:rsid w:val="00A36402"/>
    <w:rsid w:val="00A366BF"/>
    <w:rsid w:val="00A36FE6"/>
    <w:rsid w:val="00A37882"/>
    <w:rsid w:val="00A40517"/>
    <w:rsid w:val="00A41A04"/>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5000B"/>
    <w:rsid w:val="00A5011A"/>
    <w:rsid w:val="00A50565"/>
    <w:rsid w:val="00A5079B"/>
    <w:rsid w:val="00A51045"/>
    <w:rsid w:val="00A511B2"/>
    <w:rsid w:val="00A51325"/>
    <w:rsid w:val="00A51AD7"/>
    <w:rsid w:val="00A51CDD"/>
    <w:rsid w:val="00A525EF"/>
    <w:rsid w:val="00A52889"/>
    <w:rsid w:val="00A5390A"/>
    <w:rsid w:val="00A53C5B"/>
    <w:rsid w:val="00A56B54"/>
    <w:rsid w:val="00A56C5C"/>
    <w:rsid w:val="00A56CD5"/>
    <w:rsid w:val="00A56EF2"/>
    <w:rsid w:val="00A56EF9"/>
    <w:rsid w:val="00A571F0"/>
    <w:rsid w:val="00A60E4E"/>
    <w:rsid w:val="00A6166E"/>
    <w:rsid w:val="00A620D6"/>
    <w:rsid w:val="00A6280D"/>
    <w:rsid w:val="00A6330A"/>
    <w:rsid w:val="00A636A5"/>
    <w:rsid w:val="00A63C23"/>
    <w:rsid w:val="00A643EB"/>
    <w:rsid w:val="00A64A01"/>
    <w:rsid w:val="00A64F81"/>
    <w:rsid w:val="00A65778"/>
    <w:rsid w:val="00A658B4"/>
    <w:rsid w:val="00A66196"/>
    <w:rsid w:val="00A666E2"/>
    <w:rsid w:val="00A66A1B"/>
    <w:rsid w:val="00A66B10"/>
    <w:rsid w:val="00A671F5"/>
    <w:rsid w:val="00A67DC3"/>
    <w:rsid w:val="00A703CF"/>
    <w:rsid w:val="00A70455"/>
    <w:rsid w:val="00A7113E"/>
    <w:rsid w:val="00A71F89"/>
    <w:rsid w:val="00A72479"/>
    <w:rsid w:val="00A7258C"/>
    <w:rsid w:val="00A7276E"/>
    <w:rsid w:val="00A730B3"/>
    <w:rsid w:val="00A73870"/>
    <w:rsid w:val="00A73C3E"/>
    <w:rsid w:val="00A74C53"/>
    <w:rsid w:val="00A74EA1"/>
    <w:rsid w:val="00A75C34"/>
    <w:rsid w:val="00A75F05"/>
    <w:rsid w:val="00A762AE"/>
    <w:rsid w:val="00A7671C"/>
    <w:rsid w:val="00A82787"/>
    <w:rsid w:val="00A82C8C"/>
    <w:rsid w:val="00A833D0"/>
    <w:rsid w:val="00A837AD"/>
    <w:rsid w:val="00A83C13"/>
    <w:rsid w:val="00A8416D"/>
    <w:rsid w:val="00A84670"/>
    <w:rsid w:val="00A84E15"/>
    <w:rsid w:val="00A85491"/>
    <w:rsid w:val="00A854F0"/>
    <w:rsid w:val="00A85AAB"/>
    <w:rsid w:val="00A868D7"/>
    <w:rsid w:val="00A87406"/>
    <w:rsid w:val="00A87CD5"/>
    <w:rsid w:val="00A911EA"/>
    <w:rsid w:val="00A91415"/>
    <w:rsid w:val="00A91B09"/>
    <w:rsid w:val="00A935F0"/>
    <w:rsid w:val="00A9599D"/>
    <w:rsid w:val="00A960C4"/>
    <w:rsid w:val="00A97D8C"/>
    <w:rsid w:val="00AA109A"/>
    <w:rsid w:val="00AA10E9"/>
    <w:rsid w:val="00AA2184"/>
    <w:rsid w:val="00AA34C7"/>
    <w:rsid w:val="00AA3991"/>
    <w:rsid w:val="00AA3EAF"/>
    <w:rsid w:val="00AA50A7"/>
    <w:rsid w:val="00AA6382"/>
    <w:rsid w:val="00AA693D"/>
    <w:rsid w:val="00AA7C69"/>
    <w:rsid w:val="00AA7DE2"/>
    <w:rsid w:val="00AB0731"/>
    <w:rsid w:val="00AB13A3"/>
    <w:rsid w:val="00AB1E26"/>
    <w:rsid w:val="00AB27AF"/>
    <w:rsid w:val="00AB56A2"/>
    <w:rsid w:val="00AB62A2"/>
    <w:rsid w:val="00AB674B"/>
    <w:rsid w:val="00AB6F34"/>
    <w:rsid w:val="00AB7C0E"/>
    <w:rsid w:val="00AC0373"/>
    <w:rsid w:val="00AC10EA"/>
    <w:rsid w:val="00AC1297"/>
    <w:rsid w:val="00AC13A1"/>
    <w:rsid w:val="00AC17C1"/>
    <w:rsid w:val="00AC1C7E"/>
    <w:rsid w:val="00AC1D48"/>
    <w:rsid w:val="00AC2491"/>
    <w:rsid w:val="00AC29EE"/>
    <w:rsid w:val="00AC3EB2"/>
    <w:rsid w:val="00AC4424"/>
    <w:rsid w:val="00AC4782"/>
    <w:rsid w:val="00AC4912"/>
    <w:rsid w:val="00AC4ACD"/>
    <w:rsid w:val="00AC4C7C"/>
    <w:rsid w:val="00AC55EE"/>
    <w:rsid w:val="00AC5E1D"/>
    <w:rsid w:val="00AC61FA"/>
    <w:rsid w:val="00AC6686"/>
    <w:rsid w:val="00AC716C"/>
    <w:rsid w:val="00AC7253"/>
    <w:rsid w:val="00AC7311"/>
    <w:rsid w:val="00AC74F6"/>
    <w:rsid w:val="00AC76D8"/>
    <w:rsid w:val="00AC7F4E"/>
    <w:rsid w:val="00AC7F81"/>
    <w:rsid w:val="00AD00AB"/>
    <w:rsid w:val="00AD0906"/>
    <w:rsid w:val="00AD0934"/>
    <w:rsid w:val="00AD1CD8"/>
    <w:rsid w:val="00AD4576"/>
    <w:rsid w:val="00AD48D4"/>
    <w:rsid w:val="00AD4A0F"/>
    <w:rsid w:val="00AD4EEB"/>
    <w:rsid w:val="00AD4FEF"/>
    <w:rsid w:val="00AD5240"/>
    <w:rsid w:val="00AD5D45"/>
    <w:rsid w:val="00AD64F6"/>
    <w:rsid w:val="00AD6B08"/>
    <w:rsid w:val="00AD6CD0"/>
    <w:rsid w:val="00AD6E33"/>
    <w:rsid w:val="00AD72C8"/>
    <w:rsid w:val="00AD78D9"/>
    <w:rsid w:val="00AD7B34"/>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F0108"/>
    <w:rsid w:val="00AF04C0"/>
    <w:rsid w:val="00AF125B"/>
    <w:rsid w:val="00AF1B3C"/>
    <w:rsid w:val="00AF1B91"/>
    <w:rsid w:val="00AF2231"/>
    <w:rsid w:val="00AF25D5"/>
    <w:rsid w:val="00AF2D92"/>
    <w:rsid w:val="00AF2E6C"/>
    <w:rsid w:val="00AF320D"/>
    <w:rsid w:val="00AF3504"/>
    <w:rsid w:val="00AF4034"/>
    <w:rsid w:val="00AF49DF"/>
    <w:rsid w:val="00AF4E2A"/>
    <w:rsid w:val="00AF60CA"/>
    <w:rsid w:val="00AF61BA"/>
    <w:rsid w:val="00AF65BB"/>
    <w:rsid w:val="00AF750A"/>
    <w:rsid w:val="00AF7DF1"/>
    <w:rsid w:val="00B011C9"/>
    <w:rsid w:val="00B01E25"/>
    <w:rsid w:val="00B02200"/>
    <w:rsid w:val="00B02400"/>
    <w:rsid w:val="00B02637"/>
    <w:rsid w:val="00B0320A"/>
    <w:rsid w:val="00B0374F"/>
    <w:rsid w:val="00B03D23"/>
    <w:rsid w:val="00B05338"/>
    <w:rsid w:val="00B06266"/>
    <w:rsid w:val="00B062F6"/>
    <w:rsid w:val="00B07884"/>
    <w:rsid w:val="00B07E8B"/>
    <w:rsid w:val="00B10944"/>
    <w:rsid w:val="00B10B31"/>
    <w:rsid w:val="00B113B1"/>
    <w:rsid w:val="00B11433"/>
    <w:rsid w:val="00B122A2"/>
    <w:rsid w:val="00B13481"/>
    <w:rsid w:val="00B13694"/>
    <w:rsid w:val="00B13AF6"/>
    <w:rsid w:val="00B14556"/>
    <w:rsid w:val="00B16BA9"/>
    <w:rsid w:val="00B17A44"/>
    <w:rsid w:val="00B203F4"/>
    <w:rsid w:val="00B20AA6"/>
    <w:rsid w:val="00B21002"/>
    <w:rsid w:val="00B21095"/>
    <w:rsid w:val="00B2242B"/>
    <w:rsid w:val="00B22871"/>
    <w:rsid w:val="00B22CFB"/>
    <w:rsid w:val="00B24214"/>
    <w:rsid w:val="00B2464A"/>
    <w:rsid w:val="00B24A49"/>
    <w:rsid w:val="00B258BB"/>
    <w:rsid w:val="00B25E67"/>
    <w:rsid w:val="00B26184"/>
    <w:rsid w:val="00B261BD"/>
    <w:rsid w:val="00B30705"/>
    <w:rsid w:val="00B30C3B"/>
    <w:rsid w:val="00B31110"/>
    <w:rsid w:val="00B313CD"/>
    <w:rsid w:val="00B31419"/>
    <w:rsid w:val="00B3156C"/>
    <w:rsid w:val="00B32567"/>
    <w:rsid w:val="00B33937"/>
    <w:rsid w:val="00B33E38"/>
    <w:rsid w:val="00B33E4F"/>
    <w:rsid w:val="00B34575"/>
    <w:rsid w:val="00B34879"/>
    <w:rsid w:val="00B3497E"/>
    <w:rsid w:val="00B352B4"/>
    <w:rsid w:val="00B355B2"/>
    <w:rsid w:val="00B355E6"/>
    <w:rsid w:val="00B365F9"/>
    <w:rsid w:val="00B379EF"/>
    <w:rsid w:val="00B37FB4"/>
    <w:rsid w:val="00B4042D"/>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FB6"/>
    <w:rsid w:val="00B53A6F"/>
    <w:rsid w:val="00B54610"/>
    <w:rsid w:val="00B54911"/>
    <w:rsid w:val="00B54AAD"/>
    <w:rsid w:val="00B54C90"/>
    <w:rsid w:val="00B55C9C"/>
    <w:rsid w:val="00B55F78"/>
    <w:rsid w:val="00B569AA"/>
    <w:rsid w:val="00B56BDE"/>
    <w:rsid w:val="00B61237"/>
    <w:rsid w:val="00B61E85"/>
    <w:rsid w:val="00B641EC"/>
    <w:rsid w:val="00B65702"/>
    <w:rsid w:val="00B659CE"/>
    <w:rsid w:val="00B661A5"/>
    <w:rsid w:val="00B66502"/>
    <w:rsid w:val="00B66594"/>
    <w:rsid w:val="00B67B86"/>
    <w:rsid w:val="00B67B97"/>
    <w:rsid w:val="00B67E59"/>
    <w:rsid w:val="00B70139"/>
    <w:rsid w:val="00B708F6"/>
    <w:rsid w:val="00B71833"/>
    <w:rsid w:val="00B71FC2"/>
    <w:rsid w:val="00B726D5"/>
    <w:rsid w:val="00B72B9C"/>
    <w:rsid w:val="00B73109"/>
    <w:rsid w:val="00B739E9"/>
    <w:rsid w:val="00B742DC"/>
    <w:rsid w:val="00B754AC"/>
    <w:rsid w:val="00B76118"/>
    <w:rsid w:val="00B77DD9"/>
    <w:rsid w:val="00B80B1A"/>
    <w:rsid w:val="00B80E6F"/>
    <w:rsid w:val="00B80F2F"/>
    <w:rsid w:val="00B81023"/>
    <w:rsid w:val="00B81A85"/>
    <w:rsid w:val="00B82B68"/>
    <w:rsid w:val="00B839AC"/>
    <w:rsid w:val="00B845C7"/>
    <w:rsid w:val="00B84663"/>
    <w:rsid w:val="00B84916"/>
    <w:rsid w:val="00B8656E"/>
    <w:rsid w:val="00B87479"/>
    <w:rsid w:val="00B87BC8"/>
    <w:rsid w:val="00B9038F"/>
    <w:rsid w:val="00B90B28"/>
    <w:rsid w:val="00B91152"/>
    <w:rsid w:val="00B912D0"/>
    <w:rsid w:val="00B91453"/>
    <w:rsid w:val="00B91FAB"/>
    <w:rsid w:val="00B92014"/>
    <w:rsid w:val="00B9250E"/>
    <w:rsid w:val="00B93497"/>
    <w:rsid w:val="00B9390E"/>
    <w:rsid w:val="00B93BF0"/>
    <w:rsid w:val="00B94246"/>
    <w:rsid w:val="00B94DB0"/>
    <w:rsid w:val="00B9638A"/>
    <w:rsid w:val="00B968C8"/>
    <w:rsid w:val="00B96E60"/>
    <w:rsid w:val="00B97107"/>
    <w:rsid w:val="00B97D91"/>
    <w:rsid w:val="00B97F1F"/>
    <w:rsid w:val="00BA00BF"/>
    <w:rsid w:val="00BA0442"/>
    <w:rsid w:val="00BA115E"/>
    <w:rsid w:val="00BA1210"/>
    <w:rsid w:val="00BA2BB0"/>
    <w:rsid w:val="00BA2D68"/>
    <w:rsid w:val="00BA3EC5"/>
    <w:rsid w:val="00BA4C5E"/>
    <w:rsid w:val="00BA5705"/>
    <w:rsid w:val="00BA6737"/>
    <w:rsid w:val="00BA7D7F"/>
    <w:rsid w:val="00BA7EC6"/>
    <w:rsid w:val="00BB0071"/>
    <w:rsid w:val="00BB0A6E"/>
    <w:rsid w:val="00BB1649"/>
    <w:rsid w:val="00BB2360"/>
    <w:rsid w:val="00BB3B6B"/>
    <w:rsid w:val="00BB5DFC"/>
    <w:rsid w:val="00BB5E08"/>
    <w:rsid w:val="00BB602A"/>
    <w:rsid w:val="00BB614E"/>
    <w:rsid w:val="00BB677B"/>
    <w:rsid w:val="00BB6B9D"/>
    <w:rsid w:val="00BB70E2"/>
    <w:rsid w:val="00BB7666"/>
    <w:rsid w:val="00BB7A98"/>
    <w:rsid w:val="00BC131E"/>
    <w:rsid w:val="00BC165D"/>
    <w:rsid w:val="00BC18CE"/>
    <w:rsid w:val="00BC1C64"/>
    <w:rsid w:val="00BC221A"/>
    <w:rsid w:val="00BC325D"/>
    <w:rsid w:val="00BC4714"/>
    <w:rsid w:val="00BC4987"/>
    <w:rsid w:val="00BC4DA3"/>
    <w:rsid w:val="00BC550F"/>
    <w:rsid w:val="00BC5EDA"/>
    <w:rsid w:val="00BC7BF4"/>
    <w:rsid w:val="00BD02D6"/>
    <w:rsid w:val="00BD0F48"/>
    <w:rsid w:val="00BD2150"/>
    <w:rsid w:val="00BD279D"/>
    <w:rsid w:val="00BD2AA0"/>
    <w:rsid w:val="00BD2B95"/>
    <w:rsid w:val="00BD3ABB"/>
    <w:rsid w:val="00BD3C6E"/>
    <w:rsid w:val="00BD478E"/>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4194"/>
    <w:rsid w:val="00BF4919"/>
    <w:rsid w:val="00BF4FB4"/>
    <w:rsid w:val="00BF5B0C"/>
    <w:rsid w:val="00BF6504"/>
    <w:rsid w:val="00BF728C"/>
    <w:rsid w:val="00BF76CF"/>
    <w:rsid w:val="00BF7E2C"/>
    <w:rsid w:val="00C00B82"/>
    <w:rsid w:val="00C00E7F"/>
    <w:rsid w:val="00C01153"/>
    <w:rsid w:val="00C015DF"/>
    <w:rsid w:val="00C017DB"/>
    <w:rsid w:val="00C01D65"/>
    <w:rsid w:val="00C0241D"/>
    <w:rsid w:val="00C02671"/>
    <w:rsid w:val="00C02D2A"/>
    <w:rsid w:val="00C03485"/>
    <w:rsid w:val="00C03B4A"/>
    <w:rsid w:val="00C03D95"/>
    <w:rsid w:val="00C05E97"/>
    <w:rsid w:val="00C06925"/>
    <w:rsid w:val="00C06A95"/>
    <w:rsid w:val="00C06C8B"/>
    <w:rsid w:val="00C06F48"/>
    <w:rsid w:val="00C06FB3"/>
    <w:rsid w:val="00C0723D"/>
    <w:rsid w:val="00C07B90"/>
    <w:rsid w:val="00C07E66"/>
    <w:rsid w:val="00C10B09"/>
    <w:rsid w:val="00C110EB"/>
    <w:rsid w:val="00C11D88"/>
    <w:rsid w:val="00C12841"/>
    <w:rsid w:val="00C12CCF"/>
    <w:rsid w:val="00C1429E"/>
    <w:rsid w:val="00C1563F"/>
    <w:rsid w:val="00C15C86"/>
    <w:rsid w:val="00C15FBC"/>
    <w:rsid w:val="00C166B9"/>
    <w:rsid w:val="00C16BE5"/>
    <w:rsid w:val="00C1740F"/>
    <w:rsid w:val="00C17ADF"/>
    <w:rsid w:val="00C20AF3"/>
    <w:rsid w:val="00C21C84"/>
    <w:rsid w:val="00C21D89"/>
    <w:rsid w:val="00C222D9"/>
    <w:rsid w:val="00C22D18"/>
    <w:rsid w:val="00C22ED5"/>
    <w:rsid w:val="00C23E74"/>
    <w:rsid w:val="00C241F6"/>
    <w:rsid w:val="00C2444F"/>
    <w:rsid w:val="00C256A2"/>
    <w:rsid w:val="00C2651F"/>
    <w:rsid w:val="00C26A5F"/>
    <w:rsid w:val="00C308B1"/>
    <w:rsid w:val="00C309C9"/>
    <w:rsid w:val="00C3140E"/>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5197"/>
    <w:rsid w:val="00C4529D"/>
    <w:rsid w:val="00C45742"/>
    <w:rsid w:val="00C458AE"/>
    <w:rsid w:val="00C472E7"/>
    <w:rsid w:val="00C47CBA"/>
    <w:rsid w:val="00C47D45"/>
    <w:rsid w:val="00C5151A"/>
    <w:rsid w:val="00C516FD"/>
    <w:rsid w:val="00C519C0"/>
    <w:rsid w:val="00C53A60"/>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F10"/>
    <w:rsid w:val="00C675EB"/>
    <w:rsid w:val="00C678D5"/>
    <w:rsid w:val="00C67F19"/>
    <w:rsid w:val="00C71F3F"/>
    <w:rsid w:val="00C755F8"/>
    <w:rsid w:val="00C75B2A"/>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65E4"/>
    <w:rsid w:val="00C90540"/>
    <w:rsid w:val="00C9060A"/>
    <w:rsid w:val="00C909DF"/>
    <w:rsid w:val="00C90BC8"/>
    <w:rsid w:val="00C90EFC"/>
    <w:rsid w:val="00C91E4A"/>
    <w:rsid w:val="00C93C67"/>
    <w:rsid w:val="00C93F39"/>
    <w:rsid w:val="00C94AE3"/>
    <w:rsid w:val="00C95217"/>
    <w:rsid w:val="00C9544C"/>
    <w:rsid w:val="00C956F6"/>
    <w:rsid w:val="00C95985"/>
    <w:rsid w:val="00C95D19"/>
    <w:rsid w:val="00C95F88"/>
    <w:rsid w:val="00C964C6"/>
    <w:rsid w:val="00C96823"/>
    <w:rsid w:val="00C96C01"/>
    <w:rsid w:val="00C971FE"/>
    <w:rsid w:val="00CA0AE2"/>
    <w:rsid w:val="00CA0C53"/>
    <w:rsid w:val="00CA1F6B"/>
    <w:rsid w:val="00CA3D42"/>
    <w:rsid w:val="00CA477B"/>
    <w:rsid w:val="00CA4BEE"/>
    <w:rsid w:val="00CA4D68"/>
    <w:rsid w:val="00CA5539"/>
    <w:rsid w:val="00CA7274"/>
    <w:rsid w:val="00CA72FA"/>
    <w:rsid w:val="00CA75D1"/>
    <w:rsid w:val="00CA7725"/>
    <w:rsid w:val="00CA7788"/>
    <w:rsid w:val="00CA7EF3"/>
    <w:rsid w:val="00CA7F37"/>
    <w:rsid w:val="00CB117C"/>
    <w:rsid w:val="00CB1216"/>
    <w:rsid w:val="00CB15E3"/>
    <w:rsid w:val="00CB186D"/>
    <w:rsid w:val="00CB21DB"/>
    <w:rsid w:val="00CB22EC"/>
    <w:rsid w:val="00CB31CA"/>
    <w:rsid w:val="00CB3578"/>
    <w:rsid w:val="00CB364A"/>
    <w:rsid w:val="00CB452C"/>
    <w:rsid w:val="00CB57AA"/>
    <w:rsid w:val="00CB5C19"/>
    <w:rsid w:val="00CB5E5E"/>
    <w:rsid w:val="00CB7546"/>
    <w:rsid w:val="00CB7554"/>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910"/>
    <w:rsid w:val="00CD332E"/>
    <w:rsid w:val="00CD43BC"/>
    <w:rsid w:val="00CD45FB"/>
    <w:rsid w:val="00CD481B"/>
    <w:rsid w:val="00CD54D7"/>
    <w:rsid w:val="00CD5B37"/>
    <w:rsid w:val="00CE052B"/>
    <w:rsid w:val="00CE055D"/>
    <w:rsid w:val="00CE0A26"/>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7016"/>
    <w:rsid w:val="00CE7932"/>
    <w:rsid w:val="00CE7A24"/>
    <w:rsid w:val="00CF004F"/>
    <w:rsid w:val="00CF1B1A"/>
    <w:rsid w:val="00CF2AFE"/>
    <w:rsid w:val="00CF38AC"/>
    <w:rsid w:val="00CF3F76"/>
    <w:rsid w:val="00CF4085"/>
    <w:rsid w:val="00CF43C0"/>
    <w:rsid w:val="00CF441E"/>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341F"/>
    <w:rsid w:val="00D13766"/>
    <w:rsid w:val="00D1416C"/>
    <w:rsid w:val="00D142C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F5D"/>
    <w:rsid w:val="00D24259"/>
    <w:rsid w:val="00D24DF6"/>
    <w:rsid w:val="00D252E0"/>
    <w:rsid w:val="00D25962"/>
    <w:rsid w:val="00D2614E"/>
    <w:rsid w:val="00D26572"/>
    <w:rsid w:val="00D26952"/>
    <w:rsid w:val="00D26B54"/>
    <w:rsid w:val="00D26FE1"/>
    <w:rsid w:val="00D27350"/>
    <w:rsid w:val="00D277BC"/>
    <w:rsid w:val="00D278F4"/>
    <w:rsid w:val="00D27D27"/>
    <w:rsid w:val="00D30543"/>
    <w:rsid w:val="00D305F0"/>
    <w:rsid w:val="00D31881"/>
    <w:rsid w:val="00D331AB"/>
    <w:rsid w:val="00D33E77"/>
    <w:rsid w:val="00D349F1"/>
    <w:rsid w:val="00D34E16"/>
    <w:rsid w:val="00D355F8"/>
    <w:rsid w:val="00D35703"/>
    <w:rsid w:val="00D35917"/>
    <w:rsid w:val="00D367E7"/>
    <w:rsid w:val="00D36835"/>
    <w:rsid w:val="00D3704C"/>
    <w:rsid w:val="00D375C8"/>
    <w:rsid w:val="00D40240"/>
    <w:rsid w:val="00D40428"/>
    <w:rsid w:val="00D40A45"/>
    <w:rsid w:val="00D40CB6"/>
    <w:rsid w:val="00D425CE"/>
    <w:rsid w:val="00D42911"/>
    <w:rsid w:val="00D43090"/>
    <w:rsid w:val="00D43940"/>
    <w:rsid w:val="00D43A3F"/>
    <w:rsid w:val="00D43C6E"/>
    <w:rsid w:val="00D43F8B"/>
    <w:rsid w:val="00D44D40"/>
    <w:rsid w:val="00D4558A"/>
    <w:rsid w:val="00D45617"/>
    <w:rsid w:val="00D45833"/>
    <w:rsid w:val="00D459A2"/>
    <w:rsid w:val="00D45CB6"/>
    <w:rsid w:val="00D45E79"/>
    <w:rsid w:val="00D46A67"/>
    <w:rsid w:val="00D47E43"/>
    <w:rsid w:val="00D50084"/>
    <w:rsid w:val="00D50692"/>
    <w:rsid w:val="00D5177B"/>
    <w:rsid w:val="00D526D0"/>
    <w:rsid w:val="00D52AA4"/>
    <w:rsid w:val="00D52B27"/>
    <w:rsid w:val="00D532AF"/>
    <w:rsid w:val="00D5348F"/>
    <w:rsid w:val="00D534B6"/>
    <w:rsid w:val="00D535B1"/>
    <w:rsid w:val="00D54ED1"/>
    <w:rsid w:val="00D55A71"/>
    <w:rsid w:val="00D55EC4"/>
    <w:rsid w:val="00D564BB"/>
    <w:rsid w:val="00D56508"/>
    <w:rsid w:val="00D565D8"/>
    <w:rsid w:val="00D56705"/>
    <w:rsid w:val="00D56AFE"/>
    <w:rsid w:val="00D576FB"/>
    <w:rsid w:val="00D60212"/>
    <w:rsid w:val="00D609F3"/>
    <w:rsid w:val="00D60B2B"/>
    <w:rsid w:val="00D60D4F"/>
    <w:rsid w:val="00D61065"/>
    <w:rsid w:val="00D62534"/>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4300"/>
    <w:rsid w:val="00D8462B"/>
    <w:rsid w:val="00D85F58"/>
    <w:rsid w:val="00D86FC1"/>
    <w:rsid w:val="00D8726C"/>
    <w:rsid w:val="00D87A50"/>
    <w:rsid w:val="00D87D85"/>
    <w:rsid w:val="00D87F4D"/>
    <w:rsid w:val="00D918CA"/>
    <w:rsid w:val="00D91DE5"/>
    <w:rsid w:val="00D91EAA"/>
    <w:rsid w:val="00D924E8"/>
    <w:rsid w:val="00D930E1"/>
    <w:rsid w:val="00D942E9"/>
    <w:rsid w:val="00D944B3"/>
    <w:rsid w:val="00D94DBD"/>
    <w:rsid w:val="00D9521E"/>
    <w:rsid w:val="00D952E2"/>
    <w:rsid w:val="00D95D94"/>
    <w:rsid w:val="00D96862"/>
    <w:rsid w:val="00D9766D"/>
    <w:rsid w:val="00D97C19"/>
    <w:rsid w:val="00DA028B"/>
    <w:rsid w:val="00DA07F7"/>
    <w:rsid w:val="00DA0C3E"/>
    <w:rsid w:val="00DA10A0"/>
    <w:rsid w:val="00DA24DB"/>
    <w:rsid w:val="00DA4584"/>
    <w:rsid w:val="00DA4EDF"/>
    <w:rsid w:val="00DA5562"/>
    <w:rsid w:val="00DA5D82"/>
    <w:rsid w:val="00DA6988"/>
    <w:rsid w:val="00DA6B9F"/>
    <w:rsid w:val="00DA72FF"/>
    <w:rsid w:val="00DB0875"/>
    <w:rsid w:val="00DB123B"/>
    <w:rsid w:val="00DB2190"/>
    <w:rsid w:val="00DB2691"/>
    <w:rsid w:val="00DB2E2D"/>
    <w:rsid w:val="00DB2F04"/>
    <w:rsid w:val="00DB3212"/>
    <w:rsid w:val="00DB36FF"/>
    <w:rsid w:val="00DB4134"/>
    <w:rsid w:val="00DB5788"/>
    <w:rsid w:val="00DB5CF8"/>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AC8"/>
    <w:rsid w:val="00DC4918"/>
    <w:rsid w:val="00DC52FC"/>
    <w:rsid w:val="00DC5E7E"/>
    <w:rsid w:val="00DC6D62"/>
    <w:rsid w:val="00DC6F0D"/>
    <w:rsid w:val="00DC788D"/>
    <w:rsid w:val="00DC78BF"/>
    <w:rsid w:val="00DD0A9E"/>
    <w:rsid w:val="00DD12DC"/>
    <w:rsid w:val="00DD1458"/>
    <w:rsid w:val="00DD24D6"/>
    <w:rsid w:val="00DD2A27"/>
    <w:rsid w:val="00DD38A6"/>
    <w:rsid w:val="00DD3E31"/>
    <w:rsid w:val="00DD3F23"/>
    <w:rsid w:val="00DD4117"/>
    <w:rsid w:val="00DD433B"/>
    <w:rsid w:val="00DD4896"/>
    <w:rsid w:val="00DD4C79"/>
    <w:rsid w:val="00DD4FFA"/>
    <w:rsid w:val="00DD5534"/>
    <w:rsid w:val="00DD5813"/>
    <w:rsid w:val="00DD6E54"/>
    <w:rsid w:val="00DE0C20"/>
    <w:rsid w:val="00DE0C68"/>
    <w:rsid w:val="00DE0CE3"/>
    <w:rsid w:val="00DE12BC"/>
    <w:rsid w:val="00DE16AC"/>
    <w:rsid w:val="00DE2735"/>
    <w:rsid w:val="00DE30C3"/>
    <w:rsid w:val="00DE34CF"/>
    <w:rsid w:val="00DE3BDA"/>
    <w:rsid w:val="00DE3CC3"/>
    <w:rsid w:val="00DE43FD"/>
    <w:rsid w:val="00DE6A5C"/>
    <w:rsid w:val="00DE6C2E"/>
    <w:rsid w:val="00DE6DB6"/>
    <w:rsid w:val="00DE6FFB"/>
    <w:rsid w:val="00DE7A11"/>
    <w:rsid w:val="00DF031A"/>
    <w:rsid w:val="00DF03D1"/>
    <w:rsid w:val="00DF1031"/>
    <w:rsid w:val="00DF1F50"/>
    <w:rsid w:val="00DF2021"/>
    <w:rsid w:val="00DF2144"/>
    <w:rsid w:val="00DF2863"/>
    <w:rsid w:val="00DF369D"/>
    <w:rsid w:val="00DF3857"/>
    <w:rsid w:val="00DF3869"/>
    <w:rsid w:val="00DF390C"/>
    <w:rsid w:val="00DF4149"/>
    <w:rsid w:val="00DF49A2"/>
    <w:rsid w:val="00DF5217"/>
    <w:rsid w:val="00DF6F77"/>
    <w:rsid w:val="00E00687"/>
    <w:rsid w:val="00E00B78"/>
    <w:rsid w:val="00E00B7C"/>
    <w:rsid w:val="00E01DB7"/>
    <w:rsid w:val="00E0315C"/>
    <w:rsid w:val="00E042AB"/>
    <w:rsid w:val="00E059EB"/>
    <w:rsid w:val="00E06131"/>
    <w:rsid w:val="00E06768"/>
    <w:rsid w:val="00E06BFA"/>
    <w:rsid w:val="00E06F70"/>
    <w:rsid w:val="00E106A3"/>
    <w:rsid w:val="00E109B9"/>
    <w:rsid w:val="00E10DD8"/>
    <w:rsid w:val="00E11232"/>
    <w:rsid w:val="00E11EED"/>
    <w:rsid w:val="00E129D1"/>
    <w:rsid w:val="00E12E98"/>
    <w:rsid w:val="00E1318E"/>
    <w:rsid w:val="00E135C8"/>
    <w:rsid w:val="00E138A2"/>
    <w:rsid w:val="00E13A94"/>
    <w:rsid w:val="00E13BF9"/>
    <w:rsid w:val="00E141AE"/>
    <w:rsid w:val="00E16421"/>
    <w:rsid w:val="00E1668F"/>
    <w:rsid w:val="00E168E9"/>
    <w:rsid w:val="00E178C6"/>
    <w:rsid w:val="00E179A1"/>
    <w:rsid w:val="00E21257"/>
    <w:rsid w:val="00E21A3E"/>
    <w:rsid w:val="00E22F87"/>
    <w:rsid w:val="00E2311E"/>
    <w:rsid w:val="00E23D88"/>
    <w:rsid w:val="00E23E6E"/>
    <w:rsid w:val="00E23F2F"/>
    <w:rsid w:val="00E23FA1"/>
    <w:rsid w:val="00E24FA8"/>
    <w:rsid w:val="00E25C75"/>
    <w:rsid w:val="00E25F6C"/>
    <w:rsid w:val="00E26A69"/>
    <w:rsid w:val="00E26CA8"/>
    <w:rsid w:val="00E26F0F"/>
    <w:rsid w:val="00E2701F"/>
    <w:rsid w:val="00E27AB0"/>
    <w:rsid w:val="00E302DC"/>
    <w:rsid w:val="00E3131F"/>
    <w:rsid w:val="00E318D3"/>
    <w:rsid w:val="00E319FA"/>
    <w:rsid w:val="00E34245"/>
    <w:rsid w:val="00E359FF"/>
    <w:rsid w:val="00E367BD"/>
    <w:rsid w:val="00E36CCF"/>
    <w:rsid w:val="00E37027"/>
    <w:rsid w:val="00E374D3"/>
    <w:rsid w:val="00E37B8D"/>
    <w:rsid w:val="00E40450"/>
    <w:rsid w:val="00E40F76"/>
    <w:rsid w:val="00E41403"/>
    <w:rsid w:val="00E41420"/>
    <w:rsid w:val="00E41603"/>
    <w:rsid w:val="00E41CD2"/>
    <w:rsid w:val="00E426C8"/>
    <w:rsid w:val="00E43039"/>
    <w:rsid w:val="00E43336"/>
    <w:rsid w:val="00E43944"/>
    <w:rsid w:val="00E44A83"/>
    <w:rsid w:val="00E464D0"/>
    <w:rsid w:val="00E46D48"/>
    <w:rsid w:val="00E4769B"/>
    <w:rsid w:val="00E4770C"/>
    <w:rsid w:val="00E47C13"/>
    <w:rsid w:val="00E47F2B"/>
    <w:rsid w:val="00E522E8"/>
    <w:rsid w:val="00E53AAC"/>
    <w:rsid w:val="00E540B0"/>
    <w:rsid w:val="00E54353"/>
    <w:rsid w:val="00E545A9"/>
    <w:rsid w:val="00E546D5"/>
    <w:rsid w:val="00E54A86"/>
    <w:rsid w:val="00E564C6"/>
    <w:rsid w:val="00E572E8"/>
    <w:rsid w:val="00E57B2C"/>
    <w:rsid w:val="00E57F2E"/>
    <w:rsid w:val="00E60ADC"/>
    <w:rsid w:val="00E60F3F"/>
    <w:rsid w:val="00E61040"/>
    <w:rsid w:val="00E610FC"/>
    <w:rsid w:val="00E61AE0"/>
    <w:rsid w:val="00E63C13"/>
    <w:rsid w:val="00E64413"/>
    <w:rsid w:val="00E64FDB"/>
    <w:rsid w:val="00E65261"/>
    <w:rsid w:val="00E673CE"/>
    <w:rsid w:val="00E67BE3"/>
    <w:rsid w:val="00E7059A"/>
    <w:rsid w:val="00E707A9"/>
    <w:rsid w:val="00E70BB6"/>
    <w:rsid w:val="00E70FAB"/>
    <w:rsid w:val="00E712F5"/>
    <w:rsid w:val="00E71343"/>
    <w:rsid w:val="00E7165A"/>
    <w:rsid w:val="00E71C76"/>
    <w:rsid w:val="00E71EFB"/>
    <w:rsid w:val="00E71F15"/>
    <w:rsid w:val="00E72D6A"/>
    <w:rsid w:val="00E73014"/>
    <w:rsid w:val="00E742EE"/>
    <w:rsid w:val="00E74570"/>
    <w:rsid w:val="00E74B6F"/>
    <w:rsid w:val="00E75485"/>
    <w:rsid w:val="00E75B27"/>
    <w:rsid w:val="00E75BD7"/>
    <w:rsid w:val="00E76447"/>
    <w:rsid w:val="00E775F6"/>
    <w:rsid w:val="00E77810"/>
    <w:rsid w:val="00E80008"/>
    <w:rsid w:val="00E8080F"/>
    <w:rsid w:val="00E81217"/>
    <w:rsid w:val="00E812D9"/>
    <w:rsid w:val="00E81B74"/>
    <w:rsid w:val="00E81C77"/>
    <w:rsid w:val="00E81E6C"/>
    <w:rsid w:val="00E840E2"/>
    <w:rsid w:val="00E8451A"/>
    <w:rsid w:val="00E849D5"/>
    <w:rsid w:val="00E84CAF"/>
    <w:rsid w:val="00E84FA8"/>
    <w:rsid w:val="00E853D4"/>
    <w:rsid w:val="00E85855"/>
    <w:rsid w:val="00E86A64"/>
    <w:rsid w:val="00E86C5A"/>
    <w:rsid w:val="00E86E74"/>
    <w:rsid w:val="00E87613"/>
    <w:rsid w:val="00E87F57"/>
    <w:rsid w:val="00E901E8"/>
    <w:rsid w:val="00E917B7"/>
    <w:rsid w:val="00E92695"/>
    <w:rsid w:val="00E93270"/>
    <w:rsid w:val="00E936C0"/>
    <w:rsid w:val="00E93F78"/>
    <w:rsid w:val="00E94598"/>
    <w:rsid w:val="00E94839"/>
    <w:rsid w:val="00E95B6B"/>
    <w:rsid w:val="00EA094B"/>
    <w:rsid w:val="00EA19D3"/>
    <w:rsid w:val="00EA1F7D"/>
    <w:rsid w:val="00EA1FA2"/>
    <w:rsid w:val="00EA2CBD"/>
    <w:rsid w:val="00EA3051"/>
    <w:rsid w:val="00EA41D4"/>
    <w:rsid w:val="00EA5862"/>
    <w:rsid w:val="00EA5887"/>
    <w:rsid w:val="00EA5EBD"/>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6C4F"/>
    <w:rsid w:val="00EB6FF8"/>
    <w:rsid w:val="00EC04ED"/>
    <w:rsid w:val="00EC057A"/>
    <w:rsid w:val="00EC11D7"/>
    <w:rsid w:val="00EC2B52"/>
    <w:rsid w:val="00EC36A0"/>
    <w:rsid w:val="00EC3C10"/>
    <w:rsid w:val="00EC3ED7"/>
    <w:rsid w:val="00EC3F50"/>
    <w:rsid w:val="00EC462F"/>
    <w:rsid w:val="00EC5915"/>
    <w:rsid w:val="00EC5A58"/>
    <w:rsid w:val="00EC5ACB"/>
    <w:rsid w:val="00EC5CA2"/>
    <w:rsid w:val="00EC64A7"/>
    <w:rsid w:val="00EC7212"/>
    <w:rsid w:val="00EC7774"/>
    <w:rsid w:val="00EC781F"/>
    <w:rsid w:val="00EC7970"/>
    <w:rsid w:val="00EC7B5C"/>
    <w:rsid w:val="00ED0792"/>
    <w:rsid w:val="00ED1B49"/>
    <w:rsid w:val="00ED243D"/>
    <w:rsid w:val="00ED2B4B"/>
    <w:rsid w:val="00ED3084"/>
    <w:rsid w:val="00ED4282"/>
    <w:rsid w:val="00ED447A"/>
    <w:rsid w:val="00ED46E4"/>
    <w:rsid w:val="00ED6448"/>
    <w:rsid w:val="00ED6573"/>
    <w:rsid w:val="00ED7514"/>
    <w:rsid w:val="00ED7B2C"/>
    <w:rsid w:val="00EE0787"/>
    <w:rsid w:val="00EE093B"/>
    <w:rsid w:val="00EE10DC"/>
    <w:rsid w:val="00EE1479"/>
    <w:rsid w:val="00EE18C5"/>
    <w:rsid w:val="00EE1C71"/>
    <w:rsid w:val="00EE2624"/>
    <w:rsid w:val="00EE3D19"/>
    <w:rsid w:val="00EE44CC"/>
    <w:rsid w:val="00EE4A54"/>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3844"/>
    <w:rsid w:val="00EF3D55"/>
    <w:rsid w:val="00EF4C0E"/>
    <w:rsid w:val="00EF4DAF"/>
    <w:rsid w:val="00EF520C"/>
    <w:rsid w:val="00EF606C"/>
    <w:rsid w:val="00EF7786"/>
    <w:rsid w:val="00F006F6"/>
    <w:rsid w:val="00F00F6A"/>
    <w:rsid w:val="00F01C47"/>
    <w:rsid w:val="00F028DE"/>
    <w:rsid w:val="00F029BF"/>
    <w:rsid w:val="00F032A9"/>
    <w:rsid w:val="00F03686"/>
    <w:rsid w:val="00F038A2"/>
    <w:rsid w:val="00F03DFC"/>
    <w:rsid w:val="00F048A8"/>
    <w:rsid w:val="00F04CEA"/>
    <w:rsid w:val="00F0577C"/>
    <w:rsid w:val="00F05815"/>
    <w:rsid w:val="00F05D38"/>
    <w:rsid w:val="00F06409"/>
    <w:rsid w:val="00F06974"/>
    <w:rsid w:val="00F10D46"/>
    <w:rsid w:val="00F116DB"/>
    <w:rsid w:val="00F11AFB"/>
    <w:rsid w:val="00F11E92"/>
    <w:rsid w:val="00F13608"/>
    <w:rsid w:val="00F138FA"/>
    <w:rsid w:val="00F13F29"/>
    <w:rsid w:val="00F140C5"/>
    <w:rsid w:val="00F142CE"/>
    <w:rsid w:val="00F148AC"/>
    <w:rsid w:val="00F14B9B"/>
    <w:rsid w:val="00F153CF"/>
    <w:rsid w:val="00F157BE"/>
    <w:rsid w:val="00F15D17"/>
    <w:rsid w:val="00F163EA"/>
    <w:rsid w:val="00F16E85"/>
    <w:rsid w:val="00F17EBC"/>
    <w:rsid w:val="00F208B4"/>
    <w:rsid w:val="00F209E0"/>
    <w:rsid w:val="00F213E3"/>
    <w:rsid w:val="00F214BF"/>
    <w:rsid w:val="00F217CF"/>
    <w:rsid w:val="00F21A26"/>
    <w:rsid w:val="00F21E60"/>
    <w:rsid w:val="00F23021"/>
    <w:rsid w:val="00F230A3"/>
    <w:rsid w:val="00F23B7E"/>
    <w:rsid w:val="00F23E76"/>
    <w:rsid w:val="00F24D68"/>
    <w:rsid w:val="00F251FF"/>
    <w:rsid w:val="00F25476"/>
    <w:rsid w:val="00F25D98"/>
    <w:rsid w:val="00F25DD7"/>
    <w:rsid w:val="00F25EE0"/>
    <w:rsid w:val="00F271BA"/>
    <w:rsid w:val="00F27E26"/>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73CE"/>
    <w:rsid w:val="00F37ACA"/>
    <w:rsid w:val="00F37CD4"/>
    <w:rsid w:val="00F40CAE"/>
    <w:rsid w:val="00F4107A"/>
    <w:rsid w:val="00F42896"/>
    <w:rsid w:val="00F43028"/>
    <w:rsid w:val="00F43165"/>
    <w:rsid w:val="00F43602"/>
    <w:rsid w:val="00F43890"/>
    <w:rsid w:val="00F43A1D"/>
    <w:rsid w:val="00F44A3A"/>
    <w:rsid w:val="00F454C5"/>
    <w:rsid w:val="00F4596E"/>
    <w:rsid w:val="00F46366"/>
    <w:rsid w:val="00F4645C"/>
    <w:rsid w:val="00F46727"/>
    <w:rsid w:val="00F4672D"/>
    <w:rsid w:val="00F474D5"/>
    <w:rsid w:val="00F47557"/>
    <w:rsid w:val="00F47A95"/>
    <w:rsid w:val="00F47D55"/>
    <w:rsid w:val="00F47D95"/>
    <w:rsid w:val="00F5139F"/>
    <w:rsid w:val="00F51541"/>
    <w:rsid w:val="00F51980"/>
    <w:rsid w:val="00F519F3"/>
    <w:rsid w:val="00F52EFF"/>
    <w:rsid w:val="00F535DA"/>
    <w:rsid w:val="00F538CC"/>
    <w:rsid w:val="00F5437A"/>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70F96"/>
    <w:rsid w:val="00F70FF3"/>
    <w:rsid w:val="00F71650"/>
    <w:rsid w:val="00F71C93"/>
    <w:rsid w:val="00F71D41"/>
    <w:rsid w:val="00F71D53"/>
    <w:rsid w:val="00F724A9"/>
    <w:rsid w:val="00F72A3D"/>
    <w:rsid w:val="00F761BC"/>
    <w:rsid w:val="00F76AE6"/>
    <w:rsid w:val="00F76C0F"/>
    <w:rsid w:val="00F7733B"/>
    <w:rsid w:val="00F77395"/>
    <w:rsid w:val="00F77426"/>
    <w:rsid w:val="00F776FB"/>
    <w:rsid w:val="00F800F5"/>
    <w:rsid w:val="00F8019D"/>
    <w:rsid w:val="00F80E47"/>
    <w:rsid w:val="00F8139C"/>
    <w:rsid w:val="00F81508"/>
    <w:rsid w:val="00F81A8E"/>
    <w:rsid w:val="00F81B4A"/>
    <w:rsid w:val="00F8261E"/>
    <w:rsid w:val="00F83C0F"/>
    <w:rsid w:val="00F849F4"/>
    <w:rsid w:val="00F84AD4"/>
    <w:rsid w:val="00F84DAA"/>
    <w:rsid w:val="00F857C3"/>
    <w:rsid w:val="00F859B2"/>
    <w:rsid w:val="00F86151"/>
    <w:rsid w:val="00F86694"/>
    <w:rsid w:val="00F86A1C"/>
    <w:rsid w:val="00F86EC6"/>
    <w:rsid w:val="00F87182"/>
    <w:rsid w:val="00F87699"/>
    <w:rsid w:val="00F909DC"/>
    <w:rsid w:val="00F918C0"/>
    <w:rsid w:val="00F91E14"/>
    <w:rsid w:val="00F92188"/>
    <w:rsid w:val="00F924A8"/>
    <w:rsid w:val="00F93ED1"/>
    <w:rsid w:val="00F942F6"/>
    <w:rsid w:val="00F94814"/>
    <w:rsid w:val="00F94AF4"/>
    <w:rsid w:val="00F9508E"/>
    <w:rsid w:val="00F952FB"/>
    <w:rsid w:val="00F95ED6"/>
    <w:rsid w:val="00F969B9"/>
    <w:rsid w:val="00F96D0A"/>
    <w:rsid w:val="00F97504"/>
    <w:rsid w:val="00F97645"/>
    <w:rsid w:val="00FA0569"/>
    <w:rsid w:val="00FA1D9E"/>
    <w:rsid w:val="00FA2ADC"/>
    <w:rsid w:val="00FA2F93"/>
    <w:rsid w:val="00FA3072"/>
    <w:rsid w:val="00FA341D"/>
    <w:rsid w:val="00FA4068"/>
    <w:rsid w:val="00FA456C"/>
    <w:rsid w:val="00FA4996"/>
    <w:rsid w:val="00FA4B9D"/>
    <w:rsid w:val="00FA564A"/>
    <w:rsid w:val="00FA639D"/>
    <w:rsid w:val="00FA6B11"/>
    <w:rsid w:val="00FB061C"/>
    <w:rsid w:val="00FB081F"/>
    <w:rsid w:val="00FB0B51"/>
    <w:rsid w:val="00FB0FE2"/>
    <w:rsid w:val="00FB169B"/>
    <w:rsid w:val="00FB23DE"/>
    <w:rsid w:val="00FB27CC"/>
    <w:rsid w:val="00FB3A51"/>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689"/>
    <w:rsid w:val="00FC5B77"/>
    <w:rsid w:val="00FC69DC"/>
    <w:rsid w:val="00FC719C"/>
    <w:rsid w:val="00FD0D4C"/>
    <w:rsid w:val="00FD0EDC"/>
    <w:rsid w:val="00FD1187"/>
    <w:rsid w:val="00FD1477"/>
    <w:rsid w:val="00FD1925"/>
    <w:rsid w:val="00FD197F"/>
    <w:rsid w:val="00FD1FFD"/>
    <w:rsid w:val="00FD30F6"/>
    <w:rsid w:val="00FD31A4"/>
    <w:rsid w:val="00FD3947"/>
    <w:rsid w:val="00FD3C29"/>
    <w:rsid w:val="00FD4B78"/>
    <w:rsid w:val="00FD4B88"/>
    <w:rsid w:val="00FD6D04"/>
    <w:rsid w:val="00FD7D3C"/>
    <w:rsid w:val="00FE2252"/>
    <w:rsid w:val="00FE307E"/>
    <w:rsid w:val="00FE32BA"/>
    <w:rsid w:val="00FE3F13"/>
    <w:rsid w:val="00FE487B"/>
    <w:rsid w:val="00FE4D07"/>
    <w:rsid w:val="00FE4D92"/>
    <w:rsid w:val="00FE57D6"/>
    <w:rsid w:val="00FE5D4E"/>
    <w:rsid w:val="00FE6AC3"/>
    <w:rsid w:val="00FE6F67"/>
    <w:rsid w:val="00FE765C"/>
    <w:rsid w:val="00FF0596"/>
    <w:rsid w:val="00FF0925"/>
    <w:rsid w:val="00FF1207"/>
    <w:rsid w:val="00FF138B"/>
    <w:rsid w:val="00FF22F1"/>
    <w:rsid w:val="00FF25FA"/>
    <w:rsid w:val="00FF350D"/>
    <w:rsid w:val="00FF449B"/>
    <w:rsid w:val="00FF4565"/>
    <w:rsid w:val="00FF46E6"/>
    <w:rsid w:val="00FF6D95"/>
    <w:rsid w:val="00FF701C"/>
    <w:rsid w:val="00FF7090"/>
    <w:rsid w:val="00FF7E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39465"/>
  <w15:chartTrackingRefBased/>
  <w15:docId w15:val="{C96D2BED-8A96-484F-92E8-4C8FB165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목록 단락,リスト段落,?? ??,?????,????,Lista1"/>
    <w:basedOn w:val="Normal"/>
    <w:link w:val="ListParagraphChar"/>
    <w:uiPriority w:val="34"/>
    <w:qFormat/>
    <w:rsid w:val="0005728E"/>
    <w:pPr>
      <w:spacing w:after="0"/>
      <w:ind w:left="720"/>
      <w:jc w:val="both"/>
    </w:pPr>
    <w:rPr>
      <w:rFonts w:ascii="DengXian" w:hAnsi="SimSun"/>
      <w:sz w:val="21"/>
      <w:szCs w:val="21"/>
      <w:lang w:val="x-none" w:eastAsia="x-none"/>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1"/>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rsid w:val="00493E50"/>
    <w:pPr>
      <w:autoSpaceDE w:val="0"/>
      <w:autoSpaceDN w:val="0"/>
      <w:adjustRightInd w:val="0"/>
      <w:snapToGrid w:val="0"/>
      <w:spacing w:before="120" w:after="120"/>
      <w:jc w:val="both"/>
    </w:pPr>
    <w:rPr>
      <w:b/>
      <w:bCs/>
      <w:lang w:val="x-non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493E50"/>
    <w:rPr>
      <w:rFonts w:ascii="Times New Roman" w:hAnsi="Times New Roman"/>
      <w:b/>
      <w:bCs/>
      <w:lang w:val="x-none" w:eastAsia="en-US"/>
    </w:rPr>
  </w:style>
  <w:style w:type="character" w:customStyle="1" w:styleId="ListParagraphChar">
    <w:name w:val="List Paragraph Char"/>
    <w:aliases w:val="- Bullets Char,목록 단락 Char,リスト段落 Char,?? ?? Char,????? Char,???? Char,Lista1 Char"/>
    <w:link w:val="ListParagraph"/>
    <w:uiPriority w:val="34"/>
    <w:qFormat/>
    <w:rsid w:val="00F93ED1"/>
    <w:rPr>
      <w:rFonts w:ascii="DengXian" w:hAnsi="SimSun" w:cs="SimSun"/>
      <w:sz w:val="21"/>
      <w:szCs w:val="21"/>
    </w:rPr>
  </w:style>
  <w:style w:type="paragraph" w:styleId="NormalWeb">
    <w:name w:val="Normal (Web)"/>
    <w:basedOn w:val="Normal"/>
    <w:uiPriority w:val="99"/>
    <w:rsid w:val="006E37DA"/>
    <w:pPr>
      <w:spacing w:before="100" w:beforeAutospacing="1" w:after="100" w:afterAutospacing="1"/>
    </w:pPr>
    <w:rPr>
      <w:rFonts w:ascii="Arial" w:hAnsi="Arial" w:cs="Arial"/>
      <w:color w:val="493118"/>
      <w:sz w:val="18"/>
      <w:szCs w:val="18"/>
      <w:lang w:val="en-US" w:eastAsia="zh-CN"/>
    </w:rPr>
  </w:style>
  <w:style w:type="paragraph" w:customStyle="1" w:styleId="References">
    <w:name w:val="References"/>
    <w:basedOn w:val="Normal"/>
    <w:rsid w:val="00D85F58"/>
    <w:pPr>
      <w:numPr>
        <w:numId w:val="4"/>
      </w:numPr>
      <w:autoSpaceDE w:val="0"/>
      <w:autoSpaceDN w:val="0"/>
      <w:snapToGrid w:val="0"/>
      <w:spacing w:after="60"/>
      <w:jc w:val="both"/>
    </w:pPr>
    <w:rPr>
      <w:szCs w:val="16"/>
      <w:lang w:val="en-US"/>
    </w:rPr>
  </w:style>
  <w:style w:type="character" w:customStyle="1" w:styleId="TACChar">
    <w:name w:val="TAC Char"/>
    <w:link w:val="TAC"/>
    <w:rsid w:val="001252CB"/>
    <w:rPr>
      <w:rFonts w:ascii="Arial" w:hAnsi="Arial"/>
      <w:sz w:val="18"/>
      <w:lang w:val="en-GB" w:eastAsia="en-US"/>
    </w:rPr>
  </w:style>
  <w:style w:type="character" w:customStyle="1" w:styleId="HeaderChar">
    <w:name w:val="Header Char"/>
    <w:aliases w:val="header odd Char"/>
    <w:link w:val="Header"/>
    <w:rsid w:val="00E93F78"/>
    <w:rPr>
      <w:rFonts w:ascii="Arial" w:hAnsi="Arial"/>
      <w:b/>
      <w:noProof/>
      <w:sz w:val="18"/>
      <w:lang w:val="en-GB" w:eastAsia="en-US"/>
    </w:rPr>
  </w:style>
  <w:style w:type="paragraph" w:customStyle="1" w:styleId="IvDbodytext">
    <w:name w:val="IvD bodytext"/>
    <w:basedOn w:val="BodyText"/>
    <w:link w:val="IvDbodytextChar"/>
    <w:rsid w:val="00835662"/>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rsid w:val="00835662"/>
    <w:rPr>
      <w:rFonts w:ascii="Arial" w:eastAsia="Times New Roman" w:hAnsi="Arial"/>
      <w:spacing w:val="2"/>
      <w:lang w:eastAsia="en-US"/>
    </w:rPr>
  </w:style>
  <w:style w:type="paragraph" w:styleId="BodyText">
    <w:name w:val="Body Text"/>
    <w:basedOn w:val="Normal"/>
    <w:link w:val="BodyTextChar"/>
    <w:rsid w:val="00835662"/>
    <w:pPr>
      <w:spacing w:after="120"/>
    </w:pPr>
  </w:style>
  <w:style w:type="character" w:customStyle="1" w:styleId="BodyTextChar">
    <w:name w:val="Body Text Char"/>
    <w:link w:val="BodyText"/>
    <w:rsid w:val="008356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12729215">
      <w:bodyDiv w:val="1"/>
      <w:marLeft w:val="0"/>
      <w:marRight w:val="0"/>
      <w:marTop w:val="0"/>
      <w:marBottom w:val="0"/>
      <w:divBdr>
        <w:top w:val="none" w:sz="0" w:space="0" w:color="auto"/>
        <w:left w:val="none" w:sz="0" w:space="0" w:color="auto"/>
        <w:bottom w:val="none" w:sz="0" w:space="0" w:color="auto"/>
        <w:right w:val="none" w:sz="0" w:space="0" w:color="auto"/>
      </w:divBdr>
    </w:div>
    <w:div w:id="182080666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2.vsdx"/><Relationship Id="rId18" Type="http://schemas.openxmlformats.org/officeDocument/2006/relationships/hyperlink" Target="file:///D:\Documents\3GPP\tsg_ran\WG2\TSGR2_109bis-e\Docs\R2-2002714.zip"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file:///D:\Documents\3GPP\tsg_ran\WG2\TSGR2_109bis-e\Docs\R2-2003616.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Visio_Drawing1920.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package" Target="embeddings/Microsoft_Visio_Drawing34.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2.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779E3-6B78-4D3D-8534-5C2D37903C55}">
  <ds:schemaRefs>
    <ds:schemaRef ds:uri="http://purl.org/dc/dcmitype/"/>
    <ds:schemaRef ds:uri="http://purl.org/dc/elements/1.1/"/>
    <ds:schemaRef ds:uri="http://purl.org/dc/terms/"/>
    <ds:schemaRef ds:uri="http://schemas.microsoft.com/office/2006/metadata/properties"/>
    <ds:schemaRef ds:uri="2f282d3b-eb4a-4b09-b61f-b9593442e286"/>
    <ds:schemaRef ds:uri="http://schemas.microsoft.com/office/infopath/2007/PartnerControls"/>
    <ds:schemaRef ds:uri="http://schemas.microsoft.com/office/2006/documentManagement/types"/>
    <ds:schemaRef ds:uri="http://schemas.openxmlformats.org/package/2006/metadata/core-properties"/>
    <ds:schemaRef ds:uri="9b239327-9e80-40e4-b1b7-4394fed77a33"/>
    <ds:schemaRef ds:uri="http://www.w3.org/XML/1998/namespace"/>
  </ds:schemaRefs>
</ds:datastoreItem>
</file>

<file path=customXml/itemProps4.xml><?xml version="1.0" encoding="utf-8"?>
<ds:datastoreItem xmlns:ds="http://schemas.openxmlformats.org/officeDocument/2006/customXml" ds:itemID="{AE61D804-5B7D-41FE-9BA9-401E8A13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9</Pages>
  <Words>2891</Words>
  <Characters>16648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19501</CharactersWithSpaces>
  <SharedDoc>false</SharedDoc>
  <HLinks>
    <vt:vector size="12" baseType="variant">
      <vt:variant>
        <vt:i4>52</vt:i4>
      </vt:variant>
      <vt:variant>
        <vt:i4>6</vt:i4>
      </vt:variant>
      <vt:variant>
        <vt:i4>0</vt:i4>
      </vt:variant>
      <vt:variant>
        <vt:i4>5</vt:i4>
      </vt:variant>
      <vt:variant>
        <vt:lpwstr>D:\Documents\3GPP\tsg_ran\WG2\TSGR2_109bis-e\Docs\R2-2002714.zip</vt:lpwstr>
      </vt:variant>
      <vt:variant>
        <vt:lpwstr/>
      </vt:variant>
      <vt:variant>
        <vt:i4>196661</vt:i4>
      </vt:variant>
      <vt:variant>
        <vt:i4>3</vt:i4>
      </vt:variant>
      <vt:variant>
        <vt:i4>0</vt:i4>
      </vt:variant>
      <vt:variant>
        <vt:i4>5</vt:i4>
      </vt:variant>
      <vt:variant>
        <vt:lpwstr>D:\Documents\3GPP\tsg_ran\WG2\TSGR2_109bis-e\Docs\R2-2003616.zip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cp:lastModifiedBy>
  <cp:revision>25</cp:revision>
  <cp:lastPrinted>1899-12-31T23:00:00Z</cp:lastPrinted>
  <dcterms:created xsi:type="dcterms:W3CDTF">2020-04-20T20:39:00Z</dcterms:created>
  <dcterms:modified xsi:type="dcterms:W3CDTF">2020-04-20T21:59:00Z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(3)pWbYrOFTim7QKCwZi+AHAa7tdavBOExmqlMBbGldcyV8ZaubhaGSMMMM5WVR6ypyqpiuU+FN_x000d_
c/dAKWlN1gKhlgCXAm8znGOqcgS/k2EZMHkesvGGvSnaYpCnV9OwyFQ62N0NdQvnkvs2QUY+_x000d_
DyONYnFCevjPaxkTFj+mSyrQXXYEU1j2QWK1bqC/XY2ndV4mcPLp1pSAZ0bI6qSSVokuIvMe_x000d_
fZVxSuwPwnH4ZSaBvB</vt:lpwstr>
  </property>
  <property fmtid="{D5CDD505-2E9C-101B-9397-08002B2CF9AE}" pid="4" name="_2015_ms_pID_7253431">
    <vt:lpwstr>2Y8FCY5Y2lO3IRUZ6je4tdBYRvLwqywlgzPOIMFLtxF4V2KHOeTha9_x000d_
BAzBGdHXOc++pkWkQSb3lSJzLtlks5fQCmn6lCaPu6TRTo1RoEz6qB1g7ywzqxu7Qoo0RmvF_x000d_
U5eBFEYEwmYDC618RoNtkmQHpwnCuhn5w838UkLDqXDBrUjigxcnRNgg5F9CwQohK1eVJGzG_x000d_
nSPOUkfYgcj9vK55Ff+kJ87vpJscYjUVG9TD</vt:lpwstr>
  </property>
  <property fmtid="{D5CDD505-2E9C-101B-9397-08002B2CF9AE}" pid="5" name="_2015_ms_pID_7253432">
    <vt:lpwstr>QY8oo3PJFhue/VAiHu3Q2QM=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1586424237</vt:lpwstr>
  </property>
</Properties>
</file>