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12615C5E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98712E">
        <w:rPr>
          <w:sz w:val="22"/>
        </w:rPr>
        <w:t>6.10.6</w:t>
      </w:r>
    </w:p>
    <w:p w14:paraId="0F8DDB14" w14:textId="5D67C647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5F15AE">
        <w:rPr>
          <w:sz w:val="22"/>
        </w:rPr>
        <w:t>ZTE</w:t>
      </w:r>
      <w:r w:rsidR="00DE15C5">
        <w:rPr>
          <w:sz w:val="22"/>
        </w:rPr>
        <w:t xml:space="preserve"> Corporation</w:t>
      </w:r>
    </w:p>
    <w:p w14:paraId="501A5A8B" w14:textId="685A119C" w:rsidR="00E90E49" w:rsidRPr="00CE0424" w:rsidRDefault="003D3C45" w:rsidP="0098712E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98712E" w:rsidRPr="003F0B75">
        <w:rPr>
          <w:sz w:val="22"/>
        </w:rPr>
        <w:t>[AT109bis-e][</w:t>
      </w:r>
      <w:proofErr w:type="gramStart"/>
      <w:r w:rsidR="0098712E" w:rsidRPr="003F0B75">
        <w:rPr>
          <w:sz w:val="22"/>
        </w:rPr>
        <w:t>038</w:t>
      </w:r>
      <w:r w:rsidR="006B4E9D" w:rsidRPr="003F0B75">
        <w:rPr>
          <w:sz w:val="22"/>
        </w:rPr>
        <w:t>][</w:t>
      </w:r>
      <w:proofErr w:type="gramEnd"/>
      <w:r w:rsidR="0098712E" w:rsidRPr="003F0B75">
        <w:rPr>
          <w:sz w:val="22"/>
        </w:rPr>
        <w:t>DCCA</w:t>
      </w:r>
      <w:r w:rsidR="006B4E9D" w:rsidRPr="003F0B75">
        <w:rPr>
          <w:sz w:val="22"/>
        </w:rPr>
        <w:t xml:space="preserve">] </w:t>
      </w:r>
      <w:r w:rsidR="0098712E" w:rsidRPr="003F0B75">
        <w:rPr>
          <w:sz w:val="22"/>
        </w:rPr>
        <w:t xml:space="preserve">MCG </w:t>
      </w:r>
      <w:proofErr w:type="spellStart"/>
      <w:r w:rsidR="0098712E" w:rsidRPr="003F0B75">
        <w:rPr>
          <w:sz w:val="22"/>
        </w:rPr>
        <w:t>SCell</w:t>
      </w:r>
      <w:proofErr w:type="spellEnd"/>
      <w:r w:rsidR="0098712E" w:rsidRPr="003F0B75">
        <w:rPr>
          <w:sz w:val="22"/>
        </w:rPr>
        <w:t xml:space="preserve"> and SCG configuration with RRC Resume</w:t>
      </w:r>
    </w:p>
    <w:p w14:paraId="1E105CE4" w14:textId="3F3990EC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</w:t>
      </w:r>
      <w:r w:rsidR="00A300F1">
        <w:rPr>
          <w:sz w:val="22"/>
        </w:rPr>
        <w:t>s</w:t>
      </w:r>
      <w:r w:rsidRPr="006B4E9D">
        <w:rPr>
          <w:sz w:val="22"/>
        </w:rPr>
        <w:t>, Decision</w:t>
      </w:r>
    </w:p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a9"/>
      </w:pPr>
      <w:r>
        <w:t>This document is to kick off the following email discussion:</w:t>
      </w:r>
    </w:p>
    <w:p w14:paraId="6210F1BC" w14:textId="77777777" w:rsidR="0015212B" w:rsidRDefault="0015212B" w:rsidP="0015212B">
      <w:pPr>
        <w:pStyle w:val="EmailDiscussion"/>
        <w:tabs>
          <w:tab w:val="clear" w:pos="1619"/>
          <w:tab w:val="num" w:pos="1710"/>
        </w:tabs>
        <w:ind w:left="1710"/>
      </w:pPr>
      <w:bookmarkStart w:id="0" w:name="_Ref178064866"/>
      <w:r>
        <w:t>[AT109bis-e][</w:t>
      </w:r>
      <w:proofErr w:type="gramStart"/>
      <w:r>
        <w:t>038][</w:t>
      </w:r>
      <w:proofErr w:type="gramEnd"/>
      <w:r>
        <w:t xml:space="preserve">DCCA] </w:t>
      </w:r>
      <w:r w:rsidRPr="00413FDE">
        <w:t xml:space="preserve">MCG </w:t>
      </w:r>
      <w:proofErr w:type="spellStart"/>
      <w:r w:rsidRPr="00413FDE">
        <w:t>SCell</w:t>
      </w:r>
      <w:proofErr w:type="spellEnd"/>
      <w:r w:rsidRPr="00413FDE">
        <w:t xml:space="preserve"> and SCG Configuration with RRC Resume</w:t>
      </w:r>
      <w:r w:rsidRPr="00832A72">
        <w:t xml:space="preserve"> </w:t>
      </w:r>
      <w:r>
        <w:t>(ZTE)</w:t>
      </w:r>
    </w:p>
    <w:p w14:paraId="3F16A21F" w14:textId="77777777" w:rsidR="0015212B" w:rsidRDefault="0015212B" w:rsidP="0015212B">
      <w:pPr>
        <w:pStyle w:val="EmailDiscussion2"/>
      </w:pPr>
      <w:r>
        <w:t xml:space="preserve">Scope: Treat </w:t>
      </w:r>
      <w:r w:rsidRPr="00EF775B">
        <w:t>topics</w:t>
      </w:r>
      <w:r>
        <w:t xml:space="preserve"> in 6.10.6, based on </w:t>
      </w:r>
      <w:hyperlink r:id="rId11" w:tooltip="D:Documents3GPPtsg_ranWG2TSGR2_109bis-eDocsR2-2003812.zip" w:history="1">
        <w:r w:rsidRPr="00073E4C">
          <w:rPr>
            <w:rStyle w:val="af5"/>
          </w:rPr>
          <w:t>R2-2003812</w:t>
        </w:r>
      </w:hyperlink>
      <w:r>
        <w:t xml:space="preserve"> and comments. Can start discussion on non-controversial proposals immediately, if any. Wait for on-line discussion for </w:t>
      </w:r>
      <w:proofErr w:type="spellStart"/>
      <w:r>
        <w:t>contriversial</w:t>
      </w:r>
      <w:proofErr w:type="spellEnd"/>
      <w:r>
        <w:t xml:space="preserve"> proposal. </w:t>
      </w:r>
    </w:p>
    <w:p w14:paraId="62565D85" w14:textId="77777777" w:rsidR="0015212B" w:rsidRDefault="0015212B" w:rsidP="0015212B">
      <w:pPr>
        <w:pStyle w:val="EmailDiscussion2"/>
      </w:pPr>
      <w:r>
        <w:t xml:space="preserve">Part 1: Determine which issues that need resolution, find agreeable proposals. Deadline: April 24 0700 UTC </w:t>
      </w:r>
    </w:p>
    <w:p w14:paraId="5751BBCE" w14:textId="77777777" w:rsidR="004000E8" w:rsidRPr="00CE0424" w:rsidRDefault="00230D18" w:rsidP="00CE0424">
      <w:pPr>
        <w:pStyle w:val="1"/>
      </w:pPr>
      <w:r>
        <w:t>2</w:t>
      </w:r>
      <w:r>
        <w:tab/>
      </w:r>
      <w:r w:rsidR="004000E8" w:rsidRPr="00CE0424">
        <w:t>Discussion</w:t>
      </w:r>
      <w:bookmarkEnd w:id="0"/>
    </w:p>
    <w:p w14:paraId="4FD8AC6C" w14:textId="42EDC32E" w:rsidR="006B4E9D" w:rsidRPr="004D53BC" w:rsidRDefault="00154492" w:rsidP="004D53BC">
      <w:pPr>
        <w:rPr>
          <w:lang w:val="fr-FR"/>
        </w:rPr>
      </w:pPr>
      <w:r w:rsidRPr="004D53BC">
        <w:rPr>
          <w:lang w:val="fr-FR"/>
        </w:rPr>
        <w:t xml:space="preserve">Regarding the summary of AI 6.10.6 in </w:t>
      </w:r>
      <w:r w:rsidR="00083389">
        <w:fldChar w:fldCharType="begin"/>
      </w:r>
      <w:r w:rsidR="00083389">
        <w:instrText xml:space="preserve"> HYPERLINK "file:///D:\\Documents\\3GPP\\tsg_ran\\WG2\\TSGR2_109bis-e\\Docs\\R2-2003812.zip" \o "D:Documents3GPPtsg_ranWG2TSGR2_109bis-eDocsR2-2003812.zip" </w:instrText>
      </w:r>
      <w:r w:rsidR="00083389">
        <w:fldChar w:fldCharType="separate"/>
      </w:r>
      <w:r w:rsidR="004D53BC" w:rsidRPr="00073E4C">
        <w:rPr>
          <w:rStyle w:val="af5"/>
        </w:rPr>
        <w:t>R2-2003812</w:t>
      </w:r>
      <w:r w:rsidR="00083389">
        <w:rPr>
          <w:rStyle w:val="af5"/>
        </w:rPr>
        <w:fldChar w:fldCharType="end"/>
      </w:r>
      <w:r w:rsidRPr="004D53BC">
        <w:rPr>
          <w:lang w:val="fr-FR"/>
        </w:rPr>
        <w:t xml:space="preserve">, there are three proposals. </w:t>
      </w:r>
      <w:r w:rsidR="006B4E9D" w:rsidRPr="004D53BC">
        <w:rPr>
          <w:lang w:val="fr-FR"/>
        </w:rPr>
        <w:t xml:space="preserve">Companies are </w:t>
      </w:r>
      <w:r w:rsidR="004D53BC">
        <w:rPr>
          <w:lang w:val="fr-FR"/>
        </w:rPr>
        <w:t>requested</w:t>
      </w:r>
      <w:r w:rsidR="006B4E9D" w:rsidRPr="004D53BC">
        <w:rPr>
          <w:lang w:val="fr-FR"/>
        </w:rPr>
        <w:t xml:space="preserve"> to add their comments for each of </w:t>
      </w:r>
      <w:r w:rsidRPr="004D53BC">
        <w:rPr>
          <w:lang w:val="fr-FR"/>
        </w:rPr>
        <w:t xml:space="preserve">proposal in the boxes below. </w:t>
      </w:r>
    </w:p>
    <w:p w14:paraId="6CA45657" w14:textId="24D86227" w:rsidR="00154492" w:rsidRPr="005F15AE" w:rsidRDefault="00154492" w:rsidP="00FC4DF4">
      <w:pPr>
        <w:pStyle w:val="20"/>
        <w:ind w:hanging="720"/>
      </w:pPr>
      <w:r>
        <w:t xml:space="preserve">LS to RAN3 on stored AS context </w:t>
      </w:r>
      <w:r w:rsidRPr="005F15AE">
        <w:t xml:space="preserve"> </w:t>
      </w:r>
    </w:p>
    <w:p w14:paraId="0372F663" w14:textId="3F1D6F94" w:rsidR="00154492" w:rsidRPr="00154492" w:rsidRDefault="00154492" w:rsidP="00154492">
      <w:pPr>
        <w:rPr>
          <w:lang w:val="fr-FR"/>
        </w:rPr>
      </w:pPr>
      <w:r w:rsidRPr="00154492">
        <w:rPr>
          <w:lang w:val="fr-FR"/>
        </w:rPr>
        <w:t xml:space="preserve">RAN2 has just made the following agreement during RAN2_109bis. </w:t>
      </w:r>
    </w:p>
    <w:p w14:paraId="2B219708" w14:textId="77777777" w:rsidR="00154492" w:rsidRDefault="00154492" w:rsidP="00154492">
      <w:pPr>
        <w:pStyle w:val="Agreement"/>
      </w:pPr>
      <w:r w:rsidRPr="004613D3">
        <w:t xml:space="preserve">The </w:t>
      </w:r>
      <w:r w:rsidRPr="004613D3">
        <w:rPr>
          <w:i/>
          <w:iCs/>
        </w:rPr>
        <w:t xml:space="preserve">sPCellCommonConfig </w:t>
      </w:r>
      <w:r w:rsidRPr="004613D3">
        <w:t>for the PSCell is saved as part of the UE AS Inactive AS context.</w:t>
      </w:r>
    </w:p>
    <w:p w14:paraId="45094955" w14:textId="19257F17" w:rsidR="00154492" w:rsidRDefault="00154492" w:rsidP="00154492">
      <w:r>
        <w:t xml:space="preserve">One company pointed out in [2] that RAN3’s spec may need update based on this agreement. </w:t>
      </w:r>
      <w:r w:rsidR="004D53BC">
        <w:t xml:space="preserve">See below the highlighted sentence. </w:t>
      </w:r>
    </w:p>
    <w:p w14:paraId="104F1DBF" w14:textId="77777777" w:rsidR="00154492" w:rsidRDefault="00154492" w:rsidP="00154492">
      <w:pPr>
        <w:rPr>
          <w:szCs w:val="20"/>
        </w:rPr>
      </w:pPr>
      <w:r>
        <w:rPr>
          <w:szCs w:val="20"/>
        </w:rPr>
        <w:t>~~~~~~~~~~~~~~~~~~~~~~~~~~~~~~~~extract from TS 38.473 ~~~~~~~~~~~~~~~~~~~~~~~~~~~~~~~</w:t>
      </w:r>
    </w:p>
    <w:p w14:paraId="4634D006" w14:textId="77777777" w:rsidR="00154492" w:rsidRPr="006230E0" w:rsidRDefault="00154492" w:rsidP="00154492">
      <w:pPr>
        <w:keepNext/>
        <w:wordWrap w:val="0"/>
        <w:autoSpaceDE w:val="0"/>
        <w:autoSpaceDN w:val="0"/>
        <w:rPr>
          <w:rFonts w:ascii="Arial" w:eastAsia="Malgun Gothic" w:hAnsi="Arial" w:cs="Arial"/>
          <w:b/>
          <w:bCs/>
          <w:lang w:eastAsia="ko-KR"/>
        </w:rPr>
      </w:pPr>
      <w:bookmarkStart w:id="1" w:name="_Toc5646353"/>
      <w:bookmarkStart w:id="2" w:name="_Toc29893117"/>
      <w:bookmarkStart w:id="3" w:name="_Toc36557054"/>
      <w:r w:rsidRPr="006230E0">
        <w:rPr>
          <w:rFonts w:ascii="Arial" w:eastAsia="Times New Roman" w:hAnsi="Arial" w:cs="Arial"/>
          <w:sz w:val="24"/>
          <w:szCs w:val="20"/>
          <w:lang w:val="en-GB" w:eastAsia="ja-JP"/>
        </w:rPr>
        <w:t>9.3.1.94</w:t>
      </w:r>
      <w:r w:rsidRPr="006230E0">
        <w:rPr>
          <w:rFonts w:ascii="Arial" w:eastAsia="Times New Roman" w:hAnsi="Arial" w:cs="Arial"/>
          <w:sz w:val="24"/>
          <w:szCs w:val="20"/>
          <w:lang w:val="en-GB" w:eastAsia="ja-JP"/>
        </w:rPr>
        <w:tab/>
      </w:r>
      <w:bookmarkEnd w:id="1"/>
      <w:r w:rsidRPr="006230E0">
        <w:rPr>
          <w:rFonts w:ascii="Arial" w:eastAsia="Times New Roman" w:hAnsi="Arial" w:cs="Arial"/>
          <w:sz w:val="24"/>
          <w:szCs w:val="20"/>
          <w:lang w:val="en-GB" w:eastAsia="ja-JP"/>
        </w:rPr>
        <w:t>Lower Layer Presence Status Change</w:t>
      </w:r>
      <w:bookmarkEnd w:id="2"/>
      <w:bookmarkEnd w:id="3"/>
    </w:p>
    <w:p w14:paraId="731D5363" w14:textId="77777777" w:rsidR="00154492" w:rsidRPr="003517B7" w:rsidRDefault="00154492" w:rsidP="00154492">
      <w:pPr>
        <w:wordWrap w:val="0"/>
        <w:autoSpaceDE w:val="0"/>
        <w:autoSpaceDN w:val="0"/>
        <w:rPr>
          <w:rFonts w:ascii="Times New Roman" w:eastAsia="Malgun Gothic" w:hAnsi="Times New Roman"/>
        </w:rPr>
      </w:pPr>
      <w:r w:rsidRPr="003517B7">
        <w:rPr>
          <w:rFonts w:ascii="Times New Roman" w:eastAsia="Malgun Gothic" w:hAnsi="Times New Roman"/>
        </w:rPr>
        <w:t xml:space="preserve">This IE indicates </w:t>
      </w:r>
      <w:r w:rsidRPr="003517B7">
        <w:rPr>
          <w:rFonts w:ascii="Times New Roman" w:eastAsia="Malgun Gothic" w:hAnsi="Times New Roman"/>
          <w:lang w:eastAsia="ko-KR"/>
        </w:rPr>
        <w:t>lower layer resources’ presence status shall be changed.</w:t>
      </w:r>
    </w:p>
    <w:tbl>
      <w:tblPr>
        <w:tblW w:w="9720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134"/>
        <w:gridCol w:w="851"/>
        <w:gridCol w:w="2126"/>
        <w:gridCol w:w="3454"/>
      </w:tblGrid>
      <w:tr w:rsidR="00154492" w:rsidRPr="003517B7" w14:paraId="7293870D" w14:textId="77777777" w:rsidTr="00062BA1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FBAB" w14:textId="77777777" w:rsidR="00154492" w:rsidRPr="006230E0" w:rsidRDefault="00154492" w:rsidP="00062BA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val="en-GB" w:eastAsia="ja-JP"/>
              </w:rPr>
            </w:pPr>
            <w:r w:rsidRPr="006230E0">
              <w:rPr>
                <w:rFonts w:ascii="Arial" w:eastAsia="Times New Roman" w:hAnsi="Arial" w:cs="Arial"/>
                <w:b/>
                <w:sz w:val="18"/>
                <w:szCs w:val="20"/>
                <w:lang w:val="en-GB"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AEF5" w14:textId="77777777" w:rsidR="00154492" w:rsidRPr="006230E0" w:rsidRDefault="00154492" w:rsidP="00062BA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val="en-GB" w:eastAsia="ja-JP"/>
              </w:rPr>
            </w:pPr>
            <w:r w:rsidRPr="006230E0">
              <w:rPr>
                <w:rFonts w:ascii="Arial" w:eastAsia="Times New Roman" w:hAnsi="Arial" w:cs="Arial"/>
                <w:b/>
                <w:sz w:val="18"/>
                <w:szCs w:val="20"/>
                <w:lang w:val="en-GB" w:eastAsia="ja-JP"/>
              </w:rPr>
              <w:t>Presence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ACB1" w14:textId="77777777" w:rsidR="00154492" w:rsidRPr="006230E0" w:rsidRDefault="00154492" w:rsidP="00062BA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val="en-GB" w:eastAsia="ja-JP"/>
              </w:rPr>
            </w:pPr>
            <w:r w:rsidRPr="006230E0">
              <w:rPr>
                <w:rFonts w:ascii="Arial" w:eastAsia="Times New Roman" w:hAnsi="Arial" w:cs="Arial"/>
                <w:b/>
                <w:sz w:val="18"/>
                <w:szCs w:val="20"/>
                <w:lang w:val="en-GB" w:eastAsia="ja-JP"/>
              </w:rPr>
              <w:t>Range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EB46" w14:textId="77777777" w:rsidR="00154492" w:rsidRPr="006230E0" w:rsidRDefault="00154492" w:rsidP="00062BA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val="en-GB" w:eastAsia="ja-JP"/>
              </w:rPr>
            </w:pPr>
            <w:r w:rsidRPr="006230E0">
              <w:rPr>
                <w:rFonts w:ascii="Arial" w:eastAsia="Times New Roman" w:hAnsi="Arial" w:cs="Arial"/>
                <w:b/>
                <w:sz w:val="18"/>
                <w:szCs w:val="20"/>
                <w:lang w:val="en-GB" w:eastAsia="ja-JP"/>
              </w:rPr>
              <w:t>IE type and reference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C8A0" w14:textId="77777777" w:rsidR="00154492" w:rsidRPr="006230E0" w:rsidRDefault="00154492" w:rsidP="00062BA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val="en-GB" w:eastAsia="ja-JP"/>
              </w:rPr>
            </w:pPr>
            <w:r w:rsidRPr="006230E0">
              <w:rPr>
                <w:rFonts w:ascii="Arial" w:eastAsia="Times New Roman" w:hAnsi="Arial" w:cs="Arial"/>
                <w:b/>
                <w:sz w:val="18"/>
                <w:szCs w:val="20"/>
                <w:lang w:val="en-GB" w:eastAsia="ja-JP"/>
              </w:rPr>
              <w:t>Semantics description</w:t>
            </w:r>
          </w:p>
        </w:tc>
      </w:tr>
      <w:tr w:rsidR="00154492" w:rsidRPr="003517B7" w14:paraId="31ED79FE" w14:textId="77777777" w:rsidTr="00062BA1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F144" w14:textId="42274FC8" w:rsidR="00154492" w:rsidRPr="006230E0" w:rsidRDefault="00154492" w:rsidP="00062BA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</w:pPr>
            <w:r w:rsidRPr="006230E0"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  <w:t>Lower Layer Presence Status Change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74C7" w14:textId="77777777" w:rsidR="00154492" w:rsidRPr="006230E0" w:rsidRDefault="00154492" w:rsidP="00062BA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ja-JP"/>
              </w:rPr>
            </w:pPr>
            <w:r w:rsidRPr="006230E0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D2C" w14:textId="77777777" w:rsidR="00154492" w:rsidRPr="006230E0" w:rsidRDefault="00154492" w:rsidP="00062BA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/>
                <w:sz w:val="18"/>
                <w:szCs w:val="20"/>
                <w:lang w:val="en-GB"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3ABE" w14:textId="77777777" w:rsidR="00154492" w:rsidRPr="006230E0" w:rsidRDefault="00154492" w:rsidP="00062BA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ja-JP"/>
              </w:rPr>
            </w:pPr>
            <w:r w:rsidRPr="006230E0">
              <w:rPr>
                <w:rFonts w:ascii="Arial" w:eastAsia="Times New Roman" w:hAnsi="Arial" w:cs="Arial"/>
                <w:sz w:val="18"/>
                <w:szCs w:val="20"/>
                <w:lang w:val="en-GB" w:eastAsia="ja-JP"/>
              </w:rPr>
              <w:t>ENUMERATED (suspend lower layers, resume lower layers ...)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6B4F" w14:textId="77777777" w:rsidR="00154492" w:rsidRPr="006230E0" w:rsidRDefault="00154492" w:rsidP="00062BA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ja-JP"/>
              </w:rPr>
            </w:pPr>
            <w:r w:rsidRPr="006230E0">
              <w:rPr>
                <w:rFonts w:ascii="Arial" w:eastAsia="Times New Roman" w:hAnsi="Arial" w:cs="Arial"/>
                <w:sz w:val="18"/>
                <w:szCs w:val="20"/>
                <w:highlight w:val="yellow"/>
                <w:lang w:val="en-GB" w:eastAsia="ja-JP"/>
              </w:rPr>
              <w:t xml:space="preserve">“suspend lower layers” will store </w:t>
            </w:r>
            <w:proofErr w:type="spellStart"/>
            <w:r w:rsidRPr="006230E0">
              <w:rPr>
                <w:rFonts w:ascii="Arial" w:eastAsia="Times New Roman" w:hAnsi="Arial" w:cs="Arial"/>
                <w:sz w:val="18"/>
                <w:szCs w:val="20"/>
                <w:highlight w:val="yellow"/>
                <w:lang w:val="en-GB" w:eastAsia="ja-JP"/>
              </w:rPr>
              <w:t>CellGroupConfig</w:t>
            </w:r>
            <w:proofErr w:type="spellEnd"/>
            <w:r w:rsidRPr="006230E0">
              <w:rPr>
                <w:rFonts w:ascii="Arial" w:eastAsia="Times New Roman" w:hAnsi="Arial" w:cs="Arial"/>
                <w:sz w:val="18"/>
                <w:szCs w:val="20"/>
                <w:highlight w:val="yellow"/>
                <w:lang w:val="en-GB" w:eastAsia="ja-JP"/>
              </w:rPr>
              <w:t xml:space="preserve"> except </w:t>
            </w:r>
            <w:proofErr w:type="spellStart"/>
            <w:r w:rsidRPr="006230E0">
              <w:rPr>
                <w:rFonts w:ascii="Arial" w:eastAsia="Times New Roman" w:hAnsi="Arial" w:cs="Arial"/>
                <w:sz w:val="18"/>
                <w:szCs w:val="20"/>
                <w:highlight w:val="yellow"/>
                <w:lang w:val="en-GB" w:eastAsia="ja-JP"/>
              </w:rPr>
              <w:t>ReconfigurationWithSync</w:t>
            </w:r>
            <w:proofErr w:type="spellEnd"/>
            <w:r w:rsidRPr="006230E0">
              <w:rPr>
                <w:rFonts w:ascii="Arial" w:eastAsia="Times New Roman" w:hAnsi="Arial" w:cs="Arial"/>
                <w:sz w:val="18"/>
                <w:szCs w:val="20"/>
                <w:lang w:val="en-GB" w:eastAsia="ja-JP"/>
              </w:rPr>
              <w:t xml:space="preserve"> “resume lower layers” shall restore SCG and only set after "suspend lower layers" has been indicated</w:t>
            </w:r>
          </w:p>
          <w:p w14:paraId="218978D6" w14:textId="77777777" w:rsidR="00154492" w:rsidRPr="006230E0" w:rsidRDefault="00154492" w:rsidP="00062BA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6230E0">
              <w:rPr>
                <w:rFonts w:ascii="Arial" w:eastAsia="Times New Roman" w:hAnsi="Arial" w:cs="Arial"/>
                <w:sz w:val="18"/>
                <w:szCs w:val="20"/>
                <w:lang w:val="en-GB" w:eastAsia="ja-JP"/>
              </w:rPr>
              <w:t>Editor Note: The usage of this IE may need to be refined.</w:t>
            </w:r>
          </w:p>
        </w:tc>
      </w:tr>
    </w:tbl>
    <w:p w14:paraId="7E6DCD5A" w14:textId="77777777" w:rsidR="00154492" w:rsidRDefault="00154492" w:rsidP="00154492">
      <w:pPr>
        <w:rPr>
          <w:szCs w:val="20"/>
        </w:rPr>
      </w:pPr>
      <w:r>
        <w:rPr>
          <w:szCs w:val="20"/>
        </w:rPr>
        <w:t>~~~~~~~~~~~~~~~~~~~~~~~~~~~~~~~~~~~~~~~~~~~~~~~~~~~~~~~~~~~~~~~~~~~~~~~~~~~~~~~~</w:t>
      </w:r>
    </w:p>
    <w:p w14:paraId="779131ED" w14:textId="02340E19" w:rsidR="00154492" w:rsidRPr="00154492" w:rsidRDefault="00154492" w:rsidP="00154492">
      <w:pPr>
        <w:rPr>
          <w:rFonts w:cstheme="minorHAnsi"/>
          <w:b/>
          <w:color w:val="000000" w:themeColor="text1"/>
          <w:lang w:val="en-GB" w:eastAsia="ja-JP"/>
        </w:rPr>
      </w:pPr>
      <w:r w:rsidRPr="00154492">
        <w:rPr>
          <w:rFonts w:cstheme="minorHAnsi"/>
          <w:b/>
          <w:color w:val="000000" w:themeColor="text1"/>
          <w:lang w:val="en-GB" w:eastAsia="ja-JP"/>
        </w:rPr>
        <w:t xml:space="preserve">Q1: Do company agree to send LS to RAN3 to </w:t>
      </w:r>
      <w:r w:rsidRPr="00154492">
        <w:rPr>
          <w:rFonts w:cstheme="minorHAnsi"/>
          <w:b/>
          <w:bCs/>
          <w:color w:val="000000" w:themeColor="text1"/>
          <w:szCs w:val="20"/>
        </w:rPr>
        <w:t xml:space="preserve">to inform that stored UE Inactive AS context </w:t>
      </w:r>
      <w:r>
        <w:rPr>
          <w:rFonts w:cstheme="minorHAnsi"/>
          <w:b/>
          <w:bCs/>
          <w:color w:val="000000" w:themeColor="text1"/>
          <w:szCs w:val="20"/>
        </w:rPr>
        <w:t>needs update</w:t>
      </w:r>
      <w:r w:rsidR="004D53BC">
        <w:rPr>
          <w:rFonts w:cstheme="minorHAnsi"/>
          <w:b/>
          <w:bCs/>
          <w:color w:val="000000" w:themeColor="text1"/>
          <w:szCs w:val="20"/>
        </w:rPr>
        <w:t xml:space="preserve">? </w:t>
      </w:r>
      <w:r w:rsidRPr="00154492">
        <w:rPr>
          <w:rFonts w:cstheme="minorHAnsi"/>
          <w:b/>
          <w:bCs/>
          <w:color w:val="000000" w:themeColor="text1"/>
          <w:szCs w:val="20"/>
        </w:rPr>
        <w:t>(E.g. to update the field description of “Lower Layer Presence Status Change”).</w:t>
      </w:r>
    </w:p>
    <w:tbl>
      <w:tblPr>
        <w:tblStyle w:val="aff4"/>
        <w:tblW w:w="0" w:type="auto"/>
        <w:tblInd w:w="113" w:type="dxa"/>
        <w:tblLook w:val="04A0" w:firstRow="1" w:lastRow="0" w:firstColumn="1" w:lastColumn="0" w:noHBand="0" w:noVBand="1"/>
      </w:tblPr>
      <w:tblGrid>
        <w:gridCol w:w="2096"/>
        <w:gridCol w:w="1838"/>
        <w:gridCol w:w="5582"/>
      </w:tblGrid>
      <w:tr w:rsidR="00154492" w14:paraId="5D514A0A" w14:textId="77777777" w:rsidTr="004D53BC">
        <w:tc>
          <w:tcPr>
            <w:tcW w:w="2122" w:type="dxa"/>
            <w:shd w:val="clear" w:color="auto" w:fill="80C687" w:themeFill="background1" w:themeFillShade="BF"/>
          </w:tcPr>
          <w:p w14:paraId="183547B6" w14:textId="77777777" w:rsidR="00154492" w:rsidRDefault="00154492" w:rsidP="00062BA1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80C687" w:themeFill="background1" w:themeFillShade="BF"/>
          </w:tcPr>
          <w:p w14:paraId="4F0CD946" w14:textId="77777777" w:rsidR="00154492" w:rsidRDefault="00154492" w:rsidP="00062BA1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80C687" w:themeFill="background1" w:themeFillShade="BF"/>
          </w:tcPr>
          <w:p w14:paraId="3AF82933" w14:textId="77777777" w:rsidR="00154492" w:rsidRPr="006B4E9D" w:rsidRDefault="00154492" w:rsidP="00062BA1">
            <w:pPr>
              <w:pStyle w:val="a9"/>
            </w:pPr>
            <w:r w:rsidRPr="006B4E9D">
              <w:t>Comments</w:t>
            </w:r>
          </w:p>
        </w:tc>
      </w:tr>
      <w:tr w:rsidR="00154492" w14:paraId="3924E5B8" w14:textId="77777777" w:rsidTr="004D53BC">
        <w:tc>
          <w:tcPr>
            <w:tcW w:w="2122" w:type="dxa"/>
          </w:tcPr>
          <w:p w14:paraId="12924A89" w14:textId="2BD96C03" w:rsidR="00154492" w:rsidRDefault="00280779" w:rsidP="00062BA1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842" w:type="dxa"/>
          </w:tcPr>
          <w:p w14:paraId="114228A3" w14:textId="1405362A" w:rsidR="00154492" w:rsidRDefault="002726FD" w:rsidP="00062BA1">
            <w:pPr>
              <w:rPr>
                <w:rFonts w:hint="eastAsia"/>
              </w:rPr>
            </w:pPr>
            <w:r>
              <w:t xml:space="preserve">Disagree </w:t>
            </w:r>
          </w:p>
        </w:tc>
        <w:tc>
          <w:tcPr>
            <w:tcW w:w="5665" w:type="dxa"/>
          </w:tcPr>
          <w:p w14:paraId="5E00F08A" w14:textId="58480929" w:rsidR="00280779" w:rsidRPr="002726FD" w:rsidRDefault="00280779" w:rsidP="00062BA1">
            <w:pPr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</w:pPr>
            <w:r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  <w:t>“</w:t>
            </w:r>
            <w:r w:rsidRPr="006230E0"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  <w:t>Lower Layer Presence Status Change</w:t>
            </w:r>
            <w:r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  <w:t xml:space="preserve">” indicates what will be stored in DU for UE from network point of view. </w:t>
            </w:r>
            <w:proofErr w:type="gramStart"/>
            <w:r w:rsidR="002726FD"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  <w:t xml:space="preserve">The </w:t>
            </w:r>
            <w:r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  <w:t xml:space="preserve"> </w:t>
            </w:r>
            <w:proofErr w:type="spellStart"/>
            <w:r w:rsidR="002726FD" w:rsidRPr="002726FD">
              <w:rPr>
                <w:rFonts w:ascii="Arial" w:eastAsia="Batang" w:hAnsi="Arial" w:cs="Arial"/>
                <w:i/>
                <w:iCs/>
                <w:sz w:val="18"/>
                <w:szCs w:val="20"/>
                <w:lang w:val="en-GB" w:eastAsia="ja-JP"/>
              </w:rPr>
              <w:lastRenderedPageBreak/>
              <w:t>servingCellConfigCommon</w:t>
            </w:r>
            <w:proofErr w:type="spellEnd"/>
            <w:proofErr w:type="gramEnd"/>
            <w:r w:rsidR="002726FD" w:rsidRPr="002726FD"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  <w:t xml:space="preserve"> is common for all UE, not for one specific UE. It make</w:t>
            </w:r>
            <w:r w:rsidR="002726FD"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  <w:t>s</w:t>
            </w:r>
            <w:r w:rsidR="002726FD" w:rsidRPr="002726FD"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  <w:t xml:space="preserve"> sense not to store for one UE.</w:t>
            </w:r>
          </w:p>
          <w:p w14:paraId="6B045923" w14:textId="52C19A63" w:rsidR="00154492" w:rsidRDefault="002726FD" w:rsidP="00062BA1">
            <w:pPr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</w:pPr>
            <w:r w:rsidRPr="002726FD"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  <w:t xml:space="preserve">For the case that </w:t>
            </w:r>
            <w:r w:rsidRPr="002726FD"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  <w:t>store related SCG configuration as a part of the AS contex</w:t>
            </w:r>
            <w:r w:rsidRPr="002726FD"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  <w:t>t</w:t>
            </w:r>
            <w:r>
              <w:rPr>
                <w:rFonts w:ascii="Arial" w:eastAsia="Batang" w:hAnsi="Arial" w:cs="Arial"/>
                <w:sz w:val="18"/>
                <w:szCs w:val="20"/>
                <w:lang w:val="en-GB" w:eastAsia="ja-JP"/>
              </w:rPr>
              <w:t>, I think it means what will be stored in UE side.</w:t>
            </w:r>
          </w:p>
          <w:p w14:paraId="321DB7E7" w14:textId="380F419D" w:rsidR="002726FD" w:rsidRPr="002726FD" w:rsidRDefault="002726FD" w:rsidP="00062BA1">
            <w:pPr>
              <w:rPr>
                <w:rFonts w:eastAsia="Yu Mincho" w:hint="eastAsia"/>
                <w:lang w:eastAsia="ja-JP"/>
              </w:rPr>
            </w:pPr>
            <w:proofErr w:type="gramStart"/>
            <w:r>
              <w:t>S</w:t>
            </w:r>
            <w:r>
              <w:rPr>
                <w:rFonts w:eastAsia="Yu Mincho"/>
                <w:lang w:eastAsia="ja-JP"/>
              </w:rPr>
              <w:t>o</w:t>
            </w:r>
            <w:proofErr w:type="gramEnd"/>
            <w:r>
              <w:rPr>
                <w:rFonts w:eastAsia="Yu Mincho"/>
                <w:lang w:eastAsia="ja-JP"/>
              </w:rPr>
              <w:t xml:space="preserve"> it seems no impact on RAN3.</w:t>
            </w:r>
          </w:p>
        </w:tc>
      </w:tr>
      <w:tr w:rsidR="00154492" w14:paraId="0D182B07" w14:textId="77777777" w:rsidTr="004D53BC">
        <w:tc>
          <w:tcPr>
            <w:tcW w:w="2122" w:type="dxa"/>
          </w:tcPr>
          <w:p w14:paraId="578DA4A6" w14:textId="77777777" w:rsidR="00154492" w:rsidRDefault="00154492" w:rsidP="00062BA1"/>
        </w:tc>
        <w:tc>
          <w:tcPr>
            <w:tcW w:w="1842" w:type="dxa"/>
          </w:tcPr>
          <w:p w14:paraId="6FF26837" w14:textId="77777777" w:rsidR="00154492" w:rsidRDefault="00154492" w:rsidP="00062BA1"/>
        </w:tc>
        <w:tc>
          <w:tcPr>
            <w:tcW w:w="5665" w:type="dxa"/>
          </w:tcPr>
          <w:p w14:paraId="4195061C" w14:textId="77777777" w:rsidR="00154492" w:rsidRDefault="00154492" w:rsidP="00062BA1"/>
        </w:tc>
      </w:tr>
      <w:tr w:rsidR="00154492" w14:paraId="6CAD7E37" w14:textId="77777777" w:rsidTr="004D53BC">
        <w:tc>
          <w:tcPr>
            <w:tcW w:w="2122" w:type="dxa"/>
          </w:tcPr>
          <w:p w14:paraId="733770A0" w14:textId="77777777" w:rsidR="00154492" w:rsidRDefault="00154492" w:rsidP="00062BA1"/>
        </w:tc>
        <w:tc>
          <w:tcPr>
            <w:tcW w:w="1842" w:type="dxa"/>
          </w:tcPr>
          <w:p w14:paraId="30E89619" w14:textId="77777777" w:rsidR="00154492" w:rsidRDefault="00154492" w:rsidP="00062BA1"/>
        </w:tc>
        <w:tc>
          <w:tcPr>
            <w:tcW w:w="5665" w:type="dxa"/>
          </w:tcPr>
          <w:p w14:paraId="65D30D2E" w14:textId="77777777" w:rsidR="00154492" w:rsidRDefault="00154492" w:rsidP="00062BA1"/>
        </w:tc>
      </w:tr>
    </w:tbl>
    <w:p w14:paraId="79DB499F" w14:textId="77777777" w:rsidR="00154492" w:rsidRDefault="00154492" w:rsidP="006B4E9D">
      <w:pPr>
        <w:pStyle w:val="a9"/>
      </w:pPr>
    </w:p>
    <w:p w14:paraId="61A82754" w14:textId="0CDDBC9F" w:rsidR="004D53BC" w:rsidRPr="00154492" w:rsidRDefault="004D53BC" w:rsidP="004D53BC">
      <w:pPr>
        <w:rPr>
          <w:rFonts w:cstheme="minorHAnsi"/>
          <w:b/>
          <w:color w:val="000000" w:themeColor="text1"/>
          <w:lang w:val="en-GB" w:eastAsia="ja-JP"/>
        </w:rPr>
      </w:pPr>
      <w:r w:rsidRPr="00154492">
        <w:rPr>
          <w:rFonts w:cstheme="minorHAnsi"/>
          <w:b/>
          <w:color w:val="000000" w:themeColor="text1"/>
          <w:lang w:val="en-GB" w:eastAsia="ja-JP"/>
        </w:rPr>
        <w:t>Q</w:t>
      </w:r>
      <w:r>
        <w:rPr>
          <w:rFonts w:cstheme="minorHAnsi"/>
          <w:b/>
          <w:color w:val="000000" w:themeColor="text1"/>
          <w:lang w:val="en-GB" w:eastAsia="ja-JP"/>
        </w:rPr>
        <w:t>2</w:t>
      </w:r>
      <w:r w:rsidRPr="00154492">
        <w:rPr>
          <w:rFonts w:cstheme="minorHAnsi"/>
          <w:b/>
          <w:color w:val="000000" w:themeColor="text1"/>
          <w:lang w:val="en-GB" w:eastAsia="ja-JP"/>
        </w:rPr>
        <w:t xml:space="preserve">: </w:t>
      </w:r>
      <w:r>
        <w:rPr>
          <w:rFonts w:cstheme="minorHAnsi"/>
          <w:b/>
          <w:color w:val="000000" w:themeColor="text1"/>
          <w:lang w:val="en-GB" w:eastAsia="ja-JP"/>
        </w:rPr>
        <w:t xml:space="preserve">If answers “Agree” to Q1, any comment to the draft LS provided in </w:t>
      </w:r>
      <w:hyperlink r:id="rId12" w:history="1">
        <w:r>
          <w:rPr>
            <w:rStyle w:val="af5"/>
          </w:rPr>
          <w:t>R2-2003146</w:t>
        </w:r>
      </w:hyperlink>
      <w:r>
        <w:rPr>
          <w:rFonts w:cstheme="minorHAnsi"/>
          <w:b/>
          <w:color w:val="000000" w:themeColor="text1"/>
          <w:lang w:val="en-GB" w:eastAsia="ja-JP"/>
        </w:rPr>
        <w:t xml:space="preserve"> </w:t>
      </w:r>
      <w:r>
        <w:rPr>
          <w:rFonts w:cstheme="minorHAnsi"/>
          <w:b/>
          <w:bCs/>
          <w:color w:val="000000" w:themeColor="text1"/>
          <w:szCs w:val="20"/>
        </w:rPr>
        <w:t>?</w:t>
      </w:r>
    </w:p>
    <w:tbl>
      <w:tblPr>
        <w:tblStyle w:val="aff4"/>
        <w:tblW w:w="0" w:type="auto"/>
        <w:tblInd w:w="113" w:type="dxa"/>
        <w:tblLook w:val="04A0" w:firstRow="1" w:lastRow="0" w:firstColumn="1" w:lastColumn="0" w:noHBand="0" w:noVBand="1"/>
      </w:tblPr>
      <w:tblGrid>
        <w:gridCol w:w="2101"/>
        <w:gridCol w:w="1839"/>
        <w:gridCol w:w="5576"/>
      </w:tblGrid>
      <w:tr w:rsidR="004D53BC" w:rsidRPr="006B4E9D" w14:paraId="6ACDA2F0" w14:textId="77777777" w:rsidTr="004D53BC">
        <w:tc>
          <w:tcPr>
            <w:tcW w:w="2122" w:type="dxa"/>
            <w:shd w:val="clear" w:color="auto" w:fill="80C687" w:themeFill="background1" w:themeFillShade="BF"/>
          </w:tcPr>
          <w:p w14:paraId="26284B46" w14:textId="77777777" w:rsidR="004D53BC" w:rsidRDefault="004D53BC" w:rsidP="00062BA1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80C687" w:themeFill="background1" w:themeFillShade="BF"/>
          </w:tcPr>
          <w:p w14:paraId="72DC7BAB" w14:textId="77777777" w:rsidR="004D53BC" w:rsidRDefault="004D53BC" w:rsidP="00062BA1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80C687" w:themeFill="background1" w:themeFillShade="BF"/>
          </w:tcPr>
          <w:p w14:paraId="0F8134A7" w14:textId="77777777" w:rsidR="004D53BC" w:rsidRPr="006B4E9D" w:rsidRDefault="004D53BC" w:rsidP="00062BA1">
            <w:pPr>
              <w:pStyle w:val="a9"/>
            </w:pPr>
            <w:r w:rsidRPr="006B4E9D">
              <w:t>Comments</w:t>
            </w:r>
          </w:p>
        </w:tc>
      </w:tr>
      <w:tr w:rsidR="004D53BC" w14:paraId="60B8D92C" w14:textId="77777777" w:rsidTr="004D53BC">
        <w:tc>
          <w:tcPr>
            <w:tcW w:w="2122" w:type="dxa"/>
          </w:tcPr>
          <w:p w14:paraId="6DF0BAD5" w14:textId="77777777" w:rsidR="004D53BC" w:rsidRDefault="004D53BC" w:rsidP="00062BA1"/>
        </w:tc>
        <w:tc>
          <w:tcPr>
            <w:tcW w:w="1842" w:type="dxa"/>
          </w:tcPr>
          <w:p w14:paraId="473C8214" w14:textId="77777777" w:rsidR="004D53BC" w:rsidRDefault="004D53BC" w:rsidP="00062BA1"/>
        </w:tc>
        <w:tc>
          <w:tcPr>
            <w:tcW w:w="5665" w:type="dxa"/>
          </w:tcPr>
          <w:p w14:paraId="7757071D" w14:textId="77777777" w:rsidR="004D53BC" w:rsidRDefault="004D53BC" w:rsidP="00062BA1"/>
        </w:tc>
      </w:tr>
      <w:tr w:rsidR="004D53BC" w14:paraId="69094860" w14:textId="77777777" w:rsidTr="004D53BC">
        <w:tc>
          <w:tcPr>
            <w:tcW w:w="2122" w:type="dxa"/>
          </w:tcPr>
          <w:p w14:paraId="2E704DB8" w14:textId="77777777" w:rsidR="004D53BC" w:rsidRDefault="004D53BC" w:rsidP="00062BA1"/>
        </w:tc>
        <w:tc>
          <w:tcPr>
            <w:tcW w:w="1842" w:type="dxa"/>
          </w:tcPr>
          <w:p w14:paraId="2562526E" w14:textId="77777777" w:rsidR="004D53BC" w:rsidRDefault="004D53BC" w:rsidP="00062BA1"/>
        </w:tc>
        <w:tc>
          <w:tcPr>
            <w:tcW w:w="5665" w:type="dxa"/>
          </w:tcPr>
          <w:p w14:paraId="4800FD7C" w14:textId="77777777" w:rsidR="004D53BC" w:rsidRDefault="004D53BC" w:rsidP="00062BA1"/>
        </w:tc>
      </w:tr>
      <w:tr w:rsidR="004D53BC" w14:paraId="7D233EA3" w14:textId="77777777" w:rsidTr="004D53BC">
        <w:tc>
          <w:tcPr>
            <w:tcW w:w="2122" w:type="dxa"/>
          </w:tcPr>
          <w:p w14:paraId="242A6BE9" w14:textId="77777777" w:rsidR="004D53BC" w:rsidRDefault="004D53BC" w:rsidP="00062BA1"/>
        </w:tc>
        <w:tc>
          <w:tcPr>
            <w:tcW w:w="1842" w:type="dxa"/>
          </w:tcPr>
          <w:p w14:paraId="0A7A85BE" w14:textId="77777777" w:rsidR="004D53BC" w:rsidRDefault="004D53BC" w:rsidP="00062BA1"/>
        </w:tc>
        <w:tc>
          <w:tcPr>
            <w:tcW w:w="5665" w:type="dxa"/>
          </w:tcPr>
          <w:p w14:paraId="19697110" w14:textId="77777777" w:rsidR="004D53BC" w:rsidRDefault="004D53BC" w:rsidP="00062BA1"/>
        </w:tc>
      </w:tr>
    </w:tbl>
    <w:p w14:paraId="65FC91E1" w14:textId="77777777" w:rsidR="004D53BC" w:rsidRDefault="004D53BC" w:rsidP="006B4E9D">
      <w:pPr>
        <w:pStyle w:val="a9"/>
      </w:pPr>
    </w:p>
    <w:p w14:paraId="291F6B31" w14:textId="1C3A2B0B" w:rsidR="004D53BC" w:rsidRPr="005F15AE" w:rsidRDefault="004D53BC" w:rsidP="00FC4DF4">
      <w:pPr>
        <w:pStyle w:val="20"/>
        <w:ind w:hanging="720"/>
      </w:pPr>
      <w:proofErr w:type="spellStart"/>
      <w:r>
        <w:t>restoreSCG</w:t>
      </w:r>
      <w:proofErr w:type="spellEnd"/>
      <w:r>
        <w:t xml:space="preserve"> in NE-DC</w:t>
      </w:r>
      <w:r w:rsidRPr="005F15AE">
        <w:t xml:space="preserve"> </w:t>
      </w:r>
    </w:p>
    <w:p w14:paraId="7CCDEFBD" w14:textId="77777777" w:rsidR="004D53BC" w:rsidRDefault="004D53BC" w:rsidP="004D53BC">
      <w:pPr>
        <w:rPr>
          <w:szCs w:val="20"/>
        </w:rPr>
      </w:pPr>
      <w:r>
        <w:rPr>
          <w:szCs w:val="20"/>
        </w:rPr>
        <w:t xml:space="preserve">The following agreement made by RAN2 only refers to </w:t>
      </w:r>
      <w:proofErr w:type="spellStart"/>
      <w:r w:rsidRPr="00616E10">
        <w:rPr>
          <w:i/>
          <w:szCs w:val="20"/>
        </w:rPr>
        <w:t>reconfigurationWithSync</w:t>
      </w:r>
      <w:proofErr w:type="spellEnd"/>
      <w:r>
        <w:rPr>
          <w:szCs w:val="20"/>
        </w:rPr>
        <w:t xml:space="preserve">, which is applicable to UEs configured with NR SCG. One company suggests in [1] to confirm the principle also applies to </w:t>
      </w:r>
      <w:proofErr w:type="spellStart"/>
      <w:r>
        <w:rPr>
          <w:szCs w:val="20"/>
        </w:rPr>
        <w:t>mobilityControlInfoSCG</w:t>
      </w:r>
      <w:proofErr w:type="spellEnd"/>
      <w:r>
        <w:rPr>
          <w:szCs w:val="20"/>
        </w:rPr>
        <w:t xml:space="preserve"> in case of NE-DC, the corresponding proposal is given in below table.</w:t>
      </w:r>
    </w:p>
    <w:p w14:paraId="03731BE7" w14:textId="77777777" w:rsidR="004D53BC" w:rsidRDefault="004D53BC" w:rsidP="004D53BC">
      <w:pPr>
        <w:pStyle w:val="Agreement"/>
        <w:tabs>
          <w:tab w:val="num" w:pos="1276"/>
        </w:tabs>
        <w:ind w:left="1276" w:hanging="567"/>
      </w:pPr>
      <w:r w:rsidRPr="002B49A7">
        <w:rPr>
          <w:bCs/>
          <w:szCs w:val="20"/>
        </w:rPr>
        <w:t xml:space="preserve">For </w:t>
      </w:r>
      <w:r w:rsidRPr="002B49A7">
        <w:rPr>
          <w:bCs/>
          <w:i/>
          <w:szCs w:val="20"/>
        </w:rPr>
        <w:t>restoreSCG</w:t>
      </w:r>
      <w:r w:rsidRPr="002B49A7">
        <w:rPr>
          <w:bCs/>
          <w:szCs w:val="20"/>
        </w:rPr>
        <w:t xml:space="preserve"> upon RRC resume, </w:t>
      </w:r>
      <w:r w:rsidRPr="002B49A7">
        <w:t xml:space="preserve">Network shall always include </w:t>
      </w:r>
      <w:r w:rsidRPr="002B49A7">
        <w:rPr>
          <w:i/>
        </w:rPr>
        <w:t>secondaryCellGroup</w:t>
      </w:r>
      <w:r w:rsidRPr="002B49A7">
        <w:t xml:space="preserve"> (with at least reconfigurationWithSync) together with </w:t>
      </w:r>
      <w:r w:rsidRPr="002B49A7">
        <w:rPr>
          <w:i/>
        </w:rPr>
        <w:t>restoreSCG</w:t>
      </w:r>
      <w:r w:rsidRPr="002B49A7">
        <w:t>.</w:t>
      </w:r>
    </w:p>
    <w:p w14:paraId="7876CF5A" w14:textId="77777777" w:rsidR="004D53BC" w:rsidRDefault="004D53BC" w:rsidP="004D53BC">
      <w:pPr>
        <w:rPr>
          <w:szCs w:val="20"/>
        </w:rPr>
      </w:pPr>
    </w:p>
    <w:p w14:paraId="7CC6FA21" w14:textId="6198C590" w:rsidR="004D53BC" w:rsidRDefault="004D53BC" w:rsidP="004D53BC">
      <w:pPr>
        <w:rPr>
          <w:szCs w:val="20"/>
        </w:rPr>
      </w:pPr>
      <w:r>
        <w:rPr>
          <w:szCs w:val="20"/>
        </w:rPr>
        <w:t xml:space="preserve">To avoid misleading, the previous agreement can be updated into:  </w:t>
      </w:r>
    </w:p>
    <w:p w14:paraId="3E645C43" w14:textId="77777777" w:rsidR="004D53BC" w:rsidRDefault="004D53BC" w:rsidP="004D53BC">
      <w:pPr>
        <w:pStyle w:val="Agreement"/>
        <w:tabs>
          <w:tab w:val="num" w:pos="1276"/>
        </w:tabs>
        <w:ind w:left="1276" w:hanging="567"/>
      </w:pPr>
      <w:r w:rsidRPr="002B49A7">
        <w:rPr>
          <w:bCs/>
          <w:szCs w:val="20"/>
        </w:rPr>
        <w:t xml:space="preserve">For </w:t>
      </w:r>
      <w:r w:rsidRPr="002B49A7">
        <w:rPr>
          <w:bCs/>
          <w:i/>
          <w:szCs w:val="20"/>
        </w:rPr>
        <w:t>restoreSCG</w:t>
      </w:r>
      <w:r w:rsidRPr="002B49A7">
        <w:rPr>
          <w:bCs/>
          <w:szCs w:val="20"/>
        </w:rPr>
        <w:t xml:space="preserve"> upon RRC resume, </w:t>
      </w:r>
      <w:r w:rsidRPr="002B49A7">
        <w:t xml:space="preserve">Network shall always include </w:t>
      </w:r>
      <w:r w:rsidRPr="002B49A7">
        <w:rPr>
          <w:i/>
        </w:rPr>
        <w:t>secondaryCellGroup</w:t>
      </w:r>
      <w:r w:rsidRPr="002B49A7">
        <w:t xml:space="preserve"> (with at least reconfigurationWithSync</w:t>
      </w:r>
      <w:r>
        <w:t xml:space="preserve"> </w:t>
      </w:r>
      <w:r w:rsidRPr="00392761">
        <w:rPr>
          <w:color w:val="FF0000"/>
          <w:u w:val="single"/>
        </w:rPr>
        <w:t>of NR SCG</w:t>
      </w:r>
      <w:r>
        <w:rPr>
          <w:color w:val="FF0000"/>
          <w:u w:val="single"/>
        </w:rPr>
        <w:t>, or</w:t>
      </w:r>
      <w:r w:rsidRPr="00392761">
        <w:rPr>
          <w:color w:val="FF0000"/>
          <w:u w:val="single"/>
        </w:rPr>
        <w:t xml:space="preserve"> mobilityControlInfoSCG of LTE SCG</w:t>
      </w:r>
      <w:r w:rsidRPr="002B49A7">
        <w:t xml:space="preserve">) together with </w:t>
      </w:r>
      <w:r w:rsidRPr="002B49A7">
        <w:rPr>
          <w:i/>
        </w:rPr>
        <w:t>restoreSCG</w:t>
      </w:r>
      <w:r w:rsidRPr="002B49A7">
        <w:t>.</w:t>
      </w:r>
    </w:p>
    <w:p w14:paraId="57E6AA82" w14:textId="77777777" w:rsidR="004D53BC" w:rsidRDefault="004D53BC" w:rsidP="006B4E9D">
      <w:pPr>
        <w:pStyle w:val="a9"/>
      </w:pPr>
    </w:p>
    <w:p w14:paraId="4FA404C1" w14:textId="487D7DD9" w:rsidR="004D53BC" w:rsidRPr="00154492" w:rsidRDefault="004D53BC" w:rsidP="004D53BC">
      <w:pPr>
        <w:rPr>
          <w:rFonts w:cstheme="minorHAnsi"/>
          <w:b/>
          <w:color w:val="000000" w:themeColor="text1"/>
          <w:lang w:val="en-GB" w:eastAsia="ja-JP"/>
        </w:rPr>
      </w:pPr>
      <w:r w:rsidRPr="00154492">
        <w:rPr>
          <w:rFonts w:cstheme="minorHAnsi"/>
          <w:b/>
          <w:color w:val="000000" w:themeColor="text1"/>
          <w:lang w:val="en-GB" w:eastAsia="ja-JP"/>
        </w:rPr>
        <w:t>Q</w:t>
      </w:r>
      <w:r>
        <w:rPr>
          <w:rFonts w:cstheme="minorHAnsi"/>
          <w:b/>
          <w:color w:val="000000" w:themeColor="text1"/>
          <w:lang w:val="en-GB" w:eastAsia="ja-JP"/>
        </w:rPr>
        <w:t>3</w:t>
      </w:r>
      <w:r w:rsidRPr="00154492">
        <w:rPr>
          <w:rFonts w:cstheme="minorHAnsi"/>
          <w:b/>
          <w:color w:val="000000" w:themeColor="text1"/>
          <w:lang w:val="en-GB" w:eastAsia="ja-JP"/>
        </w:rPr>
        <w:t xml:space="preserve">: </w:t>
      </w:r>
      <w:r>
        <w:rPr>
          <w:rFonts w:cstheme="minorHAnsi"/>
          <w:b/>
          <w:color w:val="000000" w:themeColor="text1"/>
          <w:lang w:val="en-GB" w:eastAsia="ja-JP"/>
        </w:rPr>
        <w:t xml:space="preserve">Do companies agree that </w:t>
      </w:r>
      <w:r w:rsidR="00FC4DF4">
        <w:rPr>
          <w:rFonts w:cstheme="minorHAnsi"/>
          <w:b/>
          <w:color w:val="000000" w:themeColor="text1"/>
          <w:lang w:val="en-GB" w:eastAsia="ja-JP"/>
        </w:rPr>
        <w:t xml:space="preserve">the </w:t>
      </w:r>
      <w:r>
        <w:rPr>
          <w:rFonts w:cstheme="minorHAnsi"/>
          <w:b/>
          <w:color w:val="000000" w:themeColor="text1"/>
          <w:lang w:val="en-GB" w:eastAsia="ja-JP"/>
        </w:rPr>
        <w:t>agreement made last meeting can be updated as above</w:t>
      </w:r>
      <w:r>
        <w:rPr>
          <w:rFonts w:cstheme="minorHAnsi"/>
          <w:b/>
          <w:bCs/>
          <w:color w:val="000000" w:themeColor="text1"/>
          <w:szCs w:val="20"/>
        </w:rPr>
        <w:t>?</w:t>
      </w:r>
    </w:p>
    <w:tbl>
      <w:tblPr>
        <w:tblStyle w:val="aff4"/>
        <w:tblW w:w="0" w:type="auto"/>
        <w:tblInd w:w="113" w:type="dxa"/>
        <w:tblLook w:val="04A0" w:firstRow="1" w:lastRow="0" w:firstColumn="1" w:lastColumn="0" w:noHBand="0" w:noVBand="1"/>
      </w:tblPr>
      <w:tblGrid>
        <w:gridCol w:w="2101"/>
        <w:gridCol w:w="1839"/>
        <w:gridCol w:w="5576"/>
      </w:tblGrid>
      <w:tr w:rsidR="004D53BC" w:rsidRPr="006B4E9D" w14:paraId="619BC8C6" w14:textId="77777777" w:rsidTr="00062BA1">
        <w:tc>
          <w:tcPr>
            <w:tcW w:w="2122" w:type="dxa"/>
            <w:shd w:val="clear" w:color="auto" w:fill="80C687" w:themeFill="background1" w:themeFillShade="BF"/>
          </w:tcPr>
          <w:p w14:paraId="62574FE8" w14:textId="77777777" w:rsidR="004D53BC" w:rsidRDefault="004D53BC" w:rsidP="00062BA1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80C687" w:themeFill="background1" w:themeFillShade="BF"/>
          </w:tcPr>
          <w:p w14:paraId="4AA1516B" w14:textId="77777777" w:rsidR="004D53BC" w:rsidRDefault="004D53BC" w:rsidP="00062BA1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80C687" w:themeFill="background1" w:themeFillShade="BF"/>
          </w:tcPr>
          <w:p w14:paraId="29BD636B" w14:textId="77777777" w:rsidR="004D53BC" w:rsidRPr="006B4E9D" w:rsidRDefault="004D53BC" w:rsidP="00062BA1">
            <w:pPr>
              <w:pStyle w:val="a9"/>
            </w:pPr>
            <w:r w:rsidRPr="006B4E9D">
              <w:t>Comments</w:t>
            </w:r>
          </w:p>
        </w:tc>
      </w:tr>
      <w:tr w:rsidR="004D53BC" w14:paraId="4CEB24E4" w14:textId="77777777" w:rsidTr="00062BA1">
        <w:tc>
          <w:tcPr>
            <w:tcW w:w="2122" w:type="dxa"/>
          </w:tcPr>
          <w:p w14:paraId="30724A05" w14:textId="38FA6404" w:rsidR="004D53BC" w:rsidRDefault="002726FD" w:rsidP="00062BA1">
            <w:pPr>
              <w:rPr>
                <w:rFonts w:hint="eastAsia"/>
              </w:rPr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842" w:type="dxa"/>
          </w:tcPr>
          <w:p w14:paraId="2B8E5F7C" w14:textId="3F7D2F14" w:rsidR="004D53BC" w:rsidRDefault="002726FD" w:rsidP="00062BA1">
            <w:r>
              <w:t xml:space="preserve">Agree </w:t>
            </w:r>
          </w:p>
        </w:tc>
        <w:tc>
          <w:tcPr>
            <w:tcW w:w="5665" w:type="dxa"/>
          </w:tcPr>
          <w:p w14:paraId="0FF1DE55" w14:textId="77777777" w:rsidR="004D53BC" w:rsidRDefault="004D53BC" w:rsidP="00062BA1"/>
        </w:tc>
      </w:tr>
      <w:tr w:rsidR="004D53BC" w14:paraId="09064173" w14:textId="77777777" w:rsidTr="00062BA1">
        <w:tc>
          <w:tcPr>
            <w:tcW w:w="2122" w:type="dxa"/>
          </w:tcPr>
          <w:p w14:paraId="73F319A3" w14:textId="77777777" w:rsidR="004D53BC" w:rsidRDefault="004D53BC" w:rsidP="00062BA1"/>
        </w:tc>
        <w:tc>
          <w:tcPr>
            <w:tcW w:w="1842" w:type="dxa"/>
          </w:tcPr>
          <w:p w14:paraId="502B881C" w14:textId="77777777" w:rsidR="004D53BC" w:rsidRDefault="004D53BC" w:rsidP="00062BA1"/>
        </w:tc>
        <w:tc>
          <w:tcPr>
            <w:tcW w:w="5665" w:type="dxa"/>
          </w:tcPr>
          <w:p w14:paraId="31118ACA" w14:textId="77777777" w:rsidR="004D53BC" w:rsidRDefault="004D53BC" w:rsidP="00062BA1"/>
        </w:tc>
      </w:tr>
      <w:tr w:rsidR="004D53BC" w14:paraId="32300357" w14:textId="77777777" w:rsidTr="00062BA1">
        <w:tc>
          <w:tcPr>
            <w:tcW w:w="2122" w:type="dxa"/>
          </w:tcPr>
          <w:p w14:paraId="500998FE" w14:textId="77777777" w:rsidR="004D53BC" w:rsidRDefault="004D53BC" w:rsidP="00062BA1"/>
        </w:tc>
        <w:tc>
          <w:tcPr>
            <w:tcW w:w="1842" w:type="dxa"/>
          </w:tcPr>
          <w:p w14:paraId="1B3F154D" w14:textId="77777777" w:rsidR="004D53BC" w:rsidRDefault="004D53BC" w:rsidP="00062BA1"/>
        </w:tc>
        <w:tc>
          <w:tcPr>
            <w:tcW w:w="5665" w:type="dxa"/>
          </w:tcPr>
          <w:p w14:paraId="5E20FA52" w14:textId="77777777" w:rsidR="004D53BC" w:rsidRDefault="004D53BC" w:rsidP="00062BA1"/>
        </w:tc>
      </w:tr>
    </w:tbl>
    <w:p w14:paraId="47282AC6" w14:textId="77777777" w:rsidR="004D53BC" w:rsidRDefault="004D53BC" w:rsidP="006B4E9D">
      <w:pPr>
        <w:pStyle w:val="a9"/>
      </w:pPr>
    </w:p>
    <w:p w14:paraId="13A65C08" w14:textId="4F4DF913" w:rsidR="00FC4DF4" w:rsidRDefault="00FC4DF4" w:rsidP="006B4E9D">
      <w:pPr>
        <w:pStyle w:val="20"/>
        <w:ind w:hanging="720"/>
      </w:pPr>
      <w:r>
        <w:t xml:space="preserve">Validity check of stored </w:t>
      </w:r>
      <w:r w:rsidR="00B22872">
        <w:t>SCG</w:t>
      </w:r>
      <w:r w:rsidRPr="005F15AE">
        <w:t xml:space="preserve"> </w:t>
      </w:r>
    </w:p>
    <w:p w14:paraId="5F688851" w14:textId="58E3E1CD" w:rsidR="00FC4DF4" w:rsidRDefault="00FC4DF4" w:rsidP="00FC4DF4">
      <w:pPr>
        <w:rPr>
          <w:szCs w:val="20"/>
        </w:rPr>
      </w:pPr>
      <w:r>
        <w:rPr>
          <w:szCs w:val="20"/>
        </w:rPr>
        <w:t xml:space="preserve">Regarding whether and how to check the validity of stored </w:t>
      </w:r>
      <w:proofErr w:type="spellStart"/>
      <w:r>
        <w:rPr>
          <w:szCs w:val="20"/>
        </w:rPr>
        <w:t>PSCell</w:t>
      </w:r>
      <w:proofErr w:type="spellEnd"/>
      <w:r>
        <w:rPr>
          <w:szCs w:val="20"/>
        </w:rPr>
        <w:t>, 5 companies provide a co-signed contribution [6], including the following solution</w:t>
      </w:r>
      <w:r>
        <w:rPr>
          <w:rFonts w:hint="eastAsia"/>
          <w:szCs w:val="20"/>
        </w:rPr>
        <w:t>:</w:t>
      </w:r>
    </w:p>
    <w:p w14:paraId="2E4A03B1" w14:textId="77777777" w:rsidR="00FC4DF4" w:rsidRDefault="00FC4DF4" w:rsidP="00FC4DF4">
      <w:pPr>
        <w:pStyle w:val="aff"/>
        <w:numPr>
          <w:ilvl w:val="0"/>
          <w:numId w:val="27"/>
        </w:numPr>
        <w:spacing w:after="160"/>
        <w:contextualSpacing/>
        <w:rPr>
          <w:szCs w:val="20"/>
        </w:rPr>
      </w:pPr>
      <w:r>
        <w:rPr>
          <w:szCs w:val="20"/>
        </w:rPr>
        <w:t>Solution</w:t>
      </w:r>
      <w:r w:rsidRPr="00954747">
        <w:rPr>
          <w:szCs w:val="20"/>
        </w:rPr>
        <w:t>:</w:t>
      </w:r>
      <w:r>
        <w:rPr>
          <w:szCs w:val="20"/>
        </w:rPr>
        <w:t xml:space="preserve"> network configures RSRP/RSRQ threshold in </w:t>
      </w:r>
      <w:proofErr w:type="spellStart"/>
      <w:r w:rsidRPr="00264D2B">
        <w:rPr>
          <w:i/>
          <w:szCs w:val="20"/>
        </w:rPr>
        <w:t>RRCResume</w:t>
      </w:r>
      <w:proofErr w:type="spellEnd"/>
      <w:r>
        <w:rPr>
          <w:szCs w:val="20"/>
        </w:rPr>
        <w:t xml:space="preserve"> message, and UE applies stored SCG configuration only when the stored </w:t>
      </w:r>
      <w:proofErr w:type="spellStart"/>
      <w:r>
        <w:rPr>
          <w:szCs w:val="20"/>
        </w:rPr>
        <w:t>PSCell</w:t>
      </w:r>
      <w:proofErr w:type="spellEnd"/>
      <w:r>
        <w:rPr>
          <w:szCs w:val="20"/>
        </w:rPr>
        <w:t xml:space="preserve"> quality is above</w:t>
      </w:r>
      <w:r w:rsidRPr="00954747">
        <w:rPr>
          <w:szCs w:val="20"/>
        </w:rPr>
        <w:t xml:space="preserve"> </w:t>
      </w:r>
      <w:r>
        <w:rPr>
          <w:szCs w:val="20"/>
        </w:rPr>
        <w:t>the threshold;</w:t>
      </w:r>
    </w:p>
    <w:p w14:paraId="346B32AE" w14:textId="571140D7" w:rsidR="00FC4DF4" w:rsidRDefault="00FC4DF4" w:rsidP="00FC4DF4">
      <w:pPr>
        <w:rPr>
          <w:szCs w:val="20"/>
        </w:rPr>
      </w:pPr>
      <w:r>
        <w:rPr>
          <w:szCs w:val="20"/>
        </w:rPr>
        <w:t xml:space="preserve">Considering this topic has been discussed for more than 3 meetings, but without consensus. Some companies also suggest </w:t>
      </w:r>
      <w:proofErr w:type="gramStart"/>
      <w:r>
        <w:rPr>
          <w:szCs w:val="20"/>
        </w:rPr>
        <w:t>to postpone</w:t>
      </w:r>
      <w:proofErr w:type="gramEnd"/>
      <w:r>
        <w:rPr>
          <w:szCs w:val="20"/>
        </w:rPr>
        <w:t xml:space="preserve"> the discussion to Rel-17. </w:t>
      </w:r>
      <w:proofErr w:type="gramStart"/>
      <w:r>
        <w:rPr>
          <w:szCs w:val="20"/>
        </w:rPr>
        <w:t>So</w:t>
      </w:r>
      <w:proofErr w:type="gramEnd"/>
      <w:r>
        <w:rPr>
          <w:szCs w:val="20"/>
        </w:rPr>
        <w:t xml:space="preserve"> companies are invited to show your views on whether to solve this in Rel-16. </w:t>
      </w:r>
    </w:p>
    <w:p w14:paraId="30CD0835" w14:textId="2FF4DDB6" w:rsidR="00FC4DF4" w:rsidRPr="00154492" w:rsidRDefault="00FC4DF4" w:rsidP="00FC4DF4">
      <w:pPr>
        <w:rPr>
          <w:rFonts w:cstheme="minorHAnsi"/>
          <w:b/>
          <w:color w:val="000000" w:themeColor="text1"/>
          <w:lang w:val="en-GB" w:eastAsia="ja-JP"/>
        </w:rPr>
      </w:pPr>
      <w:r w:rsidRPr="00154492">
        <w:rPr>
          <w:rFonts w:cstheme="minorHAnsi"/>
          <w:b/>
          <w:color w:val="000000" w:themeColor="text1"/>
          <w:lang w:val="en-GB" w:eastAsia="ja-JP"/>
        </w:rPr>
        <w:t>Q</w:t>
      </w:r>
      <w:r>
        <w:rPr>
          <w:rFonts w:cstheme="minorHAnsi"/>
          <w:b/>
          <w:color w:val="000000" w:themeColor="text1"/>
          <w:lang w:val="en-GB" w:eastAsia="ja-JP"/>
        </w:rPr>
        <w:t>4</w:t>
      </w:r>
      <w:r w:rsidRPr="00154492">
        <w:rPr>
          <w:rFonts w:cstheme="minorHAnsi"/>
          <w:b/>
          <w:color w:val="000000" w:themeColor="text1"/>
          <w:lang w:val="en-GB" w:eastAsia="ja-JP"/>
        </w:rPr>
        <w:t xml:space="preserve">: </w:t>
      </w:r>
      <w:r>
        <w:rPr>
          <w:rFonts w:cstheme="minorHAnsi"/>
          <w:b/>
          <w:color w:val="000000" w:themeColor="text1"/>
          <w:lang w:val="en-GB" w:eastAsia="ja-JP"/>
        </w:rPr>
        <w:t xml:space="preserve">Do companies agree </w:t>
      </w:r>
      <w:r>
        <w:rPr>
          <w:b/>
          <w:bCs/>
          <w:szCs w:val="20"/>
        </w:rPr>
        <w:t>to introduce mechanism</w:t>
      </w:r>
      <w:r w:rsidRPr="00204027">
        <w:rPr>
          <w:rFonts w:hint="eastAsia"/>
          <w:b/>
          <w:bCs/>
          <w:szCs w:val="20"/>
        </w:rPr>
        <w:t xml:space="preserve"> </w:t>
      </w:r>
      <w:r>
        <w:rPr>
          <w:b/>
          <w:bCs/>
          <w:szCs w:val="20"/>
        </w:rPr>
        <w:t xml:space="preserve">to check the validity of stored </w:t>
      </w:r>
      <w:proofErr w:type="spellStart"/>
      <w:r>
        <w:rPr>
          <w:b/>
          <w:bCs/>
          <w:szCs w:val="20"/>
        </w:rPr>
        <w:t>PSCell</w:t>
      </w:r>
      <w:proofErr w:type="spellEnd"/>
      <w:r>
        <w:rPr>
          <w:b/>
          <w:bCs/>
          <w:szCs w:val="20"/>
        </w:rPr>
        <w:t xml:space="preserve"> in Rel-16</w:t>
      </w:r>
      <w:r>
        <w:rPr>
          <w:rFonts w:cstheme="minorHAnsi"/>
          <w:b/>
          <w:bCs/>
          <w:color w:val="000000" w:themeColor="text1"/>
          <w:szCs w:val="20"/>
        </w:rPr>
        <w:t>?</w:t>
      </w:r>
    </w:p>
    <w:tbl>
      <w:tblPr>
        <w:tblStyle w:val="aff4"/>
        <w:tblW w:w="0" w:type="auto"/>
        <w:tblInd w:w="113" w:type="dxa"/>
        <w:tblLook w:val="04A0" w:firstRow="1" w:lastRow="0" w:firstColumn="1" w:lastColumn="0" w:noHBand="0" w:noVBand="1"/>
      </w:tblPr>
      <w:tblGrid>
        <w:gridCol w:w="2101"/>
        <w:gridCol w:w="1839"/>
        <w:gridCol w:w="5576"/>
      </w:tblGrid>
      <w:tr w:rsidR="00FC4DF4" w:rsidRPr="006B4E9D" w14:paraId="20D3CB01" w14:textId="77777777" w:rsidTr="00062BA1">
        <w:tc>
          <w:tcPr>
            <w:tcW w:w="2122" w:type="dxa"/>
            <w:shd w:val="clear" w:color="auto" w:fill="80C687" w:themeFill="background1" w:themeFillShade="BF"/>
          </w:tcPr>
          <w:p w14:paraId="43424048" w14:textId="77777777" w:rsidR="00FC4DF4" w:rsidRDefault="00FC4DF4" w:rsidP="00062BA1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80C687" w:themeFill="background1" w:themeFillShade="BF"/>
          </w:tcPr>
          <w:p w14:paraId="5FA8D23C" w14:textId="77777777" w:rsidR="00FC4DF4" w:rsidRDefault="00FC4DF4" w:rsidP="00062BA1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80C687" w:themeFill="background1" w:themeFillShade="BF"/>
          </w:tcPr>
          <w:p w14:paraId="6A963DF5" w14:textId="77777777" w:rsidR="00FC4DF4" w:rsidRPr="006B4E9D" w:rsidRDefault="00FC4DF4" w:rsidP="00062BA1">
            <w:pPr>
              <w:pStyle w:val="a9"/>
            </w:pPr>
            <w:r w:rsidRPr="006B4E9D">
              <w:t>Comments</w:t>
            </w:r>
          </w:p>
        </w:tc>
      </w:tr>
      <w:tr w:rsidR="00FC4DF4" w14:paraId="71DB575B" w14:textId="77777777" w:rsidTr="00062BA1">
        <w:tc>
          <w:tcPr>
            <w:tcW w:w="2122" w:type="dxa"/>
          </w:tcPr>
          <w:p w14:paraId="781FA786" w14:textId="15E8A0C2" w:rsidR="00FC4DF4" w:rsidRDefault="002726FD" w:rsidP="00062BA1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842" w:type="dxa"/>
          </w:tcPr>
          <w:p w14:paraId="716AA86D" w14:textId="10B28783" w:rsidR="00FC4DF4" w:rsidRDefault="002726FD" w:rsidP="00062BA1">
            <w:r>
              <w:t xml:space="preserve">Agree </w:t>
            </w:r>
          </w:p>
        </w:tc>
        <w:tc>
          <w:tcPr>
            <w:tcW w:w="5665" w:type="dxa"/>
          </w:tcPr>
          <w:p w14:paraId="0AC60143" w14:textId="22E64419" w:rsidR="00FC4DF4" w:rsidRDefault="002726FD" w:rsidP="00062BA1">
            <w:r>
              <w:t>In R15 EN-DC, we agree to support SN blind addition. It is well known that it will impact the performance of the UE due to the blind SN addition.</w:t>
            </w:r>
          </w:p>
          <w:p w14:paraId="49BED09B" w14:textId="77777777" w:rsidR="00671469" w:rsidRDefault="00671469" w:rsidP="00062BA1">
            <w:r>
              <w:t xml:space="preserve">Now the UE know the measurement results due to the early measurement function, and the there is no chance for the UE to report the measurement results before MSG4. </w:t>
            </w:r>
            <w:proofErr w:type="gramStart"/>
            <w:r>
              <w:t>So</w:t>
            </w:r>
            <w:proofErr w:type="gramEnd"/>
            <w:r>
              <w:t xml:space="preserve"> it make sense to check the validity of the configured SCG or </w:t>
            </w:r>
            <w:proofErr w:type="spellStart"/>
            <w:r>
              <w:t>SCells</w:t>
            </w:r>
            <w:proofErr w:type="spellEnd"/>
            <w:r>
              <w:t xml:space="preserve"> in UE </w:t>
            </w:r>
            <w:r>
              <w:lastRenderedPageBreak/>
              <w:t xml:space="preserve">side based on the early measurement results. </w:t>
            </w:r>
          </w:p>
          <w:p w14:paraId="23CC5B68" w14:textId="6566BF55" w:rsidR="002726FD" w:rsidRDefault="00671469" w:rsidP="00062BA1">
            <w:pPr>
              <w:rPr>
                <w:rFonts w:hint="eastAsia"/>
              </w:rPr>
            </w:pPr>
            <w:r>
              <w:t xml:space="preserve">The spec change is little but will improve the performance of UE. We cannot see any issue to support it in R16. </w:t>
            </w:r>
          </w:p>
        </w:tc>
      </w:tr>
      <w:tr w:rsidR="00FC4DF4" w14:paraId="3B2CA5EF" w14:textId="77777777" w:rsidTr="00062BA1">
        <w:tc>
          <w:tcPr>
            <w:tcW w:w="2122" w:type="dxa"/>
          </w:tcPr>
          <w:p w14:paraId="06B32F34" w14:textId="77777777" w:rsidR="00FC4DF4" w:rsidRDefault="00FC4DF4" w:rsidP="00062BA1"/>
        </w:tc>
        <w:tc>
          <w:tcPr>
            <w:tcW w:w="1842" w:type="dxa"/>
          </w:tcPr>
          <w:p w14:paraId="23269C28" w14:textId="77777777" w:rsidR="00FC4DF4" w:rsidRDefault="00FC4DF4" w:rsidP="00062BA1"/>
        </w:tc>
        <w:tc>
          <w:tcPr>
            <w:tcW w:w="5665" w:type="dxa"/>
          </w:tcPr>
          <w:p w14:paraId="1B418233" w14:textId="77777777" w:rsidR="00FC4DF4" w:rsidRDefault="00FC4DF4" w:rsidP="00062BA1"/>
        </w:tc>
      </w:tr>
      <w:tr w:rsidR="00FC4DF4" w14:paraId="1A35B0AB" w14:textId="77777777" w:rsidTr="00062BA1">
        <w:tc>
          <w:tcPr>
            <w:tcW w:w="2122" w:type="dxa"/>
          </w:tcPr>
          <w:p w14:paraId="3AE69FA3" w14:textId="77777777" w:rsidR="00FC4DF4" w:rsidRDefault="00FC4DF4" w:rsidP="00062BA1"/>
        </w:tc>
        <w:tc>
          <w:tcPr>
            <w:tcW w:w="1842" w:type="dxa"/>
          </w:tcPr>
          <w:p w14:paraId="3C86F393" w14:textId="77777777" w:rsidR="00FC4DF4" w:rsidRDefault="00FC4DF4" w:rsidP="00062BA1"/>
        </w:tc>
        <w:tc>
          <w:tcPr>
            <w:tcW w:w="5665" w:type="dxa"/>
          </w:tcPr>
          <w:p w14:paraId="203B338F" w14:textId="77777777" w:rsidR="00FC4DF4" w:rsidRDefault="00FC4DF4" w:rsidP="00062BA1"/>
        </w:tc>
      </w:tr>
    </w:tbl>
    <w:p w14:paraId="2000FCDD" w14:textId="77777777" w:rsidR="00FC4DF4" w:rsidRDefault="00FC4DF4" w:rsidP="006B4E9D">
      <w:pPr>
        <w:pStyle w:val="a9"/>
      </w:pPr>
    </w:p>
    <w:p w14:paraId="206C2C96" w14:textId="2D024E74" w:rsidR="00FC4DF4" w:rsidRPr="00154492" w:rsidRDefault="00FC4DF4" w:rsidP="00FC4DF4">
      <w:pPr>
        <w:rPr>
          <w:rFonts w:cstheme="minorHAnsi"/>
          <w:b/>
          <w:color w:val="000000" w:themeColor="text1"/>
          <w:lang w:val="en-GB" w:eastAsia="ja-JP"/>
        </w:rPr>
      </w:pPr>
      <w:r w:rsidRPr="00154492">
        <w:rPr>
          <w:rFonts w:cstheme="minorHAnsi"/>
          <w:b/>
          <w:color w:val="000000" w:themeColor="text1"/>
          <w:lang w:val="en-GB" w:eastAsia="ja-JP"/>
        </w:rPr>
        <w:t>Q</w:t>
      </w:r>
      <w:r>
        <w:rPr>
          <w:rFonts w:cstheme="minorHAnsi"/>
          <w:b/>
          <w:color w:val="000000" w:themeColor="text1"/>
          <w:lang w:val="en-GB" w:eastAsia="ja-JP"/>
        </w:rPr>
        <w:t>5</w:t>
      </w:r>
      <w:r w:rsidRPr="00154492">
        <w:rPr>
          <w:rFonts w:cstheme="minorHAnsi"/>
          <w:b/>
          <w:color w:val="000000" w:themeColor="text1"/>
          <w:lang w:val="en-GB" w:eastAsia="ja-JP"/>
        </w:rPr>
        <w:t xml:space="preserve">: </w:t>
      </w:r>
      <w:r>
        <w:rPr>
          <w:rFonts w:cstheme="minorHAnsi"/>
          <w:b/>
          <w:color w:val="000000" w:themeColor="text1"/>
          <w:lang w:val="en-GB" w:eastAsia="ja-JP"/>
        </w:rPr>
        <w:t xml:space="preserve">If answers “Agree” to Q4, </w:t>
      </w:r>
      <w:r w:rsidR="00610572">
        <w:rPr>
          <w:rFonts w:cstheme="minorHAnsi"/>
          <w:b/>
          <w:color w:val="000000" w:themeColor="text1"/>
          <w:lang w:val="en-GB" w:eastAsia="ja-JP"/>
        </w:rPr>
        <w:t>any comment to</w:t>
      </w:r>
      <w:r>
        <w:rPr>
          <w:rFonts w:cstheme="minorHAnsi"/>
          <w:b/>
          <w:color w:val="000000" w:themeColor="text1"/>
          <w:lang w:val="en-GB" w:eastAsia="ja-JP"/>
        </w:rPr>
        <w:t xml:space="preserve"> the solution proposed in </w:t>
      </w:r>
      <w:hyperlink r:id="rId13" w:history="1">
        <w:r>
          <w:rPr>
            <w:rStyle w:val="af5"/>
          </w:rPr>
          <w:t>R2-2003243</w:t>
        </w:r>
      </w:hyperlink>
      <w:r w:rsidRPr="00FC4DF4">
        <w:rPr>
          <w:rStyle w:val="af5"/>
          <w:color w:val="000000" w:themeColor="text1"/>
          <w:u w:val="none"/>
        </w:rPr>
        <w:t xml:space="preserve">, </w:t>
      </w:r>
      <w:hyperlink r:id="rId14" w:history="1">
        <w:r>
          <w:rPr>
            <w:rStyle w:val="af5"/>
          </w:rPr>
          <w:t>R2-2003242</w:t>
        </w:r>
      </w:hyperlink>
      <w:r>
        <w:rPr>
          <w:rStyle w:val="af5"/>
          <w:color w:val="000000" w:themeColor="text1"/>
          <w:u w:val="none"/>
        </w:rPr>
        <w:t xml:space="preserve">, </w:t>
      </w:r>
      <w:hyperlink r:id="rId15" w:history="1">
        <w:r>
          <w:rPr>
            <w:rStyle w:val="af5"/>
          </w:rPr>
          <w:t>R2-2003241</w:t>
        </w:r>
      </w:hyperlink>
      <w:r>
        <w:rPr>
          <w:rFonts w:cstheme="minorHAnsi"/>
          <w:b/>
          <w:bCs/>
          <w:color w:val="000000" w:themeColor="text1"/>
          <w:szCs w:val="20"/>
        </w:rPr>
        <w:t>?</w:t>
      </w:r>
    </w:p>
    <w:tbl>
      <w:tblPr>
        <w:tblStyle w:val="aff4"/>
        <w:tblW w:w="0" w:type="auto"/>
        <w:tblInd w:w="113" w:type="dxa"/>
        <w:tblLook w:val="04A0" w:firstRow="1" w:lastRow="0" w:firstColumn="1" w:lastColumn="0" w:noHBand="0" w:noVBand="1"/>
      </w:tblPr>
      <w:tblGrid>
        <w:gridCol w:w="2101"/>
        <w:gridCol w:w="1839"/>
        <w:gridCol w:w="5576"/>
      </w:tblGrid>
      <w:tr w:rsidR="00FC4DF4" w:rsidRPr="006B4E9D" w14:paraId="6426D48F" w14:textId="77777777" w:rsidTr="00062BA1">
        <w:tc>
          <w:tcPr>
            <w:tcW w:w="2122" w:type="dxa"/>
            <w:shd w:val="clear" w:color="auto" w:fill="80C687" w:themeFill="background1" w:themeFillShade="BF"/>
          </w:tcPr>
          <w:p w14:paraId="70F74457" w14:textId="77777777" w:rsidR="00FC4DF4" w:rsidRDefault="00FC4DF4" w:rsidP="00062BA1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80C687" w:themeFill="background1" w:themeFillShade="BF"/>
          </w:tcPr>
          <w:p w14:paraId="5905B33E" w14:textId="77777777" w:rsidR="00FC4DF4" w:rsidRDefault="00FC4DF4" w:rsidP="00062BA1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80C687" w:themeFill="background1" w:themeFillShade="BF"/>
          </w:tcPr>
          <w:p w14:paraId="4ABA3241" w14:textId="77777777" w:rsidR="00FC4DF4" w:rsidRPr="006B4E9D" w:rsidRDefault="00FC4DF4" w:rsidP="00062BA1">
            <w:pPr>
              <w:pStyle w:val="a9"/>
            </w:pPr>
            <w:r w:rsidRPr="006B4E9D">
              <w:t>Comments</w:t>
            </w:r>
          </w:p>
        </w:tc>
      </w:tr>
      <w:tr w:rsidR="00FC4DF4" w14:paraId="5E84717E" w14:textId="77777777" w:rsidTr="00062BA1">
        <w:tc>
          <w:tcPr>
            <w:tcW w:w="2122" w:type="dxa"/>
          </w:tcPr>
          <w:p w14:paraId="40B54FD6" w14:textId="5DECBB74" w:rsidR="00FC4DF4" w:rsidRDefault="002726FD" w:rsidP="00062BA1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842" w:type="dxa"/>
          </w:tcPr>
          <w:p w14:paraId="06C48F13" w14:textId="193A98FC" w:rsidR="00FC4DF4" w:rsidRDefault="002726FD" w:rsidP="00062BA1">
            <w:r>
              <w:t xml:space="preserve">Agree </w:t>
            </w:r>
          </w:p>
        </w:tc>
        <w:tc>
          <w:tcPr>
            <w:tcW w:w="5665" w:type="dxa"/>
          </w:tcPr>
          <w:p w14:paraId="3DB18692" w14:textId="77777777" w:rsidR="00FC4DF4" w:rsidRDefault="00FC4DF4" w:rsidP="00062BA1"/>
        </w:tc>
      </w:tr>
      <w:tr w:rsidR="00FC4DF4" w14:paraId="2F8134E6" w14:textId="77777777" w:rsidTr="00062BA1">
        <w:tc>
          <w:tcPr>
            <w:tcW w:w="2122" w:type="dxa"/>
          </w:tcPr>
          <w:p w14:paraId="1A02E28A" w14:textId="77777777" w:rsidR="00FC4DF4" w:rsidRDefault="00FC4DF4" w:rsidP="00062BA1"/>
        </w:tc>
        <w:tc>
          <w:tcPr>
            <w:tcW w:w="1842" w:type="dxa"/>
          </w:tcPr>
          <w:p w14:paraId="7BB993F5" w14:textId="77777777" w:rsidR="00FC4DF4" w:rsidRDefault="00FC4DF4" w:rsidP="00062BA1"/>
        </w:tc>
        <w:tc>
          <w:tcPr>
            <w:tcW w:w="5665" w:type="dxa"/>
          </w:tcPr>
          <w:p w14:paraId="196E1751" w14:textId="77777777" w:rsidR="00FC4DF4" w:rsidRDefault="00FC4DF4" w:rsidP="00062BA1"/>
        </w:tc>
      </w:tr>
      <w:tr w:rsidR="00FC4DF4" w14:paraId="4563A40C" w14:textId="77777777" w:rsidTr="00062BA1">
        <w:tc>
          <w:tcPr>
            <w:tcW w:w="2122" w:type="dxa"/>
          </w:tcPr>
          <w:p w14:paraId="0AD7376C" w14:textId="77777777" w:rsidR="00FC4DF4" w:rsidRDefault="00FC4DF4" w:rsidP="00062BA1"/>
        </w:tc>
        <w:tc>
          <w:tcPr>
            <w:tcW w:w="1842" w:type="dxa"/>
          </w:tcPr>
          <w:p w14:paraId="7D75D1DE" w14:textId="77777777" w:rsidR="00FC4DF4" w:rsidRDefault="00FC4DF4" w:rsidP="00062BA1"/>
        </w:tc>
        <w:tc>
          <w:tcPr>
            <w:tcW w:w="5665" w:type="dxa"/>
          </w:tcPr>
          <w:p w14:paraId="2C013539" w14:textId="77777777" w:rsidR="00FC4DF4" w:rsidRDefault="00FC4DF4" w:rsidP="00062BA1"/>
        </w:tc>
      </w:tr>
    </w:tbl>
    <w:p w14:paraId="6AFDB6D5" w14:textId="77777777" w:rsidR="004D53BC" w:rsidRDefault="004D53BC" w:rsidP="006B4E9D">
      <w:pPr>
        <w:pStyle w:val="a9"/>
      </w:pPr>
    </w:p>
    <w:p w14:paraId="42B07D2F" w14:textId="402FB48D" w:rsidR="006B4E9D" w:rsidRPr="005F15AE" w:rsidRDefault="0015212B" w:rsidP="00FC4DF4">
      <w:pPr>
        <w:pStyle w:val="20"/>
        <w:ind w:hanging="720"/>
      </w:pPr>
      <w:r>
        <w:t xml:space="preserve">Applicability of </w:t>
      </w:r>
      <w:proofErr w:type="spellStart"/>
      <w:r>
        <w:t>RRCConnectionResume</w:t>
      </w:r>
      <w:proofErr w:type="spellEnd"/>
      <w:r>
        <w:t xml:space="preserve"> in LTE</w:t>
      </w:r>
      <w:r w:rsidR="005F15AE" w:rsidRPr="005F15AE">
        <w:t xml:space="preserve"> </w:t>
      </w:r>
    </w:p>
    <w:p w14:paraId="2D7D55F7" w14:textId="66B73C9C" w:rsidR="00DE15C5" w:rsidRPr="00DE15C5" w:rsidRDefault="00DE15C5" w:rsidP="00062BA1">
      <w:pPr>
        <w:rPr>
          <w:color w:val="C00000"/>
          <w:szCs w:val="20"/>
        </w:rPr>
      </w:pPr>
      <w:r w:rsidRPr="00DE15C5">
        <w:rPr>
          <w:color w:val="C00000"/>
          <w:szCs w:val="20"/>
        </w:rPr>
        <w:t xml:space="preserve">#Related to RIL Q502, Z302, Z307, Z308# </w:t>
      </w:r>
    </w:p>
    <w:p w14:paraId="51B31808" w14:textId="4973FDA9" w:rsidR="00062BA1" w:rsidRDefault="00FC4DF4" w:rsidP="00062BA1">
      <w:pPr>
        <w:rPr>
          <w:szCs w:val="20"/>
        </w:rPr>
      </w:pPr>
      <w:r>
        <w:rPr>
          <w:szCs w:val="20"/>
        </w:rPr>
        <w:t xml:space="preserve">During 36.331 ASN.1 review, </w:t>
      </w:r>
      <w:r w:rsidR="00062BA1">
        <w:rPr>
          <w:szCs w:val="20"/>
        </w:rPr>
        <w:t xml:space="preserve">the field description of several fields </w:t>
      </w:r>
      <w:proofErr w:type="gramStart"/>
      <w:r w:rsidR="00062BA1">
        <w:rPr>
          <w:szCs w:val="20"/>
        </w:rPr>
        <w:t>have</w:t>
      </w:r>
      <w:proofErr w:type="gramEnd"/>
      <w:r w:rsidR="00062BA1">
        <w:rPr>
          <w:szCs w:val="20"/>
        </w:rPr>
        <w:t xml:space="preserve"> indicated that “The field can be included only when the UE is connected to 5GC” (see below). This implies that </w:t>
      </w:r>
      <w:proofErr w:type="spellStart"/>
      <w:r w:rsidR="00062BA1">
        <w:rPr>
          <w:szCs w:val="20"/>
        </w:rPr>
        <w:t>RRCConnectionResume</w:t>
      </w:r>
      <w:proofErr w:type="spellEnd"/>
      <w:r w:rsidR="00062BA1">
        <w:rPr>
          <w:szCs w:val="20"/>
        </w:rPr>
        <w:t xml:space="preserve"> </w:t>
      </w:r>
      <w:proofErr w:type="spellStart"/>
      <w:r w:rsidR="00062BA1">
        <w:rPr>
          <w:szCs w:val="20"/>
        </w:rPr>
        <w:t>messge</w:t>
      </w:r>
      <w:proofErr w:type="spellEnd"/>
      <w:r w:rsidR="00062BA1">
        <w:rPr>
          <w:szCs w:val="20"/>
        </w:rPr>
        <w:t xml:space="preserve"> </w:t>
      </w:r>
      <w:proofErr w:type="spellStart"/>
      <w:r w:rsidR="00062BA1">
        <w:rPr>
          <w:szCs w:val="20"/>
        </w:rPr>
        <w:t>can not</w:t>
      </w:r>
      <w:proofErr w:type="spellEnd"/>
      <w:r w:rsidR="00062BA1">
        <w:rPr>
          <w:szCs w:val="20"/>
        </w:rPr>
        <w:t xml:space="preserve"> be </w:t>
      </w:r>
      <w:r w:rsidR="00DE15C5">
        <w:rPr>
          <w:szCs w:val="20"/>
        </w:rPr>
        <w:t xml:space="preserve">used in case of EN-DC. </w:t>
      </w:r>
      <w:proofErr w:type="gramStart"/>
      <w:r w:rsidR="00DE15C5">
        <w:rPr>
          <w:szCs w:val="20"/>
        </w:rPr>
        <w:t>Thus</w:t>
      </w:r>
      <w:proofErr w:type="gramEnd"/>
      <w:r w:rsidR="00DE15C5">
        <w:rPr>
          <w:szCs w:val="20"/>
        </w:rPr>
        <w:t xml:space="preserve"> RILs are raised to make further clarification. </w:t>
      </w:r>
    </w:p>
    <w:p w14:paraId="7555C985" w14:textId="3E03086A" w:rsidR="00062BA1" w:rsidRDefault="00062BA1" w:rsidP="005F15AE">
      <w:pPr>
        <w:rPr>
          <w:szCs w:val="20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062BA1" w:rsidRPr="000E4E7F" w14:paraId="06C9EBA7" w14:textId="77777777" w:rsidTr="00062BA1">
        <w:trPr>
          <w:cantSplit/>
        </w:trPr>
        <w:tc>
          <w:tcPr>
            <w:tcW w:w="9639" w:type="dxa"/>
          </w:tcPr>
          <w:p w14:paraId="2B740178" w14:textId="77777777" w:rsidR="00062BA1" w:rsidRPr="000E4E7F" w:rsidRDefault="00062BA1" w:rsidP="00062BA1">
            <w:pPr>
              <w:pStyle w:val="TAL"/>
              <w:rPr>
                <w:b/>
                <w:i/>
                <w:lang w:eastAsia="en-GB"/>
              </w:rPr>
            </w:pPr>
            <w:r w:rsidRPr="000E4E7F">
              <w:rPr>
                <w:b/>
                <w:i/>
                <w:lang w:eastAsia="en-GB"/>
              </w:rPr>
              <w:t>nr-</w:t>
            </w:r>
            <w:proofErr w:type="spellStart"/>
            <w:r w:rsidRPr="000E4E7F">
              <w:rPr>
                <w:b/>
                <w:i/>
                <w:lang w:eastAsia="en-GB"/>
              </w:rPr>
              <w:t>SecondaryCellGroupConfig</w:t>
            </w:r>
            <w:proofErr w:type="spellEnd"/>
          </w:p>
          <w:p w14:paraId="1C6917FC" w14:textId="77777777" w:rsidR="00062BA1" w:rsidRPr="000E4E7F" w:rsidRDefault="00062BA1" w:rsidP="00062BA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noProof/>
                <w:lang w:eastAsia="en-GB"/>
              </w:rPr>
              <w:t xml:space="preserve">Includes the NR </w:t>
            </w:r>
            <w:r w:rsidRPr="000E4E7F">
              <w:rPr>
                <w:bCs/>
                <w:i/>
                <w:noProof/>
                <w:lang w:eastAsia="en-GB"/>
              </w:rPr>
              <w:t>RRCReconfiguration</w:t>
            </w:r>
            <w:r w:rsidRPr="000E4E7F">
              <w:rPr>
                <w:bCs/>
                <w:noProof/>
                <w:lang w:eastAsia="en-GB"/>
              </w:rPr>
              <w:t xml:space="preserve"> message as specified in TS 38.331 [82].</w:t>
            </w:r>
            <w:r w:rsidRPr="000E4E7F">
              <w:rPr>
                <w:lang w:eastAsia="zh-CN"/>
              </w:rPr>
              <w:t xml:space="preserve"> In this version of the specification, the NR RRC message only includes fields </w:t>
            </w:r>
            <w:proofErr w:type="spellStart"/>
            <w:r w:rsidRPr="000E4E7F">
              <w:rPr>
                <w:i/>
                <w:lang w:eastAsia="zh-CN"/>
              </w:rPr>
              <w:t>secondaryCellGroup</w:t>
            </w:r>
            <w:proofErr w:type="spellEnd"/>
            <w:r w:rsidRPr="000E4E7F">
              <w:rPr>
                <w:lang w:eastAsia="zh-CN"/>
              </w:rPr>
              <w:t xml:space="preserve"> and/ or </w:t>
            </w:r>
            <w:proofErr w:type="spellStart"/>
            <w:r w:rsidRPr="000E4E7F">
              <w:rPr>
                <w:i/>
                <w:lang w:eastAsia="zh-CN"/>
              </w:rPr>
              <w:t>measConfig</w:t>
            </w:r>
            <w:proofErr w:type="spellEnd"/>
            <w:r w:rsidRPr="000E4E7F">
              <w:rPr>
                <w:bCs/>
                <w:noProof/>
                <w:lang w:eastAsia="zh-CN"/>
              </w:rPr>
              <w:t xml:space="preserve">. </w:t>
            </w:r>
            <w:r w:rsidRPr="00062BA1">
              <w:rPr>
                <w:bCs/>
                <w:noProof/>
                <w:highlight w:val="yellow"/>
                <w:lang w:eastAsia="zh-CN"/>
              </w:rPr>
              <w:t>This field can be included only when the UE is connected to 5GC</w:t>
            </w:r>
            <w:r w:rsidRPr="000E4E7F">
              <w:rPr>
                <w:bCs/>
                <w:noProof/>
                <w:lang w:eastAsia="zh-CN"/>
              </w:rPr>
              <w:t>.</w:t>
            </w:r>
          </w:p>
        </w:tc>
      </w:tr>
      <w:tr w:rsidR="00062BA1" w:rsidRPr="000E4E7F" w14:paraId="6F182B10" w14:textId="77777777" w:rsidTr="00062BA1">
        <w:trPr>
          <w:cantSplit/>
        </w:trPr>
        <w:tc>
          <w:tcPr>
            <w:tcW w:w="9639" w:type="dxa"/>
          </w:tcPr>
          <w:p w14:paraId="0B6215A0" w14:textId="77777777" w:rsidR="00062BA1" w:rsidRPr="000E4E7F" w:rsidRDefault="00062BA1" w:rsidP="00062BA1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restoreMCG-Scells</w:t>
            </w:r>
            <w:proofErr w:type="spellEnd"/>
          </w:p>
          <w:p w14:paraId="4CE45831" w14:textId="77777777" w:rsidR="00062BA1" w:rsidRPr="000E4E7F" w:rsidRDefault="00062BA1" w:rsidP="00062BA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lang w:eastAsia="en-GB"/>
              </w:rPr>
              <w:t xml:space="preserve">Indicates that the UE shall restore the MCG </w:t>
            </w:r>
            <w:proofErr w:type="spellStart"/>
            <w:r w:rsidRPr="000E4E7F">
              <w:rPr>
                <w:lang w:eastAsia="en-GB"/>
              </w:rPr>
              <w:t>Scell</w:t>
            </w:r>
            <w:proofErr w:type="spellEnd"/>
            <w:r w:rsidRPr="000E4E7F">
              <w:rPr>
                <w:lang w:eastAsia="en-GB"/>
              </w:rPr>
              <w:t xml:space="preserve"> configurations </w:t>
            </w:r>
            <w:r w:rsidRPr="000E4E7F">
              <w:rPr>
                <w:rFonts w:cs="Arial"/>
              </w:rPr>
              <w:t xml:space="preserve">from the UE AS Context or UE Inactive AS Context, </w:t>
            </w:r>
            <w:r w:rsidRPr="000E4E7F">
              <w:rPr>
                <w:lang w:eastAsia="en-GB"/>
              </w:rPr>
              <w:t>if configured.</w:t>
            </w:r>
          </w:p>
        </w:tc>
      </w:tr>
      <w:tr w:rsidR="00062BA1" w:rsidRPr="000E4E7F" w14:paraId="2306FF87" w14:textId="77777777" w:rsidTr="00062BA1">
        <w:trPr>
          <w:cantSplit/>
        </w:trPr>
        <w:tc>
          <w:tcPr>
            <w:tcW w:w="9639" w:type="dxa"/>
          </w:tcPr>
          <w:p w14:paraId="0D38E7CC" w14:textId="77777777" w:rsidR="00062BA1" w:rsidRPr="000E4E7F" w:rsidRDefault="00062BA1" w:rsidP="00062BA1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restoreSCG</w:t>
            </w:r>
            <w:proofErr w:type="spellEnd"/>
          </w:p>
          <w:p w14:paraId="5B212EA3" w14:textId="77777777" w:rsidR="00062BA1" w:rsidRPr="000E4E7F" w:rsidRDefault="00062BA1" w:rsidP="00062BA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rFonts w:cs="Arial"/>
              </w:rPr>
              <w:t xml:space="preserve">If included, the UE shall restore the SCG configurations from the UE AS Context or UE Inactive AS Context, </w:t>
            </w:r>
            <w:r w:rsidRPr="000E4E7F">
              <w:rPr>
                <w:lang w:eastAsia="en-GB"/>
              </w:rPr>
              <w:t>if configured.</w:t>
            </w:r>
          </w:p>
        </w:tc>
      </w:tr>
      <w:tr w:rsidR="00062BA1" w:rsidRPr="000E4E7F" w14:paraId="22637391" w14:textId="77777777" w:rsidTr="00062BA1">
        <w:trPr>
          <w:cantSplit/>
        </w:trPr>
        <w:tc>
          <w:tcPr>
            <w:tcW w:w="9639" w:type="dxa"/>
          </w:tcPr>
          <w:p w14:paraId="5E85AF7D" w14:textId="77777777" w:rsidR="00062BA1" w:rsidRPr="000E4E7F" w:rsidRDefault="00062BA1" w:rsidP="00062BA1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sCellGroupToAddModList</w:t>
            </w:r>
            <w:proofErr w:type="spellEnd"/>
          </w:p>
          <w:p w14:paraId="49AA3942" w14:textId="77777777" w:rsidR="00062BA1" w:rsidRPr="000E4E7F" w:rsidRDefault="00062BA1" w:rsidP="00062BA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lang w:eastAsia="en-GB"/>
              </w:rPr>
              <w:t xml:space="preserve">Indicates the </w:t>
            </w:r>
            <w:proofErr w:type="spellStart"/>
            <w:r w:rsidRPr="000E4E7F">
              <w:rPr>
                <w:lang w:eastAsia="en-GB"/>
              </w:rPr>
              <w:t>SCell</w:t>
            </w:r>
            <w:proofErr w:type="spellEnd"/>
            <w:r w:rsidRPr="000E4E7F">
              <w:rPr>
                <w:lang w:eastAsia="en-GB"/>
              </w:rPr>
              <w:t xml:space="preserve"> group to be added or modified. </w:t>
            </w:r>
            <w:r w:rsidRPr="00062BA1">
              <w:rPr>
                <w:bCs/>
                <w:noProof/>
                <w:highlight w:val="yellow"/>
                <w:lang w:eastAsia="zh-CN"/>
              </w:rPr>
              <w:t>This field can be included only when the UE is connected to 5GC</w:t>
            </w:r>
            <w:r w:rsidRPr="000E4E7F">
              <w:rPr>
                <w:bCs/>
                <w:noProof/>
                <w:lang w:eastAsia="zh-CN"/>
              </w:rPr>
              <w:t>.</w:t>
            </w:r>
          </w:p>
        </w:tc>
      </w:tr>
      <w:tr w:rsidR="00062BA1" w:rsidRPr="000E4E7F" w14:paraId="430FE3B6" w14:textId="77777777" w:rsidTr="00062BA1">
        <w:trPr>
          <w:cantSplit/>
        </w:trPr>
        <w:tc>
          <w:tcPr>
            <w:tcW w:w="9639" w:type="dxa"/>
          </w:tcPr>
          <w:p w14:paraId="5C554C4E" w14:textId="77777777" w:rsidR="00062BA1" w:rsidRPr="000E4E7F" w:rsidRDefault="00062BA1" w:rsidP="00062BA1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sCellGroupToReleaseList</w:t>
            </w:r>
            <w:proofErr w:type="spellEnd"/>
          </w:p>
          <w:p w14:paraId="4F5D22E1" w14:textId="77777777" w:rsidR="00062BA1" w:rsidRPr="000E4E7F" w:rsidRDefault="00062BA1" w:rsidP="00062BA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lang w:eastAsia="en-GB"/>
              </w:rPr>
              <w:t xml:space="preserve">Indicates the </w:t>
            </w:r>
            <w:proofErr w:type="spellStart"/>
            <w:r w:rsidRPr="000E4E7F">
              <w:rPr>
                <w:lang w:eastAsia="en-GB"/>
              </w:rPr>
              <w:t>SCell</w:t>
            </w:r>
            <w:proofErr w:type="spellEnd"/>
            <w:r w:rsidRPr="000E4E7F">
              <w:rPr>
                <w:lang w:eastAsia="en-GB"/>
              </w:rPr>
              <w:t xml:space="preserve"> group to be released. </w:t>
            </w:r>
            <w:r w:rsidRPr="00062BA1">
              <w:rPr>
                <w:bCs/>
                <w:noProof/>
                <w:highlight w:val="yellow"/>
                <w:lang w:eastAsia="zh-CN"/>
              </w:rPr>
              <w:t>This field can be included only when the UE is connected to 5GC</w:t>
            </w:r>
          </w:p>
        </w:tc>
      </w:tr>
      <w:tr w:rsidR="00062BA1" w:rsidRPr="000E4E7F" w14:paraId="56379033" w14:textId="77777777" w:rsidTr="00062BA1">
        <w:trPr>
          <w:cantSplit/>
        </w:trPr>
        <w:tc>
          <w:tcPr>
            <w:tcW w:w="9639" w:type="dxa"/>
          </w:tcPr>
          <w:p w14:paraId="539F8C04" w14:textId="77777777" w:rsidR="00062BA1" w:rsidRPr="000E4E7F" w:rsidRDefault="00062BA1" w:rsidP="00062BA1">
            <w:pPr>
              <w:pStyle w:val="TAL"/>
              <w:rPr>
                <w:b/>
                <w:i/>
                <w:iCs/>
              </w:rPr>
            </w:pPr>
            <w:proofErr w:type="spellStart"/>
            <w:r w:rsidRPr="000E4E7F">
              <w:rPr>
                <w:b/>
                <w:i/>
                <w:iCs/>
              </w:rPr>
              <w:t>sCellToAddModList</w:t>
            </w:r>
            <w:proofErr w:type="spellEnd"/>
          </w:p>
          <w:p w14:paraId="2ACB598F" w14:textId="77777777" w:rsidR="00062BA1" w:rsidRPr="000E4E7F" w:rsidRDefault="00062BA1" w:rsidP="00062BA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lang w:eastAsia="en-GB"/>
              </w:rPr>
              <w:t xml:space="preserve">List of </w:t>
            </w:r>
            <w:proofErr w:type="spellStart"/>
            <w:r w:rsidRPr="000E4E7F">
              <w:rPr>
                <w:lang w:eastAsia="en-GB"/>
              </w:rPr>
              <w:t>SCells</w:t>
            </w:r>
            <w:proofErr w:type="spellEnd"/>
            <w:r w:rsidRPr="000E4E7F">
              <w:rPr>
                <w:lang w:eastAsia="en-GB"/>
              </w:rPr>
              <w:t xml:space="preserve"> to be added or modified.</w:t>
            </w:r>
            <w:r w:rsidRPr="000E4E7F">
              <w:rPr>
                <w:bCs/>
                <w:noProof/>
                <w:lang w:eastAsia="zh-CN"/>
              </w:rPr>
              <w:t xml:space="preserve"> </w:t>
            </w:r>
            <w:r w:rsidRPr="00062BA1">
              <w:rPr>
                <w:bCs/>
                <w:noProof/>
                <w:highlight w:val="yellow"/>
                <w:lang w:eastAsia="zh-CN"/>
              </w:rPr>
              <w:t>This field can be included only when the UE is connected to 5GC</w:t>
            </w:r>
            <w:r w:rsidRPr="000E4E7F">
              <w:rPr>
                <w:bCs/>
                <w:noProof/>
                <w:lang w:eastAsia="zh-CN"/>
              </w:rPr>
              <w:t>.</w:t>
            </w:r>
          </w:p>
        </w:tc>
      </w:tr>
      <w:tr w:rsidR="00062BA1" w:rsidRPr="000E4E7F" w14:paraId="002A797C" w14:textId="77777777" w:rsidTr="00062BA1">
        <w:trPr>
          <w:cantSplit/>
        </w:trPr>
        <w:tc>
          <w:tcPr>
            <w:tcW w:w="9639" w:type="dxa"/>
          </w:tcPr>
          <w:p w14:paraId="2CA3D8C8" w14:textId="77777777" w:rsidR="00062BA1" w:rsidRPr="000E4E7F" w:rsidRDefault="00062BA1" w:rsidP="00062BA1">
            <w:pPr>
              <w:pStyle w:val="TAL"/>
              <w:rPr>
                <w:b/>
                <w:i/>
                <w:iCs/>
              </w:rPr>
            </w:pPr>
            <w:proofErr w:type="spellStart"/>
            <w:r w:rsidRPr="000E4E7F">
              <w:rPr>
                <w:b/>
                <w:i/>
                <w:iCs/>
              </w:rPr>
              <w:t>sCellToReleaseList</w:t>
            </w:r>
            <w:proofErr w:type="spellEnd"/>
          </w:p>
          <w:p w14:paraId="24C04BD9" w14:textId="77777777" w:rsidR="00062BA1" w:rsidRPr="000E4E7F" w:rsidRDefault="00062BA1" w:rsidP="00062BA1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lang w:eastAsia="en-GB"/>
              </w:rPr>
              <w:t xml:space="preserve">List of </w:t>
            </w:r>
            <w:proofErr w:type="spellStart"/>
            <w:r w:rsidRPr="000E4E7F">
              <w:rPr>
                <w:lang w:eastAsia="en-GB"/>
              </w:rPr>
              <w:t>SCells</w:t>
            </w:r>
            <w:proofErr w:type="spellEnd"/>
            <w:r w:rsidRPr="000E4E7F">
              <w:rPr>
                <w:lang w:eastAsia="en-GB"/>
              </w:rPr>
              <w:t xml:space="preserve"> to be released.</w:t>
            </w:r>
            <w:r w:rsidRPr="000E4E7F">
              <w:rPr>
                <w:bCs/>
                <w:noProof/>
                <w:lang w:eastAsia="zh-CN"/>
              </w:rPr>
              <w:t xml:space="preserve"> </w:t>
            </w:r>
            <w:r w:rsidRPr="00062BA1">
              <w:rPr>
                <w:bCs/>
                <w:noProof/>
                <w:highlight w:val="yellow"/>
                <w:lang w:eastAsia="zh-CN"/>
              </w:rPr>
              <w:t>This field can be included only when the UE is connected to 5GC</w:t>
            </w:r>
            <w:r w:rsidRPr="000E4E7F">
              <w:rPr>
                <w:bCs/>
                <w:noProof/>
                <w:lang w:eastAsia="zh-CN"/>
              </w:rPr>
              <w:t>.</w:t>
            </w:r>
          </w:p>
        </w:tc>
      </w:tr>
    </w:tbl>
    <w:p w14:paraId="1566985C" w14:textId="2A351D6F" w:rsidR="00062BA1" w:rsidRDefault="00062BA1" w:rsidP="005F15AE">
      <w:pPr>
        <w:rPr>
          <w:szCs w:val="20"/>
        </w:rPr>
      </w:pPr>
    </w:p>
    <w:p w14:paraId="29D47A2C" w14:textId="231EB1FF" w:rsidR="00062BA1" w:rsidRPr="00FC4DF4" w:rsidRDefault="00062BA1" w:rsidP="005F15AE">
      <w:pPr>
        <w:rPr>
          <w:szCs w:val="20"/>
        </w:rPr>
      </w:pPr>
      <w:proofErr w:type="gramStart"/>
      <w:r>
        <w:rPr>
          <w:szCs w:val="20"/>
        </w:rPr>
        <w:t>It is clear that RRC</w:t>
      </w:r>
      <w:proofErr w:type="gramEnd"/>
      <w:r>
        <w:rPr>
          <w:szCs w:val="20"/>
        </w:rPr>
        <w:t xml:space="preserve">_INACTIVE state is not supported for UE connected to LTE-EPC. However, it is unclear </w:t>
      </w:r>
      <w:r w:rsidR="00D670C4">
        <w:rPr>
          <w:szCs w:val="20"/>
        </w:rPr>
        <w:t>in</w:t>
      </w:r>
      <w:r>
        <w:rPr>
          <w:szCs w:val="20"/>
        </w:rPr>
        <w:t xml:space="preserve"> Rel-16, whether the </w:t>
      </w:r>
      <w:r w:rsidR="00D670C4">
        <w:rPr>
          <w:szCs w:val="20"/>
        </w:rPr>
        <w:t>“</w:t>
      </w:r>
      <w:r>
        <w:rPr>
          <w:szCs w:val="20"/>
        </w:rPr>
        <w:t>suspend</w:t>
      </w:r>
      <w:r w:rsidR="00D670C4">
        <w:rPr>
          <w:szCs w:val="20"/>
        </w:rPr>
        <w:t>ed</w:t>
      </w:r>
      <w:r>
        <w:rPr>
          <w:szCs w:val="20"/>
        </w:rPr>
        <w:t xml:space="preserve"> RRC</w:t>
      </w:r>
      <w:r w:rsidR="00D670C4">
        <w:rPr>
          <w:szCs w:val="20"/>
        </w:rPr>
        <w:t xml:space="preserve"> connection”</w:t>
      </w:r>
      <w:r>
        <w:rPr>
          <w:szCs w:val="20"/>
        </w:rPr>
        <w:t xml:space="preserve"> </w:t>
      </w:r>
      <w:r w:rsidR="00D670C4">
        <w:rPr>
          <w:szCs w:val="20"/>
        </w:rPr>
        <w:t>is applicable</w:t>
      </w:r>
      <w:r>
        <w:rPr>
          <w:szCs w:val="20"/>
        </w:rPr>
        <w:t xml:space="preserve"> to LTE-EPC UEs</w:t>
      </w:r>
      <w:r w:rsidR="005B1893">
        <w:rPr>
          <w:szCs w:val="20"/>
        </w:rPr>
        <w:t xml:space="preserve"> (e.g. EN-DC UEs)</w:t>
      </w:r>
      <w:r>
        <w:rPr>
          <w:szCs w:val="20"/>
        </w:rPr>
        <w:t xml:space="preserve">. </w:t>
      </w:r>
      <w:r w:rsidR="00DE15C5">
        <w:rPr>
          <w:szCs w:val="20"/>
        </w:rPr>
        <w:t>Therefore, companies are invited to show your und</w:t>
      </w:r>
      <w:bookmarkStart w:id="4" w:name="_GoBack"/>
      <w:bookmarkEnd w:id="4"/>
      <w:r w:rsidR="00DE15C5">
        <w:rPr>
          <w:szCs w:val="20"/>
        </w:rPr>
        <w:t xml:space="preserve">erstanding to this </w:t>
      </w:r>
      <w:r w:rsidR="005B1893">
        <w:rPr>
          <w:szCs w:val="20"/>
        </w:rPr>
        <w:t>issue</w:t>
      </w:r>
      <w:r w:rsidR="00DE15C5">
        <w:rPr>
          <w:szCs w:val="20"/>
        </w:rPr>
        <w:t xml:space="preserve">. </w:t>
      </w:r>
    </w:p>
    <w:p w14:paraId="1A44309B" w14:textId="2F980C85" w:rsidR="00DE15C5" w:rsidRPr="00154492" w:rsidRDefault="00DE15C5" w:rsidP="00DE15C5">
      <w:pPr>
        <w:rPr>
          <w:rFonts w:cstheme="minorHAnsi"/>
          <w:b/>
          <w:color w:val="000000" w:themeColor="text1"/>
          <w:lang w:val="en-GB" w:eastAsia="ja-JP"/>
        </w:rPr>
      </w:pPr>
      <w:r w:rsidRPr="00154492">
        <w:rPr>
          <w:rFonts w:cstheme="minorHAnsi"/>
          <w:b/>
          <w:color w:val="000000" w:themeColor="text1"/>
          <w:lang w:val="en-GB" w:eastAsia="ja-JP"/>
        </w:rPr>
        <w:t>Q</w:t>
      </w:r>
      <w:r>
        <w:rPr>
          <w:rFonts w:cstheme="minorHAnsi"/>
          <w:b/>
          <w:color w:val="000000" w:themeColor="text1"/>
          <w:lang w:val="en-GB" w:eastAsia="ja-JP"/>
        </w:rPr>
        <w:t>6</w:t>
      </w:r>
      <w:r w:rsidRPr="00154492">
        <w:rPr>
          <w:rFonts w:cstheme="minorHAnsi"/>
          <w:b/>
          <w:color w:val="000000" w:themeColor="text1"/>
          <w:lang w:val="en-GB" w:eastAsia="ja-JP"/>
        </w:rPr>
        <w:t xml:space="preserve">: </w:t>
      </w:r>
      <w:r>
        <w:rPr>
          <w:rFonts w:cstheme="minorHAnsi"/>
          <w:b/>
          <w:color w:val="000000" w:themeColor="text1"/>
          <w:lang w:val="en-GB" w:eastAsia="ja-JP"/>
        </w:rPr>
        <w:t xml:space="preserve">Whether </w:t>
      </w:r>
      <w:proofErr w:type="spellStart"/>
      <w:r w:rsidRPr="00DE15C5">
        <w:rPr>
          <w:rFonts w:cstheme="minorHAnsi"/>
          <w:b/>
          <w:i/>
          <w:color w:val="000000" w:themeColor="text1"/>
          <w:lang w:val="en-GB" w:eastAsia="ja-JP"/>
        </w:rPr>
        <w:t>RRCConnectionResume</w:t>
      </w:r>
      <w:proofErr w:type="spellEnd"/>
      <w:r>
        <w:rPr>
          <w:rFonts w:cstheme="minorHAnsi"/>
          <w:b/>
          <w:color w:val="000000" w:themeColor="text1"/>
          <w:lang w:val="en-GB" w:eastAsia="ja-JP"/>
        </w:rPr>
        <w:t xml:space="preserve"> message can be used to restore NR SCG in case of EN-DC</w:t>
      </w:r>
      <w:r>
        <w:rPr>
          <w:rFonts w:cstheme="minorHAnsi"/>
          <w:b/>
          <w:bCs/>
          <w:color w:val="000000" w:themeColor="text1"/>
          <w:szCs w:val="20"/>
        </w:rPr>
        <w:t>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80C687" w:themeFill="background1" w:themeFillShade="BF"/>
          </w:tcPr>
          <w:p w14:paraId="0A2F78E7" w14:textId="674DEBFF" w:rsidR="006B4E9D" w:rsidRDefault="006B4E9D" w:rsidP="006B4E9D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80C687" w:themeFill="background1" w:themeFillShade="BF"/>
          </w:tcPr>
          <w:p w14:paraId="5A3DE13A" w14:textId="67C2B8BA" w:rsidR="006B4E9D" w:rsidRDefault="00DE15C5" w:rsidP="00DE15C5">
            <w:pPr>
              <w:pStyle w:val="a9"/>
            </w:pPr>
            <w:r>
              <w:t>Yes</w:t>
            </w:r>
            <w:r w:rsidR="006B4E9D">
              <w:t>/</w:t>
            </w:r>
            <w:r>
              <w:t>No</w:t>
            </w:r>
          </w:p>
        </w:tc>
        <w:tc>
          <w:tcPr>
            <w:tcW w:w="5665" w:type="dxa"/>
            <w:shd w:val="clear" w:color="auto" w:fill="80C687" w:themeFill="background1" w:themeFillShade="BF"/>
          </w:tcPr>
          <w:p w14:paraId="12F64776" w14:textId="53647F34" w:rsidR="006B4E9D" w:rsidRPr="006B4E9D" w:rsidRDefault="006B4E9D" w:rsidP="006B4E9D">
            <w:pPr>
              <w:pStyle w:val="a9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0F91C0BB" w:rsidR="006B4E9D" w:rsidRDefault="00671469" w:rsidP="006B4E9D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842" w:type="dxa"/>
          </w:tcPr>
          <w:p w14:paraId="3A6BC9EF" w14:textId="5EB0DD51" w:rsidR="006B4E9D" w:rsidRDefault="00B12A6D" w:rsidP="006B4E9D"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5665" w:type="dxa"/>
          </w:tcPr>
          <w:p w14:paraId="1BD426B4" w14:textId="27499751" w:rsidR="006B4E9D" w:rsidRDefault="00BB3152" w:rsidP="006B4E9D">
            <w:r>
              <w:t xml:space="preserve">For my understanding, these configurations </w:t>
            </w:r>
            <w:proofErr w:type="gramStart"/>
            <w:r>
              <w:t>is</w:t>
            </w:r>
            <w:proofErr w:type="gramEnd"/>
            <w:r>
              <w:t xml:space="preserve"> used for RRC_INACTIVE UE. For EN-DC, the RRC_INACTIVE UE is not support, so no need to support it.</w:t>
            </w:r>
          </w:p>
          <w:p w14:paraId="418E001B" w14:textId="10E33991" w:rsidR="00BB3152" w:rsidRDefault="00BB3152" w:rsidP="006B4E9D">
            <w:r>
              <w:t>For RRC_IDLE with suspend in LTE side, it is introduced for MTC/NB-IOT, so there are no requirements to configure the CA or DC for this kind of UE.</w:t>
            </w:r>
          </w:p>
          <w:p w14:paraId="542EB6B5" w14:textId="0A36CBE8" w:rsidR="00BB3152" w:rsidRDefault="00BB3152" w:rsidP="006B4E9D">
            <w:r>
              <w:t xml:space="preserve">At last, RAN2 did not discuss whether the </w:t>
            </w:r>
            <w:proofErr w:type="spellStart"/>
            <w:r>
              <w:t>SCell</w:t>
            </w:r>
            <w:proofErr w:type="spellEnd"/>
            <w:r>
              <w:t xml:space="preserve"> or SCG can be resumed or not for </w:t>
            </w:r>
            <w:r>
              <w:t xml:space="preserve">RRC_IDLE with suspend </w:t>
            </w:r>
            <w:r>
              <w:t xml:space="preserve">case. </w:t>
            </w:r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77777777" w:rsidR="006B4E9D" w:rsidRDefault="006B4E9D" w:rsidP="006B4E9D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</w:tbl>
    <w:p w14:paraId="68516066" w14:textId="23ECEA6B" w:rsidR="006B4E9D" w:rsidRDefault="006B4E9D" w:rsidP="006B4E9D"/>
    <w:p w14:paraId="4DFDAC86" w14:textId="7700D998" w:rsidR="00C01F33" w:rsidRPr="00CE0424" w:rsidRDefault="00EC21C4" w:rsidP="00CE0424">
      <w:pPr>
        <w:pStyle w:val="1"/>
      </w:pPr>
      <w:r>
        <w:lastRenderedPageBreak/>
        <w:t xml:space="preserve">3 </w:t>
      </w:r>
      <w:r w:rsidR="00C01F33" w:rsidRPr="00CE0424">
        <w:t>Conclusion</w:t>
      </w:r>
    </w:p>
    <w:p w14:paraId="17D070D1" w14:textId="77777777" w:rsidR="008E065E" w:rsidRDefault="008E065E" w:rsidP="008E065E">
      <w:pPr>
        <w:pStyle w:val="a9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a9"/>
        <w:rPr>
          <w:b/>
          <w:bCs/>
        </w:rPr>
      </w:pPr>
    </w:p>
    <w:p w14:paraId="3D20893B" w14:textId="77777777" w:rsidR="006E1C82" w:rsidRDefault="006E1C82" w:rsidP="008E065E">
      <w:pPr>
        <w:pStyle w:val="a9"/>
        <w:rPr>
          <w:b/>
          <w:bCs/>
        </w:rPr>
      </w:pPr>
    </w:p>
    <w:p w14:paraId="243D7347" w14:textId="77777777" w:rsidR="006E1C82" w:rsidRDefault="008E065E" w:rsidP="006E1C82">
      <w:pPr>
        <w:pStyle w:val="a9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a9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3ED8F4A6" w:rsidR="00F507D1" w:rsidRPr="00CE0424" w:rsidRDefault="00EC21C4" w:rsidP="00CE0424">
      <w:pPr>
        <w:pStyle w:val="1"/>
      </w:pPr>
      <w:bookmarkStart w:id="5" w:name="_In-sequence_SDU_delivery"/>
      <w:bookmarkEnd w:id="5"/>
      <w:r>
        <w:t xml:space="preserve">4 </w:t>
      </w:r>
      <w:r w:rsidR="00F507D1" w:rsidRPr="00CE0424">
        <w:t>References</w:t>
      </w:r>
    </w:p>
    <w:p w14:paraId="4F723282" w14:textId="77777777" w:rsidR="00154492" w:rsidRDefault="00083389" w:rsidP="00154492">
      <w:pPr>
        <w:pStyle w:val="Doc-title"/>
        <w:numPr>
          <w:ilvl w:val="0"/>
          <w:numId w:val="25"/>
        </w:numPr>
        <w:spacing w:before="0" w:line="259" w:lineRule="auto"/>
      </w:pPr>
      <w:hyperlink r:id="rId16" w:history="1">
        <w:r w:rsidR="00154492">
          <w:rPr>
            <w:rStyle w:val="af5"/>
          </w:rPr>
          <w:t>R2-2002699</w:t>
        </w:r>
      </w:hyperlink>
      <w:r w:rsidR="00154492">
        <w:tab/>
        <w:t>Remaining issues of restoreSCG in RRC resume</w:t>
      </w:r>
      <w:r w:rsidR="00154492">
        <w:tab/>
        <w:t>ZTE Corporation, Sanechips</w:t>
      </w:r>
      <w:r w:rsidR="00154492">
        <w:tab/>
        <w:t>discussion</w:t>
      </w:r>
      <w:r w:rsidR="00154492">
        <w:tab/>
        <w:t>Rel-16</w:t>
      </w:r>
      <w:r w:rsidR="00154492">
        <w:tab/>
        <w:t>LTE_NR_DC_CA_enh-Core</w:t>
      </w:r>
    </w:p>
    <w:p w14:paraId="6B087B64" w14:textId="77777777" w:rsidR="00154492" w:rsidRDefault="00083389" w:rsidP="00154492">
      <w:pPr>
        <w:pStyle w:val="Doc-title"/>
        <w:numPr>
          <w:ilvl w:val="0"/>
          <w:numId w:val="25"/>
        </w:numPr>
        <w:spacing w:before="0" w:line="259" w:lineRule="auto"/>
      </w:pPr>
      <w:hyperlink r:id="rId17" w:history="1">
        <w:r w:rsidR="00154492">
          <w:rPr>
            <w:rStyle w:val="af5"/>
          </w:rPr>
          <w:t>R2-2003128</w:t>
        </w:r>
      </w:hyperlink>
      <w:r w:rsidR="00154492">
        <w:tab/>
        <w:t>Remaining issue on stored SCG context</w:t>
      </w:r>
      <w:r w:rsidR="00154492">
        <w:tab/>
        <w:t>LG Electronics Inc.</w:t>
      </w:r>
      <w:r w:rsidR="00154492">
        <w:tab/>
        <w:t>discussion</w:t>
      </w:r>
      <w:r w:rsidR="00154492">
        <w:tab/>
        <w:t>Rel-16</w:t>
      </w:r>
      <w:r w:rsidR="00154492">
        <w:tab/>
        <w:t>LTE_NR_DC_CA_enh-Core</w:t>
      </w:r>
    </w:p>
    <w:p w14:paraId="3F72A72F" w14:textId="77777777" w:rsidR="00154492" w:rsidRDefault="00083389" w:rsidP="00154492">
      <w:pPr>
        <w:pStyle w:val="Doc-title"/>
        <w:numPr>
          <w:ilvl w:val="0"/>
          <w:numId w:val="25"/>
        </w:numPr>
        <w:spacing w:before="0" w:line="259" w:lineRule="auto"/>
      </w:pPr>
      <w:hyperlink r:id="rId18" w:history="1">
        <w:r w:rsidR="00154492">
          <w:rPr>
            <w:rStyle w:val="af5"/>
          </w:rPr>
          <w:t>R2-2003146</w:t>
        </w:r>
      </w:hyperlink>
      <w:r w:rsidR="00154492">
        <w:tab/>
        <w:t>Draft LS to RAN3 on updated Inactive AS context</w:t>
      </w:r>
      <w:r w:rsidR="00154492">
        <w:tab/>
        <w:t>LG Electronics Inc.</w:t>
      </w:r>
      <w:r w:rsidR="00154492">
        <w:tab/>
        <w:t>LS out</w:t>
      </w:r>
      <w:r w:rsidR="00154492">
        <w:tab/>
        <w:t>Rel-16</w:t>
      </w:r>
      <w:r w:rsidR="00154492">
        <w:tab/>
        <w:t>To:RAN3</w:t>
      </w:r>
    </w:p>
    <w:p w14:paraId="2C8499A8" w14:textId="77777777" w:rsidR="00154492" w:rsidRDefault="00083389" w:rsidP="00154492">
      <w:pPr>
        <w:pStyle w:val="Doc-title"/>
        <w:numPr>
          <w:ilvl w:val="0"/>
          <w:numId w:val="25"/>
        </w:numPr>
        <w:spacing w:before="0" w:line="259" w:lineRule="auto"/>
      </w:pPr>
      <w:hyperlink r:id="rId19" w:history="1">
        <w:r w:rsidR="00154492">
          <w:rPr>
            <w:rStyle w:val="af5"/>
          </w:rPr>
          <w:t>R2-2003241</w:t>
        </w:r>
      </w:hyperlink>
      <w:r w:rsidR="00154492">
        <w:tab/>
        <w:t>Draft 36.331 CR for Handling SCG Configuration in Resume</w:t>
      </w:r>
      <w:r w:rsidR="00154492">
        <w:tab/>
        <w:t>InterDigital, Ericsson, LG, OPPO</w:t>
      </w:r>
      <w:r w:rsidR="00154492">
        <w:tab/>
        <w:t>draftCR</w:t>
      </w:r>
      <w:r w:rsidR="00154492">
        <w:tab/>
        <w:t>Rel-16</w:t>
      </w:r>
      <w:r w:rsidR="00154492">
        <w:tab/>
        <w:t>36.331</w:t>
      </w:r>
      <w:r w:rsidR="00154492">
        <w:tab/>
        <w:t>16.0.0</w:t>
      </w:r>
      <w:r w:rsidR="00154492">
        <w:tab/>
        <w:t>LTE_NR_DC_CA_enh-Core</w:t>
      </w:r>
      <w:r w:rsidR="00154492">
        <w:tab/>
        <w:t>R2-2000551</w:t>
      </w:r>
    </w:p>
    <w:p w14:paraId="760784DD" w14:textId="77777777" w:rsidR="00154492" w:rsidRDefault="00083389" w:rsidP="00154492">
      <w:pPr>
        <w:pStyle w:val="Doc-title"/>
        <w:numPr>
          <w:ilvl w:val="0"/>
          <w:numId w:val="25"/>
        </w:numPr>
        <w:spacing w:before="0" w:line="259" w:lineRule="auto"/>
      </w:pPr>
      <w:hyperlink r:id="rId20" w:history="1">
        <w:r w:rsidR="00154492">
          <w:rPr>
            <w:rStyle w:val="af5"/>
          </w:rPr>
          <w:t>R2-2003242</w:t>
        </w:r>
      </w:hyperlink>
      <w:r w:rsidR="00154492">
        <w:tab/>
        <w:t>Draft 38.331 CR for Handling SCG Configuration in Resume</w:t>
      </w:r>
      <w:r w:rsidR="00154492">
        <w:tab/>
        <w:t>InterDigital, Ericsson, LG, OPPO</w:t>
      </w:r>
      <w:r w:rsidR="00154492">
        <w:tab/>
        <w:t>draftCR</w:t>
      </w:r>
      <w:r w:rsidR="00154492">
        <w:tab/>
        <w:t>Rel-16</w:t>
      </w:r>
      <w:r w:rsidR="00154492">
        <w:tab/>
        <w:t>38.331</w:t>
      </w:r>
      <w:r w:rsidR="00154492">
        <w:tab/>
        <w:t>16.0.0</w:t>
      </w:r>
      <w:r w:rsidR="00154492">
        <w:tab/>
        <w:t>LTE_NR_DC_CA_enh-Core</w:t>
      </w:r>
      <w:r w:rsidR="00154492">
        <w:tab/>
        <w:t>R2-2000552</w:t>
      </w:r>
    </w:p>
    <w:p w14:paraId="19811364" w14:textId="77777777" w:rsidR="00154492" w:rsidRDefault="00083389" w:rsidP="00154492">
      <w:pPr>
        <w:pStyle w:val="Doc-title"/>
        <w:numPr>
          <w:ilvl w:val="0"/>
          <w:numId w:val="25"/>
        </w:numPr>
        <w:spacing w:before="0" w:line="259" w:lineRule="auto"/>
      </w:pPr>
      <w:hyperlink r:id="rId21" w:history="1">
        <w:r w:rsidR="00154492">
          <w:rPr>
            <w:rStyle w:val="af5"/>
          </w:rPr>
          <w:t>R2-2003243</w:t>
        </w:r>
      </w:hyperlink>
      <w:r w:rsidR="00154492">
        <w:tab/>
        <w:t>Handling the SCG Configuration in RRC Resume</w:t>
      </w:r>
      <w:r w:rsidR="00154492">
        <w:tab/>
        <w:t>InterDigital, Ericsson, LG, OPPO, KT Corp</w:t>
      </w:r>
      <w:r w:rsidR="00154492">
        <w:tab/>
        <w:t>discussion</w:t>
      </w:r>
      <w:r w:rsidR="00154492">
        <w:tab/>
        <w:t>Rel-16</w:t>
      </w:r>
      <w:r w:rsidR="00154492">
        <w:tab/>
        <w:t>LTE_NR_DC_CA_enh-Core</w:t>
      </w:r>
      <w:r w:rsidR="00154492">
        <w:tab/>
        <w:t>R2-2000553</w:t>
      </w:r>
    </w:p>
    <w:p w14:paraId="07D1959C" w14:textId="77777777" w:rsidR="00154492" w:rsidRPr="001D2CF4" w:rsidRDefault="00083389" w:rsidP="00154492">
      <w:pPr>
        <w:pStyle w:val="Doc-title"/>
        <w:numPr>
          <w:ilvl w:val="0"/>
          <w:numId w:val="25"/>
        </w:numPr>
        <w:spacing w:before="0" w:after="160" w:line="259" w:lineRule="auto"/>
      </w:pPr>
      <w:hyperlink r:id="rId22" w:history="1">
        <w:r w:rsidR="00154492">
          <w:rPr>
            <w:rStyle w:val="af5"/>
          </w:rPr>
          <w:t>R2-2003383</w:t>
        </w:r>
      </w:hyperlink>
      <w:r w:rsidR="00154492">
        <w:tab/>
        <w:t>Report on email discussion [Post109e][037][DCCA] RRC open issues (Ericsson)</w:t>
      </w:r>
      <w:r w:rsidR="00154492">
        <w:tab/>
        <w:t>Ericsson</w:t>
      </w:r>
      <w:r w:rsidR="00154492">
        <w:tab/>
        <w:t>discussion</w:t>
      </w:r>
      <w:r w:rsidR="00154492">
        <w:tab/>
        <w:t>Rel-16</w:t>
      </w:r>
      <w:r w:rsidR="00154492">
        <w:tab/>
        <w:t>LTE_NR_DC_CA_enh-Core</w:t>
      </w:r>
    </w:p>
    <w:p w14:paraId="12CD08C8" w14:textId="66308B30" w:rsidR="003A7EF3" w:rsidRPr="00CE0424" w:rsidRDefault="003A7EF3" w:rsidP="00CE0424">
      <w:pPr>
        <w:pStyle w:val="a9"/>
      </w:pPr>
    </w:p>
    <w:sectPr w:rsidR="003A7EF3" w:rsidRPr="00CE0424" w:rsidSect="00C473A5">
      <w:headerReference w:type="even" r:id="rId23"/>
      <w:footerReference w:type="default" r:id="rId2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127B2" w14:textId="77777777" w:rsidR="00083389" w:rsidRDefault="00083389">
      <w:r>
        <w:separator/>
      </w:r>
    </w:p>
  </w:endnote>
  <w:endnote w:type="continuationSeparator" w:id="0">
    <w:p w14:paraId="50043FB1" w14:textId="77777777" w:rsidR="00083389" w:rsidRDefault="0008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062BA1" w:rsidRDefault="00062BA1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6230E0">
      <w:rPr>
        <w:rStyle w:val="af3"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6230E0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8CD14" w14:textId="77777777" w:rsidR="00083389" w:rsidRDefault="00083389">
      <w:r>
        <w:separator/>
      </w:r>
    </w:p>
  </w:footnote>
  <w:footnote w:type="continuationSeparator" w:id="0">
    <w:p w14:paraId="1377ECF9" w14:textId="77777777" w:rsidR="00083389" w:rsidRDefault="00083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062BA1" w:rsidRDefault="00062BA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BC0FB8"/>
    <w:multiLevelType w:val="multilevel"/>
    <w:tmpl w:val="59183FD2"/>
    <w:lvl w:ilvl="0">
      <w:start w:val="1"/>
      <w:numFmt w:val="decimal"/>
      <w:lvlText w:val="[%1]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E2B348C"/>
    <w:multiLevelType w:val="hybridMultilevel"/>
    <w:tmpl w:val="5098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1C907F6"/>
    <w:multiLevelType w:val="hybridMultilevel"/>
    <w:tmpl w:val="299CB716"/>
    <w:lvl w:ilvl="0" w:tplc="564AEF6C">
      <w:start w:val="1"/>
      <w:numFmt w:val="decimal"/>
      <w:pStyle w:val="20"/>
      <w:lvlText w:val="2.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C5CE6"/>
    <w:multiLevelType w:val="hybridMultilevel"/>
    <w:tmpl w:val="79C27B08"/>
    <w:lvl w:ilvl="0" w:tplc="95CC24BA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1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13"/>
  </w:num>
  <w:num w:numId="5">
    <w:abstractNumId w:val="9"/>
  </w:num>
  <w:num w:numId="6">
    <w:abstractNumId w:val="17"/>
  </w:num>
  <w:num w:numId="7">
    <w:abstractNumId w:val="22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5"/>
  </w:num>
  <w:num w:numId="16">
    <w:abstractNumId w:val="23"/>
  </w:num>
  <w:num w:numId="17">
    <w:abstractNumId w:val="6"/>
  </w:num>
  <w:num w:numId="18">
    <w:abstractNumId w:val="7"/>
  </w:num>
  <w:num w:numId="19">
    <w:abstractNumId w:val="5"/>
  </w:num>
  <w:num w:numId="20">
    <w:abstractNumId w:val="26"/>
  </w:num>
  <w:num w:numId="21">
    <w:abstractNumId w:val="11"/>
  </w:num>
  <w:num w:numId="22">
    <w:abstractNumId w:val="24"/>
  </w:num>
  <w:num w:numId="23">
    <w:abstractNumId w:val="21"/>
  </w:num>
  <w:num w:numId="24">
    <w:abstractNumId w:val="25"/>
  </w:num>
  <w:num w:numId="25">
    <w:abstractNumId w:val="4"/>
  </w:num>
  <w:num w:numId="26">
    <w:abstractNumId w:val="16"/>
  </w:num>
  <w:num w:numId="2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2BA1"/>
    <w:rsid w:val="0006487E"/>
    <w:rsid w:val="00065E1A"/>
    <w:rsid w:val="00077E5F"/>
    <w:rsid w:val="0008036A"/>
    <w:rsid w:val="00081AE6"/>
    <w:rsid w:val="00083389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A7F67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174C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1257"/>
    <w:rsid w:val="00132FD0"/>
    <w:rsid w:val="001344C0"/>
    <w:rsid w:val="001346FA"/>
    <w:rsid w:val="00135252"/>
    <w:rsid w:val="00137AB5"/>
    <w:rsid w:val="00137F0B"/>
    <w:rsid w:val="00151E23"/>
    <w:rsid w:val="0015212B"/>
    <w:rsid w:val="001526E0"/>
    <w:rsid w:val="00154492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571B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6FD"/>
    <w:rsid w:val="00273278"/>
    <w:rsid w:val="002737F4"/>
    <w:rsid w:val="002805F5"/>
    <w:rsid w:val="00280751"/>
    <w:rsid w:val="00280779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533F"/>
    <w:rsid w:val="002A7B49"/>
    <w:rsid w:val="002B24D6"/>
    <w:rsid w:val="002B3438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0519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5B50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0B75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5B58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53BC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1B8C"/>
    <w:rsid w:val="005153A7"/>
    <w:rsid w:val="005159CA"/>
    <w:rsid w:val="005219CF"/>
    <w:rsid w:val="00534B59"/>
    <w:rsid w:val="00536759"/>
    <w:rsid w:val="00537C62"/>
    <w:rsid w:val="00546970"/>
    <w:rsid w:val="00547623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1893"/>
    <w:rsid w:val="005B31B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15AE"/>
    <w:rsid w:val="005F2CB1"/>
    <w:rsid w:val="005F3025"/>
    <w:rsid w:val="005F618C"/>
    <w:rsid w:val="005F70BD"/>
    <w:rsid w:val="0060283C"/>
    <w:rsid w:val="00604F14"/>
    <w:rsid w:val="00610572"/>
    <w:rsid w:val="00610CF2"/>
    <w:rsid w:val="00611B83"/>
    <w:rsid w:val="00613257"/>
    <w:rsid w:val="00620A71"/>
    <w:rsid w:val="00620D80"/>
    <w:rsid w:val="006230E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469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717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4AD1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43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472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3867"/>
    <w:rsid w:val="00945C05"/>
    <w:rsid w:val="00946945"/>
    <w:rsid w:val="00947713"/>
    <w:rsid w:val="00950DE7"/>
    <w:rsid w:val="00951A85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8712E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0F1"/>
    <w:rsid w:val="00A30187"/>
    <w:rsid w:val="00A3448A"/>
    <w:rsid w:val="00A36297"/>
    <w:rsid w:val="00A41E2B"/>
    <w:rsid w:val="00A45B74"/>
    <w:rsid w:val="00A52E1D"/>
    <w:rsid w:val="00A6043A"/>
    <w:rsid w:val="00A61499"/>
    <w:rsid w:val="00A62A77"/>
    <w:rsid w:val="00A63483"/>
    <w:rsid w:val="00A657D7"/>
    <w:rsid w:val="00A660AC"/>
    <w:rsid w:val="00A66360"/>
    <w:rsid w:val="00A67E6C"/>
    <w:rsid w:val="00A71B99"/>
    <w:rsid w:val="00A71BAE"/>
    <w:rsid w:val="00A739D0"/>
    <w:rsid w:val="00A761D4"/>
    <w:rsid w:val="00A77EC4"/>
    <w:rsid w:val="00A92879"/>
    <w:rsid w:val="00A9442A"/>
    <w:rsid w:val="00AA016F"/>
    <w:rsid w:val="00AA1ED6"/>
    <w:rsid w:val="00AA51D6"/>
    <w:rsid w:val="00AA7371"/>
    <w:rsid w:val="00AB0BC8"/>
    <w:rsid w:val="00AB11CA"/>
    <w:rsid w:val="00AB14D9"/>
    <w:rsid w:val="00AB41EA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2A6D"/>
    <w:rsid w:val="00B157F9"/>
    <w:rsid w:val="00B20256"/>
    <w:rsid w:val="00B20D09"/>
    <w:rsid w:val="00B22872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3E2"/>
    <w:rsid w:val="00B739F6"/>
    <w:rsid w:val="00B77EE2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3152"/>
    <w:rsid w:val="00BB51E9"/>
    <w:rsid w:val="00BC0FDC"/>
    <w:rsid w:val="00BC3053"/>
    <w:rsid w:val="00BC47BD"/>
    <w:rsid w:val="00BC4D2E"/>
    <w:rsid w:val="00BD16F5"/>
    <w:rsid w:val="00BD48AC"/>
    <w:rsid w:val="00BD5F1A"/>
    <w:rsid w:val="00BE1234"/>
    <w:rsid w:val="00BE2FA6"/>
    <w:rsid w:val="00BE333F"/>
    <w:rsid w:val="00BE3E39"/>
    <w:rsid w:val="00BE7406"/>
    <w:rsid w:val="00BE7603"/>
    <w:rsid w:val="00BE76F0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670C4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15C5"/>
    <w:rsid w:val="00DE5608"/>
    <w:rsid w:val="00DE58D0"/>
    <w:rsid w:val="00DE654F"/>
    <w:rsid w:val="00DF0B6E"/>
    <w:rsid w:val="00DF15E0"/>
    <w:rsid w:val="00DF37A0"/>
    <w:rsid w:val="00E02C12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1C4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37B3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4DF4"/>
    <w:rsid w:val="00FC7429"/>
    <w:rsid w:val="00FD07F6"/>
    <w:rsid w:val="00FD1EC8"/>
    <w:rsid w:val="00FD47ED"/>
    <w:rsid w:val="00FD74DB"/>
    <w:rsid w:val="00FD7660"/>
    <w:rsid w:val="00FE0655"/>
    <w:rsid w:val="00FE2365"/>
    <w:rsid w:val="00FE2F08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1">
    <w:name w:val="Normal"/>
    <w:qFormat/>
    <w:rsid w:val="002807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0">
    <w:name w:val="heading 2"/>
    <w:basedOn w:val="1"/>
    <w:next w:val="a1"/>
    <w:link w:val="22"/>
    <w:qFormat/>
    <w:rsid w:val="008D00A5"/>
    <w:pPr>
      <w:numPr>
        <w:numId w:val="26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0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280779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280779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1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</w:pPr>
    <w:rPr>
      <w:rFonts w:ascii="Arial" w:hAnsi="Arial"/>
    </w:rPr>
  </w:style>
  <w:style w:type="character" w:styleId="af5">
    <w:name w:val="Hyperlink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0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basedOn w:val="a1"/>
    <w:link w:val="aff0"/>
    <w:uiPriority w:val="99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aff0">
    <w:name w:val="列表段落 字符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1"/>
    <w:rsid w:val="003A70A4"/>
    <w:pPr>
      <w:numPr>
        <w:numId w:val="10"/>
      </w:numPr>
      <w:contextualSpacing/>
    </w:pPr>
  </w:style>
  <w:style w:type="character" w:customStyle="1" w:styleId="12">
    <w:name w:val="未处理的提及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f6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5F15AE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5F15AE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a1"/>
    <w:next w:val="Doc-text2"/>
    <w:qFormat/>
    <w:rsid w:val="00154492"/>
    <w:pPr>
      <w:numPr>
        <w:numId w:val="24"/>
      </w:numPr>
      <w:tabs>
        <w:tab w:val="clear" w:pos="1619"/>
      </w:tabs>
      <w:spacing w:before="60"/>
      <w:ind w:left="1710"/>
    </w:pPr>
    <w:rPr>
      <w:rFonts w:ascii="Arial" w:eastAsia="MS Mincho" w:hAnsi="Arial" w:cs="Times New Roman"/>
      <w:b/>
      <w:sz w:val="20"/>
      <w:szCs w:val="24"/>
      <w:lang w:val="fr-FR" w:eastAsia="en-GB"/>
    </w:rPr>
  </w:style>
  <w:style w:type="character" w:customStyle="1" w:styleId="Doc-titleCharChar">
    <w:name w:val="Doc-title Char Char"/>
    <w:basedOn w:val="a2"/>
    <w:qFormat/>
    <w:rsid w:val="00154492"/>
    <w:rPr>
      <w:rFonts w:ascii="Arial" w:eastAsia="MS Mincho" w:hAnsi="Arial"/>
      <w:szCs w:val="24"/>
      <w:lang w:val="en-GB" w:eastAsia="en-GB"/>
    </w:rPr>
  </w:style>
  <w:style w:type="character" w:customStyle="1" w:styleId="Doc-text2CharChar">
    <w:name w:val="Doc-text2 Char Char"/>
    <w:basedOn w:val="a2"/>
    <w:qFormat/>
    <w:rsid w:val="004D53BC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D://__&#20250;&#35758;\2020\3GPP_202004\TSGR2_109bis-e\Docs\R2-2003243.zip" TargetMode="External"/><Relationship Id="rId18" Type="http://schemas.openxmlformats.org/officeDocument/2006/relationships/hyperlink" Target="file://D://__&#20250;&#35758;\2020\3GPP_202004\TSGR2_109bis-e\Docs\R2-2003146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D://__&#20250;&#35758;\2020\3GPP_202004\TSGR2_109bis-e\Docs\R2-2003243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D://__&#20250;&#35758;\2020\3GPP_202004\TSGR2_109bis-e\Docs\R2-2003146.zip" TargetMode="External"/><Relationship Id="rId17" Type="http://schemas.openxmlformats.org/officeDocument/2006/relationships/hyperlink" Target="file://D://__&#20250;&#35758;\2020\3GPP_202004\TSGR2_109bis-e\Docs\R2-2003128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D://__&#20250;&#35758;\2020\3GPP_202004\TSGR2_109bis-e\Docs\R2-2002699.zip" TargetMode="External"/><Relationship Id="rId20" Type="http://schemas.openxmlformats.org/officeDocument/2006/relationships/hyperlink" Target="file://D://__&#20250;&#35758;\2020\3GPP_202004\TSGR2_109bis-e\Docs\R2-2003242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09bis-e\Docs\R2-2003812.zip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file://D://__&#20250;&#35758;\2020\3GPP_202004\TSGR2_109bis-e\Docs\R2-2003241.zip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file://D://__&#20250;&#35758;\2020\3GPP_202004\TSGR2_109bis-e\Docs\R2-200324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D://__&#20250;&#35758;\2020\3GPP_202004\TSGR2_109bis-e\Docs\R2-2003242.zip" TargetMode="External"/><Relationship Id="rId22" Type="http://schemas.openxmlformats.org/officeDocument/2006/relationships/hyperlink" Target="file://D://__&#20250;&#35758;\2020\3GPP_202004\TSGR2_109bis-e\Docs\R2-200338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B6770-DD1C-45C9-8F7A-B2CCE19F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9617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Windows User</cp:lastModifiedBy>
  <cp:revision>2</cp:revision>
  <cp:lastPrinted>2008-01-31T07:09:00Z</cp:lastPrinted>
  <dcterms:created xsi:type="dcterms:W3CDTF">2020-04-22T08:28:00Z</dcterms:created>
  <dcterms:modified xsi:type="dcterms:W3CDTF">2020-04-22T08:28:00Z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