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6858C" w14:textId="0DBB5E1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10</w:t>
      </w:r>
      <w:r w:rsidR="003A6AE5">
        <w:rPr>
          <w:sz w:val="24"/>
          <w:lang w:eastAsia="zh-CN"/>
        </w:rPr>
        <w:t xml:space="preserve">8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E33D30" w:rsidRPr="00E33D30">
        <w:rPr>
          <w:bCs/>
          <w:noProof w:val="0"/>
          <w:sz w:val="24"/>
        </w:rPr>
        <w:t>R2-1914846</w:t>
      </w:r>
    </w:p>
    <w:p w14:paraId="3CEE47F1" w14:textId="77777777" w:rsidR="00EB410E" w:rsidRDefault="003A6AE5" w:rsidP="00ED7D99">
      <w:pPr>
        <w:pStyle w:val="CRCoverPage"/>
        <w:spacing w:after="240"/>
        <w:outlineLvl w:val="0"/>
        <w:rPr>
          <w:b/>
          <w:sz w:val="24"/>
        </w:rPr>
      </w:pPr>
      <w:r w:rsidRPr="003A6AE5">
        <w:rPr>
          <w:b/>
          <w:sz w:val="24"/>
        </w:rPr>
        <w:t>Reno, NV, USA, 18th – 22th November 2019</w:t>
      </w:r>
    </w:p>
    <w:p w14:paraId="1C4ABA9A" w14:textId="77777777"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8845F6" w:rsidRPr="008845F6">
        <w:rPr>
          <w:rFonts w:cs="Arial"/>
          <w:bCs/>
          <w:sz w:val="24"/>
          <w:lang w:val="en-US"/>
        </w:rPr>
        <w:t>6.11.3</w:t>
      </w:r>
    </w:p>
    <w:p w14:paraId="79E55572"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E0BFCC2" w14:textId="77777777"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8845F6" w:rsidRPr="008845F6">
        <w:rPr>
          <w:rFonts w:ascii="Arial" w:hAnsi="Arial" w:cs="Arial"/>
          <w:bCs/>
          <w:sz w:val="24"/>
        </w:rPr>
        <w:t>UE assistance for C</w:t>
      </w:r>
      <w:r w:rsidR="008845F6">
        <w:rPr>
          <w:rFonts w:ascii="Arial" w:hAnsi="Arial" w:cs="Arial"/>
          <w:bCs/>
          <w:sz w:val="24"/>
        </w:rPr>
        <w:t>-</w:t>
      </w:r>
      <w:r w:rsidR="008845F6" w:rsidRPr="008845F6">
        <w:rPr>
          <w:rFonts w:ascii="Arial" w:hAnsi="Arial" w:cs="Arial"/>
          <w:bCs/>
          <w:sz w:val="24"/>
        </w:rPr>
        <w:t xml:space="preserve">DRX, </w:t>
      </w:r>
      <w:proofErr w:type="spellStart"/>
      <w:r w:rsidR="008845F6" w:rsidRPr="008845F6">
        <w:rPr>
          <w:rFonts w:ascii="Arial" w:hAnsi="Arial" w:cs="Arial"/>
          <w:bCs/>
          <w:sz w:val="24"/>
        </w:rPr>
        <w:t>S</w:t>
      </w:r>
      <w:r w:rsidR="008845F6">
        <w:rPr>
          <w:rFonts w:ascii="Arial" w:hAnsi="Arial" w:cs="Arial"/>
          <w:bCs/>
          <w:sz w:val="24"/>
        </w:rPr>
        <w:t>C</w:t>
      </w:r>
      <w:r w:rsidR="008845F6" w:rsidRPr="008845F6">
        <w:rPr>
          <w:rFonts w:ascii="Arial" w:hAnsi="Arial" w:cs="Arial"/>
          <w:bCs/>
          <w:sz w:val="24"/>
        </w:rPr>
        <w:t>ell</w:t>
      </w:r>
      <w:proofErr w:type="spellEnd"/>
      <w:r w:rsidR="008845F6" w:rsidRPr="008845F6">
        <w:rPr>
          <w:rFonts w:ascii="Arial" w:hAnsi="Arial" w:cs="Arial"/>
          <w:bCs/>
          <w:sz w:val="24"/>
        </w:rPr>
        <w:t xml:space="preserve"> and moving UE out of </w:t>
      </w:r>
      <w:r w:rsidR="008845F6">
        <w:rPr>
          <w:rFonts w:ascii="Arial" w:hAnsi="Arial" w:cs="Arial"/>
          <w:bCs/>
          <w:sz w:val="24"/>
        </w:rPr>
        <w:t>RRC_</w:t>
      </w:r>
      <w:r w:rsidR="008845F6" w:rsidRPr="008845F6">
        <w:rPr>
          <w:rFonts w:ascii="Arial" w:hAnsi="Arial" w:cs="Arial"/>
          <w:bCs/>
          <w:sz w:val="24"/>
        </w:rPr>
        <w:t>CONNECTED</w:t>
      </w:r>
    </w:p>
    <w:p w14:paraId="5CEC928A"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7ABE9FE8" w14:textId="77777777" w:rsidR="00EB410E" w:rsidRDefault="00EB410E" w:rsidP="00EB410E">
      <w:pPr>
        <w:pStyle w:val="Heading1"/>
        <w:numPr>
          <w:ilvl w:val="0"/>
          <w:numId w:val="2"/>
        </w:numPr>
      </w:pPr>
      <w:r>
        <w:t>Introduction</w:t>
      </w:r>
    </w:p>
    <w:p w14:paraId="7E097712" w14:textId="6815EE46" w:rsidR="00595D9E" w:rsidRDefault="00595D9E" w:rsidP="00D47C80">
      <w:pPr>
        <w:spacing w:after="120"/>
        <w:jc w:val="both"/>
        <w:rPr>
          <w:lang w:val="en-GB"/>
        </w:rPr>
      </w:pPr>
      <w:bookmarkStart w:id="1" w:name="Proposal_Pattern_Length"/>
      <w:r w:rsidRPr="00F970DC">
        <w:rPr>
          <w:lang w:val="en-GB"/>
        </w:rPr>
        <w:t xml:space="preserve">This contribution discusses the remaining open items to enable the </w:t>
      </w:r>
      <w:r w:rsidR="00585064">
        <w:rPr>
          <w:lang w:val="en-GB"/>
        </w:rPr>
        <w:t xml:space="preserve">new UE assistance information for UE to provide its preference on its current configuration of the C-DRX and </w:t>
      </w:r>
      <w:proofErr w:type="spellStart"/>
      <w:r w:rsidR="00585064">
        <w:rPr>
          <w:lang w:val="en-GB"/>
        </w:rPr>
        <w:t>SCell</w:t>
      </w:r>
      <w:proofErr w:type="spellEnd"/>
      <w:r w:rsidR="00585064">
        <w:rPr>
          <w:lang w:val="en-GB"/>
        </w:rPr>
        <w:t>, as well as, its preference on</w:t>
      </w:r>
      <w:r w:rsidR="00E33D30">
        <w:rPr>
          <w:lang w:val="en-GB"/>
        </w:rPr>
        <w:t xml:space="preserve"> the</w:t>
      </w:r>
      <w:r w:rsidR="00585064">
        <w:rPr>
          <w:lang w:val="en-GB"/>
        </w:rPr>
        <w:t xml:space="preserve"> transition out of RRC_CONNECTED (into RRC_IDLE/INACTIVE)</w:t>
      </w:r>
      <w:r>
        <w:rPr>
          <w:i/>
          <w:lang w:val="en-GB"/>
        </w:rPr>
        <w:t xml:space="preserve"> </w:t>
      </w:r>
      <w:r w:rsidRPr="00F970DC">
        <w:rPr>
          <w:lang w:val="en-GB"/>
        </w:rPr>
        <w:t>considering RAN2 agreement</w:t>
      </w:r>
      <w:r>
        <w:rPr>
          <w:lang w:val="en-GB"/>
        </w:rPr>
        <w:t xml:space="preserve">s (shown in </w:t>
      </w:r>
      <w:r>
        <w:rPr>
          <w:lang w:val="en-GB"/>
        </w:rPr>
        <w:fldChar w:fldCharType="begin"/>
      </w:r>
      <w:r>
        <w:rPr>
          <w:lang w:val="en-GB"/>
        </w:rPr>
        <w:instrText xml:space="preserve"> REF _Ref23765033 \h </w:instrText>
      </w:r>
      <w:r>
        <w:rPr>
          <w:lang w:val="en-GB"/>
        </w:rPr>
      </w:r>
      <w:r>
        <w:rPr>
          <w:lang w:val="en-GB"/>
        </w:rPr>
        <w:fldChar w:fldCharType="separate"/>
      </w:r>
      <w:r>
        <w:t>Annex A</w:t>
      </w:r>
      <w:r>
        <w:rPr>
          <w:lang w:val="en-GB"/>
        </w:rPr>
        <w:fldChar w:fldCharType="end"/>
      </w:r>
      <w:r>
        <w:rPr>
          <w:lang w:val="en-GB"/>
        </w:rPr>
        <w:t>) and</w:t>
      </w:r>
      <w:r w:rsidR="00E33D30">
        <w:rPr>
          <w:lang w:val="en-GB"/>
        </w:rPr>
        <w:t xml:space="preserve"> the </w:t>
      </w:r>
      <w:r>
        <w:rPr>
          <w:lang w:val="en-GB"/>
        </w:rPr>
        <w:t xml:space="preserve">email discussion </w:t>
      </w:r>
      <w:r w:rsidRPr="00F70BB3">
        <w:rPr>
          <w:lang w:val="en-GB"/>
        </w:rPr>
        <w:t>[107bis#7</w:t>
      </w:r>
      <w:r>
        <w:rPr>
          <w:lang w:val="en-GB"/>
        </w:rPr>
        <w:t>0</w:t>
      </w:r>
      <w:r w:rsidRPr="00F70BB3">
        <w:rPr>
          <w:lang w:val="en-GB"/>
        </w:rPr>
        <w:t>]</w:t>
      </w:r>
      <w:r>
        <w:rPr>
          <w:lang w:val="en-GB"/>
        </w:rPr>
        <w:t xml:space="preserve"> on</w:t>
      </w:r>
      <w:r w:rsidRPr="00F70BB3">
        <w:rPr>
          <w:lang w:val="en-GB"/>
        </w:rPr>
        <w:t xml:space="preserve"> 38.3</w:t>
      </w:r>
      <w:r>
        <w:rPr>
          <w:lang w:val="en-GB"/>
        </w:rPr>
        <w:t>3</w:t>
      </w:r>
      <w:r w:rsidRPr="00F70BB3">
        <w:rPr>
          <w:lang w:val="en-GB"/>
        </w:rPr>
        <w:t>1 running CR</w:t>
      </w:r>
      <w:r>
        <w:rPr>
          <w:lang w:val="en-GB"/>
        </w:rPr>
        <w:t>.</w:t>
      </w:r>
      <w:r w:rsidR="00E33D30">
        <w:rPr>
          <w:lang w:val="en-GB"/>
        </w:rPr>
        <w:t xml:space="preserve"> It is important to also keep in mind the following RAN2 agreements taken as general guidance on new features to be defined within the UE assistance mechanism:</w:t>
      </w:r>
    </w:p>
    <w:p w14:paraId="4C29EE0A" w14:textId="77777777" w:rsidR="00D47C80" w:rsidRPr="00D47C80" w:rsidRDefault="00D47C80" w:rsidP="00D47C80">
      <w:pPr>
        <w:pStyle w:val="ListParagraph"/>
        <w:numPr>
          <w:ilvl w:val="0"/>
          <w:numId w:val="11"/>
        </w:numPr>
        <w:jc w:val="both"/>
        <w:rPr>
          <w:i/>
          <w:lang w:val="en-GB"/>
        </w:rPr>
      </w:pPr>
      <w:r w:rsidRPr="00D47C80">
        <w:rPr>
          <w:i/>
          <w:lang w:val="en-GB"/>
        </w:rPr>
        <w:t xml:space="preserve">At least for NR, </w:t>
      </w:r>
      <w:r w:rsidR="00CD07B1">
        <w:rPr>
          <w:i/>
          <w:lang w:val="en-GB"/>
        </w:rPr>
        <w:t>p</w:t>
      </w:r>
      <w:r w:rsidRPr="00D47C80">
        <w:rPr>
          <w:i/>
          <w:lang w:val="en-GB"/>
        </w:rPr>
        <w:t xml:space="preserve">rohibit mechanisms are </w:t>
      </w:r>
      <w:r w:rsidRPr="00CD07B1">
        <w:rPr>
          <w:b/>
          <w:i/>
          <w:lang w:val="en-GB"/>
        </w:rPr>
        <w:t>feature specific</w:t>
      </w:r>
      <w:r w:rsidRPr="00D47C80">
        <w:rPr>
          <w:i/>
          <w:lang w:val="en-GB"/>
        </w:rPr>
        <w:t xml:space="preserve">, e.g. prohibit timer handling </w:t>
      </w:r>
    </w:p>
    <w:p w14:paraId="7F9DE340" w14:textId="77777777" w:rsidR="00D47C80" w:rsidRPr="00D47C80" w:rsidRDefault="00D47C80" w:rsidP="00D47C80">
      <w:pPr>
        <w:pStyle w:val="ListParagraph"/>
        <w:numPr>
          <w:ilvl w:val="0"/>
          <w:numId w:val="11"/>
        </w:numPr>
        <w:jc w:val="both"/>
        <w:rPr>
          <w:i/>
          <w:lang w:val="en-GB"/>
        </w:rPr>
      </w:pPr>
      <w:r w:rsidRPr="00D47C80">
        <w:rPr>
          <w:i/>
          <w:lang w:val="en-GB"/>
        </w:rPr>
        <w:t xml:space="preserve">At least for NR, </w:t>
      </w:r>
      <w:bookmarkStart w:id="2" w:name="_Hlk23802081"/>
      <w:r w:rsidRPr="00D47C80">
        <w:rPr>
          <w:i/>
          <w:lang w:val="en-GB"/>
        </w:rPr>
        <w:t xml:space="preserve">UE assistance reporting features use </w:t>
      </w:r>
      <w:r w:rsidRPr="00CD07B1">
        <w:rPr>
          <w:b/>
          <w:i/>
          <w:lang w:val="en-GB"/>
        </w:rPr>
        <w:t>delta</w:t>
      </w:r>
      <w:r w:rsidRPr="00D47C80">
        <w:rPr>
          <w:i/>
          <w:lang w:val="en-GB"/>
        </w:rPr>
        <w:t xml:space="preserve"> as the general approach</w:t>
      </w:r>
      <w:bookmarkEnd w:id="2"/>
      <w:r w:rsidRPr="00D47C80">
        <w:rPr>
          <w:i/>
          <w:lang w:val="en-GB"/>
        </w:rPr>
        <w:t>.</w:t>
      </w:r>
    </w:p>
    <w:p w14:paraId="6724047C" w14:textId="77777777" w:rsidR="00D47C80" w:rsidRPr="00D47C80" w:rsidRDefault="00D47C80" w:rsidP="00D47C80">
      <w:pPr>
        <w:pStyle w:val="ListParagraph"/>
        <w:numPr>
          <w:ilvl w:val="0"/>
          <w:numId w:val="11"/>
        </w:numPr>
        <w:jc w:val="both"/>
        <w:rPr>
          <w:i/>
          <w:lang w:val="en-GB"/>
        </w:rPr>
      </w:pPr>
      <w:r w:rsidRPr="00D47C80">
        <w:rPr>
          <w:i/>
          <w:lang w:val="en-GB"/>
        </w:rPr>
        <w:t xml:space="preserve">At least for NR, specify that UE </w:t>
      </w:r>
      <w:r w:rsidRPr="00625801">
        <w:rPr>
          <w:b/>
          <w:i/>
          <w:lang w:val="en-GB"/>
        </w:rPr>
        <w:t>repeats</w:t>
      </w:r>
      <w:r w:rsidRPr="00D47C80">
        <w:rPr>
          <w:i/>
          <w:lang w:val="en-GB"/>
        </w:rPr>
        <w:t xml:space="preserve"> UE assistance reported within </w:t>
      </w:r>
      <w:r w:rsidRPr="00625801">
        <w:rPr>
          <w:b/>
          <w:i/>
          <w:lang w:val="en-GB"/>
        </w:rPr>
        <w:t>1 second prior to change</w:t>
      </w:r>
      <w:r w:rsidRPr="00D47C80">
        <w:rPr>
          <w:i/>
          <w:lang w:val="en-GB"/>
        </w:rPr>
        <w:t xml:space="preserve"> of </w:t>
      </w:r>
      <w:proofErr w:type="spellStart"/>
      <w:r w:rsidRPr="00D47C80">
        <w:rPr>
          <w:i/>
          <w:lang w:val="en-GB"/>
        </w:rPr>
        <w:t>PCell</w:t>
      </w:r>
      <w:proofErr w:type="spellEnd"/>
    </w:p>
    <w:p w14:paraId="6BCCFB29" w14:textId="77777777" w:rsidR="00D47C80" w:rsidRPr="00D47C80" w:rsidRDefault="00D47C80" w:rsidP="00D47C80">
      <w:pPr>
        <w:pStyle w:val="ListParagraph"/>
        <w:numPr>
          <w:ilvl w:val="0"/>
          <w:numId w:val="11"/>
        </w:numPr>
        <w:jc w:val="both"/>
        <w:rPr>
          <w:i/>
          <w:lang w:val="en-GB"/>
        </w:rPr>
      </w:pPr>
      <w:r w:rsidRPr="00D47C80">
        <w:rPr>
          <w:i/>
          <w:lang w:val="en-GB"/>
        </w:rPr>
        <w:t>For LTE, the intention is to apply this to new features (rel-16 and later)</w:t>
      </w:r>
    </w:p>
    <w:p w14:paraId="31CC463C" w14:textId="77777777" w:rsidR="00EB410E" w:rsidRDefault="00EB410E" w:rsidP="00EB410E">
      <w:pPr>
        <w:pStyle w:val="Heading1"/>
        <w:numPr>
          <w:ilvl w:val="0"/>
          <w:numId w:val="2"/>
        </w:numPr>
      </w:pPr>
      <w:r>
        <w:t>Discussion</w:t>
      </w:r>
    </w:p>
    <w:p w14:paraId="04AF4CD5" w14:textId="77777777" w:rsidR="00EB410E" w:rsidRDefault="009E6709" w:rsidP="00EB410E">
      <w:pPr>
        <w:pStyle w:val="Heading2"/>
      </w:pPr>
      <w:r>
        <w:t xml:space="preserve">General operation of </w:t>
      </w:r>
      <w:r w:rsidR="000364FD">
        <w:t>the</w:t>
      </w:r>
      <w:r>
        <w:t xml:space="preserve"> new UE assistance information</w:t>
      </w:r>
    </w:p>
    <w:p w14:paraId="54234378" w14:textId="77777777" w:rsidR="00FD56EF" w:rsidRDefault="00E96829" w:rsidP="00FD56EF">
      <w:pPr>
        <w:jc w:val="both"/>
      </w:pPr>
      <w:r>
        <w:t>Th</w:t>
      </w:r>
      <w:r w:rsidR="000364FD">
        <w:t>is</w:t>
      </w:r>
      <w:r>
        <w:t xml:space="preserve"> </w:t>
      </w:r>
      <w:r w:rsidR="000364FD">
        <w:t>sub-</w:t>
      </w:r>
      <w:r>
        <w:t xml:space="preserve">section aims to </w:t>
      </w:r>
      <w:r w:rsidR="000364FD">
        <w:t>address</w:t>
      </w:r>
      <w:r w:rsidR="001F413C">
        <w:t xml:space="preserve"> </w:t>
      </w:r>
      <w:r w:rsidR="000364FD">
        <w:t>the expected behavior</w:t>
      </w:r>
      <w:r w:rsidR="001F413C">
        <w:t xml:space="preserve"> </w:t>
      </w:r>
      <w:r w:rsidR="000364FD">
        <w:t>for</w:t>
      </w:r>
      <w:r w:rsidR="001F413C">
        <w:t xml:space="preserve"> </w:t>
      </w:r>
      <w:r w:rsidR="000364FD">
        <w:t>this new UE assistance information</w:t>
      </w:r>
      <w:r w:rsidR="001F413C">
        <w:t xml:space="preserve"> that should be clearly described in TS 38.331.</w:t>
      </w:r>
      <w:r w:rsidR="00FD56EF">
        <w:t xml:space="preserve"> The following text shows the related legacy references that describes when UE can initiate the transmission of </w:t>
      </w:r>
      <w:proofErr w:type="spellStart"/>
      <w:r w:rsidR="00FD56EF" w:rsidRPr="00FC226F">
        <w:rPr>
          <w:i/>
        </w:rPr>
        <w:t>UEAssistanceInformation</w:t>
      </w:r>
      <w:proofErr w:type="spellEnd"/>
      <w:r w:rsidR="00FD56EF">
        <w:t xml:space="preserve"> message: </w:t>
      </w:r>
      <w:r w:rsidR="00FD56EF" w:rsidRPr="00C411F7">
        <w:t xml:space="preserve"> </w:t>
      </w:r>
    </w:p>
    <w:p w14:paraId="67E0465B" w14:textId="77777777" w:rsidR="00FD56EF" w:rsidRPr="0096519C" w:rsidRDefault="00FD56EF" w:rsidP="00FD56EF">
      <w:pPr>
        <w:spacing w:after="60"/>
        <w:ind w:left="284"/>
      </w:pPr>
      <w:r w:rsidRPr="0096519C">
        <w:t>Upon initiating the procedure, the UE shall:</w:t>
      </w:r>
    </w:p>
    <w:p w14:paraId="21F80340" w14:textId="77777777" w:rsidR="00FD56EF" w:rsidRPr="0096519C" w:rsidRDefault="00FD56EF" w:rsidP="00FD56EF">
      <w:pPr>
        <w:pStyle w:val="B1"/>
        <w:spacing w:after="60"/>
        <w:ind w:left="852"/>
        <w:rPr>
          <w:lang w:val="en-GB"/>
        </w:rPr>
      </w:pPr>
      <w:r w:rsidRPr="00FC226F">
        <w:rPr>
          <w:highlight w:val="green"/>
          <w:lang w:val="en-GB"/>
        </w:rPr>
        <w:t>1&gt;</w:t>
      </w:r>
      <w:r w:rsidRPr="00FC226F">
        <w:rPr>
          <w:highlight w:val="green"/>
          <w:lang w:val="en-GB"/>
        </w:rPr>
        <w:tab/>
        <w:t>if configured to provide delay budget report:</w:t>
      </w:r>
    </w:p>
    <w:p w14:paraId="42A18132" w14:textId="77777777" w:rsidR="00FD56EF" w:rsidRPr="0096519C" w:rsidRDefault="00FD56EF" w:rsidP="00FD56EF">
      <w:pPr>
        <w:pStyle w:val="B2"/>
        <w:spacing w:after="60"/>
        <w:ind w:left="1135"/>
        <w:rPr>
          <w:lang w:val="en-GB"/>
        </w:rPr>
      </w:pPr>
      <w:r w:rsidRPr="00FC226F">
        <w:rPr>
          <w:highlight w:val="cyan"/>
          <w:lang w:val="en-GB"/>
        </w:rPr>
        <w:t>2&gt;</w:t>
      </w:r>
      <w:r w:rsidRPr="00FC226F">
        <w:rPr>
          <w:highlight w:val="cyan"/>
          <w:lang w:val="en-GB"/>
        </w:rPr>
        <w:tab/>
        <w:t xml:space="preserve">if the UE did not transmit a </w:t>
      </w:r>
      <w:proofErr w:type="spellStart"/>
      <w:r w:rsidRPr="00FC226F">
        <w:rPr>
          <w:i/>
          <w:iCs/>
          <w:highlight w:val="cyan"/>
          <w:lang w:val="en-GB"/>
        </w:rPr>
        <w:t>UEAssistanceInformation</w:t>
      </w:r>
      <w:proofErr w:type="spellEnd"/>
      <w:r w:rsidRPr="00FC226F">
        <w:rPr>
          <w:highlight w:val="cyan"/>
          <w:lang w:val="en-GB"/>
        </w:rPr>
        <w:t xml:space="preserve"> message</w:t>
      </w:r>
      <w:r w:rsidRPr="00FC226F">
        <w:rPr>
          <w:highlight w:val="cyan"/>
          <w:lang w:val="en-GB" w:eastAsia="zh-CN"/>
        </w:rPr>
        <w:t xml:space="preserve"> with </w:t>
      </w:r>
      <w:proofErr w:type="spellStart"/>
      <w:r w:rsidRPr="00FC226F">
        <w:rPr>
          <w:i/>
          <w:highlight w:val="cyan"/>
          <w:lang w:val="en-GB"/>
        </w:rPr>
        <w:t>delayBudget</w:t>
      </w:r>
      <w:r w:rsidRPr="00FC226F">
        <w:rPr>
          <w:i/>
          <w:highlight w:val="cyan"/>
          <w:lang w:val="en-GB" w:eastAsia="ko-KR"/>
        </w:rPr>
        <w:t>Report</w:t>
      </w:r>
      <w:proofErr w:type="spellEnd"/>
      <w:r w:rsidRPr="00FC226F">
        <w:rPr>
          <w:highlight w:val="cyan"/>
          <w:lang w:val="en-GB"/>
        </w:rPr>
        <w:t xml:space="preserve"> since it was configured to provide delay budget report</w:t>
      </w:r>
      <w:r w:rsidRPr="0096519C">
        <w:rPr>
          <w:lang w:val="en-GB"/>
        </w:rPr>
        <w:t>; or</w:t>
      </w:r>
    </w:p>
    <w:p w14:paraId="48E637ED" w14:textId="77777777" w:rsidR="00FD56EF" w:rsidRPr="0096519C" w:rsidRDefault="00FD56EF" w:rsidP="00FD56EF">
      <w:pPr>
        <w:pStyle w:val="B2"/>
        <w:spacing w:after="60"/>
        <w:ind w:left="1135"/>
        <w:rPr>
          <w:lang w:val="en-GB"/>
        </w:rPr>
      </w:pPr>
      <w:r w:rsidRPr="00FC226F">
        <w:rPr>
          <w:highlight w:val="yellow"/>
          <w:lang w:val="en-GB"/>
        </w:rPr>
        <w:t>2&gt;</w:t>
      </w:r>
      <w:r w:rsidRPr="00FC226F">
        <w:rPr>
          <w:highlight w:val="yellow"/>
          <w:lang w:val="en-GB"/>
        </w:rPr>
        <w:tab/>
        <w:t xml:space="preserve">if the current delay budget is different from the one indicated in the last transmission of the </w:t>
      </w:r>
      <w:proofErr w:type="spellStart"/>
      <w:r w:rsidRPr="00FC226F">
        <w:rPr>
          <w:i/>
          <w:iCs/>
          <w:highlight w:val="yellow"/>
          <w:lang w:val="en-GB"/>
        </w:rPr>
        <w:t>UEAssistanceInformation</w:t>
      </w:r>
      <w:proofErr w:type="spellEnd"/>
      <w:r w:rsidRPr="00FC226F">
        <w:rPr>
          <w:highlight w:val="yellow"/>
          <w:lang w:val="en-GB"/>
        </w:rPr>
        <w:t xml:space="preserve"> message and timer T3</w:t>
      </w:r>
      <w:r w:rsidRPr="00FC226F">
        <w:rPr>
          <w:highlight w:val="yellow"/>
          <w:lang w:val="en-GB" w:eastAsia="zh-CN"/>
        </w:rPr>
        <w:t>42</w:t>
      </w:r>
      <w:r w:rsidRPr="00FC226F">
        <w:rPr>
          <w:highlight w:val="yellow"/>
          <w:lang w:val="en-GB"/>
        </w:rPr>
        <w:t xml:space="preserve"> is not running:</w:t>
      </w:r>
    </w:p>
    <w:p w14:paraId="42FC53FE" w14:textId="77777777" w:rsidR="00FD56EF" w:rsidRPr="0096519C" w:rsidRDefault="00FD56EF" w:rsidP="00FD56EF">
      <w:pPr>
        <w:pStyle w:val="B3"/>
        <w:spacing w:after="60"/>
        <w:ind w:left="1419"/>
        <w:rPr>
          <w:lang w:val="en-GB"/>
        </w:rPr>
      </w:pPr>
      <w:r w:rsidRPr="0096519C">
        <w:rPr>
          <w:lang w:val="en-GB"/>
        </w:rPr>
        <w:t>3&gt;</w:t>
      </w:r>
      <w:r w:rsidRPr="0096519C">
        <w:rPr>
          <w:lang w:val="en-GB"/>
        </w:rPr>
        <w:tab/>
        <w:t xml:space="preserve">initiate transmission of the </w:t>
      </w:r>
      <w:proofErr w:type="spellStart"/>
      <w:r w:rsidRPr="0096519C">
        <w:rPr>
          <w:i/>
          <w:iCs/>
          <w:lang w:val="en-GB"/>
        </w:rPr>
        <w:t>UEAssistanceInformation</w:t>
      </w:r>
      <w:proofErr w:type="spellEnd"/>
      <w:r w:rsidRPr="0096519C">
        <w:rPr>
          <w:lang w:val="en-GB"/>
        </w:rPr>
        <w:t xml:space="preserve"> message in accordance with 5.</w:t>
      </w:r>
      <w:r w:rsidRPr="0096519C">
        <w:rPr>
          <w:lang w:val="en-GB" w:eastAsia="zh-CN"/>
        </w:rPr>
        <w:t>7</w:t>
      </w:r>
      <w:r w:rsidRPr="0096519C">
        <w:rPr>
          <w:lang w:val="en-GB"/>
        </w:rPr>
        <w:t>.</w:t>
      </w:r>
      <w:r w:rsidRPr="0096519C">
        <w:rPr>
          <w:lang w:val="en-GB" w:eastAsia="zh-CN"/>
        </w:rPr>
        <w:t>4</w:t>
      </w:r>
      <w:r w:rsidRPr="0096519C">
        <w:rPr>
          <w:lang w:val="en-GB"/>
        </w:rPr>
        <w:t>.3;</w:t>
      </w:r>
    </w:p>
    <w:p w14:paraId="652F0965" w14:textId="77777777" w:rsidR="00FD56EF" w:rsidRPr="0096519C" w:rsidRDefault="00FD56EF" w:rsidP="00FD56EF">
      <w:pPr>
        <w:pStyle w:val="B1"/>
        <w:spacing w:after="60"/>
        <w:ind w:left="852"/>
        <w:rPr>
          <w:lang w:val="en-GB"/>
        </w:rPr>
      </w:pPr>
      <w:r w:rsidRPr="00FC226F">
        <w:rPr>
          <w:highlight w:val="green"/>
          <w:lang w:val="en-GB"/>
        </w:rPr>
        <w:t>1&gt;</w:t>
      </w:r>
      <w:r w:rsidRPr="00FC226F">
        <w:rPr>
          <w:highlight w:val="green"/>
          <w:lang w:val="en-GB"/>
        </w:rPr>
        <w:tab/>
        <w:t>if configured to provide overheating assistance information:</w:t>
      </w:r>
    </w:p>
    <w:p w14:paraId="58884487" w14:textId="77777777" w:rsidR="00FD56EF" w:rsidRPr="0096519C" w:rsidRDefault="00FD56EF" w:rsidP="00FD56EF">
      <w:pPr>
        <w:pStyle w:val="B2"/>
        <w:spacing w:after="60"/>
        <w:ind w:left="1135"/>
        <w:rPr>
          <w:lang w:val="en-GB"/>
        </w:rPr>
      </w:pPr>
      <w:r w:rsidRPr="00FC226F">
        <w:rPr>
          <w:highlight w:val="magenta"/>
          <w:lang w:val="en-GB"/>
        </w:rPr>
        <w:t>2&gt;</w:t>
      </w:r>
      <w:r w:rsidRPr="00FC226F">
        <w:rPr>
          <w:highlight w:val="magenta"/>
          <w:lang w:val="en-GB"/>
        </w:rPr>
        <w:tab/>
        <w:t>if the overheating condition has been detected and T345 is not running;</w:t>
      </w:r>
      <w:r w:rsidRPr="0096519C">
        <w:rPr>
          <w:lang w:val="en-GB"/>
        </w:rPr>
        <w:t xml:space="preserve"> or</w:t>
      </w:r>
    </w:p>
    <w:p w14:paraId="7EB9CAE7" w14:textId="77777777" w:rsidR="00FD56EF" w:rsidRPr="0096519C" w:rsidRDefault="00FD56EF" w:rsidP="00FD56EF">
      <w:pPr>
        <w:pStyle w:val="B2"/>
        <w:spacing w:after="60"/>
        <w:ind w:left="1135"/>
        <w:rPr>
          <w:lang w:val="en-GB"/>
        </w:rPr>
      </w:pPr>
      <w:r w:rsidRPr="00FC226F">
        <w:rPr>
          <w:highlight w:val="yellow"/>
          <w:lang w:val="en-GB"/>
        </w:rPr>
        <w:t>2&gt;</w:t>
      </w:r>
      <w:r w:rsidRPr="00FC226F">
        <w:rPr>
          <w:highlight w:val="yellow"/>
          <w:lang w:val="en-GB"/>
        </w:rPr>
        <w:tab/>
        <w:t xml:space="preserve">if the current overheating assistance information is different from the one indicated in the last transmission of the </w:t>
      </w:r>
      <w:proofErr w:type="spellStart"/>
      <w:r w:rsidRPr="00FC226F">
        <w:rPr>
          <w:i/>
          <w:highlight w:val="yellow"/>
          <w:lang w:val="en-GB"/>
        </w:rPr>
        <w:t>UEAssistanceInformation</w:t>
      </w:r>
      <w:proofErr w:type="spellEnd"/>
      <w:r w:rsidRPr="00FC226F">
        <w:rPr>
          <w:highlight w:val="yellow"/>
          <w:lang w:val="en-GB"/>
        </w:rPr>
        <w:t xml:space="preserve"> message and timer T345 is not running:</w:t>
      </w:r>
    </w:p>
    <w:p w14:paraId="38A9F448" w14:textId="77777777" w:rsidR="00FD56EF" w:rsidRPr="0096519C" w:rsidRDefault="00FD56EF" w:rsidP="00FD56EF">
      <w:pPr>
        <w:pStyle w:val="B3"/>
        <w:ind w:left="1426" w:hanging="288"/>
        <w:rPr>
          <w:lang w:val="en-GB"/>
        </w:rPr>
      </w:pPr>
      <w:r w:rsidRPr="0096519C">
        <w:rPr>
          <w:lang w:val="en-GB"/>
        </w:rPr>
        <w:t>3&gt;</w:t>
      </w:r>
      <w:r w:rsidRPr="0096519C">
        <w:rPr>
          <w:lang w:val="en-GB"/>
        </w:rPr>
        <w:tab/>
        <w:t xml:space="preserve">initiate transmission of the </w:t>
      </w:r>
      <w:proofErr w:type="spellStart"/>
      <w:r w:rsidRPr="0096519C">
        <w:rPr>
          <w:i/>
          <w:lang w:val="en-GB"/>
        </w:rPr>
        <w:t>UEAssistanceInformation</w:t>
      </w:r>
      <w:proofErr w:type="spellEnd"/>
      <w:r w:rsidRPr="0096519C">
        <w:rPr>
          <w:lang w:val="en-GB"/>
        </w:rPr>
        <w:t xml:space="preserve"> message in accordance with 5.7.4.3;</w:t>
      </w:r>
    </w:p>
    <w:p w14:paraId="6B0D4B71" w14:textId="77777777" w:rsidR="00FD56EF" w:rsidRDefault="00FD56EF" w:rsidP="00FD56EF">
      <w:pPr>
        <w:spacing w:after="60"/>
        <w:jc w:val="both"/>
      </w:pPr>
      <w:r>
        <w:t xml:space="preserve">The applicability of legacy conditions is discussed in the following points for the new UE assistance information when providing the information about the “UE’s preferred RRC state”, “UE’s preferred C-DRX config.” and “UE’s preferred </w:t>
      </w:r>
      <w:proofErr w:type="spellStart"/>
      <w:r>
        <w:t>SCell</w:t>
      </w:r>
      <w:proofErr w:type="spellEnd"/>
      <w:r>
        <w:t xml:space="preserve"> config.:</w:t>
      </w:r>
    </w:p>
    <w:p w14:paraId="78140D5B" w14:textId="77777777" w:rsidR="00FD56EF" w:rsidRDefault="00FD56EF" w:rsidP="00FD56EF">
      <w:pPr>
        <w:numPr>
          <w:ilvl w:val="0"/>
          <w:numId w:val="12"/>
        </w:numPr>
        <w:spacing w:after="60"/>
        <w:jc w:val="both"/>
      </w:pPr>
      <w:r>
        <w:t xml:space="preserve">The condition highlighted in </w:t>
      </w:r>
      <w:r w:rsidRPr="00FC226F">
        <w:rPr>
          <w:highlight w:val="green"/>
        </w:rPr>
        <w:t>green</w:t>
      </w:r>
      <w:r>
        <w:t xml:space="preserve"> checks whether the feature is or not configured (or enabled) by the network to UE. This point (1) is also applicable for the new UE assistance information.</w:t>
      </w:r>
    </w:p>
    <w:p w14:paraId="34515E0F" w14:textId="77777777" w:rsidR="00FD56EF" w:rsidRDefault="00FD56EF" w:rsidP="00FD56EF">
      <w:pPr>
        <w:numPr>
          <w:ilvl w:val="0"/>
          <w:numId w:val="12"/>
        </w:numPr>
        <w:spacing w:after="60"/>
        <w:jc w:val="both"/>
      </w:pPr>
      <w:r>
        <w:lastRenderedPageBreak/>
        <w:t xml:space="preserve">The condition highlighted in </w:t>
      </w:r>
      <w:r w:rsidRPr="00FC226F">
        <w:rPr>
          <w:highlight w:val="cyan"/>
        </w:rPr>
        <w:t>blue</w:t>
      </w:r>
      <w:r>
        <w:t xml:space="preserve"> checks whether </w:t>
      </w:r>
      <w:r w:rsidRPr="00C411F7">
        <w:t xml:space="preserve">UE did not transmit a </w:t>
      </w:r>
      <w:proofErr w:type="spellStart"/>
      <w:r w:rsidRPr="00C411F7">
        <w:rPr>
          <w:i/>
        </w:rPr>
        <w:t>UEAssistanceInformation</w:t>
      </w:r>
      <w:proofErr w:type="spellEnd"/>
      <w:r w:rsidRPr="00C411F7">
        <w:rPr>
          <w:i/>
        </w:rPr>
        <w:t xml:space="preserve"> </w:t>
      </w:r>
      <w:r w:rsidRPr="00C411F7">
        <w:t xml:space="preserve">message with this preferred information since it was configured </w:t>
      </w:r>
      <w:r>
        <w:t>t</w:t>
      </w:r>
      <w:r w:rsidRPr="00C411F7">
        <w:t xml:space="preserve">o </w:t>
      </w:r>
      <w:r>
        <w:t>provide those UE’s assistance information. This point (2) is also applicable for the new UE assistance information.</w:t>
      </w:r>
    </w:p>
    <w:p w14:paraId="309244FC" w14:textId="77777777" w:rsidR="00FD56EF" w:rsidRDefault="00FD56EF" w:rsidP="00FD56EF">
      <w:pPr>
        <w:numPr>
          <w:ilvl w:val="0"/>
          <w:numId w:val="12"/>
        </w:numPr>
        <w:spacing w:after="60"/>
        <w:jc w:val="both"/>
      </w:pPr>
      <w:r>
        <w:t xml:space="preserve">The condition highlighted in </w:t>
      </w:r>
      <w:r w:rsidRPr="00FC226F">
        <w:rPr>
          <w:highlight w:val="yellow"/>
        </w:rPr>
        <w:t>yellow</w:t>
      </w:r>
      <w:r>
        <w:t xml:space="preserve"> checks whether </w:t>
      </w:r>
      <w:r w:rsidRPr="00C411F7">
        <w:t xml:space="preserve">prohibit timer is not running </w:t>
      </w:r>
      <w:r>
        <w:t xml:space="preserve">and </w:t>
      </w:r>
      <w:r w:rsidRPr="00C411F7">
        <w:t xml:space="preserve">current </w:t>
      </w:r>
      <w:r>
        <w:t xml:space="preserve">preferred information </w:t>
      </w:r>
      <w:r w:rsidRPr="00C411F7">
        <w:t xml:space="preserve">is different from the one indicated in the last transmission of the </w:t>
      </w:r>
      <w:proofErr w:type="spellStart"/>
      <w:r w:rsidRPr="00C411F7">
        <w:rPr>
          <w:i/>
        </w:rPr>
        <w:t>UEAssistanceInformation</w:t>
      </w:r>
      <w:proofErr w:type="spellEnd"/>
      <w:r w:rsidRPr="00C411F7">
        <w:t xml:space="preserve"> message</w:t>
      </w:r>
      <w:r>
        <w:t xml:space="preserve">. This behavior was defined for UE assistance feature to limit a UE from sending the same preference indication more than once in consecutive manners, understanding that UE only provides its preference, but final decision is up to network (i.e. network may not act upon UE’s preference). This point (3) is also applicable when providing the new UE assistance information. </w:t>
      </w:r>
    </w:p>
    <w:p w14:paraId="766D41B9" w14:textId="77777777" w:rsidR="00FD56EF" w:rsidRDefault="00FD56EF" w:rsidP="00FD56EF">
      <w:pPr>
        <w:numPr>
          <w:ilvl w:val="0"/>
          <w:numId w:val="12"/>
        </w:numPr>
        <w:jc w:val="both"/>
      </w:pPr>
      <w:r>
        <w:t xml:space="preserve">The condition highlighted in </w:t>
      </w:r>
      <w:r w:rsidRPr="00FC226F">
        <w:rPr>
          <w:highlight w:val="magenta"/>
        </w:rPr>
        <w:t>pink</w:t>
      </w:r>
      <w:r>
        <w:t xml:space="preserve"> checks whether a critical event has happened while prohibit timer is not running. This point (4) does not look to be applicable for the new UE assistance information as point (2) is already handling the 1</w:t>
      </w:r>
      <w:r w:rsidRPr="00FC226F">
        <w:rPr>
          <w:vertAlign w:val="superscript"/>
        </w:rPr>
        <w:t>st</w:t>
      </w:r>
      <w:r>
        <w:t xml:space="preserve"> assistance transmission after being configured and point (3) other future triggers to convey different values of its </w:t>
      </w:r>
      <w:r w:rsidRPr="00C411F7">
        <w:t>prefer</w:t>
      </w:r>
      <w:r>
        <w:t>ence</w:t>
      </w:r>
      <w:r w:rsidRPr="00C411F7">
        <w:t>.</w:t>
      </w:r>
    </w:p>
    <w:p w14:paraId="587F4FAA" w14:textId="29806448" w:rsidR="00FD56EF" w:rsidRPr="003446B9" w:rsidRDefault="00FD56EF" w:rsidP="00FD56EF">
      <w:pPr>
        <w:numPr>
          <w:ilvl w:val="0"/>
          <w:numId w:val="12"/>
        </w:numPr>
        <w:jc w:val="both"/>
      </w:pPr>
      <w:r>
        <w:t xml:space="preserve">It should be added similar condition as in LTE for the handover case as it was agreed in R2-107bis, i.e. </w:t>
      </w:r>
      <w:r>
        <w:rPr>
          <w:i/>
          <w:lang w:val="en-GB"/>
        </w:rPr>
        <w:t>“</w:t>
      </w:r>
      <w:r w:rsidRPr="00D47C80">
        <w:rPr>
          <w:i/>
          <w:lang w:val="en-GB"/>
        </w:rPr>
        <w:t xml:space="preserve">UE </w:t>
      </w:r>
      <w:r w:rsidRPr="00625801">
        <w:rPr>
          <w:b/>
          <w:i/>
          <w:lang w:val="en-GB"/>
        </w:rPr>
        <w:t>repeats</w:t>
      </w:r>
      <w:r w:rsidRPr="00D47C80">
        <w:rPr>
          <w:i/>
          <w:lang w:val="en-GB"/>
        </w:rPr>
        <w:t xml:space="preserve"> UE assistance reported </w:t>
      </w:r>
      <w:r w:rsidRPr="00FD56EF">
        <w:rPr>
          <w:i/>
          <w:lang w:val="en-GB"/>
        </w:rPr>
        <w:t xml:space="preserve">within 1 second prior to change of </w:t>
      </w:r>
      <w:proofErr w:type="spellStart"/>
      <w:r w:rsidRPr="00FD56EF">
        <w:rPr>
          <w:i/>
          <w:lang w:val="en-GB"/>
        </w:rPr>
        <w:t>PCell</w:t>
      </w:r>
      <w:proofErr w:type="spellEnd"/>
      <w:r>
        <w:rPr>
          <w:i/>
          <w:lang w:val="en-GB"/>
        </w:rPr>
        <w:t>”</w:t>
      </w:r>
    </w:p>
    <w:p w14:paraId="435655DB" w14:textId="68C51B11" w:rsidR="003446B9" w:rsidRDefault="003446B9" w:rsidP="003446B9">
      <w:pPr>
        <w:jc w:val="both"/>
        <w:rPr>
          <w:lang w:eastAsia="x-none"/>
        </w:rPr>
      </w:pPr>
      <w:bookmarkStart w:id="3" w:name="_Toc20683212"/>
      <w:bookmarkStart w:id="4" w:name="_Toc20750272"/>
      <w:bookmarkStart w:id="5" w:name="_Toc20750317"/>
      <w:bookmarkStart w:id="6" w:name="_Toc20832794"/>
      <w:bookmarkStart w:id="7" w:name="_Toc20920963"/>
      <w:bookmarkStart w:id="8" w:name="_Toc21019174"/>
      <w:bookmarkStart w:id="9" w:name="_Toc21019240"/>
      <w:bookmarkStart w:id="10" w:name="_Toc23808498"/>
      <w:r>
        <w:rPr>
          <w:lang w:eastAsia="x-none"/>
        </w:rPr>
        <w:t>It is important to highlight that</w:t>
      </w:r>
      <w:r w:rsidR="00E33D30">
        <w:rPr>
          <w:lang w:eastAsia="x-none"/>
        </w:rPr>
        <w:t xml:space="preserve"> the</w:t>
      </w:r>
      <w:r>
        <w:rPr>
          <w:lang w:eastAsia="x-none"/>
        </w:rPr>
        <w:t xml:space="preserve"> drafted CR to 38.331 as part of the email discussion </w:t>
      </w:r>
      <w:r w:rsidRPr="00F70BB3">
        <w:rPr>
          <w:lang w:val="en-GB"/>
        </w:rPr>
        <w:t>[107bis#7</w:t>
      </w:r>
      <w:r>
        <w:rPr>
          <w:lang w:val="en-GB"/>
        </w:rPr>
        <w:t>0</w:t>
      </w:r>
      <w:r w:rsidRPr="00F70BB3">
        <w:rPr>
          <w:lang w:val="en-GB"/>
        </w:rPr>
        <w:t>]</w:t>
      </w:r>
      <w:r>
        <w:rPr>
          <w:lang w:val="en-GB"/>
        </w:rPr>
        <w:t xml:space="preserve"> already covers the points (1), (2) and (2). </w:t>
      </w:r>
      <w:r w:rsidR="003F7FD8">
        <w:rPr>
          <w:lang w:val="en-GB"/>
        </w:rPr>
        <w:t>Therefore,</w:t>
      </w:r>
      <w:r>
        <w:rPr>
          <w:lang w:val="en-GB"/>
        </w:rPr>
        <w:t xml:space="preserve"> the only new point to </w:t>
      </w:r>
      <w:r w:rsidR="00E33D30">
        <w:rPr>
          <w:lang w:val="en-GB"/>
        </w:rPr>
        <w:t>discuss</w:t>
      </w:r>
      <w:r>
        <w:rPr>
          <w:lang w:val="en-GB"/>
        </w:rPr>
        <w:t xml:space="preserve"> is (5)</w:t>
      </w:r>
      <w:r w:rsidR="00E33D30">
        <w:rPr>
          <w:lang w:val="en-GB"/>
        </w:rPr>
        <w:t>.</w:t>
      </w:r>
    </w:p>
    <w:p w14:paraId="7A744D39" w14:textId="611B9A7A" w:rsidR="003446B9" w:rsidRDefault="003446B9" w:rsidP="00817FC1">
      <w:pPr>
        <w:pStyle w:val="observ"/>
        <w:ind w:left="360"/>
      </w:pPr>
      <w:bookmarkStart w:id="11" w:name="_Toc465993148"/>
      <w:bookmarkStart w:id="12" w:name="_Toc462853490"/>
      <w:bookmarkStart w:id="13" w:name="_Toc462930826"/>
      <w:bookmarkStart w:id="14" w:name="_Toc462938408"/>
      <w:bookmarkStart w:id="15" w:name="_Toc462938714"/>
      <w:bookmarkStart w:id="16" w:name="_Toc462938967"/>
      <w:bookmarkStart w:id="17" w:name="_Toc463057435"/>
      <w:bookmarkStart w:id="18" w:name="_Toc463058225"/>
      <w:bookmarkStart w:id="19" w:name="_Toc463066583"/>
      <w:bookmarkStart w:id="20" w:name="_Toc465993149"/>
      <w:bookmarkStart w:id="21" w:name="_Toc477888237"/>
      <w:bookmarkStart w:id="22" w:name="_Toc478139319"/>
      <w:bookmarkStart w:id="23" w:name="_Toc478166233"/>
      <w:bookmarkStart w:id="24" w:name="_Toc478166344"/>
      <w:bookmarkStart w:id="25" w:name="_Toc528244345"/>
      <w:bookmarkStart w:id="26" w:name="_Toc22282240"/>
      <w:bookmarkStart w:id="27" w:name="_Toc22282242"/>
      <w:bookmarkStart w:id="28" w:name="_Toc22282353"/>
      <w:bookmarkStart w:id="29" w:name="_Toc23808496"/>
      <w:bookmarkStart w:id="30" w:name="_Toc23893349"/>
      <w:bookmarkStart w:id="31" w:name="_Toc23975096"/>
      <w:bookmarkStart w:id="32" w:name="_Toc24036027"/>
      <w:bookmarkStart w:id="33" w:name="_Toc24036047"/>
      <w:bookmarkEnd w:id="11"/>
      <w:r>
        <w:t>In the drafted CR to 38.331,</w:t>
      </w:r>
      <w:r w:rsidR="00E33D30">
        <w:t xml:space="preserve"> the TP of</w:t>
      </w:r>
      <w:r>
        <w:t xml:space="preserve"> section 5.7.4.2</w:t>
      </w:r>
      <w:r w:rsidR="00E33D30">
        <w:t xml:space="preserve"> already</w:t>
      </w:r>
      <w:r>
        <w:t xml:space="preserve"> captures that the new UE assistance information should</w:t>
      </w:r>
      <w:r w:rsidRPr="00FC226F">
        <w:t xml:space="preserve"> check the following conditions to determine whether to initiate the transmission </w:t>
      </w:r>
      <w:r>
        <w:t xml:space="preserve">of </w:t>
      </w:r>
      <w:proofErr w:type="spellStart"/>
      <w:r w:rsidRPr="00323691">
        <w:rPr>
          <w:i/>
        </w:rPr>
        <w:t>UEAssistanceInformation</w:t>
      </w:r>
      <w:proofErr w:type="spellEnd"/>
      <w:r>
        <w:t xml:space="preserve"> </w:t>
      </w:r>
      <w:r w:rsidRPr="00FC226F">
        <w:t>message or not</w:t>
      </w:r>
      <w:r w:rsidRPr="00C411F7">
        <w:t xml:space="preserve">: (1) UE only sends the corresponding preference when configured, (2) UE did not transmit a </w:t>
      </w:r>
      <w:proofErr w:type="spellStart"/>
      <w:r w:rsidRPr="00C411F7">
        <w:rPr>
          <w:i/>
        </w:rPr>
        <w:t>UEAssistanceInformation</w:t>
      </w:r>
      <w:proofErr w:type="spellEnd"/>
      <w:r w:rsidRPr="00C411F7">
        <w:rPr>
          <w:i/>
        </w:rPr>
        <w:t xml:space="preserve"> </w:t>
      </w:r>
      <w:r w:rsidRPr="00C411F7">
        <w:t xml:space="preserve">message with this preferred information since it was configured </w:t>
      </w:r>
      <w:r>
        <w:t xml:space="preserve">to provide UE’s preferred information, </w:t>
      </w:r>
      <w:r w:rsidRPr="00C411F7">
        <w:t xml:space="preserve">(3) current </w:t>
      </w:r>
      <w:r>
        <w:t xml:space="preserve">UE’s preferred information </w:t>
      </w:r>
      <w:r w:rsidRPr="00C411F7">
        <w:t xml:space="preserve">is different from the one indicated in the last transmission of the </w:t>
      </w:r>
      <w:proofErr w:type="spellStart"/>
      <w:r w:rsidRPr="00C411F7">
        <w:rPr>
          <w:i/>
        </w:rPr>
        <w:t>UEAssistanceInformation</w:t>
      </w:r>
      <w:proofErr w:type="spellEnd"/>
      <w:r w:rsidRPr="00C411F7">
        <w:t xml:space="preserve"> message and prohibit timer is not running</w:t>
      </w:r>
      <w: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7201788" w14:textId="3EC6EF97" w:rsidR="00FD56EF" w:rsidRDefault="00FD56EF" w:rsidP="00FD56EF">
      <w:pPr>
        <w:pStyle w:val="Proposal"/>
        <w:numPr>
          <w:ilvl w:val="0"/>
          <w:numId w:val="4"/>
        </w:numPr>
      </w:pPr>
      <w:bookmarkStart w:id="34" w:name="_Toc23893353"/>
      <w:bookmarkStart w:id="35" w:name="_Toc23975102"/>
      <w:bookmarkStart w:id="36" w:name="_Toc24036029"/>
      <w:bookmarkStart w:id="37" w:name="_Toc24036038"/>
      <w:r>
        <w:t>In section 5.7.4.2</w:t>
      </w:r>
      <w:r w:rsidR="003446B9">
        <w:t xml:space="preserve"> of TS 38.331, </w:t>
      </w:r>
      <w:r>
        <w:t>the new UE assistance information should</w:t>
      </w:r>
      <w:r w:rsidRPr="00FC226F">
        <w:t xml:space="preserve"> </w:t>
      </w:r>
      <w:r w:rsidR="003446B9">
        <w:t xml:space="preserve">also </w:t>
      </w:r>
      <w:r w:rsidRPr="00FC226F">
        <w:t xml:space="preserve">check the following condition to determine whether to initiate the transmission </w:t>
      </w:r>
      <w:r>
        <w:t xml:space="preserve">of </w:t>
      </w:r>
      <w:proofErr w:type="spellStart"/>
      <w:r w:rsidRPr="00323691">
        <w:rPr>
          <w:i/>
        </w:rPr>
        <w:t>UEAssistanceInformation</w:t>
      </w:r>
      <w:proofErr w:type="spellEnd"/>
      <w:r>
        <w:t xml:space="preserve"> </w:t>
      </w:r>
      <w:r w:rsidRPr="00FC226F">
        <w:t>message or not</w:t>
      </w:r>
      <w:r w:rsidRPr="00C411F7">
        <w:t xml:space="preserve">: </w:t>
      </w:r>
      <w:r w:rsidRPr="00FD56EF">
        <w:t>UE repeat</w:t>
      </w:r>
      <w:r w:rsidR="00E33D30">
        <w:t>s</w:t>
      </w:r>
      <w:r w:rsidRPr="00FD56EF">
        <w:t xml:space="preserve"> UE assistance</w:t>
      </w:r>
      <w:r>
        <w:t xml:space="preserve"> information</w:t>
      </w:r>
      <w:r w:rsidRPr="00FD56EF">
        <w:t xml:space="preserve"> reported within 1 second prior to change of </w:t>
      </w:r>
      <w:proofErr w:type="spellStart"/>
      <w:r w:rsidRPr="00FD56EF">
        <w:t>PCell</w:t>
      </w:r>
      <w:proofErr w:type="spellEnd"/>
      <w:r>
        <w:t>.</w:t>
      </w:r>
      <w:bookmarkEnd w:id="3"/>
      <w:bookmarkEnd w:id="4"/>
      <w:bookmarkEnd w:id="5"/>
      <w:bookmarkEnd w:id="6"/>
      <w:bookmarkEnd w:id="7"/>
      <w:bookmarkEnd w:id="8"/>
      <w:bookmarkEnd w:id="9"/>
      <w:bookmarkEnd w:id="10"/>
      <w:bookmarkEnd w:id="34"/>
      <w:bookmarkEnd w:id="35"/>
      <w:bookmarkEnd w:id="36"/>
      <w:bookmarkEnd w:id="37"/>
    </w:p>
    <w:p w14:paraId="15339007" w14:textId="70E24201" w:rsidR="00EB410E" w:rsidRDefault="009B1C5F" w:rsidP="00EB410E">
      <w:pPr>
        <w:jc w:val="both"/>
      </w:pPr>
      <w:r>
        <w:t xml:space="preserve">In RAN2#107, it was agreed that the </w:t>
      </w:r>
      <w:r w:rsidRPr="009B1C5F">
        <w:t xml:space="preserve">UE assistance reporting features use </w:t>
      </w:r>
      <w:r w:rsidRPr="00295169">
        <w:rPr>
          <w:u w:val="single"/>
        </w:rPr>
        <w:t>delta</w:t>
      </w:r>
      <w:r>
        <w:t xml:space="preserve">. </w:t>
      </w:r>
      <w:r w:rsidR="00480344">
        <w:t>Therefore,</w:t>
      </w:r>
      <w:r>
        <w:t xml:space="preserve"> the following </w:t>
      </w:r>
      <w:r w:rsidR="00295169">
        <w:t xml:space="preserve">related </w:t>
      </w:r>
      <w:r>
        <w:t xml:space="preserve">points should be </w:t>
      </w:r>
      <w:r w:rsidR="00295169">
        <w:t xml:space="preserve">addressed within </w:t>
      </w:r>
      <w:r>
        <w:t>the specification:</w:t>
      </w:r>
    </w:p>
    <w:p w14:paraId="76292B4A" w14:textId="3686B030" w:rsidR="00115B8F" w:rsidRDefault="00295169" w:rsidP="00295169">
      <w:pPr>
        <w:pStyle w:val="ListParagraph"/>
        <w:numPr>
          <w:ilvl w:val="0"/>
          <w:numId w:val="13"/>
        </w:numPr>
        <w:jc w:val="both"/>
        <w:rPr>
          <w:lang w:eastAsia="x-none"/>
        </w:rPr>
      </w:pPr>
      <w:r>
        <w:rPr>
          <w:lang w:eastAsia="x-none"/>
        </w:rPr>
        <w:t>Before UE sends its 1</w:t>
      </w:r>
      <w:r w:rsidRPr="00295169">
        <w:rPr>
          <w:vertAlign w:val="superscript"/>
          <w:lang w:eastAsia="x-none"/>
        </w:rPr>
        <w:t>st</w:t>
      </w:r>
      <w:r>
        <w:rPr>
          <w:lang w:eastAsia="x-none"/>
        </w:rPr>
        <w:t xml:space="preserve"> preference of a given UE assistance information, network assumes that UE does not have any preference. </w:t>
      </w:r>
      <w:r w:rsidR="00AD5A57">
        <w:rPr>
          <w:lang w:eastAsia="x-none"/>
        </w:rPr>
        <w:t>However,</w:t>
      </w:r>
      <w:r>
        <w:rPr>
          <w:lang w:eastAsia="x-none"/>
        </w:rPr>
        <w:t xml:space="preserve"> after UE provides its 1</w:t>
      </w:r>
      <w:r w:rsidRPr="00295169">
        <w:rPr>
          <w:vertAlign w:val="superscript"/>
          <w:lang w:eastAsia="x-none"/>
        </w:rPr>
        <w:t>st</w:t>
      </w:r>
      <w:r>
        <w:rPr>
          <w:lang w:eastAsia="x-none"/>
        </w:rPr>
        <w:t xml:space="preserve"> preference of a given UE assistance information, </w:t>
      </w:r>
      <w:r w:rsidR="00AD5A57">
        <w:rPr>
          <w:lang w:eastAsia="x-none"/>
        </w:rPr>
        <w:t xml:space="preserve">two options are possible: (A.1) UE is expected to always provide a preference, and (A.2) UE can provide its preference or can indicate that it does not have a current preference when its previously provided preference </w:t>
      </w:r>
      <w:r w:rsidR="00E33D30">
        <w:rPr>
          <w:lang w:eastAsia="x-none"/>
        </w:rPr>
        <w:t xml:space="preserve">were </w:t>
      </w:r>
      <w:r w:rsidR="00AD5A57">
        <w:rPr>
          <w:lang w:eastAsia="x-none"/>
        </w:rPr>
        <w:t>not valid anymore. UE’s preference may be driven by its predictability on traffic pattern, applications, user interaction, UE’s battery etc. However, there might be cases/scenario</w:t>
      </w:r>
      <w:r w:rsidR="00E33D30">
        <w:rPr>
          <w:lang w:eastAsia="x-none"/>
        </w:rPr>
        <w:t>s</w:t>
      </w:r>
      <w:r w:rsidR="00AD5A57">
        <w:rPr>
          <w:lang w:eastAsia="x-none"/>
        </w:rPr>
        <w:t xml:space="preserve"> when UE’s preference might not be able to be predicted e.g. for example </w:t>
      </w:r>
      <w:r w:rsidR="00E33D30">
        <w:rPr>
          <w:lang w:eastAsia="x-none"/>
        </w:rPr>
        <w:t xml:space="preserve">a </w:t>
      </w:r>
      <w:r w:rsidR="00AD5A57">
        <w:rPr>
          <w:lang w:eastAsia="x-none"/>
        </w:rPr>
        <w:t xml:space="preserve">UE may request a specific C-DRX configuration due to </w:t>
      </w:r>
      <w:r w:rsidR="00E33D30">
        <w:rPr>
          <w:lang w:eastAsia="x-none"/>
        </w:rPr>
        <w:t xml:space="preserve">a </w:t>
      </w:r>
      <w:r w:rsidR="00AD5A57">
        <w:rPr>
          <w:lang w:eastAsia="x-none"/>
        </w:rPr>
        <w:t>time sensitive ongoing traffic</w:t>
      </w:r>
      <w:r w:rsidR="00E33D30">
        <w:rPr>
          <w:lang w:eastAsia="x-none"/>
        </w:rPr>
        <w:t xml:space="preserve"> (e.g. video)</w:t>
      </w:r>
      <w:r w:rsidR="00AD5A57">
        <w:rPr>
          <w:lang w:eastAsia="x-none"/>
        </w:rPr>
        <w:t xml:space="preserve"> but might not be able to for</w:t>
      </w:r>
      <w:r w:rsidR="00E33D30">
        <w:rPr>
          <w:lang w:eastAsia="x-none"/>
        </w:rPr>
        <w:t xml:space="preserve"> a</w:t>
      </w:r>
      <w:r w:rsidR="00AD5A57">
        <w:rPr>
          <w:lang w:eastAsia="x-none"/>
        </w:rPr>
        <w:t xml:space="preserve"> best effort kind of traffic/applications.</w:t>
      </w:r>
    </w:p>
    <w:p w14:paraId="246EB26A" w14:textId="0C5E2917" w:rsidR="00295169" w:rsidRDefault="00A5600E" w:rsidP="00295169">
      <w:pPr>
        <w:pStyle w:val="ListParagraph"/>
        <w:numPr>
          <w:ilvl w:val="0"/>
          <w:numId w:val="13"/>
        </w:numPr>
        <w:jc w:val="both"/>
        <w:rPr>
          <w:lang w:eastAsia="x-none"/>
        </w:rPr>
      </w:pPr>
      <w:r>
        <w:rPr>
          <w:lang w:eastAsia="x-none"/>
        </w:rPr>
        <w:t xml:space="preserve">Upon handover, the source </w:t>
      </w:r>
      <w:proofErr w:type="spellStart"/>
      <w:r>
        <w:rPr>
          <w:lang w:eastAsia="x-none"/>
        </w:rPr>
        <w:t>gNB</w:t>
      </w:r>
      <w:proofErr w:type="spellEnd"/>
      <w:r>
        <w:rPr>
          <w:lang w:eastAsia="x-none"/>
        </w:rPr>
        <w:t xml:space="preserve"> provides amongst other the </w:t>
      </w:r>
      <w:proofErr w:type="spellStart"/>
      <w:r w:rsidRPr="00A5600E">
        <w:rPr>
          <w:i/>
          <w:lang w:eastAsia="x-none"/>
        </w:rPr>
        <w:t>UEAssistanceInformation</w:t>
      </w:r>
      <w:proofErr w:type="spellEnd"/>
      <w:r>
        <w:rPr>
          <w:lang w:eastAsia="x-none"/>
        </w:rPr>
        <w:t xml:space="preserve"> </w:t>
      </w:r>
      <w:r w:rsidR="00E15862">
        <w:rPr>
          <w:lang w:eastAsia="x-none"/>
        </w:rPr>
        <w:t xml:space="preserve">message </w:t>
      </w:r>
      <w:r>
        <w:rPr>
          <w:lang w:eastAsia="x-none"/>
        </w:rPr>
        <w:t xml:space="preserve">to the target </w:t>
      </w:r>
      <w:proofErr w:type="spellStart"/>
      <w:r>
        <w:rPr>
          <w:lang w:eastAsia="x-none"/>
        </w:rPr>
        <w:t>gNB</w:t>
      </w:r>
      <w:proofErr w:type="spellEnd"/>
      <w:r>
        <w:rPr>
          <w:lang w:eastAsia="x-none"/>
        </w:rPr>
        <w:t xml:space="preserve">. As delta signaling is preferable for this new UE assistance, this means that source </w:t>
      </w:r>
      <w:proofErr w:type="spellStart"/>
      <w:r>
        <w:rPr>
          <w:lang w:eastAsia="x-none"/>
        </w:rPr>
        <w:t>gNB</w:t>
      </w:r>
      <w:proofErr w:type="spellEnd"/>
      <w:r>
        <w:rPr>
          <w:lang w:eastAsia="x-none"/>
        </w:rPr>
        <w:t xml:space="preserve"> cannot forward directly </w:t>
      </w:r>
      <w:r w:rsidR="00E15862">
        <w:rPr>
          <w:lang w:eastAsia="x-none"/>
        </w:rPr>
        <w:t xml:space="preserve">the </w:t>
      </w:r>
      <w:r>
        <w:rPr>
          <w:lang w:eastAsia="x-none"/>
        </w:rPr>
        <w:t xml:space="preserve">last received </w:t>
      </w:r>
      <w:r w:rsidR="00243E3F">
        <w:rPr>
          <w:lang w:eastAsia="x-none"/>
        </w:rPr>
        <w:t xml:space="preserve">message </w:t>
      </w:r>
      <w:r>
        <w:rPr>
          <w:lang w:eastAsia="x-none"/>
        </w:rPr>
        <w:t xml:space="preserve">from UE. Therefore, the source </w:t>
      </w:r>
      <w:proofErr w:type="spellStart"/>
      <w:r>
        <w:rPr>
          <w:lang w:eastAsia="x-none"/>
        </w:rPr>
        <w:t>gNB</w:t>
      </w:r>
      <w:proofErr w:type="spellEnd"/>
      <w:r>
        <w:rPr>
          <w:lang w:eastAsia="x-none"/>
        </w:rPr>
        <w:t xml:space="preserve"> would have to “combine” </w:t>
      </w:r>
      <w:r w:rsidR="003901E0">
        <w:rPr>
          <w:lang w:eastAsia="x-none"/>
        </w:rPr>
        <w:t>the received</w:t>
      </w:r>
      <w:r>
        <w:rPr>
          <w:lang w:eastAsia="x-none"/>
        </w:rPr>
        <w:t xml:space="preserve"> </w:t>
      </w:r>
      <w:proofErr w:type="spellStart"/>
      <w:r w:rsidRPr="00A5600E">
        <w:rPr>
          <w:i/>
          <w:lang w:eastAsia="x-none"/>
        </w:rPr>
        <w:t>UEAssistanceInformation</w:t>
      </w:r>
      <w:proofErr w:type="spellEnd"/>
      <w:r>
        <w:rPr>
          <w:lang w:eastAsia="x-none"/>
        </w:rPr>
        <w:t xml:space="preserve"> </w:t>
      </w:r>
      <w:r w:rsidR="00243E3F">
        <w:rPr>
          <w:lang w:eastAsia="x-none"/>
        </w:rPr>
        <w:t>m</w:t>
      </w:r>
      <w:r w:rsidR="002E164A">
        <w:rPr>
          <w:lang w:eastAsia="x-none"/>
        </w:rPr>
        <w:t xml:space="preserve">essages to create a </w:t>
      </w:r>
      <w:r w:rsidR="00664830">
        <w:rPr>
          <w:lang w:eastAsia="x-none"/>
        </w:rPr>
        <w:t xml:space="preserve">single message that reflects the </w:t>
      </w:r>
      <w:proofErr w:type="gramStart"/>
      <w:r w:rsidR="00664830">
        <w:rPr>
          <w:lang w:eastAsia="x-none"/>
        </w:rPr>
        <w:t>current status</w:t>
      </w:r>
      <w:proofErr w:type="gramEnd"/>
      <w:r w:rsidR="00664830">
        <w:rPr>
          <w:lang w:eastAsia="x-none"/>
        </w:rPr>
        <w:t xml:space="preserve"> of the UE</w:t>
      </w:r>
      <w:r w:rsidR="00243E3F">
        <w:rPr>
          <w:lang w:eastAsia="x-none"/>
        </w:rPr>
        <w:t xml:space="preserve"> </w:t>
      </w:r>
    </w:p>
    <w:p w14:paraId="45BF6227" w14:textId="77777777" w:rsidR="00A5600E" w:rsidRDefault="00AD5A57" w:rsidP="00EB410E">
      <w:pPr>
        <w:pStyle w:val="Proposal"/>
        <w:numPr>
          <w:ilvl w:val="0"/>
          <w:numId w:val="4"/>
        </w:numPr>
      </w:pPr>
      <w:bookmarkStart w:id="38" w:name="_Toc463058201"/>
      <w:bookmarkStart w:id="39" w:name="_Toc463058245"/>
      <w:bookmarkStart w:id="40" w:name="_Toc463058202"/>
      <w:bookmarkStart w:id="41" w:name="_Toc463058246"/>
      <w:bookmarkStart w:id="42" w:name="_Toc463058203"/>
      <w:bookmarkStart w:id="43" w:name="_Toc463058247"/>
      <w:bookmarkStart w:id="44" w:name="_Toc465992504"/>
      <w:bookmarkStart w:id="45" w:name="_Toc465993063"/>
      <w:bookmarkStart w:id="46" w:name="_Toc465993086"/>
      <w:bookmarkStart w:id="47" w:name="_Toc23808499"/>
      <w:bookmarkStart w:id="48" w:name="_Toc23893354"/>
      <w:bookmarkStart w:id="49" w:name="_Toc23975103"/>
      <w:bookmarkStart w:id="50" w:name="_Toc477888239"/>
      <w:bookmarkStart w:id="51" w:name="_Toc478114424"/>
      <w:bookmarkStart w:id="52" w:name="_Toc478139321"/>
      <w:bookmarkStart w:id="53" w:name="_Toc478164249"/>
      <w:bookmarkStart w:id="54" w:name="_Toc478166236"/>
      <w:bookmarkStart w:id="55" w:name="_Toc478166327"/>
      <w:bookmarkStart w:id="56" w:name="_Toc478166375"/>
      <w:bookmarkStart w:id="57" w:name="_Toc528244348"/>
      <w:bookmarkStart w:id="58" w:name="_Toc528244363"/>
      <w:bookmarkStart w:id="59" w:name="_Toc22282238"/>
      <w:bookmarkStart w:id="60" w:name="_Toc22282245"/>
      <w:bookmarkStart w:id="61" w:name="_Toc22282357"/>
      <w:bookmarkStart w:id="62" w:name="_Toc24036030"/>
      <w:bookmarkStart w:id="63" w:name="_Toc24036039"/>
      <w:bookmarkEnd w:id="38"/>
      <w:bookmarkEnd w:id="39"/>
      <w:bookmarkEnd w:id="40"/>
      <w:bookmarkEnd w:id="41"/>
      <w:bookmarkEnd w:id="42"/>
      <w:bookmarkEnd w:id="43"/>
      <w:bookmarkEnd w:id="44"/>
      <w:bookmarkEnd w:id="45"/>
      <w:bookmarkEnd w:id="46"/>
      <w:r w:rsidRPr="00AD5A57">
        <w:t>To</w:t>
      </w:r>
      <w:r>
        <w:t xml:space="preserve"> </w:t>
      </w:r>
      <w:r w:rsidR="00A5600E">
        <w:t>confirm that delta signalling approach is used for this new UE assistance, i.e. when providing a given UE assistance information X, UE does not need to send again a preference that is still applicable for other UE assistance information Y previously provided.</w:t>
      </w:r>
      <w:bookmarkEnd w:id="47"/>
      <w:bookmarkEnd w:id="48"/>
      <w:bookmarkEnd w:id="49"/>
      <w:bookmarkEnd w:id="62"/>
      <w:bookmarkEnd w:id="63"/>
      <w:r w:rsidR="00A5600E">
        <w:t xml:space="preserve">  </w:t>
      </w:r>
    </w:p>
    <w:p w14:paraId="5A253D3F" w14:textId="135B1E2A" w:rsidR="00EB410E" w:rsidRDefault="00A5600E" w:rsidP="00EB410E">
      <w:pPr>
        <w:pStyle w:val="Proposal"/>
        <w:numPr>
          <w:ilvl w:val="0"/>
          <w:numId w:val="4"/>
        </w:numPr>
      </w:pPr>
      <w:bookmarkStart w:id="64" w:name="_Toc23808500"/>
      <w:bookmarkStart w:id="65" w:name="_Toc23893355"/>
      <w:bookmarkStart w:id="66" w:name="_Toc23975104"/>
      <w:bookmarkStart w:id="67" w:name="_Toc24036031"/>
      <w:bookmarkStart w:id="68" w:name="_Toc24036040"/>
      <w:r>
        <w:t xml:space="preserve">If proposal 2 is confirmed, to </w:t>
      </w:r>
      <w:r w:rsidR="00AD5A57">
        <w:t xml:space="preserve">allow that if the corresponding prohibit timer is not running, the UE can indicate </w:t>
      </w:r>
      <w:r w:rsidR="00E33D30">
        <w:t xml:space="preserve">when </w:t>
      </w:r>
      <w:r w:rsidR="00AD5A57">
        <w:t xml:space="preserve">it does </w:t>
      </w:r>
      <w:r w:rsidR="00AD5A57" w:rsidRPr="00817FC1">
        <w:rPr>
          <w:u w:val="single"/>
        </w:rPr>
        <w:t>not</w:t>
      </w:r>
      <w:r w:rsidR="00AD5A57">
        <w:t xml:space="preserve"> have a current preference for a given UE assistance information when its previously provided preference for that given UE assistance information is not valid anymore</w:t>
      </w:r>
      <w:r w:rsidR="00EB410E" w:rsidRPr="00AD5A57">
        <w:t>.</w:t>
      </w:r>
      <w:bookmarkEnd w:id="50"/>
      <w:bookmarkEnd w:id="51"/>
      <w:bookmarkEnd w:id="52"/>
      <w:bookmarkEnd w:id="53"/>
      <w:bookmarkEnd w:id="54"/>
      <w:bookmarkEnd w:id="55"/>
      <w:bookmarkEnd w:id="56"/>
      <w:bookmarkEnd w:id="57"/>
      <w:bookmarkEnd w:id="58"/>
      <w:bookmarkEnd w:id="59"/>
      <w:bookmarkEnd w:id="60"/>
      <w:bookmarkEnd w:id="61"/>
      <w:bookmarkEnd w:id="64"/>
      <w:bookmarkEnd w:id="65"/>
      <w:bookmarkEnd w:id="66"/>
      <w:bookmarkEnd w:id="67"/>
      <w:bookmarkEnd w:id="68"/>
      <w:r w:rsidR="00EB410E">
        <w:t xml:space="preserve"> </w:t>
      </w:r>
    </w:p>
    <w:p w14:paraId="61AB73E0" w14:textId="77777777" w:rsidR="00A5600E" w:rsidRDefault="00A5600E" w:rsidP="00EB410E">
      <w:pPr>
        <w:pStyle w:val="Proposal"/>
        <w:numPr>
          <w:ilvl w:val="0"/>
          <w:numId w:val="4"/>
        </w:numPr>
      </w:pPr>
      <w:bookmarkStart w:id="69" w:name="_Toc23808501"/>
      <w:bookmarkStart w:id="70" w:name="_Toc23893356"/>
      <w:bookmarkStart w:id="71" w:name="_Toc23975105"/>
      <w:bookmarkStart w:id="72" w:name="_Toc24036032"/>
      <w:bookmarkStart w:id="73" w:name="_Toc24036041"/>
      <w:r>
        <w:lastRenderedPageBreak/>
        <w:t xml:space="preserve">If proposal 2 is confirmed, to discuss whether any clarification is required in the specification for the handover case where the source </w:t>
      </w:r>
      <w:proofErr w:type="spellStart"/>
      <w:r>
        <w:t>gNB</w:t>
      </w:r>
      <w:proofErr w:type="spellEnd"/>
      <w:r>
        <w:t xml:space="preserve"> cannot forward directly to last received </w:t>
      </w:r>
      <w:proofErr w:type="spellStart"/>
      <w:r w:rsidRPr="00A5600E">
        <w:rPr>
          <w:i/>
        </w:rPr>
        <w:t>UEAssistanceInformation</w:t>
      </w:r>
      <w:proofErr w:type="spellEnd"/>
      <w:r>
        <w:t xml:space="preserve"> IE from UE but instead the source </w:t>
      </w:r>
      <w:proofErr w:type="spellStart"/>
      <w:r>
        <w:t>gNB</w:t>
      </w:r>
      <w:proofErr w:type="spellEnd"/>
      <w:r>
        <w:t xml:space="preserve"> would have to combine the delta of the information provided in current and previous </w:t>
      </w:r>
      <w:proofErr w:type="spellStart"/>
      <w:r w:rsidRPr="00A5600E">
        <w:rPr>
          <w:i/>
        </w:rPr>
        <w:t>UEAssistanceInformation</w:t>
      </w:r>
      <w:proofErr w:type="spellEnd"/>
      <w:r>
        <w:t xml:space="preserve"> IE provided by the UE.</w:t>
      </w:r>
      <w:bookmarkEnd w:id="69"/>
      <w:bookmarkEnd w:id="70"/>
      <w:bookmarkEnd w:id="71"/>
      <w:bookmarkEnd w:id="72"/>
      <w:bookmarkEnd w:id="73"/>
    </w:p>
    <w:p w14:paraId="098937FD" w14:textId="77777777" w:rsidR="00EB410E" w:rsidRDefault="00EB410E" w:rsidP="00EB410E">
      <w:pPr>
        <w:rPr>
          <w:lang w:eastAsia="x-none"/>
        </w:rPr>
      </w:pPr>
    </w:p>
    <w:p w14:paraId="70358FB1" w14:textId="77777777" w:rsidR="003B6561" w:rsidRDefault="009E6709" w:rsidP="009E6709">
      <w:pPr>
        <w:pStyle w:val="Heading2"/>
      </w:pPr>
      <w:r>
        <w:t xml:space="preserve">Further details on the </w:t>
      </w:r>
      <w:r w:rsidR="00E96829">
        <w:t xml:space="preserve">actual </w:t>
      </w:r>
      <w:r>
        <w:t>new UE assistance information</w:t>
      </w:r>
    </w:p>
    <w:p w14:paraId="51D66EA3" w14:textId="203106E8" w:rsidR="003B6561" w:rsidRDefault="003B6561" w:rsidP="003B6561">
      <w:r>
        <w:t xml:space="preserve">This sub-section aims to address the open items </w:t>
      </w:r>
      <w:r w:rsidR="00E33D30">
        <w:t>when specifying</w:t>
      </w:r>
      <w:r>
        <w:t xml:space="preserve"> the new UE assistance information</w:t>
      </w:r>
      <w:r w:rsidR="00E33D30">
        <w:t>.</w:t>
      </w:r>
    </w:p>
    <w:p w14:paraId="2A5F4E70" w14:textId="77777777" w:rsidR="009E6709" w:rsidRDefault="003B6561" w:rsidP="003B6561">
      <w:pPr>
        <w:pStyle w:val="Heading3"/>
      </w:pPr>
      <w:r>
        <w:t>C-DRX configuration</w:t>
      </w:r>
    </w:p>
    <w:p w14:paraId="2550F5C2" w14:textId="0904E98D" w:rsidR="009E6709" w:rsidRPr="00B3102E" w:rsidRDefault="003B6561" w:rsidP="003B6561">
      <w:pPr>
        <w:jc w:val="both"/>
        <w:rPr>
          <w:lang w:eastAsia="x-none"/>
        </w:rPr>
      </w:pPr>
      <w:r>
        <w:rPr>
          <w:lang w:eastAsia="x-none"/>
        </w:rPr>
        <w:t xml:space="preserve">In RAN2-107bis, it was left </w:t>
      </w:r>
      <w:r w:rsidRPr="003B6561">
        <w:rPr>
          <w:lang w:eastAsia="x-none"/>
        </w:rPr>
        <w:t xml:space="preserve">FFS how </w:t>
      </w:r>
      <w:r>
        <w:rPr>
          <w:lang w:eastAsia="x-none"/>
        </w:rPr>
        <w:t xml:space="preserve">the </w:t>
      </w:r>
      <w:r w:rsidRPr="003B6561">
        <w:rPr>
          <w:lang w:eastAsia="x-none"/>
        </w:rPr>
        <w:t>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r>
        <w:rPr>
          <w:lang w:eastAsia="x-none"/>
        </w:rPr>
        <w:t xml:space="preserve">.  For option (1), UE could provide any of the possible values that each parameter, vs for option (2), UE would only provide its preference based on a limit set of values (i.e. parameters or configuration sets that the network provides to UE). Both options are feasible, and the signaling overhead might not be major in either case. The key </w:t>
      </w:r>
      <w:r>
        <w:t>difference is whether the UE or the network does the most work analyzing the C-DRX configurations. For Option (1), the UE send</w:t>
      </w:r>
      <w:r w:rsidR="005071DA">
        <w:t>s</w:t>
      </w:r>
      <w:r>
        <w:t xml:space="preserve"> its preference and the network would analyze it and come up with a suitable configuration that is acceptable for the network. For option (2) the network provides in advance the configuration sets that are acceptable, so the network could just follow the UE’s preference. Therefore option (2) would be simple for network but adds complexity on UEs having to analyze and assess which is the best C-DRX configuration for power saving purposes</w:t>
      </w:r>
      <w:r>
        <w:rPr>
          <w:lang w:eastAsia="x-none"/>
        </w:rPr>
        <w:t xml:space="preserve">. On summary, both options are feasible and from the meeting discussion, there seem to be different network vendors indicating their sympathy towards both options. </w:t>
      </w:r>
    </w:p>
    <w:p w14:paraId="2DF0C980" w14:textId="16A3A603" w:rsidR="001D136B" w:rsidRPr="003B6561" w:rsidRDefault="003B6561" w:rsidP="003B6561">
      <w:pPr>
        <w:pStyle w:val="Proposal"/>
        <w:numPr>
          <w:ilvl w:val="0"/>
          <w:numId w:val="4"/>
        </w:numPr>
      </w:pPr>
      <w:bookmarkStart w:id="74" w:name="_Toc22282239"/>
      <w:bookmarkStart w:id="75" w:name="_Toc22282246"/>
      <w:bookmarkStart w:id="76" w:name="_Toc22282358"/>
      <w:bookmarkStart w:id="77" w:name="_Toc23808502"/>
      <w:bookmarkStart w:id="78" w:name="_Toc23893357"/>
      <w:bookmarkStart w:id="79" w:name="_Toc23975106"/>
      <w:bookmarkStart w:id="80" w:name="_Toc24036033"/>
      <w:bookmarkStart w:id="81" w:name="_Toc24036042"/>
      <w:r w:rsidRPr="003B6561">
        <w:t>To</w:t>
      </w:r>
      <w:r>
        <w:t xml:space="preserve"> define UE assistance information for the selected C-DRX configuration allowing that UE could provide any possible value (as per option (1)) or a limited range of the values when network signals in advance the corresponding limited range (as per option </w:t>
      </w:r>
      <w:r w:rsidR="00E33D30">
        <w:t>(</w:t>
      </w:r>
      <w:r>
        <w:t>2</w:t>
      </w:r>
      <w:r w:rsidR="00E33D30">
        <w:t>)</w:t>
      </w:r>
      <w:proofErr w:type="gramStart"/>
      <w:r>
        <w:t xml:space="preserve">) </w:t>
      </w:r>
      <w:r w:rsidR="001D136B" w:rsidRPr="003B6561">
        <w:t>.</w:t>
      </w:r>
      <w:bookmarkEnd w:id="74"/>
      <w:bookmarkEnd w:id="75"/>
      <w:bookmarkEnd w:id="76"/>
      <w:bookmarkEnd w:id="77"/>
      <w:bookmarkEnd w:id="78"/>
      <w:bookmarkEnd w:id="79"/>
      <w:bookmarkEnd w:id="80"/>
      <w:bookmarkEnd w:id="81"/>
      <w:proofErr w:type="gramEnd"/>
      <w:r w:rsidR="001D136B" w:rsidRPr="003B6561">
        <w:t xml:space="preserve"> </w:t>
      </w:r>
    </w:p>
    <w:p w14:paraId="096F0BEB" w14:textId="77777777" w:rsidR="00EB410E" w:rsidRDefault="00EB410E" w:rsidP="00EB410E">
      <w:pPr>
        <w:jc w:val="both"/>
        <w:rPr>
          <w:lang w:eastAsia="x-none"/>
        </w:rPr>
      </w:pPr>
    </w:p>
    <w:p w14:paraId="0428F6BD" w14:textId="77777777" w:rsidR="003B6561" w:rsidRDefault="003B6561" w:rsidP="003B6561">
      <w:pPr>
        <w:pStyle w:val="Heading3"/>
      </w:pPr>
      <w:r>
        <w:t>Transition out of RRC_CONNECTED</w:t>
      </w:r>
    </w:p>
    <w:p w14:paraId="328E6543" w14:textId="5F900369" w:rsidR="003B6561" w:rsidRDefault="003B6561" w:rsidP="003B6561">
      <w:pPr>
        <w:jc w:val="both"/>
        <w:rPr>
          <w:lang w:eastAsia="x-none"/>
        </w:rPr>
      </w:pPr>
      <w:r>
        <w:rPr>
          <w:lang w:eastAsia="x-none"/>
        </w:rPr>
        <w:t>In RAN2#107bis, it was agreed (1) “</w:t>
      </w:r>
      <w:r w:rsidRPr="003B6561">
        <w:rPr>
          <w:i/>
          <w:lang w:eastAsia="x-none"/>
        </w:rPr>
        <w:t>UE assistance information for release request is network configurable.</w:t>
      </w:r>
      <w:r>
        <w:rPr>
          <w:lang w:eastAsia="x-none"/>
        </w:rPr>
        <w:t>”, and (2) “</w:t>
      </w:r>
      <w:r w:rsidRPr="003B6561">
        <w:rPr>
          <w:i/>
          <w:lang w:eastAsia="x-none"/>
        </w:rPr>
        <w:t>Preferred state is optionally included in Release Request in UE assistance information”</w:t>
      </w:r>
      <w:r>
        <w:rPr>
          <w:lang w:eastAsia="x-none"/>
        </w:rPr>
        <w:t>. The 1</w:t>
      </w:r>
      <w:r w:rsidRPr="003B6561">
        <w:rPr>
          <w:vertAlign w:val="superscript"/>
          <w:lang w:eastAsia="x-none"/>
        </w:rPr>
        <w:t>st</w:t>
      </w:r>
      <w:r>
        <w:rPr>
          <w:lang w:eastAsia="x-none"/>
        </w:rPr>
        <w:t xml:space="preserve"> agreement can be enabled by providing or not the release related timer (e.g. releaseRequestProhibitTimer-r16) similarly as it is done with other UE assistance information. The 2</w:t>
      </w:r>
      <w:r w:rsidRPr="003B6561">
        <w:rPr>
          <w:vertAlign w:val="superscript"/>
          <w:lang w:eastAsia="x-none"/>
        </w:rPr>
        <w:t>nd</w:t>
      </w:r>
      <w:r>
        <w:rPr>
          <w:lang w:eastAsia="x-none"/>
        </w:rPr>
        <w:t xml:space="preserve"> agreement can be enabled by defining as optional the </w:t>
      </w:r>
      <w:r w:rsidR="0034798F">
        <w:rPr>
          <w:lang w:eastAsia="x-none"/>
        </w:rPr>
        <w:t xml:space="preserve">new IE that provides UE’s preferred state (e.g. </w:t>
      </w:r>
      <w:r>
        <w:rPr>
          <w:lang w:eastAsia="x-none"/>
        </w:rPr>
        <w:t>“</w:t>
      </w:r>
      <w:r w:rsidRPr="0034798F">
        <w:rPr>
          <w:i/>
          <w:lang w:eastAsia="x-none"/>
        </w:rPr>
        <w:t>preferredRRC-State-r</w:t>
      </w:r>
      <w:proofErr w:type="gramStart"/>
      <w:r w:rsidRPr="0034798F">
        <w:rPr>
          <w:i/>
          <w:lang w:eastAsia="x-none"/>
        </w:rPr>
        <w:t>16  ENUMERATED</w:t>
      </w:r>
      <w:proofErr w:type="gramEnd"/>
      <w:r w:rsidRPr="0034798F">
        <w:rPr>
          <w:i/>
          <w:lang w:eastAsia="x-none"/>
        </w:rPr>
        <w:t xml:space="preserve"> {idle, inactive}         OPTIONAL</w:t>
      </w:r>
      <w:r>
        <w:rPr>
          <w:lang w:eastAsia="x-none"/>
        </w:rPr>
        <w:t>”</w:t>
      </w:r>
      <w:r w:rsidR="0034798F">
        <w:rPr>
          <w:lang w:eastAsia="x-none"/>
        </w:rPr>
        <w:t>)</w:t>
      </w:r>
      <w:r>
        <w:rPr>
          <w:lang w:eastAsia="x-none"/>
        </w:rPr>
        <w:t>.</w:t>
      </w:r>
      <w:r w:rsidR="0034798F">
        <w:rPr>
          <w:lang w:eastAsia="x-none"/>
        </w:rPr>
        <w:t xml:space="preserve"> Therefore, there is no need to define a specific indication for the network to configure whether UE can or cannot provide its preferred RRC state</w:t>
      </w:r>
      <w:r w:rsidR="003446B9">
        <w:rPr>
          <w:lang w:eastAsia="x-none"/>
        </w:rPr>
        <w:t xml:space="preserve"> which looks to be aligned with the drafted CR to 38.331 as part of the email discussion </w:t>
      </w:r>
      <w:r w:rsidR="003446B9" w:rsidRPr="00F70BB3">
        <w:rPr>
          <w:lang w:val="en-GB"/>
        </w:rPr>
        <w:t>[107bis#7</w:t>
      </w:r>
      <w:r w:rsidR="003446B9">
        <w:rPr>
          <w:lang w:val="en-GB"/>
        </w:rPr>
        <w:t>0</w:t>
      </w:r>
      <w:r w:rsidR="003446B9" w:rsidRPr="00F70BB3">
        <w:rPr>
          <w:lang w:val="en-GB"/>
        </w:rPr>
        <w:t>]</w:t>
      </w:r>
      <w:r w:rsidR="0034798F">
        <w:rPr>
          <w:lang w:eastAsia="x-none"/>
        </w:rPr>
        <w:t>.</w:t>
      </w:r>
    </w:p>
    <w:p w14:paraId="1BCF8273" w14:textId="13E2AE14" w:rsidR="0034798F" w:rsidRDefault="003446B9" w:rsidP="00817FC1">
      <w:pPr>
        <w:pStyle w:val="observ"/>
        <w:ind w:left="360"/>
      </w:pPr>
      <w:bookmarkStart w:id="82" w:name="_Toc23808503"/>
      <w:bookmarkStart w:id="83" w:name="_Toc23893350"/>
      <w:bookmarkStart w:id="84" w:name="_Toc23975097"/>
      <w:bookmarkStart w:id="85" w:name="_Toc24036028"/>
      <w:bookmarkStart w:id="86" w:name="_Toc24036048"/>
      <w:r>
        <w:t>Drafted CR to 38.331 already captures that t</w:t>
      </w:r>
      <w:r w:rsidR="0034798F">
        <w:t>here is no need identified for the network to configure a UE whether it can send or not its preferred RRC state (i.e. network only configures the usage of this feature by providing the corresponding prohibit timer).</w:t>
      </w:r>
      <w:bookmarkEnd w:id="82"/>
      <w:bookmarkEnd w:id="83"/>
      <w:bookmarkEnd w:id="84"/>
      <w:bookmarkEnd w:id="85"/>
      <w:bookmarkEnd w:id="86"/>
      <w:r w:rsidR="0034798F">
        <w:t xml:space="preserve"> </w:t>
      </w:r>
    </w:p>
    <w:p w14:paraId="02CC37B8" w14:textId="77777777" w:rsidR="00DD3A71" w:rsidRDefault="00DD3A71" w:rsidP="003B6561">
      <w:pPr>
        <w:jc w:val="both"/>
        <w:rPr>
          <w:lang w:eastAsia="x-none"/>
        </w:rPr>
      </w:pPr>
      <w:r>
        <w:rPr>
          <w:lang w:eastAsia="x-none"/>
        </w:rPr>
        <w:t>It is also important to clarify whether companies want to allow the UE to be able to also provide its preference to be released without having to indicate its preferred state (in case this kind of level of details are not known to the UE).</w:t>
      </w:r>
    </w:p>
    <w:p w14:paraId="6F823B53" w14:textId="77777777" w:rsidR="00DD3A71" w:rsidRDefault="00DD3A71" w:rsidP="00DD3A71">
      <w:pPr>
        <w:pStyle w:val="Proposal"/>
        <w:numPr>
          <w:ilvl w:val="0"/>
          <w:numId w:val="4"/>
        </w:numPr>
      </w:pPr>
      <w:bookmarkStart w:id="87" w:name="_Toc23808504"/>
      <w:bookmarkStart w:id="88" w:name="_Toc23893358"/>
      <w:bookmarkStart w:id="89" w:name="_Toc23975107"/>
      <w:bookmarkStart w:id="90" w:name="_Toc24036034"/>
      <w:bookmarkStart w:id="91" w:name="_Toc24036043"/>
      <w:r>
        <w:t>To discuss whether UE can also provide its preference to move out of RRC_CONNECTED in general (i.e. without indicating whether UE wants to be released into RRC_IDLE or RRC_INACTIVE).</w:t>
      </w:r>
      <w:bookmarkEnd w:id="87"/>
      <w:bookmarkEnd w:id="88"/>
      <w:bookmarkEnd w:id="89"/>
      <w:bookmarkEnd w:id="90"/>
      <w:bookmarkEnd w:id="91"/>
      <w:r>
        <w:t xml:space="preserve"> </w:t>
      </w:r>
    </w:p>
    <w:p w14:paraId="722AC2CE" w14:textId="7217C0CB" w:rsidR="003B6561" w:rsidRDefault="0034798F" w:rsidP="003B6561">
      <w:pPr>
        <w:jc w:val="both"/>
        <w:rPr>
          <w:lang w:eastAsia="x-none"/>
        </w:rPr>
      </w:pPr>
      <w:r>
        <w:rPr>
          <w:lang w:eastAsia="x-none"/>
        </w:rPr>
        <w:t xml:space="preserve">On other hand, </w:t>
      </w:r>
      <w:r w:rsidR="00DD3A71">
        <w:rPr>
          <w:lang w:eastAsia="x-none"/>
        </w:rPr>
        <w:t>as the preferred state is option</w:t>
      </w:r>
      <w:r w:rsidR="00B2459F">
        <w:rPr>
          <w:lang w:eastAsia="x-none"/>
        </w:rPr>
        <w:t>al</w:t>
      </w:r>
      <w:r w:rsidR="00DD3A71">
        <w:rPr>
          <w:lang w:eastAsia="x-none"/>
        </w:rPr>
        <w:t xml:space="preserve">, </w:t>
      </w:r>
      <w:r>
        <w:rPr>
          <w:lang w:eastAsia="x-none"/>
        </w:rPr>
        <w:t>if the preferred state indication w</w:t>
      </w:r>
      <w:r w:rsidR="003B6561">
        <w:rPr>
          <w:lang w:eastAsia="x-none"/>
        </w:rPr>
        <w:t xml:space="preserve">ere not included, RAN2 still needs to discuss how this is interpreted by UE and network and whether any clarification is desirable e.g. interpretation (1) UE prefers staying in CONNECTED, vs interpretation (2) UE does not have any preference on which RRC state to </w:t>
      </w:r>
      <w:r w:rsidR="003B6561">
        <w:rPr>
          <w:lang w:eastAsia="x-none"/>
        </w:rPr>
        <w:lastRenderedPageBreak/>
        <w:t>be</w:t>
      </w:r>
      <w:r w:rsidR="00DD3A71">
        <w:rPr>
          <w:lang w:eastAsia="x-none"/>
        </w:rPr>
        <w:t xml:space="preserve"> vs </w:t>
      </w:r>
      <w:r w:rsidR="001C383F">
        <w:rPr>
          <w:lang w:eastAsia="x-none"/>
        </w:rPr>
        <w:t xml:space="preserve">interpretation </w:t>
      </w:r>
      <w:r w:rsidR="00DD3A71">
        <w:rPr>
          <w:lang w:eastAsia="x-none"/>
        </w:rPr>
        <w:t>(3) UE wants to be released but it does have any preference on whether to be moved into IDLE or INACTIVE</w:t>
      </w:r>
      <w:r w:rsidR="003B6561">
        <w:rPr>
          <w:lang w:eastAsia="x-none"/>
        </w:rPr>
        <w:t xml:space="preserve">. In addition, as the UE assistance message can include ReleaseRequest-r16 as an empty container (similarly to overheating), this would need to be explicitly capture in the procedural text of section 5.7.4.3 </w:t>
      </w:r>
      <w:r>
        <w:rPr>
          <w:lang w:eastAsia="x-none"/>
        </w:rPr>
        <w:t>instead of only c</w:t>
      </w:r>
      <w:r w:rsidR="003B6561">
        <w:rPr>
          <w:lang w:eastAsia="x-none"/>
        </w:rPr>
        <w:t>aptur</w:t>
      </w:r>
      <w:r>
        <w:rPr>
          <w:lang w:eastAsia="x-none"/>
        </w:rPr>
        <w:t>ing e.g.</w:t>
      </w:r>
      <w:r w:rsidR="003B6561">
        <w:rPr>
          <w:lang w:eastAsia="x-none"/>
        </w:rPr>
        <w:t xml:space="preserve"> “</w:t>
      </w:r>
      <w:r w:rsidR="003B6561" w:rsidRPr="0034798F">
        <w:rPr>
          <w:i/>
          <w:lang w:eastAsia="x-none"/>
        </w:rPr>
        <w:t xml:space="preserve">set </w:t>
      </w:r>
      <w:proofErr w:type="spellStart"/>
      <w:r w:rsidR="003B6561" w:rsidRPr="0034798F">
        <w:rPr>
          <w:i/>
          <w:lang w:eastAsia="x-none"/>
        </w:rPr>
        <w:t>preferredRRC</w:t>
      </w:r>
      <w:proofErr w:type="spellEnd"/>
      <w:r w:rsidR="003B6561" w:rsidRPr="0034798F">
        <w:rPr>
          <w:i/>
          <w:lang w:eastAsia="x-none"/>
        </w:rPr>
        <w:t>-State to a desired value</w:t>
      </w:r>
      <w:r w:rsidR="003B6561">
        <w:rPr>
          <w:lang w:eastAsia="x-none"/>
        </w:rPr>
        <w:t xml:space="preserve">”. </w:t>
      </w:r>
      <w:r>
        <w:rPr>
          <w:lang w:eastAsia="x-none"/>
        </w:rPr>
        <w:t>For</w:t>
      </w:r>
      <w:r w:rsidR="003B6561">
        <w:rPr>
          <w:lang w:eastAsia="x-none"/>
        </w:rPr>
        <w:t xml:space="preserve"> overheating</w:t>
      </w:r>
      <w:r>
        <w:rPr>
          <w:lang w:eastAsia="x-none"/>
        </w:rPr>
        <w:t>, this was captured as</w:t>
      </w:r>
      <w:r w:rsidR="003B6561">
        <w:rPr>
          <w:lang w:eastAsia="x-none"/>
        </w:rPr>
        <w:t xml:space="preserve"> follow:</w:t>
      </w:r>
    </w:p>
    <w:p w14:paraId="6D806014" w14:textId="77777777" w:rsidR="003B6561" w:rsidRPr="0034798F" w:rsidRDefault="003B6561" w:rsidP="0034798F">
      <w:pPr>
        <w:ind w:left="720"/>
        <w:rPr>
          <w:b/>
          <w:i/>
          <w:lang w:eastAsia="x-none"/>
        </w:rPr>
      </w:pPr>
      <w:r w:rsidRPr="0034798F">
        <w:rPr>
          <w:b/>
          <w:i/>
          <w:lang w:eastAsia="x-none"/>
        </w:rPr>
        <w:t>“2&gt; else (if the UE no longer experiences an overheating condition):</w:t>
      </w:r>
    </w:p>
    <w:p w14:paraId="70F2DA38" w14:textId="77777777" w:rsidR="003B6561" w:rsidRPr="0034798F" w:rsidRDefault="003B6561" w:rsidP="0034798F">
      <w:pPr>
        <w:ind w:left="1440"/>
        <w:rPr>
          <w:i/>
          <w:lang w:eastAsia="x-none"/>
        </w:rPr>
      </w:pPr>
      <w:r w:rsidRPr="0034798F">
        <w:rPr>
          <w:b/>
          <w:i/>
          <w:lang w:eastAsia="x-none"/>
        </w:rPr>
        <w:t>3&gt;</w:t>
      </w:r>
      <w:r w:rsidR="0034798F" w:rsidRPr="0034798F">
        <w:rPr>
          <w:b/>
          <w:i/>
          <w:lang w:eastAsia="x-none"/>
        </w:rPr>
        <w:t xml:space="preserve"> </w:t>
      </w:r>
      <w:r w:rsidRPr="0034798F">
        <w:rPr>
          <w:b/>
          <w:i/>
          <w:lang w:eastAsia="x-none"/>
        </w:rPr>
        <w:t>do not include</w:t>
      </w:r>
      <w:r w:rsidRPr="0034798F">
        <w:rPr>
          <w:i/>
          <w:lang w:eastAsia="x-none"/>
        </w:rPr>
        <w:t xml:space="preserve"> </w:t>
      </w:r>
      <w:proofErr w:type="spellStart"/>
      <w:r w:rsidRPr="0034798F">
        <w:rPr>
          <w:i/>
          <w:lang w:eastAsia="x-none"/>
        </w:rPr>
        <w:t>reducedMaxCCs</w:t>
      </w:r>
      <w:proofErr w:type="spellEnd"/>
      <w:r w:rsidRPr="0034798F">
        <w:rPr>
          <w:i/>
          <w:lang w:eastAsia="x-none"/>
        </w:rPr>
        <w:t xml:space="preserve">, reducedMaxBW-FR1, reducedMaxBW-FR2, reducedMaxMIMO-LayersFR1 and reducedMaxMIMO-LayersFR2 in </w:t>
      </w:r>
      <w:proofErr w:type="spellStart"/>
      <w:r w:rsidRPr="0034798F">
        <w:rPr>
          <w:i/>
          <w:lang w:eastAsia="x-none"/>
        </w:rPr>
        <w:t>OverheatingAssistance</w:t>
      </w:r>
      <w:proofErr w:type="spellEnd"/>
      <w:r w:rsidRPr="0034798F">
        <w:rPr>
          <w:i/>
          <w:lang w:eastAsia="x-none"/>
        </w:rPr>
        <w:t xml:space="preserve"> IE;</w:t>
      </w:r>
    </w:p>
    <w:p w14:paraId="2FAA9965" w14:textId="77777777" w:rsidR="0034798F" w:rsidRDefault="003B6561" w:rsidP="0034798F">
      <w:pPr>
        <w:ind w:left="1440"/>
        <w:rPr>
          <w:i/>
          <w:lang w:eastAsia="x-none"/>
        </w:rPr>
      </w:pPr>
      <w:r w:rsidRPr="0034798F">
        <w:rPr>
          <w:i/>
          <w:lang w:eastAsia="x-none"/>
        </w:rPr>
        <w:t xml:space="preserve">3&gt; start timer T345 with the timer value set to the </w:t>
      </w:r>
      <w:proofErr w:type="spellStart"/>
      <w:r w:rsidRPr="0034798F">
        <w:rPr>
          <w:i/>
          <w:lang w:eastAsia="x-none"/>
        </w:rPr>
        <w:t>overheatingIndicationProhibitTimer</w:t>
      </w:r>
      <w:proofErr w:type="spellEnd"/>
      <w:r w:rsidRPr="0034798F">
        <w:rPr>
          <w:i/>
          <w:lang w:eastAsia="x-none"/>
        </w:rPr>
        <w:t>.”</w:t>
      </w:r>
    </w:p>
    <w:p w14:paraId="3ECB85B1" w14:textId="77777777" w:rsidR="0034798F" w:rsidRDefault="0034798F" w:rsidP="0034798F">
      <w:pPr>
        <w:rPr>
          <w:lang w:eastAsia="x-none"/>
        </w:rPr>
      </w:pPr>
      <w:r>
        <w:rPr>
          <w:lang w:eastAsia="x-none"/>
        </w:rPr>
        <w:t xml:space="preserve">This part is related to above discussion on proposal 3; for UE’s preference to transition out of CONNECTED, </w:t>
      </w:r>
      <w:r w:rsidR="004019A0">
        <w:rPr>
          <w:lang w:eastAsia="x-none"/>
        </w:rPr>
        <w:t>when</w:t>
      </w:r>
      <w:r w:rsidR="004019A0" w:rsidRPr="004019A0">
        <w:rPr>
          <w:lang w:eastAsia="x-none"/>
        </w:rPr>
        <w:t xml:space="preserve"> </w:t>
      </w:r>
      <w:r w:rsidR="004019A0">
        <w:rPr>
          <w:lang w:eastAsia="x-none"/>
        </w:rPr>
        <w:t xml:space="preserve">previous </w:t>
      </w:r>
      <w:r w:rsidR="004019A0" w:rsidRPr="004019A0">
        <w:rPr>
          <w:lang w:eastAsia="x-none"/>
        </w:rPr>
        <w:t xml:space="preserve">“UE’s preferred RRC state” information changes </w:t>
      </w:r>
      <w:r w:rsidR="004019A0">
        <w:rPr>
          <w:lang w:eastAsia="x-none"/>
        </w:rPr>
        <w:t>(</w:t>
      </w:r>
      <w:r w:rsidR="004019A0" w:rsidRPr="004019A0">
        <w:rPr>
          <w:lang w:eastAsia="x-none"/>
        </w:rPr>
        <w:t>and is not moving into RRC_IDLE or RRC_INACTIVE anymore</w:t>
      </w:r>
      <w:r w:rsidR="00DD3A71">
        <w:rPr>
          <w:lang w:eastAsia="x-none"/>
        </w:rPr>
        <w:t>)</w:t>
      </w:r>
      <w:r w:rsidR="004019A0" w:rsidRPr="004019A0">
        <w:rPr>
          <w:lang w:eastAsia="x-none"/>
        </w:rPr>
        <w:t>,</w:t>
      </w:r>
      <w:r w:rsidR="00DD3A71">
        <w:rPr>
          <w:lang w:eastAsia="x-none"/>
        </w:rPr>
        <w:t xml:space="preserve"> there should be ways for UE to indicate that wants to stay RRC_CONNECTED or that its previous preference of moving into RRC_IDLE/INACTIVE is not valid any more</w:t>
      </w:r>
      <w:r w:rsidR="004019A0" w:rsidRPr="004019A0">
        <w:rPr>
          <w:lang w:eastAsia="x-none"/>
        </w:rPr>
        <w:t>.</w:t>
      </w:r>
    </w:p>
    <w:p w14:paraId="20D4B484" w14:textId="77777777" w:rsidR="00DD3A71" w:rsidRPr="003B6561" w:rsidRDefault="001C383F" w:rsidP="00DD3A71">
      <w:pPr>
        <w:pStyle w:val="Proposal"/>
        <w:numPr>
          <w:ilvl w:val="0"/>
          <w:numId w:val="4"/>
        </w:numPr>
      </w:pPr>
      <w:bookmarkStart w:id="92" w:name="_Toc23808505"/>
      <w:bookmarkStart w:id="93" w:name="_Toc23893359"/>
      <w:bookmarkStart w:id="94" w:name="_Toc23975108"/>
      <w:bookmarkStart w:id="95" w:name="_Toc24036035"/>
      <w:bookmarkStart w:id="96" w:name="_Toc24036044"/>
      <w:r>
        <w:t>As UE’s preferred state was agreed as optional, t</w:t>
      </w:r>
      <w:r w:rsidR="00DD3A71">
        <w:t xml:space="preserve">o discuss the interpretation of </w:t>
      </w:r>
      <w:r>
        <w:t>sending its empty container: interpretation (1) UE prefers staying in CONNECTED, interpretation (2) UE does not have any preference on which RRC state to be or interpretation (3) UE wants to be released but it does have any preference on whether to be moved into IDLE or INACTIVE</w:t>
      </w:r>
      <w:r w:rsidR="00DD3A71" w:rsidRPr="003B6561">
        <w:t>.</w:t>
      </w:r>
      <w:bookmarkEnd w:id="92"/>
      <w:bookmarkEnd w:id="93"/>
      <w:bookmarkEnd w:id="94"/>
      <w:bookmarkEnd w:id="95"/>
      <w:bookmarkEnd w:id="96"/>
      <w:r w:rsidR="00DD3A71" w:rsidRPr="003B6561">
        <w:t xml:space="preserve"> </w:t>
      </w:r>
    </w:p>
    <w:p w14:paraId="1B1DDDEF" w14:textId="77777777" w:rsidR="00DD3A71" w:rsidRDefault="00DD3A71" w:rsidP="00DD3A71">
      <w:pPr>
        <w:pStyle w:val="Proposal"/>
        <w:numPr>
          <w:ilvl w:val="0"/>
          <w:numId w:val="4"/>
        </w:numPr>
      </w:pPr>
      <w:bookmarkStart w:id="97" w:name="_Toc23808506"/>
      <w:bookmarkStart w:id="98" w:name="_Toc23893360"/>
      <w:bookmarkStart w:id="99" w:name="_Toc23975109"/>
      <w:bookmarkStart w:id="100" w:name="_Toc24036036"/>
      <w:bookmarkStart w:id="101" w:name="_Toc24036045"/>
      <w:r>
        <w:t xml:space="preserve">To allow that if the corresponding prohibit timer is not running and the UE previously provided its preference to move out of CONNECTED into RRC_IDLE/INACTIVE, the UE can indicate </w:t>
      </w:r>
      <w:r w:rsidR="001C383F">
        <w:t xml:space="preserve">when </w:t>
      </w:r>
      <w:r>
        <w:t>its preference changes and want to stay RRC_CONNECTED.</w:t>
      </w:r>
      <w:bookmarkEnd w:id="97"/>
      <w:bookmarkEnd w:id="98"/>
      <w:bookmarkEnd w:id="99"/>
      <w:bookmarkEnd w:id="100"/>
      <w:bookmarkEnd w:id="101"/>
      <w:r>
        <w:t xml:space="preserve"> </w:t>
      </w:r>
    </w:p>
    <w:p w14:paraId="63D7D338" w14:textId="77777777" w:rsidR="003B6561" w:rsidRDefault="003B6561" w:rsidP="00EB410E">
      <w:pPr>
        <w:jc w:val="both"/>
        <w:rPr>
          <w:lang w:eastAsia="x-none"/>
        </w:rPr>
      </w:pPr>
    </w:p>
    <w:p w14:paraId="69CEEA6D" w14:textId="77777777" w:rsidR="00B518D9" w:rsidRDefault="00B518D9" w:rsidP="00B518D9">
      <w:pPr>
        <w:pStyle w:val="Heading2"/>
      </w:pPr>
      <w:r>
        <w:t>Prohibit timer for the new UE assistance information</w:t>
      </w:r>
    </w:p>
    <w:p w14:paraId="420444B2" w14:textId="77777777" w:rsidR="00B518D9" w:rsidRPr="00B3102E" w:rsidRDefault="001C383F" w:rsidP="00B518D9">
      <w:pPr>
        <w:rPr>
          <w:lang w:eastAsia="x-none"/>
        </w:rPr>
      </w:pPr>
      <w:r>
        <w:rPr>
          <w:lang w:eastAsia="x-none"/>
        </w:rPr>
        <w:t xml:space="preserve">If proposal 3 is agreed (i.e. </w:t>
      </w:r>
      <w:r>
        <w:t xml:space="preserve">the </w:t>
      </w:r>
      <w:r>
        <w:rPr>
          <w:lang w:eastAsia="x-none"/>
        </w:rPr>
        <w:t xml:space="preserve">UE can indicate that it does not have </w:t>
      </w:r>
      <w:r>
        <w:t>a current preference for a given UE assistance information</w:t>
      </w:r>
      <w:r>
        <w:rPr>
          <w:lang w:eastAsia="x-none"/>
        </w:rPr>
        <w:t xml:space="preserve"> when its previously provided preference</w:t>
      </w:r>
      <w:r>
        <w:t xml:space="preserve"> for that given UE assistance information </w:t>
      </w:r>
      <w:r>
        <w:rPr>
          <w:lang w:eastAsia="x-none"/>
        </w:rPr>
        <w:t xml:space="preserve">is not valid anymore), it would be important to discuss whether for this specific case (A) a running prohibit timer applies, and (B) if a different prohibit timer is preferred (e.g. in case network wants to penalize differently a UE when indicating that it does not have any preference anymore.  </w:t>
      </w:r>
    </w:p>
    <w:p w14:paraId="38CC2620" w14:textId="77777777" w:rsidR="00B518D9" w:rsidRPr="001C383F" w:rsidRDefault="001C383F" w:rsidP="00B518D9">
      <w:pPr>
        <w:pStyle w:val="Proposal"/>
        <w:numPr>
          <w:ilvl w:val="0"/>
          <w:numId w:val="4"/>
        </w:numPr>
      </w:pPr>
      <w:bookmarkStart w:id="102" w:name="_Toc23808507"/>
      <w:bookmarkStart w:id="103" w:name="_Toc23893361"/>
      <w:bookmarkStart w:id="104" w:name="_Toc23975110"/>
      <w:bookmarkStart w:id="105" w:name="_Toc24036037"/>
      <w:bookmarkStart w:id="106" w:name="_Toc24036046"/>
      <w:r w:rsidRPr="001C383F">
        <w:t>If proposal 3 is agreed to discuss for that case (i.e. the UE can indicate that it does not have a current preference for a given UE assistance information when its previously provided preference for that given UE assistance information is not valid anymore)</w:t>
      </w:r>
      <w:r>
        <w:t>, (A) whether running prohibit timer can be ignored, and (B) whether a different (and potentially) longer kind of timer is started after sending this UE’s assistance information.</w:t>
      </w:r>
      <w:bookmarkEnd w:id="102"/>
      <w:bookmarkEnd w:id="103"/>
      <w:bookmarkEnd w:id="104"/>
      <w:bookmarkEnd w:id="105"/>
      <w:bookmarkEnd w:id="106"/>
      <w:r w:rsidR="00B518D9" w:rsidRPr="001C383F">
        <w:t xml:space="preserve"> </w:t>
      </w:r>
    </w:p>
    <w:p w14:paraId="0ADF5BB7" w14:textId="77777777" w:rsidR="00B518D9" w:rsidRDefault="00B518D9" w:rsidP="00B518D9">
      <w:pPr>
        <w:jc w:val="both"/>
        <w:rPr>
          <w:lang w:eastAsia="x-none"/>
        </w:rPr>
      </w:pPr>
    </w:p>
    <w:p w14:paraId="35CE36E6" w14:textId="77777777" w:rsidR="00B518D9" w:rsidRDefault="00B518D9" w:rsidP="00EB410E">
      <w:pPr>
        <w:jc w:val="both"/>
        <w:rPr>
          <w:lang w:eastAsia="x-none"/>
        </w:rPr>
      </w:pPr>
    </w:p>
    <w:p w14:paraId="485524A6" w14:textId="1F247E4F" w:rsidR="00EB410E" w:rsidRDefault="00EB410E" w:rsidP="003446B9">
      <w:pPr>
        <w:jc w:val="both"/>
        <w:rPr>
          <w:lang w:eastAsia="x-none"/>
        </w:rPr>
      </w:pPr>
      <w:r>
        <w:rPr>
          <w:lang w:eastAsia="x-none"/>
        </w:rPr>
        <w:t xml:space="preserve"> </w:t>
      </w:r>
    </w:p>
    <w:p w14:paraId="560E5F89" w14:textId="084B2E0D" w:rsidR="00E33D30" w:rsidRDefault="00E33D30" w:rsidP="003446B9">
      <w:pPr>
        <w:jc w:val="both"/>
      </w:pPr>
    </w:p>
    <w:p w14:paraId="473260B2" w14:textId="72B45A70" w:rsidR="00E33D30" w:rsidRDefault="00E33D30" w:rsidP="003446B9">
      <w:pPr>
        <w:jc w:val="both"/>
      </w:pPr>
    </w:p>
    <w:p w14:paraId="0BFE695C" w14:textId="3A1CACD6" w:rsidR="00E33D30" w:rsidRDefault="00E33D30" w:rsidP="003446B9">
      <w:pPr>
        <w:jc w:val="both"/>
      </w:pPr>
    </w:p>
    <w:p w14:paraId="791F7357" w14:textId="77777777" w:rsidR="00E33D30" w:rsidRDefault="00E33D30" w:rsidP="003446B9">
      <w:pPr>
        <w:jc w:val="both"/>
      </w:pPr>
    </w:p>
    <w:p w14:paraId="056BC3E2" w14:textId="77777777" w:rsidR="00EB410E" w:rsidRPr="00083BE4" w:rsidRDefault="00EB410E" w:rsidP="00EB410E">
      <w:pPr>
        <w:jc w:val="both"/>
        <w:rPr>
          <w:lang w:val="en-GB"/>
        </w:rPr>
      </w:pPr>
      <w:bookmarkStart w:id="107" w:name="_Toc465993084"/>
      <w:bookmarkEnd w:id="107"/>
    </w:p>
    <w:p w14:paraId="124664D6" w14:textId="77777777" w:rsidR="00EB410E" w:rsidRDefault="00EB410E" w:rsidP="00EB410E">
      <w:pPr>
        <w:pStyle w:val="Heading1"/>
        <w:numPr>
          <w:ilvl w:val="0"/>
          <w:numId w:val="2"/>
        </w:numPr>
      </w:pPr>
      <w:r>
        <w:lastRenderedPageBreak/>
        <w:t>Conclusion</w:t>
      </w:r>
    </w:p>
    <w:p w14:paraId="31970DE8"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DF5ED80" w14:textId="77777777" w:rsidR="002F4E4C"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bookmarkStart w:id="108" w:name="_GoBack"/>
      <w:bookmarkEnd w:id="108"/>
      <w:r w:rsidR="002F4E4C" w:rsidRPr="004F23DE">
        <w:rPr>
          <w:b/>
          <w:noProof/>
        </w:rPr>
        <w:t>Observation 1.</w:t>
      </w:r>
      <w:r w:rsidR="002F4E4C">
        <w:rPr>
          <w:rFonts w:asciiTheme="minorHAnsi" w:eastAsiaTheme="minorEastAsia" w:hAnsiTheme="minorHAnsi" w:cstheme="minorBidi"/>
          <w:noProof/>
          <w:sz w:val="22"/>
        </w:rPr>
        <w:tab/>
      </w:r>
      <w:r w:rsidR="002F4E4C">
        <w:rPr>
          <w:noProof/>
        </w:rPr>
        <w:t xml:space="preserve">In the drafted CR to 38.331, the TP of section 5.7.4.2 already captures that the new UE assistance information should check the following conditions to determine whether to initiate the transmission of </w:t>
      </w:r>
      <w:r w:rsidR="002F4E4C" w:rsidRPr="004F23DE">
        <w:rPr>
          <w:i/>
          <w:noProof/>
        </w:rPr>
        <w:t>UEAssistanceInformation</w:t>
      </w:r>
      <w:r w:rsidR="002F4E4C">
        <w:rPr>
          <w:noProof/>
        </w:rPr>
        <w:t xml:space="preserve"> message or not: (1) UE only sends the corresponding preference when configured, (2) UE did not transmit a </w:t>
      </w:r>
      <w:r w:rsidR="002F4E4C" w:rsidRPr="004F23DE">
        <w:rPr>
          <w:i/>
          <w:noProof/>
        </w:rPr>
        <w:t xml:space="preserve">UEAssistanceInformation </w:t>
      </w:r>
      <w:r w:rsidR="002F4E4C">
        <w:rPr>
          <w:noProof/>
        </w:rPr>
        <w:t xml:space="preserve">message with this preferred information since it was configured to provide UE’s preferred information, (3) current UE’s preferred information is different from the one indicated in the last transmission of the </w:t>
      </w:r>
      <w:r w:rsidR="002F4E4C" w:rsidRPr="004F23DE">
        <w:rPr>
          <w:i/>
          <w:noProof/>
        </w:rPr>
        <w:t>UEAssistanceInformation</w:t>
      </w:r>
      <w:r w:rsidR="002F4E4C">
        <w:rPr>
          <w:noProof/>
        </w:rPr>
        <w:t xml:space="preserve"> message and prohibit timer is not running.</w:t>
      </w:r>
    </w:p>
    <w:p w14:paraId="1EA5162D" w14:textId="77777777" w:rsidR="002F4E4C" w:rsidRDefault="002F4E4C">
      <w:pPr>
        <w:pStyle w:val="TOC1"/>
        <w:rPr>
          <w:rFonts w:asciiTheme="minorHAnsi" w:eastAsiaTheme="minorEastAsia" w:hAnsiTheme="minorHAnsi" w:cstheme="minorBidi"/>
          <w:noProof/>
          <w:sz w:val="22"/>
        </w:rPr>
      </w:pPr>
      <w:r w:rsidRPr="004F23DE">
        <w:rPr>
          <w:b/>
          <w:noProof/>
        </w:rPr>
        <w:t>Observation 2.</w:t>
      </w:r>
      <w:r>
        <w:rPr>
          <w:rFonts w:asciiTheme="minorHAnsi" w:eastAsiaTheme="minorEastAsia" w:hAnsiTheme="minorHAnsi" w:cstheme="minorBidi"/>
          <w:noProof/>
          <w:sz w:val="22"/>
        </w:rPr>
        <w:tab/>
      </w:r>
      <w:r>
        <w:rPr>
          <w:noProof/>
        </w:rPr>
        <w:t>Drafted CR to 38.331 already captures that there is no need identified for the network to configure a UE whether it can send or not its preferred RRC state (i.e. network only configures the usage of this feature by providing the corresponding prohibit timer).</w:t>
      </w:r>
    </w:p>
    <w:p w14:paraId="714FD2C5" w14:textId="33041066" w:rsidR="00E33D30" w:rsidRDefault="00EB410E" w:rsidP="00EB410E">
      <w:pPr>
        <w:spacing w:before="240" w:after="120"/>
        <w:jc w:val="both"/>
        <w:rPr>
          <w:iCs/>
          <w:lang w:eastAsia="ja-JP"/>
        </w:rPr>
      </w:pPr>
      <w:r>
        <w:rPr>
          <w:iCs/>
          <w:lang w:eastAsia="ja-JP"/>
        </w:rPr>
        <w:fldChar w:fldCharType="end"/>
      </w:r>
    </w:p>
    <w:p w14:paraId="30553C5B" w14:textId="4698DC7F"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7B16BF2" w14:textId="77777777" w:rsidR="002F4E4C"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2F4E4C" w:rsidRPr="00E75997">
        <w:rPr>
          <w:b/>
          <w:noProof/>
        </w:rPr>
        <w:t>Proposal 1.</w:t>
      </w:r>
      <w:r w:rsidR="002F4E4C">
        <w:rPr>
          <w:rFonts w:asciiTheme="minorHAnsi" w:eastAsiaTheme="minorEastAsia" w:hAnsiTheme="minorHAnsi" w:cstheme="minorBidi"/>
          <w:noProof/>
          <w:sz w:val="22"/>
        </w:rPr>
        <w:tab/>
      </w:r>
      <w:r w:rsidR="002F4E4C">
        <w:rPr>
          <w:noProof/>
        </w:rPr>
        <w:t xml:space="preserve">In section 5.7.4.2 of TS 38.331, the new UE assistance information should also check the following condition to determine whether to initiate the transmission of </w:t>
      </w:r>
      <w:r w:rsidR="002F4E4C" w:rsidRPr="00E75997">
        <w:rPr>
          <w:i/>
          <w:noProof/>
        </w:rPr>
        <w:t>UEAssistanceInformation</w:t>
      </w:r>
      <w:r w:rsidR="002F4E4C">
        <w:rPr>
          <w:noProof/>
        </w:rPr>
        <w:t xml:space="preserve"> message or not: UE repeats UE assistance information reported within 1 second prior to change of PCell.</w:t>
      </w:r>
    </w:p>
    <w:p w14:paraId="1C8712DC" w14:textId="77777777" w:rsidR="002F4E4C" w:rsidRDefault="002F4E4C">
      <w:pPr>
        <w:pStyle w:val="TOC1"/>
        <w:rPr>
          <w:rFonts w:asciiTheme="minorHAnsi" w:eastAsiaTheme="minorEastAsia" w:hAnsiTheme="minorHAnsi" w:cstheme="minorBidi"/>
          <w:noProof/>
          <w:sz w:val="22"/>
        </w:rPr>
      </w:pPr>
      <w:r w:rsidRPr="00E75997">
        <w:rPr>
          <w:b/>
          <w:noProof/>
        </w:rPr>
        <w:t>Proposal 2.</w:t>
      </w:r>
      <w:r>
        <w:rPr>
          <w:rFonts w:asciiTheme="minorHAnsi" w:eastAsiaTheme="minorEastAsia" w:hAnsiTheme="minorHAnsi" w:cstheme="minorBidi"/>
          <w:noProof/>
          <w:sz w:val="22"/>
        </w:rPr>
        <w:tab/>
      </w:r>
      <w:r>
        <w:rPr>
          <w:noProof/>
        </w:rPr>
        <w:t>To confirm that delta signalling approach is used for this new UE assistance, i.e. when providing a given UE assistance information X, UE does not need to send again a preference that is still applicable for other UE assistance information Y previously provided.</w:t>
      </w:r>
    </w:p>
    <w:p w14:paraId="04EB43A3" w14:textId="77777777" w:rsidR="002F4E4C" w:rsidRDefault="002F4E4C">
      <w:pPr>
        <w:pStyle w:val="TOC1"/>
        <w:rPr>
          <w:rFonts w:asciiTheme="minorHAnsi" w:eastAsiaTheme="minorEastAsia" w:hAnsiTheme="minorHAnsi" w:cstheme="minorBidi"/>
          <w:noProof/>
          <w:sz w:val="22"/>
        </w:rPr>
      </w:pPr>
      <w:r w:rsidRPr="00E75997">
        <w:rPr>
          <w:b/>
          <w:noProof/>
        </w:rPr>
        <w:t>Proposal 3.</w:t>
      </w:r>
      <w:r>
        <w:rPr>
          <w:rFonts w:asciiTheme="minorHAnsi" w:eastAsiaTheme="minorEastAsia" w:hAnsiTheme="minorHAnsi" w:cstheme="minorBidi"/>
          <w:noProof/>
          <w:sz w:val="22"/>
        </w:rPr>
        <w:tab/>
      </w:r>
      <w:r>
        <w:rPr>
          <w:noProof/>
        </w:rPr>
        <w:t xml:space="preserve">If proposal 2 is confirmed, to allow that if the corresponding prohibit timer is not running, the UE can indicate when it does </w:t>
      </w:r>
      <w:r w:rsidRPr="00E75997">
        <w:rPr>
          <w:noProof/>
          <w:u w:val="single"/>
        </w:rPr>
        <w:t>not</w:t>
      </w:r>
      <w:r>
        <w:rPr>
          <w:noProof/>
        </w:rPr>
        <w:t xml:space="preserve"> have a current preference for a given UE assistance information when its previously provided preference for that given UE assistance information is not valid anymore.</w:t>
      </w:r>
    </w:p>
    <w:p w14:paraId="508E8327" w14:textId="77777777" w:rsidR="002F4E4C" w:rsidRDefault="002F4E4C">
      <w:pPr>
        <w:pStyle w:val="TOC1"/>
        <w:rPr>
          <w:rFonts w:asciiTheme="minorHAnsi" w:eastAsiaTheme="minorEastAsia" w:hAnsiTheme="minorHAnsi" w:cstheme="minorBidi"/>
          <w:noProof/>
          <w:sz w:val="22"/>
        </w:rPr>
      </w:pPr>
      <w:r w:rsidRPr="00E75997">
        <w:rPr>
          <w:b/>
          <w:noProof/>
        </w:rPr>
        <w:t>Proposal 4.</w:t>
      </w:r>
      <w:r>
        <w:rPr>
          <w:rFonts w:asciiTheme="minorHAnsi" w:eastAsiaTheme="minorEastAsia" w:hAnsiTheme="minorHAnsi" w:cstheme="minorBidi"/>
          <w:noProof/>
          <w:sz w:val="22"/>
        </w:rPr>
        <w:tab/>
      </w:r>
      <w:r>
        <w:rPr>
          <w:noProof/>
        </w:rPr>
        <w:t xml:space="preserve">If proposal 2 is confirmed, to discuss whether any clarification is required in the specification for the handover case where the source gNB cannot forward directly to last received </w:t>
      </w:r>
      <w:r w:rsidRPr="00E75997">
        <w:rPr>
          <w:i/>
          <w:noProof/>
        </w:rPr>
        <w:t>UEAssistanceInformation</w:t>
      </w:r>
      <w:r>
        <w:rPr>
          <w:noProof/>
        </w:rPr>
        <w:t xml:space="preserve"> IE from UE but instead the source gNB would have to combine the delta of the information provided in current and previous </w:t>
      </w:r>
      <w:r w:rsidRPr="00E75997">
        <w:rPr>
          <w:i/>
          <w:noProof/>
        </w:rPr>
        <w:t>UEAssistanceInformation</w:t>
      </w:r>
      <w:r>
        <w:rPr>
          <w:noProof/>
        </w:rPr>
        <w:t xml:space="preserve"> IE provided by the UE.</w:t>
      </w:r>
    </w:p>
    <w:p w14:paraId="064A5F31" w14:textId="77777777" w:rsidR="002F4E4C" w:rsidRDefault="002F4E4C">
      <w:pPr>
        <w:pStyle w:val="TOC1"/>
        <w:rPr>
          <w:rFonts w:asciiTheme="minorHAnsi" w:eastAsiaTheme="minorEastAsia" w:hAnsiTheme="minorHAnsi" w:cstheme="minorBidi"/>
          <w:noProof/>
          <w:sz w:val="22"/>
        </w:rPr>
      </w:pPr>
      <w:r w:rsidRPr="00E75997">
        <w:rPr>
          <w:b/>
          <w:noProof/>
        </w:rPr>
        <w:t>Proposal 5.</w:t>
      </w:r>
      <w:r>
        <w:rPr>
          <w:rFonts w:asciiTheme="minorHAnsi" w:eastAsiaTheme="minorEastAsia" w:hAnsiTheme="minorHAnsi" w:cstheme="minorBidi"/>
          <w:noProof/>
          <w:sz w:val="22"/>
        </w:rPr>
        <w:tab/>
      </w:r>
      <w:r>
        <w:rPr>
          <w:noProof/>
        </w:rPr>
        <w:t>To define UE assistance information for the selected C-DRX configuration allowing that UE could provide any possible value (as per option (1)) or a limited range of the values when network signals in advance the corresponding limited range (as per option (2)) .</w:t>
      </w:r>
    </w:p>
    <w:p w14:paraId="6E327D1E" w14:textId="77777777" w:rsidR="002F4E4C" w:rsidRDefault="002F4E4C">
      <w:pPr>
        <w:pStyle w:val="TOC1"/>
        <w:rPr>
          <w:rFonts w:asciiTheme="minorHAnsi" w:eastAsiaTheme="minorEastAsia" w:hAnsiTheme="minorHAnsi" w:cstheme="minorBidi"/>
          <w:noProof/>
          <w:sz w:val="22"/>
        </w:rPr>
      </w:pPr>
      <w:r w:rsidRPr="00E75997">
        <w:rPr>
          <w:b/>
          <w:noProof/>
        </w:rPr>
        <w:t>Proposal 6.</w:t>
      </w:r>
      <w:r>
        <w:rPr>
          <w:rFonts w:asciiTheme="minorHAnsi" w:eastAsiaTheme="minorEastAsia" w:hAnsiTheme="minorHAnsi" w:cstheme="minorBidi"/>
          <w:noProof/>
          <w:sz w:val="22"/>
        </w:rPr>
        <w:tab/>
      </w:r>
      <w:r>
        <w:rPr>
          <w:noProof/>
        </w:rPr>
        <w:t>To discuss whether UE can also provide its preference to move out of RRC_CONNECTED in general (i.e. without indicating whether UE wants to be released into RRC_IDLE or RRC_INACTIVE).</w:t>
      </w:r>
    </w:p>
    <w:p w14:paraId="21F6C915" w14:textId="77777777" w:rsidR="002F4E4C" w:rsidRDefault="002F4E4C">
      <w:pPr>
        <w:pStyle w:val="TOC1"/>
        <w:rPr>
          <w:rFonts w:asciiTheme="minorHAnsi" w:eastAsiaTheme="minorEastAsia" w:hAnsiTheme="minorHAnsi" w:cstheme="minorBidi"/>
          <w:noProof/>
          <w:sz w:val="22"/>
        </w:rPr>
      </w:pPr>
      <w:r w:rsidRPr="00E75997">
        <w:rPr>
          <w:b/>
          <w:noProof/>
        </w:rPr>
        <w:t>Proposal 7.</w:t>
      </w:r>
      <w:r>
        <w:rPr>
          <w:rFonts w:asciiTheme="minorHAnsi" w:eastAsiaTheme="minorEastAsia" w:hAnsiTheme="minorHAnsi" w:cstheme="minorBidi"/>
          <w:noProof/>
          <w:sz w:val="22"/>
        </w:rPr>
        <w:tab/>
      </w:r>
      <w:r>
        <w:rPr>
          <w:noProof/>
        </w:rPr>
        <w:t>As UE’s preferred state was agreed as optional, to discuss the interpretation of sending its empty container: interpretation (1) UE prefers staying in CONNECTED, interpretation (2) UE does not have any preference on which RRC state to be or interpretation (3) UE wants to be released but it does have any preference on whether to be moved into IDLE or INACTIVE.</w:t>
      </w:r>
    </w:p>
    <w:p w14:paraId="138CF4BC" w14:textId="77777777" w:rsidR="002F4E4C" w:rsidRDefault="002F4E4C">
      <w:pPr>
        <w:pStyle w:val="TOC1"/>
        <w:rPr>
          <w:rFonts w:asciiTheme="minorHAnsi" w:eastAsiaTheme="minorEastAsia" w:hAnsiTheme="minorHAnsi" w:cstheme="minorBidi"/>
          <w:noProof/>
          <w:sz w:val="22"/>
        </w:rPr>
      </w:pPr>
      <w:r w:rsidRPr="00E75997">
        <w:rPr>
          <w:b/>
          <w:noProof/>
        </w:rPr>
        <w:t>Proposal 8.</w:t>
      </w:r>
      <w:r>
        <w:rPr>
          <w:rFonts w:asciiTheme="minorHAnsi" w:eastAsiaTheme="minorEastAsia" w:hAnsiTheme="minorHAnsi" w:cstheme="minorBidi"/>
          <w:noProof/>
          <w:sz w:val="22"/>
        </w:rPr>
        <w:tab/>
      </w:r>
      <w:r>
        <w:rPr>
          <w:noProof/>
        </w:rPr>
        <w:t>To allow that if the corresponding prohibit timer is not running and the UE previously provided its preference to move out of CONNECTED into RRC_IDLE/INACTIVE, the UE can indicate when its preference changes and want to stay RRC_CONNECTED.</w:t>
      </w:r>
    </w:p>
    <w:p w14:paraId="21959C6D" w14:textId="77777777" w:rsidR="002F4E4C" w:rsidRDefault="002F4E4C">
      <w:pPr>
        <w:pStyle w:val="TOC1"/>
        <w:rPr>
          <w:rFonts w:asciiTheme="minorHAnsi" w:eastAsiaTheme="minorEastAsia" w:hAnsiTheme="minorHAnsi" w:cstheme="minorBidi"/>
          <w:noProof/>
          <w:sz w:val="22"/>
        </w:rPr>
      </w:pPr>
      <w:r w:rsidRPr="00E75997">
        <w:rPr>
          <w:b/>
          <w:noProof/>
        </w:rPr>
        <w:t>Proposal 9.</w:t>
      </w:r>
      <w:r>
        <w:rPr>
          <w:rFonts w:asciiTheme="minorHAnsi" w:eastAsiaTheme="minorEastAsia" w:hAnsiTheme="minorHAnsi" w:cstheme="minorBidi"/>
          <w:noProof/>
          <w:sz w:val="22"/>
        </w:rPr>
        <w:tab/>
      </w:r>
      <w:r>
        <w:rPr>
          <w:noProof/>
        </w:rPr>
        <w:t>If proposal 3 is agreed to discuss for that case (i.e. the UE can indicate that it does not have a current preference for a given UE assistance information when its previously provided preference for that given UE assistance information is not valid anymore), (A) whether running prohibit timer can be ignored, and (B) whether a different (and potentially) longer kind of timer is started after sending this UE’s assistance information.</w:t>
      </w:r>
    </w:p>
    <w:p w14:paraId="0DB2923A" w14:textId="148C5BFB" w:rsidR="00EB410E" w:rsidRDefault="00EB410E" w:rsidP="00EB410E">
      <w:pPr>
        <w:jc w:val="both"/>
        <w:rPr>
          <w:lang w:eastAsia="zh-CN"/>
        </w:rPr>
      </w:pPr>
      <w:r>
        <w:rPr>
          <w:lang w:eastAsia="zh-CN"/>
        </w:rPr>
        <w:fldChar w:fldCharType="end"/>
      </w:r>
    </w:p>
    <w:bookmarkEnd w:id="1"/>
    <w:p w14:paraId="0D05B933" w14:textId="77777777" w:rsidR="0084566B" w:rsidRDefault="0084566B" w:rsidP="0084566B">
      <w:pPr>
        <w:pStyle w:val="Heading1"/>
        <w:numPr>
          <w:ilvl w:val="0"/>
          <w:numId w:val="2"/>
        </w:numPr>
      </w:pPr>
      <w:r>
        <w:lastRenderedPageBreak/>
        <w:t>Annex A</w:t>
      </w:r>
    </w:p>
    <w:p w14:paraId="2F9E9732" w14:textId="77777777" w:rsidR="00A4565C" w:rsidRDefault="0084566B" w:rsidP="00817FC1">
      <w:pPr>
        <w:spacing w:after="60"/>
        <w:rPr>
          <w:lang w:val="en-GB"/>
        </w:rPr>
      </w:pPr>
      <w:r>
        <w:rPr>
          <w:lang w:val="en-GB"/>
        </w:rPr>
        <w:t>RAN2#107 agreements taken on UE assistance related information are the following:</w:t>
      </w:r>
    </w:p>
    <w:p w14:paraId="721B1F72" w14:textId="77777777" w:rsidR="0084566B" w:rsidRPr="0084566B" w:rsidRDefault="0084566B" w:rsidP="00817FC1">
      <w:pPr>
        <w:spacing w:after="60"/>
        <w:ind w:left="360"/>
        <w:rPr>
          <w:lang w:val="en-GB"/>
        </w:rPr>
      </w:pPr>
      <w:r w:rsidRPr="0084566B">
        <w:rPr>
          <w:lang w:val="en-GB"/>
        </w:rPr>
        <w:t>On efficient RRC state transmission out of RRC_CONNECTED:</w:t>
      </w:r>
    </w:p>
    <w:p w14:paraId="159240CB" w14:textId="77777777" w:rsidR="0084566B" w:rsidRPr="0084566B" w:rsidRDefault="0084566B" w:rsidP="00817FC1">
      <w:pPr>
        <w:pStyle w:val="ListParagraph"/>
        <w:numPr>
          <w:ilvl w:val="0"/>
          <w:numId w:val="10"/>
        </w:numPr>
        <w:ind w:left="900" w:hanging="360"/>
        <w:rPr>
          <w:i/>
          <w:lang w:val="en-GB"/>
        </w:rPr>
      </w:pPr>
      <w:r w:rsidRPr="0084566B">
        <w:rPr>
          <w:i/>
          <w:lang w:val="en-GB"/>
        </w:rPr>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14:paraId="26CC6046" w14:textId="77777777" w:rsidR="0084566B" w:rsidRPr="0084566B" w:rsidRDefault="0084566B" w:rsidP="00817FC1">
      <w:pPr>
        <w:pStyle w:val="ListParagraph"/>
        <w:numPr>
          <w:ilvl w:val="0"/>
          <w:numId w:val="10"/>
        </w:numPr>
        <w:ind w:left="900" w:hanging="360"/>
        <w:rPr>
          <w:i/>
          <w:lang w:val="en-GB"/>
        </w:rPr>
      </w:pPr>
      <w:r w:rsidRPr="0084566B">
        <w:rPr>
          <w:i/>
          <w:lang w:val="en-GB"/>
        </w:rPr>
        <w:t>The network can control the rate in which the UE transmits the release request.  At least a prohibit timer is introduced.</w:t>
      </w:r>
    </w:p>
    <w:p w14:paraId="09961D92" w14:textId="77777777" w:rsidR="0084566B" w:rsidRPr="0084566B" w:rsidRDefault="0084566B" w:rsidP="00817FC1">
      <w:pPr>
        <w:spacing w:after="60"/>
        <w:ind w:left="360"/>
        <w:rPr>
          <w:lang w:val="en-GB"/>
        </w:rPr>
      </w:pPr>
      <w:r w:rsidRPr="0084566B">
        <w:rPr>
          <w:lang w:val="en-GB"/>
        </w:rPr>
        <w:t>On C-DRX configuration:</w:t>
      </w:r>
    </w:p>
    <w:p w14:paraId="5EF93018"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18B7028E"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C-DRX configuration will be provided in UE assistance.   Include the following DRX configuration parameters in UE assistance: long DRX cycle, short DRX cycle, DRX inactivity timer, short DRX cycle timer. FFS DRX on duration and DRX start offset </w:t>
      </w:r>
    </w:p>
    <w:p w14:paraId="3FE9C266" w14:textId="77777777" w:rsidR="0084566B" w:rsidRDefault="0084566B" w:rsidP="00817FC1">
      <w:pPr>
        <w:spacing w:after="60"/>
        <w:rPr>
          <w:lang w:val="en-GB"/>
        </w:rPr>
      </w:pPr>
      <w:r>
        <w:rPr>
          <w:lang w:val="en-GB"/>
        </w:rPr>
        <w:t>RAN2#107bis agreements taken on UE assistance related information are the following:</w:t>
      </w:r>
    </w:p>
    <w:p w14:paraId="05D3A178" w14:textId="77777777" w:rsidR="0084566B" w:rsidRPr="0084566B" w:rsidRDefault="0084566B" w:rsidP="00817FC1">
      <w:pPr>
        <w:spacing w:after="60"/>
        <w:ind w:left="360"/>
        <w:rPr>
          <w:lang w:val="en-GB"/>
        </w:rPr>
      </w:pPr>
      <w:r w:rsidRPr="0084566B">
        <w:rPr>
          <w:lang w:val="en-GB"/>
        </w:rPr>
        <w:t>On efficient RRC state transmission out of RRC_CONNECTED:</w:t>
      </w:r>
    </w:p>
    <w:p w14:paraId="22E626FA"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UE assistance information for release request is network configurable.  </w:t>
      </w:r>
    </w:p>
    <w:p w14:paraId="72720901" w14:textId="77777777" w:rsidR="0084566B" w:rsidRPr="0084566B" w:rsidRDefault="0084566B" w:rsidP="00817FC1">
      <w:pPr>
        <w:pStyle w:val="ListParagraph"/>
        <w:numPr>
          <w:ilvl w:val="0"/>
          <w:numId w:val="10"/>
        </w:numPr>
        <w:ind w:left="900" w:hanging="360"/>
        <w:rPr>
          <w:i/>
          <w:lang w:val="en-GB"/>
        </w:rPr>
      </w:pPr>
      <w:r w:rsidRPr="0084566B">
        <w:rPr>
          <w:i/>
          <w:lang w:val="en-GB"/>
        </w:rPr>
        <w:t>Preferred state is optionally included in Release Request in UE assistance information</w:t>
      </w:r>
    </w:p>
    <w:p w14:paraId="1BD05072"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Triggering condition of Release Request in the UE assistance is up to UE implementation and we will specify what we expect from the UE.  </w:t>
      </w:r>
    </w:p>
    <w:p w14:paraId="21AADA3E"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Specify that UE may signal via UE assistance that it prefers to be released when the UE may expect not to send or receive more data on near future (like NB-IoT).  </w:t>
      </w:r>
    </w:p>
    <w:p w14:paraId="3283322C"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Introduce </w:t>
      </w:r>
      <w:proofErr w:type="gramStart"/>
      <w:r w:rsidRPr="0084566B">
        <w:rPr>
          <w:i/>
          <w:lang w:val="en-GB"/>
        </w:rPr>
        <w:t>a</w:t>
      </w:r>
      <w:proofErr w:type="gramEnd"/>
      <w:r w:rsidRPr="0084566B">
        <w:rPr>
          <w:i/>
          <w:lang w:val="en-GB"/>
        </w:rPr>
        <w:t xml:space="preserve"> RRC prohibit timer for the release request.   </w:t>
      </w:r>
    </w:p>
    <w:p w14:paraId="6E289DEB"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A prohibit timer value = 0 can be configured for UE assistance information for release indication.  </w:t>
      </w:r>
    </w:p>
    <w:p w14:paraId="273F3BB4" w14:textId="77777777" w:rsidR="0084566B" w:rsidRPr="0084566B" w:rsidRDefault="0084566B" w:rsidP="00817FC1">
      <w:pPr>
        <w:pStyle w:val="ListParagraph"/>
        <w:numPr>
          <w:ilvl w:val="0"/>
          <w:numId w:val="10"/>
        </w:numPr>
        <w:ind w:left="900" w:hanging="360"/>
        <w:rPr>
          <w:i/>
          <w:lang w:val="en-GB"/>
        </w:rPr>
      </w:pPr>
      <w:r w:rsidRPr="0084566B">
        <w:rPr>
          <w:i/>
          <w:lang w:val="en-GB"/>
        </w:rPr>
        <w:t>A prohibit timer with value infinity can be configured and large values don’t have to be introduced.  FFS on the additional values and try to keep the values shorter</w:t>
      </w:r>
    </w:p>
    <w:p w14:paraId="3FE241A1" w14:textId="77777777" w:rsidR="0084566B" w:rsidRPr="0084566B" w:rsidRDefault="0084566B" w:rsidP="00817FC1">
      <w:pPr>
        <w:spacing w:after="60"/>
        <w:ind w:left="360"/>
        <w:rPr>
          <w:lang w:val="en-GB"/>
        </w:rPr>
      </w:pPr>
      <w:r w:rsidRPr="0084566B">
        <w:rPr>
          <w:lang w:val="en-GB"/>
        </w:rPr>
        <w:t>On C-DRX configuration:</w:t>
      </w:r>
    </w:p>
    <w:p w14:paraId="65FCA423" w14:textId="77777777" w:rsidR="0084566B" w:rsidRPr="0084566B" w:rsidRDefault="0084566B" w:rsidP="00817FC1">
      <w:pPr>
        <w:pStyle w:val="ListParagraph"/>
        <w:numPr>
          <w:ilvl w:val="0"/>
          <w:numId w:val="10"/>
        </w:numPr>
        <w:ind w:left="900" w:hanging="360"/>
        <w:rPr>
          <w:i/>
          <w:lang w:val="en-GB"/>
        </w:rPr>
      </w:pPr>
      <w:r w:rsidRPr="0084566B">
        <w:rPr>
          <w:i/>
          <w:lang w:val="en-GB"/>
        </w:rPr>
        <w:t>UE assistance of C-DRX configuration will not include UE’s preference for “DRX on duration” and “DRX start offset”.</w:t>
      </w:r>
    </w:p>
    <w:p w14:paraId="2831CD13" w14:textId="77777777" w:rsidR="0084566B" w:rsidRPr="0084566B" w:rsidRDefault="0084566B" w:rsidP="00817FC1">
      <w:pPr>
        <w:pStyle w:val="ListParagraph"/>
        <w:numPr>
          <w:ilvl w:val="0"/>
          <w:numId w:val="10"/>
        </w:numPr>
        <w:ind w:left="900" w:hanging="360"/>
        <w:rPr>
          <w:i/>
          <w:lang w:val="en-GB"/>
        </w:rPr>
      </w:pPr>
      <w:r w:rsidRPr="0084566B">
        <w:rPr>
          <w:i/>
          <w:lang w:val="en-GB"/>
        </w:rPr>
        <w:t>FFS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14:paraId="19951D22"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Prohibit timer will be used as the general framework for UE assistance information and configured per UE assistance type. </w:t>
      </w:r>
    </w:p>
    <w:p w14:paraId="088B62EB"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FFS </w:t>
      </w:r>
      <w:proofErr w:type="spellStart"/>
      <w:r w:rsidRPr="0084566B">
        <w:rPr>
          <w:i/>
          <w:lang w:val="en-GB"/>
        </w:rPr>
        <w:t>UEAssistanceInformation</w:t>
      </w:r>
      <w:proofErr w:type="spellEnd"/>
      <w:r w:rsidRPr="0084566B">
        <w:rPr>
          <w:i/>
          <w:lang w:val="en-GB"/>
        </w:rPr>
        <w:t xml:space="preserve"> message can be sent without including “UE’s preferred C-DRX configuration” (i.e. if the UE doesn’t have a preference anymore)</w:t>
      </w:r>
    </w:p>
    <w:p w14:paraId="665E825F" w14:textId="77777777" w:rsidR="0084566B" w:rsidRPr="00EB410E" w:rsidRDefault="0084566B" w:rsidP="00817FC1">
      <w:pPr>
        <w:spacing w:after="60"/>
        <w:ind w:left="360"/>
        <w:rPr>
          <w:lang w:val="en-GB"/>
        </w:rPr>
      </w:pPr>
      <w:r>
        <w:rPr>
          <w:lang w:val="en-GB"/>
        </w:rPr>
        <w:t xml:space="preserve">On </w:t>
      </w:r>
      <w:proofErr w:type="spellStart"/>
      <w:r>
        <w:rPr>
          <w:lang w:val="en-GB"/>
        </w:rPr>
        <w:t>SCell</w:t>
      </w:r>
      <w:proofErr w:type="spellEnd"/>
      <w:r>
        <w:rPr>
          <w:lang w:val="en-GB"/>
        </w:rPr>
        <w:t xml:space="preserve"> configuration:</w:t>
      </w:r>
    </w:p>
    <w:p w14:paraId="52BC6EC5" w14:textId="77777777" w:rsidR="0084566B" w:rsidRPr="0084566B" w:rsidRDefault="0084566B" w:rsidP="00817FC1">
      <w:pPr>
        <w:pStyle w:val="ListParagraph"/>
        <w:numPr>
          <w:ilvl w:val="0"/>
          <w:numId w:val="10"/>
        </w:numPr>
        <w:ind w:left="900" w:hanging="360"/>
        <w:rPr>
          <w:i/>
          <w:lang w:val="en-GB"/>
        </w:rPr>
      </w:pPr>
      <w:r w:rsidRPr="0084566B">
        <w:rPr>
          <w:i/>
          <w:lang w:val="en-GB"/>
        </w:rPr>
        <w:t>The network should be able to distinguish from the received message whether it is for overheating or power saving purpose.</w:t>
      </w:r>
    </w:p>
    <w:p w14:paraId="21F269DD"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The maximum aggregated bandwidth DL/UL (FR1 and FR2) from Rel-15 </w:t>
      </w:r>
      <w:proofErr w:type="spellStart"/>
      <w:r w:rsidRPr="0084566B">
        <w:rPr>
          <w:i/>
          <w:lang w:val="en-GB"/>
        </w:rPr>
        <w:t>overheatingAssistance</w:t>
      </w:r>
      <w:proofErr w:type="spellEnd"/>
      <w:r w:rsidRPr="0084566B">
        <w:rPr>
          <w:i/>
          <w:lang w:val="en-GB"/>
        </w:rPr>
        <w:t xml:space="preserve"> I.E is re-used for power saving.</w:t>
      </w:r>
    </w:p>
    <w:p w14:paraId="6BD40525"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The total number of DL/UL </w:t>
      </w:r>
      <w:proofErr w:type="spellStart"/>
      <w:r w:rsidRPr="0084566B">
        <w:rPr>
          <w:i/>
          <w:lang w:val="en-GB"/>
        </w:rPr>
        <w:t>SCells</w:t>
      </w:r>
      <w:proofErr w:type="spellEnd"/>
      <w:r w:rsidRPr="0084566B">
        <w:rPr>
          <w:i/>
          <w:lang w:val="en-GB"/>
        </w:rPr>
        <w:t xml:space="preserve"> from Rel-15 </w:t>
      </w:r>
      <w:proofErr w:type="spellStart"/>
      <w:r w:rsidRPr="0084566B">
        <w:rPr>
          <w:i/>
          <w:lang w:val="en-GB"/>
        </w:rPr>
        <w:t>overheatingAssistance</w:t>
      </w:r>
      <w:proofErr w:type="spellEnd"/>
      <w:r w:rsidRPr="0084566B">
        <w:rPr>
          <w:i/>
          <w:lang w:val="en-GB"/>
        </w:rPr>
        <w:t xml:space="preserve"> I.E is re-used for power saving</w:t>
      </w:r>
    </w:p>
    <w:p w14:paraId="3FD64FAE"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The maximum number of MIMO layers DL/UL (FR1 and FR2) from Rel-15 </w:t>
      </w:r>
      <w:proofErr w:type="spellStart"/>
      <w:r w:rsidRPr="0084566B">
        <w:rPr>
          <w:i/>
          <w:lang w:val="en-GB"/>
        </w:rPr>
        <w:t>overheatingAssistance</w:t>
      </w:r>
      <w:proofErr w:type="spellEnd"/>
      <w:r w:rsidRPr="0084566B">
        <w:rPr>
          <w:i/>
          <w:lang w:val="en-GB"/>
        </w:rPr>
        <w:t xml:space="preserve"> I.E is re-used for power saving.</w:t>
      </w:r>
    </w:p>
    <w:p w14:paraId="1BBBAE24" w14:textId="77777777" w:rsidR="0084566B" w:rsidRPr="0084566B" w:rsidRDefault="0084566B" w:rsidP="00817FC1">
      <w:pPr>
        <w:pStyle w:val="ListParagraph"/>
        <w:numPr>
          <w:ilvl w:val="0"/>
          <w:numId w:val="10"/>
        </w:numPr>
        <w:ind w:left="900" w:hanging="360"/>
        <w:rPr>
          <w:i/>
          <w:lang w:val="en-GB"/>
        </w:rPr>
      </w:pPr>
      <w:r w:rsidRPr="0084566B">
        <w:rPr>
          <w:i/>
          <w:lang w:val="en-GB"/>
        </w:rPr>
        <w:t xml:space="preserve">Introduce a new I.E. in </w:t>
      </w:r>
      <w:proofErr w:type="spellStart"/>
      <w:r w:rsidRPr="0084566B">
        <w:rPr>
          <w:i/>
          <w:lang w:val="en-GB"/>
        </w:rPr>
        <w:t>UEAssistanceInformation</w:t>
      </w:r>
      <w:proofErr w:type="spellEnd"/>
      <w:r w:rsidRPr="0084566B">
        <w:rPr>
          <w:i/>
          <w:lang w:val="en-GB"/>
        </w:rPr>
        <w:t xml:space="preserve"> message including the above selected fields from </w:t>
      </w:r>
      <w:proofErr w:type="spellStart"/>
      <w:r w:rsidRPr="0084566B">
        <w:rPr>
          <w:i/>
          <w:lang w:val="en-GB"/>
        </w:rPr>
        <w:t>overheatingAssistance</w:t>
      </w:r>
      <w:proofErr w:type="spellEnd"/>
      <w:r w:rsidRPr="0084566B">
        <w:rPr>
          <w:i/>
          <w:lang w:val="en-GB"/>
        </w:rPr>
        <w:t xml:space="preserve"> I.E.</w:t>
      </w:r>
    </w:p>
    <w:p w14:paraId="47B79386" w14:textId="48077291" w:rsidR="0084566B" w:rsidRPr="00172AE3" w:rsidRDefault="0084566B" w:rsidP="00817FC1">
      <w:pPr>
        <w:pStyle w:val="ListParagraph"/>
        <w:numPr>
          <w:ilvl w:val="0"/>
          <w:numId w:val="10"/>
        </w:numPr>
        <w:ind w:left="900" w:hanging="360"/>
        <w:rPr>
          <w:lang w:val="en-GB"/>
        </w:rPr>
      </w:pPr>
      <w:r w:rsidRPr="0084566B">
        <w:rPr>
          <w:i/>
          <w:lang w:val="en-GB"/>
        </w:rPr>
        <w:t>The new type of UE assistance information in support of power saving has its own prohibit timer</w:t>
      </w:r>
      <w:r w:rsidR="00172AE3">
        <w:rPr>
          <w:i/>
          <w:lang w:val="en-GB"/>
        </w:rPr>
        <w:t>.</w:t>
      </w:r>
    </w:p>
    <w:sectPr w:rsidR="0084566B" w:rsidRPr="00172AE3"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B0D5C"/>
    <w:multiLevelType w:val="hybridMultilevel"/>
    <w:tmpl w:val="3F425B7A"/>
    <w:lvl w:ilvl="0" w:tplc="18E69D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E4322A"/>
    <w:multiLevelType w:val="hybridMultilevel"/>
    <w:tmpl w:val="5B067792"/>
    <w:lvl w:ilvl="0" w:tplc="9FF4F3E0">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8B1124"/>
    <w:multiLevelType w:val="hybridMultilevel"/>
    <w:tmpl w:val="8EF49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69F1726"/>
    <w:multiLevelType w:val="hybridMultilevel"/>
    <w:tmpl w:val="E50C9F78"/>
    <w:lvl w:ilvl="0" w:tplc="2D36EA80">
      <w:start w:val="1"/>
      <w:numFmt w:val="decimal"/>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E63B3D"/>
    <w:multiLevelType w:val="hybridMultilevel"/>
    <w:tmpl w:val="C238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C610C"/>
    <w:multiLevelType w:val="hybridMultilevel"/>
    <w:tmpl w:val="8B328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num>
  <w:num w:numId="5">
    <w:abstractNumId w:val="7"/>
  </w:num>
  <w:num w:numId="6">
    <w:abstractNumId w:val="10"/>
  </w:num>
  <w:num w:numId="7">
    <w:abstractNumId w:val="0"/>
  </w:num>
  <w:num w:numId="8">
    <w:abstractNumId w:val="9"/>
  </w:num>
  <w:num w:numId="9">
    <w:abstractNumId w:val="8"/>
  </w:num>
  <w:num w:numId="10">
    <w:abstractNumId w:val="1"/>
  </w:num>
  <w:num w:numId="11">
    <w:abstractNumId w:val="4"/>
  </w:num>
  <w:num w:numId="12">
    <w:abstractNumId w:val="6"/>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364FD"/>
    <w:rsid w:val="00050961"/>
    <w:rsid w:val="000E2C1E"/>
    <w:rsid w:val="001069E2"/>
    <w:rsid w:val="00110E3A"/>
    <w:rsid w:val="00115B8F"/>
    <w:rsid w:val="00125CE0"/>
    <w:rsid w:val="001666BA"/>
    <w:rsid w:val="00172AE3"/>
    <w:rsid w:val="001C383F"/>
    <w:rsid w:val="001C529D"/>
    <w:rsid w:val="001D136B"/>
    <w:rsid w:val="001F413C"/>
    <w:rsid w:val="002031CD"/>
    <w:rsid w:val="00243E3F"/>
    <w:rsid w:val="00271BB9"/>
    <w:rsid w:val="00290163"/>
    <w:rsid w:val="00295169"/>
    <w:rsid w:val="002E164A"/>
    <w:rsid w:val="002E3EC1"/>
    <w:rsid w:val="002F1C7B"/>
    <w:rsid w:val="002F4E4C"/>
    <w:rsid w:val="003446B9"/>
    <w:rsid w:val="0034798F"/>
    <w:rsid w:val="003901E0"/>
    <w:rsid w:val="00393F1E"/>
    <w:rsid w:val="00395E4E"/>
    <w:rsid w:val="003A6AE5"/>
    <w:rsid w:val="003B6561"/>
    <w:rsid w:val="003C6AF5"/>
    <w:rsid w:val="003F7FD8"/>
    <w:rsid w:val="004019A0"/>
    <w:rsid w:val="0042132D"/>
    <w:rsid w:val="0042215A"/>
    <w:rsid w:val="00466831"/>
    <w:rsid w:val="00466B5E"/>
    <w:rsid w:val="00480344"/>
    <w:rsid w:val="004A4158"/>
    <w:rsid w:val="004C6014"/>
    <w:rsid w:val="005071DA"/>
    <w:rsid w:val="00576836"/>
    <w:rsid w:val="00585064"/>
    <w:rsid w:val="00595D9E"/>
    <w:rsid w:val="005D11BF"/>
    <w:rsid w:val="005E5E8D"/>
    <w:rsid w:val="00625801"/>
    <w:rsid w:val="00664830"/>
    <w:rsid w:val="006C679A"/>
    <w:rsid w:val="00702959"/>
    <w:rsid w:val="007169DE"/>
    <w:rsid w:val="00723F24"/>
    <w:rsid w:val="00724AB0"/>
    <w:rsid w:val="00791475"/>
    <w:rsid w:val="007C6038"/>
    <w:rsid w:val="007F4E67"/>
    <w:rsid w:val="00817FC1"/>
    <w:rsid w:val="00831832"/>
    <w:rsid w:val="008359E9"/>
    <w:rsid w:val="0084566B"/>
    <w:rsid w:val="00847737"/>
    <w:rsid w:val="00852485"/>
    <w:rsid w:val="008845F6"/>
    <w:rsid w:val="008B56A6"/>
    <w:rsid w:val="009B1C5F"/>
    <w:rsid w:val="009B5BFC"/>
    <w:rsid w:val="009E6709"/>
    <w:rsid w:val="00A362D6"/>
    <w:rsid w:val="00A4565C"/>
    <w:rsid w:val="00A5600E"/>
    <w:rsid w:val="00A839CE"/>
    <w:rsid w:val="00AD0208"/>
    <w:rsid w:val="00AD5A57"/>
    <w:rsid w:val="00B16EB5"/>
    <w:rsid w:val="00B2459F"/>
    <w:rsid w:val="00B304C9"/>
    <w:rsid w:val="00B518D9"/>
    <w:rsid w:val="00B621DD"/>
    <w:rsid w:val="00B835BA"/>
    <w:rsid w:val="00BE7770"/>
    <w:rsid w:val="00C058D9"/>
    <w:rsid w:val="00C414BD"/>
    <w:rsid w:val="00C67049"/>
    <w:rsid w:val="00CD07B1"/>
    <w:rsid w:val="00CD171F"/>
    <w:rsid w:val="00D16713"/>
    <w:rsid w:val="00D47C80"/>
    <w:rsid w:val="00DD3A71"/>
    <w:rsid w:val="00DF7E0D"/>
    <w:rsid w:val="00E15862"/>
    <w:rsid w:val="00E16AAE"/>
    <w:rsid w:val="00E33D30"/>
    <w:rsid w:val="00E96829"/>
    <w:rsid w:val="00EA1F88"/>
    <w:rsid w:val="00EB410E"/>
    <w:rsid w:val="00ED7D99"/>
    <w:rsid w:val="00EE124F"/>
    <w:rsid w:val="00F3044E"/>
    <w:rsid w:val="00FD56EF"/>
    <w:rsid w:val="00FE4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8E650"/>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basedOn w:val="Normal"/>
    <w:uiPriority w:val="34"/>
    <w:qFormat/>
    <w:rsid w:val="0084566B"/>
    <w:pPr>
      <w:ind w:left="720"/>
      <w:contextualSpacing/>
    </w:pPr>
  </w:style>
  <w:style w:type="paragraph" w:customStyle="1" w:styleId="B1">
    <w:name w:val="B1"/>
    <w:basedOn w:val="List"/>
    <w:link w:val="B1Char1"/>
    <w:qFormat/>
    <w:rsid w:val="00FD56EF"/>
    <w:pPr>
      <w:ind w:left="568" w:hanging="284"/>
      <w:contextualSpacing w:val="0"/>
      <w:textAlignment w:val="baseline"/>
    </w:pPr>
    <w:rPr>
      <w:rFonts w:eastAsia="Times New Roman"/>
      <w:lang w:val="x-none" w:eastAsia="x-none"/>
    </w:rPr>
  </w:style>
  <w:style w:type="character" w:customStyle="1" w:styleId="B1Char1">
    <w:name w:val="B1 Char1"/>
    <w:link w:val="B1"/>
    <w:qFormat/>
    <w:rsid w:val="00FD56EF"/>
    <w:rPr>
      <w:rFonts w:ascii="Times New Roman" w:eastAsia="Times New Roman" w:hAnsi="Times New Roman"/>
      <w:lang w:val="x-none" w:eastAsia="x-none"/>
    </w:rPr>
  </w:style>
  <w:style w:type="paragraph" w:customStyle="1" w:styleId="B2">
    <w:name w:val="B2"/>
    <w:basedOn w:val="List2"/>
    <w:link w:val="B2Char"/>
    <w:qFormat/>
    <w:rsid w:val="00FD56EF"/>
    <w:pPr>
      <w:ind w:left="851" w:hanging="284"/>
      <w:contextualSpacing w:val="0"/>
      <w:textAlignment w:val="baseline"/>
    </w:pPr>
    <w:rPr>
      <w:rFonts w:eastAsia="Times New Roman"/>
      <w:lang w:val="x-none" w:eastAsia="x-none"/>
    </w:rPr>
  </w:style>
  <w:style w:type="character" w:customStyle="1" w:styleId="B2Char">
    <w:name w:val="B2 Char"/>
    <w:link w:val="B2"/>
    <w:qFormat/>
    <w:rsid w:val="00FD56EF"/>
    <w:rPr>
      <w:rFonts w:ascii="Times New Roman" w:eastAsia="Times New Roman" w:hAnsi="Times New Roman"/>
      <w:lang w:val="x-none" w:eastAsia="x-none"/>
    </w:rPr>
  </w:style>
  <w:style w:type="paragraph" w:customStyle="1" w:styleId="B3">
    <w:name w:val="B3"/>
    <w:basedOn w:val="List3"/>
    <w:link w:val="B3Char2"/>
    <w:qFormat/>
    <w:rsid w:val="00FD56EF"/>
    <w:pPr>
      <w:ind w:left="1135" w:hanging="284"/>
      <w:contextualSpacing w:val="0"/>
      <w:textAlignment w:val="baseline"/>
    </w:pPr>
    <w:rPr>
      <w:rFonts w:eastAsia="Times New Roman"/>
      <w:lang w:val="x-none" w:eastAsia="x-none"/>
    </w:rPr>
  </w:style>
  <w:style w:type="character" w:customStyle="1" w:styleId="B3Char2">
    <w:name w:val="B3 Char2"/>
    <w:link w:val="B3"/>
    <w:qFormat/>
    <w:rsid w:val="00FD56EF"/>
    <w:rPr>
      <w:rFonts w:ascii="Times New Roman" w:eastAsia="Times New Roman" w:hAnsi="Times New Roman"/>
      <w:lang w:val="x-none" w:eastAsia="x-none"/>
    </w:rPr>
  </w:style>
  <w:style w:type="paragraph" w:styleId="List">
    <w:name w:val="List"/>
    <w:basedOn w:val="Normal"/>
    <w:uiPriority w:val="99"/>
    <w:semiHidden/>
    <w:unhideWhenUsed/>
    <w:rsid w:val="00FD56EF"/>
    <w:pPr>
      <w:ind w:left="360" w:hanging="360"/>
      <w:contextualSpacing/>
    </w:pPr>
  </w:style>
  <w:style w:type="paragraph" w:styleId="List2">
    <w:name w:val="List 2"/>
    <w:basedOn w:val="Normal"/>
    <w:uiPriority w:val="99"/>
    <w:semiHidden/>
    <w:unhideWhenUsed/>
    <w:rsid w:val="00FD56EF"/>
    <w:pPr>
      <w:ind w:left="720" w:hanging="360"/>
      <w:contextualSpacing/>
    </w:pPr>
  </w:style>
  <w:style w:type="paragraph" w:styleId="List3">
    <w:name w:val="List 3"/>
    <w:basedOn w:val="Normal"/>
    <w:uiPriority w:val="99"/>
    <w:semiHidden/>
    <w:unhideWhenUsed/>
    <w:rsid w:val="00FD56EF"/>
    <w:pPr>
      <w:ind w:left="1080" w:hanging="360"/>
      <w:contextualSpacing/>
    </w:pPr>
  </w:style>
  <w:style w:type="character" w:styleId="CommentReference">
    <w:name w:val="annotation reference"/>
    <w:basedOn w:val="DefaultParagraphFont"/>
    <w:uiPriority w:val="99"/>
    <w:semiHidden/>
    <w:unhideWhenUsed/>
    <w:rsid w:val="001C383F"/>
    <w:rPr>
      <w:sz w:val="16"/>
      <w:szCs w:val="16"/>
    </w:rPr>
  </w:style>
  <w:style w:type="paragraph" w:styleId="CommentText">
    <w:name w:val="annotation text"/>
    <w:basedOn w:val="Normal"/>
    <w:link w:val="CommentTextChar"/>
    <w:uiPriority w:val="99"/>
    <w:semiHidden/>
    <w:unhideWhenUsed/>
    <w:rsid w:val="001C383F"/>
  </w:style>
  <w:style w:type="character" w:customStyle="1" w:styleId="CommentTextChar">
    <w:name w:val="Comment Text Char"/>
    <w:basedOn w:val="DefaultParagraphFont"/>
    <w:link w:val="CommentText"/>
    <w:uiPriority w:val="99"/>
    <w:semiHidden/>
    <w:rsid w:val="001C383F"/>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C383F"/>
    <w:rPr>
      <w:b/>
      <w:bCs/>
    </w:rPr>
  </w:style>
  <w:style w:type="character" w:customStyle="1" w:styleId="CommentSubjectChar">
    <w:name w:val="Comment Subject Char"/>
    <w:basedOn w:val="CommentTextChar"/>
    <w:link w:val="CommentSubject"/>
    <w:uiPriority w:val="99"/>
    <w:semiHidden/>
    <w:rsid w:val="001C383F"/>
    <w:rPr>
      <w:rFonts w:ascii="Times New Roman" w:eastAsia="SimSun" w:hAnsi="Times New Roman"/>
      <w:b/>
      <w:bCs/>
    </w:rPr>
  </w:style>
  <w:style w:type="paragraph" w:styleId="BalloonText">
    <w:name w:val="Balloon Text"/>
    <w:basedOn w:val="Normal"/>
    <w:link w:val="BalloonTextChar"/>
    <w:uiPriority w:val="99"/>
    <w:semiHidden/>
    <w:unhideWhenUsed/>
    <w:rsid w:val="001C38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83F"/>
    <w:rPr>
      <w:rFonts w:ascii="Segoe UI" w:eastAsia="SimSun" w:hAnsi="Segoe UI" w:cs="Segoe UI"/>
      <w:sz w:val="18"/>
      <w:szCs w:val="18"/>
    </w:rPr>
  </w:style>
  <w:style w:type="paragraph" w:styleId="Revision">
    <w:name w:val="Revision"/>
    <w:hidden/>
    <w:uiPriority w:val="99"/>
    <w:semiHidden/>
    <w:rsid w:val="00EE124F"/>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A59C7-0E32-4F78-9780-8F72D6FBF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9BD1F-76CE-4C95-9C1F-8247BC34B41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6B4E982-C59E-41FD-8EE9-F5176BB9E3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3242</Words>
  <Characters>18480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Marta-v2</cp:lastModifiedBy>
  <cp:revision>3</cp:revision>
  <dcterms:created xsi:type="dcterms:W3CDTF">2019-11-08T00:20:00Z</dcterms:created>
  <dcterms:modified xsi:type="dcterms:W3CDTF">2019-11-08T00:20:00Z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2019-09-24 21:17:25Z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