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BEA3A" w14:textId="0762B9DF" w:rsidR="00E86974" w:rsidRPr="009809DD" w:rsidRDefault="00E86974" w:rsidP="00E8697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#101</w:t>
      </w:r>
      <w:r w:rsidRPr="009809DD">
        <w:tab/>
      </w:r>
      <w:bookmarkStart w:id="0" w:name="_GoBack"/>
      <w:r w:rsidRPr="004328C0">
        <w:rPr>
          <w:sz w:val="32"/>
          <w:szCs w:val="32"/>
        </w:rPr>
        <w:t>R2-180</w:t>
      </w:r>
      <w:r w:rsidR="003A520E">
        <w:rPr>
          <w:sz w:val="32"/>
          <w:szCs w:val="32"/>
        </w:rPr>
        <w:t>3620</w:t>
      </w:r>
      <w:bookmarkEnd w:id="0"/>
    </w:p>
    <w:p w14:paraId="4C256772" w14:textId="77777777" w:rsidR="00E86974" w:rsidRPr="00E86974" w:rsidRDefault="00E86974" w:rsidP="00E86974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E86974">
        <w:rPr>
          <w:rFonts w:eastAsia="Times New Roman"/>
          <w:b/>
          <w:sz w:val="24"/>
          <w:lang w:eastAsia="zh-CN"/>
        </w:rPr>
        <w:t>Athens, Greece, 26th February – 2nd March 2018</w:t>
      </w:r>
    </w:p>
    <w:p w14:paraId="37E9F0A8" w14:textId="77777777" w:rsidR="00E86974" w:rsidRPr="00413AB3" w:rsidRDefault="00E86974" w:rsidP="00E86974">
      <w:pPr>
        <w:pStyle w:val="a"/>
        <w:rPr>
          <w:rFonts w:eastAsia="SimSun"/>
          <w:lang w:eastAsia="zh-CN"/>
        </w:rPr>
      </w:pPr>
    </w:p>
    <w:p w14:paraId="24C2202B" w14:textId="77777777" w:rsidR="00E86974" w:rsidRPr="00C21F98" w:rsidRDefault="00E86974" w:rsidP="00E86974">
      <w:pPr>
        <w:pStyle w:val="CRCoverPage"/>
        <w:tabs>
          <w:tab w:val="left" w:pos="7655"/>
        </w:tabs>
        <w:spacing w:after="0"/>
        <w:outlineLvl w:val="0"/>
        <w:rPr>
          <w:rFonts w:eastAsia="SimSun" w:cs="Arial"/>
          <w:lang w:eastAsia="zh-CN"/>
        </w:rPr>
      </w:pPr>
    </w:p>
    <w:p w14:paraId="4658E1DF" w14:textId="192E3E43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Cs/>
        </w:rPr>
        <w:t>LS on Measurement requirement for LAA/</w:t>
      </w:r>
      <w:proofErr w:type="spellStart"/>
      <w:r>
        <w:rPr>
          <w:rFonts w:ascii="Arial" w:hAnsi="Arial" w:cs="Arial"/>
          <w:bCs/>
        </w:rPr>
        <w:t>WiFi</w:t>
      </w:r>
      <w:proofErr w:type="spellEnd"/>
      <w:r>
        <w:rPr>
          <w:rFonts w:ascii="Arial" w:hAnsi="Arial" w:cs="Arial"/>
          <w:bCs/>
        </w:rPr>
        <w:t xml:space="preserve"> hardware sharing problem</w:t>
      </w:r>
    </w:p>
    <w:p w14:paraId="5ADDF017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3</w:t>
      </w:r>
    </w:p>
    <w:p w14:paraId="0F509885" w14:textId="77777777" w:rsidR="00E86974" w:rsidRPr="00177520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77520">
        <w:rPr>
          <w:rFonts w:ascii="Arial" w:hAnsi="Arial" w:cs="Arial"/>
          <w:b/>
        </w:rPr>
        <w:t>Work Item:</w:t>
      </w:r>
      <w:r w:rsidRPr="0017752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TEI13</w:t>
      </w:r>
    </w:p>
    <w:p w14:paraId="21F7EAF4" w14:textId="77777777" w:rsidR="00E86974" w:rsidRPr="007035AE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3EFD54CD" w14:textId="7DF8F5F0" w:rsidR="00E86974" w:rsidRPr="0009297C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>
        <w:rPr>
          <w:rFonts w:ascii="Arial" w:hAnsi="Arial" w:cs="Arial"/>
        </w:rPr>
        <w:t>RAN</w:t>
      </w:r>
      <w:r w:rsidR="0028773C">
        <w:rPr>
          <w:rFonts w:ascii="Arial" w:hAnsi="Arial" w:cs="Arial"/>
        </w:rPr>
        <w:t>2</w:t>
      </w:r>
    </w:p>
    <w:p w14:paraId="17AB253A" w14:textId="419B1E0F" w:rsidR="00E86974" w:rsidRPr="00245D8C" w:rsidRDefault="00E86974" w:rsidP="00E8697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 w:rsidR="0028773C">
        <w:rPr>
          <w:rFonts w:ascii="Arial" w:hAnsi="Arial" w:cs="Arial"/>
          <w:bCs/>
          <w:lang w:eastAsia="zh-CN"/>
        </w:rPr>
        <w:t>4</w:t>
      </w:r>
    </w:p>
    <w:p w14:paraId="1BBFD300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90E71EE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/>
        </w:rPr>
      </w:pPr>
    </w:p>
    <w:p w14:paraId="2A358384" w14:textId="77777777" w:rsidR="00E86974" w:rsidRDefault="00E86974" w:rsidP="00E869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2032070" w14:textId="3DC6CCC5" w:rsidR="00E86974" w:rsidRDefault="00E86974" w:rsidP="00E8697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773C">
        <w:rPr>
          <w:rFonts w:cs="Arial"/>
          <w:b w:val="0"/>
          <w:bCs/>
          <w:lang w:eastAsia="zh-CN"/>
        </w:rPr>
        <w:t>Neha Goel</w:t>
      </w:r>
    </w:p>
    <w:p w14:paraId="2D005F73" w14:textId="28B3432C" w:rsidR="00E86974" w:rsidRPr="00747BA2" w:rsidRDefault="00E86974" w:rsidP="00E8697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28773C">
        <w:rPr>
          <w:rFonts w:ascii="Arial" w:hAnsi="Arial" w:cs="Arial"/>
          <w:b/>
          <w:lang w:eastAsia="zh-CN"/>
        </w:rPr>
        <w:t>nehagoel</w:t>
      </w:r>
      <w:r>
        <w:rPr>
          <w:rFonts w:ascii="Arial" w:hAnsi="Arial" w:cs="Arial"/>
          <w:b/>
          <w:lang w:eastAsia="zh-CN"/>
        </w:rPr>
        <w:t>@qti.qualcomm.com</w:t>
      </w:r>
    </w:p>
    <w:p w14:paraId="025A94CD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/>
        </w:rPr>
      </w:pPr>
    </w:p>
    <w:p w14:paraId="680B1DAA" w14:textId="77777777" w:rsidR="00E86974" w:rsidRDefault="00E86974" w:rsidP="00E869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D7DEE83" w14:textId="77777777" w:rsidR="00E86974" w:rsidRDefault="00E86974" w:rsidP="00E86974">
      <w:pPr>
        <w:pBdr>
          <w:bottom w:val="single" w:sz="4" w:space="1" w:color="auto"/>
        </w:pBdr>
        <w:rPr>
          <w:rFonts w:ascii="Arial" w:hAnsi="Arial" w:cs="Arial"/>
        </w:rPr>
      </w:pPr>
    </w:p>
    <w:p w14:paraId="3333C359" w14:textId="77777777" w:rsidR="00E86974" w:rsidRDefault="00E86974" w:rsidP="00E86974">
      <w:pPr>
        <w:rPr>
          <w:rFonts w:ascii="Arial" w:hAnsi="Arial" w:cs="Arial"/>
        </w:rPr>
      </w:pPr>
    </w:p>
    <w:p w14:paraId="63DA0A2B" w14:textId="77777777" w:rsidR="00E86974" w:rsidRDefault="00E86974" w:rsidP="00E86974">
      <w:pPr>
        <w:spacing w:after="12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1. Overall Description:</w:t>
      </w:r>
    </w:p>
    <w:p w14:paraId="3EC4EF7C" w14:textId="7378C3F2" w:rsidR="00E86974" w:rsidRDefault="00E86974" w:rsidP="00E8697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EE12A4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thank RAN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</w:t>
      </w:r>
      <w:r w:rsidR="00DC51C2">
        <w:rPr>
          <w:rFonts w:ascii="Arial" w:hAnsi="Arial" w:cs="Arial"/>
          <w:lang w:eastAsia="zh-CN"/>
        </w:rPr>
        <w:t>reply LS</w:t>
      </w:r>
      <w:r w:rsidR="00632BB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“</w:t>
      </w:r>
      <w:r w:rsidRPr="00A33AD0">
        <w:rPr>
          <w:rFonts w:ascii="Arial" w:hAnsi="Arial" w:cs="Arial"/>
          <w:lang w:eastAsia="zh-CN"/>
        </w:rPr>
        <w:t>LS on Measurement requirements for LAA/</w:t>
      </w:r>
      <w:proofErr w:type="spellStart"/>
      <w:r w:rsidRPr="00A33AD0">
        <w:rPr>
          <w:rFonts w:ascii="Arial" w:hAnsi="Arial" w:cs="Arial"/>
          <w:lang w:eastAsia="zh-CN"/>
        </w:rPr>
        <w:t>WiFi</w:t>
      </w:r>
      <w:proofErr w:type="spellEnd"/>
      <w:r w:rsidRPr="00A33AD0">
        <w:rPr>
          <w:rFonts w:ascii="Arial" w:hAnsi="Arial" w:cs="Arial"/>
          <w:lang w:eastAsia="zh-CN"/>
        </w:rPr>
        <w:t xml:space="preserve"> hardware sharing problem</w:t>
      </w:r>
      <w:r>
        <w:rPr>
          <w:rFonts w:ascii="Arial" w:hAnsi="Arial" w:cs="Arial"/>
          <w:lang w:eastAsia="zh-CN"/>
        </w:rPr>
        <w:t>” in R</w:t>
      </w:r>
      <w:r w:rsidR="00EE12A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-17</w:t>
      </w:r>
      <w:r w:rsidR="00EE12A4">
        <w:rPr>
          <w:rFonts w:ascii="Arial" w:hAnsi="Arial" w:cs="Arial"/>
          <w:lang w:eastAsia="zh-CN"/>
        </w:rPr>
        <w:t>4276</w:t>
      </w:r>
      <w:r>
        <w:rPr>
          <w:rFonts w:ascii="Arial" w:hAnsi="Arial" w:cs="Arial"/>
          <w:lang w:eastAsia="zh-CN"/>
        </w:rPr>
        <w:t>:</w:t>
      </w:r>
    </w:p>
    <w:p w14:paraId="3166AD38" w14:textId="77777777" w:rsidR="00EE12A4" w:rsidRPr="00EE12A4" w:rsidRDefault="00E86974" w:rsidP="00EE12A4">
      <w:p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“</w:t>
      </w:r>
      <w:r w:rsidR="00EE12A4" w:rsidRPr="00EE12A4">
        <w:rPr>
          <w:rFonts w:ascii="Arial" w:hAnsi="Arial" w:cs="Arial"/>
          <w:i/>
          <w:lang w:eastAsia="zh-CN"/>
        </w:rPr>
        <w:t>RAN4 has discussed the impact of LAA/</w:t>
      </w:r>
      <w:proofErr w:type="spellStart"/>
      <w:r w:rsidR="00EE12A4" w:rsidRPr="00EE12A4">
        <w:rPr>
          <w:rFonts w:ascii="Arial" w:hAnsi="Arial" w:cs="Arial"/>
          <w:i/>
          <w:lang w:eastAsia="zh-CN"/>
        </w:rPr>
        <w:t>WiFi</w:t>
      </w:r>
      <w:proofErr w:type="spellEnd"/>
      <w:r w:rsidR="00EE12A4" w:rsidRPr="00EE12A4">
        <w:rPr>
          <w:rFonts w:ascii="Arial" w:hAnsi="Arial" w:cs="Arial"/>
          <w:i/>
          <w:lang w:eastAsia="zh-CN"/>
        </w:rPr>
        <w:t xml:space="preserve"> hardware sharing problem on the RRM and CSI measurement requirement and reached the following conclusion regarding the above RAN2 question.</w:t>
      </w:r>
    </w:p>
    <w:p w14:paraId="4B100101" w14:textId="77777777" w:rsidR="00EE12A4" w:rsidRPr="00EE12A4" w:rsidRDefault="00EE12A4" w:rsidP="00EE12A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r w:rsidRPr="00EE12A4">
        <w:rPr>
          <w:rFonts w:ascii="Arial" w:hAnsi="Arial" w:cs="Arial"/>
          <w:i/>
          <w:lang w:eastAsia="zh-CN"/>
        </w:rPr>
        <w:t>When experiencing IDC problem caused by the hardware sharing between LAA and WLAN the UE shall be allowed to relax the existing RRM/RLM/CSI measurement requirement during phase 2.</w:t>
      </w:r>
    </w:p>
    <w:p w14:paraId="2424360D" w14:textId="4BA64CD3" w:rsidR="00E86974" w:rsidRPr="00EE12A4" w:rsidRDefault="00EE12A4" w:rsidP="00E86974">
      <w:pPr>
        <w:numPr>
          <w:ilvl w:val="0"/>
          <w:numId w:val="1"/>
        </w:numPr>
        <w:spacing w:after="120"/>
        <w:rPr>
          <w:rFonts w:ascii="Arial" w:hAnsi="Arial" w:cs="Arial"/>
          <w:i/>
          <w:lang w:eastAsia="zh-CN"/>
        </w:rPr>
      </w:pPr>
      <w:proofErr w:type="gramStart"/>
      <w:r w:rsidRPr="00EE12A4">
        <w:rPr>
          <w:rFonts w:ascii="Arial" w:hAnsi="Arial" w:cs="Arial"/>
          <w:i/>
          <w:lang w:eastAsia="zh-CN"/>
        </w:rPr>
        <w:t>In order to</w:t>
      </w:r>
      <w:proofErr w:type="gramEnd"/>
      <w:r w:rsidRPr="00EE12A4">
        <w:rPr>
          <w:rFonts w:ascii="Arial" w:hAnsi="Arial" w:cs="Arial"/>
          <w:i/>
          <w:lang w:eastAsia="zh-CN"/>
        </w:rPr>
        <w:t xml:space="preserve"> assess the impact on RRM/RLM/CSI measurement requirement during phase 3, RAN4 would like to know the details of the IDC solutions which can be provided by the network to the UE </w:t>
      </w:r>
      <w:r w:rsidRPr="00EE12A4">
        <w:rPr>
          <w:rFonts w:ascii="Arial" w:hAnsi="Arial" w:cs="Arial"/>
          <w:i/>
        </w:rPr>
        <w:t xml:space="preserve">to resolve </w:t>
      </w:r>
      <w:r w:rsidRPr="00EE12A4">
        <w:rPr>
          <w:rFonts w:ascii="Arial" w:hAnsi="Arial" w:cs="Arial"/>
          <w:i/>
          <w:lang w:eastAsia="zh-CN"/>
        </w:rPr>
        <w:t>LAA/</w:t>
      </w:r>
      <w:proofErr w:type="spellStart"/>
      <w:r w:rsidRPr="00EE12A4">
        <w:rPr>
          <w:rFonts w:ascii="Arial" w:hAnsi="Arial" w:cs="Arial"/>
          <w:i/>
          <w:lang w:eastAsia="zh-CN"/>
        </w:rPr>
        <w:t>WiFi</w:t>
      </w:r>
      <w:proofErr w:type="spellEnd"/>
      <w:r w:rsidRPr="00EE12A4">
        <w:rPr>
          <w:rFonts w:ascii="Arial" w:hAnsi="Arial" w:cs="Arial"/>
          <w:i/>
          <w:lang w:eastAsia="zh-CN"/>
        </w:rPr>
        <w:t xml:space="preserve"> hardware sharing problem during phase 3. E.g., if RAN2 can provide some possible eNB/UE behaviours during phase 3, it will help RAN4 discussion</w:t>
      </w:r>
      <w:r w:rsidR="00E86974" w:rsidRPr="00EE12A4">
        <w:rPr>
          <w:rFonts w:ascii="Arial" w:hAnsi="Arial" w:cs="Arial"/>
          <w:i/>
          <w:lang w:eastAsia="zh-CN"/>
        </w:rPr>
        <w:t>.”</w:t>
      </w:r>
    </w:p>
    <w:p w14:paraId="48F3221D" w14:textId="09BE0961" w:rsidR="00355ED0" w:rsidRDefault="00E86974" w:rsidP="00F36B20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[</w:t>
      </w:r>
      <w:r w:rsidRPr="003F1297">
        <w:rPr>
          <w:rFonts w:ascii="Arial" w:hAnsi="Arial" w:cs="Arial"/>
          <w:b/>
          <w:lang w:eastAsia="zh-CN"/>
        </w:rPr>
        <w:t>RAN</w:t>
      </w:r>
      <w:r w:rsidR="00EE12A4">
        <w:rPr>
          <w:rFonts w:ascii="Arial" w:hAnsi="Arial" w:cs="Arial"/>
          <w:b/>
          <w:lang w:eastAsia="zh-CN"/>
        </w:rPr>
        <w:t>2</w:t>
      </w:r>
      <w:r w:rsidRPr="003F1297">
        <w:rPr>
          <w:rFonts w:ascii="Arial" w:hAnsi="Arial" w:cs="Arial"/>
          <w:b/>
          <w:lang w:eastAsia="zh-CN"/>
        </w:rPr>
        <w:t xml:space="preserve"> reply</w:t>
      </w:r>
      <w:r>
        <w:rPr>
          <w:rFonts w:ascii="Arial" w:hAnsi="Arial" w:cs="Arial"/>
          <w:b/>
          <w:lang w:eastAsia="zh-CN"/>
        </w:rPr>
        <w:t>]</w:t>
      </w:r>
      <w:r>
        <w:rPr>
          <w:rFonts w:ascii="Arial" w:hAnsi="Arial" w:cs="Arial"/>
          <w:lang w:eastAsia="zh-CN"/>
        </w:rPr>
        <w:t xml:space="preserve">: </w:t>
      </w:r>
      <w:r w:rsidR="00EE12A4" w:rsidRPr="00B46C5A">
        <w:t>-</w:t>
      </w:r>
      <w:r w:rsidR="00066452" w:rsidRPr="00066452">
        <w:rPr>
          <w:rFonts w:ascii="Arial" w:hAnsi="Arial" w:cs="Arial"/>
          <w:lang w:eastAsia="zh-CN"/>
        </w:rPr>
        <w:t xml:space="preserve"> </w:t>
      </w:r>
      <w:r w:rsidR="00066452">
        <w:rPr>
          <w:rFonts w:ascii="Arial" w:hAnsi="Arial" w:cs="Arial"/>
          <w:lang w:eastAsia="zh-CN"/>
        </w:rPr>
        <w:t>RAN2</w:t>
      </w:r>
      <w:r w:rsidR="00F36B20">
        <w:rPr>
          <w:rFonts w:ascii="Arial" w:hAnsi="Arial" w:cs="Arial"/>
          <w:lang w:eastAsia="zh-CN"/>
        </w:rPr>
        <w:t xml:space="preserve"> stage 2 spec, TS 36.300, captures the IDC problem resolution by the Network. </w:t>
      </w:r>
      <w:r w:rsidR="00355ED0">
        <w:rPr>
          <w:rFonts w:ascii="Arial" w:hAnsi="Arial" w:cs="Arial"/>
          <w:lang w:eastAsia="zh-CN"/>
        </w:rPr>
        <w:t>When the UE notifies e</w:t>
      </w:r>
      <w:r w:rsidR="0080768A">
        <w:rPr>
          <w:rFonts w:ascii="Arial" w:hAnsi="Arial" w:cs="Arial"/>
          <w:lang w:eastAsia="zh-CN"/>
        </w:rPr>
        <w:t>NB</w:t>
      </w:r>
      <w:r w:rsidR="00355ED0">
        <w:rPr>
          <w:rFonts w:ascii="Arial" w:hAnsi="Arial" w:cs="Arial"/>
          <w:lang w:eastAsia="zh-CN"/>
        </w:rPr>
        <w:t xml:space="preserve"> of </w:t>
      </w:r>
      <w:r w:rsidR="0080768A">
        <w:rPr>
          <w:rFonts w:ascii="Arial" w:hAnsi="Arial" w:cs="Arial"/>
          <w:lang w:eastAsia="zh-CN"/>
        </w:rPr>
        <w:t xml:space="preserve">the hardware sharing </w:t>
      </w:r>
      <w:r w:rsidR="00355ED0">
        <w:rPr>
          <w:rFonts w:ascii="Arial" w:hAnsi="Arial" w:cs="Arial"/>
          <w:lang w:eastAsia="zh-CN"/>
        </w:rPr>
        <w:t>problem through</w:t>
      </w:r>
      <w:r w:rsidR="00355ED0" w:rsidRPr="00355ED0">
        <w:rPr>
          <w:rFonts w:ascii="Arial" w:hAnsi="Arial" w:cs="Arial"/>
          <w:lang w:eastAsia="zh-CN"/>
        </w:rPr>
        <w:t xml:space="preserve"> the </w:t>
      </w:r>
      <w:proofErr w:type="spellStart"/>
      <w:r w:rsidR="00355ED0" w:rsidRPr="00355ED0">
        <w:rPr>
          <w:rFonts w:ascii="Arial" w:hAnsi="Arial" w:cs="Arial"/>
          <w:i/>
          <w:lang w:eastAsia="zh-CN"/>
        </w:rPr>
        <w:t>InDeviceCoexIndicatio</w:t>
      </w:r>
      <w:r w:rsidR="00355ED0" w:rsidRPr="00355ED0">
        <w:rPr>
          <w:rFonts w:ascii="Arial" w:hAnsi="Arial" w:cs="Arial"/>
          <w:lang w:eastAsia="zh-CN"/>
        </w:rPr>
        <w:t>n</w:t>
      </w:r>
      <w:proofErr w:type="spellEnd"/>
      <w:r w:rsidR="00355ED0">
        <w:rPr>
          <w:rFonts w:ascii="Arial" w:hAnsi="Arial" w:cs="Arial"/>
          <w:lang w:eastAsia="zh-CN"/>
        </w:rPr>
        <w:t xml:space="preserve"> message, eNB can resolve the issue through the following </w:t>
      </w:r>
      <w:r w:rsidR="0080768A">
        <w:rPr>
          <w:rFonts w:ascii="Arial" w:hAnsi="Arial" w:cs="Arial"/>
          <w:lang w:eastAsia="zh-CN"/>
        </w:rPr>
        <w:t>options</w:t>
      </w:r>
      <w:r w:rsidR="00355ED0">
        <w:rPr>
          <w:rFonts w:ascii="Arial" w:hAnsi="Arial" w:cs="Arial"/>
          <w:lang w:eastAsia="zh-CN"/>
        </w:rPr>
        <w:t>:</w:t>
      </w:r>
    </w:p>
    <w:p w14:paraId="244001D1" w14:textId="20442D46" w:rsidR="00355ED0" w:rsidRDefault="005B056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Removing affected </w:t>
      </w:r>
      <w:proofErr w:type="spellStart"/>
      <w:r w:rsidR="00355ED0">
        <w:rPr>
          <w:rFonts w:ascii="Arial" w:hAnsi="Arial" w:cs="Arial"/>
          <w:lang w:eastAsia="zh-CN"/>
        </w:rPr>
        <w:t>scells</w:t>
      </w:r>
      <w:proofErr w:type="spellEnd"/>
      <w:r w:rsidR="00355ED0">
        <w:rPr>
          <w:rFonts w:ascii="Arial" w:hAnsi="Arial" w:cs="Arial"/>
          <w:lang w:eastAsia="zh-CN"/>
        </w:rPr>
        <w:t xml:space="preserve"> from set of serving cells.</w:t>
      </w:r>
    </w:p>
    <w:p w14:paraId="3270CBF5" w14:textId="7289A660" w:rsidR="00355ED0" w:rsidRDefault="00355ED0" w:rsidP="00355ED0">
      <w:pPr>
        <w:pStyle w:val="B1"/>
        <w:numPr>
          <w:ilvl w:val="0"/>
          <w:numId w:val="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De-activation of affected </w:t>
      </w:r>
      <w:proofErr w:type="spellStart"/>
      <w:r>
        <w:rPr>
          <w:rFonts w:ascii="Arial" w:hAnsi="Arial" w:cs="Arial"/>
          <w:lang w:eastAsia="zh-CN"/>
        </w:rPr>
        <w:t>scells</w:t>
      </w:r>
      <w:proofErr w:type="spellEnd"/>
      <w:r>
        <w:rPr>
          <w:rFonts w:ascii="Arial" w:hAnsi="Arial" w:cs="Arial"/>
          <w:lang w:eastAsia="zh-CN"/>
        </w:rPr>
        <w:t xml:space="preserve">. </w:t>
      </w:r>
    </w:p>
    <w:p w14:paraId="2F7C73F2" w14:textId="77777777" w:rsidR="00E86974" w:rsidRDefault="00E86974" w:rsidP="00E86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78C74E" w14:textId="77777777" w:rsidR="00E86974" w:rsidRPr="00434C9E" w:rsidRDefault="00E86974" w:rsidP="00E86974">
      <w:pPr>
        <w:spacing w:after="120"/>
        <w:ind w:left="1985" w:hanging="1985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To </w:t>
      </w:r>
      <w:r w:rsidRPr="008D0199"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>2</w:t>
      </w:r>
    </w:p>
    <w:p w14:paraId="3882E49C" w14:textId="77777777" w:rsidR="00E86974" w:rsidRDefault="00E86974" w:rsidP="00E86974">
      <w:pPr>
        <w:spacing w:after="120"/>
        <w:ind w:left="993" w:hanging="993"/>
        <w:rPr>
          <w:rFonts w:ascii="Arial" w:hAnsi="Arial" w:cs="Arial"/>
          <w:b/>
        </w:rPr>
      </w:pPr>
      <w:r w:rsidRPr="00434C9E">
        <w:rPr>
          <w:rFonts w:ascii="Arial" w:hAnsi="Arial" w:cs="Arial"/>
          <w:b/>
        </w:rPr>
        <w:t xml:space="preserve">ACTION: </w:t>
      </w:r>
      <w:r w:rsidRPr="00434C9E">
        <w:rPr>
          <w:rFonts w:ascii="Arial" w:hAnsi="Arial" w:cs="Arial"/>
          <w:b/>
        </w:rPr>
        <w:tab/>
      </w:r>
    </w:p>
    <w:p w14:paraId="4FE25B57" w14:textId="79B871B4" w:rsidR="005F1FB9" w:rsidRDefault="00E86974" w:rsidP="00E86974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5F1FB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would like to ask RAN</w:t>
      </w:r>
      <w:r w:rsidR="005F1FB9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</w:t>
      </w:r>
      <w:r w:rsidR="005F1FB9">
        <w:rPr>
          <w:rFonts w:ascii="Arial" w:hAnsi="Arial" w:cs="Arial"/>
          <w:lang w:eastAsia="zh-CN"/>
        </w:rPr>
        <w:t xml:space="preserve"> confirm the impact on </w:t>
      </w:r>
      <w:r w:rsidR="005F1FB9" w:rsidRPr="005F1FB9">
        <w:rPr>
          <w:rFonts w:ascii="Arial" w:hAnsi="Arial" w:cs="Arial"/>
          <w:lang w:eastAsia="zh-CN"/>
        </w:rPr>
        <w:t xml:space="preserve">RRM/RLM/CSI measurement requirement during phase </w:t>
      </w:r>
      <w:r w:rsidR="005F1FB9">
        <w:rPr>
          <w:rFonts w:ascii="Arial" w:hAnsi="Arial" w:cs="Arial"/>
          <w:lang w:eastAsia="zh-CN"/>
        </w:rPr>
        <w:t>3</w:t>
      </w:r>
      <w:r w:rsidR="005B0560">
        <w:rPr>
          <w:rFonts w:ascii="Arial" w:hAnsi="Arial" w:cs="Arial"/>
          <w:lang w:eastAsia="zh-CN"/>
        </w:rPr>
        <w:t xml:space="preserve"> by </w:t>
      </w:r>
      <w:r w:rsidR="0080768A">
        <w:rPr>
          <w:rFonts w:ascii="Arial" w:hAnsi="Arial" w:cs="Arial"/>
          <w:lang w:eastAsia="zh-CN"/>
        </w:rPr>
        <w:t>considering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the hardware sharing problem</w:t>
      </w:r>
      <w:r w:rsidR="005B0560">
        <w:rPr>
          <w:rFonts w:ascii="Arial" w:hAnsi="Arial" w:cs="Arial"/>
          <w:lang w:eastAsia="zh-CN"/>
        </w:rPr>
        <w:t xml:space="preserve"> </w:t>
      </w:r>
      <w:r w:rsidR="0080768A">
        <w:rPr>
          <w:rFonts w:ascii="Arial" w:hAnsi="Arial" w:cs="Arial"/>
          <w:lang w:eastAsia="zh-CN"/>
        </w:rPr>
        <w:t>resolution by eNB</w:t>
      </w:r>
      <w:r w:rsidR="005F1FB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3076C19A" w14:textId="17D34702" w:rsidR="00E86974" w:rsidRPr="000B240C" w:rsidRDefault="00E86974" w:rsidP="00E8697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</w:t>
      </w:r>
      <w:r w:rsidR="000B5EFF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56EDF222" w14:textId="4AF3F6D1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-bis</w:t>
      </w:r>
      <w:r w:rsidRPr="008C62BF">
        <w:rPr>
          <w:rFonts w:ascii="Arial" w:hAnsi="Arial" w:cs="Arial"/>
          <w:bCs/>
          <w:lang w:val="it-IT" w:eastAsia="zh-CN"/>
        </w:rPr>
        <w:tab/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6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0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Apr</w:t>
      </w:r>
      <w:r>
        <w:rPr>
          <w:rFonts w:ascii="Arial" w:hAnsi="Arial" w:cs="Arial"/>
          <w:bCs/>
          <w:lang w:val="it-IT" w:eastAsia="zh-CN"/>
        </w:rPr>
        <w:t xml:space="preserve">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Sanya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CN</w:t>
      </w:r>
    </w:p>
    <w:p w14:paraId="016EDD3E" w14:textId="35234557" w:rsidR="00E86974" w:rsidRPr="006715C5" w:rsidRDefault="00E86974" w:rsidP="00E86974">
      <w:pPr>
        <w:tabs>
          <w:tab w:val="left" w:pos="3925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TSG-RAN WG</w:t>
      </w:r>
      <w:r w:rsidR="000B5EFF">
        <w:rPr>
          <w:rFonts w:ascii="Arial" w:hAnsi="Arial" w:cs="Arial"/>
          <w:bCs/>
          <w:lang w:val="it-IT" w:eastAsia="zh-CN"/>
        </w:rPr>
        <w:t>2</w:t>
      </w:r>
      <w:r>
        <w:rPr>
          <w:rFonts w:ascii="Arial" w:hAnsi="Arial" w:cs="Arial"/>
          <w:bCs/>
          <w:lang w:val="it-IT" w:eastAsia="zh-CN"/>
        </w:rPr>
        <w:t xml:space="preserve"> Meeting #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 w:rsidR="000B5EFF">
        <w:rPr>
          <w:rFonts w:ascii="Arial" w:hAnsi="Arial" w:cs="Arial"/>
          <w:bCs/>
          <w:lang w:val="it-IT" w:eastAsia="zh-CN"/>
        </w:rPr>
        <w:t>02</w:t>
      </w:r>
      <w:r w:rsidRPr="008C62BF">
        <w:rPr>
          <w:rFonts w:ascii="Arial" w:hAnsi="Arial" w:cs="Arial"/>
          <w:bCs/>
          <w:lang w:val="it-IT" w:eastAsia="zh-CN"/>
        </w:rPr>
        <w:tab/>
      </w:r>
      <w:r>
        <w:rPr>
          <w:rFonts w:ascii="Arial" w:hAnsi="Arial" w:cs="Arial"/>
          <w:bCs/>
          <w:lang w:val="it-IT" w:eastAsia="zh-CN"/>
        </w:rPr>
        <w:t>2</w:t>
      </w:r>
      <w:r w:rsidR="000B5EFF" w:rsidRPr="000B5EFF">
        <w:rPr>
          <w:rFonts w:ascii="Arial" w:hAnsi="Arial" w:cs="Arial"/>
          <w:bCs/>
          <w:lang w:val="it-IT" w:eastAsia="zh-CN"/>
        </w:rPr>
        <w:t>1</w:t>
      </w:r>
      <w:r>
        <w:rPr>
          <w:rFonts w:ascii="Arial" w:hAnsi="Arial" w:cs="Arial"/>
          <w:bCs/>
          <w:lang w:val="it-IT" w:eastAsia="zh-CN"/>
        </w:rPr>
        <w:t xml:space="preserve"> </w:t>
      </w:r>
      <w:r w:rsidR="000B5EFF">
        <w:rPr>
          <w:rFonts w:ascii="Arial" w:hAnsi="Arial" w:cs="Arial"/>
          <w:bCs/>
          <w:lang w:val="it-IT" w:eastAsia="zh-CN"/>
        </w:rPr>
        <w:t>May</w:t>
      </w:r>
      <w:r>
        <w:rPr>
          <w:rFonts w:ascii="Arial" w:hAnsi="Arial" w:cs="Arial"/>
          <w:bCs/>
          <w:lang w:val="it-IT" w:eastAsia="zh-CN"/>
        </w:rPr>
        <w:t xml:space="preserve"> – 2</w:t>
      </w:r>
      <w:r w:rsidR="000B5EFF">
        <w:rPr>
          <w:rFonts w:ascii="Arial" w:hAnsi="Arial" w:cs="Arial"/>
          <w:bCs/>
          <w:lang w:val="it-IT" w:eastAsia="zh-CN"/>
        </w:rPr>
        <w:t>5</w:t>
      </w:r>
      <w:r>
        <w:rPr>
          <w:rFonts w:ascii="Arial" w:hAnsi="Arial" w:cs="Arial"/>
          <w:bCs/>
          <w:lang w:val="it-IT" w:eastAsia="zh-CN"/>
        </w:rPr>
        <w:t xml:space="preserve"> Ma</w:t>
      </w:r>
      <w:r w:rsidR="000B5EFF">
        <w:rPr>
          <w:rFonts w:ascii="Arial" w:hAnsi="Arial" w:cs="Arial"/>
          <w:bCs/>
          <w:lang w:val="it-IT" w:eastAsia="zh-CN"/>
        </w:rPr>
        <w:t>y</w:t>
      </w:r>
      <w:r>
        <w:rPr>
          <w:rFonts w:ascii="Arial" w:hAnsi="Arial" w:cs="Arial"/>
          <w:bCs/>
          <w:lang w:val="it-IT" w:eastAsia="zh-CN"/>
        </w:rPr>
        <w:t xml:space="preserve">   2018</w:t>
      </w:r>
      <w:r w:rsidRPr="00C574E2">
        <w:rPr>
          <w:rFonts w:ascii="Arial" w:hAnsi="Arial" w:cs="Arial"/>
          <w:bCs/>
          <w:lang w:val="it-IT" w:eastAsia="zh-CN"/>
        </w:rPr>
        <w:t>   </w:t>
      </w:r>
      <w:r>
        <w:rPr>
          <w:rFonts w:ascii="Arial" w:hAnsi="Arial" w:cs="Arial"/>
          <w:bCs/>
          <w:lang w:val="it-IT" w:eastAsia="zh-CN"/>
        </w:rPr>
        <w:tab/>
      </w:r>
      <w:r w:rsidR="000B5EFF">
        <w:rPr>
          <w:rFonts w:ascii="Arial" w:hAnsi="Arial" w:cs="Arial"/>
          <w:bCs/>
          <w:lang w:val="it-IT" w:eastAsia="zh-CN"/>
        </w:rPr>
        <w:t>Busan</w:t>
      </w:r>
      <w:r>
        <w:rPr>
          <w:rFonts w:ascii="Arial" w:hAnsi="Arial" w:cs="Arial" w:hint="eastAsia"/>
          <w:bCs/>
          <w:lang w:val="it-IT" w:eastAsia="zh-CN"/>
        </w:rPr>
        <w:t xml:space="preserve">, </w:t>
      </w:r>
      <w:r w:rsidR="000B5EFF">
        <w:rPr>
          <w:rFonts w:ascii="Arial" w:hAnsi="Arial" w:cs="Arial"/>
          <w:bCs/>
          <w:lang w:val="it-IT" w:eastAsia="zh-CN"/>
        </w:rPr>
        <w:t>K</w:t>
      </w:r>
      <w:r>
        <w:rPr>
          <w:rFonts w:ascii="Arial" w:hAnsi="Arial" w:cs="Arial"/>
          <w:bCs/>
          <w:lang w:val="it-IT" w:eastAsia="zh-CN"/>
        </w:rPr>
        <w:t>R</w:t>
      </w:r>
    </w:p>
    <w:p w14:paraId="0EDF3F6F" w14:textId="77777777" w:rsidR="008D775E" w:rsidRDefault="008D775E"/>
    <w:sectPr w:rsidR="008D77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62832"/>
    <w:multiLevelType w:val="hybridMultilevel"/>
    <w:tmpl w:val="42DC4386"/>
    <w:lvl w:ilvl="0" w:tplc="86B40E6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0211C"/>
    <w:multiLevelType w:val="hybridMultilevel"/>
    <w:tmpl w:val="C57E1618"/>
    <w:lvl w:ilvl="0" w:tplc="0409000F">
      <w:start w:val="1"/>
      <w:numFmt w:val="decimal"/>
      <w:lvlText w:val="%1."/>
      <w:lvlJc w:val="left"/>
      <w:pPr>
        <w:ind w:left="1057" w:hanging="360"/>
      </w:p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 w15:restartNumberingAfterBreak="0">
    <w:nsid w:val="64096C0A"/>
    <w:multiLevelType w:val="hybridMultilevel"/>
    <w:tmpl w:val="320A3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33"/>
    <w:rsid w:val="000025C9"/>
    <w:rsid w:val="00006B22"/>
    <w:rsid w:val="000070D0"/>
    <w:rsid w:val="000077E9"/>
    <w:rsid w:val="00014DEA"/>
    <w:rsid w:val="00020C46"/>
    <w:rsid w:val="00021D9C"/>
    <w:rsid w:val="0002360E"/>
    <w:rsid w:val="000308BC"/>
    <w:rsid w:val="000346BC"/>
    <w:rsid w:val="0004077A"/>
    <w:rsid w:val="00043B37"/>
    <w:rsid w:val="000614E3"/>
    <w:rsid w:val="00066452"/>
    <w:rsid w:val="00070496"/>
    <w:rsid w:val="00080802"/>
    <w:rsid w:val="00082A5E"/>
    <w:rsid w:val="00084CFD"/>
    <w:rsid w:val="00093766"/>
    <w:rsid w:val="000A06D4"/>
    <w:rsid w:val="000B08D7"/>
    <w:rsid w:val="000B0B66"/>
    <w:rsid w:val="000B2ED3"/>
    <w:rsid w:val="000B5EFF"/>
    <w:rsid w:val="000B6590"/>
    <w:rsid w:val="000B6BD4"/>
    <w:rsid w:val="000C4C14"/>
    <w:rsid w:val="000C4FC2"/>
    <w:rsid w:val="000C6958"/>
    <w:rsid w:val="000C6A03"/>
    <w:rsid w:val="000D408C"/>
    <w:rsid w:val="000D5E27"/>
    <w:rsid w:val="000E5602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31CDD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8496E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8773C"/>
    <w:rsid w:val="002A074F"/>
    <w:rsid w:val="002A13EC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55ED0"/>
    <w:rsid w:val="00360763"/>
    <w:rsid w:val="00365ED6"/>
    <w:rsid w:val="00366663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20E"/>
    <w:rsid w:val="003A5D09"/>
    <w:rsid w:val="003B0911"/>
    <w:rsid w:val="003B284D"/>
    <w:rsid w:val="003B6695"/>
    <w:rsid w:val="003B7FC3"/>
    <w:rsid w:val="003C3935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533CC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1CF6"/>
    <w:rsid w:val="00584371"/>
    <w:rsid w:val="005862F0"/>
    <w:rsid w:val="00592C50"/>
    <w:rsid w:val="00595567"/>
    <w:rsid w:val="00595E32"/>
    <w:rsid w:val="005A07EB"/>
    <w:rsid w:val="005B014A"/>
    <w:rsid w:val="005B0560"/>
    <w:rsid w:val="005B4D06"/>
    <w:rsid w:val="005C18D4"/>
    <w:rsid w:val="005D459F"/>
    <w:rsid w:val="005D4B7E"/>
    <w:rsid w:val="005D7CE8"/>
    <w:rsid w:val="005E17EE"/>
    <w:rsid w:val="005E5770"/>
    <w:rsid w:val="005E59FE"/>
    <w:rsid w:val="005E6069"/>
    <w:rsid w:val="005E6861"/>
    <w:rsid w:val="005E7E72"/>
    <w:rsid w:val="005F1FB9"/>
    <w:rsid w:val="00606159"/>
    <w:rsid w:val="006070BB"/>
    <w:rsid w:val="00614AB0"/>
    <w:rsid w:val="00616C4D"/>
    <w:rsid w:val="00621926"/>
    <w:rsid w:val="006270ED"/>
    <w:rsid w:val="006300A4"/>
    <w:rsid w:val="006327A5"/>
    <w:rsid w:val="00632BB1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16891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68A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80A87"/>
    <w:rsid w:val="00884BC8"/>
    <w:rsid w:val="0089034A"/>
    <w:rsid w:val="00890B91"/>
    <w:rsid w:val="00893601"/>
    <w:rsid w:val="00894033"/>
    <w:rsid w:val="008943B8"/>
    <w:rsid w:val="008A0965"/>
    <w:rsid w:val="008A2CA5"/>
    <w:rsid w:val="008A375D"/>
    <w:rsid w:val="008A3BEB"/>
    <w:rsid w:val="008B5A39"/>
    <w:rsid w:val="008B7244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04F33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E27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450C"/>
    <w:rsid w:val="00D649D2"/>
    <w:rsid w:val="00D708CE"/>
    <w:rsid w:val="00D70B5F"/>
    <w:rsid w:val="00D71970"/>
    <w:rsid w:val="00D72A59"/>
    <w:rsid w:val="00D75919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1C2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5599"/>
    <w:rsid w:val="00E40CFB"/>
    <w:rsid w:val="00E42997"/>
    <w:rsid w:val="00E42BC2"/>
    <w:rsid w:val="00E4323C"/>
    <w:rsid w:val="00E46866"/>
    <w:rsid w:val="00E46B99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86974"/>
    <w:rsid w:val="00E90148"/>
    <w:rsid w:val="00E948D7"/>
    <w:rsid w:val="00E96E29"/>
    <w:rsid w:val="00EC019B"/>
    <w:rsid w:val="00EC0D19"/>
    <w:rsid w:val="00EC36C5"/>
    <w:rsid w:val="00ED10B5"/>
    <w:rsid w:val="00ED2D6E"/>
    <w:rsid w:val="00ED5341"/>
    <w:rsid w:val="00EE12A4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2607F"/>
    <w:rsid w:val="00F332E2"/>
    <w:rsid w:val="00F36B20"/>
    <w:rsid w:val="00F4028F"/>
    <w:rsid w:val="00F40457"/>
    <w:rsid w:val="00F423C0"/>
    <w:rsid w:val="00F4381D"/>
    <w:rsid w:val="00F4447D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CDC6"/>
  <w15:chartTrackingRefBased/>
  <w15:docId w15:val="{9C1191A8-F7C9-4284-8E87-34F6D7D6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69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869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8697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rsid w:val="00E869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E8697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E86974"/>
    <w:rPr>
      <w:rFonts w:ascii="Arial" w:eastAsia="Arial" w:hAnsi="Arial" w:cs="Times New Roman"/>
      <w:b/>
      <w:bCs/>
      <w:noProof/>
      <w:szCs w:val="20"/>
      <w:lang w:val="en-GB"/>
    </w:rPr>
  </w:style>
  <w:style w:type="character" w:customStyle="1" w:styleId="CRCoverPageChar">
    <w:name w:val="CR Cover Page Char"/>
    <w:link w:val="CRCoverPage"/>
    <w:rsid w:val="00E86974"/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86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97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rsid w:val="00E869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E869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1">
    <w:name w:val="B1"/>
    <w:basedOn w:val="List"/>
    <w:link w:val="B1Zchn"/>
    <w:rsid w:val="00EE12A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basedOn w:val="DefaultParagraphFont"/>
    <w:link w:val="B1"/>
    <w:rsid w:val="00EE12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E12A4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2</cp:revision>
  <dcterms:created xsi:type="dcterms:W3CDTF">2018-02-16T02:14:00Z</dcterms:created>
  <dcterms:modified xsi:type="dcterms:W3CDTF">2018-02-16T02:14:00Z</dcterms:modified>
</cp:coreProperties>
</file>