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75AB3" w14:textId="77777777"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#9</w:t>
      </w:r>
      <w:r w:rsidR="000F3D39">
        <w:rPr>
          <w:rFonts w:eastAsia="宋体" w:cs="Arial"/>
          <w:bCs/>
          <w:sz w:val="22"/>
          <w:lang w:eastAsia="zh-CN"/>
        </w:rPr>
        <w:t>8</w:t>
      </w:r>
      <w:r w:rsidR="00467B17">
        <w:rPr>
          <w:rFonts w:eastAsia="宋体" w:cs="Arial" w:hint="eastAsia"/>
          <w:bCs/>
          <w:sz w:val="22"/>
          <w:lang w:eastAsia="zh-CN"/>
        </w:rPr>
        <w:t>bis</w:t>
      </w:r>
      <w:r>
        <w:rPr>
          <w:rFonts w:cs="Arial"/>
          <w:bCs/>
          <w:sz w:val="22"/>
        </w:rPr>
        <w:tab/>
      </w:r>
      <w:r>
        <w:rPr>
          <w:rFonts w:cs="Arial"/>
          <w:bCs/>
          <w:sz w:val="22"/>
        </w:rPr>
        <w:tab/>
        <w:t>R1-</w:t>
      </w:r>
      <w:r>
        <w:rPr>
          <w:rFonts w:cs="Arial"/>
          <w:sz w:val="16"/>
          <w:szCs w:val="16"/>
        </w:rPr>
        <w:t xml:space="preserve"> </w:t>
      </w:r>
      <w:r w:rsidR="00344281">
        <w:rPr>
          <w:rFonts w:cs="Arial"/>
          <w:bCs/>
          <w:sz w:val="22"/>
        </w:rPr>
        <w:t>19</w:t>
      </w:r>
      <w:r w:rsidR="00390724">
        <w:rPr>
          <w:rFonts w:cs="Arial"/>
          <w:bCs/>
          <w:sz w:val="22"/>
        </w:rPr>
        <w:t>10233</w:t>
      </w:r>
    </w:p>
    <w:p w14:paraId="725F8527" w14:textId="77777777" w:rsidR="005C4731" w:rsidRPr="00B013EE" w:rsidRDefault="00B013EE" w:rsidP="00B97321">
      <w:pPr>
        <w:pStyle w:val="aa"/>
        <w:jc w:val="both"/>
        <w:rPr>
          <w:rFonts w:cs="Arial"/>
          <w:bCs/>
          <w:sz w:val="22"/>
        </w:rPr>
      </w:pPr>
      <w:r w:rsidRPr="00B013EE">
        <w:rPr>
          <w:rFonts w:cs="Arial"/>
          <w:bCs/>
          <w:sz w:val="22"/>
        </w:rPr>
        <w:t>Chongqing, China, October 14th – 20th, 2019</w:t>
      </w:r>
    </w:p>
    <w:p w14:paraId="55841A62" w14:textId="77777777" w:rsidR="00EA5A61" w:rsidRPr="005C4731" w:rsidRDefault="00EA5A61">
      <w:pPr>
        <w:pStyle w:val="aa"/>
        <w:tabs>
          <w:tab w:val="clear" w:pos="4536"/>
          <w:tab w:val="left" w:pos="1800"/>
        </w:tabs>
        <w:ind w:left="1800" w:hanging="1800"/>
        <w:rPr>
          <w:rFonts w:eastAsia="宋体" w:cs="Arial"/>
          <w:sz w:val="22"/>
          <w:szCs w:val="22"/>
          <w:lang w:eastAsia="zh-CN"/>
        </w:rPr>
      </w:pPr>
    </w:p>
    <w:p w14:paraId="47F50D20"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F055134" w14:textId="77777777" w:rsidR="0011731B" w:rsidRPr="00C144B6"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8547C" w:rsidRPr="0018547C">
        <w:rPr>
          <w:rFonts w:cs="Arial"/>
          <w:sz w:val="22"/>
          <w:szCs w:val="22"/>
        </w:rPr>
        <w:t>Remaining aspects of PDCCH-based power saving signal</w:t>
      </w:r>
    </w:p>
    <w:p w14:paraId="2A0903CB" w14:textId="77777777"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7.2.9.1</w:t>
      </w:r>
    </w:p>
    <w:p w14:paraId="36E35CA9"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B669809"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39E3668A" w14:textId="77777777" w:rsidR="00E471B3" w:rsidRDefault="00275EF6" w:rsidP="004F4B93">
      <w:pPr>
        <w:pStyle w:val="a0"/>
        <w:rPr>
          <w:rFonts w:ascii="Times New Roman" w:eastAsia="宋体" w:hAnsi="Times New Roman"/>
          <w:lang w:eastAsia="zh-CN"/>
        </w:rPr>
      </w:pPr>
      <w:r>
        <w:rPr>
          <w:rFonts w:ascii="Times New Roman" w:eastAsia="宋体" w:hAnsi="Times New Roman"/>
          <w:lang w:eastAsia="zh-CN"/>
        </w:rPr>
        <w:t xml:space="preserve">According to the WID agreed in RAN 84 and </w:t>
      </w:r>
      <w:r>
        <w:rPr>
          <w:rFonts w:ascii="Times New Roman" w:eastAsia="宋体" w:hAnsi="Times New Roman" w:hint="eastAsia"/>
          <w:lang w:eastAsia="zh-CN"/>
        </w:rPr>
        <w:t>RAN</w:t>
      </w:r>
      <w:r>
        <w:rPr>
          <w:rFonts w:ascii="Times New Roman" w:eastAsia="宋体" w:hAnsi="Times New Roman"/>
          <w:lang w:eastAsia="zh-CN"/>
        </w:rPr>
        <w:t xml:space="preserve"> 85</w:t>
      </w:r>
      <w:r w:rsidR="00911A08">
        <w:rPr>
          <w:rFonts w:ascii="Times New Roman" w:eastAsia="宋体" w:hAnsi="Times New Roman"/>
          <w:lang w:eastAsia="zh-CN"/>
        </w:rPr>
        <w:t xml:space="preserve"> </w:t>
      </w:r>
      <w:r w:rsidR="00911A08">
        <w:rPr>
          <w:rFonts w:ascii="Times New Roman" w:eastAsia="宋体" w:hAnsi="Times New Roman"/>
          <w:lang w:eastAsia="zh-CN"/>
        </w:rPr>
        <w:fldChar w:fldCharType="begin"/>
      </w:r>
      <w:r w:rsidR="00911A08">
        <w:rPr>
          <w:rFonts w:ascii="Times New Roman" w:eastAsia="宋体" w:hAnsi="Times New Roman"/>
          <w:lang w:eastAsia="zh-CN"/>
        </w:rPr>
        <w:instrText xml:space="preserve"> REF _Ref20768699 \r \h </w:instrText>
      </w:r>
      <w:r w:rsidR="00911A08">
        <w:rPr>
          <w:rFonts w:ascii="Times New Roman" w:eastAsia="宋体" w:hAnsi="Times New Roman"/>
          <w:lang w:eastAsia="zh-CN"/>
        </w:rPr>
      </w:r>
      <w:r w:rsidR="00911A08">
        <w:rPr>
          <w:rFonts w:ascii="Times New Roman" w:eastAsia="宋体" w:hAnsi="Times New Roman"/>
          <w:lang w:eastAsia="zh-CN"/>
        </w:rPr>
        <w:fldChar w:fldCharType="separate"/>
      </w:r>
      <w:r w:rsidR="00911A08">
        <w:rPr>
          <w:rFonts w:ascii="Times New Roman" w:eastAsia="宋体" w:hAnsi="Times New Roman"/>
          <w:lang w:eastAsia="zh-CN"/>
        </w:rPr>
        <w:t>[1]</w:t>
      </w:r>
      <w:r w:rsidR="00911A08">
        <w:rPr>
          <w:rFonts w:ascii="Times New Roman" w:eastAsia="宋体" w:hAnsi="Times New Roman"/>
          <w:lang w:eastAsia="zh-CN"/>
        </w:rPr>
        <w:fldChar w:fldCharType="end"/>
      </w:r>
      <w:r>
        <w:rPr>
          <w:rFonts w:ascii="Times New Roman" w:eastAsia="宋体" w:hAnsi="Times New Roman"/>
          <w:lang w:eastAsia="zh-CN"/>
        </w:rPr>
        <w:t xml:space="preserve">, the scope of the UE power saving </w:t>
      </w:r>
      <w:r w:rsidR="004C7A34">
        <w:rPr>
          <w:rFonts w:ascii="Times New Roman" w:eastAsia="宋体" w:hAnsi="Times New Roman"/>
          <w:lang w:eastAsia="zh-CN"/>
        </w:rPr>
        <w:t>is</w:t>
      </w:r>
      <w:r>
        <w:rPr>
          <w:rFonts w:ascii="Times New Roman" w:eastAsia="宋体" w:hAnsi="Times New Roman"/>
          <w:lang w:eastAsia="zh-CN"/>
        </w:rPr>
        <w:t xml:space="preserve"> given as the following:</w:t>
      </w:r>
    </w:p>
    <w:p w14:paraId="63E18ABB" w14:textId="77777777" w:rsidR="00FB1664" w:rsidRPr="004C7A34" w:rsidRDefault="00FB1664" w:rsidP="00093131">
      <w:pPr>
        <w:pStyle w:val="ac"/>
        <w:widowControl/>
        <w:numPr>
          <w:ilvl w:val="0"/>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 xml:space="preserve">Specify power saving techniques </w:t>
      </w:r>
      <w:r w:rsidRPr="004C7A34">
        <w:rPr>
          <w:rFonts w:ascii="Times New Roman" w:hAnsi="Times New Roman"/>
          <w:i/>
          <w:sz w:val="20"/>
          <w:szCs w:val="16"/>
          <w:lang w:eastAsia="ko-KR"/>
        </w:rPr>
        <w:t xml:space="preserve">with PDCCH-based power saving signal/channel </w:t>
      </w:r>
      <w:r w:rsidRPr="004C7A34">
        <w:rPr>
          <w:rFonts w:ascii="Times New Roman" w:hAnsi="Times New Roman"/>
          <w:bCs/>
          <w:i/>
          <w:sz w:val="20"/>
          <w:szCs w:val="16"/>
        </w:rPr>
        <w:t xml:space="preserve">triggering UE adaptation in RRC_CONNECTED mode [RAN1, RAN2, RAN4] </w:t>
      </w:r>
    </w:p>
    <w:p w14:paraId="5E941687" w14:textId="77777777" w:rsidR="00FB1664" w:rsidRPr="004C7A34" w:rsidRDefault="00FB1664" w:rsidP="00093131">
      <w:pPr>
        <w:pStyle w:val="ac"/>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 xml:space="preserve">Specify procedures triggering a MAC entity to “wake up” to monitor PDCCH at reception of the PDCCH-based power saving signal/channel for the next occurrence(s) of the </w:t>
      </w:r>
      <w:proofErr w:type="spellStart"/>
      <w:r w:rsidRPr="004C7A34">
        <w:rPr>
          <w:rFonts w:ascii="Times New Roman" w:eastAsia="Malgun Gothic" w:hAnsi="Times New Roman"/>
          <w:i/>
          <w:sz w:val="20"/>
          <w:szCs w:val="16"/>
        </w:rPr>
        <w:t>drx-onDurationTimer</w:t>
      </w:r>
      <w:proofErr w:type="spellEnd"/>
      <w:r w:rsidRPr="004C7A34">
        <w:rPr>
          <w:rFonts w:ascii="Times New Roman" w:hAnsi="Times New Roman"/>
          <w:bCs/>
          <w:i/>
          <w:sz w:val="20"/>
          <w:szCs w:val="16"/>
        </w:rPr>
        <w:t xml:space="preserve"> [RAN2, RAN1]</w:t>
      </w:r>
    </w:p>
    <w:p w14:paraId="723116C7" w14:textId="77777777" w:rsidR="00FB1664" w:rsidRPr="004C7A34" w:rsidRDefault="00FB1664" w:rsidP="00C5462C">
      <w:pPr>
        <w:pStyle w:val="ac"/>
        <w:spacing w:afterLines="50" w:after="120"/>
        <w:ind w:left="360" w:firstLine="400"/>
        <w:rPr>
          <w:rFonts w:ascii="Times New Roman" w:hAnsi="Times New Roman"/>
          <w:bCs/>
          <w:i/>
          <w:sz w:val="20"/>
          <w:szCs w:val="16"/>
        </w:rPr>
      </w:pPr>
      <w:r w:rsidRPr="004C7A34">
        <w:rPr>
          <w:rFonts w:ascii="Times New Roman" w:hAnsi="Times New Roman"/>
          <w:bCs/>
          <w:i/>
          <w:sz w:val="20"/>
          <w:szCs w:val="16"/>
        </w:rPr>
        <w:t xml:space="preserve">NOTE: Any change of PDCCH channel coding and payload </w:t>
      </w:r>
      <w:proofErr w:type="spellStart"/>
      <w:r w:rsidRPr="004C7A34">
        <w:rPr>
          <w:rFonts w:ascii="Times New Roman" w:hAnsi="Times New Roman"/>
          <w:bCs/>
          <w:i/>
          <w:sz w:val="20"/>
          <w:szCs w:val="16"/>
        </w:rPr>
        <w:t>interleaver</w:t>
      </w:r>
      <w:proofErr w:type="spellEnd"/>
      <w:r w:rsidRPr="004C7A34">
        <w:rPr>
          <w:rFonts w:ascii="Times New Roman" w:hAnsi="Times New Roman"/>
          <w:bCs/>
          <w:i/>
          <w:sz w:val="20"/>
          <w:szCs w:val="16"/>
        </w:rPr>
        <w:t xml:space="preserve"> is not in the scope</w:t>
      </w:r>
    </w:p>
    <w:p w14:paraId="6043B30C" w14:textId="77777777" w:rsidR="00FB1664" w:rsidRPr="004C7A34" w:rsidRDefault="00FB1664" w:rsidP="00093131">
      <w:pPr>
        <w:pStyle w:val="ac"/>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lang w:eastAsia="ko-KR"/>
        </w:rPr>
        <w:t>Specify the procedure of cross-slot scheduling power saving techniques [RAN1, RAN4]</w:t>
      </w:r>
    </w:p>
    <w:p w14:paraId="2038BCC9" w14:textId="77777777" w:rsidR="00FB1664" w:rsidRPr="004C7A34" w:rsidRDefault="00FB1664" w:rsidP="00C5462C">
      <w:pPr>
        <w:pStyle w:val="ac"/>
        <w:spacing w:afterLines="50" w:after="120"/>
        <w:ind w:firstLine="400"/>
        <w:rPr>
          <w:rFonts w:ascii="Times New Roman" w:hAnsi="Times New Roman"/>
          <w:i/>
          <w:sz w:val="20"/>
          <w:szCs w:val="16"/>
        </w:rPr>
      </w:pPr>
      <w:r w:rsidRPr="004C7A34">
        <w:rPr>
          <w:rFonts w:ascii="Times New Roman" w:hAnsi="Times New Roman"/>
          <w:bCs/>
          <w:i/>
          <w:sz w:val="20"/>
          <w:szCs w:val="16"/>
        </w:rPr>
        <w:t>NOTE: The procedure is in addition to Rel-15 cross-slot scheduling procedure</w:t>
      </w:r>
    </w:p>
    <w:p w14:paraId="3BAF344D" w14:textId="77777777" w:rsidR="00FB1664" w:rsidRPr="004C7A34" w:rsidRDefault="00FB1664" w:rsidP="00093131">
      <w:pPr>
        <w:pStyle w:val="ac"/>
        <w:widowControl/>
        <w:numPr>
          <w:ilvl w:val="0"/>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Specify the power saving techniques of UE adaptation to the maximum number of MIMO layers [RAN1, RAN2, RAN4]</w:t>
      </w:r>
    </w:p>
    <w:p w14:paraId="4B763A2D" w14:textId="77777777" w:rsidR="00FB1664" w:rsidRPr="004C7A34" w:rsidRDefault="00FB1664" w:rsidP="00093131">
      <w:pPr>
        <w:pStyle w:val="ac"/>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rPr>
        <w:t>Specify configuration of a different MIMO layer configuration of the initial/default BWP compared with other BWPs of a Serving Cell.  [RAN2, RAN4]</w:t>
      </w:r>
    </w:p>
    <w:p w14:paraId="11A29FC6" w14:textId="77777777" w:rsidR="00FB1664" w:rsidRPr="004C7A34" w:rsidRDefault="00FB1664" w:rsidP="00093131">
      <w:pPr>
        <w:pStyle w:val="ac"/>
        <w:widowControl/>
        <w:numPr>
          <w:ilvl w:val="2"/>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rPr>
        <w:t xml:space="preserve">Discuss whether to also extend this to define per-BWP MIMO layer configuration [RAN1, RAN2] </w:t>
      </w:r>
    </w:p>
    <w:p w14:paraId="26D83716" w14:textId="77777777" w:rsidR="00FB1664" w:rsidRPr="004C7A34" w:rsidRDefault="00FB1664" w:rsidP="00093131">
      <w:pPr>
        <w:pStyle w:val="ac"/>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lang w:eastAsia="ko-KR"/>
        </w:rPr>
        <w:t xml:space="preserve">Evaluate if switching and interruption times for UE dynamic adaptation to the maximum number of MIMO layers are needed and which case </w:t>
      </w:r>
      <w:r w:rsidRPr="004C7A34">
        <w:rPr>
          <w:rFonts w:ascii="Times New Roman" w:hAnsi="Times New Roman"/>
          <w:i/>
          <w:sz w:val="20"/>
          <w:szCs w:val="16"/>
        </w:rPr>
        <w:t xml:space="preserve">assuming a relationship between the number of RF ports and the MIMO layer configuration </w:t>
      </w:r>
      <w:r w:rsidRPr="004C7A34">
        <w:rPr>
          <w:rFonts w:ascii="Times New Roman" w:hAnsi="Times New Roman"/>
          <w:i/>
          <w:sz w:val="20"/>
          <w:szCs w:val="16"/>
          <w:lang w:eastAsia="ko-KR"/>
        </w:rPr>
        <w:t>[RAN4]</w:t>
      </w:r>
    </w:p>
    <w:p w14:paraId="4FC61DC2" w14:textId="77777777" w:rsidR="00FB1664" w:rsidRPr="004C7A34" w:rsidRDefault="00FB1664" w:rsidP="00C5462C">
      <w:pPr>
        <w:pStyle w:val="ac"/>
        <w:spacing w:afterLines="50" w:after="120"/>
        <w:ind w:firstLine="400"/>
        <w:rPr>
          <w:rFonts w:ascii="Times New Roman" w:hAnsi="Times New Roman"/>
          <w:bCs/>
          <w:i/>
          <w:sz w:val="20"/>
          <w:szCs w:val="16"/>
        </w:rPr>
      </w:pPr>
      <w:r w:rsidRPr="004C7A34">
        <w:rPr>
          <w:rFonts w:ascii="Times New Roman" w:hAnsi="Times New Roman"/>
          <w:bCs/>
          <w:i/>
          <w:sz w:val="20"/>
          <w:szCs w:val="16"/>
        </w:rPr>
        <w:t xml:space="preserve">NOTE: </w:t>
      </w:r>
      <w:r w:rsidRPr="004C7A34">
        <w:rPr>
          <w:rFonts w:ascii="Times New Roman" w:hAnsi="Times New Roman"/>
          <w:i/>
          <w:sz w:val="20"/>
          <w:szCs w:val="16"/>
          <w:lang w:eastAsia="ko-KR"/>
        </w:rPr>
        <w:t>Switching on/off the RF is part of the evaluation</w:t>
      </w:r>
    </w:p>
    <w:p w14:paraId="7E70825A" w14:textId="77777777" w:rsidR="00FB1664" w:rsidRPr="004C7A34" w:rsidRDefault="00FB1664" w:rsidP="00093131">
      <w:pPr>
        <w:pStyle w:val="ac"/>
        <w:widowControl/>
        <w:numPr>
          <w:ilvl w:val="0"/>
          <w:numId w:val="18"/>
        </w:numPr>
        <w:overflowPunct w:val="0"/>
        <w:autoSpaceDE w:val="0"/>
        <w:autoSpaceDN w:val="0"/>
        <w:adjustRightInd w:val="0"/>
        <w:spacing w:afterLines="50" w:after="120"/>
        <w:ind w:firstLineChars="0"/>
        <w:contextualSpacing/>
        <w:rPr>
          <w:rFonts w:ascii="Times New Roman" w:eastAsia="Times New Roman" w:hAnsi="Times New Roman"/>
          <w:i/>
          <w:sz w:val="20"/>
          <w:szCs w:val="16"/>
        </w:rPr>
      </w:pPr>
      <w:r w:rsidRPr="004C7A34">
        <w:rPr>
          <w:rFonts w:ascii="Times New Roman" w:eastAsia="Times New Roman" w:hAnsi="Times New Roman"/>
          <w:i/>
          <w:sz w:val="20"/>
          <w:szCs w:val="16"/>
        </w:rPr>
        <w:t>Specify, if agreed, the mechanism to provide UE assistance information [RAN2, RAN1]:</w:t>
      </w:r>
    </w:p>
    <w:p w14:paraId="3D459F98" w14:textId="77777777" w:rsidR="00FB1664" w:rsidRPr="004C7A34" w:rsidRDefault="00FB1664" w:rsidP="00093131">
      <w:pPr>
        <w:pStyle w:val="ac"/>
        <w:widowControl/>
        <w:numPr>
          <w:ilvl w:val="0"/>
          <w:numId w:val="17"/>
        </w:numPr>
        <w:overflowPunct w:val="0"/>
        <w:autoSpaceDE w:val="0"/>
        <w:autoSpaceDN w:val="0"/>
        <w:adjustRightInd w:val="0"/>
        <w:spacing w:afterLines="50" w:after="120"/>
        <w:ind w:left="720" w:firstLineChars="0" w:hanging="360"/>
        <w:contextualSpacing/>
        <w:rPr>
          <w:rFonts w:ascii="Times New Roman" w:eastAsia="Times New Roman" w:hAnsi="Times New Roman"/>
          <w:i/>
          <w:sz w:val="20"/>
          <w:szCs w:val="16"/>
        </w:rPr>
      </w:pPr>
      <w:r w:rsidRPr="004C7A34">
        <w:rPr>
          <w:rFonts w:ascii="Times New Roman" w:eastAsia="Times New Roman" w:hAnsi="Times New Roman"/>
          <w:i/>
          <w:sz w:val="20"/>
          <w:szCs w:val="16"/>
        </w:rPr>
        <w:t>Study and select among the following UE assistance information for RAN2 by RAN#85:</w:t>
      </w:r>
    </w:p>
    <w:p w14:paraId="33086F73" w14:textId="77777777" w:rsidR="00FB1664" w:rsidRPr="004C7A34" w:rsidRDefault="00FB1664" w:rsidP="00C5462C">
      <w:pPr>
        <w:pStyle w:val="ac"/>
        <w:spacing w:afterLines="50" w:after="120"/>
        <w:ind w:left="400" w:firstLineChars="0" w:firstLine="0"/>
        <w:rPr>
          <w:rFonts w:ascii="Times New Roman" w:eastAsia="Times New Roman" w:hAnsi="Times New Roman"/>
          <w:i/>
          <w:sz w:val="20"/>
          <w:szCs w:val="16"/>
        </w:rPr>
      </w:pPr>
      <w:r w:rsidRPr="004C7A34">
        <w:rPr>
          <w:rFonts w:ascii="Times New Roman" w:eastAsia="Times New Roman" w:hAnsi="Times New Roman"/>
          <w:i/>
          <w:sz w:val="20"/>
          <w:szCs w:val="16"/>
        </w:rPr>
        <w:t xml:space="preserve">power preferred information (baseline LTE PPI in a well-defined manner) and UE's preference on C-DRX, BWP and </w:t>
      </w:r>
      <w:proofErr w:type="spellStart"/>
      <w:r w:rsidRPr="004C7A34">
        <w:rPr>
          <w:rFonts w:ascii="Times New Roman" w:eastAsia="Times New Roman" w:hAnsi="Times New Roman"/>
          <w:i/>
          <w:sz w:val="20"/>
          <w:szCs w:val="16"/>
        </w:rPr>
        <w:t>SCell</w:t>
      </w:r>
      <w:proofErr w:type="spellEnd"/>
      <w:r w:rsidRPr="004C7A34">
        <w:rPr>
          <w:rFonts w:ascii="Times New Roman" w:eastAsia="Times New Roman" w:hAnsi="Times New Roman"/>
          <w:i/>
          <w:sz w:val="20"/>
          <w:szCs w:val="16"/>
        </w:rPr>
        <w:t xml:space="preserve"> configuration [RAN2].</w:t>
      </w:r>
    </w:p>
    <w:p w14:paraId="65A85176" w14:textId="77777777" w:rsidR="00FB1664" w:rsidRPr="004C7A34" w:rsidRDefault="00FB1664" w:rsidP="00F00CDF">
      <w:pPr>
        <w:spacing w:afterLines="50" w:after="120"/>
        <w:ind w:left="400"/>
        <w:jc w:val="both"/>
        <w:rPr>
          <w:rFonts w:ascii="Times New Roman" w:hAnsi="Times New Roman"/>
          <w:i/>
          <w:szCs w:val="16"/>
        </w:rPr>
      </w:pPr>
      <w:r w:rsidRPr="004C7A34">
        <w:rPr>
          <w:rFonts w:ascii="Times New Roman" w:hAnsi="Times New Roman"/>
          <w:i/>
          <w:szCs w:val="16"/>
        </w:rPr>
        <w:t xml:space="preserve">NOTE: additional UE assistance information for RAN1-specific power saving techniques to indicate what setting of parameters related to this Work Item will lead to power savings for the UE can be included if agreed in RAN1.  </w:t>
      </w:r>
    </w:p>
    <w:p w14:paraId="054A0F09" w14:textId="77777777" w:rsidR="00FB1664" w:rsidRPr="004C7A34" w:rsidRDefault="00FB1664" w:rsidP="0012519B">
      <w:pPr>
        <w:jc w:val="both"/>
        <w:rPr>
          <w:rFonts w:ascii="Times New Roman" w:hAnsi="Times New Roman"/>
          <w:bCs/>
          <w:i/>
          <w:szCs w:val="16"/>
          <w:lang w:eastAsia="zh-CN"/>
        </w:rPr>
      </w:pPr>
      <w:r w:rsidRPr="004C7A34">
        <w:rPr>
          <w:rFonts w:ascii="Times New Roman" w:hAnsi="Times New Roman"/>
          <w:bCs/>
          <w:i/>
          <w:szCs w:val="16"/>
          <w:lang w:eastAsia="zh-CN"/>
        </w:rPr>
        <w:t xml:space="preserve">Note: </w:t>
      </w:r>
    </w:p>
    <w:p w14:paraId="052F86B8" w14:textId="77777777" w:rsidR="00FB1664" w:rsidRPr="004C7A34" w:rsidRDefault="00FB1664" w:rsidP="00C5462C">
      <w:pPr>
        <w:pStyle w:val="ac"/>
        <w:spacing w:afterLines="50" w:after="120"/>
        <w:ind w:left="400" w:firstLineChars="0" w:firstLine="6"/>
        <w:rPr>
          <w:rFonts w:ascii="Times New Roman" w:hAnsi="Times New Roman"/>
          <w:bCs/>
          <w:i/>
          <w:sz w:val="20"/>
          <w:szCs w:val="16"/>
        </w:rPr>
      </w:pPr>
      <w:r w:rsidRPr="004C7A34">
        <w:rPr>
          <w:rFonts w:ascii="Times New Roman" w:hAnsi="Times New Roman"/>
          <w:bCs/>
          <w:i/>
          <w:sz w:val="20"/>
          <w:szCs w:val="16"/>
        </w:rPr>
        <w:t xml:space="preserve">The following objective may be considered in RAN#85 pending progress on </w:t>
      </w:r>
      <w:proofErr w:type="spellStart"/>
      <w:r w:rsidRPr="004C7A34">
        <w:rPr>
          <w:rFonts w:ascii="Times New Roman" w:hAnsi="Times New Roman"/>
          <w:bCs/>
          <w:i/>
          <w:sz w:val="20"/>
          <w:szCs w:val="16"/>
        </w:rPr>
        <w:t>SCell</w:t>
      </w:r>
      <w:proofErr w:type="spellEnd"/>
      <w:r w:rsidRPr="004C7A34">
        <w:rPr>
          <w:rFonts w:ascii="Times New Roman" w:hAnsi="Times New Roman"/>
          <w:bCs/>
          <w:i/>
          <w:sz w:val="20"/>
          <w:szCs w:val="16"/>
        </w:rPr>
        <w:t xml:space="preserve"> dormant </w:t>
      </w:r>
      <w:proofErr w:type="spellStart"/>
      <w:r w:rsidRPr="004C7A34">
        <w:rPr>
          <w:rFonts w:ascii="Times New Roman" w:hAnsi="Times New Roman"/>
          <w:bCs/>
          <w:i/>
          <w:sz w:val="20"/>
          <w:szCs w:val="16"/>
        </w:rPr>
        <w:t>behaviour</w:t>
      </w:r>
      <w:proofErr w:type="spellEnd"/>
      <w:r w:rsidRPr="004C7A34">
        <w:rPr>
          <w:rFonts w:ascii="Times New Roman" w:hAnsi="Times New Roman"/>
          <w:bCs/>
          <w:i/>
          <w:sz w:val="20"/>
          <w:szCs w:val="16"/>
        </w:rPr>
        <w:t xml:space="preserve"> and will be re-evaluated in RAN#85</w:t>
      </w:r>
    </w:p>
    <w:p w14:paraId="0B4FE809" w14:textId="77777777" w:rsidR="00FB1664" w:rsidRPr="004C7A34" w:rsidRDefault="00FB1664" w:rsidP="00093131">
      <w:pPr>
        <w:pStyle w:val="ac"/>
        <w:widowControl/>
        <w:numPr>
          <w:ilvl w:val="0"/>
          <w:numId w:val="12"/>
        </w:numPr>
        <w:overflowPunct w:val="0"/>
        <w:autoSpaceDE w:val="0"/>
        <w:autoSpaceDN w:val="0"/>
        <w:adjustRightInd w:val="0"/>
        <w:spacing w:afterLines="50" w:after="120"/>
        <w:ind w:firstLineChars="0"/>
        <w:contextualSpacing/>
        <w:rPr>
          <w:rFonts w:ascii="Times New Roman" w:hAnsi="Times New Roman"/>
          <w:i/>
          <w:sz w:val="20"/>
          <w:szCs w:val="16"/>
        </w:rPr>
      </w:pPr>
      <w:r w:rsidRPr="004C7A34">
        <w:rPr>
          <w:rFonts w:ascii="Times New Roman" w:hAnsi="Times New Roman"/>
          <w:i/>
          <w:sz w:val="20"/>
          <w:szCs w:val="16"/>
        </w:rPr>
        <w:t xml:space="preserve">Study and specify (if agreed) power saving techniques to reduce PDCCH monitoring on activated </w:t>
      </w:r>
      <w:proofErr w:type="spellStart"/>
      <w:r w:rsidRPr="004C7A34">
        <w:rPr>
          <w:rFonts w:ascii="Times New Roman" w:hAnsi="Times New Roman"/>
          <w:i/>
          <w:sz w:val="20"/>
          <w:szCs w:val="16"/>
        </w:rPr>
        <w:t>SCells</w:t>
      </w:r>
      <w:proofErr w:type="spellEnd"/>
      <w:r w:rsidRPr="004C7A34">
        <w:rPr>
          <w:rFonts w:ascii="Times New Roman" w:hAnsi="Times New Roman"/>
          <w:i/>
          <w:sz w:val="20"/>
          <w:szCs w:val="16"/>
        </w:rPr>
        <w:t xml:space="preserve"> for CA and DC (EN-DC in particular).  </w:t>
      </w:r>
    </w:p>
    <w:p w14:paraId="138554AC" w14:textId="77777777" w:rsidR="00FB1664" w:rsidRPr="004C7A34" w:rsidRDefault="00FB1664" w:rsidP="00093131">
      <w:pPr>
        <w:pStyle w:val="ac"/>
        <w:widowControl/>
        <w:numPr>
          <w:ilvl w:val="1"/>
          <w:numId w:val="12"/>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Solutions (e.g. power saving signal/channel, enhancing Rel-15 DRX procedure) are to be discussed</w:t>
      </w:r>
    </w:p>
    <w:p w14:paraId="7D0E152F" w14:textId="77777777" w:rsidR="00FB1664" w:rsidRPr="004C7A34" w:rsidRDefault="00FB1664" w:rsidP="00093131">
      <w:pPr>
        <w:pStyle w:val="ac"/>
        <w:widowControl/>
        <w:numPr>
          <w:ilvl w:val="2"/>
          <w:numId w:val="12"/>
        </w:numPr>
        <w:overflowPunct w:val="0"/>
        <w:autoSpaceDE w:val="0"/>
        <w:autoSpaceDN w:val="0"/>
        <w:adjustRightInd w:val="0"/>
        <w:spacing w:afterLines="50" w:after="120"/>
        <w:ind w:firstLineChars="0"/>
        <w:contextualSpacing/>
        <w:rPr>
          <w:bCs/>
          <w:i/>
          <w:sz w:val="20"/>
          <w:szCs w:val="16"/>
        </w:rPr>
      </w:pPr>
      <w:r w:rsidRPr="004C7A34">
        <w:rPr>
          <w:rFonts w:ascii="Times New Roman" w:eastAsia="Times New Roman" w:hAnsi="Times New Roman"/>
          <w:i/>
          <w:sz w:val="20"/>
          <w:szCs w:val="16"/>
        </w:rPr>
        <w:t>Enhancements to Rel-15 DRX procedure can be studied further if they do not violate the general principle of single DRX configuration per MAC entity</w:t>
      </w:r>
    </w:p>
    <w:p w14:paraId="204FAFF3" w14:textId="77777777" w:rsidR="0011731B" w:rsidRPr="000419EC" w:rsidRDefault="000417F0"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Based on the agreements made in RAN1 98 meeting</w:t>
      </w:r>
      <w:r w:rsidR="0011731B" w:rsidRPr="000419EC">
        <w:rPr>
          <w:rFonts w:ascii="Times New Roman" w:eastAsia="宋体" w:hAnsi="Times New Roman"/>
          <w:lang w:eastAsia="zh-CN"/>
        </w:rPr>
        <w:t>, we will further discuss the detailed functions to trigger power saving characteristics and related signal/channel design</w:t>
      </w:r>
      <w:r>
        <w:rPr>
          <w:rFonts w:ascii="Times New Roman" w:eastAsia="宋体" w:hAnsi="Times New Roman"/>
          <w:lang w:eastAsia="zh-CN"/>
        </w:rPr>
        <w:t xml:space="preserve"> in this contribution</w:t>
      </w:r>
      <w:r w:rsidR="0011731B" w:rsidRPr="000419EC">
        <w:rPr>
          <w:rFonts w:ascii="Times New Roman" w:eastAsia="宋体" w:hAnsi="Times New Roman"/>
          <w:lang w:eastAsia="zh-CN"/>
        </w:rPr>
        <w:t>.</w:t>
      </w:r>
    </w:p>
    <w:p w14:paraId="2C1DCB21" w14:textId="77777777" w:rsidR="00EA5A61" w:rsidRDefault="00EA598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Power saving signal/channel design</w:t>
      </w:r>
      <w:bookmarkStart w:id="2" w:name="_Ref498564494"/>
    </w:p>
    <w:p w14:paraId="0E068044" w14:textId="77777777" w:rsidR="004D5635" w:rsidRDefault="004D5635" w:rsidP="00E61F7D">
      <w:pPr>
        <w:pStyle w:val="a0"/>
        <w:rPr>
          <w:rFonts w:ascii="Times New Roman" w:eastAsia="宋体" w:hAnsi="Times New Roman"/>
          <w:lang w:val="fr-FR" w:eastAsia="zh-CN"/>
        </w:rPr>
      </w:pPr>
      <w:r w:rsidRPr="00A41994">
        <w:rPr>
          <w:rFonts w:ascii="Times New Roman" w:eastAsia="宋体" w:hAnsi="Times New Roman"/>
          <w:lang w:val="fr-FR" w:eastAsia="zh-CN"/>
        </w:rPr>
        <w:t>In UE power saving SI stage, several power saving techniques are propo</w:t>
      </w:r>
      <w:r w:rsidR="00C22DE4" w:rsidRPr="00A41994">
        <w:rPr>
          <w:rFonts w:ascii="Times New Roman" w:eastAsia="宋体" w:hAnsi="Times New Roman"/>
          <w:lang w:val="fr-FR" w:eastAsia="zh-CN"/>
        </w:rPr>
        <w:t xml:space="preserve">sed, and power saving gain are shown </w:t>
      </w:r>
      <w:r w:rsidR="00212EE2">
        <w:rPr>
          <w:rFonts w:ascii="Times New Roman" w:eastAsia="宋体" w:hAnsi="Times New Roman"/>
          <w:lang w:val="fr-FR" w:eastAsia="zh-CN"/>
        </w:rPr>
        <w:t>by</w:t>
      </w:r>
      <w:r w:rsidR="00212EE2" w:rsidRPr="00A41994">
        <w:rPr>
          <w:rFonts w:ascii="Times New Roman" w:eastAsia="宋体" w:hAnsi="Times New Roman"/>
          <w:lang w:val="fr-FR" w:eastAsia="zh-CN"/>
        </w:rPr>
        <w:t xml:space="preserve"> </w:t>
      </w:r>
      <w:r w:rsidR="00C22DE4" w:rsidRPr="00A41994">
        <w:rPr>
          <w:rFonts w:ascii="Times New Roman" w:eastAsia="宋体" w:hAnsi="Times New Roman"/>
          <w:lang w:val="fr-FR" w:eastAsia="zh-CN"/>
        </w:rPr>
        <w:t>many sources, which are summarized in</w:t>
      </w:r>
      <w:r w:rsidR="003245EC" w:rsidRPr="00A41994">
        <w:rPr>
          <w:rFonts w:ascii="Times New Roman" w:eastAsia="宋体" w:hAnsi="Times New Roman"/>
          <w:lang w:val="fr-FR" w:eastAsia="zh-CN"/>
        </w:rPr>
        <w:t xml:space="preserve"> TR</w:t>
      </w:r>
      <w:r w:rsidR="0089222D">
        <w:rPr>
          <w:rFonts w:ascii="Times New Roman" w:eastAsia="宋体" w:hAnsi="Times New Roman"/>
          <w:lang w:val="fr-FR" w:eastAsia="zh-CN"/>
        </w:rPr>
        <w:t xml:space="preserve"> </w:t>
      </w:r>
      <w:r w:rsidR="0089222D">
        <w:rPr>
          <w:rFonts w:ascii="Times New Roman" w:eastAsia="宋体" w:hAnsi="Times New Roman"/>
          <w:lang w:val="fr-FR" w:eastAsia="zh-CN"/>
        </w:rPr>
        <w:fldChar w:fldCharType="begin"/>
      </w:r>
      <w:r w:rsidR="0089222D">
        <w:rPr>
          <w:rFonts w:ascii="Times New Roman" w:eastAsia="宋体" w:hAnsi="Times New Roman"/>
          <w:lang w:val="fr-FR" w:eastAsia="zh-CN"/>
        </w:rPr>
        <w:instrText xml:space="preserve"> REF _Ref898459 \r \h </w:instrText>
      </w:r>
      <w:r w:rsidR="0089222D">
        <w:rPr>
          <w:rFonts w:ascii="Times New Roman" w:eastAsia="宋体" w:hAnsi="Times New Roman"/>
          <w:lang w:val="fr-FR" w:eastAsia="zh-CN"/>
        </w:rPr>
      </w:r>
      <w:r w:rsidR="0089222D">
        <w:rPr>
          <w:rFonts w:ascii="Times New Roman" w:eastAsia="宋体" w:hAnsi="Times New Roman"/>
          <w:lang w:val="fr-FR" w:eastAsia="zh-CN"/>
        </w:rPr>
        <w:fldChar w:fldCharType="separate"/>
      </w:r>
      <w:r w:rsidR="0089222D">
        <w:rPr>
          <w:rFonts w:ascii="Times New Roman" w:eastAsia="宋体" w:hAnsi="Times New Roman"/>
          <w:lang w:val="fr-FR" w:eastAsia="zh-CN"/>
        </w:rPr>
        <w:t>[2]</w:t>
      </w:r>
      <w:r w:rsidR="0089222D">
        <w:rPr>
          <w:rFonts w:ascii="Times New Roman" w:eastAsia="宋体" w:hAnsi="Times New Roman"/>
          <w:lang w:val="fr-FR" w:eastAsia="zh-CN"/>
        </w:rPr>
        <w:fldChar w:fldCharType="end"/>
      </w:r>
      <w:r w:rsidR="00C22DE4" w:rsidRPr="00A41994">
        <w:rPr>
          <w:rFonts w:ascii="Times New Roman" w:eastAsia="宋体" w:hAnsi="Times New Roman"/>
          <w:lang w:val="fr-FR" w:eastAsia="zh-CN"/>
        </w:rPr>
        <w:t>.</w:t>
      </w:r>
      <w:r w:rsidR="00C4133A" w:rsidRPr="00A41994">
        <w:rPr>
          <w:rFonts w:ascii="Times New Roman" w:eastAsia="宋体" w:hAnsi="Times New Roman"/>
          <w:lang w:val="fr-FR" w:eastAsia="zh-CN"/>
        </w:rPr>
        <w:t xml:space="preserve"> </w:t>
      </w:r>
      <w:r w:rsidR="00212EE2">
        <w:rPr>
          <w:rFonts w:ascii="Times New Roman" w:eastAsia="宋体" w:hAnsi="Times New Roman"/>
          <w:lang w:val="fr-FR" w:eastAsia="zh-CN"/>
        </w:rPr>
        <w:t>A</w:t>
      </w:r>
      <w:r w:rsidR="00C4133A" w:rsidRPr="00A41994">
        <w:rPr>
          <w:rFonts w:ascii="Times New Roman" w:eastAsia="宋体" w:hAnsi="Times New Roman"/>
          <w:lang w:val="fr-FR" w:eastAsia="zh-CN"/>
        </w:rPr>
        <w:t xml:space="preserve">ccording to the </w:t>
      </w:r>
      <w:r w:rsidR="003245EC" w:rsidRPr="00A41994">
        <w:rPr>
          <w:rFonts w:ascii="Times New Roman" w:eastAsia="宋体" w:hAnsi="Times New Roman"/>
          <w:lang w:val="fr-FR" w:eastAsia="zh-CN"/>
        </w:rPr>
        <w:t>WID</w:t>
      </w:r>
      <w:r w:rsidR="0089222D">
        <w:rPr>
          <w:rFonts w:ascii="Times New Roman" w:eastAsia="宋体" w:hAnsi="Times New Roman"/>
          <w:lang w:val="fr-FR" w:eastAsia="zh-CN"/>
        </w:rPr>
        <w:t xml:space="preserve"> </w:t>
      </w:r>
      <w:r w:rsidR="0089222D">
        <w:rPr>
          <w:rFonts w:ascii="Times New Roman" w:eastAsia="宋体" w:hAnsi="Times New Roman"/>
          <w:lang w:val="fr-FR" w:eastAsia="zh-CN"/>
        </w:rPr>
        <w:fldChar w:fldCharType="begin"/>
      </w:r>
      <w:r w:rsidR="0089222D">
        <w:rPr>
          <w:rFonts w:ascii="Times New Roman" w:eastAsia="宋体" w:hAnsi="Times New Roman"/>
          <w:lang w:val="fr-FR" w:eastAsia="zh-CN"/>
        </w:rPr>
        <w:instrText xml:space="preserve"> REF _Ref20768699 \r \h </w:instrText>
      </w:r>
      <w:r w:rsidR="0089222D">
        <w:rPr>
          <w:rFonts w:ascii="Times New Roman" w:eastAsia="宋体" w:hAnsi="Times New Roman"/>
          <w:lang w:val="fr-FR" w:eastAsia="zh-CN"/>
        </w:rPr>
      </w:r>
      <w:r w:rsidR="0089222D">
        <w:rPr>
          <w:rFonts w:ascii="Times New Roman" w:eastAsia="宋体" w:hAnsi="Times New Roman"/>
          <w:lang w:val="fr-FR" w:eastAsia="zh-CN"/>
        </w:rPr>
        <w:fldChar w:fldCharType="separate"/>
      </w:r>
      <w:r w:rsidR="0089222D">
        <w:rPr>
          <w:rFonts w:ascii="Times New Roman" w:eastAsia="宋体" w:hAnsi="Times New Roman"/>
          <w:lang w:val="fr-FR" w:eastAsia="zh-CN"/>
        </w:rPr>
        <w:t>[1]</w:t>
      </w:r>
      <w:r w:rsidR="0089222D">
        <w:rPr>
          <w:rFonts w:ascii="Times New Roman" w:eastAsia="宋体" w:hAnsi="Times New Roman"/>
          <w:lang w:val="fr-FR" w:eastAsia="zh-CN"/>
        </w:rPr>
        <w:fldChar w:fldCharType="end"/>
      </w:r>
      <w:r w:rsidR="00C4133A" w:rsidRPr="00A41994">
        <w:rPr>
          <w:rFonts w:ascii="Times New Roman" w:eastAsia="宋体" w:hAnsi="Times New Roman"/>
          <w:lang w:val="fr-FR" w:eastAsia="zh-CN"/>
        </w:rPr>
        <w:t xml:space="preserve">, the power saving </w:t>
      </w:r>
      <w:r w:rsidR="00504864">
        <w:rPr>
          <w:rFonts w:ascii="Times New Roman" w:eastAsia="宋体" w:hAnsi="Times New Roman"/>
          <w:lang w:val="fr-FR" w:eastAsia="zh-CN"/>
        </w:rPr>
        <w:t>signal</w:t>
      </w:r>
      <w:r w:rsidR="00504864" w:rsidRPr="00A41994">
        <w:rPr>
          <w:rFonts w:ascii="Times New Roman" w:eastAsia="宋体" w:hAnsi="Times New Roman"/>
          <w:lang w:val="fr-FR" w:eastAsia="zh-CN"/>
        </w:rPr>
        <w:t xml:space="preserve"> </w:t>
      </w:r>
      <w:r w:rsidR="00C4133A" w:rsidRPr="00A41994">
        <w:rPr>
          <w:rFonts w:ascii="Times New Roman" w:eastAsia="宋体" w:hAnsi="Times New Roman"/>
          <w:lang w:val="fr-FR" w:eastAsia="zh-CN"/>
        </w:rPr>
        <w:t xml:space="preserve">should be </w:t>
      </w:r>
      <w:r w:rsidR="00C4133A" w:rsidRPr="00A41994">
        <w:rPr>
          <w:rFonts w:ascii="Times New Roman" w:eastAsia="宋体" w:hAnsi="Times New Roman"/>
          <w:lang w:val="fr-FR" w:eastAsia="zh-CN"/>
        </w:rPr>
        <w:lastRenderedPageBreak/>
        <w:t xml:space="preserve">based on PDCCH. </w:t>
      </w:r>
      <w:r w:rsidR="00504864" w:rsidRPr="00A41994">
        <w:rPr>
          <w:rFonts w:ascii="Times New Roman" w:eastAsia="宋体" w:hAnsi="Times New Roman"/>
          <w:lang w:val="fr-FR" w:eastAsia="zh-CN"/>
        </w:rPr>
        <w:t>In this section</w:t>
      </w:r>
      <w:r w:rsidR="00504864">
        <w:rPr>
          <w:rFonts w:ascii="Times New Roman" w:eastAsia="宋体" w:hAnsi="Times New Roman" w:hint="eastAsia"/>
          <w:lang w:val="fr-FR" w:eastAsia="zh-CN"/>
        </w:rPr>
        <w:t xml:space="preserve">, </w:t>
      </w:r>
      <w:r w:rsidR="00504864">
        <w:rPr>
          <w:rFonts w:ascii="Times New Roman" w:eastAsia="宋体" w:hAnsi="Times New Roman"/>
          <w:lang w:val="fr-FR" w:eastAsia="zh-CN"/>
        </w:rPr>
        <w:t>t</w:t>
      </w:r>
      <w:r w:rsidR="0045766F">
        <w:rPr>
          <w:rFonts w:ascii="Times New Roman" w:eastAsia="宋体" w:hAnsi="Times New Roman" w:hint="eastAsia"/>
          <w:lang w:val="fr-FR" w:eastAsia="zh-CN"/>
        </w:rPr>
        <w:t xml:space="preserve">he </w:t>
      </w:r>
      <w:r w:rsidR="00504864">
        <w:rPr>
          <w:rFonts w:ascii="Times New Roman" w:eastAsia="宋体" w:hAnsi="Times New Roman" w:hint="eastAsia"/>
          <w:lang w:val="fr-FR" w:eastAsia="zh-CN"/>
        </w:rPr>
        <w:t xml:space="preserve">following </w:t>
      </w:r>
      <w:r w:rsidR="00504864">
        <w:rPr>
          <w:rFonts w:ascii="Times New Roman" w:eastAsia="宋体" w:hAnsi="Times New Roman"/>
          <w:lang w:val="fr-FR" w:eastAsia="zh-CN"/>
        </w:rPr>
        <w:t>aspects</w:t>
      </w:r>
      <w:r w:rsidR="00504864">
        <w:rPr>
          <w:rFonts w:ascii="Times New Roman" w:eastAsia="宋体" w:hAnsi="Times New Roman" w:hint="eastAsia"/>
          <w:lang w:val="fr-FR" w:eastAsia="zh-CN"/>
        </w:rPr>
        <w:t xml:space="preserve"> </w:t>
      </w:r>
      <w:r w:rsidR="00504864">
        <w:rPr>
          <w:rFonts w:ascii="Times New Roman" w:eastAsia="宋体" w:hAnsi="Times New Roman"/>
          <w:lang w:val="fr-FR" w:eastAsia="zh-CN"/>
        </w:rPr>
        <w:t xml:space="preserve">to </w:t>
      </w:r>
      <w:r w:rsidR="0045766F">
        <w:rPr>
          <w:rFonts w:ascii="Times New Roman" w:eastAsia="宋体" w:hAnsi="Times New Roman" w:hint="eastAsia"/>
          <w:lang w:val="fr-FR" w:eastAsia="zh-CN"/>
        </w:rPr>
        <w:t xml:space="preserve">design of PDCCH-based power signal/channel </w:t>
      </w:r>
      <w:r w:rsidR="00504864">
        <w:rPr>
          <w:rFonts w:ascii="Times New Roman" w:eastAsia="宋体" w:hAnsi="Times New Roman"/>
          <w:lang w:val="fr-FR" w:eastAsia="zh-CN"/>
        </w:rPr>
        <w:t>are discussed</w:t>
      </w:r>
      <w:r w:rsidR="0045766F">
        <w:rPr>
          <w:rFonts w:ascii="Times New Roman" w:eastAsia="宋体" w:hAnsi="Times New Roman" w:hint="eastAsia"/>
          <w:lang w:val="fr-FR" w:eastAsia="zh-CN"/>
        </w:rPr>
        <w:t>.</w:t>
      </w:r>
    </w:p>
    <w:p w14:paraId="2A736AED" w14:textId="77777777" w:rsidR="00F37CEF" w:rsidRDefault="00826ED2" w:rsidP="00093131">
      <w:pPr>
        <w:pStyle w:val="a0"/>
        <w:numPr>
          <w:ilvl w:val="0"/>
          <w:numId w:val="11"/>
        </w:numPr>
        <w:rPr>
          <w:rFonts w:ascii="Times New Roman" w:eastAsia="宋体" w:hAnsi="Times New Roman"/>
          <w:lang w:val="fr-FR" w:eastAsia="zh-CN"/>
        </w:rPr>
      </w:pPr>
      <w:r>
        <w:rPr>
          <w:rFonts w:ascii="Times New Roman" w:eastAsia="宋体" w:hAnsi="Times New Roman"/>
          <w:lang w:val="fr-FR" w:eastAsia="zh-CN"/>
        </w:rPr>
        <w:t>P</w:t>
      </w:r>
      <w:r w:rsidR="00055C80">
        <w:rPr>
          <w:rFonts w:ascii="Times New Roman" w:eastAsia="宋体" w:hAnsi="Times New Roman"/>
          <w:lang w:val="fr-FR" w:eastAsia="zh-CN"/>
        </w:rPr>
        <w:t>ower saving PDCCH</w:t>
      </w:r>
      <w:r>
        <w:rPr>
          <w:rFonts w:ascii="Times New Roman" w:eastAsia="宋体" w:hAnsi="Times New Roman"/>
          <w:lang w:val="fr-FR" w:eastAsia="zh-CN"/>
        </w:rPr>
        <w:t xml:space="preserve"> design</w:t>
      </w:r>
    </w:p>
    <w:p w14:paraId="28D9BEBF" w14:textId="77777777" w:rsidR="00077008" w:rsidRDefault="00D85A56" w:rsidP="00093131">
      <w:pPr>
        <w:pStyle w:val="a0"/>
        <w:numPr>
          <w:ilvl w:val="0"/>
          <w:numId w:val="17"/>
        </w:numPr>
        <w:rPr>
          <w:rFonts w:ascii="Times New Roman" w:eastAsia="宋体" w:hAnsi="Times New Roman"/>
          <w:lang w:val="fr-FR" w:eastAsia="zh-CN"/>
        </w:rPr>
      </w:pPr>
      <w:r>
        <w:rPr>
          <w:rFonts w:ascii="Times New Roman" w:eastAsia="宋体" w:hAnsi="Times New Roman"/>
          <w:lang w:val="fr-FR" w:eastAsia="zh-CN"/>
        </w:rPr>
        <w:t xml:space="preserve"> CORESET/search space design</w:t>
      </w:r>
    </w:p>
    <w:p w14:paraId="44776527" w14:textId="77777777" w:rsidR="00D85A56" w:rsidRDefault="00D85A56" w:rsidP="00093131">
      <w:pPr>
        <w:pStyle w:val="a0"/>
        <w:numPr>
          <w:ilvl w:val="0"/>
          <w:numId w:val="17"/>
        </w:numPr>
        <w:rPr>
          <w:rFonts w:ascii="Times New Roman" w:eastAsia="宋体" w:hAnsi="Times New Roman"/>
          <w:lang w:val="fr-FR" w:eastAsia="zh-CN"/>
        </w:rPr>
      </w:pPr>
      <w:r>
        <w:rPr>
          <w:rFonts w:ascii="Times New Roman" w:eastAsia="宋体" w:hAnsi="Times New Roman"/>
          <w:lang w:val="fr-FR" w:eastAsia="zh-CN"/>
        </w:rPr>
        <w:t xml:space="preserve"> </w:t>
      </w:r>
      <w:r>
        <w:rPr>
          <w:rFonts w:ascii="Times New Roman" w:eastAsia="宋体" w:hAnsi="Times New Roman" w:hint="eastAsia"/>
          <w:lang w:val="fr-FR" w:eastAsia="zh-CN"/>
        </w:rPr>
        <w:t>T</w:t>
      </w:r>
      <w:r>
        <w:rPr>
          <w:rFonts w:ascii="Times New Roman" w:eastAsia="宋体" w:hAnsi="Times New Roman"/>
          <w:lang w:val="fr-FR" w:eastAsia="zh-CN"/>
        </w:rPr>
        <w:t>CI states for Power saving PDCCH</w:t>
      </w:r>
    </w:p>
    <w:p w14:paraId="337052C0" w14:textId="77777777" w:rsidR="00D85A56" w:rsidRPr="000A68E5" w:rsidRDefault="00D85A56" w:rsidP="00093131">
      <w:pPr>
        <w:pStyle w:val="a0"/>
        <w:numPr>
          <w:ilvl w:val="0"/>
          <w:numId w:val="17"/>
        </w:numPr>
        <w:rPr>
          <w:rFonts w:ascii="Times New Roman" w:eastAsia="宋体" w:hAnsi="Times New Roman"/>
          <w:lang w:val="fr-FR" w:eastAsia="zh-CN"/>
        </w:rPr>
      </w:pPr>
      <w:r>
        <w:rPr>
          <w:rFonts w:ascii="Times New Roman" w:eastAsia="宋体" w:hAnsi="Times New Roman"/>
          <w:lang w:val="fr-FR" w:eastAsia="zh-CN"/>
        </w:rPr>
        <w:t xml:space="preserve"> </w:t>
      </w:r>
      <w:r>
        <w:rPr>
          <w:rFonts w:ascii="Times New Roman" w:eastAsia="宋体" w:hAnsi="Times New Roman" w:hint="eastAsia"/>
          <w:lang w:val="fr-FR" w:eastAsia="zh-CN"/>
        </w:rPr>
        <w:t>D</w:t>
      </w:r>
      <w:r>
        <w:rPr>
          <w:rFonts w:ascii="Times New Roman" w:eastAsia="宋体" w:hAnsi="Times New Roman"/>
          <w:lang w:val="fr-FR" w:eastAsia="zh-CN"/>
        </w:rPr>
        <w:t>CI size alignment</w:t>
      </w:r>
    </w:p>
    <w:p w14:paraId="77235176" w14:textId="77777777" w:rsidR="00055C80" w:rsidRDefault="00055C80" w:rsidP="00093131">
      <w:pPr>
        <w:pStyle w:val="a0"/>
        <w:numPr>
          <w:ilvl w:val="0"/>
          <w:numId w:val="11"/>
        </w:numPr>
        <w:rPr>
          <w:rFonts w:ascii="Times New Roman" w:eastAsia="宋体" w:hAnsi="Times New Roman"/>
          <w:lang w:val="fr-FR" w:eastAsia="zh-CN"/>
        </w:rPr>
      </w:pPr>
      <w:r>
        <w:rPr>
          <w:rFonts w:ascii="Times New Roman" w:eastAsia="宋体" w:hAnsi="Times New Roman"/>
          <w:lang w:val="fr-FR" w:eastAsia="zh-CN"/>
        </w:rPr>
        <w:t>UE behaviors in monitoring power saving PDCCH</w:t>
      </w:r>
    </w:p>
    <w:p w14:paraId="20F9012C" w14:textId="77777777" w:rsidR="00C123AC" w:rsidRDefault="00C123AC" w:rsidP="00093131">
      <w:pPr>
        <w:pStyle w:val="a0"/>
        <w:numPr>
          <w:ilvl w:val="0"/>
          <w:numId w:val="17"/>
        </w:numPr>
        <w:rPr>
          <w:rFonts w:ascii="Times New Roman" w:eastAsia="宋体" w:hAnsi="Times New Roman"/>
          <w:lang w:val="fr-FR" w:eastAsia="zh-CN"/>
        </w:rPr>
      </w:pPr>
      <w:r>
        <w:rPr>
          <w:rFonts w:ascii="Times New Roman" w:eastAsia="宋体" w:hAnsi="Times New Roman"/>
          <w:lang w:val="fr-FR" w:eastAsia="zh-CN"/>
        </w:rPr>
        <w:t xml:space="preserve"> Default behavior if WUS not detected</w:t>
      </w:r>
    </w:p>
    <w:p w14:paraId="0BAEBEA4" w14:textId="77777777" w:rsidR="00C123AC" w:rsidRDefault="00C123AC" w:rsidP="00093131">
      <w:pPr>
        <w:pStyle w:val="a0"/>
        <w:numPr>
          <w:ilvl w:val="0"/>
          <w:numId w:val="17"/>
        </w:numPr>
        <w:rPr>
          <w:rFonts w:ascii="Times New Roman" w:eastAsia="宋体" w:hAnsi="Times New Roman"/>
          <w:lang w:val="fr-FR" w:eastAsia="zh-CN"/>
        </w:rPr>
      </w:pPr>
      <w:r>
        <w:rPr>
          <w:rFonts w:ascii="Times New Roman" w:eastAsia="宋体" w:hAnsi="Times New Roman" w:hint="eastAsia"/>
          <w:lang w:val="fr-FR" w:eastAsia="zh-CN"/>
        </w:rPr>
        <w:t xml:space="preserve"> </w:t>
      </w:r>
      <w:r w:rsidR="002906E5">
        <w:rPr>
          <w:rFonts w:ascii="Times New Roman" w:eastAsia="宋体" w:hAnsi="Times New Roman"/>
          <w:lang w:val="fr-FR" w:eastAsia="zh-CN"/>
        </w:rPr>
        <w:t xml:space="preserve">Other </w:t>
      </w:r>
      <w:r w:rsidR="00A5475E">
        <w:rPr>
          <w:rFonts w:ascii="Times New Roman" w:eastAsia="宋体" w:hAnsi="Times New Roman"/>
          <w:lang w:val="fr-FR" w:eastAsia="zh-CN"/>
        </w:rPr>
        <w:t>procedures</w:t>
      </w:r>
      <w:r w:rsidR="002906E5">
        <w:rPr>
          <w:rFonts w:ascii="Times New Roman" w:eastAsia="宋体" w:hAnsi="Times New Roman"/>
          <w:lang w:val="fr-FR" w:eastAsia="zh-CN"/>
        </w:rPr>
        <w:t xml:space="preserve"> </w:t>
      </w:r>
      <w:r w:rsidR="00A5475E">
        <w:rPr>
          <w:rFonts w:ascii="Times New Roman" w:eastAsia="宋体" w:hAnsi="Times New Roman"/>
          <w:lang w:val="fr-FR" w:eastAsia="zh-CN"/>
        </w:rPr>
        <w:t xml:space="preserve">that </w:t>
      </w:r>
      <w:r w:rsidR="002906E5">
        <w:rPr>
          <w:rFonts w:ascii="Times New Roman" w:eastAsia="宋体" w:hAnsi="Times New Roman"/>
          <w:lang w:val="fr-FR" w:eastAsia="zh-CN"/>
        </w:rPr>
        <w:t xml:space="preserve">impacted by </w:t>
      </w:r>
      <w:r w:rsidR="00A5475E">
        <w:rPr>
          <w:rFonts w:ascii="Times New Roman" w:eastAsia="宋体" w:hAnsi="Times New Roman"/>
          <w:lang w:val="fr-FR" w:eastAsia="zh-CN"/>
        </w:rPr>
        <w:t>power saving PDCCH</w:t>
      </w:r>
    </w:p>
    <w:p w14:paraId="49D46242"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73CA5F28"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35B171ED" w14:textId="77777777" w:rsidR="00984654" w:rsidRDefault="00984654" w:rsidP="006C254D">
      <w:pPr>
        <w:pStyle w:val="a0"/>
        <w:spacing w:beforeLines="50" w:before="120"/>
        <w:rPr>
          <w:rFonts w:ascii="Times New Roman" w:hAnsi="Times New Roman"/>
          <w:color w:val="000000"/>
          <w:szCs w:val="20"/>
        </w:rPr>
      </w:pPr>
      <w:bookmarkStart w:id="3" w:name="_Hlk521582650"/>
      <w:r w:rsidRPr="00656468">
        <w:rPr>
          <w:rFonts w:ascii="Times New Roman" w:eastAsia="宋体" w:hAnsi="Times New Roman" w:hint="eastAsia"/>
          <w:lang w:val="fr-FR" w:eastAsia="zh-CN"/>
        </w:rPr>
        <w:t xml:space="preserve">As </w:t>
      </w:r>
      <w:r>
        <w:rPr>
          <w:rFonts w:ascii="Times New Roman" w:eastAsia="宋体" w:hAnsi="Times New Roman"/>
          <w:lang w:val="fr-FR" w:eastAsia="zh-CN"/>
        </w:rPr>
        <w:t>discussed in previous meetings</w:t>
      </w:r>
      <w:r w:rsidRPr="00656468">
        <w:rPr>
          <w:rFonts w:ascii="Times New Roman" w:eastAsia="宋体" w:hAnsi="Times New Roman" w:hint="eastAsia"/>
          <w:lang w:val="fr-FR" w:eastAsia="zh-CN"/>
        </w:rPr>
        <w:t xml:space="preserve">, </w:t>
      </w:r>
      <w:r w:rsidRPr="00656468">
        <w:rPr>
          <w:rFonts w:ascii="Times New Roman" w:eastAsia="宋体" w:hAnsi="Times New Roman"/>
          <w:lang w:val="fr-FR" w:eastAsia="zh-CN"/>
        </w:rPr>
        <w:t>the wake up PDCCH is monitored before the DRX on duration</w:t>
      </w:r>
      <w:r>
        <w:rPr>
          <w:rFonts w:ascii="Times New Roman" w:eastAsia="宋体" w:hAnsi="Times New Roman"/>
          <w:lang w:val="fr-FR" w:eastAsia="zh-CN"/>
        </w:rPr>
        <w:t xml:space="preserve"> to avoid unnecessary PDCCH monitoring. For PS-PDCCH, it would be preferred if this new PDCCH itself can be monitored with less power consumption and high reliability.</w:t>
      </w:r>
      <w:r>
        <w:rPr>
          <w:rFonts w:ascii="Times New Roman" w:eastAsia="宋体" w:hAnsi="Times New Roman" w:hint="eastAsia"/>
          <w:lang w:val="fr-FR" w:eastAsia="zh-CN"/>
        </w:rPr>
        <w:t xml:space="preserve"> </w:t>
      </w:r>
      <w:r>
        <w:rPr>
          <w:rFonts w:ascii="Times New Roman" w:hAnsi="Times New Roman"/>
          <w:color w:val="000000"/>
          <w:szCs w:val="20"/>
        </w:rPr>
        <w:t>Bearing in mind the aforementioned requirements and principles, we will further discuss the detailed design of power saving PDCCH in this contribution.</w:t>
      </w:r>
    </w:p>
    <w:p w14:paraId="736C5641" w14:textId="77777777" w:rsidR="00AC74CC" w:rsidRPr="006C254D" w:rsidRDefault="00AC74CC" w:rsidP="00AC74CC">
      <w:pPr>
        <w:pStyle w:val="20"/>
        <w:tabs>
          <w:tab w:val="left" w:pos="567"/>
        </w:tabs>
        <w:rPr>
          <w:rFonts w:ascii="Times New Roman" w:eastAsia="宋体" w:hAnsi="Times New Roman"/>
          <w:sz w:val="28"/>
          <w:lang w:val="fr-FR"/>
        </w:rPr>
      </w:pPr>
      <w:r w:rsidRPr="006C254D">
        <w:rPr>
          <w:rFonts w:ascii="Times New Roman" w:eastAsia="宋体" w:hAnsi="Times New Roman"/>
          <w:sz w:val="28"/>
          <w:lang w:val="fr-FR"/>
        </w:rPr>
        <w:t>Functions of the wake up PDCCH</w:t>
      </w:r>
    </w:p>
    <w:p w14:paraId="1E35EE8E" w14:textId="77777777" w:rsidR="00AC74CC" w:rsidRPr="006C254D" w:rsidRDefault="00AC74CC" w:rsidP="00AC74CC">
      <w:pPr>
        <w:pStyle w:val="a0"/>
        <w:rPr>
          <w:rFonts w:ascii="Times New Roman" w:hAnsi="Times New Roman"/>
        </w:rPr>
      </w:pPr>
      <w:r w:rsidRPr="00A41994">
        <w:rPr>
          <w:rFonts w:ascii="Times New Roman" w:eastAsia="宋体" w:hAnsi="Times New Roman"/>
          <w:lang w:eastAsia="zh-CN"/>
        </w:rPr>
        <w:t xml:space="preserve">As </w:t>
      </w:r>
      <w:r>
        <w:rPr>
          <w:rFonts w:ascii="Times New Roman" w:eastAsia="宋体" w:hAnsi="Times New Roman"/>
          <w:lang w:eastAsia="zh-CN"/>
        </w:rPr>
        <w:t>summarized</w:t>
      </w:r>
      <w:r w:rsidRPr="00A41994">
        <w:rPr>
          <w:rFonts w:ascii="Times New Roman" w:eastAsia="宋体" w:hAnsi="Times New Roman"/>
          <w:lang w:eastAsia="zh-CN"/>
        </w:rPr>
        <w:t xml:space="preserve"> in TR 38.840, </w:t>
      </w:r>
      <w:r w:rsidR="0067776B">
        <w:rPr>
          <w:rFonts w:ascii="Times New Roman" w:hAnsi="Times New Roman"/>
        </w:rPr>
        <w:t>when CDRX is configured,</w:t>
      </w:r>
      <w:r w:rsidR="0067776B" w:rsidRPr="00A41994">
        <w:rPr>
          <w:rFonts w:ascii="Times New Roman" w:eastAsia="宋体" w:hAnsi="Times New Roman"/>
          <w:lang w:eastAsia="zh-CN"/>
        </w:rPr>
        <w:t xml:space="preserve"> </w:t>
      </w:r>
      <w:r w:rsidRPr="00A41994">
        <w:rPr>
          <w:rFonts w:ascii="Times New Roman" w:eastAsia="宋体" w:hAnsi="Times New Roman"/>
          <w:lang w:eastAsia="zh-CN"/>
        </w:rPr>
        <w:t xml:space="preserve">8%-50% power saving gain can be achieved by </w:t>
      </w:r>
      <w:r w:rsidRPr="00E61F7D">
        <w:rPr>
          <w:rFonts w:ascii="Times New Roman" w:hAnsi="Times New Roman"/>
        </w:rPr>
        <w:t xml:space="preserve">wake-up </w:t>
      </w:r>
      <w:r w:rsidRPr="00146294">
        <w:rPr>
          <w:rFonts w:ascii="Times New Roman" w:hAnsi="Times New Roman"/>
        </w:rPr>
        <w:t xml:space="preserve">signal/channel </w:t>
      </w:r>
      <w:r w:rsidRPr="00E61F7D">
        <w:rPr>
          <w:rFonts w:ascii="Times New Roman" w:hAnsi="Times New Roman"/>
        </w:rPr>
        <w:t>for CDRX</w:t>
      </w:r>
      <w:r>
        <w:rPr>
          <w:rFonts w:ascii="Times New Roman" w:hAnsi="Times New Roman"/>
        </w:rPr>
        <w:t xml:space="preserve"> compared to the existing behavior. Besides, other power saving characteristics, e.g. MIMO layer adaptation</w:t>
      </w:r>
      <w:r w:rsidR="00833713">
        <w:rPr>
          <w:rFonts w:ascii="Times New Roman" w:hAnsi="Times New Roman"/>
        </w:rPr>
        <w:t xml:space="preserve"> and</w:t>
      </w:r>
      <w:r>
        <w:rPr>
          <w:rFonts w:ascii="Times New Roman" w:hAnsi="Times New Roman"/>
        </w:rPr>
        <w:t xml:space="preserve"> cross/same-slot scheduling</w:t>
      </w:r>
      <w:r w:rsidR="00833713">
        <w:rPr>
          <w:rFonts w:ascii="Times New Roman" w:hAnsi="Times New Roman"/>
        </w:rPr>
        <w:t>, have also been included in scope of UE power saving WI</w:t>
      </w:r>
      <w:r>
        <w:rPr>
          <w:rFonts w:ascii="Times New Roman" w:hAnsi="Times New Roman"/>
        </w:rPr>
        <w:t xml:space="preserve">. </w:t>
      </w:r>
    </w:p>
    <w:p w14:paraId="160D89A4" w14:textId="0F833A97" w:rsidR="00AC74CC" w:rsidRPr="00286216" w:rsidRDefault="00AC74CC" w:rsidP="00AC74CC">
      <w:pPr>
        <w:pStyle w:val="a0"/>
        <w:rPr>
          <w:rFonts w:ascii="Times New Roman" w:hAnsi="Times New Roman"/>
          <w:noProof/>
          <w:lang w:eastAsia="zh-CN"/>
        </w:rPr>
      </w:pPr>
      <w:r w:rsidRPr="00E81572">
        <w:rPr>
          <w:rFonts w:ascii="Times New Roman" w:eastAsia="宋体" w:hAnsi="Times New Roman"/>
          <w:lang w:eastAsia="zh-CN"/>
        </w:rPr>
        <w:t>I</w:t>
      </w:r>
      <w:r w:rsidRPr="00E81572">
        <w:rPr>
          <w:rFonts w:ascii="Times New Roman" w:eastAsia="宋体" w:hAnsi="Times New Roman" w:hint="eastAsia"/>
          <w:lang w:eastAsia="zh-CN"/>
        </w:rPr>
        <w:t>n</w:t>
      </w:r>
      <w:r w:rsidR="00CD1779">
        <w:rPr>
          <w:rFonts w:ascii="Times New Roman" w:eastAsia="宋体" w:hAnsi="Times New Roman"/>
          <w:lang w:eastAsia="zh-CN"/>
        </w:rPr>
        <w:t xml:space="preserve"> </w:t>
      </w:r>
      <w:r w:rsidR="00CD1779">
        <w:rPr>
          <w:rFonts w:ascii="Times New Roman" w:eastAsia="宋体" w:hAnsi="Times New Roman"/>
          <w:lang w:eastAsia="zh-CN"/>
        </w:rPr>
        <w:fldChar w:fldCharType="begin"/>
      </w:r>
      <w:r w:rsidR="00CD1779">
        <w:rPr>
          <w:rFonts w:ascii="Times New Roman" w:eastAsia="宋体" w:hAnsi="Times New Roman"/>
          <w:lang w:eastAsia="zh-CN"/>
        </w:rPr>
        <w:instrText xml:space="preserve"> REF _Ref20768826 \r \h </w:instrText>
      </w:r>
      <w:r w:rsidR="00CD1779">
        <w:rPr>
          <w:rFonts w:ascii="Times New Roman" w:eastAsia="宋体" w:hAnsi="Times New Roman"/>
          <w:lang w:eastAsia="zh-CN"/>
        </w:rPr>
      </w:r>
      <w:r w:rsidR="00CD1779">
        <w:rPr>
          <w:rFonts w:ascii="Times New Roman" w:eastAsia="宋体" w:hAnsi="Times New Roman"/>
          <w:lang w:eastAsia="zh-CN"/>
        </w:rPr>
        <w:fldChar w:fldCharType="separate"/>
      </w:r>
      <w:r w:rsidR="00CD1779">
        <w:rPr>
          <w:rFonts w:ascii="Times New Roman" w:eastAsia="宋体" w:hAnsi="Times New Roman"/>
          <w:lang w:eastAsia="zh-CN"/>
        </w:rPr>
        <w:t>[3]</w:t>
      </w:r>
      <w:r w:rsidR="00CD1779">
        <w:rPr>
          <w:rFonts w:ascii="Times New Roman" w:eastAsia="宋体" w:hAnsi="Times New Roman"/>
          <w:lang w:eastAsia="zh-CN"/>
        </w:rPr>
        <w:fldChar w:fldCharType="end"/>
      </w:r>
      <w:r w:rsidRPr="00E81572">
        <w:rPr>
          <w:rFonts w:ascii="Times New Roman" w:eastAsia="宋体" w:hAnsi="Times New Roman"/>
          <w:lang w:eastAsia="zh-CN"/>
        </w:rPr>
        <w:t>, it has been agreed that UE should monitor</w:t>
      </w:r>
      <w:r w:rsidR="00286216">
        <w:rPr>
          <w:rFonts w:ascii="Times New Roman" w:eastAsia="宋体" w:hAnsi="Times New Roman"/>
          <w:lang w:eastAsia="zh-CN"/>
        </w:rPr>
        <w:t xml:space="preserve"> </w:t>
      </w:r>
      <w:r w:rsidRPr="00E81572">
        <w:rPr>
          <w:rFonts w:ascii="Times New Roman" w:eastAsia="宋体" w:hAnsi="Times New Roman"/>
          <w:lang w:eastAsia="zh-CN"/>
        </w:rPr>
        <w:t xml:space="preserve">WUS at a known offset before on duration of C-DRX. </w:t>
      </w:r>
      <w:r w:rsidR="000137C9">
        <w:rPr>
          <w:rFonts w:ascii="Times New Roman" w:eastAsia="宋体" w:hAnsi="Times New Roman"/>
          <w:lang w:eastAsia="zh-CN"/>
        </w:rPr>
        <w:t>The offset of the monitoring occasions can be configured by search space sets using Rel-15 diagram</w:t>
      </w:r>
      <w:r w:rsidR="00286216">
        <w:rPr>
          <w:rFonts w:ascii="Times New Roman" w:eastAsia="宋体" w:hAnsi="Times New Roman"/>
          <w:lang w:eastAsia="zh-CN"/>
        </w:rPr>
        <w:t xml:space="preserve"> or by a time offset to the DRX on duration.</w:t>
      </w:r>
      <w:r w:rsidR="00286216" w:rsidRPr="008E0070">
        <w:rPr>
          <w:rFonts w:ascii="Times New Roman" w:eastAsia="等线" w:hAnsi="Times New Roman"/>
          <w:noProof/>
          <w:lang w:eastAsia="zh-CN"/>
        </w:rPr>
        <w:t xml:space="preserve"> </w:t>
      </w:r>
      <w:r>
        <w:rPr>
          <w:rFonts w:ascii="Times New Roman" w:eastAsia="宋体" w:hAnsi="Times New Roman"/>
          <w:lang w:eastAsia="zh-CN"/>
        </w:rPr>
        <w:t xml:space="preserve">To take advantage of the offset between WUS and DRX </w:t>
      </w:r>
      <w:r w:rsidR="00286216">
        <w:rPr>
          <w:rFonts w:ascii="Times New Roman" w:eastAsia="宋体" w:hAnsi="Times New Roman"/>
          <w:lang w:eastAsia="zh-CN"/>
        </w:rPr>
        <w:t>on</w:t>
      </w:r>
      <w:r>
        <w:rPr>
          <w:rFonts w:ascii="Times New Roman" w:eastAsia="宋体" w:hAnsi="Times New Roman"/>
          <w:lang w:eastAsia="zh-CN"/>
        </w:rPr>
        <w:t xml:space="preserve"> duration, </w:t>
      </w:r>
      <w:r w:rsidR="003C2B2B">
        <w:rPr>
          <w:rFonts w:ascii="Times New Roman" w:eastAsia="宋体" w:hAnsi="Times New Roman"/>
          <w:lang w:eastAsia="zh-CN"/>
        </w:rPr>
        <w:t xml:space="preserve">other power saving </w:t>
      </w:r>
      <w:r w:rsidR="001266A7">
        <w:rPr>
          <w:rFonts w:ascii="Times New Roman" w:eastAsia="宋体" w:hAnsi="Times New Roman"/>
          <w:lang w:eastAsia="zh-CN"/>
        </w:rPr>
        <w:t xml:space="preserve">characteristics can be triggered </w:t>
      </w:r>
      <w:r>
        <w:rPr>
          <w:rFonts w:ascii="Times New Roman" w:eastAsia="宋体" w:hAnsi="Times New Roman"/>
          <w:lang w:eastAsia="zh-CN"/>
        </w:rPr>
        <w:t xml:space="preserve">to further reduce the UE power consumption, the </w:t>
      </w:r>
      <w:r w:rsidR="00195A08">
        <w:rPr>
          <w:rFonts w:ascii="Times New Roman" w:eastAsia="宋体" w:hAnsi="Times New Roman"/>
          <w:lang w:eastAsia="zh-CN"/>
        </w:rPr>
        <w:t>triggering information</w:t>
      </w:r>
      <w:r>
        <w:rPr>
          <w:rFonts w:ascii="Times New Roman" w:eastAsia="宋体" w:hAnsi="Times New Roman"/>
          <w:lang w:eastAsia="zh-CN"/>
        </w:rPr>
        <w:t xml:space="preserve"> can be </w:t>
      </w:r>
      <w:r w:rsidR="00195A08">
        <w:rPr>
          <w:rFonts w:ascii="Times New Roman" w:eastAsia="宋体" w:hAnsi="Times New Roman"/>
          <w:lang w:eastAsia="zh-CN"/>
        </w:rPr>
        <w:t xml:space="preserve">delivered </w:t>
      </w:r>
      <w:r w:rsidR="001266A7">
        <w:rPr>
          <w:rFonts w:ascii="Times New Roman" w:eastAsia="宋体" w:hAnsi="Times New Roman"/>
          <w:lang w:eastAsia="zh-CN"/>
        </w:rPr>
        <w:t>by</w:t>
      </w:r>
      <w:r>
        <w:rPr>
          <w:rFonts w:ascii="Times New Roman" w:eastAsia="宋体" w:hAnsi="Times New Roman"/>
          <w:lang w:eastAsia="zh-CN"/>
        </w:rPr>
        <w:t xml:space="preserve"> the DCI in wake up PDCCH simultaneously. Besides, t</w:t>
      </w:r>
      <w:r w:rsidRPr="00A41994">
        <w:rPr>
          <w:rFonts w:ascii="Times New Roman" w:eastAsia="宋体" w:hAnsi="Times New Roman"/>
          <w:lang w:eastAsia="zh-CN"/>
        </w:rPr>
        <w:t xml:space="preserve">o </w:t>
      </w:r>
      <w:r>
        <w:rPr>
          <w:rFonts w:ascii="Times New Roman" w:eastAsia="宋体" w:hAnsi="Times New Roman" w:hint="eastAsia"/>
          <w:lang w:eastAsia="zh-CN"/>
        </w:rPr>
        <w:t>make a full usage</w:t>
      </w:r>
      <w:r w:rsidRPr="00A41994">
        <w:rPr>
          <w:rFonts w:ascii="Times New Roman" w:eastAsia="宋体" w:hAnsi="Times New Roman"/>
          <w:lang w:eastAsia="zh-CN"/>
        </w:rPr>
        <w:t xml:space="preserve"> of the transmitted DCI bits</w:t>
      </w:r>
      <w:r>
        <w:rPr>
          <w:rFonts w:ascii="Times New Roman" w:eastAsia="宋体" w:hAnsi="Times New Roman"/>
          <w:lang w:eastAsia="zh-CN"/>
        </w:rPr>
        <w:t xml:space="preserve">, i.e., at least 12bits in the wake up PDCCH, it is reasonable to include other DCI fields triggering different kind of power saving characteristics. </w:t>
      </w:r>
      <w:r w:rsidR="00EF799A">
        <w:rPr>
          <w:rFonts w:ascii="Times New Roman" w:eastAsia="宋体" w:hAnsi="Times New Roman" w:hint="eastAsia"/>
          <w:lang w:eastAsia="zh-CN"/>
        </w:rPr>
        <w:t>Triggering</w:t>
      </w:r>
      <w:r w:rsidR="00EF799A">
        <w:rPr>
          <w:rFonts w:ascii="Times New Roman" w:eastAsia="宋体" w:hAnsi="Times New Roman"/>
          <w:lang w:eastAsia="zh-CN"/>
        </w:rPr>
        <w:t xml:space="preserve"> </w:t>
      </w:r>
      <w:r w:rsidR="00EF799A">
        <w:rPr>
          <w:rFonts w:ascii="Times New Roman" w:eastAsia="宋体" w:hAnsi="Times New Roman" w:hint="eastAsia"/>
          <w:lang w:eastAsia="zh-CN"/>
        </w:rPr>
        <w:t>signal</w:t>
      </w:r>
      <w:r w:rsidR="00EF799A">
        <w:rPr>
          <w:rFonts w:ascii="Times New Roman" w:eastAsia="宋体" w:hAnsi="Times New Roman"/>
          <w:lang w:eastAsia="zh-CN"/>
        </w:rPr>
        <w:t xml:space="preserve"> </w:t>
      </w:r>
      <w:r w:rsidR="00EF799A">
        <w:rPr>
          <w:rFonts w:ascii="Times New Roman" w:eastAsia="宋体" w:hAnsi="Times New Roman" w:hint="eastAsia"/>
          <w:lang w:eastAsia="zh-CN"/>
        </w:rPr>
        <w:t>for</w:t>
      </w:r>
      <w:r w:rsidR="00EF799A">
        <w:rPr>
          <w:rFonts w:ascii="Times New Roman" w:eastAsia="宋体" w:hAnsi="Times New Roman"/>
          <w:lang w:eastAsia="zh-CN"/>
        </w:rPr>
        <w:t xml:space="preserve"> the f</w:t>
      </w:r>
      <w:r>
        <w:rPr>
          <w:rFonts w:ascii="Times New Roman" w:eastAsia="宋体" w:hAnsi="Times New Roman"/>
          <w:lang w:eastAsia="zh-CN"/>
        </w:rPr>
        <w:t>ollowing functions</w:t>
      </w:r>
      <w:r w:rsidR="00C74C26">
        <w:rPr>
          <w:rFonts w:ascii="Times New Roman" w:eastAsia="宋体" w:hAnsi="Times New Roman"/>
          <w:lang w:eastAsia="zh-CN"/>
        </w:rPr>
        <w:t xml:space="preserve">, </w:t>
      </w:r>
      <w:r w:rsidR="005C5A43">
        <w:rPr>
          <w:rFonts w:ascii="Times New Roman" w:eastAsia="宋体" w:hAnsi="Times New Roman"/>
          <w:lang w:eastAsia="zh-CN"/>
        </w:rPr>
        <w:t>which may need additional time before new behavior tak</w:t>
      </w:r>
      <w:r w:rsidR="00AB31B1">
        <w:rPr>
          <w:rFonts w:ascii="Times New Roman" w:eastAsia="宋体" w:hAnsi="Times New Roman"/>
          <w:lang w:eastAsia="zh-CN"/>
        </w:rPr>
        <w:t>ing</w:t>
      </w:r>
      <w:r w:rsidR="005C5A43">
        <w:rPr>
          <w:rFonts w:ascii="Times New Roman" w:eastAsia="宋体" w:hAnsi="Times New Roman"/>
          <w:lang w:eastAsia="zh-CN"/>
        </w:rPr>
        <w:t xml:space="preserve"> effect</w:t>
      </w:r>
      <w:r w:rsidR="00C74C26">
        <w:rPr>
          <w:rFonts w:ascii="Times New Roman" w:eastAsia="宋体" w:hAnsi="Times New Roman"/>
          <w:lang w:eastAsia="zh-CN"/>
        </w:rPr>
        <w:t>,</w:t>
      </w:r>
      <w:r>
        <w:rPr>
          <w:rFonts w:ascii="Times New Roman" w:eastAsia="宋体" w:hAnsi="Times New Roman"/>
          <w:lang w:eastAsia="zh-CN"/>
        </w:rPr>
        <w:t xml:space="preserve"> can </w:t>
      </w:r>
      <w:r w:rsidR="00171403">
        <w:rPr>
          <w:rFonts w:ascii="Times New Roman" w:eastAsia="宋体" w:hAnsi="Times New Roman"/>
          <w:lang w:eastAsia="zh-CN"/>
        </w:rPr>
        <w:t>also</w:t>
      </w:r>
      <w:r>
        <w:rPr>
          <w:rFonts w:ascii="Times New Roman" w:eastAsia="宋体" w:hAnsi="Times New Roman"/>
          <w:lang w:eastAsia="zh-CN"/>
        </w:rPr>
        <w:t xml:space="preserve"> be delivered in wake up PDCCH.</w:t>
      </w:r>
    </w:p>
    <w:p w14:paraId="20661A11" w14:textId="77BA82FA" w:rsidR="00AC74CC" w:rsidRPr="00572074" w:rsidRDefault="00AC74CC" w:rsidP="00572074">
      <w:pPr>
        <w:pStyle w:val="a0"/>
        <w:numPr>
          <w:ilvl w:val="0"/>
          <w:numId w:val="13"/>
        </w:numPr>
        <w:rPr>
          <w:rFonts w:ascii="Times New Roman" w:eastAsia="宋体" w:hAnsi="Times New Roman"/>
          <w:lang w:eastAsia="zh-CN"/>
        </w:rPr>
      </w:pPr>
      <w:r>
        <w:rPr>
          <w:rFonts w:ascii="Times New Roman" w:eastAsia="宋体" w:hAnsi="Times New Roman" w:hint="eastAsia"/>
          <w:lang w:eastAsia="zh-CN"/>
        </w:rPr>
        <w:t xml:space="preserve">BWP </w:t>
      </w:r>
      <w:r>
        <w:rPr>
          <w:rFonts w:ascii="Times New Roman" w:eastAsia="宋体" w:hAnsi="Times New Roman"/>
          <w:lang w:eastAsia="zh-CN"/>
        </w:rPr>
        <w:t>switching</w:t>
      </w:r>
    </w:p>
    <w:p w14:paraId="659C5B90" w14:textId="77777777" w:rsidR="00A443B9" w:rsidRDefault="00AC74CC" w:rsidP="00AC74CC">
      <w:pPr>
        <w:pStyle w:val="a0"/>
        <w:rPr>
          <w:rFonts w:ascii="Times New Roman" w:eastAsia="宋体" w:hAnsi="Times New Roman"/>
          <w:lang w:eastAsia="zh-CN"/>
        </w:rPr>
      </w:pPr>
      <w:r>
        <w:rPr>
          <w:rFonts w:ascii="Times New Roman" w:eastAsia="宋体" w:hAnsi="Times New Roman" w:hint="eastAsia"/>
          <w:lang w:eastAsia="zh-CN"/>
        </w:rPr>
        <w:t>As</w:t>
      </w:r>
      <w:r>
        <w:rPr>
          <w:rFonts w:ascii="Times New Roman" w:eastAsia="宋体" w:hAnsi="Times New Roman"/>
          <w:lang w:eastAsia="zh-CN"/>
        </w:rPr>
        <w:t xml:space="preserve"> discussed in Rel-15, interruption time is needed for </w:t>
      </w:r>
      <w:r w:rsidR="00BF55AB">
        <w:rPr>
          <w:rFonts w:ascii="Times New Roman" w:eastAsia="宋体" w:hAnsi="Times New Roman"/>
          <w:lang w:eastAsia="zh-CN"/>
        </w:rPr>
        <w:t xml:space="preserve">DCI based </w:t>
      </w:r>
      <w:r>
        <w:rPr>
          <w:rFonts w:ascii="Times New Roman" w:eastAsia="宋体" w:hAnsi="Times New Roman"/>
          <w:lang w:eastAsia="zh-CN"/>
        </w:rPr>
        <w:t>BWP switching. With the offset between WUS and on duration introduced, UE can monitor WUS in a narrow</w:t>
      </w:r>
      <w:r w:rsidR="007031ED">
        <w:rPr>
          <w:rFonts w:ascii="Times New Roman" w:eastAsia="宋体" w:hAnsi="Times New Roman"/>
          <w:lang w:eastAsia="zh-CN"/>
        </w:rPr>
        <w:t xml:space="preserve"> bandwidth</w:t>
      </w:r>
      <w:r w:rsidR="00E52496">
        <w:rPr>
          <w:rFonts w:ascii="Times New Roman" w:eastAsia="宋体" w:hAnsi="Times New Roman"/>
          <w:lang w:eastAsia="zh-CN"/>
        </w:rPr>
        <w:t xml:space="preserve"> by implementation</w:t>
      </w:r>
      <w:r>
        <w:rPr>
          <w:rFonts w:ascii="Times New Roman" w:eastAsia="宋体" w:hAnsi="Times New Roman"/>
          <w:lang w:eastAsia="zh-CN"/>
        </w:rPr>
        <w:t xml:space="preserve">. </w:t>
      </w:r>
      <w:r w:rsidRPr="00A41994">
        <w:rPr>
          <w:rFonts w:ascii="Times New Roman" w:eastAsia="宋体" w:hAnsi="Times New Roman"/>
          <w:lang w:eastAsia="zh-CN"/>
        </w:rPr>
        <w:t>When traffic arrive</w:t>
      </w:r>
      <w:r>
        <w:rPr>
          <w:rFonts w:ascii="Times New Roman" w:eastAsia="宋体" w:hAnsi="Times New Roman"/>
          <w:lang w:eastAsia="zh-CN"/>
        </w:rPr>
        <w:t>s</w:t>
      </w:r>
      <w:r>
        <w:rPr>
          <w:rFonts w:ascii="Times New Roman" w:eastAsia="宋体" w:hAnsi="Times New Roman" w:hint="eastAsia"/>
          <w:lang w:eastAsia="zh-CN"/>
        </w:rPr>
        <w:t xml:space="preserve">, </w:t>
      </w:r>
      <w:r w:rsidR="00A443B9">
        <w:rPr>
          <w:rFonts w:ascii="Times New Roman" w:eastAsia="宋体" w:hAnsi="Times New Roman"/>
          <w:lang w:eastAsia="zh-CN"/>
        </w:rPr>
        <w:t xml:space="preserve">another BWP, e.g., larger bandwidth in order to accommodate traffic arrival, can be used. </w:t>
      </w:r>
    </w:p>
    <w:p w14:paraId="33882A60" w14:textId="07C38F4C" w:rsidR="00A443B9" w:rsidRDefault="00A443B9" w:rsidP="000F4974">
      <w:pPr>
        <w:pStyle w:val="a0"/>
        <w:numPr>
          <w:ilvl w:val="0"/>
          <w:numId w:val="35"/>
        </w:numPr>
        <w:rPr>
          <w:rFonts w:ascii="Times New Roman" w:eastAsia="宋体" w:hAnsi="Times New Roman"/>
          <w:lang w:eastAsia="zh-CN"/>
        </w:rPr>
      </w:pPr>
      <w:r>
        <w:rPr>
          <w:rFonts w:ascii="Times New Roman" w:eastAsia="宋体" w:hAnsi="Times New Roman"/>
          <w:lang w:eastAsia="zh-CN"/>
        </w:rPr>
        <w:t>Alt 1: PDCCH-based power saving DCI carriers indication</w:t>
      </w:r>
      <w:r w:rsidR="00AC74CC">
        <w:rPr>
          <w:rFonts w:ascii="Times New Roman" w:eastAsia="宋体" w:hAnsi="Times New Roman" w:hint="eastAsia"/>
          <w:lang w:eastAsia="zh-CN"/>
        </w:rPr>
        <w:t xml:space="preserve"> to trigger UE monitoring in a wider BWP</w:t>
      </w:r>
    </w:p>
    <w:p w14:paraId="718332D9" w14:textId="0A41C810" w:rsidR="00A443B9" w:rsidRDefault="00AC74CC" w:rsidP="00AC74CC">
      <w:pPr>
        <w:pStyle w:val="a0"/>
        <w:rPr>
          <w:rFonts w:ascii="Times New Roman" w:eastAsia="宋体" w:hAnsi="Times New Roman"/>
          <w:lang w:eastAsia="zh-CN"/>
        </w:rPr>
      </w:pPr>
      <w:r>
        <w:rPr>
          <w:rFonts w:ascii="Times New Roman" w:eastAsia="宋体" w:hAnsi="Times New Roman" w:hint="eastAsia"/>
          <w:lang w:eastAsia="zh-CN"/>
        </w:rPr>
        <w:t>such that</w:t>
      </w:r>
      <w:r>
        <w:rPr>
          <w:rFonts w:ascii="Times New Roman" w:eastAsia="宋体" w:hAnsi="Times New Roman"/>
          <w:lang w:eastAsia="zh-CN"/>
        </w:rPr>
        <w:t xml:space="preserve"> </w:t>
      </w:r>
      <w:r w:rsidRPr="00A41994">
        <w:rPr>
          <w:rFonts w:ascii="Times New Roman" w:eastAsia="宋体" w:hAnsi="Times New Roman"/>
          <w:lang w:eastAsia="zh-CN"/>
        </w:rPr>
        <w:t xml:space="preserve">the transmission of data can be finished in a short duration </w:t>
      </w:r>
      <w:r>
        <w:rPr>
          <w:rFonts w:ascii="Times New Roman" w:eastAsia="宋体" w:hAnsi="Times New Roman" w:hint="eastAsia"/>
          <w:lang w:eastAsia="zh-CN"/>
        </w:rPr>
        <w:t>of time</w:t>
      </w:r>
      <w:r w:rsidRPr="00A41994">
        <w:rPr>
          <w:rFonts w:ascii="Times New Roman" w:eastAsia="宋体" w:hAnsi="Times New Roman"/>
          <w:lang w:eastAsia="zh-CN"/>
        </w:rPr>
        <w:t>.</w:t>
      </w:r>
      <w:r>
        <w:rPr>
          <w:rFonts w:ascii="Times New Roman" w:eastAsia="宋体" w:hAnsi="Times New Roman"/>
          <w:lang w:eastAsia="zh-CN"/>
        </w:rPr>
        <w:t xml:space="preserve"> In this case, the switching time can be included</w:t>
      </w:r>
      <w:r>
        <w:rPr>
          <w:rFonts w:ascii="Times New Roman" w:eastAsia="宋体" w:hAnsi="Times New Roman" w:hint="eastAsia"/>
          <w:lang w:eastAsia="zh-CN"/>
        </w:rPr>
        <w:t xml:space="preserve"> </w:t>
      </w:r>
      <w:r>
        <w:rPr>
          <w:rFonts w:ascii="Times New Roman" w:eastAsia="宋体" w:hAnsi="Times New Roman"/>
          <w:lang w:eastAsia="zh-CN"/>
        </w:rPr>
        <w:t xml:space="preserve">in the offset period. </w:t>
      </w:r>
    </w:p>
    <w:p w14:paraId="3B26D899" w14:textId="2862B751" w:rsidR="00A443B9" w:rsidRDefault="00A443B9" w:rsidP="000F4974">
      <w:pPr>
        <w:pStyle w:val="a0"/>
        <w:numPr>
          <w:ilvl w:val="0"/>
          <w:numId w:val="35"/>
        </w:numPr>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lt 2: RRC configured a </w:t>
      </w:r>
      <w:r w:rsidR="00046A46">
        <w:rPr>
          <w:rFonts w:ascii="Times New Roman" w:eastAsia="宋体" w:hAnsi="Times New Roman"/>
          <w:lang w:eastAsia="zh-CN"/>
        </w:rPr>
        <w:t xml:space="preserve">default </w:t>
      </w:r>
      <w:r>
        <w:rPr>
          <w:rFonts w:ascii="Times New Roman" w:eastAsia="宋体" w:hAnsi="Times New Roman"/>
          <w:lang w:eastAsia="zh-CN"/>
        </w:rPr>
        <w:t xml:space="preserve">BWP </w:t>
      </w:r>
      <w:r w:rsidR="00046A46">
        <w:rPr>
          <w:rFonts w:ascii="Times New Roman" w:eastAsia="宋体" w:hAnsi="Times New Roman"/>
          <w:lang w:eastAsia="zh-CN"/>
        </w:rPr>
        <w:t>for</w:t>
      </w:r>
      <w:r>
        <w:rPr>
          <w:rFonts w:ascii="Times New Roman" w:eastAsia="宋体" w:hAnsi="Times New Roman"/>
          <w:lang w:eastAsia="zh-CN"/>
        </w:rPr>
        <w:t xml:space="preserve"> UE wake-up</w:t>
      </w:r>
    </w:p>
    <w:p w14:paraId="0802CE94" w14:textId="317D338C" w:rsidR="00AC74CC" w:rsidRDefault="00AC74CC" w:rsidP="00AC74CC">
      <w:pPr>
        <w:pStyle w:val="a0"/>
        <w:rPr>
          <w:rFonts w:ascii="Times New Roman" w:eastAsia="宋体" w:hAnsi="Times New Roman"/>
          <w:lang w:eastAsia="zh-CN"/>
        </w:rPr>
      </w:pPr>
      <w:r>
        <w:rPr>
          <w:rFonts w:ascii="Times New Roman" w:eastAsia="宋体" w:hAnsi="Times New Roman"/>
          <w:lang w:eastAsia="zh-CN"/>
        </w:rPr>
        <w:t>Alternatively, BWP switching can be</w:t>
      </w:r>
      <w:r w:rsidRPr="008930FA">
        <w:rPr>
          <w:rFonts w:ascii="Times New Roman" w:eastAsia="宋体" w:hAnsi="Times New Roman"/>
          <w:lang w:eastAsia="zh-CN"/>
        </w:rPr>
        <w:t xml:space="preserve"> </w:t>
      </w:r>
      <w:r>
        <w:rPr>
          <w:rFonts w:ascii="Times New Roman" w:eastAsia="宋体" w:hAnsi="Times New Roman"/>
          <w:lang w:eastAsia="zh-CN"/>
        </w:rPr>
        <w:t xml:space="preserve">automatically triggered once </w:t>
      </w:r>
      <w:r w:rsidR="00A443B9">
        <w:rPr>
          <w:rFonts w:ascii="Times New Roman" w:eastAsia="宋体" w:hAnsi="Times New Roman"/>
          <w:lang w:eastAsia="zh-CN"/>
        </w:rPr>
        <w:t xml:space="preserve">the </w:t>
      </w:r>
      <w:r>
        <w:rPr>
          <w:rFonts w:ascii="Times New Roman" w:eastAsia="宋体" w:hAnsi="Times New Roman"/>
          <w:lang w:eastAsia="zh-CN"/>
        </w:rPr>
        <w:t>UE</w:t>
      </w:r>
      <w:r w:rsidR="00A443B9">
        <w:rPr>
          <w:rFonts w:ascii="Times New Roman" w:eastAsia="宋体" w:hAnsi="Times New Roman"/>
          <w:lang w:eastAsia="zh-CN"/>
        </w:rPr>
        <w:t xml:space="preserve"> is indicated to be “wake-up”</w:t>
      </w:r>
      <w:r>
        <w:rPr>
          <w:rFonts w:ascii="Times New Roman" w:eastAsia="宋体" w:hAnsi="Times New Roman"/>
          <w:lang w:eastAsia="zh-CN"/>
        </w:rPr>
        <w:t xml:space="preserve">, where the </w:t>
      </w:r>
      <w:r w:rsidR="00750103">
        <w:rPr>
          <w:rFonts w:ascii="Times New Roman" w:eastAsia="宋体" w:hAnsi="Times New Roman"/>
          <w:lang w:eastAsia="zh-CN"/>
        </w:rPr>
        <w:t>default</w:t>
      </w:r>
      <w:r>
        <w:rPr>
          <w:rFonts w:ascii="Times New Roman" w:eastAsia="宋体" w:hAnsi="Times New Roman"/>
          <w:lang w:eastAsia="zh-CN"/>
        </w:rPr>
        <w:t xml:space="preserve"> </w:t>
      </w:r>
      <w:r w:rsidR="00A443B9">
        <w:rPr>
          <w:rFonts w:ascii="Times New Roman" w:eastAsia="宋体" w:hAnsi="Times New Roman"/>
          <w:lang w:eastAsia="zh-CN"/>
        </w:rPr>
        <w:t xml:space="preserve">“wake-up” </w:t>
      </w:r>
      <w:r>
        <w:rPr>
          <w:rFonts w:ascii="Times New Roman" w:eastAsia="宋体" w:hAnsi="Times New Roman"/>
          <w:lang w:eastAsia="zh-CN"/>
        </w:rPr>
        <w:t>BWP in on duration of CDRX is configured by RRC.</w:t>
      </w:r>
      <w:r w:rsidR="00A443B9">
        <w:rPr>
          <w:rFonts w:ascii="Times New Roman" w:eastAsia="宋体" w:hAnsi="Times New Roman"/>
          <w:lang w:eastAsia="zh-CN"/>
        </w:rPr>
        <w:t xml:space="preserve"> In such case, no DCI field is needed for indication of the BWP after wake-up. Compared to Alt 1, one of the pros is that Alt 2 can avoid any ambiguities for the UE which BWP should be used when UE miss WUS.</w:t>
      </w:r>
    </w:p>
    <w:p w14:paraId="7EA28DF4" w14:textId="77777777" w:rsidR="00A443B9" w:rsidRDefault="00A443B9" w:rsidP="00A443B9">
      <w:pPr>
        <w:pStyle w:val="a0"/>
        <w:numPr>
          <w:ilvl w:val="0"/>
          <w:numId w:val="13"/>
        </w:numPr>
        <w:rPr>
          <w:rFonts w:ascii="Times New Roman" w:eastAsia="宋体" w:hAnsi="Times New Roman"/>
          <w:lang w:eastAsia="zh-CN"/>
        </w:rPr>
      </w:pPr>
      <w:r>
        <w:rPr>
          <w:rFonts w:ascii="Times New Roman" w:eastAsia="宋体" w:hAnsi="Times New Roman"/>
          <w:lang w:eastAsia="zh-CN"/>
        </w:rPr>
        <w:t>MIMO layer adaptation</w:t>
      </w:r>
    </w:p>
    <w:p w14:paraId="6EBBB36B" w14:textId="77777777" w:rsidR="005B7510" w:rsidRDefault="00AC74CC" w:rsidP="00AC74CC">
      <w:pPr>
        <w:pStyle w:val="a0"/>
        <w:rPr>
          <w:rFonts w:ascii="Times New Roman" w:eastAsia="宋体" w:hAnsi="Times New Roman"/>
          <w:lang w:eastAsia="zh-CN"/>
        </w:rPr>
      </w:pPr>
      <w:r>
        <w:rPr>
          <w:rFonts w:ascii="Times New Roman" w:eastAsia="宋体" w:hAnsi="Times New Roman"/>
          <w:lang w:eastAsia="zh-CN"/>
        </w:rPr>
        <w:t xml:space="preserve">Besides, as agreed in </w:t>
      </w:r>
      <w:r w:rsidR="00CD1779">
        <w:rPr>
          <w:rFonts w:ascii="Times New Roman" w:eastAsia="宋体" w:hAnsi="Times New Roman"/>
          <w:lang w:eastAsia="zh-CN"/>
        </w:rPr>
        <w:fldChar w:fldCharType="begin"/>
      </w:r>
      <w:r w:rsidR="00CD1779">
        <w:rPr>
          <w:rFonts w:ascii="Times New Roman" w:eastAsia="宋体" w:hAnsi="Times New Roman"/>
          <w:lang w:eastAsia="zh-CN"/>
        </w:rPr>
        <w:instrText xml:space="preserve"> REF _Ref20768826 \r \h </w:instrText>
      </w:r>
      <w:r w:rsidR="00CD1779">
        <w:rPr>
          <w:rFonts w:ascii="Times New Roman" w:eastAsia="宋体" w:hAnsi="Times New Roman"/>
          <w:lang w:eastAsia="zh-CN"/>
        </w:rPr>
      </w:r>
      <w:r w:rsidR="00CD1779">
        <w:rPr>
          <w:rFonts w:ascii="Times New Roman" w:eastAsia="宋体" w:hAnsi="Times New Roman"/>
          <w:lang w:eastAsia="zh-CN"/>
        </w:rPr>
        <w:fldChar w:fldCharType="separate"/>
      </w:r>
      <w:r w:rsidR="00CD1779">
        <w:rPr>
          <w:rFonts w:ascii="Times New Roman" w:eastAsia="宋体" w:hAnsi="Times New Roman"/>
          <w:lang w:eastAsia="zh-CN"/>
        </w:rPr>
        <w:t>[3]</w:t>
      </w:r>
      <w:r w:rsidR="00CD1779">
        <w:rPr>
          <w:rFonts w:ascii="Times New Roman" w:eastAsia="宋体" w:hAnsi="Times New Roman"/>
          <w:lang w:eastAsia="zh-CN"/>
        </w:rPr>
        <w:fldChar w:fldCharType="end"/>
      </w:r>
      <w:r>
        <w:rPr>
          <w:rFonts w:ascii="Times New Roman" w:eastAsia="宋体" w:hAnsi="Times New Roman"/>
          <w:lang w:eastAsia="zh-CN"/>
        </w:rPr>
        <w:t>, the MIMO layer adaptation can be realized based on BWP switching diagram. Once UE is indicated that MIMO layer is changed, UE may need to switch on/off the RF port at receiver. In this case, not only the BWP switching delay, but also the</w:t>
      </w:r>
      <w:r w:rsidR="003F16EB">
        <w:rPr>
          <w:rFonts w:ascii="Times New Roman" w:eastAsia="宋体" w:hAnsi="Times New Roman"/>
          <w:lang w:eastAsia="zh-CN"/>
        </w:rPr>
        <w:t xml:space="preserve"> potential</w:t>
      </w:r>
      <w:r>
        <w:rPr>
          <w:rFonts w:ascii="Times New Roman" w:eastAsia="宋体" w:hAnsi="Times New Roman"/>
          <w:lang w:eastAsia="zh-CN"/>
        </w:rPr>
        <w:t xml:space="preserve"> interruption caused by UE RF port on/off switching can be covered by the time offset between WUS and DRX on duration.</w:t>
      </w:r>
    </w:p>
    <w:p w14:paraId="31DEFDCB" w14:textId="77777777" w:rsidR="00AC74CC" w:rsidRDefault="00AC74CC" w:rsidP="00AC74CC">
      <w:pPr>
        <w:pStyle w:val="a0"/>
        <w:numPr>
          <w:ilvl w:val="0"/>
          <w:numId w:val="13"/>
        </w:numPr>
        <w:rPr>
          <w:rFonts w:ascii="Times New Roman" w:eastAsia="宋体" w:hAnsi="Times New Roman"/>
          <w:lang w:eastAsia="zh-CN"/>
        </w:rPr>
      </w:pPr>
      <w:r w:rsidRPr="008930FA">
        <w:rPr>
          <w:rFonts w:ascii="Times New Roman" w:hAnsi="Times New Roman"/>
          <w:szCs w:val="20"/>
        </w:rPr>
        <w:t xml:space="preserve">Indication </w:t>
      </w:r>
      <w:r>
        <w:rPr>
          <w:rFonts w:ascii="Times New Roman" w:hAnsi="Times New Roman"/>
          <w:szCs w:val="20"/>
        </w:rPr>
        <w:t xml:space="preserve">of </w:t>
      </w:r>
      <w:r w:rsidR="003F57C9">
        <w:rPr>
          <w:rFonts w:ascii="Times New Roman" w:eastAsia="宋体" w:hAnsi="Times New Roman"/>
          <w:lang w:eastAsia="zh-CN"/>
        </w:rPr>
        <w:t>cross</w:t>
      </w:r>
      <w:r w:rsidR="003F57C9">
        <w:rPr>
          <w:rFonts w:ascii="Times New Roman" w:eastAsia="宋体" w:hAnsi="Times New Roman" w:hint="eastAsia"/>
          <w:lang w:eastAsia="zh-CN"/>
        </w:rPr>
        <w:t>/</w:t>
      </w:r>
      <w:r w:rsidR="003F57C9">
        <w:rPr>
          <w:rFonts w:ascii="Times New Roman" w:eastAsia="宋体" w:hAnsi="Times New Roman"/>
          <w:lang w:eastAsia="zh-CN"/>
        </w:rPr>
        <w:t xml:space="preserve">same slot </w:t>
      </w:r>
      <w:r w:rsidR="00A230DC">
        <w:rPr>
          <w:rFonts w:ascii="Times New Roman" w:eastAsia="宋体" w:hAnsi="Times New Roman"/>
          <w:lang w:eastAsia="zh-CN"/>
        </w:rPr>
        <w:t>scheduling</w:t>
      </w:r>
    </w:p>
    <w:p w14:paraId="52BB1A34" w14:textId="77777777" w:rsidR="00AC74CC" w:rsidRDefault="00AC74CC" w:rsidP="00AC74CC">
      <w:pPr>
        <w:pStyle w:val="a0"/>
        <w:spacing w:before="120"/>
        <w:rPr>
          <w:szCs w:val="20"/>
          <w:lang w:eastAsia="ja-JP"/>
        </w:rPr>
      </w:pPr>
      <w:r>
        <w:rPr>
          <w:rFonts w:ascii="Times New Roman" w:eastAsia="宋体" w:hAnsi="Times New Roman"/>
          <w:lang w:eastAsia="zh-CN"/>
        </w:rPr>
        <w:t>As discussed in our companion paper</w:t>
      </w:r>
      <w:r w:rsidR="008D2460">
        <w:rPr>
          <w:rFonts w:ascii="Times New Roman" w:eastAsia="宋体" w:hAnsi="Times New Roman"/>
          <w:lang w:eastAsia="zh-CN"/>
        </w:rPr>
        <w:t xml:space="preserve"> </w:t>
      </w:r>
      <w:r w:rsidR="008D2460">
        <w:rPr>
          <w:rFonts w:ascii="Times New Roman" w:eastAsia="宋体" w:hAnsi="Times New Roman"/>
          <w:lang w:eastAsia="zh-CN"/>
        </w:rPr>
        <w:fldChar w:fldCharType="begin"/>
      </w:r>
      <w:r w:rsidR="008D2460">
        <w:rPr>
          <w:rFonts w:ascii="Times New Roman" w:eastAsia="宋体" w:hAnsi="Times New Roman"/>
          <w:lang w:eastAsia="zh-CN"/>
        </w:rPr>
        <w:instrText xml:space="preserve"> REF _Ref20768875 \r \h </w:instrText>
      </w:r>
      <w:r w:rsidR="008D2460">
        <w:rPr>
          <w:rFonts w:ascii="Times New Roman" w:eastAsia="宋体" w:hAnsi="Times New Roman"/>
          <w:lang w:eastAsia="zh-CN"/>
        </w:rPr>
      </w:r>
      <w:r w:rsidR="008D2460">
        <w:rPr>
          <w:rFonts w:ascii="Times New Roman" w:eastAsia="宋体" w:hAnsi="Times New Roman"/>
          <w:lang w:eastAsia="zh-CN"/>
        </w:rPr>
        <w:fldChar w:fldCharType="separate"/>
      </w:r>
      <w:r w:rsidR="008D2460">
        <w:rPr>
          <w:rFonts w:ascii="Times New Roman" w:eastAsia="宋体" w:hAnsi="Times New Roman"/>
          <w:lang w:eastAsia="zh-CN"/>
        </w:rPr>
        <w:t>[4]</w:t>
      </w:r>
      <w:r w:rsidR="008D2460">
        <w:rPr>
          <w:rFonts w:ascii="Times New Roman" w:eastAsia="宋体" w:hAnsi="Times New Roman"/>
          <w:lang w:eastAsia="zh-CN"/>
        </w:rPr>
        <w:fldChar w:fldCharType="end"/>
      </w:r>
      <w:r>
        <w:rPr>
          <w:rFonts w:ascii="Times New Roman" w:eastAsia="宋体" w:hAnsi="Times New Roman"/>
          <w:lang w:eastAsia="zh-CN"/>
        </w:rPr>
        <w:t xml:space="preserve">, </w:t>
      </w:r>
      <w:r w:rsidRPr="008930FA">
        <w:rPr>
          <w:rFonts w:ascii="Times New Roman" w:eastAsia="宋体" w:hAnsi="Times New Roman"/>
          <w:lang w:eastAsia="zh-CN"/>
        </w:rPr>
        <w:t>cross</w:t>
      </w:r>
      <w:r>
        <w:rPr>
          <w:rFonts w:ascii="Times New Roman" w:eastAsia="宋体" w:hAnsi="Times New Roman"/>
          <w:lang w:eastAsia="zh-CN"/>
        </w:rPr>
        <w:t>-</w:t>
      </w:r>
      <w:r w:rsidRPr="008930FA">
        <w:rPr>
          <w:rFonts w:ascii="Times New Roman" w:eastAsia="宋体" w:hAnsi="Times New Roman"/>
          <w:lang w:eastAsia="zh-CN"/>
        </w:rPr>
        <w:t>slot</w:t>
      </w:r>
      <w:r>
        <w:rPr>
          <w:rFonts w:ascii="Times New Roman" w:eastAsia="宋体" w:hAnsi="Times New Roman"/>
          <w:lang w:eastAsia="zh-CN"/>
        </w:rPr>
        <w:t>/same-slot</w:t>
      </w:r>
      <w:r w:rsidRPr="008930FA">
        <w:rPr>
          <w:rFonts w:ascii="Times New Roman" w:eastAsia="宋体" w:hAnsi="Times New Roman"/>
          <w:lang w:eastAsia="zh-CN"/>
        </w:rPr>
        <w:t xml:space="preserve"> scheduling can also be </w:t>
      </w:r>
      <w:r>
        <w:rPr>
          <w:rFonts w:ascii="Times New Roman" w:eastAsia="宋体" w:hAnsi="Times New Roman"/>
          <w:lang w:eastAsia="zh-CN"/>
        </w:rPr>
        <w:t>delivered with</w:t>
      </w:r>
      <w:r w:rsidRPr="008930FA">
        <w:rPr>
          <w:rFonts w:ascii="Times New Roman" w:eastAsia="宋体" w:hAnsi="Times New Roman"/>
          <w:lang w:eastAsia="zh-CN"/>
        </w:rPr>
        <w:t xml:space="preserve"> the wake up PDCCH to further facilitate UE power saving in the </w:t>
      </w:r>
      <w:r>
        <w:rPr>
          <w:rFonts w:ascii="Times New Roman" w:eastAsia="宋体" w:hAnsi="Times New Roman"/>
          <w:lang w:eastAsia="zh-CN"/>
        </w:rPr>
        <w:t xml:space="preserve">CDRX </w:t>
      </w:r>
      <w:r w:rsidRPr="008930FA">
        <w:rPr>
          <w:rFonts w:ascii="Times New Roman" w:eastAsia="宋体" w:hAnsi="Times New Roman"/>
          <w:lang w:eastAsia="zh-CN"/>
        </w:rPr>
        <w:t>on duration</w:t>
      </w:r>
      <w:r>
        <w:rPr>
          <w:rFonts w:ascii="Times New Roman" w:eastAsia="宋体" w:hAnsi="Times New Roman"/>
          <w:lang w:eastAsia="zh-CN"/>
        </w:rPr>
        <w:t xml:space="preserve">. Network can indicate whether cross slot scheduling is enabled during the upcoming DRX on duration based on the traffic load, service type, etc., and UE can adapt the receiver for DRX on duration in advance. Besides, as agreed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_Ref16431124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w:t>
      </w:r>
      <w:r w:rsidRPr="006C254D">
        <w:rPr>
          <w:rFonts w:ascii="Times New Roman" w:eastAsia="宋体" w:hAnsi="Times New Roman"/>
          <w:lang w:eastAsia="zh-CN"/>
        </w:rPr>
        <w:t>when UE is indicated by L1-</w:t>
      </w:r>
      <w:r w:rsidRPr="006C254D">
        <w:rPr>
          <w:rFonts w:ascii="Times New Roman" w:eastAsia="宋体" w:hAnsi="Times New Roman"/>
          <w:lang w:eastAsia="zh-CN"/>
        </w:rPr>
        <w:lastRenderedPageBreak/>
        <w:t xml:space="preserve">based </w:t>
      </w:r>
      <w:r w:rsidRPr="00AF25F7">
        <w:rPr>
          <w:rFonts w:ascii="Times New Roman" w:eastAsia="宋体" w:hAnsi="Times New Roman"/>
          <w:lang w:eastAsia="zh-CN"/>
        </w:rPr>
        <w:t>signaling</w:t>
      </w:r>
      <w:r w:rsidRPr="006C254D">
        <w:rPr>
          <w:rFonts w:ascii="Times New Roman" w:eastAsia="宋体" w:hAnsi="Times New Roman"/>
          <w:lang w:eastAsia="zh-CN"/>
        </w:rPr>
        <w:t xml:space="preserve"> in slot n to change the minimum applicable value(s) of K0 and/or K2, UE is not expected to apply the new indi</w:t>
      </w:r>
      <w:r w:rsidRPr="00AF25F7">
        <w:rPr>
          <w:rFonts w:ascii="Times New Roman" w:eastAsia="宋体" w:hAnsi="Times New Roman"/>
          <w:lang w:eastAsia="zh-CN"/>
        </w:rPr>
        <w:t xml:space="preserve">cated minimum applicable value in </w:t>
      </w:r>
      <w:proofErr w:type="gramStart"/>
      <w:r w:rsidRPr="00AF25F7">
        <w:rPr>
          <w:rFonts w:ascii="Times New Roman" w:eastAsia="宋体" w:hAnsi="Times New Roman"/>
          <w:lang w:eastAsia="zh-CN"/>
        </w:rPr>
        <w:t>a certain</w:t>
      </w:r>
      <w:proofErr w:type="gramEnd"/>
      <w:r w:rsidRPr="00AF25F7">
        <w:rPr>
          <w:rFonts w:ascii="Times New Roman" w:eastAsia="宋体" w:hAnsi="Times New Roman"/>
          <w:lang w:eastAsia="zh-CN"/>
        </w:rPr>
        <w:t xml:space="preserve"> time duration after slot n.</w:t>
      </w:r>
      <w:r w:rsidRPr="0053111D" w:rsidDel="004E152C">
        <w:rPr>
          <w:szCs w:val="20"/>
          <w:lang w:eastAsia="ja-JP"/>
        </w:rPr>
        <w:t xml:space="preserve"> </w:t>
      </w:r>
    </w:p>
    <w:p w14:paraId="6EE92557" w14:textId="77777777" w:rsidR="003F57C9" w:rsidRDefault="003F57C9" w:rsidP="003F57C9">
      <w:pPr>
        <w:pStyle w:val="a0"/>
        <w:numPr>
          <w:ilvl w:val="0"/>
          <w:numId w:val="13"/>
        </w:numPr>
        <w:rPr>
          <w:rFonts w:ascii="Times New Roman" w:eastAsia="宋体" w:hAnsi="Times New Roman"/>
          <w:lang w:eastAsia="zh-CN"/>
        </w:rPr>
      </w:pPr>
      <w:r w:rsidRPr="008930FA">
        <w:rPr>
          <w:rFonts w:ascii="Times New Roman" w:hAnsi="Times New Roman"/>
          <w:szCs w:val="20"/>
        </w:rPr>
        <w:t xml:space="preserve">Indication </w:t>
      </w:r>
      <w:r>
        <w:rPr>
          <w:rFonts w:ascii="Times New Roman" w:hAnsi="Times New Roman"/>
          <w:szCs w:val="20"/>
        </w:rPr>
        <w:t xml:space="preserve">of </w:t>
      </w:r>
      <w:proofErr w:type="spellStart"/>
      <w:r>
        <w:rPr>
          <w:rFonts w:ascii="Times New Roman" w:eastAsia="宋体" w:hAnsi="Times New Roman" w:hint="eastAsia"/>
          <w:lang w:eastAsia="zh-CN"/>
        </w:rPr>
        <w:t>Scell</w:t>
      </w:r>
      <w:proofErr w:type="spellEnd"/>
      <w:r>
        <w:rPr>
          <w:rFonts w:ascii="Times New Roman" w:eastAsia="宋体" w:hAnsi="Times New Roman"/>
          <w:lang w:eastAsia="zh-CN"/>
        </w:rPr>
        <w:t xml:space="preserve"> </w:t>
      </w:r>
      <w:r>
        <w:rPr>
          <w:rFonts w:ascii="Times New Roman" w:eastAsia="宋体" w:hAnsi="Times New Roman" w:hint="eastAsia"/>
          <w:lang w:eastAsia="zh-CN"/>
        </w:rPr>
        <w:t>dormancy</w:t>
      </w:r>
      <w:r>
        <w:rPr>
          <w:rFonts w:ascii="Times New Roman" w:eastAsia="宋体" w:hAnsi="Times New Roman"/>
          <w:lang w:eastAsia="zh-CN"/>
        </w:rPr>
        <w:t>/</w:t>
      </w:r>
      <w:r>
        <w:rPr>
          <w:rFonts w:ascii="Times New Roman" w:eastAsia="宋体" w:hAnsi="Times New Roman" w:hint="eastAsia"/>
          <w:lang w:eastAsia="zh-CN"/>
        </w:rPr>
        <w:t>non-do</w:t>
      </w:r>
      <w:r>
        <w:rPr>
          <w:rFonts w:ascii="Times New Roman" w:eastAsia="宋体" w:hAnsi="Times New Roman"/>
          <w:lang w:eastAsia="zh-CN"/>
        </w:rPr>
        <w:t>r</w:t>
      </w:r>
      <w:r>
        <w:rPr>
          <w:rFonts w:ascii="Times New Roman" w:eastAsia="宋体" w:hAnsi="Times New Roman" w:hint="eastAsia"/>
          <w:lang w:eastAsia="zh-CN"/>
        </w:rPr>
        <w:t>mancy</w:t>
      </w:r>
      <w:r>
        <w:rPr>
          <w:rFonts w:ascii="Times New Roman" w:eastAsia="宋体" w:hAnsi="Times New Roman"/>
          <w:lang w:eastAsia="zh-CN"/>
        </w:rPr>
        <w:t xml:space="preserve"> state</w:t>
      </w:r>
    </w:p>
    <w:p w14:paraId="014A5C64" w14:textId="77777777" w:rsidR="005A6641" w:rsidRPr="00A9788D" w:rsidRDefault="00CF54B1" w:rsidP="00CF54B1">
      <w:pPr>
        <w:pStyle w:val="a0"/>
        <w:rPr>
          <w:rFonts w:ascii="Times New Roman" w:eastAsia="宋体" w:hAnsi="Times New Roman"/>
          <w:lang w:eastAsia="zh-CN"/>
        </w:rPr>
      </w:pPr>
      <w:r w:rsidRPr="00A9788D">
        <w:rPr>
          <w:rFonts w:ascii="Times New Roman" w:eastAsia="宋体" w:hAnsi="Times New Roman" w:hint="eastAsia"/>
          <w:lang w:eastAsia="zh-CN"/>
        </w:rPr>
        <w:t>As</w:t>
      </w:r>
      <w:r w:rsidRPr="00A9788D">
        <w:rPr>
          <w:rFonts w:ascii="Times New Roman" w:eastAsia="宋体" w:hAnsi="Times New Roman"/>
          <w:lang w:eastAsia="zh-CN"/>
        </w:rPr>
        <w:t xml:space="preserve"> discussed in RAN 85</w:t>
      </w:r>
      <w:r w:rsidR="00736A35">
        <w:rPr>
          <w:rFonts w:ascii="Times New Roman" w:eastAsia="宋体" w:hAnsi="Times New Roman"/>
          <w:lang w:eastAsia="zh-CN"/>
        </w:rPr>
        <w:t xml:space="preserve"> </w:t>
      </w:r>
      <w:r w:rsidR="00736A35">
        <w:rPr>
          <w:rFonts w:ascii="Times New Roman" w:eastAsia="宋体" w:hAnsi="Times New Roman"/>
          <w:lang w:eastAsia="zh-CN"/>
        </w:rPr>
        <w:fldChar w:fldCharType="begin"/>
      </w:r>
      <w:r w:rsidR="00736A35">
        <w:rPr>
          <w:rFonts w:ascii="Times New Roman" w:eastAsia="宋体" w:hAnsi="Times New Roman"/>
          <w:lang w:eastAsia="zh-CN"/>
        </w:rPr>
        <w:instrText xml:space="preserve"> REF _Ref20768956 \r \h </w:instrText>
      </w:r>
      <w:r w:rsidR="00736A35">
        <w:rPr>
          <w:rFonts w:ascii="Times New Roman" w:eastAsia="宋体" w:hAnsi="Times New Roman"/>
          <w:lang w:eastAsia="zh-CN"/>
        </w:rPr>
      </w:r>
      <w:r w:rsidR="00736A35">
        <w:rPr>
          <w:rFonts w:ascii="Times New Roman" w:eastAsia="宋体" w:hAnsi="Times New Roman"/>
          <w:lang w:eastAsia="zh-CN"/>
        </w:rPr>
        <w:fldChar w:fldCharType="separate"/>
      </w:r>
      <w:r w:rsidR="00736A35">
        <w:rPr>
          <w:rFonts w:ascii="Times New Roman" w:eastAsia="宋体" w:hAnsi="Times New Roman"/>
          <w:lang w:eastAsia="zh-CN"/>
        </w:rPr>
        <w:t>[5]</w:t>
      </w:r>
      <w:r w:rsidR="00736A35">
        <w:rPr>
          <w:rFonts w:ascii="Times New Roman" w:eastAsia="宋体" w:hAnsi="Times New Roman"/>
          <w:lang w:eastAsia="zh-CN"/>
        </w:rPr>
        <w:fldChar w:fldCharType="end"/>
      </w:r>
      <w:r w:rsidRPr="00A9788D">
        <w:rPr>
          <w:rFonts w:ascii="Times New Roman" w:eastAsia="宋体" w:hAnsi="Times New Roman"/>
          <w:lang w:eastAsia="zh-CN"/>
        </w:rPr>
        <w:t xml:space="preserve">, </w:t>
      </w:r>
      <w:proofErr w:type="spellStart"/>
      <w:r w:rsidR="00F00BB0" w:rsidRPr="00A9788D">
        <w:rPr>
          <w:rFonts w:ascii="Times New Roman" w:eastAsia="宋体" w:hAnsi="Times New Roman"/>
          <w:lang w:eastAsia="zh-CN"/>
        </w:rPr>
        <w:t>Scell</w:t>
      </w:r>
      <w:proofErr w:type="spellEnd"/>
      <w:r w:rsidR="00F00BB0" w:rsidRPr="00A9788D">
        <w:rPr>
          <w:rFonts w:ascii="Times New Roman" w:eastAsia="宋体" w:hAnsi="Times New Roman"/>
          <w:lang w:eastAsia="zh-CN"/>
        </w:rPr>
        <w:t xml:space="preserve"> dormancy</w:t>
      </w:r>
      <w:r w:rsidR="00F00BB0" w:rsidRPr="00A9788D">
        <w:rPr>
          <w:rFonts w:ascii="Times New Roman" w:eastAsia="宋体" w:hAnsi="Times New Roman" w:hint="eastAsia"/>
          <w:lang w:eastAsia="zh-CN"/>
        </w:rPr>
        <w:t>/</w:t>
      </w:r>
      <w:r w:rsidR="00F00BB0" w:rsidRPr="00A9788D">
        <w:rPr>
          <w:rFonts w:ascii="Times New Roman" w:eastAsia="宋体" w:hAnsi="Times New Roman"/>
          <w:lang w:eastAsia="zh-CN"/>
        </w:rPr>
        <w:t xml:space="preserve">non-dormancy state transition can be specified in MR/DC, and the state transition triggered by power saving PDCCH can be considered. </w:t>
      </w:r>
      <w:r w:rsidR="005A6641" w:rsidRPr="00A9788D">
        <w:rPr>
          <w:rFonts w:ascii="Times New Roman" w:eastAsia="宋体" w:hAnsi="Times New Roman"/>
          <w:lang w:eastAsia="zh-CN"/>
        </w:rPr>
        <w:t xml:space="preserve">As agreed by RAN2, the power saving PDCCH are monitored only on </w:t>
      </w:r>
      <w:proofErr w:type="spellStart"/>
      <w:r w:rsidR="005A6641" w:rsidRPr="00A9788D">
        <w:rPr>
          <w:rFonts w:ascii="Times New Roman" w:eastAsia="宋体" w:hAnsi="Times New Roman"/>
          <w:lang w:eastAsia="zh-CN"/>
        </w:rPr>
        <w:t>Pcell</w:t>
      </w:r>
      <w:proofErr w:type="spellEnd"/>
      <w:r w:rsidR="005A6641" w:rsidRPr="00A9788D">
        <w:rPr>
          <w:rFonts w:ascii="Times New Roman" w:eastAsia="宋体" w:hAnsi="Times New Roman"/>
          <w:lang w:eastAsia="zh-CN"/>
        </w:rPr>
        <w:t xml:space="preserve"> of MC</w:t>
      </w:r>
      <w:r w:rsidR="005A6641" w:rsidRPr="00A9788D">
        <w:rPr>
          <w:rFonts w:ascii="Times New Roman" w:eastAsia="宋体" w:hAnsi="Times New Roman" w:hint="eastAsia"/>
          <w:lang w:eastAsia="zh-CN"/>
        </w:rPr>
        <w:t>G</w:t>
      </w:r>
      <w:r w:rsidR="005A6641" w:rsidRPr="00A9788D">
        <w:rPr>
          <w:rFonts w:ascii="Times New Roman" w:eastAsia="宋体" w:hAnsi="Times New Roman"/>
          <w:lang w:eastAsia="zh-CN"/>
        </w:rPr>
        <w:t xml:space="preserve"> </w:t>
      </w:r>
      <w:r w:rsidR="005A6641" w:rsidRPr="00A9788D">
        <w:rPr>
          <w:rFonts w:ascii="Times New Roman" w:eastAsia="宋体" w:hAnsi="Times New Roman" w:hint="eastAsia"/>
          <w:lang w:eastAsia="zh-CN"/>
        </w:rPr>
        <w:t>and</w:t>
      </w:r>
      <w:r w:rsidR="005A6641" w:rsidRPr="00A9788D">
        <w:rPr>
          <w:rFonts w:ascii="Times New Roman" w:eastAsia="宋体" w:hAnsi="Times New Roman"/>
          <w:lang w:eastAsia="zh-CN"/>
        </w:rPr>
        <w:t xml:space="preserve"> </w:t>
      </w:r>
      <w:proofErr w:type="spellStart"/>
      <w:r w:rsidR="005A6641" w:rsidRPr="00A9788D">
        <w:rPr>
          <w:rFonts w:ascii="Times New Roman" w:eastAsia="宋体" w:hAnsi="Times New Roman"/>
          <w:lang w:eastAsia="zh-CN"/>
        </w:rPr>
        <w:t>PScell</w:t>
      </w:r>
      <w:proofErr w:type="spellEnd"/>
      <w:r w:rsidR="005A6641" w:rsidRPr="00A9788D">
        <w:rPr>
          <w:rFonts w:ascii="Times New Roman" w:eastAsia="宋体" w:hAnsi="Times New Roman"/>
          <w:lang w:eastAsia="zh-CN"/>
        </w:rPr>
        <w:t xml:space="preserve"> on SCG. In this case, dormancy</w:t>
      </w:r>
      <w:r w:rsidR="005A6641" w:rsidRPr="00A9788D">
        <w:rPr>
          <w:rFonts w:ascii="Times New Roman" w:eastAsia="宋体" w:hAnsi="Times New Roman" w:hint="eastAsia"/>
          <w:lang w:eastAsia="zh-CN"/>
        </w:rPr>
        <w:t>/</w:t>
      </w:r>
      <w:r w:rsidR="005A6641" w:rsidRPr="00A9788D">
        <w:rPr>
          <w:rFonts w:ascii="Times New Roman" w:eastAsia="宋体" w:hAnsi="Times New Roman"/>
          <w:lang w:eastAsia="zh-CN"/>
        </w:rPr>
        <w:t xml:space="preserve">non-dormancy state transition for </w:t>
      </w:r>
      <w:proofErr w:type="spellStart"/>
      <w:r w:rsidR="005A6641" w:rsidRPr="00A9788D">
        <w:rPr>
          <w:rFonts w:ascii="Times New Roman" w:eastAsia="宋体" w:hAnsi="Times New Roman"/>
          <w:lang w:eastAsia="zh-CN"/>
        </w:rPr>
        <w:t>Scells</w:t>
      </w:r>
      <w:proofErr w:type="spellEnd"/>
      <w:r w:rsidR="005A6641" w:rsidRPr="00A9788D">
        <w:rPr>
          <w:rFonts w:ascii="Times New Roman" w:eastAsia="宋体" w:hAnsi="Times New Roman"/>
          <w:lang w:eastAsia="zh-CN"/>
        </w:rPr>
        <w:t xml:space="preserve"> can be indicated in the PS-PDCCH </w:t>
      </w:r>
      <w:r w:rsidR="00F964F3" w:rsidRPr="00A9788D">
        <w:rPr>
          <w:rFonts w:ascii="Times New Roman" w:eastAsia="宋体" w:hAnsi="Times New Roman"/>
          <w:lang w:eastAsia="zh-CN"/>
        </w:rPr>
        <w:t xml:space="preserve">transmitted in </w:t>
      </w:r>
      <w:proofErr w:type="spellStart"/>
      <w:r w:rsidR="00F964F3" w:rsidRPr="00A9788D">
        <w:rPr>
          <w:rFonts w:ascii="Times New Roman" w:eastAsia="宋体" w:hAnsi="Times New Roman"/>
          <w:lang w:eastAsia="zh-CN"/>
        </w:rPr>
        <w:t>SPcells</w:t>
      </w:r>
      <w:proofErr w:type="spellEnd"/>
      <w:r w:rsidR="00F964F3" w:rsidRPr="00A9788D">
        <w:rPr>
          <w:rFonts w:ascii="Times New Roman" w:eastAsia="宋体" w:hAnsi="Times New Roman"/>
          <w:lang w:eastAsia="zh-CN"/>
        </w:rPr>
        <w:t xml:space="preserve"> </w:t>
      </w:r>
      <w:r w:rsidR="00ED18B1" w:rsidRPr="00A9788D">
        <w:rPr>
          <w:rFonts w:ascii="Times New Roman" w:eastAsia="宋体" w:hAnsi="Times New Roman"/>
          <w:lang w:eastAsia="zh-CN"/>
        </w:rPr>
        <w:t>when DRX is configured.</w:t>
      </w:r>
    </w:p>
    <w:p w14:paraId="1CC71D74" w14:textId="77777777" w:rsidR="00CF54B1" w:rsidRPr="00A9788D" w:rsidRDefault="00C41164" w:rsidP="00CF54B1">
      <w:pPr>
        <w:pStyle w:val="a0"/>
        <w:rPr>
          <w:rFonts w:ascii="Times New Roman" w:eastAsia="宋体" w:hAnsi="Times New Roman"/>
          <w:lang w:eastAsia="zh-CN"/>
        </w:rPr>
      </w:pPr>
      <w:r>
        <w:rPr>
          <w:rFonts w:ascii="Times New Roman" w:eastAsia="宋体" w:hAnsi="Times New Roman"/>
          <w:lang w:eastAsia="zh-CN"/>
        </w:rPr>
        <w:t xml:space="preserve">As discussed in the companion paper </w:t>
      </w:r>
      <w:r w:rsidR="00E31E22">
        <w:rPr>
          <w:rFonts w:ascii="Times New Roman" w:eastAsia="宋体" w:hAnsi="Times New Roman"/>
          <w:lang w:eastAsia="zh-CN"/>
        </w:rPr>
        <w:fldChar w:fldCharType="begin"/>
      </w:r>
      <w:r w:rsidR="00E31E22">
        <w:rPr>
          <w:rFonts w:ascii="Times New Roman" w:eastAsia="宋体" w:hAnsi="Times New Roman"/>
          <w:lang w:eastAsia="zh-CN"/>
        </w:rPr>
        <w:instrText xml:space="preserve"> REF _Ref20769293 \r \h </w:instrText>
      </w:r>
      <w:r w:rsidR="00E31E22">
        <w:rPr>
          <w:rFonts w:ascii="Times New Roman" w:eastAsia="宋体" w:hAnsi="Times New Roman"/>
          <w:lang w:eastAsia="zh-CN"/>
        </w:rPr>
      </w:r>
      <w:r w:rsidR="00E31E22">
        <w:rPr>
          <w:rFonts w:ascii="Times New Roman" w:eastAsia="宋体" w:hAnsi="Times New Roman"/>
          <w:lang w:eastAsia="zh-CN"/>
        </w:rPr>
        <w:fldChar w:fldCharType="separate"/>
      </w:r>
      <w:r w:rsidR="00E31E22">
        <w:rPr>
          <w:rFonts w:ascii="Times New Roman" w:eastAsia="宋体" w:hAnsi="Times New Roman"/>
          <w:lang w:eastAsia="zh-CN"/>
        </w:rPr>
        <w:t>[6]</w:t>
      </w:r>
      <w:r w:rsidR="00E31E22">
        <w:rPr>
          <w:rFonts w:ascii="Times New Roman" w:eastAsia="宋体" w:hAnsi="Times New Roman"/>
          <w:lang w:eastAsia="zh-CN"/>
        </w:rPr>
        <w:fldChar w:fldCharType="end"/>
      </w:r>
      <w:r>
        <w:rPr>
          <w:rFonts w:ascii="Times New Roman" w:eastAsia="宋体" w:hAnsi="Times New Roman"/>
          <w:lang w:eastAsia="zh-CN"/>
        </w:rPr>
        <w:t>, f</w:t>
      </w:r>
      <w:r w:rsidR="00F00BB0" w:rsidRPr="00A9788D">
        <w:rPr>
          <w:rFonts w:ascii="Times New Roman" w:eastAsia="宋体" w:hAnsi="Times New Roman"/>
          <w:lang w:eastAsia="zh-CN"/>
        </w:rPr>
        <w:t xml:space="preserve">or </w:t>
      </w:r>
      <w:r w:rsidR="00461327" w:rsidRPr="00A9788D">
        <w:rPr>
          <w:rFonts w:ascii="Times New Roman" w:eastAsia="宋体" w:hAnsi="Times New Roman"/>
          <w:lang w:eastAsia="zh-CN"/>
        </w:rPr>
        <w:t>a</w:t>
      </w:r>
      <w:r w:rsidR="00F00BB0" w:rsidRPr="00A9788D">
        <w:rPr>
          <w:rFonts w:ascii="Times New Roman" w:eastAsia="宋体" w:hAnsi="Times New Roman"/>
          <w:lang w:eastAsia="zh-CN"/>
        </w:rPr>
        <w:t xml:space="preserve"> </w:t>
      </w:r>
      <w:proofErr w:type="spellStart"/>
      <w:r w:rsidR="00F00BB0" w:rsidRPr="00A9788D">
        <w:rPr>
          <w:rFonts w:ascii="Times New Roman" w:eastAsia="宋体" w:hAnsi="Times New Roman"/>
          <w:lang w:eastAsia="zh-CN"/>
        </w:rPr>
        <w:t>Scell</w:t>
      </w:r>
      <w:proofErr w:type="spellEnd"/>
      <w:r w:rsidR="00F00BB0" w:rsidRPr="00A9788D">
        <w:rPr>
          <w:rFonts w:ascii="Times New Roman" w:eastAsia="宋体" w:hAnsi="Times New Roman"/>
          <w:lang w:eastAsia="zh-CN"/>
        </w:rPr>
        <w:t xml:space="preserve"> in dormant state, UE will perform only</w:t>
      </w:r>
      <w:r w:rsidR="00743C65" w:rsidRPr="00A9788D">
        <w:rPr>
          <w:rFonts w:ascii="Times New Roman" w:eastAsia="宋体" w:hAnsi="Times New Roman"/>
          <w:lang w:eastAsia="zh-CN"/>
        </w:rPr>
        <w:t xml:space="preserve"> </w:t>
      </w:r>
      <w:r w:rsidR="00E358DD" w:rsidRPr="00A9788D">
        <w:rPr>
          <w:rFonts w:ascii="Times New Roman" w:eastAsia="宋体" w:hAnsi="Times New Roman"/>
          <w:lang w:eastAsia="zh-CN"/>
        </w:rPr>
        <w:t xml:space="preserve">PDCCH monitoring with relatively long periodicity and CSI reporting. These activities are proceeded only during DRX active time. In the DRX off period, UE </w:t>
      </w:r>
      <w:r w:rsidR="005A6641" w:rsidRPr="00A9788D">
        <w:rPr>
          <w:rFonts w:ascii="Times New Roman" w:eastAsia="宋体" w:hAnsi="Times New Roman"/>
          <w:lang w:eastAsia="zh-CN"/>
        </w:rPr>
        <w:t xml:space="preserve">is unlikely to keep the RF chain activated for multiple serving cells, when CA is configured and at least one of the </w:t>
      </w:r>
      <w:proofErr w:type="spellStart"/>
      <w:r w:rsidR="005A6641" w:rsidRPr="00A9788D">
        <w:rPr>
          <w:rFonts w:ascii="Times New Roman" w:eastAsia="宋体" w:hAnsi="Times New Roman"/>
          <w:lang w:eastAsia="zh-CN"/>
        </w:rPr>
        <w:t>Scells</w:t>
      </w:r>
      <w:proofErr w:type="spellEnd"/>
      <w:r w:rsidR="005A6641" w:rsidRPr="00A9788D">
        <w:rPr>
          <w:rFonts w:ascii="Times New Roman" w:eastAsia="宋体" w:hAnsi="Times New Roman"/>
          <w:lang w:eastAsia="zh-CN"/>
        </w:rPr>
        <w:t xml:space="preserve"> are activated. </w:t>
      </w:r>
      <w:r w:rsidR="00F964F3" w:rsidRPr="00A9788D">
        <w:rPr>
          <w:rFonts w:ascii="Times New Roman" w:eastAsia="宋体" w:hAnsi="Times New Roman"/>
          <w:lang w:eastAsia="zh-CN"/>
        </w:rPr>
        <w:t xml:space="preserve">In this case, after UE detect the DCI indicating of state transition, processing delay is also needed </w:t>
      </w:r>
      <w:r w:rsidR="00F964F3" w:rsidRPr="00A9788D">
        <w:rPr>
          <w:rFonts w:ascii="Times New Roman" w:eastAsia="宋体" w:hAnsi="Times New Roman" w:hint="eastAsia"/>
          <w:lang w:eastAsia="zh-CN"/>
        </w:rPr>
        <w:t>to</w:t>
      </w:r>
      <w:r w:rsidR="00F964F3" w:rsidRPr="00A9788D">
        <w:rPr>
          <w:rFonts w:ascii="Times New Roman" w:eastAsia="宋体" w:hAnsi="Times New Roman"/>
          <w:lang w:eastAsia="zh-CN"/>
        </w:rPr>
        <w:t xml:space="preserve"> </w:t>
      </w:r>
      <w:r w:rsidR="00F964F3" w:rsidRPr="00A9788D">
        <w:rPr>
          <w:rFonts w:ascii="Times New Roman" w:eastAsia="宋体" w:hAnsi="Times New Roman" w:hint="eastAsia"/>
          <w:lang w:eastAsia="zh-CN"/>
        </w:rPr>
        <w:t>r</w:t>
      </w:r>
      <w:r w:rsidR="00F964F3" w:rsidRPr="00A9788D">
        <w:rPr>
          <w:rFonts w:ascii="Times New Roman" w:eastAsia="宋体" w:hAnsi="Times New Roman"/>
          <w:lang w:eastAsia="zh-CN"/>
        </w:rPr>
        <w:t xml:space="preserve">etune RF chain before UE is wake up for </w:t>
      </w:r>
      <w:r w:rsidR="00772FCE" w:rsidRPr="00A9788D">
        <w:rPr>
          <w:rFonts w:ascii="Times New Roman" w:eastAsia="宋体" w:hAnsi="Times New Roman"/>
          <w:lang w:eastAsia="zh-CN"/>
        </w:rPr>
        <w:t>multiple serving cells</w:t>
      </w:r>
      <w:r w:rsidR="00F964F3" w:rsidRPr="00A9788D">
        <w:rPr>
          <w:rFonts w:ascii="Times New Roman" w:eastAsia="宋体" w:hAnsi="Times New Roman"/>
          <w:lang w:eastAsia="zh-CN"/>
        </w:rPr>
        <w:t>.</w:t>
      </w:r>
    </w:p>
    <w:p w14:paraId="1DC1BCAB" w14:textId="77777777" w:rsidR="00AC74CC" w:rsidRDefault="00AC74CC" w:rsidP="00AC74CC">
      <w:pPr>
        <w:pStyle w:val="a0"/>
        <w:spacing w:before="120"/>
        <w:rPr>
          <w:rFonts w:ascii="Times New Roman" w:eastAsia="宋体" w:hAnsi="Times New Roman"/>
          <w:lang w:eastAsia="zh-CN"/>
        </w:rPr>
      </w:pPr>
      <w:r>
        <w:rPr>
          <w:rFonts w:ascii="Times New Roman" w:eastAsia="宋体" w:hAnsi="Times New Roman"/>
          <w:lang w:eastAsia="zh-CN"/>
        </w:rPr>
        <w:t xml:space="preserve">Note that, the switching period after UE detect the WUS depends on the behaviors UE need to perform after wake up and also depends on UE capability. For example, the minimum switching time for wake up with/without indication of BWP switching or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w:t>
      </w:r>
      <w:r w:rsidR="004556EC">
        <w:rPr>
          <w:rFonts w:ascii="Times New Roman" w:eastAsia="宋体" w:hAnsi="Times New Roman"/>
          <w:lang w:eastAsia="zh-CN"/>
        </w:rPr>
        <w:t xml:space="preserve">(non)dormancy state transition </w:t>
      </w:r>
      <w:r>
        <w:rPr>
          <w:rFonts w:ascii="Times New Roman" w:eastAsia="宋体" w:hAnsi="Times New Roman"/>
          <w:lang w:eastAsia="zh-CN"/>
        </w:rPr>
        <w:t>may be different. UE can report the preferred offset for different cases to network. Long time offset between WUS and on duration should be allowed by configuration.</w:t>
      </w:r>
    </w:p>
    <w:p w14:paraId="2C6F9CB7" w14:textId="77777777" w:rsidR="00AC74CC" w:rsidRPr="006C254D" w:rsidRDefault="00AC74CC" w:rsidP="00AC74CC">
      <w:pPr>
        <w:pStyle w:val="a0"/>
        <w:spacing w:before="120"/>
        <w:rPr>
          <w:rFonts w:ascii="Times New Roman" w:hAnsi="Times New Roman"/>
          <w:b/>
        </w:rPr>
      </w:pPr>
      <w:bookmarkStart w:id="4"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8774D">
        <w:rPr>
          <w:rFonts w:ascii="Times New Roman" w:hAnsi="Times New Roman"/>
          <w:b/>
          <w:noProof/>
        </w:rPr>
        <w:t>1</w:t>
      </w:r>
      <w:r w:rsidRPr="00CB613B">
        <w:rPr>
          <w:rFonts w:ascii="Times New Roman" w:hAnsi="Times New Roman"/>
          <w:b/>
        </w:rPr>
        <w:fldChar w:fldCharType="end"/>
      </w:r>
      <w:r w:rsidRPr="00D1032B">
        <w:rPr>
          <w:rFonts w:ascii="Times New Roman" w:hAnsi="Times New Roman"/>
          <w:b/>
        </w:rPr>
        <w:t>:</w:t>
      </w:r>
      <w:r>
        <w:rPr>
          <w:rFonts w:ascii="Times New Roman" w:hAnsi="Times New Roman"/>
          <w:b/>
        </w:rPr>
        <w:t xml:space="preserve"> T</w:t>
      </w:r>
      <w:r w:rsidRPr="00D1032B">
        <w:rPr>
          <w:rFonts w:ascii="Times New Roman" w:hAnsi="Times New Roman"/>
          <w:b/>
        </w:rPr>
        <w:t xml:space="preserve">he </w:t>
      </w:r>
      <w:r>
        <w:rPr>
          <w:rFonts w:ascii="Times New Roman" w:hAnsi="Times New Roman"/>
          <w:b/>
        </w:rPr>
        <w:t xml:space="preserve">interruption time cause by </w:t>
      </w:r>
      <w:r>
        <w:rPr>
          <w:rFonts w:ascii="Times New Roman" w:hAnsi="Times New Roman" w:hint="eastAsia"/>
          <w:b/>
        </w:rPr>
        <w:t xml:space="preserve">BWP switching, </w:t>
      </w:r>
      <w:r>
        <w:rPr>
          <w:rFonts w:ascii="Times New Roman" w:hAnsi="Times New Roman"/>
          <w:b/>
        </w:rPr>
        <w:t xml:space="preserve">MIMO layer adaptation, </w:t>
      </w:r>
      <w:proofErr w:type="spellStart"/>
      <w:r>
        <w:rPr>
          <w:rFonts w:ascii="Times New Roman" w:hAnsi="Times New Roman"/>
          <w:b/>
        </w:rPr>
        <w:t>Scell</w:t>
      </w:r>
      <w:proofErr w:type="spellEnd"/>
      <w:r>
        <w:rPr>
          <w:rFonts w:ascii="Times New Roman" w:hAnsi="Times New Roman"/>
          <w:b/>
        </w:rPr>
        <w:t xml:space="preserve"> activation and cross-slot/same-slot scheduling adaptation could be covered by the time offset between power saving PDCCH and DRX on duration.</w:t>
      </w:r>
    </w:p>
    <w:p w14:paraId="50DBD73B" w14:textId="23082ECD" w:rsidR="00AC74CC" w:rsidRPr="00550C9C" w:rsidRDefault="00AC74CC" w:rsidP="00AC74CC">
      <w:pPr>
        <w:pStyle w:val="a0"/>
        <w:rPr>
          <w:rFonts w:ascii="Times New Roman" w:eastAsia="宋体" w:hAnsi="Times New Roman"/>
          <w:b/>
          <w:lang w:eastAsia="zh-CN"/>
        </w:rPr>
      </w:pPr>
      <w:bookmarkStart w:id="5" w:name="PP1"/>
      <w:bookmarkEnd w:id="4"/>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F8774D">
        <w:rPr>
          <w:rFonts w:ascii="Times New Roman" w:hAnsi="Times New Roman"/>
          <w:b/>
          <w:noProof/>
        </w:rPr>
        <w:t>1</w:t>
      </w:r>
      <w:r w:rsidRPr="009E1580">
        <w:rPr>
          <w:rFonts w:ascii="Times New Roman" w:hAnsi="Times New Roman"/>
          <w:b/>
        </w:rPr>
        <w:fldChar w:fldCharType="end"/>
      </w:r>
      <w:r w:rsidRPr="009E1580">
        <w:rPr>
          <w:rFonts w:ascii="Times New Roman" w:hAnsi="Times New Roman"/>
          <w:b/>
        </w:rPr>
        <w:t>:</w:t>
      </w:r>
      <w:r w:rsidRPr="00550C9C">
        <w:rPr>
          <w:rFonts w:ascii="Times New Roman" w:eastAsia="宋体" w:hAnsi="Times New Roman"/>
          <w:b/>
          <w:lang w:eastAsia="zh-CN"/>
        </w:rPr>
        <w:t xml:space="preserve"> The following </w:t>
      </w:r>
      <w:r>
        <w:rPr>
          <w:rFonts w:ascii="Times New Roman" w:eastAsia="宋体" w:hAnsi="Times New Roman"/>
          <w:b/>
          <w:lang w:eastAsia="zh-CN"/>
        </w:rPr>
        <w:t xml:space="preserve">behaviors for upcoming DRX </w:t>
      </w:r>
      <w:r w:rsidR="00EE2F82">
        <w:rPr>
          <w:rFonts w:ascii="Times New Roman" w:eastAsia="宋体" w:hAnsi="Times New Roman"/>
          <w:b/>
          <w:lang w:eastAsia="zh-CN"/>
        </w:rPr>
        <w:t>on</w:t>
      </w:r>
      <w:r>
        <w:rPr>
          <w:rFonts w:ascii="Times New Roman" w:eastAsia="宋体" w:hAnsi="Times New Roman"/>
          <w:b/>
          <w:lang w:eastAsia="zh-CN"/>
        </w:rPr>
        <w:t xml:space="preserve"> duration </w:t>
      </w:r>
      <w:r w:rsidRPr="00550C9C">
        <w:rPr>
          <w:rFonts w:ascii="Times New Roman" w:eastAsia="宋体" w:hAnsi="Times New Roman"/>
          <w:b/>
          <w:lang w:eastAsia="zh-CN"/>
        </w:rPr>
        <w:t xml:space="preserve">can be </w:t>
      </w:r>
      <w:r>
        <w:rPr>
          <w:rFonts w:ascii="Times New Roman" w:eastAsia="宋体" w:hAnsi="Times New Roman"/>
          <w:b/>
          <w:lang w:eastAsia="zh-CN"/>
        </w:rPr>
        <w:t>explicitly</w:t>
      </w:r>
      <w:r w:rsidR="00046A46">
        <w:rPr>
          <w:rFonts w:ascii="Times New Roman" w:eastAsia="宋体" w:hAnsi="Times New Roman"/>
          <w:b/>
          <w:lang w:eastAsia="zh-CN"/>
        </w:rPr>
        <w:t>/implicit</w:t>
      </w:r>
      <w:r>
        <w:rPr>
          <w:rFonts w:ascii="Times New Roman" w:eastAsia="宋体" w:hAnsi="Times New Roman"/>
          <w:b/>
          <w:lang w:eastAsia="zh-CN"/>
        </w:rPr>
        <w:t xml:space="preserve"> indicated in power saving PDCCH</w:t>
      </w:r>
    </w:p>
    <w:p w14:paraId="23962E01" w14:textId="77777777" w:rsidR="00046A46" w:rsidRDefault="00AC74CC" w:rsidP="00C80A6D">
      <w:pPr>
        <w:pStyle w:val="a0"/>
        <w:numPr>
          <w:ilvl w:val="0"/>
          <w:numId w:val="10"/>
        </w:numPr>
        <w:rPr>
          <w:rFonts w:ascii="Times New Roman" w:eastAsia="宋体" w:hAnsi="Times New Roman"/>
          <w:b/>
          <w:lang w:eastAsia="zh-CN"/>
        </w:rPr>
      </w:pPr>
      <w:r w:rsidRPr="00550C9C">
        <w:rPr>
          <w:rFonts w:ascii="Times New Roman" w:eastAsia="宋体" w:hAnsi="Times New Roman"/>
          <w:b/>
          <w:lang w:eastAsia="zh-CN"/>
        </w:rPr>
        <w:t xml:space="preserve">BWP </w:t>
      </w:r>
      <w:r>
        <w:rPr>
          <w:rFonts w:ascii="Times New Roman" w:eastAsia="宋体" w:hAnsi="Times New Roman"/>
          <w:b/>
          <w:lang w:eastAsia="zh-CN"/>
        </w:rPr>
        <w:t>switching</w:t>
      </w:r>
    </w:p>
    <w:p w14:paraId="1CDCE437" w14:textId="0F2E9D30" w:rsidR="00AC74CC" w:rsidRPr="00C80A6D" w:rsidRDefault="00AC74CC" w:rsidP="00C80A6D">
      <w:pPr>
        <w:pStyle w:val="a0"/>
        <w:numPr>
          <w:ilvl w:val="0"/>
          <w:numId w:val="10"/>
        </w:numPr>
        <w:rPr>
          <w:rFonts w:ascii="Times New Roman" w:eastAsia="宋体" w:hAnsi="Times New Roman"/>
          <w:b/>
          <w:lang w:eastAsia="zh-CN"/>
        </w:rPr>
      </w:pPr>
      <w:r w:rsidRPr="00C80A6D">
        <w:rPr>
          <w:rFonts w:ascii="Times New Roman" w:eastAsia="宋体" w:hAnsi="Times New Roman"/>
          <w:b/>
          <w:lang w:eastAsia="zh-CN"/>
        </w:rPr>
        <w:t>Adaptation</w:t>
      </w:r>
      <w:r w:rsidRPr="00C80A6D" w:rsidDel="007F50D1">
        <w:rPr>
          <w:rFonts w:ascii="Times New Roman" w:eastAsia="宋体" w:hAnsi="Times New Roman"/>
          <w:b/>
          <w:lang w:eastAsia="zh-CN"/>
        </w:rPr>
        <w:t xml:space="preserve"> </w:t>
      </w:r>
      <w:r w:rsidRPr="00C80A6D">
        <w:rPr>
          <w:rFonts w:ascii="Times New Roman" w:eastAsia="宋体" w:hAnsi="Times New Roman"/>
          <w:b/>
          <w:lang w:eastAsia="zh-CN"/>
        </w:rPr>
        <w:t>MIMO layer</w:t>
      </w:r>
      <w:r w:rsidR="00046A46">
        <w:rPr>
          <w:rFonts w:ascii="Times New Roman" w:eastAsia="宋体" w:hAnsi="Times New Roman"/>
          <w:b/>
          <w:lang w:eastAsia="zh-CN"/>
        </w:rPr>
        <w:t xml:space="preserve"> implicitly derived by BWP switching </w:t>
      </w:r>
    </w:p>
    <w:p w14:paraId="612BD1D1" w14:textId="77777777" w:rsidR="00AC74CC" w:rsidRDefault="00AC74CC" w:rsidP="00AC74CC">
      <w:pPr>
        <w:pStyle w:val="a0"/>
        <w:numPr>
          <w:ilvl w:val="0"/>
          <w:numId w:val="10"/>
        </w:numPr>
        <w:rPr>
          <w:rFonts w:ascii="Times New Roman" w:eastAsia="宋体" w:hAnsi="Times New Roman"/>
          <w:b/>
          <w:lang w:eastAsia="zh-CN"/>
        </w:rPr>
      </w:pPr>
      <w:r>
        <w:rPr>
          <w:rFonts w:ascii="Times New Roman" w:eastAsia="宋体" w:hAnsi="Times New Roman"/>
          <w:b/>
          <w:lang w:eastAsia="zh-CN"/>
        </w:rPr>
        <w:t xml:space="preserve">Indication of </w:t>
      </w:r>
      <w:proofErr w:type="spellStart"/>
      <w:r>
        <w:rPr>
          <w:rFonts w:ascii="Times New Roman" w:eastAsia="宋体" w:hAnsi="Times New Roman"/>
          <w:b/>
          <w:lang w:eastAsia="zh-CN"/>
        </w:rPr>
        <w:t>Scell</w:t>
      </w:r>
      <w:proofErr w:type="spellEnd"/>
      <w:r>
        <w:rPr>
          <w:rFonts w:ascii="Times New Roman" w:eastAsia="宋体" w:hAnsi="Times New Roman"/>
          <w:b/>
          <w:lang w:eastAsia="zh-CN"/>
        </w:rPr>
        <w:t xml:space="preserve"> </w:t>
      </w:r>
      <w:r w:rsidR="00557877">
        <w:rPr>
          <w:rFonts w:ascii="Times New Roman" w:eastAsia="宋体" w:hAnsi="Times New Roman"/>
          <w:b/>
          <w:lang w:eastAsia="zh-CN"/>
        </w:rPr>
        <w:t>dormancy</w:t>
      </w:r>
      <w:r w:rsidR="00557877">
        <w:rPr>
          <w:rFonts w:ascii="Times New Roman" w:eastAsia="宋体" w:hAnsi="Times New Roman" w:hint="eastAsia"/>
          <w:b/>
          <w:lang w:eastAsia="zh-CN"/>
        </w:rPr>
        <w:t>/</w:t>
      </w:r>
      <w:r w:rsidR="00557877">
        <w:rPr>
          <w:rFonts w:ascii="Times New Roman" w:eastAsia="宋体" w:hAnsi="Times New Roman"/>
          <w:b/>
          <w:lang w:eastAsia="zh-CN"/>
        </w:rPr>
        <w:t>non-dormancy state</w:t>
      </w:r>
    </w:p>
    <w:p w14:paraId="691D35D6" w14:textId="0B0B00C9" w:rsidR="00AC74CC" w:rsidRDefault="00AC74CC" w:rsidP="00AC74CC">
      <w:pPr>
        <w:pStyle w:val="a0"/>
        <w:numPr>
          <w:ilvl w:val="0"/>
          <w:numId w:val="10"/>
        </w:numPr>
        <w:rPr>
          <w:rFonts w:ascii="Times New Roman" w:eastAsia="宋体" w:hAnsi="Times New Roman"/>
          <w:b/>
          <w:lang w:eastAsia="zh-CN"/>
        </w:rPr>
      </w:pPr>
      <w:r w:rsidRPr="008930FA">
        <w:rPr>
          <w:rFonts w:ascii="Times New Roman" w:eastAsia="宋体" w:hAnsi="Times New Roman"/>
          <w:b/>
          <w:lang w:eastAsia="zh-CN"/>
        </w:rPr>
        <w:t>A</w:t>
      </w:r>
      <w:r w:rsidRPr="008930FA">
        <w:rPr>
          <w:rFonts w:ascii="Times New Roman" w:eastAsia="宋体" w:hAnsi="Times New Roman" w:hint="eastAsia"/>
          <w:b/>
          <w:lang w:eastAsia="zh-CN"/>
        </w:rPr>
        <w:t xml:space="preserve">daptation </w:t>
      </w:r>
      <w:r w:rsidRPr="008930FA">
        <w:rPr>
          <w:rFonts w:ascii="Times New Roman" w:eastAsia="宋体" w:hAnsi="Times New Roman"/>
          <w:b/>
          <w:lang w:eastAsia="zh-CN"/>
        </w:rPr>
        <w:t>of cross</w:t>
      </w:r>
      <w:r>
        <w:rPr>
          <w:rFonts w:ascii="Times New Roman" w:eastAsia="宋体" w:hAnsi="Times New Roman"/>
          <w:b/>
          <w:lang w:eastAsia="zh-CN"/>
        </w:rPr>
        <w:t>/same slot scheduling</w:t>
      </w:r>
    </w:p>
    <w:p w14:paraId="57944E68" w14:textId="18A4D659" w:rsidR="006055B0" w:rsidRDefault="006055B0" w:rsidP="006055B0">
      <w:pPr>
        <w:pStyle w:val="a0"/>
        <w:rPr>
          <w:rFonts w:ascii="Times New Roman" w:hAnsi="Times New Roman"/>
          <w:b/>
        </w:rPr>
      </w:pPr>
      <w:bookmarkStart w:id="6" w:name="PP2"/>
      <w:bookmarkEnd w:id="5"/>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Pr>
          <w:rFonts w:ascii="Times New Roman" w:hAnsi="Times New Roman"/>
          <w:b/>
        </w:rPr>
        <w:t>2</w:t>
      </w:r>
      <w:r w:rsidRPr="009E1580">
        <w:rPr>
          <w:rFonts w:ascii="Times New Roman" w:hAnsi="Times New Roman"/>
          <w:b/>
        </w:rPr>
        <w:fldChar w:fldCharType="end"/>
      </w:r>
      <w:r w:rsidRPr="009E1580">
        <w:rPr>
          <w:rFonts w:ascii="Times New Roman" w:hAnsi="Times New Roman"/>
          <w:b/>
        </w:rPr>
        <w:t>:</w:t>
      </w:r>
      <w:r>
        <w:rPr>
          <w:rFonts w:ascii="Times New Roman" w:hAnsi="Times New Roman"/>
          <w:b/>
        </w:rPr>
        <w:t xml:space="preserve"> </w:t>
      </w:r>
      <w:r w:rsidRPr="00CC37D4">
        <w:rPr>
          <w:rFonts w:ascii="Times New Roman" w:hAnsi="Times New Roman"/>
          <w:b/>
        </w:rPr>
        <w:t>For</w:t>
      </w:r>
      <w:r>
        <w:rPr>
          <w:rFonts w:ascii="Times New Roman" w:hAnsi="Times New Roman"/>
          <w:b/>
        </w:rPr>
        <w:t xml:space="preserve"> </w:t>
      </w:r>
      <w:r w:rsidRPr="00CC37D4">
        <w:rPr>
          <w:rFonts w:ascii="Times New Roman" w:hAnsi="Times New Roman"/>
          <w:b/>
        </w:rPr>
        <w:t>BWP</w:t>
      </w:r>
      <w:r>
        <w:rPr>
          <w:rFonts w:ascii="Times New Roman" w:hAnsi="Times New Roman"/>
          <w:b/>
        </w:rPr>
        <w:t xml:space="preserve"> </w:t>
      </w:r>
      <w:r w:rsidRPr="00CC37D4">
        <w:rPr>
          <w:rFonts w:ascii="Times New Roman" w:hAnsi="Times New Roman"/>
          <w:b/>
        </w:rPr>
        <w:t>swit</w:t>
      </w:r>
      <w:r>
        <w:rPr>
          <w:rFonts w:ascii="Times New Roman" w:hAnsi="Times New Roman"/>
          <w:b/>
        </w:rPr>
        <w:t>ching triggered by detection of power saving PDCCH, following alternatives can be considered.</w:t>
      </w:r>
    </w:p>
    <w:p w14:paraId="64B8AF78" w14:textId="05642D41" w:rsidR="00771374" w:rsidRPr="00323359" w:rsidRDefault="00771374" w:rsidP="00771374">
      <w:pPr>
        <w:pStyle w:val="a0"/>
        <w:numPr>
          <w:ilvl w:val="1"/>
          <w:numId w:val="10"/>
        </w:numPr>
        <w:rPr>
          <w:rFonts w:ascii="Times New Roman" w:eastAsia="宋体" w:hAnsi="Times New Roman"/>
          <w:b/>
          <w:lang w:eastAsia="zh-CN"/>
        </w:rPr>
      </w:pPr>
      <w:r>
        <w:rPr>
          <w:rFonts w:ascii="Times New Roman" w:eastAsia="宋体" w:hAnsi="Times New Roman"/>
          <w:b/>
          <w:lang w:eastAsia="zh-CN"/>
        </w:rPr>
        <w:t>A</w:t>
      </w:r>
      <w:r w:rsidRPr="00323359">
        <w:rPr>
          <w:rFonts w:ascii="Times New Roman" w:eastAsia="宋体" w:hAnsi="Times New Roman"/>
          <w:b/>
          <w:lang w:eastAsia="zh-CN"/>
        </w:rPr>
        <w:t xml:space="preserve">lt 1: </w:t>
      </w:r>
      <w:r w:rsidR="00B13372">
        <w:rPr>
          <w:rFonts w:ascii="Times New Roman" w:eastAsia="宋体" w:hAnsi="Times New Roman"/>
          <w:b/>
          <w:lang w:eastAsia="zh-CN"/>
        </w:rPr>
        <w:t>P</w:t>
      </w:r>
      <w:r w:rsidR="008C5DE6" w:rsidRPr="008F1ECF">
        <w:rPr>
          <w:rFonts w:ascii="Times New Roman" w:eastAsia="宋体" w:hAnsi="Times New Roman"/>
          <w:b/>
          <w:lang w:eastAsia="zh-CN"/>
        </w:rPr>
        <w:t>ower saving</w:t>
      </w:r>
      <w:r w:rsidR="008C5DE6" w:rsidRPr="00323359">
        <w:rPr>
          <w:rFonts w:ascii="Times New Roman" w:eastAsia="宋体" w:hAnsi="Times New Roman"/>
          <w:b/>
          <w:lang w:eastAsia="zh-CN"/>
        </w:rPr>
        <w:t xml:space="preserve"> </w:t>
      </w:r>
      <w:r w:rsidRPr="00CC37D4">
        <w:rPr>
          <w:rFonts w:ascii="Times New Roman" w:eastAsia="宋体" w:hAnsi="Times New Roman"/>
          <w:b/>
          <w:lang w:eastAsia="zh-CN"/>
        </w:rPr>
        <w:t>PDCCH carrie</w:t>
      </w:r>
      <w:r w:rsidR="00B71584">
        <w:rPr>
          <w:rFonts w:ascii="Times New Roman" w:eastAsia="宋体" w:hAnsi="Times New Roman"/>
          <w:b/>
          <w:lang w:eastAsia="zh-CN"/>
        </w:rPr>
        <w:t>s</w:t>
      </w:r>
      <w:r w:rsidRPr="00CC37D4">
        <w:rPr>
          <w:rFonts w:ascii="Times New Roman" w:eastAsia="宋体" w:hAnsi="Times New Roman"/>
          <w:b/>
          <w:lang w:eastAsia="zh-CN"/>
        </w:rPr>
        <w:t xml:space="preserve"> indication to trigger UE monitoring in a wider BWP</w:t>
      </w:r>
    </w:p>
    <w:p w14:paraId="6D1BF5FC" w14:textId="6F28DB05" w:rsidR="00771374" w:rsidRPr="00CC37D4" w:rsidRDefault="00771374" w:rsidP="00CC37D4">
      <w:pPr>
        <w:pStyle w:val="a0"/>
        <w:numPr>
          <w:ilvl w:val="1"/>
          <w:numId w:val="10"/>
        </w:numPr>
        <w:rPr>
          <w:rFonts w:ascii="Times New Roman" w:hAnsi="Times New Roman"/>
          <w:b/>
        </w:rPr>
      </w:pPr>
      <w:r w:rsidRPr="00323359">
        <w:rPr>
          <w:rFonts w:ascii="Times New Roman" w:eastAsia="宋体" w:hAnsi="Times New Roman"/>
          <w:b/>
          <w:lang w:eastAsia="zh-CN"/>
        </w:rPr>
        <w:t xml:space="preserve">Alt 2: </w:t>
      </w:r>
      <w:r w:rsidRPr="00CC37D4">
        <w:rPr>
          <w:rFonts w:ascii="Times New Roman" w:eastAsia="宋体" w:hAnsi="Times New Roman"/>
          <w:b/>
          <w:lang w:eastAsia="zh-CN"/>
        </w:rPr>
        <w:t>RRC configured a default BWP for UE wake-up</w:t>
      </w:r>
    </w:p>
    <w:bookmarkEnd w:id="6"/>
    <w:p w14:paraId="20A736B3" w14:textId="03867071" w:rsidR="00AC74CC" w:rsidRPr="008930FA" w:rsidRDefault="00AC74CC" w:rsidP="00AC74CC">
      <w:pPr>
        <w:pStyle w:val="a0"/>
        <w:spacing w:beforeLines="50" w:before="120"/>
        <w:rPr>
          <w:rFonts w:ascii="Times New Roman" w:eastAsia="宋体" w:hAnsi="Times New Roman"/>
          <w:lang w:eastAsia="zh-CN"/>
        </w:rPr>
      </w:pPr>
      <w:r>
        <w:rPr>
          <w:rFonts w:ascii="Times New Roman" w:eastAsia="宋体" w:hAnsi="Times New Roman"/>
          <w:lang w:eastAsia="zh-CN"/>
        </w:rPr>
        <w:t>Based on the discussion above, the following bit field maybe needed for power saving PDCCH</w:t>
      </w:r>
      <w:r w:rsidR="00EE2F82">
        <w:rPr>
          <w:rFonts w:ascii="Times New Roman" w:eastAsia="宋体" w:hAnsi="Times New Roman"/>
          <w:lang w:eastAsia="zh-CN"/>
        </w:rPr>
        <w:t xml:space="preserve"> if configured</w:t>
      </w:r>
      <w:r>
        <w:rPr>
          <w:rFonts w:ascii="Times New Roman" w:eastAsia="宋体" w:hAnsi="Times New Roman"/>
          <w:lang w:eastAsia="zh-CN"/>
        </w:rPr>
        <w:t xml:space="preserve">, </w:t>
      </w:r>
      <w:r w:rsidR="00EE2F82">
        <w:rPr>
          <w:rFonts w:ascii="Times New Roman" w:eastAsia="宋体" w:hAnsi="Times New Roman"/>
          <w:lang w:eastAsia="zh-CN"/>
        </w:rPr>
        <w:t>as</w:t>
      </w:r>
      <w:r>
        <w:rPr>
          <w:rFonts w:ascii="Times New Roman" w:eastAsia="宋体" w:hAnsi="Times New Roman"/>
          <w:lang w:eastAsia="zh-CN"/>
        </w:rPr>
        <w:t xml:space="preserve">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_Ref16629875 \h </w:instrText>
      </w:r>
      <w:r>
        <w:rPr>
          <w:rFonts w:ascii="Times New Roman" w:eastAsia="宋体" w:hAnsi="Times New Roman"/>
          <w:lang w:eastAsia="zh-CN"/>
        </w:rPr>
      </w:r>
      <w:r>
        <w:rPr>
          <w:rFonts w:ascii="Times New Roman" w:eastAsia="宋体" w:hAnsi="Times New Roman"/>
          <w:lang w:eastAsia="zh-CN"/>
        </w:rPr>
        <w:fldChar w:fldCharType="separate"/>
      </w:r>
      <w:r w:rsidRPr="00AD085C">
        <w:rPr>
          <w:rFonts w:ascii="Times New Roman" w:eastAsia="宋体" w:hAnsi="Times New Roman"/>
          <w:b/>
          <w:lang w:eastAsia="zh-CN"/>
        </w:rPr>
        <w:t xml:space="preserve">Table </w:t>
      </w:r>
      <w:r>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w:t>
      </w:r>
      <w:r>
        <w:rPr>
          <w:rFonts w:ascii="Times New Roman" w:eastAsia="宋体" w:hAnsi="Times New Roman" w:hint="eastAsia"/>
          <w:lang w:eastAsia="zh-CN"/>
        </w:rPr>
        <w:t xml:space="preserve"> </w:t>
      </w:r>
    </w:p>
    <w:p w14:paraId="49EA3057" w14:textId="77777777" w:rsidR="00AC74CC" w:rsidRPr="00EE0B99" w:rsidRDefault="00AC74CC" w:rsidP="00AC74CC">
      <w:pPr>
        <w:pStyle w:val="a0"/>
        <w:jc w:val="center"/>
        <w:rPr>
          <w:rFonts w:ascii="Times New Roman" w:eastAsia="宋体" w:hAnsi="Times New Roman"/>
          <w:b/>
          <w:lang w:eastAsia="zh-CN"/>
        </w:rPr>
      </w:pPr>
      <w:bookmarkStart w:id="7" w:name="_Ref16629875"/>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Pr>
          <w:rFonts w:ascii="Times New Roman" w:eastAsia="宋体" w:hAnsi="Times New Roman"/>
          <w:b/>
          <w:noProof/>
          <w:lang w:eastAsia="zh-CN"/>
        </w:rPr>
        <w:t>1</w:t>
      </w:r>
      <w:r w:rsidRPr="00AD085C">
        <w:rPr>
          <w:rFonts w:ascii="Times New Roman" w:eastAsia="宋体" w:hAnsi="Times New Roman"/>
          <w:b/>
          <w:lang w:eastAsia="zh-CN"/>
        </w:rPr>
        <w:fldChar w:fldCharType="end"/>
      </w:r>
      <w:bookmarkEnd w:id="7"/>
      <w:r w:rsidRPr="0002748C">
        <w:rPr>
          <w:rFonts w:ascii="Times New Roman" w:hAnsi="Times New Roman"/>
          <w:b/>
          <w:szCs w:val="20"/>
        </w:rPr>
        <w:t xml:space="preserve"> </w:t>
      </w:r>
      <w:r w:rsidRPr="00EE0B99">
        <w:rPr>
          <w:rFonts w:ascii="Times New Roman" w:eastAsia="宋体" w:hAnsi="Times New Roman"/>
          <w:b/>
          <w:lang w:eastAsia="zh-CN"/>
        </w:rPr>
        <w:t xml:space="preserve"> </w:t>
      </w:r>
      <w:r w:rsidRPr="00EE0B99">
        <w:rPr>
          <w:rFonts w:ascii="Times New Roman" w:eastAsia="宋体" w:hAnsi="Times New Roman" w:hint="eastAsia"/>
          <w:b/>
          <w:lang w:eastAsia="zh-CN"/>
        </w:rPr>
        <w:t xml:space="preserve">DCI content for </w:t>
      </w:r>
      <w:r>
        <w:rPr>
          <w:rFonts w:ascii="Times New Roman" w:eastAsia="宋体" w:hAnsi="Times New Roman"/>
          <w:b/>
          <w:lang w:eastAsia="zh-CN"/>
        </w:rPr>
        <w:t>power saving PDCCH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457"/>
        <w:gridCol w:w="3027"/>
      </w:tblGrid>
      <w:tr w:rsidR="00AC74CC" w:rsidRPr="00F6402A" w14:paraId="2D10EF51" w14:textId="77777777" w:rsidTr="00C3116F">
        <w:tc>
          <w:tcPr>
            <w:tcW w:w="2694" w:type="dxa"/>
            <w:shd w:val="clear" w:color="auto" w:fill="auto"/>
          </w:tcPr>
          <w:p w14:paraId="384D661A"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 xml:space="preserve">DCI field </w:t>
            </w:r>
          </w:p>
        </w:tc>
        <w:tc>
          <w:tcPr>
            <w:tcW w:w="3457" w:type="dxa"/>
            <w:shd w:val="clear" w:color="auto" w:fill="auto"/>
          </w:tcPr>
          <w:p w14:paraId="0C52CDE3"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Function</w:t>
            </w:r>
          </w:p>
        </w:tc>
        <w:tc>
          <w:tcPr>
            <w:tcW w:w="3027" w:type="dxa"/>
          </w:tcPr>
          <w:p w14:paraId="5FB13A28" w14:textId="0FA87972" w:rsidR="00AC74CC" w:rsidRPr="001D6320" w:rsidRDefault="00AC74CC" w:rsidP="00D622E5">
            <w:pPr>
              <w:pStyle w:val="a0"/>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um</w:t>
            </w:r>
            <w:r w:rsidR="00A443B9">
              <w:rPr>
                <w:rFonts w:ascii="Times New Roman" w:eastAsia="宋体" w:hAnsi="Times New Roman"/>
                <w:lang w:eastAsia="zh-CN"/>
              </w:rPr>
              <w:t>ber</w:t>
            </w:r>
            <w:r>
              <w:rPr>
                <w:rFonts w:ascii="Times New Roman" w:eastAsia="宋体" w:hAnsi="Times New Roman" w:hint="eastAsia"/>
                <w:lang w:eastAsia="zh-CN"/>
              </w:rPr>
              <w:t xml:space="preserve"> </w:t>
            </w:r>
            <w:r>
              <w:rPr>
                <w:rFonts w:ascii="Times New Roman" w:eastAsia="宋体" w:hAnsi="Times New Roman"/>
                <w:lang w:eastAsia="zh-CN"/>
              </w:rPr>
              <w:t>of bits</w:t>
            </w:r>
          </w:p>
        </w:tc>
      </w:tr>
      <w:tr w:rsidR="00AC74CC" w:rsidRPr="00F6402A" w14:paraId="06585CAC" w14:textId="77777777" w:rsidTr="00C3116F">
        <w:tc>
          <w:tcPr>
            <w:tcW w:w="2694" w:type="dxa"/>
            <w:shd w:val="clear" w:color="auto" w:fill="auto"/>
          </w:tcPr>
          <w:p w14:paraId="7DB9C7A5"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WUS/GTS</w:t>
            </w:r>
          </w:p>
        </w:tc>
        <w:tc>
          <w:tcPr>
            <w:tcW w:w="3457" w:type="dxa"/>
            <w:shd w:val="clear" w:color="auto" w:fill="auto"/>
          </w:tcPr>
          <w:p w14:paraId="5B2D013F"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1: wake up</w:t>
            </w:r>
          </w:p>
          <w:p w14:paraId="6895B4E9"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0: go to sleep</w:t>
            </w:r>
          </w:p>
        </w:tc>
        <w:tc>
          <w:tcPr>
            <w:tcW w:w="3027" w:type="dxa"/>
          </w:tcPr>
          <w:p w14:paraId="524A457B" w14:textId="77777777" w:rsidR="00AC74CC" w:rsidRPr="001D6320" w:rsidRDefault="00AC74CC" w:rsidP="00D622E5">
            <w:pPr>
              <w:pStyle w:val="a0"/>
              <w:rPr>
                <w:rFonts w:ascii="Times New Roman" w:eastAsia="宋体" w:hAnsi="Times New Roman"/>
                <w:lang w:eastAsia="zh-CN"/>
              </w:rPr>
            </w:pPr>
            <w:r>
              <w:rPr>
                <w:rFonts w:ascii="Times New Roman" w:eastAsia="宋体" w:hAnsi="Times New Roman" w:hint="eastAsia"/>
                <w:lang w:eastAsia="zh-CN"/>
              </w:rPr>
              <w:t>1</w:t>
            </w:r>
          </w:p>
        </w:tc>
      </w:tr>
      <w:tr w:rsidR="00AC74CC" w:rsidRPr="00F6402A" w14:paraId="5EC03821" w14:textId="77777777" w:rsidTr="00C3116F">
        <w:tc>
          <w:tcPr>
            <w:tcW w:w="2694" w:type="dxa"/>
            <w:shd w:val="clear" w:color="auto" w:fill="auto"/>
          </w:tcPr>
          <w:p w14:paraId="06E7F5EC" w14:textId="77777777" w:rsidR="00AC74CC"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BWP indicator</w:t>
            </w:r>
          </w:p>
          <w:p w14:paraId="0BD2247F" w14:textId="77777777" w:rsidR="00AC74CC" w:rsidRPr="001D6320" w:rsidRDefault="00AC74CC" w:rsidP="00D622E5">
            <w:pPr>
              <w:pStyle w:val="a0"/>
              <w:rPr>
                <w:rFonts w:ascii="Times New Roman" w:eastAsia="宋体" w:hAnsi="Times New Roman"/>
                <w:lang w:eastAsia="zh-CN"/>
              </w:rPr>
            </w:pPr>
            <w:r>
              <w:rPr>
                <w:rFonts w:ascii="Times New Roman" w:eastAsia="宋体" w:hAnsi="Times New Roman"/>
                <w:lang w:eastAsia="zh-CN"/>
              </w:rPr>
              <w:t>(MIMO layer adaptation)</w:t>
            </w:r>
          </w:p>
        </w:tc>
        <w:tc>
          <w:tcPr>
            <w:tcW w:w="3457" w:type="dxa"/>
            <w:shd w:val="clear" w:color="auto" w:fill="auto"/>
          </w:tcPr>
          <w:p w14:paraId="17CED3BC"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 xml:space="preserve">Indication of BWP switching, </w:t>
            </w:r>
            <w:r>
              <w:rPr>
                <w:rFonts w:ascii="Times New Roman" w:eastAsia="宋体" w:hAnsi="Times New Roman"/>
                <w:lang w:eastAsia="zh-CN"/>
              </w:rPr>
              <w:t>and may implicitly indicate MIMO layer adaptation.</w:t>
            </w:r>
          </w:p>
        </w:tc>
        <w:tc>
          <w:tcPr>
            <w:tcW w:w="3027" w:type="dxa"/>
          </w:tcPr>
          <w:p w14:paraId="749DA497" w14:textId="65094574" w:rsidR="00AC74CC" w:rsidRPr="001D6320" w:rsidRDefault="00AC74CC" w:rsidP="00D622E5">
            <w:pPr>
              <w:pStyle w:val="a0"/>
              <w:rPr>
                <w:rFonts w:ascii="Times New Roman" w:eastAsia="宋体" w:hAnsi="Times New Roman"/>
                <w:lang w:eastAsia="zh-CN"/>
              </w:rPr>
            </w:pPr>
            <w:r>
              <w:rPr>
                <w:rFonts w:ascii="Times New Roman" w:eastAsia="宋体" w:hAnsi="Times New Roman" w:hint="eastAsia"/>
                <w:lang w:eastAsia="zh-CN"/>
              </w:rPr>
              <w:t>2</w:t>
            </w:r>
            <w:r w:rsidR="00A443B9">
              <w:rPr>
                <w:rFonts w:ascii="Times New Roman" w:eastAsia="宋体" w:hAnsi="Times New Roman"/>
                <w:lang w:eastAsia="zh-CN"/>
              </w:rPr>
              <w:t xml:space="preserve"> or 0 </w:t>
            </w:r>
          </w:p>
        </w:tc>
      </w:tr>
      <w:tr w:rsidR="00AC74CC" w:rsidRPr="00F6402A" w14:paraId="71BB2712" w14:textId="77777777" w:rsidTr="00C3116F">
        <w:tc>
          <w:tcPr>
            <w:tcW w:w="2694" w:type="dxa"/>
            <w:shd w:val="clear" w:color="auto" w:fill="auto"/>
          </w:tcPr>
          <w:p w14:paraId="0F362CD2" w14:textId="77777777" w:rsidR="00AC74CC" w:rsidRPr="001D6320" w:rsidRDefault="00AC74CC" w:rsidP="00D622E5">
            <w:pPr>
              <w:pStyle w:val="a0"/>
              <w:rPr>
                <w:rFonts w:ascii="Times New Roman" w:eastAsia="宋体" w:hAnsi="Times New Roman"/>
                <w:lang w:eastAsia="zh-CN"/>
              </w:rPr>
            </w:pPr>
            <w:proofErr w:type="spellStart"/>
            <w:r w:rsidRPr="001D6320">
              <w:rPr>
                <w:rFonts w:ascii="Times New Roman" w:eastAsia="宋体" w:hAnsi="Times New Roman"/>
                <w:lang w:eastAsia="zh-CN"/>
              </w:rPr>
              <w:t>Scell</w:t>
            </w:r>
            <w:proofErr w:type="spellEnd"/>
            <w:r w:rsidR="00E026E4">
              <w:rPr>
                <w:rFonts w:ascii="Times New Roman" w:eastAsia="宋体" w:hAnsi="Times New Roman"/>
                <w:lang w:eastAsia="zh-CN"/>
              </w:rPr>
              <w:t xml:space="preserve"> </w:t>
            </w:r>
            <w:r w:rsidR="00CD03E7">
              <w:rPr>
                <w:rFonts w:ascii="Times New Roman" w:eastAsia="宋体" w:hAnsi="Times New Roman"/>
                <w:lang w:eastAsia="zh-CN"/>
              </w:rPr>
              <w:t>dormancy</w:t>
            </w:r>
            <w:r w:rsidR="00CD03E7">
              <w:rPr>
                <w:rFonts w:ascii="Times New Roman" w:eastAsia="宋体" w:hAnsi="Times New Roman" w:hint="eastAsia"/>
                <w:lang w:eastAsia="zh-CN"/>
              </w:rPr>
              <w:t>/</w:t>
            </w:r>
            <w:r w:rsidR="00CD03E7">
              <w:rPr>
                <w:rFonts w:ascii="Times New Roman" w:eastAsia="宋体" w:hAnsi="Times New Roman"/>
                <w:lang w:eastAsia="zh-CN"/>
              </w:rPr>
              <w:t>non-dormancy state transition</w:t>
            </w:r>
          </w:p>
        </w:tc>
        <w:tc>
          <w:tcPr>
            <w:tcW w:w="3457" w:type="dxa"/>
            <w:shd w:val="clear" w:color="auto" w:fill="auto"/>
          </w:tcPr>
          <w:p w14:paraId="2C623E2B" w14:textId="77777777" w:rsidR="006B1527" w:rsidRPr="001D6320" w:rsidRDefault="0059203D" w:rsidP="00D622E5">
            <w:pPr>
              <w:pStyle w:val="a0"/>
              <w:rPr>
                <w:rFonts w:ascii="Times New Roman" w:eastAsia="宋体" w:hAnsi="Times New Roman"/>
                <w:lang w:eastAsia="zh-CN"/>
              </w:rPr>
            </w:pPr>
            <w:r>
              <w:rPr>
                <w:rFonts w:ascii="Times New Roman" w:eastAsia="宋体" w:hAnsi="Times New Roman"/>
                <w:lang w:eastAsia="zh-CN"/>
              </w:rPr>
              <w:t xml:space="preserve">To indicate the </w:t>
            </w:r>
            <w:r w:rsidR="006B1527">
              <w:rPr>
                <w:rFonts w:ascii="Times New Roman" w:eastAsia="宋体" w:hAnsi="Times New Roman"/>
                <w:lang w:eastAsia="zh-CN"/>
              </w:rPr>
              <w:t>dormancy</w:t>
            </w:r>
            <w:r w:rsidR="006B1527">
              <w:rPr>
                <w:rFonts w:ascii="Times New Roman" w:eastAsia="宋体" w:hAnsi="Times New Roman" w:hint="eastAsia"/>
                <w:lang w:eastAsia="zh-CN"/>
              </w:rPr>
              <w:t>/</w:t>
            </w:r>
            <w:r w:rsidR="006B1527">
              <w:rPr>
                <w:rFonts w:ascii="Times New Roman" w:eastAsia="宋体" w:hAnsi="Times New Roman"/>
                <w:lang w:eastAsia="zh-CN"/>
              </w:rPr>
              <w:t xml:space="preserve">non-dormancy state of each </w:t>
            </w:r>
            <w:proofErr w:type="spellStart"/>
            <w:r w:rsidR="006B1527">
              <w:rPr>
                <w:rFonts w:ascii="Times New Roman" w:eastAsia="宋体" w:hAnsi="Times New Roman" w:hint="eastAsia"/>
                <w:lang w:eastAsia="zh-CN"/>
              </w:rPr>
              <w:t>Scell</w:t>
            </w:r>
            <w:proofErr w:type="spellEnd"/>
            <w:r w:rsidR="006B1527">
              <w:rPr>
                <w:rFonts w:ascii="Times New Roman" w:eastAsia="宋体" w:hAnsi="Times New Roman" w:hint="eastAsia"/>
                <w:lang w:eastAsia="zh-CN"/>
              </w:rPr>
              <w:t>.</w:t>
            </w:r>
          </w:p>
        </w:tc>
        <w:tc>
          <w:tcPr>
            <w:tcW w:w="3027" w:type="dxa"/>
          </w:tcPr>
          <w:p w14:paraId="4FF7D535" w14:textId="77777777" w:rsidR="00AC74CC" w:rsidRPr="001D6320" w:rsidRDefault="00AC74CC" w:rsidP="00D622E5">
            <w:pPr>
              <w:pStyle w:val="a0"/>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umber</w:t>
            </w:r>
            <w:r>
              <w:rPr>
                <w:rFonts w:ascii="Times New Roman" w:eastAsia="宋体" w:hAnsi="Times New Roman"/>
                <w:lang w:eastAsia="zh-CN"/>
              </w:rPr>
              <w:t xml:space="preserve"> of </w:t>
            </w:r>
            <w:proofErr w:type="spellStart"/>
            <w:r>
              <w:rPr>
                <w:rFonts w:ascii="Times New Roman" w:eastAsia="宋体" w:hAnsi="Times New Roman"/>
                <w:lang w:eastAsia="zh-CN"/>
              </w:rPr>
              <w:t>Scells</w:t>
            </w:r>
            <w:proofErr w:type="spellEnd"/>
            <w:r w:rsidR="0044712B">
              <w:rPr>
                <w:rFonts w:ascii="Times New Roman" w:eastAsia="宋体" w:hAnsi="Times New Roman"/>
                <w:lang w:eastAsia="zh-CN"/>
              </w:rPr>
              <w:t xml:space="preserve"> </w:t>
            </w:r>
            <w:r w:rsidR="0020094C">
              <w:rPr>
                <w:rFonts w:ascii="Times New Roman" w:eastAsia="宋体" w:hAnsi="Times New Roman"/>
                <w:lang w:eastAsia="zh-CN"/>
              </w:rPr>
              <w:t xml:space="preserve">or </w:t>
            </w:r>
            <w:proofErr w:type="spellStart"/>
            <w:r w:rsidR="0020094C">
              <w:rPr>
                <w:rFonts w:ascii="Times New Roman" w:eastAsia="宋体" w:hAnsi="Times New Roman"/>
                <w:lang w:eastAsia="zh-CN"/>
              </w:rPr>
              <w:t>Scell</w:t>
            </w:r>
            <w:proofErr w:type="spellEnd"/>
            <w:r w:rsidR="0020094C">
              <w:rPr>
                <w:rFonts w:ascii="Times New Roman" w:eastAsia="宋体" w:hAnsi="Times New Roman"/>
                <w:lang w:eastAsia="zh-CN"/>
              </w:rPr>
              <w:t xml:space="preserve"> groups</w:t>
            </w:r>
          </w:p>
        </w:tc>
      </w:tr>
      <w:tr w:rsidR="00AC74CC" w:rsidRPr="00F6402A" w14:paraId="4A0F0276" w14:textId="77777777" w:rsidTr="00C3116F">
        <w:tc>
          <w:tcPr>
            <w:tcW w:w="2694" w:type="dxa"/>
            <w:shd w:val="clear" w:color="auto" w:fill="auto"/>
          </w:tcPr>
          <w:p w14:paraId="33D6CF0E"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TDRA</w:t>
            </w:r>
            <w:r w:rsidR="00C3116F">
              <w:rPr>
                <w:rFonts w:ascii="Times New Roman" w:eastAsia="宋体" w:hAnsi="Times New Roman"/>
                <w:lang w:eastAsia="zh-CN"/>
              </w:rPr>
              <w:t xml:space="preserve"> </w:t>
            </w:r>
            <w:r w:rsidRPr="001D6320">
              <w:rPr>
                <w:rFonts w:ascii="Times New Roman" w:eastAsia="宋体" w:hAnsi="Times New Roman"/>
                <w:lang w:eastAsia="zh-CN"/>
              </w:rPr>
              <w:t>table/k0 indication</w:t>
            </w:r>
          </w:p>
        </w:tc>
        <w:tc>
          <w:tcPr>
            <w:tcW w:w="3457" w:type="dxa"/>
            <w:shd w:val="clear" w:color="auto" w:fill="auto"/>
          </w:tcPr>
          <w:p w14:paraId="52D22D1E" w14:textId="77777777" w:rsidR="00AC74CC" w:rsidRPr="001D6320" w:rsidRDefault="00AC74CC" w:rsidP="00D622E5">
            <w:pPr>
              <w:pStyle w:val="a0"/>
              <w:rPr>
                <w:rFonts w:ascii="Times New Roman" w:eastAsia="宋体" w:hAnsi="Times New Roman"/>
                <w:lang w:eastAsia="zh-CN"/>
              </w:rPr>
            </w:pPr>
            <w:r w:rsidRPr="001D6320">
              <w:rPr>
                <w:rFonts w:ascii="Times New Roman" w:eastAsia="宋体" w:hAnsi="Times New Roman"/>
                <w:lang w:eastAsia="zh-CN"/>
              </w:rPr>
              <w:t>Dynamically enable/disable cross slot scheduling</w:t>
            </w:r>
          </w:p>
        </w:tc>
        <w:tc>
          <w:tcPr>
            <w:tcW w:w="3027" w:type="dxa"/>
          </w:tcPr>
          <w:p w14:paraId="6419BA5A" w14:textId="77777777" w:rsidR="00AC74CC" w:rsidRPr="001D6320" w:rsidRDefault="00AC74CC" w:rsidP="00D622E5">
            <w:pPr>
              <w:pStyle w:val="a0"/>
              <w:rPr>
                <w:rFonts w:ascii="Times New Roman" w:eastAsia="宋体" w:hAnsi="Times New Roman"/>
                <w:lang w:eastAsia="zh-CN"/>
              </w:rPr>
            </w:pPr>
            <w:r>
              <w:rPr>
                <w:rFonts w:ascii="Times New Roman" w:eastAsia="宋体" w:hAnsi="Times New Roman" w:hint="eastAsia"/>
                <w:lang w:eastAsia="zh-CN"/>
              </w:rPr>
              <w:t>1</w:t>
            </w:r>
          </w:p>
        </w:tc>
      </w:tr>
    </w:tbl>
    <w:p w14:paraId="3CDE34B2" w14:textId="77777777" w:rsidR="00984654" w:rsidRDefault="00984654" w:rsidP="00C4194A">
      <w:pPr>
        <w:pStyle w:val="20"/>
        <w:tabs>
          <w:tab w:val="left" w:pos="567"/>
        </w:tabs>
        <w:rPr>
          <w:rFonts w:ascii="Times New Roman" w:eastAsia="宋体" w:hAnsi="Times New Roman"/>
          <w:sz w:val="28"/>
          <w:lang w:val="fr-FR"/>
        </w:rPr>
      </w:pPr>
      <w:r w:rsidRPr="00C4194A">
        <w:rPr>
          <w:rFonts w:ascii="Times New Roman" w:eastAsia="宋体" w:hAnsi="Times New Roman" w:hint="eastAsia"/>
          <w:sz w:val="28"/>
          <w:lang w:val="fr-FR"/>
        </w:rPr>
        <w:t>CORESET for power saving PDCCH</w:t>
      </w:r>
    </w:p>
    <w:p w14:paraId="3398639C" w14:textId="77777777" w:rsidR="00614B16" w:rsidRPr="008E0070" w:rsidRDefault="00DC7161" w:rsidP="00614B16">
      <w:pPr>
        <w:pStyle w:val="a0"/>
        <w:rPr>
          <w:rFonts w:ascii="Times New Roman" w:eastAsia="等线" w:hAnsi="Times New Roman"/>
          <w:lang w:val="fr-FR" w:eastAsia="zh-CN"/>
        </w:rPr>
      </w:pPr>
      <w:r w:rsidRPr="008E0070">
        <w:rPr>
          <w:rFonts w:ascii="Times New Roman" w:eastAsia="等线" w:hAnsi="Times New Roman"/>
          <w:lang w:val="fr-FR" w:eastAsia="zh-CN"/>
        </w:rPr>
        <w:t>In previous RAN1 meetings, the following agreements and working assumptions are made on CORESET for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614B16" w14:paraId="7F7541CE" w14:textId="77777777" w:rsidTr="00D622E5">
        <w:tc>
          <w:tcPr>
            <w:tcW w:w="9173" w:type="dxa"/>
            <w:shd w:val="clear" w:color="auto" w:fill="auto"/>
          </w:tcPr>
          <w:p w14:paraId="7832346E" w14:textId="77777777" w:rsidR="00614B16" w:rsidRPr="00DE25F6" w:rsidRDefault="00614B16" w:rsidP="00614B16">
            <w:pPr>
              <w:rPr>
                <w:rFonts w:ascii="Times New Roman" w:hAnsi="Times New Roman"/>
                <w:szCs w:val="20"/>
              </w:rPr>
            </w:pPr>
            <w:r w:rsidRPr="00DE25F6">
              <w:rPr>
                <w:rFonts w:ascii="Times New Roman" w:hAnsi="Times New Roman"/>
                <w:szCs w:val="20"/>
                <w:highlight w:val="green"/>
              </w:rPr>
              <w:lastRenderedPageBreak/>
              <w:t>Agreements</w:t>
            </w:r>
            <w:r>
              <w:rPr>
                <w:rFonts w:ascii="Times New Roman" w:hAnsi="Times New Roman"/>
                <w:szCs w:val="20"/>
                <w:highlight w:val="green"/>
              </w:rPr>
              <w:t xml:space="preserve"> </w:t>
            </w:r>
            <w:r w:rsidRPr="00614B16">
              <w:rPr>
                <w:rFonts w:ascii="Times New Roman" w:eastAsia="等线" w:hAnsi="Times New Roman"/>
                <w:szCs w:val="20"/>
                <w:highlight w:val="green"/>
                <w:lang w:eastAsia="zh-CN"/>
              </w:rPr>
              <w:t>(RAN1 #97)</w:t>
            </w:r>
            <w:r w:rsidRPr="00DE25F6">
              <w:rPr>
                <w:rFonts w:ascii="Times New Roman" w:hAnsi="Times New Roman"/>
                <w:szCs w:val="20"/>
              </w:rPr>
              <w:t>:</w:t>
            </w:r>
          </w:p>
          <w:p w14:paraId="39125B38" w14:textId="77777777" w:rsidR="00614B16" w:rsidRPr="004318DE" w:rsidRDefault="00614B16" w:rsidP="00614B16">
            <w:pPr>
              <w:numPr>
                <w:ilvl w:val="0"/>
                <w:numId w:val="22"/>
              </w:numPr>
              <w:rPr>
                <w:rFonts w:ascii="Times New Roman" w:hAnsi="Times New Roman"/>
                <w:szCs w:val="20"/>
              </w:rPr>
            </w:pPr>
            <w:r w:rsidRPr="004318DE">
              <w:rPr>
                <w:rFonts w:ascii="Times New Roman" w:hAnsi="Times New Roman"/>
                <w:szCs w:val="20"/>
              </w:rPr>
              <w:t xml:space="preserve">The CORESET for the PDCCH-based power saving signal/channel outside Active Time can be configured to index to at least one of the CORESET(S) configured for other PDCCH monitoring </w:t>
            </w:r>
          </w:p>
          <w:p w14:paraId="1042458B" w14:textId="77777777" w:rsidR="00614B16" w:rsidRPr="004318DE" w:rsidRDefault="00614B16" w:rsidP="00614B16">
            <w:pPr>
              <w:numPr>
                <w:ilvl w:val="1"/>
                <w:numId w:val="22"/>
              </w:numPr>
              <w:rPr>
                <w:rFonts w:ascii="Times New Roman" w:hAnsi="Times New Roman"/>
                <w:szCs w:val="20"/>
              </w:rPr>
            </w:pPr>
            <w:r w:rsidRPr="004318DE">
              <w:rPr>
                <w:rFonts w:ascii="Times New Roman" w:hAnsi="Times New Roman"/>
                <w:szCs w:val="20"/>
              </w:rPr>
              <w:t xml:space="preserve">FFS whether the indexed CORESET can be exclusively used by the PDCCH-based power saving signal/channel (i.e., not be used for other PDCCH monitoring) </w:t>
            </w:r>
          </w:p>
          <w:p w14:paraId="5972A2F0" w14:textId="77777777" w:rsidR="00614B16" w:rsidRPr="004318DE" w:rsidRDefault="00614B16" w:rsidP="00614B16">
            <w:pPr>
              <w:numPr>
                <w:ilvl w:val="1"/>
                <w:numId w:val="22"/>
              </w:numPr>
              <w:rPr>
                <w:rFonts w:ascii="Times New Roman" w:hAnsi="Times New Roman"/>
                <w:szCs w:val="20"/>
              </w:rPr>
            </w:pPr>
            <w:r w:rsidRPr="004318DE">
              <w:rPr>
                <w:rFonts w:ascii="Times New Roman" w:hAnsi="Times New Roman"/>
                <w:szCs w:val="20"/>
              </w:rPr>
              <w:t>FFS whether or not to increase the number of CORESETs relative to that in Rel-15</w:t>
            </w:r>
          </w:p>
          <w:p w14:paraId="1DE1A8EE" w14:textId="77777777" w:rsidR="00614B16" w:rsidRDefault="00614B16" w:rsidP="00614B16">
            <w:pPr>
              <w:numPr>
                <w:ilvl w:val="1"/>
                <w:numId w:val="22"/>
              </w:numPr>
              <w:rPr>
                <w:rFonts w:ascii="Times New Roman" w:hAnsi="Times New Roman"/>
                <w:szCs w:val="20"/>
              </w:rPr>
            </w:pPr>
            <w:r w:rsidRPr="004318DE">
              <w:rPr>
                <w:rFonts w:ascii="Times New Roman" w:hAnsi="Times New Roman"/>
                <w:szCs w:val="20"/>
              </w:rPr>
              <w:t>FFS whether or not a BWP is dedicated for PDCCH-based power saving signal/channel</w:t>
            </w:r>
          </w:p>
          <w:p w14:paraId="751A80D5" w14:textId="77777777" w:rsidR="005A31E3" w:rsidRPr="004C7C65" w:rsidRDefault="005A31E3" w:rsidP="005A31E3">
            <w:pPr>
              <w:rPr>
                <w:rFonts w:ascii="Times New Roman" w:hAnsi="Times New Roman"/>
                <w:szCs w:val="20"/>
              </w:rPr>
            </w:pPr>
            <w:r w:rsidRPr="004C7C65">
              <w:rPr>
                <w:rFonts w:ascii="Times New Roman" w:hAnsi="Times New Roman"/>
                <w:szCs w:val="20"/>
                <w:highlight w:val="green"/>
              </w:rPr>
              <w:t>Agreements</w:t>
            </w:r>
            <w:r w:rsidR="003B7A47">
              <w:rPr>
                <w:rFonts w:ascii="Times New Roman" w:hAnsi="Times New Roman"/>
                <w:szCs w:val="20"/>
                <w:highlight w:val="green"/>
              </w:rPr>
              <w:t xml:space="preserve"> </w:t>
            </w:r>
            <w:r w:rsidR="004C7C65" w:rsidRPr="00614B16">
              <w:rPr>
                <w:rFonts w:ascii="Times New Roman" w:eastAsia="等线" w:hAnsi="Times New Roman"/>
                <w:szCs w:val="20"/>
                <w:highlight w:val="green"/>
                <w:lang w:eastAsia="zh-CN"/>
              </w:rPr>
              <w:t>(RAN1 #97)</w:t>
            </w:r>
            <w:r w:rsidR="004C7C65" w:rsidRPr="00DE25F6">
              <w:rPr>
                <w:rFonts w:ascii="Times New Roman" w:hAnsi="Times New Roman"/>
                <w:szCs w:val="20"/>
              </w:rPr>
              <w:t>:</w:t>
            </w:r>
          </w:p>
          <w:p w14:paraId="14CD6B6F" w14:textId="77777777" w:rsidR="005A31E3" w:rsidRPr="004C7C65" w:rsidRDefault="005A31E3" w:rsidP="005A31E3">
            <w:pPr>
              <w:numPr>
                <w:ilvl w:val="0"/>
                <w:numId w:val="28"/>
              </w:numPr>
              <w:rPr>
                <w:rFonts w:ascii="Times New Roman" w:hAnsi="Times New Roman"/>
                <w:szCs w:val="20"/>
              </w:rPr>
            </w:pPr>
            <w:r w:rsidRPr="004C7C65">
              <w:rPr>
                <w:rFonts w:ascii="Times New Roman" w:hAnsi="Times New Roman"/>
                <w:szCs w:val="20"/>
              </w:rPr>
              <w:t>For outside Active Time, up to [3] CORESETs per BWP is supported for the power saving signal/channel outside Active Time with each CORESET associated with its TCI state and QCL assumption</w:t>
            </w:r>
          </w:p>
          <w:p w14:paraId="279F4523" w14:textId="77777777" w:rsidR="005A31E3" w:rsidRPr="004C7C65" w:rsidRDefault="005A31E3" w:rsidP="005A31E3">
            <w:pPr>
              <w:numPr>
                <w:ilvl w:val="1"/>
                <w:numId w:val="28"/>
              </w:numPr>
              <w:rPr>
                <w:rFonts w:ascii="Times New Roman" w:hAnsi="Times New Roman"/>
                <w:szCs w:val="20"/>
              </w:rPr>
            </w:pPr>
            <w:r w:rsidRPr="004C7C65">
              <w:rPr>
                <w:rFonts w:ascii="Times New Roman" w:hAnsi="Times New Roman"/>
                <w:szCs w:val="20"/>
              </w:rPr>
              <w:t>FFS details</w:t>
            </w:r>
          </w:p>
          <w:p w14:paraId="242C11F4" w14:textId="77777777" w:rsidR="005A31E3" w:rsidRDefault="005A31E3" w:rsidP="005A31E3">
            <w:pPr>
              <w:pStyle w:val="ac"/>
              <w:widowControl/>
              <w:numPr>
                <w:ilvl w:val="1"/>
                <w:numId w:val="28"/>
              </w:numPr>
              <w:ind w:firstLineChars="0"/>
              <w:jc w:val="left"/>
              <w:rPr>
                <w:rFonts w:ascii="Times New Roman" w:hAnsi="Times New Roman"/>
                <w:szCs w:val="20"/>
              </w:rPr>
            </w:pPr>
            <w:r w:rsidRPr="004C7C65">
              <w:rPr>
                <w:rFonts w:ascii="Times New Roman" w:hAnsi="Times New Roman"/>
                <w:szCs w:val="20"/>
              </w:rPr>
              <w:t>FFS whether any other additional handling is necessary for FR2 w.r.t. TCI state, and if so, how</w:t>
            </w:r>
          </w:p>
          <w:p w14:paraId="49B986FF" w14:textId="77777777" w:rsidR="00735D6F" w:rsidRPr="00735D6F" w:rsidRDefault="00735D6F" w:rsidP="00735D6F">
            <w:pPr>
              <w:rPr>
                <w:rFonts w:ascii="Times New Roman" w:hAnsi="Times New Roman"/>
                <w:szCs w:val="20"/>
                <w:lang w:eastAsia="x-none"/>
              </w:rPr>
            </w:pPr>
            <w:r w:rsidRPr="00735D6F">
              <w:rPr>
                <w:rFonts w:ascii="Times New Roman" w:hAnsi="Times New Roman"/>
                <w:szCs w:val="20"/>
                <w:highlight w:val="green"/>
                <w:lang w:eastAsia="x-none"/>
              </w:rPr>
              <w:t>Agreements</w:t>
            </w:r>
            <w:r w:rsidR="00E31E77">
              <w:rPr>
                <w:rFonts w:ascii="Times New Roman" w:hAnsi="Times New Roman"/>
                <w:szCs w:val="20"/>
                <w:highlight w:val="green"/>
                <w:lang w:eastAsia="x-none"/>
              </w:rPr>
              <w:t xml:space="preserve"> </w:t>
            </w:r>
            <w:r w:rsidRPr="00614B16">
              <w:rPr>
                <w:rFonts w:ascii="Times New Roman" w:eastAsia="等线" w:hAnsi="Times New Roman"/>
                <w:szCs w:val="20"/>
                <w:highlight w:val="green"/>
                <w:lang w:eastAsia="zh-CN"/>
              </w:rPr>
              <w:t>(RAN1 #9</w:t>
            </w:r>
            <w:r>
              <w:rPr>
                <w:rFonts w:ascii="Times New Roman" w:eastAsia="等线" w:hAnsi="Times New Roman"/>
                <w:szCs w:val="20"/>
                <w:highlight w:val="green"/>
                <w:lang w:eastAsia="zh-CN"/>
              </w:rPr>
              <w:t>8</w:t>
            </w:r>
            <w:r w:rsidRPr="00614B16">
              <w:rPr>
                <w:rFonts w:ascii="Times New Roman" w:eastAsia="等线" w:hAnsi="Times New Roman"/>
                <w:szCs w:val="20"/>
                <w:highlight w:val="green"/>
                <w:lang w:eastAsia="zh-CN"/>
              </w:rPr>
              <w:t>)</w:t>
            </w:r>
            <w:r w:rsidRPr="00DE25F6">
              <w:rPr>
                <w:rFonts w:ascii="Times New Roman" w:hAnsi="Times New Roman"/>
                <w:szCs w:val="20"/>
              </w:rPr>
              <w:t>:</w:t>
            </w:r>
          </w:p>
          <w:p w14:paraId="6D7CB7CE" w14:textId="77777777" w:rsidR="00735D6F" w:rsidRPr="00735D6F" w:rsidRDefault="00735D6F" w:rsidP="00735D6F">
            <w:pPr>
              <w:numPr>
                <w:ilvl w:val="0"/>
                <w:numId w:val="24"/>
              </w:numPr>
              <w:rPr>
                <w:rFonts w:ascii="Times New Roman" w:hAnsi="Times New Roman"/>
                <w:szCs w:val="20"/>
              </w:rPr>
            </w:pPr>
            <w:r w:rsidRPr="00735D6F">
              <w:rPr>
                <w:rFonts w:ascii="Times New Roman" w:hAnsi="Times New Roman"/>
                <w:szCs w:val="20"/>
              </w:rPr>
              <w:t xml:space="preserve">The maximum number of CORESETs for PDCCH-based power saving signal/channel outside Active Time is no larger than the max number that can be configured inside Active Time. </w:t>
            </w:r>
          </w:p>
          <w:p w14:paraId="64A44B80" w14:textId="77777777" w:rsidR="00614B16" w:rsidRPr="005A31E3" w:rsidRDefault="00614B16" w:rsidP="00614B16">
            <w:pPr>
              <w:pStyle w:val="a0"/>
              <w:spacing w:beforeLines="50" w:before="120" w:after="0"/>
              <w:rPr>
                <w:rFonts w:ascii="Times New Roman" w:eastAsia="宋体" w:hAnsi="Times New Roman"/>
                <w:lang w:val="fr-FR" w:eastAsia="zh-CN"/>
              </w:rPr>
            </w:pPr>
            <w:r w:rsidRPr="005A31E3">
              <w:rPr>
                <w:rFonts w:ascii="Times New Roman" w:eastAsia="宋体" w:hAnsi="Times New Roman"/>
                <w:highlight w:val="yellow"/>
                <w:lang w:val="fr-FR" w:eastAsia="zh-CN"/>
              </w:rPr>
              <w:t>Working assumption (RAN1 #98)</w:t>
            </w:r>
            <w:r w:rsidRPr="006B5F31">
              <w:rPr>
                <w:rFonts w:ascii="Times New Roman" w:eastAsia="宋体" w:hAnsi="Times New Roman"/>
                <w:lang w:val="fr-FR" w:eastAsia="zh-CN"/>
              </w:rPr>
              <w:t>:</w:t>
            </w:r>
          </w:p>
          <w:p w14:paraId="0DF15C79" w14:textId="77777777" w:rsidR="00614B16" w:rsidRPr="00614B16" w:rsidRDefault="00614B16" w:rsidP="00614B16">
            <w:pPr>
              <w:pStyle w:val="a0"/>
              <w:rPr>
                <w:rFonts w:ascii="Times New Roman" w:eastAsia="宋体" w:hAnsi="Times New Roman"/>
                <w:lang w:val="fr-FR" w:eastAsia="zh-CN"/>
              </w:rPr>
            </w:pPr>
            <w:r w:rsidRPr="000005C3">
              <w:rPr>
                <w:rFonts w:ascii="Times New Roman" w:eastAsia="宋体" w:hAnsi="Times New Roman"/>
                <w:lang w:val="fr-FR" w:eastAsia="zh-CN"/>
              </w:rPr>
              <w:t xml:space="preserve">UE monitors the PDCCH-based power saving signal/channel outside Active Time being configured on the active BWP in an active cell. </w:t>
            </w:r>
          </w:p>
        </w:tc>
      </w:tr>
    </w:tbl>
    <w:p w14:paraId="506A7059" w14:textId="77777777" w:rsidR="00A7053D" w:rsidRDefault="00A7053D" w:rsidP="00A776B8">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Typically</w:t>
      </w:r>
      <w:r w:rsidR="005517E5">
        <w:rPr>
          <w:rFonts w:ascii="Times New Roman" w:eastAsia="宋体" w:hAnsi="Times New Roman"/>
          <w:lang w:val="fr-FR" w:eastAsia="zh-CN"/>
        </w:rPr>
        <w:t xml:space="preserve">, the CORESET resources </w:t>
      </w:r>
      <w:r>
        <w:rPr>
          <w:rFonts w:ascii="Times New Roman" w:eastAsia="宋体" w:hAnsi="Times New Roman"/>
          <w:lang w:val="fr-FR" w:eastAsia="zh-CN"/>
        </w:rPr>
        <w:t xml:space="preserve">for PDCCH monitoring </w:t>
      </w:r>
      <w:r w:rsidR="005517E5">
        <w:rPr>
          <w:rFonts w:ascii="Times New Roman" w:eastAsia="宋体" w:hAnsi="Times New Roman"/>
          <w:lang w:val="fr-FR" w:eastAsia="zh-CN"/>
        </w:rPr>
        <w:t xml:space="preserve">are shared by multiple UEs, </w:t>
      </w:r>
      <w:r w:rsidR="006B5447">
        <w:rPr>
          <w:rFonts w:ascii="Times New Roman" w:eastAsia="宋体" w:hAnsi="Times New Roman"/>
          <w:lang w:val="fr-FR" w:eastAsia="zh-CN"/>
        </w:rPr>
        <w:t>which may lead to PDCCH blockage for cells with high load</w:t>
      </w:r>
      <w:r w:rsidR="00404CD7">
        <w:rPr>
          <w:rFonts w:ascii="Times New Roman" w:eastAsia="宋体" w:hAnsi="Times New Roman"/>
          <w:lang w:val="fr-FR" w:eastAsia="zh-CN"/>
        </w:rPr>
        <w:t>.</w:t>
      </w:r>
      <w:r w:rsidR="00416135">
        <w:rPr>
          <w:rFonts w:ascii="Times New Roman" w:eastAsia="宋体" w:hAnsi="Times New Roman"/>
          <w:lang w:val="fr-FR" w:eastAsia="zh-CN"/>
        </w:rPr>
        <w:t xml:space="preserve"> </w:t>
      </w:r>
      <w:r w:rsidR="00404CD7">
        <w:rPr>
          <w:rFonts w:ascii="Times New Roman" w:eastAsia="宋体" w:hAnsi="Times New Roman"/>
          <w:lang w:val="fr-FR" w:eastAsia="zh-CN"/>
        </w:rPr>
        <w:t>If the PS-PDCCH is not transmitted</w:t>
      </w:r>
      <w:r w:rsidR="007F01CD">
        <w:rPr>
          <w:rFonts w:ascii="Times New Roman" w:eastAsia="宋体" w:hAnsi="Times New Roman"/>
          <w:lang w:val="fr-FR" w:eastAsia="zh-CN"/>
        </w:rPr>
        <w:t xml:space="preserve"> due to PDCCH blockage,</w:t>
      </w:r>
      <w:r w:rsidR="00404CD7">
        <w:rPr>
          <w:rFonts w:ascii="Times New Roman" w:eastAsia="宋体" w:hAnsi="Times New Roman"/>
          <w:lang w:val="fr-FR" w:eastAsia="zh-CN"/>
        </w:rPr>
        <w:t xml:space="preserve"> UE may not wake up</w:t>
      </w:r>
      <w:r w:rsidR="007F01CD">
        <w:rPr>
          <w:rFonts w:ascii="Times New Roman" w:eastAsia="宋体" w:hAnsi="Times New Roman"/>
          <w:lang w:val="fr-FR" w:eastAsia="zh-CN"/>
        </w:rPr>
        <w:t xml:space="preserve"> which may bring about</w:t>
      </w:r>
      <w:r w:rsidR="00404CD7">
        <w:rPr>
          <w:rFonts w:ascii="Times New Roman" w:eastAsia="宋体" w:hAnsi="Times New Roman"/>
          <w:lang w:val="fr-FR" w:eastAsia="zh-CN"/>
        </w:rPr>
        <w:t xml:space="preserve"> </w:t>
      </w:r>
      <w:r w:rsidR="00416135">
        <w:rPr>
          <w:rFonts w:ascii="Times New Roman" w:eastAsia="宋体" w:hAnsi="Times New Roman"/>
          <w:lang w:val="fr-FR" w:eastAsia="zh-CN"/>
        </w:rPr>
        <w:t>unexpected traffic delay</w:t>
      </w:r>
      <w:r w:rsidR="006B5447">
        <w:rPr>
          <w:rFonts w:ascii="Times New Roman" w:eastAsia="宋体" w:hAnsi="Times New Roman"/>
          <w:lang w:val="fr-FR" w:eastAsia="zh-CN"/>
        </w:rPr>
        <w:t>.</w:t>
      </w:r>
      <w:r w:rsidR="008F3C39">
        <w:rPr>
          <w:rFonts w:ascii="Times New Roman" w:eastAsia="宋体" w:hAnsi="Times New Roman" w:hint="eastAsia"/>
          <w:lang w:val="fr-FR" w:eastAsia="zh-CN"/>
        </w:rPr>
        <w:t xml:space="preserve"> </w:t>
      </w:r>
      <w:r w:rsidR="00FC2ACD">
        <w:rPr>
          <w:rFonts w:ascii="Times New Roman" w:eastAsia="宋体" w:hAnsi="Times New Roman"/>
          <w:lang w:val="fr-FR" w:eastAsia="zh-CN"/>
        </w:rPr>
        <w:t>As already agreed</w:t>
      </w:r>
      <w:r w:rsidR="008F3C39">
        <w:rPr>
          <w:rFonts w:ascii="Times New Roman" w:eastAsia="宋体" w:hAnsi="Times New Roman"/>
          <w:lang w:val="fr-FR" w:eastAsia="zh-CN"/>
        </w:rPr>
        <w:t xml:space="preserve"> in previous meetings</w:t>
      </w:r>
      <w:r w:rsidR="00FC2ACD">
        <w:rPr>
          <w:rFonts w:ascii="Times New Roman" w:eastAsia="宋体" w:hAnsi="Times New Roman"/>
          <w:lang w:val="fr-FR" w:eastAsia="zh-CN"/>
        </w:rPr>
        <w:t>, the power saving PDCCH is not monitored during DRX active time</w:t>
      </w:r>
      <w:r w:rsidR="00416135">
        <w:rPr>
          <w:rFonts w:ascii="Times New Roman" w:eastAsia="宋体" w:hAnsi="Times New Roman"/>
          <w:lang w:val="fr-FR" w:eastAsia="zh-CN"/>
        </w:rPr>
        <w:t>.</w:t>
      </w:r>
      <w:r w:rsidR="00416135">
        <w:rPr>
          <w:rFonts w:ascii="Times New Roman" w:eastAsia="宋体" w:hAnsi="Times New Roman" w:hint="eastAsia"/>
          <w:lang w:val="fr-FR" w:eastAsia="zh-CN"/>
        </w:rPr>
        <w:t xml:space="preserve"> </w:t>
      </w:r>
      <w:r w:rsidR="00416135">
        <w:rPr>
          <w:rFonts w:ascii="Times New Roman" w:eastAsia="宋体" w:hAnsi="Times New Roman"/>
          <w:lang w:val="fr-FR" w:eastAsia="zh-CN"/>
        </w:rPr>
        <w:t xml:space="preserve">Thus, </w:t>
      </w:r>
      <w:r w:rsidR="00CF5CC3">
        <w:rPr>
          <w:rFonts w:ascii="Times New Roman" w:eastAsia="宋体" w:hAnsi="Times New Roman"/>
          <w:lang w:val="fr-FR" w:eastAsia="zh-CN"/>
        </w:rPr>
        <w:t>the monitoring occasions for PS-PDCCH and legacy PDCCHs are seperated in time</w:t>
      </w:r>
      <w:r w:rsidR="006D3D68">
        <w:rPr>
          <w:rFonts w:ascii="Times New Roman" w:eastAsia="宋体" w:hAnsi="Times New Roman"/>
          <w:lang w:val="fr-FR" w:eastAsia="zh-CN"/>
        </w:rPr>
        <w:t xml:space="preserve">. </w:t>
      </w:r>
      <w:r>
        <w:rPr>
          <w:rFonts w:ascii="Times New Roman" w:eastAsia="宋体" w:hAnsi="Times New Roman"/>
          <w:lang w:val="fr-FR" w:eastAsia="zh-CN"/>
        </w:rPr>
        <w:t xml:space="preserve">In Rel-15, UE </w:t>
      </w:r>
      <w:r w:rsidR="00A57D0C">
        <w:rPr>
          <w:rFonts w:ascii="Times New Roman" w:eastAsia="宋体" w:hAnsi="Times New Roman"/>
          <w:lang w:val="fr-FR" w:eastAsia="zh-CN"/>
        </w:rPr>
        <w:t>is capable of</w:t>
      </w:r>
      <w:r>
        <w:rPr>
          <w:rFonts w:ascii="Times New Roman" w:eastAsia="宋体" w:hAnsi="Times New Roman"/>
          <w:lang w:val="fr-FR" w:eastAsia="zh-CN"/>
        </w:rPr>
        <w:t xml:space="preserve"> </w:t>
      </w:r>
      <w:r w:rsidR="00A42914">
        <w:rPr>
          <w:rFonts w:ascii="Times New Roman" w:eastAsia="宋体" w:hAnsi="Times New Roman"/>
          <w:lang w:val="fr-FR" w:eastAsia="zh-CN"/>
        </w:rPr>
        <w:t>monitor</w:t>
      </w:r>
      <w:r w:rsidR="00A57D0C">
        <w:rPr>
          <w:rFonts w:ascii="Times New Roman" w:eastAsia="宋体" w:hAnsi="Times New Roman"/>
          <w:lang w:val="fr-FR" w:eastAsia="zh-CN"/>
        </w:rPr>
        <w:t>ing</w:t>
      </w:r>
      <w:r w:rsidR="00A42914">
        <w:rPr>
          <w:rFonts w:ascii="Times New Roman" w:eastAsia="宋体" w:hAnsi="Times New Roman"/>
          <w:lang w:val="fr-FR" w:eastAsia="zh-CN"/>
        </w:rPr>
        <w:t xml:space="preserve"> PDCCH in up to three CORESETs</w:t>
      </w:r>
      <w:r w:rsidR="00A57D0C">
        <w:rPr>
          <w:rFonts w:ascii="Times New Roman" w:eastAsia="宋体" w:hAnsi="Times New Roman"/>
          <w:lang w:val="fr-FR" w:eastAsia="zh-CN"/>
        </w:rPr>
        <w:t>. Since PS-PDCCH monitoring is not performed cocurrently with other PDCCH, the PS-PDCCH can be configured in</w:t>
      </w:r>
      <w:r w:rsidR="009D1B1C">
        <w:rPr>
          <w:rFonts w:ascii="Times New Roman" w:eastAsia="宋体" w:hAnsi="Times New Roman"/>
          <w:lang w:val="fr-FR" w:eastAsia="zh-CN"/>
        </w:rPr>
        <w:t xml:space="preserve"> up to 3</w:t>
      </w:r>
      <w:r w:rsidR="00A57D0C">
        <w:rPr>
          <w:rFonts w:ascii="Times New Roman" w:eastAsia="宋体" w:hAnsi="Times New Roman"/>
          <w:lang w:val="fr-FR" w:eastAsia="zh-CN"/>
        </w:rPr>
        <w:t xml:space="preserve"> additional CORESETs</w:t>
      </w:r>
      <w:r w:rsidR="009D1B1C">
        <w:rPr>
          <w:rFonts w:ascii="Times New Roman" w:eastAsia="宋体" w:hAnsi="Times New Roman"/>
          <w:lang w:val="fr-FR" w:eastAsia="zh-CN"/>
        </w:rPr>
        <w:t>. No new capability is needed compared with Rel-15 UE.</w:t>
      </w:r>
    </w:p>
    <w:p w14:paraId="1E64F18F" w14:textId="1A4EADDF" w:rsidR="00832D05" w:rsidRPr="00A57D0C" w:rsidRDefault="00251161" w:rsidP="00A776B8">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Besides, the CORESET for WUS can be confined in a narrow bandwith to further limit the power consumed on PS-PDCCH monitoring.</w:t>
      </w:r>
      <w:r w:rsidRPr="00251161">
        <w:rPr>
          <w:rFonts w:ascii="Times New Roman" w:eastAsia="宋体" w:hAnsi="Times New Roman"/>
          <w:lang w:val="fr-FR" w:eastAsia="zh-CN"/>
        </w:rPr>
        <w:t xml:space="preserve"> </w:t>
      </w:r>
      <w:r>
        <w:rPr>
          <w:rFonts w:ascii="Times New Roman" w:eastAsia="宋体" w:hAnsi="Times New Roman"/>
          <w:lang w:val="fr-FR" w:eastAsia="zh-CN"/>
        </w:rPr>
        <w:t xml:space="preserve">UE can stay in narrow bandwidth for WUS monitoring, and switch to the </w:t>
      </w:r>
      <w:r w:rsidR="004F7E37">
        <w:rPr>
          <w:rFonts w:ascii="Times New Roman" w:eastAsia="宋体" w:hAnsi="Times New Roman"/>
          <w:lang w:val="fr-FR" w:eastAsia="zh-CN"/>
        </w:rPr>
        <w:t xml:space="preserve">target </w:t>
      </w:r>
      <w:r>
        <w:rPr>
          <w:rFonts w:ascii="Times New Roman" w:eastAsia="宋体" w:hAnsi="Times New Roman"/>
          <w:lang w:val="fr-FR" w:eastAsia="zh-CN"/>
        </w:rPr>
        <w:t>BWP once WUS is detected. As mentioned earlier, the switching process and be contained in the time duration between WUS and DRX on duration.</w:t>
      </w:r>
    </w:p>
    <w:p w14:paraId="2193ABA8" w14:textId="77777777" w:rsidR="004C7A34" w:rsidRPr="00285F85" w:rsidRDefault="0031022C" w:rsidP="004C7A34">
      <w:pPr>
        <w:pStyle w:val="a0"/>
        <w:spacing w:beforeLines="50" w:before="120"/>
        <w:rPr>
          <w:rFonts w:ascii="Times New Roman" w:eastAsia="宋体" w:hAnsi="Times New Roman"/>
          <w:lang w:val="fr-FR" w:eastAsia="zh-CN"/>
        </w:rPr>
      </w:pPr>
      <w:r w:rsidRPr="00285F85">
        <w:rPr>
          <w:rFonts w:ascii="Times New Roman" w:eastAsia="宋体" w:hAnsi="Times New Roman"/>
          <w:lang w:val="fr-FR" w:eastAsia="zh-CN"/>
        </w:rPr>
        <w:t>I</w:t>
      </w:r>
      <w:r w:rsidR="00234EF5" w:rsidRPr="00285F85">
        <w:rPr>
          <w:rFonts w:ascii="Times New Roman" w:eastAsia="宋体" w:hAnsi="Times New Roman" w:hint="eastAsia"/>
          <w:lang w:val="fr-FR" w:eastAsia="zh-CN"/>
        </w:rPr>
        <w:t xml:space="preserve">n </w:t>
      </w:r>
      <w:r w:rsidR="00234EF5" w:rsidRPr="00285F85">
        <w:rPr>
          <w:rFonts w:ascii="Times New Roman" w:eastAsia="宋体" w:hAnsi="Times New Roman"/>
          <w:lang w:val="fr-FR" w:eastAsia="zh-CN"/>
        </w:rPr>
        <w:t xml:space="preserve">the case of FR2 or multiple TRPs scenario, UE may be configured to monitor PDCCH in multiple beams. In the active DL BWP, UE can be configured with up to 3 CORESETs, and each coreset have an active TCI state indicated by RRC signaling and </w:t>
      </w:r>
      <w:r w:rsidR="00A656C9" w:rsidRPr="00285F85">
        <w:rPr>
          <w:rFonts w:ascii="Times New Roman" w:eastAsia="宋体" w:hAnsi="Times New Roman"/>
          <w:lang w:val="fr-FR" w:eastAsia="zh-CN"/>
        </w:rPr>
        <w:t xml:space="preserve">activated by </w:t>
      </w:r>
      <w:r w:rsidR="00234EF5" w:rsidRPr="00285F85">
        <w:rPr>
          <w:rFonts w:ascii="Times New Roman" w:eastAsia="宋体" w:hAnsi="Times New Roman"/>
          <w:lang w:val="fr-FR" w:eastAsia="zh-CN"/>
        </w:rPr>
        <w:t xml:space="preserve">MAC-CE. When DRX is configured in FR2, UE may lose fine beam tracking after long DRX cycle. In order to ensure the detection performance of </w:t>
      </w:r>
      <w:r w:rsidR="002E5335" w:rsidRPr="00285F85">
        <w:rPr>
          <w:rFonts w:ascii="Times New Roman" w:eastAsia="宋体" w:hAnsi="Times New Roman"/>
          <w:lang w:val="fr-FR" w:eastAsia="zh-CN"/>
        </w:rPr>
        <w:t>PS-PDCCH</w:t>
      </w:r>
      <w:r w:rsidR="00234EF5" w:rsidRPr="00285F85">
        <w:rPr>
          <w:rFonts w:ascii="Times New Roman" w:eastAsia="宋体" w:hAnsi="Times New Roman"/>
          <w:lang w:val="fr-FR" w:eastAsia="zh-CN"/>
        </w:rPr>
        <w:t xml:space="preserve">, </w:t>
      </w:r>
      <w:r w:rsidR="006011A5" w:rsidRPr="00285F85">
        <w:rPr>
          <w:rFonts w:ascii="Times New Roman" w:eastAsia="宋体" w:hAnsi="Times New Roman"/>
          <w:lang w:val="fr-FR" w:eastAsia="zh-CN"/>
        </w:rPr>
        <w:t>it</w:t>
      </w:r>
      <w:r w:rsidR="00234EF5" w:rsidRPr="00285F85">
        <w:rPr>
          <w:rFonts w:ascii="Times New Roman" w:eastAsia="宋体" w:hAnsi="Times New Roman"/>
          <w:lang w:val="fr-FR" w:eastAsia="zh-CN"/>
        </w:rPr>
        <w:t xml:space="preserve"> </w:t>
      </w:r>
      <w:r w:rsidR="004C7A34" w:rsidRPr="00285F85">
        <w:rPr>
          <w:rFonts w:ascii="Times New Roman" w:eastAsia="宋体" w:hAnsi="Times New Roman"/>
          <w:lang w:val="fr-FR" w:eastAsia="zh-CN"/>
        </w:rPr>
        <w:t xml:space="preserve">can be transmitted in beam sweaping manner, like paging in idle state, UE need to monitor </w:t>
      </w:r>
      <w:r w:rsidR="00623B2F" w:rsidRPr="00285F85">
        <w:rPr>
          <w:rFonts w:ascii="Times New Roman" w:eastAsia="宋体" w:hAnsi="Times New Roman"/>
          <w:lang w:val="fr-FR" w:eastAsia="zh-CN"/>
        </w:rPr>
        <w:t>PS-PDCCH</w:t>
      </w:r>
      <w:r w:rsidR="004C7A34" w:rsidRPr="00285F85">
        <w:rPr>
          <w:rFonts w:ascii="Times New Roman" w:eastAsia="宋体" w:hAnsi="Times New Roman"/>
          <w:lang w:val="fr-FR" w:eastAsia="zh-CN"/>
        </w:rPr>
        <w:t xml:space="preserve"> assuming different TCI states at different monitoring ocassions</w:t>
      </w:r>
      <w:r w:rsidR="004C7A34" w:rsidRPr="00C6612E">
        <w:rPr>
          <w:rFonts w:ascii="Times New Roman" w:eastAsia="宋体" w:hAnsi="Times New Roman"/>
          <w:lang w:val="fr-FR" w:eastAsia="zh-CN"/>
        </w:rPr>
        <w:t>, as illustrated in</w:t>
      </w:r>
      <w:r w:rsidR="004C37B0" w:rsidRPr="00C6612E">
        <w:rPr>
          <w:rFonts w:ascii="Times New Roman" w:eastAsia="宋体" w:hAnsi="Times New Roman"/>
          <w:lang w:val="fr-FR" w:eastAsia="zh-CN"/>
        </w:rPr>
        <w:t xml:space="preserve"> </w:t>
      </w:r>
      <w:r w:rsidR="004C37B0" w:rsidRPr="00C6612E">
        <w:rPr>
          <w:rFonts w:ascii="Times New Roman" w:eastAsia="宋体" w:hAnsi="Times New Roman"/>
          <w:lang w:val="fr-FR" w:eastAsia="zh-CN"/>
        </w:rPr>
        <w:fldChar w:fldCharType="begin"/>
      </w:r>
      <w:r w:rsidR="004C37B0" w:rsidRPr="00C6612E">
        <w:rPr>
          <w:rFonts w:ascii="Times New Roman" w:eastAsia="宋体" w:hAnsi="Times New Roman"/>
          <w:lang w:val="fr-FR" w:eastAsia="zh-CN"/>
        </w:rPr>
        <w:instrText xml:space="preserve"> REF _Ref20746524 \h </w:instrText>
      </w:r>
      <w:r w:rsidR="00A776B8" w:rsidRPr="00C6612E">
        <w:rPr>
          <w:rFonts w:ascii="Times New Roman" w:eastAsia="宋体" w:hAnsi="Times New Roman"/>
          <w:lang w:val="fr-FR" w:eastAsia="zh-CN"/>
        </w:rPr>
        <w:instrText xml:space="preserve"> \* MERGEFORMAT </w:instrText>
      </w:r>
      <w:r w:rsidR="004C37B0" w:rsidRPr="00C6612E">
        <w:rPr>
          <w:rFonts w:ascii="Times New Roman" w:eastAsia="宋体" w:hAnsi="Times New Roman"/>
          <w:lang w:val="fr-FR" w:eastAsia="zh-CN"/>
        </w:rPr>
      </w:r>
      <w:r w:rsidR="004C37B0" w:rsidRPr="00C6612E">
        <w:rPr>
          <w:rFonts w:ascii="Times New Roman" w:eastAsia="宋体" w:hAnsi="Times New Roman"/>
          <w:lang w:val="fr-FR" w:eastAsia="zh-CN"/>
        </w:rPr>
        <w:fldChar w:fldCharType="separate"/>
      </w:r>
      <w:r w:rsidR="004C37B0" w:rsidRPr="00C6612E">
        <w:rPr>
          <w:rFonts w:ascii="Times New Roman" w:eastAsia="宋体" w:hAnsi="Times New Roman"/>
          <w:lang w:eastAsia="zh-CN"/>
        </w:rPr>
        <w:t xml:space="preserve">Figure </w:t>
      </w:r>
      <w:r w:rsidR="004C37B0" w:rsidRPr="00C6612E">
        <w:rPr>
          <w:rFonts w:ascii="Times New Roman" w:eastAsia="宋体" w:hAnsi="Times New Roman"/>
          <w:noProof/>
          <w:lang w:eastAsia="zh-CN"/>
        </w:rPr>
        <w:t>1</w:t>
      </w:r>
      <w:r w:rsidR="004C37B0" w:rsidRPr="00C6612E">
        <w:rPr>
          <w:rFonts w:ascii="Times New Roman" w:eastAsia="宋体" w:hAnsi="Times New Roman"/>
          <w:lang w:val="fr-FR" w:eastAsia="zh-CN"/>
        </w:rPr>
        <w:fldChar w:fldCharType="end"/>
      </w:r>
      <w:r w:rsidR="004C7A34" w:rsidRPr="00C6612E">
        <w:rPr>
          <w:rFonts w:ascii="Times New Roman" w:eastAsia="宋体" w:hAnsi="Times New Roman"/>
          <w:lang w:val="fr-FR" w:eastAsia="zh-CN"/>
        </w:rPr>
        <w:t>.</w:t>
      </w:r>
    </w:p>
    <w:p w14:paraId="392D020E" w14:textId="77777777" w:rsidR="004C7A34" w:rsidRPr="00A776B8" w:rsidRDefault="0055341F" w:rsidP="0031022C">
      <w:pPr>
        <w:pStyle w:val="a0"/>
        <w:jc w:val="center"/>
        <w:rPr>
          <w:color w:val="BFBFBF" w:themeColor="background1" w:themeShade="BF"/>
        </w:rPr>
      </w:pPr>
      <w:r>
        <w:object w:dxaOrig="9270" w:dyaOrig="2521" w14:anchorId="366CC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23.6pt" o:ole="">
            <v:imagedata r:id="rId9" o:title=""/>
          </v:shape>
          <o:OLEObject Type="Embed" ProgID="Visio.Drawing.15" ShapeID="_x0000_i1025" DrawAspect="Content" ObjectID="_1631705320" r:id="rId10"/>
        </w:object>
      </w:r>
    </w:p>
    <w:p w14:paraId="0EB4AB81" w14:textId="3B406808" w:rsidR="002D7897" w:rsidRPr="00A5689D" w:rsidRDefault="002D7897" w:rsidP="0031022C">
      <w:pPr>
        <w:pStyle w:val="a0"/>
        <w:jc w:val="center"/>
        <w:rPr>
          <w:rFonts w:ascii="Times New Roman" w:eastAsia="宋体" w:hAnsi="Times New Roman"/>
          <w:lang w:val="fr-FR" w:eastAsia="zh-CN"/>
        </w:rPr>
      </w:pPr>
      <w:bookmarkStart w:id="8" w:name="_Ref20746524"/>
      <w:r w:rsidRPr="00A5689D">
        <w:rPr>
          <w:rFonts w:ascii="Times New Roman" w:eastAsia="宋体" w:hAnsi="Times New Roman"/>
          <w:b/>
          <w:lang w:eastAsia="zh-CN"/>
        </w:rPr>
        <w:t xml:space="preserve">Figure </w:t>
      </w:r>
      <w:r w:rsidRPr="00A5689D">
        <w:rPr>
          <w:rFonts w:ascii="Times New Roman" w:eastAsia="宋体" w:hAnsi="Times New Roman"/>
          <w:b/>
          <w:lang w:eastAsia="zh-CN"/>
        </w:rPr>
        <w:fldChar w:fldCharType="begin"/>
      </w:r>
      <w:r w:rsidRPr="00A5689D">
        <w:rPr>
          <w:rFonts w:ascii="Times New Roman" w:eastAsia="宋体" w:hAnsi="Times New Roman"/>
          <w:b/>
          <w:lang w:eastAsia="zh-CN"/>
        </w:rPr>
        <w:instrText xml:space="preserve"> SEQ Figure \* ARABIC </w:instrText>
      </w:r>
      <w:r w:rsidRPr="00A5689D">
        <w:rPr>
          <w:rFonts w:ascii="Times New Roman" w:eastAsia="宋体" w:hAnsi="Times New Roman"/>
          <w:b/>
          <w:lang w:eastAsia="zh-CN"/>
        </w:rPr>
        <w:fldChar w:fldCharType="separate"/>
      </w:r>
      <w:r w:rsidR="004A2275" w:rsidRPr="00A5689D">
        <w:rPr>
          <w:rFonts w:ascii="Times New Roman" w:eastAsia="宋体" w:hAnsi="Times New Roman"/>
          <w:b/>
          <w:noProof/>
          <w:lang w:eastAsia="zh-CN"/>
        </w:rPr>
        <w:t>1</w:t>
      </w:r>
      <w:r w:rsidRPr="00A5689D">
        <w:rPr>
          <w:rFonts w:ascii="Times New Roman" w:eastAsia="宋体" w:hAnsi="Times New Roman"/>
          <w:b/>
          <w:lang w:eastAsia="zh-CN"/>
        </w:rPr>
        <w:fldChar w:fldCharType="end"/>
      </w:r>
      <w:bookmarkEnd w:id="8"/>
      <w:r w:rsidRPr="00A5689D">
        <w:rPr>
          <w:rFonts w:ascii="Times New Roman" w:eastAsia="宋体" w:hAnsi="Times New Roman"/>
          <w:b/>
          <w:lang w:val="fr-FR" w:eastAsia="zh-CN"/>
        </w:rPr>
        <w:t> </w:t>
      </w:r>
      <w:r w:rsidRPr="00A5689D">
        <w:rPr>
          <w:rFonts w:ascii="Times New Roman" w:eastAsia="宋体" w:hAnsi="Times New Roman"/>
          <w:lang w:val="fr-FR" w:eastAsia="zh-CN"/>
        </w:rPr>
        <w:t xml:space="preserve"> Different QCL assumptions for </w:t>
      </w:r>
      <w:r w:rsidR="00134440" w:rsidRPr="00A5689D">
        <w:rPr>
          <w:rFonts w:ascii="Times New Roman" w:eastAsia="宋体" w:hAnsi="Times New Roman"/>
          <w:lang w:val="fr-FR" w:eastAsia="zh-CN"/>
        </w:rPr>
        <w:t>power saving</w:t>
      </w:r>
      <w:r w:rsidRPr="00A5689D">
        <w:rPr>
          <w:rFonts w:ascii="Times New Roman" w:eastAsia="宋体" w:hAnsi="Times New Roman"/>
          <w:lang w:val="fr-FR" w:eastAsia="zh-CN"/>
        </w:rPr>
        <w:t xml:space="preserve"> PDCCH monitoring in multiple monitoring ocassion</w:t>
      </w:r>
      <w:r w:rsidR="00047F0F">
        <w:rPr>
          <w:rFonts w:ascii="Times New Roman" w:eastAsia="宋体" w:hAnsi="Times New Roman"/>
          <w:lang w:val="fr-FR" w:eastAsia="zh-CN"/>
        </w:rPr>
        <w:t>s</w:t>
      </w:r>
    </w:p>
    <w:p w14:paraId="4424343A" w14:textId="5771013A" w:rsidR="002901D4" w:rsidRPr="004E7199" w:rsidRDefault="00660787" w:rsidP="005B7510">
      <w:pPr>
        <w:pStyle w:val="a0"/>
        <w:rPr>
          <w:rFonts w:ascii="Times New Roman" w:eastAsia="宋体" w:hAnsi="Times New Roman"/>
          <w:lang w:val="fr-FR" w:eastAsia="zh-CN"/>
        </w:rPr>
      </w:pPr>
      <w:r>
        <w:rPr>
          <w:rFonts w:ascii="Times New Roman" w:eastAsia="宋体" w:hAnsi="Times New Roman"/>
          <w:lang w:val="fr-FR" w:eastAsia="zh-CN"/>
        </w:rPr>
        <w:t xml:space="preserve">UE </w:t>
      </w:r>
      <w:r w:rsidR="004E7199">
        <w:rPr>
          <w:rFonts w:ascii="Times New Roman" w:eastAsia="宋体" w:hAnsi="Times New Roman"/>
          <w:lang w:val="fr-FR" w:eastAsia="zh-CN"/>
        </w:rPr>
        <w:t>can</w:t>
      </w:r>
      <w:r>
        <w:rPr>
          <w:rFonts w:ascii="Times New Roman" w:eastAsia="宋体" w:hAnsi="Times New Roman"/>
          <w:lang w:val="fr-FR" w:eastAsia="zh-CN"/>
        </w:rPr>
        <w:t xml:space="preserve"> determine the QCL properties for </w:t>
      </w:r>
      <w:r w:rsidR="004E7199">
        <w:rPr>
          <w:rFonts w:ascii="Times New Roman" w:eastAsia="宋体" w:hAnsi="Times New Roman"/>
          <w:lang w:val="fr-FR" w:eastAsia="zh-CN"/>
        </w:rPr>
        <w:t>the</w:t>
      </w:r>
      <w:r>
        <w:rPr>
          <w:rFonts w:ascii="Times New Roman" w:eastAsia="宋体" w:hAnsi="Times New Roman"/>
          <w:lang w:val="fr-FR" w:eastAsia="zh-CN"/>
        </w:rPr>
        <w:t xml:space="preserve"> CORESET</w:t>
      </w:r>
      <w:r w:rsidR="004E7199">
        <w:rPr>
          <w:rFonts w:ascii="Times New Roman" w:eastAsia="宋体" w:hAnsi="Times New Roman"/>
          <w:lang w:val="fr-FR" w:eastAsia="zh-CN"/>
        </w:rPr>
        <w:t>s outside DRX active time using the active TCI states of CORESETs in active time</w:t>
      </w:r>
      <w:r w:rsidR="004E7199">
        <w:rPr>
          <w:rFonts w:ascii="Times New Roman" w:eastAsia="宋体" w:hAnsi="Times New Roman" w:hint="eastAsia"/>
          <w:lang w:val="fr-FR" w:eastAsia="zh-CN"/>
        </w:rPr>
        <w:t xml:space="preserve"> </w:t>
      </w:r>
      <w:r>
        <w:rPr>
          <w:rFonts w:ascii="Times New Roman" w:eastAsia="宋体" w:hAnsi="Times New Roman"/>
          <w:lang w:val="fr-FR" w:eastAsia="zh-CN"/>
        </w:rPr>
        <w:t>by predefined association, e.g. UE monitors PS-PDCCH in each CORESET out of active time using the QCL assumptions identical to the active TCI states of the configured CORESETs in the active BWP in ascending order of the CORESET index.</w:t>
      </w:r>
      <w:r w:rsidR="004E7199">
        <w:rPr>
          <w:rFonts w:ascii="Times New Roman" w:eastAsia="宋体" w:hAnsi="Times New Roman"/>
          <w:lang w:val="fr-FR" w:eastAsia="zh-CN"/>
        </w:rPr>
        <w:t xml:space="preserve"> Alternatively, the association can be indicated by </w:t>
      </w:r>
      <w:r w:rsidR="00654054">
        <w:rPr>
          <w:rFonts w:ascii="Times New Roman" w:eastAsia="宋体" w:hAnsi="Times New Roman"/>
          <w:lang w:val="fr-FR" w:eastAsia="zh-CN"/>
        </w:rPr>
        <w:t xml:space="preserve">RRC </w:t>
      </w:r>
      <w:r w:rsidR="004E7199">
        <w:rPr>
          <w:rFonts w:ascii="Times New Roman" w:eastAsia="宋体" w:hAnsi="Times New Roman"/>
          <w:lang w:val="fr-FR" w:eastAsia="zh-CN"/>
        </w:rPr>
        <w:t>signaling.</w:t>
      </w:r>
    </w:p>
    <w:p w14:paraId="3BF47009" w14:textId="2548F746" w:rsidR="005B7510" w:rsidRDefault="00526EAB" w:rsidP="005B7510">
      <w:pPr>
        <w:pStyle w:val="a0"/>
        <w:rPr>
          <w:rFonts w:ascii="Times New Roman" w:eastAsia="宋体" w:hAnsi="Times New Roman"/>
          <w:b/>
          <w:lang w:val="fr-FR" w:eastAsia="zh-CN"/>
        </w:rPr>
      </w:pPr>
      <w:bookmarkStart w:id="9" w:name="PP3"/>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3</w:t>
      </w:r>
      <w:r w:rsidRPr="009E1580">
        <w:rPr>
          <w:rFonts w:ascii="Times New Roman" w:hAnsi="Times New Roman"/>
          <w:b/>
        </w:rPr>
        <w:fldChar w:fldCharType="end"/>
      </w:r>
      <w:r w:rsidRPr="009E1580">
        <w:rPr>
          <w:rFonts w:ascii="Times New Roman" w:hAnsi="Times New Roman"/>
          <w:b/>
        </w:rPr>
        <w:t>:</w:t>
      </w:r>
      <w:r>
        <w:rPr>
          <w:rFonts w:ascii="Times New Roman" w:hAnsi="Times New Roman"/>
          <w:b/>
        </w:rPr>
        <w:t xml:space="preserve"> </w:t>
      </w:r>
      <w:r w:rsidRPr="00CF1B09">
        <w:rPr>
          <w:rFonts w:ascii="Times New Roman" w:hAnsi="Times New Roman"/>
          <w:b/>
          <w:szCs w:val="20"/>
        </w:rPr>
        <w:t>Up to [3] CORESETs per BWP</w:t>
      </w:r>
      <w:r w:rsidRPr="00CF1B09">
        <w:rPr>
          <w:rFonts w:ascii="Times New Roman" w:eastAsia="宋体" w:hAnsi="Times New Roman"/>
          <w:b/>
          <w:lang w:val="fr-FR" w:eastAsia="zh-CN"/>
        </w:rPr>
        <w:t xml:space="preserve"> can be config</w:t>
      </w:r>
      <w:r>
        <w:rPr>
          <w:rFonts w:ascii="Times New Roman" w:eastAsia="宋体" w:hAnsi="Times New Roman"/>
          <w:b/>
          <w:lang w:val="fr-FR" w:eastAsia="zh-CN"/>
        </w:rPr>
        <w:t xml:space="preserve">ured for power saving PDCCH, in addition to the CORESETs monitored in the active time. </w:t>
      </w:r>
    </w:p>
    <w:p w14:paraId="2B7AD061" w14:textId="7B42ECCD" w:rsidR="00E80830" w:rsidRDefault="00E80830" w:rsidP="005B7510">
      <w:pPr>
        <w:pStyle w:val="a0"/>
        <w:rPr>
          <w:rFonts w:ascii="Times New Roman" w:eastAsia="宋体" w:hAnsi="Times New Roman"/>
          <w:b/>
          <w:lang w:val="fr-FR" w:eastAsia="zh-CN"/>
        </w:rPr>
      </w:pPr>
      <w:bookmarkStart w:id="10" w:name="PP4"/>
      <w:bookmarkEnd w:id="9"/>
      <w:r w:rsidRPr="009E1580">
        <w:rPr>
          <w:rFonts w:ascii="Times New Roman" w:hAnsi="Times New Roman"/>
          <w:b/>
        </w:rPr>
        <w:lastRenderedPageBreak/>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4</w:t>
      </w:r>
      <w:r w:rsidRPr="009E1580">
        <w:rPr>
          <w:rFonts w:ascii="Times New Roman" w:hAnsi="Times New Roman"/>
          <w:b/>
        </w:rPr>
        <w:fldChar w:fldCharType="end"/>
      </w:r>
      <w:r w:rsidRPr="009E1580">
        <w:rPr>
          <w:rFonts w:ascii="Times New Roman" w:hAnsi="Times New Roman"/>
          <w:b/>
        </w:rPr>
        <w:t>:</w:t>
      </w:r>
      <w:r>
        <w:rPr>
          <w:rFonts w:ascii="Times New Roman" w:hAnsi="Times New Roman"/>
          <w:b/>
        </w:rPr>
        <w:t xml:space="preserve"> </w:t>
      </w:r>
      <w:r w:rsidRPr="00F87C57">
        <w:rPr>
          <w:rFonts w:ascii="Times New Roman" w:eastAsia="宋体" w:hAnsi="Times New Roman"/>
          <w:b/>
          <w:lang w:val="fr-FR" w:eastAsia="zh-CN"/>
        </w:rPr>
        <w:t xml:space="preserve">QCL properties </w:t>
      </w:r>
      <w:r>
        <w:rPr>
          <w:rFonts w:ascii="Times New Roman" w:eastAsia="宋体" w:hAnsi="Times New Roman"/>
          <w:b/>
          <w:lang w:val="fr-FR" w:eastAsia="zh-CN"/>
        </w:rPr>
        <w:t>of</w:t>
      </w:r>
      <w:r w:rsidRPr="00F87C57">
        <w:rPr>
          <w:rFonts w:ascii="Times New Roman" w:eastAsia="宋体" w:hAnsi="Times New Roman"/>
          <w:b/>
          <w:lang w:val="fr-FR" w:eastAsia="zh-CN"/>
        </w:rPr>
        <w:t xml:space="preserve"> CORESET</w:t>
      </w:r>
      <w:r w:rsidR="00C53067">
        <w:rPr>
          <w:rFonts w:ascii="Times New Roman" w:eastAsia="宋体" w:hAnsi="Times New Roman"/>
          <w:b/>
          <w:lang w:val="fr-FR" w:eastAsia="zh-CN"/>
        </w:rPr>
        <w:t>s for PS-PDCCH can be associated with the active TCI states of the CORESETs</w:t>
      </w:r>
      <w:r w:rsidR="002F0220">
        <w:rPr>
          <w:rFonts w:ascii="Times New Roman" w:eastAsia="宋体" w:hAnsi="Times New Roman"/>
          <w:b/>
          <w:lang w:val="fr-FR" w:eastAsia="zh-CN"/>
        </w:rPr>
        <w:t xml:space="preserve"> </w:t>
      </w:r>
      <w:r w:rsidR="008518F3">
        <w:rPr>
          <w:rFonts w:ascii="Times New Roman" w:eastAsia="宋体" w:hAnsi="Times New Roman"/>
          <w:b/>
          <w:lang w:val="fr-FR" w:eastAsia="zh-CN"/>
        </w:rPr>
        <w:t xml:space="preserve">monitored </w:t>
      </w:r>
      <w:r w:rsidR="002F0220">
        <w:rPr>
          <w:rFonts w:ascii="Times New Roman" w:eastAsia="宋体" w:hAnsi="Times New Roman"/>
          <w:b/>
          <w:lang w:val="fr-FR" w:eastAsia="zh-CN"/>
        </w:rPr>
        <w:t>inside active time</w:t>
      </w:r>
      <w:r w:rsidRPr="00F87C57">
        <w:rPr>
          <w:rFonts w:ascii="Times New Roman" w:eastAsia="宋体" w:hAnsi="Times New Roman"/>
          <w:b/>
          <w:lang w:val="fr-FR" w:eastAsia="zh-CN"/>
        </w:rPr>
        <w:t>.</w:t>
      </w:r>
      <w:r w:rsidR="002F0220">
        <w:rPr>
          <w:rFonts w:ascii="Times New Roman" w:eastAsia="宋体" w:hAnsi="Times New Roman"/>
          <w:b/>
          <w:lang w:val="fr-FR" w:eastAsia="zh-CN"/>
        </w:rPr>
        <w:t xml:space="preserve"> The association can be predefined or indicated by RRC signaling.</w:t>
      </w:r>
    </w:p>
    <w:bookmarkEnd w:id="10"/>
    <w:p w14:paraId="2198DB2D" w14:textId="77777777" w:rsidR="00D67F70" w:rsidRDefault="00FD515B" w:rsidP="005B7510">
      <w:pPr>
        <w:pStyle w:val="a0"/>
        <w:rPr>
          <w:rFonts w:ascii="Times New Roman" w:eastAsia="宋体" w:hAnsi="Times New Roman"/>
          <w:lang w:val="fr-FR" w:eastAsia="zh-CN"/>
        </w:rPr>
      </w:pPr>
      <w:r w:rsidRPr="00FD515B">
        <w:rPr>
          <w:rFonts w:ascii="Times New Roman" w:eastAsia="宋体" w:hAnsi="Times New Roman"/>
          <w:lang w:val="fr-FR" w:eastAsia="zh-CN"/>
        </w:rPr>
        <w:t>For UE monitoring PS-PDCCH in different CORESET</w:t>
      </w:r>
      <w:r w:rsidR="00FC37FD">
        <w:rPr>
          <w:rFonts w:ascii="Times New Roman" w:eastAsia="宋体" w:hAnsi="Times New Roman"/>
          <w:lang w:val="fr-FR" w:eastAsia="zh-CN"/>
        </w:rPr>
        <w:t>s</w:t>
      </w:r>
      <w:r w:rsidRPr="00FD515B">
        <w:rPr>
          <w:rFonts w:ascii="Times New Roman" w:eastAsia="宋体" w:hAnsi="Times New Roman"/>
          <w:lang w:val="fr-FR" w:eastAsia="zh-CN"/>
        </w:rPr>
        <w:t xml:space="preserve"> with </w:t>
      </w:r>
      <w:r>
        <w:rPr>
          <w:rFonts w:ascii="Times New Roman" w:eastAsia="宋体" w:hAnsi="Times New Roman"/>
          <w:lang w:val="fr-FR" w:eastAsia="zh-CN"/>
        </w:rPr>
        <w:t xml:space="preserve">independent </w:t>
      </w:r>
      <w:r w:rsidR="00FC37FD">
        <w:rPr>
          <w:rFonts w:ascii="Times New Roman" w:eastAsia="宋体" w:hAnsi="Times New Roman"/>
          <w:lang w:val="fr-FR" w:eastAsia="zh-CN"/>
        </w:rPr>
        <w:t xml:space="preserve">active </w:t>
      </w:r>
      <w:r>
        <w:rPr>
          <w:rFonts w:ascii="Times New Roman" w:eastAsia="宋体" w:hAnsi="Times New Roman"/>
          <w:lang w:val="fr-FR" w:eastAsia="zh-CN"/>
        </w:rPr>
        <w:t>TCI states</w:t>
      </w:r>
      <w:r w:rsidR="00726A5E">
        <w:rPr>
          <w:rFonts w:ascii="Times New Roman" w:eastAsia="宋体" w:hAnsi="Times New Roman"/>
          <w:lang w:val="fr-FR" w:eastAsia="zh-CN"/>
        </w:rPr>
        <w:t xml:space="preserve"> in FR2</w:t>
      </w:r>
      <w:r>
        <w:rPr>
          <w:rFonts w:ascii="Times New Roman" w:eastAsia="宋体" w:hAnsi="Times New Roman"/>
          <w:lang w:val="fr-FR" w:eastAsia="zh-CN"/>
        </w:rPr>
        <w:t xml:space="preserve">, </w:t>
      </w:r>
      <w:r w:rsidR="00726A5E">
        <w:rPr>
          <w:rFonts w:ascii="Times New Roman" w:eastAsia="宋体" w:hAnsi="Times New Roman"/>
          <w:lang w:val="fr-FR" w:eastAsia="zh-CN"/>
        </w:rPr>
        <w:t>UE is not be able to monitor PDCCH in different CORESET simultaneously</w:t>
      </w:r>
      <w:r w:rsidR="00EB6A0E">
        <w:rPr>
          <w:rFonts w:ascii="Times New Roman" w:eastAsia="宋体" w:hAnsi="Times New Roman"/>
          <w:lang w:val="fr-FR" w:eastAsia="zh-CN"/>
        </w:rPr>
        <w:t>,</w:t>
      </w:r>
      <w:r w:rsidR="00726A5E">
        <w:rPr>
          <w:rFonts w:ascii="Times New Roman" w:eastAsia="宋体" w:hAnsi="Times New Roman"/>
          <w:lang w:val="fr-FR" w:eastAsia="zh-CN"/>
        </w:rPr>
        <w:t xml:space="preserve"> due to </w:t>
      </w:r>
      <w:r w:rsidR="00EB6A0E">
        <w:rPr>
          <w:rFonts w:ascii="Times New Roman" w:eastAsia="宋体" w:hAnsi="Times New Roman"/>
          <w:lang w:val="fr-FR" w:eastAsia="zh-CN"/>
        </w:rPr>
        <w:t>incapble of apply two</w:t>
      </w:r>
      <w:r w:rsidR="00726A5E">
        <w:rPr>
          <w:rFonts w:ascii="Times New Roman" w:eastAsia="宋体" w:hAnsi="Times New Roman"/>
          <w:lang w:val="fr-FR" w:eastAsia="zh-CN"/>
        </w:rPr>
        <w:t xml:space="preserve"> spatial Rx parameter</w:t>
      </w:r>
      <w:r w:rsidR="00EB6A0E">
        <w:rPr>
          <w:rFonts w:ascii="Times New Roman" w:eastAsia="宋体" w:hAnsi="Times New Roman"/>
          <w:lang w:val="fr-FR" w:eastAsia="zh-CN"/>
        </w:rPr>
        <w:t xml:space="preserve"> at the receiver.</w:t>
      </w:r>
      <w:r w:rsidR="00B2261A">
        <w:rPr>
          <w:rFonts w:ascii="Times New Roman" w:eastAsia="宋体" w:hAnsi="Times New Roman"/>
          <w:lang w:val="fr-FR" w:eastAsia="zh-CN"/>
        </w:rPr>
        <w:t xml:space="preserve"> In this case, the PS-PDCCH monitoring in different CORESETs should be configured in TDM manner, different time offset between the monitoring occasions</w:t>
      </w:r>
      <w:r w:rsidR="00AC41E2">
        <w:rPr>
          <w:rFonts w:ascii="Times New Roman" w:eastAsia="宋体" w:hAnsi="Times New Roman"/>
          <w:lang w:val="fr-FR" w:eastAsia="zh-CN"/>
        </w:rPr>
        <w:t xml:space="preserve"> with different </w:t>
      </w:r>
      <w:r w:rsidR="000E5244">
        <w:rPr>
          <w:rFonts w:ascii="Times New Roman" w:eastAsia="宋体" w:hAnsi="Times New Roman"/>
          <w:lang w:val="fr-FR" w:eastAsia="zh-CN"/>
        </w:rPr>
        <w:t>QCL assumptions</w:t>
      </w:r>
      <w:r w:rsidR="00B2261A">
        <w:rPr>
          <w:rFonts w:ascii="Times New Roman" w:eastAsia="宋体" w:hAnsi="Times New Roman"/>
          <w:lang w:val="fr-FR" w:eastAsia="zh-CN"/>
        </w:rPr>
        <w:t xml:space="preserve"> and </w:t>
      </w:r>
      <w:r w:rsidR="00AC41E2">
        <w:rPr>
          <w:rFonts w:ascii="Times New Roman" w:eastAsia="宋体" w:hAnsi="Times New Roman"/>
          <w:lang w:val="fr-FR" w:eastAsia="zh-CN"/>
        </w:rPr>
        <w:t>DRX onduration</w:t>
      </w:r>
      <w:r w:rsidR="000E5244">
        <w:rPr>
          <w:rFonts w:ascii="Times New Roman" w:eastAsia="宋体" w:hAnsi="Times New Roman"/>
          <w:lang w:val="fr-FR" w:eastAsia="zh-CN"/>
        </w:rPr>
        <w:t xml:space="preserve"> should configured by the search space sets on the CORESETs.</w:t>
      </w:r>
    </w:p>
    <w:p w14:paraId="001D2132" w14:textId="7E9A994D" w:rsidR="008F052E" w:rsidRPr="008518F3" w:rsidRDefault="008518F3" w:rsidP="005B7510">
      <w:pPr>
        <w:pStyle w:val="a0"/>
        <w:rPr>
          <w:rFonts w:ascii="Times New Roman" w:eastAsia="宋体" w:hAnsi="Times New Roman"/>
          <w:b/>
          <w:lang w:val="fr-FR" w:eastAsia="zh-CN"/>
        </w:rPr>
      </w:pPr>
      <w:bookmarkStart w:id="11" w:name="PP5"/>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5</w:t>
      </w:r>
      <w:r w:rsidRPr="009E1580">
        <w:rPr>
          <w:rFonts w:ascii="Times New Roman" w:hAnsi="Times New Roman"/>
          <w:b/>
        </w:rPr>
        <w:fldChar w:fldCharType="end"/>
      </w:r>
      <w:r w:rsidRPr="009E1580">
        <w:rPr>
          <w:rFonts w:ascii="Times New Roman" w:hAnsi="Times New Roman"/>
          <w:b/>
        </w:rPr>
        <w:t>:</w:t>
      </w:r>
      <w:r>
        <w:rPr>
          <w:rFonts w:ascii="Times New Roman" w:hAnsi="Times New Roman"/>
          <w:b/>
        </w:rPr>
        <w:t xml:space="preserve"> </w:t>
      </w:r>
      <w:r w:rsidR="00D71DB8">
        <w:rPr>
          <w:rFonts w:ascii="Times New Roman" w:hAnsi="Times New Roman"/>
          <w:b/>
        </w:rPr>
        <w:t>Multiple search spaces on multiple CORESETs should be supported</w:t>
      </w:r>
      <w:r w:rsidR="004954D8">
        <w:rPr>
          <w:rFonts w:ascii="Times New Roman" w:hAnsi="Times New Roman"/>
          <w:b/>
        </w:rPr>
        <w:t xml:space="preserve"> for power saving PDCCH</w:t>
      </w:r>
      <w:r w:rsidR="00FD0A1D">
        <w:rPr>
          <w:rFonts w:ascii="Times New Roman" w:hAnsi="Times New Roman"/>
          <w:b/>
        </w:rPr>
        <w:t>.</w:t>
      </w:r>
      <w:bookmarkEnd w:id="11"/>
    </w:p>
    <w:p w14:paraId="788F3874" w14:textId="77777777" w:rsidR="00521BCB" w:rsidRPr="004353AD" w:rsidRDefault="008618AD" w:rsidP="004353AD">
      <w:pPr>
        <w:pStyle w:val="20"/>
        <w:tabs>
          <w:tab w:val="left" w:pos="567"/>
        </w:tabs>
        <w:rPr>
          <w:rFonts w:ascii="Times New Roman" w:eastAsia="宋体" w:hAnsi="Times New Roman"/>
          <w:sz w:val="28"/>
          <w:lang w:val="fr-FR"/>
        </w:rPr>
      </w:pPr>
      <w:r w:rsidRPr="004353AD">
        <w:rPr>
          <w:rFonts w:ascii="Times New Roman" w:eastAsia="宋体" w:hAnsi="Times New Roman"/>
          <w:sz w:val="28"/>
          <w:lang w:val="fr-FR"/>
        </w:rPr>
        <w:t xml:space="preserve">Search space vs offset to DRX </w:t>
      </w:r>
      <w:r w:rsidR="00C44ABA" w:rsidRPr="004353AD">
        <w:rPr>
          <w:rFonts w:ascii="Times New Roman" w:eastAsia="宋体" w:hAnsi="Times New Roman" w:hint="eastAsia"/>
          <w:sz w:val="28"/>
          <w:lang w:val="fr-FR"/>
        </w:rPr>
        <w:t>O</w:t>
      </w:r>
      <w:r w:rsidR="00E059A4" w:rsidRPr="004353AD">
        <w:rPr>
          <w:rFonts w:ascii="Times New Roman" w:eastAsia="宋体" w:hAnsi="Times New Roman"/>
          <w:sz w:val="28"/>
          <w:lang w:val="fr-FR"/>
        </w:rPr>
        <w:t>n Duration</w:t>
      </w:r>
    </w:p>
    <w:p w14:paraId="2975AA50" w14:textId="77777777" w:rsidR="00EF1F79" w:rsidRDefault="00EF1F79" w:rsidP="00B5328C">
      <w:pPr>
        <w:spacing w:beforeLines="50" w:before="120" w:afterLines="50" w:after="120"/>
        <w:jc w:val="both"/>
        <w:rPr>
          <w:rFonts w:ascii="Times" w:eastAsia="等线" w:hAnsi="Times"/>
          <w:bCs/>
          <w:szCs w:val="20"/>
          <w:lang w:val="en-GB" w:eastAsia="zh-CN"/>
        </w:rPr>
      </w:pPr>
      <w:r w:rsidRPr="00E867B1">
        <w:rPr>
          <w:rFonts w:ascii="Times" w:eastAsia="等线" w:hAnsi="Times"/>
          <w:bCs/>
          <w:szCs w:val="20"/>
          <w:lang w:val="en-GB" w:eastAsia="zh-CN"/>
        </w:rPr>
        <w:t>In last</w:t>
      </w:r>
      <w:r w:rsidR="00382834">
        <w:rPr>
          <w:rFonts w:ascii="Times" w:eastAsia="等线" w:hAnsi="Times"/>
          <w:bCs/>
          <w:szCs w:val="20"/>
          <w:lang w:val="en-GB" w:eastAsia="zh-CN"/>
        </w:rPr>
        <w:t xml:space="preserve"> RAN1</w:t>
      </w:r>
      <w:r w:rsidRPr="00E867B1">
        <w:rPr>
          <w:rFonts w:ascii="Times" w:eastAsia="等线" w:hAnsi="Times"/>
          <w:bCs/>
          <w:szCs w:val="20"/>
          <w:lang w:val="en-GB" w:eastAsia="zh-CN"/>
        </w:rPr>
        <w:t xml:space="preserve"> meeting, following conclusion has been made on how the monitoring occasions for power saving PDCCH are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171F2B" w14:paraId="01318ABC" w14:textId="77777777" w:rsidTr="00BB478B">
        <w:tc>
          <w:tcPr>
            <w:tcW w:w="9173" w:type="dxa"/>
            <w:shd w:val="clear" w:color="auto" w:fill="auto"/>
          </w:tcPr>
          <w:p w14:paraId="22137DC8" w14:textId="77777777" w:rsidR="007130E2" w:rsidRPr="00EF1F79" w:rsidRDefault="007130E2" w:rsidP="007130E2">
            <w:pPr>
              <w:rPr>
                <w:rFonts w:ascii="Times" w:eastAsia="Batang" w:hAnsi="Times"/>
                <w:b/>
                <w:bCs/>
                <w:szCs w:val="20"/>
                <w:u w:val="single"/>
                <w:lang w:val="en-GB" w:eastAsia="x-none"/>
              </w:rPr>
            </w:pPr>
            <w:r w:rsidRPr="00EF1F79">
              <w:rPr>
                <w:rFonts w:ascii="Times" w:eastAsia="Batang" w:hAnsi="Times"/>
                <w:b/>
                <w:bCs/>
                <w:szCs w:val="20"/>
                <w:u w:val="single"/>
                <w:lang w:val="en-GB" w:eastAsia="x-none"/>
              </w:rPr>
              <w:t>Conclusion:</w:t>
            </w:r>
          </w:p>
          <w:p w14:paraId="60CD1667" w14:textId="77777777" w:rsidR="007130E2" w:rsidRPr="00EF1F79" w:rsidRDefault="007130E2" w:rsidP="007130E2">
            <w:pPr>
              <w:rPr>
                <w:rFonts w:ascii="Times" w:eastAsia="Batang" w:hAnsi="Times"/>
                <w:szCs w:val="20"/>
                <w:lang w:val="en-GB" w:eastAsia="zh-CN"/>
              </w:rPr>
            </w:pPr>
            <w:r w:rsidRPr="00EF1F79">
              <w:rPr>
                <w:rFonts w:ascii="Times" w:eastAsia="Batang" w:hAnsi="Times"/>
                <w:szCs w:val="20"/>
                <w:lang w:val="en-GB" w:eastAsia="zh-CN"/>
              </w:rPr>
              <w:t xml:space="preserve">For next meeting, down select the following two alternatives: The configuration of the offset of the </w:t>
            </w:r>
            <w:bookmarkStart w:id="12" w:name="OLE_LINK1"/>
            <w:r w:rsidRPr="00EF1F79">
              <w:rPr>
                <w:rFonts w:ascii="Times" w:eastAsia="Batang" w:hAnsi="Times"/>
                <w:szCs w:val="20"/>
                <w:lang w:val="en-GB" w:eastAsia="zh-CN"/>
              </w:rPr>
              <w:t>PDCCH-based power saving signal/channel</w:t>
            </w:r>
            <w:bookmarkEnd w:id="12"/>
            <w:r w:rsidRPr="00EF1F79">
              <w:rPr>
                <w:rFonts w:ascii="Times" w:eastAsia="Batang" w:hAnsi="Times"/>
                <w:szCs w:val="20"/>
                <w:lang w:val="en-GB" w:eastAsia="zh-CN"/>
              </w:rPr>
              <w:t xml:space="preserve">  </w:t>
            </w:r>
          </w:p>
          <w:p w14:paraId="36E168D3" w14:textId="77777777" w:rsidR="007130E2" w:rsidRPr="00EF1F79" w:rsidRDefault="007130E2" w:rsidP="007130E2">
            <w:pPr>
              <w:numPr>
                <w:ilvl w:val="0"/>
                <w:numId w:val="21"/>
              </w:numPr>
              <w:rPr>
                <w:rFonts w:ascii="Times New Roman" w:eastAsia="Batang" w:hAnsi="Times New Roman"/>
                <w:szCs w:val="20"/>
                <w:lang w:val="en-GB" w:eastAsia="zh-CN"/>
              </w:rPr>
            </w:pPr>
            <w:bookmarkStart w:id="13" w:name="_Hlk20477248"/>
            <w:r w:rsidRPr="00EF1F79">
              <w:rPr>
                <w:rFonts w:ascii="Times New Roman" w:eastAsia="Batang" w:hAnsi="Times New Roman"/>
                <w:szCs w:val="20"/>
                <w:lang w:val="en-GB" w:eastAsia="zh-CN"/>
              </w:rPr>
              <w:t xml:space="preserve">Alt1: Dedicated configuration with </w:t>
            </w:r>
            <w:bookmarkStart w:id="14" w:name="_Hlk20483342"/>
            <w:r w:rsidRPr="00EF1F79">
              <w:rPr>
                <w:rFonts w:ascii="Times New Roman" w:eastAsia="Batang" w:hAnsi="Times New Roman"/>
                <w:szCs w:val="20"/>
                <w:lang w:val="en-GB" w:eastAsia="zh-CN"/>
              </w:rPr>
              <w:t>offset relative to the beginning of DRX ON</w:t>
            </w:r>
            <w:bookmarkEnd w:id="13"/>
            <w:bookmarkEnd w:id="14"/>
          </w:p>
          <w:p w14:paraId="007F46B7" w14:textId="77777777" w:rsidR="007130E2" w:rsidRPr="00EF1F79" w:rsidRDefault="007130E2" w:rsidP="007130E2">
            <w:pPr>
              <w:numPr>
                <w:ilvl w:val="0"/>
                <w:numId w:val="21"/>
              </w:numPr>
              <w:rPr>
                <w:rFonts w:ascii="Times New Roman" w:eastAsia="Batang" w:hAnsi="Times New Roman"/>
                <w:szCs w:val="20"/>
                <w:lang w:val="en-GB" w:eastAsia="zh-CN"/>
              </w:rPr>
            </w:pPr>
            <w:r w:rsidRPr="00EF1F79">
              <w:rPr>
                <w:rFonts w:ascii="Times New Roman" w:eastAsia="Batang" w:hAnsi="Times New Roman"/>
                <w:szCs w:val="20"/>
                <w:lang w:val="en-GB" w:eastAsia="zh-CN"/>
              </w:rPr>
              <w:t>Alt2: The Offset is based on search space configuration</w:t>
            </w:r>
          </w:p>
          <w:p w14:paraId="2DC888B6" w14:textId="77777777" w:rsidR="00171F2B" w:rsidRPr="00A47584" w:rsidRDefault="007130E2" w:rsidP="007130E2">
            <w:pPr>
              <w:numPr>
                <w:ilvl w:val="0"/>
                <w:numId w:val="21"/>
              </w:numPr>
              <w:rPr>
                <w:rFonts w:ascii="Times New Roman" w:eastAsia="Batang" w:hAnsi="Times New Roman"/>
                <w:szCs w:val="20"/>
                <w:lang w:val="en-GB" w:eastAsia="zh-CN"/>
              </w:rPr>
            </w:pPr>
            <w:r w:rsidRPr="00EF1F79">
              <w:rPr>
                <w:rFonts w:ascii="Times New Roman" w:eastAsia="Batang" w:hAnsi="Times New Roman"/>
                <w:szCs w:val="20"/>
                <w:lang w:val="en-GB" w:eastAsia="zh-CN"/>
              </w:rPr>
              <w:t>FFS: whether this applies to long DRX only or long/short DRX.</w:t>
            </w:r>
          </w:p>
        </w:tc>
      </w:tr>
    </w:tbl>
    <w:p w14:paraId="64A3FA64" w14:textId="77777777" w:rsidR="002D3969" w:rsidRDefault="00E145EF" w:rsidP="00B5328C">
      <w:pPr>
        <w:spacing w:beforeLines="50" w:before="120" w:afterLines="50" w:after="120"/>
        <w:jc w:val="both"/>
        <w:rPr>
          <w:rFonts w:ascii="Times" w:eastAsia="等线" w:hAnsi="Times"/>
          <w:bCs/>
          <w:szCs w:val="20"/>
          <w:lang w:val="en-GB" w:eastAsia="zh-CN"/>
        </w:rPr>
      </w:pPr>
      <w:r w:rsidRPr="00B5328C">
        <w:rPr>
          <w:rFonts w:ascii="Times" w:eastAsia="等线" w:hAnsi="Times"/>
          <w:bCs/>
          <w:szCs w:val="20"/>
          <w:lang w:val="en-GB" w:eastAsia="zh-CN"/>
        </w:rPr>
        <w:t xml:space="preserve">As discussed in </w:t>
      </w:r>
      <w:r w:rsidRPr="00B5328C">
        <w:rPr>
          <w:rFonts w:ascii="Times" w:eastAsia="等线" w:hAnsi="Times"/>
          <w:bCs/>
          <w:szCs w:val="20"/>
          <w:lang w:val="en-GB" w:eastAsia="zh-CN"/>
        </w:rPr>
        <w:fldChar w:fldCharType="begin"/>
      </w:r>
      <w:r w:rsidRPr="00B5328C">
        <w:rPr>
          <w:rFonts w:ascii="Times" w:eastAsia="等线" w:hAnsi="Times"/>
          <w:bCs/>
          <w:szCs w:val="20"/>
          <w:lang w:val="en-GB" w:eastAsia="zh-CN"/>
        </w:rPr>
        <w:instrText xml:space="preserve"> REF _Ref16532086 \r \h </w:instrText>
      </w:r>
      <w:r w:rsidR="00B5328C">
        <w:rPr>
          <w:rFonts w:ascii="Times" w:eastAsia="等线" w:hAnsi="Times"/>
          <w:bCs/>
          <w:szCs w:val="20"/>
          <w:lang w:val="en-GB" w:eastAsia="zh-CN"/>
        </w:rPr>
        <w:instrText xml:space="preserve"> \* MERGEFORMAT </w:instrText>
      </w:r>
      <w:r w:rsidRPr="00B5328C">
        <w:rPr>
          <w:rFonts w:ascii="Times" w:eastAsia="等线" w:hAnsi="Times"/>
          <w:bCs/>
          <w:szCs w:val="20"/>
          <w:lang w:val="en-GB" w:eastAsia="zh-CN"/>
        </w:rPr>
      </w:r>
      <w:r w:rsidRPr="00B5328C">
        <w:rPr>
          <w:rFonts w:ascii="Times" w:eastAsia="等线" w:hAnsi="Times"/>
          <w:bCs/>
          <w:szCs w:val="20"/>
          <w:lang w:val="en-GB" w:eastAsia="zh-CN"/>
        </w:rPr>
        <w:fldChar w:fldCharType="separate"/>
      </w:r>
      <w:r w:rsidRPr="00B5328C">
        <w:rPr>
          <w:rFonts w:ascii="Times" w:eastAsia="等线" w:hAnsi="Times"/>
          <w:bCs/>
          <w:szCs w:val="20"/>
          <w:lang w:val="en-GB" w:eastAsia="zh-CN"/>
        </w:rPr>
        <w:t>[3]</w:t>
      </w:r>
      <w:r w:rsidRPr="00B5328C">
        <w:rPr>
          <w:rFonts w:ascii="Times" w:eastAsia="等线" w:hAnsi="Times"/>
          <w:bCs/>
          <w:szCs w:val="20"/>
          <w:lang w:val="en-GB" w:eastAsia="zh-CN"/>
        </w:rPr>
        <w:fldChar w:fldCharType="end"/>
      </w:r>
      <w:r w:rsidRPr="00B5328C">
        <w:rPr>
          <w:rFonts w:ascii="Times" w:eastAsia="等线" w:hAnsi="Times"/>
          <w:bCs/>
          <w:szCs w:val="20"/>
          <w:lang w:val="en-GB" w:eastAsia="zh-CN"/>
        </w:rPr>
        <w:t xml:space="preserve">, UE may need to perform periodic activities, e.g. time and frequency tracking, RRM measurement and AGC retuning, especially after deep sleep before </w:t>
      </w:r>
      <w:r w:rsidR="00D16933">
        <w:rPr>
          <w:rFonts w:ascii="Times" w:eastAsia="等线" w:hAnsi="Times"/>
          <w:bCs/>
          <w:szCs w:val="20"/>
          <w:lang w:val="en-GB" w:eastAsia="zh-CN"/>
        </w:rPr>
        <w:t>wake up</w:t>
      </w:r>
      <w:r w:rsidRPr="00B5328C">
        <w:rPr>
          <w:rFonts w:ascii="Times" w:eastAsia="等线" w:hAnsi="Times"/>
          <w:bCs/>
          <w:szCs w:val="20"/>
          <w:lang w:val="en-GB" w:eastAsia="zh-CN"/>
        </w:rPr>
        <w:t>.</w:t>
      </w:r>
      <w:r w:rsidR="007030DE">
        <w:rPr>
          <w:rFonts w:ascii="Times" w:eastAsia="等线" w:hAnsi="Times"/>
          <w:bCs/>
          <w:szCs w:val="20"/>
          <w:lang w:val="en-GB" w:eastAsia="zh-CN"/>
        </w:rPr>
        <w:t xml:space="preserve"> In </w:t>
      </w:r>
      <w:r w:rsidR="007C2765">
        <w:rPr>
          <w:rFonts w:ascii="Times" w:eastAsia="等线" w:hAnsi="Times" w:hint="eastAsia"/>
          <w:bCs/>
          <w:szCs w:val="20"/>
          <w:lang w:val="en-GB" w:eastAsia="zh-CN"/>
        </w:rPr>
        <w:t>NB-IoT</w:t>
      </w:r>
      <w:r w:rsidR="007C2765">
        <w:rPr>
          <w:rFonts w:ascii="Times" w:eastAsia="等线" w:hAnsi="Times"/>
          <w:bCs/>
          <w:szCs w:val="20"/>
          <w:lang w:val="en-GB" w:eastAsia="zh-CN"/>
        </w:rPr>
        <w:t xml:space="preserve">, this issue </w:t>
      </w:r>
      <w:r w:rsidR="005C3CB4">
        <w:rPr>
          <w:rFonts w:ascii="Times" w:eastAsia="等线" w:hAnsi="Times"/>
          <w:bCs/>
          <w:szCs w:val="20"/>
          <w:lang w:val="en-GB" w:eastAsia="zh-CN"/>
        </w:rPr>
        <w:t>does not</w:t>
      </w:r>
      <w:r w:rsidR="007C2765">
        <w:rPr>
          <w:rFonts w:ascii="Times" w:eastAsia="等线" w:hAnsi="Times"/>
          <w:bCs/>
          <w:szCs w:val="20"/>
          <w:lang w:val="en-GB" w:eastAsia="zh-CN"/>
        </w:rPr>
        <w:t xml:space="preserve"> exist </w:t>
      </w:r>
      <w:r w:rsidR="005C3CB4">
        <w:rPr>
          <w:rFonts w:ascii="Times" w:eastAsia="等线" w:hAnsi="Times"/>
          <w:bCs/>
          <w:szCs w:val="20"/>
          <w:lang w:val="en-GB" w:eastAsia="zh-CN"/>
        </w:rPr>
        <w:t>since UE can perform AGC tuning and RRM measurement based NRS, power efficient timeline can be expected</w:t>
      </w:r>
      <w:r w:rsidR="00DC651C">
        <w:rPr>
          <w:rFonts w:ascii="Times" w:eastAsia="等线" w:hAnsi="Times"/>
          <w:bCs/>
          <w:szCs w:val="20"/>
          <w:lang w:val="en-GB" w:eastAsia="zh-CN"/>
        </w:rPr>
        <w:t>.</w:t>
      </w:r>
      <w:r w:rsidR="005C3CB4">
        <w:rPr>
          <w:rFonts w:ascii="Times" w:eastAsia="等线" w:hAnsi="Times"/>
          <w:bCs/>
          <w:szCs w:val="20"/>
          <w:lang w:val="en-GB" w:eastAsia="zh-CN"/>
        </w:rPr>
        <w:t xml:space="preserve"> </w:t>
      </w:r>
      <w:r w:rsidRPr="00B5328C">
        <w:rPr>
          <w:rFonts w:ascii="Times" w:eastAsia="等线" w:hAnsi="Times"/>
          <w:bCs/>
          <w:szCs w:val="20"/>
          <w:lang w:val="en-GB" w:eastAsia="zh-CN"/>
        </w:rPr>
        <w:t xml:space="preserve">In </w:t>
      </w:r>
      <w:r w:rsidR="005D5954">
        <w:rPr>
          <w:rFonts w:ascii="Times" w:eastAsia="等线" w:hAnsi="Times"/>
          <w:bCs/>
          <w:szCs w:val="20"/>
          <w:lang w:val="en-GB" w:eastAsia="zh-CN"/>
        </w:rPr>
        <w:t>NR</w:t>
      </w:r>
      <w:r w:rsidRPr="00B5328C">
        <w:rPr>
          <w:rFonts w:ascii="Times" w:eastAsia="等线" w:hAnsi="Times"/>
          <w:bCs/>
          <w:szCs w:val="20"/>
          <w:lang w:val="en-GB" w:eastAsia="zh-CN"/>
        </w:rPr>
        <w:t>, UE may need to process both SSB and PS-PDCCH</w:t>
      </w:r>
      <w:r w:rsidR="00D616B4">
        <w:rPr>
          <w:rFonts w:ascii="Times" w:eastAsia="等线" w:hAnsi="Times"/>
          <w:bCs/>
          <w:szCs w:val="20"/>
          <w:lang w:val="en-GB" w:eastAsia="zh-CN"/>
        </w:rPr>
        <w:t>,</w:t>
      </w:r>
      <w:r w:rsidR="00D616B4" w:rsidRPr="00D616B4">
        <w:rPr>
          <w:rFonts w:ascii="Times" w:eastAsia="等线" w:hAnsi="Times"/>
          <w:bCs/>
          <w:szCs w:val="20"/>
          <w:lang w:val="en-GB" w:eastAsia="zh-CN"/>
        </w:rPr>
        <w:t xml:space="preserve"> </w:t>
      </w:r>
      <w:r w:rsidR="00D616B4" w:rsidRPr="00B5328C">
        <w:rPr>
          <w:rFonts w:ascii="Times" w:eastAsia="等线" w:hAnsi="Times"/>
          <w:bCs/>
          <w:szCs w:val="20"/>
          <w:lang w:val="en-GB" w:eastAsia="zh-CN"/>
        </w:rPr>
        <w:t xml:space="preserve">even if UE is not indicated to wake up for the next DRX </w:t>
      </w:r>
      <w:r w:rsidR="00D32942" w:rsidRPr="00B5328C">
        <w:rPr>
          <w:rFonts w:ascii="Times" w:eastAsia="等线" w:hAnsi="Times"/>
          <w:bCs/>
          <w:szCs w:val="20"/>
          <w:lang w:val="en-GB" w:eastAsia="zh-CN"/>
        </w:rPr>
        <w:t>occurrence</w:t>
      </w:r>
      <w:r w:rsidRPr="00B5328C">
        <w:rPr>
          <w:rFonts w:ascii="Times" w:eastAsia="等线" w:hAnsi="Times"/>
          <w:bCs/>
          <w:szCs w:val="20"/>
          <w:lang w:val="en-GB" w:eastAsia="zh-CN"/>
        </w:rPr>
        <w:t xml:space="preserve">. </w:t>
      </w:r>
      <w:r w:rsidR="007A000C">
        <w:rPr>
          <w:rFonts w:ascii="Times" w:eastAsia="等线" w:hAnsi="Times"/>
          <w:bCs/>
          <w:szCs w:val="20"/>
          <w:lang w:val="en-GB" w:eastAsia="zh-CN"/>
        </w:rPr>
        <w:t xml:space="preserve">Therefore, </w:t>
      </w:r>
      <w:r w:rsidR="00E6454D">
        <w:rPr>
          <w:rFonts w:ascii="Times" w:eastAsia="等线" w:hAnsi="Times"/>
          <w:bCs/>
          <w:szCs w:val="20"/>
          <w:lang w:val="en-GB" w:eastAsia="zh-CN"/>
        </w:rPr>
        <w:t xml:space="preserve">the </w:t>
      </w:r>
      <w:r w:rsidR="00D16933">
        <w:rPr>
          <w:rFonts w:ascii="Times" w:eastAsia="等线" w:hAnsi="Times"/>
          <w:bCs/>
          <w:szCs w:val="20"/>
          <w:lang w:val="en-GB" w:eastAsia="zh-CN"/>
        </w:rPr>
        <w:t xml:space="preserve">overall </w:t>
      </w:r>
      <w:r w:rsidR="00E6454D">
        <w:rPr>
          <w:rFonts w:ascii="Times" w:eastAsia="等线" w:hAnsi="Times"/>
          <w:bCs/>
          <w:szCs w:val="20"/>
          <w:lang w:val="en-GB" w:eastAsia="zh-CN"/>
        </w:rPr>
        <w:t xml:space="preserve">power consumption is impacted by timeline of SSB reception, PS-PDCCH monitoring and potential processing </w:t>
      </w:r>
      <w:r w:rsidR="004273B7">
        <w:rPr>
          <w:rFonts w:ascii="Times" w:eastAsia="等线" w:hAnsi="Times"/>
          <w:bCs/>
          <w:szCs w:val="20"/>
          <w:lang w:val="en-GB" w:eastAsia="zh-CN"/>
        </w:rPr>
        <w:t>during DRX active time if WUS detected.</w:t>
      </w:r>
      <w:r w:rsidR="00D16933">
        <w:rPr>
          <w:rFonts w:ascii="Times" w:eastAsia="等线" w:hAnsi="Times"/>
          <w:bCs/>
          <w:szCs w:val="20"/>
          <w:lang w:val="en-GB" w:eastAsia="zh-CN"/>
        </w:rPr>
        <w:t xml:space="preserve"> </w:t>
      </w:r>
      <w:r w:rsidR="00B54D1C">
        <w:rPr>
          <w:rFonts w:ascii="Times" w:eastAsia="等线" w:hAnsi="Times"/>
          <w:bCs/>
          <w:szCs w:val="20"/>
          <w:lang w:val="en-GB" w:eastAsia="zh-CN"/>
        </w:rPr>
        <w:t>C</w:t>
      </w:r>
      <w:r w:rsidR="00D16933">
        <w:rPr>
          <w:rFonts w:ascii="Times" w:eastAsia="等线" w:hAnsi="Times"/>
          <w:bCs/>
          <w:szCs w:val="20"/>
          <w:lang w:val="en-GB" w:eastAsia="zh-CN"/>
        </w:rPr>
        <w:t xml:space="preserve">onfiguration of PS-PDCCH monitoring occasions should take </w:t>
      </w:r>
      <w:r w:rsidR="00B54D1C">
        <w:rPr>
          <w:rFonts w:ascii="Times" w:eastAsia="等线" w:hAnsi="Times"/>
          <w:bCs/>
          <w:szCs w:val="20"/>
          <w:lang w:val="en-GB" w:eastAsia="zh-CN"/>
        </w:rPr>
        <w:t>UE processing timeline into consideration.</w:t>
      </w:r>
      <w:r w:rsidR="008808E2">
        <w:rPr>
          <w:rFonts w:ascii="Times" w:eastAsia="等线" w:hAnsi="Times"/>
          <w:bCs/>
          <w:szCs w:val="20"/>
          <w:lang w:val="en-GB" w:eastAsia="zh-CN"/>
        </w:rPr>
        <w:t xml:space="preserve"> </w:t>
      </w:r>
    </w:p>
    <w:p w14:paraId="01C9B758" w14:textId="50C27454" w:rsidR="007E76C7" w:rsidRDefault="000432D7" w:rsidP="007E76C7">
      <w:pPr>
        <w:pStyle w:val="a0"/>
        <w:spacing w:beforeLines="50" w:before="120" w:afterLines="50"/>
        <w:rPr>
          <w:rFonts w:ascii="Times New Roman" w:eastAsia="宋体" w:hAnsi="Times New Roman"/>
          <w:lang w:eastAsia="zh-CN"/>
        </w:rPr>
      </w:pPr>
      <w:bookmarkStart w:id="15" w:name="OLE_LINK6"/>
      <w:bookmarkStart w:id="16" w:name="OLE_LINK7"/>
      <w:r w:rsidRPr="000432D7">
        <w:rPr>
          <w:rFonts w:ascii="Times New Roman" w:eastAsiaTheme="minorEastAsia" w:hAnsi="Times New Roman"/>
          <w:szCs w:val="20"/>
          <w:lang w:val="en-GB" w:eastAsia="zh-CN"/>
        </w:rPr>
        <w:t xml:space="preserve">In </w:t>
      </w:r>
      <w:r>
        <w:rPr>
          <w:rFonts w:ascii="Times New Roman" w:eastAsiaTheme="minorEastAsia" w:hAnsi="Times New Roman"/>
          <w:szCs w:val="20"/>
          <w:lang w:val="en-GB" w:eastAsia="zh-CN"/>
        </w:rPr>
        <w:t xml:space="preserve">Rel-15, the </w:t>
      </w:r>
      <w:r w:rsidR="0070590D">
        <w:rPr>
          <w:rFonts w:ascii="Times New Roman" w:eastAsiaTheme="minorEastAsia" w:hAnsi="Times New Roman"/>
          <w:szCs w:val="20"/>
          <w:lang w:val="en-GB" w:eastAsia="zh-CN"/>
        </w:rPr>
        <w:t>periodicity</w:t>
      </w:r>
      <w:r w:rsidR="0079032B">
        <w:rPr>
          <w:rFonts w:ascii="Times New Roman" w:eastAsiaTheme="minorEastAsia" w:hAnsi="Times New Roman"/>
          <w:szCs w:val="20"/>
          <w:lang w:val="en-GB" w:eastAsia="zh-CN"/>
        </w:rPr>
        <w:t xml:space="preserve"> supported</w:t>
      </w:r>
      <w:r w:rsidR="0070590D">
        <w:rPr>
          <w:rFonts w:ascii="Times New Roman" w:eastAsiaTheme="minorEastAsia" w:hAnsi="Times New Roman"/>
          <w:szCs w:val="20"/>
          <w:lang w:val="en-GB" w:eastAsia="zh-CN"/>
        </w:rPr>
        <w:t xml:space="preserve"> for </w:t>
      </w:r>
      <w:r w:rsidR="00E74F6F">
        <w:rPr>
          <w:rFonts w:ascii="Times New Roman" w:eastAsiaTheme="minorEastAsia" w:hAnsi="Times New Roman"/>
          <w:szCs w:val="20"/>
          <w:lang w:val="en-GB" w:eastAsia="zh-CN"/>
        </w:rPr>
        <w:t xml:space="preserve">long </w:t>
      </w:r>
      <w:r w:rsidR="0070590D">
        <w:rPr>
          <w:rFonts w:ascii="Times New Roman" w:eastAsiaTheme="minorEastAsia" w:hAnsi="Times New Roman"/>
          <w:szCs w:val="20"/>
          <w:lang w:val="en-GB" w:eastAsia="zh-CN"/>
        </w:rPr>
        <w:t xml:space="preserve">DRX cycle, SSB and PDCCH monitoring are given in </w:t>
      </w:r>
      <w:r w:rsidR="0070590D">
        <w:rPr>
          <w:rFonts w:ascii="Times New Roman" w:eastAsiaTheme="minorEastAsia" w:hAnsi="Times New Roman"/>
          <w:szCs w:val="20"/>
          <w:lang w:val="en-GB" w:eastAsia="zh-CN"/>
        </w:rPr>
        <w:fldChar w:fldCharType="begin"/>
      </w:r>
      <w:r w:rsidR="0070590D">
        <w:rPr>
          <w:rFonts w:ascii="Times New Roman" w:eastAsiaTheme="minorEastAsia" w:hAnsi="Times New Roman"/>
          <w:szCs w:val="20"/>
          <w:lang w:val="en-GB" w:eastAsia="zh-CN"/>
        </w:rPr>
        <w:instrText xml:space="preserve"> REF _Ref20871923 \h </w:instrText>
      </w:r>
      <w:r w:rsidR="0070590D">
        <w:rPr>
          <w:rFonts w:ascii="Times New Roman" w:eastAsiaTheme="minorEastAsia" w:hAnsi="Times New Roman"/>
          <w:szCs w:val="20"/>
          <w:lang w:val="en-GB" w:eastAsia="zh-CN"/>
        </w:rPr>
      </w:r>
      <w:r w:rsidR="0070590D">
        <w:rPr>
          <w:rFonts w:ascii="Times New Roman" w:eastAsiaTheme="minorEastAsia" w:hAnsi="Times New Roman"/>
          <w:szCs w:val="20"/>
          <w:lang w:val="en-GB" w:eastAsia="zh-CN"/>
        </w:rPr>
        <w:fldChar w:fldCharType="separate"/>
      </w:r>
      <w:r w:rsidR="00A1526E" w:rsidRPr="00AD085C">
        <w:rPr>
          <w:rFonts w:ascii="Times New Roman" w:eastAsia="宋体" w:hAnsi="Times New Roman"/>
          <w:b/>
          <w:lang w:eastAsia="zh-CN"/>
        </w:rPr>
        <w:t xml:space="preserve">Table </w:t>
      </w:r>
      <w:r w:rsidR="00A1526E">
        <w:rPr>
          <w:rFonts w:ascii="Times New Roman" w:eastAsia="宋体" w:hAnsi="Times New Roman"/>
          <w:b/>
          <w:noProof/>
          <w:lang w:eastAsia="zh-CN"/>
        </w:rPr>
        <w:t>2</w:t>
      </w:r>
      <w:r w:rsidR="0070590D">
        <w:rPr>
          <w:rFonts w:ascii="Times New Roman" w:eastAsiaTheme="minorEastAsia" w:hAnsi="Times New Roman"/>
          <w:szCs w:val="20"/>
          <w:lang w:val="en-GB" w:eastAsia="zh-CN"/>
        </w:rPr>
        <w:fldChar w:fldCharType="end"/>
      </w:r>
      <w:r w:rsidR="004A1FB6">
        <w:rPr>
          <w:rFonts w:ascii="Times New Roman" w:eastAsiaTheme="minorEastAsia" w:hAnsi="Times New Roman"/>
          <w:szCs w:val="20"/>
          <w:lang w:val="en-GB" w:eastAsia="zh-CN"/>
        </w:rPr>
        <w:t>.</w:t>
      </w:r>
      <w:r w:rsidR="007E76C7" w:rsidRPr="007E76C7">
        <w:rPr>
          <w:rFonts w:ascii="Times New Roman" w:eastAsia="宋体" w:hAnsi="Times New Roman"/>
          <w:lang w:eastAsia="zh-CN"/>
        </w:rPr>
        <w:t xml:space="preserve"> </w:t>
      </w:r>
      <w:r w:rsidR="007E76C7">
        <w:rPr>
          <w:rFonts w:ascii="Times New Roman" w:eastAsia="宋体" w:hAnsi="Times New Roman"/>
          <w:lang w:eastAsia="zh-CN"/>
        </w:rPr>
        <w:t xml:space="preserve">We can observe from the table that periodicity of SSB and DRX cycle can be configured independently, and one maybe not integer multiple of the other. While the PDCCH monitoring periodicity, if configured adequately, can be very well </w:t>
      </w:r>
      <w:r w:rsidR="004440EC">
        <w:rPr>
          <w:rFonts w:ascii="Times New Roman" w:eastAsia="宋体" w:hAnsi="Times New Roman"/>
          <w:lang w:eastAsia="zh-CN"/>
        </w:rPr>
        <w:t xml:space="preserve">aligned </w:t>
      </w:r>
      <w:r w:rsidR="007E76C7">
        <w:rPr>
          <w:rFonts w:ascii="Times New Roman" w:eastAsia="宋体" w:hAnsi="Times New Roman"/>
          <w:lang w:eastAsia="zh-CN"/>
        </w:rPr>
        <w:t>with any SSB periodicity. Therefore, the time offset between SSB and PDCCH monitoring occasions</w:t>
      </w:r>
      <w:r w:rsidR="007E76C7" w:rsidRPr="00102EBC">
        <w:rPr>
          <w:rFonts w:ascii="Times New Roman" w:eastAsia="宋体" w:hAnsi="Times New Roman"/>
          <w:lang w:eastAsia="zh-CN"/>
        </w:rPr>
        <w:t xml:space="preserve"> </w:t>
      </w:r>
      <w:r w:rsidR="007E76C7">
        <w:rPr>
          <w:rFonts w:ascii="Times New Roman" w:eastAsia="宋体" w:hAnsi="Times New Roman"/>
          <w:lang w:eastAsia="zh-CN"/>
        </w:rPr>
        <w:t>can be fixed in every SSB transmission cycle. However, fixed time offset between PDCCH monitoring</w:t>
      </w:r>
      <w:r w:rsidR="007E76C7">
        <w:rPr>
          <w:rFonts w:ascii="Times New Roman" w:eastAsia="宋体" w:hAnsi="Times New Roman" w:hint="eastAsia"/>
          <w:lang w:eastAsia="zh-CN"/>
        </w:rPr>
        <w:t xml:space="preserve"> </w:t>
      </w:r>
      <w:r w:rsidR="007E76C7">
        <w:rPr>
          <w:rFonts w:ascii="Times New Roman" w:eastAsia="宋体" w:hAnsi="Times New Roman"/>
          <w:lang w:eastAsia="zh-CN"/>
        </w:rPr>
        <w:t xml:space="preserve">occasion and DRX on duration </w:t>
      </w:r>
      <w:r w:rsidR="004E1824">
        <w:rPr>
          <w:rFonts w:ascii="Times New Roman" w:eastAsia="宋体" w:hAnsi="Times New Roman"/>
          <w:lang w:eastAsia="zh-CN"/>
        </w:rPr>
        <w:t>cannot</w:t>
      </w:r>
      <w:r w:rsidR="007E76C7">
        <w:rPr>
          <w:rFonts w:ascii="Times New Roman" w:eastAsia="宋体" w:hAnsi="Times New Roman"/>
          <w:lang w:eastAsia="zh-CN"/>
        </w:rPr>
        <w:t xml:space="preserve"> be guaranteed for some DRX cycle configurations.</w:t>
      </w:r>
    </w:p>
    <w:p w14:paraId="328B6C9B" w14:textId="77777777" w:rsidR="000432D7" w:rsidRPr="00F7325B" w:rsidRDefault="000432D7" w:rsidP="000432D7">
      <w:pPr>
        <w:pStyle w:val="a0"/>
        <w:jc w:val="center"/>
        <w:rPr>
          <w:rFonts w:ascii="Times New Roman" w:eastAsia="宋体" w:hAnsi="Times New Roman"/>
          <w:b/>
          <w:lang w:eastAsia="zh-CN"/>
        </w:rPr>
      </w:pPr>
      <w:bookmarkStart w:id="17" w:name="_Ref20871923"/>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Pr>
          <w:rFonts w:ascii="Times New Roman" w:eastAsia="宋体" w:hAnsi="Times New Roman"/>
          <w:b/>
          <w:noProof/>
          <w:lang w:eastAsia="zh-CN"/>
        </w:rPr>
        <w:t>2</w:t>
      </w:r>
      <w:r w:rsidRPr="00AD085C">
        <w:rPr>
          <w:rFonts w:ascii="Times New Roman" w:eastAsia="宋体" w:hAnsi="Times New Roman"/>
          <w:b/>
          <w:lang w:eastAsia="zh-CN"/>
        </w:rPr>
        <w:fldChar w:fldCharType="end"/>
      </w:r>
      <w:bookmarkEnd w:id="17"/>
      <w:r w:rsidRPr="0002748C">
        <w:rPr>
          <w:rFonts w:ascii="Times New Roman" w:hAnsi="Times New Roman"/>
          <w:b/>
          <w:szCs w:val="20"/>
        </w:rPr>
        <w:t xml:space="preserve"> </w:t>
      </w:r>
      <w:r w:rsidRPr="00EE0B99">
        <w:rPr>
          <w:rFonts w:ascii="Times New Roman" w:eastAsia="宋体" w:hAnsi="Times New Roman"/>
          <w:b/>
          <w:lang w:eastAsia="zh-CN"/>
        </w:rPr>
        <w:t xml:space="preserve"> </w:t>
      </w:r>
      <w:r w:rsidRPr="00F7325B">
        <w:rPr>
          <w:rFonts w:ascii="Times New Roman" w:eastAsia="宋体" w:hAnsi="Times New Roman"/>
          <w:b/>
          <w:lang w:val="fr-FR" w:eastAsia="zh-CN"/>
        </w:rPr>
        <w:t>Periodicity of DRX cycle and PDCCH monitoring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37"/>
      </w:tblGrid>
      <w:tr w:rsidR="000432D7" w:rsidRPr="005B253A" w14:paraId="576ED272" w14:textId="77777777" w:rsidTr="00751B86">
        <w:tc>
          <w:tcPr>
            <w:tcW w:w="2835" w:type="dxa"/>
            <w:shd w:val="clear" w:color="auto" w:fill="auto"/>
          </w:tcPr>
          <w:p w14:paraId="29D254A6" w14:textId="77777777" w:rsidR="000432D7" w:rsidRPr="005B253A" w:rsidRDefault="000432D7" w:rsidP="00BB478B">
            <w:pPr>
              <w:pStyle w:val="a0"/>
              <w:rPr>
                <w:rFonts w:ascii="Times New Roman" w:eastAsia="宋体" w:hAnsi="Times New Roman"/>
                <w:lang w:eastAsia="zh-CN"/>
              </w:rPr>
            </w:pPr>
          </w:p>
        </w:tc>
        <w:tc>
          <w:tcPr>
            <w:tcW w:w="6237" w:type="dxa"/>
            <w:shd w:val="clear" w:color="auto" w:fill="auto"/>
          </w:tcPr>
          <w:p w14:paraId="050622B9" w14:textId="77777777" w:rsidR="000432D7" w:rsidRPr="005B253A" w:rsidRDefault="000432D7" w:rsidP="00BB478B">
            <w:pPr>
              <w:pStyle w:val="a0"/>
              <w:rPr>
                <w:rFonts w:ascii="Times New Roman" w:eastAsia="宋体" w:hAnsi="Times New Roman"/>
                <w:lang w:eastAsia="zh-CN"/>
              </w:rPr>
            </w:pPr>
            <w:r w:rsidRPr="005B253A">
              <w:rPr>
                <w:rFonts w:ascii="Times New Roman" w:eastAsia="宋体" w:hAnsi="Times New Roman"/>
                <w:lang w:eastAsia="zh-CN"/>
              </w:rPr>
              <w:t>S</w:t>
            </w:r>
            <w:r w:rsidRPr="005B253A">
              <w:rPr>
                <w:rFonts w:ascii="Times New Roman" w:eastAsia="宋体" w:hAnsi="Times New Roman" w:hint="eastAsia"/>
                <w:lang w:eastAsia="zh-CN"/>
              </w:rPr>
              <w:t xml:space="preserve">upported </w:t>
            </w:r>
            <w:r w:rsidRPr="005B253A">
              <w:rPr>
                <w:rFonts w:ascii="Times New Roman" w:eastAsia="宋体" w:hAnsi="Times New Roman"/>
                <w:lang w:eastAsia="zh-CN"/>
              </w:rPr>
              <w:t>periodicity</w:t>
            </w:r>
          </w:p>
        </w:tc>
      </w:tr>
      <w:tr w:rsidR="0070590D" w:rsidRPr="005B253A" w14:paraId="129A04DB" w14:textId="77777777" w:rsidTr="00751B86">
        <w:tc>
          <w:tcPr>
            <w:tcW w:w="2835" w:type="dxa"/>
            <w:shd w:val="clear" w:color="auto" w:fill="auto"/>
          </w:tcPr>
          <w:p w14:paraId="518C44F1" w14:textId="77777777" w:rsidR="0070590D" w:rsidRPr="005B253A" w:rsidRDefault="0070590D" w:rsidP="00BB478B">
            <w:pPr>
              <w:pStyle w:val="a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SB periodicity</w:t>
            </w:r>
            <w:r w:rsidR="00F2488C" w:rsidRPr="00F2488C">
              <w:rPr>
                <w:rFonts w:ascii="Times New Roman" w:eastAsia="宋体" w:hAnsi="Times New Roman" w:hint="eastAsia"/>
                <w:b/>
                <w:lang w:eastAsia="zh-CN"/>
              </w:rPr>
              <w:t>(</w:t>
            </w:r>
            <w:proofErr w:type="spellStart"/>
            <w:r w:rsidR="00F2488C" w:rsidRPr="00F2488C">
              <w:rPr>
                <w:rFonts w:ascii="Times New Roman" w:eastAsia="宋体" w:hAnsi="Times New Roman"/>
                <w:b/>
                <w:lang w:eastAsia="zh-CN"/>
              </w:rPr>
              <w:t>ms</w:t>
            </w:r>
            <w:proofErr w:type="spellEnd"/>
            <w:r w:rsidR="00F2488C" w:rsidRPr="00F2488C">
              <w:rPr>
                <w:rFonts w:ascii="Times New Roman" w:eastAsia="宋体" w:hAnsi="Times New Roman"/>
                <w:b/>
                <w:lang w:eastAsia="zh-CN"/>
              </w:rPr>
              <w:t>)</w:t>
            </w:r>
          </w:p>
        </w:tc>
        <w:tc>
          <w:tcPr>
            <w:tcW w:w="6237" w:type="dxa"/>
            <w:shd w:val="clear" w:color="auto" w:fill="auto"/>
          </w:tcPr>
          <w:p w14:paraId="0D3DB01D" w14:textId="77777777" w:rsidR="0070590D" w:rsidRPr="00CC37D4" w:rsidRDefault="00F2488C" w:rsidP="00BB478B">
            <w:pPr>
              <w:pStyle w:val="a0"/>
              <w:rPr>
                <w:rFonts w:ascii="Times New Roman" w:eastAsia="宋体" w:hAnsi="Times New Roman"/>
                <w:b/>
                <w:lang w:eastAsia="zh-CN"/>
              </w:rPr>
            </w:pPr>
            <w:r w:rsidRPr="00CC37D4">
              <w:rPr>
                <w:rFonts w:ascii="Times New Roman" w:eastAsia="宋体" w:hAnsi="Times New Roman" w:hint="eastAsia"/>
                <w:b/>
                <w:lang w:eastAsia="zh-CN"/>
              </w:rPr>
              <w:t>5</w:t>
            </w:r>
            <w:r w:rsidRPr="00CC37D4">
              <w:rPr>
                <w:rFonts w:ascii="Times New Roman" w:eastAsia="宋体" w:hAnsi="Times New Roman"/>
                <w:b/>
                <w:lang w:eastAsia="zh-CN"/>
              </w:rPr>
              <w:t>, 10, 20, 40, 80, 160</w:t>
            </w:r>
          </w:p>
        </w:tc>
      </w:tr>
      <w:tr w:rsidR="000432D7" w:rsidRPr="005B253A" w14:paraId="5FB77795" w14:textId="77777777" w:rsidTr="00751B86">
        <w:tc>
          <w:tcPr>
            <w:tcW w:w="2835" w:type="dxa"/>
            <w:shd w:val="clear" w:color="auto" w:fill="auto"/>
          </w:tcPr>
          <w:p w14:paraId="39B90180" w14:textId="7BC4ACD7" w:rsidR="000432D7" w:rsidRPr="005B253A" w:rsidRDefault="006A0E17" w:rsidP="00BB478B">
            <w:pPr>
              <w:pStyle w:val="a0"/>
              <w:rPr>
                <w:rFonts w:ascii="Times New Roman" w:eastAsia="宋体" w:hAnsi="Times New Roman"/>
                <w:lang w:eastAsia="zh-CN"/>
              </w:rPr>
            </w:pPr>
            <w:r>
              <w:rPr>
                <w:rFonts w:ascii="Times New Roman" w:eastAsia="宋体" w:hAnsi="Times New Roman"/>
                <w:lang w:eastAsia="zh-CN"/>
              </w:rPr>
              <w:t xml:space="preserve">Long </w:t>
            </w:r>
            <w:r w:rsidR="000432D7" w:rsidRPr="005B253A">
              <w:rPr>
                <w:rFonts w:ascii="Times New Roman" w:eastAsia="宋体" w:hAnsi="Times New Roman" w:hint="eastAsia"/>
                <w:lang w:eastAsia="zh-CN"/>
              </w:rPr>
              <w:t>DRX cycle</w:t>
            </w:r>
            <w:r w:rsidR="000432D7">
              <w:rPr>
                <w:rFonts w:ascii="Times New Roman" w:eastAsia="宋体" w:hAnsi="Times New Roman"/>
                <w:lang w:eastAsia="zh-CN"/>
              </w:rPr>
              <w:t xml:space="preserve"> </w:t>
            </w:r>
            <w:r w:rsidR="000432D7" w:rsidRPr="00F7325B">
              <w:rPr>
                <w:rFonts w:ascii="Times New Roman" w:eastAsia="宋体" w:hAnsi="Times New Roman"/>
                <w:b/>
                <w:lang w:eastAsia="zh-CN"/>
              </w:rPr>
              <w:t>(</w:t>
            </w:r>
            <w:proofErr w:type="spellStart"/>
            <w:r w:rsidR="000432D7" w:rsidRPr="00F7325B">
              <w:rPr>
                <w:rFonts w:ascii="Times New Roman" w:eastAsia="宋体" w:hAnsi="Times New Roman"/>
                <w:b/>
                <w:lang w:eastAsia="zh-CN"/>
              </w:rPr>
              <w:t>ms</w:t>
            </w:r>
            <w:proofErr w:type="spellEnd"/>
            <w:r w:rsidR="000432D7" w:rsidRPr="00F7325B">
              <w:rPr>
                <w:rFonts w:ascii="Times New Roman" w:eastAsia="宋体" w:hAnsi="Times New Roman"/>
                <w:b/>
                <w:lang w:eastAsia="zh-CN"/>
              </w:rPr>
              <w:t>)</w:t>
            </w:r>
          </w:p>
        </w:tc>
        <w:tc>
          <w:tcPr>
            <w:tcW w:w="6237" w:type="dxa"/>
            <w:shd w:val="clear" w:color="auto" w:fill="auto"/>
          </w:tcPr>
          <w:p w14:paraId="097B7155" w14:textId="77777777" w:rsidR="000432D7" w:rsidRPr="005B253A" w:rsidRDefault="000432D7" w:rsidP="00BB478B">
            <w:pPr>
              <w:pStyle w:val="a0"/>
              <w:rPr>
                <w:rFonts w:ascii="Times New Roman" w:eastAsia="宋体" w:hAnsi="Times New Roman"/>
                <w:lang w:eastAsia="zh-CN"/>
              </w:rPr>
            </w:pPr>
            <w:r w:rsidRPr="005B253A">
              <w:rPr>
                <w:rFonts w:ascii="Times New Roman" w:eastAsia="宋体" w:hAnsi="Times New Roman" w:hint="eastAsia"/>
                <w:lang w:eastAsia="zh-CN"/>
              </w:rPr>
              <w:t>10, 20</w:t>
            </w:r>
            <w:r w:rsidRPr="000A7AF8">
              <w:rPr>
                <w:rFonts w:ascii="Times New Roman" w:eastAsia="宋体" w:hAnsi="Times New Roman"/>
                <w:lang w:eastAsia="zh-CN"/>
              </w:rPr>
              <w:t xml:space="preserve">, 32, 40, 60, 64, </w:t>
            </w:r>
            <w:r w:rsidRPr="00751B86">
              <w:rPr>
                <w:rFonts w:ascii="Times New Roman" w:eastAsia="宋体" w:hAnsi="Times New Roman"/>
                <w:lang w:eastAsia="zh-CN"/>
              </w:rPr>
              <w:t>70, 80, 128, 160, 256, 320, 512, 640, 1024, 1280, 2048, 2560, 5120, 10240</w:t>
            </w:r>
          </w:p>
        </w:tc>
      </w:tr>
      <w:tr w:rsidR="000432D7" w:rsidRPr="005B253A" w14:paraId="26BEA6C4" w14:textId="77777777" w:rsidTr="00751B86">
        <w:tc>
          <w:tcPr>
            <w:tcW w:w="2835" w:type="dxa"/>
            <w:shd w:val="clear" w:color="auto" w:fill="auto"/>
          </w:tcPr>
          <w:p w14:paraId="1C7387B1" w14:textId="77777777" w:rsidR="000432D7" w:rsidRPr="005B253A" w:rsidRDefault="000432D7" w:rsidP="00BB478B">
            <w:pPr>
              <w:pStyle w:val="a0"/>
              <w:rPr>
                <w:rFonts w:ascii="Times New Roman" w:eastAsia="宋体" w:hAnsi="Times New Roman"/>
                <w:lang w:eastAsia="zh-CN"/>
              </w:rPr>
            </w:pPr>
            <w:r w:rsidRPr="005B253A">
              <w:rPr>
                <w:rFonts w:ascii="Times New Roman" w:eastAsia="宋体" w:hAnsi="Times New Roman"/>
                <w:lang w:eastAsia="zh-CN"/>
              </w:rPr>
              <w:t>PDCCH</w:t>
            </w:r>
            <w:r>
              <w:rPr>
                <w:rFonts w:ascii="Times New Roman" w:eastAsia="宋体" w:hAnsi="Times New Roman"/>
                <w:lang w:eastAsia="zh-CN"/>
              </w:rPr>
              <w:t xml:space="preserve"> </w:t>
            </w:r>
            <w:r w:rsidRPr="005B253A">
              <w:rPr>
                <w:rFonts w:ascii="Times New Roman" w:eastAsia="宋体" w:hAnsi="Times New Roman"/>
                <w:lang w:eastAsia="zh-CN"/>
              </w:rPr>
              <w:t xml:space="preserve">monitoring periodicity </w:t>
            </w:r>
            <w:r w:rsidRPr="00F7325B">
              <w:rPr>
                <w:rFonts w:ascii="Times New Roman" w:eastAsia="宋体" w:hAnsi="Times New Roman"/>
                <w:b/>
                <w:lang w:eastAsia="zh-CN"/>
              </w:rPr>
              <w:t>(slots)</w:t>
            </w:r>
          </w:p>
        </w:tc>
        <w:tc>
          <w:tcPr>
            <w:tcW w:w="6237" w:type="dxa"/>
            <w:shd w:val="clear" w:color="auto" w:fill="auto"/>
          </w:tcPr>
          <w:p w14:paraId="17294EBF" w14:textId="77777777" w:rsidR="000432D7" w:rsidRPr="005B253A" w:rsidRDefault="000432D7" w:rsidP="00BB478B">
            <w:pPr>
              <w:pStyle w:val="a0"/>
              <w:rPr>
                <w:rFonts w:ascii="Times New Roman" w:eastAsia="宋体" w:hAnsi="Times New Roman"/>
                <w:lang w:eastAsia="zh-CN"/>
              </w:rPr>
            </w:pPr>
            <w:r w:rsidRPr="005B253A">
              <w:rPr>
                <w:rFonts w:ascii="Times New Roman" w:eastAsia="宋体" w:hAnsi="Times New Roman" w:hint="eastAsia"/>
                <w:lang w:eastAsia="zh-CN"/>
              </w:rPr>
              <w:t>1, 2</w:t>
            </w:r>
            <w:r w:rsidRPr="005B253A">
              <w:rPr>
                <w:rFonts w:ascii="Times New Roman" w:eastAsia="宋体" w:hAnsi="Times New Roman"/>
                <w:lang w:eastAsia="zh-CN"/>
              </w:rPr>
              <w:t>,</w:t>
            </w:r>
            <w:r w:rsidRPr="005B253A">
              <w:rPr>
                <w:rFonts w:ascii="Times New Roman" w:eastAsia="宋体" w:hAnsi="Times New Roman" w:hint="eastAsia"/>
                <w:lang w:eastAsia="zh-CN"/>
              </w:rPr>
              <w:t xml:space="preserve"> 4</w:t>
            </w:r>
            <w:r w:rsidRPr="005B253A">
              <w:rPr>
                <w:rFonts w:ascii="Times New Roman" w:eastAsia="宋体" w:hAnsi="Times New Roman"/>
                <w:lang w:eastAsia="zh-CN"/>
              </w:rPr>
              <w:t>,</w:t>
            </w:r>
            <w:r w:rsidRPr="005B253A">
              <w:rPr>
                <w:rFonts w:ascii="Times New Roman" w:eastAsia="宋体" w:hAnsi="Times New Roman" w:hint="eastAsia"/>
                <w:lang w:eastAsia="zh-CN"/>
              </w:rPr>
              <w:t xml:space="preserve"> </w:t>
            </w:r>
            <w:r w:rsidRPr="004670A8">
              <w:rPr>
                <w:rFonts w:ascii="Times New Roman" w:eastAsia="宋体" w:hAnsi="Times New Roman" w:hint="eastAsia"/>
                <w:b/>
                <w:lang w:eastAsia="zh-CN"/>
              </w:rPr>
              <w:t>5</w:t>
            </w:r>
            <w:r w:rsidRPr="005B253A">
              <w:rPr>
                <w:rFonts w:ascii="Times New Roman" w:eastAsia="宋体" w:hAnsi="Times New Roman"/>
                <w:lang w:eastAsia="zh-CN"/>
              </w:rPr>
              <w:t>,</w:t>
            </w:r>
            <w:r w:rsidRPr="005B253A">
              <w:rPr>
                <w:rFonts w:ascii="Times New Roman" w:eastAsia="宋体" w:hAnsi="Times New Roman" w:hint="eastAsia"/>
                <w:lang w:eastAsia="zh-CN"/>
              </w:rPr>
              <w:t xml:space="preserve"> 8</w:t>
            </w:r>
            <w:r w:rsidRPr="005B253A">
              <w:rPr>
                <w:rFonts w:ascii="Times New Roman" w:eastAsia="宋体" w:hAnsi="Times New Roman"/>
                <w:lang w:eastAsia="zh-CN"/>
              </w:rPr>
              <w:t xml:space="preserve">, </w:t>
            </w:r>
            <w:r w:rsidRPr="004670A8">
              <w:rPr>
                <w:rFonts w:ascii="Times New Roman" w:eastAsia="宋体" w:hAnsi="Times New Roman"/>
                <w:b/>
                <w:lang w:eastAsia="zh-CN"/>
              </w:rPr>
              <w:t>10</w:t>
            </w:r>
            <w:r w:rsidRPr="005B253A">
              <w:rPr>
                <w:rFonts w:ascii="Times New Roman" w:eastAsia="宋体" w:hAnsi="Times New Roman"/>
                <w:lang w:eastAsia="zh-CN"/>
              </w:rPr>
              <w:t xml:space="preserve">,16, </w:t>
            </w:r>
            <w:r w:rsidRPr="004670A8">
              <w:rPr>
                <w:rFonts w:ascii="Times New Roman" w:eastAsia="宋体" w:hAnsi="Times New Roman"/>
                <w:b/>
                <w:lang w:eastAsia="zh-CN"/>
              </w:rPr>
              <w:t>20</w:t>
            </w:r>
            <w:r w:rsidRPr="005B253A">
              <w:rPr>
                <w:rFonts w:ascii="Times New Roman" w:eastAsia="宋体" w:hAnsi="Times New Roman"/>
                <w:lang w:eastAsia="zh-CN"/>
              </w:rPr>
              <w:t xml:space="preserve">, </w:t>
            </w:r>
            <w:r w:rsidRPr="004670A8">
              <w:rPr>
                <w:rFonts w:ascii="Times New Roman" w:eastAsia="宋体" w:hAnsi="Times New Roman"/>
                <w:b/>
                <w:lang w:eastAsia="zh-CN"/>
              </w:rPr>
              <w:t>40</w:t>
            </w:r>
            <w:r w:rsidRPr="005B253A">
              <w:rPr>
                <w:rFonts w:ascii="Times New Roman" w:eastAsia="宋体" w:hAnsi="Times New Roman"/>
                <w:lang w:eastAsia="zh-CN"/>
              </w:rPr>
              <w:t xml:space="preserve">, </w:t>
            </w:r>
            <w:r w:rsidRPr="004670A8">
              <w:rPr>
                <w:rFonts w:ascii="Times New Roman" w:eastAsia="宋体" w:hAnsi="Times New Roman"/>
                <w:b/>
                <w:lang w:eastAsia="zh-CN"/>
              </w:rPr>
              <w:t>80</w:t>
            </w:r>
            <w:r w:rsidRPr="005B253A">
              <w:rPr>
                <w:rFonts w:ascii="Times New Roman" w:eastAsia="宋体" w:hAnsi="Times New Roman"/>
                <w:lang w:eastAsia="zh-CN"/>
              </w:rPr>
              <w:t xml:space="preserve">, </w:t>
            </w:r>
            <w:r w:rsidRPr="004670A8">
              <w:rPr>
                <w:rFonts w:ascii="Times New Roman" w:eastAsia="宋体" w:hAnsi="Times New Roman"/>
                <w:b/>
                <w:lang w:eastAsia="zh-CN"/>
              </w:rPr>
              <w:t>160, 320, 640, 1280, 2560</w:t>
            </w:r>
          </w:p>
        </w:tc>
      </w:tr>
    </w:tbl>
    <w:p w14:paraId="7B107B93" w14:textId="5FEB9076" w:rsidR="00102EBC" w:rsidRPr="007267DE" w:rsidRDefault="00102EBC" w:rsidP="007E76C7">
      <w:pPr>
        <w:spacing w:beforeLines="50" w:before="120" w:afterLines="50" w:after="120"/>
        <w:jc w:val="both"/>
        <w:rPr>
          <w:rFonts w:ascii="Times New Roman" w:eastAsia="Malgun Gothic" w:hAnsi="Times New Roman"/>
          <w:szCs w:val="20"/>
          <w:lang w:val="en-GB"/>
        </w:rPr>
      </w:pPr>
      <w:r w:rsidRPr="00114987">
        <w:rPr>
          <w:rFonts w:ascii="Times New Roman" w:eastAsia="Malgun Gothic" w:hAnsi="Times New Roman"/>
          <w:szCs w:val="20"/>
          <w:lang w:val="en-GB"/>
        </w:rPr>
        <w:t xml:space="preserve">According to the power model </w:t>
      </w:r>
      <w:r w:rsidRPr="00114987">
        <w:rPr>
          <w:rFonts w:ascii="Times New Roman" w:eastAsia="宋体" w:hAnsi="Times New Roman"/>
          <w:lang w:val="fr-FR" w:eastAsia="zh-CN"/>
        </w:rPr>
        <w:t xml:space="preserve">in </w:t>
      </w:r>
      <w:r w:rsidRPr="00114987">
        <w:rPr>
          <w:rFonts w:ascii="Times New Roman" w:eastAsia="宋体" w:hAnsi="Times New Roman"/>
          <w:lang w:val="fr-FR" w:eastAsia="zh-CN"/>
        </w:rPr>
        <w:fldChar w:fldCharType="begin"/>
      </w:r>
      <w:r w:rsidRPr="00114987">
        <w:rPr>
          <w:rFonts w:ascii="Times New Roman" w:eastAsia="宋体" w:hAnsi="Times New Roman"/>
          <w:lang w:val="fr-FR" w:eastAsia="zh-CN"/>
        </w:rPr>
        <w:instrText xml:space="preserve"> REF _Ref898459 \r \h  \* MERGEFORMAT </w:instrText>
      </w:r>
      <w:r w:rsidRPr="00114987">
        <w:rPr>
          <w:rFonts w:ascii="Times New Roman" w:eastAsia="宋体" w:hAnsi="Times New Roman"/>
          <w:lang w:val="fr-FR" w:eastAsia="zh-CN"/>
        </w:rPr>
      </w:r>
      <w:r w:rsidRPr="00114987">
        <w:rPr>
          <w:rFonts w:ascii="Times New Roman" w:eastAsia="宋体" w:hAnsi="Times New Roman"/>
          <w:lang w:val="fr-FR" w:eastAsia="zh-CN"/>
        </w:rPr>
        <w:fldChar w:fldCharType="separate"/>
      </w:r>
      <w:r w:rsidRPr="00114987">
        <w:rPr>
          <w:rFonts w:ascii="Times New Roman" w:eastAsia="宋体" w:hAnsi="Times New Roman"/>
          <w:lang w:val="fr-FR" w:eastAsia="zh-CN"/>
        </w:rPr>
        <w:t>[2]</w:t>
      </w:r>
      <w:r w:rsidRPr="00114987">
        <w:rPr>
          <w:rFonts w:ascii="Times New Roman" w:eastAsia="宋体" w:hAnsi="Times New Roman"/>
          <w:lang w:val="fr-FR" w:eastAsia="zh-CN"/>
        </w:rPr>
        <w:fldChar w:fldCharType="end"/>
      </w:r>
      <w:r w:rsidRPr="00114987">
        <w:rPr>
          <w:rFonts w:ascii="Times New Roman" w:eastAsia="宋体" w:hAnsi="Times New Roman"/>
          <w:lang w:val="fr-FR" w:eastAsia="zh-CN"/>
        </w:rPr>
        <w:t>,</w:t>
      </w:r>
      <w:r w:rsidRPr="00114987">
        <w:rPr>
          <w:rFonts w:ascii="Times New Roman" w:eastAsia="宋体" w:hAnsi="Times New Roman"/>
          <w:lang w:val="fr-FR" w:eastAsia="zh-CN"/>
        </w:rPr>
        <w:tab/>
        <w:t xml:space="preserve"> </w:t>
      </w:r>
      <w:r w:rsidRPr="00114987">
        <w:rPr>
          <w:rFonts w:ascii="Times New Roman" w:eastAsia="Malgun Gothic" w:hAnsi="Times New Roman"/>
          <w:szCs w:val="20"/>
          <w:lang w:val="en-GB"/>
        </w:rPr>
        <w:t xml:space="preserve">for </w:t>
      </w:r>
      <w:r w:rsidR="00DF2C1E">
        <w:rPr>
          <w:rFonts w:ascii="Times New Roman" w:eastAsia="Malgun Gothic" w:hAnsi="Times New Roman"/>
          <w:szCs w:val="20"/>
          <w:lang w:val="en-GB"/>
        </w:rPr>
        <w:t>“</w:t>
      </w:r>
      <w:r w:rsidRPr="00114987">
        <w:rPr>
          <w:rFonts w:ascii="Times New Roman" w:eastAsia="Malgun Gothic" w:hAnsi="Times New Roman"/>
          <w:szCs w:val="20"/>
          <w:lang w:val="en-GB"/>
        </w:rPr>
        <w:t>PDCCH-only</w:t>
      </w:r>
      <w:r w:rsidR="00DF2C1E">
        <w:rPr>
          <w:rFonts w:ascii="Times New Roman" w:eastAsia="Malgun Gothic" w:hAnsi="Times New Roman"/>
          <w:szCs w:val="20"/>
          <w:lang w:val="en-GB"/>
        </w:rPr>
        <w:t>”</w:t>
      </w:r>
      <w:r w:rsidRPr="00114987">
        <w:rPr>
          <w:rFonts w:ascii="Times New Roman" w:eastAsia="Malgun Gothic" w:hAnsi="Times New Roman"/>
          <w:szCs w:val="20"/>
          <w:lang w:val="en-GB"/>
        </w:rPr>
        <w:t xml:space="preserve"> and </w:t>
      </w:r>
      <w:r w:rsidR="00DF2C1E">
        <w:rPr>
          <w:rFonts w:ascii="Times New Roman" w:eastAsia="Malgun Gothic" w:hAnsi="Times New Roman"/>
          <w:szCs w:val="20"/>
          <w:lang w:val="en-GB"/>
        </w:rPr>
        <w:t>“</w:t>
      </w:r>
      <w:r w:rsidRPr="00114987">
        <w:rPr>
          <w:rFonts w:ascii="Times New Roman" w:eastAsia="Malgun Gothic" w:hAnsi="Times New Roman"/>
          <w:szCs w:val="20"/>
          <w:lang w:val="en-GB"/>
        </w:rPr>
        <w:t>SSB or CSI-RS processing</w:t>
      </w:r>
      <w:r w:rsidR="00DF2C1E">
        <w:rPr>
          <w:rFonts w:ascii="Times New Roman" w:eastAsia="Malgun Gothic" w:hAnsi="Times New Roman"/>
          <w:szCs w:val="20"/>
          <w:lang w:val="en-GB"/>
        </w:rPr>
        <w:t>”</w:t>
      </w:r>
      <w:r w:rsidRPr="00114987">
        <w:rPr>
          <w:rFonts w:ascii="Times New Roman" w:eastAsia="Malgun Gothic" w:hAnsi="Times New Roman"/>
          <w:szCs w:val="20"/>
          <w:lang w:val="en-GB"/>
        </w:rPr>
        <w:t xml:space="preserve"> concurrent in a slot, the slot-averaged power </w:t>
      </w:r>
      <w:r w:rsidR="003255AC" w:rsidRPr="00114987">
        <w:rPr>
          <w:rFonts w:ascii="Times New Roman" w:eastAsia="Malgun Gothic" w:hAnsi="Times New Roman"/>
          <w:szCs w:val="20"/>
          <w:lang w:val="en-GB"/>
        </w:rPr>
        <w:t xml:space="preserve">consumption </w:t>
      </w:r>
      <w:r w:rsidRPr="00114987">
        <w:rPr>
          <w:rFonts w:ascii="Times New Roman" w:eastAsia="Malgun Gothic" w:hAnsi="Times New Roman"/>
          <w:szCs w:val="20"/>
          <w:lang w:val="en-GB"/>
        </w:rPr>
        <w:t xml:space="preserve">is 0.85 times </w:t>
      </w:r>
      <w:r w:rsidR="003255AC" w:rsidRPr="00114987">
        <w:rPr>
          <w:rFonts w:ascii="Times New Roman" w:eastAsia="Malgun Gothic" w:hAnsi="Times New Roman"/>
          <w:szCs w:val="20"/>
          <w:lang w:val="en-GB"/>
        </w:rPr>
        <w:t xml:space="preserve">sum </w:t>
      </w:r>
      <w:r w:rsidR="00563637" w:rsidRPr="00114987">
        <w:rPr>
          <w:rFonts w:ascii="Times New Roman" w:eastAsia="Malgun Gothic" w:hAnsi="Times New Roman"/>
          <w:szCs w:val="20"/>
          <w:lang w:val="en-GB"/>
        </w:rPr>
        <w:t>of</w:t>
      </w:r>
      <w:r w:rsidR="003255AC" w:rsidRPr="00114987">
        <w:rPr>
          <w:rFonts w:ascii="Times New Roman" w:eastAsia="Malgun Gothic" w:hAnsi="Times New Roman"/>
          <w:szCs w:val="20"/>
          <w:lang w:val="en-GB"/>
        </w:rPr>
        <w:t xml:space="preserve"> power consumption </w:t>
      </w:r>
      <w:proofErr w:type="gramStart"/>
      <w:r w:rsidR="00563637" w:rsidRPr="00114987">
        <w:rPr>
          <w:rFonts w:ascii="Times New Roman" w:eastAsia="Malgun Gothic" w:hAnsi="Times New Roman"/>
          <w:szCs w:val="20"/>
          <w:lang w:val="en-GB"/>
        </w:rPr>
        <w:t xml:space="preserve">for each </w:t>
      </w:r>
      <w:r w:rsidR="00114987" w:rsidRPr="00114987">
        <w:rPr>
          <w:rFonts w:ascii="Times New Roman" w:eastAsia="Malgun Gothic" w:hAnsi="Times New Roman"/>
          <w:szCs w:val="20"/>
          <w:lang w:val="en-GB"/>
        </w:rPr>
        <w:t>behaviour</w:t>
      </w:r>
      <w:proofErr w:type="gramEnd"/>
      <w:r w:rsidRPr="00114987">
        <w:rPr>
          <w:rFonts w:ascii="Times New Roman" w:eastAsia="Malgun Gothic" w:hAnsi="Times New Roman"/>
          <w:szCs w:val="20"/>
          <w:lang w:val="en-GB"/>
        </w:rPr>
        <w:t xml:space="preserve">, at least for FR1. </w:t>
      </w:r>
      <w:r w:rsidR="009A52D6" w:rsidRPr="00114987">
        <w:rPr>
          <w:rFonts w:ascii="Times New Roman" w:eastAsia="Malgun Gothic" w:hAnsi="Times New Roman"/>
          <w:szCs w:val="20"/>
          <w:lang w:val="en-GB"/>
        </w:rPr>
        <w:t>Thus</w:t>
      </w:r>
      <w:r w:rsidRPr="00114987">
        <w:rPr>
          <w:rFonts w:ascii="Times New Roman" w:eastAsia="Malgun Gothic" w:hAnsi="Times New Roman"/>
          <w:szCs w:val="20"/>
          <w:lang w:val="en-GB"/>
        </w:rPr>
        <w:t xml:space="preserve">, the relative power of </w:t>
      </w:r>
      <w:r w:rsidR="009A52D6" w:rsidRPr="00114987">
        <w:rPr>
          <w:rFonts w:ascii="Times New Roman" w:eastAsia="Malgun Gothic" w:hAnsi="Times New Roman"/>
          <w:szCs w:val="20"/>
          <w:lang w:val="en-GB"/>
        </w:rPr>
        <w:t>PS-PDCCH monitoring</w:t>
      </w:r>
      <w:r w:rsidRPr="00114987">
        <w:rPr>
          <w:rFonts w:ascii="Times New Roman" w:eastAsia="Malgun Gothic" w:hAnsi="Times New Roman"/>
          <w:szCs w:val="20"/>
          <w:lang w:val="en-GB"/>
        </w:rPr>
        <w:t xml:space="preserve"> and SSB processing is 0.85*(100+100) = 170, which will minimize UE power consumption. </w:t>
      </w:r>
      <w:r w:rsidR="00114987" w:rsidRPr="00114987">
        <w:rPr>
          <w:rFonts w:ascii="Times New Roman" w:eastAsia="Malgun Gothic" w:hAnsi="Times New Roman"/>
          <w:szCs w:val="20"/>
          <w:lang w:val="en-GB"/>
        </w:rPr>
        <w:t>Besides, the power consumption is also impacted by time gap between non-contiguous UE reception</w:t>
      </w:r>
      <w:r w:rsidR="005C640B">
        <w:rPr>
          <w:rFonts w:ascii="Times New Roman" w:eastAsia="Malgun Gothic" w:hAnsi="Times New Roman"/>
          <w:szCs w:val="20"/>
          <w:lang w:val="en-GB"/>
        </w:rPr>
        <w:t xml:space="preserve"> </w:t>
      </w:r>
      <w:r w:rsidR="00FE025A">
        <w:rPr>
          <w:rFonts w:ascii="Times New Roman" w:eastAsia="Malgun Gothic" w:hAnsi="Times New Roman"/>
          <w:szCs w:val="20"/>
          <w:lang w:val="en-GB"/>
        </w:rPr>
        <w:t>behaviour</w:t>
      </w:r>
      <w:r w:rsidR="00114987" w:rsidRPr="00114987">
        <w:rPr>
          <w:rFonts w:ascii="Times New Roman" w:eastAsia="Malgun Gothic" w:hAnsi="Times New Roman"/>
          <w:szCs w:val="20"/>
          <w:lang w:val="en-GB"/>
        </w:rPr>
        <w:t>, since deep</w:t>
      </w:r>
      <w:r w:rsidR="00114987" w:rsidRPr="00114987">
        <w:rPr>
          <w:rFonts w:ascii="Times New Roman" w:eastAsiaTheme="minorEastAsia" w:hAnsi="Times New Roman"/>
          <w:szCs w:val="20"/>
          <w:lang w:val="en-GB" w:eastAsia="zh-CN"/>
        </w:rPr>
        <w:t>/micro/light sleep</w:t>
      </w:r>
      <w:r w:rsidR="00114987">
        <w:rPr>
          <w:rFonts w:ascii="Times New Roman" w:eastAsiaTheme="minorEastAsia" w:hAnsi="Times New Roman"/>
          <w:szCs w:val="20"/>
          <w:lang w:val="en-GB" w:eastAsia="zh-CN"/>
        </w:rPr>
        <w:t xml:space="preserve"> and corresponding state transition leads to different power</w:t>
      </w:r>
      <w:r w:rsidR="00602906">
        <w:rPr>
          <w:rFonts w:ascii="Times New Roman" w:eastAsiaTheme="minorEastAsia" w:hAnsi="Times New Roman"/>
          <w:szCs w:val="20"/>
          <w:lang w:val="en-GB" w:eastAsia="zh-CN"/>
        </w:rPr>
        <w:t xml:space="preserve"> consumption</w:t>
      </w:r>
      <w:r w:rsidR="00114987">
        <w:rPr>
          <w:rFonts w:ascii="Times New Roman" w:eastAsiaTheme="minorEastAsia" w:hAnsi="Times New Roman"/>
          <w:szCs w:val="20"/>
          <w:lang w:val="en-GB" w:eastAsia="zh-CN"/>
        </w:rPr>
        <w:t>. Frequent switching between “wake-up” state and “sleep” state is not expected from power consumption perspective.</w:t>
      </w:r>
      <w:r w:rsidR="000540C3">
        <w:rPr>
          <w:rFonts w:ascii="Times New Roman" w:eastAsiaTheme="minorEastAsia" w:hAnsi="Times New Roman"/>
          <w:szCs w:val="20"/>
          <w:lang w:val="en-GB" w:eastAsia="zh-CN"/>
        </w:rPr>
        <w:t xml:space="preserve"> </w:t>
      </w:r>
      <w:r w:rsidR="00DF2C1E">
        <w:rPr>
          <w:rFonts w:ascii="Times New Roman" w:eastAsiaTheme="minorEastAsia" w:hAnsi="Times New Roman"/>
          <w:szCs w:val="20"/>
          <w:lang w:val="en-GB" w:eastAsia="zh-CN"/>
        </w:rPr>
        <w:t>For traffic with low data arrival rate, the monitoring occasions for WUS</w:t>
      </w:r>
      <w:r w:rsidR="00AA0DEE">
        <w:rPr>
          <w:rFonts w:ascii="Times New Roman" w:eastAsiaTheme="minorEastAsia" w:hAnsi="Times New Roman"/>
          <w:szCs w:val="20"/>
          <w:lang w:val="en-GB" w:eastAsia="zh-CN"/>
        </w:rPr>
        <w:t xml:space="preserve"> are</w:t>
      </w:r>
      <w:r w:rsidR="00DF2C1E">
        <w:rPr>
          <w:rFonts w:ascii="Times New Roman" w:eastAsiaTheme="minorEastAsia" w:hAnsi="Times New Roman"/>
          <w:szCs w:val="20"/>
          <w:lang w:val="en-GB" w:eastAsia="zh-CN"/>
        </w:rPr>
        <w:t xml:space="preserve"> configured in SSB slots or near SSBs to be measured</w:t>
      </w:r>
      <w:r w:rsidR="00E34DFC">
        <w:rPr>
          <w:rFonts w:ascii="Times New Roman" w:eastAsiaTheme="minorEastAsia" w:hAnsi="Times New Roman"/>
          <w:szCs w:val="20"/>
          <w:lang w:val="en-GB" w:eastAsia="zh-CN"/>
        </w:rPr>
        <w:t xml:space="preserve">, where SSB processing and PDCCH monitoring can be </w:t>
      </w:r>
      <w:r w:rsidR="006215E9">
        <w:rPr>
          <w:rFonts w:ascii="Times New Roman" w:eastAsiaTheme="minorEastAsia" w:hAnsi="Times New Roman"/>
          <w:szCs w:val="20"/>
          <w:lang w:val="en-GB" w:eastAsia="zh-CN"/>
        </w:rPr>
        <w:t>finished</w:t>
      </w:r>
      <w:r w:rsidR="00E34DFC">
        <w:rPr>
          <w:rFonts w:ascii="Times New Roman" w:eastAsiaTheme="minorEastAsia" w:hAnsi="Times New Roman"/>
          <w:szCs w:val="20"/>
          <w:lang w:val="en-GB" w:eastAsia="zh-CN"/>
        </w:rPr>
        <w:t xml:space="preserve"> is a short duration, </w:t>
      </w:r>
      <w:r w:rsidR="00AA0DEE">
        <w:rPr>
          <w:rFonts w:ascii="Times New Roman" w:eastAsiaTheme="minorEastAsia" w:hAnsi="Times New Roman"/>
          <w:szCs w:val="20"/>
          <w:lang w:val="en-GB" w:eastAsia="zh-CN"/>
        </w:rPr>
        <w:t xml:space="preserve">can be </w:t>
      </w:r>
      <w:r w:rsidR="00DF2C1E">
        <w:rPr>
          <w:rFonts w:ascii="Times New Roman" w:eastAsiaTheme="minorEastAsia" w:hAnsi="Times New Roman"/>
          <w:szCs w:val="20"/>
          <w:lang w:val="en-GB" w:eastAsia="zh-CN"/>
        </w:rPr>
        <w:t xml:space="preserve">more power efficient compared with the monitoring occasions </w:t>
      </w:r>
      <w:r w:rsidR="00546DE3">
        <w:rPr>
          <w:rFonts w:ascii="Times New Roman" w:eastAsiaTheme="minorEastAsia" w:hAnsi="Times New Roman"/>
          <w:szCs w:val="20"/>
          <w:lang w:val="en-GB" w:eastAsia="zh-CN"/>
        </w:rPr>
        <w:t>close to</w:t>
      </w:r>
      <w:r w:rsidR="00DF2C1E">
        <w:rPr>
          <w:rFonts w:ascii="Times New Roman" w:eastAsiaTheme="minorEastAsia" w:hAnsi="Times New Roman"/>
          <w:szCs w:val="20"/>
          <w:lang w:val="en-GB" w:eastAsia="zh-CN"/>
        </w:rPr>
        <w:t xml:space="preserve"> DRX on duration</w:t>
      </w:r>
      <w:r w:rsidR="00260AD9">
        <w:rPr>
          <w:rFonts w:ascii="Times New Roman" w:eastAsiaTheme="minorEastAsia" w:hAnsi="Times New Roman"/>
          <w:szCs w:val="20"/>
          <w:lang w:val="en-GB" w:eastAsia="zh-CN"/>
        </w:rPr>
        <w:t xml:space="preserve"> but </w:t>
      </w:r>
      <w:r w:rsidR="00E1321B">
        <w:rPr>
          <w:rFonts w:ascii="Times New Roman" w:eastAsiaTheme="minorEastAsia" w:hAnsi="Times New Roman"/>
          <w:szCs w:val="20"/>
          <w:lang w:val="en-GB" w:eastAsia="zh-CN"/>
        </w:rPr>
        <w:t>far away from</w:t>
      </w:r>
      <w:r w:rsidR="00260AD9">
        <w:rPr>
          <w:rFonts w:ascii="Times New Roman" w:eastAsiaTheme="minorEastAsia" w:hAnsi="Times New Roman"/>
          <w:szCs w:val="20"/>
          <w:lang w:val="en-GB" w:eastAsia="zh-CN"/>
        </w:rPr>
        <w:t xml:space="preserve"> SSB occasions</w:t>
      </w:r>
      <w:r w:rsidR="00E1321B">
        <w:rPr>
          <w:rFonts w:ascii="Times New Roman" w:eastAsiaTheme="minorEastAsia" w:hAnsi="Times New Roman"/>
          <w:szCs w:val="20"/>
          <w:lang w:val="en-GB" w:eastAsia="zh-CN"/>
        </w:rPr>
        <w:t xml:space="preserve"> in time</w:t>
      </w:r>
      <w:r w:rsidR="00DF2C1E">
        <w:rPr>
          <w:rFonts w:ascii="Times New Roman" w:eastAsiaTheme="minorEastAsia" w:hAnsi="Times New Roman"/>
          <w:szCs w:val="20"/>
          <w:lang w:val="en-GB" w:eastAsia="zh-CN"/>
        </w:rPr>
        <w:t>.</w:t>
      </w:r>
      <w:r w:rsidR="00E34DFC">
        <w:rPr>
          <w:rFonts w:ascii="Times New Roman" w:eastAsiaTheme="minorEastAsia" w:hAnsi="Times New Roman"/>
          <w:szCs w:val="20"/>
          <w:lang w:val="en-GB" w:eastAsia="zh-CN"/>
        </w:rPr>
        <w:t xml:space="preserve"> </w:t>
      </w:r>
    </w:p>
    <w:p w14:paraId="4261B674" w14:textId="77777777" w:rsidR="004E1824" w:rsidRPr="00207C7C" w:rsidRDefault="007267DE" w:rsidP="0069150C">
      <w:pPr>
        <w:pStyle w:val="B2"/>
        <w:spacing w:after="120"/>
        <w:ind w:left="0" w:firstLine="0"/>
        <w:jc w:val="both"/>
        <w:rPr>
          <w:rFonts w:eastAsia="Malgun Gothic"/>
        </w:rPr>
      </w:pPr>
      <w:r w:rsidRPr="007267DE">
        <w:rPr>
          <w:rFonts w:eastAsia="宋体" w:hint="eastAsia"/>
          <w:lang w:eastAsia="zh-CN"/>
        </w:rPr>
        <w:t>A</w:t>
      </w:r>
      <w:r w:rsidRPr="007267DE">
        <w:rPr>
          <w:rFonts w:eastAsia="宋体"/>
          <w:lang w:eastAsia="zh-CN"/>
        </w:rPr>
        <w:t>ssumin</w:t>
      </w:r>
      <w:r w:rsidRPr="00DA1A86">
        <w:rPr>
          <w:rFonts w:eastAsia="宋体"/>
          <w:lang w:eastAsia="zh-CN"/>
        </w:rPr>
        <w:t>g</w:t>
      </w:r>
      <w:r w:rsidR="001F7300" w:rsidRPr="00DA1A86">
        <w:rPr>
          <w:rFonts w:eastAsia="宋体"/>
          <w:lang w:eastAsia="zh-CN"/>
        </w:rPr>
        <w:t xml:space="preserve"> </w:t>
      </w:r>
      <w:r w:rsidR="001F7300" w:rsidRPr="00DA1A86">
        <w:rPr>
          <w:rFonts w:hint="eastAsia"/>
          <w:lang w:val="fr-FR"/>
        </w:rPr>
        <w:t xml:space="preserve">SSB </w:t>
      </w:r>
      <w:r w:rsidR="001F7300" w:rsidRPr="00DA1A86">
        <w:rPr>
          <w:lang w:val="fr-FR"/>
        </w:rPr>
        <w:t>periodicity is 40</w:t>
      </w:r>
      <w:r w:rsidR="001F7300" w:rsidRPr="00DA1A86">
        <w:rPr>
          <w:rFonts w:hint="eastAsia"/>
          <w:lang w:val="fr-FR"/>
        </w:rPr>
        <w:t>ms</w:t>
      </w:r>
      <w:r w:rsidR="00F5489D" w:rsidRPr="00DA1A86">
        <w:rPr>
          <w:lang w:val="fr-FR"/>
        </w:rPr>
        <w:t xml:space="preserve"> and </w:t>
      </w:r>
      <w:r w:rsidR="001F7300" w:rsidRPr="00DA1A86">
        <w:rPr>
          <w:rFonts w:hint="eastAsia"/>
          <w:lang w:val="fr-FR"/>
        </w:rPr>
        <w:t>DRX</w:t>
      </w:r>
      <w:r w:rsidR="001F7300" w:rsidRPr="00DA1A86">
        <w:rPr>
          <w:lang w:val="fr-FR"/>
        </w:rPr>
        <w:t xml:space="preserve"> cycle </w:t>
      </w:r>
      <w:r w:rsidR="00F5489D" w:rsidRPr="00DA1A86">
        <w:rPr>
          <w:lang w:val="fr-FR"/>
        </w:rPr>
        <w:t>is</w:t>
      </w:r>
      <w:r w:rsidR="001F7300" w:rsidRPr="00DA1A86">
        <w:rPr>
          <w:rFonts w:hint="eastAsia"/>
          <w:lang w:val="fr-FR"/>
        </w:rPr>
        <w:t xml:space="preserve"> </w:t>
      </w:r>
      <w:r w:rsidR="001F7300" w:rsidRPr="00DA1A86">
        <w:rPr>
          <w:lang w:val="fr-FR"/>
        </w:rPr>
        <w:t>6</w:t>
      </w:r>
      <w:r w:rsidR="001F7300" w:rsidRPr="00DA1A86">
        <w:rPr>
          <w:rFonts w:hint="eastAsia"/>
          <w:lang w:val="fr-FR"/>
        </w:rPr>
        <w:t>0ms</w:t>
      </w:r>
      <w:r w:rsidR="00DA1A86">
        <w:rPr>
          <w:lang w:val="fr-FR"/>
        </w:rPr>
        <w:t xml:space="preserve">, </w:t>
      </w:r>
      <w:r w:rsidR="00DA1A86">
        <w:rPr>
          <w:rFonts w:eastAsia="Malgun Gothic"/>
        </w:rPr>
        <w:t>SSB periodicity cannot be divided by DRX cycle</w:t>
      </w:r>
      <w:r w:rsidR="004E1824">
        <w:rPr>
          <w:rFonts w:eastAsia="Malgun Gothic"/>
        </w:rPr>
        <w:t>.</w:t>
      </w:r>
      <w:r w:rsidR="00623512">
        <w:rPr>
          <w:rFonts w:eastAsia="Malgun Gothic"/>
        </w:rPr>
        <w:t xml:space="preserve"> As shown in </w:t>
      </w:r>
      <w:r w:rsidR="001059F9">
        <w:rPr>
          <w:rFonts w:eastAsia="Malgun Gothic"/>
        </w:rPr>
        <w:fldChar w:fldCharType="begin"/>
      </w:r>
      <w:r w:rsidR="001059F9">
        <w:rPr>
          <w:rFonts w:eastAsia="Malgun Gothic"/>
        </w:rPr>
        <w:instrText xml:space="preserve"> REF _Ref20924067 \h </w:instrText>
      </w:r>
      <w:r w:rsidR="001059F9">
        <w:rPr>
          <w:rFonts w:eastAsia="Malgun Gothic"/>
        </w:rPr>
      </w:r>
      <w:r w:rsidR="001059F9">
        <w:rPr>
          <w:rFonts w:eastAsia="Malgun Gothic"/>
        </w:rPr>
        <w:fldChar w:fldCharType="separate"/>
      </w:r>
      <w:r w:rsidR="001059F9" w:rsidRPr="00A5689D">
        <w:rPr>
          <w:rFonts w:eastAsia="宋体"/>
          <w:b/>
          <w:lang w:eastAsia="zh-CN"/>
        </w:rPr>
        <w:t xml:space="preserve">Figure </w:t>
      </w:r>
      <w:r w:rsidR="001059F9">
        <w:rPr>
          <w:rFonts w:eastAsia="宋体"/>
          <w:b/>
          <w:noProof/>
          <w:lang w:eastAsia="zh-CN"/>
        </w:rPr>
        <w:t>2</w:t>
      </w:r>
      <w:r w:rsidR="001059F9">
        <w:rPr>
          <w:rFonts w:eastAsia="Malgun Gothic"/>
        </w:rPr>
        <w:fldChar w:fldCharType="end"/>
      </w:r>
      <w:r w:rsidR="001059F9">
        <w:rPr>
          <w:rFonts w:eastAsia="Malgun Gothic"/>
        </w:rPr>
        <w:t>,</w:t>
      </w:r>
      <w:r w:rsidR="004E1824">
        <w:rPr>
          <w:rFonts w:eastAsia="Malgun Gothic"/>
        </w:rPr>
        <w:t xml:space="preserve"> </w:t>
      </w:r>
      <w:r w:rsidR="00642279">
        <w:rPr>
          <w:rFonts w:eastAsia="Malgun Gothic"/>
        </w:rPr>
        <w:t>for Alt-1</w:t>
      </w:r>
      <w:r w:rsidR="00CE17AF">
        <w:rPr>
          <w:rFonts w:eastAsia="Malgun Gothic"/>
        </w:rPr>
        <w:t xml:space="preserve"> where WUS monitoring occasions are configured relative to</w:t>
      </w:r>
      <w:r w:rsidR="007B3F89">
        <w:rPr>
          <w:rFonts w:eastAsia="Malgun Gothic"/>
        </w:rPr>
        <w:t xml:space="preserve"> DRX on </w:t>
      </w:r>
      <w:r w:rsidR="00826015">
        <w:rPr>
          <w:rFonts w:eastAsia="Malgun Gothic"/>
        </w:rPr>
        <w:t>duration,</w:t>
      </w:r>
      <w:r w:rsidR="00642279">
        <w:rPr>
          <w:rFonts w:eastAsia="Malgun Gothic"/>
        </w:rPr>
        <w:t xml:space="preserve"> </w:t>
      </w:r>
      <w:r w:rsidR="00642279">
        <w:rPr>
          <w:rFonts w:eastAsia="Malgun Gothic"/>
        </w:rPr>
        <w:lastRenderedPageBreak/>
        <w:t>the time interval between</w:t>
      </w:r>
      <w:r w:rsidR="00CE17AF">
        <w:rPr>
          <w:rFonts w:eastAsia="Malgun Gothic"/>
        </w:rPr>
        <w:t xml:space="preserve"> WUS and DRX </w:t>
      </w:r>
      <w:r w:rsidR="007B3F89">
        <w:rPr>
          <w:rFonts w:eastAsia="Malgun Gothic"/>
        </w:rPr>
        <w:t>on duration is fixed, while the interval between SSB and WUS alters every DRX cycle.</w:t>
      </w:r>
      <w:r w:rsidR="00CE17AF">
        <w:rPr>
          <w:rFonts w:eastAsia="Malgun Gothic"/>
        </w:rPr>
        <w:t xml:space="preserve"> </w:t>
      </w:r>
      <w:r w:rsidR="00085802">
        <w:rPr>
          <w:rFonts w:eastAsia="Malgun Gothic"/>
        </w:rPr>
        <w:t>As for Alt-2, the time interval between SSB and WUS is fixed with proper configuration,</w:t>
      </w:r>
      <w:r w:rsidR="00354A30">
        <w:rPr>
          <w:rFonts w:eastAsia="Malgun Gothic"/>
        </w:rPr>
        <w:t xml:space="preserve"> </w:t>
      </w:r>
      <w:r w:rsidR="00A80EC3">
        <w:rPr>
          <w:rFonts w:eastAsia="Malgun Gothic"/>
        </w:rPr>
        <w:t>but the time interval between SSB and DRX on duration changes every DRX cycle.</w:t>
      </w:r>
    </w:p>
    <w:p w14:paraId="39A16A51" w14:textId="77777777" w:rsidR="00E145EF" w:rsidRDefault="00C8485E" w:rsidP="00E145EF">
      <w:pPr>
        <w:pStyle w:val="a0"/>
      </w:pPr>
      <w:r>
        <w:object w:dxaOrig="20160" w:dyaOrig="6090" w14:anchorId="06F07DDE">
          <v:shape id="_x0000_i1026" type="#_x0000_t75" style="width:452.4pt;height:136.55pt" o:ole="">
            <v:imagedata r:id="rId11" o:title=""/>
          </v:shape>
          <o:OLEObject Type="Embed" ProgID="Visio.Drawing.15" ShapeID="_x0000_i1026" DrawAspect="Content" ObjectID="_1631705321" r:id="rId12"/>
        </w:object>
      </w:r>
    </w:p>
    <w:p w14:paraId="007867AB" w14:textId="77777777" w:rsidR="00E145EF" w:rsidRPr="00073BE6" w:rsidRDefault="00623512" w:rsidP="00E145EF">
      <w:pPr>
        <w:pStyle w:val="a0"/>
        <w:jc w:val="center"/>
        <w:rPr>
          <w:rFonts w:ascii="Times New Roman" w:eastAsia="宋体" w:hAnsi="Times New Roman"/>
          <w:lang w:eastAsia="zh-CN"/>
        </w:rPr>
      </w:pPr>
      <w:bookmarkStart w:id="18" w:name="_Ref20924067"/>
      <w:bookmarkStart w:id="19" w:name="_Ref20928366"/>
      <w:r w:rsidRPr="00A5689D">
        <w:rPr>
          <w:rFonts w:ascii="Times New Roman" w:eastAsia="宋体" w:hAnsi="Times New Roman"/>
          <w:b/>
          <w:lang w:eastAsia="zh-CN"/>
        </w:rPr>
        <w:t xml:space="preserve">Figure </w:t>
      </w:r>
      <w:r w:rsidRPr="00A5689D">
        <w:rPr>
          <w:rFonts w:ascii="Times New Roman" w:eastAsia="宋体" w:hAnsi="Times New Roman"/>
          <w:b/>
          <w:lang w:eastAsia="zh-CN"/>
        </w:rPr>
        <w:fldChar w:fldCharType="begin"/>
      </w:r>
      <w:r w:rsidRPr="00A5689D">
        <w:rPr>
          <w:rFonts w:ascii="Times New Roman" w:eastAsia="宋体" w:hAnsi="Times New Roman"/>
          <w:b/>
          <w:lang w:eastAsia="zh-CN"/>
        </w:rPr>
        <w:instrText xml:space="preserve"> SEQ Figure \* ARABIC </w:instrText>
      </w:r>
      <w:r w:rsidRPr="00A5689D">
        <w:rPr>
          <w:rFonts w:ascii="Times New Roman" w:eastAsia="宋体" w:hAnsi="Times New Roman"/>
          <w:b/>
          <w:lang w:eastAsia="zh-CN"/>
        </w:rPr>
        <w:fldChar w:fldCharType="separate"/>
      </w:r>
      <w:r>
        <w:rPr>
          <w:rFonts w:ascii="Times New Roman" w:eastAsia="宋体" w:hAnsi="Times New Roman"/>
          <w:b/>
          <w:noProof/>
          <w:lang w:eastAsia="zh-CN"/>
        </w:rPr>
        <w:t>2</w:t>
      </w:r>
      <w:r w:rsidRPr="00A5689D">
        <w:rPr>
          <w:rFonts w:ascii="Times New Roman" w:eastAsia="宋体" w:hAnsi="Times New Roman"/>
          <w:b/>
          <w:lang w:eastAsia="zh-CN"/>
        </w:rPr>
        <w:fldChar w:fldCharType="end"/>
      </w:r>
      <w:bookmarkEnd w:id="18"/>
      <w:r w:rsidRPr="00A5689D">
        <w:rPr>
          <w:rFonts w:ascii="Times New Roman" w:eastAsia="宋体" w:hAnsi="Times New Roman"/>
          <w:b/>
          <w:lang w:val="fr-FR" w:eastAsia="zh-CN"/>
        </w:rPr>
        <w:t> </w:t>
      </w:r>
      <w:r w:rsidR="00E145EF" w:rsidRPr="00CE33D4">
        <w:rPr>
          <w:rFonts w:ascii="Times New Roman" w:hAnsi="Times New Roman"/>
          <w:noProof/>
          <w:lang w:eastAsia="zh-CN"/>
        </w:rPr>
        <w:t xml:space="preserve"> </w:t>
      </w:r>
      <w:r w:rsidR="00E145EF">
        <w:rPr>
          <w:rFonts w:ascii="Times New Roman" w:hAnsi="Times New Roman"/>
          <w:noProof/>
          <w:lang w:eastAsia="zh-CN"/>
        </w:rPr>
        <w:t xml:space="preserve">illustration of the </w:t>
      </w:r>
      <w:r w:rsidR="00A230FF">
        <w:rPr>
          <w:rFonts w:ascii="Times New Roman" w:hAnsi="Times New Roman"/>
          <w:noProof/>
          <w:lang w:eastAsia="zh-CN"/>
        </w:rPr>
        <w:t>processing timeline</w:t>
      </w:r>
      <w:r w:rsidR="00E145EF">
        <w:rPr>
          <w:rFonts w:ascii="Times New Roman" w:hAnsi="Times New Roman"/>
          <w:noProof/>
          <w:lang w:eastAsia="zh-CN"/>
        </w:rPr>
        <w:t xml:space="preserve"> for two alternatives.</w:t>
      </w:r>
      <w:bookmarkEnd w:id="19"/>
    </w:p>
    <w:p w14:paraId="262DAE1D" w14:textId="6BCEBEF3" w:rsidR="00E145EF" w:rsidRDefault="007A181F" w:rsidP="00B5328C">
      <w:pPr>
        <w:pStyle w:val="a0"/>
        <w:rPr>
          <w:rFonts w:ascii="Times New Roman" w:eastAsia="宋体" w:hAnsi="Times New Roman"/>
          <w:lang w:val="fr-FR" w:eastAsia="zh-CN"/>
        </w:rPr>
      </w:pPr>
      <w:r>
        <w:rPr>
          <w:rFonts w:ascii="Times New Roman" w:eastAsia="宋体" w:hAnsi="Times New Roman"/>
          <w:lang w:val="fr-FR" w:eastAsia="zh-CN"/>
        </w:rPr>
        <w:t>W</w:t>
      </w:r>
      <w:r w:rsidR="001106D7">
        <w:rPr>
          <w:rFonts w:ascii="Times New Roman" w:eastAsia="宋体" w:hAnsi="Times New Roman"/>
          <w:lang w:val="fr-FR" w:eastAsia="zh-CN"/>
        </w:rPr>
        <w:t>e evaluate</w:t>
      </w:r>
      <w:r>
        <w:rPr>
          <w:rFonts w:ascii="Times New Roman" w:eastAsia="宋体" w:hAnsi="Times New Roman"/>
          <w:lang w:val="fr-FR" w:eastAsia="zh-CN"/>
        </w:rPr>
        <w:t>d</w:t>
      </w:r>
      <w:r w:rsidR="000042D6">
        <w:rPr>
          <w:rFonts w:ascii="Times New Roman" w:eastAsia="宋体" w:hAnsi="Times New Roman"/>
          <w:lang w:val="fr-FR" w:eastAsia="zh-CN"/>
        </w:rPr>
        <w:t xml:space="preserve"> these two al</w:t>
      </w:r>
      <w:r w:rsidR="00951ACE">
        <w:rPr>
          <w:rFonts w:ascii="Times New Roman" w:eastAsia="宋体" w:hAnsi="Times New Roman"/>
          <w:lang w:val="fr-FR" w:eastAsia="zh-CN"/>
        </w:rPr>
        <w:t>ternatives</w:t>
      </w:r>
      <w:r>
        <w:rPr>
          <w:rFonts w:ascii="Times New Roman" w:eastAsia="宋体" w:hAnsi="Times New Roman"/>
          <w:lang w:val="fr-FR" w:eastAsia="zh-CN"/>
        </w:rPr>
        <w:t xml:space="preserve"> through</w:t>
      </w:r>
      <w:r w:rsidR="001106D7">
        <w:rPr>
          <w:rFonts w:ascii="Times New Roman" w:eastAsia="宋体" w:hAnsi="Times New Roman"/>
          <w:lang w:val="fr-FR" w:eastAsia="zh-CN"/>
        </w:rPr>
        <w:t xml:space="preserve"> numerical analysis </w:t>
      </w:r>
      <w:r>
        <w:rPr>
          <w:rFonts w:ascii="Times New Roman" w:eastAsia="宋体" w:hAnsi="Times New Roman"/>
          <w:lang w:val="fr-FR" w:eastAsia="zh-CN"/>
        </w:rPr>
        <w:t>based on the power model</w:t>
      </w:r>
      <w:r w:rsidR="001106D7">
        <w:rPr>
          <w:rFonts w:ascii="Times New Roman" w:eastAsia="宋体" w:hAnsi="Times New Roman"/>
          <w:lang w:val="fr-FR" w:eastAsia="zh-CN"/>
        </w:rPr>
        <w:t xml:space="preserve"> </w:t>
      </w:r>
      <w:r>
        <w:rPr>
          <w:rFonts w:ascii="Times New Roman" w:eastAsia="宋体" w:hAnsi="Times New Roman"/>
          <w:lang w:val="fr-FR" w:eastAsia="zh-CN"/>
        </w:rPr>
        <w:t xml:space="preserve">agreed in SI stage </w:t>
      </w:r>
      <w:r>
        <w:rPr>
          <w:rFonts w:ascii="Times New Roman" w:eastAsia="宋体" w:hAnsi="Times New Roman"/>
          <w:lang w:val="fr-FR" w:eastAsia="zh-CN"/>
        </w:rPr>
        <w:fldChar w:fldCharType="begin"/>
      </w:r>
      <w:r>
        <w:rPr>
          <w:rFonts w:ascii="Times New Roman" w:eastAsia="宋体" w:hAnsi="Times New Roman"/>
          <w:lang w:val="fr-FR" w:eastAsia="zh-CN"/>
        </w:rPr>
        <w:instrText xml:space="preserve"> REF _Ref898459 \r \h </w:instrText>
      </w:r>
      <w:r>
        <w:rPr>
          <w:rFonts w:ascii="Times New Roman" w:eastAsia="宋体" w:hAnsi="Times New Roman"/>
          <w:lang w:val="fr-FR" w:eastAsia="zh-CN"/>
        </w:rPr>
      </w:r>
      <w:r>
        <w:rPr>
          <w:rFonts w:ascii="Times New Roman" w:eastAsia="宋体" w:hAnsi="Times New Roman"/>
          <w:lang w:val="fr-FR" w:eastAsia="zh-CN"/>
        </w:rPr>
        <w:fldChar w:fldCharType="separate"/>
      </w:r>
      <w:r>
        <w:rPr>
          <w:rFonts w:ascii="Times New Roman" w:eastAsia="宋体" w:hAnsi="Times New Roman"/>
          <w:lang w:val="fr-FR" w:eastAsia="zh-CN"/>
        </w:rPr>
        <w:t>[2]</w:t>
      </w:r>
      <w:r>
        <w:rPr>
          <w:rFonts w:ascii="Times New Roman" w:eastAsia="宋体" w:hAnsi="Times New Roman"/>
          <w:lang w:val="fr-FR" w:eastAsia="zh-CN"/>
        </w:rPr>
        <w:fldChar w:fldCharType="end"/>
      </w:r>
      <w:r w:rsidR="00E145EF">
        <w:rPr>
          <w:rFonts w:ascii="Times New Roman" w:eastAsia="宋体" w:hAnsi="Times New Roman"/>
          <w:lang w:val="fr-FR" w:eastAsia="zh-CN"/>
        </w:rPr>
        <w:t xml:space="preserve">. </w:t>
      </w:r>
      <w:r>
        <w:rPr>
          <w:rFonts w:ascii="Times New Roman" w:eastAsia="宋体" w:hAnsi="Times New Roman"/>
          <w:lang w:val="fr-FR" w:eastAsia="zh-CN"/>
        </w:rPr>
        <w:t>The detailed simulation assumptions and results are shown in</w:t>
      </w:r>
      <w:r w:rsidR="00AC51F2">
        <w:rPr>
          <w:rFonts w:ascii="Times New Roman" w:eastAsia="宋体" w:hAnsi="Times New Roman"/>
          <w:lang w:val="fr-FR" w:eastAsia="zh-CN"/>
        </w:rPr>
        <w:t xml:space="preserve"> Table 3</w:t>
      </w:r>
      <w:r w:rsidR="00A1526E" w:rsidRPr="0062267B">
        <w:rPr>
          <w:rFonts w:ascii="Times New Roman" w:eastAsia="宋体" w:hAnsi="Times New Roman"/>
          <w:b/>
          <w:lang w:val="fr-FR" w:eastAsia="zh-CN"/>
        </w:rPr>
        <w:t>.</w:t>
      </w:r>
    </w:p>
    <w:p w14:paraId="417D61B5" w14:textId="1FBC2A85" w:rsidR="007A181F" w:rsidRPr="007A181F" w:rsidRDefault="00A1526E" w:rsidP="007A181F">
      <w:pPr>
        <w:pStyle w:val="a0"/>
        <w:jc w:val="center"/>
        <w:rPr>
          <w:rFonts w:ascii="Times New Roman" w:eastAsia="宋体" w:hAnsi="Times New Roman"/>
          <w:b/>
          <w:lang w:val="fr-FR" w:eastAsia="zh-CN"/>
        </w:rPr>
      </w:pPr>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Pr>
          <w:rFonts w:ascii="Times New Roman" w:eastAsia="宋体" w:hAnsi="Times New Roman"/>
          <w:b/>
          <w:noProof/>
          <w:lang w:eastAsia="zh-CN"/>
        </w:rPr>
        <w:t>3</w:t>
      </w:r>
      <w:r w:rsidRPr="00AD085C">
        <w:rPr>
          <w:rFonts w:ascii="Times New Roman" w:eastAsia="宋体" w:hAnsi="Times New Roman"/>
          <w:b/>
          <w:lang w:eastAsia="zh-CN"/>
        </w:rPr>
        <w:fldChar w:fldCharType="end"/>
      </w:r>
      <w:r w:rsidRPr="0002748C">
        <w:rPr>
          <w:rFonts w:ascii="Times New Roman" w:hAnsi="Times New Roman"/>
          <w:b/>
          <w:szCs w:val="20"/>
        </w:rPr>
        <w:t xml:space="preserve"> </w:t>
      </w:r>
      <w:r w:rsidR="007A181F" w:rsidRPr="0002748C">
        <w:rPr>
          <w:rFonts w:ascii="Times New Roman" w:hAnsi="Times New Roman"/>
          <w:b/>
          <w:szCs w:val="20"/>
        </w:rPr>
        <w:t xml:space="preserve"> </w:t>
      </w:r>
      <w:r w:rsidR="0062267B">
        <w:rPr>
          <w:rFonts w:ascii="Times New Roman" w:eastAsia="宋体" w:hAnsi="Times New Roman"/>
          <w:b/>
          <w:lang w:val="fr-FR" w:eastAsia="zh-CN"/>
        </w:rPr>
        <w:t>Power consumption comparison between Alt1 and Alt2</w:t>
      </w:r>
    </w:p>
    <w:tbl>
      <w:tblPr>
        <w:tblW w:w="6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1907"/>
        <w:gridCol w:w="1958"/>
      </w:tblGrid>
      <w:tr w:rsidR="00C9571F" w:rsidRPr="0047254B" w14:paraId="49A4C69C" w14:textId="77777777" w:rsidTr="000F4974">
        <w:trPr>
          <w:trHeight w:val="1672"/>
          <w:jc w:val="center"/>
        </w:trPr>
        <w:tc>
          <w:tcPr>
            <w:tcW w:w="2606" w:type="dxa"/>
            <w:tcBorders>
              <w:top w:val="single" w:sz="4" w:space="0" w:color="auto"/>
              <w:left w:val="single" w:sz="4" w:space="0" w:color="auto"/>
              <w:right w:val="single" w:sz="4" w:space="0" w:color="auto"/>
              <w:tl2br w:val="nil"/>
            </w:tcBorders>
            <w:shd w:val="clear" w:color="auto" w:fill="auto"/>
          </w:tcPr>
          <w:p w14:paraId="021A3390" w14:textId="7A6F36B9" w:rsidR="00C9571F" w:rsidRPr="004A2455" w:rsidRDefault="00332C83" w:rsidP="00BB478B">
            <w:pPr>
              <w:pStyle w:val="a0"/>
              <w:jc w:val="right"/>
              <w:rPr>
                <w:rFonts w:ascii="Times New Roman" w:eastAsia="宋体" w:hAnsi="Times New Roman"/>
                <w:b/>
                <w:lang w:val="fr-FR" w:eastAsia="zh-CN"/>
              </w:rPr>
            </w:pPr>
            <w:r w:rsidRPr="004A2455">
              <w:rPr>
                <w:noProof/>
                <w:lang w:eastAsia="zh-CN"/>
              </w:rPr>
              <mc:AlternateContent>
                <mc:Choice Requires="wps">
                  <w:drawing>
                    <wp:anchor distT="0" distB="0" distL="114300" distR="114300" simplePos="0" relativeHeight="251665408" behindDoc="0" locked="0" layoutInCell="1" allowOverlap="1" wp14:anchorId="0FACFA6E" wp14:editId="38B16FC7">
                      <wp:simplePos x="0" y="0"/>
                      <wp:positionH relativeFrom="column">
                        <wp:posOffset>-59966</wp:posOffset>
                      </wp:positionH>
                      <wp:positionV relativeFrom="paragraph">
                        <wp:posOffset>8770</wp:posOffset>
                      </wp:positionV>
                      <wp:extent cx="1639019" cy="569344"/>
                      <wp:effectExtent l="0" t="0" r="37465" b="2159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9019" cy="5693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84ADFC" id="_x0000_t32" coordsize="21600,21600" o:spt="32" o:oned="t" path="m,l21600,21600e" filled="f">
                      <v:path arrowok="t" fillok="f" o:connecttype="none"/>
                      <o:lock v:ext="edit" shapetype="t"/>
                    </v:shapetype>
                    <v:shape id="AutoShape 6" o:spid="_x0000_s1026" type="#_x0000_t32" style="position:absolute;left:0;text-align:left;margin-left:-4.7pt;margin-top:.7pt;width:129.05pt;height:4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"/>
                  </w:pict>
                </mc:Fallback>
              </mc:AlternateContent>
            </w:r>
            <w:r w:rsidR="009D4F9A" w:rsidRPr="004A2455">
              <w:rPr>
                <w:noProof/>
                <w:lang w:eastAsia="zh-CN"/>
              </w:rPr>
              <mc:AlternateContent>
                <mc:Choice Requires="wps">
                  <w:drawing>
                    <wp:anchor distT="0" distB="0" distL="114300" distR="114300" simplePos="0" relativeHeight="251666432" behindDoc="0" locked="0" layoutInCell="1" allowOverlap="1" wp14:anchorId="5319610C" wp14:editId="2073B330">
                      <wp:simplePos x="0" y="0"/>
                      <wp:positionH relativeFrom="column">
                        <wp:posOffset>-59966</wp:posOffset>
                      </wp:positionH>
                      <wp:positionV relativeFrom="paragraph">
                        <wp:posOffset>8770</wp:posOffset>
                      </wp:positionV>
                      <wp:extent cx="1354348" cy="1086928"/>
                      <wp:effectExtent l="0" t="0" r="36830" b="3746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4348" cy="108692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70889B" id="AutoShape 7" o:spid="_x0000_s1026" type="#_x0000_t32" style="position:absolute;left:0;text-align:left;margin-left:-4.7pt;margin-top:.7pt;width:106.65pt;height:8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0TTJAIAAEE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"/>
                  </w:pict>
                </mc:Fallback>
              </mc:AlternateContent>
            </w:r>
            <w:r w:rsidR="00C9571F" w:rsidRPr="004A2455">
              <w:rPr>
                <w:rFonts w:ascii="Times New Roman" w:eastAsia="宋体" w:hAnsi="Times New Roman"/>
                <w:b/>
                <w:lang w:val="fr-FR" w:eastAsia="zh-CN"/>
              </w:rPr>
              <w:t xml:space="preserve">Mean inter-arrival time </w:t>
            </w:r>
          </w:p>
          <w:p w14:paraId="4238CC2A" w14:textId="77777777" w:rsidR="004A2455" w:rsidRPr="004A2455" w:rsidRDefault="004A2455" w:rsidP="00BB478B">
            <w:pPr>
              <w:pStyle w:val="a0"/>
              <w:jc w:val="center"/>
              <w:rPr>
                <w:rFonts w:ascii="Times New Roman" w:eastAsia="宋体" w:hAnsi="Times New Roman"/>
                <w:b/>
                <w:lang w:val="fr-FR" w:eastAsia="zh-CN"/>
              </w:rPr>
            </w:pPr>
          </w:p>
          <w:p w14:paraId="17FD5196" w14:textId="6F720C94" w:rsidR="00C9571F" w:rsidRDefault="004A2455" w:rsidP="00BB478B">
            <w:pPr>
              <w:pStyle w:val="a0"/>
              <w:jc w:val="center"/>
              <w:rPr>
                <w:rFonts w:ascii="Times New Roman" w:eastAsia="宋体" w:hAnsi="Times New Roman"/>
                <w:b/>
                <w:lang w:val="fr-FR" w:eastAsia="zh-CN"/>
              </w:rPr>
            </w:pPr>
            <w:r w:rsidRPr="004A2455">
              <w:rPr>
                <w:rFonts w:ascii="Times New Roman" w:eastAsia="宋体" w:hAnsi="Times New Roman"/>
                <w:b/>
                <w:lang w:val="fr-FR" w:eastAsia="zh-CN"/>
              </w:rPr>
              <w:t xml:space="preserve">              </w:t>
            </w:r>
            <w:r w:rsidR="00C9571F" w:rsidRPr="004A2455">
              <w:rPr>
                <w:rFonts w:ascii="Times New Roman" w:eastAsia="宋体" w:hAnsi="Times New Roman" w:hint="eastAsia"/>
                <w:b/>
                <w:lang w:val="fr-FR" w:eastAsia="zh-CN"/>
              </w:rPr>
              <w:t>A</w:t>
            </w:r>
            <w:r w:rsidR="00C9571F" w:rsidRPr="004A2455">
              <w:rPr>
                <w:rFonts w:ascii="Times New Roman" w:eastAsia="宋体" w:hAnsi="Times New Roman"/>
                <w:b/>
                <w:lang w:val="fr-FR" w:eastAsia="zh-CN"/>
              </w:rPr>
              <w:t>lt 2/Alt 1</w:t>
            </w:r>
          </w:p>
          <w:p w14:paraId="17781EC7" w14:textId="77777777" w:rsidR="00332C83" w:rsidRPr="004A2455" w:rsidRDefault="00332C83" w:rsidP="00BB478B">
            <w:pPr>
              <w:pStyle w:val="a0"/>
              <w:jc w:val="center"/>
              <w:rPr>
                <w:rFonts w:ascii="Times New Roman" w:eastAsia="宋体" w:hAnsi="Times New Roman"/>
                <w:b/>
                <w:lang w:val="fr-FR" w:eastAsia="zh-CN"/>
              </w:rPr>
            </w:pPr>
          </w:p>
          <w:p w14:paraId="6C2FA84E" w14:textId="53FE0438" w:rsidR="00C9571F" w:rsidRPr="004A2455" w:rsidRDefault="00332C83" w:rsidP="00BB478B">
            <w:pPr>
              <w:pStyle w:val="a0"/>
              <w:jc w:val="left"/>
              <w:rPr>
                <w:rFonts w:ascii="Times New Roman" w:eastAsia="宋体" w:hAnsi="Times New Roman"/>
                <w:b/>
                <w:lang w:val="fr-FR" w:eastAsia="zh-CN"/>
              </w:rPr>
            </w:pPr>
            <w:r>
              <w:rPr>
                <w:rFonts w:ascii="Times New Roman" w:eastAsia="宋体" w:hAnsi="Times New Roman" w:hint="eastAsia"/>
                <w:b/>
                <w:lang w:val="fr-FR" w:eastAsia="zh-CN"/>
              </w:rPr>
              <w:t>WUS</w:t>
            </w:r>
            <w:r>
              <w:rPr>
                <w:rFonts w:ascii="Times New Roman" w:eastAsia="宋体" w:hAnsi="Times New Roman"/>
                <w:b/>
                <w:lang w:val="fr-FR" w:eastAsia="zh-CN"/>
              </w:rPr>
              <w:t xml:space="preserve"> 1</w:t>
            </w:r>
            <w:r>
              <w:rPr>
                <w:rFonts w:ascii="Times New Roman" w:eastAsia="宋体" w:hAnsi="Times New Roman" w:hint="eastAsia"/>
                <w:b/>
                <w:lang w:val="fr-FR" w:eastAsia="zh-CN"/>
              </w:rPr>
              <w:t>/</w:t>
            </w:r>
            <w:r>
              <w:rPr>
                <w:rFonts w:ascii="Times New Roman" w:eastAsia="宋体" w:hAnsi="Times New Roman"/>
                <w:b/>
                <w:lang w:val="fr-FR" w:eastAsia="zh-CN"/>
              </w:rPr>
              <w:t>2</w:t>
            </w:r>
            <w:r w:rsidR="00C9571F" w:rsidRPr="004A2455">
              <w:rPr>
                <w:rFonts w:ascii="Times New Roman" w:eastAsia="宋体" w:hAnsi="Times New Roman"/>
                <w:b/>
                <w:lang w:val="fr-FR" w:eastAsia="zh-CN"/>
              </w:rPr>
              <w:t xml:space="preserve"> offset (slot)</w:t>
            </w:r>
          </w:p>
        </w:tc>
        <w:tc>
          <w:tcPr>
            <w:tcW w:w="1907" w:type="dxa"/>
            <w:tcBorders>
              <w:left w:val="single" w:sz="4" w:space="0" w:color="auto"/>
            </w:tcBorders>
            <w:shd w:val="clear" w:color="auto" w:fill="auto"/>
            <w:vAlign w:val="center"/>
          </w:tcPr>
          <w:p w14:paraId="7B5896BE" w14:textId="77777777" w:rsidR="00C9571F" w:rsidRPr="004A2455" w:rsidRDefault="00C9571F" w:rsidP="00BB478B">
            <w:pPr>
              <w:pStyle w:val="a0"/>
              <w:jc w:val="center"/>
              <w:rPr>
                <w:rFonts w:ascii="Times New Roman" w:eastAsia="宋体" w:hAnsi="Times New Roman"/>
                <w:b/>
                <w:lang w:val="fr-FR" w:eastAsia="zh-CN"/>
              </w:rPr>
            </w:pPr>
            <w:r w:rsidRPr="004A2455">
              <w:rPr>
                <w:rFonts w:ascii="Times New Roman" w:eastAsia="宋体" w:hAnsi="Times New Roman"/>
                <w:b/>
                <w:lang w:val="fr-FR" w:eastAsia="zh-CN"/>
              </w:rPr>
              <w:t>FTP 3 (200ms)</w:t>
            </w:r>
          </w:p>
        </w:tc>
        <w:tc>
          <w:tcPr>
            <w:tcW w:w="1958" w:type="dxa"/>
            <w:shd w:val="clear" w:color="auto" w:fill="auto"/>
            <w:vAlign w:val="center"/>
          </w:tcPr>
          <w:p w14:paraId="109BF222" w14:textId="77777777" w:rsidR="00C9571F" w:rsidRPr="004A2455" w:rsidRDefault="00C9571F" w:rsidP="00BB478B">
            <w:pPr>
              <w:pStyle w:val="a0"/>
              <w:jc w:val="center"/>
              <w:rPr>
                <w:rFonts w:ascii="Times New Roman" w:eastAsia="宋体" w:hAnsi="Times New Roman"/>
                <w:b/>
                <w:lang w:val="fr-FR" w:eastAsia="zh-CN"/>
              </w:rPr>
            </w:pPr>
            <w:r w:rsidRPr="004A2455">
              <w:rPr>
                <w:rFonts w:ascii="Times New Roman" w:eastAsia="宋体" w:hAnsi="Times New Roman"/>
                <w:b/>
                <w:lang w:val="fr-FR" w:eastAsia="zh-CN"/>
              </w:rPr>
              <w:t>FTP 3 (2 sec)</w:t>
            </w:r>
          </w:p>
        </w:tc>
      </w:tr>
      <w:tr w:rsidR="00C9303E" w:rsidRPr="0047254B" w14:paraId="56317F6E" w14:textId="77777777" w:rsidTr="000F4974">
        <w:trPr>
          <w:trHeight w:val="442"/>
          <w:jc w:val="center"/>
        </w:trPr>
        <w:tc>
          <w:tcPr>
            <w:tcW w:w="2606" w:type="dxa"/>
            <w:shd w:val="clear" w:color="auto" w:fill="auto"/>
          </w:tcPr>
          <w:p w14:paraId="51643AB8" w14:textId="77777777" w:rsidR="00C9303E" w:rsidRPr="004A2455" w:rsidRDefault="00C9303E" w:rsidP="00C9303E">
            <w:pPr>
              <w:pStyle w:val="a0"/>
              <w:jc w:val="center"/>
              <w:rPr>
                <w:rFonts w:ascii="Times New Roman" w:eastAsia="宋体" w:hAnsi="Times New Roman"/>
                <w:b/>
                <w:lang w:val="fr-FR" w:eastAsia="zh-CN"/>
              </w:rPr>
            </w:pPr>
            <w:r w:rsidRPr="004A2455">
              <w:rPr>
                <w:rFonts w:ascii="Times New Roman" w:eastAsia="宋体" w:hAnsi="Times New Roman"/>
                <w:b/>
                <w:lang w:val="fr-FR" w:eastAsia="zh-CN"/>
              </w:rPr>
              <w:t>5</w:t>
            </w:r>
          </w:p>
        </w:tc>
        <w:tc>
          <w:tcPr>
            <w:tcW w:w="1907" w:type="dxa"/>
            <w:shd w:val="clear" w:color="auto" w:fill="auto"/>
            <w:vAlign w:val="bottom"/>
          </w:tcPr>
          <w:p w14:paraId="0D2D7BD7" w14:textId="3AAB040D" w:rsidR="00C9303E" w:rsidRPr="004A2455" w:rsidRDefault="00C9303E" w:rsidP="00C9303E">
            <w:pPr>
              <w:pStyle w:val="a0"/>
              <w:jc w:val="center"/>
              <w:rPr>
                <w:rFonts w:ascii="Times New Roman" w:eastAsia="宋体" w:hAnsi="Times New Roman"/>
                <w:lang w:val="fr-FR" w:eastAsia="zh-CN"/>
              </w:rPr>
            </w:pPr>
            <w:r w:rsidRPr="00773D05">
              <w:rPr>
                <w:rFonts w:ascii="Times New Roman" w:eastAsia="宋体" w:hAnsi="Times New Roman" w:hint="eastAsia"/>
                <w:lang w:val="fr-FR" w:eastAsia="zh-CN"/>
              </w:rPr>
              <w:t>0.827</w:t>
            </w:r>
          </w:p>
        </w:tc>
        <w:tc>
          <w:tcPr>
            <w:tcW w:w="1958" w:type="dxa"/>
            <w:shd w:val="clear" w:color="auto" w:fill="auto"/>
            <w:vAlign w:val="bottom"/>
          </w:tcPr>
          <w:p w14:paraId="24F4962A" w14:textId="39EA817B" w:rsidR="00C9303E" w:rsidRPr="004A2455" w:rsidRDefault="00C9303E" w:rsidP="00C9303E">
            <w:pPr>
              <w:pStyle w:val="a0"/>
              <w:jc w:val="center"/>
              <w:rPr>
                <w:rFonts w:ascii="Times New Roman" w:eastAsia="宋体" w:hAnsi="Times New Roman"/>
                <w:lang w:val="fr-FR" w:eastAsia="zh-CN"/>
              </w:rPr>
            </w:pPr>
            <w:r w:rsidRPr="00773D05">
              <w:rPr>
                <w:rFonts w:ascii="Times New Roman" w:eastAsia="宋体" w:hAnsi="Times New Roman" w:hint="eastAsia"/>
                <w:lang w:val="fr-FR" w:eastAsia="zh-CN"/>
              </w:rPr>
              <w:t>0.746</w:t>
            </w:r>
          </w:p>
        </w:tc>
      </w:tr>
      <w:tr w:rsidR="00C9303E" w:rsidRPr="0047254B" w14:paraId="6C091177" w14:textId="77777777" w:rsidTr="008D53EC">
        <w:trPr>
          <w:trHeight w:val="442"/>
          <w:jc w:val="center"/>
        </w:trPr>
        <w:tc>
          <w:tcPr>
            <w:tcW w:w="2606" w:type="dxa"/>
            <w:shd w:val="clear" w:color="auto" w:fill="auto"/>
          </w:tcPr>
          <w:p w14:paraId="43F28550" w14:textId="77777777" w:rsidR="00C9303E" w:rsidRPr="004A2455" w:rsidRDefault="00C9303E" w:rsidP="00C9303E">
            <w:pPr>
              <w:pStyle w:val="a0"/>
              <w:jc w:val="center"/>
              <w:rPr>
                <w:rFonts w:ascii="Times New Roman" w:eastAsia="宋体" w:hAnsi="Times New Roman"/>
                <w:b/>
                <w:lang w:val="fr-FR" w:eastAsia="zh-CN"/>
              </w:rPr>
            </w:pPr>
            <w:r w:rsidRPr="004A2455">
              <w:rPr>
                <w:rFonts w:ascii="Times New Roman" w:eastAsia="宋体" w:hAnsi="Times New Roman"/>
                <w:b/>
                <w:lang w:val="fr-FR" w:eastAsia="zh-CN"/>
              </w:rPr>
              <w:t>10</w:t>
            </w:r>
          </w:p>
        </w:tc>
        <w:tc>
          <w:tcPr>
            <w:tcW w:w="1907" w:type="dxa"/>
            <w:shd w:val="clear" w:color="auto" w:fill="auto"/>
            <w:vAlign w:val="bottom"/>
          </w:tcPr>
          <w:p w14:paraId="49F12C8C" w14:textId="5FC599D2" w:rsidR="00C9303E" w:rsidRPr="004A2455" w:rsidRDefault="00C9303E" w:rsidP="00C9303E">
            <w:pPr>
              <w:pStyle w:val="a0"/>
              <w:jc w:val="center"/>
              <w:rPr>
                <w:rFonts w:ascii="Times New Roman" w:eastAsia="宋体" w:hAnsi="Times New Roman"/>
                <w:lang w:val="fr-FR" w:eastAsia="zh-CN"/>
              </w:rPr>
            </w:pPr>
            <w:r w:rsidRPr="00773D05">
              <w:rPr>
                <w:rFonts w:ascii="Times New Roman" w:eastAsia="宋体" w:hAnsi="Times New Roman" w:hint="eastAsia"/>
                <w:lang w:val="fr-FR" w:eastAsia="zh-CN"/>
              </w:rPr>
              <w:t>0.825</w:t>
            </w:r>
          </w:p>
        </w:tc>
        <w:tc>
          <w:tcPr>
            <w:tcW w:w="1958" w:type="dxa"/>
            <w:shd w:val="clear" w:color="auto" w:fill="auto"/>
            <w:vAlign w:val="bottom"/>
          </w:tcPr>
          <w:p w14:paraId="4446D292" w14:textId="74760F1E" w:rsidR="00C9303E" w:rsidRPr="004A2455" w:rsidRDefault="00C9303E" w:rsidP="00C9303E">
            <w:pPr>
              <w:pStyle w:val="a0"/>
              <w:jc w:val="center"/>
              <w:rPr>
                <w:rFonts w:ascii="Times New Roman" w:eastAsia="宋体" w:hAnsi="Times New Roman"/>
                <w:lang w:val="fr-FR" w:eastAsia="zh-CN"/>
              </w:rPr>
            </w:pPr>
            <w:r w:rsidRPr="00773D05">
              <w:rPr>
                <w:rFonts w:ascii="Times New Roman" w:eastAsia="宋体" w:hAnsi="Times New Roman" w:hint="eastAsia"/>
                <w:lang w:val="fr-FR" w:eastAsia="zh-CN"/>
              </w:rPr>
              <w:t>0.753</w:t>
            </w:r>
          </w:p>
        </w:tc>
      </w:tr>
      <w:tr w:rsidR="00C9303E" w:rsidRPr="0047254B" w14:paraId="4F61FB29" w14:textId="77777777" w:rsidTr="008D53EC">
        <w:trPr>
          <w:trHeight w:val="442"/>
          <w:jc w:val="center"/>
        </w:trPr>
        <w:tc>
          <w:tcPr>
            <w:tcW w:w="2606" w:type="dxa"/>
            <w:shd w:val="clear" w:color="auto" w:fill="auto"/>
          </w:tcPr>
          <w:p w14:paraId="32EFE7AF" w14:textId="77777777" w:rsidR="00C9303E" w:rsidRPr="004A2455" w:rsidRDefault="00C9303E" w:rsidP="00C9303E">
            <w:pPr>
              <w:pStyle w:val="a0"/>
              <w:jc w:val="center"/>
              <w:rPr>
                <w:rFonts w:ascii="Times New Roman" w:eastAsia="宋体" w:hAnsi="Times New Roman"/>
                <w:b/>
                <w:lang w:val="fr-FR" w:eastAsia="zh-CN"/>
              </w:rPr>
            </w:pPr>
            <w:r w:rsidRPr="004A2455">
              <w:rPr>
                <w:rFonts w:ascii="Times New Roman" w:eastAsia="宋体" w:hAnsi="Times New Roman"/>
                <w:b/>
                <w:lang w:val="fr-FR" w:eastAsia="zh-CN"/>
              </w:rPr>
              <w:t>15</w:t>
            </w:r>
          </w:p>
        </w:tc>
        <w:tc>
          <w:tcPr>
            <w:tcW w:w="1907" w:type="dxa"/>
            <w:shd w:val="clear" w:color="auto" w:fill="auto"/>
            <w:vAlign w:val="bottom"/>
          </w:tcPr>
          <w:p w14:paraId="3897FC51" w14:textId="795B560C" w:rsidR="00C9303E" w:rsidRPr="004A2455" w:rsidRDefault="00C9303E" w:rsidP="00C9303E">
            <w:pPr>
              <w:pStyle w:val="a0"/>
              <w:jc w:val="center"/>
              <w:rPr>
                <w:rFonts w:ascii="Times New Roman" w:eastAsia="宋体" w:hAnsi="Times New Roman"/>
                <w:lang w:val="fr-FR" w:eastAsia="zh-CN"/>
              </w:rPr>
            </w:pPr>
            <w:r w:rsidRPr="00773D05">
              <w:rPr>
                <w:rFonts w:ascii="Times New Roman" w:eastAsia="宋体" w:hAnsi="Times New Roman" w:hint="eastAsia"/>
                <w:lang w:val="fr-FR" w:eastAsia="zh-CN"/>
              </w:rPr>
              <w:t>0.81</w:t>
            </w:r>
            <w:r w:rsidRPr="00773D05">
              <w:rPr>
                <w:rFonts w:ascii="Times New Roman" w:eastAsia="宋体" w:hAnsi="Times New Roman"/>
                <w:lang w:val="fr-FR" w:eastAsia="zh-CN"/>
              </w:rPr>
              <w:t>2</w:t>
            </w:r>
          </w:p>
        </w:tc>
        <w:tc>
          <w:tcPr>
            <w:tcW w:w="1958" w:type="dxa"/>
            <w:shd w:val="clear" w:color="auto" w:fill="auto"/>
            <w:vAlign w:val="bottom"/>
          </w:tcPr>
          <w:p w14:paraId="39B77DCD" w14:textId="702EDE04" w:rsidR="00C9303E" w:rsidRPr="004A2455" w:rsidRDefault="00C9303E" w:rsidP="00C9303E">
            <w:pPr>
              <w:pStyle w:val="a0"/>
              <w:jc w:val="center"/>
              <w:rPr>
                <w:rFonts w:ascii="Times New Roman" w:eastAsia="宋体" w:hAnsi="Times New Roman"/>
                <w:lang w:val="fr-FR" w:eastAsia="zh-CN"/>
              </w:rPr>
            </w:pPr>
            <w:r w:rsidRPr="00773D05">
              <w:rPr>
                <w:rFonts w:ascii="Times New Roman" w:eastAsia="宋体" w:hAnsi="Times New Roman" w:hint="eastAsia"/>
                <w:lang w:val="fr-FR" w:eastAsia="zh-CN"/>
              </w:rPr>
              <w:t>0.744</w:t>
            </w:r>
          </w:p>
        </w:tc>
      </w:tr>
      <w:tr w:rsidR="00C9303E" w:rsidRPr="0047254B" w14:paraId="6030DC24" w14:textId="77777777" w:rsidTr="008D53EC">
        <w:trPr>
          <w:trHeight w:val="442"/>
          <w:jc w:val="center"/>
        </w:trPr>
        <w:tc>
          <w:tcPr>
            <w:tcW w:w="2606" w:type="dxa"/>
            <w:shd w:val="clear" w:color="auto" w:fill="auto"/>
          </w:tcPr>
          <w:p w14:paraId="7CED3DFD" w14:textId="4DC73CBD" w:rsidR="00C9303E" w:rsidRPr="004A2455" w:rsidRDefault="00C9303E" w:rsidP="00C9303E">
            <w:pPr>
              <w:pStyle w:val="a0"/>
              <w:jc w:val="center"/>
              <w:rPr>
                <w:rFonts w:ascii="Times New Roman" w:eastAsia="宋体" w:hAnsi="Times New Roman"/>
                <w:b/>
                <w:lang w:val="fr-FR" w:eastAsia="zh-CN"/>
              </w:rPr>
            </w:pPr>
            <w:r w:rsidRPr="00773D05">
              <w:rPr>
                <w:rFonts w:ascii="Times New Roman" w:eastAsia="宋体" w:hAnsi="Times New Roman"/>
                <w:b/>
                <w:lang w:val="fr-FR" w:eastAsia="zh-CN"/>
              </w:rPr>
              <w:t>Average</w:t>
            </w:r>
            <w:r w:rsidRPr="00773D05">
              <w:rPr>
                <w:rFonts w:ascii="Times New Roman" w:eastAsia="宋体" w:hAnsi="Times New Roman"/>
                <w:b/>
                <w:sz w:val="22"/>
                <w:lang w:val="fr-FR" w:eastAsia="zh-CN"/>
              </w:rPr>
              <w:t xml:space="preserve"> </w:t>
            </w:r>
            <w:r>
              <w:rPr>
                <w:rFonts w:ascii="Times New Roman" w:eastAsia="宋体" w:hAnsi="Times New Roman"/>
                <w:b/>
                <w:lang w:val="fr-FR" w:eastAsia="zh-CN"/>
              </w:rPr>
              <w:t>p</w:t>
            </w:r>
            <w:r w:rsidRPr="004A2455">
              <w:rPr>
                <w:rFonts w:ascii="Times New Roman" w:eastAsia="宋体" w:hAnsi="Times New Roman"/>
                <w:b/>
                <w:lang w:val="fr-FR" w:eastAsia="zh-CN"/>
              </w:rPr>
              <w:t>ower saving gain of</w:t>
            </w:r>
            <w:r w:rsidRPr="004A2455">
              <w:rPr>
                <w:rFonts w:ascii="Times New Roman" w:eastAsia="宋体" w:hAnsi="Times New Roman" w:hint="eastAsia"/>
                <w:b/>
                <w:lang w:val="fr-FR" w:eastAsia="zh-CN"/>
              </w:rPr>
              <w:t xml:space="preserve"> </w:t>
            </w:r>
            <w:r w:rsidRPr="004A2455">
              <w:rPr>
                <w:rFonts w:ascii="Times New Roman" w:eastAsia="宋体" w:hAnsi="Times New Roman"/>
                <w:b/>
                <w:lang w:val="fr-FR" w:eastAsia="zh-CN"/>
              </w:rPr>
              <w:t>Alt2</w:t>
            </w:r>
          </w:p>
        </w:tc>
        <w:tc>
          <w:tcPr>
            <w:tcW w:w="1907" w:type="dxa"/>
            <w:shd w:val="clear" w:color="auto" w:fill="auto"/>
            <w:vAlign w:val="bottom"/>
          </w:tcPr>
          <w:p w14:paraId="34701AE8" w14:textId="5D3F484D" w:rsidR="00C9303E" w:rsidRPr="004A2455" w:rsidRDefault="00C9303E" w:rsidP="00C9303E">
            <w:pPr>
              <w:pStyle w:val="a0"/>
              <w:jc w:val="center"/>
              <w:rPr>
                <w:rFonts w:ascii="Times New Roman" w:eastAsia="宋体" w:hAnsi="Times New Roman"/>
                <w:b/>
                <w:lang w:val="fr-FR" w:eastAsia="zh-CN"/>
              </w:rPr>
            </w:pPr>
            <w:bookmarkStart w:id="20" w:name="_Hlk20765757"/>
            <w:r w:rsidRPr="00773D05">
              <w:rPr>
                <w:rFonts w:ascii="Times New Roman" w:eastAsia="宋体" w:hAnsi="Times New Roman" w:hint="eastAsia"/>
                <w:b/>
                <w:lang w:val="fr-FR" w:eastAsia="zh-CN"/>
              </w:rPr>
              <w:t>1</w:t>
            </w:r>
            <w:r w:rsidRPr="00773D05">
              <w:rPr>
                <w:rFonts w:ascii="Times New Roman" w:eastAsia="宋体" w:hAnsi="Times New Roman"/>
                <w:b/>
                <w:lang w:val="fr-FR" w:eastAsia="zh-CN"/>
              </w:rPr>
              <w:t>7.8</w:t>
            </w:r>
            <w:r w:rsidRPr="00773D05">
              <w:rPr>
                <w:rFonts w:ascii="Times New Roman" w:eastAsia="宋体" w:hAnsi="Times New Roman" w:hint="eastAsia"/>
                <w:b/>
                <w:lang w:val="fr-FR" w:eastAsia="zh-CN"/>
              </w:rPr>
              <w:t>%</w:t>
            </w:r>
            <w:bookmarkEnd w:id="20"/>
          </w:p>
        </w:tc>
        <w:tc>
          <w:tcPr>
            <w:tcW w:w="1958" w:type="dxa"/>
            <w:shd w:val="clear" w:color="auto" w:fill="auto"/>
            <w:vAlign w:val="bottom"/>
          </w:tcPr>
          <w:p w14:paraId="4BC503D5" w14:textId="3111223D" w:rsidR="00C9303E" w:rsidRPr="004A2455" w:rsidRDefault="00C9303E" w:rsidP="00C9303E">
            <w:pPr>
              <w:pStyle w:val="a0"/>
              <w:jc w:val="center"/>
              <w:rPr>
                <w:rFonts w:ascii="Times New Roman" w:eastAsia="宋体" w:hAnsi="Times New Roman"/>
                <w:b/>
                <w:lang w:val="fr-FR" w:eastAsia="zh-CN"/>
              </w:rPr>
            </w:pPr>
            <w:bookmarkStart w:id="21" w:name="_Hlk20766438"/>
            <w:r w:rsidRPr="00773D05">
              <w:rPr>
                <w:rFonts w:ascii="Times New Roman" w:eastAsia="宋体" w:hAnsi="Times New Roman"/>
                <w:b/>
                <w:lang w:val="fr-FR" w:eastAsia="zh-CN"/>
              </w:rPr>
              <w:t>25.2%</w:t>
            </w:r>
            <w:bookmarkEnd w:id="21"/>
          </w:p>
        </w:tc>
      </w:tr>
      <w:tr w:rsidR="004A2455" w:rsidRPr="0047254B" w14:paraId="51896090" w14:textId="77777777" w:rsidTr="00BB478B">
        <w:trPr>
          <w:trHeight w:val="442"/>
          <w:jc w:val="center"/>
        </w:trPr>
        <w:tc>
          <w:tcPr>
            <w:tcW w:w="6471" w:type="dxa"/>
            <w:gridSpan w:val="3"/>
            <w:shd w:val="clear" w:color="auto" w:fill="auto"/>
          </w:tcPr>
          <w:p w14:paraId="4D7A4225" w14:textId="77777777" w:rsidR="004A2455" w:rsidRPr="00D062BE" w:rsidRDefault="004A2455" w:rsidP="005D6A94">
            <w:pPr>
              <w:pStyle w:val="B2"/>
              <w:spacing w:after="120"/>
              <w:ind w:left="0" w:firstLine="0"/>
              <w:rPr>
                <w:lang w:val="fr-FR"/>
              </w:rPr>
            </w:pPr>
            <w:r w:rsidRPr="00D062BE">
              <w:rPr>
                <w:rFonts w:hint="eastAsia"/>
                <w:lang w:val="fr-FR"/>
              </w:rPr>
              <w:t>Traffic</w:t>
            </w:r>
            <w:r w:rsidRPr="00D062BE">
              <w:rPr>
                <w:lang w:val="fr-FR"/>
              </w:rPr>
              <w:t xml:space="preserve"> </w:t>
            </w:r>
            <w:r w:rsidRPr="00D062BE">
              <w:rPr>
                <w:rFonts w:hint="eastAsia"/>
                <w:lang w:val="fr-FR"/>
              </w:rPr>
              <w:t>model</w:t>
            </w:r>
            <w:r w:rsidRPr="007F7A3D">
              <w:rPr>
                <w:rFonts w:hint="eastAsia"/>
                <w:lang w:val="fr-FR"/>
              </w:rPr>
              <w:t>:</w:t>
            </w:r>
            <w:r w:rsidRPr="007F7A3D">
              <w:rPr>
                <w:lang w:val="fr-FR"/>
              </w:rPr>
              <w:t xml:space="preserve"> </w:t>
            </w:r>
            <w:r w:rsidRPr="007F7A3D">
              <w:rPr>
                <w:rFonts w:hint="eastAsia"/>
                <w:lang w:val="fr-FR"/>
              </w:rPr>
              <w:t>FTP</w:t>
            </w:r>
            <w:r>
              <w:rPr>
                <w:lang w:val="fr-FR"/>
              </w:rPr>
              <w:t>3 (</w:t>
            </w:r>
            <w:r w:rsidRPr="001D00BB">
              <w:t>0.1 Mbytes</w:t>
            </w:r>
            <w:r w:rsidRPr="00826015">
              <w:rPr>
                <w:rFonts w:eastAsia="宋体"/>
                <w:lang w:eastAsia="zh-CN"/>
              </w:rPr>
              <w:t xml:space="preserve">, </w:t>
            </w:r>
            <w:r w:rsidR="00826015" w:rsidRPr="00826015">
              <w:rPr>
                <w:rFonts w:eastAsia="宋体"/>
                <w:lang w:eastAsia="zh-CN"/>
              </w:rPr>
              <w:t xml:space="preserve">mean arrival </w:t>
            </w:r>
            <w:r w:rsidR="00901E7E">
              <w:rPr>
                <w:rFonts w:eastAsia="宋体"/>
                <w:lang w:eastAsia="zh-CN"/>
              </w:rPr>
              <w:t>interval</w:t>
            </w:r>
            <w:r w:rsidR="00826015" w:rsidRPr="00826015">
              <w:rPr>
                <w:rFonts w:eastAsia="宋体"/>
                <w:lang w:eastAsia="zh-CN"/>
              </w:rPr>
              <w:t xml:space="preserve"> </w:t>
            </w:r>
            <w:r w:rsidRPr="007F7A3D">
              <w:rPr>
                <w:lang w:val="fr-FR"/>
              </w:rPr>
              <w:t>200 ms</w:t>
            </w:r>
            <w:r w:rsidRPr="007F7A3D">
              <w:rPr>
                <w:rFonts w:hint="eastAsia"/>
                <w:lang w:val="fr-FR"/>
              </w:rPr>
              <w:t xml:space="preserve"> or</w:t>
            </w:r>
            <w:r w:rsidRPr="007F7A3D">
              <w:rPr>
                <w:lang w:val="fr-FR"/>
              </w:rPr>
              <w:t xml:space="preserve"> 2sec</w:t>
            </w:r>
            <w:r>
              <w:rPr>
                <w:lang w:val="fr-FR"/>
              </w:rPr>
              <w:t>)</w:t>
            </w:r>
          </w:p>
          <w:p w14:paraId="664862F3" w14:textId="77777777" w:rsidR="004A2455" w:rsidRPr="007F7A3D" w:rsidRDefault="004A2455" w:rsidP="005D6A94">
            <w:pPr>
              <w:pStyle w:val="B2"/>
              <w:spacing w:after="120"/>
              <w:ind w:left="0" w:firstLine="0"/>
              <w:rPr>
                <w:b/>
                <w:lang w:val="fr-FR"/>
              </w:rPr>
            </w:pPr>
            <w:r w:rsidRPr="007F7A3D">
              <w:rPr>
                <w:rFonts w:hint="eastAsia"/>
                <w:b/>
                <w:lang w:val="fr-FR"/>
              </w:rPr>
              <w:t xml:space="preserve">SSB </w:t>
            </w:r>
            <w:r w:rsidRPr="007F7A3D">
              <w:rPr>
                <w:b/>
                <w:lang w:val="fr-FR"/>
              </w:rPr>
              <w:t>periodicity</w:t>
            </w:r>
            <w:r w:rsidR="002806E3">
              <w:rPr>
                <w:b/>
                <w:lang w:val="fr-FR"/>
              </w:rPr>
              <w:t xml:space="preserve"> = </w:t>
            </w:r>
            <w:r w:rsidRPr="007F7A3D">
              <w:rPr>
                <w:b/>
                <w:lang w:val="fr-FR"/>
              </w:rPr>
              <w:t>40</w:t>
            </w:r>
            <w:r w:rsidRPr="007F7A3D">
              <w:rPr>
                <w:rFonts w:hint="eastAsia"/>
                <w:b/>
                <w:lang w:val="fr-FR"/>
              </w:rPr>
              <w:t>ms</w:t>
            </w:r>
          </w:p>
          <w:p w14:paraId="0208F87F" w14:textId="77777777" w:rsidR="004A2455" w:rsidRPr="00B91A7E" w:rsidRDefault="004A2455" w:rsidP="005D6A94">
            <w:pPr>
              <w:pStyle w:val="B2"/>
              <w:spacing w:after="120"/>
              <w:ind w:left="0" w:firstLine="0"/>
              <w:rPr>
                <w:b/>
                <w:lang w:val="fr-FR"/>
              </w:rPr>
            </w:pPr>
            <w:r w:rsidRPr="007F7A3D">
              <w:rPr>
                <w:b/>
                <w:lang w:val="fr-FR"/>
              </w:rPr>
              <w:t>C-</w:t>
            </w:r>
            <w:r w:rsidRPr="007F7A3D">
              <w:rPr>
                <w:rFonts w:hint="eastAsia"/>
                <w:b/>
                <w:lang w:val="fr-FR"/>
              </w:rPr>
              <w:t>DRX</w:t>
            </w:r>
            <w:r w:rsidRPr="007F7A3D">
              <w:rPr>
                <w:b/>
                <w:lang w:val="fr-FR"/>
              </w:rPr>
              <w:t xml:space="preserve"> cycle =</w:t>
            </w:r>
            <w:r w:rsidRPr="007F7A3D">
              <w:rPr>
                <w:rFonts w:hint="eastAsia"/>
                <w:b/>
                <w:lang w:val="fr-FR"/>
              </w:rPr>
              <w:t xml:space="preserve"> </w:t>
            </w:r>
            <w:r w:rsidRPr="007F7A3D">
              <w:rPr>
                <w:b/>
                <w:lang w:val="fr-FR"/>
              </w:rPr>
              <w:t>6</w:t>
            </w:r>
            <w:r w:rsidRPr="007F7A3D">
              <w:rPr>
                <w:rFonts w:hint="eastAsia"/>
                <w:b/>
                <w:lang w:val="fr-FR"/>
              </w:rPr>
              <w:t>0ms</w:t>
            </w:r>
            <w:r w:rsidR="00B91A7E">
              <w:rPr>
                <w:rFonts w:eastAsiaTheme="minorEastAsia" w:hint="eastAsia"/>
                <w:b/>
                <w:lang w:val="fr-FR" w:eastAsia="zh-CN"/>
              </w:rPr>
              <w:t xml:space="preserve"> </w:t>
            </w:r>
            <w:r w:rsidRPr="00D062BE">
              <w:rPr>
                <w:rFonts w:hint="eastAsia"/>
                <w:lang w:val="fr-FR"/>
              </w:rPr>
              <w:t xml:space="preserve">Onduration </w:t>
            </w:r>
            <w:r>
              <w:rPr>
                <w:lang w:val="fr-FR"/>
              </w:rPr>
              <w:t>=</w:t>
            </w:r>
            <w:r w:rsidRPr="003E01EF">
              <w:rPr>
                <w:rFonts w:hint="eastAsia"/>
                <w:lang w:val="fr-FR"/>
              </w:rPr>
              <w:t xml:space="preserve"> </w:t>
            </w:r>
            <w:r w:rsidRPr="00D062BE">
              <w:rPr>
                <w:rFonts w:hint="eastAsia"/>
                <w:lang w:val="fr-FR"/>
              </w:rPr>
              <w:t>4ms</w:t>
            </w:r>
            <w:r w:rsidR="005D6A94">
              <w:rPr>
                <w:rFonts w:eastAsiaTheme="minorEastAsia" w:hint="eastAsia"/>
                <w:lang w:val="fr-FR" w:eastAsia="zh-CN"/>
              </w:rPr>
              <w:t xml:space="preserve"> and</w:t>
            </w:r>
            <w:r w:rsidR="005D6A94">
              <w:rPr>
                <w:rFonts w:eastAsiaTheme="minorEastAsia"/>
                <w:lang w:val="fr-FR" w:eastAsia="zh-CN"/>
              </w:rPr>
              <w:t xml:space="preserve"> </w:t>
            </w:r>
            <w:r w:rsidRPr="00923273">
              <w:rPr>
                <w:rFonts w:eastAsia="宋体"/>
                <w:lang w:val="fr-FR" w:eastAsia="zh-CN"/>
              </w:rPr>
              <w:t>inactivity timer</w:t>
            </w:r>
            <w:r w:rsidRPr="003E01EF">
              <w:rPr>
                <w:rFonts w:hint="eastAsia"/>
                <w:lang w:val="fr-FR"/>
              </w:rPr>
              <w:t xml:space="preserve"> </w:t>
            </w:r>
            <w:r>
              <w:rPr>
                <w:lang w:val="fr-FR"/>
              </w:rPr>
              <w:t>=</w:t>
            </w:r>
            <w:r w:rsidRPr="003E01EF">
              <w:rPr>
                <w:rFonts w:hint="eastAsia"/>
                <w:lang w:val="fr-FR"/>
              </w:rPr>
              <w:t xml:space="preserve"> 4ms</w:t>
            </w:r>
          </w:p>
          <w:p w14:paraId="2D31C90D" w14:textId="77777777" w:rsidR="00E85D1D" w:rsidRDefault="00E85D1D" w:rsidP="00E85D1D">
            <w:pPr>
              <w:pStyle w:val="B2"/>
              <w:spacing w:after="120"/>
              <w:ind w:left="0" w:firstLine="0"/>
              <w:rPr>
                <w:lang w:val="fr-FR"/>
              </w:rPr>
            </w:pPr>
            <w:r w:rsidRPr="00673569">
              <w:rPr>
                <w:b/>
                <w:lang w:val="fr-FR"/>
              </w:rPr>
              <w:t>WUS 1 of Alt 1</w:t>
            </w:r>
            <w:r>
              <w:rPr>
                <w:lang w:val="fr-FR"/>
              </w:rPr>
              <w:t xml:space="preserve">: </w:t>
            </w:r>
            <w:r w:rsidRPr="00E85D1D">
              <w:rPr>
                <w:lang w:val="fr-FR"/>
              </w:rPr>
              <w:t>periodicity</w:t>
            </w:r>
            <w:r>
              <w:rPr>
                <w:lang w:val="fr-FR"/>
              </w:rPr>
              <w:t xml:space="preserve"> </w:t>
            </w:r>
            <w:r w:rsidR="002F2E2E">
              <w:rPr>
                <w:lang w:val="fr-FR"/>
              </w:rPr>
              <w:t xml:space="preserve">of WUS is </w:t>
            </w:r>
            <w:r>
              <w:rPr>
                <w:lang w:val="fr-FR"/>
              </w:rPr>
              <w:t xml:space="preserve">the same </w:t>
            </w:r>
            <w:r w:rsidR="004E68A7">
              <w:rPr>
                <w:lang w:val="fr-FR"/>
              </w:rPr>
              <w:t>as</w:t>
            </w:r>
            <w:r>
              <w:rPr>
                <w:lang w:val="fr-FR"/>
              </w:rPr>
              <w:t xml:space="preserve"> C-DRX cycle</w:t>
            </w:r>
            <w:r w:rsidR="004E68A7">
              <w:rPr>
                <w:lang w:val="fr-FR"/>
              </w:rPr>
              <w:t xml:space="preserve">, i.e. </w:t>
            </w:r>
            <w:r>
              <w:rPr>
                <w:lang w:val="fr-FR"/>
              </w:rPr>
              <w:t xml:space="preserve">60ms, </w:t>
            </w:r>
            <w:r w:rsidRPr="00E85D1D">
              <w:rPr>
                <w:lang w:val="fr-FR"/>
              </w:rPr>
              <w:t>offset</w:t>
            </w:r>
            <w:r w:rsidRPr="003B27CD">
              <w:rPr>
                <w:lang w:val="fr-FR"/>
              </w:rPr>
              <w:t xml:space="preserve"> relative to the beginning of DRX ON</w:t>
            </w:r>
            <w:r w:rsidRPr="00D062BE">
              <w:rPr>
                <w:rFonts w:hint="eastAsia"/>
                <w:lang w:val="fr-FR"/>
              </w:rPr>
              <w:t xml:space="preserve"> =</w:t>
            </w:r>
            <w:r>
              <w:rPr>
                <w:lang w:val="fr-FR"/>
              </w:rPr>
              <w:t xml:space="preserve"> 5</w:t>
            </w:r>
            <w:r w:rsidRPr="007F7A3D">
              <w:rPr>
                <w:rFonts w:hint="eastAsia"/>
                <w:lang w:val="fr-FR"/>
              </w:rPr>
              <w:t>/</w:t>
            </w:r>
            <w:r w:rsidRPr="007F7A3D">
              <w:rPr>
                <w:lang w:val="fr-FR"/>
              </w:rPr>
              <w:t>10/15</w:t>
            </w:r>
            <w:r w:rsidRPr="00D062BE">
              <w:rPr>
                <w:rFonts w:hint="eastAsia"/>
                <w:lang w:val="fr-FR"/>
              </w:rPr>
              <w:t xml:space="preserve"> slot</w:t>
            </w:r>
            <w:r>
              <w:rPr>
                <w:lang w:val="fr-FR"/>
              </w:rPr>
              <w:t xml:space="preserve">s, </w:t>
            </w:r>
            <w:r w:rsidRPr="00E85D1D">
              <w:rPr>
                <w:lang w:val="fr-FR"/>
              </w:rPr>
              <w:t>duration</w:t>
            </w:r>
            <w:r>
              <w:rPr>
                <w:lang w:val="fr-FR"/>
              </w:rPr>
              <w:t xml:space="preserve"> = 1 slot.</w:t>
            </w:r>
          </w:p>
          <w:p w14:paraId="69FAB1F1" w14:textId="77777777" w:rsidR="004A2455" w:rsidRPr="00FC29A7" w:rsidRDefault="00E85D1D" w:rsidP="005D6A94">
            <w:pPr>
              <w:pStyle w:val="B2"/>
              <w:spacing w:after="120"/>
              <w:ind w:left="0" w:firstLine="0"/>
              <w:rPr>
                <w:lang w:val="fr-FR"/>
              </w:rPr>
            </w:pPr>
            <w:bookmarkStart w:id="22" w:name="_Hlk20817764"/>
            <w:r w:rsidRPr="00673569">
              <w:rPr>
                <w:b/>
                <w:lang w:val="fr-FR"/>
              </w:rPr>
              <w:t>WUS 2 of Alt 2:</w:t>
            </w:r>
            <w:r>
              <w:rPr>
                <w:lang w:val="fr-FR"/>
              </w:rPr>
              <w:t xml:space="preserve"> </w:t>
            </w:r>
            <w:r w:rsidRPr="00E85D1D">
              <w:rPr>
                <w:lang w:val="fr-FR"/>
              </w:rPr>
              <w:t>periodicity</w:t>
            </w:r>
            <w:r>
              <w:rPr>
                <w:lang w:val="fr-FR"/>
              </w:rPr>
              <w:t xml:space="preserve"> </w:t>
            </w:r>
            <w:r w:rsidR="00673569">
              <w:rPr>
                <w:lang w:val="fr-FR"/>
              </w:rPr>
              <w:t xml:space="preserve">of WUS monitoring </w:t>
            </w:r>
            <w:r>
              <w:rPr>
                <w:lang w:val="fr-FR"/>
              </w:rPr>
              <w:t xml:space="preserve">is same </w:t>
            </w:r>
            <w:r w:rsidR="00673569">
              <w:rPr>
                <w:lang w:val="fr-FR"/>
              </w:rPr>
              <w:t>as</w:t>
            </w:r>
            <w:r>
              <w:rPr>
                <w:lang w:val="fr-FR"/>
              </w:rPr>
              <w:t xml:space="preserve"> </w:t>
            </w:r>
            <w:r w:rsidRPr="00F15EA1">
              <w:rPr>
                <w:lang w:val="fr-FR"/>
              </w:rPr>
              <w:t>SSB periodicity</w:t>
            </w:r>
            <w:r>
              <w:rPr>
                <w:lang w:val="fr-FR"/>
              </w:rPr>
              <w:t xml:space="preserve"> </w:t>
            </w:r>
            <w:r w:rsidR="00673569">
              <w:rPr>
                <w:lang w:val="fr-FR"/>
              </w:rPr>
              <w:t>i.e.</w:t>
            </w:r>
            <w:r>
              <w:rPr>
                <w:lang w:val="fr-FR"/>
              </w:rPr>
              <w:t xml:space="preserve"> 40ms, </w:t>
            </w:r>
            <w:r w:rsidRPr="00E85D1D">
              <w:rPr>
                <w:lang w:val="fr-FR"/>
              </w:rPr>
              <w:t xml:space="preserve">offset </w:t>
            </w:r>
            <w:r w:rsidRPr="003B27CD">
              <w:rPr>
                <w:lang w:val="fr-FR"/>
              </w:rPr>
              <w:t xml:space="preserve">relative to the </w:t>
            </w:r>
            <w:r w:rsidR="00ED60A7" w:rsidRPr="003B27CD">
              <w:rPr>
                <w:lang w:val="fr-FR"/>
              </w:rPr>
              <w:t>beginning</w:t>
            </w:r>
            <w:r w:rsidRPr="00D062BE">
              <w:rPr>
                <w:rFonts w:hint="eastAsia"/>
                <w:lang w:val="fr-FR"/>
              </w:rPr>
              <w:t xml:space="preserve"> </w:t>
            </w:r>
            <w:r w:rsidRPr="003B27CD">
              <w:rPr>
                <w:lang w:val="fr-FR"/>
              </w:rPr>
              <w:t>DRX ON</w:t>
            </w:r>
            <w:r w:rsidRPr="003E01EF">
              <w:rPr>
                <w:rFonts w:hint="eastAsia"/>
                <w:lang w:val="fr-FR"/>
              </w:rPr>
              <w:t xml:space="preserve"> </w:t>
            </w:r>
            <w:r w:rsidRPr="00D062BE">
              <w:rPr>
                <w:rFonts w:hint="eastAsia"/>
                <w:lang w:val="fr-FR"/>
              </w:rPr>
              <w:t>=</w:t>
            </w:r>
            <w:r>
              <w:rPr>
                <w:lang w:val="fr-FR"/>
              </w:rPr>
              <w:t xml:space="preserve"> 5</w:t>
            </w:r>
            <w:r w:rsidRPr="007F7A3D">
              <w:rPr>
                <w:rFonts w:hint="eastAsia"/>
                <w:lang w:val="fr-FR"/>
              </w:rPr>
              <w:t>/</w:t>
            </w:r>
            <w:r w:rsidRPr="007F7A3D">
              <w:rPr>
                <w:lang w:val="fr-FR"/>
              </w:rPr>
              <w:t>10/15</w:t>
            </w:r>
            <w:r w:rsidRPr="00D062BE">
              <w:rPr>
                <w:rFonts w:hint="eastAsia"/>
                <w:lang w:val="fr-FR"/>
              </w:rPr>
              <w:t xml:space="preserve"> slot</w:t>
            </w:r>
            <w:r>
              <w:rPr>
                <w:lang w:val="fr-FR"/>
              </w:rPr>
              <w:t>s,</w:t>
            </w:r>
            <w:r w:rsidRPr="00E85D1D">
              <w:rPr>
                <w:lang w:val="fr-FR"/>
              </w:rPr>
              <w:t xml:space="preserve"> duration</w:t>
            </w:r>
            <w:r>
              <w:rPr>
                <w:lang w:val="fr-FR"/>
              </w:rPr>
              <w:t xml:space="preserve"> = 1 slot.</w:t>
            </w:r>
            <w:bookmarkEnd w:id="22"/>
            <w:r w:rsidRPr="00D062BE">
              <w:rPr>
                <w:rFonts w:hint="eastAsia"/>
                <w:lang w:val="fr-FR"/>
              </w:rPr>
              <w:t xml:space="preserve"> </w:t>
            </w:r>
          </w:p>
        </w:tc>
      </w:tr>
    </w:tbl>
    <w:p w14:paraId="1E4A5160" w14:textId="6B11EAC3" w:rsidR="006B6AF6" w:rsidRPr="00C91CB3" w:rsidRDefault="006B6AF6" w:rsidP="006B6AF6">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 xml:space="preserve">Based on the evaluation above, </w:t>
      </w:r>
      <w:r w:rsidR="00826015" w:rsidRPr="00826015">
        <w:rPr>
          <w:rFonts w:ascii="Times New Roman" w:eastAsia="宋体" w:hAnsi="Times New Roman"/>
          <w:lang w:val="fr-FR" w:eastAsia="zh-CN"/>
        </w:rPr>
        <w:t>non-negligible</w:t>
      </w:r>
      <w:r w:rsidR="00826015">
        <w:rPr>
          <w:rFonts w:ascii="Times New Roman" w:eastAsia="宋体" w:hAnsi="Times New Roman"/>
          <w:lang w:val="fr-FR" w:eastAsia="zh-CN"/>
        </w:rPr>
        <w:t xml:space="preserve"> power saving gain can be achieved if </w:t>
      </w:r>
      <w:r w:rsidR="00FE4095">
        <w:rPr>
          <w:rFonts w:ascii="Times New Roman" w:eastAsia="宋体" w:hAnsi="Times New Roman"/>
          <w:lang w:val="fr-FR" w:eastAsia="zh-CN"/>
        </w:rPr>
        <w:t xml:space="preserve">the monitoring occasions of </w:t>
      </w:r>
      <w:r w:rsidR="000052A3">
        <w:rPr>
          <w:rFonts w:ascii="Times New Roman" w:eastAsia="宋体" w:hAnsi="Times New Roman"/>
          <w:lang w:val="fr-FR" w:eastAsia="zh-CN"/>
        </w:rPr>
        <w:t xml:space="preserve">WUS </w:t>
      </w:r>
      <w:r w:rsidR="0005146E">
        <w:rPr>
          <w:rFonts w:ascii="Times New Roman" w:eastAsia="宋体" w:hAnsi="Times New Roman"/>
          <w:lang w:val="fr-FR" w:eastAsia="zh-CN"/>
        </w:rPr>
        <w:t xml:space="preserve">is </w:t>
      </w:r>
      <w:r w:rsidR="000052A3">
        <w:rPr>
          <w:rFonts w:ascii="Times New Roman" w:eastAsia="宋体" w:hAnsi="Times New Roman"/>
          <w:lang w:val="fr-FR" w:eastAsia="zh-CN"/>
        </w:rPr>
        <w:t xml:space="preserve">configured using </w:t>
      </w:r>
      <w:r w:rsidR="00132276">
        <w:rPr>
          <w:rFonts w:ascii="Times New Roman" w:eastAsia="宋体" w:hAnsi="Times New Roman"/>
          <w:lang w:val="fr-FR" w:eastAsia="zh-CN"/>
        </w:rPr>
        <w:t>Alt-2.</w:t>
      </w:r>
      <w:r w:rsidR="0042580F">
        <w:rPr>
          <w:rFonts w:ascii="Times New Roman" w:eastAsia="宋体" w:hAnsi="Times New Roman"/>
          <w:lang w:val="fr-FR" w:eastAsia="zh-CN"/>
        </w:rPr>
        <w:t xml:space="preserve"> With sparser traffic arrival rate, the power saving gain can be even more obvious.</w:t>
      </w:r>
    </w:p>
    <w:p w14:paraId="24209A48" w14:textId="28271630" w:rsidR="0083446C" w:rsidRDefault="005D3D49" w:rsidP="00450475">
      <w:pPr>
        <w:pStyle w:val="a0"/>
        <w:spacing w:beforeLines="50" w:before="120"/>
        <w:rPr>
          <w:rFonts w:ascii="Times New Roman" w:eastAsiaTheme="minorEastAsia" w:hAnsi="Times New Roman"/>
          <w:b/>
          <w:lang w:eastAsia="zh-CN"/>
        </w:rPr>
      </w:pPr>
      <w:bookmarkStart w:id="23"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323359">
        <w:rPr>
          <w:rFonts w:ascii="Times New Roman" w:hAnsi="Times New Roman"/>
          <w:b/>
          <w:noProof/>
        </w:rPr>
        <w:t>2</w:t>
      </w:r>
      <w:r w:rsidRPr="00CB613B">
        <w:rPr>
          <w:rFonts w:ascii="Times New Roman" w:hAnsi="Times New Roman"/>
          <w:b/>
        </w:rPr>
        <w:fldChar w:fldCharType="end"/>
      </w:r>
      <w:r w:rsidR="00E145EF" w:rsidRPr="007F7A3D">
        <w:rPr>
          <w:rFonts w:ascii="Times New Roman" w:hAnsi="Times New Roman"/>
          <w:b/>
        </w:rPr>
        <w:t>: Based on the evaluation</w:t>
      </w:r>
      <w:r w:rsidR="00E145EF" w:rsidRPr="009271B8">
        <w:rPr>
          <w:rFonts w:ascii="Times New Roman" w:hAnsi="Times New Roman"/>
          <w:b/>
        </w:rPr>
        <w:t xml:space="preserve"> </w:t>
      </w:r>
      <w:r w:rsidR="00E145EF">
        <w:rPr>
          <w:rFonts w:ascii="Times New Roman" w:hAnsi="Times New Roman"/>
          <w:b/>
        </w:rPr>
        <w:t>with FTP 3 traffic model</w:t>
      </w:r>
      <w:r w:rsidR="00E145EF" w:rsidRPr="007F7A3D">
        <w:rPr>
          <w:rFonts w:ascii="Times New Roman" w:hAnsi="Times New Roman"/>
          <w:b/>
        </w:rPr>
        <w:t>,</w:t>
      </w:r>
      <w:r w:rsidR="00E145EF">
        <w:rPr>
          <w:rFonts w:ascii="Times New Roman" w:hAnsi="Times New Roman"/>
          <w:b/>
        </w:rPr>
        <w:t xml:space="preserve"> Alt 2</w:t>
      </w:r>
      <w:r w:rsidR="00E145EF" w:rsidRPr="00073BE6">
        <w:rPr>
          <w:rFonts w:ascii="Times New Roman" w:hAnsi="Times New Roman"/>
          <w:b/>
        </w:rPr>
        <w:t xml:space="preserve"> </w:t>
      </w:r>
      <w:r w:rsidR="00C91CB3">
        <w:rPr>
          <w:rFonts w:ascii="Times New Roman" w:hAnsi="Times New Roman"/>
          <w:b/>
        </w:rPr>
        <w:t xml:space="preserve">can achieve </w:t>
      </w:r>
      <w:r w:rsidR="00C62A17" w:rsidRPr="00C62A17">
        <w:rPr>
          <w:rFonts w:ascii="Times New Roman" w:hAnsi="Times New Roman"/>
          <w:b/>
        </w:rPr>
        <w:t>17.8% - 25.2%</w:t>
      </w:r>
      <w:r w:rsidR="00E145EF" w:rsidRPr="007F7A3D">
        <w:rPr>
          <w:rFonts w:ascii="Times New Roman" w:hAnsi="Times New Roman"/>
          <w:b/>
        </w:rPr>
        <w:t xml:space="preserve"> power saving gain</w:t>
      </w:r>
      <w:r w:rsidR="00E145EF">
        <w:rPr>
          <w:rFonts w:ascii="Times New Roman" w:hAnsi="Times New Roman"/>
          <w:b/>
        </w:rPr>
        <w:t xml:space="preserve"> </w:t>
      </w:r>
      <w:r w:rsidR="00C91CB3">
        <w:rPr>
          <w:rFonts w:ascii="Times New Roman" w:hAnsi="Times New Roman"/>
          <w:b/>
        </w:rPr>
        <w:t>compared with</w:t>
      </w:r>
      <w:r w:rsidR="00E145EF" w:rsidRPr="007F7A3D">
        <w:rPr>
          <w:rFonts w:ascii="Times New Roman" w:hAnsi="Times New Roman"/>
          <w:b/>
        </w:rPr>
        <w:t xml:space="preserve"> </w:t>
      </w:r>
      <w:r w:rsidR="00E145EF">
        <w:rPr>
          <w:rFonts w:ascii="Times New Roman" w:hAnsi="Times New Roman"/>
          <w:b/>
        </w:rPr>
        <w:t>Alt 1</w:t>
      </w:r>
      <w:r w:rsidR="00E145EF" w:rsidRPr="007F7A3D">
        <w:rPr>
          <w:rFonts w:ascii="Times New Roman" w:hAnsi="Times New Roman"/>
          <w:b/>
        </w:rPr>
        <w:t>.</w:t>
      </w:r>
      <w:bookmarkEnd w:id="15"/>
      <w:bookmarkEnd w:id="16"/>
      <w:r w:rsidR="00450475">
        <w:rPr>
          <w:rFonts w:ascii="Times New Roman" w:eastAsiaTheme="minorEastAsia" w:hAnsi="Times New Roman" w:hint="eastAsia"/>
          <w:b/>
          <w:lang w:eastAsia="zh-CN"/>
        </w:rPr>
        <w:t xml:space="preserve"> </w:t>
      </w:r>
      <w:r w:rsidR="00450475">
        <w:rPr>
          <w:rFonts w:ascii="Times New Roman" w:eastAsiaTheme="minorEastAsia" w:hAnsi="Times New Roman"/>
          <w:b/>
          <w:lang w:eastAsia="zh-CN"/>
        </w:rPr>
        <w:t>More power saving gain can be achieved with lower traffic arrival rate.</w:t>
      </w:r>
    </w:p>
    <w:p w14:paraId="11CB7DCC" w14:textId="29682A43" w:rsidR="009C15AC" w:rsidRPr="009C15AC" w:rsidRDefault="009C15AC" w:rsidP="009C15AC">
      <w:pPr>
        <w:pStyle w:val="a0"/>
        <w:rPr>
          <w:rFonts w:ascii="Times New Roman" w:eastAsia="宋体" w:hAnsi="Times New Roman"/>
          <w:b/>
          <w:lang w:eastAsia="zh-CN"/>
        </w:rPr>
      </w:pPr>
      <w:bookmarkStart w:id="24" w:name="PP6"/>
      <w:bookmarkEnd w:id="23"/>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6</w:t>
      </w:r>
      <w:r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val="fr-FR" w:eastAsia="zh-CN"/>
        </w:rPr>
        <w:t xml:space="preserve"> </w:t>
      </w:r>
      <w:r w:rsidR="004E3A5E">
        <w:rPr>
          <w:rFonts w:ascii="Times New Roman" w:eastAsia="宋体" w:hAnsi="Times New Roman"/>
          <w:b/>
          <w:lang w:val="fr-FR" w:eastAsia="zh-CN"/>
        </w:rPr>
        <w:t>Alt-2, i.e.</w:t>
      </w:r>
      <w:r>
        <w:rPr>
          <w:rFonts w:ascii="Times New Roman" w:eastAsia="宋体" w:hAnsi="Times New Roman"/>
          <w:b/>
          <w:lang w:val="fr-FR" w:eastAsia="zh-CN"/>
        </w:rPr>
        <w:t xml:space="preserve"> time offset between monitoring occasions of PS-PDCCH configured by search space</w:t>
      </w:r>
      <w:r w:rsidR="004569ED">
        <w:rPr>
          <w:rFonts w:ascii="Times New Roman" w:eastAsia="宋体" w:hAnsi="Times New Roman"/>
          <w:b/>
          <w:lang w:val="fr-FR" w:eastAsia="zh-CN"/>
        </w:rPr>
        <w:t xml:space="preserve"> set(s)</w:t>
      </w:r>
      <w:r w:rsidR="00296F0D">
        <w:rPr>
          <w:rFonts w:ascii="Times New Roman" w:eastAsia="宋体" w:hAnsi="Times New Roman"/>
          <w:b/>
          <w:lang w:val="fr-FR" w:eastAsia="zh-CN"/>
        </w:rPr>
        <w:t>,</w:t>
      </w:r>
      <w:r w:rsidR="004E3A5E" w:rsidRPr="004E3A5E">
        <w:rPr>
          <w:rFonts w:ascii="Times New Roman" w:eastAsia="宋体" w:hAnsi="Times New Roman"/>
          <w:b/>
          <w:lang w:val="fr-FR" w:eastAsia="zh-CN"/>
        </w:rPr>
        <w:t xml:space="preserve"> </w:t>
      </w:r>
      <w:r w:rsidR="004E3A5E">
        <w:rPr>
          <w:rFonts w:ascii="Times New Roman" w:eastAsia="宋体" w:hAnsi="Times New Roman"/>
          <w:b/>
          <w:lang w:val="fr-FR" w:eastAsia="zh-CN"/>
        </w:rPr>
        <w:t>should be adopted</w:t>
      </w:r>
      <w:r w:rsidR="00296F0D">
        <w:rPr>
          <w:rFonts w:ascii="Times New Roman" w:eastAsia="宋体" w:hAnsi="Times New Roman"/>
          <w:b/>
          <w:lang w:val="fr-FR" w:eastAsia="zh-CN"/>
        </w:rPr>
        <w:t>.</w:t>
      </w:r>
    </w:p>
    <w:bookmarkEnd w:id="24"/>
    <w:p w14:paraId="46A5B315" w14:textId="0384AF1E" w:rsidR="00521BCB" w:rsidRPr="004A001F" w:rsidRDefault="00A230FF" w:rsidP="005D3D49">
      <w:pPr>
        <w:pStyle w:val="a0"/>
        <w:spacing w:beforeLines="50" w:before="120"/>
        <w:rPr>
          <w:rFonts w:ascii="Times New Roman" w:eastAsia="宋体" w:hAnsi="Times New Roman"/>
          <w:lang w:val="fr-FR" w:eastAsia="zh-CN"/>
        </w:rPr>
      </w:pPr>
      <w:r w:rsidRPr="004A001F">
        <w:rPr>
          <w:rFonts w:ascii="Times New Roman" w:eastAsia="宋体" w:hAnsi="Times New Roman" w:hint="eastAsia"/>
          <w:lang w:val="fr-FR" w:eastAsia="zh-CN"/>
        </w:rPr>
        <w:t>A</w:t>
      </w:r>
      <w:r w:rsidRPr="004A001F">
        <w:rPr>
          <w:rFonts w:ascii="Times New Roman" w:eastAsia="宋体" w:hAnsi="Times New Roman"/>
          <w:lang w:val="fr-FR" w:eastAsia="zh-CN"/>
        </w:rPr>
        <w:t xml:space="preserve">s </w:t>
      </w:r>
      <w:r w:rsidR="00427174" w:rsidRPr="004A001F">
        <w:rPr>
          <w:rFonts w:ascii="Times New Roman" w:eastAsia="宋体" w:hAnsi="Times New Roman"/>
          <w:lang w:val="fr-FR" w:eastAsia="zh-CN"/>
        </w:rPr>
        <w:t xml:space="preserve">illustrated in </w:t>
      </w:r>
      <w:r w:rsidR="00427174" w:rsidRPr="004A001F">
        <w:rPr>
          <w:rFonts w:ascii="Times New Roman" w:eastAsia="宋体" w:hAnsi="Times New Roman"/>
          <w:lang w:val="fr-FR" w:eastAsia="zh-CN"/>
        </w:rPr>
        <w:fldChar w:fldCharType="begin"/>
      </w:r>
      <w:r w:rsidR="00427174" w:rsidRPr="004A001F">
        <w:rPr>
          <w:rFonts w:ascii="Times New Roman" w:eastAsia="宋体" w:hAnsi="Times New Roman"/>
          <w:lang w:val="fr-FR" w:eastAsia="zh-CN"/>
        </w:rPr>
        <w:instrText xml:space="preserve"> REF _Ref20924067 \h </w:instrText>
      </w:r>
      <w:r w:rsidR="004A001F">
        <w:rPr>
          <w:rFonts w:ascii="Times New Roman" w:eastAsia="宋体" w:hAnsi="Times New Roman"/>
          <w:lang w:val="fr-FR" w:eastAsia="zh-CN"/>
        </w:rPr>
        <w:instrText xml:space="preserve"> \* MERGEFORMAT </w:instrText>
      </w:r>
      <w:r w:rsidR="00427174" w:rsidRPr="004A001F">
        <w:rPr>
          <w:rFonts w:ascii="Times New Roman" w:eastAsia="宋体" w:hAnsi="Times New Roman"/>
          <w:lang w:val="fr-FR" w:eastAsia="zh-CN"/>
        </w:rPr>
      </w:r>
      <w:r w:rsidR="00427174" w:rsidRPr="004A001F">
        <w:rPr>
          <w:rFonts w:ascii="Times New Roman" w:eastAsia="宋体" w:hAnsi="Times New Roman"/>
          <w:lang w:val="fr-FR" w:eastAsia="zh-CN"/>
        </w:rPr>
        <w:fldChar w:fldCharType="separate"/>
      </w:r>
      <w:r w:rsidR="00427174" w:rsidRPr="004A001F">
        <w:rPr>
          <w:rFonts w:ascii="Times New Roman" w:eastAsia="宋体" w:hAnsi="Times New Roman"/>
          <w:lang w:val="fr-FR" w:eastAsia="zh-CN"/>
        </w:rPr>
        <w:t>Figure 2</w:t>
      </w:r>
      <w:r w:rsidR="00427174" w:rsidRPr="004A001F">
        <w:rPr>
          <w:rFonts w:ascii="Times New Roman" w:eastAsia="宋体" w:hAnsi="Times New Roman"/>
          <w:lang w:val="fr-FR" w:eastAsia="zh-CN"/>
        </w:rPr>
        <w:fldChar w:fldCharType="end"/>
      </w:r>
      <w:r w:rsidR="00427174" w:rsidRPr="004A001F">
        <w:rPr>
          <w:rFonts w:ascii="Times New Roman" w:eastAsia="宋体" w:hAnsi="Times New Roman"/>
          <w:lang w:val="fr-FR" w:eastAsia="zh-CN"/>
        </w:rPr>
        <w:t xml:space="preserve">, there may be more than one monitoring durations in the DRX cycle if the periodicity of PDCCH monitoring is shorter than DRX cycle. Besides, </w:t>
      </w:r>
      <w:r w:rsidR="005D3D49" w:rsidRPr="004A001F">
        <w:rPr>
          <w:rFonts w:ascii="Times New Roman" w:eastAsia="宋体" w:hAnsi="Times New Roman"/>
          <w:lang w:val="fr-FR" w:eastAsia="zh-CN"/>
        </w:rPr>
        <w:t xml:space="preserve">as </w:t>
      </w:r>
      <w:r w:rsidR="00521BCB" w:rsidRPr="004A001F">
        <w:rPr>
          <w:rFonts w:ascii="Times New Roman" w:eastAsia="宋体" w:hAnsi="Times New Roman" w:hint="eastAsia"/>
          <w:lang w:val="fr-FR" w:eastAsia="zh-CN"/>
        </w:rPr>
        <w:t>shown in table 1,</w:t>
      </w:r>
      <w:r w:rsidR="00521BCB" w:rsidRPr="004A001F">
        <w:rPr>
          <w:rFonts w:ascii="Times New Roman" w:eastAsia="宋体" w:hAnsi="Times New Roman"/>
          <w:lang w:val="fr-FR" w:eastAsia="zh-CN"/>
        </w:rPr>
        <w:t xml:space="preserve"> the maximum periodicity of PDCCH monitoring is 2560 slots, while the maximum DRX cycle is 10240ms, which means there may be </w:t>
      </w:r>
      <w:r w:rsidR="00521BCB" w:rsidRPr="004A001F">
        <w:rPr>
          <w:rFonts w:ascii="Times New Roman" w:eastAsia="宋体" w:hAnsi="Times New Roman"/>
          <w:lang w:val="fr-FR" w:eastAsia="zh-CN"/>
        </w:rPr>
        <w:lastRenderedPageBreak/>
        <w:t>multiple PDCCH monitoring durations in a DRX cycle if the DRX cycle is far greater than 2560 slots. As shown in</w:t>
      </w:r>
      <w:r w:rsidR="00B075D8" w:rsidRPr="004A001F">
        <w:rPr>
          <w:rFonts w:ascii="Times New Roman" w:eastAsia="宋体" w:hAnsi="Times New Roman"/>
          <w:lang w:val="fr-FR" w:eastAsia="zh-CN"/>
        </w:rPr>
        <w:t xml:space="preserve"> </w:t>
      </w:r>
      <w:r w:rsidR="00B075D8" w:rsidRPr="004A001F">
        <w:rPr>
          <w:rFonts w:ascii="Times New Roman" w:eastAsia="宋体" w:hAnsi="Times New Roman"/>
          <w:lang w:val="fr-FR" w:eastAsia="zh-CN"/>
        </w:rPr>
        <w:fldChar w:fldCharType="begin"/>
      </w:r>
      <w:r w:rsidR="00B075D8" w:rsidRPr="004A001F">
        <w:rPr>
          <w:rFonts w:ascii="Times New Roman" w:eastAsia="宋体" w:hAnsi="Times New Roman"/>
          <w:lang w:val="fr-FR" w:eastAsia="zh-CN"/>
        </w:rPr>
        <w:instrText xml:space="preserve"> REF _Ref16632785 \h </w:instrText>
      </w:r>
      <w:r w:rsidR="004A001F">
        <w:rPr>
          <w:rFonts w:ascii="Times New Roman" w:eastAsia="宋体" w:hAnsi="Times New Roman"/>
          <w:lang w:val="fr-FR" w:eastAsia="zh-CN"/>
        </w:rPr>
        <w:instrText xml:space="preserve"> \* MERGEFORMAT </w:instrText>
      </w:r>
      <w:r w:rsidR="00B075D8" w:rsidRPr="004A001F">
        <w:rPr>
          <w:rFonts w:ascii="Times New Roman" w:eastAsia="宋体" w:hAnsi="Times New Roman"/>
          <w:lang w:val="fr-FR" w:eastAsia="zh-CN"/>
        </w:rPr>
      </w:r>
      <w:r w:rsidR="00B075D8" w:rsidRPr="004A001F">
        <w:rPr>
          <w:rFonts w:ascii="Times New Roman" w:eastAsia="宋体" w:hAnsi="Times New Roman"/>
          <w:lang w:val="fr-FR" w:eastAsia="zh-CN"/>
        </w:rPr>
        <w:fldChar w:fldCharType="separate"/>
      </w:r>
      <w:r w:rsidR="005D3D49" w:rsidRPr="004A001F">
        <w:rPr>
          <w:rFonts w:ascii="Times New Roman" w:eastAsia="宋体" w:hAnsi="Times New Roman"/>
          <w:lang w:val="fr-FR" w:eastAsia="zh-CN"/>
        </w:rPr>
        <w:t>Figure 3</w:t>
      </w:r>
      <w:r w:rsidR="00B075D8" w:rsidRPr="004A001F">
        <w:rPr>
          <w:rFonts w:ascii="Times New Roman" w:eastAsia="宋体" w:hAnsi="Times New Roman"/>
          <w:lang w:val="fr-FR" w:eastAsia="zh-CN"/>
        </w:rPr>
        <w:fldChar w:fldCharType="end"/>
      </w:r>
      <w:r w:rsidR="00521BCB" w:rsidRPr="004A001F">
        <w:rPr>
          <w:rFonts w:ascii="Times New Roman" w:eastAsia="宋体" w:hAnsi="Times New Roman"/>
          <w:lang w:val="fr-FR" w:eastAsia="zh-CN"/>
        </w:rPr>
        <w:t xml:space="preserve">, there </w:t>
      </w:r>
      <w:r w:rsidR="00320241">
        <w:rPr>
          <w:rFonts w:ascii="Times New Roman" w:eastAsia="宋体" w:hAnsi="Times New Roman"/>
          <w:lang w:val="fr-FR" w:eastAsia="zh-CN"/>
        </w:rPr>
        <w:t>are</w:t>
      </w:r>
      <w:r w:rsidR="00521BCB" w:rsidRPr="004A001F">
        <w:rPr>
          <w:rFonts w:ascii="Times New Roman" w:eastAsia="宋体" w:hAnsi="Times New Roman"/>
          <w:lang w:val="fr-FR" w:eastAsia="zh-CN"/>
        </w:rPr>
        <w:t xml:space="preserve"> multiple monitoring durations for WUS PDCCH in long DRX cycle. If the periodicity of WUS PDCCH monitoring configured is too short, the WUS PDCCH may need to be monitored quite frequently during the DRX off period.</w:t>
      </w:r>
    </w:p>
    <w:p w14:paraId="5DD3FA67" w14:textId="77777777" w:rsidR="00521BCB" w:rsidRDefault="00521BCB" w:rsidP="00521BCB">
      <w:pPr>
        <w:pStyle w:val="a0"/>
        <w:spacing w:beforeLines="50" w:before="120"/>
        <w:jc w:val="center"/>
      </w:pPr>
      <w:r>
        <w:object w:dxaOrig="3780" w:dyaOrig="1020" w14:anchorId="7A10051B">
          <v:shape id="_x0000_i1027" type="#_x0000_t75" style="width:383.75pt;height:91pt" o:ole="">
            <v:imagedata r:id="rId13" o:title=""/>
          </v:shape>
          <o:OLEObject Type="Embed" ProgID="Visio.Drawing.15" ShapeID="_x0000_i1027" DrawAspect="Content" ObjectID="_1631705322" r:id="rId14"/>
        </w:object>
      </w:r>
    </w:p>
    <w:p w14:paraId="283A3017" w14:textId="77777777" w:rsidR="00521BCB" w:rsidRDefault="00521BCB" w:rsidP="002200F3">
      <w:pPr>
        <w:pStyle w:val="a0"/>
        <w:spacing w:beforeLines="50" w:before="120"/>
        <w:jc w:val="center"/>
        <w:rPr>
          <w:rFonts w:ascii="Times New Roman" w:hAnsi="Times New Roman"/>
          <w:noProof/>
          <w:lang w:eastAsia="zh-CN"/>
        </w:rPr>
      </w:pPr>
      <w:bookmarkStart w:id="25" w:name="_Ref16632785"/>
      <w:r w:rsidRPr="003C09DF">
        <w:rPr>
          <w:rFonts w:ascii="Times New Roman" w:eastAsia="宋体" w:hAnsi="Times New Roman"/>
          <w:b/>
          <w:lang w:eastAsia="zh-CN"/>
        </w:rPr>
        <w:t xml:space="preserve">Figure </w:t>
      </w:r>
      <w:r w:rsidRPr="003C09DF">
        <w:rPr>
          <w:rFonts w:ascii="Times New Roman" w:eastAsia="宋体" w:hAnsi="Times New Roman"/>
          <w:b/>
          <w:lang w:eastAsia="zh-CN"/>
        </w:rPr>
        <w:fldChar w:fldCharType="begin"/>
      </w:r>
      <w:r w:rsidRPr="003C09DF">
        <w:rPr>
          <w:rFonts w:ascii="Times New Roman" w:eastAsia="宋体" w:hAnsi="Times New Roman"/>
          <w:b/>
          <w:lang w:eastAsia="zh-CN"/>
        </w:rPr>
        <w:instrText xml:space="preserve"> SEQ Figure \* ARABIC </w:instrText>
      </w:r>
      <w:r w:rsidRPr="003C09DF">
        <w:rPr>
          <w:rFonts w:ascii="Times New Roman" w:eastAsia="宋体" w:hAnsi="Times New Roman"/>
          <w:b/>
          <w:lang w:eastAsia="zh-CN"/>
        </w:rPr>
        <w:fldChar w:fldCharType="separate"/>
      </w:r>
      <w:r w:rsidR="00994D12">
        <w:rPr>
          <w:rFonts w:ascii="Times New Roman" w:eastAsia="宋体" w:hAnsi="Times New Roman"/>
          <w:b/>
          <w:noProof/>
          <w:lang w:eastAsia="zh-CN"/>
        </w:rPr>
        <w:t>3</w:t>
      </w:r>
      <w:r w:rsidRPr="003C09DF">
        <w:rPr>
          <w:rFonts w:ascii="Times New Roman" w:eastAsia="宋体" w:hAnsi="Times New Roman"/>
          <w:b/>
          <w:lang w:eastAsia="zh-CN"/>
        </w:rPr>
        <w:fldChar w:fldCharType="end"/>
      </w:r>
      <w:bookmarkEnd w:id="25"/>
      <w:r w:rsidRPr="00CE33D4">
        <w:rPr>
          <w:rFonts w:ascii="Times New Roman" w:hAnsi="Times New Roman"/>
          <w:noProof/>
          <w:lang w:eastAsia="zh-CN"/>
        </w:rPr>
        <w:t xml:space="preserve"> </w:t>
      </w:r>
      <w:r>
        <w:rPr>
          <w:rFonts w:ascii="Times New Roman" w:hAnsi="Times New Roman"/>
          <w:noProof/>
          <w:lang w:eastAsia="zh-CN"/>
        </w:rPr>
        <w:t>Valid WUS monitoring occasion when DRX cycle is multiple of PDCCH monitoring periodicity</w:t>
      </w:r>
    </w:p>
    <w:p w14:paraId="37E7EC62" w14:textId="7EDA58AB" w:rsidR="00720F4B" w:rsidRDefault="00117A04" w:rsidP="00521BCB">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above cases, there may be </w:t>
      </w:r>
      <w:r w:rsidR="00393F5B">
        <w:rPr>
          <w:rFonts w:ascii="Times New Roman" w:eastAsia="宋体" w:hAnsi="Times New Roman"/>
          <w:lang w:eastAsia="zh-CN"/>
        </w:rPr>
        <w:t xml:space="preserve">not a few </w:t>
      </w:r>
      <w:r>
        <w:rPr>
          <w:rFonts w:ascii="Times New Roman" w:eastAsia="宋体" w:hAnsi="Times New Roman"/>
          <w:lang w:eastAsia="zh-CN"/>
        </w:rPr>
        <w:t>monitoring durations for PS-PDCCH</w:t>
      </w:r>
      <w:r w:rsidR="004A001F">
        <w:rPr>
          <w:rFonts w:ascii="Times New Roman" w:eastAsia="宋体" w:hAnsi="Times New Roman"/>
          <w:lang w:eastAsia="zh-CN"/>
        </w:rPr>
        <w:t xml:space="preserve"> configured by search space</w:t>
      </w:r>
      <w:r w:rsidR="003F5C8A">
        <w:rPr>
          <w:rFonts w:ascii="Times New Roman" w:eastAsia="宋体" w:hAnsi="Times New Roman"/>
          <w:lang w:eastAsia="zh-CN"/>
        </w:rPr>
        <w:t>, where at least one slot is included in each duration</w:t>
      </w:r>
      <w:r>
        <w:rPr>
          <w:rFonts w:ascii="Times New Roman" w:eastAsia="宋体" w:hAnsi="Times New Roman"/>
          <w:lang w:eastAsia="zh-CN"/>
        </w:rPr>
        <w:t>. T</w:t>
      </w:r>
      <w:r w:rsidR="00C4210C">
        <w:rPr>
          <w:rFonts w:ascii="Times New Roman" w:eastAsia="宋体" w:hAnsi="Times New Roman"/>
          <w:lang w:eastAsia="zh-CN"/>
        </w:rPr>
        <w:t xml:space="preserve">o avoid unnecessary PDCCH monitoring across the </w:t>
      </w:r>
      <w:r w:rsidR="00160FC2">
        <w:rPr>
          <w:rFonts w:ascii="Times New Roman" w:eastAsia="宋体" w:hAnsi="Times New Roman"/>
          <w:lang w:eastAsia="zh-CN"/>
        </w:rPr>
        <w:t xml:space="preserve">whole </w:t>
      </w:r>
      <w:r w:rsidR="00C4210C">
        <w:rPr>
          <w:rFonts w:ascii="Times New Roman" w:eastAsia="宋体" w:hAnsi="Times New Roman"/>
          <w:lang w:eastAsia="zh-CN"/>
        </w:rPr>
        <w:t xml:space="preserve">DRX cycle, </w:t>
      </w:r>
      <w:r w:rsidR="00521BCB">
        <w:rPr>
          <w:rFonts w:ascii="Times New Roman" w:eastAsia="宋体" w:hAnsi="Times New Roman"/>
          <w:lang w:eastAsia="zh-CN"/>
        </w:rPr>
        <w:t>UE only monitor</w:t>
      </w:r>
      <w:r w:rsidR="00BB478B">
        <w:rPr>
          <w:rFonts w:ascii="Times New Roman" w:eastAsia="宋体" w:hAnsi="Times New Roman"/>
          <w:lang w:eastAsia="zh-CN"/>
        </w:rPr>
        <w:t>s</w:t>
      </w:r>
      <w:r w:rsidR="00521BCB">
        <w:rPr>
          <w:rFonts w:ascii="Times New Roman" w:eastAsia="宋体" w:hAnsi="Times New Roman"/>
          <w:lang w:eastAsia="zh-CN"/>
        </w:rPr>
        <w:t xml:space="preserve"> the WUS PDCCH in the monitoring duration, </w:t>
      </w:r>
      <w:r w:rsidR="00BD3BFB">
        <w:rPr>
          <w:rFonts w:ascii="Times New Roman" w:eastAsia="宋体" w:hAnsi="Times New Roman"/>
          <w:lang w:eastAsia="zh-CN"/>
        </w:rPr>
        <w:t>closest</w:t>
      </w:r>
      <w:r w:rsidR="00521BCB">
        <w:rPr>
          <w:rFonts w:ascii="Times New Roman" w:eastAsia="宋体" w:hAnsi="Times New Roman"/>
          <w:lang w:eastAsia="zh-CN"/>
        </w:rPr>
        <w:t xml:space="preserve"> to DRX on </w:t>
      </w:r>
      <w:r w:rsidR="00164CCF">
        <w:rPr>
          <w:rFonts w:ascii="Times New Roman" w:eastAsia="宋体" w:hAnsi="Times New Roman"/>
          <w:lang w:eastAsia="zh-CN"/>
        </w:rPr>
        <w:t xml:space="preserve">and </w:t>
      </w:r>
      <w:r w:rsidR="00164CCF" w:rsidRPr="0004717C">
        <w:rPr>
          <w:rFonts w:ascii="Times New Roman" w:eastAsia="宋体" w:hAnsi="Times New Roman"/>
          <w:i/>
          <w:lang w:eastAsia="zh-CN"/>
        </w:rPr>
        <w:t>T</w:t>
      </w:r>
      <w:r w:rsidR="00164CCF">
        <w:rPr>
          <w:rFonts w:ascii="Times New Roman" w:eastAsia="宋体" w:hAnsi="Times New Roman"/>
          <w:lang w:eastAsia="zh-CN"/>
        </w:rPr>
        <w:t xml:space="preserve"> slots before DRX on</w:t>
      </w:r>
      <w:r w:rsidR="00070AA8">
        <w:rPr>
          <w:rFonts w:ascii="Times New Roman" w:eastAsia="宋体" w:hAnsi="Times New Roman"/>
          <w:lang w:eastAsia="zh-CN"/>
        </w:rPr>
        <w:t xml:space="preserve">, where </w:t>
      </w:r>
      <w:r w:rsidR="00070AA8" w:rsidRPr="00720F4B">
        <w:rPr>
          <w:rFonts w:ascii="Times New Roman" w:eastAsia="宋体" w:hAnsi="Times New Roman"/>
          <w:i/>
          <w:lang w:eastAsia="zh-CN"/>
        </w:rPr>
        <w:t>T</w:t>
      </w:r>
      <w:r w:rsidR="00070AA8">
        <w:rPr>
          <w:rFonts w:ascii="Times New Roman" w:eastAsia="宋体" w:hAnsi="Times New Roman"/>
          <w:lang w:eastAsia="zh-CN"/>
        </w:rPr>
        <w:t xml:space="preserve"> is the minimum time interval between WUS and DRX on, as discussed in section 2.1</w:t>
      </w:r>
      <w:r w:rsidR="00795AB7">
        <w:rPr>
          <w:rFonts w:ascii="Times New Roman" w:eastAsia="宋体" w:hAnsi="Times New Roman"/>
          <w:lang w:eastAsia="zh-CN"/>
        </w:rPr>
        <w:t>.</w:t>
      </w:r>
      <w:r w:rsidR="00521BCB">
        <w:rPr>
          <w:rFonts w:ascii="Times New Roman" w:eastAsia="宋体" w:hAnsi="Times New Roman"/>
          <w:lang w:eastAsia="zh-CN"/>
        </w:rPr>
        <w:t xml:space="preserve"> </w:t>
      </w:r>
      <w:r w:rsidR="00795AB7">
        <w:rPr>
          <w:rFonts w:ascii="Times New Roman" w:eastAsia="宋体" w:hAnsi="Times New Roman"/>
          <w:lang w:eastAsia="zh-CN"/>
        </w:rPr>
        <w:t>UE</w:t>
      </w:r>
      <w:r w:rsidR="00521BCB">
        <w:rPr>
          <w:rFonts w:ascii="Times New Roman" w:eastAsia="宋体" w:hAnsi="Times New Roman"/>
          <w:lang w:eastAsia="zh-CN"/>
        </w:rPr>
        <w:t xml:space="preserve"> can derive</w:t>
      </w:r>
      <w:r w:rsidR="00795AB7">
        <w:rPr>
          <w:rFonts w:ascii="Times New Roman" w:eastAsia="宋体" w:hAnsi="Times New Roman"/>
          <w:lang w:eastAsia="zh-CN"/>
        </w:rPr>
        <w:t xml:space="preserve"> the valid monitoring occasions</w:t>
      </w:r>
      <w:r w:rsidR="00521BCB">
        <w:rPr>
          <w:rFonts w:ascii="Times New Roman" w:eastAsia="宋体" w:hAnsi="Times New Roman"/>
          <w:lang w:eastAsia="zh-CN"/>
        </w:rPr>
        <w:t xml:space="preserve"> from DRX and search space configuration</w:t>
      </w:r>
      <w:r w:rsidR="00A13BFF">
        <w:rPr>
          <w:rFonts w:ascii="Times New Roman" w:eastAsia="宋体" w:hAnsi="Times New Roman"/>
          <w:lang w:eastAsia="zh-CN"/>
        </w:rPr>
        <w:t xml:space="preserve"> implicitly</w:t>
      </w:r>
      <w:r w:rsidR="00521BCB">
        <w:rPr>
          <w:rFonts w:ascii="Times New Roman" w:eastAsia="宋体" w:hAnsi="Times New Roman"/>
          <w:lang w:eastAsia="zh-CN"/>
        </w:rPr>
        <w:t>.</w:t>
      </w:r>
    </w:p>
    <w:p w14:paraId="29CE04FF" w14:textId="5671A978" w:rsidR="00052C4C" w:rsidRPr="00D621B3" w:rsidRDefault="00052C4C" w:rsidP="00F04B21">
      <w:pPr>
        <w:pStyle w:val="a0"/>
        <w:rPr>
          <w:rFonts w:ascii="Times New Roman" w:eastAsia="宋体" w:hAnsi="Times New Roman"/>
          <w:b/>
          <w:lang w:eastAsia="zh-CN"/>
        </w:rPr>
      </w:pPr>
      <w:bookmarkStart w:id="26" w:name="PP7"/>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5B2E82">
        <w:rPr>
          <w:rFonts w:ascii="Times New Roman" w:hAnsi="Times New Roman"/>
          <w:b/>
          <w:noProof/>
        </w:rPr>
        <w:t>7</w:t>
      </w:r>
      <w:r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val="fr-FR" w:eastAsia="zh-CN"/>
        </w:rPr>
        <w:t xml:space="preserve"> </w:t>
      </w:r>
      <w:r>
        <w:rPr>
          <w:rFonts w:ascii="Times New Roman" w:eastAsia="宋体" w:hAnsi="Times New Roman"/>
          <w:b/>
          <w:lang w:eastAsia="zh-CN"/>
        </w:rPr>
        <w:t xml:space="preserve">If multiple PS-PDCCH monitoring </w:t>
      </w:r>
      <w:r w:rsidR="00D960DF">
        <w:rPr>
          <w:rFonts w:ascii="Times New Roman" w:eastAsia="宋体" w:hAnsi="Times New Roman"/>
          <w:b/>
          <w:lang w:eastAsia="zh-CN"/>
        </w:rPr>
        <w:t>durations</w:t>
      </w:r>
      <w:r w:rsidR="00A20D80">
        <w:rPr>
          <w:rFonts w:ascii="Times New Roman" w:eastAsia="宋体" w:hAnsi="Times New Roman"/>
          <w:b/>
          <w:lang w:eastAsia="zh-CN"/>
        </w:rPr>
        <w:t xml:space="preserve"> </w:t>
      </w:r>
      <w:r w:rsidR="00D960DF">
        <w:rPr>
          <w:rFonts w:ascii="Times New Roman" w:eastAsia="宋体" w:hAnsi="Times New Roman"/>
          <w:b/>
          <w:lang w:eastAsia="zh-CN"/>
        </w:rPr>
        <w:t>are</w:t>
      </w:r>
      <w:r>
        <w:rPr>
          <w:rFonts w:ascii="Times New Roman" w:eastAsia="宋体" w:hAnsi="Times New Roman"/>
          <w:b/>
          <w:lang w:eastAsia="zh-CN"/>
        </w:rPr>
        <w:t xml:space="preserve"> configured</w:t>
      </w:r>
      <w:r w:rsidR="009F23BD">
        <w:rPr>
          <w:rFonts w:ascii="Times New Roman" w:eastAsia="宋体" w:hAnsi="Times New Roman"/>
          <w:b/>
          <w:lang w:eastAsia="zh-CN"/>
        </w:rPr>
        <w:t xml:space="preserve"> per DRX cycle</w:t>
      </w:r>
      <w:r>
        <w:rPr>
          <w:rFonts w:ascii="Times New Roman" w:eastAsia="宋体" w:hAnsi="Times New Roman"/>
          <w:b/>
          <w:lang w:eastAsia="zh-CN"/>
        </w:rPr>
        <w:t xml:space="preserve"> </w:t>
      </w:r>
      <w:r w:rsidR="00C55DC3">
        <w:rPr>
          <w:rFonts w:ascii="Times New Roman" w:eastAsia="宋体" w:hAnsi="Times New Roman"/>
          <w:b/>
          <w:lang w:eastAsia="zh-CN"/>
        </w:rPr>
        <w:t>by</w:t>
      </w:r>
      <w:r>
        <w:rPr>
          <w:rFonts w:ascii="Times New Roman" w:eastAsia="宋体" w:hAnsi="Times New Roman"/>
          <w:b/>
          <w:lang w:eastAsia="zh-CN"/>
        </w:rPr>
        <w:t xml:space="preserve"> a search</w:t>
      </w:r>
      <w:r>
        <w:rPr>
          <w:rFonts w:ascii="Times New Roman" w:eastAsia="宋体" w:hAnsi="Times New Roman" w:hint="eastAsia"/>
          <w:b/>
          <w:lang w:eastAsia="zh-CN"/>
        </w:rPr>
        <w:t xml:space="preserve"> space</w:t>
      </w:r>
      <w:r w:rsidR="00CE5636">
        <w:rPr>
          <w:rFonts w:ascii="Times New Roman" w:eastAsia="宋体" w:hAnsi="Times New Roman"/>
          <w:b/>
          <w:lang w:eastAsia="zh-CN"/>
        </w:rPr>
        <w:t xml:space="preserve"> </w:t>
      </w:r>
      <w:r w:rsidR="00CE5636">
        <w:rPr>
          <w:rFonts w:ascii="Times New Roman" w:eastAsia="宋体" w:hAnsi="Times New Roman" w:hint="eastAsia"/>
          <w:b/>
          <w:lang w:eastAsia="zh-CN"/>
        </w:rPr>
        <w:t>configuration</w:t>
      </w:r>
      <w:r>
        <w:rPr>
          <w:rFonts w:ascii="Times New Roman" w:eastAsia="宋体" w:hAnsi="Times New Roman"/>
          <w:b/>
          <w:lang w:eastAsia="zh-CN"/>
        </w:rPr>
        <w:t xml:space="preserve">, UE </w:t>
      </w:r>
      <w:r w:rsidR="00B060C0">
        <w:rPr>
          <w:rFonts w:ascii="Times New Roman" w:eastAsia="宋体" w:hAnsi="Times New Roman"/>
          <w:b/>
          <w:lang w:eastAsia="zh-CN"/>
        </w:rPr>
        <w:t>monitors PS-PDCCH in the monitoring duration</w:t>
      </w:r>
      <w:r>
        <w:rPr>
          <w:rFonts w:ascii="Times New Roman" w:eastAsia="宋体" w:hAnsi="Times New Roman"/>
          <w:b/>
          <w:lang w:eastAsia="zh-CN"/>
        </w:rPr>
        <w:t xml:space="preserve"> which is </w:t>
      </w:r>
      <w:r w:rsidR="00E0722D">
        <w:rPr>
          <w:rFonts w:ascii="Times New Roman" w:eastAsia="宋体" w:hAnsi="Times New Roman"/>
          <w:b/>
          <w:lang w:eastAsia="zh-CN"/>
        </w:rPr>
        <w:t>clo</w:t>
      </w:r>
      <w:r w:rsidR="001D2985">
        <w:rPr>
          <w:rFonts w:ascii="Times New Roman" w:eastAsia="宋体" w:hAnsi="Times New Roman"/>
          <w:b/>
          <w:lang w:eastAsia="zh-CN"/>
        </w:rPr>
        <w:t>sest</w:t>
      </w:r>
      <w:r w:rsidRPr="003A6402">
        <w:rPr>
          <w:rFonts w:ascii="Times New Roman" w:eastAsia="宋体" w:hAnsi="Times New Roman"/>
          <w:b/>
          <w:lang w:eastAsia="zh-CN"/>
        </w:rPr>
        <w:t xml:space="preserve"> to </w:t>
      </w:r>
      <w:r>
        <w:rPr>
          <w:rFonts w:ascii="Times New Roman" w:eastAsia="宋体" w:hAnsi="Times New Roman"/>
          <w:b/>
          <w:lang w:eastAsia="zh-CN"/>
        </w:rPr>
        <w:t xml:space="preserve">next DRX ON Duration </w:t>
      </w:r>
      <w:r w:rsidRPr="003A6402">
        <w:rPr>
          <w:rFonts w:ascii="Times New Roman" w:eastAsia="宋体" w:hAnsi="Times New Roman"/>
          <w:b/>
          <w:lang w:eastAsia="zh-CN"/>
        </w:rPr>
        <w:t xml:space="preserve">and </w:t>
      </w:r>
      <w:r w:rsidRPr="003F1EB2">
        <w:rPr>
          <w:rFonts w:ascii="Times New Roman" w:eastAsia="宋体" w:hAnsi="Times New Roman"/>
          <w:b/>
          <w:i/>
          <w:lang w:eastAsia="zh-CN"/>
        </w:rPr>
        <w:t>T</w:t>
      </w:r>
      <w:r w:rsidRPr="003A6402">
        <w:rPr>
          <w:rFonts w:ascii="Times New Roman" w:eastAsia="宋体" w:hAnsi="Times New Roman"/>
          <w:b/>
          <w:lang w:eastAsia="zh-CN"/>
        </w:rPr>
        <w:t xml:space="preserve"> slots before DRX </w:t>
      </w:r>
      <w:r>
        <w:rPr>
          <w:rFonts w:ascii="Times New Roman" w:eastAsia="宋体" w:hAnsi="Times New Roman"/>
          <w:b/>
          <w:lang w:eastAsia="zh-CN"/>
        </w:rPr>
        <w:t>ON Duration</w:t>
      </w:r>
      <w:r>
        <w:rPr>
          <w:rFonts w:ascii="Times New Roman" w:eastAsia="宋体" w:hAnsi="Times New Roman" w:hint="eastAsia"/>
          <w:b/>
          <w:lang w:eastAsia="zh-CN"/>
        </w:rPr>
        <w:t>.</w:t>
      </w:r>
    </w:p>
    <w:bookmarkEnd w:id="26"/>
    <w:p w14:paraId="28E06C43" w14:textId="77777777" w:rsidR="00521BCB" w:rsidRPr="004353AD" w:rsidRDefault="00B92C95" w:rsidP="004353AD">
      <w:pPr>
        <w:pStyle w:val="20"/>
        <w:tabs>
          <w:tab w:val="left" w:pos="567"/>
        </w:tabs>
        <w:rPr>
          <w:rFonts w:ascii="Times New Roman" w:eastAsia="宋体" w:hAnsi="Times New Roman"/>
          <w:sz w:val="28"/>
          <w:lang w:val="fr-FR"/>
        </w:rPr>
      </w:pPr>
      <w:r w:rsidRPr="004353AD">
        <w:rPr>
          <w:rFonts w:ascii="Times New Roman" w:eastAsia="宋体" w:hAnsi="Times New Roman"/>
          <w:sz w:val="28"/>
          <w:lang w:val="fr-FR"/>
        </w:rPr>
        <w:t>Multiple monitoring occasions</w:t>
      </w:r>
      <w:r w:rsidR="003742A3" w:rsidRPr="004353AD">
        <w:rPr>
          <w:rFonts w:ascii="Times New Roman" w:eastAsia="宋体" w:hAnsi="Times New Roman"/>
          <w:sz w:val="28"/>
          <w:lang w:val="fr-FR"/>
        </w:rPr>
        <w:t xml:space="preserve"> for power saving PDCCH </w:t>
      </w:r>
    </w:p>
    <w:p w14:paraId="44A5FE29" w14:textId="77777777" w:rsidR="009D377E" w:rsidRPr="0086008E" w:rsidRDefault="009D377E" w:rsidP="00F7325B">
      <w:pPr>
        <w:pStyle w:val="a0"/>
        <w:spacing w:beforeLines="50" w:before="120" w:afterLines="50"/>
        <w:rPr>
          <w:rFonts w:ascii="Times New Roman" w:eastAsia="宋体" w:hAnsi="Times New Roman"/>
          <w:kern w:val="2"/>
          <w:lang w:eastAsia="zh-CN"/>
        </w:rPr>
      </w:pPr>
      <w:r w:rsidRPr="0086008E">
        <w:rPr>
          <w:rFonts w:ascii="Times New Roman" w:eastAsia="宋体" w:hAnsi="Times New Roman"/>
          <w:kern w:val="2"/>
          <w:lang w:eastAsia="zh-CN"/>
        </w:rPr>
        <w:t xml:space="preserve">In RAN1 </w:t>
      </w:r>
      <w:r w:rsidR="00827662" w:rsidRPr="0086008E">
        <w:rPr>
          <w:rFonts w:ascii="Times New Roman" w:eastAsia="宋体" w:hAnsi="Times New Roman"/>
          <w:kern w:val="2"/>
          <w:lang w:eastAsia="zh-CN"/>
        </w:rPr>
        <w:t>9</w:t>
      </w:r>
      <w:r w:rsidR="00B412CE" w:rsidRPr="0086008E">
        <w:rPr>
          <w:rFonts w:ascii="Times New Roman" w:eastAsia="宋体" w:hAnsi="Times New Roman"/>
          <w:kern w:val="2"/>
          <w:lang w:eastAsia="zh-CN"/>
        </w:rPr>
        <w:t>8</w:t>
      </w:r>
      <w:r w:rsidR="00827662" w:rsidRPr="0086008E">
        <w:rPr>
          <w:rFonts w:ascii="Times New Roman" w:eastAsia="宋体" w:hAnsi="Times New Roman"/>
          <w:kern w:val="2"/>
          <w:lang w:eastAsia="zh-CN"/>
        </w:rPr>
        <w:t xml:space="preserve"> meeting, the following working assumption are made</w:t>
      </w:r>
      <w:r w:rsidR="00E56EB9" w:rsidRPr="0086008E">
        <w:rPr>
          <w:rFonts w:ascii="Times New Roman" w:eastAsia="宋体" w:hAnsi="Times New Roman"/>
          <w:kern w:val="2"/>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A800B7" w14:paraId="4B239071" w14:textId="77777777" w:rsidTr="00093131">
        <w:tc>
          <w:tcPr>
            <w:tcW w:w="9173" w:type="dxa"/>
            <w:shd w:val="clear" w:color="auto" w:fill="auto"/>
          </w:tcPr>
          <w:p w14:paraId="2F145119" w14:textId="77777777" w:rsidR="00A800B7" w:rsidRPr="00093131" w:rsidRDefault="00A800B7" w:rsidP="00A800B7">
            <w:pPr>
              <w:rPr>
                <w:rFonts w:ascii="Times New Roman" w:hAnsi="Times New Roman"/>
                <w:szCs w:val="20"/>
                <w:highlight w:val="darkYellow"/>
                <w:lang w:eastAsia="x-none"/>
              </w:rPr>
            </w:pPr>
            <w:r w:rsidRPr="00093131">
              <w:rPr>
                <w:rFonts w:ascii="Times New Roman" w:hAnsi="Times New Roman"/>
                <w:szCs w:val="20"/>
                <w:highlight w:val="darkYellow"/>
                <w:lang w:eastAsia="x-none"/>
              </w:rPr>
              <w:t>Working assumption:</w:t>
            </w:r>
          </w:p>
          <w:p w14:paraId="3977FCA1" w14:textId="77777777" w:rsidR="00A800B7" w:rsidRPr="00093131" w:rsidRDefault="00A800B7" w:rsidP="00093131">
            <w:pPr>
              <w:numPr>
                <w:ilvl w:val="0"/>
                <w:numId w:val="15"/>
              </w:numPr>
              <w:rPr>
                <w:rFonts w:ascii="Times New Roman" w:hAnsi="Times New Roman"/>
                <w:szCs w:val="20"/>
                <w:lang w:eastAsia="zh-CN"/>
              </w:rPr>
            </w:pPr>
            <w:r w:rsidRPr="00093131">
              <w:rPr>
                <w:rFonts w:ascii="Times New Roman" w:hAnsi="Times New Roman"/>
                <w:szCs w:val="20"/>
                <w:lang w:eastAsia="zh-CN"/>
              </w:rPr>
              <w:t>More than one monitoring occasion can be configured within a slot or multiple slots before the DRX ON</w:t>
            </w:r>
          </w:p>
        </w:tc>
      </w:tr>
    </w:tbl>
    <w:p w14:paraId="2E6924BB" w14:textId="6DEEDCA0" w:rsidR="00A81868" w:rsidRPr="00F7325B" w:rsidRDefault="00A81868" w:rsidP="00F7325B">
      <w:pPr>
        <w:pStyle w:val="a0"/>
        <w:spacing w:beforeLines="50" w:before="120" w:afterLines="50"/>
        <w:rPr>
          <w:rFonts w:ascii="Times New Roman" w:eastAsia="宋体" w:hAnsi="Times New Roman"/>
          <w:color w:val="FF0000"/>
          <w:u w:val="single"/>
          <w:lang w:val="fr-FR" w:eastAsia="zh-CN"/>
        </w:rPr>
      </w:pPr>
      <w:r w:rsidRPr="00066C8D">
        <w:rPr>
          <w:rFonts w:ascii="Times New Roman" w:eastAsia="宋体" w:hAnsi="Times New Roman"/>
          <w:kern w:val="2"/>
          <w:lang w:eastAsia="zh-CN"/>
        </w:rPr>
        <w:t>WUS</w:t>
      </w:r>
      <w:r>
        <w:rPr>
          <w:rFonts w:ascii="Times New Roman" w:eastAsia="宋体" w:hAnsi="Times New Roman"/>
          <w:kern w:val="2"/>
          <w:lang w:eastAsia="zh-CN"/>
        </w:rPr>
        <w:t xml:space="preserve"> PDCCH</w:t>
      </w:r>
      <w:r w:rsidRPr="00066C8D">
        <w:rPr>
          <w:rFonts w:ascii="Times New Roman" w:eastAsia="宋体" w:hAnsi="Times New Roman"/>
          <w:kern w:val="2"/>
          <w:lang w:eastAsia="zh-CN"/>
        </w:rPr>
        <w:t xml:space="preserve"> is transmitted </w:t>
      </w:r>
      <w:r w:rsidR="0068748E">
        <w:rPr>
          <w:rFonts w:ascii="Times New Roman" w:eastAsia="宋体" w:hAnsi="Times New Roman"/>
          <w:kern w:val="2"/>
          <w:lang w:eastAsia="zh-CN"/>
        </w:rPr>
        <w:t>due to</w:t>
      </w:r>
      <w:r w:rsidRPr="00066C8D">
        <w:rPr>
          <w:rFonts w:ascii="Times New Roman" w:eastAsia="宋体" w:hAnsi="Times New Roman"/>
          <w:kern w:val="2"/>
          <w:lang w:eastAsia="zh-CN"/>
        </w:rPr>
        <w:t xml:space="preserve"> data </w:t>
      </w:r>
      <w:r w:rsidR="003F3C66">
        <w:rPr>
          <w:rFonts w:ascii="Times New Roman" w:eastAsia="宋体" w:hAnsi="Times New Roman"/>
          <w:kern w:val="2"/>
          <w:lang w:eastAsia="zh-CN"/>
        </w:rPr>
        <w:t>arr</w:t>
      </w:r>
      <w:r w:rsidR="001C3CCA">
        <w:rPr>
          <w:rFonts w:ascii="Times New Roman" w:eastAsia="宋体" w:hAnsi="Times New Roman"/>
          <w:kern w:val="2"/>
          <w:lang w:eastAsia="zh-CN"/>
        </w:rPr>
        <w:t>i</w:t>
      </w:r>
      <w:r w:rsidR="003F3C66">
        <w:rPr>
          <w:rFonts w:ascii="Times New Roman" w:eastAsia="宋体" w:hAnsi="Times New Roman"/>
          <w:kern w:val="2"/>
          <w:lang w:eastAsia="zh-CN"/>
        </w:rPr>
        <w:t>ving</w:t>
      </w:r>
      <w:r w:rsidRPr="00066C8D">
        <w:rPr>
          <w:rFonts w:ascii="Times New Roman" w:eastAsia="宋体" w:hAnsi="Times New Roman"/>
          <w:kern w:val="2"/>
          <w:lang w:eastAsia="zh-CN"/>
        </w:rPr>
        <w:t xml:space="preserve"> in the following DRX on duration. UE will skip the PDCCH monitoring in the DRX on duration if WUS PDCCH is not detected. If UE failed to detect the WUS PDCCH,</w:t>
      </w:r>
      <w:r>
        <w:rPr>
          <w:rFonts w:ascii="Times New Roman" w:eastAsia="宋体" w:hAnsi="Times New Roman"/>
          <w:lang w:val="fr-FR" w:eastAsia="zh-CN"/>
        </w:rPr>
        <w:t xml:space="preserve"> it will lead to longer traffic delay</w:t>
      </w:r>
      <w:r w:rsidRPr="00656468">
        <w:rPr>
          <w:rFonts w:ascii="Times New Roman" w:eastAsia="宋体" w:hAnsi="Times New Roman"/>
          <w:lang w:val="fr-FR" w:eastAsia="zh-CN"/>
        </w:rPr>
        <w:t>.</w:t>
      </w:r>
    </w:p>
    <w:p w14:paraId="12B2E012" w14:textId="77777777" w:rsidR="005C0E2B" w:rsidRDefault="005C0E2B" w:rsidP="00C9507C">
      <w:pPr>
        <w:pStyle w:val="a0"/>
        <w:rPr>
          <w:rFonts w:ascii="Times New Roman" w:eastAsia="宋体" w:hAnsi="Times New Roman"/>
          <w:lang w:val="fr-FR" w:eastAsia="zh-CN"/>
        </w:rPr>
      </w:pPr>
      <w:r>
        <w:rPr>
          <w:rFonts w:ascii="Times New Roman" w:eastAsia="宋体" w:hAnsi="Times New Roman"/>
          <w:lang w:val="fr-FR" w:eastAsia="zh-CN"/>
        </w:rPr>
        <w:t>T</w:t>
      </w:r>
      <w:r>
        <w:rPr>
          <w:rFonts w:ascii="Times New Roman" w:eastAsia="宋体" w:hAnsi="Times New Roman" w:hint="eastAsia"/>
          <w:lang w:val="fr-FR" w:eastAsia="zh-CN"/>
        </w:rPr>
        <w:t xml:space="preserve">o </w:t>
      </w:r>
      <w:r>
        <w:rPr>
          <w:rFonts w:ascii="Times New Roman" w:eastAsia="宋体" w:hAnsi="Times New Roman"/>
          <w:lang w:val="fr-FR" w:eastAsia="zh-CN"/>
        </w:rPr>
        <w:t>guarantee detection performance of wake up PDCCH</w:t>
      </w:r>
      <w:r w:rsidR="00666415">
        <w:rPr>
          <w:rFonts w:ascii="Times New Roman" w:eastAsia="宋体" w:hAnsi="Times New Roman"/>
          <w:lang w:val="fr-FR" w:eastAsia="zh-CN"/>
        </w:rPr>
        <w:t xml:space="preserve"> and reduce detection failure</w:t>
      </w:r>
      <w:r>
        <w:rPr>
          <w:rFonts w:ascii="Times New Roman" w:eastAsia="宋体" w:hAnsi="Times New Roman"/>
          <w:lang w:val="fr-FR" w:eastAsia="zh-CN"/>
        </w:rPr>
        <w:t xml:space="preserve">, </w:t>
      </w:r>
      <w:r w:rsidR="00A640F1">
        <w:rPr>
          <w:rFonts w:ascii="Times New Roman" w:eastAsia="宋体" w:hAnsi="Times New Roman"/>
          <w:lang w:val="fr-FR" w:eastAsia="zh-CN"/>
        </w:rPr>
        <w:t>WUS can be transmitted several times</w:t>
      </w:r>
      <w:r w:rsidR="00C22E7C">
        <w:rPr>
          <w:rFonts w:ascii="Times New Roman" w:eastAsia="宋体" w:hAnsi="Times New Roman"/>
          <w:lang w:val="fr-FR" w:eastAsia="zh-CN"/>
        </w:rPr>
        <w:t xml:space="preserve"> before DRX on </w:t>
      </w:r>
      <w:r w:rsidR="00E95657">
        <w:rPr>
          <w:rFonts w:ascii="Times New Roman" w:eastAsia="宋体" w:hAnsi="Times New Roman"/>
          <w:lang w:val="fr-FR" w:eastAsia="zh-CN"/>
        </w:rPr>
        <w:t xml:space="preserve">duration, and multiple monitoring occassion can be configured for WUS monitoring. </w:t>
      </w:r>
      <w:r w:rsidR="009206D8">
        <w:rPr>
          <w:rFonts w:ascii="Times New Roman" w:eastAsia="宋体" w:hAnsi="Times New Roman"/>
          <w:lang w:val="fr-FR" w:eastAsia="zh-CN"/>
        </w:rPr>
        <w:t>However, i</w:t>
      </w:r>
      <w:r w:rsidR="00E95657">
        <w:rPr>
          <w:rFonts w:ascii="Times New Roman" w:eastAsia="宋体" w:hAnsi="Times New Roman"/>
          <w:lang w:val="fr-FR" w:eastAsia="zh-CN"/>
        </w:rPr>
        <w:t>t is up to network to transmit once or multiple times for wake up signaling</w:t>
      </w:r>
      <w:r w:rsidR="00A96B1B">
        <w:rPr>
          <w:rFonts w:ascii="Times New Roman" w:eastAsia="宋体" w:hAnsi="Times New Roman"/>
          <w:lang w:val="fr-FR" w:eastAsia="zh-CN"/>
        </w:rPr>
        <w:t>.</w:t>
      </w:r>
      <w:r w:rsidR="009206D8">
        <w:rPr>
          <w:rFonts w:ascii="Times New Roman" w:eastAsia="宋体" w:hAnsi="Times New Roman"/>
          <w:lang w:val="fr-FR" w:eastAsia="zh-CN"/>
        </w:rPr>
        <w:t xml:space="preserve"> Similar design has been adopted in NB-IoT WUS design.</w:t>
      </w:r>
      <w:r w:rsidR="00EC140B">
        <w:rPr>
          <w:rFonts w:ascii="Times New Roman" w:eastAsia="宋体" w:hAnsi="Times New Roman"/>
          <w:lang w:val="fr-FR" w:eastAsia="zh-CN"/>
        </w:rPr>
        <w:t xml:space="preserve"> </w:t>
      </w:r>
      <w:r w:rsidR="002A5576">
        <w:rPr>
          <w:rFonts w:ascii="Times New Roman" w:eastAsia="宋体" w:hAnsi="Times New Roman"/>
          <w:lang w:val="fr-FR" w:eastAsia="zh-CN"/>
        </w:rPr>
        <w:t>Therefore, it is nature to support configuring multiple monitoring occasions for WUS before C-DRX onduration.</w:t>
      </w:r>
    </w:p>
    <w:p w14:paraId="734AC69D" w14:textId="74FA864A" w:rsidR="00FB7166" w:rsidRDefault="00320241" w:rsidP="00320241">
      <w:pPr>
        <w:pStyle w:val="a0"/>
        <w:jc w:val="center"/>
      </w:pPr>
      <w:r>
        <w:object w:dxaOrig="8385" w:dyaOrig="2460" w14:anchorId="53A0D106">
          <v:shape id="_x0000_i1028" type="#_x0000_t75" style="width:450.35pt;height:131.75pt" o:ole="">
            <v:imagedata r:id="rId15" o:title=""/>
          </v:shape>
          <o:OLEObject Type="Embed" ProgID="Visio.Drawing.15" ShapeID="_x0000_i1028" DrawAspect="Content" ObjectID="_1631705323" r:id="rId16"/>
        </w:object>
      </w:r>
    </w:p>
    <w:p w14:paraId="16B25818" w14:textId="77777777" w:rsidR="00FB7166" w:rsidRPr="008930FA" w:rsidRDefault="00EA0076" w:rsidP="008930FA">
      <w:pPr>
        <w:pStyle w:val="a0"/>
        <w:jc w:val="center"/>
        <w:rPr>
          <w:rFonts w:ascii="Times New Roman" w:eastAsia="宋体" w:hAnsi="Times New Roman"/>
          <w:lang w:val="fr-FR" w:eastAsia="zh-CN"/>
        </w:rPr>
      </w:pPr>
      <w:r w:rsidRPr="003C09DF">
        <w:rPr>
          <w:rFonts w:ascii="Times New Roman" w:eastAsia="宋体" w:hAnsi="Times New Roman"/>
          <w:b/>
          <w:lang w:eastAsia="zh-CN"/>
        </w:rPr>
        <w:t xml:space="preserve">Figure </w:t>
      </w:r>
      <w:r w:rsidRPr="003C09DF">
        <w:rPr>
          <w:rFonts w:ascii="Times New Roman" w:eastAsia="宋体" w:hAnsi="Times New Roman"/>
          <w:b/>
          <w:lang w:eastAsia="zh-CN"/>
        </w:rPr>
        <w:fldChar w:fldCharType="begin"/>
      </w:r>
      <w:r w:rsidRPr="003C09DF">
        <w:rPr>
          <w:rFonts w:ascii="Times New Roman" w:eastAsia="宋体" w:hAnsi="Times New Roman"/>
          <w:b/>
          <w:lang w:eastAsia="zh-CN"/>
        </w:rPr>
        <w:instrText xml:space="preserve"> SEQ Figure \* ARABIC </w:instrText>
      </w:r>
      <w:r w:rsidRPr="003C09DF">
        <w:rPr>
          <w:rFonts w:ascii="Times New Roman" w:eastAsia="宋体" w:hAnsi="Times New Roman"/>
          <w:b/>
          <w:lang w:eastAsia="zh-CN"/>
        </w:rPr>
        <w:fldChar w:fldCharType="separate"/>
      </w:r>
      <w:r w:rsidR="0064615F">
        <w:rPr>
          <w:rFonts w:ascii="Times New Roman" w:eastAsia="宋体" w:hAnsi="Times New Roman"/>
          <w:b/>
          <w:noProof/>
          <w:lang w:eastAsia="zh-CN"/>
        </w:rPr>
        <w:t>8</w:t>
      </w:r>
      <w:r w:rsidRPr="003C09DF">
        <w:rPr>
          <w:rFonts w:ascii="Times New Roman" w:eastAsia="宋体" w:hAnsi="Times New Roman"/>
          <w:b/>
          <w:lang w:eastAsia="zh-CN"/>
        </w:rPr>
        <w:fldChar w:fldCharType="end"/>
      </w:r>
      <w:r w:rsidR="00FB7166" w:rsidRPr="00656468">
        <w:rPr>
          <w:rFonts w:ascii="Times New Roman" w:eastAsia="宋体" w:hAnsi="Times New Roman"/>
          <w:b/>
          <w:lang w:val="fr-FR" w:eastAsia="zh-CN"/>
        </w:rPr>
        <w:t> </w:t>
      </w:r>
      <w:r w:rsidR="00FB7166" w:rsidRPr="00656468">
        <w:rPr>
          <w:rFonts w:ascii="Times New Roman" w:eastAsia="宋体" w:hAnsi="Times New Roman"/>
          <w:lang w:val="fr-FR" w:eastAsia="zh-CN"/>
        </w:rPr>
        <w:t xml:space="preserve">: </w:t>
      </w:r>
      <w:r w:rsidR="00FB258D">
        <w:rPr>
          <w:rFonts w:ascii="Times New Roman" w:eastAsia="宋体" w:hAnsi="Times New Roman"/>
          <w:lang w:val="fr-FR" w:eastAsia="zh-CN"/>
        </w:rPr>
        <w:t xml:space="preserve">Multiple </w:t>
      </w:r>
      <w:r w:rsidR="00FB7166">
        <w:rPr>
          <w:rFonts w:ascii="Times New Roman" w:eastAsia="宋体" w:hAnsi="Times New Roman"/>
          <w:lang w:val="fr-FR" w:eastAsia="zh-CN"/>
        </w:rPr>
        <w:t>monitoring ocassions for WUS</w:t>
      </w:r>
    </w:p>
    <w:p w14:paraId="52EA494A" w14:textId="37F25079" w:rsidR="0060294B" w:rsidRPr="0060294B" w:rsidRDefault="00662968" w:rsidP="00C9507C">
      <w:pPr>
        <w:pStyle w:val="a0"/>
        <w:rPr>
          <w:rFonts w:ascii="Times New Roman" w:eastAsiaTheme="minorEastAsia" w:hAnsi="Times New Roman"/>
          <w:b/>
          <w:szCs w:val="20"/>
          <w:lang w:eastAsia="zh-CN"/>
        </w:rPr>
      </w:pPr>
      <w:bookmarkStart w:id="27" w:name="PP8"/>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8</w:t>
      </w:r>
      <w:r w:rsidRPr="009E1580">
        <w:rPr>
          <w:rFonts w:ascii="Times New Roman" w:hAnsi="Times New Roman"/>
          <w:b/>
        </w:rPr>
        <w:fldChar w:fldCharType="end"/>
      </w:r>
      <w:r w:rsidRPr="009E1580">
        <w:rPr>
          <w:rFonts w:ascii="Times New Roman" w:hAnsi="Times New Roman"/>
          <w:b/>
        </w:rPr>
        <w:t>:</w:t>
      </w:r>
      <w:r w:rsidR="00B412CE">
        <w:rPr>
          <w:rFonts w:ascii="Times New Roman" w:hAnsi="Times New Roman"/>
          <w:b/>
        </w:rPr>
        <w:t xml:space="preserve"> </w:t>
      </w:r>
      <w:r w:rsidR="00B412CE">
        <w:rPr>
          <w:rFonts w:ascii="Times New Roman" w:eastAsia="宋体" w:hAnsi="Times New Roman"/>
          <w:b/>
          <w:lang w:val="fr-FR" w:eastAsia="zh-CN"/>
        </w:rPr>
        <w:t>Confirm the working assu</w:t>
      </w:r>
      <w:r w:rsidR="00B412CE" w:rsidRPr="00B412CE">
        <w:rPr>
          <w:rFonts w:ascii="Times New Roman" w:eastAsia="宋体" w:hAnsi="Times New Roman"/>
          <w:b/>
          <w:lang w:val="fr-FR" w:eastAsia="zh-CN"/>
        </w:rPr>
        <w:t xml:space="preserve">mption that multiple </w:t>
      </w:r>
      <w:r w:rsidR="00B412CE" w:rsidRPr="00B412CE">
        <w:rPr>
          <w:rFonts w:ascii="Times New Roman" w:hAnsi="Times New Roman"/>
          <w:b/>
          <w:szCs w:val="20"/>
          <w:lang w:eastAsia="zh-CN"/>
        </w:rPr>
        <w:t>monitoring occasion</w:t>
      </w:r>
      <w:r w:rsidR="00B412CE">
        <w:rPr>
          <w:rFonts w:ascii="Times New Roman" w:hAnsi="Times New Roman"/>
          <w:b/>
          <w:szCs w:val="20"/>
          <w:lang w:eastAsia="zh-CN"/>
        </w:rPr>
        <w:t>s</w:t>
      </w:r>
      <w:r w:rsidR="004B3893">
        <w:rPr>
          <w:rFonts w:ascii="Times New Roman" w:hAnsi="Times New Roman"/>
          <w:b/>
          <w:szCs w:val="20"/>
          <w:lang w:eastAsia="zh-CN"/>
        </w:rPr>
        <w:t xml:space="preserve"> for power saving PDCCH</w:t>
      </w:r>
      <w:r w:rsidR="00B412CE" w:rsidRPr="00B412CE">
        <w:rPr>
          <w:rFonts w:ascii="Times New Roman" w:hAnsi="Times New Roman"/>
          <w:b/>
          <w:szCs w:val="20"/>
          <w:lang w:eastAsia="zh-CN"/>
        </w:rPr>
        <w:t xml:space="preserve"> can be configured within a slot or multiple slots before the DRX ON</w:t>
      </w:r>
      <w:r w:rsidR="00B412CE">
        <w:rPr>
          <w:rFonts w:ascii="Times New Roman" w:hAnsi="Times New Roman"/>
          <w:b/>
          <w:szCs w:val="20"/>
          <w:lang w:eastAsia="zh-CN"/>
        </w:rPr>
        <w:t>.</w:t>
      </w:r>
    </w:p>
    <w:bookmarkEnd w:id="27"/>
    <w:p w14:paraId="010A7B0C" w14:textId="77777777" w:rsidR="003620E5" w:rsidRPr="00F13E25" w:rsidRDefault="003620E5" w:rsidP="003620E5">
      <w:pPr>
        <w:pStyle w:val="20"/>
        <w:tabs>
          <w:tab w:val="left" w:pos="567"/>
        </w:tabs>
        <w:rPr>
          <w:rFonts w:ascii="Times New Roman" w:eastAsia="宋体" w:hAnsi="Times New Roman"/>
          <w:sz w:val="28"/>
          <w:lang w:val="fr-FR"/>
        </w:rPr>
      </w:pPr>
      <w:r w:rsidRPr="00F13E25">
        <w:rPr>
          <w:rFonts w:ascii="Times New Roman" w:eastAsia="宋体" w:hAnsi="Times New Roman"/>
          <w:sz w:val="28"/>
          <w:lang w:val="fr-FR"/>
        </w:rPr>
        <w:t xml:space="preserve">Whether </w:t>
      </w:r>
      <w:r w:rsidRPr="00F13E25">
        <w:rPr>
          <w:rFonts w:ascii="Times New Roman" w:eastAsia="宋体" w:hAnsi="Times New Roman" w:hint="eastAsia"/>
          <w:sz w:val="28"/>
          <w:lang w:val="fr-FR"/>
        </w:rPr>
        <w:t>U</w:t>
      </w:r>
      <w:r w:rsidRPr="00F13E25">
        <w:rPr>
          <w:rFonts w:ascii="Times New Roman" w:eastAsia="宋体" w:hAnsi="Times New Roman"/>
          <w:sz w:val="28"/>
          <w:lang w:val="fr-FR"/>
        </w:rPr>
        <w:t>E specific PS-PDCCH is supported</w:t>
      </w:r>
    </w:p>
    <w:p w14:paraId="0A1F22B3"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In previous meetings, following agreements have been made on search space configuration for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3620E5" w14:paraId="2C65DF2A" w14:textId="77777777" w:rsidTr="00BB478B">
        <w:tc>
          <w:tcPr>
            <w:tcW w:w="9173" w:type="dxa"/>
            <w:shd w:val="clear" w:color="auto" w:fill="auto"/>
          </w:tcPr>
          <w:p w14:paraId="6782EE5D" w14:textId="77777777" w:rsidR="003620E5" w:rsidRPr="00404C9B" w:rsidRDefault="003620E5" w:rsidP="00BB478B">
            <w:pPr>
              <w:rPr>
                <w:rFonts w:ascii="Times New Roman" w:hAnsi="Times New Roman"/>
                <w:szCs w:val="20"/>
              </w:rPr>
            </w:pPr>
            <w:r w:rsidRPr="00404C9B">
              <w:rPr>
                <w:rFonts w:ascii="Times New Roman" w:hAnsi="Times New Roman"/>
                <w:szCs w:val="20"/>
                <w:highlight w:val="green"/>
              </w:rPr>
              <w:lastRenderedPageBreak/>
              <w:t>Agreements</w:t>
            </w:r>
            <w:r>
              <w:rPr>
                <w:rFonts w:ascii="Times New Roman" w:hAnsi="Times New Roman"/>
                <w:szCs w:val="20"/>
                <w:highlight w:val="green"/>
              </w:rPr>
              <w:t xml:space="preserve"> </w:t>
            </w:r>
            <w:r w:rsidRPr="003D30E6">
              <w:rPr>
                <w:rFonts w:ascii="Times New Roman" w:eastAsia="宋体" w:hAnsi="Times New Roman"/>
                <w:szCs w:val="20"/>
                <w:highlight w:val="green"/>
                <w:lang w:eastAsia="zh-CN"/>
              </w:rPr>
              <w:t>(RAN1 #97)</w:t>
            </w:r>
            <w:r w:rsidRPr="003D30E6">
              <w:rPr>
                <w:rFonts w:ascii="Times New Roman" w:hAnsi="Times New Roman"/>
                <w:szCs w:val="20"/>
                <w:highlight w:val="green"/>
              </w:rPr>
              <w:t>:</w:t>
            </w:r>
          </w:p>
          <w:p w14:paraId="24FF5A1D" w14:textId="77777777" w:rsidR="003620E5" w:rsidRPr="00404C9B" w:rsidRDefault="003620E5" w:rsidP="00BB478B">
            <w:pPr>
              <w:rPr>
                <w:rFonts w:ascii="Times New Roman" w:hAnsi="Times New Roman"/>
                <w:szCs w:val="20"/>
              </w:rPr>
            </w:pPr>
            <w:r w:rsidRPr="00404C9B">
              <w:rPr>
                <w:rFonts w:ascii="Times New Roman" w:hAnsi="Times New Roman"/>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7330D11D" w14:textId="77777777" w:rsidR="003620E5" w:rsidRPr="00404C9B" w:rsidRDefault="003620E5" w:rsidP="00BB478B">
            <w:pPr>
              <w:pStyle w:val="ac"/>
              <w:widowControl/>
              <w:numPr>
                <w:ilvl w:val="0"/>
                <w:numId w:val="15"/>
              </w:numPr>
              <w:ind w:left="1008" w:firstLineChars="0"/>
              <w:jc w:val="left"/>
              <w:rPr>
                <w:rFonts w:ascii="Times New Roman" w:hAnsi="Times New Roman"/>
                <w:sz w:val="20"/>
                <w:szCs w:val="20"/>
              </w:rPr>
            </w:pPr>
            <w:r w:rsidRPr="00404C9B">
              <w:rPr>
                <w:rFonts w:ascii="Times New Roman" w:hAnsi="Times New Roman"/>
                <w:sz w:val="20"/>
                <w:szCs w:val="20"/>
              </w:rPr>
              <w:t xml:space="preserve">It applies to UE-specific search space.  </w:t>
            </w:r>
          </w:p>
          <w:p w14:paraId="32D349C9" w14:textId="77777777" w:rsidR="003620E5" w:rsidRPr="00404C9B" w:rsidRDefault="003620E5" w:rsidP="00BB478B">
            <w:pPr>
              <w:pStyle w:val="ac"/>
              <w:widowControl/>
              <w:numPr>
                <w:ilvl w:val="1"/>
                <w:numId w:val="15"/>
              </w:numPr>
              <w:ind w:left="1728" w:firstLineChars="0"/>
              <w:jc w:val="left"/>
              <w:rPr>
                <w:rFonts w:ascii="Times New Roman" w:hAnsi="Times New Roman"/>
                <w:sz w:val="20"/>
                <w:szCs w:val="20"/>
              </w:rPr>
            </w:pPr>
            <w:r w:rsidRPr="00404C9B">
              <w:rPr>
                <w:rFonts w:ascii="Times New Roman" w:hAnsi="Times New Roman"/>
                <w:sz w:val="20"/>
                <w:szCs w:val="20"/>
              </w:rPr>
              <w:t>It is FFS for the common search space.</w:t>
            </w:r>
          </w:p>
          <w:p w14:paraId="6EC26E6C" w14:textId="77777777" w:rsidR="003620E5" w:rsidRPr="00404C9B" w:rsidRDefault="003620E5" w:rsidP="00BB478B">
            <w:pPr>
              <w:pStyle w:val="ac"/>
              <w:widowControl/>
              <w:numPr>
                <w:ilvl w:val="0"/>
                <w:numId w:val="15"/>
              </w:numPr>
              <w:ind w:left="1008" w:firstLineChars="0"/>
              <w:jc w:val="left"/>
              <w:rPr>
                <w:rFonts w:ascii="Times New Roman" w:hAnsi="Times New Roman"/>
                <w:sz w:val="20"/>
                <w:szCs w:val="20"/>
              </w:rPr>
            </w:pPr>
            <w:r w:rsidRPr="00404C9B">
              <w:rPr>
                <w:rFonts w:ascii="Times New Roman" w:hAnsi="Times New Roman"/>
                <w:sz w:val="20"/>
                <w:szCs w:val="20"/>
              </w:rPr>
              <w:t>The at least one power saving technique(s) includes at least “Cross-slot scheduling”</w:t>
            </w:r>
          </w:p>
          <w:p w14:paraId="34130D3C" w14:textId="77777777" w:rsidR="003620E5" w:rsidRPr="00404C9B" w:rsidRDefault="003620E5" w:rsidP="00BB478B">
            <w:pPr>
              <w:pStyle w:val="ac"/>
              <w:widowControl/>
              <w:numPr>
                <w:ilvl w:val="0"/>
                <w:numId w:val="15"/>
              </w:numPr>
              <w:ind w:left="1008" w:firstLineChars="0"/>
              <w:jc w:val="left"/>
              <w:rPr>
                <w:rFonts w:ascii="Times New Roman" w:hAnsi="Times New Roman"/>
                <w:sz w:val="20"/>
                <w:szCs w:val="20"/>
              </w:rPr>
            </w:pPr>
            <w:r w:rsidRPr="00404C9B">
              <w:rPr>
                <w:rFonts w:ascii="Times New Roman" w:hAnsi="Times New Roman"/>
                <w:sz w:val="20"/>
                <w:szCs w:val="20"/>
              </w:rPr>
              <w:t>FFS: Which existing DCI formats includes the power saving information</w:t>
            </w:r>
          </w:p>
          <w:p w14:paraId="59EF9521" w14:textId="77777777" w:rsidR="003620E5" w:rsidRPr="00404C9B" w:rsidRDefault="003620E5" w:rsidP="00BB478B">
            <w:pPr>
              <w:pStyle w:val="ac"/>
              <w:widowControl/>
              <w:numPr>
                <w:ilvl w:val="1"/>
                <w:numId w:val="15"/>
              </w:numPr>
              <w:ind w:left="1728" w:firstLineChars="0"/>
              <w:jc w:val="left"/>
              <w:rPr>
                <w:rFonts w:ascii="Times New Roman" w:hAnsi="Times New Roman"/>
                <w:sz w:val="20"/>
                <w:szCs w:val="20"/>
              </w:rPr>
            </w:pPr>
            <w:r w:rsidRPr="00404C9B">
              <w:rPr>
                <w:rFonts w:ascii="Times New Roman" w:hAnsi="Times New Roman"/>
                <w:sz w:val="20"/>
                <w:szCs w:val="20"/>
              </w:rPr>
              <w:t>Whether power saving information is not included in the fallback DCI(s) (e.g., DCI format 0_0, DCI format 1_0)</w:t>
            </w:r>
          </w:p>
          <w:p w14:paraId="57390720" w14:textId="77777777" w:rsidR="003620E5" w:rsidRPr="00404C9B" w:rsidRDefault="003620E5" w:rsidP="00BB478B">
            <w:pPr>
              <w:pStyle w:val="ac"/>
              <w:widowControl/>
              <w:numPr>
                <w:ilvl w:val="1"/>
                <w:numId w:val="15"/>
              </w:numPr>
              <w:ind w:left="1728" w:firstLineChars="0"/>
              <w:jc w:val="left"/>
              <w:rPr>
                <w:rFonts w:ascii="Times New Roman" w:hAnsi="Times New Roman"/>
                <w:sz w:val="20"/>
                <w:szCs w:val="20"/>
              </w:rPr>
            </w:pPr>
            <w:r w:rsidRPr="00404C9B">
              <w:rPr>
                <w:rFonts w:ascii="Times New Roman" w:hAnsi="Times New Roman"/>
                <w:sz w:val="20"/>
                <w:szCs w:val="20"/>
              </w:rPr>
              <w:t>Use of non-scheduling DCI formats.</w:t>
            </w:r>
          </w:p>
          <w:p w14:paraId="41D3454B" w14:textId="77777777" w:rsidR="003620E5" w:rsidRPr="00404C9B" w:rsidRDefault="003620E5" w:rsidP="00BB478B">
            <w:pPr>
              <w:pStyle w:val="ac"/>
              <w:widowControl/>
              <w:numPr>
                <w:ilvl w:val="0"/>
                <w:numId w:val="15"/>
              </w:numPr>
              <w:ind w:left="1008" w:firstLineChars="0"/>
              <w:jc w:val="left"/>
              <w:rPr>
                <w:rFonts w:ascii="Times New Roman" w:hAnsi="Times New Roman"/>
                <w:sz w:val="20"/>
                <w:szCs w:val="20"/>
              </w:rPr>
            </w:pPr>
            <w:r w:rsidRPr="00404C9B">
              <w:rPr>
                <w:rFonts w:ascii="Times New Roman" w:hAnsi="Times New Roman"/>
                <w:sz w:val="20"/>
                <w:szCs w:val="20"/>
              </w:rPr>
              <w:t>It is FFS which field(s) is used to be repurposed for the indication of the power saving technique if the repurpose of existing field(s) is used.</w:t>
            </w:r>
          </w:p>
          <w:p w14:paraId="611632F3" w14:textId="77777777" w:rsidR="003620E5" w:rsidRPr="00404C9B" w:rsidRDefault="003620E5" w:rsidP="00BB478B">
            <w:pPr>
              <w:pStyle w:val="ac"/>
              <w:widowControl/>
              <w:numPr>
                <w:ilvl w:val="0"/>
                <w:numId w:val="15"/>
              </w:numPr>
              <w:ind w:left="1008" w:firstLineChars="0"/>
              <w:jc w:val="left"/>
              <w:rPr>
                <w:rFonts w:ascii="Times New Roman" w:hAnsi="Times New Roman"/>
                <w:sz w:val="20"/>
                <w:szCs w:val="20"/>
              </w:rPr>
            </w:pPr>
            <w:r w:rsidRPr="00404C9B">
              <w:rPr>
                <w:rFonts w:ascii="Times New Roman" w:hAnsi="Times New Roman"/>
                <w:sz w:val="20"/>
                <w:szCs w:val="20"/>
              </w:rPr>
              <w:t>FFS: New DCI format with size aligned with existing DCI format</w:t>
            </w:r>
          </w:p>
          <w:p w14:paraId="2BAD72EA" w14:textId="77777777" w:rsidR="003620E5" w:rsidRPr="00D43DFB" w:rsidRDefault="003620E5" w:rsidP="00BB478B">
            <w:pPr>
              <w:pStyle w:val="a0"/>
              <w:spacing w:beforeLines="50" w:before="120"/>
              <w:rPr>
                <w:rFonts w:ascii="Times New Roman" w:eastAsia="宋体" w:hAnsi="Times New Roman"/>
                <w:lang w:eastAsia="zh-CN"/>
              </w:rPr>
            </w:pPr>
            <w:r w:rsidRPr="00D43DFB">
              <w:rPr>
                <w:rFonts w:ascii="Times New Roman" w:eastAsia="宋体" w:hAnsi="Times New Roman"/>
                <w:highlight w:val="green"/>
                <w:lang w:eastAsia="zh-CN"/>
              </w:rPr>
              <w:t>Agreements (RAN1 #98):</w:t>
            </w:r>
          </w:p>
          <w:p w14:paraId="381E3E4B" w14:textId="77777777" w:rsidR="003620E5" w:rsidRPr="00134B37" w:rsidRDefault="003620E5" w:rsidP="00BB478B">
            <w:pPr>
              <w:numPr>
                <w:ilvl w:val="0"/>
                <w:numId w:val="24"/>
              </w:numPr>
              <w:rPr>
                <w:rFonts w:ascii="Times New Roman" w:hAnsi="Times New Roman"/>
                <w:szCs w:val="20"/>
              </w:rPr>
            </w:pPr>
            <w:r w:rsidRPr="00134B37">
              <w:rPr>
                <w:rFonts w:ascii="Times New Roman" w:hAnsi="Times New Roman"/>
                <w:szCs w:val="20"/>
              </w:rPr>
              <w:t xml:space="preserve">The new DCI format for power saving signal/channel is configured to be monitored at least in CSS.  </w:t>
            </w:r>
          </w:p>
          <w:p w14:paraId="7B48A16D" w14:textId="77777777" w:rsidR="003620E5" w:rsidRPr="00902ECD" w:rsidRDefault="003620E5" w:rsidP="00BB478B">
            <w:pPr>
              <w:numPr>
                <w:ilvl w:val="1"/>
                <w:numId w:val="24"/>
              </w:numPr>
              <w:rPr>
                <w:rFonts w:ascii="Times New Roman" w:hAnsi="Times New Roman"/>
                <w:szCs w:val="20"/>
              </w:rPr>
            </w:pPr>
            <w:r w:rsidRPr="00134B37">
              <w:rPr>
                <w:rFonts w:ascii="Times New Roman" w:hAnsi="Times New Roman"/>
                <w:szCs w:val="20"/>
              </w:rPr>
              <w:t>FFS for UESS</w:t>
            </w:r>
          </w:p>
        </w:tc>
      </w:tr>
    </w:tbl>
    <w:p w14:paraId="5B2F1ECE"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In traditional PDCCH design, the DCI format for group common and UE specific PDCCH are predefined.</w:t>
      </w:r>
      <w:r>
        <w:rPr>
          <w:rFonts w:ascii="Times New Roman" w:eastAsia="宋体" w:hAnsi="Times New Roman" w:hint="eastAsia"/>
          <w:lang w:eastAsia="zh-CN"/>
        </w:rPr>
        <w:t xml:space="preserve"> </w:t>
      </w:r>
      <w:r>
        <w:rPr>
          <w:rFonts w:ascii="Times New Roman" w:eastAsia="宋体" w:hAnsi="Times New Roman"/>
          <w:lang w:eastAsia="zh-CN"/>
        </w:rPr>
        <w:t xml:space="preserve">For group common PDCCH, UE can be configured to monitor a subset of the bits in the DCI, and the indications for multiple UEs can be contained in the same DCI. </w:t>
      </w:r>
    </w:p>
    <w:p w14:paraId="39BDA8CA" w14:textId="6A6E6B23"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power saving PDCCH before DRX on duration, multiple power saving characteristics can be triggered at the same time. </w:t>
      </w:r>
      <w:r>
        <w:rPr>
          <w:rFonts w:ascii="Times New Roman" w:eastAsia="宋体" w:hAnsi="Times New Roman" w:hint="eastAsia"/>
          <w:lang w:eastAsia="zh-CN"/>
        </w:rPr>
        <w:t>S</w:t>
      </w:r>
      <w:r>
        <w:rPr>
          <w:rFonts w:ascii="Times New Roman" w:eastAsia="宋体" w:hAnsi="Times New Roman"/>
          <w:lang w:eastAsia="zh-CN"/>
        </w:rPr>
        <w:t>ince each UE may be configured with different combination of functions and power saving characteristics depending on network configuration, traffic type and UE capability, etc. Therefore, each UE may be configured to monitor a different subset of the bits in the DCI with different bit location, length and field mapping, as shown in</w:t>
      </w:r>
      <w:r w:rsidRPr="00EC2202">
        <w:rPr>
          <w:rFonts w:ascii="Times New Roman" w:eastAsia="宋体" w:hAnsi="Times New Roman"/>
          <w:lang w:eastAsia="zh-CN"/>
        </w:rPr>
        <w:t xml:space="preserve"> </w:t>
      </w:r>
      <w:r w:rsidRPr="00EC2202">
        <w:rPr>
          <w:rFonts w:ascii="Times New Roman" w:eastAsia="宋体" w:hAnsi="Times New Roman"/>
          <w:lang w:eastAsia="zh-CN"/>
        </w:rPr>
        <w:fldChar w:fldCharType="begin"/>
      </w:r>
      <w:r w:rsidRPr="00EC2202">
        <w:rPr>
          <w:rFonts w:ascii="Times New Roman" w:eastAsia="宋体" w:hAnsi="Times New Roman"/>
          <w:lang w:eastAsia="zh-CN"/>
        </w:rPr>
        <w:instrText xml:space="preserve"> REF _Ref16625742 \h </w:instrText>
      </w:r>
      <w:r w:rsidR="00EC2202" w:rsidRPr="00EC2202">
        <w:rPr>
          <w:rFonts w:ascii="Times New Roman" w:eastAsia="宋体" w:hAnsi="Times New Roman"/>
          <w:lang w:eastAsia="zh-CN"/>
        </w:rPr>
        <w:instrText xml:space="preserve"> \* MERGEFORMAT </w:instrText>
      </w:r>
      <w:r w:rsidRPr="00EC2202">
        <w:rPr>
          <w:rFonts w:ascii="Times New Roman" w:eastAsia="宋体" w:hAnsi="Times New Roman"/>
          <w:lang w:eastAsia="zh-CN"/>
        </w:rPr>
      </w:r>
      <w:r w:rsidRPr="00EC2202">
        <w:rPr>
          <w:rFonts w:ascii="Times New Roman" w:eastAsia="宋体" w:hAnsi="Times New Roman"/>
          <w:lang w:eastAsia="zh-CN"/>
        </w:rPr>
        <w:fldChar w:fldCharType="separate"/>
      </w:r>
      <w:r w:rsidRPr="00EC2202">
        <w:rPr>
          <w:rFonts w:ascii="Times New Roman" w:eastAsia="宋体" w:hAnsi="Times New Roman"/>
          <w:lang w:eastAsia="zh-CN"/>
        </w:rPr>
        <w:t xml:space="preserve">Figure </w:t>
      </w:r>
      <w:r w:rsidRPr="00EC2202">
        <w:rPr>
          <w:rFonts w:ascii="Times New Roman" w:eastAsia="宋体" w:hAnsi="Times New Roman"/>
          <w:noProof/>
          <w:lang w:eastAsia="zh-CN"/>
        </w:rPr>
        <w:t>4</w:t>
      </w:r>
      <w:r w:rsidRPr="00EC2202">
        <w:rPr>
          <w:rFonts w:ascii="Times New Roman" w:eastAsia="宋体" w:hAnsi="Times New Roman"/>
          <w:lang w:eastAsia="zh-CN"/>
        </w:rPr>
        <w:fldChar w:fldCharType="end"/>
      </w:r>
      <w:r w:rsidRPr="00EC2202">
        <w:rPr>
          <w:rFonts w:ascii="Times New Roman" w:eastAsia="宋体" w:hAnsi="Times New Roman"/>
          <w:lang w:eastAsia="zh-CN"/>
        </w:rPr>
        <w:t>.</w:t>
      </w:r>
      <w:r>
        <w:rPr>
          <w:rFonts w:ascii="Times New Roman" w:eastAsia="宋体" w:hAnsi="Times New Roman"/>
          <w:lang w:eastAsia="zh-CN"/>
        </w:rPr>
        <w:t xml:space="preserve"> When only limited number of bits are needed for each UE, packet the indication in the group common PDCCH can save the system overhead. UE only need to monitor the bits configured for the UE, and the bit fields not configured for this UE should be ignored after the DCI successfully decoded. Different from traditional DCI format, in which the DCI field is predefined, the DCI field of power saving PDCCH can be semi-statically configured by RRC signaling.</w:t>
      </w:r>
    </w:p>
    <w:p w14:paraId="3C013310" w14:textId="77777777" w:rsidR="003620E5" w:rsidRPr="008930FA" w:rsidRDefault="003620E5" w:rsidP="003620E5">
      <w:pPr>
        <w:pStyle w:val="a0"/>
        <w:spacing w:beforeLines="50" w:before="120"/>
        <w:jc w:val="center"/>
        <w:rPr>
          <w:rFonts w:ascii="Times New Roman" w:eastAsia="宋体" w:hAnsi="Times New Roman"/>
          <w:lang w:eastAsia="zh-CN"/>
        </w:rPr>
      </w:pPr>
      <w:r>
        <w:object w:dxaOrig="8266" w:dyaOrig="2851" w14:anchorId="5B7FA287">
          <v:shape id="_x0000_i1029" type="#_x0000_t75" style="width:413.65pt;height:141.95pt" o:ole="">
            <v:imagedata r:id="rId17" o:title=""/>
          </v:shape>
          <o:OLEObject Type="Embed" ProgID="Visio.Drawing.15" ShapeID="_x0000_i1029" DrawAspect="Content" ObjectID="_1631705324" r:id="rId18"/>
        </w:object>
      </w:r>
    </w:p>
    <w:p w14:paraId="1510B2F3" w14:textId="77777777" w:rsidR="003620E5" w:rsidRDefault="003620E5" w:rsidP="003620E5">
      <w:pPr>
        <w:pStyle w:val="a0"/>
        <w:spacing w:beforeLines="50" w:before="120"/>
        <w:jc w:val="center"/>
        <w:rPr>
          <w:rFonts w:ascii="Times New Roman" w:hAnsi="Times New Roman"/>
          <w:noProof/>
          <w:lang w:eastAsia="zh-CN"/>
        </w:rPr>
      </w:pPr>
      <w:bookmarkStart w:id="28" w:name="_Ref16625742"/>
      <w:bookmarkStart w:id="29" w:name="_Ref16625697"/>
      <w:r w:rsidRPr="003C09DF">
        <w:rPr>
          <w:rFonts w:ascii="Times New Roman" w:eastAsia="宋体" w:hAnsi="Times New Roman"/>
          <w:b/>
          <w:lang w:eastAsia="zh-CN"/>
        </w:rPr>
        <w:t xml:space="preserve">Figure </w:t>
      </w:r>
      <w:r w:rsidRPr="003C09DF">
        <w:rPr>
          <w:rFonts w:ascii="Times New Roman" w:eastAsia="宋体" w:hAnsi="Times New Roman"/>
          <w:b/>
          <w:lang w:eastAsia="zh-CN"/>
        </w:rPr>
        <w:fldChar w:fldCharType="begin"/>
      </w:r>
      <w:r w:rsidRPr="003C09DF">
        <w:rPr>
          <w:rFonts w:ascii="Times New Roman" w:eastAsia="宋体" w:hAnsi="Times New Roman"/>
          <w:b/>
          <w:lang w:eastAsia="zh-CN"/>
        </w:rPr>
        <w:instrText xml:space="preserve"> SEQ Figure \* ARABIC </w:instrText>
      </w:r>
      <w:r w:rsidRPr="003C09DF">
        <w:rPr>
          <w:rFonts w:ascii="Times New Roman" w:eastAsia="宋体" w:hAnsi="Times New Roman"/>
          <w:b/>
          <w:lang w:eastAsia="zh-CN"/>
        </w:rPr>
        <w:fldChar w:fldCharType="separate"/>
      </w:r>
      <w:r>
        <w:rPr>
          <w:rFonts w:ascii="Times New Roman" w:eastAsia="宋体" w:hAnsi="Times New Roman"/>
          <w:b/>
          <w:noProof/>
          <w:lang w:eastAsia="zh-CN"/>
        </w:rPr>
        <w:t>4</w:t>
      </w:r>
      <w:r w:rsidRPr="003C09DF">
        <w:rPr>
          <w:rFonts w:ascii="Times New Roman" w:eastAsia="宋体" w:hAnsi="Times New Roman"/>
          <w:b/>
          <w:lang w:eastAsia="zh-CN"/>
        </w:rPr>
        <w:fldChar w:fldCharType="end"/>
      </w:r>
      <w:bookmarkEnd w:id="28"/>
      <w:r w:rsidRPr="00CE33D4">
        <w:rPr>
          <w:rFonts w:ascii="Times New Roman" w:hAnsi="Times New Roman"/>
          <w:noProof/>
          <w:lang w:eastAsia="zh-CN"/>
        </w:rPr>
        <w:t xml:space="preserve">: </w:t>
      </w:r>
      <w:r>
        <w:rPr>
          <w:rFonts w:ascii="Times New Roman" w:hAnsi="Times New Roman"/>
          <w:noProof/>
          <w:lang w:eastAsia="zh-CN"/>
        </w:rPr>
        <w:t>RRC configured DCI format for power saving PDCCH</w:t>
      </w:r>
      <w:bookmarkEnd w:id="29"/>
    </w:p>
    <w:p w14:paraId="3CADC85A" w14:textId="792E2835" w:rsidR="003620E5" w:rsidRDefault="003620E5" w:rsidP="003620E5">
      <w:pPr>
        <w:pStyle w:val="a0"/>
        <w:spacing w:beforeLines="50" w:before="120"/>
        <w:rPr>
          <w:rFonts w:ascii="Times New Roman" w:eastAsia="宋体" w:hAnsi="Times New Roman"/>
          <w:b/>
          <w:lang w:eastAsia="zh-CN"/>
        </w:rPr>
      </w:pPr>
      <w:bookmarkStart w:id="30" w:name="PP9"/>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9</w:t>
      </w:r>
      <w:r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eastAsia="zh-CN"/>
        </w:rPr>
        <w:t xml:space="preserve"> The DCI field, including bit length, locations and corresponding functions in</w:t>
      </w:r>
      <w:r>
        <w:rPr>
          <w:rFonts w:ascii="Times New Roman" w:eastAsia="宋体" w:hAnsi="Times New Roman"/>
          <w:b/>
          <w:lang w:eastAsia="zh-CN"/>
        </w:rPr>
        <w:t xml:space="preserve"> group common</w:t>
      </w:r>
      <w:r w:rsidRPr="008930FA">
        <w:rPr>
          <w:rFonts w:ascii="Times New Roman" w:eastAsia="宋体" w:hAnsi="Times New Roman"/>
          <w:b/>
          <w:lang w:eastAsia="zh-CN"/>
        </w:rPr>
        <w:t xml:space="preserve"> power saving PDCCH, can be configured by RRC signaling.</w:t>
      </w:r>
    </w:p>
    <w:bookmarkEnd w:id="30"/>
    <w:p w14:paraId="71EC07BF" w14:textId="77777777" w:rsidR="003620E5" w:rsidRPr="00504864" w:rsidRDefault="003620E5" w:rsidP="003620E5">
      <w:pPr>
        <w:pStyle w:val="a0"/>
        <w:rPr>
          <w:rFonts w:ascii="Times New Roman" w:eastAsia="宋体" w:hAnsi="Times New Roman"/>
          <w:lang w:eastAsia="zh-CN"/>
        </w:rPr>
      </w:pPr>
      <w:r w:rsidRPr="00504864">
        <w:rPr>
          <w:rFonts w:ascii="Times New Roman" w:eastAsia="宋体" w:hAnsi="Times New Roman"/>
          <w:lang w:eastAsia="zh-CN"/>
        </w:rPr>
        <w:t>I</w:t>
      </w:r>
      <w:r w:rsidRPr="00504864">
        <w:rPr>
          <w:rFonts w:ascii="Times New Roman" w:eastAsia="宋体" w:hAnsi="Times New Roman" w:hint="eastAsia"/>
          <w:lang w:eastAsia="zh-CN"/>
        </w:rPr>
        <w:t xml:space="preserve">f </w:t>
      </w:r>
      <w:r w:rsidRPr="00504864">
        <w:rPr>
          <w:rFonts w:ascii="Times New Roman" w:eastAsia="宋体" w:hAnsi="Times New Roman"/>
          <w:lang w:eastAsia="zh-CN"/>
        </w:rPr>
        <w:t>the wake-up indication is delivered by group common PDCCH, when a UE is not intended to be wake up, it may still detect the PDCCH since the PDCCH is intended for other UE(s) in the group. In this case, there should be an explicit bit or code points indicating that UE does not need to wake up or adapt nay behaviors for the upcoming CDRX on duration.</w:t>
      </w:r>
    </w:p>
    <w:p w14:paraId="06F22F8A" w14:textId="1F7B2ABD" w:rsidR="003620E5" w:rsidRDefault="003620E5" w:rsidP="003620E5">
      <w:pPr>
        <w:pStyle w:val="a0"/>
        <w:spacing w:beforeLines="50" w:before="120"/>
        <w:rPr>
          <w:rFonts w:ascii="Times New Roman" w:eastAsia="宋体" w:hAnsi="Times New Roman"/>
          <w:b/>
          <w:lang w:eastAsia="zh-CN"/>
        </w:rPr>
      </w:pPr>
      <w:bookmarkStart w:id="31" w:name="PP10"/>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10</w:t>
      </w:r>
      <w:r w:rsidRPr="009E1580">
        <w:rPr>
          <w:rFonts w:ascii="Times New Roman" w:hAnsi="Times New Roman"/>
          <w:b/>
        </w:rPr>
        <w:fldChar w:fldCharType="end"/>
      </w:r>
      <w:r w:rsidRPr="009E1580">
        <w:rPr>
          <w:rFonts w:ascii="Times New Roman" w:hAnsi="Times New Roman"/>
          <w:b/>
        </w:rPr>
        <w:t>:</w:t>
      </w:r>
      <w:r>
        <w:rPr>
          <w:rFonts w:ascii="Times New Roman" w:eastAsia="宋体" w:hAnsi="Times New Roman"/>
          <w:b/>
          <w:lang w:eastAsia="zh-CN"/>
        </w:rPr>
        <w:t xml:space="preserve"> Explicit bit or code point should be defined in a group common to indicate UE not to wake up or adapt any behaviors for the upcoming DRX on duration.</w:t>
      </w:r>
    </w:p>
    <w:bookmarkEnd w:id="31"/>
    <w:p w14:paraId="14166C12"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 xml:space="preserve">Group DCI can carry information for a group of UE which can save PDCCH overhead. And it is efficient to be included in one PDCCH which targets to accompany with some group-specific or cell-specific transmission, e.g., SSB, CSI-RS or a DRX boundary in which a group of UE has the same period and offset configuration. UE-specific DCI is also useful.  In order to minimize system overhead, </w:t>
      </w:r>
      <w:r w:rsidRPr="00492AE0">
        <w:rPr>
          <w:rFonts w:ascii="Times New Roman" w:eastAsia="宋体" w:hAnsi="Times New Roman"/>
          <w:lang w:eastAsia="zh-CN"/>
        </w:rPr>
        <w:t xml:space="preserve">UE detection of the presence/absence of the </w:t>
      </w:r>
      <w:r w:rsidRPr="00492AE0">
        <w:rPr>
          <w:rFonts w:ascii="Times New Roman" w:eastAsia="宋体" w:hAnsi="Times New Roman"/>
          <w:lang w:eastAsia="zh-CN"/>
        </w:rPr>
        <w:lastRenderedPageBreak/>
        <w:t xml:space="preserve">PDCCH </w:t>
      </w:r>
      <w:r>
        <w:rPr>
          <w:rFonts w:ascii="Times New Roman" w:eastAsia="宋体" w:hAnsi="Times New Roman"/>
          <w:lang w:eastAsia="zh-CN"/>
        </w:rPr>
        <w:t xml:space="preserve">should </w:t>
      </w:r>
      <w:r w:rsidRPr="00492AE0">
        <w:rPr>
          <w:rFonts w:ascii="Times New Roman" w:eastAsia="宋体" w:hAnsi="Times New Roman"/>
          <w:lang w:eastAsia="zh-CN"/>
        </w:rPr>
        <w:t>indicate whether UE wake-up or not for the next DRX cycle</w:t>
      </w:r>
      <w:r>
        <w:rPr>
          <w:rFonts w:ascii="Times New Roman" w:eastAsia="宋体" w:hAnsi="Times New Roman"/>
          <w:lang w:eastAsia="zh-CN"/>
        </w:rPr>
        <w:t>. UE-specific DCI can carry more information compared to group DCI.</w:t>
      </w:r>
    </w:p>
    <w:p w14:paraId="3B3CA516"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ame DCI design framework for both Group DCI and UE-specific DCI</w:t>
      </w:r>
      <w:r>
        <w:rPr>
          <w:rFonts w:ascii="Times New Roman" w:eastAsia="宋体" w:hAnsi="Times New Roman"/>
          <w:lang w:eastAsia="zh-CN"/>
        </w:rPr>
        <w:t xml:space="preserve"> can be considered</w:t>
      </w:r>
      <w:r>
        <w:rPr>
          <w:rFonts w:ascii="Times New Roman" w:eastAsia="宋体" w:hAnsi="Times New Roman" w:hint="eastAsia"/>
          <w:lang w:eastAsia="zh-CN"/>
        </w:rPr>
        <w:t xml:space="preserve">, one </w:t>
      </w:r>
      <w:r>
        <w:rPr>
          <w:rFonts w:ascii="Times New Roman" w:eastAsia="宋体" w:hAnsi="Times New Roman"/>
          <w:lang w:eastAsia="zh-CN"/>
        </w:rPr>
        <w:t>possible solution</w:t>
      </w:r>
      <w:r>
        <w:rPr>
          <w:rFonts w:ascii="Times New Roman" w:eastAsia="宋体" w:hAnsi="Times New Roman" w:hint="eastAsia"/>
          <w:lang w:eastAsia="zh-CN"/>
        </w:rPr>
        <w:t xml:space="preserve"> is that </w:t>
      </w:r>
      <w:r>
        <w:rPr>
          <w:rFonts w:ascii="Times New Roman" w:eastAsia="宋体" w:hAnsi="Times New Roman"/>
          <w:lang w:eastAsia="zh-CN"/>
        </w:rPr>
        <w:t xml:space="preserve">all bits in a DCI can be allocated to a single UE in a group common PDCCH through network implementation. Considering the fact that the search space and PS-RNTI is UE specifically configured, and the DCI bits are not shared with other UEs, such PDCCH is almost equivalent to a UE specific PDCCH. </w:t>
      </w:r>
    </w:p>
    <w:p w14:paraId="20961FD3" w14:textId="13A4FA7B" w:rsidR="003620E5" w:rsidRPr="009F31EA" w:rsidRDefault="003620E5" w:rsidP="003620E5">
      <w:pPr>
        <w:pStyle w:val="a0"/>
        <w:spacing w:beforeLines="50" w:before="120"/>
        <w:rPr>
          <w:rFonts w:ascii="Times New Roman" w:eastAsia="宋体" w:hAnsi="Times New Roman"/>
          <w:b/>
          <w:lang w:eastAsia="zh-CN"/>
        </w:rPr>
      </w:pPr>
      <w:bookmarkStart w:id="32" w:name="PP11"/>
      <w:r w:rsidRPr="009F31EA">
        <w:rPr>
          <w:rFonts w:ascii="Times New Roman" w:hAnsi="Times New Roman"/>
          <w:b/>
        </w:rPr>
        <w:t xml:space="preserve">Proposal </w:t>
      </w:r>
      <w:r w:rsidRPr="009F31EA">
        <w:rPr>
          <w:rFonts w:ascii="Times New Roman" w:hAnsi="Times New Roman"/>
          <w:b/>
        </w:rPr>
        <w:fldChar w:fldCharType="begin"/>
      </w:r>
      <w:r w:rsidRPr="009F31EA">
        <w:rPr>
          <w:rFonts w:ascii="Times New Roman" w:hAnsi="Times New Roman"/>
          <w:b/>
        </w:rPr>
        <w:instrText xml:space="preserve"> SEQ Proposal \* ARABIC </w:instrText>
      </w:r>
      <w:r w:rsidRPr="009F31EA">
        <w:rPr>
          <w:rFonts w:ascii="Times New Roman" w:hAnsi="Times New Roman"/>
          <w:b/>
        </w:rPr>
        <w:fldChar w:fldCharType="separate"/>
      </w:r>
      <w:r w:rsidR="00323359">
        <w:rPr>
          <w:rFonts w:ascii="Times New Roman" w:hAnsi="Times New Roman"/>
          <w:b/>
          <w:noProof/>
        </w:rPr>
        <w:t>11</w:t>
      </w:r>
      <w:r w:rsidRPr="009F31EA">
        <w:rPr>
          <w:rFonts w:ascii="Times New Roman" w:hAnsi="Times New Roman"/>
          <w:b/>
        </w:rPr>
        <w:fldChar w:fldCharType="end"/>
      </w:r>
      <w:r w:rsidRPr="007361CF">
        <w:rPr>
          <w:rFonts w:ascii="Times New Roman" w:hAnsi="Times New Roman"/>
          <w:b/>
        </w:rPr>
        <w:t>:</w:t>
      </w:r>
      <w:r w:rsidRPr="007361CF">
        <w:rPr>
          <w:rFonts w:ascii="Times New Roman" w:eastAsia="宋体" w:hAnsi="Times New Roman"/>
          <w:b/>
          <w:lang w:eastAsia="zh-CN"/>
        </w:rPr>
        <w:t xml:space="preserve"> UE specific power saving </w:t>
      </w:r>
      <w:r>
        <w:rPr>
          <w:rFonts w:ascii="Times New Roman" w:eastAsia="宋体" w:hAnsi="Times New Roman"/>
          <w:b/>
          <w:lang w:eastAsia="zh-CN"/>
        </w:rPr>
        <w:t xml:space="preserve">PDCCH </w:t>
      </w:r>
      <w:r w:rsidRPr="007361CF">
        <w:rPr>
          <w:rFonts w:ascii="Times New Roman" w:eastAsia="宋体" w:hAnsi="Times New Roman"/>
          <w:b/>
          <w:lang w:eastAsia="zh-CN"/>
        </w:rPr>
        <w:t>can be supported in group common PDCCH diagram.</w:t>
      </w:r>
    </w:p>
    <w:bookmarkEnd w:id="32"/>
    <w:p w14:paraId="3A4FAB88"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If the number of bits UE need to monitor is limited, e.g. less than 6, UE can treat the PDCCH decoding as sequence detection, when UE is fully aware of the state of padding bits that UE does not need to monitor. As discussed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_Ref16669400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the sequence detection can achieve low miss-detection rate with low detection complexity. To take advantage of sequence based PDCCH receiver,</w:t>
      </w:r>
      <w:r w:rsidRPr="00E23900">
        <w:rPr>
          <w:rFonts w:ascii="Times New Roman" w:eastAsia="宋体" w:hAnsi="Times New Roman"/>
          <w:lang w:eastAsia="zh-CN"/>
        </w:rPr>
        <w:t xml:space="preserve"> </w:t>
      </w:r>
      <w:r w:rsidRPr="00167A8A">
        <w:rPr>
          <w:rFonts w:ascii="Times New Roman" w:eastAsia="宋体" w:hAnsi="Times New Roman"/>
          <w:lang w:eastAsia="zh-CN"/>
        </w:rPr>
        <w:t xml:space="preserve">in addition to bit length, locations and corresponding functions in group common </w:t>
      </w:r>
      <w:r>
        <w:rPr>
          <w:rFonts w:ascii="Times New Roman" w:eastAsia="宋体" w:hAnsi="Times New Roman"/>
          <w:lang w:eastAsia="zh-CN"/>
        </w:rPr>
        <w:t>PS-</w:t>
      </w:r>
      <w:r w:rsidRPr="00167A8A">
        <w:rPr>
          <w:rFonts w:ascii="Times New Roman" w:eastAsia="宋体" w:hAnsi="Times New Roman"/>
          <w:lang w:eastAsia="zh-CN"/>
        </w:rPr>
        <w:t>PDCCH</w:t>
      </w:r>
      <w:r>
        <w:rPr>
          <w:rFonts w:ascii="Times New Roman" w:eastAsia="宋体" w:hAnsi="Times New Roman"/>
          <w:lang w:eastAsia="zh-CN"/>
        </w:rPr>
        <w:t xml:space="preserve">, UE should be aware of the DCI in the detected PDCCH is dedicated for the single UE, </w:t>
      </w:r>
      <w:r>
        <w:rPr>
          <w:rFonts w:ascii="Times New Roman" w:eastAsia="宋体" w:hAnsi="Times New Roman" w:hint="eastAsia"/>
          <w:lang w:eastAsia="zh-CN"/>
        </w:rPr>
        <w:t>and</w:t>
      </w:r>
      <w:r>
        <w:rPr>
          <w:rFonts w:ascii="Times New Roman" w:eastAsia="宋体" w:hAnsi="Times New Roman"/>
          <w:lang w:eastAsia="zh-CN"/>
        </w:rPr>
        <w:t xml:space="preserve"> not multiplexed with power saving signal of other UEs, which can also be indicated in PS-PDCCH configuration in RRC signaling.</w:t>
      </w:r>
    </w:p>
    <w:p w14:paraId="1D745DFE" w14:textId="26590327" w:rsidR="003620E5" w:rsidRPr="00C55F82" w:rsidRDefault="003620E5" w:rsidP="00C55F82">
      <w:pPr>
        <w:pStyle w:val="a0"/>
        <w:spacing w:beforeLines="50" w:before="120"/>
        <w:rPr>
          <w:rFonts w:ascii="Times New Roman" w:eastAsia="宋体" w:hAnsi="Times New Roman"/>
          <w:b/>
          <w:lang w:eastAsia="zh-CN"/>
        </w:rPr>
      </w:pPr>
      <w:bookmarkStart w:id="33" w:name="PP12"/>
      <w:r w:rsidRPr="009F31EA">
        <w:rPr>
          <w:rFonts w:ascii="Times New Roman" w:hAnsi="Times New Roman"/>
          <w:b/>
        </w:rPr>
        <w:t xml:space="preserve">Proposal </w:t>
      </w:r>
      <w:r w:rsidRPr="009F31EA">
        <w:rPr>
          <w:rFonts w:ascii="Times New Roman" w:hAnsi="Times New Roman"/>
          <w:b/>
        </w:rPr>
        <w:fldChar w:fldCharType="begin"/>
      </w:r>
      <w:r w:rsidRPr="009F31EA">
        <w:rPr>
          <w:rFonts w:ascii="Times New Roman" w:hAnsi="Times New Roman"/>
          <w:b/>
        </w:rPr>
        <w:instrText xml:space="preserve"> SEQ Proposal \* ARABIC </w:instrText>
      </w:r>
      <w:r w:rsidRPr="009F31EA">
        <w:rPr>
          <w:rFonts w:ascii="Times New Roman" w:hAnsi="Times New Roman"/>
          <w:b/>
        </w:rPr>
        <w:fldChar w:fldCharType="separate"/>
      </w:r>
      <w:r w:rsidR="00323359">
        <w:rPr>
          <w:rFonts w:ascii="Times New Roman" w:hAnsi="Times New Roman"/>
          <w:b/>
          <w:noProof/>
        </w:rPr>
        <w:t>12</w:t>
      </w:r>
      <w:r w:rsidRPr="009F31EA">
        <w:rPr>
          <w:rFonts w:ascii="Times New Roman" w:hAnsi="Times New Roman"/>
          <w:b/>
        </w:rPr>
        <w:fldChar w:fldCharType="end"/>
      </w:r>
      <w:r w:rsidRPr="009F31EA">
        <w:rPr>
          <w:rFonts w:ascii="Times New Roman" w:hAnsi="Times New Roman"/>
          <w:b/>
        </w:rPr>
        <w:t>:</w:t>
      </w:r>
      <w:r w:rsidRPr="009F31EA">
        <w:rPr>
          <w:rFonts w:ascii="Times New Roman" w:eastAsia="宋体" w:hAnsi="Times New Roman"/>
          <w:b/>
          <w:lang w:eastAsia="zh-CN"/>
        </w:rPr>
        <w:t xml:space="preserve"> </w:t>
      </w:r>
      <w:r>
        <w:rPr>
          <w:rFonts w:ascii="Times New Roman" w:eastAsia="宋体" w:hAnsi="Times New Roman" w:hint="eastAsia"/>
          <w:b/>
          <w:lang w:eastAsia="zh-CN"/>
        </w:rPr>
        <w:t xml:space="preserve">To improve the detection reliability of </w:t>
      </w:r>
      <w:r>
        <w:rPr>
          <w:rFonts w:ascii="Times New Roman" w:eastAsia="宋体" w:hAnsi="Times New Roman"/>
          <w:b/>
          <w:lang w:eastAsia="zh-CN"/>
        </w:rPr>
        <w:t xml:space="preserve">group common </w:t>
      </w:r>
      <w:r>
        <w:rPr>
          <w:rFonts w:ascii="Times New Roman" w:eastAsia="宋体" w:hAnsi="Times New Roman" w:hint="eastAsia"/>
          <w:b/>
          <w:lang w:eastAsia="zh-CN"/>
        </w:rPr>
        <w:t>power saving DCI</w:t>
      </w:r>
      <w:r>
        <w:rPr>
          <w:rFonts w:ascii="Times New Roman" w:eastAsia="宋体" w:hAnsi="Times New Roman"/>
          <w:b/>
          <w:lang w:eastAsia="zh-CN"/>
        </w:rPr>
        <w:t xml:space="preserve"> for a single UE</w:t>
      </w:r>
      <w:r>
        <w:rPr>
          <w:rFonts w:ascii="Times New Roman" w:eastAsia="宋体" w:hAnsi="Times New Roman" w:hint="eastAsia"/>
          <w:b/>
          <w:lang w:eastAsia="zh-CN"/>
        </w:rPr>
        <w:t xml:space="preserve">, </w:t>
      </w:r>
      <w:r w:rsidRPr="00FC3051">
        <w:rPr>
          <w:rFonts w:ascii="Times New Roman" w:eastAsia="宋体" w:hAnsi="Times New Roman"/>
          <w:b/>
          <w:lang w:eastAsia="zh-CN"/>
        </w:rPr>
        <w:t xml:space="preserve">UE should be indicated </w:t>
      </w:r>
      <w:r w:rsidR="00537AE6">
        <w:rPr>
          <w:rFonts w:ascii="Times New Roman" w:eastAsia="宋体" w:hAnsi="Times New Roman"/>
          <w:b/>
          <w:lang w:eastAsia="zh-CN"/>
        </w:rPr>
        <w:t>whether the power saving DCI is shared with other UEs</w:t>
      </w:r>
      <w:r w:rsidRPr="00FC3051">
        <w:rPr>
          <w:rFonts w:ascii="Times New Roman" w:eastAsia="宋体" w:hAnsi="Times New Roman"/>
          <w:b/>
          <w:lang w:eastAsia="zh-CN"/>
        </w:rPr>
        <w:t>.</w:t>
      </w:r>
      <w:r>
        <w:rPr>
          <w:rFonts w:ascii="Times New Roman" w:eastAsia="宋体" w:hAnsi="Times New Roman"/>
          <w:b/>
          <w:lang w:eastAsia="zh-CN"/>
        </w:rPr>
        <w:t xml:space="preserve"> </w:t>
      </w:r>
    </w:p>
    <w:p w14:paraId="1446AE18" w14:textId="77777777" w:rsidR="00BE324E" w:rsidRPr="00C4194A" w:rsidRDefault="00BE324E" w:rsidP="00C4194A">
      <w:pPr>
        <w:pStyle w:val="20"/>
        <w:tabs>
          <w:tab w:val="left" w:pos="567"/>
        </w:tabs>
        <w:rPr>
          <w:rFonts w:ascii="Times New Roman" w:eastAsia="宋体" w:hAnsi="Times New Roman"/>
          <w:sz w:val="28"/>
          <w:lang w:val="fr-FR"/>
        </w:rPr>
      </w:pPr>
      <w:bookmarkStart w:id="34" w:name="PP16"/>
      <w:bookmarkEnd w:id="33"/>
      <w:r w:rsidRPr="00C4194A">
        <w:rPr>
          <w:rFonts w:ascii="Times New Roman" w:eastAsia="宋体" w:hAnsi="Times New Roman"/>
          <w:sz w:val="28"/>
          <w:lang w:val="fr-FR"/>
        </w:rPr>
        <w:t>DCI size budget</w:t>
      </w:r>
    </w:p>
    <w:p w14:paraId="769199DE" w14:textId="77777777" w:rsidR="00BE324E" w:rsidRDefault="00BE324E" w:rsidP="00BE324E">
      <w:pPr>
        <w:pStyle w:val="a0"/>
        <w:spacing w:beforeLines="50" w:before="120"/>
        <w:rPr>
          <w:rFonts w:ascii="Times New Roman" w:eastAsia="宋体" w:hAnsi="Times New Roman"/>
          <w:lang w:eastAsia="zh-CN"/>
        </w:rPr>
      </w:pPr>
      <w:r w:rsidRPr="00656468">
        <w:rPr>
          <w:rFonts w:ascii="Times New Roman" w:eastAsia="宋体" w:hAnsi="Times New Roman"/>
          <w:lang w:eastAsia="zh-CN"/>
        </w:rPr>
        <w:t>I</w:t>
      </w:r>
      <w:r w:rsidRPr="00656468">
        <w:rPr>
          <w:rFonts w:ascii="Times New Roman" w:eastAsia="宋体" w:hAnsi="Times New Roman" w:hint="eastAsia"/>
          <w:lang w:eastAsia="zh-CN"/>
        </w:rPr>
        <w:t xml:space="preserve">n </w:t>
      </w:r>
      <w:r w:rsidRPr="00656468">
        <w:rPr>
          <w:rFonts w:ascii="Times New Roman" w:eastAsia="宋体" w:hAnsi="Times New Roman"/>
          <w:lang w:eastAsia="zh-CN"/>
        </w:rPr>
        <w:t>Rel-15, UE is only required to monitor PDCCH with no more 4 different DCI sizes, and up to 3 DCI sizes with C-RNTI.</w:t>
      </w:r>
      <w:r>
        <w:rPr>
          <w:rFonts w:ascii="Times New Roman" w:eastAsia="宋体" w:hAnsi="Times New Roman"/>
          <w:lang w:eastAsia="zh-CN"/>
        </w:rPr>
        <w:t xml:space="preserve"> With the introducing of power saving PDCCH, the DCI size alignment should be further considered in the DCI format design.</w:t>
      </w:r>
    </w:p>
    <w:p w14:paraId="4AC8E0F8" w14:textId="77777777" w:rsidR="00BE324E" w:rsidRDefault="00BE324E" w:rsidP="00BE324E">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wake up PDCCH, it is monitored before the DRX on duration, which means it will not be monitored at the same time instance as other PDCCH with UE specific RNTI during DRX active time, only one DCI size is monitored if the SI, paging PDCCH is not considered. In this case, it is not necessary to align the DCI size of WUS with other DCIs. On the other hand, the detection performance for power saving PDCCH is expected to be more reliable compared with other PDCCH, a shorter DCI size would be preferred to achieve a low code rate to ensure high detection reliability for WUS. </w:t>
      </w:r>
    </w:p>
    <w:p w14:paraId="176B65BC" w14:textId="3FDABD9E" w:rsidR="00BE324E" w:rsidRDefault="00BE324E" w:rsidP="00BE324E">
      <w:pPr>
        <w:pStyle w:val="a0"/>
        <w:spacing w:beforeLines="50" w:before="120"/>
        <w:rPr>
          <w:rFonts w:ascii="Times New Roman" w:eastAsia="宋体" w:hAnsi="Times New Roman"/>
          <w:b/>
          <w:bCs/>
          <w:noProof/>
          <w:szCs w:val="20"/>
          <w:lang w:eastAsia="zh-CN"/>
        </w:rPr>
      </w:pPr>
      <w:bookmarkStart w:id="35" w:name="PP13"/>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13</w:t>
      </w:r>
      <w:r w:rsidRPr="009E1580">
        <w:rPr>
          <w:rFonts w:ascii="Times New Roman" w:hAnsi="Times New Roman"/>
          <w:b/>
        </w:rPr>
        <w:fldChar w:fldCharType="end"/>
      </w:r>
      <w:r w:rsidRPr="009E1580">
        <w:rPr>
          <w:rFonts w:ascii="Times New Roman" w:hAnsi="Times New Roman"/>
          <w:b/>
        </w:rPr>
        <w:t>:</w:t>
      </w:r>
      <w:r>
        <w:rPr>
          <w:rFonts w:ascii="Times New Roman" w:eastAsia="宋体" w:hAnsi="Times New Roman" w:hint="eastAsia"/>
          <w:b/>
          <w:bCs/>
          <w:noProof/>
          <w:szCs w:val="20"/>
          <w:lang w:eastAsia="zh-CN"/>
        </w:rPr>
        <w:t xml:space="preserve"> The power saving DCI is only monitored outside active time. The size </w:t>
      </w:r>
      <w:r w:rsidR="00046A46">
        <w:rPr>
          <w:rFonts w:ascii="Times New Roman" w:eastAsia="宋体" w:hAnsi="Times New Roman"/>
          <w:b/>
          <w:bCs/>
          <w:noProof/>
          <w:szCs w:val="20"/>
          <w:lang w:eastAsia="zh-CN"/>
        </w:rPr>
        <w:t xml:space="preserve">budget </w:t>
      </w:r>
      <w:r>
        <w:rPr>
          <w:rFonts w:ascii="Times New Roman" w:eastAsia="宋体" w:hAnsi="Times New Roman" w:hint="eastAsia"/>
          <w:b/>
          <w:bCs/>
          <w:noProof/>
          <w:szCs w:val="20"/>
          <w:lang w:eastAsia="zh-CN"/>
        </w:rPr>
        <w:t>of power saving DCI is not restricted</w:t>
      </w:r>
      <w:r>
        <w:rPr>
          <w:rFonts w:ascii="Times New Roman" w:eastAsia="宋体" w:hAnsi="Times New Roman"/>
          <w:b/>
          <w:lang w:eastAsia="zh-CN"/>
        </w:rPr>
        <w:t xml:space="preserve"> </w:t>
      </w:r>
      <w:r>
        <w:rPr>
          <w:rFonts w:ascii="Times New Roman" w:eastAsia="宋体" w:hAnsi="Times New Roman" w:hint="eastAsia"/>
          <w:b/>
          <w:lang w:eastAsia="zh-CN"/>
        </w:rPr>
        <w:t xml:space="preserve">by the existing </w:t>
      </w:r>
      <w:r>
        <w:rPr>
          <w:rFonts w:ascii="Times New Roman" w:eastAsia="宋体" w:hAnsi="Times New Roman"/>
          <w:b/>
          <w:lang w:eastAsia="zh-CN"/>
        </w:rPr>
        <w:t>DCI size budget</w:t>
      </w:r>
      <w:r>
        <w:rPr>
          <w:rFonts w:ascii="Times New Roman" w:eastAsia="宋体" w:hAnsi="Times New Roman" w:hint="eastAsia"/>
          <w:b/>
          <w:lang w:eastAsia="zh-CN"/>
        </w:rPr>
        <w:t xml:space="preserve"> (3+1)</w:t>
      </w:r>
      <w:r>
        <w:rPr>
          <w:rFonts w:ascii="Times New Roman" w:eastAsia="宋体" w:hAnsi="Times New Roman"/>
          <w:b/>
          <w:lang w:eastAsia="zh-CN"/>
        </w:rPr>
        <w:t xml:space="preserve"> in Rel-15</w:t>
      </w:r>
      <w:r w:rsidR="00046A46">
        <w:rPr>
          <w:rFonts w:ascii="Times New Roman" w:eastAsia="宋体" w:hAnsi="Times New Roman"/>
          <w:b/>
          <w:lang w:eastAsia="zh-CN"/>
        </w:rPr>
        <w:t xml:space="preserve"> which is used in Active Time</w:t>
      </w:r>
      <w:r>
        <w:rPr>
          <w:rFonts w:ascii="Times New Roman" w:eastAsia="宋体" w:hAnsi="Times New Roman"/>
          <w:b/>
          <w:lang w:eastAsia="zh-CN"/>
        </w:rPr>
        <w:t>.</w:t>
      </w:r>
    </w:p>
    <w:bookmarkEnd w:id="35"/>
    <w:p w14:paraId="0E2A9665" w14:textId="77777777" w:rsidR="00941278" w:rsidRPr="00941278" w:rsidRDefault="00941278" w:rsidP="00941278">
      <w:pPr>
        <w:pStyle w:val="20"/>
        <w:tabs>
          <w:tab w:val="left" w:pos="567"/>
        </w:tabs>
        <w:rPr>
          <w:rFonts w:ascii="Times New Roman" w:eastAsia="宋体" w:hAnsi="Times New Roman"/>
          <w:sz w:val="28"/>
          <w:lang w:val="fr-FR"/>
        </w:rPr>
      </w:pPr>
      <w:r>
        <w:rPr>
          <w:rFonts w:ascii="Times New Roman" w:eastAsia="宋体" w:hAnsi="Times New Roman"/>
          <w:sz w:val="28"/>
          <w:lang w:val="fr-FR"/>
        </w:rPr>
        <w:t>B</w:t>
      </w:r>
      <w:r>
        <w:rPr>
          <w:rFonts w:ascii="Times New Roman" w:eastAsia="宋体" w:hAnsi="Times New Roman" w:hint="eastAsia"/>
          <w:sz w:val="28"/>
          <w:lang w:val="fr-FR"/>
        </w:rPr>
        <w:t>lind</w:t>
      </w:r>
      <w:r>
        <w:rPr>
          <w:rFonts w:ascii="Times New Roman" w:eastAsia="宋体" w:hAnsi="Times New Roman"/>
          <w:sz w:val="28"/>
          <w:lang w:val="fr-FR"/>
        </w:rPr>
        <w:t xml:space="preserve"> </w:t>
      </w:r>
      <w:r>
        <w:rPr>
          <w:rFonts w:ascii="Times New Roman" w:eastAsia="宋体" w:hAnsi="Times New Roman" w:hint="eastAsia"/>
          <w:sz w:val="28"/>
          <w:lang w:val="fr-FR"/>
        </w:rPr>
        <w:t>decoding</w:t>
      </w:r>
      <w:r>
        <w:rPr>
          <w:rFonts w:ascii="Times New Roman" w:eastAsia="宋体" w:hAnsi="Times New Roman"/>
          <w:sz w:val="28"/>
          <w:lang w:val="fr-FR"/>
        </w:rPr>
        <w:t xml:space="preserve"> limitations for power saving PDCCH</w:t>
      </w:r>
      <w:r w:rsidR="00460719">
        <w:rPr>
          <w:rFonts w:ascii="Times New Roman" w:eastAsia="宋体" w:hAnsi="Times New Roman"/>
          <w:sz w:val="28"/>
          <w:lang w:val="fr-FR"/>
        </w:rPr>
        <w:t xml:space="preserve"> monitoring</w:t>
      </w:r>
    </w:p>
    <w:p w14:paraId="12D863E8" w14:textId="77777777" w:rsidR="00941278" w:rsidRDefault="00941278" w:rsidP="00941278">
      <w:pPr>
        <w:pStyle w:val="a0"/>
        <w:rPr>
          <w:rFonts w:ascii="Times New Roman" w:eastAsia="宋体" w:hAnsi="Times New Roman"/>
          <w:lang w:val="fr-FR" w:eastAsia="zh-CN"/>
        </w:rPr>
      </w:pPr>
      <w:r>
        <w:rPr>
          <w:rFonts w:ascii="Times New Roman" w:eastAsia="宋体" w:hAnsi="Times New Roman"/>
          <w:lang w:val="fr-FR" w:eastAsia="zh-CN"/>
        </w:rPr>
        <w:t>To further limit the power consumptions, the number of blind decodings can be reduced with limited number of aggregation levels and limited number of PDCCH candidates. For example, based on network configuration for the search space, only AL4 and AL8 need to be monitored, and only 4 and 2 PDCCH candidated need to be monitored for the 2 ALs respectively, which is similar to the configuration for SFI PDCCH monitoring.</w:t>
      </w:r>
    </w:p>
    <w:p w14:paraId="127D6C23" w14:textId="45A9370E" w:rsidR="00941278" w:rsidRDefault="00941278" w:rsidP="00941278">
      <w:pPr>
        <w:pStyle w:val="a0"/>
        <w:rPr>
          <w:rFonts w:ascii="Times New Roman" w:eastAsia="宋体" w:hAnsi="Times New Roman"/>
          <w:b/>
          <w:lang w:val="fr-FR" w:eastAsia="zh-CN"/>
        </w:rPr>
      </w:pPr>
      <w:bookmarkStart w:id="36" w:name="PP14"/>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323359">
        <w:rPr>
          <w:rFonts w:ascii="Times New Roman" w:hAnsi="Times New Roman"/>
          <w:b/>
          <w:noProof/>
        </w:rPr>
        <w:t>14</w:t>
      </w:r>
      <w:r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val="fr-FR" w:eastAsia="zh-CN"/>
        </w:rPr>
        <w:t xml:space="preserve"> </w:t>
      </w:r>
      <w:r>
        <w:rPr>
          <w:rFonts w:ascii="Times New Roman" w:eastAsia="宋体" w:hAnsi="Times New Roman"/>
          <w:b/>
          <w:lang w:val="fr-FR" w:eastAsia="zh-CN"/>
        </w:rPr>
        <w:t>L</w:t>
      </w:r>
      <w:r w:rsidRPr="008930FA">
        <w:rPr>
          <w:rFonts w:ascii="Times New Roman" w:eastAsia="宋体" w:hAnsi="Times New Roman"/>
          <w:b/>
          <w:lang w:val="fr-FR" w:eastAsia="zh-CN"/>
        </w:rPr>
        <w:t>imited number of aggregation levels and PDCCH candidates can be indicated in the search space configuration</w:t>
      </w:r>
      <w:r>
        <w:rPr>
          <w:rFonts w:ascii="Times New Roman" w:eastAsia="宋体" w:hAnsi="Times New Roman"/>
          <w:b/>
          <w:lang w:val="fr-FR" w:eastAsia="zh-CN"/>
        </w:rPr>
        <w:t xml:space="preserve"> for power saving PDCCH</w:t>
      </w:r>
      <w:r w:rsidRPr="008930FA">
        <w:rPr>
          <w:rFonts w:ascii="Times New Roman" w:eastAsia="宋体" w:hAnsi="Times New Roman"/>
          <w:b/>
          <w:lang w:val="fr-FR" w:eastAsia="zh-CN"/>
        </w:rPr>
        <w:t>, like SFI PDCCH.</w:t>
      </w:r>
    </w:p>
    <w:bookmarkEnd w:id="36"/>
    <w:p w14:paraId="70AA3EAC" w14:textId="77777777" w:rsidR="00325063" w:rsidRPr="00C4194A" w:rsidRDefault="00325063" w:rsidP="00C4194A">
      <w:pPr>
        <w:pStyle w:val="20"/>
        <w:tabs>
          <w:tab w:val="left" w:pos="567"/>
        </w:tabs>
        <w:rPr>
          <w:rFonts w:ascii="Times New Roman" w:eastAsia="宋体" w:hAnsi="Times New Roman"/>
          <w:sz w:val="28"/>
          <w:lang w:val="fr-FR"/>
        </w:rPr>
      </w:pPr>
      <w:r w:rsidRPr="00C4194A">
        <w:rPr>
          <w:rFonts w:ascii="Times New Roman" w:eastAsia="宋体" w:hAnsi="Times New Roman"/>
          <w:sz w:val="28"/>
          <w:lang w:val="fr-FR"/>
        </w:rPr>
        <w:t xml:space="preserve">Default behavior if </w:t>
      </w:r>
      <w:r w:rsidR="00372FAF">
        <w:rPr>
          <w:rFonts w:ascii="Times New Roman" w:eastAsia="宋体" w:hAnsi="Times New Roman"/>
          <w:sz w:val="28"/>
          <w:lang w:val="fr-FR"/>
        </w:rPr>
        <w:t>power saving PDCCH</w:t>
      </w:r>
      <w:r w:rsidRPr="00C4194A">
        <w:rPr>
          <w:rFonts w:ascii="Times New Roman" w:eastAsia="宋体" w:hAnsi="Times New Roman"/>
          <w:sz w:val="28"/>
          <w:lang w:val="fr-FR"/>
        </w:rPr>
        <w:t xml:space="preserve"> not detected</w:t>
      </w:r>
    </w:p>
    <w:p w14:paraId="4E334305" w14:textId="77777777" w:rsidR="00CD7F7C" w:rsidRDefault="00AF4320" w:rsidP="00AF4320">
      <w:pPr>
        <w:pStyle w:val="a0"/>
        <w:rPr>
          <w:rFonts w:ascii="Times New Roman" w:eastAsia="宋体" w:hAnsi="Times New Roman"/>
          <w:lang w:val="fr-FR" w:eastAsia="zh-CN"/>
        </w:rPr>
      </w:pPr>
      <w:r>
        <w:rPr>
          <w:rFonts w:ascii="Times New Roman" w:eastAsia="宋体" w:hAnsi="Times New Roman"/>
          <w:lang w:val="fr-FR" w:eastAsia="zh-CN"/>
        </w:rPr>
        <w:t xml:space="preserve">In previous meetings, one issue has been raised that what is default behavior if UE does not detect the power saving PDCCH. It has been proposed by some companies that UE has to wake up </w:t>
      </w:r>
      <w:r>
        <w:rPr>
          <w:rFonts w:ascii="Times New Roman" w:eastAsia="宋体" w:hAnsi="Times New Roman" w:hint="eastAsia"/>
          <w:lang w:val="fr-FR" w:eastAsia="zh-CN"/>
        </w:rPr>
        <w:t>to</w:t>
      </w:r>
      <w:r>
        <w:rPr>
          <w:rFonts w:ascii="Times New Roman" w:eastAsia="宋体" w:hAnsi="Times New Roman"/>
          <w:lang w:val="fr-FR" w:eastAsia="zh-CN"/>
        </w:rPr>
        <w:t xml:space="preserve"> </w:t>
      </w:r>
      <w:r>
        <w:rPr>
          <w:rFonts w:ascii="Times New Roman" w:eastAsia="宋体" w:hAnsi="Times New Roman" w:hint="eastAsia"/>
          <w:lang w:val="fr-FR" w:eastAsia="zh-CN"/>
        </w:rPr>
        <w:t>monitor</w:t>
      </w:r>
      <w:r>
        <w:rPr>
          <w:rFonts w:ascii="Times New Roman" w:eastAsia="宋体" w:hAnsi="Times New Roman"/>
          <w:lang w:val="fr-FR" w:eastAsia="zh-CN"/>
        </w:rPr>
        <w:t xml:space="preserve"> </w:t>
      </w:r>
      <w:r>
        <w:rPr>
          <w:rFonts w:ascii="Times New Roman" w:eastAsia="宋体" w:hAnsi="Times New Roman" w:hint="eastAsia"/>
          <w:lang w:val="fr-FR" w:eastAsia="zh-CN"/>
        </w:rPr>
        <w:t>PDCCH</w:t>
      </w:r>
      <w:r>
        <w:rPr>
          <w:rFonts w:ascii="Times New Roman" w:eastAsia="宋体" w:hAnsi="Times New Roman"/>
          <w:lang w:val="fr-FR" w:eastAsia="zh-CN"/>
        </w:rPr>
        <w:t xml:space="preserve"> </w:t>
      </w:r>
      <w:r w:rsidR="003A45BD">
        <w:rPr>
          <w:rFonts w:ascii="Times New Roman" w:eastAsia="宋体" w:hAnsi="Times New Roman"/>
          <w:lang w:val="fr-FR" w:eastAsia="zh-CN"/>
        </w:rPr>
        <w:t xml:space="preserve">to avoid traffic delay </w:t>
      </w:r>
      <w:r>
        <w:rPr>
          <w:rFonts w:ascii="Times New Roman" w:eastAsia="宋体" w:hAnsi="Times New Roman"/>
          <w:lang w:val="fr-FR" w:eastAsia="zh-CN"/>
        </w:rPr>
        <w:t>if PS-</w:t>
      </w:r>
      <w:r>
        <w:rPr>
          <w:rFonts w:ascii="Times New Roman" w:eastAsia="宋体" w:hAnsi="Times New Roman" w:hint="eastAsia"/>
          <w:lang w:val="fr-FR" w:eastAsia="zh-CN"/>
        </w:rPr>
        <w:t>PDCCH</w:t>
      </w:r>
      <w:r>
        <w:rPr>
          <w:rFonts w:ascii="Times New Roman" w:eastAsia="宋体" w:hAnsi="Times New Roman"/>
          <w:lang w:val="fr-FR" w:eastAsia="zh-CN"/>
        </w:rPr>
        <w:t xml:space="preserve"> </w:t>
      </w:r>
      <w:r>
        <w:rPr>
          <w:rFonts w:ascii="Times New Roman" w:eastAsia="宋体" w:hAnsi="Times New Roman" w:hint="eastAsia"/>
          <w:lang w:val="fr-FR" w:eastAsia="zh-CN"/>
        </w:rPr>
        <w:t>is</w:t>
      </w:r>
      <w:r>
        <w:rPr>
          <w:rFonts w:ascii="Times New Roman" w:eastAsia="宋体" w:hAnsi="Times New Roman"/>
          <w:lang w:val="fr-FR" w:eastAsia="zh-CN"/>
        </w:rPr>
        <w:t xml:space="preserve"> </w:t>
      </w:r>
      <w:r>
        <w:rPr>
          <w:rFonts w:ascii="Times New Roman" w:eastAsia="宋体" w:hAnsi="Times New Roman" w:hint="eastAsia"/>
          <w:lang w:val="fr-FR" w:eastAsia="zh-CN"/>
        </w:rPr>
        <w:t>not</w:t>
      </w:r>
      <w:r>
        <w:rPr>
          <w:rFonts w:ascii="Times New Roman" w:eastAsia="宋体" w:hAnsi="Times New Roman"/>
          <w:lang w:val="fr-FR" w:eastAsia="zh-CN"/>
        </w:rPr>
        <w:t xml:space="preserve"> detected</w:t>
      </w:r>
      <w:r w:rsidR="00587256">
        <w:rPr>
          <w:rFonts w:ascii="Times New Roman" w:eastAsia="宋体" w:hAnsi="Times New Roman"/>
          <w:lang w:val="fr-FR" w:eastAsia="zh-CN"/>
        </w:rPr>
        <w:t>.</w:t>
      </w:r>
      <w:r w:rsidR="00CD7F7C">
        <w:rPr>
          <w:rFonts w:ascii="Times New Roman" w:eastAsia="宋体" w:hAnsi="Times New Roman"/>
          <w:lang w:val="fr-FR" w:eastAsia="zh-CN"/>
        </w:rPr>
        <w:t xml:space="preserve"> </w:t>
      </w:r>
    </w:p>
    <w:p w14:paraId="1F9EFE72" w14:textId="77777777" w:rsidR="00936A1E" w:rsidRPr="00E05DAC" w:rsidRDefault="00CD7F7C" w:rsidP="00AF4320">
      <w:pPr>
        <w:pStyle w:val="a0"/>
        <w:rPr>
          <w:rFonts w:ascii="Times New Roman" w:eastAsia="宋体" w:hAnsi="Times New Roman"/>
          <w:lang w:val="fr-FR" w:eastAsia="zh-CN"/>
        </w:rPr>
      </w:pPr>
      <w:r>
        <w:rPr>
          <w:rFonts w:ascii="Times New Roman" w:eastAsia="宋体" w:hAnsi="Times New Roman"/>
          <w:lang w:val="fr-FR" w:eastAsia="zh-CN"/>
        </w:rPr>
        <w:t>However, the following agreements are made in RAN2 #107,</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B61147" w14:paraId="713B08E1" w14:textId="77777777" w:rsidTr="00E11B07">
        <w:trPr>
          <w:trHeight w:val="1283"/>
        </w:trPr>
        <w:tc>
          <w:tcPr>
            <w:tcW w:w="9173" w:type="dxa"/>
            <w:shd w:val="clear" w:color="auto" w:fill="auto"/>
          </w:tcPr>
          <w:p w14:paraId="319416E9" w14:textId="77777777" w:rsidR="000305F4" w:rsidRPr="000305F4" w:rsidRDefault="000305F4" w:rsidP="000305F4">
            <w:pPr>
              <w:jc w:val="both"/>
              <w:rPr>
                <w:rFonts w:ascii="Times New Roman" w:eastAsia="等线" w:hAnsi="Times New Roman"/>
                <w:b/>
                <w:szCs w:val="20"/>
                <w:lang w:val="en-GB" w:eastAsia="zh-CN"/>
              </w:rPr>
            </w:pPr>
            <w:r w:rsidRPr="000305F4">
              <w:rPr>
                <w:rFonts w:ascii="Times New Roman" w:eastAsia="等线" w:hAnsi="Times New Roman"/>
                <w:b/>
                <w:szCs w:val="20"/>
                <w:lang w:val="en-GB" w:eastAsia="zh-CN"/>
              </w:rPr>
              <w:t>Agreements:</w:t>
            </w:r>
          </w:p>
          <w:p w14:paraId="193FA4AA" w14:textId="77777777" w:rsidR="000305F4" w:rsidRPr="000305F4" w:rsidRDefault="000305F4" w:rsidP="000305F4">
            <w:pPr>
              <w:jc w:val="both"/>
              <w:rPr>
                <w:rFonts w:ascii="Times New Roman" w:eastAsia="等线" w:hAnsi="Times New Roman"/>
                <w:szCs w:val="20"/>
                <w:lang w:val="en-GB" w:eastAsia="zh-CN"/>
              </w:rPr>
            </w:pPr>
            <w:r w:rsidRPr="000305F4">
              <w:rPr>
                <w:rFonts w:ascii="Times New Roman" w:eastAsia="等线" w:hAnsi="Times New Roman"/>
                <w:szCs w:val="20"/>
                <w:lang w:val="en-GB" w:eastAsia="zh-CN"/>
              </w:rPr>
              <w:t>1.</w:t>
            </w:r>
            <w:r w:rsidRPr="000305F4">
              <w:rPr>
                <w:rFonts w:ascii="Times New Roman" w:eastAsia="等线" w:hAnsi="Times New Roman"/>
                <w:szCs w:val="20"/>
                <w:lang w:val="en-GB" w:eastAsia="zh-CN"/>
              </w:rPr>
              <w:tab/>
              <w:t xml:space="preserve">The PDCCH-WUS triggers a MAC entity to “wake up” to monitor PDCCH at reception of the PDCCH-based power saving signal/channel for the next occurrence of the </w:t>
            </w:r>
            <w:proofErr w:type="spellStart"/>
            <w:r w:rsidRPr="000305F4">
              <w:rPr>
                <w:rFonts w:ascii="Times New Roman" w:eastAsia="等线" w:hAnsi="Times New Roman"/>
                <w:szCs w:val="20"/>
                <w:lang w:val="en-GB" w:eastAsia="zh-CN"/>
              </w:rPr>
              <w:t>drx-onDurationTimer</w:t>
            </w:r>
            <w:proofErr w:type="spellEnd"/>
            <w:r w:rsidRPr="000305F4">
              <w:rPr>
                <w:rFonts w:ascii="Times New Roman" w:eastAsia="等线" w:hAnsi="Times New Roman"/>
                <w:szCs w:val="20"/>
                <w:lang w:val="en-GB" w:eastAsia="zh-CN"/>
              </w:rPr>
              <w:t xml:space="preserve">. </w:t>
            </w:r>
          </w:p>
          <w:p w14:paraId="399CD431" w14:textId="77777777" w:rsidR="000305F4" w:rsidRPr="000305F4" w:rsidRDefault="000305F4" w:rsidP="000305F4">
            <w:pPr>
              <w:jc w:val="both"/>
              <w:rPr>
                <w:rFonts w:ascii="Times New Roman" w:eastAsia="等线" w:hAnsi="Times New Roman"/>
                <w:szCs w:val="20"/>
                <w:lang w:val="en-GB" w:eastAsia="zh-CN"/>
              </w:rPr>
            </w:pPr>
            <w:r w:rsidRPr="000305F4">
              <w:rPr>
                <w:rFonts w:ascii="Times New Roman" w:eastAsia="等线" w:hAnsi="Times New Roman"/>
                <w:szCs w:val="20"/>
                <w:lang w:val="en-GB" w:eastAsia="zh-CN"/>
              </w:rPr>
              <w:t>2.</w:t>
            </w:r>
            <w:r w:rsidRPr="000305F4">
              <w:rPr>
                <w:rFonts w:ascii="Times New Roman" w:eastAsia="等线" w:hAnsi="Times New Roman"/>
                <w:szCs w:val="20"/>
                <w:lang w:val="en-GB" w:eastAsia="zh-CN"/>
              </w:rPr>
              <w:tab/>
              <w:t>The PDCCH-WUS is considered jointly with DRX i.e. it is only configured when DRX is configured.</w:t>
            </w:r>
          </w:p>
          <w:p w14:paraId="50852BC0" w14:textId="77777777" w:rsidR="000305F4" w:rsidRPr="000305F4" w:rsidRDefault="000305F4" w:rsidP="000305F4">
            <w:pPr>
              <w:jc w:val="both"/>
              <w:rPr>
                <w:rFonts w:ascii="Times New Roman" w:eastAsia="等线" w:hAnsi="Times New Roman"/>
                <w:szCs w:val="20"/>
                <w:lang w:val="en-GB" w:eastAsia="zh-CN"/>
              </w:rPr>
            </w:pPr>
            <w:r w:rsidRPr="000305F4">
              <w:rPr>
                <w:rFonts w:ascii="Times New Roman" w:eastAsia="等线" w:hAnsi="Times New Roman"/>
                <w:szCs w:val="20"/>
                <w:lang w:val="en-GB" w:eastAsia="zh-CN"/>
              </w:rPr>
              <w:t>3.</w:t>
            </w:r>
            <w:r w:rsidRPr="000305F4">
              <w:rPr>
                <w:rFonts w:ascii="Times New Roman" w:eastAsia="等线" w:hAnsi="Times New Roman"/>
                <w:szCs w:val="20"/>
                <w:lang w:val="en-GB" w:eastAsia="zh-CN"/>
              </w:rPr>
              <w:tab/>
              <w:t xml:space="preserve">The PDCCH-WUS is monitored at occasions located at a configured offset before the start of the </w:t>
            </w:r>
            <w:proofErr w:type="spellStart"/>
            <w:r w:rsidRPr="000305F4">
              <w:rPr>
                <w:rFonts w:ascii="Times New Roman" w:eastAsia="等线" w:hAnsi="Times New Roman"/>
                <w:szCs w:val="20"/>
                <w:lang w:val="en-GB" w:eastAsia="zh-CN"/>
              </w:rPr>
              <w:t>drx-onDurationTimer</w:t>
            </w:r>
            <w:proofErr w:type="spellEnd"/>
            <w:r w:rsidRPr="000305F4">
              <w:rPr>
                <w:rFonts w:ascii="Times New Roman" w:eastAsia="等线" w:hAnsi="Times New Roman"/>
                <w:szCs w:val="20"/>
                <w:lang w:val="en-GB" w:eastAsia="zh-CN"/>
              </w:rPr>
              <w:t>. The offset is part of physical layer design.</w:t>
            </w:r>
          </w:p>
          <w:p w14:paraId="1FEC3753" w14:textId="77777777" w:rsidR="000305F4" w:rsidRPr="000305F4" w:rsidRDefault="000305F4" w:rsidP="000305F4">
            <w:pPr>
              <w:jc w:val="both"/>
              <w:rPr>
                <w:rFonts w:ascii="Times New Roman" w:eastAsia="等线" w:hAnsi="Times New Roman"/>
                <w:szCs w:val="20"/>
                <w:lang w:val="en-GB" w:eastAsia="zh-CN"/>
              </w:rPr>
            </w:pPr>
            <w:r w:rsidRPr="000305F4">
              <w:rPr>
                <w:rFonts w:ascii="Times New Roman" w:eastAsia="等线" w:hAnsi="Times New Roman"/>
                <w:szCs w:val="20"/>
                <w:lang w:val="en-GB" w:eastAsia="zh-CN"/>
              </w:rPr>
              <w:t>4.</w:t>
            </w:r>
            <w:r w:rsidRPr="000305F4">
              <w:rPr>
                <w:rFonts w:ascii="Times New Roman" w:eastAsia="等线" w:hAnsi="Times New Roman"/>
                <w:szCs w:val="20"/>
                <w:lang w:val="en-GB" w:eastAsia="zh-CN"/>
              </w:rPr>
              <w:tab/>
              <w:t xml:space="preserve">On a PDCCH-WUS occasion that a UE is monitoring, if the UE is indicated to wake-up to monitor the PDCCH during the next occurrence of the </w:t>
            </w:r>
            <w:proofErr w:type="spellStart"/>
            <w:r w:rsidRPr="000305F4">
              <w:rPr>
                <w:rFonts w:ascii="Times New Roman" w:eastAsia="等线" w:hAnsi="Times New Roman"/>
                <w:szCs w:val="20"/>
                <w:lang w:val="en-GB" w:eastAsia="zh-CN"/>
              </w:rPr>
              <w:t>drx-onDurationTimer</w:t>
            </w:r>
            <w:proofErr w:type="spellEnd"/>
            <w:r w:rsidRPr="000305F4">
              <w:rPr>
                <w:rFonts w:ascii="Times New Roman" w:eastAsia="等线" w:hAnsi="Times New Roman"/>
                <w:szCs w:val="20"/>
                <w:lang w:val="en-GB" w:eastAsia="zh-CN"/>
              </w:rPr>
              <w:t xml:space="preserve">, the UE starts the </w:t>
            </w:r>
            <w:proofErr w:type="spellStart"/>
            <w:r w:rsidRPr="000305F4">
              <w:rPr>
                <w:rFonts w:ascii="Times New Roman" w:eastAsia="等线" w:hAnsi="Times New Roman"/>
                <w:szCs w:val="20"/>
                <w:lang w:val="en-GB" w:eastAsia="zh-CN"/>
              </w:rPr>
              <w:t>drx-onDurationTimer</w:t>
            </w:r>
            <w:proofErr w:type="spellEnd"/>
            <w:r w:rsidRPr="000305F4">
              <w:rPr>
                <w:rFonts w:ascii="Times New Roman" w:eastAsia="等线" w:hAnsi="Times New Roman"/>
                <w:szCs w:val="20"/>
                <w:lang w:val="en-GB" w:eastAsia="zh-CN"/>
              </w:rPr>
              <w:t xml:space="preserve"> at its next occasion. Otherwise it does not.</w:t>
            </w:r>
          </w:p>
          <w:p w14:paraId="44132512" w14:textId="77777777" w:rsidR="000305F4" w:rsidRPr="000305F4" w:rsidRDefault="000305F4" w:rsidP="000305F4">
            <w:pPr>
              <w:jc w:val="both"/>
              <w:rPr>
                <w:rFonts w:ascii="Times New Roman" w:eastAsia="等线" w:hAnsi="Times New Roman"/>
                <w:szCs w:val="20"/>
                <w:lang w:val="en-GB" w:eastAsia="zh-CN"/>
              </w:rPr>
            </w:pPr>
            <w:r w:rsidRPr="000305F4">
              <w:rPr>
                <w:rFonts w:ascii="Times New Roman" w:eastAsia="等线" w:hAnsi="Times New Roman"/>
                <w:szCs w:val="20"/>
                <w:lang w:val="en-GB" w:eastAsia="zh-CN"/>
              </w:rPr>
              <w:t>5.</w:t>
            </w:r>
            <w:r w:rsidRPr="000305F4">
              <w:rPr>
                <w:rFonts w:ascii="Times New Roman" w:eastAsia="等线" w:hAnsi="Times New Roman"/>
                <w:szCs w:val="20"/>
                <w:lang w:val="en-GB" w:eastAsia="zh-CN"/>
              </w:rPr>
              <w:tab/>
              <w:t>From RAN2 point of view the UE does not monitor WUS during active time.</w:t>
            </w:r>
          </w:p>
          <w:p w14:paraId="2D820D0A" w14:textId="77777777" w:rsidR="00936A1E" w:rsidRPr="008E0070" w:rsidRDefault="000305F4" w:rsidP="00E05DAC">
            <w:pPr>
              <w:jc w:val="both"/>
              <w:rPr>
                <w:rFonts w:ascii="Times New Roman" w:eastAsia="等线" w:hAnsi="Times New Roman"/>
                <w:szCs w:val="20"/>
                <w:lang w:val="en-GB" w:eastAsia="zh-CN"/>
              </w:rPr>
            </w:pPr>
            <w:r w:rsidRPr="000305F4">
              <w:rPr>
                <w:rFonts w:ascii="Times New Roman" w:eastAsia="等线" w:hAnsi="Times New Roman"/>
                <w:szCs w:val="20"/>
                <w:lang w:val="en-GB" w:eastAsia="zh-CN"/>
              </w:rPr>
              <w:lastRenderedPageBreak/>
              <w:t>6.</w:t>
            </w:r>
            <w:r w:rsidRPr="000305F4">
              <w:rPr>
                <w:rFonts w:ascii="Times New Roman" w:eastAsia="等线" w:hAnsi="Times New Roman"/>
                <w:szCs w:val="20"/>
                <w:lang w:val="en-GB" w:eastAsia="zh-CN"/>
              </w:rPr>
              <w:tab/>
              <w:t xml:space="preserve">If UE is in DRX Active Time during a PDCCH-WUS occasion, it starts the </w:t>
            </w:r>
            <w:proofErr w:type="spellStart"/>
            <w:r w:rsidRPr="000305F4">
              <w:rPr>
                <w:rFonts w:ascii="Times New Roman" w:eastAsia="等线" w:hAnsi="Times New Roman"/>
                <w:szCs w:val="20"/>
                <w:lang w:val="en-GB" w:eastAsia="zh-CN"/>
              </w:rPr>
              <w:t>drx-onDurationTimer</w:t>
            </w:r>
            <w:proofErr w:type="spellEnd"/>
            <w:r w:rsidRPr="000305F4">
              <w:rPr>
                <w:rFonts w:ascii="Times New Roman" w:eastAsia="等线" w:hAnsi="Times New Roman"/>
                <w:szCs w:val="20"/>
                <w:lang w:val="en-GB" w:eastAsia="zh-CN"/>
              </w:rPr>
              <w:t xml:space="preserve"> at its next occasion as in legacy.</w:t>
            </w:r>
          </w:p>
        </w:tc>
      </w:tr>
    </w:tbl>
    <w:p w14:paraId="00D08E30" w14:textId="77777777" w:rsidR="00E05DAC" w:rsidRPr="00E05DAC" w:rsidRDefault="00B14A08" w:rsidP="00E05DAC">
      <w:pPr>
        <w:pStyle w:val="a0"/>
        <w:spacing w:beforeLines="50" w:before="120" w:afterLines="50"/>
        <w:rPr>
          <w:rFonts w:ascii="Times New Roman" w:eastAsia="宋体" w:hAnsi="Times New Roman"/>
          <w:lang w:val="fr-FR" w:eastAsia="zh-CN"/>
        </w:rPr>
      </w:pPr>
      <w:r>
        <w:rPr>
          <w:rFonts w:ascii="Times New Roman" w:eastAsia="宋体" w:hAnsi="Times New Roman"/>
          <w:lang w:val="fr-FR" w:eastAsia="zh-CN"/>
        </w:rPr>
        <w:lastRenderedPageBreak/>
        <w:t>Based on the agreements made by RAN2, if UE does not detect the PDCCH delieverying WUS, UE will not start the drx-onDurationTimer. Hence, UE will not wake up to monitor PDCCH</w:t>
      </w:r>
      <w:r w:rsidR="00DC720B">
        <w:rPr>
          <w:rFonts w:ascii="Times New Roman" w:eastAsia="宋体" w:hAnsi="Times New Roman"/>
          <w:lang w:val="fr-FR" w:eastAsia="zh-CN"/>
        </w:rPr>
        <w:t xml:space="preserve">. </w:t>
      </w:r>
    </w:p>
    <w:p w14:paraId="5BEB7105" w14:textId="41F44E70" w:rsidR="00F328DD" w:rsidRDefault="00103091" w:rsidP="007F2CB2">
      <w:pPr>
        <w:pStyle w:val="a0"/>
        <w:rPr>
          <w:rFonts w:ascii="Times New Roman" w:eastAsia="宋体" w:hAnsi="Times New Roman"/>
          <w:b/>
          <w:lang w:val="fr-FR" w:eastAsia="zh-CN"/>
        </w:rPr>
      </w:pPr>
      <w:bookmarkStart w:id="37" w:name="OB3"/>
      <w:r w:rsidRPr="00051D9C">
        <w:rPr>
          <w:rFonts w:ascii="Times New Roman" w:hAnsi="Times New Roman"/>
          <w:b/>
        </w:rPr>
        <w:t xml:space="preserve">Observation </w:t>
      </w:r>
      <w:r w:rsidRPr="00051D9C">
        <w:rPr>
          <w:rFonts w:ascii="Times New Roman" w:hAnsi="Times New Roman"/>
          <w:b/>
        </w:rPr>
        <w:fldChar w:fldCharType="begin"/>
      </w:r>
      <w:r w:rsidRPr="00051D9C">
        <w:rPr>
          <w:rFonts w:ascii="Times New Roman" w:hAnsi="Times New Roman"/>
          <w:b/>
        </w:rPr>
        <w:instrText xml:space="preserve"> SEQ Observation \* ARABIC </w:instrText>
      </w:r>
      <w:r w:rsidRPr="00051D9C">
        <w:rPr>
          <w:rFonts w:ascii="Times New Roman" w:hAnsi="Times New Roman"/>
          <w:b/>
        </w:rPr>
        <w:fldChar w:fldCharType="separate"/>
      </w:r>
      <w:r w:rsidR="00323359">
        <w:rPr>
          <w:rFonts w:ascii="Times New Roman" w:hAnsi="Times New Roman"/>
          <w:b/>
          <w:noProof/>
        </w:rPr>
        <w:t>3</w:t>
      </w:r>
      <w:r w:rsidRPr="00051D9C">
        <w:rPr>
          <w:rFonts w:ascii="Times New Roman" w:hAnsi="Times New Roman"/>
          <w:b/>
        </w:rPr>
        <w:fldChar w:fldCharType="end"/>
      </w:r>
      <w:r w:rsidR="00713B0D" w:rsidRPr="009E1580">
        <w:rPr>
          <w:rFonts w:ascii="Times New Roman" w:hAnsi="Times New Roman"/>
          <w:b/>
        </w:rPr>
        <w:t>:</w:t>
      </w:r>
      <w:r w:rsidR="00713B0D">
        <w:rPr>
          <w:rFonts w:ascii="Times New Roman" w:hAnsi="Times New Roman"/>
          <w:b/>
        </w:rPr>
        <w:t xml:space="preserve"> </w:t>
      </w:r>
      <w:r w:rsidR="009545A0">
        <w:rPr>
          <w:rFonts w:ascii="Times New Roman" w:hAnsi="Times New Roman"/>
          <w:b/>
        </w:rPr>
        <w:t xml:space="preserve">According to RAN2 agreements, </w:t>
      </w:r>
      <w:r w:rsidR="00F328DD" w:rsidRPr="00515011">
        <w:rPr>
          <w:rFonts w:ascii="Times New Roman" w:eastAsia="宋体" w:hAnsi="Times New Roman"/>
          <w:b/>
          <w:lang w:val="fr-FR" w:eastAsia="zh-CN"/>
        </w:rPr>
        <w:t xml:space="preserve">UE does not start the drx-OnDurationTimer </w:t>
      </w:r>
      <w:r w:rsidR="008349EB">
        <w:rPr>
          <w:rFonts w:ascii="Times New Roman" w:eastAsia="宋体" w:hAnsi="Times New Roman" w:hint="eastAsia"/>
          <w:b/>
          <w:lang w:val="fr-FR" w:eastAsia="zh-CN"/>
        </w:rPr>
        <w:t xml:space="preserve">(no PDCCH monitoring, no CQI reporting) </w:t>
      </w:r>
      <w:bookmarkStart w:id="38" w:name="_GoBack"/>
      <w:bookmarkEnd w:id="38"/>
      <w:r w:rsidR="00F328DD" w:rsidRPr="00515011">
        <w:rPr>
          <w:rFonts w:ascii="Times New Roman" w:eastAsia="宋体" w:hAnsi="Times New Roman"/>
          <w:b/>
          <w:lang w:val="fr-FR" w:eastAsia="zh-CN"/>
        </w:rPr>
        <w:t xml:space="preserve">if PS-PDCCH is not detected before DRX </w:t>
      </w:r>
      <w:r w:rsidR="00F6129D">
        <w:rPr>
          <w:rFonts w:ascii="Times New Roman" w:eastAsia="宋体" w:hAnsi="Times New Roman"/>
          <w:b/>
          <w:lang w:val="fr-FR" w:eastAsia="zh-CN"/>
        </w:rPr>
        <w:t>OnDuration</w:t>
      </w:r>
      <w:r w:rsidR="00F328DD" w:rsidRPr="00515011">
        <w:rPr>
          <w:rFonts w:ascii="Times New Roman" w:eastAsia="宋体" w:hAnsi="Times New Roman"/>
          <w:b/>
          <w:lang w:val="fr-FR" w:eastAsia="zh-CN"/>
        </w:rPr>
        <w:t>.</w:t>
      </w:r>
    </w:p>
    <w:bookmarkEnd w:id="37"/>
    <w:p w14:paraId="725BC5C0" w14:textId="77777777" w:rsidR="002C1879" w:rsidRPr="00C4194A" w:rsidRDefault="00DF79AD" w:rsidP="00C4194A">
      <w:pPr>
        <w:pStyle w:val="20"/>
        <w:tabs>
          <w:tab w:val="left" w:pos="567"/>
        </w:tabs>
        <w:rPr>
          <w:rFonts w:ascii="Times New Roman" w:eastAsia="宋体" w:hAnsi="Times New Roman"/>
          <w:sz w:val="28"/>
          <w:lang w:val="fr-FR"/>
        </w:rPr>
      </w:pPr>
      <w:r w:rsidRPr="00C4194A">
        <w:rPr>
          <w:rFonts w:ascii="Times New Roman" w:eastAsia="宋体" w:hAnsi="Times New Roman"/>
          <w:sz w:val="28"/>
          <w:lang w:val="fr-FR"/>
        </w:rPr>
        <w:t xml:space="preserve">Impact to </w:t>
      </w:r>
      <w:r w:rsidR="001B2186">
        <w:rPr>
          <w:rFonts w:ascii="Times New Roman" w:eastAsia="宋体" w:hAnsi="Times New Roman"/>
          <w:sz w:val="28"/>
          <w:lang w:val="fr-FR"/>
        </w:rPr>
        <w:t>non-scheduled UL</w:t>
      </w:r>
      <w:r w:rsidR="00365BEC">
        <w:rPr>
          <w:rFonts w:ascii="Times New Roman" w:eastAsia="宋体" w:hAnsi="Times New Roman"/>
          <w:lang w:val="en-GB"/>
        </w:rPr>
        <w:t xml:space="preserve"> </w:t>
      </w:r>
      <w:r w:rsidR="001B2186">
        <w:rPr>
          <w:rFonts w:ascii="Times New Roman" w:eastAsia="宋体" w:hAnsi="Times New Roman"/>
          <w:sz w:val="28"/>
          <w:lang w:val="fr-FR"/>
        </w:rPr>
        <w:t>transmissions</w:t>
      </w:r>
    </w:p>
    <w:p w14:paraId="45BE427F" w14:textId="77777777" w:rsidR="00CE4E7A" w:rsidRPr="00855707" w:rsidRDefault="00855707" w:rsidP="007F2CB2">
      <w:pPr>
        <w:pStyle w:val="a0"/>
        <w:rPr>
          <w:rFonts w:ascii="Times New Roman" w:eastAsia="宋体" w:hAnsi="Times New Roman"/>
          <w:lang w:val="fr-FR" w:eastAsia="zh-CN"/>
        </w:rPr>
      </w:pPr>
      <w:r w:rsidRPr="00855707">
        <w:rPr>
          <w:rFonts w:ascii="Times New Roman" w:eastAsia="宋体" w:hAnsi="Times New Roman"/>
          <w:lang w:val="fr-FR" w:eastAsia="zh-CN"/>
        </w:rPr>
        <w:t xml:space="preserve">In </w:t>
      </w:r>
      <w:r w:rsidR="00DC04D3">
        <w:rPr>
          <w:rFonts w:ascii="Times New Roman" w:eastAsia="宋体" w:hAnsi="Times New Roman"/>
          <w:lang w:val="fr-FR" w:eastAsia="zh-CN"/>
        </w:rPr>
        <w:fldChar w:fldCharType="begin"/>
      </w:r>
      <w:r w:rsidR="00DC04D3">
        <w:rPr>
          <w:rFonts w:ascii="Times New Roman" w:eastAsia="宋体" w:hAnsi="Times New Roman"/>
          <w:lang w:val="fr-FR" w:eastAsia="zh-CN"/>
        </w:rPr>
        <w:instrText xml:space="preserve"> REF _Ref20929984 \r \h </w:instrText>
      </w:r>
      <w:r w:rsidR="00DC04D3">
        <w:rPr>
          <w:rFonts w:ascii="Times New Roman" w:eastAsia="宋体" w:hAnsi="Times New Roman"/>
          <w:lang w:val="fr-FR" w:eastAsia="zh-CN"/>
        </w:rPr>
      </w:r>
      <w:r w:rsidR="00DC04D3">
        <w:rPr>
          <w:rFonts w:ascii="Times New Roman" w:eastAsia="宋体" w:hAnsi="Times New Roman"/>
          <w:lang w:val="fr-FR" w:eastAsia="zh-CN"/>
        </w:rPr>
        <w:fldChar w:fldCharType="separate"/>
      </w:r>
      <w:r w:rsidR="00DC04D3">
        <w:rPr>
          <w:rFonts w:ascii="Times New Roman" w:eastAsia="宋体" w:hAnsi="Times New Roman"/>
          <w:lang w:val="fr-FR" w:eastAsia="zh-CN"/>
        </w:rPr>
        <w:t>[9]</w:t>
      </w:r>
      <w:r w:rsidR="00DC04D3">
        <w:rPr>
          <w:rFonts w:ascii="Times New Roman" w:eastAsia="宋体" w:hAnsi="Times New Roman"/>
          <w:lang w:val="fr-FR" w:eastAsia="zh-CN"/>
        </w:rPr>
        <w:fldChar w:fldCharType="end"/>
      </w:r>
      <w:r>
        <w:rPr>
          <w:rFonts w:ascii="Times New Roman" w:eastAsia="宋体" w:hAnsi="Times New Roman"/>
          <w:lang w:val="fr-FR" w:eastAsia="zh-CN"/>
        </w:rPr>
        <w:t>,</w:t>
      </w:r>
      <w:r w:rsidR="00F66EF8">
        <w:rPr>
          <w:rFonts w:ascii="Times New Roman" w:eastAsia="宋体" w:hAnsi="Times New Roman"/>
          <w:lang w:val="fr-FR" w:eastAsia="zh-CN"/>
        </w:rPr>
        <w:t xml:space="preserve"> </w:t>
      </w:r>
      <w:r w:rsidR="002D6B42">
        <w:rPr>
          <w:rFonts w:ascii="Times New Roman" w:eastAsia="宋体" w:hAnsi="Times New Roman"/>
          <w:lang w:val="fr-FR" w:eastAsia="zh-CN"/>
        </w:rPr>
        <w:t xml:space="preserve">it has beed discussed that </w:t>
      </w:r>
      <w:r w:rsidR="00CE4E7A">
        <w:rPr>
          <w:rFonts w:ascii="Times New Roman" w:eastAsia="宋体" w:hAnsi="Times New Roman"/>
          <w:lang w:val="fr-FR" w:eastAsia="zh-CN"/>
        </w:rPr>
        <w:t>whether the non-scheduled</w:t>
      </w:r>
      <w:r w:rsidR="00CE4E7A" w:rsidRPr="00CE4E7A">
        <w:rPr>
          <w:rFonts w:ascii="Times New Roman" w:eastAsia="宋体" w:hAnsi="Times New Roman"/>
          <w:lang w:val="fr-FR" w:eastAsia="zh-CN"/>
        </w:rPr>
        <w:t xml:space="preserve"> </w:t>
      </w:r>
      <w:r w:rsidR="00CE4E7A">
        <w:rPr>
          <w:rFonts w:ascii="Times New Roman" w:eastAsia="宋体" w:hAnsi="Times New Roman"/>
          <w:lang w:val="fr-FR" w:eastAsia="zh-CN"/>
        </w:rPr>
        <w:t xml:space="preserve">UL transmission, e.g. </w:t>
      </w:r>
      <w:r w:rsidR="00CE4E7A" w:rsidRPr="0005672D">
        <w:rPr>
          <w:rFonts w:ascii="Times New Roman" w:hAnsi="Times New Roman"/>
          <w:lang w:val="en-GB"/>
        </w:rPr>
        <w:t>CSI report, SR, PRACH, and SPS/configured grant</w:t>
      </w:r>
      <w:r w:rsidR="00CE4E7A">
        <w:rPr>
          <w:rFonts w:ascii="Times New Roman" w:eastAsia="宋体" w:hAnsi="Times New Roman"/>
          <w:lang w:val="fr-FR" w:eastAsia="zh-CN"/>
        </w:rPr>
        <w:t xml:space="preserve">, are affected by the power saving PDCCH. In this section, we will further analyse </w:t>
      </w:r>
      <w:r w:rsidR="00D62FA8">
        <w:rPr>
          <w:rFonts w:ascii="Times New Roman" w:eastAsia="宋体" w:hAnsi="Times New Roman"/>
          <w:lang w:val="fr-FR" w:eastAsia="zh-CN"/>
        </w:rPr>
        <w:t>the impact to these</w:t>
      </w:r>
      <w:r w:rsidR="00CE4E7A">
        <w:rPr>
          <w:rFonts w:ascii="Times New Roman" w:eastAsia="宋体" w:hAnsi="Times New Roman"/>
          <w:lang w:val="fr-FR" w:eastAsia="zh-CN"/>
        </w:rPr>
        <w:t xml:space="preserve"> </w:t>
      </w:r>
      <w:r w:rsidR="00D62FA8">
        <w:rPr>
          <w:rFonts w:ascii="Times New Roman" w:eastAsia="宋体" w:hAnsi="Times New Roman"/>
          <w:lang w:val="fr-FR" w:eastAsia="zh-CN"/>
        </w:rPr>
        <w:t>UL transmissions after power saving PDCCH introduced.</w:t>
      </w:r>
    </w:p>
    <w:p w14:paraId="2F09E3C5" w14:textId="77777777" w:rsidR="002C1879" w:rsidRDefault="000D6144" w:rsidP="00026972">
      <w:pPr>
        <w:pStyle w:val="a0"/>
        <w:numPr>
          <w:ilvl w:val="0"/>
          <w:numId w:val="25"/>
        </w:numPr>
        <w:rPr>
          <w:rFonts w:ascii="Times New Roman" w:eastAsia="宋体" w:hAnsi="Times New Roman"/>
          <w:b/>
          <w:lang w:val="en-GB" w:eastAsia="zh-CN"/>
        </w:rPr>
      </w:pPr>
      <w:r>
        <w:rPr>
          <w:rFonts w:ascii="Times New Roman" w:eastAsia="宋体" w:hAnsi="Times New Roman"/>
          <w:b/>
          <w:lang w:val="en-GB" w:eastAsia="zh-CN"/>
        </w:rPr>
        <w:t xml:space="preserve"> </w:t>
      </w:r>
      <w:r w:rsidR="00026972">
        <w:rPr>
          <w:rFonts w:ascii="Times New Roman" w:eastAsia="宋体" w:hAnsi="Times New Roman"/>
          <w:b/>
          <w:lang w:val="en-GB" w:eastAsia="zh-CN"/>
        </w:rPr>
        <w:t>CSI report</w:t>
      </w:r>
      <w:r w:rsidR="00026972">
        <w:rPr>
          <w:rFonts w:ascii="Times New Roman" w:eastAsia="宋体" w:hAnsi="Times New Roman" w:hint="eastAsia"/>
          <w:b/>
          <w:lang w:val="en-GB" w:eastAsia="zh-CN"/>
        </w:rPr>
        <w:t>/</w:t>
      </w:r>
      <w:r w:rsidR="00026972">
        <w:rPr>
          <w:rFonts w:ascii="Times New Roman" w:eastAsia="宋体" w:hAnsi="Times New Roman"/>
          <w:b/>
          <w:lang w:val="en-GB" w:eastAsia="zh-CN"/>
        </w:rPr>
        <w:t>SRS transmission</w:t>
      </w:r>
    </w:p>
    <w:p w14:paraId="2973CA0B" w14:textId="77777777" w:rsidR="00026972" w:rsidRPr="00FE5373" w:rsidRDefault="005F5270" w:rsidP="007F2CB2">
      <w:pPr>
        <w:pStyle w:val="a0"/>
        <w:rPr>
          <w:rFonts w:ascii="Times New Roman" w:eastAsia="宋体" w:hAnsi="Times New Roman"/>
          <w:lang w:val="en-GB" w:eastAsia="zh-CN"/>
        </w:rPr>
      </w:pPr>
      <w:r>
        <w:rPr>
          <w:rFonts w:ascii="Times New Roman" w:eastAsia="宋体" w:hAnsi="Times New Roman"/>
          <w:lang w:val="en-GB" w:eastAsia="zh-CN"/>
        </w:rPr>
        <w:t>According to TS 38.321</w:t>
      </w:r>
      <w:r w:rsidR="00CC2C64">
        <w:rPr>
          <w:rFonts w:ascii="Times New Roman" w:eastAsia="宋体" w:hAnsi="Times New Roman"/>
          <w:lang w:val="en-GB" w:eastAsia="zh-CN"/>
        </w:rPr>
        <w:t xml:space="preserve"> </w:t>
      </w:r>
      <w:r w:rsidR="00CC2C64">
        <w:rPr>
          <w:rFonts w:ascii="Times New Roman" w:eastAsia="宋体" w:hAnsi="Times New Roman"/>
          <w:lang w:val="en-GB" w:eastAsia="zh-CN"/>
        </w:rPr>
        <w:fldChar w:fldCharType="begin"/>
      </w:r>
      <w:r w:rsidR="00CC2C64">
        <w:rPr>
          <w:rFonts w:ascii="Times New Roman" w:eastAsia="宋体" w:hAnsi="Times New Roman"/>
          <w:lang w:val="en-GB" w:eastAsia="zh-CN"/>
        </w:rPr>
        <w:instrText xml:space="preserve"> REF _Ref20858059 \r \h </w:instrText>
      </w:r>
      <w:r w:rsidR="00CC2C64">
        <w:rPr>
          <w:rFonts w:ascii="Times New Roman" w:eastAsia="宋体" w:hAnsi="Times New Roman"/>
          <w:lang w:val="en-GB" w:eastAsia="zh-CN"/>
        </w:rPr>
      </w:r>
      <w:r w:rsidR="00CC2C64">
        <w:rPr>
          <w:rFonts w:ascii="Times New Roman" w:eastAsia="宋体" w:hAnsi="Times New Roman"/>
          <w:lang w:val="en-GB" w:eastAsia="zh-CN"/>
        </w:rPr>
        <w:fldChar w:fldCharType="separate"/>
      </w:r>
      <w:r w:rsidR="00CC2C64">
        <w:rPr>
          <w:rFonts w:ascii="Times New Roman" w:eastAsia="宋体" w:hAnsi="Times New Roman"/>
          <w:lang w:val="en-GB" w:eastAsia="zh-CN"/>
        </w:rPr>
        <w:t>[10]</w:t>
      </w:r>
      <w:r w:rsidR="00CC2C64">
        <w:rPr>
          <w:rFonts w:ascii="Times New Roman" w:eastAsia="宋体" w:hAnsi="Times New Roman"/>
          <w:lang w:val="en-GB" w:eastAsia="zh-CN"/>
        </w:rPr>
        <w:fldChar w:fldCharType="end"/>
      </w:r>
      <w:r w:rsidR="00FE5373" w:rsidRPr="00FE5373">
        <w:rPr>
          <w:rFonts w:ascii="Times New Roman" w:eastAsia="宋体" w:hAnsi="Times New Roman"/>
          <w:lang w:val="en-GB" w:eastAsia="zh-CN"/>
        </w:rPr>
        <w:t>, the periodic and semi-persistent CSI reporting</w:t>
      </w:r>
      <w:r w:rsidR="00FE5373" w:rsidRPr="00FE5373">
        <w:rPr>
          <w:rFonts w:ascii="Times New Roman" w:eastAsia="宋体" w:hAnsi="Times New Roman" w:hint="eastAsia"/>
          <w:lang w:val="en-GB" w:eastAsia="zh-CN"/>
        </w:rPr>
        <w:t>/</w:t>
      </w:r>
      <w:r w:rsidR="00FE5373" w:rsidRPr="00FE5373">
        <w:rPr>
          <w:rFonts w:ascii="Times New Roman" w:eastAsia="宋体" w:hAnsi="Times New Roman"/>
          <w:lang w:val="en-GB" w:eastAsia="zh-CN"/>
        </w:rPr>
        <w:t>SRS transmission</w:t>
      </w:r>
      <w:r w:rsidR="00A4530B">
        <w:rPr>
          <w:rFonts w:ascii="Times New Roman" w:eastAsia="宋体" w:hAnsi="Times New Roman"/>
          <w:lang w:val="en-GB" w:eastAsia="zh-CN"/>
        </w:rPr>
        <w:t xml:space="preserve"> are only transmitted </w:t>
      </w:r>
      <w:r>
        <w:rPr>
          <w:rFonts w:ascii="Times New Roman" w:eastAsia="宋体" w:hAnsi="Times New Roman"/>
          <w:lang w:val="en-GB" w:eastAsia="zh-CN"/>
        </w:rPr>
        <w:t>during DRX active time in Rel-15</w:t>
      </w:r>
      <w:r w:rsidR="00965033">
        <w:rPr>
          <w:rFonts w:ascii="Times New Roman" w:eastAsia="宋体" w:hAnsi="Times New Roman"/>
          <w:lang w:val="en-GB" w:eastAsia="zh-CN"/>
        </w:rPr>
        <w:t xml:space="preserve">, </w:t>
      </w:r>
      <w:r w:rsidR="00D23942">
        <w:rPr>
          <w:rFonts w:ascii="Times New Roman" w:eastAsia="宋体" w:hAnsi="Times New Roman"/>
          <w:lang w:val="en-GB" w:eastAsia="zh-CN"/>
        </w:rPr>
        <w:t xml:space="preserve">quoted </w:t>
      </w:r>
      <w:r w:rsidR="00965033">
        <w:rPr>
          <w:rFonts w:ascii="Times New Roman" w:eastAsia="宋体" w:hAnsi="Times New Roman"/>
          <w:lang w:val="en-GB"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965033" w14:paraId="0E7F61B9" w14:textId="77777777" w:rsidTr="00965033">
        <w:trPr>
          <w:trHeight w:val="1756"/>
        </w:trPr>
        <w:tc>
          <w:tcPr>
            <w:tcW w:w="9173" w:type="dxa"/>
            <w:shd w:val="clear" w:color="auto" w:fill="auto"/>
          </w:tcPr>
          <w:p w14:paraId="5A1ADACA" w14:textId="77777777" w:rsidR="00965033" w:rsidRPr="00965033" w:rsidRDefault="00965033" w:rsidP="00965033">
            <w:pPr>
              <w:pStyle w:val="B10"/>
              <w:ind w:leftChars="-58" w:left="168"/>
              <w:rPr>
                <w:rFonts w:ascii="Times New Roman" w:hAnsi="Times New Roman"/>
                <w:noProof/>
              </w:rPr>
            </w:pPr>
            <w:r w:rsidRPr="00965033">
              <w:rPr>
                <w:rFonts w:ascii="Times New Roman" w:hAnsi="Times New Roman"/>
                <w:noProof/>
              </w:rPr>
              <w:t>1&gt;</w:t>
            </w:r>
            <w:r w:rsidRPr="00965033">
              <w:rPr>
                <w:rFonts w:ascii="Times New Roman" w:hAnsi="Times New Roman"/>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53486C92" w14:textId="77777777" w:rsidR="00965033" w:rsidRPr="00C964D7" w:rsidRDefault="00965033" w:rsidP="00965033">
            <w:pPr>
              <w:pStyle w:val="B2"/>
              <w:ind w:leftChars="83" w:left="450"/>
              <w:rPr>
                <w:noProof/>
              </w:rPr>
            </w:pPr>
            <w:r w:rsidRPr="00C964D7">
              <w:rPr>
                <w:noProof/>
              </w:rPr>
              <w:t>2&gt;</w:t>
            </w:r>
            <w:r w:rsidRPr="00C964D7">
              <w:rPr>
                <w:noProof/>
              </w:rPr>
              <w:tab/>
              <w:t>not transmit periodic SRS and semi-persistent SRS defined in TS 38.214;</w:t>
            </w:r>
          </w:p>
          <w:p w14:paraId="1C79FA2D" w14:textId="77777777" w:rsidR="00965033" w:rsidRPr="00965033" w:rsidRDefault="00965033" w:rsidP="00965033">
            <w:pPr>
              <w:pStyle w:val="B2"/>
              <w:ind w:leftChars="83" w:left="450"/>
              <w:rPr>
                <w:noProof/>
              </w:rPr>
            </w:pPr>
            <w:r w:rsidRPr="00C964D7">
              <w:rPr>
                <w:noProof/>
              </w:rPr>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tc>
      </w:tr>
    </w:tbl>
    <w:p w14:paraId="47D4B3B9" w14:textId="77777777" w:rsidR="003E26D1" w:rsidRPr="00FE5373" w:rsidRDefault="003E26D1" w:rsidP="003E26D1">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Furthermore, as agreed by RAN2,</w:t>
      </w:r>
      <w:r w:rsidRPr="003E26D1">
        <w:rPr>
          <w:rFonts w:ascii="Times New Roman" w:eastAsia="宋体" w:hAnsi="Times New Roman"/>
          <w:lang w:val="fr-FR" w:eastAsia="zh-CN"/>
        </w:rPr>
        <w:t xml:space="preserve"> </w:t>
      </w:r>
      <w:r>
        <w:rPr>
          <w:rFonts w:ascii="Times New Roman" w:eastAsia="宋体" w:hAnsi="Times New Roman"/>
          <w:lang w:val="fr-FR" w:eastAsia="zh-CN"/>
        </w:rPr>
        <w:t>if UE does not detect the PDCCH delieverying WUS, UE will not start the drx-onDurationTimer. If drx-onDuration</w:t>
      </w:r>
      <w:r>
        <w:rPr>
          <w:rFonts w:ascii="Times New Roman" w:eastAsia="宋体" w:hAnsi="Times New Roman" w:hint="eastAsia"/>
          <w:lang w:val="fr-FR" w:eastAsia="zh-CN"/>
        </w:rPr>
        <w:t>Timer</w:t>
      </w:r>
      <w:r>
        <w:rPr>
          <w:rFonts w:ascii="Times New Roman" w:eastAsia="宋体" w:hAnsi="Times New Roman"/>
          <w:lang w:val="fr-FR" w:eastAsia="zh-CN"/>
        </w:rPr>
        <w:t xml:space="preserve"> </w:t>
      </w:r>
      <w:r>
        <w:rPr>
          <w:rFonts w:ascii="Times New Roman" w:eastAsia="宋体" w:hAnsi="Times New Roman" w:hint="eastAsia"/>
          <w:lang w:val="fr-FR" w:eastAsia="zh-CN"/>
        </w:rPr>
        <w:t>is</w:t>
      </w:r>
      <w:r>
        <w:rPr>
          <w:rFonts w:ascii="Times New Roman" w:eastAsia="宋体" w:hAnsi="Times New Roman"/>
          <w:lang w:val="fr-FR" w:eastAsia="zh-CN"/>
        </w:rPr>
        <w:t xml:space="preserve"> not started, UE would not be in active time. </w:t>
      </w:r>
      <w:r w:rsidR="00032E50">
        <w:rPr>
          <w:rFonts w:ascii="Times New Roman" w:eastAsia="宋体" w:hAnsi="Times New Roman"/>
          <w:lang w:val="fr-FR" w:eastAsia="zh-CN"/>
        </w:rPr>
        <w:t>T</w:t>
      </w:r>
      <w:r>
        <w:rPr>
          <w:rFonts w:ascii="Times New Roman" w:eastAsia="宋体" w:hAnsi="Times New Roman"/>
          <w:lang w:val="fr-FR" w:eastAsia="zh-CN"/>
        </w:rPr>
        <w:t>hus</w:t>
      </w:r>
      <w:r w:rsidR="00032E50">
        <w:rPr>
          <w:rFonts w:ascii="Times New Roman" w:eastAsia="宋体" w:hAnsi="Times New Roman"/>
          <w:lang w:val="fr-FR" w:eastAsia="zh-CN"/>
        </w:rPr>
        <w:t xml:space="preserve">, the </w:t>
      </w:r>
      <w:r w:rsidR="00032E50" w:rsidRPr="00FE5373">
        <w:rPr>
          <w:rFonts w:ascii="Times New Roman" w:eastAsia="宋体" w:hAnsi="Times New Roman"/>
          <w:lang w:val="en-GB" w:eastAsia="zh-CN"/>
        </w:rPr>
        <w:t>periodic and semi-persistent CSI reporting</w:t>
      </w:r>
      <w:r w:rsidR="00032E50" w:rsidRPr="00FE5373">
        <w:rPr>
          <w:rFonts w:ascii="Times New Roman" w:eastAsia="宋体" w:hAnsi="Times New Roman" w:hint="eastAsia"/>
          <w:lang w:val="en-GB" w:eastAsia="zh-CN"/>
        </w:rPr>
        <w:t>/</w:t>
      </w:r>
      <w:r w:rsidR="00032E50" w:rsidRPr="00FE5373">
        <w:rPr>
          <w:rFonts w:ascii="Times New Roman" w:eastAsia="宋体" w:hAnsi="Times New Roman"/>
          <w:lang w:val="en-GB" w:eastAsia="zh-CN"/>
        </w:rPr>
        <w:t>SRS transmission</w:t>
      </w:r>
      <w:r w:rsidR="00032E50">
        <w:rPr>
          <w:rFonts w:ascii="Times New Roman" w:eastAsia="宋体" w:hAnsi="Times New Roman"/>
          <w:lang w:val="en-GB" w:eastAsia="zh-CN"/>
        </w:rPr>
        <w:t xml:space="preserve"> are also omitted if wake up signalling is not </w:t>
      </w:r>
      <w:r w:rsidR="00384B2A">
        <w:rPr>
          <w:rFonts w:ascii="Times New Roman" w:eastAsia="宋体" w:hAnsi="Times New Roman"/>
          <w:lang w:val="en-GB" w:eastAsia="zh-CN"/>
        </w:rPr>
        <w:t>indicated</w:t>
      </w:r>
      <w:r w:rsidR="00032E50">
        <w:rPr>
          <w:rFonts w:ascii="Times New Roman" w:eastAsia="宋体" w:hAnsi="Times New Roman"/>
          <w:lang w:val="en-GB" w:eastAsia="zh-CN"/>
        </w:rPr>
        <w:t>.</w:t>
      </w:r>
    </w:p>
    <w:p w14:paraId="45FF9EEB" w14:textId="5199853F" w:rsidR="00026972" w:rsidRPr="00D81A40" w:rsidRDefault="00D81A40" w:rsidP="007F2CB2">
      <w:pPr>
        <w:pStyle w:val="a0"/>
        <w:rPr>
          <w:rFonts w:ascii="Times New Roman" w:eastAsia="宋体" w:hAnsi="Times New Roman"/>
          <w:b/>
          <w:lang w:val="en-GB" w:eastAsia="zh-CN"/>
        </w:rPr>
      </w:pPr>
      <w:bookmarkStart w:id="39" w:name="OB4"/>
      <w:r w:rsidRPr="00051D9C">
        <w:rPr>
          <w:rFonts w:ascii="Times New Roman" w:hAnsi="Times New Roman"/>
          <w:b/>
        </w:rPr>
        <w:t xml:space="preserve">Observation </w:t>
      </w:r>
      <w:r w:rsidRPr="00051D9C">
        <w:rPr>
          <w:rFonts w:ascii="Times New Roman" w:hAnsi="Times New Roman"/>
          <w:b/>
        </w:rPr>
        <w:fldChar w:fldCharType="begin"/>
      </w:r>
      <w:r w:rsidRPr="00051D9C">
        <w:rPr>
          <w:rFonts w:ascii="Times New Roman" w:hAnsi="Times New Roman"/>
          <w:b/>
        </w:rPr>
        <w:instrText xml:space="preserve"> SEQ Observation \* ARABIC </w:instrText>
      </w:r>
      <w:r w:rsidRPr="00051D9C">
        <w:rPr>
          <w:rFonts w:ascii="Times New Roman" w:hAnsi="Times New Roman"/>
          <w:b/>
        </w:rPr>
        <w:fldChar w:fldCharType="separate"/>
      </w:r>
      <w:r w:rsidR="00323359">
        <w:rPr>
          <w:rFonts w:ascii="Times New Roman" w:hAnsi="Times New Roman"/>
          <w:b/>
          <w:noProof/>
        </w:rPr>
        <w:t>4</w:t>
      </w:r>
      <w:r w:rsidRPr="00051D9C">
        <w:rPr>
          <w:rFonts w:ascii="Times New Roman" w:hAnsi="Times New Roman"/>
          <w:b/>
        </w:rPr>
        <w:fldChar w:fldCharType="end"/>
      </w:r>
      <w:r w:rsidR="00384B2A" w:rsidRPr="00D81A40">
        <w:rPr>
          <w:rFonts w:ascii="Times New Roman" w:eastAsia="宋体" w:hAnsi="Times New Roman"/>
          <w:b/>
          <w:lang w:val="en-GB" w:eastAsia="zh-CN"/>
        </w:rPr>
        <w:t xml:space="preserve">: </w:t>
      </w:r>
      <w:r w:rsidR="0069217E" w:rsidRPr="00D81A40">
        <w:rPr>
          <w:rFonts w:ascii="Times New Roman" w:eastAsia="宋体" w:hAnsi="Times New Roman"/>
          <w:b/>
          <w:lang w:val="en-GB" w:eastAsia="zh-CN"/>
        </w:rPr>
        <w:t>Based on RAN2 agreements</w:t>
      </w:r>
      <w:r w:rsidR="0069217E" w:rsidRPr="00D81A40">
        <w:rPr>
          <w:rFonts w:ascii="Times New Roman" w:eastAsia="宋体" w:hAnsi="Times New Roman"/>
          <w:b/>
          <w:lang w:val="fr-FR" w:eastAsia="zh-CN"/>
        </w:rPr>
        <w:t xml:space="preserve">, </w:t>
      </w:r>
      <w:r w:rsidR="0069217E" w:rsidRPr="00D81A40">
        <w:rPr>
          <w:rFonts w:ascii="Times New Roman" w:eastAsia="宋体" w:hAnsi="Times New Roman"/>
          <w:b/>
          <w:lang w:val="en-GB" w:eastAsia="zh-CN"/>
        </w:rPr>
        <w:t>periodic and semi-persistent CSI reporting</w:t>
      </w:r>
      <w:r w:rsidR="0069217E" w:rsidRPr="00D81A40">
        <w:rPr>
          <w:rFonts w:ascii="Times New Roman" w:eastAsia="宋体" w:hAnsi="Times New Roman" w:hint="eastAsia"/>
          <w:b/>
          <w:lang w:val="en-GB" w:eastAsia="zh-CN"/>
        </w:rPr>
        <w:t>/</w:t>
      </w:r>
      <w:r w:rsidR="0069217E" w:rsidRPr="00D81A40">
        <w:rPr>
          <w:rFonts w:ascii="Times New Roman" w:eastAsia="宋体" w:hAnsi="Times New Roman"/>
          <w:b/>
          <w:lang w:val="en-GB" w:eastAsia="zh-CN"/>
        </w:rPr>
        <w:t>SRS transmission are also omitted if wake up signalling is not indicated.</w:t>
      </w:r>
    </w:p>
    <w:bookmarkEnd w:id="39"/>
    <w:p w14:paraId="7A80679F" w14:textId="77777777" w:rsidR="00373765" w:rsidRPr="00D82293" w:rsidRDefault="000D6144" w:rsidP="00373765">
      <w:pPr>
        <w:pStyle w:val="a0"/>
        <w:numPr>
          <w:ilvl w:val="0"/>
          <w:numId w:val="25"/>
        </w:numPr>
        <w:rPr>
          <w:rFonts w:ascii="Times New Roman" w:eastAsia="宋体" w:hAnsi="Times New Roman"/>
          <w:b/>
          <w:lang w:val="en-GB" w:eastAsia="zh-CN"/>
        </w:rPr>
      </w:pPr>
      <w:r>
        <w:rPr>
          <w:rFonts w:ascii="Times New Roman" w:hAnsi="Times New Roman"/>
          <w:b/>
          <w:lang w:val="en-GB"/>
        </w:rPr>
        <w:t xml:space="preserve"> </w:t>
      </w:r>
      <w:r w:rsidR="00756477" w:rsidRPr="00A95FA8">
        <w:rPr>
          <w:rFonts w:ascii="Times New Roman" w:hAnsi="Times New Roman"/>
          <w:b/>
          <w:lang w:val="en-GB"/>
        </w:rPr>
        <w:t>Scheduling r</w:t>
      </w:r>
      <w:r w:rsidR="00756477" w:rsidRPr="001B2186">
        <w:rPr>
          <w:rFonts w:ascii="Times New Roman" w:hAnsi="Times New Roman"/>
          <w:b/>
          <w:lang w:val="en-GB"/>
        </w:rPr>
        <w:t>equest</w:t>
      </w:r>
      <w:r w:rsidR="001B2186" w:rsidRPr="008E0070">
        <w:rPr>
          <w:rFonts w:ascii="Times New Roman" w:eastAsia="等线" w:hAnsi="Times New Roman"/>
          <w:b/>
          <w:lang w:val="en-GB" w:eastAsia="zh-CN"/>
        </w:rPr>
        <w:t>/PRACH/Configured grant</w:t>
      </w:r>
    </w:p>
    <w:p w14:paraId="2B143F31" w14:textId="77777777" w:rsidR="00D82293" w:rsidRPr="004142D4" w:rsidRDefault="00D82293" w:rsidP="00D82293">
      <w:pPr>
        <w:pStyle w:val="a0"/>
        <w:rPr>
          <w:rFonts w:ascii="Times New Roman" w:eastAsia="宋体" w:hAnsi="Times New Roman"/>
          <w:lang w:val="en-GB" w:eastAsia="zh-CN"/>
        </w:rPr>
      </w:pPr>
      <w:r w:rsidRPr="004142D4">
        <w:rPr>
          <w:rFonts w:ascii="Times New Roman" w:eastAsia="宋体" w:hAnsi="Times New Roman"/>
          <w:lang w:val="en-GB" w:eastAsia="zh-CN"/>
        </w:rPr>
        <w:t xml:space="preserve">Based on </w:t>
      </w:r>
      <w:r w:rsidR="004142D4">
        <w:rPr>
          <w:rFonts w:ascii="Times New Roman" w:eastAsia="宋体" w:hAnsi="Times New Roman"/>
          <w:lang w:val="en-GB" w:eastAsia="zh-CN"/>
        </w:rPr>
        <w:t>in TS 38.321</w:t>
      </w:r>
      <w:r w:rsidR="00CC2C64">
        <w:rPr>
          <w:rFonts w:ascii="Times New Roman" w:eastAsia="宋体" w:hAnsi="Times New Roman"/>
          <w:lang w:val="en-GB" w:eastAsia="zh-CN"/>
        </w:rPr>
        <w:t xml:space="preserve"> </w:t>
      </w:r>
      <w:r w:rsidR="00CC2C64">
        <w:rPr>
          <w:rFonts w:ascii="Times New Roman" w:eastAsia="宋体" w:hAnsi="Times New Roman"/>
          <w:lang w:val="en-GB" w:eastAsia="zh-CN"/>
        </w:rPr>
        <w:fldChar w:fldCharType="begin"/>
      </w:r>
      <w:r w:rsidR="00CC2C64">
        <w:rPr>
          <w:rFonts w:ascii="Times New Roman" w:eastAsia="宋体" w:hAnsi="Times New Roman"/>
          <w:lang w:val="en-GB" w:eastAsia="zh-CN"/>
        </w:rPr>
        <w:instrText xml:space="preserve"> REF _Ref20858059 \r \h </w:instrText>
      </w:r>
      <w:r w:rsidR="00CC2C64">
        <w:rPr>
          <w:rFonts w:ascii="Times New Roman" w:eastAsia="宋体" w:hAnsi="Times New Roman"/>
          <w:lang w:val="en-GB" w:eastAsia="zh-CN"/>
        </w:rPr>
      </w:r>
      <w:r w:rsidR="00CC2C64">
        <w:rPr>
          <w:rFonts w:ascii="Times New Roman" w:eastAsia="宋体" w:hAnsi="Times New Roman"/>
          <w:lang w:val="en-GB" w:eastAsia="zh-CN"/>
        </w:rPr>
        <w:fldChar w:fldCharType="separate"/>
      </w:r>
      <w:r w:rsidR="00CC2C64">
        <w:rPr>
          <w:rFonts w:ascii="Times New Roman" w:eastAsia="宋体" w:hAnsi="Times New Roman"/>
          <w:lang w:val="en-GB" w:eastAsia="zh-CN"/>
        </w:rPr>
        <w:t>[10]</w:t>
      </w:r>
      <w:r w:rsidR="00CC2C64">
        <w:rPr>
          <w:rFonts w:ascii="Times New Roman" w:eastAsia="宋体" w:hAnsi="Times New Roman"/>
          <w:lang w:val="en-GB" w:eastAsia="zh-CN"/>
        </w:rPr>
        <w:fldChar w:fldCharType="end"/>
      </w:r>
      <w:r w:rsidR="004142D4">
        <w:rPr>
          <w:rFonts w:ascii="Times New Roman" w:eastAsia="宋体" w:hAnsi="Times New Roman"/>
          <w:lang w:val="en-GB" w:eastAsia="zh-CN"/>
        </w:rPr>
        <w:t xml:space="preserve">, </w:t>
      </w:r>
      <w:r w:rsidR="004142D4" w:rsidRPr="004142D4">
        <w:rPr>
          <w:rFonts w:ascii="Times New Roman" w:eastAsia="宋体" w:hAnsi="Times New Roman"/>
          <w:lang w:val="en-GB" w:eastAsia="zh-CN"/>
        </w:rPr>
        <w:t xml:space="preserve">the </w:t>
      </w:r>
      <w:proofErr w:type="gramStart"/>
      <w:r w:rsidR="004142D4" w:rsidRPr="004142D4">
        <w:rPr>
          <w:rFonts w:ascii="Times New Roman" w:eastAsia="宋体" w:hAnsi="Times New Roman"/>
          <w:lang w:val="en-GB" w:eastAsia="zh-CN"/>
        </w:rPr>
        <w:t>definition of DRX active time</w:t>
      </w:r>
      <w:r w:rsidR="004142D4">
        <w:rPr>
          <w:rFonts w:ascii="Times New Roman" w:eastAsia="宋体" w:hAnsi="Times New Roman"/>
          <w:lang w:val="en-GB" w:eastAsia="zh-CN"/>
        </w:rPr>
        <w:t xml:space="preserve"> have</w:t>
      </w:r>
      <w:proofErr w:type="gramEnd"/>
      <w:r w:rsidR="004142D4">
        <w:rPr>
          <w:rFonts w:ascii="Times New Roman" w:eastAsia="宋体" w:hAnsi="Times New Roman"/>
          <w:lang w:val="en-GB" w:eastAsia="zh-CN"/>
        </w:rPr>
        <w:t xml:space="preserve"> already take SR procedure in to consideration</w:t>
      </w:r>
      <w:r w:rsidR="00834744">
        <w:rPr>
          <w:rFonts w:ascii="Times New Roman" w:eastAsia="宋体" w:hAnsi="Times New Roman"/>
          <w:lang w:val="en-GB" w:eastAsia="zh-CN"/>
        </w:rPr>
        <w:t xml:space="preserve">, </w:t>
      </w:r>
      <w:r w:rsidR="00C868E0">
        <w:rPr>
          <w:rFonts w:ascii="Times New Roman" w:eastAsia="宋体" w:hAnsi="Times New Roman"/>
          <w:lang w:val="en-GB" w:eastAsia="zh-CN"/>
        </w:rPr>
        <w:t xml:space="preserve">as </w:t>
      </w:r>
      <w:r w:rsidR="00834744">
        <w:rPr>
          <w:rFonts w:ascii="Times New Roman" w:eastAsia="宋体" w:hAnsi="Times New Roman"/>
          <w:lang w:val="en-GB" w:eastAsia="zh-CN"/>
        </w:rPr>
        <w:t>shown in the following text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373765" w14:paraId="06AE1B22" w14:textId="77777777" w:rsidTr="008E0070">
        <w:trPr>
          <w:trHeight w:val="1756"/>
        </w:trPr>
        <w:tc>
          <w:tcPr>
            <w:tcW w:w="9173" w:type="dxa"/>
            <w:shd w:val="clear" w:color="auto" w:fill="auto"/>
          </w:tcPr>
          <w:p w14:paraId="42C8FB2A" w14:textId="77777777" w:rsidR="00D82293" w:rsidRPr="00D82293" w:rsidRDefault="00D82293" w:rsidP="00D82293">
            <w:pPr>
              <w:rPr>
                <w:rFonts w:ascii="Times New Roman" w:hAnsi="Times New Roman"/>
                <w:noProof/>
              </w:rPr>
            </w:pPr>
            <w:r w:rsidRPr="00D82293">
              <w:rPr>
                <w:rFonts w:ascii="Times New Roman" w:hAnsi="Times New Roman"/>
                <w:noProof/>
              </w:rPr>
              <w:t>When a DRX cycle is configured, the Active Time includes the time while:</w:t>
            </w:r>
          </w:p>
          <w:p w14:paraId="33585539" w14:textId="77777777" w:rsidR="00D82293" w:rsidRPr="00D82293" w:rsidRDefault="00D82293" w:rsidP="00D82293">
            <w:pPr>
              <w:pStyle w:val="B10"/>
              <w:rPr>
                <w:rFonts w:ascii="Times New Roman" w:hAnsi="Times New Roman"/>
                <w:noProof/>
              </w:rPr>
            </w:pPr>
            <w:r w:rsidRPr="00D82293">
              <w:rPr>
                <w:rFonts w:ascii="Times New Roman" w:hAnsi="Times New Roman"/>
                <w:noProof/>
              </w:rPr>
              <w:t>-</w:t>
            </w:r>
            <w:r w:rsidRPr="00D82293">
              <w:rPr>
                <w:rFonts w:ascii="Times New Roman" w:hAnsi="Times New Roman"/>
                <w:noProof/>
              </w:rPr>
              <w:tab/>
            </w:r>
            <w:r w:rsidRPr="00D82293">
              <w:rPr>
                <w:rFonts w:ascii="Times New Roman" w:hAnsi="Times New Roman"/>
                <w:i/>
                <w:noProof/>
              </w:rPr>
              <w:t>drx-onDurationTimer</w:t>
            </w:r>
            <w:r w:rsidRPr="00D82293">
              <w:rPr>
                <w:rFonts w:ascii="Times New Roman" w:hAnsi="Times New Roman"/>
                <w:noProof/>
              </w:rPr>
              <w:t xml:space="preserve"> or </w:t>
            </w:r>
            <w:r w:rsidRPr="00D82293">
              <w:rPr>
                <w:rFonts w:ascii="Times New Roman" w:hAnsi="Times New Roman"/>
                <w:i/>
                <w:noProof/>
              </w:rPr>
              <w:t>drx-InactivityTimer</w:t>
            </w:r>
            <w:r w:rsidRPr="00D82293">
              <w:rPr>
                <w:rFonts w:ascii="Times New Roman" w:hAnsi="Times New Roman"/>
                <w:noProof/>
              </w:rPr>
              <w:t xml:space="preserve"> or </w:t>
            </w:r>
            <w:proofErr w:type="spellStart"/>
            <w:r w:rsidRPr="00D82293">
              <w:rPr>
                <w:rFonts w:ascii="Times New Roman" w:hAnsi="Times New Roman"/>
                <w:i/>
              </w:rPr>
              <w:t>drx-RetransmissionTimerDL</w:t>
            </w:r>
            <w:proofErr w:type="spellEnd"/>
            <w:r w:rsidRPr="00D82293">
              <w:rPr>
                <w:rFonts w:ascii="Times New Roman" w:hAnsi="Times New Roman"/>
                <w:noProof/>
              </w:rPr>
              <w:t xml:space="preserve"> or </w:t>
            </w:r>
            <w:proofErr w:type="spellStart"/>
            <w:r w:rsidRPr="00D82293">
              <w:rPr>
                <w:rFonts w:ascii="Times New Roman" w:hAnsi="Times New Roman"/>
                <w:i/>
              </w:rPr>
              <w:t>drx-RetransmissionTimerUL</w:t>
            </w:r>
            <w:proofErr w:type="spellEnd"/>
            <w:r w:rsidRPr="00D82293">
              <w:rPr>
                <w:rFonts w:ascii="Times New Roman" w:hAnsi="Times New Roman"/>
                <w:noProof/>
              </w:rPr>
              <w:t xml:space="preserve"> or </w:t>
            </w:r>
            <w:r w:rsidRPr="00D82293">
              <w:rPr>
                <w:rFonts w:ascii="Times New Roman" w:hAnsi="Times New Roman"/>
                <w:i/>
                <w:noProof/>
              </w:rPr>
              <w:t>ra-ContentionResolutionTimer</w:t>
            </w:r>
            <w:r w:rsidRPr="00D82293">
              <w:rPr>
                <w:rFonts w:ascii="Times New Roman" w:hAnsi="Times New Roman"/>
                <w:noProof/>
              </w:rPr>
              <w:t xml:space="preserve"> (as described in clause 5.1.5) is running; or</w:t>
            </w:r>
          </w:p>
          <w:p w14:paraId="5ECA32D0" w14:textId="77777777" w:rsidR="00D82293" w:rsidRPr="00D82293" w:rsidRDefault="00D82293" w:rsidP="00D82293">
            <w:pPr>
              <w:pStyle w:val="B10"/>
              <w:rPr>
                <w:rFonts w:ascii="Times New Roman" w:hAnsi="Times New Roman"/>
                <w:noProof/>
              </w:rPr>
            </w:pPr>
            <w:r w:rsidRPr="00D82293">
              <w:rPr>
                <w:rFonts w:ascii="Times New Roman" w:hAnsi="Times New Roman"/>
                <w:noProof/>
              </w:rPr>
              <w:t>-</w:t>
            </w:r>
            <w:r w:rsidRPr="00D82293">
              <w:rPr>
                <w:rFonts w:ascii="Times New Roman" w:hAnsi="Times New Roman"/>
                <w:noProof/>
              </w:rPr>
              <w:tab/>
              <w:t>a Scheduling Request is sent on PUCCH and is pending (as described in clause 5.4.4); or</w:t>
            </w:r>
          </w:p>
          <w:p w14:paraId="0E0C3DDE" w14:textId="77777777" w:rsidR="00373765" w:rsidRPr="00D82293" w:rsidRDefault="00D82293" w:rsidP="00D82293">
            <w:pPr>
              <w:pStyle w:val="B10"/>
              <w:rPr>
                <w:noProof/>
              </w:rPr>
            </w:pPr>
            <w:r w:rsidRPr="00D82293">
              <w:rPr>
                <w:rFonts w:ascii="Times New Roman" w:hAnsi="Times New Roman"/>
                <w:noProof/>
              </w:rPr>
              <w:t>-</w:t>
            </w:r>
            <w:r w:rsidRPr="00D82293">
              <w:rPr>
                <w:rFonts w:ascii="Times New Roman" w:hAnsi="Times New Roman"/>
                <w:noProof/>
              </w:rPr>
              <w:tab/>
              <w:t xml:space="preserve">a PDCCH indicating a new transmission addressed to the C-RNTI of the MAC entity has not been received after successful reception of a Random Access Response for the Random Access Preamble not selected by the </w:t>
            </w:r>
            <w:r w:rsidRPr="00D82293">
              <w:rPr>
                <w:rFonts w:ascii="Times New Roman" w:hAnsi="Times New Roman"/>
                <w:noProof/>
                <w:lang w:eastAsia="ko-KR"/>
              </w:rPr>
              <w:t>MAC entity</w:t>
            </w:r>
            <w:r w:rsidRPr="00D82293">
              <w:rPr>
                <w:rFonts w:ascii="Times New Roman" w:hAnsi="Times New Roman"/>
                <w:noProof/>
              </w:rPr>
              <w:t xml:space="preserve"> among the contention-based Random Access Preamble (as described in clause 5.1.4).</w:t>
            </w:r>
          </w:p>
        </w:tc>
      </w:tr>
    </w:tbl>
    <w:p w14:paraId="6053A4A4" w14:textId="77777777" w:rsidR="00DE7FA9" w:rsidRDefault="00261AF8" w:rsidP="00261AF8">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A</w:t>
      </w:r>
      <w:r w:rsidR="004142D4">
        <w:rPr>
          <w:rFonts w:ascii="Times New Roman" w:eastAsia="宋体" w:hAnsi="Times New Roman"/>
          <w:lang w:val="en-GB" w:eastAsia="zh-CN"/>
        </w:rPr>
        <w:t>fter SR is sent on PUCCH</w:t>
      </w:r>
      <w:r w:rsidR="00CF7528">
        <w:rPr>
          <w:rFonts w:ascii="Times New Roman" w:eastAsia="宋体" w:hAnsi="Times New Roman"/>
          <w:lang w:val="en-GB" w:eastAsia="zh-CN"/>
        </w:rPr>
        <w:t>,</w:t>
      </w:r>
      <w:r w:rsidR="004142D4">
        <w:rPr>
          <w:rFonts w:ascii="Times New Roman" w:eastAsia="宋体" w:hAnsi="Times New Roman"/>
          <w:lang w:val="en-GB" w:eastAsia="zh-CN"/>
        </w:rPr>
        <w:t xml:space="preserve"> and </w:t>
      </w:r>
      <w:r w:rsidR="00CF7528">
        <w:rPr>
          <w:rFonts w:ascii="Times New Roman" w:eastAsia="宋体" w:hAnsi="Times New Roman"/>
          <w:lang w:val="en-GB" w:eastAsia="zh-CN"/>
        </w:rPr>
        <w:t xml:space="preserve">SR </w:t>
      </w:r>
      <w:r w:rsidR="004142D4">
        <w:rPr>
          <w:rFonts w:ascii="Times New Roman" w:eastAsia="宋体" w:hAnsi="Times New Roman"/>
          <w:lang w:val="en-GB" w:eastAsia="zh-CN"/>
        </w:rPr>
        <w:t xml:space="preserve">is pending, </w:t>
      </w:r>
      <w:r w:rsidR="00F22E84">
        <w:rPr>
          <w:rFonts w:ascii="Times New Roman" w:eastAsia="宋体" w:hAnsi="Times New Roman"/>
          <w:lang w:val="en-GB" w:eastAsia="zh-CN"/>
        </w:rPr>
        <w:t xml:space="preserve">the UE remains in DRX active time. The SR pending will be cancelled after BSR are transmitted or reception of UL grant </w:t>
      </w:r>
      <w:r w:rsidR="00F22E84" w:rsidRPr="00F22E84">
        <w:rPr>
          <w:rFonts w:ascii="Times New Roman" w:eastAsia="宋体" w:hAnsi="Times New Roman" w:hint="eastAsia"/>
          <w:lang w:val="en-GB" w:eastAsia="zh-CN"/>
        </w:rPr>
        <w:t>can accommodate all pending data available for transmission</w:t>
      </w:r>
      <w:r w:rsidR="00F22E84">
        <w:rPr>
          <w:rFonts w:ascii="Times New Roman" w:eastAsia="宋体" w:hAnsi="Times New Roman"/>
          <w:lang w:val="en-GB" w:eastAsia="zh-CN"/>
        </w:rPr>
        <w:t>. Therefore, the SR procedure is not impacted by DRX active time and power saving PDCCH.</w:t>
      </w:r>
    </w:p>
    <w:p w14:paraId="03E017C0" w14:textId="77777777" w:rsidR="00181647" w:rsidRPr="000D6144" w:rsidRDefault="000D6144" w:rsidP="0031303C">
      <w:pPr>
        <w:pStyle w:val="a0"/>
        <w:rPr>
          <w:rFonts w:ascii="Times New Roman" w:eastAsia="宋体" w:hAnsi="Times New Roman"/>
          <w:lang w:val="en-GB" w:eastAsia="zh-CN"/>
        </w:rPr>
      </w:pPr>
      <w:r w:rsidRPr="000D6144">
        <w:rPr>
          <w:rFonts w:ascii="Times New Roman" w:hAnsi="Times New Roman"/>
          <w:lang w:val="en-GB"/>
        </w:rPr>
        <w:t xml:space="preserve">Besides, </w:t>
      </w:r>
      <w:r w:rsidR="00383A39">
        <w:rPr>
          <w:rFonts w:ascii="Times New Roman" w:hAnsi="Times New Roman"/>
          <w:lang w:val="en-GB"/>
        </w:rPr>
        <w:t>in</w:t>
      </w:r>
      <w:r w:rsidRPr="000D6144">
        <w:rPr>
          <w:rFonts w:ascii="Times New Roman" w:hAnsi="Times New Roman"/>
          <w:lang w:val="en-GB"/>
        </w:rPr>
        <w:t xml:space="preserve"> </w:t>
      </w:r>
      <w:r>
        <w:rPr>
          <w:rFonts w:ascii="Times New Roman" w:hAnsi="Times New Roman"/>
          <w:lang w:val="en-GB"/>
        </w:rPr>
        <w:t>MAC</w:t>
      </w:r>
      <w:r w:rsidRPr="000D6144">
        <w:rPr>
          <w:rFonts w:ascii="Times New Roman" w:hAnsi="Times New Roman"/>
          <w:lang w:val="en-GB"/>
        </w:rPr>
        <w:t xml:space="preserve"> </w:t>
      </w:r>
      <w:r>
        <w:rPr>
          <w:rFonts w:ascii="Times New Roman" w:hAnsi="Times New Roman"/>
          <w:lang w:val="en-GB"/>
        </w:rPr>
        <w:t>specification</w:t>
      </w:r>
      <w:r w:rsidR="0014425D">
        <w:rPr>
          <w:rFonts w:ascii="Times New Roman" w:hAnsi="Times New Roman"/>
          <w:lang w:val="en-GB"/>
        </w:rPr>
        <w:t>,</w:t>
      </w:r>
      <w:r>
        <w:rPr>
          <w:rFonts w:ascii="Times New Roman" w:hAnsi="Times New Roman"/>
          <w:lang w:val="en-GB"/>
        </w:rPr>
        <w:t xml:space="preserve"> </w:t>
      </w:r>
      <w:r w:rsidR="005E35A1">
        <w:rPr>
          <w:rFonts w:ascii="Times New Roman" w:hAnsi="Times New Roman"/>
          <w:lang w:val="en-GB"/>
        </w:rPr>
        <w:t xml:space="preserve">both </w:t>
      </w:r>
      <w:r>
        <w:rPr>
          <w:rFonts w:ascii="Times New Roman" w:hAnsi="Times New Roman"/>
          <w:lang w:val="en-GB"/>
        </w:rPr>
        <w:t>PRACH and configured grant transmission</w:t>
      </w:r>
      <w:r w:rsidR="0014425D">
        <w:rPr>
          <w:rFonts w:ascii="Times New Roman" w:hAnsi="Times New Roman"/>
          <w:lang w:val="en-GB"/>
        </w:rPr>
        <w:t xml:space="preserve"> </w:t>
      </w:r>
      <w:r w:rsidR="004E75A4">
        <w:rPr>
          <w:rFonts w:ascii="Times New Roman" w:hAnsi="Times New Roman"/>
          <w:lang w:val="en-GB"/>
        </w:rPr>
        <w:t>procedures</w:t>
      </w:r>
      <w:r>
        <w:rPr>
          <w:rFonts w:ascii="Times New Roman" w:hAnsi="Times New Roman"/>
          <w:lang w:val="en-GB"/>
        </w:rPr>
        <w:t xml:space="preserve"> are not impacted by DRX timer, and would not be impacted after power saving </w:t>
      </w:r>
      <w:r w:rsidR="009B669F">
        <w:rPr>
          <w:rFonts w:ascii="Times New Roman" w:hAnsi="Times New Roman"/>
          <w:lang w:val="en-GB"/>
        </w:rPr>
        <w:t>PDCCH introduced.</w:t>
      </w:r>
    </w:p>
    <w:p w14:paraId="46FBD101" w14:textId="1EB15641" w:rsidR="00181647" w:rsidRDefault="004E75A4" w:rsidP="00F2343B">
      <w:pPr>
        <w:pStyle w:val="a0"/>
        <w:spacing w:beforeLines="50" w:before="120" w:afterLines="50"/>
        <w:rPr>
          <w:rFonts w:ascii="Times New Roman" w:eastAsia="宋体" w:hAnsi="Times New Roman"/>
          <w:b/>
          <w:lang w:val="en-GB" w:eastAsia="zh-CN"/>
        </w:rPr>
      </w:pPr>
      <w:bookmarkStart w:id="40" w:name="OB5"/>
      <w:r w:rsidRPr="00051D9C">
        <w:rPr>
          <w:rFonts w:ascii="Times New Roman" w:hAnsi="Times New Roman"/>
          <w:b/>
        </w:rPr>
        <w:t xml:space="preserve">Observation </w:t>
      </w:r>
      <w:r w:rsidRPr="00051D9C">
        <w:rPr>
          <w:rFonts w:ascii="Times New Roman" w:hAnsi="Times New Roman"/>
          <w:b/>
        </w:rPr>
        <w:fldChar w:fldCharType="begin"/>
      </w:r>
      <w:r w:rsidRPr="00051D9C">
        <w:rPr>
          <w:rFonts w:ascii="Times New Roman" w:hAnsi="Times New Roman"/>
          <w:b/>
        </w:rPr>
        <w:instrText xml:space="preserve"> SEQ Observation \* ARABIC </w:instrText>
      </w:r>
      <w:r w:rsidRPr="00051D9C">
        <w:rPr>
          <w:rFonts w:ascii="Times New Roman" w:hAnsi="Times New Roman"/>
          <w:b/>
        </w:rPr>
        <w:fldChar w:fldCharType="separate"/>
      </w:r>
      <w:r w:rsidR="00323359">
        <w:rPr>
          <w:rFonts w:ascii="Times New Roman" w:hAnsi="Times New Roman"/>
          <w:b/>
          <w:noProof/>
        </w:rPr>
        <w:t>5</w:t>
      </w:r>
      <w:r w:rsidRPr="00051D9C">
        <w:rPr>
          <w:rFonts w:ascii="Times New Roman" w:hAnsi="Times New Roman"/>
          <w:b/>
        </w:rPr>
        <w:fldChar w:fldCharType="end"/>
      </w:r>
      <w:r>
        <w:rPr>
          <w:rFonts w:ascii="Times New Roman" w:eastAsia="宋体" w:hAnsi="Times New Roman"/>
          <w:b/>
          <w:lang w:val="en-GB" w:eastAsia="zh-CN"/>
        </w:rPr>
        <w:t>: SR/</w:t>
      </w:r>
      <w:r>
        <w:rPr>
          <w:rFonts w:ascii="Times New Roman" w:eastAsia="宋体" w:hAnsi="Times New Roman" w:hint="eastAsia"/>
          <w:b/>
          <w:lang w:val="en-GB" w:eastAsia="zh-CN"/>
        </w:rPr>
        <w:t>PRACH</w:t>
      </w:r>
      <w:r>
        <w:rPr>
          <w:rFonts w:ascii="Times New Roman" w:eastAsia="宋体" w:hAnsi="Times New Roman"/>
          <w:b/>
          <w:lang w:val="en-GB" w:eastAsia="zh-CN"/>
        </w:rPr>
        <w:t>/Configured grant transmissions are not impacted by power saving PDCCH.</w:t>
      </w:r>
    </w:p>
    <w:bookmarkEnd w:id="40"/>
    <w:p w14:paraId="458DEC4E" w14:textId="635F9BDB" w:rsidR="009E1D4C" w:rsidRDefault="008A05A3" w:rsidP="00F2343B">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Note that, the above-mentioned UL transmission procedure is controlled by MAC entities, and power saving signal is used to trigger MAC entity whether to start DRX OnDurationTimer and monitor PDCCH. Therefore, </w:t>
      </w:r>
      <w:r>
        <w:rPr>
          <w:rFonts w:ascii="Times New Roman" w:eastAsia="宋体" w:hAnsi="Times New Roman"/>
          <w:lang w:val="en-GB" w:eastAsia="zh-CN"/>
        </w:rPr>
        <w:lastRenderedPageBreak/>
        <w:t xml:space="preserve">impact </w:t>
      </w:r>
      <w:r w:rsidR="005B097A">
        <w:rPr>
          <w:rFonts w:ascii="Times New Roman" w:eastAsia="宋体" w:hAnsi="Times New Roman"/>
          <w:lang w:val="en-GB" w:eastAsia="zh-CN"/>
        </w:rPr>
        <w:t>between</w:t>
      </w:r>
      <w:r w:rsidR="00233EC4">
        <w:rPr>
          <w:rFonts w:ascii="Times New Roman" w:eastAsia="宋体" w:hAnsi="Times New Roman"/>
          <w:lang w:val="en-GB" w:eastAsia="zh-CN"/>
        </w:rPr>
        <w:t xml:space="preserve"> power saving procedure</w:t>
      </w:r>
      <w:r w:rsidR="003D69CF">
        <w:rPr>
          <w:rFonts w:ascii="Times New Roman" w:eastAsia="宋体" w:hAnsi="Times New Roman"/>
          <w:lang w:val="en-GB" w:eastAsia="zh-CN"/>
        </w:rPr>
        <w:t xml:space="preserve"> and</w:t>
      </w:r>
      <w:r w:rsidR="005B097A">
        <w:rPr>
          <w:rFonts w:ascii="Times New Roman" w:eastAsia="宋体" w:hAnsi="Times New Roman"/>
          <w:lang w:val="en-GB" w:eastAsia="zh-CN"/>
        </w:rPr>
        <w:t xml:space="preserve"> </w:t>
      </w:r>
      <w:r w:rsidR="003D69CF">
        <w:rPr>
          <w:rFonts w:ascii="Times New Roman" w:eastAsia="宋体" w:hAnsi="Times New Roman"/>
          <w:lang w:val="en-GB" w:eastAsia="zh-CN"/>
        </w:rPr>
        <w:t xml:space="preserve">the above mentioned </w:t>
      </w:r>
      <w:r w:rsidR="005B097A">
        <w:rPr>
          <w:rFonts w:ascii="Times New Roman" w:eastAsia="宋体" w:hAnsi="Times New Roman"/>
          <w:lang w:val="en-GB" w:eastAsia="zh-CN"/>
        </w:rPr>
        <w:t xml:space="preserve">procedures should be discussed in </w:t>
      </w:r>
      <w:proofErr w:type="gramStart"/>
      <w:r w:rsidR="005B097A">
        <w:rPr>
          <w:rFonts w:ascii="Times New Roman" w:eastAsia="宋体" w:hAnsi="Times New Roman"/>
          <w:lang w:val="en-GB" w:eastAsia="zh-CN"/>
        </w:rPr>
        <w:t>RAN2,</w:t>
      </w:r>
      <w:proofErr w:type="gramEnd"/>
      <w:r w:rsidR="005B097A">
        <w:rPr>
          <w:rFonts w:ascii="Times New Roman" w:eastAsia="宋体" w:hAnsi="Times New Roman"/>
          <w:lang w:val="en-GB" w:eastAsia="zh-CN"/>
        </w:rPr>
        <w:t xml:space="preserve"> no action is needed</w:t>
      </w:r>
      <w:r w:rsidR="00C57A27">
        <w:rPr>
          <w:rFonts w:ascii="Times New Roman" w:eastAsia="宋体" w:hAnsi="Times New Roman"/>
          <w:lang w:val="en-GB" w:eastAsia="zh-CN"/>
        </w:rPr>
        <w:t xml:space="preserve"> </w:t>
      </w:r>
      <w:r w:rsidR="00C57A27">
        <w:rPr>
          <w:rFonts w:ascii="Times New Roman" w:eastAsia="宋体" w:hAnsi="Times New Roman" w:hint="eastAsia"/>
          <w:lang w:val="en-GB" w:eastAsia="zh-CN"/>
        </w:rPr>
        <w:t>in</w:t>
      </w:r>
      <w:r w:rsidR="00C57A27">
        <w:rPr>
          <w:rFonts w:ascii="Times New Roman" w:eastAsia="宋体" w:hAnsi="Times New Roman"/>
          <w:lang w:val="en-GB" w:eastAsia="zh-CN"/>
        </w:rPr>
        <w:t xml:space="preserve"> RAN1</w:t>
      </w:r>
      <w:r w:rsidR="005B097A">
        <w:rPr>
          <w:rFonts w:ascii="Times New Roman" w:eastAsia="宋体" w:hAnsi="Times New Roman"/>
          <w:lang w:val="en-GB" w:eastAsia="zh-CN"/>
        </w:rPr>
        <w:t>.</w:t>
      </w:r>
    </w:p>
    <w:p w14:paraId="70AF371D" w14:textId="77777777" w:rsidR="00954795" w:rsidRDefault="004C46E9" w:rsidP="004C46E9">
      <w:pPr>
        <w:pStyle w:val="20"/>
        <w:tabs>
          <w:tab w:val="left" w:pos="567"/>
        </w:tabs>
        <w:rPr>
          <w:rFonts w:ascii="Times New Roman" w:eastAsia="宋体" w:hAnsi="Times New Roman"/>
          <w:sz w:val="28"/>
          <w:lang w:val="fr-FR"/>
        </w:rPr>
      </w:pPr>
      <w:r>
        <w:rPr>
          <w:rFonts w:ascii="Times New Roman" w:eastAsia="宋体" w:hAnsi="Times New Roman"/>
          <w:sz w:val="28"/>
          <w:lang w:val="fr-FR"/>
        </w:rPr>
        <w:t xml:space="preserve"> Related RRC parameters</w:t>
      </w:r>
    </w:p>
    <w:p w14:paraId="0CE23804" w14:textId="017DC599" w:rsidR="00A1387A" w:rsidRPr="006B5184" w:rsidRDefault="00A1387A" w:rsidP="00A1387A">
      <w:pPr>
        <w:pStyle w:val="a0"/>
        <w:rPr>
          <w:rFonts w:ascii="Times New Roman" w:eastAsiaTheme="minorEastAsia" w:hAnsi="Times New Roman"/>
          <w:lang w:val="fr-FR" w:eastAsia="zh-CN"/>
        </w:rPr>
      </w:pPr>
      <w:r w:rsidRPr="006B5184">
        <w:rPr>
          <w:rFonts w:ascii="Times New Roman" w:eastAsiaTheme="minorEastAsia" w:hAnsi="Times New Roman"/>
          <w:lang w:val="fr-FR" w:eastAsia="zh-CN"/>
        </w:rPr>
        <w:t xml:space="preserve">Based on the discussion above, the </w:t>
      </w:r>
      <w:r w:rsidR="009D4F9A">
        <w:rPr>
          <w:rFonts w:ascii="Times New Roman" w:eastAsiaTheme="minorEastAsia" w:hAnsi="Times New Roman"/>
          <w:lang w:val="fr-FR" w:eastAsia="zh-CN"/>
        </w:rPr>
        <w:t xml:space="preserve">related RRC parameters that could be introduced are summarized in </w:t>
      </w:r>
      <w:r w:rsidR="002006CD">
        <w:rPr>
          <w:rFonts w:ascii="Times New Roman" w:eastAsiaTheme="minorEastAsia" w:hAnsi="Times New Roman"/>
          <w:lang w:val="fr-FR" w:eastAsia="zh-CN"/>
        </w:rPr>
        <w:t>following table.</w:t>
      </w:r>
    </w:p>
    <w:tbl>
      <w:tblPr>
        <w:tblStyle w:val="af4"/>
        <w:tblW w:w="9781" w:type="dxa"/>
        <w:tblInd w:w="-572" w:type="dxa"/>
        <w:tblLook w:val="04A0" w:firstRow="1" w:lastRow="0" w:firstColumn="1" w:lastColumn="0" w:noHBand="0" w:noVBand="1"/>
      </w:tblPr>
      <w:tblGrid>
        <w:gridCol w:w="1813"/>
        <w:gridCol w:w="657"/>
        <w:gridCol w:w="1322"/>
        <w:gridCol w:w="816"/>
        <w:gridCol w:w="673"/>
        <w:gridCol w:w="891"/>
        <w:gridCol w:w="1089"/>
        <w:gridCol w:w="627"/>
        <w:gridCol w:w="849"/>
        <w:gridCol w:w="1121"/>
      </w:tblGrid>
      <w:tr w:rsidR="00750B8E" w:rsidRPr="00D206C4" w14:paraId="591EF624" w14:textId="77777777" w:rsidTr="001B6876">
        <w:tc>
          <w:tcPr>
            <w:tcW w:w="0" w:type="auto"/>
            <w:shd w:val="clear" w:color="auto" w:fill="auto"/>
          </w:tcPr>
          <w:p w14:paraId="5D8BBB42" w14:textId="77777777" w:rsidR="00954795" w:rsidRPr="00D206C4" w:rsidRDefault="00954795" w:rsidP="001B6876">
            <w:pPr>
              <w:jc w:val="both"/>
              <w:rPr>
                <w:rFonts w:ascii="Calibri" w:hAnsi="Calibri" w:cs="Calibri"/>
                <w:b/>
                <w:bCs/>
                <w:color w:val="000000"/>
                <w:sz w:val="16"/>
                <w:szCs w:val="16"/>
              </w:rPr>
            </w:pPr>
            <w:r w:rsidRPr="00D206C4">
              <w:rPr>
                <w:rFonts w:ascii="Calibri" w:hAnsi="Calibri" w:cs="Calibri"/>
                <w:b/>
                <w:bCs/>
                <w:color w:val="000000"/>
                <w:sz w:val="16"/>
                <w:szCs w:val="16"/>
              </w:rPr>
              <w:t>Parameter Name</w:t>
            </w:r>
          </w:p>
        </w:tc>
        <w:tc>
          <w:tcPr>
            <w:tcW w:w="0" w:type="auto"/>
          </w:tcPr>
          <w:p w14:paraId="549BA998" w14:textId="2A92573F" w:rsidR="00954795" w:rsidRPr="000D02B0" w:rsidRDefault="00954795" w:rsidP="00A443B9">
            <w:pPr>
              <w:jc w:val="both"/>
              <w:rPr>
                <w:rFonts w:ascii="Calibri" w:hAnsi="Calibri" w:cs="Calibri"/>
                <w:b/>
                <w:bCs/>
                <w:sz w:val="16"/>
                <w:szCs w:val="16"/>
                <w:lang w:eastAsia="ko-KR"/>
              </w:rPr>
            </w:pPr>
            <w:r w:rsidRPr="000D02B0">
              <w:rPr>
                <w:rFonts w:ascii="Calibri" w:hAnsi="Calibri" w:cs="Calibri"/>
                <w:b/>
                <w:bCs/>
                <w:sz w:val="16"/>
                <w:szCs w:val="16"/>
                <w:lang w:eastAsia="ko-KR"/>
              </w:rPr>
              <w:t>RAN1</w:t>
            </w:r>
            <w:r w:rsidR="004F03C7">
              <w:rPr>
                <w:rFonts w:ascii="Calibri" w:hAnsi="Calibri" w:cs="Calibri"/>
                <w:b/>
                <w:bCs/>
                <w:sz w:val="16"/>
                <w:szCs w:val="16"/>
                <w:lang w:eastAsia="ko-KR"/>
              </w:rPr>
              <w:t xml:space="preserve"> </w:t>
            </w:r>
            <w:r w:rsidRPr="000D02B0">
              <w:rPr>
                <w:rFonts w:ascii="Calibri" w:hAnsi="Calibri" w:cs="Calibri"/>
                <w:b/>
                <w:bCs/>
                <w:sz w:val="16"/>
                <w:szCs w:val="16"/>
                <w:lang w:eastAsia="ko-KR"/>
              </w:rPr>
              <w:t>spec</w:t>
            </w:r>
            <w:r w:rsidR="00F6513D">
              <w:rPr>
                <w:rFonts w:ascii="Calibri" w:hAnsi="Calibri" w:cs="Calibri"/>
                <w:b/>
                <w:bCs/>
                <w:sz w:val="16"/>
                <w:szCs w:val="16"/>
                <w:lang w:eastAsia="ko-KR"/>
              </w:rPr>
              <w:t xml:space="preserve"> </w:t>
            </w:r>
            <w:r w:rsidRPr="000D02B0">
              <w:rPr>
                <w:rFonts w:ascii="Calibri" w:hAnsi="Calibri" w:cs="Calibri"/>
                <w:b/>
                <w:bCs/>
                <w:sz w:val="16"/>
                <w:szCs w:val="16"/>
                <w:lang w:eastAsia="ko-KR"/>
              </w:rPr>
              <w:t>/ section</w:t>
            </w:r>
          </w:p>
        </w:tc>
        <w:tc>
          <w:tcPr>
            <w:tcW w:w="0" w:type="auto"/>
            <w:shd w:val="clear" w:color="auto" w:fill="auto"/>
          </w:tcPr>
          <w:p w14:paraId="72C60528" w14:textId="77777777" w:rsidR="00954795" w:rsidRPr="00D206C4" w:rsidRDefault="00954795" w:rsidP="00A443B9">
            <w:pPr>
              <w:jc w:val="both"/>
              <w:rPr>
                <w:rFonts w:ascii="Calibri" w:hAnsi="Calibri" w:cs="Calibri"/>
                <w:b/>
                <w:bCs/>
                <w:color w:val="000000"/>
                <w:sz w:val="16"/>
                <w:szCs w:val="16"/>
              </w:rPr>
            </w:pPr>
            <w:r w:rsidRPr="00D206C4">
              <w:rPr>
                <w:rFonts w:ascii="Calibri" w:hAnsi="Calibri" w:cs="Calibri"/>
                <w:b/>
                <w:bCs/>
                <w:color w:val="000000"/>
                <w:sz w:val="16"/>
                <w:szCs w:val="16"/>
              </w:rPr>
              <w:t>(New) values</w:t>
            </w:r>
          </w:p>
        </w:tc>
        <w:tc>
          <w:tcPr>
            <w:tcW w:w="0" w:type="auto"/>
            <w:shd w:val="clear" w:color="auto" w:fill="auto"/>
          </w:tcPr>
          <w:p w14:paraId="31C0C0AD" w14:textId="77777777" w:rsidR="00954795" w:rsidRPr="00D206C4" w:rsidRDefault="00954795" w:rsidP="00A443B9">
            <w:pPr>
              <w:jc w:val="both"/>
              <w:rPr>
                <w:rFonts w:ascii="Calibri" w:hAnsi="Calibri" w:cs="Calibri"/>
                <w:b/>
                <w:bCs/>
                <w:color w:val="000000"/>
                <w:sz w:val="16"/>
                <w:szCs w:val="16"/>
              </w:rPr>
            </w:pPr>
            <w:r w:rsidRPr="00D206C4">
              <w:rPr>
                <w:rFonts w:ascii="Calibri" w:hAnsi="Calibri" w:cs="Calibri"/>
                <w:b/>
                <w:bCs/>
                <w:color w:val="000000"/>
                <w:sz w:val="16"/>
                <w:szCs w:val="16"/>
              </w:rPr>
              <w:t>New R16 vs extension of R15</w:t>
            </w:r>
          </w:p>
        </w:tc>
        <w:tc>
          <w:tcPr>
            <w:tcW w:w="0" w:type="auto"/>
            <w:shd w:val="clear" w:color="auto" w:fill="auto"/>
          </w:tcPr>
          <w:p w14:paraId="4AAC6B1D" w14:textId="77777777" w:rsidR="00954795" w:rsidRPr="00D206C4" w:rsidRDefault="00954795" w:rsidP="00A443B9">
            <w:pPr>
              <w:jc w:val="both"/>
              <w:rPr>
                <w:rFonts w:ascii="Calibri" w:hAnsi="Calibri" w:cs="Calibri"/>
                <w:b/>
                <w:bCs/>
                <w:color w:val="000000"/>
                <w:sz w:val="16"/>
                <w:szCs w:val="16"/>
              </w:rPr>
            </w:pPr>
            <w:r w:rsidRPr="00D206C4">
              <w:rPr>
                <w:rFonts w:ascii="Calibri" w:hAnsi="Calibri" w:cs="Calibri"/>
                <w:b/>
                <w:bCs/>
                <w:color w:val="000000"/>
                <w:sz w:val="16"/>
                <w:szCs w:val="16"/>
              </w:rPr>
              <w:t>Per (UE, cell, TRP, …)</w:t>
            </w:r>
          </w:p>
        </w:tc>
        <w:tc>
          <w:tcPr>
            <w:tcW w:w="0" w:type="auto"/>
            <w:shd w:val="clear" w:color="auto" w:fill="auto"/>
          </w:tcPr>
          <w:p w14:paraId="53960F33" w14:textId="77777777" w:rsidR="00E87DEF" w:rsidRDefault="00954795" w:rsidP="00A443B9">
            <w:pPr>
              <w:jc w:val="both"/>
              <w:rPr>
                <w:rFonts w:ascii="Calibri" w:hAnsi="Calibri" w:cs="Calibri"/>
                <w:b/>
                <w:bCs/>
                <w:color w:val="000000"/>
                <w:sz w:val="16"/>
                <w:szCs w:val="16"/>
              </w:rPr>
            </w:pPr>
            <w:r w:rsidRPr="00D206C4">
              <w:rPr>
                <w:rFonts w:ascii="Calibri" w:hAnsi="Calibri" w:cs="Calibri"/>
                <w:b/>
                <w:bCs/>
                <w:color w:val="000000"/>
                <w:sz w:val="16"/>
                <w:szCs w:val="16"/>
              </w:rPr>
              <w:t>Broadcast/</w:t>
            </w:r>
          </w:p>
          <w:p w14:paraId="3ED2054C" w14:textId="77777777" w:rsidR="00954795" w:rsidRPr="00D206C4" w:rsidRDefault="00954795" w:rsidP="00A443B9">
            <w:pPr>
              <w:jc w:val="both"/>
              <w:rPr>
                <w:rFonts w:ascii="Calibri" w:hAnsi="Calibri" w:cs="Calibri"/>
                <w:b/>
                <w:bCs/>
                <w:color w:val="000000"/>
                <w:sz w:val="16"/>
                <w:szCs w:val="16"/>
              </w:rPr>
            </w:pPr>
            <w:r w:rsidRPr="00D206C4">
              <w:rPr>
                <w:rFonts w:ascii="Calibri" w:hAnsi="Calibri" w:cs="Calibri"/>
                <w:b/>
                <w:bCs/>
                <w:color w:val="000000"/>
                <w:sz w:val="16"/>
                <w:szCs w:val="16"/>
              </w:rPr>
              <w:t>dedicated</w:t>
            </w:r>
          </w:p>
        </w:tc>
        <w:tc>
          <w:tcPr>
            <w:tcW w:w="0" w:type="auto"/>
            <w:shd w:val="clear" w:color="auto" w:fill="auto"/>
          </w:tcPr>
          <w:p w14:paraId="1A22126C" w14:textId="77777777" w:rsidR="00954795" w:rsidRPr="00D206C4" w:rsidRDefault="00954795" w:rsidP="00A443B9">
            <w:pPr>
              <w:jc w:val="both"/>
              <w:rPr>
                <w:rFonts w:ascii="Calibri" w:hAnsi="Calibri" w:cs="Calibri"/>
                <w:b/>
                <w:bCs/>
                <w:color w:val="000000"/>
                <w:sz w:val="16"/>
                <w:szCs w:val="16"/>
              </w:rPr>
            </w:pPr>
            <w:r w:rsidRPr="00D206C4">
              <w:rPr>
                <w:rFonts w:ascii="Calibri" w:hAnsi="Calibri" w:cs="Calibri"/>
                <w:b/>
                <w:bCs/>
                <w:color w:val="000000"/>
                <w:sz w:val="16"/>
                <w:szCs w:val="16"/>
              </w:rPr>
              <w:t>Description</w:t>
            </w:r>
          </w:p>
        </w:tc>
        <w:tc>
          <w:tcPr>
            <w:tcW w:w="0" w:type="auto"/>
          </w:tcPr>
          <w:p w14:paraId="28297C99" w14:textId="77777777" w:rsidR="00954795" w:rsidRPr="00D206C4" w:rsidRDefault="00954795" w:rsidP="00A443B9">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RAN2 spec</w:t>
            </w:r>
          </w:p>
        </w:tc>
        <w:tc>
          <w:tcPr>
            <w:tcW w:w="0" w:type="auto"/>
            <w:shd w:val="clear" w:color="auto" w:fill="auto"/>
          </w:tcPr>
          <w:p w14:paraId="5A9DB85F" w14:textId="77777777" w:rsidR="00954795" w:rsidRPr="00D206C4" w:rsidRDefault="00954795" w:rsidP="00A443B9">
            <w:pPr>
              <w:jc w:val="both"/>
              <w:rPr>
                <w:rFonts w:ascii="Calibri" w:hAnsi="Calibri" w:cs="Calibri"/>
                <w:b/>
                <w:bCs/>
                <w:color w:val="000000"/>
                <w:sz w:val="16"/>
                <w:szCs w:val="16"/>
              </w:rPr>
            </w:pPr>
            <w:r w:rsidRPr="00D206C4">
              <w:rPr>
                <w:rFonts w:ascii="Calibri" w:hAnsi="Calibri" w:cs="Calibri"/>
                <w:b/>
                <w:bCs/>
                <w:color w:val="000000"/>
                <w:sz w:val="16"/>
                <w:szCs w:val="16"/>
              </w:rPr>
              <w:t>Config restriction (if any)</w:t>
            </w:r>
          </w:p>
        </w:tc>
        <w:tc>
          <w:tcPr>
            <w:tcW w:w="1417" w:type="dxa"/>
          </w:tcPr>
          <w:p w14:paraId="6FB6F697" w14:textId="77777777" w:rsidR="00954795" w:rsidRPr="00D206C4" w:rsidRDefault="00954795" w:rsidP="00A443B9">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 xml:space="preserve">Relevant </w:t>
            </w:r>
            <w:r>
              <w:rPr>
                <w:rFonts w:ascii="Calibri" w:hAnsi="Calibri" w:cs="Calibri"/>
                <w:b/>
                <w:bCs/>
                <w:color w:val="000000"/>
                <w:sz w:val="16"/>
                <w:szCs w:val="16"/>
                <w:lang w:eastAsia="ko-KR"/>
              </w:rPr>
              <w:t>agreement</w:t>
            </w:r>
            <w:r>
              <w:rPr>
                <w:rFonts w:ascii="Calibri" w:hAnsi="Calibri" w:cs="Calibri" w:hint="eastAsia"/>
                <w:b/>
                <w:bCs/>
                <w:color w:val="000000"/>
                <w:sz w:val="16"/>
                <w:szCs w:val="16"/>
                <w:lang w:eastAsia="ko-KR"/>
              </w:rPr>
              <w:t xml:space="preserve"> </w:t>
            </w:r>
            <w:r>
              <w:rPr>
                <w:rFonts w:ascii="Calibri" w:hAnsi="Calibri" w:cs="Calibri"/>
                <w:b/>
                <w:bCs/>
                <w:color w:val="000000"/>
                <w:sz w:val="16"/>
                <w:szCs w:val="16"/>
                <w:lang w:eastAsia="ko-KR"/>
              </w:rPr>
              <w:t>/ working assumption</w:t>
            </w:r>
          </w:p>
        </w:tc>
      </w:tr>
      <w:tr w:rsidR="00AE7595" w:rsidRPr="00D206C4" w14:paraId="521B5D75" w14:textId="77777777" w:rsidTr="001B6876">
        <w:tc>
          <w:tcPr>
            <w:tcW w:w="0" w:type="auto"/>
            <w:shd w:val="clear" w:color="auto" w:fill="auto"/>
          </w:tcPr>
          <w:p w14:paraId="6A151DCC" w14:textId="77777777" w:rsidR="00AE7595" w:rsidRPr="001B6876" w:rsidRDefault="00AE7595" w:rsidP="00E200C2">
            <w:pPr>
              <w:rPr>
                <w:rFonts w:ascii="Calibri" w:hAnsi="Calibri" w:cs="Calibri"/>
                <w:color w:val="000000"/>
                <w:sz w:val="16"/>
                <w:szCs w:val="16"/>
                <w:lang w:eastAsia="ko-KR"/>
              </w:rPr>
            </w:pPr>
            <w:proofErr w:type="spellStart"/>
            <w:r w:rsidRPr="001B6876">
              <w:rPr>
                <w:rFonts w:ascii="Calibri" w:hAnsi="Calibri" w:cs="Calibri"/>
                <w:color w:val="000000"/>
                <w:sz w:val="16"/>
                <w:szCs w:val="16"/>
                <w:lang w:eastAsia="ko-KR"/>
              </w:rPr>
              <w:t>SearchSpacePS</w:t>
            </w:r>
            <w:proofErr w:type="spellEnd"/>
          </w:p>
        </w:tc>
        <w:tc>
          <w:tcPr>
            <w:tcW w:w="0" w:type="auto"/>
          </w:tcPr>
          <w:p w14:paraId="4724FF37" w14:textId="77777777" w:rsidR="00AE7595" w:rsidRPr="001B6876" w:rsidRDefault="00AE7595" w:rsidP="00E200C2">
            <w:pPr>
              <w:rPr>
                <w:rFonts w:ascii="Calibri"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715FAE3B" w14:textId="77777777" w:rsidR="00AE7595" w:rsidRPr="001B6876" w:rsidRDefault="00AE7595" w:rsidP="00E200C2">
            <w:pPr>
              <w:rPr>
                <w:rFonts w:ascii="Calibri" w:hAnsi="Calibri" w:cs="Calibri"/>
                <w:color w:val="000000"/>
                <w:sz w:val="16"/>
                <w:szCs w:val="16"/>
                <w:lang w:eastAsia="ko-KR"/>
              </w:rPr>
            </w:pPr>
          </w:p>
        </w:tc>
        <w:tc>
          <w:tcPr>
            <w:tcW w:w="0" w:type="auto"/>
            <w:shd w:val="clear" w:color="auto" w:fill="auto"/>
          </w:tcPr>
          <w:p w14:paraId="7EABF1AF" w14:textId="4B29CA14" w:rsidR="00AE7595" w:rsidRPr="00A605C9" w:rsidRDefault="00D71759" w:rsidP="00E200C2">
            <w:pPr>
              <w:rPr>
                <w:rFonts w:ascii="Calibri" w:hAnsi="Calibri" w:cs="Calibri"/>
                <w:color w:val="000000"/>
                <w:sz w:val="16"/>
                <w:szCs w:val="16"/>
                <w:lang w:eastAsia="ko-KR"/>
              </w:rPr>
            </w:pPr>
            <w:r>
              <w:rPr>
                <w:rFonts w:ascii="Calibri" w:eastAsia="Malgun Gothic" w:hAnsi="Calibri" w:cs="Calibri"/>
                <w:color w:val="000000"/>
                <w:sz w:val="16"/>
                <w:szCs w:val="16"/>
                <w:lang w:eastAsia="ko-KR"/>
              </w:rPr>
              <w:t>New</w:t>
            </w:r>
          </w:p>
        </w:tc>
        <w:tc>
          <w:tcPr>
            <w:tcW w:w="0" w:type="auto"/>
            <w:shd w:val="clear" w:color="auto" w:fill="auto"/>
          </w:tcPr>
          <w:p w14:paraId="2563C847" w14:textId="1D3A31F7" w:rsidR="00AE7595" w:rsidRPr="001B6876" w:rsidRDefault="00AE7595" w:rsidP="00E200C2">
            <w:pPr>
              <w:rPr>
                <w:rFonts w:ascii="Calibri" w:hAnsi="Calibri" w:cs="Calibri"/>
                <w:color w:val="000000"/>
                <w:sz w:val="16"/>
                <w:szCs w:val="16"/>
                <w:lang w:eastAsia="ko-KR"/>
              </w:rPr>
            </w:pPr>
            <w:r w:rsidRPr="001B6876">
              <w:rPr>
                <w:rFonts w:ascii="Calibri" w:hAnsi="Calibri" w:cs="Calibri"/>
                <w:color w:val="000000"/>
                <w:sz w:val="16"/>
                <w:szCs w:val="16"/>
                <w:lang w:eastAsia="ko-KR"/>
              </w:rPr>
              <w:t>Per BWP</w:t>
            </w:r>
          </w:p>
        </w:tc>
        <w:tc>
          <w:tcPr>
            <w:tcW w:w="0" w:type="auto"/>
            <w:shd w:val="clear" w:color="auto" w:fill="auto"/>
          </w:tcPr>
          <w:p w14:paraId="00070F75" w14:textId="77777777" w:rsidR="00AE7595" w:rsidRPr="001B6876" w:rsidRDefault="00AE7595" w:rsidP="00E200C2">
            <w:pPr>
              <w:rPr>
                <w:rFonts w:ascii="Calibri" w:hAnsi="Calibri" w:cs="Calibri"/>
                <w:color w:val="000000"/>
                <w:sz w:val="16"/>
                <w:szCs w:val="16"/>
              </w:rPr>
            </w:pPr>
            <w:r w:rsidRPr="001B6876">
              <w:rPr>
                <w:rFonts w:ascii="Calibri" w:hAnsi="Calibri" w:cs="Calibri"/>
                <w:color w:val="000000"/>
                <w:sz w:val="16"/>
                <w:szCs w:val="16"/>
                <w:lang w:eastAsia="ko-KR"/>
              </w:rPr>
              <w:t>dedicated</w:t>
            </w:r>
          </w:p>
        </w:tc>
        <w:tc>
          <w:tcPr>
            <w:tcW w:w="0" w:type="auto"/>
            <w:shd w:val="clear" w:color="auto" w:fill="auto"/>
          </w:tcPr>
          <w:p w14:paraId="29E8AFCE" w14:textId="58C66D69" w:rsidR="00AE7595" w:rsidRPr="001B6876" w:rsidRDefault="00AE7595" w:rsidP="00E200C2">
            <w:pPr>
              <w:rPr>
                <w:rFonts w:ascii="Calibri" w:eastAsiaTheme="minorEastAsia" w:hAnsi="Calibri" w:cs="Calibri"/>
                <w:color w:val="000000"/>
                <w:sz w:val="16"/>
                <w:szCs w:val="16"/>
                <w:lang w:eastAsia="zh-CN"/>
              </w:rPr>
            </w:pPr>
            <w:r w:rsidRPr="001B6876">
              <w:rPr>
                <w:rFonts w:ascii="Calibri" w:hAnsi="Calibri" w:cs="Calibri"/>
                <w:color w:val="000000"/>
                <w:sz w:val="16"/>
                <w:szCs w:val="16"/>
              </w:rPr>
              <w:t xml:space="preserve">ID(s) of Search Space set(s) for PDCCH-based power saving </w:t>
            </w:r>
            <w:r w:rsidR="00446D2E" w:rsidRPr="001B6876">
              <w:rPr>
                <w:rFonts w:ascii="Calibri" w:hAnsi="Calibri" w:cs="Calibri"/>
                <w:color w:val="000000"/>
                <w:sz w:val="16"/>
                <w:szCs w:val="16"/>
              </w:rPr>
              <w:t>PDCCH</w:t>
            </w:r>
          </w:p>
        </w:tc>
        <w:tc>
          <w:tcPr>
            <w:tcW w:w="0" w:type="auto"/>
          </w:tcPr>
          <w:p w14:paraId="5EAD436F" w14:textId="77777777" w:rsidR="00AE7595" w:rsidRPr="00D206C4" w:rsidRDefault="00AE7595" w:rsidP="00E200C2">
            <w:pPr>
              <w:rPr>
                <w:rFonts w:ascii="Calibri" w:hAnsi="Calibri" w:cs="Calibri"/>
                <w:color w:val="000000"/>
                <w:sz w:val="16"/>
                <w:szCs w:val="16"/>
              </w:rPr>
            </w:pPr>
            <w:r>
              <w:rPr>
                <w:rFonts w:ascii="Calibri" w:hAnsi="Calibri" w:cs="Calibri" w:hint="eastAsia"/>
                <w:color w:val="000000"/>
                <w:sz w:val="16"/>
                <w:szCs w:val="16"/>
                <w:lang w:eastAsia="ko-KR"/>
              </w:rPr>
              <w:t>38.331</w:t>
            </w:r>
          </w:p>
        </w:tc>
        <w:tc>
          <w:tcPr>
            <w:tcW w:w="0" w:type="auto"/>
            <w:shd w:val="clear" w:color="auto" w:fill="auto"/>
          </w:tcPr>
          <w:p w14:paraId="3800D962" w14:textId="77777777" w:rsidR="00AE7595" w:rsidRPr="00D206C4" w:rsidRDefault="00AE7595" w:rsidP="00E200C2">
            <w:pPr>
              <w:rPr>
                <w:rFonts w:ascii="Calibri" w:hAnsi="Calibri" w:cs="Calibri"/>
                <w:color w:val="000000"/>
                <w:sz w:val="16"/>
                <w:szCs w:val="16"/>
              </w:rPr>
            </w:pPr>
          </w:p>
        </w:tc>
        <w:tc>
          <w:tcPr>
            <w:tcW w:w="1417" w:type="dxa"/>
          </w:tcPr>
          <w:p w14:paraId="13A05933" w14:textId="77777777" w:rsidR="00AE7595" w:rsidRPr="00DD2AC0" w:rsidRDefault="00AE7595" w:rsidP="00E200C2">
            <w:pPr>
              <w:pStyle w:val="ac"/>
              <w:widowControl/>
              <w:ind w:firstLineChars="0" w:firstLine="0"/>
              <w:contextualSpacing/>
              <w:jc w:val="left"/>
              <w:rPr>
                <w:rFonts w:cs="Calibri"/>
                <w:color w:val="000000"/>
                <w:sz w:val="16"/>
                <w:szCs w:val="16"/>
              </w:rPr>
            </w:pPr>
          </w:p>
        </w:tc>
      </w:tr>
      <w:tr w:rsidR="00750B8E" w:rsidRPr="00D206C4" w14:paraId="597A8582" w14:textId="77777777" w:rsidTr="001B6876">
        <w:tc>
          <w:tcPr>
            <w:tcW w:w="0" w:type="auto"/>
            <w:shd w:val="clear" w:color="auto" w:fill="auto"/>
          </w:tcPr>
          <w:p w14:paraId="07C1363D" w14:textId="34A4D229" w:rsidR="00B45DAC" w:rsidRPr="001B6876" w:rsidRDefault="00B45DAC" w:rsidP="00B45DAC">
            <w:pPr>
              <w:rPr>
                <w:rFonts w:ascii="Calibri" w:hAnsi="Calibri" w:cs="Calibri"/>
                <w:color w:val="000000"/>
                <w:sz w:val="16"/>
                <w:szCs w:val="16"/>
                <w:lang w:eastAsia="ko-KR"/>
              </w:rPr>
            </w:pPr>
            <w:proofErr w:type="spellStart"/>
            <w:r w:rsidRPr="001B6876">
              <w:rPr>
                <w:rFonts w:ascii="Calibri" w:hAnsi="Calibri" w:cs="Calibri"/>
                <w:color w:val="000000"/>
                <w:sz w:val="16"/>
                <w:szCs w:val="16"/>
                <w:lang w:eastAsia="ko-KR"/>
              </w:rPr>
              <w:t>ControlResourceSet</w:t>
            </w:r>
            <w:r w:rsidR="00046A46" w:rsidRPr="001B6876">
              <w:rPr>
                <w:rFonts w:ascii="Calibri" w:hAnsi="Calibri" w:cs="Calibri"/>
                <w:color w:val="000000"/>
                <w:sz w:val="16"/>
                <w:szCs w:val="16"/>
                <w:lang w:eastAsia="ko-KR"/>
              </w:rPr>
              <w:t>PS</w:t>
            </w:r>
            <w:proofErr w:type="spellEnd"/>
          </w:p>
        </w:tc>
        <w:tc>
          <w:tcPr>
            <w:tcW w:w="0" w:type="auto"/>
          </w:tcPr>
          <w:p w14:paraId="1A4A7D22" w14:textId="77777777" w:rsidR="00B45DAC" w:rsidRPr="001B6876" w:rsidRDefault="00B45DAC"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36AF32F4" w14:textId="77777777" w:rsidR="00B45DAC" w:rsidRPr="001B6876" w:rsidRDefault="00B45DAC" w:rsidP="00B45DAC">
            <w:pPr>
              <w:rPr>
                <w:rFonts w:ascii="Calibri" w:hAnsi="Calibri" w:cs="Calibri"/>
                <w:color w:val="000000"/>
                <w:sz w:val="16"/>
                <w:szCs w:val="16"/>
                <w:lang w:eastAsia="ko-KR"/>
              </w:rPr>
            </w:pPr>
          </w:p>
        </w:tc>
        <w:tc>
          <w:tcPr>
            <w:tcW w:w="0" w:type="auto"/>
            <w:shd w:val="clear" w:color="auto" w:fill="auto"/>
          </w:tcPr>
          <w:p w14:paraId="7A429DEB" w14:textId="3ADFC9B9" w:rsidR="00B45DAC" w:rsidRPr="00132116" w:rsidRDefault="00D71759" w:rsidP="00B45DAC">
            <w:pPr>
              <w:rPr>
                <w:rFonts w:ascii="Calibri" w:hAnsi="Calibri" w:cs="Calibri"/>
                <w:color w:val="000000"/>
                <w:sz w:val="16"/>
                <w:szCs w:val="16"/>
                <w:lang w:eastAsia="ko-KR"/>
              </w:rPr>
            </w:pPr>
            <w:r>
              <w:rPr>
                <w:rFonts w:ascii="Calibri" w:eastAsia="Malgun Gothic" w:hAnsi="Calibri" w:cs="Calibri"/>
                <w:color w:val="000000"/>
                <w:sz w:val="16"/>
                <w:szCs w:val="16"/>
                <w:lang w:eastAsia="ko-KR"/>
              </w:rPr>
              <w:t>New</w:t>
            </w:r>
          </w:p>
        </w:tc>
        <w:tc>
          <w:tcPr>
            <w:tcW w:w="0" w:type="auto"/>
            <w:shd w:val="clear" w:color="auto" w:fill="auto"/>
          </w:tcPr>
          <w:p w14:paraId="68B1340F" w14:textId="77777777" w:rsidR="00B45DAC" w:rsidRPr="001B6876" w:rsidRDefault="00B45DAC"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Per</w:t>
            </w:r>
            <w:r w:rsidR="005D5166" w:rsidRPr="001B6876">
              <w:rPr>
                <w:rFonts w:ascii="Calibri" w:hAnsi="Calibri" w:cs="Calibri"/>
                <w:color w:val="000000"/>
                <w:sz w:val="16"/>
                <w:szCs w:val="16"/>
                <w:lang w:eastAsia="ko-KR"/>
              </w:rPr>
              <w:t xml:space="preserve"> </w:t>
            </w:r>
            <w:r w:rsidRPr="001B6876">
              <w:rPr>
                <w:rFonts w:ascii="Calibri" w:hAnsi="Calibri" w:cs="Calibri"/>
                <w:color w:val="000000"/>
                <w:sz w:val="16"/>
                <w:szCs w:val="16"/>
                <w:lang w:eastAsia="ko-KR"/>
              </w:rPr>
              <w:t>BWP</w:t>
            </w:r>
          </w:p>
        </w:tc>
        <w:tc>
          <w:tcPr>
            <w:tcW w:w="0" w:type="auto"/>
            <w:shd w:val="clear" w:color="auto" w:fill="auto"/>
          </w:tcPr>
          <w:p w14:paraId="71270EAB" w14:textId="77777777" w:rsidR="00B45DAC" w:rsidRPr="001B6876" w:rsidRDefault="00B45DAC" w:rsidP="00B45DAC">
            <w:pPr>
              <w:rPr>
                <w:rFonts w:ascii="Calibri" w:hAnsi="Calibri" w:cs="Calibri"/>
                <w:color w:val="000000"/>
                <w:sz w:val="16"/>
                <w:szCs w:val="16"/>
              </w:rPr>
            </w:pPr>
            <w:r w:rsidRPr="001B6876">
              <w:rPr>
                <w:rFonts w:ascii="Calibri" w:hAnsi="Calibri" w:cs="Calibri"/>
                <w:color w:val="000000"/>
                <w:sz w:val="16"/>
                <w:szCs w:val="16"/>
                <w:lang w:eastAsia="ko-KR"/>
              </w:rPr>
              <w:t>dedicated</w:t>
            </w:r>
          </w:p>
        </w:tc>
        <w:tc>
          <w:tcPr>
            <w:tcW w:w="0" w:type="auto"/>
            <w:shd w:val="clear" w:color="auto" w:fill="auto"/>
          </w:tcPr>
          <w:p w14:paraId="026AB38E" w14:textId="364A9E6A" w:rsidR="00B45DAC" w:rsidRPr="001B6876" w:rsidRDefault="001F7935" w:rsidP="00B45DAC">
            <w:pPr>
              <w:rPr>
                <w:rFonts w:ascii="Calibri" w:hAnsi="Calibri" w:cs="Calibri"/>
                <w:color w:val="000000"/>
                <w:sz w:val="16"/>
                <w:szCs w:val="16"/>
              </w:rPr>
            </w:pPr>
            <w:r w:rsidRPr="001B6876">
              <w:rPr>
                <w:rFonts w:ascii="Calibri" w:hAnsi="Calibri" w:cs="Calibri"/>
                <w:color w:val="000000"/>
                <w:sz w:val="16"/>
                <w:szCs w:val="16"/>
              </w:rPr>
              <w:t xml:space="preserve">ID(s) of CORESET(s) for PDCCH-based power saving </w:t>
            </w:r>
            <w:r w:rsidR="00E16CAD" w:rsidRPr="001B6876">
              <w:rPr>
                <w:rFonts w:ascii="Calibri" w:hAnsi="Calibri" w:cs="Calibri"/>
                <w:color w:val="000000"/>
                <w:sz w:val="16"/>
                <w:szCs w:val="16"/>
              </w:rPr>
              <w:t>PDCCH</w:t>
            </w:r>
          </w:p>
        </w:tc>
        <w:tc>
          <w:tcPr>
            <w:tcW w:w="0" w:type="auto"/>
          </w:tcPr>
          <w:p w14:paraId="527704C2" w14:textId="77777777" w:rsidR="00B45DAC" w:rsidRPr="00D206C4" w:rsidRDefault="00B45DAC" w:rsidP="00B45DAC">
            <w:pPr>
              <w:rPr>
                <w:rFonts w:ascii="Calibri" w:hAnsi="Calibri" w:cs="Calibri"/>
                <w:color w:val="000000"/>
                <w:sz w:val="16"/>
                <w:szCs w:val="16"/>
              </w:rPr>
            </w:pPr>
            <w:r w:rsidRPr="006B27ED">
              <w:rPr>
                <w:rFonts w:ascii="Calibri" w:hAnsi="Calibri" w:cs="Calibri" w:hint="eastAsia"/>
                <w:color w:val="000000"/>
                <w:sz w:val="16"/>
                <w:szCs w:val="16"/>
                <w:lang w:eastAsia="ko-KR"/>
              </w:rPr>
              <w:t>38.331</w:t>
            </w:r>
          </w:p>
        </w:tc>
        <w:tc>
          <w:tcPr>
            <w:tcW w:w="0" w:type="auto"/>
            <w:shd w:val="clear" w:color="auto" w:fill="auto"/>
          </w:tcPr>
          <w:p w14:paraId="3AFE6CD5" w14:textId="77777777" w:rsidR="00B45DAC" w:rsidRPr="00D206C4" w:rsidRDefault="00B45DAC" w:rsidP="00B45DAC">
            <w:pPr>
              <w:rPr>
                <w:rFonts w:ascii="Calibri" w:hAnsi="Calibri" w:cs="Calibri"/>
                <w:color w:val="000000"/>
                <w:sz w:val="16"/>
                <w:szCs w:val="16"/>
              </w:rPr>
            </w:pPr>
          </w:p>
        </w:tc>
        <w:tc>
          <w:tcPr>
            <w:tcW w:w="1417" w:type="dxa"/>
          </w:tcPr>
          <w:p w14:paraId="4DA1F681" w14:textId="77777777" w:rsidR="00B45DAC" w:rsidRPr="00D206C4" w:rsidRDefault="00B45DAC" w:rsidP="00B45DAC">
            <w:pPr>
              <w:jc w:val="both"/>
              <w:rPr>
                <w:rFonts w:ascii="Calibri" w:hAnsi="Calibri" w:cs="Calibri"/>
                <w:color w:val="000000"/>
                <w:sz w:val="16"/>
                <w:szCs w:val="16"/>
              </w:rPr>
            </w:pPr>
          </w:p>
        </w:tc>
      </w:tr>
      <w:tr w:rsidR="00425CB9" w:rsidRPr="00D206C4" w14:paraId="74E62423" w14:textId="77777777" w:rsidTr="001B6876">
        <w:tc>
          <w:tcPr>
            <w:tcW w:w="0" w:type="auto"/>
            <w:shd w:val="clear" w:color="auto" w:fill="auto"/>
          </w:tcPr>
          <w:p w14:paraId="3F38FBA4" w14:textId="3C671148" w:rsidR="00425CB9" w:rsidRPr="001B6876" w:rsidRDefault="00A14166"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DCI-</w:t>
            </w:r>
            <w:proofErr w:type="spellStart"/>
            <w:r w:rsidRPr="001B6876">
              <w:rPr>
                <w:rFonts w:ascii="Calibri" w:hAnsi="Calibri" w:cs="Calibri"/>
                <w:color w:val="000000"/>
                <w:sz w:val="16"/>
                <w:szCs w:val="16"/>
                <w:lang w:eastAsia="ko-KR"/>
              </w:rPr>
              <w:t>PayloadSize</w:t>
            </w:r>
            <w:proofErr w:type="spellEnd"/>
            <w:r w:rsidRPr="001B6876" w:rsidDel="00A14166">
              <w:rPr>
                <w:rFonts w:ascii="Calibri" w:hAnsi="Calibri" w:cs="Calibri"/>
                <w:color w:val="000000"/>
                <w:sz w:val="16"/>
                <w:szCs w:val="16"/>
                <w:lang w:eastAsia="ko-KR"/>
              </w:rPr>
              <w:t xml:space="preserve"> </w:t>
            </w:r>
          </w:p>
        </w:tc>
        <w:tc>
          <w:tcPr>
            <w:tcW w:w="0" w:type="auto"/>
          </w:tcPr>
          <w:p w14:paraId="081A99F3" w14:textId="07902D01" w:rsidR="00425CB9" w:rsidRPr="001B6876" w:rsidRDefault="00425CB9"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53095583" w14:textId="24756A1F" w:rsidR="00425CB9" w:rsidRPr="001B6876" w:rsidRDefault="00425CB9"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INTEGER (12..maxPS-DCI-PayloadSize)</w:t>
            </w:r>
          </w:p>
          <w:p w14:paraId="7F90AACF" w14:textId="000B2AF8" w:rsidR="00425CB9" w:rsidRPr="001B6876" w:rsidRDefault="00425CB9" w:rsidP="00B45DAC">
            <w:pPr>
              <w:rPr>
                <w:rFonts w:ascii="Calibri" w:hAnsi="Calibri" w:cs="Calibri"/>
                <w:color w:val="000000"/>
                <w:sz w:val="16"/>
                <w:szCs w:val="16"/>
                <w:lang w:eastAsia="ko-KR"/>
              </w:rPr>
            </w:pPr>
          </w:p>
        </w:tc>
        <w:tc>
          <w:tcPr>
            <w:tcW w:w="0" w:type="auto"/>
            <w:shd w:val="clear" w:color="auto" w:fill="auto"/>
          </w:tcPr>
          <w:p w14:paraId="6BF5B57E" w14:textId="6DAA450D" w:rsidR="00425CB9" w:rsidRDefault="00FB13A4" w:rsidP="00B45DAC">
            <w:pPr>
              <w:rPr>
                <w:rFonts w:ascii="Calibri" w:eastAsia="Malgun Gothic" w:hAnsi="Calibri" w:cs="Calibri"/>
                <w:color w:val="000000"/>
                <w:sz w:val="16"/>
                <w:szCs w:val="16"/>
                <w:lang w:eastAsia="ko-KR"/>
              </w:rPr>
            </w:pPr>
            <w:r>
              <w:rPr>
                <w:rFonts w:ascii="Calibri" w:eastAsia="Malgun Gothic" w:hAnsi="Calibri" w:cs="Calibri"/>
                <w:color w:val="000000"/>
                <w:sz w:val="16"/>
                <w:szCs w:val="16"/>
                <w:lang w:eastAsia="ko-KR"/>
              </w:rPr>
              <w:t>New</w:t>
            </w:r>
          </w:p>
        </w:tc>
        <w:tc>
          <w:tcPr>
            <w:tcW w:w="0" w:type="auto"/>
            <w:shd w:val="clear" w:color="auto" w:fill="auto"/>
          </w:tcPr>
          <w:p w14:paraId="4C408B00" w14:textId="43ED5689" w:rsidR="00425CB9" w:rsidRPr="001B6876" w:rsidRDefault="00FB13A4"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Per BWP</w:t>
            </w:r>
          </w:p>
        </w:tc>
        <w:tc>
          <w:tcPr>
            <w:tcW w:w="0" w:type="auto"/>
            <w:shd w:val="clear" w:color="auto" w:fill="auto"/>
          </w:tcPr>
          <w:p w14:paraId="63214BF3" w14:textId="7B12D6E7" w:rsidR="00425CB9" w:rsidRPr="001B6876" w:rsidRDefault="00FB13A4"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dedicated</w:t>
            </w:r>
          </w:p>
        </w:tc>
        <w:tc>
          <w:tcPr>
            <w:tcW w:w="0" w:type="auto"/>
            <w:shd w:val="clear" w:color="auto" w:fill="auto"/>
          </w:tcPr>
          <w:p w14:paraId="0F6B9806" w14:textId="72E4E579" w:rsidR="00425CB9" w:rsidRPr="001B6876" w:rsidRDefault="003C7192" w:rsidP="00B45DAC">
            <w:pPr>
              <w:rPr>
                <w:rFonts w:ascii="Calibri" w:hAnsi="Calibri" w:cs="Calibri"/>
                <w:color w:val="000000"/>
                <w:sz w:val="16"/>
                <w:szCs w:val="16"/>
              </w:rPr>
            </w:pPr>
            <w:r w:rsidRPr="001B6876">
              <w:rPr>
                <w:rFonts w:ascii="Calibri" w:hAnsi="Calibri" w:cs="Calibri"/>
                <w:color w:val="000000"/>
                <w:sz w:val="16"/>
                <w:szCs w:val="16"/>
              </w:rPr>
              <w:t>Indication of DCI size for power saving PDCCH</w:t>
            </w:r>
          </w:p>
        </w:tc>
        <w:tc>
          <w:tcPr>
            <w:tcW w:w="0" w:type="auto"/>
          </w:tcPr>
          <w:p w14:paraId="2DB3E37D" w14:textId="6B98932B" w:rsidR="00425CB9" w:rsidRPr="006B27ED" w:rsidRDefault="00D63B17" w:rsidP="00B45DAC">
            <w:pPr>
              <w:rPr>
                <w:rFonts w:ascii="Calibri" w:hAnsi="Calibri" w:cs="Calibri"/>
                <w:color w:val="000000"/>
                <w:sz w:val="16"/>
                <w:szCs w:val="16"/>
                <w:lang w:eastAsia="ko-KR"/>
              </w:rPr>
            </w:pPr>
            <w:r w:rsidRPr="006B27ED">
              <w:rPr>
                <w:rFonts w:ascii="Calibri" w:hAnsi="Calibri" w:cs="Calibri" w:hint="eastAsia"/>
                <w:color w:val="000000"/>
                <w:sz w:val="16"/>
                <w:szCs w:val="16"/>
                <w:lang w:eastAsia="ko-KR"/>
              </w:rPr>
              <w:t>38.331</w:t>
            </w:r>
          </w:p>
        </w:tc>
        <w:tc>
          <w:tcPr>
            <w:tcW w:w="0" w:type="auto"/>
            <w:shd w:val="clear" w:color="auto" w:fill="auto"/>
          </w:tcPr>
          <w:p w14:paraId="692B0CEC" w14:textId="77777777" w:rsidR="00425CB9" w:rsidRPr="00D206C4" w:rsidRDefault="00425CB9" w:rsidP="00B45DAC">
            <w:pPr>
              <w:rPr>
                <w:rFonts w:ascii="Calibri" w:hAnsi="Calibri" w:cs="Calibri"/>
                <w:color w:val="000000"/>
                <w:sz w:val="16"/>
                <w:szCs w:val="16"/>
              </w:rPr>
            </w:pPr>
          </w:p>
        </w:tc>
        <w:tc>
          <w:tcPr>
            <w:tcW w:w="1417" w:type="dxa"/>
          </w:tcPr>
          <w:p w14:paraId="339BA3C2" w14:textId="77777777" w:rsidR="00425CB9" w:rsidRPr="00D206C4" w:rsidRDefault="00425CB9" w:rsidP="00B45DAC">
            <w:pPr>
              <w:jc w:val="both"/>
              <w:rPr>
                <w:rFonts w:ascii="Calibri" w:hAnsi="Calibri" w:cs="Calibri"/>
                <w:color w:val="000000"/>
                <w:sz w:val="16"/>
                <w:szCs w:val="16"/>
              </w:rPr>
            </w:pPr>
          </w:p>
        </w:tc>
      </w:tr>
      <w:tr w:rsidR="00750B8E" w:rsidRPr="00D206C4" w14:paraId="027E91F0" w14:textId="77777777" w:rsidTr="001B6876">
        <w:tc>
          <w:tcPr>
            <w:tcW w:w="0" w:type="auto"/>
            <w:shd w:val="clear" w:color="auto" w:fill="auto"/>
          </w:tcPr>
          <w:p w14:paraId="4C60B37A" w14:textId="67AC2B09" w:rsidR="00B45DAC" w:rsidRPr="001B6876" w:rsidRDefault="00046A46" w:rsidP="00B45DAC">
            <w:pPr>
              <w:rPr>
                <w:rFonts w:ascii="Calibri" w:hAnsi="Calibri" w:cs="Calibri"/>
                <w:color w:val="000000"/>
                <w:sz w:val="16"/>
                <w:szCs w:val="16"/>
                <w:lang w:eastAsia="ko-KR"/>
              </w:rPr>
            </w:pPr>
            <w:proofErr w:type="spellStart"/>
            <w:r w:rsidRPr="001B6876">
              <w:rPr>
                <w:rFonts w:ascii="Calibri" w:hAnsi="Calibri" w:cs="Calibri"/>
                <w:color w:val="000000"/>
                <w:sz w:val="16"/>
                <w:szCs w:val="16"/>
                <w:lang w:eastAsia="ko-KR"/>
              </w:rPr>
              <w:t>PSpositionInDCI</w:t>
            </w:r>
            <w:proofErr w:type="spellEnd"/>
          </w:p>
        </w:tc>
        <w:tc>
          <w:tcPr>
            <w:tcW w:w="0" w:type="auto"/>
          </w:tcPr>
          <w:p w14:paraId="34D234B3" w14:textId="77777777" w:rsidR="00B45DAC" w:rsidRPr="001B6876" w:rsidRDefault="00B45DAC"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7F3C87A6" w14:textId="1B75DED2" w:rsidR="00B45DAC" w:rsidRPr="001B6876" w:rsidRDefault="00046A46" w:rsidP="00046A46">
            <w:pPr>
              <w:rPr>
                <w:rFonts w:ascii="Calibri" w:hAnsi="Calibri" w:cs="Calibri"/>
                <w:color w:val="000000"/>
                <w:sz w:val="16"/>
                <w:szCs w:val="16"/>
                <w:lang w:eastAsia="ko-KR"/>
              </w:rPr>
            </w:pPr>
            <w:r w:rsidRPr="001B6876">
              <w:rPr>
                <w:rFonts w:ascii="Calibri" w:hAnsi="Calibri" w:cs="Calibri"/>
                <w:color w:val="000000"/>
                <w:sz w:val="16"/>
                <w:szCs w:val="16"/>
                <w:lang w:eastAsia="ko-KR"/>
              </w:rPr>
              <w:t>INTEGER (0..maxPS-DCI-PayloadSize-1)</w:t>
            </w:r>
          </w:p>
        </w:tc>
        <w:tc>
          <w:tcPr>
            <w:tcW w:w="0" w:type="auto"/>
            <w:shd w:val="clear" w:color="auto" w:fill="auto"/>
          </w:tcPr>
          <w:p w14:paraId="502CD63A" w14:textId="52FBF300" w:rsidR="00B45DAC" w:rsidRPr="00D206C4" w:rsidRDefault="00D71759" w:rsidP="00B45DAC">
            <w:pPr>
              <w:rPr>
                <w:rFonts w:ascii="Calibri" w:hAnsi="Calibri" w:cs="Calibri"/>
                <w:color w:val="000000"/>
                <w:sz w:val="16"/>
                <w:szCs w:val="16"/>
                <w:lang w:eastAsia="ko-KR"/>
              </w:rPr>
            </w:pPr>
            <w:r>
              <w:rPr>
                <w:rFonts w:ascii="Calibri" w:eastAsia="Malgun Gothic" w:hAnsi="Calibri" w:cs="Calibri"/>
                <w:color w:val="000000"/>
                <w:sz w:val="16"/>
                <w:szCs w:val="16"/>
                <w:lang w:eastAsia="ko-KR"/>
              </w:rPr>
              <w:t>New</w:t>
            </w:r>
          </w:p>
        </w:tc>
        <w:tc>
          <w:tcPr>
            <w:tcW w:w="0" w:type="auto"/>
            <w:shd w:val="clear" w:color="auto" w:fill="auto"/>
          </w:tcPr>
          <w:p w14:paraId="632350B3" w14:textId="77777777" w:rsidR="00B45DAC" w:rsidRPr="001B6876" w:rsidRDefault="00B45DAC" w:rsidP="00B45DAC">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Per BWP</w:t>
            </w:r>
          </w:p>
        </w:tc>
        <w:tc>
          <w:tcPr>
            <w:tcW w:w="0" w:type="auto"/>
            <w:shd w:val="clear" w:color="auto" w:fill="auto"/>
          </w:tcPr>
          <w:p w14:paraId="5CDBD6DD" w14:textId="77777777" w:rsidR="00B45DAC" w:rsidRPr="001B6876" w:rsidRDefault="00B45DAC" w:rsidP="00B45DAC">
            <w:pPr>
              <w:rPr>
                <w:rFonts w:ascii="Calibri" w:hAnsi="Calibri" w:cs="Calibri"/>
                <w:color w:val="000000"/>
                <w:sz w:val="16"/>
                <w:szCs w:val="16"/>
              </w:rPr>
            </w:pPr>
            <w:r w:rsidRPr="001B6876">
              <w:rPr>
                <w:rFonts w:ascii="Calibri" w:hAnsi="Calibri" w:cs="Calibri"/>
                <w:color w:val="000000"/>
                <w:sz w:val="16"/>
                <w:szCs w:val="16"/>
                <w:lang w:eastAsia="ko-KR"/>
              </w:rPr>
              <w:t>dedicated</w:t>
            </w:r>
          </w:p>
        </w:tc>
        <w:tc>
          <w:tcPr>
            <w:tcW w:w="0" w:type="auto"/>
            <w:shd w:val="clear" w:color="auto" w:fill="auto"/>
          </w:tcPr>
          <w:p w14:paraId="5D70124B" w14:textId="1B7AD0D4" w:rsidR="00B45DAC" w:rsidRPr="001B6876" w:rsidRDefault="001F7935" w:rsidP="00B45DAC">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The (starting) position (bit) of the power saving DCI for this BWP in the DCI payload</w:t>
            </w:r>
          </w:p>
        </w:tc>
        <w:tc>
          <w:tcPr>
            <w:tcW w:w="0" w:type="auto"/>
          </w:tcPr>
          <w:p w14:paraId="2F7ABEFC" w14:textId="77777777" w:rsidR="00B45DAC" w:rsidRPr="00D206C4" w:rsidRDefault="00B45DAC" w:rsidP="00B45DAC">
            <w:pPr>
              <w:rPr>
                <w:rFonts w:ascii="Calibri" w:hAnsi="Calibri" w:cs="Calibri"/>
                <w:color w:val="000000"/>
                <w:sz w:val="16"/>
                <w:szCs w:val="16"/>
              </w:rPr>
            </w:pPr>
            <w:r>
              <w:rPr>
                <w:rFonts w:ascii="Calibri" w:hAnsi="Calibri" w:cs="Calibri" w:hint="eastAsia"/>
                <w:color w:val="000000"/>
                <w:sz w:val="16"/>
                <w:szCs w:val="16"/>
                <w:lang w:eastAsia="ko-KR"/>
              </w:rPr>
              <w:t>38.331</w:t>
            </w:r>
          </w:p>
        </w:tc>
        <w:tc>
          <w:tcPr>
            <w:tcW w:w="0" w:type="auto"/>
            <w:shd w:val="clear" w:color="auto" w:fill="auto"/>
          </w:tcPr>
          <w:p w14:paraId="12FD8711" w14:textId="77777777" w:rsidR="00B45DAC" w:rsidRPr="00D206C4" w:rsidRDefault="00B45DAC" w:rsidP="00B45DAC">
            <w:pPr>
              <w:rPr>
                <w:rFonts w:ascii="Calibri" w:hAnsi="Calibri" w:cs="Calibri"/>
                <w:color w:val="000000"/>
                <w:sz w:val="16"/>
                <w:szCs w:val="16"/>
              </w:rPr>
            </w:pPr>
          </w:p>
        </w:tc>
        <w:tc>
          <w:tcPr>
            <w:tcW w:w="1417" w:type="dxa"/>
          </w:tcPr>
          <w:p w14:paraId="23334F86" w14:textId="77777777" w:rsidR="00B45DAC" w:rsidRPr="002D6585" w:rsidRDefault="00B45DAC" w:rsidP="00B45DAC">
            <w:pPr>
              <w:pStyle w:val="ac"/>
              <w:widowControl/>
              <w:ind w:firstLineChars="0" w:firstLine="0"/>
              <w:contextualSpacing/>
              <w:jc w:val="left"/>
              <w:rPr>
                <w:rFonts w:cs="Calibri"/>
                <w:color w:val="000000"/>
                <w:sz w:val="16"/>
                <w:szCs w:val="16"/>
              </w:rPr>
            </w:pPr>
          </w:p>
        </w:tc>
      </w:tr>
      <w:tr w:rsidR="001F7935" w:rsidRPr="00D206C4" w14:paraId="5ED63895" w14:textId="77777777" w:rsidTr="001B6876">
        <w:tc>
          <w:tcPr>
            <w:tcW w:w="0" w:type="auto"/>
            <w:shd w:val="clear" w:color="auto" w:fill="auto"/>
          </w:tcPr>
          <w:p w14:paraId="3A246D96" w14:textId="0EAC6D15" w:rsidR="001F7935" w:rsidRPr="001B6876" w:rsidRDefault="001F7935" w:rsidP="001F7935">
            <w:pPr>
              <w:rPr>
                <w:rFonts w:ascii="Calibri" w:hAnsi="Calibri" w:cs="Calibri"/>
                <w:color w:val="000000"/>
                <w:sz w:val="16"/>
                <w:szCs w:val="16"/>
                <w:lang w:eastAsia="ko-KR"/>
              </w:rPr>
            </w:pPr>
            <w:proofErr w:type="spellStart"/>
            <w:r w:rsidRPr="001B6876">
              <w:rPr>
                <w:rFonts w:ascii="Calibri" w:hAnsi="Calibri" w:cs="Calibri"/>
                <w:color w:val="000000"/>
                <w:sz w:val="16"/>
                <w:szCs w:val="16"/>
                <w:lang w:eastAsia="ko-KR"/>
              </w:rPr>
              <w:t>PScontentSharing</w:t>
            </w:r>
            <w:proofErr w:type="spellEnd"/>
          </w:p>
        </w:tc>
        <w:tc>
          <w:tcPr>
            <w:tcW w:w="0" w:type="auto"/>
          </w:tcPr>
          <w:p w14:paraId="228CD475" w14:textId="03AB8E58" w:rsidR="001F7935" w:rsidRPr="001B6876" w:rsidRDefault="001F7935"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0FBF527D" w14:textId="0B5263A3" w:rsidR="001F7935" w:rsidRPr="001B6876" w:rsidRDefault="002E6DB5" w:rsidP="00046A46">
            <w:pPr>
              <w:rPr>
                <w:rFonts w:ascii="Calibri" w:hAnsi="Calibri" w:cs="Calibri"/>
                <w:color w:val="000000"/>
                <w:sz w:val="16"/>
                <w:szCs w:val="16"/>
                <w:lang w:eastAsia="ko-KR"/>
              </w:rPr>
            </w:pPr>
            <w:r w:rsidRPr="001B6876">
              <w:rPr>
                <w:rFonts w:ascii="Calibri" w:hAnsi="Calibri" w:cs="Calibri"/>
                <w:color w:val="000000"/>
                <w:sz w:val="16"/>
                <w:szCs w:val="16"/>
                <w:lang w:eastAsia="ko-KR"/>
              </w:rPr>
              <w:t>ENUMERATED {true}</w:t>
            </w:r>
          </w:p>
        </w:tc>
        <w:tc>
          <w:tcPr>
            <w:tcW w:w="0" w:type="auto"/>
            <w:shd w:val="clear" w:color="auto" w:fill="auto"/>
          </w:tcPr>
          <w:p w14:paraId="39CC51EA" w14:textId="6A444362" w:rsidR="001F7935" w:rsidRPr="00C5542F" w:rsidRDefault="001F7935" w:rsidP="00B45DAC">
            <w:pPr>
              <w:rPr>
                <w:rFonts w:ascii="Calibri" w:eastAsia="Malgun Gothic" w:hAnsi="Calibri" w:cs="Calibri"/>
                <w:color w:val="000000"/>
                <w:sz w:val="16"/>
                <w:szCs w:val="16"/>
                <w:lang w:eastAsia="ko-KR"/>
              </w:rPr>
            </w:pPr>
            <w:r>
              <w:rPr>
                <w:rFonts w:ascii="Calibri" w:eastAsia="Malgun Gothic" w:hAnsi="Calibri" w:cs="Calibri"/>
                <w:color w:val="000000"/>
                <w:sz w:val="16"/>
                <w:szCs w:val="16"/>
                <w:lang w:eastAsia="ko-KR"/>
              </w:rPr>
              <w:t>New</w:t>
            </w:r>
          </w:p>
        </w:tc>
        <w:tc>
          <w:tcPr>
            <w:tcW w:w="0" w:type="auto"/>
            <w:shd w:val="clear" w:color="auto" w:fill="auto"/>
          </w:tcPr>
          <w:p w14:paraId="6E6F42F0" w14:textId="26A63512" w:rsidR="001F7935" w:rsidRPr="001B6876" w:rsidRDefault="001F7935" w:rsidP="00B45DAC">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 xml:space="preserve">Per </w:t>
            </w:r>
            <w:r w:rsidR="003604A6" w:rsidRPr="001B6876">
              <w:rPr>
                <w:rFonts w:ascii="Calibri" w:eastAsiaTheme="minorEastAsia" w:hAnsi="Calibri" w:cs="Calibri"/>
                <w:color w:val="000000"/>
                <w:sz w:val="16"/>
                <w:szCs w:val="16"/>
                <w:lang w:eastAsia="zh-CN"/>
              </w:rPr>
              <w:t>BWP</w:t>
            </w:r>
          </w:p>
        </w:tc>
        <w:tc>
          <w:tcPr>
            <w:tcW w:w="0" w:type="auto"/>
            <w:shd w:val="clear" w:color="auto" w:fill="auto"/>
          </w:tcPr>
          <w:p w14:paraId="3D67F596" w14:textId="613CCF00" w:rsidR="001F7935" w:rsidRPr="001B6876" w:rsidRDefault="003D7052" w:rsidP="00B45DAC">
            <w:pPr>
              <w:rPr>
                <w:rFonts w:ascii="Calibri" w:hAnsi="Calibri" w:cs="Calibri"/>
                <w:color w:val="000000"/>
                <w:sz w:val="16"/>
                <w:szCs w:val="16"/>
                <w:lang w:eastAsia="ko-KR"/>
              </w:rPr>
            </w:pPr>
            <w:r w:rsidRPr="001B6876">
              <w:rPr>
                <w:rFonts w:ascii="Calibri" w:hAnsi="Calibri" w:cs="Calibri"/>
                <w:color w:val="000000"/>
                <w:sz w:val="16"/>
                <w:szCs w:val="16"/>
                <w:lang w:eastAsia="ko-KR"/>
              </w:rPr>
              <w:t>dedicated</w:t>
            </w:r>
          </w:p>
        </w:tc>
        <w:tc>
          <w:tcPr>
            <w:tcW w:w="0" w:type="auto"/>
            <w:shd w:val="clear" w:color="auto" w:fill="auto"/>
          </w:tcPr>
          <w:p w14:paraId="584553D5" w14:textId="525DFDD6" w:rsidR="001F7935" w:rsidRPr="001B6876" w:rsidRDefault="001F7935" w:rsidP="00B45DAC">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Indicting whether the DCI is shared with other UEs</w:t>
            </w:r>
          </w:p>
        </w:tc>
        <w:tc>
          <w:tcPr>
            <w:tcW w:w="0" w:type="auto"/>
          </w:tcPr>
          <w:p w14:paraId="76ADF222" w14:textId="4D060ACF" w:rsidR="001F7935" w:rsidRDefault="00522E8A" w:rsidP="00B45DAC">
            <w:pPr>
              <w:rPr>
                <w:rFonts w:ascii="Calibri" w:hAnsi="Calibri" w:cs="Calibri"/>
                <w:color w:val="000000"/>
                <w:sz w:val="16"/>
                <w:szCs w:val="16"/>
                <w:lang w:eastAsia="ko-KR"/>
              </w:rPr>
            </w:pPr>
            <w:r>
              <w:rPr>
                <w:rFonts w:ascii="Calibri" w:hAnsi="Calibri" w:cs="Calibri" w:hint="eastAsia"/>
                <w:color w:val="000000"/>
                <w:sz w:val="16"/>
                <w:szCs w:val="16"/>
                <w:lang w:eastAsia="ko-KR"/>
              </w:rPr>
              <w:t>38.331</w:t>
            </w:r>
          </w:p>
        </w:tc>
        <w:tc>
          <w:tcPr>
            <w:tcW w:w="0" w:type="auto"/>
            <w:shd w:val="clear" w:color="auto" w:fill="auto"/>
          </w:tcPr>
          <w:p w14:paraId="0A2F07CD" w14:textId="77777777" w:rsidR="001F7935" w:rsidRPr="00D206C4" w:rsidRDefault="001F7935" w:rsidP="00B45DAC">
            <w:pPr>
              <w:rPr>
                <w:rFonts w:ascii="Calibri" w:hAnsi="Calibri" w:cs="Calibri"/>
                <w:color w:val="000000"/>
                <w:sz w:val="16"/>
                <w:szCs w:val="16"/>
              </w:rPr>
            </w:pPr>
          </w:p>
        </w:tc>
        <w:tc>
          <w:tcPr>
            <w:tcW w:w="1417" w:type="dxa"/>
          </w:tcPr>
          <w:p w14:paraId="494B0A48" w14:textId="77777777" w:rsidR="001F7935" w:rsidRPr="002D6585" w:rsidRDefault="001F7935" w:rsidP="00B45DAC">
            <w:pPr>
              <w:pStyle w:val="ac"/>
              <w:widowControl/>
              <w:ind w:firstLineChars="0" w:firstLine="0"/>
              <w:contextualSpacing/>
              <w:jc w:val="left"/>
              <w:rPr>
                <w:rFonts w:cs="Calibri"/>
                <w:color w:val="000000"/>
                <w:sz w:val="16"/>
                <w:szCs w:val="16"/>
              </w:rPr>
            </w:pPr>
          </w:p>
        </w:tc>
      </w:tr>
      <w:tr w:rsidR="00AE7595" w:rsidRPr="00D206C4" w14:paraId="18851A23" w14:textId="77777777" w:rsidTr="001B6876">
        <w:tc>
          <w:tcPr>
            <w:tcW w:w="0" w:type="auto"/>
            <w:shd w:val="clear" w:color="auto" w:fill="auto"/>
          </w:tcPr>
          <w:p w14:paraId="368678DE" w14:textId="77777777" w:rsidR="00AE7595" w:rsidRPr="001B6876" w:rsidRDefault="00AE7595" w:rsidP="00E200C2">
            <w:pPr>
              <w:rPr>
                <w:rFonts w:ascii="Calibri" w:hAnsi="Calibri" w:cs="Calibri"/>
                <w:color w:val="000000"/>
                <w:sz w:val="16"/>
                <w:szCs w:val="16"/>
                <w:lang w:eastAsia="ko-KR"/>
              </w:rPr>
            </w:pPr>
            <w:proofErr w:type="spellStart"/>
            <w:r w:rsidRPr="001B6876">
              <w:rPr>
                <w:rFonts w:ascii="Calibri" w:hAnsi="Calibri" w:cs="Calibri"/>
                <w:color w:val="000000"/>
                <w:sz w:val="16"/>
                <w:szCs w:val="16"/>
                <w:lang w:eastAsia="ko-KR"/>
              </w:rPr>
              <w:t>defaultBWPafterWakeup</w:t>
            </w:r>
            <w:proofErr w:type="spellEnd"/>
          </w:p>
        </w:tc>
        <w:tc>
          <w:tcPr>
            <w:tcW w:w="0" w:type="auto"/>
          </w:tcPr>
          <w:p w14:paraId="5FD7B9EF" w14:textId="77777777" w:rsidR="00AE7595" w:rsidRPr="001B6876" w:rsidRDefault="00AE7595" w:rsidP="00E200C2">
            <w:pPr>
              <w:rPr>
                <w:rFonts w:ascii="Calibri"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7204E521" w14:textId="7EC1314C" w:rsidR="00AE7595" w:rsidRPr="001B6876" w:rsidRDefault="00E859BE" w:rsidP="00E200C2">
            <w:pPr>
              <w:rPr>
                <w:rFonts w:ascii="Calibri" w:hAnsi="Calibri" w:cs="Calibri"/>
                <w:color w:val="000000"/>
                <w:sz w:val="16"/>
                <w:szCs w:val="16"/>
                <w:lang w:eastAsia="ko-KR"/>
              </w:rPr>
            </w:pPr>
            <w:r w:rsidRPr="001B6876">
              <w:rPr>
                <w:rFonts w:ascii="Calibri" w:hAnsi="Calibri" w:cs="Calibri"/>
                <w:color w:val="000000"/>
                <w:sz w:val="16"/>
                <w:szCs w:val="16"/>
                <w:lang w:eastAsia="ko-KR"/>
              </w:rPr>
              <w:t>INTEGER (0..maxNrofBWPs)</w:t>
            </w:r>
          </w:p>
        </w:tc>
        <w:tc>
          <w:tcPr>
            <w:tcW w:w="0" w:type="auto"/>
            <w:shd w:val="clear" w:color="auto" w:fill="auto"/>
          </w:tcPr>
          <w:p w14:paraId="40D724FD" w14:textId="514EC6DC" w:rsidR="00AE7595" w:rsidRPr="00D206C4" w:rsidRDefault="00D71759" w:rsidP="00E200C2">
            <w:pPr>
              <w:rPr>
                <w:rFonts w:ascii="Calibri" w:hAnsi="Calibri" w:cs="Calibri"/>
                <w:color w:val="000000"/>
                <w:sz w:val="16"/>
                <w:szCs w:val="16"/>
                <w:lang w:eastAsia="ko-KR"/>
              </w:rPr>
            </w:pPr>
            <w:r>
              <w:rPr>
                <w:rFonts w:ascii="Calibri" w:eastAsia="Malgun Gothic" w:hAnsi="Calibri" w:cs="Calibri"/>
                <w:color w:val="000000"/>
                <w:sz w:val="16"/>
                <w:szCs w:val="16"/>
                <w:lang w:eastAsia="ko-KR"/>
              </w:rPr>
              <w:t>New</w:t>
            </w:r>
          </w:p>
        </w:tc>
        <w:tc>
          <w:tcPr>
            <w:tcW w:w="0" w:type="auto"/>
            <w:shd w:val="clear" w:color="auto" w:fill="auto"/>
          </w:tcPr>
          <w:p w14:paraId="18B2DD72" w14:textId="77777777" w:rsidR="00AE7595" w:rsidRPr="001B6876" w:rsidRDefault="00AE7595" w:rsidP="00E200C2">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Per carrier</w:t>
            </w:r>
          </w:p>
        </w:tc>
        <w:tc>
          <w:tcPr>
            <w:tcW w:w="0" w:type="auto"/>
            <w:shd w:val="clear" w:color="auto" w:fill="auto"/>
          </w:tcPr>
          <w:p w14:paraId="20E62898" w14:textId="77777777" w:rsidR="00AE7595" w:rsidRPr="001B6876" w:rsidRDefault="00AE7595" w:rsidP="00E200C2">
            <w:pPr>
              <w:rPr>
                <w:rFonts w:ascii="Calibri" w:hAnsi="Calibri" w:cs="Calibri"/>
                <w:color w:val="000000"/>
                <w:sz w:val="16"/>
                <w:szCs w:val="16"/>
                <w:lang w:eastAsia="ko-KR"/>
              </w:rPr>
            </w:pPr>
            <w:r w:rsidRPr="001B6876">
              <w:rPr>
                <w:rFonts w:ascii="Calibri" w:hAnsi="Calibri" w:cs="Calibri"/>
                <w:color w:val="000000"/>
                <w:sz w:val="16"/>
                <w:szCs w:val="16"/>
                <w:lang w:eastAsia="ko-KR"/>
              </w:rPr>
              <w:t>dedicated</w:t>
            </w:r>
          </w:p>
        </w:tc>
        <w:tc>
          <w:tcPr>
            <w:tcW w:w="0" w:type="auto"/>
            <w:shd w:val="clear" w:color="auto" w:fill="auto"/>
          </w:tcPr>
          <w:p w14:paraId="38B02251" w14:textId="562FBF29" w:rsidR="00AE7595" w:rsidRPr="001B6876" w:rsidRDefault="00AE7595" w:rsidP="00E200C2">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 xml:space="preserve">Indicate UE the default BWP for after </w:t>
            </w:r>
            <w:r w:rsidR="00473FC7" w:rsidRPr="001B6876">
              <w:rPr>
                <w:rFonts w:ascii="Calibri" w:eastAsiaTheme="minorEastAsia" w:hAnsi="Calibri" w:cs="Calibri"/>
                <w:color w:val="000000"/>
                <w:sz w:val="16"/>
                <w:szCs w:val="16"/>
                <w:lang w:eastAsia="zh-CN"/>
              </w:rPr>
              <w:t>wake up signal</w:t>
            </w:r>
            <w:r w:rsidRPr="001B6876">
              <w:rPr>
                <w:rFonts w:ascii="Calibri" w:eastAsiaTheme="minorEastAsia" w:hAnsi="Calibri" w:cs="Calibri"/>
                <w:color w:val="000000"/>
                <w:sz w:val="16"/>
                <w:szCs w:val="16"/>
                <w:lang w:eastAsia="zh-CN"/>
              </w:rPr>
              <w:t xml:space="preserve"> detected</w:t>
            </w:r>
          </w:p>
        </w:tc>
        <w:tc>
          <w:tcPr>
            <w:tcW w:w="0" w:type="auto"/>
          </w:tcPr>
          <w:p w14:paraId="582141C2" w14:textId="77777777" w:rsidR="00AE7595" w:rsidRPr="00D206C4" w:rsidRDefault="00AE7595" w:rsidP="00E200C2">
            <w:pPr>
              <w:rPr>
                <w:rFonts w:ascii="Calibri" w:hAnsi="Calibri" w:cs="Calibri"/>
                <w:color w:val="000000"/>
                <w:sz w:val="16"/>
                <w:szCs w:val="16"/>
                <w:lang w:eastAsia="ko-KR"/>
              </w:rPr>
            </w:pPr>
            <w:r>
              <w:rPr>
                <w:rFonts w:ascii="Calibri" w:hAnsi="Calibri" w:cs="Calibri" w:hint="eastAsia"/>
                <w:color w:val="000000"/>
                <w:sz w:val="16"/>
                <w:szCs w:val="16"/>
                <w:lang w:eastAsia="ko-KR"/>
              </w:rPr>
              <w:t>38.331</w:t>
            </w:r>
          </w:p>
        </w:tc>
        <w:tc>
          <w:tcPr>
            <w:tcW w:w="0" w:type="auto"/>
            <w:shd w:val="clear" w:color="auto" w:fill="auto"/>
          </w:tcPr>
          <w:p w14:paraId="0EE4A27F" w14:textId="77777777" w:rsidR="00AE7595" w:rsidRPr="00D206C4" w:rsidRDefault="00AE7595" w:rsidP="00E200C2">
            <w:pPr>
              <w:rPr>
                <w:rFonts w:ascii="Calibri" w:hAnsi="Calibri" w:cs="Calibri"/>
                <w:color w:val="000000"/>
                <w:sz w:val="16"/>
                <w:szCs w:val="16"/>
              </w:rPr>
            </w:pPr>
          </w:p>
        </w:tc>
        <w:tc>
          <w:tcPr>
            <w:tcW w:w="1417" w:type="dxa"/>
          </w:tcPr>
          <w:p w14:paraId="743A8EA4" w14:textId="77777777" w:rsidR="00AE7595" w:rsidRPr="00D206C4" w:rsidRDefault="00AE7595" w:rsidP="00E200C2">
            <w:pPr>
              <w:jc w:val="both"/>
              <w:rPr>
                <w:rFonts w:ascii="Calibri" w:hAnsi="Calibri" w:cs="Calibri"/>
                <w:color w:val="000000"/>
                <w:sz w:val="16"/>
                <w:szCs w:val="16"/>
              </w:rPr>
            </w:pPr>
          </w:p>
        </w:tc>
      </w:tr>
      <w:tr w:rsidR="00750B8E" w:rsidRPr="00D206C4" w14:paraId="4C002B18" w14:textId="77777777" w:rsidTr="001B6876">
        <w:tc>
          <w:tcPr>
            <w:tcW w:w="0" w:type="auto"/>
            <w:shd w:val="clear" w:color="auto" w:fill="auto"/>
          </w:tcPr>
          <w:p w14:paraId="06A5C0AD" w14:textId="7C9EB821" w:rsidR="00B45DAC" w:rsidRPr="001B6876" w:rsidRDefault="001F7935" w:rsidP="00B45DAC">
            <w:pPr>
              <w:rPr>
                <w:rFonts w:ascii="Calibri" w:hAnsi="Calibri" w:cs="Calibri"/>
                <w:color w:val="000000"/>
                <w:sz w:val="16"/>
                <w:szCs w:val="16"/>
                <w:lang w:eastAsia="ko-KR"/>
              </w:rPr>
            </w:pPr>
            <w:proofErr w:type="spellStart"/>
            <w:r w:rsidRPr="001B6876">
              <w:rPr>
                <w:rFonts w:ascii="Calibri" w:hAnsi="Calibri" w:cs="Calibri"/>
                <w:color w:val="000000"/>
                <w:sz w:val="16"/>
                <w:szCs w:val="16"/>
                <w:lang w:eastAsia="ko-KR"/>
              </w:rPr>
              <w:t>maxMIMO</w:t>
            </w:r>
            <w:proofErr w:type="spellEnd"/>
            <w:r w:rsidRPr="001B6876">
              <w:rPr>
                <w:rFonts w:ascii="Calibri" w:hAnsi="Calibri" w:cs="Calibri"/>
                <w:color w:val="000000"/>
                <w:sz w:val="16"/>
                <w:szCs w:val="16"/>
                <w:lang w:eastAsia="ko-KR"/>
              </w:rPr>
              <w:t>-Layers </w:t>
            </w:r>
          </w:p>
        </w:tc>
        <w:tc>
          <w:tcPr>
            <w:tcW w:w="0" w:type="auto"/>
          </w:tcPr>
          <w:p w14:paraId="1FDD4E0B" w14:textId="6AE08EDF" w:rsidR="00B45DAC" w:rsidRPr="001B6876" w:rsidRDefault="001F7935" w:rsidP="001F7935">
            <w:pPr>
              <w:rPr>
                <w:rFonts w:ascii="Calibri"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0807C162" w14:textId="1DBB7F36" w:rsidR="00B45DAC" w:rsidRPr="001B6876" w:rsidRDefault="001F7935" w:rsidP="001F7935">
            <w:pPr>
              <w:rPr>
                <w:rFonts w:ascii="Calibri" w:hAnsi="Calibri" w:cs="Calibri"/>
                <w:color w:val="000000"/>
                <w:sz w:val="16"/>
                <w:szCs w:val="16"/>
                <w:lang w:eastAsia="ko-KR"/>
              </w:rPr>
            </w:pPr>
            <w:r w:rsidRPr="001B6876">
              <w:rPr>
                <w:rFonts w:ascii="Calibri" w:hAnsi="Calibri" w:cs="Calibri"/>
                <w:color w:val="000000"/>
                <w:sz w:val="16"/>
                <w:szCs w:val="16"/>
                <w:lang w:eastAsia="ko-KR"/>
              </w:rPr>
              <w:t>INTEGER (1..8)</w:t>
            </w:r>
          </w:p>
        </w:tc>
        <w:tc>
          <w:tcPr>
            <w:tcW w:w="0" w:type="auto"/>
            <w:shd w:val="clear" w:color="auto" w:fill="auto"/>
          </w:tcPr>
          <w:p w14:paraId="2C9287B9" w14:textId="0DEE95ED" w:rsidR="00B45DAC" w:rsidRPr="00C5542F" w:rsidRDefault="001F7935" w:rsidP="00B45DAC">
            <w:pPr>
              <w:rPr>
                <w:rFonts w:ascii="Calibri" w:eastAsia="Malgun Gothic" w:hAnsi="Calibri" w:cs="Calibri"/>
                <w:color w:val="000000"/>
                <w:sz w:val="16"/>
                <w:szCs w:val="16"/>
                <w:lang w:eastAsia="ko-KR"/>
              </w:rPr>
            </w:pPr>
            <w:r>
              <w:rPr>
                <w:rFonts w:ascii="Calibri" w:eastAsia="Malgun Gothic" w:hAnsi="Calibri" w:cs="Calibri"/>
                <w:color w:val="000000"/>
                <w:sz w:val="16"/>
                <w:szCs w:val="16"/>
                <w:lang w:eastAsia="ko-KR"/>
              </w:rPr>
              <w:t>New</w:t>
            </w:r>
          </w:p>
        </w:tc>
        <w:tc>
          <w:tcPr>
            <w:tcW w:w="0" w:type="auto"/>
            <w:shd w:val="clear" w:color="auto" w:fill="auto"/>
          </w:tcPr>
          <w:p w14:paraId="0C6D83C0" w14:textId="30DD3B4E" w:rsidR="00B45DAC" w:rsidRPr="001B6876" w:rsidRDefault="001F7935" w:rsidP="00B45DAC">
            <w:pPr>
              <w:rPr>
                <w:rFonts w:ascii="Calibri" w:eastAsia="Malgun Gothic" w:hAnsi="Calibri" w:cs="Calibri"/>
                <w:color w:val="000000"/>
                <w:sz w:val="16"/>
                <w:szCs w:val="16"/>
                <w:lang w:eastAsia="ko-KR"/>
              </w:rPr>
            </w:pPr>
            <w:r w:rsidRPr="001B6876">
              <w:rPr>
                <w:rFonts w:ascii="Calibri" w:eastAsia="Malgun Gothic" w:hAnsi="Calibri" w:cs="Calibri"/>
                <w:color w:val="000000"/>
                <w:sz w:val="16"/>
                <w:szCs w:val="16"/>
                <w:lang w:eastAsia="ko-KR"/>
              </w:rPr>
              <w:t>Per BWP</w:t>
            </w:r>
          </w:p>
        </w:tc>
        <w:tc>
          <w:tcPr>
            <w:tcW w:w="0" w:type="auto"/>
            <w:shd w:val="clear" w:color="auto" w:fill="auto"/>
          </w:tcPr>
          <w:p w14:paraId="6064116C" w14:textId="68D046B9" w:rsidR="00B45DAC" w:rsidRPr="001B6876" w:rsidRDefault="001F7935" w:rsidP="00B45DAC">
            <w:pPr>
              <w:rPr>
                <w:rFonts w:ascii="Calibri" w:eastAsia="Malgun Gothic" w:hAnsi="Calibri" w:cs="Calibri"/>
                <w:color w:val="000000"/>
                <w:sz w:val="16"/>
                <w:szCs w:val="16"/>
                <w:lang w:eastAsia="ko-KR"/>
              </w:rPr>
            </w:pPr>
            <w:r w:rsidRPr="001B6876">
              <w:rPr>
                <w:rFonts w:ascii="Calibri" w:eastAsia="Malgun Gothic" w:hAnsi="Calibri" w:cs="Calibri"/>
                <w:color w:val="000000"/>
                <w:sz w:val="16"/>
                <w:szCs w:val="16"/>
                <w:lang w:eastAsia="ko-KR"/>
              </w:rPr>
              <w:t>dedicated</w:t>
            </w:r>
          </w:p>
        </w:tc>
        <w:tc>
          <w:tcPr>
            <w:tcW w:w="0" w:type="auto"/>
            <w:shd w:val="clear" w:color="auto" w:fill="auto"/>
          </w:tcPr>
          <w:p w14:paraId="79FD50AB" w14:textId="6F93811B" w:rsidR="00B45DAC" w:rsidRPr="001B6876" w:rsidRDefault="001F7935" w:rsidP="001F7935">
            <w:pPr>
              <w:rPr>
                <w:rFonts w:ascii="Calibri" w:hAnsi="Calibri" w:cs="Calibri"/>
                <w:color w:val="000000"/>
                <w:sz w:val="16"/>
                <w:szCs w:val="16"/>
              </w:rPr>
            </w:pPr>
            <w:r w:rsidRPr="001B6876">
              <w:rPr>
                <w:rFonts w:ascii="Calibri" w:hAnsi="Calibri" w:cs="Calibri"/>
                <w:color w:val="000000"/>
                <w:sz w:val="16"/>
                <w:szCs w:val="16"/>
              </w:rPr>
              <w:t>Indicates the maximum MIMO layer to be used for PDSCH in each BWP</w:t>
            </w:r>
          </w:p>
        </w:tc>
        <w:tc>
          <w:tcPr>
            <w:tcW w:w="0" w:type="auto"/>
          </w:tcPr>
          <w:p w14:paraId="060CBAAB" w14:textId="21643F55" w:rsidR="00B45DAC" w:rsidRPr="00D206C4" w:rsidRDefault="001F7935" w:rsidP="00B45DAC">
            <w:pPr>
              <w:rPr>
                <w:rFonts w:ascii="Calibri" w:hAnsi="Calibri" w:cs="Calibri"/>
                <w:color w:val="000000"/>
                <w:sz w:val="16"/>
                <w:szCs w:val="16"/>
              </w:rPr>
            </w:pPr>
            <w:r>
              <w:rPr>
                <w:rFonts w:ascii="Calibri" w:hAnsi="Calibri" w:cs="Calibri" w:hint="eastAsia"/>
                <w:color w:val="000000"/>
                <w:sz w:val="16"/>
                <w:szCs w:val="16"/>
              </w:rPr>
              <w:t>3</w:t>
            </w:r>
            <w:r>
              <w:rPr>
                <w:rFonts w:ascii="Calibri" w:hAnsi="Calibri" w:cs="Calibri"/>
                <w:color w:val="000000"/>
                <w:sz w:val="16"/>
                <w:szCs w:val="16"/>
              </w:rPr>
              <w:t>8.331</w:t>
            </w:r>
          </w:p>
        </w:tc>
        <w:tc>
          <w:tcPr>
            <w:tcW w:w="0" w:type="auto"/>
            <w:shd w:val="clear" w:color="auto" w:fill="auto"/>
          </w:tcPr>
          <w:p w14:paraId="3161E00E" w14:textId="77777777" w:rsidR="00B45DAC" w:rsidRPr="00D206C4" w:rsidRDefault="00B45DAC" w:rsidP="00B45DAC">
            <w:pPr>
              <w:rPr>
                <w:rFonts w:ascii="Calibri" w:hAnsi="Calibri" w:cs="Calibri"/>
                <w:color w:val="000000"/>
                <w:sz w:val="16"/>
                <w:szCs w:val="16"/>
              </w:rPr>
            </w:pPr>
          </w:p>
        </w:tc>
        <w:tc>
          <w:tcPr>
            <w:tcW w:w="1417" w:type="dxa"/>
          </w:tcPr>
          <w:p w14:paraId="12DD39D4" w14:textId="77777777" w:rsidR="00B45DAC" w:rsidRPr="00D206C4" w:rsidRDefault="00B45DAC" w:rsidP="00B45DAC">
            <w:pPr>
              <w:rPr>
                <w:rFonts w:ascii="Calibri" w:hAnsi="Calibri" w:cs="Calibri"/>
                <w:color w:val="000000"/>
                <w:sz w:val="16"/>
                <w:szCs w:val="16"/>
              </w:rPr>
            </w:pPr>
          </w:p>
        </w:tc>
      </w:tr>
      <w:tr w:rsidR="001B6876" w:rsidRPr="00D206C4" w14:paraId="43B05A56" w14:textId="77777777" w:rsidTr="001B6876">
        <w:tc>
          <w:tcPr>
            <w:tcW w:w="0" w:type="auto"/>
            <w:shd w:val="clear" w:color="auto" w:fill="auto"/>
          </w:tcPr>
          <w:p w14:paraId="04D635A2" w14:textId="6C9FA9FF" w:rsidR="001B6876" w:rsidRPr="001B6876" w:rsidRDefault="001B6876" w:rsidP="001B6876">
            <w:pPr>
              <w:rPr>
                <w:rFonts w:ascii="Calibri" w:hAnsi="Calibri" w:cs="Calibri"/>
                <w:color w:val="000000"/>
                <w:sz w:val="16"/>
                <w:szCs w:val="16"/>
                <w:shd w:val="clear" w:color="auto" w:fill="E6E6E6"/>
              </w:rPr>
            </w:pPr>
            <w:r w:rsidRPr="001B6876">
              <w:rPr>
                <w:rFonts w:ascii="Calibri" w:hAnsi="Calibri" w:cs="Calibri"/>
                <w:sz w:val="16"/>
                <w:szCs w:val="16"/>
              </w:rPr>
              <w:t>PS-RNTI</w:t>
            </w:r>
          </w:p>
        </w:tc>
        <w:tc>
          <w:tcPr>
            <w:tcW w:w="0" w:type="auto"/>
          </w:tcPr>
          <w:p w14:paraId="28D43496" w14:textId="44497E51" w:rsidR="001B6876" w:rsidRPr="001B6876" w:rsidRDefault="001B6876" w:rsidP="001B6876">
            <w:pPr>
              <w:rPr>
                <w:rFonts w:ascii="Calibri" w:eastAsia="Malgun Gothic"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6FF222D3" w14:textId="527FCBCE" w:rsidR="001B6876" w:rsidRPr="001B6876" w:rsidRDefault="001B6876" w:rsidP="001B6876">
            <w:pPr>
              <w:rPr>
                <w:rFonts w:ascii="Calibri" w:hAnsi="Calibri" w:cs="Calibri"/>
                <w:color w:val="000000"/>
                <w:sz w:val="16"/>
                <w:szCs w:val="16"/>
                <w:shd w:val="clear" w:color="auto" w:fill="E6E6E6"/>
              </w:rPr>
            </w:pPr>
            <w:r w:rsidRPr="001B6876">
              <w:rPr>
                <w:rFonts w:ascii="Calibri" w:hAnsi="Calibri" w:cs="Calibri"/>
                <w:color w:val="000000"/>
                <w:sz w:val="16"/>
                <w:szCs w:val="16"/>
                <w:lang w:eastAsia="ko-KR"/>
              </w:rPr>
              <w:t>RNTI-value</w:t>
            </w:r>
          </w:p>
        </w:tc>
        <w:tc>
          <w:tcPr>
            <w:tcW w:w="0" w:type="auto"/>
            <w:shd w:val="clear" w:color="auto" w:fill="auto"/>
          </w:tcPr>
          <w:p w14:paraId="372EEBAB" w14:textId="0BBA8AA3" w:rsidR="001B6876" w:rsidRDefault="001B6876" w:rsidP="001B6876">
            <w:pPr>
              <w:rPr>
                <w:rFonts w:ascii="Calibri" w:eastAsia="Malgun Gothic" w:hAnsi="Calibri" w:cs="Calibri"/>
                <w:color w:val="000000"/>
                <w:sz w:val="16"/>
                <w:szCs w:val="16"/>
                <w:lang w:eastAsia="ko-KR"/>
              </w:rPr>
            </w:pPr>
            <w:r>
              <w:rPr>
                <w:color w:val="000000"/>
                <w:sz w:val="16"/>
                <w:szCs w:val="16"/>
                <w:lang w:eastAsia="ko-KR"/>
              </w:rPr>
              <w:t>new</w:t>
            </w:r>
          </w:p>
        </w:tc>
        <w:tc>
          <w:tcPr>
            <w:tcW w:w="0" w:type="auto"/>
            <w:shd w:val="clear" w:color="auto" w:fill="auto"/>
          </w:tcPr>
          <w:p w14:paraId="1E13D212" w14:textId="0E6538CE" w:rsidR="001B6876" w:rsidRPr="001B6876" w:rsidRDefault="001B6876" w:rsidP="001B6876">
            <w:pPr>
              <w:rPr>
                <w:rFonts w:ascii="Calibri" w:eastAsia="Malgun Gothic" w:hAnsi="Calibri" w:cs="Calibri"/>
                <w:color w:val="000000"/>
                <w:sz w:val="16"/>
                <w:szCs w:val="16"/>
                <w:lang w:eastAsia="ko-KR"/>
              </w:rPr>
            </w:pPr>
            <w:r w:rsidRPr="001B6876">
              <w:rPr>
                <w:rFonts w:ascii="Calibri" w:hAnsi="Calibri" w:cs="Calibri"/>
                <w:color w:val="000000"/>
                <w:sz w:val="16"/>
                <w:szCs w:val="16"/>
                <w:lang w:eastAsia="ko-KR"/>
              </w:rPr>
              <w:t>Per UE</w:t>
            </w:r>
          </w:p>
        </w:tc>
        <w:tc>
          <w:tcPr>
            <w:tcW w:w="0" w:type="auto"/>
            <w:shd w:val="clear" w:color="auto" w:fill="auto"/>
          </w:tcPr>
          <w:p w14:paraId="796EB2EF" w14:textId="5C40E30B" w:rsidR="001B6876" w:rsidRPr="001B6876" w:rsidRDefault="001B6876" w:rsidP="001B6876">
            <w:pPr>
              <w:rPr>
                <w:rFonts w:ascii="Calibri" w:eastAsia="Malgun Gothic" w:hAnsi="Calibri" w:cs="Calibri"/>
                <w:color w:val="000000"/>
                <w:sz w:val="16"/>
                <w:szCs w:val="16"/>
                <w:lang w:eastAsia="ko-KR"/>
              </w:rPr>
            </w:pPr>
            <w:r w:rsidRPr="001B6876">
              <w:rPr>
                <w:rFonts w:ascii="Calibri" w:hAnsi="Calibri" w:cs="Calibri"/>
                <w:color w:val="000000"/>
                <w:sz w:val="16"/>
                <w:szCs w:val="16"/>
                <w:lang w:eastAsia="ko-KR"/>
              </w:rPr>
              <w:t>dedicated</w:t>
            </w:r>
          </w:p>
        </w:tc>
        <w:tc>
          <w:tcPr>
            <w:tcW w:w="0" w:type="auto"/>
            <w:shd w:val="clear" w:color="auto" w:fill="auto"/>
          </w:tcPr>
          <w:p w14:paraId="26D37615" w14:textId="4052FD47" w:rsidR="001B6876" w:rsidRPr="001B6876" w:rsidRDefault="001B6876" w:rsidP="001B6876">
            <w:pPr>
              <w:rPr>
                <w:rFonts w:ascii="Calibri" w:hAnsi="Calibri" w:cs="Calibri"/>
                <w:color w:val="000000"/>
                <w:sz w:val="16"/>
                <w:szCs w:val="16"/>
              </w:rPr>
            </w:pPr>
            <w:r w:rsidRPr="001B6876">
              <w:rPr>
                <w:rFonts w:ascii="Calibri" w:hAnsi="Calibri" w:cs="Calibri"/>
                <w:color w:val="000000"/>
                <w:sz w:val="16"/>
                <w:szCs w:val="16"/>
              </w:rPr>
              <w:t>Power saving RNTI used for CRC scrambling of PDCCH based power saving signal/channel</w:t>
            </w:r>
          </w:p>
        </w:tc>
        <w:tc>
          <w:tcPr>
            <w:tcW w:w="0" w:type="auto"/>
          </w:tcPr>
          <w:p w14:paraId="1965D5D4" w14:textId="4ACB764B" w:rsidR="001B6876" w:rsidRPr="0016126B" w:rsidRDefault="001B6876" w:rsidP="001B6876">
            <w:pPr>
              <w:rPr>
                <w:rFonts w:ascii="Calibri" w:hAnsi="Calibri" w:cs="Calibri"/>
                <w:color w:val="000000"/>
                <w:sz w:val="16"/>
                <w:szCs w:val="16"/>
              </w:rPr>
            </w:pPr>
            <w:r w:rsidRPr="0016126B">
              <w:rPr>
                <w:rFonts w:ascii="Calibri" w:hAnsi="Calibri" w:cs="Calibri"/>
                <w:color w:val="000000"/>
                <w:sz w:val="16"/>
                <w:szCs w:val="16"/>
                <w:lang w:eastAsia="ko-KR"/>
              </w:rPr>
              <w:t>38.331</w:t>
            </w:r>
          </w:p>
        </w:tc>
        <w:tc>
          <w:tcPr>
            <w:tcW w:w="0" w:type="auto"/>
            <w:shd w:val="clear" w:color="auto" w:fill="auto"/>
          </w:tcPr>
          <w:p w14:paraId="72C8E374" w14:textId="77777777" w:rsidR="001B6876" w:rsidRPr="00D206C4" w:rsidRDefault="001B6876" w:rsidP="001B6876">
            <w:pPr>
              <w:rPr>
                <w:rFonts w:ascii="Calibri" w:hAnsi="Calibri" w:cs="Calibri"/>
                <w:color w:val="000000"/>
                <w:sz w:val="16"/>
                <w:szCs w:val="16"/>
              </w:rPr>
            </w:pPr>
          </w:p>
        </w:tc>
        <w:tc>
          <w:tcPr>
            <w:tcW w:w="1417" w:type="dxa"/>
          </w:tcPr>
          <w:p w14:paraId="7A85EB7E" w14:textId="77777777" w:rsidR="001B6876" w:rsidRPr="0016126B" w:rsidRDefault="001B6876" w:rsidP="001B6876">
            <w:pPr>
              <w:rPr>
                <w:rFonts w:ascii="Calibri" w:hAnsi="Calibri" w:cs="Calibri"/>
                <w:color w:val="000000"/>
                <w:sz w:val="16"/>
                <w:szCs w:val="16"/>
              </w:rPr>
            </w:pPr>
            <w:r w:rsidRPr="0016126B">
              <w:rPr>
                <w:rFonts w:ascii="Calibri" w:hAnsi="Calibri" w:cs="Calibri"/>
                <w:color w:val="000000"/>
                <w:sz w:val="16"/>
                <w:szCs w:val="16"/>
              </w:rPr>
              <w:t>A new RNTI (e.g., PS-RNTI) is introduced for the PDCCH-based power saving signal/channel decoding at least outside Active Time, UE-specifically configured</w:t>
            </w:r>
          </w:p>
          <w:p w14:paraId="1FCAD73F" w14:textId="7EA82F37" w:rsidR="001B6876" w:rsidRPr="0016126B" w:rsidRDefault="001B6876" w:rsidP="001B6876">
            <w:pPr>
              <w:rPr>
                <w:rFonts w:ascii="Calibri" w:hAnsi="Calibri" w:cs="Calibri"/>
                <w:color w:val="000000"/>
                <w:sz w:val="16"/>
                <w:szCs w:val="16"/>
              </w:rPr>
            </w:pPr>
            <w:r w:rsidRPr="0016126B">
              <w:rPr>
                <w:rFonts w:ascii="Calibri" w:hAnsi="Calibri" w:cs="Calibri"/>
                <w:color w:val="000000"/>
                <w:sz w:val="16"/>
                <w:szCs w:val="16"/>
              </w:rPr>
              <w:lastRenderedPageBreak/>
              <w:t>•The CRC of new DCI format for power saving signal/channel is scrambled by PS-RNTI outside active time</w:t>
            </w:r>
          </w:p>
        </w:tc>
      </w:tr>
      <w:tr w:rsidR="001B6876" w:rsidRPr="00D206C4" w14:paraId="64AD49AC" w14:textId="77777777" w:rsidTr="001B6876">
        <w:tc>
          <w:tcPr>
            <w:tcW w:w="0" w:type="auto"/>
            <w:shd w:val="clear" w:color="auto" w:fill="auto"/>
          </w:tcPr>
          <w:p w14:paraId="1D73EADE" w14:textId="1528474C" w:rsidR="001B6876" w:rsidRPr="001B6876" w:rsidRDefault="001B6876" w:rsidP="001B6876">
            <w:pPr>
              <w:rPr>
                <w:rFonts w:ascii="Calibri" w:hAnsi="Calibri" w:cs="Calibri"/>
                <w:color w:val="000000"/>
                <w:sz w:val="16"/>
                <w:szCs w:val="16"/>
                <w:shd w:val="clear" w:color="auto" w:fill="E6E6E6"/>
              </w:rPr>
            </w:pPr>
            <w:proofErr w:type="spellStart"/>
            <w:r w:rsidRPr="001B6876">
              <w:rPr>
                <w:rFonts w:ascii="Calibri" w:hAnsi="Calibri" w:cs="Calibri"/>
                <w:sz w:val="16"/>
                <w:szCs w:val="16"/>
              </w:rPr>
              <w:lastRenderedPageBreak/>
              <w:t>minimumSchedulingOffset</w:t>
            </w:r>
            <w:proofErr w:type="spellEnd"/>
          </w:p>
        </w:tc>
        <w:tc>
          <w:tcPr>
            <w:tcW w:w="0" w:type="auto"/>
          </w:tcPr>
          <w:p w14:paraId="0305FABA" w14:textId="4543DAE4" w:rsidR="001B6876" w:rsidRPr="001B6876" w:rsidRDefault="001B6876" w:rsidP="001B6876">
            <w:pPr>
              <w:rPr>
                <w:rFonts w:ascii="Calibri" w:eastAsia="Malgun Gothic" w:hAnsi="Calibri" w:cs="Calibri"/>
                <w:color w:val="000000"/>
                <w:sz w:val="16"/>
                <w:szCs w:val="16"/>
                <w:lang w:eastAsia="ko-KR"/>
              </w:rPr>
            </w:pPr>
            <w:r w:rsidRPr="001B6876">
              <w:rPr>
                <w:rFonts w:ascii="Calibri" w:hAnsi="Calibri" w:cs="Calibri"/>
                <w:color w:val="000000"/>
                <w:sz w:val="16"/>
                <w:szCs w:val="16"/>
                <w:lang w:eastAsia="ko-KR"/>
              </w:rPr>
              <w:t>38.213</w:t>
            </w:r>
          </w:p>
        </w:tc>
        <w:tc>
          <w:tcPr>
            <w:tcW w:w="0" w:type="auto"/>
            <w:shd w:val="clear" w:color="auto" w:fill="auto"/>
          </w:tcPr>
          <w:p w14:paraId="17706E44" w14:textId="57314414" w:rsidR="001B6876" w:rsidRPr="001B6876" w:rsidRDefault="001B6876" w:rsidP="001B6876">
            <w:pPr>
              <w:rPr>
                <w:rFonts w:ascii="Calibri" w:hAnsi="Calibri" w:cs="Calibri"/>
                <w:color w:val="000000"/>
                <w:sz w:val="16"/>
                <w:szCs w:val="16"/>
                <w:shd w:val="clear" w:color="auto" w:fill="E6E6E6"/>
              </w:rPr>
            </w:pPr>
            <w:r w:rsidRPr="001B6876">
              <w:rPr>
                <w:rFonts w:ascii="Calibri" w:hAnsi="Calibri" w:cs="Calibri"/>
                <w:color w:val="000000"/>
                <w:sz w:val="16"/>
                <w:szCs w:val="16"/>
                <w:lang w:eastAsia="ko-KR"/>
              </w:rPr>
              <w:t>TBD</w:t>
            </w:r>
          </w:p>
        </w:tc>
        <w:tc>
          <w:tcPr>
            <w:tcW w:w="0" w:type="auto"/>
            <w:shd w:val="clear" w:color="auto" w:fill="auto"/>
          </w:tcPr>
          <w:p w14:paraId="4F42DF20" w14:textId="180D98A5" w:rsidR="001B6876" w:rsidRDefault="001B6876" w:rsidP="001B6876">
            <w:pPr>
              <w:rPr>
                <w:rFonts w:ascii="Calibri" w:eastAsia="Malgun Gothic" w:hAnsi="Calibri" w:cs="Calibri"/>
                <w:color w:val="000000"/>
                <w:sz w:val="16"/>
                <w:szCs w:val="16"/>
                <w:lang w:eastAsia="ko-KR"/>
              </w:rPr>
            </w:pPr>
            <w:r>
              <w:rPr>
                <w:color w:val="000000"/>
                <w:sz w:val="16"/>
                <w:szCs w:val="16"/>
                <w:lang w:eastAsia="ko-KR"/>
              </w:rPr>
              <w:t>new</w:t>
            </w:r>
          </w:p>
        </w:tc>
        <w:tc>
          <w:tcPr>
            <w:tcW w:w="0" w:type="auto"/>
            <w:shd w:val="clear" w:color="auto" w:fill="auto"/>
          </w:tcPr>
          <w:p w14:paraId="5376B6D9" w14:textId="5CA5C290" w:rsidR="001B6876" w:rsidRPr="001B6876" w:rsidRDefault="001B6876" w:rsidP="001B6876">
            <w:pPr>
              <w:rPr>
                <w:rFonts w:ascii="Calibri" w:eastAsia="Malgun Gothic" w:hAnsi="Calibri" w:cs="Calibri"/>
                <w:color w:val="000000"/>
                <w:sz w:val="16"/>
                <w:szCs w:val="16"/>
                <w:lang w:eastAsia="ko-KR"/>
              </w:rPr>
            </w:pPr>
            <w:r w:rsidRPr="001B6876">
              <w:rPr>
                <w:rFonts w:ascii="Calibri" w:hAnsi="Calibri" w:cs="Calibri"/>
                <w:color w:val="000000"/>
                <w:sz w:val="16"/>
                <w:szCs w:val="16"/>
                <w:lang w:eastAsia="ko-KR"/>
              </w:rPr>
              <w:t>Per BWP</w:t>
            </w:r>
          </w:p>
        </w:tc>
        <w:tc>
          <w:tcPr>
            <w:tcW w:w="0" w:type="auto"/>
            <w:shd w:val="clear" w:color="auto" w:fill="auto"/>
          </w:tcPr>
          <w:p w14:paraId="0C519613" w14:textId="5E25F93C" w:rsidR="001B6876" w:rsidRPr="001B6876" w:rsidRDefault="001B6876" w:rsidP="001B6876">
            <w:pPr>
              <w:rPr>
                <w:rFonts w:ascii="Calibri" w:eastAsia="Malgun Gothic" w:hAnsi="Calibri" w:cs="Calibri"/>
                <w:color w:val="000000"/>
                <w:sz w:val="16"/>
                <w:szCs w:val="16"/>
                <w:lang w:eastAsia="ko-KR"/>
              </w:rPr>
            </w:pPr>
            <w:r w:rsidRPr="001B6876">
              <w:rPr>
                <w:rFonts w:ascii="Calibri" w:hAnsi="Calibri" w:cs="Calibri"/>
                <w:color w:val="000000"/>
                <w:sz w:val="16"/>
                <w:szCs w:val="16"/>
                <w:lang w:eastAsia="ko-KR"/>
              </w:rPr>
              <w:t>dedicated</w:t>
            </w:r>
          </w:p>
        </w:tc>
        <w:tc>
          <w:tcPr>
            <w:tcW w:w="0" w:type="auto"/>
            <w:shd w:val="clear" w:color="auto" w:fill="auto"/>
          </w:tcPr>
          <w:p w14:paraId="71D7545A" w14:textId="77777777" w:rsidR="001B6876" w:rsidRPr="001B6876" w:rsidRDefault="001B6876" w:rsidP="001B6876">
            <w:pPr>
              <w:rPr>
                <w:rFonts w:ascii="Calibri" w:hAnsi="Calibri" w:cs="Calibri"/>
                <w:color w:val="000000"/>
                <w:sz w:val="16"/>
                <w:szCs w:val="16"/>
              </w:rPr>
            </w:pPr>
            <w:r w:rsidRPr="001B6876">
              <w:rPr>
                <w:rFonts w:ascii="Calibri" w:hAnsi="Calibri" w:cs="Calibri"/>
                <w:color w:val="000000"/>
                <w:sz w:val="16"/>
                <w:szCs w:val="16"/>
              </w:rPr>
              <w:t>For a DL BWP, one parameter with up to two configured values (Minimum K0).</w:t>
            </w:r>
          </w:p>
          <w:p w14:paraId="6CCBED90" w14:textId="77777777" w:rsidR="001B6876" w:rsidRPr="001B6876" w:rsidRDefault="001B6876" w:rsidP="001B6876">
            <w:pPr>
              <w:rPr>
                <w:rFonts w:ascii="Calibri" w:hAnsi="Calibri" w:cs="Calibri"/>
                <w:color w:val="000000"/>
                <w:sz w:val="16"/>
                <w:szCs w:val="16"/>
              </w:rPr>
            </w:pPr>
          </w:p>
          <w:p w14:paraId="6665AAAA" w14:textId="77777777" w:rsidR="001B6876" w:rsidRPr="001B6876" w:rsidRDefault="001B6876" w:rsidP="001B6876">
            <w:pPr>
              <w:rPr>
                <w:rFonts w:ascii="Calibri" w:hAnsi="Calibri" w:cs="Calibri"/>
                <w:color w:val="000000"/>
                <w:sz w:val="16"/>
                <w:szCs w:val="16"/>
              </w:rPr>
            </w:pPr>
            <w:r w:rsidRPr="001B6876">
              <w:rPr>
                <w:rFonts w:ascii="Calibri" w:hAnsi="Calibri" w:cs="Calibri"/>
                <w:color w:val="000000"/>
                <w:sz w:val="16"/>
                <w:szCs w:val="16"/>
              </w:rPr>
              <w:t>For an UL BWP, one parameter with up to two configured values (Minimum K2).</w:t>
            </w:r>
          </w:p>
          <w:p w14:paraId="6551379D" w14:textId="77777777" w:rsidR="001B6876" w:rsidRPr="001B6876" w:rsidRDefault="001B6876" w:rsidP="001B6876">
            <w:pPr>
              <w:rPr>
                <w:rFonts w:ascii="Calibri" w:hAnsi="Calibri" w:cs="Calibri"/>
                <w:color w:val="000000"/>
                <w:sz w:val="16"/>
                <w:szCs w:val="16"/>
              </w:rPr>
            </w:pPr>
          </w:p>
          <w:p w14:paraId="77CF6589" w14:textId="77777777" w:rsidR="001B6876" w:rsidRPr="001B6876" w:rsidRDefault="001B6876" w:rsidP="001B6876">
            <w:pPr>
              <w:rPr>
                <w:rFonts w:ascii="Calibri" w:hAnsi="Calibri" w:cs="Calibri"/>
                <w:color w:val="000000"/>
                <w:sz w:val="16"/>
                <w:szCs w:val="16"/>
              </w:rPr>
            </w:pPr>
            <w:r w:rsidRPr="001B6876">
              <w:rPr>
                <w:rFonts w:ascii="Calibri" w:hAnsi="Calibri" w:cs="Calibri"/>
                <w:color w:val="000000"/>
                <w:sz w:val="16"/>
                <w:szCs w:val="16"/>
              </w:rPr>
              <w:t>For a DL BWP, the Minimum K0 parameter denotes minimum applicable value(s) for the TDRA table for PDSCH and for A-CSI RS triggering Offset(s).</w:t>
            </w:r>
          </w:p>
          <w:p w14:paraId="6A77415D" w14:textId="77777777" w:rsidR="001B6876" w:rsidRPr="001B6876" w:rsidRDefault="001B6876" w:rsidP="001B6876">
            <w:pPr>
              <w:rPr>
                <w:rFonts w:ascii="Calibri" w:hAnsi="Calibri" w:cs="Calibri"/>
                <w:color w:val="000000"/>
                <w:sz w:val="16"/>
                <w:szCs w:val="16"/>
              </w:rPr>
            </w:pPr>
          </w:p>
          <w:p w14:paraId="7C136BB7" w14:textId="77777777" w:rsidR="001B6876" w:rsidRPr="001B6876" w:rsidRDefault="001B6876" w:rsidP="001B6876">
            <w:pPr>
              <w:rPr>
                <w:rFonts w:ascii="Calibri" w:hAnsi="Calibri" w:cs="Calibri"/>
                <w:color w:val="000000"/>
                <w:sz w:val="16"/>
                <w:szCs w:val="16"/>
              </w:rPr>
            </w:pPr>
            <w:r w:rsidRPr="001B6876">
              <w:rPr>
                <w:rFonts w:ascii="Calibri" w:hAnsi="Calibri" w:cs="Calibri"/>
                <w:color w:val="000000"/>
                <w:sz w:val="16"/>
                <w:szCs w:val="16"/>
              </w:rPr>
              <w:t>For an UL BWP, the Minimum K2 parameter denotes minimum applicable value(s) for the TDRA table for PUSCH.</w:t>
            </w:r>
          </w:p>
          <w:p w14:paraId="30F71851" w14:textId="77777777" w:rsidR="001B6876" w:rsidRPr="001B6876" w:rsidRDefault="001B6876" w:rsidP="001B6876">
            <w:pPr>
              <w:rPr>
                <w:rFonts w:ascii="Calibri" w:hAnsi="Calibri" w:cs="Calibri"/>
                <w:color w:val="000000"/>
                <w:sz w:val="16"/>
                <w:szCs w:val="16"/>
              </w:rPr>
            </w:pPr>
          </w:p>
        </w:tc>
        <w:tc>
          <w:tcPr>
            <w:tcW w:w="0" w:type="auto"/>
          </w:tcPr>
          <w:p w14:paraId="126CA4DC" w14:textId="10185102" w:rsidR="001B6876" w:rsidRDefault="001B6876" w:rsidP="001B6876">
            <w:pPr>
              <w:rPr>
                <w:rFonts w:ascii="Calibri" w:hAnsi="Calibri" w:cs="Calibri"/>
                <w:color w:val="000000"/>
                <w:sz w:val="16"/>
                <w:szCs w:val="16"/>
                <w:lang w:eastAsia="ko-KR"/>
              </w:rPr>
            </w:pPr>
            <w:r w:rsidRPr="0016126B">
              <w:rPr>
                <w:rFonts w:ascii="Calibri" w:hAnsi="Calibri" w:cs="Calibri"/>
                <w:color w:val="000000"/>
                <w:sz w:val="16"/>
                <w:szCs w:val="16"/>
                <w:lang w:eastAsia="ko-KR"/>
              </w:rPr>
              <w:t>38.331</w:t>
            </w:r>
          </w:p>
        </w:tc>
        <w:tc>
          <w:tcPr>
            <w:tcW w:w="0" w:type="auto"/>
            <w:shd w:val="clear" w:color="auto" w:fill="auto"/>
          </w:tcPr>
          <w:p w14:paraId="6CFD3FB2" w14:textId="77777777" w:rsidR="001B6876" w:rsidRPr="00D206C4" w:rsidRDefault="001B6876" w:rsidP="001B6876">
            <w:pPr>
              <w:rPr>
                <w:rFonts w:ascii="Calibri" w:hAnsi="Calibri" w:cs="Calibri"/>
                <w:color w:val="000000"/>
                <w:sz w:val="16"/>
                <w:szCs w:val="16"/>
              </w:rPr>
            </w:pPr>
          </w:p>
        </w:tc>
        <w:tc>
          <w:tcPr>
            <w:tcW w:w="1417" w:type="dxa"/>
          </w:tcPr>
          <w:p w14:paraId="0FE86138" w14:textId="77777777" w:rsidR="001B6876" w:rsidRPr="0016126B" w:rsidRDefault="001B6876" w:rsidP="001B6876">
            <w:pPr>
              <w:rPr>
                <w:rFonts w:ascii="Calibri" w:hAnsi="Calibri" w:cs="Calibri"/>
                <w:color w:val="000000"/>
                <w:sz w:val="16"/>
                <w:szCs w:val="16"/>
              </w:rPr>
            </w:pPr>
            <w:r w:rsidRPr="0016126B">
              <w:rPr>
                <w:rFonts w:ascii="Calibri" w:hAnsi="Calibri" w:cs="Calibri"/>
                <w:color w:val="000000"/>
                <w:sz w:val="16"/>
                <w:szCs w:val="16"/>
              </w:rPr>
              <w:t>To adapt the minimum applicable value of K0 (K2) for an active DL (UL) BWP for the carrier where PDSCH(PUSCH) is transmitted, the following is supported:</w:t>
            </w:r>
          </w:p>
          <w:p w14:paraId="60E64A41" w14:textId="77777777" w:rsidR="001B6876" w:rsidRDefault="001B6876" w:rsidP="001B6876">
            <w:pPr>
              <w:pStyle w:val="ac"/>
              <w:widowControl/>
              <w:numPr>
                <w:ilvl w:val="0"/>
                <w:numId w:val="36"/>
              </w:numPr>
              <w:ind w:firstLineChars="0"/>
              <w:contextualSpacing/>
              <w:jc w:val="left"/>
              <w:rPr>
                <w:color w:val="000000"/>
                <w:sz w:val="16"/>
                <w:szCs w:val="16"/>
                <w:lang w:eastAsia="en-US"/>
              </w:rPr>
            </w:pPr>
            <w:r>
              <w:rPr>
                <w:color w:val="000000"/>
                <w:sz w:val="16"/>
                <w:szCs w:val="16"/>
                <w:lang w:eastAsia="en-US"/>
              </w:rPr>
              <w:t xml:space="preserve">One or two RRC configured values for restriction to the active TDRA table </w:t>
            </w:r>
          </w:p>
          <w:p w14:paraId="7DBB8031" w14:textId="77777777" w:rsidR="001B6876" w:rsidRDefault="001B6876" w:rsidP="001B6876">
            <w:pPr>
              <w:pStyle w:val="ac"/>
              <w:widowControl/>
              <w:numPr>
                <w:ilvl w:val="0"/>
                <w:numId w:val="36"/>
              </w:numPr>
              <w:ind w:firstLineChars="0"/>
              <w:contextualSpacing/>
              <w:jc w:val="left"/>
              <w:rPr>
                <w:color w:val="000000"/>
                <w:sz w:val="16"/>
                <w:szCs w:val="16"/>
                <w:lang w:eastAsia="en-US"/>
              </w:rPr>
            </w:pPr>
            <w:r>
              <w:rPr>
                <w:color w:val="000000"/>
                <w:sz w:val="16"/>
                <w:szCs w:val="16"/>
                <w:lang w:eastAsia="en-US"/>
              </w:rPr>
              <w:t xml:space="preserve">RRC configuration is per BWP </w:t>
            </w:r>
          </w:p>
          <w:p w14:paraId="1D31DD2D" w14:textId="77777777" w:rsidR="001B6876" w:rsidRDefault="001B6876" w:rsidP="001B6876">
            <w:pPr>
              <w:pStyle w:val="ac"/>
              <w:widowControl/>
              <w:numPr>
                <w:ilvl w:val="0"/>
                <w:numId w:val="36"/>
              </w:numPr>
              <w:ind w:firstLineChars="0"/>
              <w:contextualSpacing/>
              <w:jc w:val="left"/>
              <w:rPr>
                <w:color w:val="000000"/>
                <w:sz w:val="16"/>
                <w:szCs w:val="16"/>
                <w:lang w:eastAsia="en-US"/>
              </w:rPr>
            </w:pPr>
            <w:r>
              <w:rPr>
                <w:color w:val="000000"/>
                <w:sz w:val="16"/>
                <w:szCs w:val="16"/>
                <w:lang w:eastAsia="en-US"/>
              </w:rPr>
              <w:t>If there are one or two RRC configured values for a BWP, 1-bit indication to indicate one value from two candidate values</w:t>
            </w:r>
          </w:p>
          <w:p w14:paraId="1CFEC71D" w14:textId="77777777" w:rsidR="001B6876" w:rsidRDefault="001B6876" w:rsidP="001B6876">
            <w:pPr>
              <w:pStyle w:val="ac"/>
              <w:widowControl/>
              <w:numPr>
                <w:ilvl w:val="0"/>
                <w:numId w:val="36"/>
              </w:numPr>
              <w:ind w:firstLineChars="0"/>
              <w:contextualSpacing/>
              <w:jc w:val="left"/>
              <w:rPr>
                <w:color w:val="000000"/>
                <w:sz w:val="16"/>
                <w:szCs w:val="16"/>
                <w:lang w:eastAsia="en-US"/>
              </w:rPr>
            </w:pPr>
            <w:r>
              <w:rPr>
                <w:color w:val="000000"/>
                <w:sz w:val="16"/>
                <w:szCs w:val="16"/>
                <w:lang w:eastAsia="en-US"/>
              </w:rPr>
              <w:t xml:space="preserve">For the case of one RRC configured value, the 1-bit indication further </w:t>
            </w:r>
            <w:r>
              <w:rPr>
                <w:color w:val="000000"/>
                <w:sz w:val="16"/>
                <w:szCs w:val="16"/>
                <w:lang w:eastAsia="en-US"/>
              </w:rPr>
              <w:lastRenderedPageBreak/>
              <w:t>indicates whether or not there is no restriction to the active TDRA table</w:t>
            </w:r>
          </w:p>
          <w:p w14:paraId="4A817D35" w14:textId="6FB25780" w:rsidR="001B6876" w:rsidRPr="00D206C4" w:rsidRDefault="001B6876" w:rsidP="001B6876">
            <w:pPr>
              <w:pStyle w:val="a7"/>
            </w:pPr>
            <w:r w:rsidRPr="001B6876">
              <w:rPr>
                <w:rFonts w:ascii="Calibri" w:hAnsi="Calibri" w:cs="Calibri"/>
                <w:bCs/>
                <w:sz w:val="16"/>
                <w:szCs w:val="16"/>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3D821096" w14:textId="77777777" w:rsidR="00954795" w:rsidRPr="002128E4" w:rsidRDefault="00954795" w:rsidP="00F2343B">
      <w:pPr>
        <w:pStyle w:val="a0"/>
        <w:spacing w:beforeLines="50" w:before="120" w:afterLines="50"/>
        <w:rPr>
          <w:rFonts w:ascii="Times New Roman" w:eastAsia="宋体" w:hAnsi="Times New Roman"/>
          <w:lang w:val="en-GB" w:eastAsia="zh-CN"/>
        </w:rPr>
      </w:pPr>
    </w:p>
    <w:bookmarkEnd w:id="2"/>
    <w:bookmarkEnd w:id="3"/>
    <w:bookmarkEnd w:id="34"/>
    <w:p w14:paraId="41C30E4D"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3088892" w14:textId="77777777" w:rsidR="00745DA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001876">
        <w:rPr>
          <w:rFonts w:ascii="Times New Roman" w:eastAsia="宋体" w:hAnsi="Times New Roman"/>
          <w:lang w:eastAsia="zh-CN"/>
        </w:rPr>
        <w:t>power saving characteristics and the corresponding PDCCH design</w:t>
      </w:r>
      <w:r>
        <w:rPr>
          <w:rFonts w:ascii="Times New Roman" w:eastAsia="宋体" w:hAnsi="Times New Roman"/>
          <w:lang w:eastAsia="zh-CN"/>
        </w:rPr>
        <w:t>, and have the following proposals:</w:t>
      </w:r>
    </w:p>
    <w:p w14:paraId="1559054D" w14:textId="132D20F5" w:rsidR="00323359" w:rsidRPr="006C254D" w:rsidRDefault="00323359" w:rsidP="00AC74CC">
      <w:pPr>
        <w:pStyle w:val="a0"/>
        <w:spacing w:before="120"/>
        <w:rPr>
          <w:rFonts w:ascii="Times New Roman" w:hAnsi="Times New Roman"/>
          <w:b/>
        </w:rPr>
      </w:pPr>
      <w:r>
        <w:fldChar w:fldCharType="begin"/>
      </w:r>
      <w:r>
        <w:instrText xml:space="preserve"> REF OB1 \h </w:instrText>
      </w:r>
      <w:r>
        <w:fldChar w:fldCharType="separate"/>
      </w:r>
      <w:r w:rsidRPr="00CB613B">
        <w:rPr>
          <w:rFonts w:ascii="Times New Roman" w:hAnsi="Times New Roman"/>
          <w:b/>
        </w:rPr>
        <w:t xml:space="preserve">Observation </w:t>
      </w:r>
      <w:r>
        <w:rPr>
          <w:rFonts w:ascii="Times New Roman" w:hAnsi="Times New Roman"/>
          <w:b/>
          <w:noProof/>
        </w:rPr>
        <w:t>1</w:t>
      </w:r>
      <w:r w:rsidRPr="00D1032B">
        <w:rPr>
          <w:rFonts w:ascii="Times New Roman" w:hAnsi="Times New Roman"/>
          <w:b/>
        </w:rPr>
        <w:t>:</w:t>
      </w:r>
      <w:r>
        <w:rPr>
          <w:rFonts w:ascii="Times New Roman" w:hAnsi="Times New Roman"/>
          <w:b/>
        </w:rPr>
        <w:t xml:space="preserve"> T</w:t>
      </w:r>
      <w:r w:rsidRPr="00D1032B">
        <w:rPr>
          <w:rFonts w:ascii="Times New Roman" w:hAnsi="Times New Roman"/>
          <w:b/>
        </w:rPr>
        <w:t xml:space="preserve">he </w:t>
      </w:r>
      <w:r>
        <w:rPr>
          <w:rFonts w:ascii="Times New Roman" w:hAnsi="Times New Roman"/>
          <w:b/>
        </w:rPr>
        <w:t xml:space="preserve">interruption time cause by </w:t>
      </w:r>
      <w:r>
        <w:rPr>
          <w:rFonts w:ascii="Times New Roman" w:hAnsi="Times New Roman" w:hint="eastAsia"/>
          <w:b/>
        </w:rPr>
        <w:t xml:space="preserve">BWP switching, </w:t>
      </w:r>
      <w:r>
        <w:rPr>
          <w:rFonts w:ascii="Times New Roman" w:hAnsi="Times New Roman"/>
          <w:b/>
        </w:rPr>
        <w:t xml:space="preserve">MIMO layer adaptation, </w:t>
      </w:r>
      <w:proofErr w:type="spellStart"/>
      <w:r>
        <w:rPr>
          <w:rFonts w:ascii="Times New Roman" w:hAnsi="Times New Roman"/>
          <w:b/>
        </w:rPr>
        <w:t>Scell</w:t>
      </w:r>
      <w:proofErr w:type="spellEnd"/>
      <w:r>
        <w:rPr>
          <w:rFonts w:ascii="Times New Roman" w:hAnsi="Times New Roman"/>
          <w:b/>
        </w:rPr>
        <w:t xml:space="preserve"> activation and cross-slot/same-slot scheduling adaptation could be covered by the time offset between power saving PDCCH and DRX on duration.</w:t>
      </w:r>
    </w:p>
    <w:p w14:paraId="4AA3BC15" w14:textId="02CD1780" w:rsidR="00323359" w:rsidRPr="00550C9C" w:rsidRDefault="00323359" w:rsidP="00AC74CC">
      <w:pPr>
        <w:pStyle w:val="a0"/>
        <w:rPr>
          <w:rFonts w:ascii="Times New Roman" w:eastAsia="宋体" w:hAnsi="Times New Roman"/>
          <w:b/>
          <w:lang w:eastAsia="zh-CN"/>
        </w:rPr>
      </w:pPr>
      <w:r>
        <w:fldChar w:fldCharType="end"/>
      </w:r>
      <w:r>
        <w:fldChar w:fldCharType="begin"/>
      </w:r>
      <w:r>
        <w:instrText xml:space="preserve"> REF PP1 \h </w:instrText>
      </w:r>
      <w:r>
        <w:fldChar w:fldCharType="separate"/>
      </w:r>
      <w:r w:rsidRPr="009E1580">
        <w:rPr>
          <w:rFonts w:ascii="Times New Roman" w:hAnsi="Times New Roman"/>
          <w:b/>
        </w:rPr>
        <w:t xml:space="preserve">Proposal </w:t>
      </w:r>
      <w:r>
        <w:rPr>
          <w:rFonts w:ascii="Times New Roman" w:hAnsi="Times New Roman"/>
          <w:b/>
          <w:noProof/>
        </w:rPr>
        <w:t>1</w:t>
      </w:r>
      <w:r w:rsidRPr="009E1580">
        <w:rPr>
          <w:rFonts w:ascii="Times New Roman" w:hAnsi="Times New Roman"/>
          <w:b/>
        </w:rPr>
        <w:t>:</w:t>
      </w:r>
      <w:r w:rsidRPr="00550C9C">
        <w:rPr>
          <w:rFonts w:ascii="Times New Roman" w:eastAsia="宋体" w:hAnsi="Times New Roman"/>
          <w:b/>
          <w:lang w:eastAsia="zh-CN"/>
        </w:rPr>
        <w:t xml:space="preserve"> The following </w:t>
      </w:r>
      <w:r>
        <w:rPr>
          <w:rFonts w:ascii="Times New Roman" w:eastAsia="宋体" w:hAnsi="Times New Roman"/>
          <w:b/>
          <w:lang w:eastAsia="zh-CN"/>
        </w:rPr>
        <w:t xml:space="preserve">behaviors for upcoming DRX on duration </w:t>
      </w:r>
      <w:r w:rsidRPr="00550C9C">
        <w:rPr>
          <w:rFonts w:ascii="Times New Roman" w:eastAsia="宋体" w:hAnsi="Times New Roman"/>
          <w:b/>
          <w:lang w:eastAsia="zh-CN"/>
        </w:rPr>
        <w:t xml:space="preserve">can be </w:t>
      </w:r>
      <w:r>
        <w:rPr>
          <w:rFonts w:ascii="Times New Roman" w:eastAsia="宋体" w:hAnsi="Times New Roman"/>
          <w:b/>
          <w:lang w:eastAsia="zh-CN"/>
        </w:rPr>
        <w:t>explicitly/implicit indicated in power saving PDCCH</w:t>
      </w:r>
    </w:p>
    <w:p w14:paraId="067350B7" w14:textId="77777777" w:rsidR="00323359" w:rsidRDefault="00323359" w:rsidP="00C80A6D">
      <w:pPr>
        <w:pStyle w:val="a0"/>
        <w:numPr>
          <w:ilvl w:val="0"/>
          <w:numId w:val="10"/>
        </w:numPr>
        <w:rPr>
          <w:rFonts w:ascii="Times New Roman" w:eastAsia="宋体" w:hAnsi="Times New Roman"/>
          <w:b/>
          <w:lang w:eastAsia="zh-CN"/>
        </w:rPr>
      </w:pPr>
      <w:r w:rsidRPr="00550C9C">
        <w:rPr>
          <w:rFonts w:ascii="Times New Roman" w:eastAsia="宋体" w:hAnsi="Times New Roman"/>
          <w:b/>
          <w:lang w:eastAsia="zh-CN"/>
        </w:rPr>
        <w:t xml:space="preserve">BWP </w:t>
      </w:r>
      <w:r>
        <w:rPr>
          <w:rFonts w:ascii="Times New Roman" w:eastAsia="宋体" w:hAnsi="Times New Roman"/>
          <w:b/>
          <w:lang w:eastAsia="zh-CN"/>
        </w:rPr>
        <w:t>switching</w:t>
      </w:r>
    </w:p>
    <w:p w14:paraId="10EC4337" w14:textId="77777777" w:rsidR="00323359" w:rsidRPr="00C80A6D" w:rsidRDefault="00323359" w:rsidP="00C80A6D">
      <w:pPr>
        <w:pStyle w:val="a0"/>
        <w:numPr>
          <w:ilvl w:val="0"/>
          <w:numId w:val="10"/>
        </w:numPr>
        <w:rPr>
          <w:rFonts w:ascii="Times New Roman" w:eastAsia="宋体" w:hAnsi="Times New Roman"/>
          <w:b/>
          <w:lang w:eastAsia="zh-CN"/>
        </w:rPr>
      </w:pPr>
      <w:r w:rsidRPr="00C80A6D">
        <w:rPr>
          <w:rFonts w:ascii="Times New Roman" w:eastAsia="宋体" w:hAnsi="Times New Roman"/>
          <w:b/>
          <w:lang w:eastAsia="zh-CN"/>
        </w:rPr>
        <w:t>Adaptation</w:t>
      </w:r>
      <w:r w:rsidRPr="00C80A6D" w:rsidDel="007F50D1">
        <w:rPr>
          <w:rFonts w:ascii="Times New Roman" w:eastAsia="宋体" w:hAnsi="Times New Roman"/>
          <w:b/>
          <w:lang w:eastAsia="zh-CN"/>
        </w:rPr>
        <w:t xml:space="preserve"> </w:t>
      </w:r>
      <w:r w:rsidRPr="00C80A6D">
        <w:rPr>
          <w:rFonts w:ascii="Times New Roman" w:eastAsia="宋体" w:hAnsi="Times New Roman"/>
          <w:b/>
          <w:lang w:eastAsia="zh-CN"/>
        </w:rPr>
        <w:t>MIMO layer</w:t>
      </w:r>
      <w:r>
        <w:rPr>
          <w:rFonts w:ascii="Times New Roman" w:eastAsia="宋体" w:hAnsi="Times New Roman"/>
          <w:b/>
          <w:lang w:eastAsia="zh-CN"/>
        </w:rPr>
        <w:t xml:space="preserve"> implicitly derived by BWP switching </w:t>
      </w:r>
    </w:p>
    <w:p w14:paraId="52DB5A70" w14:textId="77777777" w:rsidR="00323359" w:rsidRDefault="00323359" w:rsidP="00AC74CC">
      <w:pPr>
        <w:pStyle w:val="a0"/>
        <w:numPr>
          <w:ilvl w:val="0"/>
          <w:numId w:val="10"/>
        </w:numPr>
        <w:rPr>
          <w:rFonts w:ascii="Times New Roman" w:eastAsia="宋体" w:hAnsi="Times New Roman"/>
          <w:b/>
          <w:lang w:eastAsia="zh-CN"/>
        </w:rPr>
      </w:pPr>
      <w:r>
        <w:rPr>
          <w:rFonts w:ascii="Times New Roman" w:eastAsia="宋体" w:hAnsi="Times New Roman"/>
          <w:b/>
          <w:lang w:eastAsia="zh-CN"/>
        </w:rPr>
        <w:t xml:space="preserve">Indication of </w:t>
      </w:r>
      <w:proofErr w:type="spellStart"/>
      <w:r>
        <w:rPr>
          <w:rFonts w:ascii="Times New Roman" w:eastAsia="宋体" w:hAnsi="Times New Roman"/>
          <w:b/>
          <w:lang w:eastAsia="zh-CN"/>
        </w:rPr>
        <w:t>Scell</w:t>
      </w:r>
      <w:proofErr w:type="spellEnd"/>
      <w:r>
        <w:rPr>
          <w:rFonts w:ascii="Times New Roman" w:eastAsia="宋体" w:hAnsi="Times New Roman"/>
          <w:b/>
          <w:lang w:eastAsia="zh-CN"/>
        </w:rPr>
        <w:t xml:space="preserve"> dormancy</w:t>
      </w:r>
      <w:r>
        <w:rPr>
          <w:rFonts w:ascii="Times New Roman" w:eastAsia="宋体" w:hAnsi="Times New Roman" w:hint="eastAsia"/>
          <w:b/>
          <w:lang w:eastAsia="zh-CN"/>
        </w:rPr>
        <w:t>/</w:t>
      </w:r>
      <w:r>
        <w:rPr>
          <w:rFonts w:ascii="Times New Roman" w:eastAsia="宋体" w:hAnsi="Times New Roman"/>
          <w:b/>
          <w:lang w:eastAsia="zh-CN"/>
        </w:rPr>
        <w:t>non-dormancy state</w:t>
      </w:r>
    </w:p>
    <w:p w14:paraId="44296323" w14:textId="77777777" w:rsidR="00323359" w:rsidRDefault="00323359" w:rsidP="00AC74CC">
      <w:pPr>
        <w:pStyle w:val="a0"/>
        <w:numPr>
          <w:ilvl w:val="0"/>
          <w:numId w:val="10"/>
        </w:numPr>
        <w:rPr>
          <w:rFonts w:ascii="Times New Roman" w:eastAsia="宋体" w:hAnsi="Times New Roman"/>
          <w:b/>
          <w:lang w:eastAsia="zh-CN"/>
        </w:rPr>
      </w:pPr>
      <w:r w:rsidRPr="008930FA">
        <w:rPr>
          <w:rFonts w:ascii="Times New Roman" w:eastAsia="宋体" w:hAnsi="Times New Roman"/>
          <w:b/>
          <w:lang w:eastAsia="zh-CN"/>
        </w:rPr>
        <w:t>A</w:t>
      </w:r>
      <w:r w:rsidRPr="008930FA">
        <w:rPr>
          <w:rFonts w:ascii="Times New Roman" w:eastAsia="宋体" w:hAnsi="Times New Roman" w:hint="eastAsia"/>
          <w:b/>
          <w:lang w:eastAsia="zh-CN"/>
        </w:rPr>
        <w:t xml:space="preserve">daptation </w:t>
      </w:r>
      <w:r w:rsidRPr="008930FA">
        <w:rPr>
          <w:rFonts w:ascii="Times New Roman" w:eastAsia="宋体" w:hAnsi="Times New Roman"/>
          <w:b/>
          <w:lang w:eastAsia="zh-CN"/>
        </w:rPr>
        <w:t>of cross</w:t>
      </w:r>
      <w:r>
        <w:rPr>
          <w:rFonts w:ascii="Times New Roman" w:eastAsia="宋体" w:hAnsi="Times New Roman"/>
          <w:b/>
          <w:lang w:eastAsia="zh-CN"/>
        </w:rPr>
        <w:t>/same slot scheduling</w:t>
      </w:r>
    </w:p>
    <w:p w14:paraId="6D54B996" w14:textId="77777777" w:rsidR="0003031C" w:rsidRDefault="00323359" w:rsidP="006055B0">
      <w:pPr>
        <w:pStyle w:val="a0"/>
        <w:rPr>
          <w:rFonts w:ascii="Times New Roman" w:hAnsi="Times New Roman"/>
          <w:b/>
        </w:rPr>
      </w:pPr>
      <w:r>
        <w:fldChar w:fldCharType="end"/>
      </w:r>
      <w:r>
        <w:fldChar w:fldCharType="begin"/>
      </w:r>
      <w:r>
        <w:instrText xml:space="preserve"> REF PP2 \h </w:instrText>
      </w:r>
      <w:r>
        <w:fldChar w:fldCharType="separate"/>
      </w:r>
      <w:r w:rsidR="0003031C" w:rsidRPr="009E1580">
        <w:rPr>
          <w:rFonts w:ascii="Times New Roman" w:hAnsi="Times New Roman"/>
          <w:b/>
        </w:rPr>
        <w:t xml:space="preserve">Proposal </w:t>
      </w:r>
      <w:r w:rsidR="0003031C">
        <w:rPr>
          <w:rFonts w:ascii="Times New Roman" w:hAnsi="Times New Roman"/>
          <w:b/>
        </w:rPr>
        <w:t>2</w:t>
      </w:r>
      <w:r w:rsidR="0003031C" w:rsidRPr="009E1580">
        <w:rPr>
          <w:rFonts w:ascii="Times New Roman" w:hAnsi="Times New Roman"/>
          <w:b/>
        </w:rPr>
        <w:t>:</w:t>
      </w:r>
      <w:r w:rsidR="0003031C">
        <w:rPr>
          <w:rFonts w:ascii="Times New Roman" w:hAnsi="Times New Roman"/>
          <w:b/>
        </w:rPr>
        <w:t xml:space="preserve"> </w:t>
      </w:r>
      <w:r w:rsidR="0003031C" w:rsidRPr="00501BAE">
        <w:rPr>
          <w:rFonts w:ascii="Times New Roman" w:hAnsi="Times New Roman"/>
          <w:b/>
        </w:rPr>
        <w:t>For</w:t>
      </w:r>
      <w:r w:rsidR="0003031C">
        <w:rPr>
          <w:rFonts w:ascii="Times New Roman" w:hAnsi="Times New Roman"/>
          <w:b/>
        </w:rPr>
        <w:t xml:space="preserve"> </w:t>
      </w:r>
      <w:r w:rsidR="0003031C" w:rsidRPr="00501BAE">
        <w:rPr>
          <w:rFonts w:ascii="Times New Roman" w:hAnsi="Times New Roman"/>
          <w:b/>
        </w:rPr>
        <w:t>BWP</w:t>
      </w:r>
      <w:r w:rsidR="0003031C">
        <w:rPr>
          <w:rFonts w:ascii="Times New Roman" w:hAnsi="Times New Roman"/>
          <w:b/>
        </w:rPr>
        <w:t xml:space="preserve"> </w:t>
      </w:r>
      <w:r w:rsidR="0003031C" w:rsidRPr="00501BAE">
        <w:rPr>
          <w:rFonts w:ascii="Times New Roman" w:hAnsi="Times New Roman"/>
          <w:b/>
        </w:rPr>
        <w:t>swit</w:t>
      </w:r>
      <w:r w:rsidR="0003031C">
        <w:rPr>
          <w:rFonts w:ascii="Times New Roman" w:hAnsi="Times New Roman"/>
          <w:b/>
        </w:rPr>
        <w:t>ching triggered by detection of power saving PDCCH, following alternatives can be considered.</w:t>
      </w:r>
    </w:p>
    <w:p w14:paraId="6660B0BE" w14:textId="77777777" w:rsidR="0003031C" w:rsidRPr="00323359" w:rsidRDefault="0003031C" w:rsidP="00771374">
      <w:pPr>
        <w:pStyle w:val="a0"/>
        <w:numPr>
          <w:ilvl w:val="1"/>
          <w:numId w:val="10"/>
        </w:numPr>
        <w:rPr>
          <w:rFonts w:ascii="Times New Roman" w:eastAsia="宋体" w:hAnsi="Times New Roman"/>
          <w:b/>
          <w:lang w:eastAsia="zh-CN"/>
        </w:rPr>
      </w:pPr>
      <w:r>
        <w:rPr>
          <w:rFonts w:ascii="Times New Roman" w:eastAsia="宋体" w:hAnsi="Times New Roman"/>
          <w:b/>
          <w:lang w:eastAsia="zh-CN"/>
        </w:rPr>
        <w:t>A</w:t>
      </w:r>
      <w:r w:rsidRPr="00323359">
        <w:rPr>
          <w:rFonts w:ascii="Times New Roman" w:eastAsia="宋体" w:hAnsi="Times New Roman"/>
          <w:b/>
          <w:lang w:eastAsia="zh-CN"/>
        </w:rPr>
        <w:t xml:space="preserve">lt 1: </w:t>
      </w:r>
      <w:r>
        <w:rPr>
          <w:rFonts w:ascii="Times New Roman" w:eastAsia="宋体" w:hAnsi="Times New Roman"/>
          <w:b/>
          <w:lang w:eastAsia="zh-CN"/>
        </w:rPr>
        <w:t>P</w:t>
      </w:r>
      <w:r w:rsidRPr="008F1ECF">
        <w:rPr>
          <w:rFonts w:ascii="Times New Roman" w:eastAsia="宋体" w:hAnsi="Times New Roman"/>
          <w:b/>
          <w:lang w:eastAsia="zh-CN"/>
        </w:rPr>
        <w:t>ower saving</w:t>
      </w:r>
      <w:r w:rsidRPr="00323359">
        <w:rPr>
          <w:rFonts w:ascii="Times New Roman" w:eastAsia="宋体" w:hAnsi="Times New Roman"/>
          <w:b/>
          <w:lang w:eastAsia="zh-CN"/>
        </w:rPr>
        <w:t xml:space="preserve"> </w:t>
      </w:r>
      <w:r w:rsidRPr="00501BAE">
        <w:rPr>
          <w:rFonts w:ascii="Times New Roman" w:eastAsia="宋体" w:hAnsi="Times New Roman"/>
          <w:b/>
          <w:lang w:eastAsia="zh-CN"/>
        </w:rPr>
        <w:t>PDCCH carrie</w:t>
      </w:r>
      <w:r>
        <w:rPr>
          <w:rFonts w:ascii="Times New Roman" w:eastAsia="宋体" w:hAnsi="Times New Roman"/>
          <w:b/>
          <w:lang w:eastAsia="zh-CN"/>
        </w:rPr>
        <w:t>s</w:t>
      </w:r>
      <w:r w:rsidRPr="00501BAE">
        <w:rPr>
          <w:rFonts w:ascii="Times New Roman" w:eastAsia="宋体" w:hAnsi="Times New Roman"/>
          <w:b/>
          <w:lang w:eastAsia="zh-CN"/>
        </w:rPr>
        <w:t xml:space="preserve"> indication to trigger UE monitoring in a wider BWP</w:t>
      </w:r>
    </w:p>
    <w:p w14:paraId="26694F9A" w14:textId="77777777" w:rsidR="0003031C" w:rsidRPr="00501BAE" w:rsidRDefault="0003031C" w:rsidP="00501BAE">
      <w:pPr>
        <w:pStyle w:val="a0"/>
        <w:numPr>
          <w:ilvl w:val="1"/>
          <w:numId w:val="10"/>
        </w:numPr>
        <w:rPr>
          <w:rFonts w:ascii="Times New Roman" w:hAnsi="Times New Roman"/>
          <w:b/>
        </w:rPr>
      </w:pPr>
      <w:r w:rsidRPr="00323359">
        <w:rPr>
          <w:rFonts w:ascii="Times New Roman" w:eastAsia="宋体" w:hAnsi="Times New Roman"/>
          <w:b/>
          <w:lang w:eastAsia="zh-CN"/>
        </w:rPr>
        <w:t xml:space="preserve">Alt 2: </w:t>
      </w:r>
      <w:r w:rsidRPr="00501BAE">
        <w:rPr>
          <w:rFonts w:ascii="Times New Roman" w:eastAsia="宋体" w:hAnsi="Times New Roman"/>
          <w:b/>
          <w:lang w:eastAsia="zh-CN"/>
        </w:rPr>
        <w:t>RRC configured a default BWP for UE wake-up</w:t>
      </w:r>
    </w:p>
    <w:p w14:paraId="12B73031" w14:textId="5C4CF2CC" w:rsidR="00323359" w:rsidRDefault="00323359" w:rsidP="005B7510">
      <w:pPr>
        <w:pStyle w:val="a0"/>
        <w:rPr>
          <w:rFonts w:ascii="Times New Roman" w:eastAsia="宋体" w:hAnsi="Times New Roman"/>
          <w:b/>
          <w:lang w:val="fr-FR" w:eastAsia="zh-CN"/>
        </w:rPr>
      </w:pPr>
      <w:r>
        <w:fldChar w:fldCharType="end"/>
      </w:r>
      <w:r>
        <w:fldChar w:fldCharType="begin"/>
      </w:r>
      <w:r>
        <w:instrText xml:space="preserve"> REF PP3 \h </w:instrText>
      </w:r>
      <w:r>
        <w:fldChar w:fldCharType="separate"/>
      </w:r>
      <w:r w:rsidRPr="009E1580">
        <w:rPr>
          <w:rFonts w:ascii="Times New Roman" w:hAnsi="Times New Roman"/>
          <w:b/>
        </w:rPr>
        <w:t xml:space="preserve">Proposal </w:t>
      </w:r>
      <w:r>
        <w:rPr>
          <w:rFonts w:ascii="Times New Roman" w:hAnsi="Times New Roman"/>
          <w:b/>
          <w:noProof/>
        </w:rPr>
        <w:t>3</w:t>
      </w:r>
      <w:r w:rsidRPr="009E1580">
        <w:rPr>
          <w:rFonts w:ascii="Times New Roman" w:hAnsi="Times New Roman"/>
          <w:b/>
        </w:rPr>
        <w:t>:</w:t>
      </w:r>
      <w:r>
        <w:rPr>
          <w:rFonts w:ascii="Times New Roman" w:hAnsi="Times New Roman"/>
          <w:b/>
        </w:rPr>
        <w:t xml:space="preserve"> </w:t>
      </w:r>
      <w:r w:rsidRPr="00CF1B09">
        <w:rPr>
          <w:rFonts w:ascii="Times New Roman" w:hAnsi="Times New Roman"/>
          <w:b/>
          <w:szCs w:val="20"/>
        </w:rPr>
        <w:t>Up to [3] CORESETs per BWP</w:t>
      </w:r>
      <w:r w:rsidRPr="00CF1B09">
        <w:rPr>
          <w:rFonts w:ascii="Times New Roman" w:eastAsia="宋体" w:hAnsi="Times New Roman"/>
          <w:b/>
          <w:lang w:val="fr-FR" w:eastAsia="zh-CN"/>
        </w:rPr>
        <w:t xml:space="preserve"> can be config</w:t>
      </w:r>
      <w:r>
        <w:rPr>
          <w:rFonts w:ascii="Times New Roman" w:eastAsia="宋体" w:hAnsi="Times New Roman"/>
          <w:b/>
          <w:lang w:val="fr-FR" w:eastAsia="zh-CN"/>
        </w:rPr>
        <w:t xml:space="preserve">ured for power saving PDCCH, in addition to the CORESETs monitored in the active time. </w:t>
      </w:r>
    </w:p>
    <w:p w14:paraId="577DD507" w14:textId="11624C7B" w:rsidR="00323359" w:rsidRDefault="00323359" w:rsidP="005B7510">
      <w:pPr>
        <w:pStyle w:val="a0"/>
        <w:rPr>
          <w:rFonts w:ascii="Times New Roman" w:eastAsia="宋体" w:hAnsi="Times New Roman"/>
          <w:b/>
          <w:lang w:val="fr-FR" w:eastAsia="zh-CN"/>
        </w:rPr>
      </w:pPr>
      <w:r>
        <w:lastRenderedPageBreak/>
        <w:fldChar w:fldCharType="end"/>
      </w:r>
      <w:r>
        <w:fldChar w:fldCharType="begin"/>
      </w:r>
      <w:r>
        <w:instrText xml:space="preserve"> REF PP4 \h </w:instrText>
      </w:r>
      <w:r>
        <w:fldChar w:fldCharType="separate"/>
      </w:r>
      <w:r w:rsidRPr="009E1580">
        <w:rPr>
          <w:rFonts w:ascii="Times New Roman" w:hAnsi="Times New Roman"/>
          <w:b/>
        </w:rPr>
        <w:t xml:space="preserve">Proposal </w:t>
      </w:r>
      <w:r>
        <w:rPr>
          <w:rFonts w:ascii="Times New Roman" w:hAnsi="Times New Roman"/>
          <w:b/>
          <w:noProof/>
        </w:rPr>
        <w:t>4</w:t>
      </w:r>
      <w:r w:rsidRPr="009E1580">
        <w:rPr>
          <w:rFonts w:ascii="Times New Roman" w:hAnsi="Times New Roman"/>
          <w:b/>
        </w:rPr>
        <w:t>:</w:t>
      </w:r>
      <w:r>
        <w:rPr>
          <w:rFonts w:ascii="Times New Roman" w:hAnsi="Times New Roman"/>
          <w:b/>
        </w:rPr>
        <w:t xml:space="preserve"> </w:t>
      </w:r>
      <w:r w:rsidRPr="00F87C57">
        <w:rPr>
          <w:rFonts w:ascii="Times New Roman" w:eastAsia="宋体" w:hAnsi="Times New Roman"/>
          <w:b/>
          <w:lang w:val="fr-FR" w:eastAsia="zh-CN"/>
        </w:rPr>
        <w:t xml:space="preserve">QCL properties </w:t>
      </w:r>
      <w:r>
        <w:rPr>
          <w:rFonts w:ascii="Times New Roman" w:eastAsia="宋体" w:hAnsi="Times New Roman"/>
          <w:b/>
          <w:lang w:val="fr-FR" w:eastAsia="zh-CN"/>
        </w:rPr>
        <w:t>of</w:t>
      </w:r>
      <w:r w:rsidRPr="00F87C57">
        <w:rPr>
          <w:rFonts w:ascii="Times New Roman" w:eastAsia="宋体" w:hAnsi="Times New Roman"/>
          <w:b/>
          <w:lang w:val="fr-FR" w:eastAsia="zh-CN"/>
        </w:rPr>
        <w:t xml:space="preserve"> CORESET</w:t>
      </w:r>
      <w:r>
        <w:rPr>
          <w:rFonts w:ascii="Times New Roman" w:eastAsia="宋体" w:hAnsi="Times New Roman"/>
          <w:b/>
          <w:lang w:val="fr-FR" w:eastAsia="zh-CN"/>
        </w:rPr>
        <w:t>s for PS-PDCCH can be associated with the active TCI states of the CORESETs monitored inside active time</w:t>
      </w:r>
      <w:r w:rsidRPr="00F87C57">
        <w:rPr>
          <w:rFonts w:ascii="Times New Roman" w:eastAsia="宋体" w:hAnsi="Times New Roman"/>
          <w:b/>
          <w:lang w:val="fr-FR" w:eastAsia="zh-CN"/>
        </w:rPr>
        <w:t>.</w:t>
      </w:r>
      <w:r>
        <w:rPr>
          <w:rFonts w:ascii="Times New Roman" w:eastAsia="宋体" w:hAnsi="Times New Roman"/>
          <w:b/>
          <w:lang w:val="fr-FR" w:eastAsia="zh-CN"/>
        </w:rPr>
        <w:t xml:space="preserve"> The association can be predefined or indicated by RRC signaling.</w:t>
      </w:r>
    </w:p>
    <w:p w14:paraId="296C38C2" w14:textId="65B8643A" w:rsidR="00952EA2" w:rsidRDefault="00323359" w:rsidP="00952EA2">
      <w:pPr>
        <w:pStyle w:val="a0"/>
      </w:pPr>
      <w:r>
        <w:fldChar w:fldCharType="end"/>
      </w:r>
      <w:r>
        <w:fldChar w:fldCharType="begin"/>
      </w:r>
      <w:r>
        <w:instrText xml:space="preserve"> REF PP5 \h </w:instrText>
      </w:r>
      <w:r>
        <w:fldChar w:fldCharType="separate"/>
      </w:r>
      <w:r w:rsidRPr="009E1580">
        <w:rPr>
          <w:rFonts w:ascii="Times New Roman" w:hAnsi="Times New Roman"/>
          <w:b/>
        </w:rPr>
        <w:t xml:space="preserve">Proposal </w:t>
      </w:r>
      <w:r>
        <w:rPr>
          <w:rFonts w:ascii="Times New Roman" w:hAnsi="Times New Roman"/>
          <w:b/>
          <w:noProof/>
        </w:rPr>
        <w:t>5</w:t>
      </w:r>
      <w:r w:rsidRPr="009E1580">
        <w:rPr>
          <w:rFonts w:ascii="Times New Roman" w:hAnsi="Times New Roman"/>
          <w:b/>
        </w:rPr>
        <w:t>:</w:t>
      </w:r>
      <w:r>
        <w:rPr>
          <w:rFonts w:ascii="Times New Roman" w:hAnsi="Times New Roman"/>
          <w:b/>
        </w:rPr>
        <w:t xml:space="preserve"> Multiple search spaces on multiple CORESETs should be supported for power saving PDCCH.</w:t>
      </w:r>
      <w:r>
        <w:fldChar w:fldCharType="end"/>
      </w:r>
    </w:p>
    <w:p w14:paraId="54812DCF" w14:textId="7AC74CCA" w:rsidR="00323359" w:rsidRDefault="00323359" w:rsidP="00450475">
      <w:pPr>
        <w:pStyle w:val="a0"/>
        <w:spacing w:beforeLines="50" w:before="120"/>
        <w:rPr>
          <w:rFonts w:ascii="Times New Roman" w:eastAsiaTheme="minorEastAsia" w:hAnsi="Times New Roman"/>
          <w:b/>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OB2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CB613B">
        <w:rPr>
          <w:rFonts w:ascii="Times New Roman" w:hAnsi="Times New Roman"/>
          <w:b/>
        </w:rPr>
        <w:t xml:space="preserve">Observation </w:t>
      </w:r>
      <w:r>
        <w:rPr>
          <w:rFonts w:ascii="Times New Roman" w:hAnsi="Times New Roman"/>
          <w:b/>
          <w:noProof/>
        </w:rPr>
        <w:t>2</w:t>
      </w:r>
      <w:r w:rsidRPr="007F7A3D">
        <w:rPr>
          <w:rFonts w:ascii="Times New Roman" w:hAnsi="Times New Roman"/>
          <w:b/>
        </w:rPr>
        <w:t>: Based on the evaluation</w:t>
      </w:r>
      <w:r w:rsidRPr="009271B8">
        <w:rPr>
          <w:rFonts w:ascii="Times New Roman" w:hAnsi="Times New Roman"/>
          <w:b/>
        </w:rPr>
        <w:t xml:space="preserve"> </w:t>
      </w:r>
      <w:r>
        <w:rPr>
          <w:rFonts w:ascii="Times New Roman" w:hAnsi="Times New Roman"/>
          <w:b/>
        </w:rPr>
        <w:t>with FTP 3 traffic model</w:t>
      </w:r>
      <w:r w:rsidRPr="007F7A3D">
        <w:rPr>
          <w:rFonts w:ascii="Times New Roman" w:hAnsi="Times New Roman"/>
          <w:b/>
        </w:rPr>
        <w:t>,</w:t>
      </w:r>
      <w:r>
        <w:rPr>
          <w:rFonts w:ascii="Times New Roman" w:hAnsi="Times New Roman"/>
          <w:b/>
        </w:rPr>
        <w:t xml:space="preserve"> Alt 2</w:t>
      </w:r>
      <w:r w:rsidRPr="00073BE6">
        <w:rPr>
          <w:rFonts w:ascii="Times New Roman" w:hAnsi="Times New Roman"/>
          <w:b/>
        </w:rPr>
        <w:t xml:space="preserve"> </w:t>
      </w:r>
      <w:r>
        <w:rPr>
          <w:rFonts w:ascii="Times New Roman" w:hAnsi="Times New Roman"/>
          <w:b/>
        </w:rPr>
        <w:t xml:space="preserve">can achieve </w:t>
      </w:r>
      <w:r w:rsidRPr="00C62A17">
        <w:rPr>
          <w:rFonts w:ascii="Times New Roman" w:hAnsi="Times New Roman"/>
          <w:b/>
        </w:rPr>
        <w:t>17.8% - 25.2%</w:t>
      </w:r>
      <w:r w:rsidRPr="007F7A3D">
        <w:rPr>
          <w:rFonts w:ascii="Times New Roman" w:hAnsi="Times New Roman"/>
          <w:b/>
        </w:rPr>
        <w:t xml:space="preserve"> power saving gain</w:t>
      </w:r>
      <w:r>
        <w:rPr>
          <w:rFonts w:ascii="Times New Roman" w:hAnsi="Times New Roman"/>
          <w:b/>
        </w:rPr>
        <w:t xml:space="preserve"> compared with</w:t>
      </w:r>
      <w:r w:rsidRPr="007F7A3D">
        <w:rPr>
          <w:rFonts w:ascii="Times New Roman" w:hAnsi="Times New Roman"/>
          <w:b/>
        </w:rPr>
        <w:t xml:space="preserve"> </w:t>
      </w:r>
      <w:r>
        <w:rPr>
          <w:rFonts w:ascii="Times New Roman" w:hAnsi="Times New Roman"/>
          <w:b/>
        </w:rPr>
        <w:t>Alt 1</w:t>
      </w:r>
      <w:r w:rsidRPr="007F7A3D">
        <w:rPr>
          <w:rFonts w:ascii="Times New Roman" w:hAnsi="Times New Roman"/>
          <w:b/>
        </w:rPr>
        <w:t>.</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More power saving gain can be achieved with lower traffic arrival rate.</w:t>
      </w:r>
    </w:p>
    <w:p w14:paraId="267C1428" w14:textId="011E0D8A" w:rsidR="00323359" w:rsidRPr="009C15AC" w:rsidRDefault="00323359" w:rsidP="009C15AC">
      <w:pPr>
        <w:pStyle w:val="a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PP6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9E1580">
        <w:rPr>
          <w:rFonts w:ascii="Times New Roman" w:hAnsi="Times New Roman"/>
          <w:b/>
        </w:rPr>
        <w:t xml:space="preserve">Proposal </w:t>
      </w:r>
      <w:r>
        <w:rPr>
          <w:rFonts w:ascii="Times New Roman" w:hAnsi="Times New Roman"/>
          <w:b/>
          <w:noProof/>
        </w:rPr>
        <w:t>6</w:t>
      </w:r>
      <w:r w:rsidRPr="009E1580">
        <w:rPr>
          <w:rFonts w:ascii="Times New Roman" w:hAnsi="Times New Roman"/>
          <w:b/>
        </w:rPr>
        <w:t>:</w:t>
      </w:r>
      <w:r w:rsidRPr="008930FA">
        <w:rPr>
          <w:rFonts w:ascii="Times New Roman" w:eastAsia="宋体" w:hAnsi="Times New Roman"/>
          <w:b/>
          <w:lang w:val="fr-FR" w:eastAsia="zh-CN"/>
        </w:rPr>
        <w:t xml:space="preserve"> </w:t>
      </w:r>
      <w:r>
        <w:rPr>
          <w:rFonts w:ascii="Times New Roman" w:eastAsia="宋体" w:hAnsi="Times New Roman"/>
          <w:b/>
          <w:lang w:val="fr-FR" w:eastAsia="zh-CN"/>
        </w:rPr>
        <w:t>Alt-2, i.e. time offset between monitoring occasions of PS-PDCCH configured by search space set(s),</w:t>
      </w:r>
      <w:r w:rsidRPr="004E3A5E">
        <w:rPr>
          <w:rFonts w:ascii="Times New Roman" w:eastAsia="宋体" w:hAnsi="Times New Roman"/>
          <w:b/>
          <w:lang w:val="fr-FR" w:eastAsia="zh-CN"/>
        </w:rPr>
        <w:t xml:space="preserve"> </w:t>
      </w:r>
      <w:r>
        <w:rPr>
          <w:rFonts w:ascii="Times New Roman" w:eastAsia="宋体" w:hAnsi="Times New Roman"/>
          <w:b/>
          <w:lang w:val="fr-FR" w:eastAsia="zh-CN"/>
        </w:rPr>
        <w:t>should be adopted.</w:t>
      </w:r>
    </w:p>
    <w:p w14:paraId="77E0958B" w14:textId="77777777" w:rsidR="00895BB3" w:rsidRPr="00D621B3" w:rsidRDefault="00323359" w:rsidP="00F04B21">
      <w:pPr>
        <w:pStyle w:val="a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PP7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895BB3" w:rsidRPr="009E1580">
        <w:rPr>
          <w:rFonts w:ascii="Times New Roman" w:hAnsi="Times New Roman"/>
          <w:b/>
        </w:rPr>
        <w:t xml:space="preserve">Proposal </w:t>
      </w:r>
      <w:r w:rsidR="00895BB3">
        <w:rPr>
          <w:rFonts w:ascii="Times New Roman" w:hAnsi="Times New Roman"/>
          <w:b/>
          <w:noProof/>
        </w:rPr>
        <w:t>7</w:t>
      </w:r>
      <w:r w:rsidR="00895BB3" w:rsidRPr="009E1580">
        <w:rPr>
          <w:rFonts w:ascii="Times New Roman" w:hAnsi="Times New Roman"/>
          <w:b/>
        </w:rPr>
        <w:t>:</w:t>
      </w:r>
      <w:r w:rsidR="00895BB3" w:rsidRPr="008930FA">
        <w:rPr>
          <w:rFonts w:ascii="Times New Roman" w:eastAsia="宋体" w:hAnsi="Times New Roman"/>
          <w:b/>
          <w:lang w:val="fr-FR" w:eastAsia="zh-CN"/>
        </w:rPr>
        <w:t xml:space="preserve"> </w:t>
      </w:r>
      <w:r w:rsidR="00895BB3">
        <w:rPr>
          <w:rFonts w:ascii="Times New Roman" w:eastAsia="宋体" w:hAnsi="Times New Roman"/>
          <w:b/>
          <w:lang w:eastAsia="zh-CN"/>
        </w:rPr>
        <w:t>If multiple PS-PDCCH monitoring durations are configured per DRX cycle by a search</w:t>
      </w:r>
      <w:r w:rsidR="00895BB3">
        <w:rPr>
          <w:rFonts w:ascii="Times New Roman" w:eastAsia="宋体" w:hAnsi="Times New Roman" w:hint="eastAsia"/>
          <w:b/>
          <w:lang w:eastAsia="zh-CN"/>
        </w:rPr>
        <w:t xml:space="preserve"> space</w:t>
      </w:r>
      <w:r w:rsidR="00895BB3">
        <w:rPr>
          <w:rFonts w:ascii="Times New Roman" w:eastAsia="宋体" w:hAnsi="Times New Roman"/>
          <w:b/>
          <w:lang w:eastAsia="zh-CN"/>
        </w:rPr>
        <w:t xml:space="preserve"> </w:t>
      </w:r>
      <w:r w:rsidR="00895BB3">
        <w:rPr>
          <w:rFonts w:ascii="Times New Roman" w:eastAsia="宋体" w:hAnsi="Times New Roman" w:hint="eastAsia"/>
          <w:b/>
          <w:lang w:eastAsia="zh-CN"/>
        </w:rPr>
        <w:t>configuration</w:t>
      </w:r>
      <w:r w:rsidR="00895BB3">
        <w:rPr>
          <w:rFonts w:ascii="Times New Roman" w:eastAsia="宋体" w:hAnsi="Times New Roman"/>
          <w:b/>
          <w:lang w:eastAsia="zh-CN"/>
        </w:rPr>
        <w:t>, UE monitors PS-PDCCH in the monitoring duration which is closest</w:t>
      </w:r>
      <w:r w:rsidR="00895BB3" w:rsidRPr="003A6402">
        <w:rPr>
          <w:rFonts w:ascii="Times New Roman" w:eastAsia="宋体" w:hAnsi="Times New Roman"/>
          <w:b/>
          <w:lang w:eastAsia="zh-CN"/>
        </w:rPr>
        <w:t xml:space="preserve"> to </w:t>
      </w:r>
      <w:r w:rsidR="00895BB3">
        <w:rPr>
          <w:rFonts w:ascii="Times New Roman" w:eastAsia="宋体" w:hAnsi="Times New Roman"/>
          <w:b/>
          <w:lang w:eastAsia="zh-CN"/>
        </w:rPr>
        <w:t xml:space="preserve">next DRX ON Duration </w:t>
      </w:r>
      <w:r w:rsidR="00895BB3" w:rsidRPr="003A6402">
        <w:rPr>
          <w:rFonts w:ascii="Times New Roman" w:eastAsia="宋体" w:hAnsi="Times New Roman"/>
          <w:b/>
          <w:lang w:eastAsia="zh-CN"/>
        </w:rPr>
        <w:t xml:space="preserve">and </w:t>
      </w:r>
      <w:r w:rsidR="00895BB3" w:rsidRPr="003F1EB2">
        <w:rPr>
          <w:rFonts w:ascii="Times New Roman" w:eastAsia="宋体" w:hAnsi="Times New Roman"/>
          <w:b/>
          <w:i/>
          <w:lang w:eastAsia="zh-CN"/>
        </w:rPr>
        <w:t>T</w:t>
      </w:r>
      <w:r w:rsidR="00895BB3" w:rsidRPr="003A6402">
        <w:rPr>
          <w:rFonts w:ascii="Times New Roman" w:eastAsia="宋体" w:hAnsi="Times New Roman"/>
          <w:b/>
          <w:lang w:eastAsia="zh-CN"/>
        </w:rPr>
        <w:t xml:space="preserve"> slots before DRX </w:t>
      </w:r>
      <w:r w:rsidR="00895BB3">
        <w:rPr>
          <w:rFonts w:ascii="Times New Roman" w:eastAsia="宋体" w:hAnsi="Times New Roman"/>
          <w:b/>
          <w:lang w:eastAsia="zh-CN"/>
        </w:rPr>
        <w:t>ON Duration</w:t>
      </w:r>
      <w:r w:rsidR="00895BB3">
        <w:rPr>
          <w:rFonts w:ascii="Times New Roman" w:eastAsia="宋体" w:hAnsi="Times New Roman" w:hint="eastAsia"/>
          <w:b/>
          <w:lang w:eastAsia="zh-CN"/>
        </w:rPr>
        <w:t>.</w:t>
      </w:r>
    </w:p>
    <w:p w14:paraId="1517D305" w14:textId="77777777" w:rsidR="00320241" w:rsidRPr="0060294B" w:rsidRDefault="00323359" w:rsidP="00C9507C">
      <w:pPr>
        <w:pStyle w:val="a0"/>
        <w:rPr>
          <w:rFonts w:ascii="Times New Roman" w:eastAsiaTheme="minorEastAsia" w:hAnsi="Times New Roman"/>
          <w:b/>
          <w:szCs w:val="20"/>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PP8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320241" w:rsidRPr="009E1580">
        <w:rPr>
          <w:rFonts w:ascii="Times New Roman" w:hAnsi="Times New Roman"/>
          <w:b/>
        </w:rPr>
        <w:t xml:space="preserve">Proposal </w:t>
      </w:r>
      <w:r w:rsidR="00320241">
        <w:rPr>
          <w:rFonts w:ascii="Times New Roman" w:hAnsi="Times New Roman"/>
          <w:b/>
          <w:noProof/>
        </w:rPr>
        <w:t>8</w:t>
      </w:r>
      <w:r w:rsidR="00320241" w:rsidRPr="009E1580">
        <w:rPr>
          <w:rFonts w:ascii="Times New Roman" w:hAnsi="Times New Roman"/>
          <w:b/>
        </w:rPr>
        <w:t>:</w:t>
      </w:r>
      <w:r w:rsidR="00320241">
        <w:rPr>
          <w:rFonts w:ascii="Times New Roman" w:hAnsi="Times New Roman"/>
          <w:b/>
        </w:rPr>
        <w:t xml:space="preserve"> </w:t>
      </w:r>
      <w:r w:rsidR="00320241">
        <w:rPr>
          <w:rFonts w:ascii="Times New Roman" w:eastAsia="宋体" w:hAnsi="Times New Roman"/>
          <w:b/>
          <w:lang w:val="fr-FR" w:eastAsia="zh-CN"/>
        </w:rPr>
        <w:t>Confirm the working assu</w:t>
      </w:r>
      <w:r w:rsidR="00320241" w:rsidRPr="00B412CE">
        <w:rPr>
          <w:rFonts w:ascii="Times New Roman" w:eastAsia="宋体" w:hAnsi="Times New Roman"/>
          <w:b/>
          <w:lang w:val="fr-FR" w:eastAsia="zh-CN"/>
        </w:rPr>
        <w:t xml:space="preserve">mption that multiple </w:t>
      </w:r>
      <w:r w:rsidR="00320241" w:rsidRPr="00B412CE">
        <w:rPr>
          <w:rFonts w:ascii="Times New Roman" w:hAnsi="Times New Roman"/>
          <w:b/>
          <w:szCs w:val="20"/>
          <w:lang w:eastAsia="zh-CN"/>
        </w:rPr>
        <w:t>monitoring occasion</w:t>
      </w:r>
      <w:r w:rsidR="00320241">
        <w:rPr>
          <w:rFonts w:ascii="Times New Roman" w:hAnsi="Times New Roman"/>
          <w:b/>
          <w:szCs w:val="20"/>
          <w:lang w:eastAsia="zh-CN"/>
        </w:rPr>
        <w:t>s for power saving PDCCH</w:t>
      </w:r>
      <w:r w:rsidR="00320241" w:rsidRPr="00B412CE">
        <w:rPr>
          <w:rFonts w:ascii="Times New Roman" w:hAnsi="Times New Roman"/>
          <w:b/>
          <w:szCs w:val="20"/>
          <w:lang w:eastAsia="zh-CN"/>
        </w:rPr>
        <w:t xml:space="preserve"> can be configured within a slot or multiple slots before the DRX ON</w:t>
      </w:r>
      <w:r w:rsidR="00320241">
        <w:rPr>
          <w:rFonts w:ascii="Times New Roman" w:hAnsi="Times New Roman"/>
          <w:b/>
          <w:szCs w:val="20"/>
          <w:lang w:eastAsia="zh-CN"/>
        </w:rPr>
        <w:t>.</w:t>
      </w:r>
    </w:p>
    <w:p w14:paraId="582737CF" w14:textId="7394DA09" w:rsidR="00323359" w:rsidRDefault="00323359" w:rsidP="003620E5">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PP9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9E1580">
        <w:rPr>
          <w:rFonts w:ascii="Times New Roman" w:hAnsi="Times New Roman"/>
          <w:b/>
        </w:rPr>
        <w:t xml:space="preserve">Proposal </w:t>
      </w:r>
      <w:r>
        <w:rPr>
          <w:rFonts w:ascii="Times New Roman" w:hAnsi="Times New Roman"/>
          <w:b/>
          <w:noProof/>
        </w:rPr>
        <w:t>9</w:t>
      </w:r>
      <w:r w:rsidRPr="009E1580">
        <w:rPr>
          <w:rFonts w:ascii="Times New Roman" w:hAnsi="Times New Roman"/>
          <w:b/>
        </w:rPr>
        <w:t>:</w:t>
      </w:r>
      <w:r w:rsidRPr="008930FA">
        <w:rPr>
          <w:rFonts w:ascii="Times New Roman" w:eastAsia="宋体" w:hAnsi="Times New Roman"/>
          <w:b/>
          <w:lang w:eastAsia="zh-CN"/>
        </w:rPr>
        <w:t xml:space="preserve"> The DCI field, including bit length, locations and corresponding functions in</w:t>
      </w:r>
      <w:r>
        <w:rPr>
          <w:rFonts w:ascii="Times New Roman" w:eastAsia="宋体" w:hAnsi="Times New Roman"/>
          <w:b/>
          <w:lang w:eastAsia="zh-CN"/>
        </w:rPr>
        <w:t xml:space="preserve"> group common</w:t>
      </w:r>
      <w:r w:rsidRPr="008930FA">
        <w:rPr>
          <w:rFonts w:ascii="Times New Roman" w:eastAsia="宋体" w:hAnsi="Times New Roman"/>
          <w:b/>
          <w:lang w:eastAsia="zh-CN"/>
        </w:rPr>
        <w:t xml:space="preserve"> power saving PDCCH, can be configured by RRC signaling.</w:t>
      </w:r>
    </w:p>
    <w:p w14:paraId="3465B8E6" w14:textId="3D731C95" w:rsidR="00323359" w:rsidRDefault="00323359" w:rsidP="003620E5">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PP10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9E1580">
        <w:rPr>
          <w:rFonts w:ascii="Times New Roman" w:hAnsi="Times New Roman"/>
          <w:b/>
        </w:rPr>
        <w:t xml:space="preserve">Proposal </w:t>
      </w:r>
      <w:r>
        <w:rPr>
          <w:rFonts w:ascii="Times New Roman" w:hAnsi="Times New Roman"/>
          <w:b/>
          <w:noProof/>
        </w:rPr>
        <w:t>10</w:t>
      </w:r>
      <w:r w:rsidRPr="009E1580">
        <w:rPr>
          <w:rFonts w:ascii="Times New Roman" w:hAnsi="Times New Roman"/>
          <w:b/>
        </w:rPr>
        <w:t>:</w:t>
      </w:r>
      <w:r>
        <w:rPr>
          <w:rFonts w:ascii="Times New Roman" w:eastAsia="宋体" w:hAnsi="Times New Roman"/>
          <w:b/>
          <w:lang w:eastAsia="zh-CN"/>
        </w:rPr>
        <w:t xml:space="preserve"> Explicit bit or code point should be defined in a group common to indicate UE not to wake up or adapt any behaviors for the upcoming DRX on duration.</w:t>
      </w:r>
    </w:p>
    <w:p w14:paraId="38D5ECD9" w14:textId="01EC0399" w:rsidR="00323359" w:rsidRPr="009F31EA" w:rsidRDefault="00323359" w:rsidP="003620E5">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PP11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9F31EA">
        <w:rPr>
          <w:rFonts w:ascii="Times New Roman" w:hAnsi="Times New Roman"/>
          <w:b/>
        </w:rPr>
        <w:t xml:space="preserve">Proposal </w:t>
      </w:r>
      <w:r>
        <w:rPr>
          <w:rFonts w:ascii="Times New Roman" w:hAnsi="Times New Roman"/>
          <w:b/>
          <w:noProof/>
        </w:rPr>
        <w:t>11</w:t>
      </w:r>
      <w:r w:rsidRPr="007361CF">
        <w:rPr>
          <w:rFonts w:ascii="Times New Roman" w:hAnsi="Times New Roman"/>
          <w:b/>
        </w:rPr>
        <w:t>:</w:t>
      </w:r>
      <w:r w:rsidRPr="007361CF">
        <w:rPr>
          <w:rFonts w:ascii="Times New Roman" w:eastAsia="宋体" w:hAnsi="Times New Roman"/>
          <w:b/>
          <w:lang w:eastAsia="zh-CN"/>
        </w:rPr>
        <w:t xml:space="preserve"> UE specific power saving </w:t>
      </w:r>
      <w:r>
        <w:rPr>
          <w:rFonts w:ascii="Times New Roman" w:eastAsia="宋体" w:hAnsi="Times New Roman"/>
          <w:b/>
          <w:lang w:eastAsia="zh-CN"/>
        </w:rPr>
        <w:t xml:space="preserve">PDCCH </w:t>
      </w:r>
      <w:r w:rsidRPr="007361CF">
        <w:rPr>
          <w:rFonts w:ascii="Times New Roman" w:eastAsia="宋体" w:hAnsi="Times New Roman"/>
          <w:b/>
          <w:lang w:eastAsia="zh-CN"/>
        </w:rPr>
        <w:t>can be supported in group common PDCCH diagram.</w:t>
      </w:r>
    </w:p>
    <w:p w14:paraId="0E78BDCE" w14:textId="77777777" w:rsidR="00233564" w:rsidRPr="00C55F82" w:rsidRDefault="00323359" w:rsidP="00C55F82">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PP12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233564" w:rsidRPr="009F31EA">
        <w:rPr>
          <w:rFonts w:ascii="Times New Roman" w:hAnsi="Times New Roman"/>
          <w:b/>
        </w:rPr>
        <w:t xml:space="preserve">Proposal </w:t>
      </w:r>
      <w:r w:rsidR="00233564">
        <w:rPr>
          <w:rFonts w:ascii="Times New Roman" w:hAnsi="Times New Roman"/>
          <w:b/>
          <w:noProof/>
        </w:rPr>
        <w:t>12</w:t>
      </w:r>
      <w:r w:rsidR="00233564" w:rsidRPr="009F31EA">
        <w:rPr>
          <w:rFonts w:ascii="Times New Roman" w:hAnsi="Times New Roman"/>
          <w:b/>
        </w:rPr>
        <w:t>:</w:t>
      </w:r>
      <w:r w:rsidR="00233564" w:rsidRPr="009F31EA">
        <w:rPr>
          <w:rFonts w:ascii="Times New Roman" w:eastAsia="宋体" w:hAnsi="Times New Roman"/>
          <w:b/>
          <w:lang w:eastAsia="zh-CN"/>
        </w:rPr>
        <w:t xml:space="preserve"> </w:t>
      </w:r>
      <w:r w:rsidR="00233564">
        <w:rPr>
          <w:rFonts w:ascii="Times New Roman" w:eastAsia="宋体" w:hAnsi="Times New Roman" w:hint="eastAsia"/>
          <w:b/>
          <w:lang w:eastAsia="zh-CN"/>
        </w:rPr>
        <w:t xml:space="preserve">To improve the detection reliability of </w:t>
      </w:r>
      <w:r w:rsidR="00233564">
        <w:rPr>
          <w:rFonts w:ascii="Times New Roman" w:eastAsia="宋体" w:hAnsi="Times New Roman"/>
          <w:b/>
          <w:lang w:eastAsia="zh-CN"/>
        </w:rPr>
        <w:t xml:space="preserve">group common </w:t>
      </w:r>
      <w:r w:rsidR="00233564">
        <w:rPr>
          <w:rFonts w:ascii="Times New Roman" w:eastAsia="宋体" w:hAnsi="Times New Roman" w:hint="eastAsia"/>
          <w:b/>
          <w:lang w:eastAsia="zh-CN"/>
        </w:rPr>
        <w:t>power saving DCI</w:t>
      </w:r>
      <w:r w:rsidR="00233564">
        <w:rPr>
          <w:rFonts w:ascii="Times New Roman" w:eastAsia="宋体" w:hAnsi="Times New Roman"/>
          <w:b/>
          <w:lang w:eastAsia="zh-CN"/>
        </w:rPr>
        <w:t xml:space="preserve"> for a single UE</w:t>
      </w:r>
      <w:r w:rsidR="00233564">
        <w:rPr>
          <w:rFonts w:ascii="Times New Roman" w:eastAsia="宋体" w:hAnsi="Times New Roman" w:hint="eastAsia"/>
          <w:b/>
          <w:lang w:eastAsia="zh-CN"/>
        </w:rPr>
        <w:t xml:space="preserve">, </w:t>
      </w:r>
      <w:r w:rsidR="00233564" w:rsidRPr="00FC3051">
        <w:rPr>
          <w:rFonts w:ascii="Times New Roman" w:eastAsia="宋体" w:hAnsi="Times New Roman"/>
          <w:b/>
          <w:lang w:eastAsia="zh-CN"/>
        </w:rPr>
        <w:t xml:space="preserve">UE should be indicated </w:t>
      </w:r>
      <w:r w:rsidR="00233564">
        <w:rPr>
          <w:rFonts w:ascii="Times New Roman" w:eastAsia="宋体" w:hAnsi="Times New Roman"/>
          <w:b/>
          <w:lang w:eastAsia="zh-CN"/>
        </w:rPr>
        <w:t>whether the power saving DCI is shared with other UEs</w:t>
      </w:r>
      <w:r w:rsidR="00233564" w:rsidRPr="00FC3051">
        <w:rPr>
          <w:rFonts w:ascii="Times New Roman" w:eastAsia="宋体" w:hAnsi="Times New Roman"/>
          <w:b/>
          <w:lang w:eastAsia="zh-CN"/>
        </w:rPr>
        <w:t>.</w:t>
      </w:r>
      <w:r w:rsidR="00233564">
        <w:rPr>
          <w:rFonts w:ascii="Times New Roman" w:eastAsia="宋体" w:hAnsi="Times New Roman"/>
          <w:b/>
          <w:lang w:eastAsia="zh-CN"/>
        </w:rPr>
        <w:t xml:space="preserve"> </w:t>
      </w:r>
    </w:p>
    <w:p w14:paraId="23644DEB" w14:textId="5A0DF634" w:rsidR="00323359" w:rsidRDefault="00323359" w:rsidP="00BE324E">
      <w:pPr>
        <w:pStyle w:val="a0"/>
        <w:spacing w:beforeLines="50" w:before="120"/>
        <w:rPr>
          <w:rFonts w:ascii="Times New Roman" w:eastAsia="宋体" w:hAnsi="Times New Roman"/>
          <w:b/>
          <w:bCs/>
          <w:noProof/>
          <w:szCs w:val="20"/>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9E1580">
        <w:rPr>
          <w:rFonts w:ascii="Times New Roman" w:hAnsi="Times New Roman"/>
          <w:b/>
        </w:rPr>
        <w:t xml:space="preserve">Proposal </w:t>
      </w:r>
      <w:r>
        <w:rPr>
          <w:rFonts w:ascii="Times New Roman" w:hAnsi="Times New Roman"/>
          <w:b/>
          <w:noProof/>
        </w:rPr>
        <w:t>13</w:t>
      </w:r>
      <w:r w:rsidRPr="009E1580">
        <w:rPr>
          <w:rFonts w:ascii="Times New Roman" w:hAnsi="Times New Roman"/>
          <w:b/>
        </w:rPr>
        <w:t>:</w:t>
      </w:r>
      <w:r>
        <w:rPr>
          <w:rFonts w:ascii="Times New Roman" w:eastAsia="宋体" w:hAnsi="Times New Roman" w:hint="eastAsia"/>
          <w:b/>
          <w:bCs/>
          <w:noProof/>
          <w:szCs w:val="20"/>
          <w:lang w:eastAsia="zh-CN"/>
        </w:rPr>
        <w:t xml:space="preserve"> The power saving DCI is only monitored outside active time. The size </w:t>
      </w:r>
      <w:r>
        <w:rPr>
          <w:rFonts w:ascii="Times New Roman" w:eastAsia="宋体" w:hAnsi="Times New Roman"/>
          <w:b/>
          <w:bCs/>
          <w:noProof/>
          <w:szCs w:val="20"/>
          <w:lang w:eastAsia="zh-CN"/>
        </w:rPr>
        <w:t xml:space="preserve">budget </w:t>
      </w:r>
      <w:r>
        <w:rPr>
          <w:rFonts w:ascii="Times New Roman" w:eastAsia="宋体" w:hAnsi="Times New Roman" w:hint="eastAsia"/>
          <w:b/>
          <w:bCs/>
          <w:noProof/>
          <w:szCs w:val="20"/>
          <w:lang w:eastAsia="zh-CN"/>
        </w:rPr>
        <w:t>of power saving DCI is not restricted</w:t>
      </w:r>
      <w:r>
        <w:rPr>
          <w:rFonts w:ascii="Times New Roman" w:eastAsia="宋体" w:hAnsi="Times New Roman"/>
          <w:b/>
          <w:lang w:eastAsia="zh-CN"/>
        </w:rPr>
        <w:t xml:space="preserve"> </w:t>
      </w:r>
      <w:r>
        <w:rPr>
          <w:rFonts w:ascii="Times New Roman" w:eastAsia="宋体" w:hAnsi="Times New Roman" w:hint="eastAsia"/>
          <w:b/>
          <w:lang w:eastAsia="zh-CN"/>
        </w:rPr>
        <w:t xml:space="preserve">by the existing </w:t>
      </w:r>
      <w:r>
        <w:rPr>
          <w:rFonts w:ascii="Times New Roman" w:eastAsia="宋体" w:hAnsi="Times New Roman"/>
          <w:b/>
          <w:lang w:eastAsia="zh-CN"/>
        </w:rPr>
        <w:t>DCI size budget</w:t>
      </w:r>
      <w:r>
        <w:rPr>
          <w:rFonts w:ascii="Times New Roman" w:eastAsia="宋体" w:hAnsi="Times New Roman" w:hint="eastAsia"/>
          <w:b/>
          <w:lang w:eastAsia="zh-CN"/>
        </w:rPr>
        <w:t xml:space="preserve"> (3+1)</w:t>
      </w:r>
      <w:r>
        <w:rPr>
          <w:rFonts w:ascii="Times New Roman" w:eastAsia="宋体" w:hAnsi="Times New Roman"/>
          <w:b/>
          <w:lang w:eastAsia="zh-CN"/>
        </w:rPr>
        <w:t xml:space="preserve"> in Rel-15 which is used in Active Time.</w:t>
      </w:r>
    </w:p>
    <w:p w14:paraId="70165F71" w14:textId="25586C56" w:rsidR="00323359" w:rsidRDefault="00323359" w:rsidP="00941278">
      <w:pPr>
        <w:pStyle w:val="a0"/>
        <w:rPr>
          <w:rFonts w:ascii="Times New Roman" w:eastAsia="宋体"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PP14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9E1580">
        <w:rPr>
          <w:rFonts w:ascii="Times New Roman" w:hAnsi="Times New Roman"/>
          <w:b/>
        </w:rPr>
        <w:t xml:space="preserve">Proposal </w:t>
      </w:r>
      <w:r>
        <w:rPr>
          <w:rFonts w:ascii="Times New Roman" w:hAnsi="Times New Roman"/>
          <w:b/>
          <w:noProof/>
        </w:rPr>
        <w:t>14</w:t>
      </w:r>
      <w:r w:rsidRPr="009E1580">
        <w:rPr>
          <w:rFonts w:ascii="Times New Roman" w:hAnsi="Times New Roman"/>
          <w:b/>
        </w:rPr>
        <w:t>:</w:t>
      </w:r>
      <w:r w:rsidRPr="008930FA">
        <w:rPr>
          <w:rFonts w:ascii="Times New Roman" w:eastAsia="宋体" w:hAnsi="Times New Roman"/>
          <w:b/>
          <w:lang w:val="fr-FR" w:eastAsia="zh-CN"/>
        </w:rPr>
        <w:t xml:space="preserve"> </w:t>
      </w:r>
      <w:r>
        <w:rPr>
          <w:rFonts w:ascii="Times New Roman" w:eastAsia="宋体" w:hAnsi="Times New Roman"/>
          <w:b/>
          <w:lang w:val="fr-FR" w:eastAsia="zh-CN"/>
        </w:rPr>
        <w:t>L</w:t>
      </w:r>
      <w:r w:rsidRPr="008930FA">
        <w:rPr>
          <w:rFonts w:ascii="Times New Roman" w:eastAsia="宋体" w:hAnsi="Times New Roman"/>
          <w:b/>
          <w:lang w:val="fr-FR" w:eastAsia="zh-CN"/>
        </w:rPr>
        <w:t>imited number of aggregation levels and PDCCH candidates can be indicated in the search space configuration</w:t>
      </w:r>
      <w:r>
        <w:rPr>
          <w:rFonts w:ascii="Times New Roman" w:eastAsia="宋体" w:hAnsi="Times New Roman"/>
          <w:b/>
          <w:lang w:val="fr-FR" w:eastAsia="zh-CN"/>
        </w:rPr>
        <w:t xml:space="preserve"> for power saving PDCCH</w:t>
      </w:r>
      <w:r w:rsidRPr="008930FA">
        <w:rPr>
          <w:rFonts w:ascii="Times New Roman" w:eastAsia="宋体" w:hAnsi="Times New Roman"/>
          <w:b/>
          <w:lang w:val="fr-FR" w:eastAsia="zh-CN"/>
        </w:rPr>
        <w:t>, like SFI PDCCH.</w:t>
      </w:r>
    </w:p>
    <w:p w14:paraId="7D46F326" w14:textId="77777777" w:rsidR="00F02918" w:rsidRDefault="00323359" w:rsidP="007F2CB2">
      <w:pPr>
        <w:pStyle w:val="a0"/>
        <w:rPr>
          <w:rFonts w:ascii="Times New Roman" w:eastAsia="宋体"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02918" w:rsidRPr="00051D9C">
        <w:rPr>
          <w:rFonts w:ascii="Times New Roman" w:hAnsi="Times New Roman"/>
          <w:b/>
        </w:rPr>
        <w:t xml:space="preserve">Observation </w:t>
      </w:r>
      <w:r w:rsidR="00F02918">
        <w:rPr>
          <w:rFonts w:ascii="Times New Roman" w:hAnsi="Times New Roman"/>
          <w:b/>
          <w:noProof/>
        </w:rPr>
        <w:t>3</w:t>
      </w:r>
      <w:r w:rsidR="00F02918" w:rsidRPr="009E1580">
        <w:rPr>
          <w:rFonts w:ascii="Times New Roman" w:hAnsi="Times New Roman"/>
          <w:b/>
        </w:rPr>
        <w:t>:</w:t>
      </w:r>
      <w:r w:rsidR="00F02918">
        <w:rPr>
          <w:rFonts w:ascii="Times New Roman" w:hAnsi="Times New Roman"/>
          <w:b/>
        </w:rPr>
        <w:t xml:space="preserve"> According to RAN2 agreements, </w:t>
      </w:r>
      <w:r w:rsidR="00F02918" w:rsidRPr="00515011">
        <w:rPr>
          <w:rFonts w:ascii="Times New Roman" w:eastAsia="宋体" w:hAnsi="Times New Roman"/>
          <w:b/>
          <w:lang w:val="fr-FR" w:eastAsia="zh-CN"/>
        </w:rPr>
        <w:t xml:space="preserve">UE does not start the drx-OnDurationTimer and monitor PDCCH if PS-PDCCH is not detected before DRX </w:t>
      </w:r>
      <w:r w:rsidR="00F02918">
        <w:rPr>
          <w:rFonts w:ascii="Times New Roman" w:eastAsia="宋体" w:hAnsi="Times New Roman"/>
          <w:b/>
          <w:lang w:val="fr-FR" w:eastAsia="zh-CN"/>
        </w:rPr>
        <w:t>OnDuration</w:t>
      </w:r>
      <w:r w:rsidR="00F02918" w:rsidRPr="00515011">
        <w:rPr>
          <w:rFonts w:ascii="Times New Roman" w:eastAsia="宋体" w:hAnsi="Times New Roman"/>
          <w:b/>
          <w:lang w:val="fr-FR" w:eastAsia="zh-CN"/>
        </w:rPr>
        <w:t>.</w:t>
      </w:r>
    </w:p>
    <w:p w14:paraId="29BF2C9C" w14:textId="261F2355" w:rsidR="00323359" w:rsidRPr="00D81A40" w:rsidRDefault="00323359" w:rsidP="007F2CB2">
      <w:pPr>
        <w:pStyle w:val="a0"/>
        <w:rPr>
          <w:rFonts w:ascii="Times New Roman" w:eastAsia="宋体" w:hAnsi="Times New Roman"/>
          <w:b/>
          <w:lang w:val="en-GB"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OB4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51D9C">
        <w:rPr>
          <w:rFonts w:ascii="Times New Roman" w:hAnsi="Times New Roman"/>
          <w:b/>
        </w:rPr>
        <w:t xml:space="preserve">Observation </w:t>
      </w:r>
      <w:r>
        <w:rPr>
          <w:rFonts w:ascii="Times New Roman" w:hAnsi="Times New Roman"/>
          <w:b/>
          <w:noProof/>
        </w:rPr>
        <w:t>4</w:t>
      </w:r>
      <w:r w:rsidRPr="00D81A40">
        <w:rPr>
          <w:rFonts w:ascii="Times New Roman" w:eastAsia="宋体" w:hAnsi="Times New Roman"/>
          <w:b/>
          <w:lang w:val="en-GB" w:eastAsia="zh-CN"/>
        </w:rPr>
        <w:t>: Based on RAN2 agreements</w:t>
      </w:r>
      <w:r w:rsidRPr="00D81A40">
        <w:rPr>
          <w:rFonts w:ascii="Times New Roman" w:eastAsia="宋体" w:hAnsi="Times New Roman"/>
          <w:b/>
          <w:lang w:val="fr-FR" w:eastAsia="zh-CN"/>
        </w:rPr>
        <w:t xml:space="preserve">, </w:t>
      </w:r>
      <w:r w:rsidRPr="00D81A40">
        <w:rPr>
          <w:rFonts w:ascii="Times New Roman" w:eastAsia="宋体" w:hAnsi="Times New Roman"/>
          <w:b/>
          <w:lang w:val="en-GB" w:eastAsia="zh-CN"/>
        </w:rPr>
        <w:t>periodic and semi-persistent CSI reporting</w:t>
      </w:r>
      <w:r w:rsidRPr="00D81A40">
        <w:rPr>
          <w:rFonts w:ascii="Times New Roman" w:eastAsia="宋体" w:hAnsi="Times New Roman" w:hint="eastAsia"/>
          <w:b/>
          <w:lang w:val="en-GB" w:eastAsia="zh-CN"/>
        </w:rPr>
        <w:t>/</w:t>
      </w:r>
      <w:r w:rsidRPr="00D81A40">
        <w:rPr>
          <w:rFonts w:ascii="Times New Roman" w:eastAsia="宋体" w:hAnsi="Times New Roman"/>
          <w:b/>
          <w:lang w:val="en-GB" w:eastAsia="zh-CN"/>
        </w:rPr>
        <w:t>SRS transmission are also omitted if wake up signalling is not indicated.</w:t>
      </w:r>
    </w:p>
    <w:p w14:paraId="72EA4E32" w14:textId="21C6C36F" w:rsidR="00323359" w:rsidRDefault="00323359" w:rsidP="00F2343B">
      <w:pPr>
        <w:pStyle w:val="a0"/>
        <w:spacing w:beforeLines="50" w:before="120" w:afterLines="50"/>
        <w:rPr>
          <w:rFonts w:ascii="Times New Roman" w:eastAsia="宋体" w:hAnsi="Times New Roman"/>
          <w:b/>
          <w:lang w:val="en-GB"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OB5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51D9C">
        <w:rPr>
          <w:rFonts w:ascii="Times New Roman" w:hAnsi="Times New Roman"/>
          <w:b/>
        </w:rPr>
        <w:t xml:space="preserve">Observation </w:t>
      </w:r>
      <w:r>
        <w:rPr>
          <w:rFonts w:ascii="Times New Roman" w:hAnsi="Times New Roman"/>
          <w:b/>
          <w:noProof/>
        </w:rPr>
        <w:t>5</w:t>
      </w:r>
      <w:r>
        <w:rPr>
          <w:rFonts w:ascii="Times New Roman" w:eastAsia="宋体" w:hAnsi="Times New Roman"/>
          <w:b/>
          <w:lang w:val="en-GB" w:eastAsia="zh-CN"/>
        </w:rPr>
        <w:t>: SR/</w:t>
      </w:r>
      <w:r>
        <w:rPr>
          <w:rFonts w:ascii="Times New Roman" w:eastAsia="宋体" w:hAnsi="Times New Roman" w:hint="eastAsia"/>
          <w:b/>
          <w:lang w:val="en-GB" w:eastAsia="zh-CN"/>
        </w:rPr>
        <w:t>PRACH</w:t>
      </w:r>
      <w:r>
        <w:rPr>
          <w:rFonts w:ascii="Times New Roman" w:eastAsia="宋体" w:hAnsi="Times New Roman"/>
          <w:b/>
          <w:lang w:val="en-GB" w:eastAsia="zh-CN"/>
        </w:rPr>
        <w:t>/Configured grant transmissions are not impacted by power saving PDCCH.</w:t>
      </w:r>
    </w:p>
    <w:p w14:paraId="37CA3DB9" w14:textId="6278A37F" w:rsidR="000F0A0A" w:rsidRPr="00504864" w:rsidRDefault="00323359" w:rsidP="004C157E">
      <w:pPr>
        <w:pStyle w:val="a0"/>
        <w:rPr>
          <w:rFonts w:ascii="Times New Roman" w:eastAsia="宋体" w:hAnsi="Times New Roman"/>
          <w:b/>
          <w:szCs w:val="20"/>
          <w:lang w:eastAsia="zh-CN"/>
        </w:rPr>
      </w:pPr>
      <w:r>
        <w:rPr>
          <w:rFonts w:ascii="Times New Roman" w:eastAsia="宋体" w:hAnsi="Times New Roman"/>
          <w:b/>
          <w:szCs w:val="20"/>
          <w:lang w:eastAsia="zh-CN"/>
        </w:rPr>
        <w:fldChar w:fldCharType="end"/>
      </w:r>
      <w:r w:rsidR="00C11205">
        <w:rPr>
          <w:rFonts w:ascii="Times New Roman" w:eastAsia="宋体" w:hAnsi="Times New Roman"/>
          <w:b/>
          <w:szCs w:val="20"/>
          <w:lang w:eastAsia="zh-CN"/>
        </w:rPr>
        <w:fldChar w:fldCharType="begin"/>
      </w:r>
      <w:r w:rsidR="00C11205">
        <w:rPr>
          <w:rFonts w:ascii="Times New Roman" w:eastAsia="宋体" w:hAnsi="Times New Roman"/>
          <w:b/>
          <w:szCs w:val="20"/>
          <w:lang w:eastAsia="zh-CN"/>
        </w:rPr>
        <w:instrText xml:space="preserve"> REF PP12 \h </w:instrText>
      </w:r>
      <w:r w:rsidR="00C11205">
        <w:rPr>
          <w:rFonts w:ascii="Times New Roman" w:eastAsia="宋体" w:hAnsi="Times New Roman"/>
          <w:b/>
          <w:szCs w:val="20"/>
          <w:lang w:eastAsia="zh-CN"/>
        </w:rPr>
      </w:r>
      <w:r w:rsidR="00C11205">
        <w:rPr>
          <w:rFonts w:ascii="Times New Roman" w:eastAsia="宋体" w:hAnsi="Times New Roman"/>
          <w:b/>
          <w:szCs w:val="20"/>
          <w:lang w:eastAsia="zh-CN"/>
        </w:rPr>
        <w:fldChar w:fldCharType="end"/>
      </w:r>
    </w:p>
    <w:p w14:paraId="64AEB47A"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D4E9718" w14:textId="77777777" w:rsidR="003C6221" w:rsidRDefault="003C6221" w:rsidP="003C6221">
      <w:pPr>
        <w:pStyle w:val="a0"/>
        <w:numPr>
          <w:ilvl w:val="0"/>
          <w:numId w:val="7"/>
        </w:numPr>
        <w:snapToGrid w:val="0"/>
        <w:spacing w:line="268" w:lineRule="auto"/>
        <w:contextualSpacing/>
        <w:rPr>
          <w:rFonts w:ascii="Times New Roman" w:eastAsia="Times New Roman" w:hAnsi="Times New Roman"/>
          <w:color w:val="000000"/>
        </w:rPr>
      </w:pPr>
      <w:bookmarkStart w:id="41" w:name="_Ref20768699"/>
      <w:bookmarkStart w:id="42" w:name="_Ref16431124"/>
      <w:bookmarkStart w:id="43" w:name="_Ref4680199"/>
      <w:bookmarkStart w:id="44" w:name="_Ref534204091"/>
      <w:r w:rsidRPr="00895849">
        <w:rPr>
          <w:rFonts w:ascii="Times New Roman" w:eastAsia="Times New Roman" w:hAnsi="Times New Roman"/>
          <w:color w:val="000000"/>
        </w:rPr>
        <w:t>RP-19</w:t>
      </w:r>
      <w:r>
        <w:rPr>
          <w:rFonts w:ascii="Times New Roman" w:eastAsia="Times New Roman" w:hAnsi="Times New Roman"/>
          <w:color w:val="000000"/>
        </w:rPr>
        <w:t>1582</w:t>
      </w:r>
      <w:r w:rsidRPr="00895849">
        <w:rPr>
          <w:rFonts w:ascii="Times New Roman" w:eastAsia="Times New Roman" w:hAnsi="Times New Roman"/>
          <w:color w:val="000000"/>
        </w:rPr>
        <w:t>, “</w:t>
      </w:r>
      <w:r w:rsidRPr="00E61F7D">
        <w:rPr>
          <w:rFonts w:ascii="Times New Roman" w:eastAsia="Batang" w:hAnsi="Times New Roman"/>
          <w:lang w:eastAsia="zh-CN"/>
        </w:rPr>
        <w:t>New WID: UE Power Saving in NR</w:t>
      </w:r>
      <w:r w:rsidRPr="00895849" w:rsidDel="00A61792">
        <w:rPr>
          <w:rFonts w:ascii="Times New Roman" w:eastAsia="Times New Roman" w:hAnsi="Times New Roman"/>
          <w:color w:val="000000"/>
        </w:rPr>
        <w:t>”</w:t>
      </w:r>
      <w:r w:rsidRPr="00895849">
        <w:rPr>
          <w:rFonts w:ascii="Times New Roman" w:eastAsia="Times New Roman" w:hAnsi="Times New Roman"/>
          <w:color w:val="000000"/>
        </w:rPr>
        <w:t xml:space="preserve">, </w:t>
      </w:r>
      <w:r w:rsidRPr="00E61F7D">
        <w:rPr>
          <w:rFonts w:ascii="Times New Roman" w:eastAsia="Batang" w:hAnsi="Times New Roman"/>
          <w:lang w:eastAsia="zh-CN"/>
        </w:rPr>
        <w:t>CATT</w:t>
      </w:r>
      <w:r w:rsidRPr="00E61F7D">
        <w:rPr>
          <w:rFonts w:ascii="Times New Roman" w:hAnsi="Times New Roman"/>
          <w:lang w:eastAsia="zh-CN"/>
        </w:rPr>
        <w:t>, CAICT</w:t>
      </w:r>
      <w:r w:rsidRPr="00895849">
        <w:rPr>
          <w:rFonts w:ascii="Times New Roman" w:eastAsia="Times New Roman" w:hAnsi="Times New Roman"/>
          <w:color w:val="000000"/>
        </w:rPr>
        <w:t>, 3GPP TSG RA</w:t>
      </w:r>
      <w:r w:rsidRPr="00001876">
        <w:rPr>
          <w:rFonts w:ascii="Times New Roman" w:eastAsia="Times New Roman" w:hAnsi="Times New Roman"/>
          <w:color w:val="000000"/>
        </w:rPr>
        <w:t>N #</w:t>
      </w:r>
      <w:r>
        <w:rPr>
          <w:rFonts w:ascii="Times New Roman" w:eastAsia="Times New Roman" w:hAnsi="Times New Roman"/>
          <w:color w:val="000000"/>
        </w:rPr>
        <w:t>83</w:t>
      </w:r>
      <w:r w:rsidRPr="00001876">
        <w:rPr>
          <w:rFonts w:ascii="Times New Roman" w:eastAsia="Times New Roman" w:hAnsi="Times New Roman"/>
          <w:color w:val="000000"/>
        </w:rPr>
        <w:t xml:space="preserve"> meeting</w:t>
      </w:r>
      <w:r>
        <w:rPr>
          <w:rFonts w:ascii="Times New Roman" w:eastAsia="Times New Roman" w:hAnsi="Times New Roman"/>
          <w:color w:val="000000"/>
        </w:rPr>
        <w:t>.</w:t>
      </w:r>
      <w:bookmarkEnd w:id="41"/>
    </w:p>
    <w:p w14:paraId="6B074756" w14:textId="77777777" w:rsidR="003C6221" w:rsidRPr="003C6221" w:rsidRDefault="00AC4843" w:rsidP="00093131">
      <w:pPr>
        <w:pStyle w:val="a0"/>
        <w:numPr>
          <w:ilvl w:val="0"/>
          <w:numId w:val="7"/>
        </w:numPr>
        <w:snapToGrid w:val="0"/>
        <w:spacing w:line="268" w:lineRule="auto"/>
        <w:contextualSpacing/>
        <w:rPr>
          <w:rFonts w:ascii="Times New Roman" w:eastAsia="Times New Roman" w:hAnsi="Times New Roman"/>
          <w:color w:val="000000"/>
        </w:rPr>
      </w:pPr>
      <w:bookmarkStart w:id="45" w:name="_Ref898459"/>
      <w:r w:rsidRPr="00001876">
        <w:rPr>
          <w:rFonts w:ascii="Times New Roman" w:eastAsia="宋体" w:hAnsi="Times New Roman"/>
          <w:color w:val="000000"/>
          <w:lang w:eastAsia="zh-CN"/>
        </w:rPr>
        <w:t>3GPP TR 38.840, “Study On UE Power Saving”.</w:t>
      </w:r>
      <w:bookmarkEnd w:id="45"/>
    </w:p>
    <w:p w14:paraId="1148A35C" w14:textId="77777777" w:rsidR="00022580" w:rsidRDefault="00022580" w:rsidP="00093131">
      <w:pPr>
        <w:pStyle w:val="a0"/>
        <w:numPr>
          <w:ilvl w:val="0"/>
          <w:numId w:val="7"/>
        </w:numPr>
        <w:snapToGrid w:val="0"/>
        <w:spacing w:line="268" w:lineRule="auto"/>
        <w:contextualSpacing/>
        <w:rPr>
          <w:rFonts w:ascii="Times New Roman" w:eastAsia="Times New Roman" w:hAnsi="Times New Roman"/>
          <w:color w:val="000000"/>
        </w:rPr>
      </w:pPr>
      <w:bookmarkStart w:id="46" w:name="_Ref20768826"/>
      <w:r>
        <w:rPr>
          <w:rFonts w:ascii="Times New Roman" w:eastAsia="宋体" w:hAnsi="Times New Roman"/>
          <w:lang w:eastAsia="zh-CN"/>
        </w:rPr>
        <w:t>C</w:t>
      </w:r>
      <w:r w:rsidRPr="003C09DF">
        <w:rPr>
          <w:rFonts w:ascii="Times New Roman" w:eastAsia="宋体" w:hAnsi="Times New Roman"/>
          <w:lang w:eastAsia="zh-CN"/>
        </w:rPr>
        <w:t>hai</w:t>
      </w:r>
      <w:r w:rsidRPr="00B9780F">
        <w:rPr>
          <w:rFonts w:ascii="Times New Roman" w:eastAsia="宋体" w:hAnsi="Times New Roman"/>
          <w:szCs w:val="20"/>
          <w:lang w:eastAsia="zh-CN"/>
        </w:rPr>
        <w:t>rman notes, RAN1 #9</w:t>
      </w:r>
      <w:r w:rsidR="004716BE" w:rsidRPr="00B9780F">
        <w:rPr>
          <w:rFonts w:ascii="Times New Roman" w:eastAsia="宋体" w:hAnsi="Times New Roman"/>
          <w:szCs w:val="20"/>
          <w:lang w:eastAsia="zh-CN"/>
        </w:rPr>
        <w:t>8</w:t>
      </w:r>
      <w:r w:rsidRPr="00B9780F">
        <w:rPr>
          <w:rFonts w:ascii="Times New Roman" w:eastAsia="宋体" w:hAnsi="Times New Roman"/>
          <w:szCs w:val="20"/>
          <w:lang w:eastAsia="zh-CN"/>
        </w:rPr>
        <w:t xml:space="preserve">, </w:t>
      </w:r>
      <w:r w:rsidR="00B9780F" w:rsidRPr="00B9780F">
        <w:rPr>
          <w:rFonts w:ascii="Times New Roman" w:hAnsi="Times New Roman"/>
          <w:bCs/>
          <w:szCs w:val="20"/>
        </w:rPr>
        <w:t>Prague</w:t>
      </w:r>
      <w:r w:rsidRPr="00B9780F">
        <w:rPr>
          <w:rFonts w:ascii="Times New Roman" w:eastAsia="宋体" w:hAnsi="Times New Roman"/>
          <w:szCs w:val="20"/>
          <w:lang w:eastAsia="zh-CN"/>
        </w:rPr>
        <w:t xml:space="preserve">, </w:t>
      </w:r>
      <w:r w:rsidR="00B9780F" w:rsidRPr="00B9780F">
        <w:rPr>
          <w:rFonts w:ascii="Times New Roman" w:hAnsi="Times New Roman"/>
          <w:bCs/>
          <w:szCs w:val="20"/>
        </w:rPr>
        <w:t>CZ</w:t>
      </w:r>
      <w:r w:rsidRPr="00B9780F">
        <w:rPr>
          <w:rFonts w:ascii="Times New Roman" w:eastAsia="宋体" w:hAnsi="Times New Roman"/>
          <w:szCs w:val="20"/>
          <w:lang w:eastAsia="zh-CN"/>
        </w:rPr>
        <w:t xml:space="preserve">, </w:t>
      </w:r>
      <w:r w:rsidR="00B9780F" w:rsidRPr="00B9780F">
        <w:rPr>
          <w:rFonts w:ascii="Times New Roman" w:hAnsi="Times New Roman"/>
          <w:bCs/>
          <w:szCs w:val="20"/>
        </w:rPr>
        <w:t>August</w:t>
      </w:r>
      <w:r w:rsidRPr="00B9780F">
        <w:rPr>
          <w:rFonts w:ascii="Times New Roman" w:eastAsia="宋体" w:hAnsi="Times New Roman"/>
          <w:szCs w:val="20"/>
          <w:lang w:eastAsia="zh-CN"/>
        </w:rPr>
        <w:t>. 2019.</w:t>
      </w:r>
      <w:bookmarkEnd w:id="42"/>
      <w:bookmarkEnd w:id="46"/>
    </w:p>
    <w:p w14:paraId="2AAFB04D" w14:textId="77777777" w:rsidR="00B47915" w:rsidRPr="008D2460" w:rsidRDefault="001D0C29" w:rsidP="008D2460">
      <w:pPr>
        <w:pStyle w:val="a0"/>
        <w:numPr>
          <w:ilvl w:val="0"/>
          <w:numId w:val="7"/>
        </w:numPr>
        <w:snapToGrid w:val="0"/>
        <w:spacing w:line="268" w:lineRule="auto"/>
        <w:contextualSpacing/>
        <w:rPr>
          <w:rFonts w:ascii="Times New Roman" w:eastAsia="Times New Roman" w:hAnsi="Times New Roman"/>
          <w:color w:val="000000"/>
        </w:rPr>
      </w:pPr>
      <w:bookmarkStart w:id="47" w:name="_Ref20768875"/>
      <w:bookmarkStart w:id="48" w:name="_Ref4680222"/>
      <w:bookmarkEnd w:id="43"/>
      <w:r w:rsidRPr="00D844B7">
        <w:rPr>
          <w:rFonts w:ascii="Times New Roman" w:eastAsia="Times New Roman" w:hAnsi="Times New Roman"/>
          <w:color w:val="000000"/>
        </w:rPr>
        <w:t>R1-19102</w:t>
      </w:r>
      <w:r>
        <w:rPr>
          <w:rFonts w:ascii="Times New Roman" w:eastAsia="Times New Roman" w:hAnsi="Times New Roman"/>
          <w:color w:val="000000"/>
        </w:rPr>
        <w:t>34, “</w:t>
      </w:r>
      <w:r w:rsidRPr="00112B47">
        <w:rPr>
          <w:rFonts w:ascii="Times New Roman" w:eastAsia="Times New Roman" w:hAnsi="Times New Roman"/>
          <w:color w:val="000000"/>
        </w:rPr>
        <w:t>Remaining aspects of cross-slot scheduling power saving techniques</w:t>
      </w:r>
      <w:r>
        <w:rPr>
          <w:rFonts w:ascii="Times New Roman" w:eastAsia="Times New Roman" w:hAnsi="Times New Roman"/>
          <w:color w:val="000000"/>
        </w:rPr>
        <w:t>”, vivo</w:t>
      </w:r>
      <w:bookmarkEnd w:id="47"/>
    </w:p>
    <w:p w14:paraId="310B566F" w14:textId="77777777" w:rsidR="00FE6BCF" w:rsidRPr="008D2460" w:rsidRDefault="008D2460" w:rsidP="008D2460">
      <w:pPr>
        <w:pStyle w:val="a0"/>
        <w:numPr>
          <w:ilvl w:val="0"/>
          <w:numId w:val="7"/>
        </w:numPr>
        <w:snapToGrid w:val="0"/>
        <w:spacing w:line="268" w:lineRule="auto"/>
        <w:contextualSpacing/>
        <w:rPr>
          <w:rFonts w:ascii="Times New Roman" w:eastAsia="Times New Roman" w:hAnsi="Times New Roman"/>
          <w:color w:val="000000"/>
          <w:szCs w:val="20"/>
        </w:rPr>
      </w:pPr>
      <w:bookmarkStart w:id="49" w:name="_Ref20768956"/>
      <w:r w:rsidRPr="00B903D9">
        <w:rPr>
          <w:rFonts w:ascii="Times New Roman" w:eastAsia="Times New Roman" w:hAnsi="Times New Roman"/>
          <w:color w:val="000000"/>
          <w:szCs w:val="20"/>
        </w:rPr>
        <w:t>RP-192326, “</w:t>
      </w:r>
      <w:r w:rsidRPr="00B903D9">
        <w:rPr>
          <w:rFonts w:ascii="Times New Roman" w:hAnsi="Times New Roman"/>
          <w:szCs w:val="20"/>
        </w:rPr>
        <w:t>Clarifying RAN1 scope for co</w:t>
      </w:r>
      <w:r w:rsidRPr="00FD4978">
        <w:rPr>
          <w:rFonts w:ascii="Times New Roman" w:hAnsi="Times New Roman"/>
          <w:szCs w:val="20"/>
        </w:rPr>
        <w:t>mbining dormancy and power saving signals</w:t>
      </w:r>
      <w:r w:rsidRPr="00FD4978">
        <w:rPr>
          <w:rFonts w:ascii="Times New Roman" w:eastAsia="Times New Roman" w:hAnsi="Times New Roman"/>
          <w:color w:val="000000"/>
          <w:szCs w:val="20"/>
        </w:rPr>
        <w:t xml:space="preserve">”, </w:t>
      </w:r>
      <w:r w:rsidRPr="00FD4978">
        <w:rPr>
          <w:rFonts w:ascii="Times New Roman" w:hAnsi="Times New Roman"/>
          <w:szCs w:val="20"/>
        </w:rPr>
        <w:t xml:space="preserve">Qualcomm, </w:t>
      </w:r>
      <w:proofErr w:type="spellStart"/>
      <w:r w:rsidRPr="00FD4978">
        <w:rPr>
          <w:rFonts w:ascii="Times New Roman" w:hAnsi="Times New Roman"/>
          <w:szCs w:val="20"/>
        </w:rPr>
        <w:t>InterDigital</w:t>
      </w:r>
      <w:bookmarkEnd w:id="49"/>
      <w:proofErr w:type="spellEnd"/>
    </w:p>
    <w:p w14:paraId="1AFFBFB6" w14:textId="77777777" w:rsidR="006853F1" w:rsidRPr="00C41164" w:rsidRDefault="00C41164" w:rsidP="00C41164">
      <w:pPr>
        <w:pStyle w:val="a0"/>
        <w:numPr>
          <w:ilvl w:val="0"/>
          <w:numId w:val="7"/>
        </w:numPr>
        <w:snapToGrid w:val="0"/>
        <w:spacing w:line="268" w:lineRule="auto"/>
        <w:contextualSpacing/>
        <w:rPr>
          <w:rFonts w:ascii="Times New Roman" w:eastAsia="Times New Roman" w:hAnsi="Times New Roman"/>
          <w:color w:val="000000"/>
        </w:rPr>
      </w:pPr>
      <w:bookmarkStart w:id="50" w:name="_Ref20769293"/>
      <w:r w:rsidRPr="00D844B7">
        <w:rPr>
          <w:rFonts w:ascii="Times New Roman" w:eastAsia="Times New Roman" w:hAnsi="Times New Roman"/>
          <w:color w:val="000000"/>
        </w:rPr>
        <w:t>R1-1910242</w:t>
      </w:r>
      <w:r>
        <w:rPr>
          <w:rFonts w:ascii="Times New Roman" w:eastAsia="Times New Roman" w:hAnsi="Times New Roman"/>
          <w:color w:val="000000"/>
        </w:rPr>
        <w:t>, “</w:t>
      </w:r>
      <w:r w:rsidRPr="00D844B7">
        <w:rPr>
          <w:rFonts w:ascii="Times New Roman" w:eastAsia="Times New Roman" w:hAnsi="Times New Roman"/>
          <w:color w:val="000000"/>
        </w:rPr>
        <w:t xml:space="preserve">Fast </w:t>
      </w:r>
      <w:proofErr w:type="spellStart"/>
      <w:r w:rsidRPr="00D844B7">
        <w:rPr>
          <w:rFonts w:ascii="Times New Roman" w:eastAsia="Times New Roman" w:hAnsi="Times New Roman"/>
          <w:color w:val="000000"/>
        </w:rPr>
        <w:t>Scell</w:t>
      </w:r>
      <w:proofErr w:type="spellEnd"/>
      <w:r w:rsidRPr="00D844B7">
        <w:rPr>
          <w:rFonts w:ascii="Times New Roman" w:eastAsia="Times New Roman" w:hAnsi="Times New Roman"/>
          <w:color w:val="000000"/>
        </w:rPr>
        <w:t xml:space="preserve"> activation and dormancy like behavior</w:t>
      </w:r>
      <w:r>
        <w:rPr>
          <w:rFonts w:ascii="Times New Roman" w:eastAsia="Times New Roman" w:hAnsi="Times New Roman"/>
          <w:color w:val="000000"/>
        </w:rPr>
        <w:t>”, vivo</w:t>
      </w:r>
      <w:bookmarkEnd w:id="50"/>
    </w:p>
    <w:p w14:paraId="606A655C" w14:textId="77777777" w:rsidR="00C6407C" w:rsidRPr="00E74C5C" w:rsidRDefault="00C6407C" w:rsidP="00093131">
      <w:pPr>
        <w:pStyle w:val="a0"/>
        <w:numPr>
          <w:ilvl w:val="0"/>
          <w:numId w:val="7"/>
        </w:numPr>
        <w:snapToGrid w:val="0"/>
        <w:spacing w:line="268" w:lineRule="auto"/>
        <w:contextualSpacing/>
        <w:rPr>
          <w:rFonts w:ascii="Times New Roman" w:eastAsia="宋体" w:hAnsi="Times New Roman"/>
          <w:lang w:eastAsia="zh-CN"/>
        </w:rPr>
      </w:pPr>
      <w:bookmarkStart w:id="51" w:name="_Ref16669400"/>
      <w:r>
        <w:rPr>
          <w:rFonts w:ascii="Times New Roman" w:eastAsia="宋体" w:hAnsi="Times New Roman"/>
          <w:lang w:eastAsia="zh-CN"/>
        </w:rPr>
        <w:t>R1-1901713, “</w:t>
      </w:r>
      <w:r w:rsidRPr="00E74C5C">
        <w:rPr>
          <w:rFonts w:ascii="Times New Roman" w:eastAsia="宋体" w:hAnsi="Times New Roman"/>
          <w:lang w:eastAsia="zh-CN"/>
        </w:rPr>
        <w:t>Triggering adaptation of UE power consumption characteristics</w:t>
      </w:r>
      <w:r>
        <w:rPr>
          <w:rFonts w:ascii="Times New Roman" w:eastAsia="宋体" w:hAnsi="Times New Roman"/>
          <w:lang w:eastAsia="zh-CN"/>
        </w:rPr>
        <w:t>”, vivo</w:t>
      </w:r>
      <w:bookmarkEnd w:id="51"/>
    </w:p>
    <w:p w14:paraId="6CBF55C2" w14:textId="77777777" w:rsidR="00D844B7" w:rsidRPr="00633A82" w:rsidRDefault="00FE6BCF" w:rsidP="00D844B7">
      <w:pPr>
        <w:pStyle w:val="a0"/>
        <w:numPr>
          <w:ilvl w:val="0"/>
          <w:numId w:val="7"/>
        </w:numPr>
        <w:snapToGrid w:val="0"/>
        <w:spacing w:line="268" w:lineRule="auto"/>
        <w:contextualSpacing/>
        <w:rPr>
          <w:rFonts w:ascii="Times New Roman" w:eastAsia="Times New Roman" w:hAnsi="Times New Roman"/>
          <w:color w:val="000000"/>
        </w:rPr>
      </w:pPr>
      <w:bookmarkStart w:id="52" w:name="_Ref7560936"/>
      <w:bookmarkStart w:id="53" w:name="_Ref16611811"/>
      <w:r>
        <w:rPr>
          <w:rFonts w:ascii="Times New Roman" w:eastAsia="宋体" w:hAnsi="Times New Roman"/>
          <w:lang w:eastAsia="zh-CN"/>
        </w:rPr>
        <w:t xml:space="preserve">3GPP TS 38.331, </w:t>
      </w:r>
      <w:r w:rsidR="005D6B75">
        <w:rPr>
          <w:rFonts w:ascii="Times New Roman" w:eastAsia="宋体" w:hAnsi="Times New Roman"/>
          <w:lang w:eastAsia="zh-CN"/>
        </w:rPr>
        <w:t>“</w:t>
      </w:r>
      <w:r w:rsidR="005D6B75" w:rsidRPr="00B00F88">
        <w:rPr>
          <w:rFonts w:ascii="Times New Roman" w:eastAsia="宋体" w:hAnsi="Times New Roman"/>
          <w:lang w:eastAsia="zh-CN"/>
        </w:rPr>
        <w:t>Radio Resource Control (RRC) protocol specification</w:t>
      </w:r>
      <w:r w:rsidR="005D6B75">
        <w:rPr>
          <w:rFonts w:ascii="Times New Roman" w:eastAsia="宋体" w:hAnsi="Times New Roman"/>
          <w:lang w:eastAsia="zh-CN"/>
        </w:rPr>
        <w:t>”</w:t>
      </w:r>
      <w:bookmarkEnd w:id="52"/>
      <w:r w:rsidR="005D6B75">
        <w:rPr>
          <w:rFonts w:ascii="Times New Roman" w:eastAsia="宋体" w:hAnsi="Times New Roman" w:hint="eastAsia"/>
          <w:lang w:eastAsia="zh-CN"/>
        </w:rPr>
        <w:t>.</w:t>
      </w:r>
      <w:bookmarkEnd w:id="44"/>
      <w:bookmarkEnd w:id="48"/>
      <w:bookmarkEnd w:id="53"/>
    </w:p>
    <w:p w14:paraId="0349DD6E" w14:textId="77777777" w:rsidR="00633A82" w:rsidRDefault="00633A82" w:rsidP="00D844B7">
      <w:pPr>
        <w:pStyle w:val="a0"/>
        <w:numPr>
          <w:ilvl w:val="0"/>
          <w:numId w:val="7"/>
        </w:numPr>
        <w:snapToGrid w:val="0"/>
        <w:spacing w:line="268" w:lineRule="auto"/>
        <w:contextualSpacing/>
        <w:rPr>
          <w:rFonts w:ascii="Times New Roman" w:eastAsia="Times New Roman" w:hAnsi="Times New Roman"/>
          <w:color w:val="000000"/>
        </w:rPr>
      </w:pPr>
      <w:bookmarkStart w:id="54" w:name="_Ref20929984"/>
      <w:r>
        <w:rPr>
          <w:rFonts w:ascii="Times New Roman" w:eastAsia="Times New Roman" w:hAnsi="Times New Roman"/>
          <w:color w:val="000000"/>
        </w:rPr>
        <w:t>R1-1909799, “</w:t>
      </w:r>
      <w:r w:rsidRPr="00633A82">
        <w:rPr>
          <w:rFonts w:ascii="Times New Roman" w:eastAsia="Times New Roman" w:hAnsi="Times New Roman"/>
          <w:color w:val="000000"/>
        </w:rPr>
        <w:t>Offline Discussion summary#2 of power saving signal/channel</w:t>
      </w:r>
      <w:r>
        <w:rPr>
          <w:rFonts w:ascii="Times New Roman" w:eastAsia="Times New Roman" w:hAnsi="Times New Roman"/>
          <w:color w:val="000000"/>
        </w:rPr>
        <w:t xml:space="preserve">”, </w:t>
      </w:r>
      <w:r w:rsidR="007946BE">
        <w:rPr>
          <w:rFonts w:ascii="Times New Roman" w:eastAsia="Times New Roman" w:hAnsi="Times New Roman"/>
          <w:color w:val="000000"/>
        </w:rPr>
        <w:t>CATT</w:t>
      </w:r>
      <w:bookmarkEnd w:id="54"/>
    </w:p>
    <w:p w14:paraId="43C07271" w14:textId="77777777" w:rsidR="00D56AA2" w:rsidRPr="000829AD" w:rsidRDefault="00257241" w:rsidP="00D844B7">
      <w:pPr>
        <w:pStyle w:val="a0"/>
        <w:numPr>
          <w:ilvl w:val="0"/>
          <w:numId w:val="7"/>
        </w:numPr>
        <w:snapToGrid w:val="0"/>
        <w:spacing w:line="268" w:lineRule="auto"/>
        <w:contextualSpacing/>
        <w:rPr>
          <w:rFonts w:ascii="Times New Roman" w:eastAsia="Times New Roman" w:hAnsi="Times New Roman"/>
          <w:color w:val="000000"/>
        </w:rPr>
      </w:pPr>
      <w:bookmarkStart w:id="55" w:name="_Ref20858059"/>
      <w:r>
        <w:rPr>
          <w:rFonts w:ascii="Times New Roman" w:eastAsia="宋体" w:hAnsi="Times New Roman"/>
          <w:lang w:eastAsia="zh-CN"/>
        </w:rPr>
        <w:t>3GPP TS 38.321, “</w:t>
      </w:r>
      <w:r w:rsidR="00644C74" w:rsidRPr="00644C74">
        <w:rPr>
          <w:rFonts w:ascii="Times New Roman" w:eastAsia="宋体" w:hAnsi="Times New Roman"/>
          <w:lang w:eastAsia="zh-CN"/>
        </w:rPr>
        <w:t>Medium Access Control (MAC) protocol specification</w:t>
      </w:r>
      <w:r>
        <w:rPr>
          <w:rFonts w:ascii="Times New Roman" w:eastAsia="宋体" w:hAnsi="Times New Roman"/>
          <w:lang w:eastAsia="zh-CN"/>
        </w:rPr>
        <w:t>”</w:t>
      </w:r>
      <w:r w:rsidR="00741E34">
        <w:rPr>
          <w:rFonts w:ascii="Times New Roman" w:eastAsia="宋体" w:hAnsi="Times New Roman"/>
          <w:lang w:eastAsia="zh-CN"/>
        </w:rPr>
        <w:t>.</w:t>
      </w:r>
      <w:bookmarkEnd w:id="55"/>
    </w:p>
    <w:p w14:paraId="48F33CB5" w14:textId="77777777" w:rsidR="000829AD" w:rsidRDefault="000829AD" w:rsidP="000829AD">
      <w:pPr>
        <w:pStyle w:val="a0"/>
        <w:snapToGrid w:val="0"/>
        <w:spacing w:line="268" w:lineRule="auto"/>
        <w:contextualSpacing/>
        <w:rPr>
          <w:rFonts w:ascii="Times New Roman" w:eastAsia="Times New Roman" w:hAnsi="Times New Roman"/>
          <w:color w:val="000000"/>
        </w:rPr>
      </w:pPr>
    </w:p>
    <w:sectPr w:rsidR="000829A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04196" w14:textId="77777777" w:rsidR="00485FCB" w:rsidRDefault="00485FCB">
      <w:r>
        <w:separator/>
      </w:r>
    </w:p>
  </w:endnote>
  <w:endnote w:type="continuationSeparator" w:id="0">
    <w:p w14:paraId="044C8447" w14:textId="77777777" w:rsidR="00485FCB" w:rsidRDefault="0048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52DD5" w14:textId="77777777" w:rsidR="00485FCB" w:rsidRDefault="00485FCB">
      <w:r>
        <w:separator/>
      </w:r>
    </w:p>
  </w:footnote>
  <w:footnote w:type="continuationSeparator" w:id="0">
    <w:p w14:paraId="56B24FBF" w14:textId="77777777" w:rsidR="00485FCB" w:rsidRDefault="00485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D74"/>
    <w:multiLevelType w:val="hybridMultilevel"/>
    <w:tmpl w:val="C646E276"/>
    <w:lvl w:ilvl="0" w:tplc="E25A27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A23F3"/>
    <w:multiLevelType w:val="hybridMultilevel"/>
    <w:tmpl w:val="9EE42F88"/>
    <w:lvl w:ilvl="0" w:tplc="BE58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616643"/>
    <w:multiLevelType w:val="hybridMultilevel"/>
    <w:tmpl w:val="A620B454"/>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1908FB"/>
    <w:multiLevelType w:val="hybridMultilevel"/>
    <w:tmpl w:val="463E42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A995772"/>
    <w:multiLevelType w:val="hybridMultilevel"/>
    <w:tmpl w:val="80085A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026289"/>
    <w:multiLevelType w:val="hybridMultilevel"/>
    <w:tmpl w:val="FC062138"/>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nsid w:val="5DDE5EAB"/>
    <w:multiLevelType w:val="hybridMultilevel"/>
    <w:tmpl w:val="0E6815B4"/>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nsid w:val="64A43EDC"/>
    <w:multiLevelType w:val="hybridMultilevel"/>
    <w:tmpl w:val="16B47CA6"/>
    <w:lvl w:ilvl="0" w:tplc="4F967B86">
      <w:start w:val="1"/>
      <w:numFmt w:val="lowerLetter"/>
      <w:lvlText w:val="(%1)"/>
      <w:lvlJc w:val="left"/>
      <w:pPr>
        <w:ind w:left="2160" w:hanging="360"/>
      </w:pPr>
      <w:rPr>
        <w:rFonts w:hint="default"/>
        <w:b/>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21">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47B5325"/>
    <w:multiLevelType w:val="hybridMultilevel"/>
    <w:tmpl w:val="EE1688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BED18BC"/>
    <w:multiLevelType w:val="multilevel"/>
    <w:tmpl w:val="2116BF5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en-GB"/>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BF071C5"/>
    <w:multiLevelType w:val="hybridMultilevel"/>
    <w:tmpl w:val="AB7C4D44"/>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FF53323"/>
    <w:multiLevelType w:val="multilevel"/>
    <w:tmpl w:val="F376BBE6"/>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num w:numId="1">
    <w:abstractNumId w:val="26"/>
  </w:num>
  <w:num w:numId="2">
    <w:abstractNumId w:val="15"/>
  </w:num>
  <w:num w:numId="3">
    <w:abstractNumId w:val="22"/>
  </w:num>
  <w:num w:numId="4">
    <w:abstractNumId w:val="9"/>
  </w:num>
  <w:num w:numId="5">
    <w:abstractNumId w:val="10"/>
  </w:num>
  <w:num w:numId="6">
    <w:abstractNumId w:val="21"/>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4"/>
  </w:num>
  <w:num w:numId="10">
    <w:abstractNumId w:val="13"/>
  </w:num>
  <w:num w:numId="11">
    <w:abstractNumId w:val="27"/>
  </w:num>
  <w:num w:numId="12">
    <w:abstractNumId w:val="19"/>
  </w:num>
  <w:num w:numId="13">
    <w:abstractNumId w:val="7"/>
  </w:num>
  <w:num w:numId="14">
    <w:abstractNumId w:val="23"/>
  </w:num>
  <w:num w:numId="15">
    <w:abstractNumId w:val="17"/>
  </w:num>
  <w:num w:numId="16">
    <w:abstractNumId w:val="20"/>
  </w:num>
  <w:num w:numId="17">
    <w:abstractNumId w:val="1"/>
  </w:num>
  <w:num w:numId="18">
    <w:abstractNumId w:val="29"/>
  </w:num>
  <w:num w:numId="19">
    <w:abstractNumId w:val="26"/>
  </w:num>
  <w:num w:numId="20">
    <w:abstractNumId w:val="26"/>
  </w:num>
  <w:num w:numId="21">
    <w:abstractNumId w:val="4"/>
  </w:num>
  <w:num w:numId="22">
    <w:abstractNumId w:val="11"/>
  </w:num>
  <w:num w:numId="23">
    <w:abstractNumId w:val="25"/>
  </w:num>
  <w:num w:numId="24">
    <w:abstractNumId w:val="2"/>
  </w:num>
  <w:num w:numId="25">
    <w:abstractNumId w:val="16"/>
  </w:num>
  <w:num w:numId="26">
    <w:abstractNumId w:val="0"/>
  </w:num>
  <w:num w:numId="27">
    <w:abstractNumId w:val="3"/>
  </w:num>
  <w:num w:numId="28">
    <w:abstractNumId w:val="12"/>
  </w:num>
  <w:num w:numId="29">
    <w:abstractNumId w:val="26"/>
  </w:num>
  <w:num w:numId="30">
    <w:abstractNumId w:val="26"/>
  </w:num>
  <w:num w:numId="31">
    <w:abstractNumId w:val="26"/>
  </w:num>
  <w:num w:numId="32">
    <w:abstractNumId w:val="6"/>
  </w:num>
  <w:num w:numId="33">
    <w:abstractNumId w:val="18"/>
  </w:num>
  <w:num w:numId="34">
    <w:abstractNumId w:val="24"/>
  </w:num>
  <w:num w:numId="35">
    <w:abstractNumId w:val="5"/>
  </w:num>
  <w:num w:numId="3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876"/>
    <w:rsid w:val="00002134"/>
    <w:rsid w:val="00002B5E"/>
    <w:rsid w:val="00002E82"/>
    <w:rsid w:val="0000314A"/>
    <w:rsid w:val="00003886"/>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A7"/>
    <w:rsid w:val="000150F9"/>
    <w:rsid w:val="00015520"/>
    <w:rsid w:val="0001554B"/>
    <w:rsid w:val="00015A87"/>
    <w:rsid w:val="00015E00"/>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580"/>
    <w:rsid w:val="0002263B"/>
    <w:rsid w:val="00022A7D"/>
    <w:rsid w:val="00022B1E"/>
    <w:rsid w:val="000241CB"/>
    <w:rsid w:val="00024592"/>
    <w:rsid w:val="00024601"/>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E38"/>
    <w:rsid w:val="0003031C"/>
    <w:rsid w:val="000303A0"/>
    <w:rsid w:val="000305F4"/>
    <w:rsid w:val="00030815"/>
    <w:rsid w:val="00030A5C"/>
    <w:rsid w:val="00030BD6"/>
    <w:rsid w:val="00030DFC"/>
    <w:rsid w:val="00031420"/>
    <w:rsid w:val="0003167E"/>
    <w:rsid w:val="00031A22"/>
    <w:rsid w:val="00031BC5"/>
    <w:rsid w:val="00031D0E"/>
    <w:rsid w:val="00032013"/>
    <w:rsid w:val="000321F8"/>
    <w:rsid w:val="00032347"/>
    <w:rsid w:val="000325F7"/>
    <w:rsid w:val="00032E50"/>
    <w:rsid w:val="00033091"/>
    <w:rsid w:val="00033136"/>
    <w:rsid w:val="0003333D"/>
    <w:rsid w:val="000338A4"/>
    <w:rsid w:val="00033D65"/>
    <w:rsid w:val="0003433B"/>
    <w:rsid w:val="000344D4"/>
    <w:rsid w:val="000345F5"/>
    <w:rsid w:val="00034662"/>
    <w:rsid w:val="00034864"/>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47C"/>
    <w:rsid w:val="00044623"/>
    <w:rsid w:val="00045071"/>
    <w:rsid w:val="00045435"/>
    <w:rsid w:val="000458FF"/>
    <w:rsid w:val="0004591D"/>
    <w:rsid w:val="00045F57"/>
    <w:rsid w:val="0004622D"/>
    <w:rsid w:val="0004683E"/>
    <w:rsid w:val="00046A35"/>
    <w:rsid w:val="00046A46"/>
    <w:rsid w:val="00046FF5"/>
    <w:rsid w:val="0004717C"/>
    <w:rsid w:val="00047353"/>
    <w:rsid w:val="00047398"/>
    <w:rsid w:val="00047423"/>
    <w:rsid w:val="00047D75"/>
    <w:rsid w:val="00047F0F"/>
    <w:rsid w:val="00050210"/>
    <w:rsid w:val="000504F2"/>
    <w:rsid w:val="000505A5"/>
    <w:rsid w:val="00050715"/>
    <w:rsid w:val="00050717"/>
    <w:rsid w:val="00050D96"/>
    <w:rsid w:val="00050FE2"/>
    <w:rsid w:val="00051279"/>
    <w:rsid w:val="0005146E"/>
    <w:rsid w:val="000515EE"/>
    <w:rsid w:val="000517BF"/>
    <w:rsid w:val="000517C0"/>
    <w:rsid w:val="000519A5"/>
    <w:rsid w:val="00051C37"/>
    <w:rsid w:val="00051D9C"/>
    <w:rsid w:val="000520C7"/>
    <w:rsid w:val="0005214F"/>
    <w:rsid w:val="00052182"/>
    <w:rsid w:val="00052223"/>
    <w:rsid w:val="000522E5"/>
    <w:rsid w:val="00052966"/>
    <w:rsid w:val="00052C4C"/>
    <w:rsid w:val="00053004"/>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DB"/>
    <w:rsid w:val="0006415F"/>
    <w:rsid w:val="000641A0"/>
    <w:rsid w:val="0006424E"/>
    <w:rsid w:val="000643C3"/>
    <w:rsid w:val="000643CC"/>
    <w:rsid w:val="000647E2"/>
    <w:rsid w:val="00064A35"/>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C74"/>
    <w:rsid w:val="00067D9C"/>
    <w:rsid w:val="000700A5"/>
    <w:rsid w:val="00070120"/>
    <w:rsid w:val="00070265"/>
    <w:rsid w:val="00070AA8"/>
    <w:rsid w:val="000710A9"/>
    <w:rsid w:val="000716FA"/>
    <w:rsid w:val="00071A17"/>
    <w:rsid w:val="00071A9A"/>
    <w:rsid w:val="00071E64"/>
    <w:rsid w:val="0007205F"/>
    <w:rsid w:val="000721B6"/>
    <w:rsid w:val="000722A7"/>
    <w:rsid w:val="000724C0"/>
    <w:rsid w:val="00072740"/>
    <w:rsid w:val="00072CAE"/>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3C"/>
    <w:rsid w:val="000841C4"/>
    <w:rsid w:val="00084299"/>
    <w:rsid w:val="00084355"/>
    <w:rsid w:val="00084360"/>
    <w:rsid w:val="00084940"/>
    <w:rsid w:val="000849C5"/>
    <w:rsid w:val="00084AF0"/>
    <w:rsid w:val="00084FDF"/>
    <w:rsid w:val="00085374"/>
    <w:rsid w:val="000854C7"/>
    <w:rsid w:val="00085802"/>
    <w:rsid w:val="00085970"/>
    <w:rsid w:val="0008613B"/>
    <w:rsid w:val="00086187"/>
    <w:rsid w:val="000861FC"/>
    <w:rsid w:val="0008625E"/>
    <w:rsid w:val="00086506"/>
    <w:rsid w:val="00086CE8"/>
    <w:rsid w:val="00087458"/>
    <w:rsid w:val="000877E7"/>
    <w:rsid w:val="00087CF0"/>
    <w:rsid w:val="000903C4"/>
    <w:rsid w:val="000903DE"/>
    <w:rsid w:val="00090BB3"/>
    <w:rsid w:val="00090DB8"/>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7D"/>
    <w:rsid w:val="000931F0"/>
    <w:rsid w:val="0009327A"/>
    <w:rsid w:val="00093374"/>
    <w:rsid w:val="00093679"/>
    <w:rsid w:val="00093885"/>
    <w:rsid w:val="00094321"/>
    <w:rsid w:val="00094404"/>
    <w:rsid w:val="00094600"/>
    <w:rsid w:val="00094B3C"/>
    <w:rsid w:val="00094C7F"/>
    <w:rsid w:val="00094E69"/>
    <w:rsid w:val="0009515F"/>
    <w:rsid w:val="000951E0"/>
    <w:rsid w:val="0009529D"/>
    <w:rsid w:val="00095889"/>
    <w:rsid w:val="00095F77"/>
    <w:rsid w:val="00096648"/>
    <w:rsid w:val="00096CAF"/>
    <w:rsid w:val="00096E01"/>
    <w:rsid w:val="00096F93"/>
    <w:rsid w:val="00097079"/>
    <w:rsid w:val="0009720B"/>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AF8"/>
    <w:rsid w:val="000A7CFB"/>
    <w:rsid w:val="000A7D54"/>
    <w:rsid w:val="000A7DE4"/>
    <w:rsid w:val="000B02EE"/>
    <w:rsid w:val="000B0969"/>
    <w:rsid w:val="000B0AB5"/>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824"/>
    <w:rsid w:val="000B6A28"/>
    <w:rsid w:val="000B6B35"/>
    <w:rsid w:val="000B6BBD"/>
    <w:rsid w:val="000B6C92"/>
    <w:rsid w:val="000B72E9"/>
    <w:rsid w:val="000B747C"/>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1E5"/>
    <w:rsid w:val="000C2208"/>
    <w:rsid w:val="000C27A7"/>
    <w:rsid w:val="000C31B8"/>
    <w:rsid w:val="000C3AB0"/>
    <w:rsid w:val="000C3F0A"/>
    <w:rsid w:val="000C422D"/>
    <w:rsid w:val="000C42A5"/>
    <w:rsid w:val="000C4BCA"/>
    <w:rsid w:val="000C4D73"/>
    <w:rsid w:val="000C515A"/>
    <w:rsid w:val="000C55BC"/>
    <w:rsid w:val="000C58CD"/>
    <w:rsid w:val="000C5A5C"/>
    <w:rsid w:val="000C62F7"/>
    <w:rsid w:val="000C6B41"/>
    <w:rsid w:val="000C6F30"/>
    <w:rsid w:val="000C7228"/>
    <w:rsid w:val="000C7746"/>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5391"/>
    <w:rsid w:val="000D5C3A"/>
    <w:rsid w:val="000D60AE"/>
    <w:rsid w:val="000D6138"/>
    <w:rsid w:val="000D6144"/>
    <w:rsid w:val="000D6502"/>
    <w:rsid w:val="000D659A"/>
    <w:rsid w:val="000D6826"/>
    <w:rsid w:val="000D69DE"/>
    <w:rsid w:val="000D6A21"/>
    <w:rsid w:val="000D6CDC"/>
    <w:rsid w:val="000D7666"/>
    <w:rsid w:val="000D77B8"/>
    <w:rsid w:val="000D78B6"/>
    <w:rsid w:val="000D7DB8"/>
    <w:rsid w:val="000E052D"/>
    <w:rsid w:val="000E068D"/>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244"/>
    <w:rsid w:val="000E53DA"/>
    <w:rsid w:val="000E559C"/>
    <w:rsid w:val="000E5FD6"/>
    <w:rsid w:val="000E67EB"/>
    <w:rsid w:val="000E6863"/>
    <w:rsid w:val="000E6B79"/>
    <w:rsid w:val="000E705E"/>
    <w:rsid w:val="000E70B0"/>
    <w:rsid w:val="000E7159"/>
    <w:rsid w:val="000E7394"/>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6CF"/>
    <w:rsid w:val="000F306D"/>
    <w:rsid w:val="000F332B"/>
    <w:rsid w:val="000F3756"/>
    <w:rsid w:val="000F378F"/>
    <w:rsid w:val="000F3808"/>
    <w:rsid w:val="000F38D0"/>
    <w:rsid w:val="000F3B15"/>
    <w:rsid w:val="000F3D18"/>
    <w:rsid w:val="000F3D39"/>
    <w:rsid w:val="000F3F5E"/>
    <w:rsid w:val="000F410A"/>
    <w:rsid w:val="000F469F"/>
    <w:rsid w:val="000F4974"/>
    <w:rsid w:val="000F4AEE"/>
    <w:rsid w:val="000F5364"/>
    <w:rsid w:val="000F572F"/>
    <w:rsid w:val="000F57D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42E6"/>
    <w:rsid w:val="00114987"/>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650"/>
    <w:rsid w:val="0012371D"/>
    <w:rsid w:val="00123856"/>
    <w:rsid w:val="00123B33"/>
    <w:rsid w:val="00123E23"/>
    <w:rsid w:val="00123E88"/>
    <w:rsid w:val="00123F8E"/>
    <w:rsid w:val="0012412F"/>
    <w:rsid w:val="00124299"/>
    <w:rsid w:val="001242C9"/>
    <w:rsid w:val="00124BD4"/>
    <w:rsid w:val="00124BE6"/>
    <w:rsid w:val="00124E79"/>
    <w:rsid w:val="0012519B"/>
    <w:rsid w:val="0012548C"/>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BAC"/>
    <w:rsid w:val="00132C03"/>
    <w:rsid w:val="00132CFC"/>
    <w:rsid w:val="00132D9A"/>
    <w:rsid w:val="0013330C"/>
    <w:rsid w:val="001335FF"/>
    <w:rsid w:val="0013361D"/>
    <w:rsid w:val="00133897"/>
    <w:rsid w:val="00133A45"/>
    <w:rsid w:val="0013441E"/>
    <w:rsid w:val="00134440"/>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1E"/>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25D"/>
    <w:rsid w:val="0014440C"/>
    <w:rsid w:val="0014447D"/>
    <w:rsid w:val="0014493D"/>
    <w:rsid w:val="00144D06"/>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E43"/>
    <w:rsid w:val="00160321"/>
    <w:rsid w:val="0016040A"/>
    <w:rsid w:val="00160691"/>
    <w:rsid w:val="00160C79"/>
    <w:rsid w:val="00160ED5"/>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34C"/>
    <w:rsid w:val="00166941"/>
    <w:rsid w:val="00166AE0"/>
    <w:rsid w:val="00166CA5"/>
    <w:rsid w:val="001671E5"/>
    <w:rsid w:val="001672F3"/>
    <w:rsid w:val="001672F7"/>
    <w:rsid w:val="00167384"/>
    <w:rsid w:val="00167535"/>
    <w:rsid w:val="001678FF"/>
    <w:rsid w:val="00167A74"/>
    <w:rsid w:val="00167A8A"/>
    <w:rsid w:val="00167B82"/>
    <w:rsid w:val="00167C0C"/>
    <w:rsid w:val="00167E30"/>
    <w:rsid w:val="00167E3C"/>
    <w:rsid w:val="001702B2"/>
    <w:rsid w:val="00170ED8"/>
    <w:rsid w:val="00171017"/>
    <w:rsid w:val="00171403"/>
    <w:rsid w:val="0017189D"/>
    <w:rsid w:val="001719B3"/>
    <w:rsid w:val="00171F2B"/>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9F"/>
    <w:rsid w:val="0017616F"/>
    <w:rsid w:val="0017668D"/>
    <w:rsid w:val="0017669A"/>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B7"/>
    <w:rsid w:val="0018546A"/>
    <w:rsid w:val="0018547C"/>
    <w:rsid w:val="0018573F"/>
    <w:rsid w:val="00185B5F"/>
    <w:rsid w:val="0018628C"/>
    <w:rsid w:val="00186510"/>
    <w:rsid w:val="00186DEA"/>
    <w:rsid w:val="00186EDF"/>
    <w:rsid w:val="00187020"/>
    <w:rsid w:val="001871FE"/>
    <w:rsid w:val="00187B67"/>
    <w:rsid w:val="00187BA6"/>
    <w:rsid w:val="00187F78"/>
    <w:rsid w:val="001907C4"/>
    <w:rsid w:val="00190EAE"/>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0FA1"/>
    <w:rsid w:val="001A150F"/>
    <w:rsid w:val="001A181F"/>
    <w:rsid w:val="001A1963"/>
    <w:rsid w:val="001A1CCE"/>
    <w:rsid w:val="001A2237"/>
    <w:rsid w:val="001A2279"/>
    <w:rsid w:val="001A28A7"/>
    <w:rsid w:val="001A2998"/>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3CC"/>
    <w:rsid w:val="001A709F"/>
    <w:rsid w:val="001A725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76"/>
    <w:rsid w:val="001B1D92"/>
    <w:rsid w:val="001B204B"/>
    <w:rsid w:val="001B20D9"/>
    <w:rsid w:val="001B2186"/>
    <w:rsid w:val="001B223A"/>
    <w:rsid w:val="001B2958"/>
    <w:rsid w:val="001B29E9"/>
    <w:rsid w:val="001B302E"/>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1F9"/>
    <w:rsid w:val="001C235F"/>
    <w:rsid w:val="001C2710"/>
    <w:rsid w:val="001C2868"/>
    <w:rsid w:val="001C2890"/>
    <w:rsid w:val="001C2965"/>
    <w:rsid w:val="001C2DEB"/>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FAC"/>
    <w:rsid w:val="001D254C"/>
    <w:rsid w:val="001D2985"/>
    <w:rsid w:val="001D2ADF"/>
    <w:rsid w:val="001D2B51"/>
    <w:rsid w:val="001D34E1"/>
    <w:rsid w:val="001D3507"/>
    <w:rsid w:val="001D3627"/>
    <w:rsid w:val="001D363E"/>
    <w:rsid w:val="001D3BE8"/>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C1C"/>
    <w:rsid w:val="001E7084"/>
    <w:rsid w:val="001E7352"/>
    <w:rsid w:val="001E75AD"/>
    <w:rsid w:val="001E7740"/>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300"/>
    <w:rsid w:val="001F791C"/>
    <w:rsid w:val="001F7935"/>
    <w:rsid w:val="001F7A5E"/>
    <w:rsid w:val="001F7C6D"/>
    <w:rsid w:val="001F7F55"/>
    <w:rsid w:val="002006CD"/>
    <w:rsid w:val="002007F1"/>
    <w:rsid w:val="0020094C"/>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4"/>
    <w:rsid w:val="00203347"/>
    <w:rsid w:val="00203665"/>
    <w:rsid w:val="0020379F"/>
    <w:rsid w:val="00203BDA"/>
    <w:rsid w:val="00203C89"/>
    <w:rsid w:val="002043AC"/>
    <w:rsid w:val="0020540C"/>
    <w:rsid w:val="00205EB1"/>
    <w:rsid w:val="0020655B"/>
    <w:rsid w:val="0020677C"/>
    <w:rsid w:val="00206CB7"/>
    <w:rsid w:val="00207136"/>
    <w:rsid w:val="0020769D"/>
    <w:rsid w:val="002077D6"/>
    <w:rsid w:val="002078CE"/>
    <w:rsid w:val="002079CA"/>
    <w:rsid w:val="00207BE7"/>
    <w:rsid w:val="00207C49"/>
    <w:rsid w:val="00207C7C"/>
    <w:rsid w:val="00207E9F"/>
    <w:rsid w:val="00207FAF"/>
    <w:rsid w:val="00210827"/>
    <w:rsid w:val="00210CD7"/>
    <w:rsid w:val="00210DC4"/>
    <w:rsid w:val="002112DA"/>
    <w:rsid w:val="002113DA"/>
    <w:rsid w:val="00211838"/>
    <w:rsid w:val="00211A65"/>
    <w:rsid w:val="00211B1F"/>
    <w:rsid w:val="00211B39"/>
    <w:rsid w:val="0021211A"/>
    <w:rsid w:val="00212406"/>
    <w:rsid w:val="00212651"/>
    <w:rsid w:val="0021268F"/>
    <w:rsid w:val="002128E4"/>
    <w:rsid w:val="0021294F"/>
    <w:rsid w:val="00212A40"/>
    <w:rsid w:val="00212B22"/>
    <w:rsid w:val="00212C47"/>
    <w:rsid w:val="00212EE2"/>
    <w:rsid w:val="00212FC7"/>
    <w:rsid w:val="0021320B"/>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DAD"/>
    <w:rsid w:val="002210AD"/>
    <w:rsid w:val="002214C5"/>
    <w:rsid w:val="0022181D"/>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7A4"/>
    <w:rsid w:val="00230C28"/>
    <w:rsid w:val="00230EF1"/>
    <w:rsid w:val="00230EF9"/>
    <w:rsid w:val="0023105E"/>
    <w:rsid w:val="00231373"/>
    <w:rsid w:val="002319EA"/>
    <w:rsid w:val="00231CC5"/>
    <w:rsid w:val="00231E3A"/>
    <w:rsid w:val="002320DD"/>
    <w:rsid w:val="0023222B"/>
    <w:rsid w:val="0023247D"/>
    <w:rsid w:val="00232A8B"/>
    <w:rsid w:val="00233564"/>
    <w:rsid w:val="002338A6"/>
    <w:rsid w:val="002339D3"/>
    <w:rsid w:val="00233DC8"/>
    <w:rsid w:val="00233EC4"/>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C61"/>
    <w:rsid w:val="00241EA1"/>
    <w:rsid w:val="002421B4"/>
    <w:rsid w:val="00242AB9"/>
    <w:rsid w:val="00242E5C"/>
    <w:rsid w:val="00243D5A"/>
    <w:rsid w:val="00243E2E"/>
    <w:rsid w:val="00243F28"/>
    <w:rsid w:val="00243FD1"/>
    <w:rsid w:val="00243FF3"/>
    <w:rsid w:val="00244A81"/>
    <w:rsid w:val="00244ADA"/>
    <w:rsid w:val="00244DD6"/>
    <w:rsid w:val="00244DE2"/>
    <w:rsid w:val="002457C9"/>
    <w:rsid w:val="00245F1A"/>
    <w:rsid w:val="002460E3"/>
    <w:rsid w:val="00246287"/>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D23"/>
    <w:rsid w:val="002542EB"/>
    <w:rsid w:val="0025455C"/>
    <w:rsid w:val="00254A3B"/>
    <w:rsid w:val="00254C8E"/>
    <w:rsid w:val="002552C6"/>
    <w:rsid w:val="0025564F"/>
    <w:rsid w:val="00255BAC"/>
    <w:rsid w:val="00255E74"/>
    <w:rsid w:val="00255FF2"/>
    <w:rsid w:val="00256045"/>
    <w:rsid w:val="002564DB"/>
    <w:rsid w:val="0025699D"/>
    <w:rsid w:val="002569EE"/>
    <w:rsid w:val="00256B58"/>
    <w:rsid w:val="00257150"/>
    <w:rsid w:val="00257241"/>
    <w:rsid w:val="002572EA"/>
    <w:rsid w:val="002573BB"/>
    <w:rsid w:val="00257545"/>
    <w:rsid w:val="002577E5"/>
    <w:rsid w:val="00257B05"/>
    <w:rsid w:val="00257C26"/>
    <w:rsid w:val="00257C6F"/>
    <w:rsid w:val="002609BD"/>
    <w:rsid w:val="00260AD9"/>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48C1"/>
    <w:rsid w:val="002651DA"/>
    <w:rsid w:val="00265A44"/>
    <w:rsid w:val="00265A79"/>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2ED9"/>
    <w:rsid w:val="00283718"/>
    <w:rsid w:val="0028374B"/>
    <w:rsid w:val="00283757"/>
    <w:rsid w:val="00283C49"/>
    <w:rsid w:val="00283D1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D4A"/>
    <w:rsid w:val="00296F0D"/>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35E"/>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4D65"/>
    <w:rsid w:val="002B5708"/>
    <w:rsid w:val="002B5934"/>
    <w:rsid w:val="002B5A93"/>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969"/>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187"/>
    <w:rsid w:val="002D727A"/>
    <w:rsid w:val="002D72CC"/>
    <w:rsid w:val="002D7897"/>
    <w:rsid w:val="002D78F7"/>
    <w:rsid w:val="002E093C"/>
    <w:rsid w:val="002E0A70"/>
    <w:rsid w:val="002E1315"/>
    <w:rsid w:val="002E16FE"/>
    <w:rsid w:val="002E1B11"/>
    <w:rsid w:val="002E1D3A"/>
    <w:rsid w:val="002E206E"/>
    <w:rsid w:val="002E2852"/>
    <w:rsid w:val="002E2BFA"/>
    <w:rsid w:val="002E3B90"/>
    <w:rsid w:val="002E3EDA"/>
    <w:rsid w:val="002E3F96"/>
    <w:rsid w:val="002E432C"/>
    <w:rsid w:val="002E4D1F"/>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1CBD"/>
    <w:rsid w:val="002F1DC3"/>
    <w:rsid w:val="002F214C"/>
    <w:rsid w:val="002F22CC"/>
    <w:rsid w:val="002F2ABB"/>
    <w:rsid w:val="002F2B3F"/>
    <w:rsid w:val="002F2C64"/>
    <w:rsid w:val="002F2E2E"/>
    <w:rsid w:val="002F2E7C"/>
    <w:rsid w:val="002F2E85"/>
    <w:rsid w:val="002F2E92"/>
    <w:rsid w:val="002F2FE4"/>
    <w:rsid w:val="002F3228"/>
    <w:rsid w:val="002F33BD"/>
    <w:rsid w:val="002F33F6"/>
    <w:rsid w:val="002F4476"/>
    <w:rsid w:val="002F4524"/>
    <w:rsid w:val="002F48D6"/>
    <w:rsid w:val="002F4B39"/>
    <w:rsid w:val="002F4C51"/>
    <w:rsid w:val="002F4C5D"/>
    <w:rsid w:val="002F4CC1"/>
    <w:rsid w:val="002F4CCF"/>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C80"/>
    <w:rsid w:val="00304596"/>
    <w:rsid w:val="00304C8D"/>
    <w:rsid w:val="00304D2C"/>
    <w:rsid w:val="00304E2C"/>
    <w:rsid w:val="0030542F"/>
    <w:rsid w:val="00305899"/>
    <w:rsid w:val="00305AC9"/>
    <w:rsid w:val="00305E61"/>
    <w:rsid w:val="00306090"/>
    <w:rsid w:val="003060F8"/>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4056"/>
    <w:rsid w:val="00314E30"/>
    <w:rsid w:val="00315119"/>
    <w:rsid w:val="003154CD"/>
    <w:rsid w:val="00315517"/>
    <w:rsid w:val="00315D43"/>
    <w:rsid w:val="00315F3C"/>
    <w:rsid w:val="00316464"/>
    <w:rsid w:val="0031664A"/>
    <w:rsid w:val="003175F7"/>
    <w:rsid w:val="003178FD"/>
    <w:rsid w:val="00317AF2"/>
    <w:rsid w:val="00317B6E"/>
    <w:rsid w:val="00317DEF"/>
    <w:rsid w:val="00320241"/>
    <w:rsid w:val="0032054F"/>
    <w:rsid w:val="0032085A"/>
    <w:rsid w:val="00320AAC"/>
    <w:rsid w:val="00320CAE"/>
    <w:rsid w:val="0032102A"/>
    <w:rsid w:val="00321849"/>
    <w:rsid w:val="003220D6"/>
    <w:rsid w:val="0032213C"/>
    <w:rsid w:val="00322A67"/>
    <w:rsid w:val="00322BD1"/>
    <w:rsid w:val="00322BF3"/>
    <w:rsid w:val="00322D35"/>
    <w:rsid w:val="00323092"/>
    <w:rsid w:val="00323359"/>
    <w:rsid w:val="00323922"/>
    <w:rsid w:val="0032396B"/>
    <w:rsid w:val="00323D47"/>
    <w:rsid w:val="00323DD9"/>
    <w:rsid w:val="0032418A"/>
    <w:rsid w:val="0032438F"/>
    <w:rsid w:val="003245CA"/>
    <w:rsid w:val="003245EC"/>
    <w:rsid w:val="00324CC6"/>
    <w:rsid w:val="00325063"/>
    <w:rsid w:val="00325527"/>
    <w:rsid w:val="003255AC"/>
    <w:rsid w:val="003257CB"/>
    <w:rsid w:val="003258B8"/>
    <w:rsid w:val="00325E38"/>
    <w:rsid w:val="00325E81"/>
    <w:rsid w:val="0032602D"/>
    <w:rsid w:val="003261E7"/>
    <w:rsid w:val="003261F2"/>
    <w:rsid w:val="003266C9"/>
    <w:rsid w:val="003267E9"/>
    <w:rsid w:val="00326D1B"/>
    <w:rsid w:val="00326D35"/>
    <w:rsid w:val="00327290"/>
    <w:rsid w:val="0032787A"/>
    <w:rsid w:val="00327BCE"/>
    <w:rsid w:val="003302F1"/>
    <w:rsid w:val="0033041A"/>
    <w:rsid w:val="0033077D"/>
    <w:rsid w:val="0033094D"/>
    <w:rsid w:val="00330F36"/>
    <w:rsid w:val="00331017"/>
    <w:rsid w:val="00331023"/>
    <w:rsid w:val="003316B7"/>
    <w:rsid w:val="00331E1C"/>
    <w:rsid w:val="003324D7"/>
    <w:rsid w:val="003324E6"/>
    <w:rsid w:val="00332C83"/>
    <w:rsid w:val="00332DB3"/>
    <w:rsid w:val="0033352B"/>
    <w:rsid w:val="003339EF"/>
    <w:rsid w:val="00333AC9"/>
    <w:rsid w:val="00335469"/>
    <w:rsid w:val="00335792"/>
    <w:rsid w:val="003359D0"/>
    <w:rsid w:val="00335BAA"/>
    <w:rsid w:val="00335CC6"/>
    <w:rsid w:val="00335D9C"/>
    <w:rsid w:val="00335F80"/>
    <w:rsid w:val="00335FD9"/>
    <w:rsid w:val="0033606E"/>
    <w:rsid w:val="00336164"/>
    <w:rsid w:val="003364B0"/>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CB"/>
    <w:rsid w:val="00342B4A"/>
    <w:rsid w:val="00342C19"/>
    <w:rsid w:val="00342C1F"/>
    <w:rsid w:val="00342F5F"/>
    <w:rsid w:val="00343224"/>
    <w:rsid w:val="00343D60"/>
    <w:rsid w:val="00343F46"/>
    <w:rsid w:val="00344281"/>
    <w:rsid w:val="003447F3"/>
    <w:rsid w:val="00344B5B"/>
    <w:rsid w:val="00344E46"/>
    <w:rsid w:val="00344ECB"/>
    <w:rsid w:val="003450BA"/>
    <w:rsid w:val="00345288"/>
    <w:rsid w:val="00345538"/>
    <w:rsid w:val="00345B00"/>
    <w:rsid w:val="00345E71"/>
    <w:rsid w:val="00345EBD"/>
    <w:rsid w:val="0034602B"/>
    <w:rsid w:val="003461B2"/>
    <w:rsid w:val="00346454"/>
    <w:rsid w:val="00346701"/>
    <w:rsid w:val="0034673F"/>
    <w:rsid w:val="00346803"/>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51E"/>
    <w:rsid w:val="00352A56"/>
    <w:rsid w:val="00352C3E"/>
    <w:rsid w:val="00352C69"/>
    <w:rsid w:val="00353048"/>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836"/>
    <w:rsid w:val="00355A1D"/>
    <w:rsid w:val="00355BC7"/>
    <w:rsid w:val="00355EDA"/>
    <w:rsid w:val="003567E8"/>
    <w:rsid w:val="00357241"/>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C59"/>
    <w:rsid w:val="00361D5C"/>
    <w:rsid w:val="00361E49"/>
    <w:rsid w:val="00361F7A"/>
    <w:rsid w:val="003620E5"/>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333"/>
    <w:rsid w:val="00365603"/>
    <w:rsid w:val="00365699"/>
    <w:rsid w:val="0036569E"/>
    <w:rsid w:val="00365A54"/>
    <w:rsid w:val="00365BEC"/>
    <w:rsid w:val="00365EDB"/>
    <w:rsid w:val="00366097"/>
    <w:rsid w:val="003665F7"/>
    <w:rsid w:val="00367176"/>
    <w:rsid w:val="00367A1E"/>
    <w:rsid w:val="00367E11"/>
    <w:rsid w:val="00370131"/>
    <w:rsid w:val="00370ACB"/>
    <w:rsid w:val="00370D82"/>
    <w:rsid w:val="0037115B"/>
    <w:rsid w:val="003711C3"/>
    <w:rsid w:val="0037236E"/>
    <w:rsid w:val="003727D1"/>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834"/>
    <w:rsid w:val="0038322A"/>
    <w:rsid w:val="003835FA"/>
    <w:rsid w:val="0038366F"/>
    <w:rsid w:val="003837EC"/>
    <w:rsid w:val="00383A28"/>
    <w:rsid w:val="00383A39"/>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724"/>
    <w:rsid w:val="00390C9F"/>
    <w:rsid w:val="00390F9D"/>
    <w:rsid w:val="00391954"/>
    <w:rsid w:val="003919B8"/>
    <w:rsid w:val="00391D58"/>
    <w:rsid w:val="00391ECD"/>
    <w:rsid w:val="00392288"/>
    <w:rsid w:val="00392313"/>
    <w:rsid w:val="003924A6"/>
    <w:rsid w:val="00393228"/>
    <w:rsid w:val="00393348"/>
    <w:rsid w:val="00393815"/>
    <w:rsid w:val="00393F5B"/>
    <w:rsid w:val="003940C5"/>
    <w:rsid w:val="0039505E"/>
    <w:rsid w:val="0039511F"/>
    <w:rsid w:val="0039529D"/>
    <w:rsid w:val="00395308"/>
    <w:rsid w:val="00395608"/>
    <w:rsid w:val="00395735"/>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977"/>
    <w:rsid w:val="003B523C"/>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B7A47"/>
    <w:rsid w:val="003C0C68"/>
    <w:rsid w:val="003C0FE1"/>
    <w:rsid w:val="003C104F"/>
    <w:rsid w:val="003C12D5"/>
    <w:rsid w:val="003C17CC"/>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221"/>
    <w:rsid w:val="003C7192"/>
    <w:rsid w:val="003C7ED7"/>
    <w:rsid w:val="003D0250"/>
    <w:rsid w:val="003D0512"/>
    <w:rsid w:val="003D0A0C"/>
    <w:rsid w:val="003D18CF"/>
    <w:rsid w:val="003D19EF"/>
    <w:rsid w:val="003D1EB2"/>
    <w:rsid w:val="003D20EA"/>
    <w:rsid w:val="003D2243"/>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9CF"/>
    <w:rsid w:val="003D6E9F"/>
    <w:rsid w:val="003D7052"/>
    <w:rsid w:val="003D7347"/>
    <w:rsid w:val="003D7850"/>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810"/>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9F0"/>
    <w:rsid w:val="003E7FE6"/>
    <w:rsid w:val="003E7FF4"/>
    <w:rsid w:val="003F01D8"/>
    <w:rsid w:val="003F0326"/>
    <w:rsid w:val="003F0C85"/>
    <w:rsid w:val="003F0D8A"/>
    <w:rsid w:val="003F1327"/>
    <w:rsid w:val="003F1512"/>
    <w:rsid w:val="003F1628"/>
    <w:rsid w:val="003F16EB"/>
    <w:rsid w:val="003F1B04"/>
    <w:rsid w:val="003F1DB6"/>
    <w:rsid w:val="003F1EB2"/>
    <w:rsid w:val="003F2307"/>
    <w:rsid w:val="003F29E3"/>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C9B"/>
    <w:rsid w:val="00404CD7"/>
    <w:rsid w:val="00404D63"/>
    <w:rsid w:val="00405D08"/>
    <w:rsid w:val="00405E3B"/>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75FF"/>
    <w:rsid w:val="00417A96"/>
    <w:rsid w:val="00417BE7"/>
    <w:rsid w:val="00417FBC"/>
    <w:rsid w:val="004209B9"/>
    <w:rsid w:val="00421071"/>
    <w:rsid w:val="004213CE"/>
    <w:rsid w:val="004217B4"/>
    <w:rsid w:val="00421D45"/>
    <w:rsid w:val="00421F83"/>
    <w:rsid w:val="004223DF"/>
    <w:rsid w:val="00422572"/>
    <w:rsid w:val="004226F0"/>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DB3"/>
    <w:rsid w:val="00432DDC"/>
    <w:rsid w:val="00433186"/>
    <w:rsid w:val="004337B8"/>
    <w:rsid w:val="00433E00"/>
    <w:rsid w:val="004340C4"/>
    <w:rsid w:val="004345D1"/>
    <w:rsid w:val="00434685"/>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400"/>
    <w:rsid w:val="0044248A"/>
    <w:rsid w:val="004424D3"/>
    <w:rsid w:val="0044251C"/>
    <w:rsid w:val="00442808"/>
    <w:rsid w:val="00442C2B"/>
    <w:rsid w:val="004439DB"/>
    <w:rsid w:val="00444035"/>
    <w:rsid w:val="004440EC"/>
    <w:rsid w:val="0044435E"/>
    <w:rsid w:val="00444361"/>
    <w:rsid w:val="00444530"/>
    <w:rsid w:val="0044474B"/>
    <w:rsid w:val="00444904"/>
    <w:rsid w:val="00444D12"/>
    <w:rsid w:val="00444F2C"/>
    <w:rsid w:val="00445EAA"/>
    <w:rsid w:val="004463B0"/>
    <w:rsid w:val="00446870"/>
    <w:rsid w:val="00446D2E"/>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3FC7"/>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85D"/>
    <w:rsid w:val="00482003"/>
    <w:rsid w:val="00482AA0"/>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991"/>
    <w:rsid w:val="00490C33"/>
    <w:rsid w:val="00490E27"/>
    <w:rsid w:val="00490E47"/>
    <w:rsid w:val="00490FFE"/>
    <w:rsid w:val="004911E2"/>
    <w:rsid w:val="00491267"/>
    <w:rsid w:val="0049136C"/>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1CF"/>
    <w:rsid w:val="00494422"/>
    <w:rsid w:val="00494449"/>
    <w:rsid w:val="004945A6"/>
    <w:rsid w:val="004945E1"/>
    <w:rsid w:val="00494BFE"/>
    <w:rsid w:val="00494F8B"/>
    <w:rsid w:val="004952B2"/>
    <w:rsid w:val="004954D8"/>
    <w:rsid w:val="004954E5"/>
    <w:rsid w:val="00495976"/>
    <w:rsid w:val="00495B95"/>
    <w:rsid w:val="0049616F"/>
    <w:rsid w:val="00496313"/>
    <w:rsid w:val="004969AA"/>
    <w:rsid w:val="004969CE"/>
    <w:rsid w:val="00496D60"/>
    <w:rsid w:val="0049759D"/>
    <w:rsid w:val="0049776D"/>
    <w:rsid w:val="004A001F"/>
    <w:rsid w:val="004A0388"/>
    <w:rsid w:val="004A1174"/>
    <w:rsid w:val="004A12D6"/>
    <w:rsid w:val="004A150D"/>
    <w:rsid w:val="004A1629"/>
    <w:rsid w:val="004A1FB6"/>
    <w:rsid w:val="004A2191"/>
    <w:rsid w:val="004A2275"/>
    <w:rsid w:val="004A2455"/>
    <w:rsid w:val="004A2635"/>
    <w:rsid w:val="004A265D"/>
    <w:rsid w:val="004A2673"/>
    <w:rsid w:val="004A26A4"/>
    <w:rsid w:val="004A2742"/>
    <w:rsid w:val="004A2CA4"/>
    <w:rsid w:val="004A3809"/>
    <w:rsid w:val="004A3CC8"/>
    <w:rsid w:val="004A3CE9"/>
    <w:rsid w:val="004A3E11"/>
    <w:rsid w:val="004A3E5D"/>
    <w:rsid w:val="004A3FF5"/>
    <w:rsid w:val="004A445C"/>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741"/>
    <w:rsid w:val="004B0CC5"/>
    <w:rsid w:val="004B0DB6"/>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814"/>
    <w:rsid w:val="004B383D"/>
    <w:rsid w:val="004B3893"/>
    <w:rsid w:val="004B3EAD"/>
    <w:rsid w:val="004B4069"/>
    <w:rsid w:val="004B408E"/>
    <w:rsid w:val="004B440D"/>
    <w:rsid w:val="004B4692"/>
    <w:rsid w:val="004B46F6"/>
    <w:rsid w:val="004B4987"/>
    <w:rsid w:val="004B4D09"/>
    <w:rsid w:val="004B4D69"/>
    <w:rsid w:val="004B539B"/>
    <w:rsid w:val="004B5411"/>
    <w:rsid w:val="004B576C"/>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31F3"/>
    <w:rsid w:val="004C32EB"/>
    <w:rsid w:val="004C33E3"/>
    <w:rsid w:val="004C37B0"/>
    <w:rsid w:val="004C3C27"/>
    <w:rsid w:val="004C3ECC"/>
    <w:rsid w:val="004C3EE4"/>
    <w:rsid w:val="004C40CC"/>
    <w:rsid w:val="004C426C"/>
    <w:rsid w:val="004C428B"/>
    <w:rsid w:val="004C42C8"/>
    <w:rsid w:val="004C4355"/>
    <w:rsid w:val="004C46E9"/>
    <w:rsid w:val="004C49A9"/>
    <w:rsid w:val="004C4EA2"/>
    <w:rsid w:val="004C55A1"/>
    <w:rsid w:val="004C5B26"/>
    <w:rsid w:val="004C6243"/>
    <w:rsid w:val="004C6565"/>
    <w:rsid w:val="004C683B"/>
    <w:rsid w:val="004C687B"/>
    <w:rsid w:val="004C69EC"/>
    <w:rsid w:val="004C69F7"/>
    <w:rsid w:val="004C6D16"/>
    <w:rsid w:val="004C7A34"/>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4A1"/>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1824"/>
    <w:rsid w:val="004E2306"/>
    <w:rsid w:val="004E2454"/>
    <w:rsid w:val="004E2737"/>
    <w:rsid w:val="004E2BDF"/>
    <w:rsid w:val="004E310C"/>
    <w:rsid w:val="004E33A8"/>
    <w:rsid w:val="004E3753"/>
    <w:rsid w:val="004E3A5E"/>
    <w:rsid w:val="004E3C09"/>
    <w:rsid w:val="004E422F"/>
    <w:rsid w:val="004E4320"/>
    <w:rsid w:val="004E451E"/>
    <w:rsid w:val="004E4845"/>
    <w:rsid w:val="004E4DF8"/>
    <w:rsid w:val="004E4F0F"/>
    <w:rsid w:val="004E5311"/>
    <w:rsid w:val="004E5851"/>
    <w:rsid w:val="004E6072"/>
    <w:rsid w:val="004E6648"/>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1413"/>
    <w:rsid w:val="004F14BC"/>
    <w:rsid w:val="004F178F"/>
    <w:rsid w:val="004F1797"/>
    <w:rsid w:val="004F1BD0"/>
    <w:rsid w:val="004F1DC8"/>
    <w:rsid w:val="004F24D7"/>
    <w:rsid w:val="004F25F4"/>
    <w:rsid w:val="004F2A11"/>
    <w:rsid w:val="004F3085"/>
    <w:rsid w:val="004F3B6E"/>
    <w:rsid w:val="004F3CDF"/>
    <w:rsid w:val="004F3D62"/>
    <w:rsid w:val="004F45ED"/>
    <w:rsid w:val="004F4817"/>
    <w:rsid w:val="004F4B93"/>
    <w:rsid w:val="004F592B"/>
    <w:rsid w:val="004F671B"/>
    <w:rsid w:val="004F6759"/>
    <w:rsid w:val="004F7409"/>
    <w:rsid w:val="004F7427"/>
    <w:rsid w:val="004F753A"/>
    <w:rsid w:val="004F76FF"/>
    <w:rsid w:val="004F7E37"/>
    <w:rsid w:val="004F7E8E"/>
    <w:rsid w:val="00500976"/>
    <w:rsid w:val="00501739"/>
    <w:rsid w:val="00501963"/>
    <w:rsid w:val="00501976"/>
    <w:rsid w:val="00501BAE"/>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482"/>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610"/>
    <w:rsid w:val="00522E3B"/>
    <w:rsid w:val="00522E8A"/>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AB"/>
    <w:rsid w:val="005270AA"/>
    <w:rsid w:val="0052758B"/>
    <w:rsid w:val="0052773F"/>
    <w:rsid w:val="00527FC2"/>
    <w:rsid w:val="005302B4"/>
    <w:rsid w:val="005308F8"/>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AE6"/>
    <w:rsid w:val="00537C5E"/>
    <w:rsid w:val="00537D44"/>
    <w:rsid w:val="00537D4C"/>
    <w:rsid w:val="00537F20"/>
    <w:rsid w:val="005402E2"/>
    <w:rsid w:val="0054083E"/>
    <w:rsid w:val="00540903"/>
    <w:rsid w:val="00540C91"/>
    <w:rsid w:val="00540DB2"/>
    <w:rsid w:val="00540EDF"/>
    <w:rsid w:val="005414B2"/>
    <w:rsid w:val="00541A5E"/>
    <w:rsid w:val="00541D66"/>
    <w:rsid w:val="005420B1"/>
    <w:rsid w:val="00542111"/>
    <w:rsid w:val="00542408"/>
    <w:rsid w:val="0054288C"/>
    <w:rsid w:val="00542EA3"/>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6DE3"/>
    <w:rsid w:val="005471BF"/>
    <w:rsid w:val="005473A3"/>
    <w:rsid w:val="0054753D"/>
    <w:rsid w:val="005475D3"/>
    <w:rsid w:val="005476F8"/>
    <w:rsid w:val="0054793F"/>
    <w:rsid w:val="005503BD"/>
    <w:rsid w:val="0055099A"/>
    <w:rsid w:val="00550C9C"/>
    <w:rsid w:val="00550DDE"/>
    <w:rsid w:val="00550E03"/>
    <w:rsid w:val="00551099"/>
    <w:rsid w:val="00551190"/>
    <w:rsid w:val="005517E5"/>
    <w:rsid w:val="00551B76"/>
    <w:rsid w:val="0055291B"/>
    <w:rsid w:val="00552B17"/>
    <w:rsid w:val="00552C49"/>
    <w:rsid w:val="00552D8C"/>
    <w:rsid w:val="00552ED1"/>
    <w:rsid w:val="0055341F"/>
    <w:rsid w:val="00553918"/>
    <w:rsid w:val="00553B8A"/>
    <w:rsid w:val="005543AA"/>
    <w:rsid w:val="005543C5"/>
    <w:rsid w:val="0055477E"/>
    <w:rsid w:val="00554ADB"/>
    <w:rsid w:val="00554C08"/>
    <w:rsid w:val="00554F06"/>
    <w:rsid w:val="005557E3"/>
    <w:rsid w:val="0055594B"/>
    <w:rsid w:val="00555AAD"/>
    <w:rsid w:val="00555AC9"/>
    <w:rsid w:val="00555B9D"/>
    <w:rsid w:val="00555DF8"/>
    <w:rsid w:val="005561B1"/>
    <w:rsid w:val="00556BA2"/>
    <w:rsid w:val="00556E77"/>
    <w:rsid w:val="00556FD9"/>
    <w:rsid w:val="0055759E"/>
    <w:rsid w:val="00557877"/>
    <w:rsid w:val="00557B1A"/>
    <w:rsid w:val="00557E4C"/>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969"/>
    <w:rsid w:val="00562F84"/>
    <w:rsid w:val="00563332"/>
    <w:rsid w:val="00563569"/>
    <w:rsid w:val="00563637"/>
    <w:rsid w:val="00563711"/>
    <w:rsid w:val="005637C2"/>
    <w:rsid w:val="005642B3"/>
    <w:rsid w:val="0056444B"/>
    <w:rsid w:val="0056487E"/>
    <w:rsid w:val="00564A33"/>
    <w:rsid w:val="00564ECC"/>
    <w:rsid w:val="00564F78"/>
    <w:rsid w:val="00565083"/>
    <w:rsid w:val="00565844"/>
    <w:rsid w:val="00565C73"/>
    <w:rsid w:val="00565D18"/>
    <w:rsid w:val="0056628C"/>
    <w:rsid w:val="00566422"/>
    <w:rsid w:val="0056677D"/>
    <w:rsid w:val="00566D6D"/>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349"/>
    <w:rsid w:val="00572687"/>
    <w:rsid w:val="005726A3"/>
    <w:rsid w:val="00572AA3"/>
    <w:rsid w:val="00572D04"/>
    <w:rsid w:val="00573311"/>
    <w:rsid w:val="005736E0"/>
    <w:rsid w:val="005737FD"/>
    <w:rsid w:val="00573915"/>
    <w:rsid w:val="005739EF"/>
    <w:rsid w:val="00574007"/>
    <w:rsid w:val="0057406C"/>
    <w:rsid w:val="0057465B"/>
    <w:rsid w:val="00574C5D"/>
    <w:rsid w:val="00574C95"/>
    <w:rsid w:val="00574CE6"/>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60"/>
    <w:rsid w:val="00591280"/>
    <w:rsid w:val="005914A1"/>
    <w:rsid w:val="00591EE9"/>
    <w:rsid w:val="0059203D"/>
    <w:rsid w:val="00592105"/>
    <w:rsid w:val="005922C2"/>
    <w:rsid w:val="00592518"/>
    <w:rsid w:val="00592632"/>
    <w:rsid w:val="005928AC"/>
    <w:rsid w:val="00592AF9"/>
    <w:rsid w:val="00592B0F"/>
    <w:rsid w:val="00592D1E"/>
    <w:rsid w:val="005933B5"/>
    <w:rsid w:val="00593540"/>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39F"/>
    <w:rsid w:val="005A27F0"/>
    <w:rsid w:val="005A28E8"/>
    <w:rsid w:val="005A2C57"/>
    <w:rsid w:val="005A2C72"/>
    <w:rsid w:val="005A2CCC"/>
    <w:rsid w:val="005A2D3E"/>
    <w:rsid w:val="005A31E3"/>
    <w:rsid w:val="005A34F5"/>
    <w:rsid w:val="005A39C0"/>
    <w:rsid w:val="005A3A55"/>
    <w:rsid w:val="005A3C59"/>
    <w:rsid w:val="005A3C75"/>
    <w:rsid w:val="005A4465"/>
    <w:rsid w:val="005A452B"/>
    <w:rsid w:val="005A493B"/>
    <w:rsid w:val="005A4BF2"/>
    <w:rsid w:val="005A50EF"/>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097A"/>
    <w:rsid w:val="005B18D8"/>
    <w:rsid w:val="005B1BFD"/>
    <w:rsid w:val="005B1CEA"/>
    <w:rsid w:val="005B1E1C"/>
    <w:rsid w:val="005B22A7"/>
    <w:rsid w:val="005B253A"/>
    <w:rsid w:val="005B26C3"/>
    <w:rsid w:val="005B2719"/>
    <w:rsid w:val="005B2853"/>
    <w:rsid w:val="005B2A0E"/>
    <w:rsid w:val="005B2B11"/>
    <w:rsid w:val="005B2E82"/>
    <w:rsid w:val="005B32B6"/>
    <w:rsid w:val="005B3C6E"/>
    <w:rsid w:val="005B3E37"/>
    <w:rsid w:val="005B4661"/>
    <w:rsid w:val="005B471C"/>
    <w:rsid w:val="005B4CDC"/>
    <w:rsid w:val="005B58A3"/>
    <w:rsid w:val="005B5C29"/>
    <w:rsid w:val="005B6160"/>
    <w:rsid w:val="005B64CC"/>
    <w:rsid w:val="005B66AB"/>
    <w:rsid w:val="005B67BD"/>
    <w:rsid w:val="005B6BC6"/>
    <w:rsid w:val="005B6C5A"/>
    <w:rsid w:val="005B7510"/>
    <w:rsid w:val="005B77B9"/>
    <w:rsid w:val="005B77F0"/>
    <w:rsid w:val="005B787B"/>
    <w:rsid w:val="005B7917"/>
    <w:rsid w:val="005C0140"/>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8"/>
    <w:rsid w:val="005D2B41"/>
    <w:rsid w:val="005D2BEC"/>
    <w:rsid w:val="005D2F0D"/>
    <w:rsid w:val="005D3067"/>
    <w:rsid w:val="005D3788"/>
    <w:rsid w:val="005D3922"/>
    <w:rsid w:val="005D3D49"/>
    <w:rsid w:val="005D4897"/>
    <w:rsid w:val="005D4DA5"/>
    <w:rsid w:val="005D4E8B"/>
    <w:rsid w:val="005D50F4"/>
    <w:rsid w:val="005D5166"/>
    <w:rsid w:val="005D55B5"/>
    <w:rsid w:val="005D56AF"/>
    <w:rsid w:val="005D588C"/>
    <w:rsid w:val="005D5954"/>
    <w:rsid w:val="005D6433"/>
    <w:rsid w:val="005D64D0"/>
    <w:rsid w:val="005D65C0"/>
    <w:rsid w:val="005D6806"/>
    <w:rsid w:val="005D68F1"/>
    <w:rsid w:val="005D69AC"/>
    <w:rsid w:val="005D6A94"/>
    <w:rsid w:val="005D6AE3"/>
    <w:rsid w:val="005D6B75"/>
    <w:rsid w:val="005D6C41"/>
    <w:rsid w:val="005D6D0D"/>
    <w:rsid w:val="005D6DBE"/>
    <w:rsid w:val="005D70D0"/>
    <w:rsid w:val="005D723E"/>
    <w:rsid w:val="005D754F"/>
    <w:rsid w:val="005D7670"/>
    <w:rsid w:val="005D772C"/>
    <w:rsid w:val="005D7A72"/>
    <w:rsid w:val="005E0719"/>
    <w:rsid w:val="005E0C4D"/>
    <w:rsid w:val="005E1138"/>
    <w:rsid w:val="005E146D"/>
    <w:rsid w:val="005E183D"/>
    <w:rsid w:val="005E18A8"/>
    <w:rsid w:val="005E1A94"/>
    <w:rsid w:val="005E1EB3"/>
    <w:rsid w:val="005E275F"/>
    <w:rsid w:val="005E2F94"/>
    <w:rsid w:val="005E2FB4"/>
    <w:rsid w:val="005E303B"/>
    <w:rsid w:val="005E35A1"/>
    <w:rsid w:val="005E3882"/>
    <w:rsid w:val="005E398B"/>
    <w:rsid w:val="005E3F7E"/>
    <w:rsid w:val="005E43B1"/>
    <w:rsid w:val="005E458C"/>
    <w:rsid w:val="005E484F"/>
    <w:rsid w:val="005E555E"/>
    <w:rsid w:val="005E5BE5"/>
    <w:rsid w:val="005E62B9"/>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1186"/>
    <w:rsid w:val="005F178C"/>
    <w:rsid w:val="005F192D"/>
    <w:rsid w:val="005F1A5C"/>
    <w:rsid w:val="005F1ADD"/>
    <w:rsid w:val="005F1E93"/>
    <w:rsid w:val="005F2151"/>
    <w:rsid w:val="005F2267"/>
    <w:rsid w:val="005F29C5"/>
    <w:rsid w:val="005F29D3"/>
    <w:rsid w:val="005F2BB7"/>
    <w:rsid w:val="005F2D82"/>
    <w:rsid w:val="005F2E2A"/>
    <w:rsid w:val="005F2F80"/>
    <w:rsid w:val="005F3629"/>
    <w:rsid w:val="005F36C6"/>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F4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6B"/>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7716"/>
    <w:rsid w:val="006179A5"/>
    <w:rsid w:val="006201F3"/>
    <w:rsid w:val="00620A2B"/>
    <w:rsid w:val="00620B76"/>
    <w:rsid w:val="00620EA7"/>
    <w:rsid w:val="006213AF"/>
    <w:rsid w:val="006215E9"/>
    <w:rsid w:val="006224BC"/>
    <w:rsid w:val="006225A0"/>
    <w:rsid w:val="0062267B"/>
    <w:rsid w:val="00623045"/>
    <w:rsid w:val="006234BC"/>
    <w:rsid w:val="00623512"/>
    <w:rsid w:val="00623517"/>
    <w:rsid w:val="00623670"/>
    <w:rsid w:val="006238CC"/>
    <w:rsid w:val="00623B2F"/>
    <w:rsid w:val="0062438E"/>
    <w:rsid w:val="00624D92"/>
    <w:rsid w:val="00624E2A"/>
    <w:rsid w:val="00624F40"/>
    <w:rsid w:val="006256B8"/>
    <w:rsid w:val="00625ECE"/>
    <w:rsid w:val="00626712"/>
    <w:rsid w:val="006269E6"/>
    <w:rsid w:val="00626C4D"/>
    <w:rsid w:val="00626CCF"/>
    <w:rsid w:val="006272B4"/>
    <w:rsid w:val="0062756E"/>
    <w:rsid w:val="00627FEC"/>
    <w:rsid w:val="006301C5"/>
    <w:rsid w:val="00630372"/>
    <w:rsid w:val="00630558"/>
    <w:rsid w:val="00630792"/>
    <w:rsid w:val="00630D32"/>
    <w:rsid w:val="0063104F"/>
    <w:rsid w:val="0063108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A50"/>
    <w:rsid w:val="00633A82"/>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2279"/>
    <w:rsid w:val="00642285"/>
    <w:rsid w:val="00642416"/>
    <w:rsid w:val="00642604"/>
    <w:rsid w:val="006427D0"/>
    <w:rsid w:val="00642C75"/>
    <w:rsid w:val="0064326E"/>
    <w:rsid w:val="0064327F"/>
    <w:rsid w:val="00643826"/>
    <w:rsid w:val="00643A26"/>
    <w:rsid w:val="00643A31"/>
    <w:rsid w:val="00643F64"/>
    <w:rsid w:val="006441DD"/>
    <w:rsid w:val="006444C1"/>
    <w:rsid w:val="006448F5"/>
    <w:rsid w:val="00644C74"/>
    <w:rsid w:val="00644FD3"/>
    <w:rsid w:val="006450AF"/>
    <w:rsid w:val="006450BF"/>
    <w:rsid w:val="00645332"/>
    <w:rsid w:val="00645E9C"/>
    <w:rsid w:val="0064615F"/>
    <w:rsid w:val="006462AE"/>
    <w:rsid w:val="00646742"/>
    <w:rsid w:val="00646DF5"/>
    <w:rsid w:val="006478C7"/>
    <w:rsid w:val="00647BB7"/>
    <w:rsid w:val="0065007B"/>
    <w:rsid w:val="006500C4"/>
    <w:rsid w:val="00650178"/>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DDA"/>
    <w:rsid w:val="0066003D"/>
    <w:rsid w:val="00660394"/>
    <w:rsid w:val="00660758"/>
    <w:rsid w:val="00660787"/>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417A"/>
    <w:rsid w:val="00664D3B"/>
    <w:rsid w:val="00664D4E"/>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70428"/>
    <w:rsid w:val="006706BD"/>
    <w:rsid w:val="006709B2"/>
    <w:rsid w:val="0067123E"/>
    <w:rsid w:val="006715E0"/>
    <w:rsid w:val="006715E2"/>
    <w:rsid w:val="00671E25"/>
    <w:rsid w:val="00672002"/>
    <w:rsid w:val="00672295"/>
    <w:rsid w:val="00672322"/>
    <w:rsid w:val="006728CE"/>
    <w:rsid w:val="00672B65"/>
    <w:rsid w:val="00672E82"/>
    <w:rsid w:val="006734B8"/>
    <w:rsid w:val="006734F9"/>
    <w:rsid w:val="00673501"/>
    <w:rsid w:val="00673569"/>
    <w:rsid w:val="00674026"/>
    <w:rsid w:val="00674758"/>
    <w:rsid w:val="00675144"/>
    <w:rsid w:val="00675279"/>
    <w:rsid w:val="006754B5"/>
    <w:rsid w:val="00675A11"/>
    <w:rsid w:val="00675C39"/>
    <w:rsid w:val="00675EC2"/>
    <w:rsid w:val="00675FC4"/>
    <w:rsid w:val="00676032"/>
    <w:rsid w:val="00676749"/>
    <w:rsid w:val="00676989"/>
    <w:rsid w:val="00676A16"/>
    <w:rsid w:val="00676A9A"/>
    <w:rsid w:val="00676C9F"/>
    <w:rsid w:val="0067776B"/>
    <w:rsid w:val="00677A38"/>
    <w:rsid w:val="00677B0F"/>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6144"/>
    <w:rsid w:val="0068686B"/>
    <w:rsid w:val="00686D32"/>
    <w:rsid w:val="00687043"/>
    <w:rsid w:val="0068731D"/>
    <w:rsid w:val="006873B6"/>
    <w:rsid w:val="0068748E"/>
    <w:rsid w:val="0068781A"/>
    <w:rsid w:val="00687B50"/>
    <w:rsid w:val="0069050E"/>
    <w:rsid w:val="006909F4"/>
    <w:rsid w:val="00690DB4"/>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1116"/>
    <w:rsid w:val="006A11BB"/>
    <w:rsid w:val="006A140A"/>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893"/>
    <w:rsid w:val="006B19CA"/>
    <w:rsid w:val="006B2B1E"/>
    <w:rsid w:val="006B2BD9"/>
    <w:rsid w:val="006B3234"/>
    <w:rsid w:val="006B408A"/>
    <w:rsid w:val="006B40AA"/>
    <w:rsid w:val="006B417E"/>
    <w:rsid w:val="006B41C3"/>
    <w:rsid w:val="006B4A0C"/>
    <w:rsid w:val="006B4A51"/>
    <w:rsid w:val="006B4A53"/>
    <w:rsid w:val="006B5060"/>
    <w:rsid w:val="006B5184"/>
    <w:rsid w:val="006B51ED"/>
    <w:rsid w:val="006B5447"/>
    <w:rsid w:val="006B5532"/>
    <w:rsid w:val="006B56F4"/>
    <w:rsid w:val="006B5E1B"/>
    <w:rsid w:val="006B5EB1"/>
    <w:rsid w:val="006B5F31"/>
    <w:rsid w:val="006B605E"/>
    <w:rsid w:val="006B6589"/>
    <w:rsid w:val="006B6AF6"/>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B2A"/>
    <w:rsid w:val="006C5DCF"/>
    <w:rsid w:val="006C65E2"/>
    <w:rsid w:val="006C703C"/>
    <w:rsid w:val="006C7361"/>
    <w:rsid w:val="006C7A14"/>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77"/>
    <w:rsid w:val="006D2B86"/>
    <w:rsid w:val="006D2FC9"/>
    <w:rsid w:val="006D335B"/>
    <w:rsid w:val="006D33F8"/>
    <w:rsid w:val="006D34DC"/>
    <w:rsid w:val="006D3D68"/>
    <w:rsid w:val="006D3F39"/>
    <w:rsid w:val="006D4049"/>
    <w:rsid w:val="006D42CD"/>
    <w:rsid w:val="006D452D"/>
    <w:rsid w:val="006D4781"/>
    <w:rsid w:val="006D49D0"/>
    <w:rsid w:val="006D4E5F"/>
    <w:rsid w:val="006D5467"/>
    <w:rsid w:val="006D5711"/>
    <w:rsid w:val="006D5CE7"/>
    <w:rsid w:val="006D5E17"/>
    <w:rsid w:val="006D659F"/>
    <w:rsid w:val="006D668D"/>
    <w:rsid w:val="006D6782"/>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530"/>
    <w:rsid w:val="006E381B"/>
    <w:rsid w:val="006E3BCF"/>
    <w:rsid w:val="006E3CE3"/>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205"/>
    <w:rsid w:val="006E694F"/>
    <w:rsid w:val="006E6CDE"/>
    <w:rsid w:val="006E6DB3"/>
    <w:rsid w:val="006E72A9"/>
    <w:rsid w:val="006E78A2"/>
    <w:rsid w:val="006E78B2"/>
    <w:rsid w:val="006E7A9F"/>
    <w:rsid w:val="006E7E22"/>
    <w:rsid w:val="006E7ED8"/>
    <w:rsid w:val="006E7FE2"/>
    <w:rsid w:val="006F011E"/>
    <w:rsid w:val="006F0287"/>
    <w:rsid w:val="006F09AE"/>
    <w:rsid w:val="006F0ECC"/>
    <w:rsid w:val="006F110D"/>
    <w:rsid w:val="006F11AA"/>
    <w:rsid w:val="006F11B4"/>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FD0"/>
    <w:rsid w:val="006F5139"/>
    <w:rsid w:val="006F5207"/>
    <w:rsid w:val="006F54ED"/>
    <w:rsid w:val="006F55AD"/>
    <w:rsid w:val="006F574C"/>
    <w:rsid w:val="006F5B55"/>
    <w:rsid w:val="006F5E0B"/>
    <w:rsid w:val="006F67BE"/>
    <w:rsid w:val="006F68FE"/>
    <w:rsid w:val="006F6A4B"/>
    <w:rsid w:val="006F7098"/>
    <w:rsid w:val="006F70A0"/>
    <w:rsid w:val="006F7382"/>
    <w:rsid w:val="006F73DA"/>
    <w:rsid w:val="006F796D"/>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0DE"/>
    <w:rsid w:val="007031ED"/>
    <w:rsid w:val="0070323F"/>
    <w:rsid w:val="00703C06"/>
    <w:rsid w:val="007041EA"/>
    <w:rsid w:val="007044B7"/>
    <w:rsid w:val="00704764"/>
    <w:rsid w:val="00704FAF"/>
    <w:rsid w:val="00705211"/>
    <w:rsid w:val="007053B6"/>
    <w:rsid w:val="0070590D"/>
    <w:rsid w:val="0070636A"/>
    <w:rsid w:val="007066E8"/>
    <w:rsid w:val="00706876"/>
    <w:rsid w:val="00706AA0"/>
    <w:rsid w:val="00706BAA"/>
    <w:rsid w:val="00706FE6"/>
    <w:rsid w:val="0070717F"/>
    <w:rsid w:val="00707383"/>
    <w:rsid w:val="007073A0"/>
    <w:rsid w:val="00707445"/>
    <w:rsid w:val="0071023B"/>
    <w:rsid w:val="00710512"/>
    <w:rsid w:val="0071076E"/>
    <w:rsid w:val="00710A95"/>
    <w:rsid w:val="00710C1C"/>
    <w:rsid w:val="00711060"/>
    <w:rsid w:val="007113C3"/>
    <w:rsid w:val="0071150E"/>
    <w:rsid w:val="00711723"/>
    <w:rsid w:val="007118B9"/>
    <w:rsid w:val="00711C7D"/>
    <w:rsid w:val="00711DB0"/>
    <w:rsid w:val="00711EC1"/>
    <w:rsid w:val="00712519"/>
    <w:rsid w:val="007127C4"/>
    <w:rsid w:val="00712C4B"/>
    <w:rsid w:val="007130E2"/>
    <w:rsid w:val="007131F6"/>
    <w:rsid w:val="00713253"/>
    <w:rsid w:val="00713498"/>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0F4B"/>
    <w:rsid w:val="00721024"/>
    <w:rsid w:val="00721303"/>
    <w:rsid w:val="0072150D"/>
    <w:rsid w:val="00721811"/>
    <w:rsid w:val="0072198D"/>
    <w:rsid w:val="00721DA2"/>
    <w:rsid w:val="00721FCC"/>
    <w:rsid w:val="00722777"/>
    <w:rsid w:val="00722C37"/>
    <w:rsid w:val="00722CD2"/>
    <w:rsid w:val="00723629"/>
    <w:rsid w:val="00723650"/>
    <w:rsid w:val="00723E3D"/>
    <w:rsid w:val="0072453F"/>
    <w:rsid w:val="00724786"/>
    <w:rsid w:val="00724A52"/>
    <w:rsid w:val="00725015"/>
    <w:rsid w:val="00725382"/>
    <w:rsid w:val="00725560"/>
    <w:rsid w:val="00725667"/>
    <w:rsid w:val="0072577C"/>
    <w:rsid w:val="00726066"/>
    <w:rsid w:val="0072636D"/>
    <w:rsid w:val="007267DE"/>
    <w:rsid w:val="00726807"/>
    <w:rsid w:val="007269A5"/>
    <w:rsid w:val="00726A5E"/>
    <w:rsid w:val="0072714B"/>
    <w:rsid w:val="007271E1"/>
    <w:rsid w:val="007279E9"/>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061"/>
    <w:rsid w:val="00735649"/>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AF"/>
    <w:rsid w:val="007413B3"/>
    <w:rsid w:val="0074141D"/>
    <w:rsid w:val="007415BE"/>
    <w:rsid w:val="0074192E"/>
    <w:rsid w:val="00741B65"/>
    <w:rsid w:val="00741E34"/>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5022"/>
    <w:rsid w:val="0074511A"/>
    <w:rsid w:val="007452F4"/>
    <w:rsid w:val="00745373"/>
    <w:rsid w:val="00745DA9"/>
    <w:rsid w:val="00746398"/>
    <w:rsid w:val="00746B1D"/>
    <w:rsid w:val="007470BB"/>
    <w:rsid w:val="007474A2"/>
    <w:rsid w:val="00747816"/>
    <w:rsid w:val="00747F1B"/>
    <w:rsid w:val="00750024"/>
    <w:rsid w:val="00750103"/>
    <w:rsid w:val="00750177"/>
    <w:rsid w:val="0075019F"/>
    <w:rsid w:val="0075074E"/>
    <w:rsid w:val="00750B8E"/>
    <w:rsid w:val="00750C5D"/>
    <w:rsid w:val="00750D81"/>
    <w:rsid w:val="0075179D"/>
    <w:rsid w:val="00751B86"/>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A7"/>
    <w:rsid w:val="00761B69"/>
    <w:rsid w:val="00761EE6"/>
    <w:rsid w:val="00761F64"/>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FC8"/>
    <w:rsid w:val="007661CE"/>
    <w:rsid w:val="00766357"/>
    <w:rsid w:val="007669F8"/>
    <w:rsid w:val="00766BE5"/>
    <w:rsid w:val="00766F81"/>
    <w:rsid w:val="007677BD"/>
    <w:rsid w:val="00767A59"/>
    <w:rsid w:val="007700D9"/>
    <w:rsid w:val="007702BB"/>
    <w:rsid w:val="007706F5"/>
    <w:rsid w:val="00770A12"/>
    <w:rsid w:val="00770B1A"/>
    <w:rsid w:val="00770CEA"/>
    <w:rsid w:val="00770F6A"/>
    <w:rsid w:val="0077122A"/>
    <w:rsid w:val="0077130D"/>
    <w:rsid w:val="00771374"/>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C63"/>
    <w:rsid w:val="00774E7A"/>
    <w:rsid w:val="00774FCB"/>
    <w:rsid w:val="007750E9"/>
    <w:rsid w:val="007750ED"/>
    <w:rsid w:val="00775180"/>
    <w:rsid w:val="00775395"/>
    <w:rsid w:val="007756C5"/>
    <w:rsid w:val="007758DA"/>
    <w:rsid w:val="00776269"/>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E78"/>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2B"/>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9B6"/>
    <w:rsid w:val="00797F7F"/>
    <w:rsid w:val="007A000C"/>
    <w:rsid w:val="007A0250"/>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433"/>
    <w:rsid w:val="007B3E80"/>
    <w:rsid w:val="007B3F89"/>
    <w:rsid w:val="007B3FB9"/>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2280"/>
    <w:rsid w:val="007E22BF"/>
    <w:rsid w:val="007E23D1"/>
    <w:rsid w:val="007E24C9"/>
    <w:rsid w:val="007E3112"/>
    <w:rsid w:val="007E329E"/>
    <w:rsid w:val="007E3A95"/>
    <w:rsid w:val="007E3BCD"/>
    <w:rsid w:val="007E3FB4"/>
    <w:rsid w:val="007E4127"/>
    <w:rsid w:val="007E4198"/>
    <w:rsid w:val="007E45FE"/>
    <w:rsid w:val="007E489E"/>
    <w:rsid w:val="007E4C21"/>
    <w:rsid w:val="007E50B2"/>
    <w:rsid w:val="007E575A"/>
    <w:rsid w:val="007E6443"/>
    <w:rsid w:val="007E68BE"/>
    <w:rsid w:val="007E6988"/>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3FA"/>
    <w:rsid w:val="007F6705"/>
    <w:rsid w:val="007F6E98"/>
    <w:rsid w:val="007F70AB"/>
    <w:rsid w:val="007F7296"/>
    <w:rsid w:val="007F72C8"/>
    <w:rsid w:val="007F73BA"/>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26"/>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311B"/>
    <w:rsid w:val="00823A00"/>
    <w:rsid w:val="00823BE1"/>
    <w:rsid w:val="00823C4E"/>
    <w:rsid w:val="00823C51"/>
    <w:rsid w:val="00823DCC"/>
    <w:rsid w:val="00823F9F"/>
    <w:rsid w:val="00824FF9"/>
    <w:rsid w:val="00825A86"/>
    <w:rsid w:val="00825AAF"/>
    <w:rsid w:val="00826015"/>
    <w:rsid w:val="008262B4"/>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5B0"/>
    <w:rsid w:val="008416C7"/>
    <w:rsid w:val="00841936"/>
    <w:rsid w:val="00841E16"/>
    <w:rsid w:val="0084213D"/>
    <w:rsid w:val="008423F5"/>
    <w:rsid w:val="008426E7"/>
    <w:rsid w:val="00842A53"/>
    <w:rsid w:val="00842C5F"/>
    <w:rsid w:val="00842E33"/>
    <w:rsid w:val="0084315C"/>
    <w:rsid w:val="0084352A"/>
    <w:rsid w:val="0084357F"/>
    <w:rsid w:val="008435BD"/>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F03"/>
    <w:rsid w:val="00853288"/>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4C3"/>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579"/>
    <w:rsid w:val="008705CF"/>
    <w:rsid w:val="00870B5F"/>
    <w:rsid w:val="0087144A"/>
    <w:rsid w:val="008714BE"/>
    <w:rsid w:val="00871996"/>
    <w:rsid w:val="00871D98"/>
    <w:rsid w:val="00871FBD"/>
    <w:rsid w:val="00872975"/>
    <w:rsid w:val="00872D1A"/>
    <w:rsid w:val="00873CAB"/>
    <w:rsid w:val="00873DBE"/>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CF0"/>
    <w:rsid w:val="00883DDF"/>
    <w:rsid w:val="0088450A"/>
    <w:rsid w:val="00884B75"/>
    <w:rsid w:val="00884BC3"/>
    <w:rsid w:val="00884E86"/>
    <w:rsid w:val="00885074"/>
    <w:rsid w:val="008859EB"/>
    <w:rsid w:val="00885BB6"/>
    <w:rsid w:val="00885F8C"/>
    <w:rsid w:val="00885FFC"/>
    <w:rsid w:val="008861F5"/>
    <w:rsid w:val="0088728A"/>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BB3"/>
    <w:rsid w:val="00895CD6"/>
    <w:rsid w:val="00895E80"/>
    <w:rsid w:val="00896468"/>
    <w:rsid w:val="008968BF"/>
    <w:rsid w:val="008969E3"/>
    <w:rsid w:val="00896F84"/>
    <w:rsid w:val="0089701A"/>
    <w:rsid w:val="00897033"/>
    <w:rsid w:val="0089717F"/>
    <w:rsid w:val="00897A4A"/>
    <w:rsid w:val="00897B61"/>
    <w:rsid w:val="00897B6F"/>
    <w:rsid w:val="00897D1E"/>
    <w:rsid w:val="008A0548"/>
    <w:rsid w:val="008A05A3"/>
    <w:rsid w:val="008A0A58"/>
    <w:rsid w:val="008A0CE0"/>
    <w:rsid w:val="008A0E6F"/>
    <w:rsid w:val="008A0E9C"/>
    <w:rsid w:val="008A1DE8"/>
    <w:rsid w:val="008A24F4"/>
    <w:rsid w:val="008A2FBA"/>
    <w:rsid w:val="008A3183"/>
    <w:rsid w:val="008A3493"/>
    <w:rsid w:val="008A3614"/>
    <w:rsid w:val="008A4040"/>
    <w:rsid w:val="008A47A4"/>
    <w:rsid w:val="008A4922"/>
    <w:rsid w:val="008A494F"/>
    <w:rsid w:val="008A49D2"/>
    <w:rsid w:val="008A4B2C"/>
    <w:rsid w:val="008A4B30"/>
    <w:rsid w:val="008A4D18"/>
    <w:rsid w:val="008A4D9B"/>
    <w:rsid w:val="008A5102"/>
    <w:rsid w:val="008A53F6"/>
    <w:rsid w:val="008A55A4"/>
    <w:rsid w:val="008A55DC"/>
    <w:rsid w:val="008A58F1"/>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70FE"/>
    <w:rsid w:val="008B71F8"/>
    <w:rsid w:val="008B7656"/>
    <w:rsid w:val="008C05F3"/>
    <w:rsid w:val="008C080E"/>
    <w:rsid w:val="008C0839"/>
    <w:rsid w:val="008C0D50"/>
    <w:rsid w:val="008C0EAA"/>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72C"/>
    <w:rsid w:val="008C4839"/>
    <w:rsid w:val="008C4F96"/>
    <w:rsid w:val="008C578C"/>
    <w:rsid w:val="008C5DE6"/>
    <w:rsid w:val="008C6058"/>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622C"/>
    <w:rsid w:val="008D6641"/>
    <w:rsid w:val="008D6E9B"/>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954"/>
    <w:rsid w:val="008E3F0E"/>
    <w:rsid w:val="008E42C8"/>
    <w:rsid w:val="008E42F8"/>
    <w:rsid w:val="008E45B9"/>
    <w:rsid w:val="008E5138"/>
    <w:rsid w:val="008E5677"/>
    <w:rsid w:val="008E5771"/>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62BE"/>
    <w:rsid w:val="008F694A"/>
    <w:rsid w:val="008F6DDD"/>
    <w:rsid w:val="008F77CF"/>
    <w:rsid w:val="008F7900"/>
    <w:rsid w:val="008F7A07"/>
    <w:rsid w:val="008F7B15"/>
    <w:rsid w:val="0090005D"/>
    <w:rsid w:val="00900387"/>
    <w:rsid w:val="0090065D"/>
    <w:rsid w:val="009006E1"/>
    <w:rsid w:val="00900A0D"/>
    <w:rsid w:val="00900D18"/>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6E4"/>
    <w:rsid w:val="00904AA6"/>
    <w:rsid w:val="00904D2F"/>
    <w:rsid w:val="00904D95"/>
    <w:rsid w:val="00905060"/>
    <w:rsid w:val="009051BE"/>
    <w:rsid w:val="009055B7"/>
    <w:rsid w:val="0090561D"/>
    <w:rsid w:val="0090587F"/>
    <w:rsid w:val="009060E6"/>
    <w:rsid w:val="009065B7"/>
    <w:rsid w:val="00906C20"/>
    <w:rsid w:val="00906E3C"/>
    <w:rsid w:val="009071FC"/>
    <w:rsid w:val="0090748F"/>
    <w:rsid w:val="00907520"/>
    <w:rsid w:val="009075DE"/>
    <w:rsid w:val="00907973"/>
    <w:rsid w:val="00907F88"/>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8F5"/>
    <w:rsid w:val="00914AA6"/>
    <w:rsid w:val="00914B66"/>
    <w:rsid w:val="00914B77"/>
    <w:rsid w:val="00914DF7"/>
    <w:rsid w:val="009155EE"/>
    <w:rsid w:val="00916327"/>
    <w:rsid w:val="009163F2"/>
    <w:rsid w:val="00916A21"/>
    <w:rsid w:val="00916D8B"/>
    <w:rsid w:val="00917481"/>
    <w:rsid w:val="0091760A"/>
    <w:rsid w:val="00917900"/>
    <w:rsid w:val="00917D7C"/>
    <w:rsid w:val="00917F6F"/>
    <w:rsid w:val="009203B3"/>
    <w:rsid w:val="009206D8"/>
    <w:rsid w:val="00920884"/>
    <w:rsid w:val="00920C32"/>
    <w:rsid w:val="00920DA4"/>
    <w:rsid w:val="00920E92"/>
    <w:rsid w:val="00920EF8"/>
    <w:rsid w:val="00920F68"/>
    <w:rsid w:val="00921042"/>
    <w:rsid w:val="0092116C"/>
    <w:rsid w:val="00921832"/>
    <w:rsid w:val="00921B51"/>
    <w:rsid w:val="009228DD"/>
    <w:rsid w:val="009231C2"/>
    <w:rsid w:val="00923273"/>
    <w:rsid w:val="00923368"/>
    <w:rsid w:val="00923C17"/>
    <w:rsid w:val="00923CE0"/>
    <w:rsid w:val="00923D63"/>
    <w:rsid w:val="00923FD2"/>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823"/>
    <w:rsid w:val="00945833"/>
    <w:rsid w:val="00945D36"/>
    <w:rsid w:val="00945FC0"/>
    <w:rsid w:val="0094602E"/>
    <w:rsid w:val="009463E2"/>
    <w:rsid w:val="0094645F"/>
    <w:rsid w:val="009464C8"/>
    <w:rsid w:val="009465CB"/>
    <w:rsid w:val="009469A6"/>
    <w:rsid w:val="0094707E"/>
    <w:rsid w:val="009479F1"/>
    <w:rsid w:val="00950620"/>
    <w:rsid w:val="009509FD"/>
    <w:rsid w:val="00950CE7"/>
    <w:rsid w:val="00951109"/>
    <w:rsid w:val="0095115E"/>
    <w:rsid w:val="00951261"/>
    <w:rsid w:val="009517DA"/>
    <w:rsid w:val="00951ACE"/>
    <w:rsid w:val="00951AE4"/>
    <w:rsid w:val="009526ED"/>
    <w:rsid w:val="00952D79"/>
    <w:rsid w:val="00952EA2"/>
    <w:rsid w:val="00953349"/>
    <w:rsid w:val="009534A3"/>
    <w:rsid w:val="00953B26"/>
    <w:rsid w:val="00953BC4"/>
    <w:rsid w:val="00953DD7"/>
    <w:rsid w:val="009545A0"/>
    <w:rsid w:val="009546D1"/>
    <w:rsid w:val="00954784"/>
    <w:rsid w:val="00954795"/>
    <w:rsid w:val="00954A06"/>
    <w:rsid w:val="00954A54"/>
    <w:rsid w:val="00954B9B"/>
    <w:rsid w:val="00954D6E"/>
    <w:rsid w:val="0095500C"/>
    <w:rsid w:val="00955120"/>
    <w:rsid w:val="0095560C"/>
    <w:rsid w:val="00955916"/>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A3E"/>
    <w:rsid w:val="00962A99"/>
    <w:rsid w:val="009631EE"/>
    <w:rsid w:val="0096341A"/>
    <w:rsid w:val="00963B0B"/>
    <w:rsid w:val="00963FB8"/>
    <w:rsid w:val="00964269"/>
    <w:rsid w:val="0096438D"/>
    <w:rsid w:val="00964425"/>
    <w:rsid w:val="0096455F"/>
    <w:rsid w:val="0096459F"/>
    <w:rsid w:val="00964997"/>
    <w:rsid w:val="00964EB9"/>
    <w:rsid w:val="00965033"/>
    <w:rsid w:val="00965E17"/>
    <w:rsid w:val="00965E56"/>
    <w:rsid w:val="00965F20"/>
    <w:rsid w:val="00966232"/>
    <w:rsid w:val="00966408"/>
    <w:rsid w:val="00966424"/>
    <w:rsid w:val="009664C7"/>
    <w:rsid w:val="00967103"/>
    <w:rsid w:val="00967387"/>
    <w:rsid w:val="00967449"/>
    <w:rsid w:val="00967760"/>
    <w:rsid w:val="009679F3"/>
    <w:rsid w:val="00967A01"/>
    <w:rsid w:val="00967AF2"/>
    <w:rsid w:val="009703F5"/>
    <w:rsid w:val="0097047F"/>
    <w:rsid w:val="00970F49"/>
    <w:rsid w:val="00970F83"/>
    <w:rsid w:val="00971DB8"/>
    <w:rsid w:val="009721E9"/>
    <w:rsid w:val="009727DA"/>
    <w:rsid w:val="00972F2A"/>
    <w:rsid w:val="009732AB"/>
    <w:rsid w:val="00973709"/>
    <w:rsid w:val="009739F0"/>
    <w:rsid w:val="00973B13"/>
    <w:rsid w:val="00975E3E"/>
    <w:rsid w:val="00975F27"/>
    <w:rsid w:val="00976CBD"/>
    <w:rsid w:val="00976E77"/>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AEB"/>
    <w:rsid w:val="00992D28"/>
    <w:rsid w:val="00992ECB"/>
    <w:rsid w:val="00992FBB"/>
    <w:rsid w:val="0099305B"/>
    <w:rsid w:val="00993174"/>
    <w:rsid w:val="0099342F"/>
    <w:rsid w:val="009939D8"/>
    <w:rsid w:val="00993E62"/>
    <w:rsid w:val="00994642"/>
    <w:rsid w:val="00994811"/>
    <w:rsid w:val="00994821"/>
    <w:rsid w:val="00994D12"/>
    <w:rsid w:val="00994ED1"/>
    <w:rsid w:val="00995166"/>
    <w:rsid w:val="009955DF"/>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752"/>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B7311"/>
    <w:rsid w:val="009B73EE"/>
    <w:rsid w:val="009C000B"/>
    <w:rsid w:val="009C0097"/>
    <w:rsid w:val="009C0383"/>
    <w:rsid w:val="009C04E1"/>
    <w:rsid w:val="009C0C35"/>
    <w:rsid w:val="009C1021"/>
    <w:rsid w:val="009C11C5"/>
    <w:rsid w:val="009C122D"/>
    <w:rsid w:val="009C1262"/>
    <w:rsid w:val="009C15AC"/>
    <w:rsid w:val="009C17C1"/>
    <w:rsid w:val="009C18B0"/>
    <w:rsid w:val="009C1B7D"/>
    <w:rsid w:val="009C1B82"/>
    <w:rsid w:val="009C1C2C"/>
    <w:rsid w:val="009C1FAD"/>
    <w:rsid w:val="009C2060"/>
    <w:rsid w:val="009C21E7"/>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519E"/>
    <w:rsid w:val="009C52CB"/>
    <w:rsid w:val="009C5587"/>
    <w:rsid w:val="009C5838"/>
    <w:rsid w:val="009C58B4"/>
    <w:rsid w:val="009C59FB"/>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F9A"/>
    <w:rsid w:val="009D6381"/>
    <w:rsid w:val="009D6387"/>
    <w:rsid w:val="009D66E2"/>
    <w:rsid w:val="009D6BB1"/>
    <w:rsid w:val="009D6E37"/>
    <w:rsid w:val="009D7045"/>
    <w:rsid w:val="009D75B8"/>
    <w:rsid w:val="009D7A5B"/>
    <w:rsid w:val="009D7BBB"/>
    <w:rsid w:val="009D7D14"/>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0FE"/>
    <w:rsid w:val="009F13EE"/>
    <w:rsid w:val="009F15B7"/>
    <w:rsid w:val="009F1A8A"/>
    <w:rsid w:val="009F2209"/>
    <w:rsid w:val="009F2287"/>
    <w:rsid w:val="009F23BD"/>
    <w:rsid w:val="009F26B9"/>
    <w:rsid w:val="009F287E"/>
    <w:rsid w:val="009F2D0D"/>
    <w:rsid w:val="009F2DCB"/>
    <w:rsid w:val="009F302E"/>
    <w:rsid w:val="009F31EA"/>
    <w:rsid w:val="009F361B"/>
    <w:rsid w:val="009F36C9"/>
    <w:rsid w:val="009F3E58"/>
    <w:rsid w:val="009F3FBC"/>
    <w:rsid w:val="009F442E"/>
    <w:rsid w:val="009F45DB"/>
    <w:rsid w:val="009F4FEF"/>
    <w:rsid w:val="009F50F6"/>
    <w:rsid w:val="009F53F1"/>
    <w:rsid w:val="009F5970"/>
    <w:rsid w:val="009F5A56"/>
    <w:rsid w:val="009F5E41"/>
    <w:rsid w:val="009F65D6"/>
    <w:rsid w:val="009F6A56"/>
    <w:rsid w:val="009F77AA"/>
    <w:rsid w:val="009F792B"/>
    <w:rsid w:val="009F7999"/>
    <w:rsid w:val="009F7F30"/>
    <w:rsid w:val="009F7F4C"/>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10082"/>
    <w:rsid w:val="00A101FF"/>
    <w:rsid w:val="00A10340"/>
    <w:rsid w:val="00A10E9B"/>
    <w:rsid w:val="00A11008"/>
    <w:rsid w:val="00A1131E"/>
    <w:rsid w:val="00A11C75"/>
    <w:rsid w:val="00A11DF0"/>
    <w:rsid w:val="00A11EB6"/>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FDD"/>
    <w:rsid w:val="00A150D7"/>
    <w:rsid w:val="00A1526E"/>
    <w:rsid w:val="00A156B8"/>
    <w:rsid w:val="00A1572A"/>
    <w:rsid w:val="00A15910"/>
    <w:rsid w:val="00A15D92"/>
    <w:rsid w:val="00A15EE5"/>
    <w:rsid w:val="00A173D2"/>
    <w:rsid w:val="00A1744A"/>
    <w:rsid w:val="00A177AA"/>
    <w:rsid w:val="00A17A17"/>
    <w:rsid w:val="00A17BC5"/>
    <w:rsid w:val="00A17CA2"/>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AD"/>
    <w:rsid w:val="00A23D48"/>
    <w:rsid w:val="00A2400F"/>
    <w:rsid w:val="00A2435B"/>
    <w:rsid w:val="00A249CC"/>
    <w:rsid w:val="00A24B6D"/>
    <w:rsid w:val="00A2536C"/>
    <w:rsid w:val="00A2545B"/>
    <w:rsid w:val="00A25522"/>
    <w:rsid w:val="00A26006"/>
    <w:rsid w:val="00A26517"/>
    <w:rsid w:val="00A2677B"/>
    <w:rsid w:val="00A26789"/>
    <w:rsid w:val="00A26A6B"/>
    <w:rsid w:val="00A26FEC"/>
    <w:rsid w:val="00A270ED"/>
    <w:rsid w:val="00A272EF"/>
    <w:rsid w:val="00A273D1"/>
    <w:rsid w:val="00A27858"/>
    <w:rsid w:val="00A27BCA"/>
    <w:rsid w:val="00A308A4"/>
    <w:rsid w:val="00A30E8A"/>
    <w:rsid w:val="00A30F8E"/>
    <w:rsid w:val="00A31376"/>
    <w:rsid w:val="00A31810"/>
    <w:rsid w:val="00A31F4B"/>
    <w:rsid w:val="00A323F7"/>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207"/>
    <w:rsid w:val="00A37606"/>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6020"/>
    <w:rsid w:val="00A466FB"/>
    <w:rsid w:val="00A46765"/>
    <w:rsid w:val="00A4680E"/>
    <w:rsid w:val="00A47321"/>
    <w:rsid w:val="00A47418"/>
    <w:rsid w:val="00A47584"/>
    <w:rsid w:val="00A47672"/>
    <w:rsid w:val="00A4777A"/>
    <w:rsid w:val="00A47AA4"/>
    <w:rsid w:val="00A47C4F"/>
    <w:rsid w:val="00A47D6E"/>
    <w:rsid w:val="00A506E7"/>
    <w:rsid w:val="00A50A7F"/>
    <w:rsid w:val="00A50E1B"/>
    <w:rsid w:val="00A51464"/>
    <w:rsid w:val="00A51707"/>
    <w:rsid w:val="00A517A9"/>
    <w:rsid w:val="00A518EA"/>
    <w:rsid w:val="00A51E60"/>
    <w:rsid w:val="00A52006"/>
    <w:rsid w:val="00A52111"/>
    <w:rsid w:val="00A523FD"/>
    <w:rsid w:val="00A524D1"/>
    <w:rsid w:val="00A526ED"/>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89D"/>
    <w:rsid w:val="00A569ED"/>
    <w:rsid w:val="00A56E9B"/>
    <w:rsid w:val="00A570E1"/>
    <w:rsid w:val="00A5739C"/>
    <w:rsid w:val="00A575B4"/>
    <w:rsid w:val="00A5790A"/>
    <w:rsid w:val="00A57973"/>
    <w:rsid w:val="00A57B1C"/>
    <w:rsid w:val="00A57B9F"/>
    <w:rsid w:val="00A57D0C"/>
    <w:rsid w:val="00A57F81"/>
    <w:rsid w:val="00A57FF7"/>
    <w:rsid w:val="00A605C9"/>
    <w:rsid w:val="00A60957"/>
    <w:rsid w:val="00A60B19"/>
    <w:rsid w:val="00A60B6E"/>
    <w:rsid w:val="00A60DB1"/>
    <w:rsid w:val="00A61792"/>
    <w:rsid w:val="00A61B02"/>
    <w:rsid w:val="00A62353"/>
    <w:rsid w:val="00A624B8"/>
    <w:rsid w:val="00A62A3E"/>
    <w:rsid w:val="00A62C6C"/>
    <w:rsid w:val="00A62F98"/>
    <w:rsid w:val="00A631D8"/>
    <w:rsid w:val="00A63B30"/>
    <w:rsid w:val="00A63D56"/>
    <w:rsid w:val="00A63E70"/>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53D"/>
    <w:rsid w:val="00A70683"/>
    <w:rsid w:val="00A7096D"/>
    <w:rsid w:val="00A70B52"/>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6B8"/>
    <w:rsid w:val="00A779A5"/>
    <w:rsid w:val="00A77C14"/>
    <w:rsid w:val="00A77E21"/>
    <w:rsid w:val="00A77F24"/>
    <w:rsid w:val="00A800B7"/>
    <w:rsid w:val="00A806F3"/>
    <w:rsid w:val="00A80A56"/>
    <w:rsid w:val="00A80DB4"/>
    <w:rsid w:val="00A80EC3"/>
    <w:rsid w:val="00A80EDC"/>
    <w:rsid w:val="00A80F2B"/>
    <w:rsid w:val="00A810B0"/>
    <w:rsid w:val="00A816EF"/>
    <w:rsid w:val="00A81868"/>
    <w:rsid w:val="00A81A2C"/>
    <w:rsid w:val="00A81A4D"/>
    <w:rsid w:val="00A81A84"/>
    <w:rsid w:val="00A81DA6"/>
    <w:rsid w:val="00A81EEF"/>
    <w:rsid w:val="00A81FBB"/>
    <w:rsid w:val="00A824EE"/>
    <w:rsid w:val="00A826C3"/>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694"/>
    <w:rsid w:val="00A96B1B"/>
    <w:rsid w:val="00A96D87"/>
    <w:rsid w:val="00A96E55"/>
    <w:rsid w:val="00A97759"/>
    <w:rsid w:val="00A9788D"/>
    <w:rsid w:val="00A978F1"/>
    <w:rsid w:val="00A97A34"/>
    <w:rsid w:val="00A97AD8"/>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47A"/>
    <w:rsid w:val="00AA3790"/>
    <w:rsid w:val="00AA3FBA"/>
    <w:rsid w:val="00AA4188"/>
    <w:rsid w:val="00AA42CB"/>
    <w:rsid w:val="00AA4960"/>
    <w:rsid w:val="00AA4D19"/>
    <w:rsid w:val="00AA4FC9"/>
    <w:rsid w:val="00AA54B6"/>
    <w:rsid w:val="00AA550E"/>
    <w:rsid w:val="00AA5709"/>
    <w:rsid w:val="00AA5A54"/>
    <w:rsid w:val="00AA6190"/>
    <w:rsid w:val="00AA6941"/>
    <w:rsid w:val="00AA6DCD"/>
    <w:rsid w:val="00AA710F"/>
    <w:rsid w:val="00AA7147"/>
    <w:rsid w:val="00AA7383"/>
    <w:rsid w:val="00AA74E6"/>
    <w:rsid w:val="00AA7890"/>
    <w:rsid w:val="00AA7C4F"/>
    <w:rsid w:val="00AA7EFA"/>
    <w:rsid w:val="00AB077E"/>
    <w:rsid w:val="00AB0842"/>
    <w:rsid w:val="00AB0D05"/>
    <w:rsid w:val="00AB0FCC"/>
    <w:rsid w:val="00AB140D"/>
    <w:rsid w:val="00AB185C"/>
    <w:rsid w:val="00AB1B18"/>
    <w:rsid w:val="00AB1D61"/>
    <w:rsid w:val="00AB2036"/>
    <w:rsid w:val="00AB21A2"/>
    <w:rsid w:val="00AB2229"/>
    <w:rsid w:val="00AB2869"/>
    <w:rsid w:val="00AB28F6"/>
    <w:rsid w:val="00AB29CB"/>
    <w:rsid w:val="00AB2BAB"/>
    <w:rsid w:val="00AB2D00"/>
    <w:rsid w:val="00AB2F5E"/>
    <w:rsid w:val="00AB30D5"/>
    <w:rsid w:val="00AB31B1"/>
    <w:rsid w:val="00AB391E"/>
    <w:rsid w:val="00AB3FA9"/>
    <w:rsid w:val="00AB4140"/>
    <w:rsid w:val="00AB4250"/>
    <w:rsid w:val="00AB4308"/>
    <w:rsid w:val="00AB4423"/>
    <w:rsid w:val="00AB485D"/>
    <w:rsid w:val="00AB4865"/>
    <w:rsid w:val="00AB4C44"/>
    <w:rsid w:val="00AB4EBB"/>
    <w:rsid w:val="00AB58DE"/>
    <w:rsid w:val="00AB6383"/>
    <w:rsid w:val="00AB63E6"/>
    <w:rsid w:val="00AB741C"/>
    <w:rsid w:val="00AB7888"/>
    <w:rsid w:val="00AB7B33"/>
    <w:rsid w:val="00AC0119"/>
    <w:rsid w:val="00AC03C8"/>
    <w:rsid w:val="00AC066B"/>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1E2"/>
    <w:rsid w:val="00AC4843"/>
    <w:rsid w:val="00AC4A59"/>
    <w:rsid w:val="00AC4D20"/>
    <w:rsid w:val="00AC51F2"/>
    <w:rsid w:val="00AC53C8"/>
    <w:rsid w:val="00AC5410"/>
    <w:rsid w:val="00AC5535"/>
    <w:rsid w:val="00AC5DCF"/>
    <w:rsid w:val="00AC5DE1"/>
    <w:rsid w:val="00AC6094"/>
    <w:rsid w:val="00AC62E4"/>
    <w:rsid w:val="00AC6650"/>
    <w:rsid w:val="00AC6D33"/>
    <w:rsid w:val="00AC7093"/>
    <w:rsid w:val="00AC74CC"/>
    <w:rsid w:val="00AC77C9"/>
    <w:rsid w:val="00AC7820"/>
    <w:rsid w:val="00AC7B3F"/>
    <w:rsid w:val="00AC7BE9"/>
    <w:rsid w:val="00AD013A"/>
    <w:rsid w:val="00AD02BF"/>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B96"/>
    <w:rsid w:val="00AD6D78"/>
    <w:rsid w:val="00AD733A"/>
    <w:rsid w:val="00AD741B"/>
    <w:rsid w:val="00AD747B"/>
    <w:rsid w:val="00AD7D20"/>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675"/>
    <w:rsid w:val="00AF072E"/>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44B"/>
    <w:rsid w:val="00AF56F5"/>
    <w:rsid w:val="00AF57D9"/>
    <w:rsid w:val="00AF5A2F"/>
    <w:rsid w:val="00AF60B1"/>
    <w:rsid w:val="00AF623E"/>
    <w:rsid w:val="00AF629D"/>
    <w:rsid w:val="00AF62F1"/>
    <w:rsid w:val="00AF693F"/>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645"/>
    <w:rsid w:val="00B0289D"/>
    <w:rsid w:val="00B02B67"/>
    <w:rsid w:val="00B02B6D"/>
    <w:rsid w:val="00B032BF"/>
    <w:rsid w:val="00B03510"/>
    <w:rsid w:val="00B03917"/>
    <w:rsid w:val="00B0446E"/>
    <w:rsid w:val="00B0453C"/>
    <w:rsid w:val="00B04559"/>
    <w:rsid w:val="00B045C2"/>
    <w:rsid w:val="00B05130"/>
    <w:rsid w:val="00B051C6"/>
    <w:rsid w:val="00B05219"/>
    <w:rsid w:val="00B05442"/>
    <w:rsid w:val="00B0544B"/>
    <w:rsid w:val="00B05EB5"/>
    <w:rsid w:val="00B060C0"/>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72"/>
    <w:rsid w:val="00B13380"/>
    <w:rsid w:val="00B13E5E"/>
    <w:rsid w:val="00B1429E"/>
    <w:rsid w:val="00B1431C"/>
    <w:rsid w:val="00B14364"/>
    <w:rsid w:val="00B14A08"/>
    <w:rsid w:val="00B14BAD"/>
    <w:rsid w:val="00B14C1A"/>
    <w:rsid w:val="00B14D2B"/>
    <w:rsid w:val="00B15097"/>
    <w:rsid w:val="00B1521D"/>
    <w:rsid w:val="00B15672"/>
    <w:rsid w:val="00B15822"/>
    <w:rsid w:val="00B165AC"/>
    <w:rsid w:val="00B16AF4"/>
    <w:rsid w:val="00B172FE"/>
    <w:rsid w:val="00B17612"/>
    <w:rsid w:val="00B17D65"/>
    <w:rsid w:val="00B2058A"/>
    <w:rsid w:val="00B205DB"/>
    <w:rsid w:val="00B20665"/>
    <w:rsid w:val="00B20B59"/>
    <w:rsid w:val="00B20DD7"/>
    <w:rsid w:val="00B216DD"/>
    <w:rsid w:val="00B21B1E"/>
    <w:rsid w:val="00B21C2E"/>
    <w:rsid w:val="00B21FD6"/>
    <w:rsid w:val="00B22128"/>
    <w:rsid w:val="00B22550"/>
    <w:rsid w:val="00B225EA"/>
    <w:rsid w:val="00B22619"/>
    <w:rsid w:val="00B2261A"/>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2DC"/>
    <w:rsid w:val="00B267D9"/>
    <w:rsid w:val="00B267DB"/>
    <w:rsid w:val="00B269C4"/>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563"/>
    <w:rsid w:val="00B31A1E"/>
    <w:rsid w:val="00B31D3E"/>
    <w:rsid w:val="00B31DDE"/>
    <w:rsid w:val="00B31F57"/>
    <w:rsid w:val="00B32367"/>
    <w:rsid w:val="00B3287A"/>
    <w:rsid w:val="00B32BE7"/>
    <w:rsid w:val="00B3306A"/>
    <w:rsid w:val="00B330D2"/>
    <w:rsid w:val="00B3373B"/>
    <w:rsid w:val="00B33903"/>
    <w:rsid w:val="00B33A51"/>
    <w:rsid w:val="00B3409D"/>
    <w:rsid w:val="00B3430C"/>
    <w:rsid w:val="00B34464"/>
    <w:rsid w:val="00B346CB"/>
    <w:rsid w:val="00B34902"/>
    <w:rsid w:val="00B34B0B"/>
    <w:rsid w:val="00B34B0D"/>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CDD"/>
    <w:rsid w:val="00B41E6A"/>
    <w:rsid w:val="00B42929"/>
    <w:rsid w:val="00B42A21"/>
    <w:rsid w:val="00B42ABC"/>
    <w:rsid w:val="00B42B74"/>
    <w:rsid w:val="00B43318"/>
    <w:rsid w:val="00B43396"/>
    <w:rsid w:val="00B433BF"/>
    <w:rsid w:val="00B435ED"/>
    <w:rsid w:val="00B43ACB"/>
    <w:rsid w:val="00B43E48"/>
    <w:rsid w:val="00B44090"/>
    <w:rsid w:val="00B446C4"/>
    <w:rsid w:val="00B44990"/>
    <w:rsid w:val="00B45024"/>
    <w:rsid w:val="00B45308"/>
    <w:rsid w:val="00B455A6"/>
    <w:rsid w:val="00B45852"/>
    <w:rsid w:val="00B45A11"/>
    <w:rsid w:val="00B45B41"/>
    <w:rsid w:val="00B45DAC"/>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8B8"/>
    <w:rsid w:val="00B50DA6"/>
    <w:rsid w:val="00B51186"/>
    <w:rsid w:val="00B51249"/>
    <w:rsid w:val="00B516B8"/>
    <w:rsid w:val="00B5171E"/>
    <w:rsid w:val="00B517D6"/>
    <w:rsid w:val="00B5194F"/>
    <w:rsid w:val="00B51C31"/>
    <w:rsid w:val="00B52190"/>
    <w:rsid w:val="00B5225A"/>
    <w:rsid w:val="00B526CD"/>
    <w:rsid w:val="00B52864"/>
    <w:rsid w:val="00B52CFB"/>
    <w:rsid w:val="00B5328C"/>
    <w:rsid w:val="00B539D3"/>
    <w:rsid w:val="00B53B06"/>
    <w:rsid w:val="00B53B29"/>
    <w:rsid w:val="00B53D45"/>
    <w:rsid w:val="00B54617"/>
    <w:rsid w:val="00B548BE"/>
    <w:rsid w:val="00B54BD8"/>
    <w:rsid w:val="00B54CCD"/>
    <w:rsid w:val="00B54D1C"/>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0DA5"/>
    <w:rsid w:val="00B61129"/>
    <w:rsid w:val="00B61147"/>
    <w:rsid w:val="00B612DF"/>
    <w:rsid w:val="00B61864"/>
    <w:rsid w:val="00B61DE8"/>
    <w:rsid w:val="00B624E5"/>
    <w:rsid w:val="00B62808"/>
    <w:rsid w:val="00B62BE2"/>
    <w:rsid w:val="00B62CFB"/>
    <w:rsid w:val="00B63069"/>
    <w:rsid w:val="00B630A7"/>
    <w:rsid w:val="00B631D4"/>
    <w:rsid w:val="00B63285"/>
    <w:rsid w:val="00B632AA"/>
    <w:rsid w:val="00B639B9"/>
    <w:rsid w:val="00B63AE0"/>
    <w:rsid w:val="00B63BBD"/>
    <w:rsid w:val="00B63DB5"/>
    <w:rsid w:val="00B641B1"/>
    <w:rsid w:val="00B641F9"/>
    <w:rsid w:val="00B64268"/>
    <w:rsid w:val="00B649E3"/>
    <w:rsid w:val="00B64DA2"/>
    <w:rsid w:val="00B652DF"/>
    <w:rsid w:val="00B65939"/>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F42"/>
    <w:rsid w:val="00B700D1"/>
    <w:rsid w:val="00B7015F"/>
    <w:rsid w:val="00B705A0"/>
    <w:rsid w:val="00B705F7"/>
    <w:rsid w:val="00B70610"/>
    <w:rsid w:val="00B707B6"/>
    <w:rsid w:val="00B70C23"/>
    <w:rsid w:val="00B70C6F"/>
    <w:rsid w:val="00B70E24"/>
    <w:rsid w:val="00B71584"/>
    <w:rsid w:val="00B719B9"/>
    <w:rsid w:val="00B71A41"/>
    <w:rsid w:val="00B71C98"/>
    <w:rsid w:val="00B71D92"/>
    <w:rsid w:val="00B71F9D"/>
    <w:rsid w:val="00B72202"/>
    <w:rsid w:val="00B72B33"/>
    <w:rsid w:val="00B72D59"/>
    <w:rsid w:val="00B72F00"/>
    <w:rsid w:val="00B730AF"/>
    <w:rsid w:val="00B731F0"/>
    <w:rsid w:val="00B73629"/>
    <w:rsid w:val="00B736B5"/>
    <w:rsid w:val="00B73A8A"/>
    <w:rsid w:val="00B73DF8"/>
    <w:rsid w:val="00B74A79"/>
    <w:rsid w:val="00B74DB7"/>
    <w:rsid w:val="00B74F2B"/>
    <w:rsid w:val="00B74FD8"/>
    <w:rsid w:val="00B753C9"/>
    <w:rsid w:val="00B755E5"/>
    <w:rsid w:val="00B75659"/>
    <w:rsid w:val="00B75735"/>
    <w:rsid w:val="00B7595E"/>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365A"/>
    <w:rsid w:val="00B8369D"/>
    <w:rsid w:val="00B836FF"/>
    <w:rsid w:val="00B83ED8"/>
    <w:rsid w:val="00B840D4"/>
    <w:rsid w:val="00B843B5"/>
    <w:rsid w:val="00B845C4"/>
    <w:rsid w:val="00B8467B"/>
    <w:rsid w:val="00B84A0E"/>
    <w:rsid w:val="00B84B7A"/>
    <w:rsid w:val="00B85466"/>
    <w:rsid w:val="00B85497"/>
    <w:rsid w:val="00B8582F"/>
    <w:rsid w:val="00B85E09"/>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E9"/>
    <w:rsid w:val="00B90C68"/>
    <w:rsid w:val="00B90CF0"/>
    <w:rsid w:val="00B910F4"/>
    <w:rsid w:val="00B916D2"/>
    <w:rsid w:val="00B91784"/>
    <w:rsid w:val="00B919C7"/>
    <w:rsid w:val="00B91A7E"/>
    <w:rsid w:val="00B91F3A"/>
    <w:rsid w:val="00B920B3"/>
    <w:rsid w:val="00B9218E"/>
    <w:rsid w:val="00B92A0C"/>
    <w:rsid w:val="00B92A9F"/>
    <w:rsid w:val="00B92C95"/>
    <w:rsid w:val="00B92CDB"/>
    <w:rsid w:val="00B92F24"/>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7164"/>
    <w:rsid w:val="00B971EE"/>
    <w:rsid w:val="00B972B4"/>
    <w:rsid w:val="00B97321"/>
    <w:rsid w:val="00B97481"/>
    <w:rsid w:val="00B9780F"/>
    <w:rsid w:val="00B9795C"/>
    <w:rsid w:val="00B97CDE"/>
    <w:rsid w:val="00B97FB7"/>
    <w:rsid w:val="00BA0355"/>
    <w:rsid w:val="00BA10EB"/>
    <w:rsid w:val="00BA120D"/>
    <w:rsid w:val="00BA16E0"/>
    <w:rsid w:val="00BA1800"/>
    <w:rsid w:val="00BA203C"/>
    <w:rsid w:val="00BA2281"/>
    <w:rsid w:val="00BA25BD"/>
    <w:rsid w:val="00BA297B"/>
    <w:rsid w:val="00BA2B6A"/>
    <w:rsid w:val="00BA2F74"/>
    <w:rsid w:val="00BA305B"/>
    <w:rsid w:val="00BA3494"/>
    <w:rsid w:val="00BA3A00"/>
    <w:rsid w:val="00BA3F2D"/>
    <w:rsid w:val="00BA3F38"/>
    <w:rsid w:val="00BA41C2"/>
    <w:rsid w:val="00BA42DA"/>
    <w:rsid w:val="00BA50B6"/>
    <w:rsid w:val="00BA5515"/>
    <w:rsid w:val="00BA580D"/>
    <w:rsid w:val="00BA5B23"/>
    <w:rsid w:val="00BA5BA1"/>
    <w:rsid w:val="00BA5CED"/>
    <w:rsid w:val="00BA5D40"/>
    <w:rsid w:val="00BA66E8"/>
    <w:rsid w:val="00BA6E50"/>
    <w:rsid w:val="00BA6E92"/>
    <w:rsid w:val="00BA74E8"/>
    <w:rsid w:val="00BA7FC8"/>
    <w:rsid w:val="00BB0152"/>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B"/>
    <w:rsid w:val="00BB4873"/>
    <w:rsid w:val="00BB4E05"/>
    <w:rsid w:val="00BB512A"/>
    <w:rsid w:val="00BB52C4"/>
    <w:rsid w:val="00BB5C88"/>
    <w:rsid w:val="00BB5EFA"/>
    <w:rsid w:val="00BB5F85"/>
    <w:rsid w:val="00BB64CB"/>
    <w:rsid w:val="00BB6DB9"/>
    <w:rsid w:val="00BB6E82"/>
    <w:rsid w:val="00BB7070"/>
    <w:rsid w:val="00BB72AE"/>
    <w:rsid w:val="00BB72DF"/>
    <w:rsid w:val="00BB76A9"/>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031"/>
    <w:rsid w:val="00BC3378"/>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6C70"/>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B6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CDC"/>
    <w:rsid w:val="00BE5D39"/>
    <w:rsid w:val="00BE5D4C"/>
    <w:rsid w:val="00BE6073"/>
    <w:rsid w:val="00BE6124"/>
    <w:rsid w:val="00BE6392"/>
    <w:rsid w:val="00BE6681"/>
    <w:rsid w:val="00BE68FA"/>
    <w:rsid w:val="00BE69F5"/>
    <w:rsid w:val="00BE6BA3"/>
    <w:rsid w:val="00BE6E7E"/>
    <w:rsid w:val="00BE7196"/>
    <w:rsid w:val="00BE71F5"/>
    <w:rsid w:val="00BE7D49"/>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5BC"/>
    <w:rsid w:val="00BF46FC"/>
    <w:rsid w:val="00BF4806"/>
    <w:rsid w:val="00BF4AF2"/>
    <w:rsid w:val="00BF4BDA"/>
    <w:rsid w:val="00BF4E5E"/>
    <w:rsid w:val="00BF502D"/>
    <w:rsid w:val="00BF53B1"/>
    <w:rsid w:val="00BF5533"/>
    <w:rsid w:val="00BF55AB"/>
    <w:rsid w:val="00BF5940"/>
    <w:rsid w:val="00BF5CE8"/>
    <w:rsid w:val="00BF5D26"/>
    <w:rsid w:val="00BF5F10"/>
    <w:rsid w:val="00BF611E"/>
    <w:rsid w:val="00BF70A6"/>
    <w:rsid w:val="00BF72E9"/>
    <w:rsid w:val="00BF735D"/>
    <w:rsid w:val="00BF749D"/>
    <w:rsid w:val="00BF74CB"/>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891"/>
    <w:rsid w:val="00C079F7"/>
    <w:rsid w:val="00C07BCC"/>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E0B"/>
    <w:rsid w:val="00C163AC"/>
    <w:rsid w:val="00C16B50"/>
    <w:rsid w:val="00C170B2"/>
    <w:rsid w:val="00C172C3"/>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7CE"/>
    <w:rsid w:val="00C22D21"/>
    <w:rsid w:val="00C22DAF"/>
    <w:rsid w:val="00C22DE4"/>
    <w:rsid w:val="00C22E03"/>
    <w:rsid w:val="00C22E7C"/>
    <w:rsid w:val="00C239A0"/>
    <w:rsid w:val="00C23ABC"/>
    <w:rsid w:val="00C244C9"/>
    <w:rsid w:val="00C24667"/>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6F"/>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F4F"/>
    <w:rsid w:val="00C4210C"/>
    <w:rsid w:val="00C421E8"/>
    <w:rsid w:val="00C4252E"/>
    <w:rsid w:val="00C42733"/>
    <w:rsid w:val="00C42915"/>
    <w:rsid w:val="00C43482"/>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712F"/>
    <w:rsid w:val="00C47167"/>
    <w:rsid w:val="00C473CE"/>
    <w:rsid w:val="00C474B5"/>
    <w:rsid w:val="00C476B3"/>
    <w:rsid w:val="00C47734"/>
    <w:rsid w:val="00C503C3"/>
    <w:rsid w:val="00C5080C"/>
    <w:rsid w:val="00C515EF"/>
    <w:rsid w:val="00C518BA"/>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A3"/>
    <w:rsid w:val="00C5576A"/>
    <w:rsid w:val="00C559EF"/>
    <w:rsid w:val="00C55A92"/>
    <w:rsid w:val="00C55DC3"/>
    <w:rsid w:val="00C55F82"/>
    <w:rsid w:val="00C560BD"/>
    <w:rsid w:val="00C56202"/>
    <w:rsid w:val="00C5633C"/>
    <w:rsid w:val="00C564A5"/>
    <w:rsid w:val="00C56CCB"/>
    <w:rsid w:val="00C56D1F"/>
    <w:rsid w:val="00C56F4F"/>
    <w:rsid w:val="00C5746D"/>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7"/>
    <w:rsid w:val="00C62A19"/>
    <w:rsid w:val="00C62BF3"/>
    <w:rsid w:val="00C62DA8"/>
    <w:rsid w:val="00C62EA0"/>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79F"/>
    <w:rsid w:val="00C71631"/>
    <w:rsid w:val="00C7166B"/>
    <w:rsid w:val="00C71906"/>
    <w:rsid w:val="00C724E8"/>
    <w:rsid w:val="00C72556"/>
    <w:rsid w:val="00C7301F"/>
    <w:rsid w:val="00C7384B"/>
    <w:rsid w:val="00C73D61"/>
    <w:rsid w:val="00C73F1D"/>
    <w:rsid w:val="00C74347"/>
    <w:rsid w:val="00C74C26"/>
    <w:rsid w:val="00C74ED3"/>
    <w:rsid w:val="00C75487"/>
    <w:rsid w:val="00C75861"/>
    <w:rsid w:val="00C75A33"/>
    <w:rsid w:val="00C75CA8"/>
    <w:rsid w:val="00C75CD7"/>
    <w:rsid w:val="00C75E93"/>
    <w:rsid w:val="00C75FC0"/>
    <w:rsid w:val="00C761B3"/>
    <w:rsid w:val="00C76522"/>
    <w:rsid w:val="00C766E6"/>
    <w:rsid w:val="00C772E6"/>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3D"/>
    <w:rsid w:val="00C85C9E"/>
    <w:rsid w:val="00C85E0B"/>
    <w:rsid w:val="00C85EC0"/>
    <w:rsid w:val="00C86029"/>
    <w:rsid w:val="00C86831"/>
    <w:rsid w:val="00C86893"/>
    <w:rsid w:val="00C868E0"/>
    <w:rsid w:val="00C86BDD"/>
    <w:rsid w:val="00C86D98"/>
    <w:rsid w:val="00C86F68"/>
    <w:rsid w:val="00C87B28"/>
    <w:rsid w:val="00C87CAF"/>
    <w:rsid w:val="00C87FA4"/>
    <w:rsid w:val="00C90297"/>
    <w:rsid w:val="00C90955"/>
    <w:rsid w:val="00C90ADA"/>
    <w:rsid w:val="00C913AC"/>
    <w:rsid w:val="00C91CB3"/>
    <w:rsid w:val="00C91CB4"/>
    <w:rsid w:val="00C92255"/>
    <w:rsid w:val="00C928BD"/>
    <w:rsid w:val="00C92CF8"/>
    <w:rsid w:val="00C92D45"/>
    <w:rsid w:val="00C92D55"/>
    <w:rsid w:val="00C92F84"/>
    <w:rsid w:val="00C9303E"/>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571F"/>
    <w:rsid w:val="00C96004"/>
    <w:rsid w:val="00C96268"/>
    <w:rsid w:val="00C96365"/>
    <w:rsid w:val="00C965EE"/>
    <w:rsid w:val="00C965FB"/>
    <w:rsid w:val="00C9668C"/>
    <w:rsid w:val="00C96A01"/>
    <w:rsid w:val="00C97310"/>
    <w:rsid w:val="00C97426"/>
    <w:rsid w:val="00C977C3"/>
    <w:rsid w:val="00C97BEF"/>
    <w:rsid w:val="00C97C57"/>
    <w:rsid w:val="00C97C66"/>
    <w:rsid w:val="00CA0702"/>
    <w:rsid w:val="00CA0A09"/>
    <w:rsid w:val="00CA0F79"/>
    <w:rsid w:val="00CA1803"/>
    <w:rsid w:val="00CA18FF"/>
    <w:rsid w:val="00CA21D4"/>
    <w:rsid w:val="00CA2256"/>
    <w:rsid w:val="00CA2C7C"/>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8D"/>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6F12"/>
    <w:rsid w:val="00CB7190"/>
    <w:rsid w:val="00CB7D61"/>
    <w:rsid w:val="00CB7F96"/>
    <w:rsid w:val="00CC0125"/>
    <w:rsid w:val="00CC0228"/>
    <w:rsid w:val="00CC0A8B"/>
    <w:rsid w:val="00CC1386"/>
    <w:rsid w:val="00CC1C0D"/>
    <w:rsid w:val="00CC1E9E"/>
    <w:rsid w:val="00CC1EE8"/>
    <w:rsid w:val="00CC1F31"/>
    <w:rsid w:val="00CC212F"/>
    <w:rsid w:val="00CC21EC"/>
    <w:rsid w:val="00CC2827"/>
    <w:rsid w:val="00CC2C64"/>
    <w:rsid w:val="00CC2CC2"/>
    <w:rsid w:val="00CC2D95"/>
    <w:rsid w:val="00CC37D4"/>
    <w:rsid w:val="00CC3E48"/>
    <w:rsid w:val="00CC3F96"/>
    <w:rsid w:val="00CC4658"/>
    <w:rsid w:val="00CC4DAA"/>
    <w:rsid w:val="00CC5942"/>
    <w:rsid w:val="00CC601C"/>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848"/>
    <w:rsid w:val="00CD3851"/>
    <w:rsid w:val="00CD38C9"/>
    <w:rsid w:val="00CD3B6A"/>
    <w:rsid w:val="00CD3F6C"/>
    <w:rsid w:val="00CD42AE"/>
    <w:rsid w:val="00CD437B"/>
    <w:rsid w:val="00CD4447"/>
    <w:rsid w:val="00CD4700"/>
    <w:rsid w:val="00CD471B"/>
    <w:rsid w:val="00CD4819"/>
    <w:rsid w:val="00CD4882"/>
    <w:rsid w:val="00CD4CAE"/>
    <w:rsid w:val="00CD4F1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636"/>
    <w:rsid w:val="00CE5D29"/>
    <w:rsid w:val="00CE5F66"/>
    <w:rsid w:val="00CE5F8F"/>
    <w:rsid w:val="00CE62DB"/>
    <w:rsid w:val="00CE64D4"/>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324"/>
    <w:rsid w:val="00CF406A"/>
    <w:rsid w:val="00CF42ED"/>
    <w:rsid w:val="00CF4734"/>
    <w:rsid w:val="00CF4816"/>
    <w:rsid w:val="00CF4871"/>
    <w:rsid w:val="00CF4946"/>
    <w:rsid w:val="00CF4AB5"/>
    <w:rsid w:val="00CF4EA7"/>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7B9"/>
    <w:rsid w:val="00D02C69"/>
    <w:rsid w:val="00D02F36"/>
    <w:rsid w:val="00D0321C"/>
    <w:rsid w:val="00D034DA"/>
    <w:rsid w:val="00D03AB0"/>
    <w:rsid w:val="00D03C49"/>
    <w:rsid w:val="00D03E65"/>
    <w:rsid w:val="00D04671"/>
    <w:rsid w:val="00D046F7"/>
    <w:rsid w:val="00D0472C"/>
    <w:rsid w:val="00D048C0"/>
    <w:rsid w:val="00D04A76"/>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933"/>
    <w:rsid w:val="00D16BDC"/>
    <w:rsid w:val="00D17056"/>
    <w:rsid w:val="00D17111"/>
    <w:rsid w:val="00D17295"/>
    <w:rsid w:val="00D1753D"/>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0E0"/>
    <w:rsid w:val="00D2540B"/>
    <w:rsid w:val="00D2674D"/>
    <w:rsid w:val="00D26B28"/>
    <w:rsid w:val="00D271E5"/>
    <w:rsid w:val="00D27810"/>
    <w:rsid w:val="00D27850"/>
    <w:rsid w:val="00D27A44"/>
    <w:rsid w:val="00D27B24"/>
    <w:rsid w:val="00D27B79"/>
    <w:rsid w:val="00D27D99"/>
    <w:rsid w:val="00D27F2D"/>
    <w:rsid w:val="00D27F4B"/>
    <w:rsid w:val="00D3058D"/>
    <w:rsid w:val="00D307E8"/>
    <w:rsid w:val="00D30BBD"/>
    <w:rsid w:val="00D313A0"/>
    <w:rsid w:val="00D31912"/>
    <w:rsid w:val="00D31A80"/>
    <w:rsid w:val="00D31D22"/>
    <w:rsid w:val="00D31FA0"/>
    <w:rsid w:val="00D31FA1"/>
    <w:rsid w:val="00D3268E"/>
    <w:rsid w:val="00D32942"/>
    <w:rsid w:val="00D32A70"/>
    <w:rsid w:val="00D32AE0"/>
    <w:rsid w:val="00D32FDE"/>
    <w:rsid w:val="00D333C9"/>
    <w:rsid w:val="00D3344B"/>
    <w:rsid w:val="00D3367D"/>
    <w:rsid w:val="00D33963"/>
    <w:rsid w:val="00D33B69"/>
    <w:rsid w:val="00D345E9"/>
    <w:rsid w:val="00D3469C"/>
    <w:rsid w:val="00D34FD4"/>
    <w:rsid w:val="00D35A4F"/>
    <w:rsid w:val="00D35B29"/>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44C"/>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D2B"/>
    <w:rsid w:val="00D66E01"/>
    <w:rsid w:val="00D67028"/>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759"/>
    <w:rsid w:val="00D7194F"/>
    <w:rsid w:val="00D71D9C"/>
    <w:rsid w:val="00D71DB8"/>
    <w:rsid w:val="00D7210D"/>
    <w:rsid w:val="00D721B6"/>
    <w:rsid w:val="00D722E4"/>
    <w:rsid w:val="00D72546"/>
    <w:rsid w:val="00D7256A"/>
    <w:rsid w:val="00D726EE"/>
    <w:rsid w:val="00D72DFC"/>
    <w:rsid w:val="00D731B2"/>
    <w:rsid w:val="00D73592"/>
    <w:rsid w:val="00D735D7"/>
    <w:rsid w:val="00D736DA"/>
    <w:rsid w:val="00D736E6"/>
    <w:rsid w:val="00D73772"/>
    <w:rsid w:val="00D73CE9"/>
    <w:rsid w:val="00D73FE1"/>
    <w:rsid w:val="00D74062"/>
    <w:rsid w:val="00D7430D"/>
    <w:rsid w:val="00D749CB"/>
    <w:rsid w:val="00D74BED"/>
    <w:rsid w:val="00D74F41"/>
    <w:rsid w:val="00D75C1F"/>
    <w:rsid w:val="00D75D31"/>
    <w:rsid w:val="00D75E09"/>
    <w:rsid w:val="00D75E85"/>
    <w:rsid w:val="00D75F1F"/>
    <w:rsid w:val="00D76402"/>
    <w:rsid w:val="00D76965"/>
    <w:rsid w:val="00D770A3"/>
    <w:rsid w:val="00D77309"/>
    <w:rsid w:val="00D7738B"/>
    <w:rsid w:val="00D77530"/>
    <w:rsid w:val="00D779AA"/>
    <w:rsid w:val="00D77A52"/>
    <w:rsid w:val="00D77B58"/>
    <w:rsid w:val="00D77C05"/>
    <w:rsid w:val="00D77EE4"/>
    <w:rsid w:val="00D80055"/>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BA"/>
    <w:rsid w:val="00D87782"/>
    <w:rsid w:val="00D87849"/>
    <w:rsid w:val="00D87A5B"/>
    <w:rsid w:val="00D87B62"/>
    <w:rsid w:val="00D900C6"/>
    <w:rsid w:val="00D90358"/>
    <w:rsid w:val="00D905A0"/>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25B"/>
    <w:rsid w:val="00D95306"/>
    <w:rsid w:val="00D95354"/>
    <w:rsid w:val="00D95407"/>
    <w:rsid w:val="00D95846"/>
    <w:rsid w:val="00D95982"/>
    <w:rsid w:val="00D95D7E"/>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781C"/>
    <w:rsid w:val="00DB7837"/>
    <w:rsid w:val="00DB7960"/>
    <w:rsid w:val="00DC02A3"/>
    <w:rsid w:val="00DC04D3"/>
    <w:rsid w:val="00DC0D6B"/>
    <w:rsid w:val="00DC0ED8"/>
    <w:rsid w:val="00DC1A47"/>
    <w:rsid w:val="00DC1A75"/>
    <w:rsid w:val="00DC1D9F"/>
    <w:rsid w:val="00DC1F36"/>
    <w:rsid w:val="00DC2AAB"/>
    <w:rsid w:val="00DC2BC9"/>
    <w:rsid w:val="00DC2D9A"/>
    <w:rsid w:val="00DC2F23"/>
    <w:rsid w:val="00DC37CD"/>
    <w:rsid w:val="00DC3806"/>
    <w:rsid w:val="00DC4A04"/>
    <w:rsid w:val="00DC4CB9"/>
    <w:rsid w:val="00DC4D1E"/>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BD3"/>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3E6"/>
    <w:rsid w:val="00DD7549"/>
    <w:rsid w:val="00DD79D0"/>
    <w:rsid w:val="00DD7D73"/>
    <w:rsid w:val="00DE0104"/>
    <w:rsid w:val="00DE034F"/>
    <w:rsid w:val="00DE0584"/>
    <w:rsid w:val="00DE08C2"/>
    <w:rsid w:val="00DE1B94"/>
    <w:rsid w:val="00DE1CA5"/>
    <w:rsid w:val="00DE25F6"/>
    <w:rsid w:val="00DE2EE0"/>
    <w:rsid w:val="00DE2F24"/>
    <w:rsid w:val="00DE33D8"/>
    <w:rsid w:val="00DE340B"/>
    <w:rsid w:val="00DE3456"/>
    <w:rsid w:val="00DE3D1B"/>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79E"/>
    <w:rsid w:val="00DF79AD"/>
    <w:rsid w:val="00DF7A12"/>
    <w:rsid w:val="00DF7ADE"/>
    <w:rsid w:val="00DF7EEF"/>
    <w:rsid w:val="00E007DD"/>
    <w:rsid w:val="00E0087B"/>
    <w:rsid w:val="00E00CEE"/>
    <w:rsid w:val="00E012A2"/>
    <w:rsid w:val="00E01571"/>
    <w:rsid w:val="00E015E6"/>
    <w:rsid w:val="00E017DE"/>
    <w:rsid w:val="00E01BB4"/>
    <w:rsid w:val="00E021A4"/>
    <w:rsid w:val="00E02610"/>
    <w:rsid w:val="00E026E4"/>
    <w:rsid w:val="00E02EB4"/>
    <w:rsid w:val="00E033D2"/>
    <w:rsid w:val="00E036A2"/>
    <w:rsid w:val="00E0371D"/>
    <w:rsid w:val="00E03823"/>
    <w:rsid w:val="00E0397C"/>
    <w:rsid w:val="00E03990"/>
    <w:rsid w:val="00E039C2"/>
    <w:rsid w:val="00E03DF0"/>
    <w:rsid w:val="00E040F8"/>
    <w:rsid w:val="00E04282"/>
    <w:rsid w:val="00E04693"/>
    <w:rsid w:val="00E048E2"/>
    <w:rsid w:val="00E0525F"/>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56A"/>
    <w:rsid w:val="00E11AC7"/>
    <w:rsid w:val="00E11B07"/>
    <w:rsid w:val="00E12309"/>
    <w:rsid w:val="00E1249C"/>
    <w:rsid w:val="00E12591"/>
    <w:rsid w:val="00E12864"/>
    <w:rsid w:val="00E12E18"/>
    <w:rsid w:val="00E12F2F"/>
    <w:rsid w:val="00E13166"/>
    <w:rsid w:val="00E1321B"/>
    <w:rsid w:val="00E133EA"/>
    <w:rsid w:val="00E13402"/>
    <w:rsid w:val="00E13429"/>
    <w:rsid w:val="00E135E1"/>
    <w:rsid w:val="00E14055"/>
    <w:rsid w:val="00E141B0"/>
    <w:rsid w:val="00E142FE"/>
    <w:rsid w:val="00E14309"/>
    <w:rsid w:val="00E145EF"/>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FF7"/>
    <w:rsid w:val="00E200C2"/>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22E"/>
    <w:rsid w:val="00E30292"/>
    <w:rsid w:val="00E30D71"/>
    <w:rsid w:val="00E30ECC"/>
    <w:rsid w:val="00E3104F"/>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FBC"/>
    <w:rsid w:val="00E331A2"/>
    <w:rsid w:val="00E335B7"/>
    <w:rsid w:val="00E335FA"/>
    <w:rsid w:val="00E339D3"/>
    <w:rsid w:val="00E33D63"/>
    <w:rsid w:val="00E34105"/>
    <w:rsid w:val="00E34991"/>
    <w:rsid w:val="00E34DA7"/>
    <w:rsid w:val="00E34DFC"/>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6C4D"/>
    <w:rsid w:val="00E6721A"/>
    <w:rsid w:val="00E672CB"/>
    <w:rsid w:val="00E67703"/>
    <w:rsid w:val="00E67801"/>
    <w:rsid w:val="00E67A46"/>
    <w:rsid w:val="00E67FE3"/>
    <w:rsid w:val="00E67FEE"/>
    <w:rsid w:val="00E70514"/>
    <w:rsid w:val="00E705B1"/>
    <w:rsid w:val="00E7079A"/>
    <w:rsid w:val="00E70810"/>
    <w:rsid w:val="00E7187A"/>
    <w:rsid w:val="00E71A37"/>
    <w:rsid w:val="00E71B65"/>
    <w:rsid w:val="00E73C44"/>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30"/>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F0F"/>
    <w:rsid w:val="00E92F98"/>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704C"/>
    <w:rsid w:val="00EB7227"/>
    <w:rsid w:val="00EB7626"/>
    <w:rsid w:val="00EB7C41"/>
    <w:rsid w:val="00EB7E63"/>
    <w:rsid w:val="00EC00D9"/>
    <w:rsid w:val="00EC04A4"/>
    <w:rsid w:val="00EC04E2"/>
    <w:rsid w:val="00EC0973"/>
    <w:rsid w:val="00EC0D39"/>
    <w:rsid w:val="00EC140B"/>
    <w:rsid w:val="00EC15EB"/>
    <w:rsid w:val="00EC16DE"/>
    <w:rsid w:val="00EC18C0"/>
    <w:rsid w:val="00EC198B"/>
    <w:rsid w:val="00EC1BA2"/>
    <w:rsid w:val="00EC1CE3"/>
    <w:rsid w:val="00EC1EB7"/>
    <w:rsid w:val="00EC1EF6"/>
    <w:rsid w:val="00EC2008"/>
    <w:rsid w:val="00EC2202"/>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991"/>
    <w:rsid w:val="00ED2A59"/>
    <w:rsid w:val="00ED3503"/>
    <w:rsid w:val="00ED42A1"/>
    <w:rsid w:val="00ED44C2"/>
    <w:rsid w:val="00ED4930"/>
    <w:rsid w:val="00ED4AAF"/>
    <w:rsid w:val="00ED4DF7"/>
    <w:rsid w:val="00ED5095"/>
    <w:rsid w:val="00ED5218"/>
    <w:rsid w:val="00ED5592"/>
    <w:rsid w:val="00ED59A1"/>
    <w:rsid w:val="00ED5C4B"/>
    <w:rsid w:val="00ED5CD2"/>
    <w:rsid w:val="00ED604D"/>
    <w:rsid w:val="00ED60A7"/>
    <w:rsid w:val="00ED63C3"/>
    <w:rsid w:val="00ED6955"/>
    <w:rsid w:val="00ED6A45"/>
    <w:rsid w:val="00ED6FF4"/>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FB4"/>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6378"/>
    <w:rsid w:val="00EF75BA"/>
    <w:rsid w:val="00EF771B"/>
    <w:rsid w:val="00EF7788"/>
    <w:rsid w:val="00EF799A"/>
    <w:rsid w:val="00EF7BF9"/>
    <w:rsid w:val="00EF7E2D"/>
    <w:rsid w:val="00F00159"/>
    <w:rsid w:val="00F001C1"/>
    <w:rsid w:val="00F006F4"/>
    <w:rsid w:val="00F00BB0"/>
    <w:rsid w:val="00F00C09"/>
    <w:rsid w:val="00F00CDF"/>
    <w:rsid w:val="00F00F3E"/>
    <w:rsid w:val="00F019DD"/>
    <w:rsid w:val="00F026E3"/>
    <w:rsid w:val="00F027B5"/>
    <w:rsid w:val="00F02918"/>
    <w:rsid w:val="00F02A3F"/>
    <w:rsid w:val="00F02CF0"/>
    <w:rsid w:val="00F02D8C"/>
    <w:rsid w:val="00F03141"/>
    <w:rsid w:val="00F03753"/>
    <w:rsid w:val="00F0378E"/>
    <w:rsid w:val="00F03A80"/>
    <w:rsid w:val="00F03EAD"/>
    <w:rsid w:val="00F03F14"/>
    <w:rsid w:val="00F04983"/>
    <w:rsid w:val="00F04B21"/>
    <w:rsid w:val="00F05996"/>
    <w:rsid w:val="00F05A19"/>
    <w:rsid w:val="00F05AA5"/>
    <w:rsid w:val="00F064F9"/>
    <w:rsid w:val="00F06A66"/>
    <w:rsid w:val="00F07405"/>
    <w:rsid w:val="00F07587"/>
    <w:rsid w:val="00F076DE"/>
    <w:rsid w:val="00F078D2"/>
    <w:rsid w:val="00F079C5"/>
    <w:rsid w:val="00F079DC"/>
    <w:rsid w:val="00F07E6C"/>
    <w:rsid w:val="00F07EBC"/>
    <w:rsid w:val="00F1026B"/>
    <w:rsid w:val="00F10972"/>
    <w:rsid w:val="00F10C32"/>
    <w:rsid w:val="00F10E94"/>
    <w:rsid w:val="00F1111A"/>
    <w:rsid w:val="00F1126D"/>
    <w:rsid w:val="00F112F1"/>
    <w:rsid w:val="00F117C2"/>
    <w:rsid w:val="00F11C43"/>
    <w:rsid w:val="00F11E3C"/>
    <w:rsid w:val="00F123DA"/>
    <w:rsid w:val="00F1252A"/>
    <w:rsid w:val="00F12A41"/>
    <w:rsid w:val="00F13382"/>
    <w:rsid w:val="00F13800"/>
    <w:rsid w:val="00F13941"/>
    <w:rsid w:val="00F13E25"/>
    <w:rsid w:val="00F13F24"/>
    <w:rsid w:val="00F14405"/>
    <w:rsid w:val="00F1445F"/>
    <w:rsid w:val="00F145DF"/>
    <w:rsid w:val="00F150FB"/>
    <w:rsid w:val="00F1521E"/>
    <w:rsid w:val="00F153C8"/>
    <w:rsid w:val="00F15557"/>
    <w:rsid w:val="00F16A4E"/>
    <w:rsid w:val="00F16CF6"/>
    <w:rsid w:val="00F176B7"/>
    <w:rsid w:val="00F17D32"/>
    <w:rsid w:val="00F20053"/>
    <w:rsid w:val="00F2031A"/>
    <w:rsid w:val="00F20442"/>
    <w:rsid w:val="00F20579"/>
    <w:rsid w:val="00F205C2"/>
    <w:rsid w:val="00F20859"/>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88C"/>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BF5"/>
    <w:rsid w:val="00F30DC9"/>
    <w:rsid w:val="00F30E90"/>
    <w:rsid w:val="00F31322"/>
    <w:rsid w:val="00F315FA"/>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E7A"/>
    <w:rsid w:val="00F36008"/>
    <w:rsid w:val="00F36048"/>
    <w:rsid w:val="00F360A7"/>
    <w:rsid w:val="00F36187"/>
    <w:rsid w:val="00F362F6"/>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2A6"/>
    <w:rsid w:val="00F41311"/>
    <w:rsid w:val="00F41826"/>
    <w:rsid w:val="00F41C1F"/>
    <w:rsid w:val="00F41ED1"/>
    <w:rsid w:val="00F42C97"/>
    <w:rsid w:val="00F42D4F"/>
    <w:rsid w:val="00F42E38"/>
    <w:rsid w:val="00F42E91"/>
    <w:rsid w:val="00F42FB5"/>
    <w:rsid w:val="00F430F6"/>
    <w:rsid w:val="00F43358"/>
    <w:rsid w:val="00F4365A"/>
    <w:rsid w:val="00F43970"/>
    <w:rsid w:val="00F439EE"/>
    <w:rsid w:val="00F43C4C"/>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6641"/>
    <w:rsid w:val="00F56834"/>
    <w:rsid w:val="00F56B8C"/>
    <w:rsid w:val="00F56C09"/>
    <w:rsid w:val="00F56F20"/>
    <w:rsid w:val="00F5715E"/>
    <w:rsid w:val="00F573CB"/>
    <w:rsid w:val="00F573CC"/>
    <w:rsid w:val="00F5788F"/>
    <w:rsid w:val="00F57B9A"/>
    <w:rsid w:val="00F60493"/>
    <w:rsid w:val="00F60920"/>
    <w:rsid w:val="00F6129D"/>
    <w:rsid w:val="00F612D0"/>
    <w:rsid w:val="00F61466"/>
    <w:rsid w:val="00F61D1D"/>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E07"/>
    <w:rsid w:val="00F660E2"/>
    <w:rsid w:val="00F663B9"/>
    <w:rsid w:val="00F663D9"/>
    <w:rsid w:val="00F66746"/>
    <w:rsid w:val="00F66836"/>
    <w:rsid w:val="00F66C90"/>
    <w:rsid w:val="00F66DC6"/>
    <w:rsid w:val="00F66EF8"/>
    <w:rsid w:val="00F6747A"/>
    <w:rsid w:val="00F677D0"/>
    <w:rsid w:val="00F6794C"/>
    <w:rsid w:val="00F67957"/>
    <w:rsid w:val="00F70006"/>
    <w:rsid w:val="00F7034F"/>
    <w:rsid w:val="00F706CF"/>
    <w:rsid w:val="00F707A8"/>
    <w:rsid w:val="00F7095B"/>
    <w:rsid w:val="00F716A7"/>
    <w:rsid w:val="00F71865"/>
    <w:rsid w:val="00F71AFD"/>
    <w:rsid w:val="00F71BD2"/>
    <w:rsid w:val="00F71D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4D2"/>
    <w:rsid w:val="00F8774D"/>
    <w:rsid w:val="00F87AD3"/>
    <w:rsid w:val="00F87C57"/>
    <w:rsid w:val="00F87EE7"/>
    <w:rsid w:val="00F87F2F"/>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3C48"/>
    <w:rsid w:val="00F94049"/>
    <w:rsid w:val="00F9472D"/>
    <w:rsid w:val="00F94C9A"/>
    <w:rsid w:val="00F94CBD"/>
    <w:rsid w:val="00F94D0D"/>
    <w:rsid w:val="00F94E84"/>
    <w:rsid w:val="00F951B6"/>
    <w:rsid w:val="00F955F0"/>
    <w:rsid w:val="00F964F3"/>
    <w:rsid w:val="00F9683D"/>
    <w:rsid w:val="00F96D06"/>
    <w:rsid w:val="00F96F32"/>
    <w:rsid w:val="00F96F3A"/>
    <w:rsid w:val="00F970F8"/>
    <w:rsid w:val="00F97140"/>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844"/>
    <w:rsid w:val="00FA49B8"/>
    <w:rsid w:val="00FA4EB5"/>
    <w:rsid w:val="00FA51AF"/>
    <w:rsid w:val="00FA564E"/>
    <w:rsid w:val="00FA581F"/>
    <w:rsid w:val="00FA58A7"/>
    <w:rsid w:val="00FA5AB4"/>
    <w:rsid w:val="00FA5BCB"/>
    <w:rsid w:val="00FA637E"/>
    <w:rsid w:val="00FA681C"/>
    <w:rsid w:val="00FA6991"/>
    <w:rsid w:val="00FA6B47"/>
    <w:rsid w:val="00FA6BE0"/>
    <w:rsid w:val="00FA6CE3"/>
    <w:rsid w:val="00FA6D0F"/>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8D"/>
    <w:rsid w:val="00FB2686"/>
    <w:rsid w:val="00FB2748"/>
    <w:rsid w:val="00FB27E2"/>
    <w:rsid w:val="00FB2B91"/>
    <w:rsid w:val="00FB2B99"/>
    <w:rsid w:val="00FB2C47"/>
    <w:rsid w:val="00FB341A"/>
    <w:rsid w:val="00FB363D"/>
    <w:rsid w:val="00FB3AE4"/>
    <w:rsid w:val="00FB3C05"/>
    <w:rsid w:val="00FB3ED3"/>
    <w:rsid w:val="00FB450E"/>
    <w:rsid w:val="00FB45F5"/>
    <w:rsid w:val="00FB496A"/>
    <w:rsid w:val="00FB4B09"/>
    <w:rsid w:val="00FB4B9C"/>
    <w:rsid w:val="00FB4C32"/>
    <w:rsid w:val="00FB539D"/>
    <w:rsid w:val="00FB5478"/>
    <w:rsid w:val="00FB5542"/>
    <w:rsid w:val="00FB57CA"/>
    <w:rsid w:val="00FB5CE9"/>
    <w:rsid w:val="00FB5DA9"/>
    <w:rsid w:val="00FB5E2D"/>
    <w:rsid w:val="00FB5F36"/>
    <w:rsid w:val="00FB64D5"/>
    <w:rsid w:val="00FB6866"/>
    <w:rsid w:val="00FB6918"/>
    <w:rsid w:val="00FB6B30"/>
    <w:rsid w:val="00FB6B37"/>
    <w:rsid w:val="00FB6DA7"/>
    <w:rsid w:val="00FB7166"/>
    <w:rsid w:val="00FB797C"/>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41CE"/>
    <w:rsid w:val="00FC488D"/>
    <w:rsid w:val="00FC50CD"/>
    <w:rsid w:val="00FC51BD"/>
    <w:rsid w:val="00FC54C0"/>
    <w:rsid w:val="00FC5505"/>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0A1D"/>
    <w:rsid w:val="00FD1490"/>
    <w:rsid w:val="00FD1B3B"/>
    <w:rsid w:val="00FD1BE0"/>
    <w:rsid w:val="00FD1E95"/>
    <w:rsid w:val="00FD2CCA"/>
    <w:rsid w:val="00FD2D8E"/>
    <w:rsid w:val="00FD2D9F"/>
    <w:rsid w:val="00FD2EC3"/>
    <w:rsid w:val="00FD3495"/>
    <w:rsid w:val="00FD36A5"/>
    <w:rsid w:val="00FD3964"/>
    <w:rsid w:val="00FD3BC6"/>
    <w:rsid w:val="00FD3E46"/>
    <w:rsid w:val="00FD425B"/>
    <w:rsid w:val="00FD4624"/>
    <w:rsid w:val="00FD4932"/>
    <w:rsid w:val="00FD4978"/>
    <w:rsid w:val="00FD4A11"/>
    <w:rsid w:val="00FD4E1E"/>
    <w:rsid w:val="00FD515B"/>
    <w:rsid w:val="00FD524E"/>
    <w:rsid w:val="00FD54E5"/>
    <w:rsid w:val="00FD57A9"/>
    <w:rsid w:val="00FD5CBC"/>
    <w:rsid w:val="00FD5D3B"/>
    <w:rsid w:val="00FD5FB9"/>
    <w:rsid w:val="00FD5FFE"/>
    <w:rsid w:val="00FD6371"/>
    <w:rsid w:val="00FD6708"/>
    <w:rsid w:val="00FD6EE9"/>
    <w:rsid w:val="00FD741B"/>
    <w:rsid w:val="00FD74CB"/>
    <w:rsid w:val="00FD7AE5"/>
    <w:rsid w:val="00FE00E1"/>
    <w:rsid w:val="00FE025A"/>
    <w:rsid w:val="00FE0725"/>
    <w:rsid w:val="00FE08A4"/>
    <w:rsid w:val="00FE131C"/>
    <w:rsid w:val="00FE1784"/>
    <w:rsid w:val="00FE17B5"/>
    <w:rsid w:val="00FE18D3"/>
    <w:rsid w:val="00FE1AC6"/>
    <w:rsid w:val="00FE1AF4"/>
    <w:rsid w:val="00FE1B65"/>
    <w:rsid w:val="00FE1F2A"/>
    <w:rsid w:val="00FE2648"/>
    <w:rsid w:val="00FE2732"/>
    <w:rsid w:val="00FE2CFF"/>
    <w:rsid w:val="00FE330B"/>
    <w:rsid w:val="00FE3447"/>
    <w:rsid w:val="00FE3798"/>
    <w:rsid w:val="00FE3BA7"/>
    <w:rsid w:val="00FE3D94"/>
    <w:rsid w:val="00FE4095"/>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332"/>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9F8"/>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71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4"/>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4"/>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27CF4-840C-4B02-8774-86005051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Pages>
  <Words>6424</Words>
  <Characters>36619</Characters>
  <Application>Microsoft Office Word</Application>
  <DocSecurity>0</DocSecurity>
  <Lines>305</Lines>
  <Paragraphs>85</Paragraphs>
  <ScaleCrop>false</ScaleCrop>
  <Company>Vivo</Company>
  <LinksUpToDate>false</LinksUpToDate>
  <CharactersWithSpaces>42958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Xueming Pan</cp:lastModifiedBy>
  <cp:revision>52</cp:revision>
  <cp:lastPrinted>2011-08-03T09:36:00Z</cp:lastPrinted>
  <dcterms:created xsi:type="dcterms:W3CDTF">2019-10-03T07:58:00Z</dcterms:created>
  <dcterms:modified xsi:type="dcterms:W3CDTF">2019-10-04T01:22:00Z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