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19915132" w:rsidR="00B1300A" w:rsidRPr="001E6F71" w:rsidRDefault="00B1300A" w:rsidP="00B1300A">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3GPP TSG RAN WG1 #96</w:t>
      </w:r>
      <w:r w:rsidRPr="001E6F71">
        <w:rPr>
          <w:rFonts w:ascii="Arial" w:eastAsia="굴림" w:hAnsi="Arial" w:cs="Arial"/>
          <w:b/>
          <w:bCs/>
          <w:sz w:val="24"/>
        </w:rPr>
        <w:tab/>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w:t>
      </w:r>
      <w:r w:rsidR="00A7280F" w:rsidRPr="00A7280F">
        <w:t xml:space="preserve"> </w:t>
      </w:r>
      <w:r w:rsidR="00A7280F" w:rsidRPr="00A7280F">
        <w:rPr>
          <w:rFonts w:ascii="Arial" w:eastAsia="굴림" w:hAnsi="Arial" w:cs="Arial"/>
          <w:b/>
          <w:bCs/>
          <w:sz w:val="24"/>
        </w:rPr>
        <w:t>1902057</w:t>
      </w:r>
    </w:p>
    <w:p w14:paraId="72144E9E" w14:textId="77777777" w:rsidR="00B1300A" w:rsidRPr="001E6F71" w:rsidRDefault="00B1300A" w:rsidP="00B1300A">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Athens, Greece, 25th February – 1st March, 2019</w:t>
      </w:r>
    </w:p>
    <w:p w14:paraId="7848544B" w14:textId="77777777" w:rsidR="00FA1993" w:rsidRPr="00B1300A" w:rsidRDefault="00FA1993" w:rsidP="00FA1993">
      <w:pPr>
        <w:tabs>
          <w:tab w:val="left" w:pos="1985"/>
        </w:tabs>
        <w:spacing w:after="0"/>
        <w:ind w:left="0" w:firstLine="0"/>
        <w:rPr>
          <w:rFonts w:ascii="Arial" w:eastAsia="굴림" w:hAnsi="Arial"/>
          <w:b/>
          <w:sz w:val="22"/>
          <w:lang w:eastAsia="ko-KR"/>
        </w:rPr>
      </w:pPr>
    </w:p>
    <w:p w14:paraId="288F56C0" w14:textId="33FA999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A7280F">
        <w:rPr>
          <w:rFonts w:ascii="Arial" w:eastAsia="굴림" w:hAnsi="Arial"/>
          <w:sz w:val="24"/>
          <w:lang w:val="en-US" w:eastAsia="ko-KR"/>
        </w:rPr>
        <w:t>1</w:t>
      </w:r>
      <w:r w:rsidR="002439FD" w:rsidRPr="002439FD">
        <w:rPr>
          <w:rFonts w:ascii="Arial" w:eastAsia="굴림" w:hAnsi="Arial"/>
          <w:sz w:val="24"/>
          <w:lang w:val="en-US" w:eastAsia="ko-KR"/>
        </w:rPr>
        <w:t>.</w:t>
      </w:r>
      <w:r w:rsidR="001A4E43">
        <w:rPr>
          <w:rFonts w:ascii="Arial" w:eastAsia="굴림" w:hAnsi="Arial" w:hint="eastAsia"/>
          <w:sz w:val="24"/>
          <w:lang w:val="en-US" w:eastAsia="ko-KR"/>
        </w:rPr>
        <w:t>3</w:t>
      </w:r>
    </w:p>
    <w:p w14:paraId="1DFFDC2B"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7BAE1DFB" w14:textId="50BC3C3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FA1993" w:rsidRPr="00FA1993">
        <w:rPr>
          <w:rFonts w:ascii="Arial" w:eastAsia="굴림" w:hAnsi="Arial"/>
          <w:sz w:val="24"/>
          <w:lang w:eastAsia="ko-KR"/>
        </w:rPr>
        <w:t xml:space="preserve">Discussion on multiple transport blocks scheduling in </w:t>
      </w:r>
      <w:r w:rsidR="00A7280F">
        <w:rPr>
          <w:rFonts w:ascii="Arial" w:eastAsia="굴림" w:hAnsi="Arial"/>
          <w:sz w:val="24"/>
          <w:lang w:eastAsia="ko-KR"/>
        </w:rPr>
        <w:t>MTC</w:t>
      </w:r>
    </w:p>
    <w:p w14:paraId="61C12782"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4A1593D9" w14:textId="3F653FF9" w:rsidR="00095BF5" w:rsidRPr="00B0672C" w:rsidRDefault="00095BF5" w:rsidP="00B17C0C">
      <w:pPr>
        <w:pStyle w:val="1"/>
        <w:numPr>
          <w:ilvl w:val="0"/>
          <w:numId w:val="1"/>
        </w:numPr>
        <w:rPr>
          <w:rFonts w:eastAsia="굴림"/>
          <w:b/>
          <w:lang w:eastAsia="ko-KR"/>
        </w:rPr>
      </w:pPr>
      <w:bookmarkStart w:id="3" w:name="_Ref498589690"/>
      <w:r w:rsidRPr="00B0672C">
        <w:rPr>
          <w:rFonts w:eastAsia="굴림" w:hint="eastAsia"/>
          <w:b/>
          <w:lang w:eastAsia="ko-KR"/>
        </w:rPr>
        <w:t>Introduction</w:t>
      </w:r>
      <w:bookmarkEnd w:id="3"/>
      <w:r w:rsidR="00B1300A" w:rsidRPr="00B0672C">
        <w:rPr>
          <w:rFonts w:eastAsia="굴림"/>
          <w:b/>
          <w:lang w:eastAsia="ko-KR"/>
        </w:rPr>
        <w:t xml:space="preserve"> </w:t>
      </w:r>
    </w:p>
    <w:p w14:paraId="38D5BBB5" w14:textId="3BDFA2BB" w:rsidR="002439FD" w:rsidRDefault="002439FD" w:rsidP="000728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RAN#90 meeting, </w:t>
      </w:r>
      <w:r w:rsidRPr="002439FD">
        <w:rPr>
          <w:rFonts w:eastAsia="굴림"/>
          <w:kern w:val="2"/>
          <w:sz w:val="22"/>
          <w:szCs w:val="22"/>
          <w:lang w:val="en-US" w:eastAsia="ko-KR"/>
        </w:rPr>
        <w:t xml:space="preserve">new Rel-15 work item of </w:t>
      </w:r>
      <w:r w:rsidR="00392064">
        <w:rPr>
          <w:rFonts w:eastAsia="굴림" w:hint="eastAsia"/>
          <w:kern w:val="2"/>
          <w:sz w:val="22"/>
          <w:szCs w:val="22"/>
          <w:lang w:val="en-US" w:eastAsia="ko-KR"/>
        </w:rPr>
        <w:t>MTC</w:t>
      </w:r>
      <w:r w:rsidRPr="002439FD">
        <w:rPr>
          <w:rFonts w:eastAsia="굴림"/>
          <w:kern w:val="2"/>
          <w:sz w:val="22"/>
          <w:szCs w:val="22"/>
          <w:lang w:val="en-US" w:eastAsia="ko-KR"/>
        </w:rPr>
        <w:t xml:space="preserve"> enhancement was agreed</w:t>
      </w:r>
      <w:r>
        <w:rPr>
          <w:rFonts w:eastAsia="굴림" w:hint="eastAsia"/>
          <w:kern w:val="2"/>
          <w:sz w:val="22"/>
          <w:szCs w:val="22"/>
          <w:lang w:val="en-US" w:eastAsia="ko-KR"/>
        </w:rPr>
        <w:t xml:space="preserve"> [1]. </w:t>
      </w:r>
      <w:r w:rsidR="00FA1993">
        <w:rPr>
          <w:rFonts w:eastAsia="굴림" w:hint="eastAsia"/>
          <w:kern w:val="2"/>
          <w:sz w:val="22"/>
          <w:szCs w:val="22"/>
          <w:lang w:val="en-US" w:eastAsia="ko-KR"/>
        </w:rPr>
        <w:t>Also, several agreements on s</w:t>
      </w:r>
      <w:r w:rsidR="00FA1993" w:rsidRPr="001A4E43">
        <w:rPr>
          <w:rFonts w:eastAsia="굴림"/>
          <w:kern w:val="2"/>
          <w:sz w:val="22"/>
          <w:szCs w:val="22"/>
          <w:lang w:val="en-US" w:eastAsia="ko-KR"/>
        </w:rPr>
        <w:t>cheduling of multiple DL/UL transport blocks</w:t>
      </w:r>
      <w:r w:rsidR="00FA1993">
        <w:rPr>
          <w:rFonts w:eastAsia="굴림" w:hint="eastAsia"/>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4353000B" w14:textId="77777777" w:rsidTr="00687562">
        <w:tc>
          <w:tcPr>
            <w:tcW w:w="9836" w:type="dxa"/>
            <w:shd w:val="clear" w:color="auto" w:fill="auto"/>
          </w:tcPr>
          <w:p w14:paraId="06332E53" w14:textId="77777777" w:rsidR="00B0672C" w:rsidRDefault="00B0672C" w:rsidP="00B0672C">
            <w:pPr>
              <w:spacing w:before="0" w:after="0" w:line="240" w:lineRule="auto"/>
              <w:ind w:left="0" w:firstLineChars="100" w:firstLine="220"/>
              <w:rPr>
                <w:rFonts w:eastAsia="굴림"/>
                <w:kern w:val="2"/>
                <w:sz w:val="22"/>
                <w:szCs w:val="22"/>
                <w:lang w:val="en-US" w:eastAsia="ko-KR"/>
              </w:rPr>
            </w:pPr>
            <w:bookmarkStart w:id="4" w:name="OLE_LINK28"/>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bookmarkEnd w:id="4"/>
          </w:p>
          <w:p w14:paraId="7484E6D0"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Specify scheduling of multiple transport blocks for both CE Mode A and B</w:t>
            </w:r>
          </w:p>
          <w:p w14:paraId="2997B067"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3B571631"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The possibility of scheduling multiple DL/UL transport blocks is configured via RRC. Details TBD</w:t>
            </w:r>
          </w:p>
          <w:p w14:paraId="16FB272D"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3C1AA6DD"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When scheduling of multiple TBs is enabled, the number of scheduled transport blocks (&gt;= 1) should be dynamically selected via DCI. The maximum number of scheduled transport blocks with one single DCI is [TBD].</w:t>
            </w:r>
          </w:p>
          <w:p w14:paraId="65804AFE"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hint="eastAsia"/>
                <w:kern w:val="2"/>
                <w:sz w:val="22"/>
                <w:szCs w:val="22"/>
                <w:lang w:val="en-US" w:eastAsia="ko-KR"/>
              </w:rPr>
              <w:t>•</w:t>
            </w:r>
            <w:r w:rsidRPr="00397A86">
              <w:rPr>
                <w:rFonts w:eastAsia="굴림"/>
                <w:kern w:val="2"/>
                <w:sz w:val="22"/>
                <w:szCs w:val="22"/>
                <w:lang w:val="en-US" w:eastAsia="ko-KR"/>
              </w:rPr>
              <w:tab/>
              <w:t>The number of blind decodes for MPDCCH is not increased as a result of scheduling multiple TBs</w:t>
            </w:r>
          </w:p>
          <w:p w14:paraId="05C9E2E5"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2D121EE5"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For CE mode A, the maximum number of scheduled transport blocks with one single DCI is [8] for CE mode A for UL.</w:t>
            </w:r>
          </w:p>
          <w:p w14:paraId="2B37F768"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For CE mode A, the maximum number of scheduled transport blocks with one single DCI is [8] for CE mode A for DL.</w:t>
            </w:r>
          </w:p>
          <w:p w14:paraId="1D1B1DCF"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34535D8D"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The maximum number of scheduled transport blocks with one single DCI for CE mode A for either UL or DL is fixed to [8]</w:t>
            </w:r>
          </w:p>
          <w:p w14:paraId="3A2CBFFE"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0214B609"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For CE mode B, the maximum number of scheduled transport blocks with one single DCI is 4 in the UL, and 4 for the DL.</w:t>
            </w:r>
          </w:p>
          <w:p w14:paraId="6F98377B"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3D955D13" w14:textId="3B1CD32A"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B0672C">
              <w:rPr>
                <w:rFonts w:eastAsia="굴림"/>
                <w:kern w:val="2"/>
                <w:sz w:val="22"/>
                <w:szCs w:val="22"/>
                <w:lang w:val="en-US" w:eastAsia="ko-KR"/>
              </w:rPr>
              <w:t xml:space="preserve">The maximum number of scheduled transport blocks with one single DCI for CE mode B for either UL or DL is fixed to </w:t>
            </w:r>
            <w:r>
              <w:rPr>
                <w:rFonts w:eastAsia="굴림"/>
                <w:kern w:val="2"/>
                <w:sz w:val="22"/>
                <w:szCs w:val="22"/>
                <w:lang w:val="en-US" w:eastAsia="ko-KR"/>
              </w:rPr>
              <w:t>4</w:t>
            </w:r>
          </w:p>
          <w:p w14:paraId="26208855"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491AE3F8"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 xml:space="preserve">For unicast, when multiple DL/UL transport blocks are assigned by a single DCI, each transport block </w:t>
            </w:r>
            <w:r w:rsidRPr="00397A86">
              <w:rPr>
                <w:rFonts w:eastAsia="굴림"/>
                <w:kern w:val="2"/>
                <w:sz w:val="22"/>
                <w:szCs w:val="22"/>
                <w:lang w:val="en-US" w:eastAsia="ko-KR"/>
              </w:rPr>
              <w:lastRenderedPageBreak/>
              <w:t>corresponds to a unique HARQ process.</w:t>
            </w:r>
          </w:p>
          <w:p w14:paraId="27A878B0"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052AB861"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52F01CCE"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hint="eastAsia"/>
                <w:kern w:val="2"/>
                <w:sz w:val="22"/>
                <w:szCs w:val="22"/>
                <w:lang w:val="en-US" w:eastAsia="ko-KR"/>
              </w:rPr>
              <w:t>•</w:t>
            </w:r>
            <w:r w:rsidRPr="00397A86">
              <w:rPr>
                <w:rFonts w:eastAsia="굴림"/>
                <w:kern w:val="2"/>
                <w:sz w:val="22"/>
                <w:szCs w:val="22"/>
                <w:lang w:val="en-US" w:eastAsia="ko-KR"/>
              </w:rPr>
              <w:tab/>
              <w:t xml:space="preserve">RAN1 further compare the performance between HARQ ACK/NACK feedback bundling and multiplexing and down-select between the two options. </w:t>
            </w:r>
          </w:p>
          <w:p w14:paraId="608DF42F"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For CE mode B, further study if there is a benefit for HARQ ACK/NACK feedback bundling or multiplexing on PUCCH. If there is a benefit identified, same configuration principle as CE mode A can be applied, i.e., this feature can be enabled or disabled by [RRC and/or DCI].</w:t>
            </w:r>
          </w:p>
          <w:p w14:paraId="40DD97C0"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10137114"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The UE should only monitor one DCI size in the UE specific search space</w:t>
            </w:r>
          </w:p>
          <w:p w14:paraId="54E5B4F3"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0B5BC052"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One DCI to schedule multiple TBs for SC-MCCH is not supported</w:t>
            </w:r>
          </w:p>
          <w:p w14:paraId="59EDCECC"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13234D1E" w14:textId="77777777" w:rsidR="00B0672C" w:rsidRPr="00397A86" w:rsidRDefault="00B0672C" w:rsidP="00B0672C">
            <w:pPr>
              <w:spacing w:before="0" w:after="0" w:line="240" w:lineRule="auto"/>
              <w:ind w:left="0" w:firstLineChars="100" w:firstLine="220"/>
              <w:rPr>
                <w:rFonts w:eastAsia="굴림"/>
                <w:kern w:val="2"/>
                <w:sz w:val="22"/>
                <w:szCs w:val="22"/>
                <w:lang w:val="en-US" w:eastAsia="ko-KR"/>
              </w:rPr>
            </w:pPr>
            <w:r w:rsidRPr="00397A86">
              <w:rPr>
                <w:rFonts w:eastAsia="굴림"/>
                <w:kern w:val="2"/>
                <w:sz w:val="22"/>
                <w:szCs w:val="22"/>
                <w:lang w:val="en-US" w:eastAsia="ko-KR"/>
              </w:rPr>
              <w:t>Using one DCI to schedule multiple TBs for SC-MTCH is supported, and it is configured and enabled per SC-MTCH via SC-PTM configuration message in SC-MCCH. FFS the maximum number of TBs can be scheduled by one DCI.</w:t>
            </w:r>
          </w:p>
          <w:p w14:paraId="314D8971"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524DA04C" w14:textId="77777777" w:rsidR="00B0672C" w:rsidRP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For the DL unicast for a UE, when multiple TBs are scheduled by one DCI, the following parameter values are the same across all the TBs:</w:t>
            </w:r>
          </w:p>
          <w:p w14:paraId="070B7534" w14:textId="77777777" w:rsidR="00B0672C" w:rsidRP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w:t>
            </w:r>
            <w:r w:rsidRPr="00B0672C">
              <w:rPr>
                <w:rFonts w:eastAsia="굴림"/>
                <w:kern w:val="2"/>
                <w:sz w:val="22"/>
                <w:szCs w:val="22"/>
                <w:lang w:val="x-none" w:eastAsia="ko-KR"/>
              </w:rPr>
              <w:tab/>
              <w:t>Frequency-hopping flag, PMI confirmation (TM6-specific), Precoding information (TM6-specific), DM-RS scrambling / antenna ports (TM9-specific), Downlink assignment index (TDD-specific), PUCCH power control</w:t>
            </w:r>
          </w:p>
          <w:p w14:paraId="069E7578" w14:textId="77777777" w:rsid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w:t>
            </w:r>
            <w:r w:rsidRPr="00B0672C">
              <w:rPr>
                <w:rFonts w:eastAsia="굴림"/>
                <w:kern w:val="2"/>
                <w:sz w:val="22"/>
                <w:szCs w:val="22"/>
                <w:lang w:val="x-none" w:eastAsia="ko-KR"/>
              </w:rPr>
              <w:tab/>
              <w:t>FFS: MCS, RV, Resource assignment, Number of PDSCH repetitions</w:t>
            </w:r>
          </w:p>
          <w:p w14:paraId="25C55F3F"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125511E9" w14:textId="77777777" w:rsidR="00B0672C" w:rsidRPr="00B0672C" w:rsidRDefault="00B0672C" w:rsidP="00B0672C">
            <w:pPr>
              <w:spacing w:before="0" w:after="0" w:line="240" w:lineRule="auto"/>
              <w:ind w:left="0" w:firstLineChars="100" w:firstLine="220"/>
              <w:rPr>
                <w:rFonts w:eastAsia="굴림"/>
                <w:kern w:val="2"/>
                <w:sz w:val="22"/>
                <w:szCs w:val="22"/>
                <w:lang w:eastAsia="ko-KR"/>
              </w:rPr>
            </w:pPr>
            <w:r w:rsidRPr="00B0672C">
              <w:rPr>
                <w:rFonts w:eastAsia="굴림"/>
                <w:kern w:val="2"/>
                <w:sz w:val="22"/>
                <w:szCs w:val="22"/>
                <w:lang w:eastAsia="ko-KR"/>
              </w:rPr>
              <w:t>For the UL unicast, when multiple TBs are scheduled by one DCI, the following parameter values are the same across all the TBs:</w:t>
            </w:r>
          </w:p>
          <w:p w14:paraId="649CE412" w14:textId="77777777" w:rsidR="00B0672C" w:rsidRPr="00B0672C" w:rsidRDefault="00B0672C" w:rsidP="00B0672C">
            <w:pPr>
              <w:spacing w:before="0" w:after="0" w:line="240" w:lineRule="auto"/>
              <w:ind w:left="0" w:firstLineChars="100" w:firstLine="220"/>
              <w:rPr>
                <w:rFonts w:eastAsia="굴림"/>
                <w:kern w:val="2"/>
                <w:sz w:val="22"/>
                <w:szCs w:val="22"/>
                <w:lang w:eastAsia="ko-KR"/>
              </w:rPr>
            </w:pPr>
            <w:r w:rsidRPr="00B0672C">
              <w:rPr>
                <w:rFonts w:eastAsia="굴림"/>
                <w:kern w:val="2"/>
                <w:sz w:val="22"/>
                <w:szCs w:val="22"/>
                <w:lang w:eastAsia="ko-KR"/>
              </w:rPr>
              <w:t>•</w:t>
            </w:r>
            <w:r w:rsidRPr="00B0672C">
              <w:rPr>
                <w:rFonts w:eastAsia="굴림"/>
                <w:kern w:val="2"/>
                <w:sz w:val="22"/>
                <w:szCs w:val="22"/>
                <w:lang w:eastAsia="ko-KR"/>
              </w:rPr>
              <w:tab/>
              <w:t>Frequency-hopping flag, TPC command</w:t>
            </w:r>
          </w:p>
          <w:p w14:paraId="71E6765E" w14:textId="77777777" w:rsidR="00B0672C" w:rsidRPr="00B0672C" w:rsidRDefault="00B0672C" w:rsidP="00B0672C">
            <w:pPr>
              <w:spacing w:before="0" w:after="0" w:line="240" w:lineRule="auto"/>
              <w:ind w:left="0" w:firstLineChars="100" w:firstLine="220"/>
              <w:rPr>
                <w:rFonts w:eastAsia="굴림"/>
                <w:kern w:val="2"/>
                <w:sz w:val="22"/>
                <w:szCs w:val="22"/>
                <w:lang w:eastAsia="ko-KR"/>
              </w:rPr>
            </w:pPr>
            <w:r w:rsidRPr="00B0672C">
              <w:rPr>
                <w:rFonts w:eastAsia="굴림"/>
                <w:kern w:val="2"/>
                <w:sz w:val="22"/>
                <w:szCs w:val="22"/>
                <w:lang w:eastAsia="ko-KR"/>
              </w:rPr>
              <w:t>•</w:t>
            </w:r>
            <w:r w:rsidRPr="00B0672C">
              <w:rPr>
                <w:rFonts w:eastAsia="굴림"/>
                <w:kern w:val="2"/>
                <w:sz w:val="22"/>
                <w:szCs w:val="22"/>
                <w:lang w:eastAsia="ko-KR"/>
              </w:rPr>
              <w:tab/>
              <w:t>FFS: MCS, RV, Resource assignment, Repetition number, Downlink assignment index (TDD-specific)</w:t>
            </w:r>
          </w:p>
          <w:p w14:paraId="0903515F"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5F1D16C7" w14:textId="77777777" w:rsidR="00B0672C" w:rsidRP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 xml:space="preserve">For both UL and DL unicast, at least consecutive resource allocation in time is supported when multiple TBs are scheduled by one single DCI. </w:t>
            </w:r>
          </w:p>
          <w:p w14:paraId="79FFC10F" w14:textId="77777777" w:rsidR="00B0672C" w:rsidRP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w:t>
            </w:r>
            <w:r w:rsidRPr="00B0672C">
              <w:rPr>
                <w:rFonts w:eastAsia="굴림"/>
                <w:kern w:val="2"/>
                <w:sz w:val="22"/>
                <w:szCs w:val="22"/>
                <w:lang w:val="x-none" w:eastAsia="ko-KR"/>
              </w:rPr>
              <w:tab/>
              <w:t>Above applies only for valid subframes within the consecutive resource allocation in time</w:t>
            </w:r>
          </w:p>
          <w:p w14:paraId="64A900D3" w14:textId="77777777" w:rsid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w:t>
            </w:r>
            <w:r w:rsidRPr="00B0672C">
              <w:rPr>
                <w:rFonts w:eastAsia="굴림"/>
                <w:kern w:val="2"/>
                <w:sz w:val="22"/>
                <w:szCs w:val="22"/>
                <w:lang w:val="x-none" w:eastAsia="ko-KR"/>
              </w:rPr>
              <w:tab/>
              <w:t>FFS: Whether time gaps between two TBs is also supported</w:t>
            </w:r>
          </w:p>
          <w:p w14:paraId="562E0AE8" w14:textId="77777777" w:rsidR="00B0672C" w:rsidRDefault="00B0672C" w:rsidP="00B0672C">
            <w:pPr>
              <w:spacing w:before="0" w:after="0" w:line="240" w:lineRule="auto"/>
              <w:ind w:left="0" w:firstLineChars="100" w:firstLine="220"/>
              <w:rPr>
                <w:rFonts w:eastAsia="굴림"/>
                <w:kern w:val="2"/>
                <w:sz w:val="22"/>
                <w:szCs w:val="22"/>
                <w:lang w:val="en-US" w:eastAsia="ko-KR"/>
              </w:rPr>
            </w:pPr>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16DAF1EA" w14:textId="77777777" w:rsidR="00B0672C" w:rsidRP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 xml:space="preserve">For the case of single DCI scheduling multiple transport blocks with repetitions, scheduling of transport </w:t>
            </w:r>
            <w:r w:rsidRPr="00B0672C">
              <w:rPr>
                <w:rFonts w:eastAsia="굴림"/>
                <w:kern w:val="2"/>
                <w:sz w:val="22"/>
                <w:szCs w:val="22"/>
                <w:lang w:val="x-none" w:eastAsia="ko-KR"/>
              </w:rPr>
              <w:lastRenderedPageBreak/>
              <w:t>blocks repetitions is down selected between:</w:t>
            </w:r>
          </w:p>
          <w:p w14:paraId="687F620A" w14:textId="77777777" w:rsidR="00B0672C" w:rsidRP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w:t>
            </w:r>
            <w:r w:rsidRPr="00B0672C">
              <w:rPr>
                <w:rFonts w:eastAsia="굴림"/>
                <w:kern w:val="2"/>
                <w:sz w:val="22"/>
                <w:szCs w:val="22"/>
                <w:lang w:val="x-none" w:eastAsia="ko-KR"/>
              </w:rPr>
              <w:tab/>
              <w:t>Option 1: All the repetitions for one transport block are contiguously scheduled in valid UL/DL subframes</w:t>
            </w:r>
          </w:p>
          <w:p w14:paraId="79E11722" w14:textId="77777777" w:rsidR="00B0672C" w:rsidRP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w:t>
            </w:r>
            <w:r w:rsidRPr="00B0672C">
              <w:rPr>
                <w:rFonts w:eastAsia="굴림"/>
                <w:kern w:val="2"/>
                <w:sz w:val="22"/>
                <w:szCs w:val="22"/>
                <w:lang w:val="x-none" w:eastAsia="ko-KR"/>
              </w:rPr>
              <w:tab/>
              <w:t>Option 2: The repetitions for one transport block are interleaved with repetitions of all the other transport blocks</w:t>
            </w:r>
          </w:p>
          <w:p w14:paraId="3AE6CCFE" w14:textId="4B417D12" w:rsidR="00B0672C" w:rsidRPr="00B0672C" w:rsidRDefault="00B0672C" w:rsidP="00B0672C">
            <w:pPr>
              <w:spacing w:before="0" w:after="0" w:line="240" w:lineRule="auto"/>
              <w:ind w:left="0" w:firstLineChars="100" w:firstLine="220"/>
              <w:rPr>
                <w:rFonts w:eastAsia="굴림"/>
                <w:kern w:val="2"/>
                <w:sz w:val="22"/>
                <w:szCs w:val="22"/>
                <w:lang w:val="x-none" w:eastAsia="ko-KR"/>
              </w:rPr>
            </w:pPr>
            <w:r w:rsidRPr="00B0672C">
              <w:rPr>
                <w:rFonts w:eastAsia="굴림"/>
                <w:kern w:val="2"/>
                <w:sz w:val="22"/>
                <w:szCs w:val="22"/>
                <w:lang w:val="x-none" w:eastAsia="ko-KR"/>
              </w:rPr>
              <w:t>•</w:t>
            </w:r>
            <w:r w:rsidRPr="00B0672C">
              <w:rPr>
                <w:rFonts w:eastAsia="굴림"/>
                <w:kern w:val="2"/>
                <w:sz w:val="22"/>
                <w:szCs w:val="22"/>
                <w:lang w:val="x-none" w:eastAsia="ko-KR"/>
              </w:rPr>
              <w:tab/>
              <w:t>Option 3: Option 1 and 2 are supported and eNB configures among them.</w:t>
            </w:r>
          </w:p>
        </w:tc>
      </w:tr>
    </w:tbl>
    <w:p w14:paraId="623582AE" w14:textId="2A53F732"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w:t>
      </w:r>
      <w:r w:rsidR="001A4E43">
        <w:rPr>
          <w:rFonts w:eastAsia="굴림" w:hint="eastAsia"/>
          <w:kern w:val="2"/>
          <w:sz w:val="22"/>
          <w:szCs w:val="22"/>
          <w:lang w:val="en-US" w:eastAsia="ko-KR"/>
        </w:rPr>
        <w:t>s</w:t>
      </w:r>
      <w:r w:rsidR="001A4E43" w:rsidRPr="001A4E43">
        <w:rPr>
          <w:rFonts w:eastAsia="굴림"/>
          <w:kern w:val="2"/>
          <w:sz w:val="22"/>
          <w:szCs w:val="22"/>
          <w:lang w:val="en-US" w:eastAsia="ko-KR"/>
        </w:rPr>
        <w:t>cheduling of multiple DL/UL transport blocks</w:t>
      </w:r>
      <w:r w:rsidR="001A4E43">
        <w:rPr>
          <w:rFonts w:eastAsia="굴림" w:hint="eastAsia"/>
          <w:kern w:val="2"/>
          <w:sz w:val="22"/>
          <w:szCs w:val="22"/>
          <w:lang w:val="en-US" w:eastAsia="ko-KR"/>
        </w:rPr>
        <w:t xml:space="preserve"> </w:t>
      </w:r>
      <w:r w:rsidRPr="004B4276">
        <w:rPr>
          <w:rFonts w:eastAsia="굴림"/>
          <w:kern w:val="2"/>
          <w:sz w:val="22"/>
          <w:szCs w:val="22"/>
          <w:lang w:val="en-US" w:eastAsia="ko-KR"/>
        </w:rPr>
        <w:t xml:space="preserve">for </w:t>
      </w:r>
      <w:r w:rsidR="00E269A3">
        <w:rPr>
          <w:rFonts w:eastAsia="굴림"/>
          <w:kern w:val="2"/>
          <w:sz w:val="22"/>
          <w:szCs w:val="22"/>
          <w:lang w:val="en-US" w:eastAsia="ko-KR"/>
        </w:rPr>
        <w:t>MTC</w:t>
      </w:r>
      <w:r w:rsidRPr="004B4276">
        <w:rPr>
          <w:rFonts w:eastAsia="굴림" w:hint="eastAsia"/>
          <w:kern w:val="2"/>
          <w:sz w:val="22"/>
          <w:szCs w:val="22"/>
          <w:lang w:val="en-US" w:eastAsia="ko-KR"/>
        </w:rPr>
        <w:t>.</w:t>
      </w:r>
    </w:p>
    <w:p w14:paraId="23684A22" w14:textId="77777777" w:rsidR="00850F7F"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78A914F3" w14:textId="7B548488" w:rsidR="00C31D0F"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Pr>
          <w:rFonts w:ascii="Arial" w:eastAsia="굴림" w:hAnsi="Arial" w:hint="eastAsia"/>
          <w:b/>
          <w:kern w:val="28"/>
          <w:sz w:val="28"/>
          <w:lang w:eastAsia="ko-KR"/>
        </w:rPr>
        <w:t>U</w:t>
      </w:r>
      <w:r>
        <w:rPr>
          <w:rFonts w:ascii="Arial" w:eastAsia="굴림" w:hAnsi="Arial"/>
          <w:b/>
          <w:kern w:val="28"/>
          <w:sz w:val="28"/>
          <w:lang w:eastAsia="ko-KR"/>
        </w:rPr>
        <w:t>nicast</w:t>
      </w:r>
    </w:p>
    <w:p w14:paraId="5E9A0CD3" w14:textId="4B2A6DA3" w:rsidR="0036045D" w:rsidRPr="00A7280F" w:rsidRDefault="0036045D" w:rsidP="003B5C1D">
      <w:pPr>
        <w:pStyle w:val="3"/>
        <w:ind w:left="1032" w:hanging="432"/>
        <w:rPr>
          <w:rFonts w:eastAsia="굴림"/>
          <w:b/>
          <w:kern w:val="2"/>
          <w:sz w:val="22"/>
          <w:szCs w:val="22"/>
          <w:u w:val="single"/>
          <w:lang w:val="en-US" w:eastAsia="ko-KR"/>
        </w:rPr>
      </w:pPr>
      <w:r w:rsidRPr="00A7280F">
        <w:rPr>
          <w:rFonts w:eastAsia="굴림" w:hint="eastAsia"/>
          <w:b/>
          <w:kern w:val="2"/>
          <w:sz w:val="22"/>
          <w:szCs w:val="22"/>
          <w:u w:val="single"/>
          <w:lang w:val="en-US" w:eastAsia="ko-KR"/>
        </w:rPr>
        <w:t>DCI design</w:t>
      </w:r>
    </w:p>
    <w:p w14:paraId="5458B1D8" w14:textId="336046F1" w:rsidR="009F6513" w:rsidRPr="00A7280F" w:rsidRDefault="009F6513" w:rsidP="00CC14E5">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For unicast when multi-TBs are scheduled, whether to schedule initial and retransmission TBs within one DCI should be decided. In some cases initial and retransmission TBs might require different scheduling information such as TBS, MCS, and/or RV. In scheduling flexibility point of view, using separate DCI </w:t>
      </w:r>
      <w:r w:rsidR="00CC14E5" w:rsidRPr="00A7280F">
        <w:rPr>
          <w:rFonts w:eastAsia="굴림"/>
          <w:kern w:val="2"/>
          <w:sz w:val="22"/>
          <w:szCs w:val="22"/>
          <w:lang w:val="en-US" w:eastAsia="ko-KR"/>
        </w:rPr>
        <w:t xml:space="preserve">might be beneficial. However, it would not beneficial in network resource overhead point of view, because DCI should be transmitted multiple times if eNB want to schedule initial and retransmission at once. Thus </w:t>
      </w:r>
      <w:r w:rsidR="00C0127B" w:rsidRPr="00A7280F">
        <w:rPr>
          <w:rFonts w:eastAsia="굴림" w:hint="eastAsia"/>
          <w:kern w:val="2"/>
          <w:sz w:val="22"/>
          <w:szCs w:val="22"/>
          <w:lang w:val="en-US" w:eastAsia="ko-KR"/>
        </w:rPr>
        <w:t xml:space="preserve">scheduling </w:t>
      </w:r>
      <w:r w:rsidR="00C0127B" w:rsidRPr="00A7280F">
        <w:rPr>
          <w:rFonts w:eastAsia="굴림"/>
          <w:kern w:val="2"/>
          <w:sz w:val="22"/>
          <w:szCs w:val="22"/>
          <w:lang w:val="en-US" w:eastAsia="ko-KR"/>
        </w:rPr>
        <w:t>initial</w:t>
      </w:r>
      <w:r w:rsidR="00C0127B" w:rsidRPr="00A7280F">
        <w:rPr>
          <w:rFonts w:eastAsia="굴림" w:hint="eastAsia"/>
          <w:kern w:val="2"/>
          <w:sz w:val="22"/>
          <w:szCs w:val="22"/>
          <w:lang w:val="en-US" w:eastAsia="ko-KR"/>
        </w:rPr>
        <w:t xml:space="preserve"> </w:t>
      </w:r>
      <w:r w:rsidR="00C0127B" w:rsidRPr="00A7280F">
        <w:rPr>
          <w:rFonts w:eastAsia="굴림"/>
          <w:kern w:val="2"/>
          <w:sz w:val="22"/>
          <w:szCs w:val="22"/>
          <w:lang w:val="en-US" w:eastAsia="ko-KR"/>
        </w:rPr>
        <w:t xml:space="preserve">and retransmission TBs with a single DCI should be supported. </w:t>
      </w:r>
    </w:p>
    <w:p w14:paraId="6DE22DA0" w14:textId="0F8E50A3" w:rsidR="00C0127B" w:rsidRPr="00A7280F" w:rsidRDefault="00C0127B" w:rsidP="00C0127B">
      <w:pPr>
        <w:spacing w:before="120" w:after="240" w:line="240" w:lineRule="auto"/>
        <w:ind w:left="0" w:firstLineChars="100" w:firstLine="216"/>
        <w:rPr>
          <w:rFonts w:eastAsia="굴림"/>
          <w:b/>
          <w:kern w:val="2"/>
          <w:sz w:val="22"/>
          <w:szCs w:val="22"/>
          <w:lang w:val="en-US" w:eastAsia="ko-KR"/>
        </w:rPr>
      </w:pPr>
      <w:r w:rsidRPr="00A7280F">
        <w:rPr>
          <w:rFonts w:eastAsia="굴림" w:hint="eastAsia"/>
          <w:b/>
          <w:kern w:val="2"/>
          <w:sz w:val="22"/>
          <w:szCs w:val="22"/>
          <w:lang w:val="en-US" w:eastAsia="ko-KR"/>
        </w:rPr>
        <w:t xml:space="preserve">Proposal </w:t>
      </w:r>
      <w:r w:rsidR="00A7280F">
        <w:rPr>
          <w:rFonts w:eastAsia="굴림"/>
          <w:b/>
          <w:kern w:val="2"/>
          <w:sz w:val="22"/>
          <w:szCs w:val="22"/>
          <w:lang w:val="en-US" w:eastAsia="ko-KR"/>
        </w:rPr>
        <w:t>1</w:t>
      </w:r>
      <w:r w:rsidRPr="00A7280F">
        <w:rPr>
          <w:rFonts w:eastAsia="굴림" w:hint="eastAsia"/>
          <w:b/>
          <w:kern w:val="2"/>
          <w:sz w:val="22"/>
          <w:szCs w:val="22"/>
          <w:lang w:val="en-US" w:eastAsia="ko-KR"/>
        </w:rPr>
        <w:t xml:space="preserve">: </w:t>
      </w:r>
      <w:r w:rsidRPr="00A7280F">
        <w:rPr>
          <w:rFonts w:eastAsia="굴림"/>
          <w:b/>
          <w:kern w:val="2"/>
          <w:sz w:val="22"/>
          <w:szCs w:val="22"/>
          <w:lang w:val="en-US" w:eastAsia="ko-KR"/>
        </w:rPr>
        <w:t>Support scheduling of initial and retransmission TBs within one DCI.</w:t>
      </w:r>
    </w:p>
    <w:p w14:paraId="18FD440B" w14:textId="40E55826" w:rsidR="00C0127B" w:rsidRPr="00A7280F" w:rsidRDefault="00C0127B" w:rsidP="00CC14E5">
      <w:pPr>
        <w:spacing w:before="120" w:after="240" w:line="240" w:lineRule="auto"/>
        <w:ind w:left="0" w:firstLineChars="100" w:firstLine="220"/>
        <w:rPr>
          <w:rFonts w:eastAsia="굴림"/>
          <w:kern w:val="2"/>
          <w:sz w:val="22"/>
          <w:szCs w:val="22"/>
          <w:lang w:val="en-US" w:eastAsia="ko-KR"/>
        </w:rPr>
      </w:pPr>
    </w:p>
    <w:p w14:paraId="19FB0E89" w14:textId="61B842D2" w:rsidR="00C0127B" w:rsidRPr="00A7280F" w:rsidRDefault="00C0127B" w:rsidP="00CC14E5">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To </w:t>
      </w:r>
      <w:r w:rsidRPr="00A7280F">
        <w:rPr>
          <w:rFonts w:eastAsia="굴림"/>
          <w:kern w:val="2"/>
          <w:sz w:val="22"/>
          <w:szCs w:val="22"/>
          <w:lang w:val="en-US" w:eastAsia="ko-KR"/>
        </w:rPr>
        <w:t>support multi-TB scheduling using single DCI, some additional information should be conveyed compare to the legacy DCI format.</w:t>
      </w:r>
      <w:r w:rsidR="00A47B57" w:rsidRPr="00A7280F">
        <w:rPr>
          <w:rFonts w:eastAsia="굴림"/>
          <w:kern w:val="2"/>
          <w:sz w:val="22"/>
          <w:szCs w:val="22"/>
          <w:lang w:val="en-US" w:eastAsia="ko-KR"/>
        </w:rPr>
        <w:t xml:space="preserve"> In scheduling flexibility point of view, supporting scheduling parameters with separate DCI field for each TBs might be beneficial. However, conveying scheduling information separately may increase required number of DCI bits. To guarantee target MCL while preserving number of repetition for </w:t>
      </w:r>
      <w:r w:rsidR="003D3685">
        <w:rPr>
          <w:rFonts w:eastAsia="굴림"/>
          <w:kern w:val="2"/>
          <w:sz w:val="22"/>
          <w:szCs w:val="22"/>
          <w:lang w:val="en-US" w:eastAsia="ko-KR"/>
        </w:rPr>
        <w:t>M</w:t>
      </w:r>
      <w:r w:rsidR="00A47B57" w:rsidRPr="00A7280F">
        <w:rPr>
          <w:rFonts w:eastAsia="굴림"/>
          <w:kern w:val="2"/>
          <w:sz w:val="22"/>
          <w:szCs w:val="22"/>
          <w:lang w:val="en-US" w:eastAsia="ko-KR"/>
        </w:rPr>
        <w:t xml:space="preserve">PDCCH transmission in multi-TB scheduling DCI design, number of DCI bits should also be maintained as much as possible. In this point of view, joint encoding </w:t>
      </w:r>
      <w:r w:rsidR="0052253B" w:rsidRPr="00A7280F">
        <w:rPr>
          <w:rFonts w:eastAsia="굴림"/>
          <w:kern w:val="2"/>
          <w:sz w:val="22"/>
          <w:szCs w:val="22"/>
          <w:lang w:val="en-US" w:eastAsia="ko-KR"/>
        </w:rPr>
        <w:t xml:space="preserve">could be considered for some information. </w:t>
      </w:r>
    </w:p>
    <w:p w14:paraId="6A7AFCE5" w14:textId="0C15BD96" w:rsidR="00A7280F" w:rsidRPr="003D711F" w:rsidRDefault="0052253B">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For multi-TB scheduling, at least number of HARQ process, HARQ process ID, and NDI of each scheduled HARQ process should be guaranteed. </w:t>
      </w:r>
      <w:r w:rsidR="00A7280F">
        <w:rPr>
          <w:rFonts w:eastAsia="굴림"/>
          <w:kern w:val="2"/>
          <w:sz w:val="22"/>
          <w:szCs w:val="22"/>
          <w:lang w:val="en-US" w:eastAsia="ko-KR"/>
        </w:rPr>
        <w:t xml:space="preserve">However, representing all possible candidate that can be scheduled by a DCI would require large DCI bits even if joint encoding is applied. To reduce </w:t>
      </w:r>
      <w:r w:rsidR="00D15FD5">
        <w:rPr>
          <w:rFonts w:eastAsia="굴림"/>
          <w:kern w:val="2"/>
          <w:sz w:val="22"/>
          <w:szCs w:val="22"/>
          <w:lang w:val="en-US" w:eastAsia="ko-KR"/>
        </w:rPr>
        <w:t xml:space="preserve">the DCI overhead further, some restriction should be considered. </w:t>
      </w:r>
      <w:r w:rsidR="00FE3E74">
        <w:rPr>
          <w:rFonts w:eastAsia="굴림"/>
          <w:kern w:val="2"/>
          <w:sz w:val="22"/>
          <w:szCs w:val="22"/>
          <w:lang w:val="en-US" w:eastAsia="ko-KR"/>
        </w:rPr>
        <w:t xml:space="preserve">In multi-SF scheduling in LAA, number of HARQ process, starting HARQ process ID, and NDI for each HARQ process are conveyed by DCI. In this method only the consecutive HARQ process IDs can be scheduled at once. Likewise, MTC can adopt the same design principle to reduce the number of DCI bits in multi-TB scheduling DCI design. </w:t>
      </w:r>
      <w:r w:rsidR="00D97FAF">
        <w:rPr>
          <w:rFonts w:eastAsia="굴림"/>
          <w:kern w:val="2"/>
          <w:sz w:val="22"/>
          <w:szCs w:val="22"/>
          <w:lang w:val="en-US" w:eastAsia="ko-KR"/>
        </w:rPr>
        <w:t xml:space="preserve">For example, the DCI </w:t>
      </w:r>
      <w:r w:rsidR="00D97FAF">
        <w:rPr>
          <w:rFonts w:eastAsia="굴림"/>
          <w:kern w:val="2"/>
          <w:sz w:val="22"/>
          <w:szCs w:val="22"/>
          <w:lang w:val="en-US" w:eastAsia="ko-KR"/>
        </w:rPr>
        <w:lastRenderedPageBreak/>
        <w:t xml:space="preserve">can represent number of scheduled TBs from 1 to 8 in CE mode A, and 1 to 4 in CE mode B. To represent HARQ process IDs of scheduled TBs, </w:t>
      </w:r>
      <w:r w:rsidR="00892CB3">
        <w:rPr>
          <w:rFonts w:eastAsia="굴림"/>
          <w:kern w:val="2"/>
          <w:sz w:val="22"/>
          <w:szCs w:val="22"/>
          <w:lang w:val="en-US" w:eastAsia="ko-KR"/>
        </w:rPr>
        <w:t xml:space="preserve">information of </w:t>
      </w:r>
      <w:r w:rsidR="00D97FAF">
        <w:rPr>
          <w:rFonts w:eastAsia="굴림"/>
          <w:kern w:val="2"/>
          <w:sz w:val="22"/>
          <w:szCs w:val="22"/>
          <w:lang w:val="en-US" w:eastAsia="ko-KR"/>
        </w:rPr>
        <w:t xml:space="preserve">starting HARQ process ID can be conveyed. Based on </w:t>
      </w:r>
      <w:r w:rsidR="00892CB3">
        <w:rPr>
          <w:rFonts w:eastAsia="굴림"/>
          <w:kern w:val="2"/>
          <w:sz w:val="22"/>
          <w:szCs w:val="22"/>
          <w:lang w:val="en-US" w:eastAsia="ko-KR"/>
        </w:rPr>
        <w:t xml:space="preserve">these two information, consecutive HARQ process IDs can be represented. </w:t>
      </w:r>
      <w:r w:rsidR="00D97FAF">
        <w:rPr>
          <w:rFonts w:eastAsia="굴림"/>
          <w:kern w:val="2"/>
          <w:sz w:val="22"/>
          <w:szCs w:val="22"/>
          <w:lang w:val="en-US" w:eastAsia="ko-KR"/>
        </w:rPr>
        <w:t xml:space="preserve">Also, NDI which represent toggled or not can be conveyed as many as number of scheduled TBs. </w:t>
      </w:r>
      <w:r w:rsidR="003D711F">
        <w:rPr>
          <w:rFonts w:eastAsia="굴림"/>
          <w:kern w:val="2"/>
          <w:sz w:val="22"/>
          <w:szCs w:val="22"/>
          <w:lang w:val="en-US" w:eastAsia="ko-KR"/>
        </w:rPr>
        <w:t>If</w:t>
      </w:r>
      <w:r w:rsidR="00892CB3">
        <w:rPr>
          <w:rFonts w:eastAsia="굴림"/>
          <w:kern w:val="2"/>
          <w:sz w:val="22"/>
          <w:szCs w:val="22"/>
          <w:lang w:val="en-US" w:eastAsia="ko-KR"/>
        </w:rPr>
        <w:t xml:space="preserve"> this scheduling principle</w:t>
      </w:r>
      <w:r w:rsidR="003D711F">
        <w:rPr>
          <w:rFonts w:eastAsia="굴림"/>
          <w:kern w:val="2"/>
          <w:sz w:val="22"/>
          <w:szCs w:val="22"/>
          <w:lang w:val="en-US" w:eastAsia="ko-KR"/>
        </w:rPr>
        <w:t xml:space="preserve"> is used in CE mode A</w:t>
      </w:r>
      <w:r w:rsidR="00892CB3">
        <w:rPr>
          <w:rFonts w:eastAsia="굴림"/>
          <w:kern w:val="2"/>
          <w:sz w:val="22"/>
          <w:szCs w:val="22"/>
          <w:lang w:val="en-US" w:eastAsia="ko-KR"/>
        </w:rPr>
        <w:t xml:space="preserve">, any number of multiple TB scheduling with consecutive HARQ process ID requires </w:t>
      </w:r>
      <w:r w:rsidR="003D711F">
        <w:rPr>
          <w:rFonts w:eastAsia="굴림"/>
          <w:kern w:val="2"/>
          <w:sz w:val="22"/>
          <w:szCs w:val="22"/>
          <w:lang w:val="en-US" w:eastAsia="ko-KR"/>
        </w:rPr>
        <w:t xml:space="preserve">information of </w:t>
      </w:r>
      <w:r w:rsidR="00892CB3">
        <w:rPr>
          <w:rFonts w:eastAsia="굴림"/>
          <w:kern w:val="2"/>
          <w:sz w:val="22"/>
          <w:szCs w:val="22"/>
          <w:lang w:val="en-US" w:eastAsia="ko-KR"/>
        </w:rPr>
        <w:t>2288 states if NDI can be represented for each scheduled HARQ process ID.</w:t>
      </w:r>
      <w:r w:rsidR="003D711F">
        <w:rPr>
          <w:rFonts w:eastAsia="굴림"/>
          <w:kern w:val="2"/>
          <w:sz w:val="22"/>
          <w:szCs w:val="22"/>
          <w:lang w:val="en-US" w:eastAsia="ko-KR"/>
        </w:rPr>
        <w:t xml:space="preserve"> By using joint encoding, 12 bits are required. Note </w:t>
      </w:r>
      <w:r w:rsidR="003D711F">
        <w:rPr>
          <w:rFonts w:eastAsia="굴림" w:hint="eastAsia"/>
          <w:kern w:val="2"/>
          <w:sz w:val="22"/>
          <w:szCs w:val="22"/>
          <w:lang w:val="en-US" w:eastAsia="ko-KR"/>
        </w:rPr>
        <w:t xml:space="preserve">that </w:t>
      </w:r>
      <w:r w:rsidR="00612B9B">
        <w:rPr>
          <w:rFonts w:eastAsia="굴림"/>
          <w:kern w:val="2"/>
          <w:sz w:val="22"/>
          <w:szCs w:val="22"/>
          <w:lang w:val="en-US" w:eastAsia="ko-KR"/>
        </w:rPr>
        <w:t xml:space="preserve">there are </w:t>
      </w:r>
      <w:r w:rsidR="003D711F">
        <w:rPr>
          <w:rFonts w:eastAsia="굴림" w:hint="eastAsia"/>
          <w:kern w:val="2"/>
          <w:sz w:val="22"/>
          <w:szCs w:val="22"/>
          <w:lang w:val="en-US" w:eastAsia="ko-KR"/>
        </w:rPr>
        <w:t xml:space="preserve">remaining </w:t>
      </w:r>
      <w:r w:rsidR="003D711F">
        <w:rPr>
          <w:rFonts w:eastAsia="굴림"/>
          <w:kern w:val="2"/>
          <w:sz w:val="22"/>
          <w:szCs w:val="22"/>
          <w:lang w:val="en-US" w:eastAsia="ko-KR"/>
        </w:rPr>
        <w:t xml:space="preserve">states </w:t>
      </w:r>
      <w:r w:rsidR="00612B9B">
        <w:rPr>
          <w:rFonts w:eastAsia="굴림"/>
          <w:kern w:val="2"/>
          <w:sz w:val="22"/>
          <w:szCs w:val="22"/>
          <w:lang w:val="en-US" w:eastAsia="ko-KR"/>
        </w:rPr>
        <w:t>that can be used for representing other information. Also, further bit reduction can be considered by restricting some scheduling flexibility to reduce the DCI overhead.</w:t>
      </w:r>
    </w:p>
    <w:p w14:paraId="4EF00ED3" w14:textId="29E77A6B" w:rsidR="00C0127B" w:rsidRPr="00A7280F" w:rsidRDefault="00C0127B" w:rsidP="00C0127B">
      <w:pPr>
        <w:spacing w:before="120" w:after="24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t xml:space="preserve">Proposal </w:t>
      </w:r>
      <w:r w:rsidR="003D3685">
        <w:rPr>
          <w:rFonts w:eastAsia="굴림"/>
          <w:b/>
          <w:kern w:val="2"/>
          <w:sz w:val="22"/>
          <w:szCs w:val="22"/>
          <w:lang w:val="en-US" w:eastAsia="ko-KR"/>
        </w:rPr>
        <w:t>2</w:t>
      </w:r>
      <w:r w:rsidRPr="00A7280F">
        <w:rPr>
          <w:rFonts w:eastAsia="굴림"/>
          <w:b/>
          <w:kern w:val="2"/>
          <w:sz w:val="22"/>
          <w:szCs w:val="22"/>
          <w:lang w:val="en-US" w:eastAsia="ko-KR"/>
        </w:rPr>
        <w:t xml:space="preserve">: </w:t>
      </w:r>
      <w:r w:rsidRPr="00A7280F">
        <w:rPr>
          <w:rFonts w:eastAsia="굴림" w:hint="eastAsia"/>
          <w:b/>
          <w:kern w:val="2"/>
          <w:sz w:val="22"/>
          <w:szCs w:val="22"/>
          <w:lang w:val="en-US" w:eastAsia="ko-KR"/>
        </w:rPr>
        <w:t xml:space="preserve">HARQ process ID, the number of scheduled HARQ processes, and NDI are signaled by </w:t>
      </w:r>
      <w:r w:rsidR="003D711F">
        <w:rPr>
          <w:rFonts w:eastAsia="굴림"/>
          <w:b/>
          <w:kern w:val="2"/>
          <w:sz w:val="22"/>
          <w:szCs w:val="22"/>
          <w:lang w:val="en-US" w:eastAsia="ko-KR"/>
        </w:rPr>
        <w:t>[12]</w:t>
      </w:r>
      <w:r w:rsidR="003D711F" w:rsidRPr="00A7280F">
        <w:rPr>
          <w:rFonts w:eastAsia="굴림" w:hint="eastAsia"/>
          <w:b/>
          <w:kern w:val="2"/>
          <w:sz w:val="22"/>
          <w:szCs w:val="22"/>
          <w:lang w:val="en-US" w:eastAsia="ko-KR"/>
        </w:rPr>
        <w:t xml:space="preserve"> </w:t>
      </w:r>
      <w:r w:rsidRPr="00A7280F">
        <w:rPr>
          <w:rFonts w:eastAsia="굴림" w:hint="eastAsia"/>
          <w:b/>
          <w:kern w:val="2"/>
          <w:sz w:val="22"/>
          <w:szCs w:val="22"/>
          <w:lang w:val="en-US" w:eastAsia="ko-KR"/>
        </w:rPr>
        <w:t>bit-long joint encoding scheme as follows</w:t>
      </w:r>
      <w:r w:rsidRPr="00A7280F">
        <w:rPr>
          <w:rFonts w:eastAsia="굴림"/>
          <w:b/>
          <w:kern w:val="2"/>
          <w:sz w:val="22"/>
          <w:szCs w:val="22"/>
          <w:lang w:val="en-US" w:eastAsia="ko-KR"/>
        </w:rPr>
        <w:t>:</w:t>
      </w:r>
    </w:p>
    <w:p w14:paraId="6F113070" w14:textId="6937F208" w:rsidR="003D711F" w:rsidRDefault="003D711F" w:rsidP="003D711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N</w:t>
      </w:r>
      <w:r w:rsidRPr="003D711F">
        <w:rPr>
          <w:rFonts w:ascii="Times New Roman" w:eastAsia="굴림" w:hAnsi="Times New Roman"/>
          <w:b/>
          <w:kern w:val="2"/>
          <w:sz w:val="22"/>
          <w:szCs w:val="22"/>
          <w:lang w:eastAsia="ko-KR"/>
        </w:rPr>
        <w:t>umber of HARQ processes with consecutive HARQ process IDs can be scheduled with individual NDI.</w:t>
      </w:r>
    </w:p>
    <w:p w14:paraId="52FF1FA2" w14:textId="77777777" w:rsidR="00612B9B" w:rsidRPr="00A7280F" w:rsidRDefault="00612B9B" w:rsidP="00CC14E5">
      <w:pPr>
        <w:spacing w:before="120" w:after="240" w:line="240" w:lineRule="auto"/>
        <w:ind w:left="0" w:firstLineChars="100" w:firstLine="220"/>
        <w:rPr>
          <w:rFonts w:eastAsia="굴림"/>
          <w:kern w:val="2"/>
          <w:sz w:val="22"/>
          <w:szCs w:val="22"/>
          <w:lang w:val="en-US" w:eastAsia="ko-KR"/>
        </w:rPr>
      </w:pPr>
    </w:p>
    <w:p w14:paraId="001A770C" w14:textId="77777777" w:rsidR="003B5C1D" w:rsidRPr="00A7280F" w:rsidRDefault="003B5C1D" w:rsidP="003B5C1D">
      <w:pPr>
        <w:pStyle w:val="3"/>
        <w:ind w:left="1032" w:hanging="432"/>
        <w:rPr>
          <w:rFonts w:eastAsia="굴림"/>
          <w:b/>
          <w:kern w:val="2"/>
          <w:sz w:val="22"/>
          <w:szCs w:val="22"/>
          <w:u w:val="single"/>
          <w:lang w:val="en-US" w:eastAsia="ko-KR"/>
        </w:rPr>
      </w:pPr>
      <w:r w:rsidRPr="00A7280F">
        <w:rPr>
          <w:rFonts w:eastAsia="굴림"/>
          <w:b/>
          <w:kern w:val="2"/>
          <w:sz w:val="22"/>
          <w:szCs w:val="22"/>
          <w:u w:val="single"/>
          <w:lang w:val="en-US" w:eastAsia="ko-KR"/>
        </w:rPr>
        <w:t>DL/UL gap between repetitions</w:t>
      </w:r>
    </w:p>
    <w:p w14:paraId="1255C554" w14:textId="39A167A0" w:rsidR="003B5C1D" w:rsidRPr="00A7280F" w:rsidRDefault="003B5C1D" w:rsidP="003B5C1D">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To improve the </w:t>
      </w:r>
      <w:r w:rsidRPr="00A7280F">
        <w:rPr>
          <w:rFonts w:eastAsia="굴림"/>
          <w:kern w:val="2"/>
          <w:sz w:val="22"/>
          <w:szCs w:val="22"/>
          <w:lang w:val="en-US" w:eastAsia="ko-KR"/>
        </w:rPr>
        <w:t>resource</w:t>
      </w:r>
      <w:r w:rsidRPr="00A7280F">
        <w:rPr>
          <w:rFonts w:eastAsia="굴림" w:hint="eastAsia"/>
          <w:kern w:val="2"/>
          <w:sz w:val="22"/>
          <w:szCs w:val="22"/>
          <w:lang w:val="en-US" w:eastAsia="ko-KR"/>
        </w:rPr>
        <w:t xml:space="preserve"> efficiency and power consumption reduction of the UE, using gap between repetitions can be considered. </w:t>
      </w:r>
      <w:r w:rsidRPr="00A7280F">
        <w:rPr>
          <w:rFonts w:eastAsia="굴림"/>
          <w:kern w:val="2"/>
          <w:sz w:val="22"/>
          <w:szCs w:val="22"/>
          <w:lang w:val="en-US" w:eastAsia="ko-KR"/>
        </w:rPr>
        <w:t>I</w:t>
      </w:r>
      <w:r w:rsidRPr="00A7280F">
        <w:rPr>
          <w:rFonts w:eastAsia="굴림" w:hint="eastAsia"/>
          <w:kern w:val="2"/>
          <w:sz w:val="22"/>
          <w:szCs w:val="22"/>
          <w:lang w:val="en-US" w:eastAsia="ko-KR"/>
        </w:rPr>
        <w:t xml:space="preserve">t can be expected that configuring gap in the middle of PDSCH/PUSCH transmission can increase the time diversity. According to the evaluation results in [2], SNR gain can be </w:t>
      </w:r>
      <w:r w:rsidRPr="00A7280F">
        <w:rPr>
          <w:rFonts w:eastAsia="굴림"/>
          <w:kern w:val="2"/>
          <w:sz w:val="22"/>
          <w:szCs w:val="22"/>
          <w:lang w:val="en-US" w:eastAsia="ko-KR"/>
        </w:rPr>
        <w:t>achieved</w:t>
      </w:r>
      <w:r w:rsidRPr="00A7280F">
        <w:rPr>
          <w:rFonts w:eastAsia="굴림" w:hint="eastAsia"/>
          <w:kern w:val="2"/>
          <w:sz w:val="22"/>
          <w:szCs w:val="22"/>
          <w:lang w:val="en-US" w:eastAsia="ko-KR"/>
        </w:rPr>
        <w:t xml:space="preserve"> when gap is configured between repetitions. It is obvious that larger gap can serve higher time diversity, while it may cause lower data transmission speed. Thus suitable size of gap should be discussed carefully. </w:t>
      </w:r>
    </w:p>
    <w:p w14:paraId="6563727E" w14:textId="2E2B381D" w:rsidR="00E0649A" w:rsidRPr="00A7280F" w:rsidRDefault="003B5C1D" w:rsidP="00E0649A">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In another point of view, </w:t>
      </w:r>
      <w:r w:rsidR="00E0649A" w:rsidRPr="00A7280F">
        <w:rPr>
          <w:rFonts w:eastAsia="굴림"/>
          <w:kern w:val="2"/>
          <w:sz w:val="22"/>
          <w:szCs w:val="22"/>
          <w:lang w:val="en-US" w:eastAsia="ko-KR"/>
        </w:rPr>
        <w:t xml:space="preserve">configuring gap on a UE-specific search space can be considered. If multiple TBs are scheduled by a single DCI, TBs transmission would require much longer time than single TB scheduling. If UE miss a DCI, it </w:t>
      </w:r>
      <w:r w:rsidR="003D3685">
        <w:rPr>
          <w:rFonts w:eastAsia="굴림"/>
          <w:kern w:val="2"/>
          <w:sz w:val="22"/>
          <w:szCs w:val="22"/>
          <w:lang w:val="en-US" w:eastAsia="ko-KR"/>
        </w:rPr>
        <w:t>would</w:t>
      </w:r>
      <w:r w:rsidR="003D3685" w:rsidRPr="00A7280F">
        <w:rPr>
          <w:rFonts w:eastAsia="굴림"/>
          <w:kern w:val="2"/>
          <w:sz w:val="22"/>
          <w:szCs w:val="22"/>
          <w:lang w:val="en-US" w:eastAsia="ko-KR"/>
        </w:rPr>
        <w:t xml:space="preserve"> </w:t>
      </w:r>
      <w:r w:rsidR="00E0649A" w:rsidRPr="00A7280F">
        <w:rPr>
          <w:rFonts w:eastAsia="굴림"/>
          <w:kern w:val="2"/>
          <w:sz w:val="22"/>
          <w:szCs w:val="22"/>
          <w:lang w:val="en-US" w:eastAsia="ko-KR"/>
        </w:rPr>
        <w:t xml:space="preserve">be </w:t>
      </w:r>
      <w:r w:rsidR="003D3685">
        <w:rPr>
          <w:rFonts w:eastAsia="굴림"/>
          <w:kern w:val="2"/>
          <w:sz w:val="22"/>
          <w:szCs w:val="22"/>
          <w:lang w:val="en-US" w:eastAsia="ko-KR"/>
        </w:rPr>
        <w:t>difficult to be notifying missing</w:t>
      </w:r>
      <w:r w:rsidR="003D3685" w:rsidRPr="00A7280F">
        <w:rPr>
          <w:rFonts w:eastAsia="굴림"/>
          <w:kern w:val="2"/>
          <w:sz w:val="22"/>
          <w:szCs w:val="22"/>
          <w:lang w:val="en-US" w:eastAsia="ko-KR"/>
        </w:rPr>
        <w:t xml:space="preserve"> </w:t>
      </w:r>
      <w:r w:rsidR="00E0649A" w:rsidRPr="00A7280F">
        <w:rPr>
          <w:rFonts w:eastAsia="굴림"/>
          <w:kern w:val="2"/>
          <w:sz w:val="22"/>
          <w:szCs w:val="22"/>
          <w:lang w:val="en-US" w:eastAsia="ko-KR"/>
        </w:rPr>
        <w:t>until the end of the transmissions of TBs which are scheduled by a previous DCI.</w:t>
      </w:r>
      <w:r w:rsidR="004E2C86" w:rsidRPr="00A7280F">
        <w:rPr>
          <w:rFonts w:eastAsia="굴림"/>
          <w:kern w:val="2"/>
          <w:sz w:val="22"/>
          <w:szCs w:val="22"/>
          <w:lang w:val="en-US" w:eastAsia="ko-KR"/>
        </w:rPr>
        <w:t xml:space="preserve"> If a gap is configured on a UE-specific search space where UE monitors, UE which miss the DCI can have a chance to be scheduled for the remaining TB transmissions. Note that this gap can be used for other purpose also; eNB can use the gap to transmit any signal/channel for other UEs.</w:t>
      </w:r>
    </w:p>
    <w:p w14:paraId="7F7FE34E" w14:textId="4B148415" w:rsidR="003B5C1D" w:rsidRPr="00A7280F" w:rsidRDefault="004E2C86" w:rsidP="003B5C1D">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As we discussed above, configuring gap within a multiple TBs transmission can be beneficial because it helps increasing the time diversity gain and/or </w:t>
      </w:r>
      <w:r w:rsidR="003D3685">
        <w:rPr>
          <w:rFonts w:eastAsia="굴림"/>
          <w:kern w:val="2"/>
          <w:sz w:val="22"/>
          <w:szCs w:val="22"/>
          <w:lang w:val="en-US" w:eastAsia="ko-KR"/>
        </w:rPr>
        <w:t>reducing the impact on</w:t>
      </w:r>
      <w:r w:rsidR="003D3685" w:rsidRPr="00A7280F">
        <w:rPr>
          <w:rFonts w:eastAsia="굴림"/>
          <w:kern w:val="2"/>
          <w:sz w:val="22"/>
          <w:szCs w:val="22"/>
          <w:lang w:val="en-US" w:eastAsia="ko-KR"/>
        </w:rPr>
        <w:t xml:space="preserve"> </w:t>
      </w:r>
      <w:r w:rsidRPr="00A7280F">
        <w:rPr>
          <w:rFonts w:eastAsia="굴림"/>
          <w:kern w:val="2"/>
          <w:sz w:val="22"/>
          <w:szCs w:val="22"/>
          <w:lang w:val="en-US" w:eastAsia="ko-KR"/>
        </w:rPr>
        <w:t>DCI missing case. However, i</w:t>
      </w:r>
      <w:r w:rsidRPr="00A7280F">
        <w:rPr>
          <w:rFonts w:eastAsia="굴림" w:hint="eastAsia"/>
          <w:kern w:val="2"/>
          <w:sz w:val="22"/>
          <w:szCs w:val="22"/>
          <w:lang w:val="en-US" w:eastAsia="ko-KR"/>
        </w:rPr>
        <w:t>t should be also note</w:t>
      </w:r>
      <w:r w:rsidRPr="00A7280F">
        <w:rPr>
          <w:rFonts w:eastAsia="굴림"/>
          <w:kern w:val="2"/>
          <w:sz w:val="22"/>
          <w:szCs w:val="22"/>
          <w:lang w:val="en-US" w:eastAsia="ko-KR"/>
        </w:rPr>
        <w:t xml:space="preserve">d that transmission latency would be increased if the gap is configured larger or frequently. </w:t>
      </w:r>
      <w:r w:rsidR="008A4976" w:rsidRPr="00A7280F">
        <w:rPr>
          <w:rFonts w:eastAsia="굴림"/>
          <w:kern w:val="2"/>
          <w:sz w:val="22"/>
          <w:szCs w:val="22"/>
          <w:lang w:val="en-US" w:eastAsia="ko-KR"/>
        </w:rPr>
        <w:t xml:space="preserve">Details of gap configuration and usage of the gap should be discussed further. </w:t>
      </w:r>
    </w:p>
    <w:p w14:paraId="25724193" w14:textId="6D1BEF0B" w:rsidR="003B5C1D" w:rsidRPr="00A7280F" w:rsidRDefault="003B5C1D" w:rsidP="003B5C1D">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3D3685">
        <w:rPr>
          <w:rFonts w:eastAsia="굴림"/>
          <w:b/>
          <w:kern w:val="2"/>
          <w:sz w:val="22"/>
          <w:szCs w:val="22"/>
          <w:lang w:val="x-none" w:eastAsia="ko-KR"/>
        </w:rPr>
        <w:t>3</w:t>
      </w:r>
      <w:r w:rsidRPr="00A7280F">
        <w:rPr>
          <w:rFonts w:eastAsia="굴림"/>
          <w:b/>
          <w:kern w:val="2"/>
          <w:sz w:val="22"/>
          <w:szCs w:val="22"/>
          <w:lang w:val="x-none" w:eastAsia="ko-KR"/>
        </w:rPr>
        <w:t xml:space="preserve">: In case of </w:t>
      </w:r>
      <w:r w:rsidR="008A4976" w:rsidRPr="00A7280F">
        <w:rPr>
          <w:rFonts w:eastAsia="굴림"/>
          <w:b/>
          <w:kern w:val="2"/>
          <w:sz w:val="22"/>
          <w:szCs w:val="22"/>
          <w:lang w:val="x-none" w:eastAsia="ko-KR"/>
        </w:rPr>
        <w:t>multi-TB</w:t>
      </w:r>
      <w:r w:rsidRPr="00A7280F">
        <w:rPr>
          <w:rFonts w:eastAsia="굴림"/>
          <w:b/>
          <w:kern w:val="2"/>
          <w:sz w:val="22"/>
          <w:szCs w:val="22"/>
          <w:lang w:val="x-none" w:eastAsia="ko-KR"/>
        </w:rPr>
        <w:t xml:space="preserve"> scheduling via single DCI, </w:t>
      </w:r>
      <w:r w:rsidRPr="00A7280F">
        <w:rPr>
          <w:rFonts w:eastAsia="굴림" w:hint="eastAsia"/>
          <w:b/>
          <w:kern w:val="2"/>
          <w:sz w:val="22"/>
          <w:szCs w:val="22"/>
          <w:lang w:val="x-none" w:eastAsia="ko-KR"/>
        </w:rPr>
        <w:t xml:space="preserve">gap can be configured </w:t>
      </w:r>
      <w:r w:rsidR="008A4976" w:rsidRPr="00A7280F">
        <w:rPr>
          <w:rFonts w:eastAsia="굴림"/>
          <w:b/>
          <w:kern w:val="2"/>
          <w:sz w:val="22"/>
          <w:szCs w:val="22"/>
          <w:lang w:val="x-none" w:eastAsia="ko-KR"/>
        </w:rPr>
        <w:t xml:space="preserve">for following purposes: </w:t>
      </w:r>
      <w:r w:rsidRPr="00A7280F">
        <w:rPr>
          <w:rFonts w:eastAsia="굴림" w:hint="eastAsia"/>
          <w:b/>
          <w:kern w:val="2"/>
          <w:sz w:val="22"/>
          <w:szCs w:val="22"/>
          <w:lang w:val="x-none" w:eastAsia="ko-KR"/>
        </w:rPr>
        <w:t>.</w:t>
      </w:r>
    </w:p>
    <w:p w14:paraId="2B4A5961" w14:textId="79CE4DC3" w:rsidR="003B5C1D" w:rsidRPr="00A7280F" w:rsidRDefault="003B5C1D" w:rsidP="003B5C1D">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lastRenderedPageBreak/>
        <w:t>Utilizing DL/UL gap</w:t>
      </w:r>
      <w:r w:rsidR="00FB73BB" w:rsidRPr="00A7280F">
        <w:rPr>
          <w:rFonts w:ascii="Times New Roman" w:eastAsia="굴림" w:hAnsi="Times New Roman"/>
          <w:b/>
          <w:kern w:val="2"/>
          <w:sz w:val="22"/>
          <w:szCs w:val="22"/>
          <w:lang w:eastAsia="ko-KR"/>
        </w:rPr>
        <w:t>(s)</w:t>
      </w:r>
      <w:r w:rsidRPr="00A7280F">
        <w:rPr>
          <w:rFonts w:ascii="Times New Roman" w:eastAsia="굴림" w:hAnsi="Times New Roman"/>
          <w:b/>
          <w:kern w:val="2"/>
          <w:sz w:val="22"/>
          <w:szCs w:val="22"/>
          <w:lang w:eastAsia="ko-KR"/>
        </w:rPr>
        <w:t xml:space="preserve"> for the </w:t>
      </w:r>
      <w:r w:rsidR="008A4976" w:rsidRPr="00A7280F">
        <w:rPr>
          <w:rFonts w:ascii="Times New Roman" w:eastAsia="굴림" w:hAnsi="Times New Roman"/>
          <w:b/>
          <w:kern w:val="2"/>
          <w:sz w:val="22"/>
          <w:szCs w:val="22"/>
          <w:lang w:eastAsia="ko-KR"/>
        </w:rPr>
        <w:t>time diversity gain.</w:t>
      </w:r>
    </w:p>
    <w:p w14:paraId="7A4B045E" w14:textId="7A8A309E" w:rsidR="008A4976" w:rsidRPr="00A7280F" w:rsidRDefault="008A4976" w:rsidP="003B5C1D">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Configuring DL/UL gap</w:t>
      </w:r>
      <w:r w:rsidR="00FB73BB" w:rsidRPr="00A7280F">
        <w:rPr>
          <w:rFonts w:ascii="Times New Roman" w:eastAsia="굴림" w:hAnsi="Times New Roman"/>
          <w:b/>
          <w:kern w:val="2"/>
          <w:sz w:val="22"/>
          <w:szCs w:val="22"/>
          <w:lang w:eastAsia="ko-KR"/>
        </w:rPr>
        <w:t>(s)</w:t>
      </w:r>
      <w:r w:rsidRPr="00A7280F">
        <w:rPr>
          <w:rFonts w:ascii="Times New Roman" w:eastAsia="굴림" w:hAnsi="Times New Roman"/>
          <w:b/>
          <w:kern w:val="2"/>
          <w:sz w:val="22"/>
          <w:szCs w:val="22"/>
          <w:lang w:eastAsia="ko-KR"/>
        </w:rPr>
        <w:t xml:space="preserve"> on UE-specific search space(s) to reduce the impact on missing of multi-TB scheduling DCI.</w:t>
      </w:r>
    </w:p>
    <w:p w14:paraId="35BCE5C0" w14:textId="77777777" w:rsidR="0036045D" w:rsidRPr="00A7280F" w:rsidRDefault="0036045D" w:rsidP="00C31D0F">
      <w:pPr>
        <w:spacing w:before="120" w:after="240" w:line="240" w:lineRule="auto"/>
        <w:ind w:left="0" w:firstLineChars="100" w:firstLine="220"/>
        <w:rPr>
          <w:rFonts w:eastAsia="굴림"/>
          <w:kern w:val="2"/>
          <w:sz w:val="22"/>
          <w:szCs w:val="22"/>
          <w:lang w:val="en-US" w:eastAsia="ko-KR"/>
        </w:rPr>
      </w:pPr>
    </w:p>
    <w:p w14:paraId="2083817C" w14:textId="68FDE57C" w:rsidR="00FB73BB" w:rsidRPr="00A7280F" w:rsidRDefault="00FB73BB" w:rsidP="006B4697">
      <w:pPr>
        <w:pStyle w:val="3"/>
        <w:ind w:left="1032" w:hanging="432"/>
        <w:rPr>
          <w:rFonts w:eastAsia="굴림"/>
          <w:b/>
          <w:kern w:val="2"/>
          <w:sz w:val="22"/>
          <w:szCs w:val="22"/>
          <w:u w:val="single"/>
          <w:lang w:val="en-US" w:eastAsia="ko-KR"/>
        </w:rPr>
      </w:pPr>
      <w:r w:rsidRPr="00A7280F">
        <w:rPr>
          <w:rFonts w:eastAsia="굴림" w:hint="eastAsia"/>
          <w:b/>
          <w:kern w:val="2"/>
          <w:sz w:val="22"/>
          <w:szCs w:val="22"/>
          <w:u w:val="single"/>
          <w:lang w:val="en-US" w:eastAsia="ko-KR"/>
        </w:rPr>
        <w:t xml:space="preserve">HARQ-ACK </w:t>
      </w:r>
      <w:r w:rsidRPr="00A7280F">
        <w:rPr>
          <w:rFonts w:eastAsia="굴림"/>
          <w:b/>
          <w:kern w:val="2"/>
          <w:sz w:val="22"/>
          <w:szCs w:val="22"/>
          <w:u w:val="single"/>
          <w:lang w:val="en-US" w:eastAsia="ko-KR"/>
        </w:rPr>
        <w:t>feedback</w:t>
      </w:r>
    </w:p>
    <w:p w14:paraId="70A48EED"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O</w:t>
      </w:r>
      <w:r>
        <w:rPr>
          <w:rFonts w:eastAsia="굴림" w:hint="eastAsia"/>
          <w:kern w:val="2"/>
          <w:sz w:val="22"/>
          <w:szCs w:val="22"/>
          <w:lang w:val="en-US" w:eastAsia="ko-KR"/>
        </w:rPr>
        <w:t xml:space="preserve">ne of the major </w:t>
      </w:r>
      <w:r>
        <w:rPr>
          <w:rFonts w:eastAsia="굴림"/>
          <w:kern w:val="2"/>
          <w:sz w:val="22"/>
          <w:szCs w:val="22"/>
          <w:lang w:val="en-US" w:eastAsia="ko-KR"/>
        </w:rPr>
        <w:t>differences</w:t>
      </w:r>
      <w:r>
        <w:rPr>
          <w:rFonts w:eastAsia="굴림" w:hint="eastAsia"/>
          <w:kern w:val="2"/>
          <w:sz w:val="22"/>
          <w:szCs w:val="22"/>
          <w:lang w:val="en-US" w:eastAsia="ko-KR"/>
        </w:rPr>
        <w:t xml:space="preserve"> from the legacy HARQ process could be a method of HARQ-ACK reporting. According to the agreement in the last meeting, individual HARQ-ACK feedback for each HARQ process is supported for multi-TB scheduling. </w:t>
      </w:r>
      <w:r w:rsidRPr="00D15EBB">
        <w:rPr>
          <w:rFonts w:eastAsia="굴림"/>
          <w:kern w:val="2"/>
          <w:sz w:val="22"/>
          <w:szCs w:val="22"/>
          <w:lang w:val="en-US" w:eastAsia="ko-KR"/>
        </w:rPr>
        <w:t>In a simplest way, reusing legacy HARQ-ACK feedback channel design with some modification on scheduling can be considered</w:t>
      </w:r>
      <w:r>
        <w:rPr>
          <w:rFonts w:eastAsia="굴림" w:hint="eastAsia"/>
          <w:kern w:val="2"/>
          <w:sz w:val="22"/>
          <w:szCs w:val="22"/>
          <w:lang w:val="en-US" w:eastAsia="ko-KR"/>
        </w:rPr>
        <w:t xml:space="preserve">. However, it should be noted that power consumption </w:t>
      </w:r>
      <w:r>
        <w:rPr>
          <w:rFonts w:eastAsia="굴림"/>
          <w:kern w:val="2"/>
          <w:sz w:val="22"/>
          <w:szCs w:val="22"/>
          <w:lang w:val="en-US" w:eastAsia="ko-KR"/>
        </w:rPr>
        <w:t>efficiency</w:t>
      </w:r>
      <w:r>
        <w:rPr>
          <w:rFonts w:eastAsia="굴림" w:hint="eastAsia"/>
          <w:kern w:val="2"/>
          <w:sz w:val="22"/>
          <w:szCs w:val="22"/>
          <w:lang w:val="en-US" w:eastAsia="ko-KR"/>
        </w:rPr>
        <w:t xml:space="preserve"> and resource overhead problem of multiple HARQ </w:t>
      </w:r>
      <w:r>
        <w:rPr>
          <w:rFonts w:eastAsia="굴림"/>
          <w:kern w:val="2"/>
          <w:sz w:val="22"/>
          <w:szCs w:val="22"/>
          <w:lang w:val="en-US" w:eastAsia="ko-KR"/>
        </w:rPr>
        <w:t>process</w:t>
      </w:r>
      <w:r>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740C0D8F"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CE mode A, it was agreed that either bundling or </w:t>
      </w:r>
      <w:r>
        <w:rPr>
          <w:rFonts w:eastAsia="굴림"/>
          <w:kern w:val="2"/>
          <w:sz w:val="22"/>
          <w:szCs w:val="22"/>
          <w:lang w:val="en-US" w:eastAsia="ko-KR"/>
        </w:rPr>
        <w:t>multiplexing</w:t>
      </w:r>
      <w:r>
        <w:rPr>
          <w:rFonts w:eastAsia="굴림" w:hint="eastAsia"/>
          <w:kern w:val="2"/>
          <w:sz w:val="22"/>
          <w:szCs w:val="22"/>
          <w:lang w:val="en-US" w:eastAsia="ko-KR"/>
        </w:rPr>
        <w:t xml:space="preserve"> of HARQ-ACK feedback can be supported. Unlike legacy HARQ process with individual DCI, UE could notice exact number of HARQ process at once using single DCI. So, transmitting multiple HARQ-ACK feedback using single HARQ-ACK channel can be work in this method. HARQ-ACK bundling or HARQ-ACK multiplexing could be considered. </w:t>
      </w:r>
      <w:r>
        <w:rPr>
          <w:rFonts w:eastAsia="굴림"/>
          <w:kern w:val="2"/>
          <w:sz w:val="22"/>
          <w:szCs w:val="22"/>
          <w:lang w:val="en-US" w:eastAsia="ko-KR"/>
        </w:rPr>
        <w:t>U</w:t>
      </w:r>
      <w:r>
        <w:rPr>
          <w:rFonts w:eastAsia="굴림" w:hint="eastAsia"/>
          <w:kern w:val="2"/>
          <w:sz w:val="22"/>
          <w:szCs w:val="22"/>
          <w:lang w:val="en-US" w:eastAsia="ko-KR"/>
        </w:rPr>
        <w:t xml:space="preserve">E in deep coverage may require HARQ-ACK bundling, which </w:t>
      </w:r>
      <w:r>
        <w:rPr>
          <w:rFonts w:eastAsia="굴림"/>
          <w:kern w:val="2"/>
          <w:sz w:val="22"/>
          <w:szCs w:val="22"/>
          <w:lang w:val="en-US" w:eastAsia="ko-KR"/>
        </w:rPr>
        <w:t>represent</w:t>
      </w:r>
      <w:r>
        <w:rPr>
          <w:rFonts w:eastAsia="굴림" w:hint="eastAsia"/>
          <w:kern w:val="2"/>
          <w:sz w:val="22"/>
          <w:szCs w:val="22"/>
          <w:lang w:val="en-US" w:eastAsia="ko-KR"/>
        </w:rPr>
        <w:t xml:space="preserve">s one-bit bundled HARQ-ACK information, to reduce the latency due to the HARQ-ACK reporting. </w:t>
      </w:r>
      <w:r>
        <w:rPr>
          <w:rFonts w:eastAsia="굴림"/>
          <w:kern w:val="2"/>
          <w:sz w:val="22"/>
          <w:szCs w:val="22"/>
          <w:lang w:val="en-US" w:eastAsia="ko-KR"/>
        </w:rPr>
        <w:t>O</w:t>
      </w:r>
      <w:r>
        <w:rPr>
          <w:rFonts w:eastAsia="굴림" w:hint="eastAsia"/>
          <w:kern w:val="2"/>
          <w:sz w:val="22"/>
          <w:szCs w:val="22"/>
          <w:lang w:val="en-US" w:eastAsia="ko-KR"/>
        </w:rPr>
        <w:t xml:space="preserve">n the other hand, HARQ-ACK multiplexing, which represents multi-bit information within a single physical channel, would be more beneficial in case of UE in normal coverage level. </w:t>
      </w:r>
      <w:r>
        <w:rPr>
          <w:rFonts w:eastAsia="굴림"/>
          <w:kern w:val="2"/>
          <w:sz w:val="22"/>
          <w:szCs w:val="22"/>
          <w:lang w:val="en-US" w:eastAsia="ko-KR"/>
        </w:rPr>
        <w:t>I</w:t>
      </w:r>
      <w:r>
        <w:rPr>
          <w:rFonts w:eastAsia="굴림" w:hint="eastAsia"/>
          <w:kern w:val="2"/>
          <w:sz w:val="22"/>
          <w:szCs w:val="22"/>
          <w:lang w:val="en-US" w:eastAsia="ko-KR"/>
        </w:rPr>
        <w:t xml:space="preserve">t seems reasonable to support at least one of these HARQ-ACK methods to enhance the efficiency of multiple HARQ process with single DCI also for CE mode B. </w:t>
      </w:r>
    </w:p>
    <w:p w14:paraId="11CC1974" w14:textId="650D0FBF" w:rsidR="00C31D0F" w:rsidRPr="00A7280F" w:rsidRDefault="00C31D0F" w:rsidP="00C31D0F">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3D3685">
        <w:rPr>
          <w:rFonts w:eastAsia="굴림"/>
          <w:b/>
          <w:kern w:val="2"/>
          <w:sz w:val="22"/>
          <w:szCs w:val="22"/>
          <w:lang w:val="x-none" w:eastAsia="ko-KR"/>
        </w:rPr>
        <w:t>4</w:t>
      </w:r>
      <w:r w:rsidRPr="00A7280F">
        <w:rPr>
          <w:rFonts w:eastAsia="굴림"/>
          <w:b/>
          <w:kern w:val="2"/>
          <w:sz w:val="22"/>
          <w:szCs w:val="22"/>
          <w:lang w:val="x-none" w:eastAsia="ko-KR"/>
        </w:rPr>
        <w:t xml:space="preserve">: </w:t>
      </w:r>
      <w:r w:rsidR="003D3685" w:rsidRPr="00BF3680">
        <w:rPr>
          <w:rFonts w:eastAsia="굴림"/>
          <w:b/>
          <w:kern w:val="2"/>
          <w:sz w:val="22"/>
          <w:szCs w:val="22"/>
          <w:lang w:val="x-none" w:eastAsia="ko-KR"/>
        </w:rPr>
        <w:t>Efficient HARQ-</w:t>
      </w:r>
      <w:r w:rsidR="003D3685">
        <w:rPr>
          <w:rFonts w:eastAsia="굴림" w:hint="eastAsia"/>
          <w:b/>
          <w:kern w:val="2"/>
          <w:sz w:val="22"/>
          <w:szCs w:val="22"/>
          <w:lang w:val="x-none" w:eastAsia="ko-KR"/>
        </w:rPr>
        <w:t xml:space="preserve">ACK </w:t>
      </w:r>
      <w:r w:rsidR="003D3685" w:rsidRPr="00BF3680">
        <w:rPr>
          <w:rFonts w:eastAsia="굴림"/>
          <w:b/>
          <w:kern w:val="2"/>
          <w:sz w:val="22"/>
          <w:szCs w:val="22"/>
          <w:lang w:val="x-none" w:eastAsia="ko-KR"/>
        </w:rPr>
        <w:t xml:space="preserve">feedback mechanisms (e.g. HARQ-ACK bundling and/or multiplexing) corresponding to </w:t>
      </w:r>
      <w:r w:rsidR="003D3685">
        <w:rPr>
          <w:rFonts w:eastAsia="굴림" w:hint="eastAsia"/>
          <w:b/>
          <w:kern w:val="2"/>
          <w:sz w:val="22"/>
          <w:szCs w:val="22"/>
          <w:lang w:val="x-none" w:eastAsia="ko-KR"/>
        </w:rPr>
        <w:t>m</w:t>
      </w:r>
      <w:r w:rsidR="003D3685" w:rsidRPr="00BF3680">
        <w:rPr>
          <w:rFonts w:eastAsia="굴림"/>
          <w:b/>
          <w:kern w:val="2"/>
          <w:sz w:val="22"/>
          <w:szCs w:val="22"/>
          <w:lang w:val="x-none" w:eastAsia="ko-KR"/>
        </w:rPr>
        <w:t>ulti</w:t>
      </w:r>
      <w:r w:rsidR="003D3685">
        <w:rPr>
          <w:rFonts w:eastAsia="굴림" w:hint="eastAsia"/>
          <w:b/>
          <w:kern w:val="2"/>
          <w:sz w:val="22"/>
          <w:szCs w:val="22"/>
          <w:lang w:val="x-none" w:eastAsia="ko-KR"/>
        </w:rPr>
        <w:t>ple transport blocks</w:t>
      </w:r>
      <w:r w:rsidR="003D3685" w:rsidRPr="00BF3680">
        <w:rPr>
          <w:rFonts w:eastAsia="굴림"/>
          <w:b/>
          <w:kern w:val="2"/>
          <w:sz w:val="22"/>
          <w:szCs w:val="22"/>
          <w:lang w:val="x-none" w:eastAsia="ko-KR"/>
        </w:rPr>
        <w:t xml:space="preserve"> scheduled </w:t>
      </w:r>
      <w:r w:rsidR="003D3685">
        <w:rPr>
          <w:rFonts w:eastAsia="굴림" w:hint="eastAsia"/>
          <w:b/>
          <w:kern w:val="2"/>
          <w:sz w:val="22"/>
          <w:szCs w:val="22"/>
          <w:lang w:val="x-none" w:eastAsia="ko-KR"/>
        </w:rPr>
        <w:t>via</w:t>
      </w:r>
      <w:r w:rsidR="003D3685" w:rsidRPr="00BF3680">
        <w:rPr>
          <w:rFonts w:eastAsia="굴림"/>
          <w:b/>
          <w:kern w:val="2"/>
          <w:sz w:val="22"/>
          <w:szCs w:val="22"/>
          <w:lang w:val="x-none" w:eastAsia="ko-KR"/>
        </w:rPr>
        <w:t xml:space="preserve"> single DCI needs to be </w:t>
      </w:r>
      <w:r w:rsidR="003D3685" w:rsidRPr="00850F7F">
        <w:rPr>
          <w:rFonts w:eastAsia="굴림"/>
          <w:b/>
          <w:kern w:val="2"/>
          <w:sz w:val="22"/>
          <w:szCs w:val="22"/>
          <w:lang w:val="x-none" w:eastAsia="ko-KR"/>
        </w:rPr>
        <w:t xml:space="preserve">introduced for unicast channels </w:t>
      </w:r>
      <w:r w:rsidR="003D3685">
        <w:rPr>
          <w:rFonts w:eastAsia="굴림" w:hint="eastAsia"/>
          <w:b/>
          <w:kern w:val="2"/>
          <w:sz w:val="22"/>
          <w:szCs w:val="22"/>
          <w:lang w:val="x-none" w:eastAsia="ko-KR"/>
        </w:rPr>
        <w:t>for CE mode B</w:t>
      </w:r>
      <w:r w:rsidRPr="00A7280F">
        <w:rPr>
          <w:rFonts w:eastAsia="굴림" w:hint="eastAsia"/>
          <w:b/>
          <w:kern w:val="2"/>
          <w:sz w:val="22"/>
          <w:szCs w:val="22"/>
          <w:lang w:val="x-none" w:eastAsia="ko-KR"/>
        </w:rPr>
        <w:t>.</w:t>
      </w:r>
    </w:p>
    <w:p w14:paraId="5DF940CB" w14:textId="77777777" w:rsidR="00C31D0F" w:rsidRPr="00A7280F" w:rsidRDefault="00C31D0F" w:rsidP="00C31D0F">
      <w:pPr>
        <w:spacing w:before="120" w:after="240" w:line="240" w:lineRule="auto"/>
        <w:ind w:left="0" w:firstLineChars="100" w:firstLine="220"/>
        <w:rPr>
          <w:rFonts w:eastAsia="굴림"/>
          <w:kern w:val="2"/>
          <w:sz w:val="22"/>
          <w:szCs w:val="22"/>
          <w:lang w:val="x-none" w:eastAsia="ko-KR"/>
        </w:rPr>
      </w:pPr>
    </w:p>
    <w:p w14:paraId="1F916968" w14:textId="19B4C9D9" w:rsidR="00C31D0F" w:rsidRPr="00A7280F" w:rsidRDefault="00034AF9" w:rsidP="001A4E43">
      <w:pPr>
        <w:spacing w:before="120" w:after="240" w:line="240" w:lineRule="auto"/>
        <w:ind w:left="0" w:firstLineChars="100" w:firstLine="220"/>
        <w:rPr>
          <w:rFonts w:eastAsia="굴림"/>
          <w:kern w:val="2"/>
          <w:sz w:val="22"/>
          <w:szCs w:val="22"/>
          <w:lang w:val="x-none" w:eastAsia="ko-KR"/>
        </w:rPr>
      </w:pPr>
      <w:r w:rsidRPr="00A7280F">
        <w:rPr>
          <w:rFonts w:eastAsia="굴림" w:hint="eastAsia"/>
          <w:kern w:val="2"/>
          <w:sz w:val="22"/>
          <w:szCs w:val="22"/>
          <w:lang w:val="x-none" w:eastAsia="ko-KR"/>
        </w:rPr>
        <w:t xml:space="preserve">If individual HARQ-ACK is supported, </w:t>
      </w:r>
      <w:r w:rsidRPr="00A7280F">
        <w:rPr>
          <w:rFonts w:eastAsia="굴림"/>
          <w:kern w:val="2"/>
          <w:sz w:val="22"/>
          <w:szCs w:val="22"/>
          <w:lang w:val="x-none" w:eastAsia="ko-KR"/>
        </w:rPr>
        <w:t xml:space="preserve">HARQ-ACK resources are scheduled for the number of scheduled HARQ processes. </w:t>
      </w:r>
      <w:r w:rsidR="0080177D" w:rsidRPr="00A7280F">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A7280F">
        <w:rPr>
          <w:rFonts w:eastAsia="굴림"/>
          <w:kern w:val="2"/>
          <w:sz w:val="22"/>
          <w:szCs w:val="22"/>
          <w:lang w:val="x-none" w:eastAsia="ko-KR"/>
        </w:rPr>
        <w:t xml:space="preserve">a HARQ-ACK </w:t>
      </w:r>
      <w:r w:rsidR="0080177D" w:rsidRPr="00A7280F">
        <w:rPr>
          <w:rFonts w:eastAsia="굴림"/>
          <w:kern w:val="2"/>
          <w:sz w:val="22"/>
          <w:szCs w:val="22"/>
          <w:lang w:val="x-none" w:eastAsia="ko-KR"/>
        </w:rPr>
        <w:t>transmission.</w:t>
      </w:r>
      <w:r w:rsidR="006B4697" w:rsidRPr="00A7280F">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37996F3E" w:rsidR="00A272DC" w:rsidRPr="00A7280F" w:rsidRDefault="006B4697" w:rsidP="006B4697">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3D3685">
        <w:rPr>
          <w:rFonts w:eastAsia="굴림"/>
          <w:b/>
          <w:kern w:val="2"/>
          <w:sz w:val="22"/>
          <w:szCs w:val="22"/>
          <w:lang w:val="x-none" w:eastAsia="ko-KR"/>
        </w:rPr>
        <w:t>5</w:t>
      </w:r>
      <w:r w:rsidRPr="00A7280F">
        <w:rPr>
          <w:rFonts w:eastAsia="굴림"/>
          <w:b/>
          <w:kern w:val="2"/>
          <w:sz w:val="22"/>
          <w:szCs w:val="22"/>
          <w:lang w:val="x-none" w:eastAsia="ko-KR"/>
        </w:rPr>
        <w:t xml:space="preserve">: </w:t>
      </w:r>
      <w:r w:rsidR="00A272DC" w:rsidRPr="00A7280F">
        <w:rPr>
          <w:rFonts w:eastAsia="굴림"/>
          <w:b/>
          <w:kern w:val="2"/>
          <w:sz w:val="22"/>
          <w:szCs w:val="22"/>
          <w:lang w:val="x-none" w:eastAsia="ko-KR"/>
        </w:rPr>
        <w:t>If individual HARQ-ACK is used in multi-TB scheduling, UE transmit</w:t>
      </w:r>
      <w:r w:rsidR="0047771C">
        <w:rPr>
          <w:rFonts w:eastAsia="굴림"/>
          <w:b/>
          <w:kern w:val="2"/>
          <w:sz w:val="22"/>
          <w:szCs w:val="22"/>
          <w:lang w:val="x-none" w:eastAsia="ko-KR"/>
        </w:rPr>
        <w:t>s</w:t>
      </w:r>
      <w:r w:rsidR="00A272DC" w:rsidRPr="00A7280F">
        <w:rPr>
          <w:rFonts w:eastAsia="굴림"/>
          <w:b/>
          <w:kern w:val="2"/>
          <w:sz w:val="22"/>
          <w:szCs w:val="22"/>
          <w:lang w:val="x-none" w:eastAsia="ko-KR"/>
        </w:rPr>
        <w:t xml:space="preserve"> HARQ-ACK for ACK reporting while DTX is used for NACK representation.</w:t>
      </w:r>
    </w:p>
    <w:p w14:paraId="7A20AF84" w14:textId="25D343FE" w:rsidR="00FB73BB" w:rsidRPr="00A7280F"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A7280F">
        <w:rPr>
          <w:rFonts w:ascii="Times New Roman" w:eastAsia="굴림" w:hAnsi="Times New Roman"/>
          <w:b/>
          <w:kern w:val="2"/>
          <w:sz w:val="22"/>
          <w:szCs w:val="22"/>
          <w:lang w:eastAsia="ko-KR"/>
        </w:rPr>
        <w:lastRenderedPageBreak/>
        <w:t>Explicit NACK transmission can be considered to represent NACK for all scheduled HARQ processes</w:t>
      </w:r>
    </w:p>
    <w:p w14:paraId="2461CEF1" w14:textId="77777777" w:rsidR="00C31D0F" w:rsidRPr="00A7280F" w:rsidRDefault="00C31D0F"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A7280F"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A7280F">
        <w:rPr>
          <w:rFonts w:ascii="Arial" w:eastAsia="굴림" w:hAnsi="Arial" w:hint="eastAsia"/>
          <w:b/>
          <w:kern w:val="28"/>
          <w:sz w:val="28"/>
          <w:lang w:eastAsia="ko-KR"/>
        </w:rPr>
        <w:t>SC-PTM</w:t>
      </w:r>
    </w:p>
    <w:p w14:paraId="595A4F09" w14:textId="6C52E408" w:rsidR="003D3685" w:rsidRPr="00FA1993" w:rsidRDefault="003D3685" w:rsidP="003D368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In </w:t>
      </w:r>
      <w:r>
        <w:rPr>
          <w:rFonts w:eastAsia="굴림" w:hint="eastAsia"/>
          <w:kern w:val="2"/>
          <w:sz w:val="22"/>
          <w:szCs w:val="22"/>
          <w:lang w:val="en-US" w:eastAsia="ko-KR"/>
        </w:rPr>
        <w:t>MTC</w:t>
      </w:r>
      <w:r w:rsidRPr="00FA1993">
        <w:rPr>
          <w:rFonts w:eastAsia="굴림" w:hint="eastAsia"/>
          <w:kern w:val="2"/>
          <w:sz w:val="22"/>
          <w:szCs w:val="22"/>
          <w:lang w:val="en-US" w:eastAsia="ko-KR"/>
        </w:rPr>
        <w:t xml:space="preserve">, SC-PTM can be used for multicast. It can be used for </w:t>
      </w:r>
      <w:r w:rsidRPr="00FA1993">
        <w:rPr>
          <w:rFonts w:eastAsia="굴림"/>
          <w:kern w:val="2"/>
          <w:sz w:val="22"/>
          <w:szCs w:val="22"/>
          <w:lang w:val="en-US" w:eastAsia="ko-KR"/>
        </w:rPr>
        <w:t>various</w:t>
      </w:r>
      <w:r w:rsidRPr="00FA1993">
        <w:rPr>
          <w:rFonts w:eastAsia="굴림" w:hint="eastAsia"/>
          <w:kern w:val="2"/>
          <w:sz w:val="22"/>
          <w:szCs w:val="22"/>
          <w:lang w:val="en-US" w:eastAsia="ko-KR"/>
        </w:rPr>
        <w:t xml:space="preserve"> types of service.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some SC-PTM applications, data traffic to be transmitted by multicast channel may exceed the maximum TBS which can be used for SC-MTCH transmission (e.g. firmware update). Also, SC-PTM can be used for periodic data which may have stable traffic pattern (e.g. billboard).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these cases, eNB can expect the required traffic pattern to be transmitted. Thus, instead of transmitting DCI for every SC-MTCH transmission, configure pre-defined transmission pattern for multicast purpose would be beneficial in some scenario. </w:t>
      </w:r>
    </w:p>
    <w:p w14:paraId="78970367"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Pr>
          <w:rFonts w:eastAsia="굴림" w:hint="eastAsia"/>
          <w:kern w:val="2"/>
          <w:sz w:val="22"/>
          <w:szCs w:val="22"/>
          <w:lang w:val="en-US" w:eastAsia="ko-KR"/>
        </w:rPr>
        <w:t>design</w:t>
      </w:r>
      <w:r w:rsidRPr="00FA1993">
        <w:rPr>
          <w:rFonts w:eastAsia="굴림" w:hint="eastAsia"/>
          <w:kern w:val="2"/>
          <w:sz w:val="22"/>
          <w:szCs w:val="22"/>
          <w:lang w:val="en-US" w:eastAsia="ko-KR"/>
        </w:rPr>
        <w:t xml:space="preserve">. </w:t>
      </w:r>
      <w:r w:rsidRPr="00FA1993">
        <w:rPr>
          <w:rFonts w:eastAsia="굴림"/>
          <w:kern w:val="2"/>
          <w:sz w:val="22"/>
          <w:szCs w:val="22"/>
          <w:lang w:val="en-US" w:eastAsia="ko-KR"/>
        </w:rPr>
        <w:t xml:space="preserve">Thus, </w:t>
      </w:r>
      <w:r>
        <w:rPr>
          <w:rFonts w:eastAsia="굴림" w:hint="eastAsia"/>
          <w:kern w:val="2"/>
          <w:sz w:val="22"/>
          <w:szCs w:val="22"/>
          <w:lang w:val="en-US" w:eastAsia="ko-KR"/>
        </w:rPr>
        <w:t>search space configuration and</w:t>
      </w:r>
      <w:r w:rsidRPr="00FA1993">
        <w:rPr>
          <w:rFonts w:eastAsia="굴림"/>
          <w:kern w:val="2"/>
          <w:sz w:val="22"/>
          <w:szCs w:val="22"/>
          <w:lang w:val="en-US" w:eastAsia="ko-KR"/>
        </w:rPr>
        <w:t xml:space="preserve"> G-RNTI </w:t>
      </w:r>
      <w:r>
        <w:rPr>
          <w:rFonts w:eastAsia="굴림" w:hint="eastAsia"/>
          <w:kern w:val="2"/>
          <w:sz w:val="22"/>
          <w:szCs w:val="22"/>
          <w:lang w:val="en-US" w:eastAsia="ko-KR"/>
        </w:rPr>
        <w:t xml:space="preserve">value </w:t>
      </w:r>
      <w:r w:rsidRPr="00FA1993">
        <w:rPr>
          <w:rFonts w:eastAsia="굴림"/>
          <w:kern w:val="2"/>
          <w:sz w:val="22"/>
          <w:szCs w:val="22"/>
          <w:lang w:val="en-US" w:eastAsia="ko-KR"/>
        </w:rPr>
        <w:t xml:space="preserve">should be configured </w:t>
      </w:r>
      <w:r>
        <w:rPr>
          <w:rFonts w:eastAsia="굴림" w:hint="eastAsia"/>
          <w:kern w:val="2"/>
          <w:sz w:val="22"/>
          <w:szCs w:val="22"/>
          <w:lang w:val="en-US" w:eastAsia="ko-KR"/>
        </w:rPr>
        <w:t xml:space="preserve">separately </w:t>
      </w:r>
      <w:r w:rsidRPr="00FA1993">
        <w:rPr>
          <w:rFonts w:eastAsia="굴림"/>
          <w:kern w:val="2"/>
          <w:sz w:val="22"/>
          <w:szCs w:val="22"/>
          <w:lang w:val="en-US" w:eastAsia="ko-KR"/>
        </w:rPr>
        <w:t xml:space="preserve">only for </w:t>
      </w:r>
      <w:r>
        <w:rPr>
          <w:rFonts w:eastAsia="굴림" w:hint="eastAsia"/>
          <w:kern w:val="2"/>
          <w:sz w:val="22"/>
          <w:szCs w:val="22"/>
          <w:lang w:val="en-US" w:eastAsia="ko-KR"/>
        </w:rPr>
        <w:t xml:space="preserve">multi-TB capable </w:t>
      </w:r>
      <w:r w:rsidRPr="00FA1993">
        <w:rPr>
          <w:rFonts w:eastAsia="굴림"/>
          <w:kern w:val="2"/>
          <w:sz w:val="22"/>
          <w:szCs w:val="22"/>
          <w:lang w:val="en-US" w:eastAsia="ko-KR"/>
        </w:rPr>
        <w:t>Rel-16 UE</w:t>
      </w:r>
      <w:r>
        <w:rPr>
          <w:rFonts w:eastAsia="굴림" w:hint="eastAsia"/>
          <w:kern w:val="2"/>
          <w:sz w:val="22"/>
          <w:szCs w:val="22"/>
          <w:lang w:val="en-US" w:eastAsia="ko-KR"/>
        </w:rPr>
        <w:t>s.</w:t>
      </w:r>
      <w:r w:rsidRPr="00FA1993">
        <w:rPr>
          <w:rFonts w:eastAsia="굴림"/>
          <w:kern w:val="2"/>
          <w:sz w:val="22"/>
          <w:szCs w:val="22"/>
          <w:lang w:val="en-US" w:eastAsia="ko-KR"/>
        </w:rPr>
        <w:t xml:space="preserve"> </w:t>
      </w:r>
      <w:r>
        <w:rPr>
          <w:rFonts w:eastAsia="굴림" w:hint="eastAsia"/>
          <w:kern w:val="2"/>
          <w:sz w:val="22"/>
          <w:szCs w:val="22"/>
          <w:lang w:val="en-US" w:eastAsia="ko-KR"/>
        </w:rPr>
        <w:t xml:space="preserve">New </w:t>
      </w:r>
      <w:r w:rsidRPr="00FA1993">
        <w:rPr>
          <w:rFonts w:eastAsia="굴림"/>
          <w:kern w:val="2"/>
          <w:sz w:val="22"/>
          <w:szCs w:val="22"/>
          <w:lang w:val="en-US" w:eastAsia="ko-KR"/>
        </w:rPr>
        <w:t xml:space="preserve">DCI based dynamic multiple TBs scheduling can have benefits in scheduling flexibility point of view. </w:t>
      </w:r>
      <w:r>
        <w:rPr>
          <w:rFonts w:eastAsia="굴림"/>
          <w:kern w:val="2"/>
          <w:sz w:val="22"/>
          <w:szCs w:val="22"/>
          <w:lang w:val="en-US" w:eastAsia="ko-KR"/>
        </w:rPr>
        <w:t>I</w:t>
      </w:r>
      <w:r>
        <w:rPr>
          <w:rFonts w:eastAsia="굴림" w:hint="eastAsia"/>
          <w:kern w:val="2"/>
          <w:sz w:val="22"/>
          <w:szCs w:val="22"/>
          <w:lang w:val="en-US" w:eastAsia="ko-KR"/>
        </w:rPr>
        <w:t xml:space="preserve">n this case, design principle of multi-TB scheduling DCI for unicast can be shared to reduce the effort of standardization. </w:t>
      </w:r>
      <w:r w:rsidRPr="00FA1993">
        <w:rPr>
          <w:rFonts w:eastAsia="굴림"/>
          <w:kern w:val="2"/>
          <w:sz w:val="22"/>
          <w:szCs w:val="22"/>
          <w:lang w:val="en-US" w:eastAsia="ko-KR"/>
        </w:rPr>
        <w:t xml:space="preserve">However, </w:t>
      </w:r>
      <w:r>
        <w:rPr>
          <w:rFonts w:eastAsia="굴림" w:hint="eastAsia"/>
          <w:kern w:val="2"/>
          <w:sz w:val="22"/>
          <w:szCs w:val="22"/>
          <w:lang w:val="en-US" w:eastAsia="ko-KR"/>
        </w:rPr>
        <w:t xml:space="preserve">legacy multi-TB non-capable UEs that requires same SC-PTM service with multi-TB capable UEs cannot recognize the new DCI. Thus eNB may need to transmit same SC-MTCH multiple times, resulting in increased </w:t>
      </w:r>
      <w:r w:rsidRPr="00FA1993">
        <w:rPr>
          <w:rFonts w:eastAsia="굴림"/>
          <w:kern w:val="2"/>
          <w:sz w:val="22"/>
          <w:szCs w:val="22"/>
          <w:lang w:val="en-US" w:eastAsia="ko-KR"/>
        </w:rPr>
        <w:t xml:space="preserve">the DL resource overhead. </w:t>
      </w:r>
      <w:r>
        <w:rPr>
          <w:rFonts w:eastAsia="굴림"/>
          <w:kern w:val="2"/>
          <w:sz w:val="22"/>
          <w:szCs w:val="22"/>
          <w:lang w:val="en-US" w:eastAsia="ko-KR"/>
        </w:rPr>
        <w:t>I</w:t>
      </w:r>
      <w:r>
        <w:rPr>
          <w:rFonts w:eastAsia="굴림" w:hint="eastAsia"/>
          <w:kern w:val="2"/>
          <w:sz w:val="22"/>
          <w:szCs w:val="22"/>
          <w:lang w:val="en-US" w:eastAsia="ko-KR"/>
        </w:rPr>
        <w:t xml:space="preserve">t should be noted </w:t>
      </w:r>
      <w:r>
        <w:rPr>
          <w:rFonts w:eastAsia="굴림"/>
          <w:kern w:val="2"/>
          <w:sz w:val="22"/>
          <w:szCs w:val="22"/>
          <w:lang w:val="en-US" w:eastAsia="ko-KR"/>
        </w:rPr>
        <w:t>that</w:t>
      </w:r>
      <w:r>
        <w:rPr>
          <w:rFonts w:eastAsia="굴림" w:hint="eastAsia"/>
          <w:kern w:val="2"/>
          <w:sz w:val="22"/>
          <w:szCs w:val="22"/>
          <w:lang w:val="en-US" w:eastAsia="ko-KR"/>
        </w:rPr>
        <w:t xml:space="preserve"> one of the main purpose of introducing the multi-TB transmission is to reduce the network overhead.</w:t>
      </w:r>
    </w:p>
    <w:p w14:paraId="546A7F47" w14:textId="77777777" w:rsidR="003D3685" w:rsidRDefault="003D3685" w:rsidP="003D3685">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with </w:t>
      </w:r>
      <w:r>
        <w:rPr>
          <w:rFonts w:eastAsia="굴림"/>
          <w:b/>
          <w:kern w:val="2"/>
          <w:sz w:val="22"/>
          <w:szCs w:val="22"/>
          <w:lang w:val="x-none" w:eastAsia="ko-KR"/>
        </w:rPr>
        <w:t>separate</w:t>
      </w:r>
      <w:r>
        <w:rPr>
          <w:rFonts w:eastAsia="굴림" w:hint="eastAsia"/>
          <w:b/>
          <w:kern w:val="2"/>
          <w:sz w:val="22"/>
          <w:szCs w:val="22"/>
          <w:lang w:val="x-none" w:eastAsia="ko-KR"/>
        </w:rPr>
        <w:t xml:space="preserve"> G-RNTI which can dynamically schedule multiple PDSCHs for SC-MTCH is introduced. </w:t>
      </w:r>
    </w:p>
    <w:p w14:paraId="14A1A02F" w14:textId="77777777" w:rsidR="003D3685" w:rsidRPr="00A07702" w:rsidRDefault="003D3685" w:rsidP="003D3685">
      <w:pPr>
        <w:spacing w:before="120" w:after="240" w:line="240" w:lineRule="auto"/>
        <w:ind w:left="0" w:firstLineChars="100" w:firstLine="220"/>
        <w:rPr>
          <w:rFonts w:eastAsia="굴림"/>
          <w:kern w:val="2"/>
          <w:sz w:val="22"/>
          <w:szCs w:val="22"/>
          <w:lang w:val="x-none" w:eastAsia="ko-KR"/>
        </w:rPr>
      </w:pPr>
    </w:p>
    <w:p w14:paraId="178AF94D"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Alternatively, using same DCI and G-RNTI with legacy UE for multi-TB scheduling in SC-MTCH can be considered. If the same DCI and G-RNTI is used for Rel-16 multi-TB capable UEs, </w:t>
      </w:r>
      <w:r w:rsidRPr="00FA1993">
        <w:rPr>
          <w:rFonts w:eastAsia="굴림" w:hint="eastAsia"/>
          <w:kern w:val="2"/>
          <w:sz w:val="22"/>
          <w:szCs w:val="22"/>
          <w:lang w:val="en-US" w:eastAsia="ko-KR"/>
        </w:rPr>
        <w:t>SC-MTCH transmission for legacy SC-MTCH would be easily shared with Rel-16 multiple TBs capable UEs by configuring same G-RNTI.</w:t>
      </w:r>
      <w:r>
        <w:rPr>
          <w:rFonts w:eastAsia="굴림" w:hint="eastAsia"/>
          <w:kern w:val="2"/>
          <w:sz w:val="22"/>
          <w:szCs w:val="22"/>
          <w:lang w:val="en-US" w:eastAsia="ko-KR"/>
        </w:rPr>
        <w:t xml:space="preserve"> Thus, in resource </w:t>
      </w:r>
      <w:r>
        <w:rPr>
          <w:rFonts w:eastAsia="굴림"/>
          <w:kern w:val="2"/>
          <w:sz w:val="22"/>
          <w:szCs w:val="22"/>
          <w:lang w:val="en-US" w:eastAsia="ko-KR"/>
        </w:rPr>
        <w:t>efficiency</w:t>
      </w:r>
      <w:r>
        <w:rPr>
          <w:rFonts w:eastAsia="굴림" w:hint="eastAsia"/>
          <w:kern w:val="2"/>
          <w:sz w:val="22"/>
          <w:szCs w:val="22"/>
          <w:lang w:val="en-US" w:eastAsia="ko-KR"/>
        </w:rPr>
        <w:t xml:space="preserve"> point of </w:t>
      </w:r>
      <w:r>
        <w:rPr>
          <w:rFonts w:eastAsia="굴림"/>
          <w:kern w:val="2"/>
          <w:sz w:val="22"/>
          <w:szCs w:val="22"/>
          <w:lang w:val="en-US" w:eastAsia="ko-KR"/>
        </w:rPr>
        <w:t>view</w:t>
      </w:r>
      <w:r>
        <w:rPr>
          <w:rFonts w:eastAsia="굴림" w:hint="eastAsia"/>
          <w:kern w:val="2"/>
          <w:sz w:val="22"/>
          <w:szCs w:val="22"/>
          <w:lang w:val="en-US" w:eastAsia="ko-KR"/>
        </w:rPr>
        <w:t xml:space="preserve">, reusing same DCI and G-RNTI may be more beneficial than new DCI design </w:t>
      </w:r>
      <w:r>
        <w:rPr>
          <w:rFonts w:eastAsia="굴림"/>
          <w:kern w:val="2"/>
          <w:sz w:val="22"/>
          <w:szCs w:val="22"/>
          <w:lang w:val="en-US" w:eastAsia="ko-KR"/>
        </w:rPr>
        <w:t>approach</w:t>
      </w:r>
      <w:r>
        <w:rPr>
          <w:rFonts w:eastAsia="굴림" w:hint="eastAsia"/>
          <w:kern w:val="2"/>
          <w:sz w:val="22"/>
          <w:szCs w:val="22"/>
          <w:lang w:val="en-US" w:eastAsia="ko-KR"/>
        </w:rPr>
        <w:t xml:space="preserve">. Note that there is </w:t>
      </w:r>
      <w:r>
        <w:rPr>
          <w:rFonts w:eastAsia="굴림"/>
          <w:kern w:val="2"/>
          <w:sz w:val="22"/>
          <w:szCs w:val="22"/>
          <w:lang w:val="en-US" w:eastAsia="ko-KR"/>
        </w:rPr>
        <w:t>no remaining bit or</w:t>
      </w:r>
      <w:r>
        <w:rPr>
          <w:rFonts w:eastAsia="굴림" w:hint="eastAsia"/>
          <w:kern w:val="2"/>
          <w:sz w:val="22"/>
          <w:szCs w:val="22"/>
          <w:lang w:val="en-US" w:eastAsia="ko-KR"/>
        </w:rPr>
        <w:t xml:space="preserve"> state in legacy DCI format for SC-MTCH, so dynamic scheduling of multiple SC-MTCH cannot be performed. Instead, pre-defined DCI skipping rule in UE perspective can be introduced that can be configured by SC-PTM configuration message in SC-MCCH. </w:t>
      </w:r>
      <w:r w:rsidRPr="00FA1993">
        <w:rPr>
          <w:rFonts w:eastAsia="굴림"/>
          <w:kern w:val="2"/>
          <w:sz w:val="22"/>
          <w:szCs w:val="22"/>
          <w:lang w:val="en-US" w:eastAsia="ko-KR"/>
        </w:rPr>
        <w:t>For example, if</w:t>
      </w:r>
      <w:r w:rsidRPr="00FA1993">
        <w:rPr>
          <w:rFonts w:eastAsia="굴림" w:hint="eastAsia"/>
          <w:kern w:val="2"/>
          <w:sz w:val="22"/>
          <w:szCs w:val="22"/>
          <w:lang w:val="en-US" w:eastAsia="ko-KR"/>
        </w:rPr>
        <w:t xml:space="preserve"> Rel-16 multi</w:t>
      </w:r>
      <w:r>
        <w:rPr>
          <w:rFonts w:eastAsia="굴림" w:hint="eastAsia"/>
          <w:kern w:val="2"/>
          <w:sz w:val="22"/>
          <w:szCs w:val="22"/>
          <w:lang w:val="en-US" w:eastAsia="ko-KR"/>
        </w:rPr>
        <w:t>-</w:t>
      </w:r>
      <w:r w:rsidRPr="00FA1993">
        <w:rPr>
          <w:rFonts w:eastAsia="굴림" w:hint="eastAsia"/>
          <w:kern w:val="2"/>
          <w:sz w:val="22"/>
          <w:szCs w:val="22"/>
          <w:lang w:val="en-US" w:eastAsia="ko-KR"/>
        </w:rPr>
        <w:t xml:space="preserve">TB capable UE obtain grant for SC-MTCH, it can skip following search spaces but can expect multiple SC-MTCH transmission. </w:t>
      </w:r>
      <w:r w:rsidRPr="00FA1993">
        <w:rPr>
          <w:rFonts w:eastAsia="굴림"/>
          <w:kern w:val="2"/>
          <w:sz w:val="22"/>
          <w:szCs w:val="22"/>
          <w:lang w:val="en-US" w:eastAsia="ko-KR"/>
        </w:rPr>
        <w:t>N</w:t>
      </w:r>
      <w:r w:rsidRPr="00FA1993">
        <w:rPr>
          <w:rFonts w:eastAsia="굴림" w:hint="eastAsia"/>
          <w:kern w:val="2"/>
          <w:sz w:val="22"/>
          <w:szCs w:val="22"/>
          <w:lang w:val="en-US" w:eastAsia="ko-KR"/>
        </w:rPr>
        <w:t xml:space="preserve">umber of </w:t>
      </w:r>
      <w:r>
        <w:rPr>
          <w:rFonts w:eastAsia="굴림" w:hint="eastAsia"/>
          <w:kern w:val="2"/>
          <w:sz w:val="22"/>
          <w:szCs w:val="22"/>
          <w:lang w:val="en-US" w:eastAsia="ko-KR"/>
        </w:rPr>
        <w:t>SC-MTCH transmission that can be expected by UE with a single</w:t>
      </w:r>
      <w:r w:rsidRPr="00FA1993">
        <w:rPr>
          <w:rFonts w:eastAsia="굴림" w:hint="eastAsia"/>
          <w:kern w:val="2"/>
          <w:sz w:val="22"/>
          <w:szCs w:val="22"/>
          <w:lang w:val="en-US" w:eastAsia="ko-KR"/>
        </w:rPr>
        <w:t xml:space="preserve"> DCI can be configured by SC-MCCH.</w:t>
      </w:r>
      <w:r>
        <w:rPr>
          <w:rFonts w:eastAsia="굴림" w:hint="eastAsia"/>
          <w:kern w:val="2"/>
          <w:sz w:val="22"/>
          <w:szCs w:val="22"/>
          <w:lang w:val="en-US" w:eastAsia="ko-KR"/>
        </w:rPr>
        <w:t xml:space="preserv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this approach, SC-MTCH transmission in eNB perspective is same as for legacy UEs.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UE </w:t>
      </w:r>
      <w:r w:rsidRPr="00FA1993">
        <w:rPr>
          <w:rFonts w:eastAsia="굴림"/>
          <w:kern w:val="2"/>
          <w:sz w:val="22"/>
          <w:szCs w:val="22"/>
          <w:lang w:val="en-US" w:eastAsia="ko-KR"/>
        </w:rPr>
        <w:t>perspective</w:t>
      </w:r>
      <w:r w:rsidRPr="00FA1993">
        <w:rPr>
          <w:rFonts w:eastAsia="굴림" w:hint="eastAsia"/>
          <w:kern w:val="2"/>
          <w:sz w:val="22"/>
          <w:szCs w:val="22"/>
          <w:lang w:val="en-US" w:eastAsia="ko-KR"/>
        </w:rPr>
        <w:t xml:space="preserve">, power </w:t>
      </w:r>
      <w:r w:rsidRPr="00FA1993">
        <w:rPr>
          <w:rFonts w:eastAsia="굴림" w:hint="eastAsia"/>
          <w:kern w:val="2"/>
          <w:sz w:val="22"/>
          <w:szCs w:val="22"/>
          <w:lang w:val="en-US" w:eastAsia="ko-KR"/>
        </w:rPr>
        <w:lastRenderedPageBreak/>
        <w:t xml:space="preserve">consumption efficiency could be increased by reducing blind decoding attempts. </w:t>
      </w:r>
      <w:r w:rsidRPr="00FA1993">
        <w:rPr>
          <w:rFonts w:eastAsia="굴림"/>
          <w:kern w:val="2"/>
          <w:sz w:val="22"/>
          <w:szCs w:val="22"/>
          <w:lang w:val="en-US" w:eastAsia="ko-KR"/>
        </w:rPr>
        <w:fldChar w:fldCharType="begin"/>
      </w:r>
      <w:r w:rsidRPr="00FA1993">
        <w:rPr>
          <w:rFonts w:eastAsia="굴림"/>
          <w:kern w:val="2"/>
          <w:sz w:val="22"/>
          <w:szCs w:val="22"/>
          <w:lang w:val="en-US" w:eastAsia="ko-KR"/>
        </w:rPr>
        <w:instrText xml:space="preserve"> </w:instrText>
      </w:r>
      <w:r w:rsidRPr="00FA1993">
        <w:rPr>
          <w:rFonts w:eastAsia="굴림" w:hint="eastAsia"/>
          <w:kern w:val="2"/>
          <w:sz w:val="22"/>
          <w:szCs w:val="22"/>
          <w:lang w:val="en-US" w:eastAsia="ko-KR"/>
        </w:rPr>
        <w:instrText>REF _Ref525846931 \h</w:instrText>
      </w:r>
      <w:r w:rsidRPr="00FA1993">
        <w:rPr>
          <w:rFonts w:eastAsia="굴림"/>
          <w:kern w:val="2"/>
          <w:sz w:val="22"/>
          <w:szCs w:val="22"/>
          <w:lang w:val="en-US" w:eastAsia="ko-KR"/>
        </w:rPr>
        <w:instrText xml:space="preserve">  \* MERGEFORMAT </w:instrText>
      </w:r>
      <w:r w:rsidRPr="00FA1993">
        <w:rPr>
          <w:rFonts w:eastAsia="굴림"/>
          <w:kern w:val="2"/>
          <w:sz w:val="22"/>
          <w:szCs w:val="22"/>
          <w:lang w:val="en-US" w:eastAsia="ko-KR"/>
        </w:rPr>
      </w:r>
      <w:r w:rsidRPr="00FA1993">
        <w:rPr>
          <w:rFonts w:eastAsia="굴림"/>
          <w:kern w:val="2"/>
          <w:sz w:val="22"/>
          <w:szCs w:val="22"/>
          <w:lang w:val="en-US" w:eastAsia="ko-KR"/>
        </w:rPr>
        <w:fldChar w:fldCharType="separate"/>
      </w:r>
      <w:r w:rsidRPr="00B0672C">
        <w:rPr>
          <w:sz w:val="22"/>
          <w:szCs w:val="22"/>
        </w:rPr>
        <w:t xml:space="preserve">Figure </w:t>
      </w:r>
      <w:r w:rsidRPr="00B0672C">
        <w:rPr>
          <w:noProof/>
          <w:sz w:val="22"/>
          <w:szCs w:val="22"/>
        </w:rPr>
        <w:t>1</w:t>
      </w:r>
      <w:r w:rsidRPr="00FA1993">
        <w:rPr>
          <w:rFonts w:eastAsia="굴림"/>
          <w:kern w:val="2"/>
          <w:sz w:val="22"/>
          <w:szCs w:val="22"/>
          <w:lang w:val="en-US" w:eastAsia="ko-KR"/>
        </w:rPr>
        <w:fldChar w:fldCharType="end"/>
      </w:r>
      <w:r w:rsidRPr="00FA1993">
        <w:rPr>
          <w:rFonts w:eastAsia="굴림" w:hint="eastAsia"/>
          <w:kern w:val="2"/>
          <w:sz w:val="22"/>
          <w:szCs w:val="22"/>
          <w:lang w:val="en-US" w:eastAsia="ko-KR"/>
        </w:rPr>
        <w:t xml:space="preserve"> shows an example of Rel-16 UE behavior with DCI skipping method.</w:t>
      </w:r>
    </w:p>
    <w:p w14:paraId="498ACABA" w14:textId="77777777" w:rsidR="003D3685" w:rsidRPr="00A07702" w:rsidRDefault="003D3685" w:rsidP="003D3685">
      <w:pPr>
        <w:spacing w:before="120" w:after="240" w:line="240" w:lineRule="auto"/>
        <w:ind w:left="0" w:firstLineChars="100" w:firstLine="216"/>
        <w:rPr>
          <w:rFonts w:eastAsia="굴림"/>
          <w:b/>
          <w:kern w:val="2"/>
          <w:sz w:val="22"/>
          <w:szCs w:val="22"/>
          <w:lang w:val="x-none" w:eastAsia="ko-KR"/>
        </w:rPr>
      </w:pPr>
      <w:r w:rsidRPr="00A07702">
        <w:rPr>
          <w:rFonts w:eastAsia="굴림"/>
          <w:b/>
          <w:kern w:val="2"/>
          <w:sz w:val="22"/>
          <w:szCs w:val="22"/>
          <w:lang w:val="x-none" w:eastAsia="ko-KR"/>
        </w:rPr>
        <w:t xml:space="preserve">Observation </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 It is beneficial to both UE and network in terms of power and downlink resource efficiency if UE is allowed to periodically skip monitoring </w:t>
      </w:r>
      <w:r>
        <w:rPr>
          <w:rFonts w:eastAsia="굴림"/>
          <w:b/>
          <w:kern w:val="2"/>
          <w:sz w:val="22"/>
          <w:szCs w:val="22"/>
          <w:lang w:val="x-none" w:eastAsia="ko-KR"/>
        </w:rPr>
        <w:t>MPDCCH</w:t>
      </w:r>
      <w:r w:rsidRPr="00A07702">
        <w:rPr>
          <w:rFonts w:eastAsia="굴림"/>
          <w:b/>
          <w:kern w:val="2"/>
          <w:sz w:val="22"/>
          <w:szCs w:val="22"/>
          <w:lang w:val="x-none" w:eastAsia="ko-KR"/>
        </w:rPr>
        <w:t>s scrambled with G-RNTI in the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A common search space and directly read </w:t>
      </w:r>
      <w:r>
        <w:rPr>
          <w:rFonts w:eastAsia="굴림"/>
          <w:b/>
          <w:kern w:val="2"/>
          <w:sz w:val="22"/>
          <w:szCs w:val="22"/>
          <w:lang w:val="x-none" w:eastAsia="ko-KR"/>
        </w:rPr>
        <w:t>PDSCH</w:t>
      </w:r>
      <w:r w:rsidRPr="00A07702">
        <w:rPr>
          <w:rFonts w:eastAsia="굴림"/>
          <w:b/>
          <w:kern w:val="2"/>
          <w:sz w:val="22"/>
          <w:szCs w:val="22"/>
          <w:lang w:val="x-none" w:eastAsia="ko-KR"/>
        </w:rPr>
        <w:t>s for SC-MTCH based on the scheduling information obtained by a</w:t>
      </w:r>
      <w:r w:rsidRPr="00A07702">
        <w:rPr>
          <w:rFonts w:eastAsia="굴림" w:hint="eastAsia"/>
          <w:b/>
          <w:kern w:val="2"/>
          <w:sz w:val="22"/>
          <w:szCs w:val="22"/>
          <w:lang w:val="x-none" w:eastAsia="ko-KR"/>
        </w:rPr>
        <w:t xml:space="preserve"> </w:t>
      </w:r>
      <w:r w:rsidRPr="00A07702">
        <w:rPr>
          <w:rFonts w:eastAsia="굴림"/>
          <w:b/>
          <w:kern w:val="2"/>
          <w:sz w:val="22"/>
          <w:szCs w:val="22"/>
          <w:lang w:val="x-none" w:eastAsia="ko-KR"/>
        </w:rPr>
        <w:t>DCI which schedule</w:t>
      </w:r>
      <w:r w:rsidRPr="00A07702">
        <w:rPr>
          <w:rFonts w:eastAsia="굴림" w:hint="eastAsia"/>
          <w:b/>
          <w:kern w:val="2"/>
          <w:sz w:val="22"/>
          <w:szCs w:val="22"/>
          <w:lang w:val="x-none" w:eastAsia="ko-KR"/>
        </w:rPr>
        <w:t>s</w:t>
      </w:r>
      <w:r w:rsidRPr="00A07702">
        <w:rPr>
          <w:rFonts w:eastAsia="굴림"/>
          <w:b/>
          <w:kern w:val="2"/>
          <w:sz w:val="22"/>
          <w:szCs w:val="22"/>
          <w:lang w:val="x-none" w:eastAsia="ko-KR"/>
        </w:rPr>
        <w:t xml:space="preserve"> </w:t>
      </w:r>
      <w:r>
        <w:rPr>
          <w:rFonts w:eastAsia="굴림"/>
          <w:b/>
          <w:kern w:val="2"/>
          <w:sz w:val="22"/>
          <w:szCs w:val="22"/>
          <w:lang w:val="x-none" w:eastAsia="ko-KR"/>
        </w:rPr>
        <w:t>PDSCH</w:t>
      </w:r>
      <w:r w:rsidRPr="00A07702">
        <w:rPr>
          <w:rFonts w:eastAsia="굴림"/>
          <w:b/>
          <w:kern w:val="2"/>
          <w:sz w:val="22"/>
          <w:szCs w:val="22"/>
          <w:lang w:val="x-none" w:eastAsia="ko-KR"/>
        </w:rPr>
        <w:t xml:space="preserve"> for SC-MTCH in the preceding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A common search space.</w:t>
      </w:r>
    </w:p>
    <w:p w14:paraId="6329E59B" w14:textId="77777777" w:rsidR="003D3685" w:rsidRPr="003D3685" w:rsidRDefault="003D3685" w:rsidP="00971759">
      <w:pPr>
        <w:spacing w:before="120" w:after="240" w:line="240" w:lineRule="auto"/>
        <w:ind w:left="0" w:firstLineChars="100" w:firstLine="216"/>
        <w:rPr>
          <w:rFonts w:eastAsia="굴림"/>
          <w:b/>
          <w:kern w:val="2"/>
          <w:sz w:val="22"/>
          <w:szCs w:val="22"/>
          <w:lang w:val="x-none" w:eastAsia="ko-KR"/>
        </w:rPr>
      </w:pPr>
    </w:p>
    <w:p w14:paraId="70179E34" w14:textId="76271399" w:rsidR="003D3AC7" w:rsidRPr="00A7280F" w:rsidRDefault="003D3AC7" w:rsidP="00971759">
      <w:pPr>
        <w:spacing w:before="120" w:after="240" w:line="240" w:lineRule="auto"/>
        <w:ind w:left="0" w:firstLineChars="100" w:firstLine="216"/>
        <w:rPr>
          <w:rFonts w:eastAsia="굴림"/>
          <w:b/>
          <w:kern w:val="2"/>
          <w:sz w:val="22"/>
          <w:szCs w:val="22"/>
          <w:lang w:val="x-none" w:eastAsia="ko-KR"/>
        </w:rPr>
      </w:pPr>
      <w:r w:rsidRPr="00A7280F">
        <w:rPr>
          <w:rFonts w:eastAsia="굴림" w:hint="eastAsia"/>
          <w:b/>
          <w:kern w:val="2"/>
          <w:sz w:val="22"/>
          <w:szCs w:val="22"/>
          <w:lang w:val="x-none" w:eastAsia="ko-KR"/>
        </w:rPr>
        <w:t xml:space="preserve">Proposal </w:t>
      </w:r>
      <w:r w:rsidR="003D3685">
        <w:rPr>
          <w:rFonts w:eastAsia="굴림"/>
          <w:b/>
          <w:kern w:val="2"/>
          <w:sz w:val="22"/>
          <w:szCs w:val="22"/>
          <w:lang w:val="x-none" w:eastAsia="ko-KR"/>
        </w:rPr>
        <w:t>6</w:t>
      </w:r>
      <w:r w:rsidRPr="00A7280F">
        <w:rPr>
          <w:rFonts w:eastAsia="굴림" w:hint="eastAsia"/>
          <w:b/>
          <w:kern w:val="2"/>
          <w:sz w:val="22"/>
          <w:szCs w:val="22"/>
          <w:lang w:val="x-none" w:eastAsia="ko-KR"/>
        </w:rPr>
        <w:t xml:space="preserve">: </w:t>
      </w:r>
      <w:r w:rsidR="003D3685" w:rsidRPr="00A07702">
        <w:rPr>
          <w:rFonts w:hint="eastAsia"/>
          <w:b/>
          <w:bCs/>
          <w:sz w:val="22"/>
          <w:szCs w:val="22"/>
          <w:lang w:val="x-none"/>
        </w:rPr>
        <w:t xml:space="preserve">For multiple SC-MTCH transmission, </w:t>
      </w:r>
      <w:r w:rsidR="003D3685" w:rsidRPr="00A07702">
        <w:rPr>
          <w:rFonts w:eastAsiaTheme="minorEastAsia"/>
          <w:b/>
          <w:bCs/>
          <w:sz w:val="22"/>
          <w:szCs w:val="22"/>
          <w:lang w:val="x-none" w:eastAsia="ko-KR"/>
        </w:rPr>
        <w:t>introduce DCI skipping</w:t>
      </w:r>
      <w:r w:rsidR="003D3685" w:rsidRPr="00A07702">
        <w:rPr>
          <w:b/>
          <w:bCs/>
          <w:sz w:val="22"/>
          <w:szCs w:val="22"/>
          <w:lang w:val="x-none"/>
        </w:rPr>
        <w:t xml:space="preserve"> mechanism </w:t>
      </w:r>
      <w:r w:rsidR="003D3685" w:rsidRPr="00A07702">
        <w:rPr>
          <w:rFonts w:eastAsiaTheme="minorEastAsia"/>
          <w:b/>
          <w:bCs/>
          <w:sz w:val="22"/>
          <w:szCs w:val="22"/>
          <w:lang w:val="x-none" w:eastAsia="ko-KR"/>
        </w:rPr>
        <w:t>which</w:t>
      </w:r>
      <w:r w:rsidR="003D3685" w:rsidRPr="00A07702">
        <w:rPr>
          <w:rFonts w:hint="eastAsia"/>
          <w:b/>
          <w:bCs/>
          <w:sz w:val="22"/>
          <w:szCs w:val="22"/>
          <w:lang w:val="x-none"/>
        </w:rPr>
        <w:t xml:space="preserve"> allow</w:t>
      </w:r>
      <w:r w:rsidR="003D3685" w:rsidRPr="00A07702">
        <w:rPr>
          <w:rFonts w:eastAsiaTheme="minorEastAsia" w:hint="eastAsia"/>
          <w:b/>
          <w:bCs/>
          <w:sz w:val="22"/>
          <w:szCs w:val="22"/>
          <w:lang w:val="x-none" w:eastAsia="ko-KR"/>
        </w:rPr>
        <w:t>s</w:t>
      </w:r>
      <w:r w:rsidR="003D3685" w:rsidRPr="00A07702">
        <w:rPr>
          <w:rFonts w:hint="eastAsia"/>
          <w:b/>
          <w:bCs/>
          <w:sz w:val="22"/>
          <w:szCs w:val="22"/>
          <w:lang w:val="x-none"/>
        </w:rPr>
        <w:t xml:space="preserve"> UE to </w:t>
      </w:r>
      <w:r w:rsidR="003D3685" w:rsidRPr="00A07702">
        <w:rPr>
          <w:rFonts w:hint="eastAsia"/>
          <w:b/>
          <w:bCs/>
          <w:sz w:val="22"/>
          <w:szCs w:val="22"/>
        </w:rPr>
        <w:t xml:space="preserve">periodically skip monitoring </w:t>
      </w:r>
      <w:r w:rsidR="003D3685">
        <w:rPr>
          <w:rFonts w:hint="eastAsia"/>
          <w:b/>
          <w:bCs/>
          <w:sz w:val="22"/>
          <w:szCs w:val="22"/>
        </w:rPr>
        <w:t>MPDCCH</w:t>
      </w:r>
      <w:r w:rsidR="003D3685" w:rsidRPr="00A07702">
        <w:rPr>
          <w:rFonts w:hint="eastAsia"/>
          <w:b/>
          <w:bCs/>
          <w:sz w:val="22"/>
          <w:szCs w:val="22"/>
        </w:rPr>
        <w:t>s scrambled with G-RNTI in the Type-</w:t>
      </w:r>
      <w:r w:rsidR="003D3685" w:rsidRPr="00A07702">
        <w:rPr>
          <w:rFonts w:eastAsiaTheme="minorEastAsia" w:hint="eastAsia"/>
          <w:b/>
          <w:bCs/>
          <w:sz w:val="22"/>
          <w:szCs w:val="22"/>
          <w:lang w:eastAsia="ko-KR"/>
        </w:rPr>
        <w:t>2</w:t>
      </w:r>
      <w:r w:rsidR="003D3685" w:rsidRPr="00A07702">
        <w:rPr>
          <w:rFonts w:hint="eastAsia"/>
          <w:b/>
          <w:bCs/>
          <w:sz w:val="22"/>
          <w:szCs w:val="22"/>
        </w:rPr>
        <w:t xml:space="preserve">A common search space and directly read </w:t>
      </w:r>
      <w:r w:rsidR="003D3685">
        <w:rPr>
          <w:rFonts w:hint="eastAsia"/>
          <w:b/>
          <w:bCs/>
          <w:sz w:val="22"/>
          <w:szCs w:val="22"/>
        </w:rPr>
        <w:t>PDSCH</w:t>
      </w:r>
      <w:r w:rsidR="003D3685" w:rsidRPr="00A07702">
        <w:rPr>
          <w:rFonts w:hint="eastAsia"/>
          <w:b/>
          <w:bCs/>
          <w:sz w:val="22"/>
          <w:szCs w:val="22"/>
        </w:rPr>
        <w:t xml:space="preserve">s for SC-MTCH based on the scheduling information obtained by </w:t>
      </w:r>
      <w:r w:rsidR="003D3685" w:rsidRPr="00A07702">
        <w:rPr>
          <w:rFonts w:eastAsiaTheme="minorEastAsia" w:hint="eastAsia"/>
          <w:b/>
          <w:bCs/>
          <w:sz w:val="22"/>
          <w:szCs w:val="22"/>
          <w:lang w:eastAsia="ko-KR"/>
        </w:rPr>
        <w:t xml:space="preserve">a </w:t>
      </w:r>
      <w:r w:rsidR="003D3685" w:rsidRPr="00A07702">
        <w:rPr>
          <w:rFonts w:hint="eastAsia"/>
          <w:b/>
          <w:bCs/>
          <w:sz w:val="22"/>
          <w:szCs w:val="22"/>
        </w:rPr>
        <w:t>DCI which schedule</w:t>
      </w:r>
      <w:r w:rsidR="003D3685" w:rsidRPr="00A07702">
        <w:rPr>
          <w:rFonts w:eastAsiaTheme="minorEastAsia" w:hint="eastAsia"/>
          <w:b/>
          <w:bCs/>
          <w:sz w:val="22"/>
          <w:szCs w:val="22"/>
          <w:lang w:eastAsia="ko-KR"/>
        </w:rPr>
        <w:t>s</w:t>
      </w:r>
      <w:r w:rsidR="003D3685" w:rsidRPr="00A07702">
        <w:rPr>
          <w:rFonts w:hint="eastAsia"/>
          <w:b/>
          <w:bCs/>
          <w:sz w:val="22"/>
          <w:szCs w:val="22"/>
        </w:rPr>
        <w:t xml:space="preserve"> </w:t>
      </w:r>
      <w:r w:rsidR="003D3685">
        <w:rPr>
          <w:rFonts w:hint="eastAsia"/>
          <w:b/>
          <w:bCs/>
          <w:sz w:val="22"/>
          <w:szCs w:val="22"/>
        </w:rPr>
        <w:t>PDSCH</w:t>
      </w:r>
      <w:r w:rsidR="003D3685" w:rsidRPr="00A07702">
        <w:rPr>
          <w:rFonts w:hint="eastAsia"/>
          <w:b/>
          <w:bCs/>
          <w:sz w:val="22"/>
          <w:szCs w:val="22"/>
        </w:rPr>
        <w:t xml:space="preserve"> for SC-MTCH in the preceding Type-</w:t>
      </w:r>
      <w:r w:rsidR="003D3685" w:rsidRPr="00A07702">
        <w:rPr>
          <w:rFonts w:eastAsiaTheme="minorEastAsia" w:hint="eastAsia"/>
          <w:b/>
          <w:bCs/>
          <w:sz w:val="22"/>
          <w:szCs w:val="22"/>
          <w:lang w:eastAsia="ko-KR"/>
        </w:rPr>
        <w:t>2</w:t>
      </w:r>
      <w:r w:rsidR="003D3685" w:rsidRPr="00A07702">
        <w:rPr>
          <w:rFonts w:hint="eastAsia"/>
          <w:b/>
          <w:bCs/>
          <w:sz w:val="22"/>
          <w:szCs w:val="22"/>
        </w:rPr>
        <w:t>A common search space.</w:t>
      </w:r>
    </w:p>
    <w:p w14:paraId="1D28C0D9" w14:textId="77777777" w:rsidR="00850F7F" w:rsidRPr="00A7280F" w:rsidRDefault="00850F7F" w:rsidP="00850F7F">
      <w:pPr>
        <w:spacing w:before="0" w:line="240" w:lineRule="auto"/>
        <w:rPr>
          <w:rFonts w:eastAsia="굴림"/>
          <w:b/>
          <w:kern w:val="2"/>
          <w:sz w:val="22"/>
          <w:szCs w:val="22"/>
          <w:lang w:eastAsia="ko-KR"/>
        </w:rPr>
      </w:pPr>
    </w:p>
    <w:p w14:paraId="41616037" w14:textId="02FA92DA" w:rsidR="006035CC" w:rsidRPr="00A7280F" w:rsidRDefault="00833D83" w:rsidP="00850F7F">
      <w:pPr>
        <w:keepNext/>
        <w:spacing w:before="120" w:after="240" w:line="240" w:lineRule="auto"/>
        <w:ind w:left="0" w:firstLine="0"/>
      </w:pPr>
      <w:r w:rsidRPr="00A7280F">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07pt" o:ole="">
            <v:imagedata r:id="rId8" o:title=""/>
          </v:shape>
          <o:OLEObject Type="Embed" ProgID="Visio.Drawing.11" ShapeID="_x0000_i1025" DrawAspect="Content" ObjectID="_1611795410" r:id="rId9"/>
        </w:object>
      </w:r>
    </w:p>
    <w:p w14:paraId="4FB4FA24" w14:textId="0AD46E96" w:rsidR="00046595" w:rsidRPr="00A7280F" w:rsidRDefault="006035CC" w:rsidP="00850F7F">
      <w:pPr>
        <w:pStyle w:val="ae"/>
        <w:ind w:left="0" w:firstLine="0"/>
        <w:jc w:val="center"/>
        <w:rPr>
          <w:rFonts w:eastAsiaTheme="minorEastAsia"/>
          <w:lang w:eastAsia="ko-KR"/>
        </w:rPr>
      </w:pPr>
      <w:bookmarkStart w:id="5" w:name="_Ref525846931"/>
      <w:r w:rsidRPr="00A7280F">
        <w:t xml:space="preserve">Figure </w:t>
      </w:r>
      <w:r w:rsidRPr="00A7280F">
        <w:fldChar w:fldCharType="begin"/>
      </w:r>
      <w:r w:rsidRPr="00A7280F">
        <w:instrText xml:space="preserve"> SEQ Figure \* ARABIC </w:instrText>
      </w:r>
      <w:r w:rsidRPr="00A7280F">
        <w:fldChar w:fldCharType="separate"/>
      </w:r>
      <w:r w:rsidR="003D3685">
        <w:rPr>
          <w:noProof/>
        </w:rPr>
        <w:t>1</w:t>
      </w:r>
      <w:r w:rsidRPr="00A7280F">
        <w:fldChar w:fldCharType="end"/>
      </w:r>
      <w:bookmarkEnd w:id="5"/>
      <w:r w:rsidR="00850F7F" w:rsidRPr="00A7280F">
        <w:rPr>
          <w:rFonts w:eastAsiaTheme="minorEastAsia" w:hint="eastAsia"/>
          <w:lang w:eastAsia="ko-KR"/>
        </w:rPr>
        <w:t xml:space="preserve"> Example of skipping DCI </w:t>
      </w:r>
      <w:r w:rsidR="00850F7F" w:rsidRPr="00A7280F">
        <w:rPr>
          <w:rFonts w:eastAsiaTheme="minorEastAsia"/>
          <w:lang w:eastAsia="ko-KR"/>
        </w:rPr>
        <w:t>method</w:t>
      </w:r>
      <w:r w:rsidR="00850F7F" w:rsidRPr="00A7280F">
        <w:rPr>
          <w:rFonts w:eastAsiaTheme="minorEastAsia" w:hint="eastAsia"/>
          <w:lang w:eastAsia="ko-KR"/>
        </w:rPr>
        <w:t xml:space="preserve"> for SC-MTCH</w:t>
      </w:r>
    </w:p>
    <w:p w14:paraId="2A49C7FF" w14:textId="77777777" w:rsidR="00AF01F5" w:rsidRPr="00A7280F" w:rsidRDefault="00AF01F5" w:rsidP="00D45AE2">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A7280F"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A7280F">
        <w:rPr>
          <w:rFonts w:ascii="Arial" w:eastAsia="굴림" w:hAnsi="Arial"/>
          <w:b/>
          <w:kern w:val="28"/>
          <w:sz w:val="28"/>
          <w:lang w:eastAsia="ko-KR"/>
        </w:rPr>
        <w:t>I</w:t>
      </w:r>
      <w:r w:rsidRPr="00A7280F">
        <w:rPr>
          <w:rFonts w:ascii="Arial" w:eastAsia="굴림" w:hAnsi="Arial" w:hint="eastAsia"/>
          <w:b/>
          <w:kern w:val="28"/>
          <w:sz w:val="28"/>
          <w:lang w:eastAsia="ko-KR"/>
        </w:rPr>
        <w:t xml:space="preserve">nterleaved </w:t>
      </w:r>
      <w:r w:rsidR="00C171EA" w:rsidRPr="00A7280F">
        <w:rPr>
          <w:rFonts w:ascii="Arial" w:eastAsia="굴림" w:hAnsi="Arial" w:hint="eastAsia"/>
          <w:b/>
          <w:kern w:val="28"/>
          <w:sz w:val="28"/>
          <w:lang w:eastAsia="ko-KR"/>
        </w:rPr>
        <w:t>transmission</w:t>
      </w:r>
    </w:p>
    <w:p w14:paraId="7E8F17DE"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MTC, subframe level repetition can be scheduled to extend coverage level. </w:t>
      </w:r>
      <w:r>
        <w:rPr>
          <w:rFonts w:eastAsia="굴림"/>
          <w:kern w:val="2"/>
          <w:sz w:val="22"/>
          <w:szCs w:val="22"/>
          <w:lang w:val="en-US" w:eastAsia="ko-KR"/>
        </w:rPr>
        <w:t>I</w:t>
      </w:r>
      <w:r>
        <w:rPr>
          <w:rFonts w:eastAsia="굴림" w:hint="eastAsia"/>
          <w:kern w:val="2"/>
          <w:sz w:val="22"/>
          <w:szCs w:val="22"/>
          <w:lang w:val="en-US" w:eastAsia="ko-KR"/>
        </w:rPr>
        <w:t xml:space="preserve">f the repetition level is long enough, time </w:t>
      </w:r>
      <w:r>
        <w:rPr>
          <w:rFonts w:eastAsia="굴림"/>
          <w:kern w:val="2"/>
          <w:sz w:val="22"/>
          <w:szCs w:val="22"/>
          <w:lang w:val="en-US" w:eastAsia="ko-KR"/>
        </w:rPr>
        <w:t>diversity</w:t>
      </w:r>
      <w:r>
        <w:rPr>
          <w:rFonts w:eastAsia="굴림" w:hint="eastAsia"/>
          <w:kern w:val="2"/>
          <w:sz w:val="22"/>
          <w:szCs w:val="22"/>
          <w:lang w:val="en-US" w:eastAsia="ko-KR"/>
        </w:rPr>
        <w:t xml:space="preserve"> gain can be </w:t>
      </w:r>
      <w:r>
        <w:rPr>
          <w:rFonts w:eastAsia="굴림"/>
          <w:kern w:val="2"/>
          <w:sz w:val="22"/>
          <w:szCs w:val="22"/>
          <w:lang w:val="en-US" w:eastAsia="ko-KR"/>
        </w:rPr>
        <w:t>achieved</w:t>
      </w:r>
      <w:r>
        <w:rPr>
          <w:rFonts w:eastAsia="굴림" w:hint="eastAsia"/>
          <w:kern w:val="2"/>
          <w:sz w:val="22"/>
          <w:szCs w:val="22"/>
          <w:lang w:val="en-US" w:eastAsia="ko-KR"/>
        </w:rPr>
        <w:t xml:space="preserve">. </w:t>
      </w:r>
      <w:r>
        <w:rPr>
          <w:rFonts w:eastAsia="굴림"/>
          <w:kern w:val="2"/>
          <w:sz w:val="22"/>
          <w:szCs w:val="22"/>
          <w:lang w:val="en-US" w:eastAsia="ko-KR"/>
        </w:rPr>
        <w:t>T</w:t>
      </w:r>
      <w:r>
        <w:rPr>
          <w:rFonts w:eastAsia="굴림" w:hint="eastAsia"/>
          <w:kern w:val="2"/>
          <w:sz w:val="22"/>
          <w:szCs w:val="22"/>
          <w:lang w:val="en-US" w:eastAsia="ko-KR"/>
        </w:rPr>
        <w:t xml:space="preserve">o enhance the time diversity gain in multiple transport block transmission, interleaved transmission of transport blocks could be considered. Also, this kind of interleaved pattern would be more suitable for early termination process. </w:t>
      </w:r>
      <w:r>
        <w:rPr>
          <w:rFonts w:eastAsia="굴림"/>
          <w:kern w:val="2"/>
          <w:sz w:val="22"/>
          <w:szCs w:val="22"/>
          <w:lang w:val="en-US" w:eastAsia="ko-KR"/>
        </w:rPr>
        <w:t>F</w:t>
      </w:r>
      <w:r>
        <w:rPr>
          <w:rFonts w:eastAsia="굴림" w:hint="eastAsia"/>
          <w:kern w:val="2"/>
          <w:sz w:val="22"/>
          <w:szCs w:val="22"/>
          <w:lang w:val="en-US" w:eastAsia="ko-KR"/>
        </w:rPr>
        <w:t xml:space="preserve">or example, if UE could </w:t>
      </w:r>
      <w:r>
        <w:rPr>
          <w:rFonts w:eastAsia="굴림"/>
          <w:kern w:val="2"/>
          <w:sz w:val="22"/>
          <w:szCs w:val="22"/>
          <w:lang w:val="en-US" w:eastAsia="ko-KR"/>
        </w:rPr>
        <w:t>succeed</w:t>
      </w:r>
      <w:r>
        <w:rPr>
          <w:rFonts w:eastAsia="굴림" w:hint="eastAsia"/>
          <w:kern w:val="2"/>
          <w:sz w:val="22"/>
          <w:szCs w:val="22"/>
          <w:lang w:val="en-US" w:eastAsia="ko-KR"/>
        </w:rPr>
        <w:t xml:space="preserve"> decoding of whole HARQ-process, early HARQ-ACK </w:t>
      </w:r>
      <w:r>
        <w:rPr>
          <w:rFonts w:eastAsia="굴림"/>
          <w:kern w:val="2"/>
          <w:sz w:val="22"/>
          <w:szCs w:val="22"/>
          <w:lang w:val="en-US" w:eastAsia="ko-KR"/>
        </w:rPr>
        <w:t>feedback</w:t>
      </w:r>
      <w:r>
        <w:rPr>
          <w:rFonts w:eastAsia="굴림" w:hint="eastAsia"/>
          <w:kern w:val="2"/>
          <w:sz w:val="22"/>
          <w:szCs w:val="22"/>
          <w:lang w:val="en-US" w:eastAsia="ko-KR"/>
        </w:rPr>
        <w:t xml:space="preserve"> could be used to reduce the latency for the next DCI grant. Note that interleaved transmission pattern can be considered not only for shared channels(e.g. PDSCH and PUSCH format 1) but also for control channel(e.g. PUCCH)</w:t>
      </w:r>
    </w:p>
    <w:p w14:paraId="532637B7" w14:textId="487CDA61" w:rsidR="003D3685" w:rsidRDefault="003D3685" w:rsidP="00850F7F">
      <w:pPr>
        <w:spacing w:before="0" w:after="0" w:line="240" w:lineRule="auto"/>
        <w:ind w:left="0" w:firstLineChars="100" w:firstLine="220"/>
        <w:rPr>
          <w:rFonts w:eastAsia="굴림"/>
          <w:b/>
          <w:kern w:val="2"/>
          <w:sz w:val="22"/>
          <w:szCs w:val="22"/>
          <w:lang w:val="en-US" w:eastAsia="ko-KR"/>
        </w:rPr>
      </w:pPr>
      <w:r w:rsidRPr="00850F7F">
        <w:rPr>
          <w:rFonts w:eastAsia="굴림"/>
          <w:kern w:val="2"/>
          <w:sz w:val="22"/>
          <w:szCs w:val="22"/>
          <w:lang w:val="en-US" w:eastAsia="ko-KR"/>
        </w:rPr>
        <w:t xml:space="preserve">It is clear that UE power consumption efficiency can be improved if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decoding can be finished as soon as possible. In interleaved TB pattern point of view, improving decoding performance of each sub-block (i.e. interleaved TB) would be beneficial to finish the decoding with small repetition number. To enhance the decoding performance within a sub-block, at least one repetition of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should </w:t>
      </w:r>
      <w:r w:rsidRPr="00850F7F">
        <w:rPr>
          <w:rFonts w:eastAsia="굴림"/>
          <w:kern w:val="2"/>
          <w:sz w:val="22"/>
          <w:szCs w:val="22"/>
          <w:lang w:val="en-US" w:eastAsia="ko-KR"/>
        </w:rPr>
        <w:lastRenderedPageBreak/>
        <w:t xml:space="preserve">be contained in each sub-block. Also, </w:t>
      </w:r>
      <w:r>
        <w:rPr>
          <w:rFonts w:eastAsia="굴림" w:hint="eastAsia"/>
          <w:kern w:val="2"/>
          <w:sz w:val="22"/>
          <w:szCs w:val="22"/>
          <w:lang w:val="en-US" w:eastAsia="ko-KR"/>
        </w:rPr>
        <w:t>r</w:t>
      </w:r>
      <w:r w:rsidRPr="00850F7F">
        <w:rPr>
          <w:rFonts w:eastAsia="굴림"/>
          <w:kern w:val="2"/>
          <w:sz w:val="22"/>
          <w:szCs w:val="22"/>
          <w:lang w:val="en-US" w:eastAsia="ko-KR"/>
        </w:rPr>
        <w:t xml:space="preserve">epetition structure for symbol level combining, which is already used for legacy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repetition</w:t>
      </w:r>
      <w:r>
        <w:rPr>
          <w:rFonts w:eastAsia="굴림" w:hint="eastAsia"/>
          <w:kern w:val="2"/>
          <w:sz w:val="22"/>
          <w:szCs w:val="22"/>
          <w:lang w:val="en-US" w:eastAsia="ko-KR"/>
        </w:rPr>
        <w:t xml:space="preserve"> in CE mode B</w:t>
      </w:r>
      <w:r w:rsidRPr="00850F7F">
        <w:rPr>
          <w:rFonts w:eastAsia="굴림"/>
          <w:kern w:val="2"/>
          <w:sz w:val="22"/>
          <w:szCs w:val="22"/>
          <w:lang w:val="en-US" w:eastAsia="ko-KR"/>
        </w:rPr>
        <w:t>, should be considered in interleaved TBs structure as well.</w:t>
      </w:r>
      <w:r w:rsidRPr="00850F7F">
        <w:rPr>
          <w:rFonts w:eastAsia="굴림" w:hint="eastAsia"/>
          <w:kern w:val="2"/>
          <w:sz w:val="22"/>
          <w:szCs w:val="22"/>
          <w:lang w:val="en-US" w:eastAsia="ko-KR"/>
        </w:rPr>
        <w:t xml:space="preserve"> </w:t>
      </w:r>
      <w:r w:rsidRPr="00850F7F">
        <w:rPr>
          <w:rFonts w:eastAsia="굴림"/>
          <w:kern w:val="2"/>
          <w:sz w:val="22"/>
          <w:szCs w:val="22"/>
          <w:lang w:val="en-US" w:eastAsia="ko-KR"/>
        </w:rPr>
        <w:fldChar w:fldCharType="begin"/>
      </w:r>
      <w:r w:rsidRPr="00850F7F">
        <w:rPr>
          <w:rFonts w:eastAsia="굴림"/>
          <w:kern w:val="2"/>
          <w:sz w:val="22"/>
          <w:szCs w:val="22"/>
          <w:lang w:val="en-US" w:eastAsia="ko-KR"/>
        </w:rPr>
        <w:instrText xml:space="preserve"> </w:instrText>
      </w:r>
      <w:r w:rsidRPr="00850F7F">
        <w:rPr>
          <w:rFonts w:eastAsia="굴림" w:hint="eastAsia"/>
          <w:kern w:val="2"/>
          <w:sz w:val="22"/>
          <w:szCs w:val="22"/>
          <w:lang w:val="en-US" w:eastAsia="ko-KR"/>
        </w:rPr>
        <w:instrText>REF _Ref525889186 \h</w:instrText>
      </w:r>
      <w:r w:rsidRPr="00850F7F">
        <w:rPr>
          <w:rFonts w:eastAsia="굴림"/>
          <w:kern w:val="2"/>
          <w:sz w:val="22"/>
          <w:szCs w:val="22"/>
          <w:lang w:val="en-US" w:eastAsia="ko-KR"/>
        </w:rPr>
        <w:instrText xml:space="preserve">  \* MERGEFORMAT </w:instrText>
      </w:r>
      <w:r w:rsidRPr="00850F7F">
        <w:rPr>
          <w:rFonts w:eastAsia="굴림"/>
          <w:kern w:val="2"/>
          <w:sz w:val="22"/>
          <w:szCs w:val="22"/>
          <w:lang w:val="en-US" w:eastAsia="ko-KR"/>
        </w:rPr>
      </w:r>
      <w:r w:rsidRPr="00850F7F">
        <w:rPr>
          <w:rFonts w:eastAsia="굴림"/>
          <w:kern w:val="2"/>
          <w:sz w:val="22"/>
          <w:szCs w:val="22"/>
          <w:lang w:val="en-US" w:eastAsia="ko-KR"/>
        </w:rPr>
        <w:fldChar w:fldCharType="separate"/>
      </w:r>
      <w:r w:rsidRPr="00B0672C">
        <w:rPr>
          <w:sz w:val="22"/>
          <w:szCs w:val="22"/>
        </w:rPr>
        <w:t xml:space="preserve">Figure </w:t>
      </w:r>
      <w:r w:rsidRPr="00B0672C">
        <w:rPr>
          <w:noProof/>
          <w:sz w:val="22"/>
          <w:szCs w:val="22"/>
        </w:rPr>
        <w:t>2</w:t>
      </w:r>
      <w:r w:rsidRPr="00850F7F">
        <w:rPr>
          <w:rFonts w:eastAsia="굴림"/>
          <w:kern w:val="2"/>
          <w:sz w:val="22"/>
          <w:szCs w:val="22"/>
          <w:lang w:val="en-US" w:eastAsia="ko-KR"/>
        </w:rPr>
        <w:fldChar w:fldCharType="end"/>
      </w:r>
      <w:r w:rsidRPr="00850F7F">
        <w:rPr>
          <w:rFonts w:eastAsia="굴림" w:hint="eastAsia"/>
          <w:kern w:val="2"/>
          <w:sz w:val="22"/>
          <w:szCs w:val="22"/>
          <w:lang w:val="en-US" w:eastAsia="ko-KR"/>
        </w:rPr>
        <w:t xml:space="preserve"> shows an example of multiple transport block transmission patterns.</w:t>
      </w:r>
    </w:p>
    <w:p w14:paraId="55E7E0A2" w14:textId="78D286D6" w:rsidR="00850F7F" w:rsidRPr="00850F7F" w:rsidRDefault="00850F7F" w:rsidP="00850F7F">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sidR="003D3685">
        <w:rPr>
          <w:rFonts w:eastAsia="굴림"/>
          <w:b/>
          <w:kern w:val="2"/>
          <w:sz w:val="22"/>
          <w:szCs w:val="22"/>
          <w:lang w:val="en-US" w:eastAsia="ko-KR"/>
        </w:rPr>
        <w:t>7</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3BA19260" w14:textId="77777777" w:rsidR="00850F7F" w:rsidRPr="00850F7F"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Each interleaved transport blocks should contain at least one repetition of NPDSCH/NPUSCH</w:t>
      </w:r>
      <w:r w:rsidRPr="00850F7F">
        <w:rPr>
          <w:rFonts w:ascii="Times New Roman" w:eastAsia="굴림" w:hAnsi="Times New Roman" w:hint="eastAsia"/>
          <w:b/>
          <w:kern w:val="2"/>
          <w:sz w:val="22"/>
          <w:szCs w:val="22"/>
          <w:lang w:eastAsia="ko-KR"/>
        </w:rPr>
        <w:t>.</w:t>
      </w:r>
    </w:p>
    <w:p w14:paraId="40793974" w14:textId="77777777" w:rsidR="00850F7F" w:rsidRPr="00FA1993"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Cyclic repetition pattern should be considered in designing interleaving pattern </w:t>
      </w:r>
      <w:r>
        <w:rPr>
          <w:rFonts w:ascii="Times New Roman" w:eastAsia="굴림" w:hAnsi="Times New Roman" w:hint="eastAsia"/>
          <w:b/>
          <w:kern w:val="2"/>
          <w:sz w:val="22"/>
          <w:szCs w:val="22"/>
          <w:lang w:eastAsia="ko-KR"/>
        </w:rPr>
        <w:t xml:space="preserve"> </w:t>
      </w:r>
    </w:p>
    <w:p w14:paraId="156B7157" w14:textId="77777777" w:rsidR="00850F7F" w:rsidRPr="00850F7F"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Default="00D47FBF" w:rsidP="00D47FBF">
      <w:pPr>
        <w:keepNext/>
        <w:spacing w:before="120" w:after="240" w:line="240" w:lineRule="auto"/>
        <w:ind w:left="0" w:firstLine="0"/>
        <w:jc w:val="center"/>
      </w:pPr>
      <w:r>
        <w:object w:dxaOrig="15541" w:dyaOrig="3589" w14:anchorId="35180A35">
          <v:shape id="_x0000_i1026" type="#_x0000_t75" style="width:482pt;height:111.5pt" o:ole="">
            <v:imagedata r:id="rId10" o:title=""/>
          </v:shape>
          <o:OLEObject Type="Embed" ProgID="Visio.Drawing.11" ShapeID="_x0000_i1026" DrawAspect="Content" ObjectID="_1611795411" r:id="rId11"/>
        </w:object>
      </w:r>
    </w:p>
    <w:p w14:paraId="4CD9A7FB" w14:textId="580F08FB" w:rsidR="002C46D6" w:rsidRDefault="00D47FBF" w:rsidP="00D47FBF">
      <w:pPr>
        <w:pStyle w:val="ae"/>
        <w:ind w:left="0" w:firstLine="0"/>
        <w:jc w:val="center"/>
        <w:rPr>
          <w:rFonts w:eastAsia="맑은 고딕"/>
          <w:lang w:eastAsia="ko-KR"/>
        </w:rPr>
      </w:pPr>
      <w:bookmarkStart w:id="6" w:name="_Ref525889186"/>
      <w:r>
        <w:t xml:space="preserve">Figure </w:t>
      </w:r>
      <w:r>
        <w:fldChar w:fldCharType="begin"/>
      </w:r>
      <w:r>
        <w:instrText xml:space="preserve"> SEQ Figure \* ARABIC </w:instrText>
      </w:r>
      <w:r>
        <w:fldChar w:fldCharType="separate"/>
      </w:r>
      <w:r w:rsidR="003D3685">
        <w:rPr>
          <w:noProof/>
        </w:rPr>
        <w:t>2</w:t>
      </w:r>
      <w:r>
        <w:fldChar w:fldCharType="end"/>
      </w:r>
      <w:bookmarkEnd w:id="6"/>
      <w:r w:rsidRPr="00B625E8">
        <w:rPr>
          <w:rFonts w:eastAsia="맑은 고딕" w:hint="eastAsia"/>
          <w:lang w:eastAsia="ko-KR"/>
        </w:rPr>
        <w:t xml:space="preserve">  </w:t>
      </w:r>
      <w:r w:rsidR="005B007C" w:rsidRPr="00B625E8">
        <w:rPr>
          <w:rFonts w:eastAsia="맑은 고딕" w:hint="eastAsia"/>
          <w:lang w:eastAsia="ko-KR"/>
        </w:rPr>
        <w:t>Example of interlaced transmission pattern</w:t>
      </w:r>
    </w:p>
    <w:p w14:paraId="06297F30" w14:textId="77777777" w:rsidR="00850F7F" w:rsidRPr="00850F7F" w:rsidRDefault="00850F7F" w:rsidP="00850F7F">
      <w:pPr>
        <w:rPr>
          <w:rFonts w:eastAsiaTheme="minorEastAsia"/>
          <w:lang w:val="x-none" w:eastAsia="ko-KR"/>
        </w:rPr>
      </w:pPr>
    </w:p>
    <w:p w14:paraId="550E35E1" w14:textId="2FA1EB5F" w:rsidR="00F94D93" w:rsidRPr="00337CA2" w:rsidRDefault="008E2113" w:rsidP="00B17C0C">
      <w:pPr>
        <w:pStyle w:val="1"/>
        <w:numPr>
          <w:ilvl w:val="0"/>
          <w:numId w:val="1"/>
        </w:numPr>
        <w:spacing w:before="480"/>
        <w:rPr>
          <w:rFonts w:eastAsia="굴림"/>
          <w:b/>
          <w:lang w:eastAsia="ko-KR"/>
        </w:rPr>
      </w:pPr>
      <w:r w:rsidRPr="00337CA2">
        <w:rPr>
          <w:rFonts w:eastAsia="굴림" w:hint="eastAsia"/>
          <w:b/>
          <w:lang w:eastAsia="ko-KR"/>
        </w:rPr>
        <w:t>Conclusion</w:t>
      </w:r>
    </w:p>
    <w:p w14:paraId="1D35CF95" w14:textId="116BC7EB" w:rsidR="006B173E" w:rsidRDefault="000728A4" w:rsidP="000728A4">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AF0E1D">
        <w:rPr>
          <w:rFonts w:eastAsia="굴림" w:hint="eastAsia"/>
          <w:sz w:val="22"/>
          <w:szCs w:val="22"/>
          <w:lang w:val="en-US" w:eastAsia="ko-KR"/>
        </w:rPr>
        <w:t xml:space="preserve">multiple </w:t>
      </w:r>
      <w:r w:rsidR="00AF0E1D">
        <w:rPr>
          <w:rFonts w:eastAsia="굴림"/>
          <w:sz w:val="22"/>
          <w:szCs w:val="22"/>
          <w:lang w:val="en-US" w:eastAsia="ko-KR"/>
        </w:rPr>
        <w:t>transport</w:t>
      </w:r>
      <w:r w:rsidR="00AF0E1D">
        <w:rPr>
          <w:rFonts w:eastAsia="굴림" w:hint="eastAsia"/>
          <w:sz w:val="22"/>
          <w:szCs w:val="22"/>
          <w:lang w:val="en-US" w:eastAsia="ko-KR"/>
        </w:rPr>
        <w:t xml:space="preserve"> blocks</w:t>
      </w:r>
      <w:r w:rsidRPr="004B4276">
        <w:rPr>
          <w:rFonts w:eastAsia="굴림"/>
          <w:sz w:val="22"/>
          <w:szCs w:val="22"/>
          <w:lang w:val="en-US" w:eastAsia="ko-KR"/>
        </w:rPr>
        <w:t xml:space="preserve"> </w:t>
      </w:r>
      <w:r w:rsidR="00AF0E1D">
        <w:rPr>
          <w:rFonts w:eastAsia="굴림" w:hint="eastAsia"/>
          <w:sz w:val="22"/>
          <w:szCs w:val="22"/>
          <w:lang w:val="en-US" w:eastAsia="ko-KR"/>
        </w:rPr>
        <w:t xml:space="preserve">scheduling </w:t>
      </w:r>
      <w:r w:rsidRPr="004B4276">
        <w:rPr>
          <w:rFonts w:eastAsia="굴림"/>
          <w:sz w:val="22"/>
          <w:szCs w:val="22"/>
          <w:lang w:val="en-US" w:eastAsia="ko-KR"/>
        </w:rPr>
        <w:t xml:space="preserve">for </w:t>
      </w:r>
      <w:r w:rsidR="005626A3">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75A746D7" w14:textId="77777777" w:rsidR="00B404D7" w:rsidRDefault="00B404D7" w:rsidP="00B404D7">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with </w:t>
      </w:r>
      <w:r>
        <w:rPr>
          <w:rFonts w:eastAsia="굴림"/>
          <w:b/>
          <w:kern w:val="2"/>
          <w:sz w:val="22"/>
          <w:szCs w:val="22"/>
          <w:lang w:val="x-none" w:eastAsia="ko-KR"/>
        </w:rPr>
        <w:t>separate</w:t>
      </w:r>
      <w:r>
        <w:rPr>
          <w:rFonts w:eastAsia="굴림" w:hint="eastAsia"/>
          <w:b/>
          <w:kern w:val="2"/>
          <w:sz w:val="22"/>
          <w:szCs w:val="22"/>
          <w:lang w:val="x-none" w:eastAsia="ko-KR"/>
        </w:rPr>
        <w:t xml:space="preserve"> G-RNTI which can dynamically schedule multiple PDSCHs for SC-MTCH is introduced. </w:t>
      </w:r>
    </w:p>
    <w:p w14:paraId="263A02C7" w14:textId="77777777" w:rsidR="009C15E8" w:rsidRPr="00A07702" w:rsidRDefault="009C15E8" w:rsidP="009C15E8">
      <w:pPr>
        <w:spacing w:before="120" w:after="240" w:line="240" w:lineRule="auto"/>
        <w:ind w:left="0" w:firstLineChars="100" w:firstLine="216"/>
        <w:rPr>
          <w:rFonts w:eastAsia="굴림"/>
          <w:b/>
          <w:kern w:val="2"/>
          <w:sz w:val="22"/>
          <w:szCs w:val="22"/>
          <w:lang w:val="x-none" w:eastAsia="ko-KR"/>
        </w:rPr>
      </w:pPr>
      <w:bookmarkStart w:id="7" w:name="_GoBack"/>
      <w:bookmarkEnd w:id="7"/>
      <w:r w:rsidRPr="00A07702">
        <w:rPr>
          <w:rFonts w:eastAsia="굴림"/>
          <w:b/>
          <w:kern w:val="2"/>
          <w:sz w:val="22"/>
          <w:szCs w:val="22"/>
          <w:lang w:val="x-none" w:eastAsia="ko-KR"/>
        </w:rPr>
        <w:t xml:space="preserve">Observation </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 It is beneficial to both UE and network in terms of power and downlink resource efficiency if UE is allowed to periodically skip monitoring </w:t>
      </w:r>
      <w:r>
        <w:rPr>
          <w:rFonts w:eastAsia="굴림"/>
          <w:b/>
          <w:kern w:val="2"/>
          <w:sz w:val="22"/>
          <w:szCs w:val="22"/>
          <w:lang w:val="x-none" w:eastAsia="ko-KR"/>
        </w:rPr>
        <w:t>MPDCCH</w:t>
      </w:r>
      <w:r w:rsidRPr="00A07702">
        <w:rPr>
          <w:rFonts w:eastAsia="굴림"/>
          <w:b/>
          <w:kern w:val="2"/>
          <w:sz w:val="22"/>
          <w:szCs w:val="22"/>
          <w:lang w:val="x-none" w:eastAsia="ko-KR"/>
        </w:rPr>
        <w:t>s scrambled with G-RNTI in the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A common search space and directly read </w:t>
      </w:r>
      <w:r>
        <w:rPr>
          <w:rFonts w:eastAsia="굴림"/>
          <w:b/>
          <w:kern w:val="2"/>
          <w:sz w:val="22"/>
          <w:szCs w:val="22"/>
          <w:lang w:val="x-none" w:eastAsia="ko-KR"/>
        </w:rPr>
        <w:t>PDSCH</w:t>
      </w:r>
      <w:r w:rsidRPr="00A07702">
        <w:rPr>
          <w:rFonts w:eastAsia="굴림"/>
          <w:b/>
          <w:kern w:val="2"/>
          <w:sz w:val="22"/>
          <w:szCs w:val="22"/>
          <w:lang w:val="x-none" w:eastAsia="ko-KR"/>
        </w:rPr>
        <w:t>s for SC-MTCH based on the scheduling information obtained by a</w:t>
      </w:r>
      <w:r w:rsidRPr="00A07702">
        <w:rPr>
          <w:rFonts w:eastAsia="굴림" w:hint="eastAsia"/>
          <w:b/>
          <w:kern w:val="2"/>
          <w:sz w:val="22"/>
          <w:szCs w:val="22"/>
          <w:lang w:val="x-none" w:eastAsia="ko-KR"/>
        </w:rPr>
        <w:t xml:space="preserve"> </w:t>
      </w:r>
      <w:r w:rsidRPr="00A07702">
        <w:rPr>
          <w:rFonts w:eastAsia="굴림"/>
          <w:b/>
          <w:kern w:val="2"/>
          <w:sz w:val="22"/>
          <w:szCs w:val="22"/>
          <w:lang w:val="x-none" w:eastAsia="ko-KR"/>
        </w:rPr>
        <w:t>DCI which schedule</w:t>
      </w:r>
      <w:r w:rsidRPr="00A07702">
        <w:rPr>
          <w:rFonts w:eastAsia="굴림" w:hint="eastAsia"/>
          <w:b/>
          <w:kern w:val="2"/>
          <w:sz w:val="22"/>
          <w:szCs w:val="22"/>
          <w:lang w:val="x-none" w:eastAsia="ko-KR"/>
        </w:rPr>
        <w:t>s</w:t>
      </w:r>
      <w:r w:rsidRPr="00A07702">
        <w:rPr>
          <w:rFonts w:eastAsia="굴림"/>
          <w:b/>
          <w:kern w:val="2"/>
          <w:sz w:val="22"/>
          <w:szCs w:val="22"/>
          <w:lang w:val="x-none" w:eastAsia="ko-KR"/>
        </w:rPr>
        <w:t xml:space="preserve"> </w:t>
      </w:r>
      <w:r>
        <w:rPr>
          <w:rFonts w:eastAsia="굴림"/>
          <w:b/>
          <w:kern w:val="2"/>
          <w:sz w:val="22"/>
          <w:szCs w:val="22"/>
          <w:lang w:val="x-none" w:eastAsia="ko-KR"/>
        </w:rPr>
        <w:t>PDSCH</w:t>
      </w:r>
      <w:r w:rsidRPr="00A07702">
        <w:rPr>
          <w:rFonts w:eastAsia="굴림"/>
          <w:b/>
          <w:kern w:val="2"/>
          <w:sz w:val="22"/>
          <w:szCs w:val="22"/>
          <w:lang w:val="x-none" w:eastAsia="ko-KR"/>
        </w:rPr>
        <w:t xml:space="preserve"> for SC-MTCH in the preceding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A common search space.</w:t>
      </w:r>
    </w:p>
    <w:p w14:paraId="5C978D31" w14:textId="77777777" w:rsidR="00B0672C" w:rsidRPr="00A7280F" w:rsidRDefault="00B0672C" w:rsidP="00B0672C">
      <w:pPr>
        <w:spacing w:before="120" w:after="240" w:line="240" w:lineRule="auto"/>
        <w:ind w:left="0" w:firstLineChars="100" w:firstLine="216"/>
        <w:rPr>
          <w:rFonts w:eastAsia="굴림"/>
          <w:b/>
          <w:kern w:val="2"/>
          <w:sz w:val="22"/>
          <w:szCs w:val="22"/>
          <w:lang w:val="en-US" w:eastAsia="ko-KR"/>
        </w:rPr>
      </w:pPr>
      <w:r w:rsidRPr="00A7280F">
        <w:rPr>
          <w:rFonts w:eastAsia="굴림" w:hint="eastAsia"/>
          <w:b/>
          <w:kern w:val="2"/>
          <w:sz w:val="22"/>
          <w:szCs w:val="22"/>
          <w:lang w:val="en-US" w:eastAsia="ko-KR"/>
        </w:rPr>
        <w:t xml:space="preserve">Proposal </w:t>
      </w:r>
      <w:r>
        <w:rPr>
          <w:rFonts w:eastAsia="굴림"/>
          <w:b/>
          <w:kern w:val="2"/>
          <w:sz w:val="22"/>
          <w:szCs w:val="22"/>
          <w:lang w:val="en-US" w:eastAsia="ko-KR"/>
        </w:rPr>
        <w:t>1</w:t>
      </w:r>
      <w:r w:rsidRPr="00A7280F">
        <w:rPr>
          <w:rFonts w:eastAsia="굴림" w:hint="eastAsia"/>
          <w:b/>
          <w:kern w:val="2"/>
          <w:sz w:val="22"/>
          <w:szCs w:val="22"/>
          <w:lang w:val="en-US" w:eastAsia="ko-KR"/>
        </w:rPr>
        <w:t xml:space="preserve">: </w:t>
      </w:r>
      <w:r w:rsidRPr="00A7280F">
        <w:rPr>
          <w:rFonts w:eastAsia="굴림"/>
          <w:b/>
          <w:kern w:val="2"/>
          <w:sz w:val="22"/>
          <w:szCs w:val="22"/>
          <w:lang w:val="en-US" w:eastAsia="ko-KR"/>
        </w:rPr>
        <w:t>Support scheduling of initial and retransmission TBs within one DCI.</w:t>
      </w:r>
    </w:p>
    <w:p w14:paraId="3D107821" w14:textId="77777777" w:rsidR="00B0672C" w:rsidRPr="00A7280F" w:rsidRDefault="00B0672C" w:rsidP="00B0672C">
      <w:pPr>
        <w:spacing w:before="120" w:after="24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t xml:space="preserve">Proposal </w:t>
      </w:r>
      <w:r>
        <w:rPr>
          <w:rFonts w:eastAsia="굴림"/>
          <w:b/>
          <w:kern w:val="2"/>
          <w:sz w:val="22"/>
          <w:szCs w:val="22"/>
          <w:lang w:val="en-US" w:eastAsia="ko-KR"/>
        </w:rPr>
        <w:t>2</w:t>
      </w:r>
      <w:r w:rsidRPr="00A7280F">
        <w:rPr>
          <w:rFonts w:eastAsia="굴림"/>
          <w:b/>
          <w:kern w:val="2"/>
          <w:sz w:val="22"/>
          <w:szCs w:val="22"/>
          <w:lang w:val="en-US" w:eastAsia="ko-KR"/>
        </w:rPr>
        <w:t xml:space="preserve">: </w:t>
      </w:r>
      <w:r w:rsidRPr="00A7280F">
        <w:rPr>
          <w:rFonts w:eastAsia="굴림" w:hint="eastAsia"/>
          <w:b/>
          <w:kern w:val="2"/>
          <w:sz w:val="22"/>
          <w:szCs w:val="22"/>
          <w:lang w:val="en-US" w:eastAsia="ko-KR"/>
        </w:rPr>
        <w:t xml:space="preserve">HARQ process ID, the number of scheduled HARQ processes, and NDI are signaled by </w:t>
      </w:r>
      <w:r>
        <w:rPr>
          <w:rFonts w:eastAsia="굴림"/>
          <w:b/>
          <w:kern w:val="2"/>
          <w:sz w:val="22"/>
          <w:szCs w:val="22"/>
          <w:lang w:val="en-US" w:eastAsia="ko-KR"/>
        </w:rPr>
        <w:t>[12]</w:t>
      </w:r>
      <w:r w:rsidRPr="00A7280F">
        <w:rPr>
          <w:rFonts w:eastAsia="굴림" w:hint="eastAsia"/>
          <w:b/>
          <w:kern w:val="2"/>
          <w:sz w:val="22"/>
          <w:szCs w:val="22"/>
          <w:lang w:val="en-US" w:eastAsia="ko-KR"/>
        </w:rPr>
        <w:t xml:space="preserve"> bit-long joint encoding scheme as follows</w:t>
      </w:r>
      <w:r w:rsidRPr="00A7280F">
        <w:rPr>
          <w:rFonts w:eastAsia="굴림"/>
          <w:b/>
          <w:kern w:val="2"/>
          <w:sz w:val="22"/>
          <w:szCs w:val="22"/>
          <w:lang w:val="en-US" w:eastAsia="ko-KR"/>
        </w:rPr>
        <w:t>:</w:t>
      </w:r>
    </w:p>
    <w:p w14:paraId="3BDD4FF9" w14:textId="77777777" w:rsidR="00B0672C" w:rsidRDefault="00B0672C" w:rsidP="00B0672C">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lastRenderedPageBreak/>
        <w:t>N</w:t>
      </w:r>
      <w:r w:rsidRPr="003D711F">
        <w:rPr>
          <w:rFonts w:ascii="Times New Roman" w:eastAsia="굴림" w:hAnsi="Times New Roman"/>
          <w:b/>
          <w:kern w:val="2"/>
          <w:sz w:val="22"/>
          <w:szCs w:val="22"/>
          <w:lang w:eastAsia="ko-KR"/>
        </w:rPr>
        <w:t>umber of HARQ processes with consecutive HARQ process IDs can be scheduled with individual NDI.</w:t>
      </w:r>
    </w:p>
    <w:p w14:paraId="41A3D54D" w14:textId="77777777" w:rsidR="00B0672C" w:rsidRPr="00A7280F" w:rsidRDefault="00B0672C" w:rsidP="00B0672C">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3</w:t>
      </w:r>
      <w:r w:rsidRPr="00A7280F">
        <w:rPr>
          <w:rFonts w:eastAsia="굴림"/>
          <w:b/>
          <w:kern w:val="2"/>
          <w:sz w:val="22"/>
          <w:szCs w:val="22"/>
          <w:lang w:val="x-none" w:eastAsia="ko-KR"/>
        </w:rPr>
        <w:t xml:space="preserve">: In case of multi-TB scheduling via single DCI, </w:t>
      </w:r>
      <w:r w:rsidRPr="00A7280F">
        <w:rPr>
          <w:rFonts w:eastAsia="굴림" w:hint="eastAsia"/>
          <w:b/>
          <w:kern w:val="2"/>
          <w:sz w:val="22"/>
          <w:szCs w:val="22"/>
          <w:lang w:val="x-none" w:eastAsia="ko-KR"/>
        </w:rPr>
        <w:t xml:space="preserve">gap can be configured </w:t>
      </w:r>
      <w:r w:rsidRPr="00A7280F">
        <w:rPr>
          <w:rFonts w:eastAsia="굴림"/>
          <w:b/>
          <w:kern w:val="2"/>
          <w:sz w:val="22"/>
          <w:szCs w:val="22"/>
          <w:lang w:val="x-none" w:eastAsia="ko-KR"/>
        </w:rPr>
        <w:t xml:space="preserve">for following purposes: </w:t>
      </w:r>
      <w:r w:rsidRPr="00A7280F">
        <w:rPr>
          <w:rFonts w:eastAsia="굴림" w:hint="eastAsia"/>
          <w:b/>
          <w:kern w:val="2"/>
          <w:sz w:val="22"/>
          <w:szCs w:val="22"/>
          <w:lang w:val="x-none" w:eastAsia="ko-KR"/>
        </w:rPr>
        <w:t>.</w:t>
      </w:r>
    </w:p>
    <w:p w14:paraId="453AC902" w14:textId="77777777" w:rsidR="00B0672C" w:rsidRPr="00A7280F" w:rsidRDefault="00B0672C" w:rsidP="00B0672C">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Utilizing DL/UL gap(s) for the time diversity gain.</w:t>
      </w:r>
    </w:p>
    <w:p w14:paraId="7B3E29FD" w14:textId="77777777" w:rsidR="00B0672C" w:rsidRPr="00A7280F" w:rsidRDefault="00B0672C" w:rsidP="00B0672C">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Configuring DL/UL gap(s) on UE-specific search space(s) to reduce the impact on missing of multi-TB scheduling DCI.</w:t>
      </w:r>
    </w:p>
    <w:p w14:paraId="4A371F18" w14:textId="77777777" w:rsidR="00B0672C" w:rsidRPr="00A7280F" w:rsidRDefault="00B0672C" w:rsidP="00B0672C">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4</w:t>
      </w:r>
      <w:r w:rsidRPr="00A7280F">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Pr>
          <w:rFonts w:eastAsia="굴림" w:hint="eastAsia"/>
          <w:b/>
          <w:kern w:val="2"/>
          <w:sz w:val="22"/>
          <w:szCs w:val="22"/>
          <w:lang w:val="x-none" w:eastAsia="ko-KR"/>
        </w:rPr>
        <w:t>for CE mode B</w:t>
      </w:r>
      <w:r w:rsidRPr="00A7280F">
        <w:rPr>
          <w:rFonts w:eastAsia="굴림" w:hint="eastAsia"/>
          <w:b/>
          <w:kern w:val="2"/>
          <w:sz w:val="22"/>
          <w:szCs w:val="22"/>
          <w:lang w:val="x-none" w:eastAsia="ko-KR"/>
        </w:rPr>
        <w:t>.</w:t>
      </w:r>
    </w:p>
    <w:p w14:paraId="7751F637" w14:textId="77777777" w:rsidR="00B0672C" w:rsidRPr="00A7280F" w:rsidRDefault="00B0672C" w:rsidP="00B0672C">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5</w:t>
      </w:r>
      <w:r w:rsidRPr="00A7280F">
        <w:rPr>
          <w:rFonts w:eastAsia="굴림"/>
          <w:b/>
          <w:kern w:val="2"/>
          <w:sz w:val="22"/>
          <w:szCs w:val="22"/>
          <w:lang w:val="x-none" w:eastAsia="ko-KR"/>
        </w:rPr>
        <w:t>: If individual HARQ-ACK is used in multi-TB scheduling, UE transmit HARQ-ACK for ACK reporting while DTX is used for NACK representation.</w:t>
      </w:r>
    </w:p>
    <w:p w14:paraId="1E5F996A" w14:textId="77777777" w:rsidR="00B0672C" w:rsidRPr="00A7280F" w:rsidRDefault="00B0672C" w:rsidP="00B0672C">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A7280F">
        <w:rPr>
          <w:rFonts w:ascii="Times New Roman" w:eastAsia="굴림" w:hAnsi="Times New Roman"/>
          <w:b/>
          <w:kern w:val="2"/>
          <w:sz w:val="22"/>
          <w:szCs w:val="22"/>
          <w:lang w:eastAsia="ko-KR"/>
        </w:rPr>
        <w:t>Explicit NACK transmission can be considered to represent NACK for all scheduled HARQ processes</w:t>
      </w:r>
    </w:p>
    <w:p w14:paraId="471E5290" w14:textId="77777777" w:rsidR="00B0672C" w:rsidRPr="00A7280F" w:rsidRDefault="00B0672C" w:rsidP="00B0672C">
      <w:pPr>
        <w:spacing w:before="120" w:after="240" w:line="240" w:lineRule="auto"/>
        <w:ind w:left="0" w:firstLineChars="100" w:firstLine="216"/>
        <w:rPr>
          <w:rFonts w:eastAsia="굴림"/>
          <w:b/>
          <w:kern w:val="2"/>
          <w:sz w:val="22"/>
          <w:szCs w:val="22"/>
          <w:lang w:val="x-none" w:eastAsia="ko-KR"/>
        </w:rPr>
      </w:pPr>
      <w:r w:rsidRPr="00A7280F">
        <w:rPr>
          <w:rFonts w:eastAsia="굴림" w:hint="eastAsia"/>
          <w:b/>
          <w:kern w:val="2"/>
          <w:sz w:val="22"/>
          <w:szCs w:val="22"/>
          <w:lang w:val="x-none" w:eastAsia="ko-KR"/>
        </w:rPr>
        <w:t xml:space="preserve">Proposal </w:t>
      </w:r>
      <w:r>
        <w:rPr>
          <w:rFonts w:eastAsia="굴림"/>
          <w:b/>
          <w:kern w:val="2"/>
          <w:sz w:val="22"/>
          <w:szCs w:val="22"/>
          <w:lang w:val="x-none" w:eastAsia="ko-KR"/>
        </w:rPr>
        <w:t>6</w:t>
      </w:r>
      <w:r w:rsidRPr="00A7280F">
        <w:rPr>
          <w:rFonts w:eastAsia="굴림" w:hint="eastAsia"/>
          <w:b/>
          <w:kern w:val="2"/>
          <w:sz w:val="22"/>
          <w:szCs w:val="22"/>
          <w:lang w:val="x-none" w:eastAsia="ko-KR"/>
        </w:rPr>
        <w:t xml:space="preserve">: </w:t>
      </w:r>
      <w:r w:rsidRPr="00A07702">
        <w:rPr>
          <w:rFonts w:hint="eastAsia"/>
          <w:b/>
          <w:bCs/>
          <w:sz w:val="22"/>
          <w:szCs w:val="22"/>
          <w:lang w:val="x-none"/>
        </w:rPr>
        <w:t xml:space="preserve">For multiple SC-MTCH transmission, </w:t>
      </w:r>
      <w:r w:rsidRPr="00A07702">
        <w:rPr>
          <w:rFonts w:eastAsiaTheme="minorEastAsia"/>
          <w:b/>
          <w:bCs/>
          <w:sz w:val="22"/>
          <w:szCs w:val="22"/>
          <w:lang w:val="x-none" w:eastAsia="ko-KR"/>
        </w:rPr>
        <w:t>introduce DCI skipping</w:t>
      </w:r>
      <w:r w:rsidRPr="00A07702">
        <w:rPr>
          <w:b/>
          <w:bCs/>
          <w:sz w:val="22"/>
          <w:szCs w:val="22"/>
          <w:lang w:val="x-none"/>
        </w:rPr>
        <w:t xml:space="preserve"> mechanism </w:t>
      </w:r>
      <w:r w:rsidRPr="00A07702">
        <w:rPr>
          <w:rFonts w:eastAsiaTheme="minorEastAsia"/>
          <w:b/>
          <w:bCs/>
          <w:sz w:val="22"/>
          <w:szCs w:val="22"/>
          <w:lang w:val="x-none" w:eastAsia="ko-KR"/>
        </w:rPr>
        <w:t>which</w:t>
      </w:r>
      <w:r w:rsidRPr="00A07702">
        <w:rPr>
          <w:rFonts w:hint="eastAsia"/>
          <w:b/>
          <w:bCs/>
          <w:sz w:val="22"/>
          <w:szCs w:val="22"/>
          <w:lang w:val="x-none"/>
        </w:rPr>
        <w:t xml:space="preserve"> allow</w:t>
      </w:r>
      <w:r w:rsidRPr="00A07702">
        <w:rPr>
          <w:rFonts w:eastAsiaTheme="minorEastAsia" w:hint="eastAsia"/>
          <w:b/>
          <w:bCs/>
          <w:sz w:val="22"/>
          <w:szCs w:val="22"/>
          <w:lang w:val="x-none" w:eastAsia="ko-KR"/>
        </w:rPr>
        <w:t>s</w:t>
      </w:r>
      <w:r w:rsidRPr="00A07702">
        <w:rPr>
          <w:rFonts w:hint="eastAsia"/>
          <w:b/>
          <w:bCs/>
          <w:sz w:val="22"/>
          <w:szCs w:val="22"/>
          <w:lang w:val="x-none"/>
        </w:rPr>
        <w:t xml:space="preserve"> UE to </w:t>
      </w:r>
      <w:r w:rsidRPr="00A07702">
        <w:rPr>
          <w:rFonts w:hint="eastAsia"/>
          <w:b/>
          <w:bCs/>
          <w:sz w:val="22"/>
          <w:szCs w:val="22"/>
        </w:rPr>
        <w:t xml:space="preserve">periodically skip monitoring </w:t>
      </w:r>
      <w:r>
        <w:rPr>
          <w:rFonts w:hint="eastAsia"/>
          <w:b/>
          <w:bCs/>
          <w:sz w:val="22"/>
          <w:szCs w:val="22"/>
        </w:rPr>
        <w:t>MPDCCH</w:t>
      </w:r>
      <w:r w:rsidRPr="00A07702">
        <w:rPr>
          <w:rFonts w:hint="eastAsia"/>
          <w:b/>
          <w:bCs/>
          <w:sz w:val="22"/>
          <w:szCs w:val="22"/>
        </w:rPr>
        <w:t>s scrambled with G-RNTI in the Type-</w:t>
      </w:r>
      <w:r w:rsidRPr="00A07702">
        <w:rPr>
          <w:rFonts w:eastAsiaTheme="minorEastAsia" w:hint="eastAsia"/>
          <w:b/>
          <w:bCs/>
          <w:sz w:val="22"/>
          <w:szCs w:val="22"/>
          <w:lang w:eastAsia="ko-KR"/>
        </w:rPr>
        <w:t>2</w:t>
      </w:r>
      <w:r w:rsidRPr="00A07702">
        <w:rPr>
          <w:rFonts w:hint="eastAsia"/>
          <w:b/>
          <w:bCs/>
          <w:sz w:val="22"/>
          <w:szCs w:val="22"/>
        </w:rPr>
        <w:t xml:space="preserve">A common search space and directly read </w:t>
      </w:r>
      <w:r>
        <w:rPr>
          <w:rFonts w:hint="eastAsia"/>
          <w:b/>
          <w:bCs/>
          <w:sz w:val="22"/>
          <w:szCs w:val="22"/>
        </w:rPr>
        <w:t>PDSCH</w:t>
      </w:r>
      <w:r w:rsidRPr="00A07702">
        <w:rPr>
          <w:rFonts w:hint="eastAsia"/>
          <w:b/>
          <w:bCs/>
          <w:sz w:val="22"/>
          <w:szCs w:val="22"/>
        </w:rPr>
        <w:t xml:space="preserve">s for SC-MTCH based on the scheduling information obtained by </w:t>
      </w:r>
      <w:r w:rsidRPr="00A07702">
        <w:rPr>
          <w:rFonts w:eastAsiaTheme="minorEastAsia" w:hint="eastAsia"/>
          <w:b/>
          <w:bCs/>
          <w:sz w:val="22"/>
          <w:szCs w:val="22"/>
          <w:lang w:eastAsia="ko-KR"/>
        </w:rPr>
        <w:t xml:space="preserve">a </w:t>
      </w:r>
      <w:r w:rsidRPr="00A07702">
        <w:rPr>
          <w:rFonts w:hint="eastAsia"/>
          <w:b/>
          <w:bCs/>
          <w:sz w:val="22"/>
          <w:szCs w:val="22"/>
        </w:rPr>
        <w:t>DCI which schedule</w:t>
      </w:r>
      <w:r w:rsidRPr="00A07702">
        <w:rPr>
          <w:rFonts w:eastAsiaTheme="minorEastAsia" w:hint="eastAsia"/>
          <w:b/>
          <w:bCs/>
          <w:sz w:val="22"/>
          <w:szCs w:val="22"/>
          <w:lang w:eastAsia="ko-KR"/>
        </w:rPr>
        <w:t>s</w:t>
      </w:r>
      <w:r w:rsidRPr="00A07702">
        <w:rPr>
          <w:rFonts w:hint="eastAsia"/>
          <w:b/>
          <w:bCs/>
          <w:sz w:val="22"/>
          <w:szCs w:val="22"/>
        </w:rPr>
        <w:t xml:space="preserve"> </w:t>
      </w:r>
      <w:r>
        <w:rPr>
          <w:rFonts w:hint="eastAsia"/>
          <w:b/>
          <w:bCs/>
          <w:sz w:val="22"/>
          <w:szCs w:val="22"/>
        </w:rPr>
        <w:t>PDSCH</w:t>
      </w:r>
      <w:r w:rsidRPr="00A07702">
        <w:rPr>
          <w:rFonts w:hint="eastAsia"/>
          <w:b/>
          <w:bCs/>
          <w:sz w:val="22"/>
          <w:szCs w:val="22"/>
        </w:rPr>
        <w:t xml:space="preserve"> for SC-MTCH in the preceding Type-</w:t>
      </w:r>
      <w:r w:rsidRPr="00A07702">
        <w:rPr>
          <w:rFonts w:eastAsiaTheme="minorEastAsia" w:hint="eastAsia"/>
          <w:b/>
          <w:bCs/>
          <w:sz w:val="22"/>
          <w:szCs w:val="22"/>
          <w:lang w:eastAsia="ko-KR"/>
        </w:rPr>
        <w:t>2</w:t>
      </w:r>
      <w:r w:rsidRPr="00A07702">
        <w:rPr>
          <w:rFonts w:hint="eastAsia"/>
          <w:b/>
          <w:bCs/>
          <w:sz w:val="22"/>
          <w:szCs w:val="22"/>
        </w:rPr>
        <w:t>A common search space.</w:t>
      </w:r>
    </w:p>
    <w:p w14:paraId="7AF339D1" w14:textId="77777777" w:rsidR="00B0672C" w:rsidRPr="00850F7F" w:rsidRDefault="00B0672C" w:rsidP="00B0672C">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Pr>
          <w:rFonts w:eastAsia="굴림"/>
          <w:b/>
          <w:kern w:val="2"/>
          <w:sz w:val="22"/>
          <w:szCs w:val="22"/>
          <w:lang w:val="en-US" w:eastAsia="ko-KR"/>
        </w:rPr>
        <w:t>7</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5FFE13B7" w14:textId="77777777" w:rsidR="00B0672C" w:rsidRPr="00850F7F" w:rsidRDefault="00B0672C" w:rsidP="00B0672C">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Each interleaved transport blocks should contain at least one repetition of NPDSCH/NPUSCH</w:t>
      </w:r>
      <w:r w:rsidRPr="00850F7F">
        <w:rPr>
          <w:rFonts w:ascii="Times New Roman" w:eastAsia="굴림" w:hAnsi="Times New Roman" w:hint="eastAsia"/>
          <w:b/>
          <w:kern w:val="2"/>
          <w:sz w:val="22"/>
          <w:szCs w:val="22"/>
          <w:lang w:eastAsia="ko-KR"/>
        </w:rPr>
        <w:t>.</w:t>
      </w:r>
    </w:p>
    <w:p w14:paraId="31473902" w14:textId="77777777" w:rsidR="00B0672C" w:rsidRPr="00FA1993" w:rsidRDefault="00B0672C" w:rsidP="00B0672C">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Cyclic repetition pattern should be considered in designing interleaving pattern </w:t>
      </w:r>
      <w:r>
        <w:rPr>
          <w:rFonts w:ascii="Times New Roman" w:eastAsia="굴림" w:hAnsi="Times New Roman" w:hint="eastAsia"/>
          <w:b/>
          <w:kern w:val="2"/>
          <w:sz w:val="22"/>
          <w:szCs w:val="22"/>
          <w:lang w:eastAsia="ko-KR"/>
        </w:rPr>
        <w:t xml:space="preserve"> </w:t>
      </w:r>
    </w:p>
    <w:p w14:paraId="6EC13E6B" w14:textId="77777777" w:rsidR="008C16E3" w:rsidRPr="00B0672C" w:rsidRDefault="008C16E3" w:rsidP="008C16E3">
      <w:pPr>
        <w:spacing w:before="120" w:after="120" w:line="240" w:lineRule="auto"/>
        <w:ind w:left="0" w:firstLineChars="100" w:firstLine="220"/>
        <w:rPr>
          <w:rFonts w:eastAsia="굴림"/>
          <w:kern w:val="2"/>
          <w:sz w:val="22"/>
          <w:szCs w:val="22"/>
          <w:lang w:val="x-none" w:eastAsia="ko-KR"/>
        </w:rPr>
      </w:pPr>
    </w:p>
    <w:p w14:paraId="537223D6" w14:textId="77777777" w:rsidR="00B543E0" w:rsidRPr="00D402AD" w:rsidRDefault="00B543E0" w:rsidP="00EC6504">
      <w:pPr>
        <w:pStyle w:val="1"/>
        <w:numPr>
          <w:ilvl w:val="0"/>
          <w:numId w:val="1"/>
        </w:numPr>
        <w:spacing w:before="100" w:beforeAutospacing="1" w:after="0" w:line="360" w:lineRule="auto"/>
        <w:rPr>
          <w:rFonts w:eastAsia="굴림"/>
          <w:b/>
          <w:lang w:eastAsia="ko-KR"/>
        </w:rPr>
      </w:pPr>
      <w:r w:rsidRPr="00D402AD">
        <w:rPr>
          <w:rFonts w:eastAsia="굴림" w:hint="eastAsia"/>
          <w:b/>
          <w:lang w:eastAsia="ko-KR"/>
        </w:rPr>
        <w:t>Reference</w:t>
      </w:r>
    </w:p>
    <w:p w14:paraId="30433334" w14:textId="77777777" w:rsidR="00B0672C" w:rsidRPr="00094906" w:rsidRDefault="00B0672C" w:rsidP="00B0672C">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94906">
        <w:rPr>
          <w:rFonts w:eastAsia="굴림"/>
          <w:kern w:val="28"/>
          <w:sz w:val="22"/>
          <w:szCs w:val="22"/>
          <w:lang w:eastAsia="ko-KR"/>
        </w:rPr>
        <w:t>RP-181450, “New WID on Rel-16 MTC enhancements,” Ericsson, RAN#80</w:t>
      </w:r>
    </w:p>
    <w:p w14:paraId="0CCD7BCC" w14:textId="03A5D33A" w:rsidR="00D470B1" w:rsidRPr="00850F7F"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50F7F">
        <w:rPr>
          <w:rFonts w:eastAsia="굴림"/>
          <w:kern w:val="28"/>
          <w:sz w:val="22"/>
          <w:szCs w:val="22"/>
          <w:lang w:eastAsia="ko-KR"/>
        </w:rPr>
        <w:t>R1-1808356</w:t>
      </w:r>
      <w:r w:rsidRPr="00850F7F">
        <w:rPr>
          <w:rFonts w:eastAsia="굴림" w:hint="eastAsia"/>
          <w:kern w:val="28"/>
          <w:sz w:val="22"/>
          <w:szCs w:val="22"/>
          <w:lang w:eastAsia="ko-KR"/>
        </w:rPr>
        <w:t xml:space="preserve">, </w:t>
      </w:r>
      <w:r w:rsidRPr="00850F7F">
        <w:rPr>
          <w:rFonts w:eastAsia="굴림"/>
          <w:kern w:val="28"/>
          <w:sz w:val="22"/>
          <w:szCs w:val="22"/>
          <w:lang w:eastAsia="ko-KR"/>
        </w:rPr>
        <w:t>“Multiple Transport Block Grant for Unicast</w:t>
      </w:r>
      <w:r w:rsidRPr="00850F7F">
        <w:rPr>
          <w:rFonts w:eastAsia="굴림" w:hint="eastAsia"/>
          <w:kern w:val="28"/>
          <w:sz w:val="22"/>
          <w:szCs w:val="22"/>
          <w:lang w:eastAsia="ko-KR"/>
        </w:rPr>
        <w:t>,</w:t>
      </w:r>
      <w:r w:rsidRPr="00850F7F">
        <w:rPr>
          <w:rFonts w:eastAsia="굴림"/>
          <w:kern w:val="28"/>
          <w:sz w:val="22"/>
          <w:szCs w:val="22"/>
          <w:lang w:eastAsia="ko-KR"/>
        </w:rPr>
        <w:t>”</w:t>
      </w:r>
      <w:r w:rsidRPr="00850F7F">
        <w:rPr>
          <w:rFonts w:eastAsia="굴림" w:hint="eastAsia"/>
          <w:kern w:val="28"/>
          <w:sz w:val="22"/>
          <w:szCs w:val="22"/>
          <w:lang w:eastAsia="ko-KR"/>
        </w:rPr>
        <w:t xml:space="preserve"> RAN1#94, Sierra Wireless</w:t>
      </w:r>
    </w:p>
    <w:sectPr w:rsidR="00D470B1" w:rsidRPr="00850F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A0551" w14:textId="77777777" w:rsidR="00976007" w:rsidRDefault="00976007" w:rsidP="00CB15B0">
      <w:pPr>
        <w:spacing w:before="0" w:after="0" w:line="240" w:lineRule="auto"/>
      </w:pPr>
      <w:r>
        <w:separator/>
      </w:r>
    </w:p>
  </w:endnote>
  <w:endnote w:type="continuationSeparator" w:id="0">
    <w:p w14:paraId="7655C17F" w14:textId="77777777" w:rsidR="00976007" w:rsidRDefault="0097600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695A7" w14:textId="77777777" w:rsidR="00976007" w:rsidRDefault="00976007" w:rsidP="00CB15B0">
      <w:pPr>
        <w:spacing w:before="0" w:after="0" w:line="240" w:lineRule="auto"/>
      </w:pPr>
      <w:r>
        <w:separator/>
      </w:r>
    </w:p>
  </w:footnote>
  <w:footnote w:type="continuationSeparator" w:id="0">
    <w:p w14:paraId="30050721" w14:textId="77777777" w:rsidR="00976007" w:rsidRDefault="0097600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7"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2"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5"/>
  </w:num>
  <w:num w:numId="2">
    <w:abstractNumId w:val="0"/>
  </w:num>
  <w:num w:numId="3">
    <w:abstractNumId w:val="14"/>
  </w:num>
  <w:num w:numId="4">
    <w:abstractNumId w:val="21"/>
  </w:num>
  <w:num w:numId="5">
    <w:abstractNumId w:val="9"/>
  </w:num>
  <w:num w:numId="6">
    <w:abstractNumId w:val="8"/>
  </w:num>
  <w:num w:numId="7">
    <w:abstractNumId w:val="17"/>
  </w:num>
  <w:num w:numId="8">
    <w:abstractNumId w:val="26"/>
  </w:num>
  <w:num w:numId="9">
    <w:abstractNumId w:val="27"/>
  </w:num>
  <w:num w:numId="10">
    <w:abstractNumId w:val="18"/>
  </w:num>
  <w:num w:numId="11">
    <w:abstractNumId w:val="12"/>
  </w:num>
  <w:num w:numId="12">
    <w:abstractNumId w:val="1"/>
  </w:num>
  <w:num w:numId="13">
    <w:abstractNumId w:val="2"/>
  </w:num>
  <w:num w:numId="14">
    <w:abstractNumId w:val="13"/>
  </w:num>
  <w:num w:numId="15">
    <w:abstractNumId w:val="23"/>
  </w:num>
  <w:num w:numId="16">
    <w:abstractNumId w:val="20"/>
  </w:num>
  <w:num w:numId="17">
    <w:abstractNumId w:val="16"/>
  </w:num>
  <w:num w:numId="18">
    <w:abstractNumId w:val="7"/>
  </w:num>
  <w:num w:numId="19">
    <w:abstractNumId w:val="22"/>
  </w:num>
  <w:num w:numId="20">
    <w:abstractNumId w:val="4"/>
  </w:num>
  <w:num w:numId="21">
    <w:abstractNumId w:val="19"/>
  </w:num>
  <w:num w:numId="22">
    <w:abstractNumId w:val="24"/>
  </w:num>
  <w:num w:numId="23">
    <w:abstractNumId w:val="3"/>
  </w:num>
  <w:num w:numId="24">
    <w:abstractNumId w:val="11"/>
  </w:num>
  <w:num w:numId="25">
    <w:abstractNumId w:val="15"/>
  </w:num>
  <w:num w:numId="26">
    <w:abstractNumId w:val="10"/>
  </w:num>
  <w:num w:numId="27">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5"/>
  </w:num>
  <w:num w:numId="29">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37CA2"/>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064"/>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85"/>
    <w:rsid w:val="003D36FD"/>
    <w:rsid w:val="003D38C9"/>
    <w:rsid w:val="003D3AC7"/>
    <w:rsid w:val="003D3B93"/>
    <w:rsid w:val="003D3DEC"/>
    <w:rsid w:val="003D407B"/>
    <w:rsid w:val="003D5A06"/>
    <w:rsid w:val="003D5C92"/>
    <w:rsid w:val="003D5D2D"/>
    <w:rsid w:val="003D6F7E"/>
    <w:rsid w:val="003D711F"/>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68B"/>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71C"/>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6A3"/>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B8F"/>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2D8"/>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B9B"/>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34D"/>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2CB3"/>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0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5E8"/>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80F"/>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122"/>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2C"/>
    <w:rsid w:val="00B067CB"/>
    <w:rsid w:val="00B06BC5"/>
    <w:rsid w:val="00B06C04"/>
    <w:rsid w:val="00B07073"/>
    <w:rsid w:val="00B10BB0"/>
    <w:rsid w:val="00B10D89"/>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4D7"/>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5FD5"/>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97FAF"/>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3D7"/>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9A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3FEF"/>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95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3E74"/>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718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01765316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0D19E-E5B0-4D3B-B57B-900FB6F3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9</Pages>
  <Words>3071</Words>
  <Characters>17509</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21</cp:revision>
  <cp:lastPrinted>2010-11-09T05:20:00Z</cp:lastPrinted>
  <dcterms:created xsi:type="dcterms:W3CDTF">2018-11-02T16:23:00Z</dcterms:created>
  <dcterms:modified xsi:type="dcterms:W3CDTF">2019-02-15T19:10:00Z</dcterms:modified>
</cp:coreProperties>
</file>