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4EE6C" w14:textId="28AEF162" w:rsidR="0046462C" w:rsidRDefault="0046462C" w:rsidP="0046462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4A7E9BB0" wp14:editId="762783D4">
                <wp:simplePos x="0" y="0"/>
                <wp:positionH relativeFrom="column">
                  <wp:posOffset>0</wp:posOffset>
                </wp:positionH>
                <wp:positionV relativeFrom="paragraph">
                  <wp:posOffset>0</wp:posOffset>
                </wp:positionV>
                <wp:extent cx="635" cy="635"/>
                <wp:effectExtent l="0" t="0" r="0" b="0"/>
                <wp:wrapNone/>
                <wp:docPr id="18"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A0AC64"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3gmAfMwUA&#10;AGk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#95</w:t>
      </w:r>
      <w:r>
        <w:rPr>
          <w:b/>
          <w:kern w:val="2"/>
          <w:lang w:eastAsia="zh-CN"/>
        </w:rPr>
        <w:tab/>
        <w:t>R1-18</w:t>
      </w:r>
      <w:r w:rsidR="00E07D2F">
        <w:rPr>
          <w:b/>
          <w:kern w:val="2"/>
          <w:lang w:eastAsia="zh-CN"/>
        </w:rPr>
        <w:t>1</w:t>
      </w:r>
      <w:r w:rsidR="00CE1F55">
        <w:rPr>
          <w:b/>
          <w:kern w:val="2"/>
          <w:lang w:eastAsia="zh-CN"/>
        </w:rPr>
        <w:t>3661</w:t>
      </w:r>
    </w:p>
    <w:p w14:paraId="3EFB51D1" w14:textId="734F24CA" w:rsidR="0046462C" w:rsidRDefault="0046462C" w:rsidP="0046462C">
      <w:pPr>
        <w:jc w:val="left"/>
        <w:rPr>
          <w:b/>
          <w:kern w:val="2"/>
          <w:lang w:eastAsia="zh-CN"/>
        </w:rPr>
      </w:pPr>
      <w:r>
        <w:rPr>
          <w:b/>
          <w:kern w:val="2"/>
          <w:lang w:eastAsia="zh-CN"/>
        </w:rPr>
        <w:t xml:space="preserve">Spokane, USA, </w:t>
      </w:r>
      <w:bookmarkStart w:id="0" w:name="OLE_LINK13"/>
      <w:r w:rsidR="00EE29E0">
        <w:rPr>
          <w:b/>
        </w:rPr>
        <w:t>12th - 16th November 2018</w:t>
      </w:r>
      <w:bookmarkEnd w:id="0"/>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6CD0FB64"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25A52">
        <w:rPr>
          <w:b/>
          <w:kern w:val="2"/>
          <w:lang w:eastAsia="zh-CN"/>
        </w:rPr>
        <w:t>7.</w:t>
      </w:r>
      <w:r w:rsidR="00853C33">
        <w:rPr>
          <w:b/>
          <w:kern w:val="2"/>
          <w:lang w:eastAsia="zh-CN"/>
        </w:rPr>
        <w:t>2.12</w:t>
      </w:r>
    </w:p>
    <w:p w14:paraId="25CD0F4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5372E">
        <w:rPr>
          <w:b/>
          <w:kern w:val="2"/>
          <w:lang w:eastAsia="zh-CN"/>
        </w:rPr>
        <w:t xml:space="preserve">, </w:t>
      </w:r>
      <w:r w:rsidR="00C5372E" w:rsidRPr="00B04045">
        <w:rPr>
          <w:rFonts w:hint="eastAsia"/>
          <w:b/>
          <w:kern w:val="2"/>
          <w:lang w:eastAsia="zh-CN"/>
        </w:rPr>
        <w:t>HiSilicon</w:t>
      </w:r>
    </w:p>
    <w:p w14:paraId="46CF0548" w14:textId="5AD7083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F7A20">
        <w:rPr>
          <w:b/>
          <w:kern w:val="2"/>
          <w:lang w:eastAsia="zh-CN"/>
        </w:rPr>
        <w:t>Discussion on random access procedure for NTN</w:t>
      </w:r>
    </w:p>
    <w:p w14:paraId="0F0A7EBD" w14:textId="539A2F01"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F1A60">
        <w:rPr>
          <w:b/>
          <w:kern w:val="2"/>
          <w:lang w:eastAsia="zh-CN"/>
        </w:rPr>
        <w:t>Discussion</w:t>
      </w:r>
      <w:bookmarkStart w:id="1" w:name="_GoBack"/>
      <w:bookmarkEnd w:id="1"/>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226D71E1" w14:textId="77777777" w:rsidR="007C3FA8" w:rsidRPr="00175382" w:rsidRDefault="009C0564" w:rsidP="00C5372E">
      <w:pPr>
        <w:pStyle w:val="1"/>
      </w:pPr>
      <w:bookmarkStart w:id="2" w:name="_Ref124589705"/>
      <w:bookmarkStart w:id="3" w:name="_Ref129681862"/>
      <w:r w:rsidRPr="00CF195E">
        <w:t>Introduction</w:t>
      </w:r>
      <w:bookmarkEnd w:id="2"/>
      <w:bookmarkEnd w:id="3"/>
    </w:p>
    <w:p w14:paraId="7761B650" w14:textId="2D82476A" w:rsidR="00B76AB5" w:rsidRPr="00287751" w:rsidRDefault="00CF6572" w:rsidP="00B76AB5">
      <w:pPr>
        <w:rPr>
          <w:lang w:eastAsia="zh-CN"/>
        </w:rPr>
      </w:pPr>
      <w:bookmarkStart w:id="4" w:name="OLE_LINK11"/>
      <w:r>
        <w:rPr>
          <w:kern w:val="2"/>
          <w:lang w:eastAsia="zh-CN"/>
        </w:rPr>
        <w:t>A new SI on solutions evaluation for NR to support Non-</w:t>
      </w:r>
      <w:r w:rsidR="009B3971">
        <w:rPr>
          <w:kern w:val="2"/>
          <w:lang w:eastAsia="zh-CN"/>
        </w:rPr>
        <w:t>Terrestrial</w:t>
      </w:r>
      <w:r>
        <w:rPr>
          <w:kern w:val="2"/>
          <w:lang w:eastAsia="zh-CN"/>
        </w:rPr>
        <w:t xml:space="preserve"> network has been approved in RAN #80 plenary. RAN1</w:t>
      </w:r>
      <w:r w:rsidR="00E76DCC">
        <w:rPr>
          <w:kern w:val="2"/>
          <w:lang w:eastAsia="zh-CN"/>
        </w:rPr>
        <w:t xml:space="preserve"> needs to </w:t>
      </w:r>
      <w:r w:rsidR="009B3971">
        <w:rPr>
          <w:kern w:val="2"/>
          <w:lang w:eastAsia="zh-CN"/>
        </w:rPr>
        <w:t>identify</w:t>
      </w:r>
      <w:r w:rsidR="00E76DCC">
        <w:rPr>
          <w:kern w:val="2"/>
          <w:lang w:eastAsia="zh-CN"/>
        </w:rPr>
        <w:t xml:space="preserve"> the potential impacts and related solutions on physical layer.</w:t>
      </w:r>
      <w:r w:rsidR="00B76AB5">
        <w:rPr>
          <w:kern w:val="2"/>
          <w:lang w:eastAsia="zh-CN"/>
        </w:rPr>
        <w:t xml:space="preserve"> </w:t>
      </w:r>
      <w:bookmarkStart w:id="5" w:name="OLE_LINK5"/>
      <w:r w:rsidR="00B76AB5" w:rsidRPr="00287751">
        <w:rPr>
          <w:lang w:eastAsia="zh-CN"/>
        </w:rPr>
        <w:t xml:space="preserve">The target work was approved in RAN #80 as follows </w:t>
      </w:r>
      <w:r w:rsidR="00B76AB5" w:rsidRPr="00287751">
        <w:rPr>
          <w:lang w:eastAsia="zh-CN"/>
        </w:rPr>
        <w:fldChar w:fldCharType="begin"/>
      </w:r>
      <w:r w:rsidR="00B76AB5" w:rsidRPr="00287751">
        <w:rPr>
          <w:lang w:eastAsia="zh-CN"/>
        </w:rPr>
        <w:instrText xml:space="preserve"> REF _Ref528412912 \r \h </w:instrText>
      </w:r>
      <w:r w:rsidR="00B76AB5">
        <w:rPr>
          <w:lang w:eastAsia="zh-CN"/>
        </w:rPr>
        <w:instrText xml:space="preserve"> \* MERGEFORMAT </w:instrText>
      </w:r>
      <w:r w:rsidR="00B76AB5" w:rsidRPr="00287751">
        <w:rPr>
          <w:lang w:eastAsia="zh-CN"/>
        </w:rPr>
      </w:r>
      <w:r w:rsidR="00B76AB5" w:rsidRPr="00287751">
        <w:rPr>
          <w:lang w:eastAsia="zh-CN"/>
        </w:rPr>
        <w:fldChar w:fldCharType="separate"/>
      </w:r>
      <w:r w:rsidR="00B76AB5">
        <w:rPr>
          <w:lang w:eastAsia="zh-CN"/>
        </w:rPr>
        <w:t>[1]</w:t>
      </w:r>
      <w:r w:rsidR="00B76AB5" w:rsidRPr="00287751">
        <w:rPr>
          <w:lang w:eastAsia="zh-CN"/>
        </w:rPr>
        <w:fldChar w:fldCharType="end"/>
      </w:r>
      <w:r w:rsidR="00B76AB5" w:rsidRPr="00287751">
        <w:rPr>
          <w:lang w:eastAsia="zh-CN"/>
        </w:rPr>
        <w:t>.</w:t>
      </w:r>
    </w:p>
    <w:p w14:paraId="7A9C205B" w14:textId="77777777" w:rsidR="00B76AB5" w:rsidRDefault="00B76AB5" w:rsidP="00B76AB5">
      <w:pPr>
        <w:spacing w:after="0"/>
        <w:rPr>
          <w:rFonts w:ascii="Arial" w:hAnsi="Arial" w:cs="Arial"/>
          <w:lang w:eastAsia="zh-CN"/>
        </w:rPr>
      </w:pPr>
    </w:p>
    <w:p w14:paraId="062230CC" w14:textId="4ECD57D1" w:rsidR="00CF6572" w:rsidRDefault="00B76AB5" w:rsidP="00B76AB5">
      <w:pPr>
        <w:rPr>
          <w:kern w:val="2"/>
          <w:lang w:eastAsia="zh-CN"/>
        </w:rPr>
      </w:pPr>
      <w:r>
        <w:rPr>
          <w:noProof/>
          <w:lang w:eastAsia="zh-CN"/>
        </w:rPr>
        <mc:AlternateContent>
          <mc:Choice Requires="wps">
            <w:drawing>
              <wp:inline distT="0" distB="0" distL="0" distR="0" wp14:anchorId="02A11820" wp14:editId="561716AA">
                <wp:extent cx="6120765" cy="1736090"/>
                <wp:effectExtent l="5080" t="6350" r="8255"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36090"/>
                        </a:xfrm>
                        <a:prstGeom prst="rect">
                          <a:avLst/>
                        </a:prstGeom>
                        <a:solidFill>
                          <a:srgbClr val="FFFFFF"/>
                        </a:solidFill>
                        <a:ln w="6350">
                          <a:solidFill>
                            <a:srgbClr val="000000"/>
                          </a:solidFill>
                          <a:miter lim="800000"/>
                          <a:headEnd/>
                          <a:tailEnd/>
                        </a:ln>
                      </wps:spPr>
                      <wps:txbx>
                        <w:txbxContent>
                          <w:p w14:paraId="726DDB9D" w14:textId="77777777" w:rsidR="00B76AB5" w:rsidRPr="00287751" w:rsidRDefault="00B76AB5" w:rsidP="00B76AB5">
                            <w:pPr>
                              <w:rPr>
                                <w:i/>
                              </w:rPr>
                            </w:pPr>
                            <w:r w:rsidRPr="00287751">
                              <w:rPr>
                                <w:b/>
                                <w:bCs/>
                                <w:i/>
                                <w:iCs/>
                              </w:rPr>
                              <w:t>Physical layer</w:t>
                            </w:r>
                          </w:p>
                          <w:p w14:paraId="7B8F1256" w14:textId="77777777" w:rsidR="00B76AB5" w:rsidRPr="00287751" w:rsidRDefault="00B76AB5" w:rsidP="00B76AB5">
                            <w:pPr>
                              <w:rPr>
                                <w:i/>
                              </w:rPr>
                            </w:pPr>
                            <w:r w:rsidRPr="00287751">
                              <w:rPr>
                                <w:i/>
                                <w:lang w:val="nl-NL"/>
                              </w:rPr>
                              <w:t xml:space="preserve">Consolidation of potential impacts as initially identified in TR 38.811 and identification of related solutions if needed  [RAN1]: </w:t>
                            </w:r>
                          </w:p>
                          <w:p w14:paraId="3ABF7AA2" w14:textId="77777777" w:rsidR="00B76AB5" w:rsidRPr="00287751" w:rsidRDefault="00B76AB5" w:rsidP="00B76AB5">
                            <w:pPr>
                              <w:widowControl w:val="0"/>
                              <w:numPr>
                                <w:ilvl w:val="0"/>
                                <w:numId w:val="56"/>
                              </w:numPr>
                              <w:autoSpaceDE/>
                              <w:autoSpaceDN/>
                              <w:adjustRightInd/>
                              <w:snapToGrid/>
                              <w:spacing w:after="0"/>
                              <w:rPr>
                                <w:i/>
                              </w:rPr>
                            </w:pPr>
                            <w:r w:rsidRPr="00287751">
                              <w:rPr>
                                <w:i/>
                              </w:rPr>
                              <w:t>Physical layer control procedures (e.g. CSI feedback, power control)</w:t>
                            </w:r>
                          </w:p>
                          <w:p w14:paraId="5ED06966" w14:textId="77777777" w:rsidR="00B76AB5" w:rsidRPr="00287751" w:rsidRDefault="00B76AB5" w:rsidP="00B76AB5">
                            <w:pPr>
                              <w:widowControl w:val="0"/>
                              <w:numPr>
                                <w:ilvl w:val="0"/>
                                <w:numId w:val="56"/>
                              </w:numPr>
                              <w:autoSpaceDE/>
                              <w:autoSpaceDN/>
                              <w:adjustRightInd/>
                              <w:snapToGrid/>
                              <w:spacing w:after="0"/>
                              <w:rPr>
                                <w:i/>
                              </w:rPr>
                            </w:pPr>
                            <w:r w:rsidRPr="00287751">
                              <w:rPr>
                                <w:i/>
                              </w:rPr>
                              <w:t>Uplink Timing advance/RACH procedure including PRACH sequence/format/message</w:t>
                            </w:r>
                          </w:p>
                          <w:p w14:paraId="7C685201" w14:textId="77777777" w:rsidR="00B76AB5" w:rsidRPr="00287751" w:rsidRDefault="00B76AB5" w:rsidP="00B76AB5">
                            <w:pPr>
                              <w:widowControl w:val="0"/>
                              <w:numPr>
                                <w:ilvl w:val="0"/>
                                <w:numId w:val="56"/>
                              </w:numPr>
                              <w:autoSpaceDE/>
                              <w:autoSpaceDN/>
                              <w:adjustRightInd/>
                              <w:snapToGrid/>
                              <w:spacing w:after="0"/>
                              <w:rPr>
                                <w:i/>
                              </w:rPr>
                            </w:pPr>
                            <w:r w:rsidRPr="00287751">
                              <w:rPr>
                                <w:i/>
                              </w:rPr>
                              <w:t>Making retransmission mechanisms at the physical layer more delay-tolerant as appropriate. This may also include capability to deactivate the HARQ mechanisms.</w:t>
                            </w:r>
                          </w:p>
                          <w:p w14:paraId="491EFC67" w14:textId="77777777" w:rsidR="00B76AB5" w:rsidRPr="00287751" w:rsidRDefault="00B76AB5" w:rsidP="00B76AB5">
                            <w:pPr>
                              <w:rPr>
                                <w:i/>
                                <w:lang w:eastAsia="zh-CN"/>
                              </w:rPr>
                            </w:pPr>
                            <w:r w:rsidRPr="00287751">
                              <w:rPr>
                                <w:i/>
                              </w:rPr>
                              <w:t>Performance assessment of NR in selected deployment scenarios (LEO based satellite access, GEO based satellite access) through link level (Radio link) and system level (cell) simulations [RAN1]</w:t>
                            </w:r>
                          </w:p>
                        </w:txbxContent>
                      </wps:txbx>
                      <wps:bodyPr rot="0" vert="horz" wrap="square" lIns="91440" tIns="45720" rIns="91440" bIns="45720" anchor="t" anchorCtr="0" upright="1">
                        <a:noAutofit/>
                      </wps:bodyPr>
                    </wps:wsp>
                  </a:graphicData>
                </a:graphic>
              </wp:inline>
            </w:drawing>
          </mc:Choice>
          <mc:Fallback>
            <w:pict>
              <v:shapetype w14:anchorId="02A11820" id="_x0000_t202" coordsize="21600,21600" o:spt="202" path="m,l,21600r21600,l21600,xe">
                <v:stroke joinstyle="miter"/>
                <v:path gradientshapeok="t" o:connecttype="rect"/>
              </v:shapetype>
              <v:shape id="文本框 2" o:spid="_x0000_s1026" type="#_x0000_t202" style="width:481.95pt;height:13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" strokeweight=".5pt">
                <v:textbox>
                  <w:txbxContent>
                    <w:p w14:paraId="726DDB9D" w14:textId="77777777" w:rsidR="00B76AB5" w:rsidRPr="00287751" w:rsidRDefault="00B76AB5" w:rsidP="00B76AB5">
                      <w:pPr>
                        <w:rPr>
                          <w:i/>
                        </w:rPr>
                      </w:pPr>
                      <w:r w:rsidRPr="00287751">
                        <w:rPr>
                          <w:b/>
                          <w:bCs/>
                          <w:i/>
                          <w:iCs/>
                        </w:rPr>
                        <w:t>Physical layer</w:t>
                      </w:r>
                    </w:p>
                    <w:p w14:paraId="7B8F1256" w14:textId="77777777" w:rsidR="00B76AB5" w:rsidRPr="00287751" w:rsidRDefault="00B76AB5" w:rsidP="00B76AB5">
                      <w:pPr>
                        <w:rPr>
                          <w:i/>
                        </w:rPr>
                      </w:pPr>
                      <w:r w:rsidRPr="00287751">
                        <w:rPr>
                          <w:i/>
                          <w:lang w:val="nl-NL"/>
                        </w:rPr>
                        <w:t xml:space="preserve">Consolidation of potential impacts as initially identified in TR 38.811 and identification of related solutions if needed  [RAN1]: </w:t>
                      </w:r>
                    </w:p>
                    <w:p w14:paraId="3ABF7AA2" w14:textId="77777777" w:rsidR="00B76AB5" w:rsidRPr="00287751" w:rsidRDefault="00B76AB5" w:rsidP="00B76AB5">
                      <w:pPr>
                        <w:widowControl w:val="0"/>
                        <w:numPr>
                          <w:ilvl w:val="0"/>
                          <w:numId w:val="56"/>
                        </w:numPr>
                        <w:autoSpaceDE/>
                        <w:autoSpaceDN/>
                        <w:adjustRightInd/>
                        <w:snapToGrid/>
                        <w:spacing w:after="0"/>
                        <w:rPr>
                          <w:i/>
                        </w:rPr>
                      </w:pPr>
                      <w:r w:rsidRPr="00287751">
                        <w:rPr>
                          <w:i/>
                        </w:rPr>
                        <w:t>Physical layer control procedures (e.g. CSI feedback, power control)</w:t>
                      </w:r>
                    </w:p>
                    <w:p w14:paraId="5ED06966" w14:textId="77777777" w:rsidR="00B76AB5" w:rsidRPr="00287751" w:rsidRDefault="00B76AB5" w:rsidP="00B76AB5">
                      <w:pPr>
                        <w:widowControl w:val="0"/>
                        <w:numPr>
                          <w:ilvl w:val="0"/>
                          <w:numId w:val="56"/>
                        </w:numPr>
                        <w:autoSpaceDE/>
                        <w:autoSpaceDN/>
                        <w:adjustRightInd/>
                        <w:snapToGrid/>
                        <w:spacing w:after="0"/>
                        <w:rPr>
                          <w:i/>
                        </w:rPr>
                      </w:pPr>
                      <w:r w:rsidRPr="00287751">
                        <w:rPr>
                          <w:i/>
                        </w:rPr>
                        <w:t>Uplink Timing advance/RACH procedure including PRACH sequence/format/message</w:t>
                      </w:r>
                    </w:p>
                    <w:p w14:paraId="7C685201" w14:textId="77777777" w:rsidR="00B76AB5" w:rsidRPr="00287751" w:rsidRDefault="00B76AB5" w:rsidP="00B76AB5">
                      <w:pPr>
                        <w:widowControl w:val="0"/>
                        <w:numPr>
                          <w:ilvl w:val="0"/>
                          <w:numId w:val="56"/>
                        </w:numPr>
                        <w:autoSpaceDE/>
                        <w:autoSpaceDN/>
                        <w:adjustRightInd/>
                        <w:snapToGrid/>
                        <w:spacing w:after="0"/>
                        <w:rPr>
                          <w:i/>
                        </w:rPr>
                      </w:pPr>
                      <w:r w:rsidRPr="00287751">
                        <w:rPr>
                          <w:i/>
                        </w:rPr>
                        <w:t>Making retransmission mechanisms at the physical layer more delay-tolerant as appropriate. This may also include capability to deactivate the HARQ mechanisms.</w:t>
                      </w:r>
                    </w:p>
                    <w:p w14:paraId="491EFC67" w14:textId="77777777" w:rsidR="00B76AB5" w:rsidRPr="00287751" w:rsidRDefault="00B76AB5" w:rsidP="00B76AB5">
                      <w:pPr>
                        <w:rPr>
                          <w:i/>
                          <w:lang w:eastAsia="zh-CN"/>
                        </w:rPr>
                      </w:pPr>
                      <w:r w:rsidRPr="00287751">
                        <w:rPr>
                          <w:i/>
                        </w:rPr>
                        <w:t>Performance assessment of NR in selected deployment scenarios (LEO based satellite access, GEO based satellite access) through link level (Radio link) and system level (cell) simulations [RAN1]</w:t>
                      </w:r>
                    </w:p>
                  </w:txbxContent>
                </v:textbox>
                <w10:anchorlock/>
              </v:shape>
            </w:pict>
          </mc:Fallback>
        </mc:AlternateContent>
      </w:r>
    </w:p>
    <w:bookmarkEnd w:id="5"/>
    <w:p w14:paraId="475242C1" w14:textId="2D9A5509" w:rsidR="0018082F" w:rsidRDefault="00CF6572" w:rsidP="00BF4FBC">
      <w:pPr>
        <w:rPr>
          <w:kern w:val="2"/>
          <w:lang w:eastAsia="zh-CN"/>
        </w:rPr>
      </w:pPr>
      <w:r>
        <w:rPr>
          <w:kern w:val="2"/>
          <w:lang w:eastAsia="zh-CN"/>
        </w:rPr>
        <w:t xml:space="preserve">In this contribution we </w:t>
      </w:r>
      <w:r w:rsidR="009B3971">
        <w:rPr>
          <w:kern w:val="2"/>
          <w:lang w:eastAsia="zh-CN"/>
        </w:rPr>
        <w:t>discuss</w:t>
      </w:r>
      <w:r>
        <w:rPr>
          <w:kern w:val="2"/>
          <w:lang w:eastAsia="zh-CN"/>
        </w:rPr>
        <w:t xml:space="preserve"> the main </w:t>
      </w:r>
      <w:r w:rsidR="009B3971">
        <w:rPr>
          <w:kern w:val="2"/>
          <w:lang w:eastAsia="zh-CN"/>
        </w:rPr>
        <w:t>challenges</w:t>
      </w:r>
      <w:r>
        <w:rPr>
          <w:kern w:val="2"/>
          <w:lang w:eastAsia="zh-CN"/>
        </w:rPr>
        <w:t xml:space="preserve"> of random access procedures related</w:t>
      </w:r>
      <w:r w:rsidR="00E76DCC">
        <w:rPr>
          <w:kern w:val="2"/>
          <w:lang w:eastAsia="zh-CN"/>
        </w:rPr>
        <w:t xml:space="preserve"> RAN1</w:t>
      </w:r>
      <w:r>
        <w:rPr>
          <w:kern w:val="2"/>
          <w:lang w:eastAsia="zh-CN"/>
        </w:rPr>
        <w:t xml:space="preserve"> issues for NTN.</w:t>
      </w:r>
    </w:p>
    <w:bookmarkEnd w:id="4"/>
    <w:p w14:paraId="7C3083AC" w14:textId="1E755A54" w:rsidR="007974AA" w:rsidRPr="007974AA" w:rsidRDefault="003347D2" w:rsidP="007974AA">
      <w:pPr>
        <w:pStyle w:val="1"/>
      </w:pPr>
      <w:r>
        <w:t xml:space="preserve">Discussion </w:t>
      </w:r>
    </w:p>
    <w:p w14:paraId="684EDA18" w14:textId="11C3E5EC" w:rsidR="009F06C8" w:rsidRDefault="003347D2" w:rsidP="009F06C8">
      <w:pPr>
        <w:pStyle w:val="2"/>
        <w:rPr>
          <w:lang w:eastAsia="zh-CN"/>
        </w:rPr>
      </w:pPr>
      <w:r>
        <w:rPr>
          <w:lang w:eastAsia="zh-CN"/>
        </w:rPr>
        <w:t>Current random access procedure for NR</w:t>
      </w:r>
    </w:p>
    <w:p w14:paraId="264C2355" w14:textId="01C1FE7D" w:rsidR="004908A8" w:rsidRPr="00102855" w:rsidRDefault="003347D2" w:rsidP="00102855">
      <w:r>
        <w:t>In current</w:t>
      </w:r>
      <w:r w:rsidR="007C4C6D">
        <w:t xml:space="preserve"> NR</w:t>
      </w:r>
      <w:r>
        <w:t xml:space="preserve"> standardization, </w:t>
      </w:r>
      <w:r w:rsidR="00243C8F">
        <w:t xml:space="preserve">both contention-based and contention-free random access are supported for different purposes such as initial access, </w:t>
      </w:r>
      <w:r w:rsidR="00B75C24">
        <w:t>RRC</w:t>
      </w:r>
      <w:r w:rsidR="00243C8F">
        <w:t xml:space="preserve"> </w:t>
      </w:r>
      <w:r w:rsidR="00FC7F57">
        <w:t>re-</w:t>
      </w:r>
      <w:r w:rsidR="009B3971">
        <w:t>establishment</w:t>
      </w:r>
      <w:r w:rsidR="00243C8F">
        <w:t>, out-of-sync</w:t>
      </w:r>
      <w:r w:rsidR="00B75C24">
        <w:t xml:space="preserve"> </w:t>
      </w:r>
      <w:r w:rsidR="00B52B30">
        <w:t xml:space="preserve">and </w:t>
      </w:r>
      <w:r w:rsidR="00243C8F">
        <w:t>handover, etc.</w:t>
      </w:r>
      <w:r w:rsidR="007C4C6D">
        <w:t xml:space="preserve">  For contention based random access, there are four steps: preamble transmission, random access response (RAR) reception, message3 transmission and message4 reception. For the </w:t>
      </w:r>
      <w:r w:rsidR="00ED3FCB">
        <w:t>contention free random access, UE only needs to perform preamble transmission and RAR reception.</w:t>
      </w:r>
      <w:r w:rsidR="00450F97">
        <w:t xml:space="preserve"> </w:t>
      </w:r>
      <w:r w:rsidR="00ED3FCB">
        <w:t>Besides, w</w:t>
      </w:r>
      <w:r w:rsidR="00B52B30">
        <w:t>hen a UE is not synchronized with NR downlink, it needs to</w:t>
      </w:r>
      <w:r>
        <w:t xml:space="preserve"> perfo</w:t>
      </w:r>
      <w:r w:rsidR="00B52B30">
        <w:t>rm</w:t>
      </w:r>
      <w:r>
        <w:t xml:space="preserve"> downlink time and frequency synchronization with SSB and RS/CP at first</w:t>
      </w:r>
      <w:r w:rsidR="00B52B30">
        <w:t xml:space="preserve"> before </w:t>
      </w:r>
      <w:r w:rsidR="00450F97">
        <w:t>preamble transmission</w:t>
      </w:r>
      <w:r>
        <w:t xml:space="preserve">. </w:t>
      </w:r>
    </w:p>
    <w:p w14:paraId="3411AB61" w14:textId="0B1E91D8" w:rsidR="009F06C8" w:rsidRDefault="0048113B" w:rsidP="009F06C8">
      <w:pPr>
        <w:pStyle w:val="2"/>
        <w:rPr>
          <w:lang w:eastAsia="zh-CN"/>
        </w:rPr>
      </w:pPr>
      <w:r>
        <w:rPr>
          <w:lang w:eastAsia="zh-CN"/>
        </w:rPr>
        <w:t>Random access</w:t>
      </w:r>
      <w:r w:rsidR="0041083C">
        <w:rPr>
          <w:lang w:eastAsia="zh-CN"/>
        </w:rPr>
        <w:t xml:space="preserve"> procedure for NTN</w:t>
      </w:r>
    </w:p>
    <w:p w14:paraId="2343F1C6" w14:textId="03A95A95" w:rsidR="007974AA" w:rsidRPr="007974AA" w:rsidRDefault="0041083C" w:rsidP="00C71251">
      <w:pPr>
        <w:pStyle w:val="3"/>
        <w:rPr>
          <w:lang w:eastAsia="zh-CN"/>
        </w:rPr>
      </w:pPr>
      <w:r>
        <w:rPr>
          <w:lang w:eastAsia="zh-CN"/>
        </w:rPr>
        <w:t>Downlink synchron</w:t>
      </w:r>
      <w:r w:rsidR="00AC260E">
        <w:rPr>
          <w:lang w:eastAsia="zh-CN"/>
        </w:rPr>
        <w:t>i</w:t>
      </w:r>
      <w:r>
        <w:rPr>
          <w:lang w:eastAsia="zh-CN"/>
        </w:rPr>
        <w:t>zation</w:t>
      </w:r>
    </w:p>
    <w:p w14:paraId="7A1CB1B5" w14:textId="48D26D62" w:rsidR="008A2E1F" w:rsidRDefault="00882B1E" w:rsidP="0018082F">
      <w:pPr>
        <w:rPr>
          <w:lang w:eastAsia="zh-CN"/>
        </w:rPr>
      </w:pPr>
      <w:r>
        <w:rPr>
          <w:lang w:eastAsia="zh-CN"/>
        </w:rPr>
        <w:t xml:space="preserve">In NTN, UE has to perform downlink synchronization before it transmit preamble in random access procedure in some cases, </w:t>
      </w:r>
      <w:r w:rsidR="009B3971">
        <w:rPr>
          <w:lang w:eastAsia="zh-CN"/>
        </w:rPr>
        <w:t>similar</w:t>
      </w:r>
      <w:r>
        <w:rPr>
          <w:lang w:eastAsia="zh-CN"/>
        </w:rPr>
        <w:t xml:space="preserve"> as in terrestrial networks. </w:t>
      </w:r>
      <w:r w:rsidR="001E2804">
        <w:rPr>
          <w:lang w:eastAsia="zh-CN"/>
        </w:rPr>
        <w:t xml:space="preserve">For LEO satellite, the fast moving speed leads to much higher </w:t>
      </w:r>
      <w:r w:rsidR="009B3971">
        <w:rPr>
          <w:lang w:eastAsia="zh-CN"/>
        </w:rPr>
        <w:t>Doppler</w:t>
      </w:r>
      <w:r w:rsidR="001E2804">
        <w:rPr>
          <w:lang w:eastAsia="zh-CN"/>
        </w:rPr>
        <w:t xml:space="preserve"> shift up to 40kHz and 700kHz in 2Ghz and 30Ghz, respectively.</w:t>
      </w:r>
      <w:r w:rsidR="00D335C4">
        <w:rPr>
          <w:lang w:eastAsia="zh-CN"/>
        </w:rPr>
        <w:t xml:space="preserve"> </w:t>
      </w:r>
      <w:r w:rsidR="00A40E33">
        <w:rPr>
          <w:lang w:eastAsia="zh-CN"/>
        </w:rPr>
        <w:t xml:space="preserve">This may cause the frequency </w:t>
      </w:r>
      <w:r w:rsidR="00B84081">
        <w:rPr>
          <w:lang w:eastAsia="zh-CN"/>
        </w:rPr>
        <w:t>synchronization</w:t>
      </w:r>
      <w:r w:rsidR="00A40E33">
        <w:rPr>
          <w:lang w:eastAsia="zh-CN"/>
        </w:rPr>
        <w:t xml:space="preserve"> error exceeds the robustness requirement. </w:t>
      </w:r>
    </w:p>
    <w:p w14:paraId="6D67E065" w14:textId="237C7695" w:rsidR="008A2E1F" w:rsidRDefault="00D335C4" w:rsidP="0018082F">
      <w:pPr>
        <w:rPr>
          <w:lang w:eastAsia="zh-CN"/>
        </w:rPr>
      </w:pPr>
      <w:r>
        <w:rPr>
          <w:lang w:eastAsia="zh-CN"/>
        </w:rPr>
        <w:t xml:space="preserve">In [2], it is proposed that the very high </w:t>
      </w:r>
      <w:r w:rsidR="00E750FC">
        <w:rPr>
          <w:lang w:eastAsia="zh-CN"/>
        </w:rPr>
        <w:t>D</w:t>
      </w:r>
      <w:r w:rsidR="00B84081">
        <w:rPr>
          <w:lang w:eastAsia="zh-CN"/>
        </w:rPr>
        <w:t>oppler</w:t>
      </w:r>
      <w:r>
        <w:rPr>
          <w:lang w:eastAsia="zh-CN"/>
        </w:rPr>
        <w:t xml:space="preserve"> shift can be pre-co</w:t>
      </w:r>
      <w:r w:rsidR="00A40E33">
        <w:rPr>
          <w:lang w:eastAsia="zh-CN"/>
        </w:rPr>
        <w:t xml:space="preserve">mpensated by the LEO satellite in the initial downlink </w:t>
      </w:r>
      <w:r w:rsidR="00B84081">
        <w:rPr>
          <w:lang w:eastAsia="zh-CN"/>
        </w:rPr>
        <w:t>synchronization</w:t>
      </w:r>
      <w:r w:rsidR="00A40E33">
        <w:rPr>
          <w:lang w:eastAsia="zh-CN"/>
        </w:rPr>
        <w:t xml:space="preserve"> phase. However, </w:t>
      </w:r>
      <w:r w:rsidR="00194988">
        <w:rPr>
          <w:lang w:eastAsia="zh-CN"/>
        </w:rPr>
        <w:t>f</w:t>
      </w:r>
      <w:r w:rsidR="006536AE">
        <w:rPr>
          <w:lang w:eastAsia="zh-CN"/>
        </w:rPr>
        <w:t xml:space="preserve">or cell based transmission, different UE in different location may face different </w:t>
      </w:r>
      <w:r w:rsidR="00E750FC">
        <w:rPr>
          <w:lang w:eastAsia="zh-CN"/>
        </w:rPr>
        <w:t>D</w:t>
      </w:r>
      <w:r w:rsidR="006536AE">
        <w:rPr>
          <w:lang w:eastAsia="zh-CN"/>
        </w:rPr>
        <w:t xml:space="preserve">oppler shift. Therefore, </w:t>
      </w:r>
      <w:r w:rsidR="00E750FC">
        <w:rPr>
          <w:lang w:eastAsia="zh-CN"/>
        </w:rPr>
        <w:t>Doppler</w:t>
      </w:r>
      <w:r w:rsidR="00194988">
        <w:rPr>
          <w:lang w:eastAsia="zh-CN"/>
        </w:rPr>
        <w:t xml:space="preserve"> shift</w:t>
      </w:r>
      <w:r w:rsidR="006536AE">
        <w:rPr>
          <w:lang w:eastAsia="zh-CN"/>
        </w:rPr>
        <w:t xml:space="preserve"> pre-compensation is </w:t>
      </w:r>
      <w:r w:rsidR="00B84081">
        <w:rPr>
          <w:lang w:eastAsia="zh-CN"/>
        </w:rPr>
        <w:t>usually</w:t>
      </w:r>
      <w:r w:rsidR="006536AE">
        <w:rPr>
          <w:lang w:eastAsia="zh-CN"/>
        </w:rPr>
        <w:t xml:space="preserve"> UE-specific.</w:t>
      </w:r>
      <w:r w:rsidR="00194988">
        <w:rPr>
          <w:lang w:eastAsia="zh-CN"/>
        </w:rPr>
        <w:t xml:space="preserve"> When UE performs initial downlink synchronization, the satellite has no UE location information. Transmitter side only can compensate a common</w:t>
      </w:r>
      <w:r w:rsidR="001C6551">
        <w:rPr>
          <w:lang w:eastAsia="zh-CN"/>
        </w:rPr>
        <w:t xml:space="preserve"> </w:t>
      </w:r>
      <w:r w:rsidR="00E750FC">
        <w:rPr>
          <w:lang w:eastAsia="zh-CN"/>
        </w:rPr>
        <w:t>Doppler</w:t>
      </w:r>
      <w:r w:rsidR="001C6551">
        <w:rPr>
          <w:lang w:eastAsia="zh-CN"/>
        </w:rPr>
        <w:t xml:space="preserve"> shift and a residual </w:t>
      </w:r>
      <w:r w:rsidR="00E750FC">
        <w:rPr>
          <w:lang w:eastAsia="zh-CN"/>
        </w:rPr>
        <w:t>Doppler</w:t>
      </w:r>
      <w:r w:rsidR="001C6551">
        <w:rPr>
          <w:lang w:eastAsia="zh-CN"/>
        </w:rPr>
        <w:t xml:space="preserve"> shift will still impact the </w:t>
      </w:r>
      <w:r w:rsidR="00B84081">
        <w:rPr>
          <w:lang w:eastAsia="zh-CN"/>
        </w:rPr>
        <w:t>synchronization</w:t>
      </w:r>
      <w:r w:rsidR="001C6551">
        <w:rPr>
          <w:lang w:eastAsia="zh-CN"/>
        </w:rPr>
        <w:t xml:space="preserve"> </w:t>
      </w:r>
      <w:r w:rsidR="00B84081">
        <w:rPr>
          <w:lang w:eastAsia="zh-CN"/>
        </w:rPr>
        <w:t>performance</w:t>
      </w:r>
      <w:r w:rsidR="001C6551">
        <w:rPr>
          <w:lang w:eastAsia="zh-CN"/>
        </w:rPr>
        <w:t>.</w:t>
      </w:r>
      <w:r w:rsidR="00194988">
        <w:rPr>
          <w:lang w:eastAsia="zh-CN"/>
        </w:rPr>
        <w:t xml:space="preserve"> For satellite communication system, the maximum </w:t>
      </w:r>
      <w:r w:rsidR="00E750FC">
        <w:rPr>
          <w:lang w:eastAsia="zh-CN"/>
        </w:rPr>
        <w:t>Doppler</w:t>
      </w:r>
      <w:r w:rsidR="00194988">
        <w:rPr>
          <w:lang w:eastAsia="zh-CN"/>
        </w:rPr>
        <w:t xml:space="preserve"> shift difference among UE is determined by the satellite moving speed and altitude, and the beam width. </w:t>
      </w:r>
      <w:r w:rsidR="001C6551">
        <w:rPr>
          <w:lang w:eastAsia="zh-CN"/>
        </w:rPr>
        <w:t xml:space="preserve">For </w:t>
      </w:r>
      <w:r w:rsidR="001C6551">
        <w:rPr>
          <w:lang w:eastAsia="zh-CN"/>
        </w:rPr>
        <w:lastRenderedPageBreak/>
        <w:t xml:space="preserve">LEO with low altitude, high speed and several hundreds </w:t>
      </w:r>
      <w:r w:rsidR="003D2814">
        <w:rPr>
          <w:lang w:eastAsia="zh-CN"/>
        </w:rPr>
        <w:t xml:space="preserve">kilometer </w:t>
      </w:r>
      <w:r w:rsidR="001C6551">
        <w:rPr>
          <w:lang w:eastAsia="zh-CN"/>
        </w:rPr>
        <w:t xml:space="preserve">beam foot print size, it should be further evaluated whether transmitter side </w:t>
      </w:r>
      <w:r w:rsidR="00E750FC">
        <w:rPr>
          <w:lang w:eastAsia="zh-CN"/>
        </w:rPr>
        <w:t>Doppler</w:t>
      </w:r>
      <w:r w:rsidR="001C6551">
        <w:rPr>
          <w:lang w:eastAsia="zh-CN"/>
        </w:rPr>
        <w:t xml:space="preserve"> pre-compensation is able to achieve enough synchronization accuracy</w:t>
      </w:r>
      <w:r w:rsidR="008A2E1F">
        <w:rPr>
          <w:lang w:eastAsia="zh-CN"/>
        </w:rPr>
        <w:t xml:space="preserve"> for all the candidate carrier frequency.</w:t>
      </w:r>
      <w:r w:rsidR="009B3628">
        <w:rPr>
          <w:lang w:eastAsia="zh-CN"/>
        </w:rPr>
        <w:t xml:space="preserve"> If the frequency error robustness requirement can not be </w:t>
      </w:r>
      <w:r w:rsidR="00B84081">
        <w:rPr>
          <w:lang w:eastAsia="zh-CN"/>
        </w:rPr>
        <w:t>satisfied</w:t>
      </w:r>
      <w:r w:rsidR="009B3628">
        <w:rPr>
          <w:lang w:eastAsia="zh-CN"/>
        </w:rPr>
        <w:t>, some limitations on the combinations on carrier frequency, satellite altitude and beam width may be</w:t>
      </w:r>
      <w:r w:rsidR="00F313C8">
        <w:rPr>
          <w:lang w:eastAsia="zh-CN"/>
        </w:rPr>
        <w:t xml:space="preserve"> set</w:t>
      </w:r>
      <w:r w:rsidR="009B3628">
        <w:rPr>
          <w:lang w:eastAsia="zh-CN"/>
        </w:rPr>
        <w:t>.</w:t>
      </w:r>
    </w:p>
    <w:p w14:paraId="2A850F7A" w14:textId="32D1A2BC" w:rsidR="00882B1E" w:rsidRDefault="00882B1E" w:rsidP="0018082F">
      <w:pPr>
        <w:rPr>
          <w:lang w:eastAsia="zh-CN"/>
        </w:rPr>
      </w:pPr>
    </w:p>
    <w:p w14:paraId="3ACB7F02" w14:textId="3235CD9F" w:rsidR="0018082F" w:rsidRDefault="0041083C" w:rsidP="00C71251">
      <w:pPr>
        <w:pStyle w:val="3"/>
        <w:rPr>
          <w:lang w:eastAsia="zh-CN"/>
        </w:rPr>
      </w:pPr>
      <w:r>
        <w:rPr>
          <w:lang w:eastAsia="zh-CN"/>
        </w:rPr>
        <w:t>Random access</w:t>
      </w:r>
      <w:r w:rsidR="00853C33">
        <w:rPr>
          <w:lang w:eastAsia="zh-CN"/>
        </w:rPr>
        <w:t xml:space="preserve"> procedures</w:t>
      </w:r>
    </w:p>
    <w:p w14:paraId="2CB59D7D" w14:textId="67D7DD7D" w:rsidR="00B84081" w:rsidRDefault="00A35909">
      <w:pPr>
        <w:rPr>
          <w:lang w:eastAsia="zh-CN"/>
        </w:rPr>
      </w:pPr>
      <w:r>
        <w:rPr>
          <w:lang w:eastAsia="zh-CN"/>
        </w:rPr>
        <w:t>T</w:t>
      </w:r>
      <w:r w:rsidR="002D51E0">
        <w:rPr>
          <w:lang w:eastAsia="zh-CN"/>
        </w:rPr>
        <w:t>he long propagation</w:t>
      </w:r>
      <w:r>
        <w:rPr>
          <w:lang w:eastAsia="zh-CN"/>
        </w:rPr>
        <w:t xml:space="preserve"> delay</w:t>
      </w:r>
      <w:r w:rsidR="0054197E">
        <w:rPr>
          <w:lang w:eastAsia="zh-CN"/>
        </w:rPr>
        <w:t xml:space="preserve"> especially for GEO/MEO</w:t>
      </w:r>
      <w:r w:rsidR="002D51E0">
        <w:rPr>
          <w:lang w:eastAsia="zh-CN"/>
        </w:rPr>
        <w:t xml:space="preserve"> is the main </w:t>
      </w:r>
      <w:r w:rsidR="009B3971">
        <w:rPr>
          <w:lang w:eastAsia="zh-CN"/>
        </w:rPr>
        <w:t>challenge</w:t>
      </w:r>
      <w:r>
        <w:rPr>
          <w:lang w:eastAsia="zh-CN"/>
        </w:rPr>
        <w:t xml:space="preserve"> for NTN random access procedure begins with UE preamble transmission. For GEO/MEO this propagation delay is up to hundreds of ms, while the propagation delay in </w:t>
      </w:r>
      <w:r w:rsidR="009B3971">
        <w:rPr>
          <w:lang w:eastAsia="zh-CN"/>
        </w:rPr>
        <w:t>terrestrial</w:t>
      </w:r>
      <w:r>
        <w:rPr>
          <w:lang w:eastAsia="zh-CN"/>
        </w:rPr>
        <w:t xml:space="preserve"> </w:t>
      </w:r>
      <w:r w:rsidR="00833A3C">
        <w:rPr>
          <w:lang w:eastAsia="zh-CN"/>
        </w:rPr>
        <w:t xml:space="preserve">network </w:t>
      </w:r>
      <w:r>
        <w:rPr>
          <w:lang w:eastAsia="zh-CN"/>
        </w:rPr>
        <w:t>is</w:t>
      </w:r>
      <w:r w:rsidR="00833A3C">
        <w:rPr>
          <w:lang w:eastAsia="zh-CN"/>
        </w:rPr>
        <w:t xml:space="preserve"> only</w:t>
      </w:r>
      <w:r>
        <w:rPr>
          <w:lang w:eastAsia="zh-CN"/>
        </w:rPr>
        <w:t xml:space="preserve"> </w:t>
      </w:r>
      <w:r w:rsidR="00833A3C">
        <w:rPr>
          <w:lang w:eastAsia="zh-CN"/>
        </w:rPr>
        <w:t>up to tens of us.</w:t>
      </w:r>
      <w:r>
        <w:rPr>
          <w:lang w:eastAsia="zh-CN"/>
        </w:rPr>
        <w:t xml:space="preserve"> </w:t>
      </w:r>
      <w:r w:rsidR="00235678">
        <w:rPr>
          <w:lang w:eastAsia="zh-CN"/>
        </w:rPr>
        <w:t>With current NR RA mechanism, t</w:t>
      </w:r>
      <w:r w:rsidR="002D51E0">
        <w:rPr>
          <w:lang w:eastAsia="zh-CN"/>
        </w:rPr>
        <w:t>he required time resource for random access will be significantly increased to provide sufficient long G</w:t>
      </w:r>
      <w:r w:rsidR="0054197E">
        <w:rPr>
          <w:lang w:eastAsia="zh-CN"/>
        </w:rPr>
        <w:t>P to cover the propagation delay</w:t>
      </w:r>
      <w:r w:rsidR="002D51E0">
        <w:rPr>
          <w:lang w:eastAsia="zh-CN"/>
        </w:rPr>
        <w:t>.</w:t>
      </w:r>
      <w:r w:rsidR="00235678">
        <w:rPr>
          <w:lang w:eastAsia="zh-CN"/>
        </w:rPr>
        <w:t xml:space="preserve"> Similarly, the RAR window size is also enlarged, which may result in unnecessary power consumption at UE side. For contention-based RA, the transmission of MSG3 and MSG4 further increases the access </w:t>
      </w:r>
      <w:r w:rsidR="00E750FC">
        <w:rPr>
          <w:lang w:eastAsia="zh-CN"/>
        </w:rPr>
        <w:t>delay. To</w:t>
      </w:r>
      <w:r w:rsidR="00E42D25">
        <w:rPr>
          <w:lang w:eastAsia="zh-CN"/>
        </w:rPr>
        <w:t xml:space="preserve"> address this problem, two schemes</w:t>
      </w:r>
      <w:r w:rsidR="00E750FC">
        <w:rPr>
          <w:lang w:eastAsia="zh-CN"/>
        </w:rPr>
        <w:t xml:space="preserve"> can be further discussed</w:t>
      </w:r>
      <w:r w:rsidR="00E42D25">
        <w:rPr>
          <w:lang w:eastAsia="zh-CN"/>
        </w:rPr>
        <w:t>.</w:t>
      </w:r>
    </w:p>
    <w:p w14:paraId="0787A767" w14:textId="08407AB3" w:rsidR="00926828" w:rsidRDefault="00B84081">
      <w:pPr>
        <w:rPr>
          <w:lang w:eastAsia="zh-CN"/>
        </w:rPr>
      </w:pPr>
      <w:r w:rsidRPr="00D70F92">
        <w:rPr>
          <w:b/>
          <w:lang w:eastAsia="zh-CN"/>
        </w:rPr>
        <w:t>Option1:</w:t>
      </w:r>
      <w:r>
        <w:rPr>
          <w:lang w:eastAsia="zh-CN"/>
        </w:rPr>
        <w:t xml:space="preserve"> </w:t>
      </w:r>
      <w:r w:rsidR="00E42D25">
        <w:rPr>
          <w:lang w:eastAsia="zh-CN"/>
        </w:rPr>
        <w:t xml:space="preserve">The first one </w:t>
      </w:r>
      <w:r w:rsidR="00235678">
        <w:rPr>
          <w:lang w:eastAsia="zh-CN"/>
        </w:rPr>
        <w:t>is to inform the UE of the common propaga</w:t>
      </w:r>
      <w:r w:rsidR="00E750FC">
        <w:rPr>
          <w:lang w:eastAsia="zh-CN"/>
        </w:rPr>
        <w:t>tion delay in system information</w:t>
      </w:r>
      <w:r w:rsidR="00235678">
        <w:rPr>
          <w:lang w:eastAsia="zh-CN"/>
        </w:rPr>
        <w:t>. Common propagation delay can be defined as the minimum propagation delay</w:t>
      </w:r>
      <w:r w:rsidR="00E13E82">
        <w:rPr>
          <w:lang w:eastAsia="zh-CN"/>
        </w:rPr>
        <w:t xml:space="preserve"> across the entire cell</w:t>
      </w:r>
      <w:r w:rsidR="00235678">
        <w:rPr>
          <w:lang w:eastAsia="zh-CN"/>
        </w:rPr>
        <w:t>.</w:t>
      </w:r>
      <w:r w:rsidR="00C246C7">
        <w:rPr>
          <w:lang w:eastAsia="zh-CN"/>
        </w:rPr>
        <w:t xml:space="preserve"> </w:t>
      </w:r>
      <w:r w:rsidR="00A35909">
        <w:rPr>
          <w:lang w:eastAsia="zh-CN"/>
        </w:rPr>
        <w:t>T</w:t>
      </w:r>
      <w:r w:rsidR="00C246C7">
        <w:rPr>
          <w:lang w:eastAsia="zh-CN"/>
        </w:rPr>
        <w:t xml:space="preserve">he GP and RAR window size only have to cover the maximum </w:t>
      </w:r>
      <w:r w:rsidR="009B3971">
        <w:rPr>
          <w:lang w:eastAsia="zh-CN"/>
        </w:rPr>
        <w:t>differential</w:t>
      </w:r>
      <w:r w:rsidR="00C246C7">
        <w:rPr>
          <w:lang w:eastAsia="zh-CN"/>
        </w:rPr>
        <w:t xml:space="preserve"> delay</w:t>
      </w:r>
      <w:r w:rsidR="00A35909">
        <w:rPr>
          <w:lang w:eastAsia="zh-CN"/>
        </w:rPr>
        <w:t xml:space="preserve"> with the knowledge of common propagation delay</w:t>
      </w:r>
      <w:r w:rsidR="0054197E">
        <w:rPr>
          <w:lang w:eastAsia="zh-CN"/>
        </w:rPr>
        <w:t>.</w:t>
      </w:r>
      <w:r w:rsidR="009B3971">
        <w:rPr>
          <w:lang w:eastAsia="zh-CN"/>
        </w:rPr>
        <w:t xml:space="preserve"> </w:t>
      </w:r>
      <w:r w:rsidR="0054197E">
        <w:rPr>
          <w:lang w:eastAsia="zh-CN"/>
        </w:rPr>
        <w:t xml:space="preserve">The corresponding duration can be reduced from </w:t>
      </w:r>
      <w:r w:rsidR="00DC0672">
        <w:rPr>
          <w:lang w:eastAsia="zh-CN"/>
        </w:rPr>
        <w:t>at most</w:t>
      </w:r>
      <w:r w:rsidR="0054197E">
        <w:rPr>
          <w:lang w:eastAsia="zh-CN"/>
        </w:rPr>
        <w:t xml:space="preserve"> hundreds of ms to several </w:t>
      </w:r>
      <w:r w:rsidR="00F42111">
        <w:rPr>
          <w:lang w:eastAsia="zh-CN"/>
        </w:rPr>
        <w:t>or more</w:t>
      </w:r>
      <w:r w:rsidR="009F01A9">
        <w:rPr>
          <w:lang w:eastAsia="zh-CN"/>
        </w:rPr>
        <w:t xml:space="preserve"> than 10</w:t>
      </w:r>
      <w:r w:rsidR="0054197E">
        <w:rPr>
          <w:lang w:eastAsia="zh-CN"/>
        </w:rPr>
        <w:t xml:space="preserve"> ms, depends on the radius</w:t>
      </w:r>
      <w:r w:rsidR="00DC0672">
        <w:rPr>
          <w:lang w:eastAsia="zh-CN"/>
        </w:rPr>
        <w:t xml:space="preserve"> of the cell</w:t>
      </w:r>
      <w:r w:rsidR="0054197E">
        <w:rPr>
          <w:lang w:eastAsia="zh-CN"/>
        </w:rPr>
        <w:t xml:space="preserve"> and </w:t>
      </w:r>
      <w:r w:rsidR="00DC0672">
        <w:rPr>
          <w:lang w:eastAsia="zh-CN"/>
        </w:rPr>
        <w:t xml:space="preserve">the </w:t>
      </w:r>
      <w:r w:rsidR="00DC0672" w:rsidRPr="00DC0672">
        <w:rPr>
          <w:lang w:eastAsia="zh-CN"/>
        </w:rPr>
        <w:t>trajectory</w:t>
      </w:r>
      <w:r w:rsidR="00DC0672">
        <w:rPr>
          <w:lang w:eastAsia="zh-CN"/>
        </w:rPr>
        <w:t xml:space="preserve"> </w:t>
      </w:r>
      <w:r w:rsidR="009B3971">
        <w:rPr>
          <w:lang w:eastAsia="zh-CN"/>
        </w:rPr>
        <w:t>height</w:t>
      </w:r>
      <w:r w:rsidR="00DC0672">
        <w:rPr>
          <w:lang w:eastAsia="zh-CN"/>
        </w:rPr>
        <w:t xml:space="preserve"> of the </w:t>
      </w:r>
      <w:r w:rsidR="00853C33">
        <w:rPr>
          <w:lang w:eastAsia="zh-CN"/>
        </w:rPr>
        <w:t>satellite. This duration is</w:t>
      </w:r>
      <w:r w:rsidR="003F7B0E">
        <w:rPr>
          <w:lang w:eastAsia="zh-CN"/>
        </w:rPr>
        <w:t xml:space="preserve"> still about tens or hundreds times of </w:t>
      </w:r>
      <w:r w:rsidR="00853C33">
        <w:rPr>
          <w:lang w:eastAsia="zh-CN"/>
        </w:rPr>
        <w:t xml:space="preserve">that of the </w:t>
      </w:r>
      <w:r w:rsidR="009B3971">
        <w:rPr>
          <w:lang w:eastAsia="zh-CN"/>
        </w:rPr>
        <w:t>terrestrial</w:t>
      </w:r>
      <w:r w:rsidR="003F7B0E">
        <w:rPr>
          <w:lang w:eastAsia="zh-CN"/>
        </w:rPr>
        <w:t xml:space="preserve"> networks.</w:t>
      </w:r>
      <w:r w:rsidR="00D6060A">
        <w:rPr>
          <w:lang w:eastAsia="zh-CN"/>
        </w:rPr>
        <w:t xml:space="preserve"> </w:t>
      </w:r>
      <w:r w:rsidR="00317A16">
        <w:rPr>
          <w:lang w:eastAsia="zh-CN"/>
        </w:rPr>
        <w:t xml:space="preserve">This will lead to </w:t>
      </w:r>
      <w:r w:rsidR="00926828">
        <w:rPr>
          <w:lang w:eastAsia="zh-CN"/>
        </w:rPr>
        <w:t>low spectrum efficiency for random access</w:t>
      </w:r>
      <w:r w:rsidR="00317A16">
        <w:rPr>
          <w:lang w:eastAsia="zh-CN"/>
        </w:rPr>
        <w:t xml:space="preserve">. </w:t>
      </w:r>
      <w:r w:rsidR="00926828">
        <w:rPr>
          <w:lang w:eastAsia="zh-CN"/>
        </w:rPr>
        <w:t>Considering</w:t>
      </w:r>
      <w:r w:rsidR="00CE0167">
        <w:rPr>
          <w:lang w:eastAsia="zh-CN"/>
        </w:rPr>
        <w:t xml:space="preserve"> </w:t>
      </w:r>
      <w:r w:rsidR="00926828">
        <w:rPr>
          <w:lang w:eastAsia="zh-CN"/>
        </w:rPr>
        <w:t xml:space="preserve">the larger cell size for LEO and GEO, and the much more frequent random access due to handover in LEO, </w:t>
      </w:r>
      <w:r w:rsidR="00CE0167">
        <w:rPr>
          <w:lang w:eastAsia="zh-CN"/>
        </w:rPr>
        <w:t xml:space="preserve">whether </w:t>
      </w:r>
      <w:r w:rsidR="00926828">
        <w:rPr>
          <w:lang w:eastAsia="zh-CN"/>
        </w:rPr>
        <w:t>the capacity for random access</w:t>
      </w:r>
      <w:r w:rsidR="00CE0167">
        <w:rPr>
          <w:lang w:eastAsia="zh-CN"/>
        </w:rPr>
        <w:t xml:space="preserve"> is sufficient should be studied</w:t>
      </w:r>
      <w:r w:rsidR="00926828">
        <w:rPr>
          <w:lang w:eastAsia="zh-CN"/>
        </w:rPr>
        <w:t xml:space="preserve">. </w:t>
      </w:r>
      <w:r w:rsidR="00317A16">
        <w:rPr>
          <w:lang w:eastAsia="zh-CN"/>
        </w:rPr>
        <w:t>Another concern</w:t>
      </w:r>
      <w:r w:rsidR="00CE0167">
        <w:rPr>
          <w:lang w:eastAsia="zh-CN"/>
        </w:rPr>
        <w:t xml:space="preserve"> in RAN1</w:t>
      </w:r>
      <w:r w:rsidR="00317A16">
        <w:rPr>
          <w:lang w:eastAsia="zh-CN"/>
        </w:rPr>
        <w:t xml:space="preserve"> is about whether current PRACH sequence/format</w:t>
      </w:r>
      <w:r w:rsidR="00CE0167">
        <w:rPr>
          <w:lang w:eastAsia="zh-CN"/>
        </w:rPr>
        <w:t xml:space="preserve"> </w:t>
      </w:r>
      <w:r w:rsidR="00317A16">
        <w:rPr>
          <w:lang w:eastAsia="zh-CN"/>
        </w:rPr>
        <w:t>is able to support such big differential delay. Basically</w:t>
      </w:r>
      <w:r w:rsidR="00CE0167">
        <w:rPr>
          <w:lang w:eastAsia="zh-CN"/>
        </w:rPr>
        <w:t>,</w:t>
      </w:r>
      <w:r w:rsidR="00317A16">
        <w:rPr>
          <w:lang w:eastAsia="zh-CN"/>
        </w:rPr>
        <w:t xml:space="preserve"> current TA range support about 200kms cell radius. However, the network may provide sufficient guard period for NTN random access resource by not scheduling any uplink transmission for a certain ti</w:t>
      </w:r>
      <w:r w:rsidR="00926828">
        <w:rPr>
          <w:lang w:eastAsia="zh-CN"/>
        </w:rPr>
        <w:t>mes. The network may use</w:t>
      </w:r>
      <w:r w:rsidR="00317A16">
        <w:rPr>
          <w:lang w:eastAsia="zh-CN"/>
        </w:rPr>
        <w:t xml:space="preserve"> </w:t>
      </w:r>
      <w:r w:rsidR="00926828">
        <w:rPr>
          <w:lang w:eastAsia="zh-CN"/>
        </w:rPr>
        <w:t>a sliding correlation window to detect the transmitted preambles. The detection performance will suffer some performance degradation. The key issue is to further evaluate the detection performance is acceptable or not for current preamble formats. If not, new PRACH format may be further studied</w:t>
      </w:r>
      <w:r w:rsidR="00A56FCF">
        <w:rPr>
          <w:lang w:eastAsia="zh-CN"/>
        </w:rPr>
        <w:t xml:space="preserve"> starting with simple repetition of RA sequence</w:t>
      </w:r>
      <w:r w:rsidR="00926828">
        <w:rPr>
          <w:lang w:eastAsia="zh-CN"/>
        </w:rPr>
        <w:t>.</w:t>
      </w:r>
    </w:p>
    <w:p w14:paraId="191BBB8B" w14:textId="6133ACBB" w:rsidR="00F20FA6" w:rsidRPr="00102855" w:rsidRDefault="00B84081">
      <w:pPr>
        <w:rPr>
          <w:lang w:eastAsia="zh-CN"/>
        </w:rPr>
      </w:pPr>
      <w:r w:rsidRPr="00D70F92">
        <w:rPr>
          <w:b/>
          <w:lang w:eastAsia="zh-CN"/>
        </w:rPr>
        <w:t>Option 2:</w:t>
      </w:r>
      <w:r>
        <w:rPr>
          <w:lang w:eastAsia="zh-CN"/>
        </w:rPr>
        <w:t xml:space="preserve"> </w:t>
      </w:r>
      <w:r w:rsidR="00CE0167">
        <w:rPr>
          <w:lang w:eastAsia="zh-CN"/>
        </w:rPr>
        <w:t xml:space="preserve">The second </w:t>
      </w:r>
      <w:r w:rsidR="00E750FC">
        <w:rPr>
          <w:lang w:eastAsia="zh-CN"/>
        </w:rPr>
        <w:t xml:space="preserve">option </w:t>
      </w:r>
      <w:r w:rsidR="00A75862">
        <w:rPr>
          <w:lang w:eastAsia="zh-CN"/>
        </w:rPr>
        <w:t xml:space="preserve">is that the UE automatically calculate its rough TA with the satellite geo-location and its own </w:t>
      </w:r>
      <w:r w:rsidR="009C6747">
        <w:rPr>
          <w:lang w:eastAsia="zh-CN"/>
        </w:rPr>
        <w:t xml:space="preserve">location information. </w:t>
      </w:r>
      <w:r w:rsidR="00CE0167">
        <w:rPr>
          <w:lang w:eastAsia="zh-CN"/>
        </w:rPr>
        <w:t xml:space="preserve">UE can pre-compensate most propagation delay and the residual delay can be covered by the current random access formats and signaling. </w:t>
      </w:r>
      <w:r w:rsidR="009C6747">
        <w:rPr>
          <w:lang w:eastAsia="zh-CN"/>
        </w:rPr>
        <w:t>The satellite geo-location can be broadcasted in system information and the UE location can be obtained through GNSS such as GPS. However, this solution is based on UE’s GNSS capability. Whether GNSS capability is mandatory for NTN UE should be further studied and carefully determined. For some use cases, low-cost UE is much more favored.</w:t>
      </w:r>
      <w:r w:rsidR="00853C33">
        <w:rPr>
          <w:lang w:eastAsia="zh-CN"/>
        </w:rPr>
        <w:t xml:space="preserve"> </w:t>
      </w:r>
      <w:r w:rsidR="00CE0167">
        <w:rPr>
          <w:lang w:eastAsia="zh-CN"/>
        </w:rPr>
        <w:t>Since both solutions have advantages and disadvantages, t</w:t>
      </w:r>
      <w:r w:rsidR="00853C33">
        <w:rPr>
          <w:lang w:eastAsia="zh-CN"/>
        </w:rPr>
        <w:t xml:space="preserve">he detailed </w:t>
      </w:r>
      <w:r w:rsidR="009B3971">
        <w:rPr>
          <w:lang w:eastAsia="zh-CN"/>
        </w:rPr>
        <w:t>comparison</w:t>
      </w:r>
      <w:r w:rsidR="00853C33">
        <w:rPr>
          <w:lang w:eastAsia="zh-CN"/>
        </w:rPr>
        <w:t xml:space="preserve"> of</w:t>
      </w:r>
      <w:r w:rsidR="00F20FA6">
        <w:rPr>
          <w:lang w:eastAsia="zh-CN"/>
        </w:rPr>
        <w:t xml:space="preserve"> the above two solutions and other</w:t>
      </w:r>
      <w:r w:rsidR="00853C33">
        <w:rPr>
          <w:lang w:eastAsia="zh-CN"/>
        </w:rPr>
        <w:t xml:space="preserve"> new solutions </w:t>
      </w:r>
      <w:r w:rsidR="00F20FA6">
        <w:rPr>
          <w:lang w:eastAsia="zh-CN"/>
        </w:rPr>
        <w:t>needs further investigation</w:t>
      </w:r>
      <w:r w:rsidR="00853C33">
        <w:rPr>
          <w:lang w:eastAsia="zh-CN"/>
        </w:rPr>
        <w:t>.</w:t>
      </w:r>
    </w:p>
    <w:p w14:paraId="7581D96A" w14:textId="207C698A" w:rsidR="00FB1677" w:rsidRDefault="00BB1241" w:rsidP="00FB1677">
      <w:pPr>
        <w:pStyle w:val="1"/>
      </w:pPr>
      <w:r>
        <w:t>Conclusions</w:t>
      </w:r>
    </w:p>
    <w:p w14:paraId="02D80869" w14:textId="258F2D66" w:rsidR="002B0DFE" w:rsidRPr="003F7B0E" w:rsidRDefault="00853C33" w:rsidP="00FB1677">
      <w:pPr>
        <w:rPr>
          <w:noProof/>
          <w:lang w:eastAsia="zh-CN"/>
        </w:rPr>
      </w:pPr>
      <w:r>
        <w:rPr>
          <w:noProof/>
          <w:lang w:eastAsia="zh-CN"/>
        </w:rPr>
        <w:t xml:space="preserve">In this contribution, the main </w:t>
      </w:r>
      <w:r w:rsidR="00A35909">
        <w:rPr>
          <w:noProof/>
          <w:lang w:eastAsia="zh-CN"/>
        </w:rPr>
        <w:t>problems</w:t>
      </w:r>
      <w:r w:rsidR="00F20FA6">
        <w:rPr>
          <w:noProof/>
          <w:lang w:eastAsia="zh-CN"/>
        </w:rPr>
        <w:t xml:space="preserve"> of random access in</w:t>
      </w:r>
      <w:r>
        <w:rPr>
          <w:noProof/>
          <w:lang w:eastAsia="zh-CN"/>
        </w:rPr>
        <w:t xml:space="preserve"> NTN </w:t>
      </w:r>
      <w:r w:rsidR="00F20FA6">
        <w:rPr>
          <w:noProof/>
          <w:lang w:eastAsia="zh-CN"/>
        </w:rPr>
        <w:t>is considered. Downlink synchronization performance with current NR synchronization signals should be evaluated and disc</w:t>
      </w:r>
      <w:r w:rsidR="00A35909">
        <w:rPr>
          <w:noProof/>
          <w:lang w:eastAsia="zh-CN"/>
        </w:rPr>
        <w:t>ussed. NTN r</w:t>
      </w:r>
      <w:r w:rsidR="00F20FA6">
        <w:rPr>
          <w:noProof/>
          <w:lang w:eastAsia="zh-CN"/>
        </w:rPr>
        <w:t xml:space="preserve">andom access </w:t>
      </w:r>
      <w:r w:rsidR="00A35909">
        <w:rPr>
          <w:noProof/>
          <w:lang w:eastAsia="zh-CN"/>
        </w:rPr>
        <w:t>procedures mainly faces the challenge of extremely long propagation delay</w:t>
      </w:r>
      <w:r w:rsidR="00373DA5">
        <w:rPr>
          <w:noProof/>
          <w:lang w:eastAsia="zh-CN"/>
        </w:rPr>
        <w:t xml:space="preserve"> and the corresponding </w:t>
      </w:r>
      <w:r w:rsidR="00B84081">
        <w:rPr>
          <w:noProof/>
          <w:lang w:eastAsia="zh-CN"/>
        </w:rPr>
        <w:t xml:space="preserve">two candidate </w:t>
      </w:r>
      <w:r w:rsidR="00373DA5">
        <w:rPr>
          <w:noProof/>
          <w:lang w:eastAsia="zh-CN"/>
        </w:rPr>
        <w:t>solutions</w:t>
      </w:r>
      <w:r w:rsidR="00B84081">
        <w:rPr>
          <w:noProof/>
          <w:lang w:eastAsia="zh-CN"/>
        </w:rPr>
        <w:t xml:space="preserve"> </w:t>
      </w:r>
      <w:r w:rsidR="00373DA5">
        <w:rPr>
          <w:noProof/>
          <w:lang w:eastAsia="zh-CN"/>
        </w:rPr>
        <w:t>need further comparison and investigation.</w:t>
      </w:r>
    </w:p>
    <w:p w14:paraId="79D7AE1F" w14:textId="5EE7D4EF" w:rsidR="00FB1677" w:rsidRDefault="00FB1677" w:rsidP="00FB1677">
      <w:pPr>
        <w:pStyle w:val="1"/>
        <w:rPr>
          <w:lang w:eastAsia="zh-CN"/>
        </w:rPr>
      </w:pPr>
      <w:r>
        <w:rPr>
          <w:rFonts w:hint="eastAsia"/>
          <w:lang w:eastAsia="zh-CN"/>
        </w:rPr>
        <w:t>References</w:t>
      </w:r>
    </w:p>
    <w:p w14:paraId="5825E852" w14:textId="77777777" w:rsidR="0046462C" w:rsidRPr="00C104DC" w:rsidRDefault="0046462C" w:rsidP="0046462C">
      <w:pPr>
        <w:pStyle w:val="af1"/>
        <w:numPr>
          <w:ilvl w:val="0"/>
          <w:numId w:val="55"/>
        </w:numPr>
        <w:ind w:left="357" w:firstLineChars="0" w:hanging="357"/>
        <w:rPr>
          <w:kern w:val="2"/>
          <w:sz w:val="20"/>
          <w:szCs w:val="20"/>
          <w:lang w:eastAsia="zh-CN"/>
        </w:rPr>
      </w:pPr>
      <w:bookmarkStart w:id="6" w:name="_Ref524782935"/>
      <w:bookmarkStart w:id="7" w:name="OLE_LINK2"/>
      <w:bookmarkStart w:id="8" w:name="OLE_LINK3"/>
      <w:r w:rsidRPr="00C104DC">
        <w:rPr>
          <w:sz w:val="20"/>
          <w:szCs w:val="20"/>
        </w:rPr>
        <w:t>RP-181370, Study on solutions evaluation for NR to support Non-Terrestrial Network, RAN#80</w:t>
      </w:r>
      <w:r w:rsidRPr="00C104DC">
        <w:rPr>
          <w:kern w:val="2"/>
          <w:sz w:val="20"/>
          <w:szCs w:val="20"/>
          <w:lang w:eastAsia="zh-CN"/>
        </w:rPr>
        <w:t>.</w:t>
      </w:r>
      <w:bookmarkStart w:id="9" w:name="_Ref524783166"/>
      <w:bookmarkEnd w:id="6"/>
      <w:bookmarkEnd w:id="7"/>
    </w:p>
    <w:bookmarkEnd w:id="8"/>
    <w:p w14:paraId="210BDAFC" w14:textId="50CBDEC7" w:rsidR="00FB1677" w:rsidRPr="00E750FC" w:rsidRDefault="0046462C" w:rsidP="00E750FC">
      <w:pPr>
        <w:pStyle w:val="af1"/>
        <w:numPr>
          <w:ilvl w:val="0"/>
          <w:numId w:val="55"/>
        </w:numPr>
        <w:ind w:left="357" w:firstLineChars="0" w:hanging="357"/>
        <w:rPr>
          <w:kern w:val="2"/>
          <w:sz w:val="20"/>
          <w:szCs w:val="20"/>
          <w:lang w:eastAsia="zh-CN"/>
        </w:rPr>
      </w:pPr>
      <w:r w:rsidRPr="00C104DC">
        <w:rPr>
          <w:kern w:val="2"/>
          <w:sz w:val="20"/>
          <w:szCs w:val="20"/>
          <w:lang w:eastAsia="zh-CN"/>
        </w:rPr>
        <w:t>TR 38.811 v15.0.0 on Study on NR to support non-terrestrial networks, 3GPP RAN#80, La Jolla, CA, USA</w:t>
      </w:r>
      <w:bookmarkEnd w:id="9"/>
      <w:r w:rsidR="00FC2AD8" w:rsidRPr="00C104DC">
        <w:rPr>
          <w:kern w:val="2"/>
          <w:sz w:val="20"/>
          <w:szCs w:val="20"/>
          <w:lang w:eastAsia="zh-CN"/>
        </w:rPr>
        <w:t>.</w:t>
      </w:r>
    </w:p>
    <w:sectPr w:rsidR="00FB1677" w:rsidRPr="00E750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109CF" w14:textId="77777777" w:rsidR="004D62BF" w:rsidRDefault="004D62BF">
      <w:r>
        <w:separator/>
      </w:r>
    </w:p>
  </w:endnote>
  <w:endnote w:type="continuationSeparator" w:id="0">
    <w:p w14:paraId="36D4A496" w14:textId="77777777" w:rsidR="004D62BF" w:rsidRDefault="004D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MR9">
    <w:altName w:val="Times New Roman"/>
    <w:panose1 w:val="00000000000000000000"/>
    <w:charset w:val="00"/>
    <w:family w:val="roman"/>
    <w:notTrueType/>
    <w:pitch w:val="default"/>
  </w:font>
  <w:font w:name="CMMI9">
    <w:altName w:val="Times New Roman"/>
    <w:panose1 w:val="00000000000000000000"/>
    <w:charset w:val="00"/>
    <w:family w:val="roman"/>
    <w:notTrueType/>
    <w:pitch w:val="default"/>
  </w:font>
  <w:font w:name="NimbusRomNo9L-ReguItal">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9E388" w14:textId="77777777" w:rsidR="004D62BF" w:rsidRDefault="004D62BF">
      <w:r>
        <w:separator/>
      </w:r>
    </w:p>
  </w:footnote>
  <w:footnote w:type="continuationSeparator" w:id="0">
    <w:p w14:paraId="7768E477" w14:textId="77777777" w:rsidR="004D62BF" w:rsidRDefault="004D62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236CF9"/>
    <w:multiLevelType w:val="hybridMultilevel"/>
    <w:tmpl w:val="BA749466"/>
    <w:lvl w:ilvl="0" w:tplc="6CEE4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C87C92"/>
    <w:multiLevelType w:val="hybridMultilevel"/>
    <w:tmpl w:val="8BC23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5928CC"/>
    <w:multiLevelType w:val="hybridMultilevel"/>
    <w:tmpl w:val="40F2EC52"/>
    <w:lvl w:ilvl="0" w:tplc="ED5EB1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EE0383D"/>
    <w:multiLevelType w:val="hybridMultilevel"/>
    <w:tmpl w:val="848C4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3E3B7D"/>
    <w:multiLevelType w:val="hybridMultilevel"/>
    <w:tmpl w:val="5AD4EDDC"/>
    <w:lvl w:ilvl="0" w:tplc="2E20E8F0">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5104966"/>
    <w:multiLevelType w:val="hybridMultilevel"/>
    <w:tmpl w:val="1D84BC3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BEF5E37"/>
    <w:multiLevelType w:val="hybridMultilevel"/>
    <w:tmpl w:val="C8AC165A"/>
    <w:lvl w:ilvl="0" w:tplc="66BCC81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FF3B05"/>
    <w:multiLevelType w:val="hybridMultilevel"/>
    <w:tmpl w:val="F57C5F70"/>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B8B0173"/>
    <w:multiLevelType w:val="hybridMultilevel"/>
    <w:tmpl w:val="A428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3"/>
  </w:num>
  <w:num w:numId="3">
    <w:abstractNumId w:val="22"/>
  </w:num>
  <w:num w:numId="4">
    <w:abstractNumId w:val="18"/>
  </w:num>
  <w:num w:numId="5">
    <w:abstractNumId w:val="11"/>
  </w:num>
  <w:num w:numId="6">
    <w:abstractNumId w:val="41"/>
  </w:num>
  <w:num w:numId="7">
    <w:abstractNumId w:val="19"/>
  </w:num>
  <w:num w:numId="8">
    <w:abstractNumId w:val="30"/>
  </w:num>
  <w:num w:numId="9">
    <w:abstractNumId w:val="38"/>
  </w:num>
  <w:num w:numId="10">
    <w:abstractNumId w:val="39"/>
  </w:num>
  <w:num w:numId="11">
    <w:abstractNumId w:val="43"/>
  </w:num>
  <w:num w:numId="12">
    <w:abstractNumId w:val="17"/>
  </w:num>
  <w:num w:numId="13">
    <w:abstractNumId w:val="35"/>
  </w:num>
  <w:num w:numId="14">
    <w:abstractNumId w:val="34"/>
  </w:num>
  <w:num w:numId="15">
    <w:abstractNumId w:val="26"/>
  </w:num>
  <w:num w:numId="16">
    <w:abstractNumId w:val="14"/>
  </w:num>
  <w:num w:numId="17">
    <w:abstractNumId w:val="25"/>
  </w:num>
  <w:num w:numId="18">
    <w:abstractNumId w:val="15"/>
  </w:num>
  <w:num w:numId="19">
    <w:abstractNumId w:val="12"/>
  </w:num>
  <w:num w:numId="20">
    <w:abstractNumId w:val="37"/>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24"/>
  </w:num>
  <w:num w:numId="33">
    <w:abstractNumId w:val="33"/>
  </w:num>
  <w:num w:numId="34">
    <w:abstractNumId w:val="22"/>
  </w:num>
  <w:num w:numId="35">
    <w:abstractNumId w:val="22"/>
  </w:num>
  <w:num w:numId="36">
    <w:abstractNumId w:val="22"/>
  </w:num>
  <w:num w:numId="37">
    <w:abstractNumId w:val="29"/>
  </w:num>
  <w:num w:numId="38">
    <w:abstractNumId w:val="22"/>
  </w:num>
  <w:num w:numId="39">
    <w:abstractNumId w:val="22"/>
  </w:num>
  <w:num w:numId="40">
    <w:abstractNumId w:val="22"/>
  </w:num>
  <w:num w:numId="41">
    <w:abstractNumId w:val="22"/>
  </w:num>
  <w:num w:numId="42">
    <w:abstractNumId w:val="27"/>
  </w:num>
  <w:num w:numId="43">
    <w:abstractNumId w:val="21"/>
  </w:num>
  <w:num w:numId="44">
    <w:abstractNumId w:val="22"/>
  </w:num>
  <w:num w:numId="45">
    <w:abstractNumId w:val="22"/>
  </w:num>
  <w:num w:numId="46">
    <w:abstractNumId w:val="22"/>
  </w:num>
  <w:num w:numId="47">
    <w:abstractNumId w:val="10"/>
  </w:num>
  <w:num w:numId="48">
    <w:abstractNumId w:val="22"/>
  </w:num>
  <w:num w:numId="49">
    <w:abstractNumId w:val="16"/>
  </w:num>
  <w:num w:numId="50">
    <w:abstractNumId w:val="40"/>
  </w:num>
  <w:num w:numId="51">
    <w:abstractNumId w:val="32"/>
  </w:num>
  <w:num w:numId="52">
    <w:abstractNumId w:val="20"/>
  </w:num>
  <w:num w:numId="53">
    <w:abstractNumId w:val="13"/>
  </w:num>
  <w:num w:numId="54">
    <w:abstractNumId w:val="9"/>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08"/>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A75"/>
    <w:rsid w:val="0001542F"/>
    <w:rsid w:val="00015EFB"/>
    <w:rsid w:val="000165E2"/>
    <w:rsid w:val="000172BE"/>
    <w:rsid w:val="00017D8A"/>
    <w:rsid w:val="00020107"/>
    <w:rsid w:val="00023388"/>
    <w:rsid w:val="00023425"/>
    <w:rsid w:val="00023ED5"/>
    <w:rsid w:val="000241BE"/>
    <w:rsid w:val="000242F2"/>
    <w:rsid w:val="000251DB"/>
    <w:rsid w:val="00025A52"/>
    <w:rsid w:val="00025FC7"/>
    <w:rsid w:val="00026D4B"/>
    <w:rsid w:val="000275C6"/>
    <w:rsid w:val="00027AD6"/>
    <w:rsid w:val="0003024C"/>
    <w:rsid w:val="00031741"/>
    <w:rsid w:val="00031ADB"/>
    <w:rsid w:val="00032056"/>
    <w:rsid w:val="000328CA"/>
    <w:rsid w:val="00032E40"/>
    <w:rsid w:val="0003376B"/>
    <w:rsid w:val="00034676"/>
    <w:rsid w:val="000346E6"/>
    <w:rsid w:val="000352B3"/>
    <w:rsid w:val="00035E79"/>
    <w:rsid w:val="00037B3F"/>
    <w:rsid w:val="0004023E"/>
    <w:rsid w:val="0004024B"/>
    <w:rsid w:val="00041C57"/>
    <w:rsid w:val="000434B7"/>
    <w:rsid w:val="000435E4"/>
    <w:rsid w:val="00046796"/>
    <w:rsid w:val="000467FD"/>
    <w:rsid w:val="00046AAF"/>
    <w:rsid w:val="00046DE8"/>
    <w:rsid w:val="00047225"/>
    <w:rsid w:val="00047E60"/>
    <w:rsid w:val="00052AD2"/>
    <w:rsid w:val="000530DF"/>
    <w:rsid w:val="00053E96"/>
    <w:rsid w:val="000545CC"/>
    <w:rsid w:val="00054E0C"/>
    <w:rsid w:val="0005541D"/>
    <w:rsid w:val="000565C8"/>
    <w:rsid w:val="00057DC8"/>
    <w:rsid w:val="000612E1"/>
    <w:rsid w:val="000614FE"/>
    <w:rsid w:val="00065D38"/>
    <w:rsid w:val="0006652F"/>
    <w:rsid w:val="00067DD1"/>
    <w:rsid w:val="00070447"/>
    <w:rsid w:val="000706E7"/>
    <w:rsid w:val="00070EF8"/>
    <w:rsid w:val="00071192"/>
    <w:rsid w:val="000713A7"/>
    <w:rsid w:val="00072A80"/>
    <w:rsid w:val="000731A0"/>
    <w:rsid w:val="000736C1"/>
    <w:rsid w:val="00073797"/>
    <w:rsid w:val="00073DEC"/>
    <w:rsid w:val="000745AA"/>
    <w:rsid w:val="00074E86"/>
    <w:rsid w:val="00075286"/>
    <w:rsid w:val="00076097"/>
    <w:rsid w:val="00076541"/>
    <w:rsid w:val="00076927"/>
    <w:rsid w:val="000772F4"/>
    <w:rsid w:val="000776EB"/>
    <w:rsid w:val="0008041B"/>
    <w:rsid w:val="000823B0"/>
    <w:rsid w:val="0008335B"/>
    <w:rsid w:val="00083379"/>
    <w:rsid w:val="00083587"/>
    <w:rsid w:val="00083838"/>
    <w:rsid w:val="00083B6A"/>
    <w:rsid w:val="00085E04"/>
    <w:rsid w:val="00086128"/>
    <w:rsid w:val="00086800"/>
    <w:rsid w:val="00086B02"/>
    <w:rsid w:val="00087913"/>
    <w:rsid w:val="000902DC"/>
    <w:rsid w:val="000911AE"/>
    <w:rsid w:val="00093697"/>
    <w:rsid w:val="00093D42"/>
    <w:rsid w:val="00093DD0"/>
    <w:rsid w:val="00094349"/>
    <w:rsid w:val="0009476D"/>
    <w:rsid w:val="00094A16"/>
    <w:rsid w:val="00094DE6"/>
    <w:rsid w:val="00095C57"/>
    <w:rsid w:val="00096356"/>
    <w:rsid w:val="00097C99"/>
    <w:rsid w:val="000A01C5"/>
    <w:rsid w:val="000A0F14"/>
    <w:rsid w:val="000A1441"/>
    <w:rsid w:val="000A1A06"/>
    <w:rsid w:val="000A1B60"/>
    <w:rsid w:val="000A21B4"/>
    <w:rsid w:val="000A2CC7"/>
    <w:rsid w:val="000A2ED6"/>
    <w:rsid w:val="000A4205"/>
    <w:rsid w:val="000A4A19"/>
    <w:rsid w:val="000A6351"/>
    <w:rsid w:val="000A63D6"/>
    <w:rsid w:val="000A6FAB"/>
    <w:rsid w:val="000A7B38"/>
    <w:rsid w:val="000B0343"/>
    <w:rsid w:val="000B2985"/>
    <w:rsid w:val="000B2C88"/>
    <w:rsid w:val="000B3342"/>
    <w:rsid w:val="000B39AD"/>
    <w:rsid w:val="000B51FA"/>
    <w:rsid w:val="000B5905"/>
    <w:rsid w:val="000B5975"/>
    <w:rsid w:val="000B6E2C"/>
    <w:rsid w:val="000B76C5"/>
    <w:rsid w:val="000B7A10"/>
    <w:rsid w:val="000C115D"/>
    <w:rsid w:val="000C1535"/>
    <w:rsid w:val="000C252B"/>
    <w:rsid w:val="000C2FBD"/>
    <w:rsid w:val="000C3835"/>
    <w:rsid w:val="000C3B0C"/>
    <w:rsid w:val="000C422D"/>
    <w:rsid w:val="000C5F91"/>
    <w:rsid w:val="000C6025"/>
    <w:rsid w:val="000C6183"/>
    <w:rsid w:val="000C7731"/>
    <w:rsid w:val="000D0565"/>
    <w:rsid w:val="000D0E4E"/>
    <w:rsid w:val="000D113C"/>
    <w:rsid w:val="000D12D1"/>
    <w:rsid w:val="000D159A"/>
    <w:rsid w:val="000D1796"/>
    <w:rsid w:val="000D22CC"/>
    <w:rsid w:val="000D36AE"/>
    <w:rsid w:val="000D38A1"/>
    <w:rsid w:val="000D4C4E"/>
    <w:rsid w:val="000D4FA2"/>
    <w:rsid w:val="000D5077"/>
    <w:rsid w:val="000D516A"/>
    <w:rsid w:val="000D5362"/>
    <w:rsid w:val="000D57F8"/>
    <w:rsid w:val="000D5851"/>
    <w:rsid w:val="000D5C60"/>
    <w:rsid w:val="000D6AEB"/>
    <w:rsid w:val="000D71E2"/>
    <w:rsid w:val="000D73A5"/>
    <w:rsid w:val="000E07D6"/>
    <w:rsid w:val="000E130C"/>
    <w:rsid w:val="000E1380"/>
    <w:rsid w:val="000E18DF"/>
    <w:rsid w:val="000E233D"/>
    <w:rsid w:val="000E59A0"/>
    <w:rsid w:val="000E5AA0"/>
    <w:rsid w:val="000E7A84"/>
    <w:rsid w:val="000F1491"/>
    <w:rsid w:val="000F15BC"/>
    <w:rsid w:val="000F180A"/>
    <w:rsid w:val="000F1C92"/>
    <w:rsid w:val="000F2EEE"/>
    <w:rsid w:val="000F3697"/>
    <w:rsid w:val="000F60CC"/>
    <w:rsid w:val="000F7F58"/>
    <w:rsid w:val="00100128"/>
    <w:rsid w:val="00100FF3"/>
    <w:rsid w:val="001026CA"/>
    <w:rsid w:val="00102855"/>
    <w:rsid w:val="00102E49"/>
    <w:rsid w:val="00103E7B"/>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90A"/>
    <w:rsid w:val="00117C85"/>
    <w:rsid w:val="00120B13"/>
    <w:rsid w:val="00121F1A"/>
    <w:rsid w:val="00124A3C"/>
    <w:rsid w:val="00124D84"/>
    <w:rsid w:val="001250DD"/>
    <w:rsid w:val="00125733"/>
    <w:rsid w:val="001263AA"/>
    <w:rsid w:val="00126CAF"/>
    <w:rsid w:val="00130779"/>
    <w:rsid w:val="001307A1"/>
    <w:rsid w:val="001321D3"/>
    <w:rsid w:val="00133599"/>
    <w:rsid w:val="00133BF7"/>
    <w:rsid w:val="00134B88"/>
    <w:rsid w:val="00136A23"/>
    <w:rsid w:val="00136B99"/>
    <w:rsid w:val="00140213"/>
    <w:rsid w:val="0014063E"/>
    <w:rsid w:val="0014087D"/>
    <w:rsid w:val="00140F74"/>
    <w:rsid w:val="00141191"/>
    <w:rsid w:val="0014159C"/>
    <w:rsid w:val="00142665"/>
    <w:rsid w:val="0014384A"/>
    <w:rsid w:val="00143C29"/>
    <w:rsid w:val="0014450F"/>
    <w:rsid w:val="00144950"/>
    <w:rsid w:val="00144D8F"/>
    <w:rsid w:val="00145C74"/>
    <w:rsid w:val="001462E9"/>
    <w:rsid w:val="00146E32"/>
    <w:rsid w:val="00151619"/>
    <w:rsid w:val="00152835"/>
    <w:rsid w:val="001529E1"/>
    <w:rsid w:val="00153C2F"/>
    <w:rsid w:val="001559FA"/>
    <w:rsid w:val="00156374"/>
    <w:rsid w:val="001577D8"/>
    <w:rsid w:val="001577EB"/>
    <w:rsid w:val="00157FC3"/>
    <w:rsid w:val="00160739"/>
    <w:rsid w:val="0016271E"/>
    <w:rsid w:val="0016289C"/>
    <w:rsid w:val="00162D7A"/>
    <w:rsid w:val="00163035"/>
    <w:rsid w:val="00164DAB"/>
    <w:rsid w:val="00165BBB"/>
    <w:rsid w:val="0016613F"/>
    <w:rsid w:val="00166215"/>
    <w:rsid w:val="00166591"/>
    <w:rsid w:val="00167C3A"/>
    <w:rsid w:val="0017054E"/>
    <w:rsid w:val="00171143"/>
    <w:rsid w:val="00171490"/>
    <w:rsid w:val="00172864"/>
    <w:rsid w:val="00172B82"/>
    <w:rsid w:val="00172EFA"/>
    <w:rsid w:val="00173608"/>
    <w:rsid w:val="001745EC"/>
    <w:rsid w:val="001747B7"/>
    <w:rsid w:val="00175382"/>
    <w:rsid w:val="00175C30"/>
    <w:rsid w:val="00177069"/>
    <w:rsid w:val="00177FC1"/>
    <w:rsid w:val="0018082F"/>
    <w:rsid w:val="001815A2"/>
    <w:rsid w:val="00181AD8"/>
    <w:rsid w:val="00181FC1"/>
    <w:rsid w:val="0018278A"/>
    <w:rsid w:val="00183034"/>
    <w:rsid w:val="001830F7"/>
    <w:rsid w:val="001835DF"/>
    <w:rsid w:val="00183EE6"/>
    <w:rsid w:val="0018588A"/>
    <w:rsid w:val="00187252"/>
    <w:rsid w:val="001872BF"/>
    <w:rsid w:val="00191C91"/>
    <w:rsid w:val="00192DD9"/>
    <w:rsid w:val="00193278"/>
    <w:rsid w:val="00194339"/>
    <w:rsid w:val="00194848"/>
    <w:rsid w:val="00194988"/>
    <w:rsid w:val="00194E15"/>
    <w:rsid w:val="001958EA"/>
    <w:rsid w:val="00195E0E"/>
    <w:rsid w:val="001A180D"/>
    <w:rsid w:val="001A1BAC"/>
    <w:rsid w:val="001A23CE"/>
    <w:rsid w:val="001A2C89"/>
    <w:rsid w:val="001A673E"/>
    <w:rsid w:val="001A7763"/>
    <w:rsid w:val="001A77CC"/>
    <w:rsid w:val="001B3964"/>
    <w:rsid w:val="001B3A61"/>
    <w:rsid w:val="001B4452"/>
    <w:rsid w:val="001B466C"/>
    <w:rsid w:val="001B4F34"/>
    <w:rsid w:val="001B52EC"/>
    <w:rsid w:val="001B554A"/>
    <w:rsid w:val="001B5980"/>
    <w:rsid w:val="001B6564"/>
    <w:rsid w:val="001B691A"/>
    <w:rsid w:val="001B7E01"/>
    <w:rsid w:val="001C02D8"/>
    <w:rsid w:val="001C04E3"/>
    <w:rsid w:val="001C2247"/>
    <w:rsid w:val="001C2378"/>
    <w:rsid w:val="001C3EE9"/>
    <w:rsid w:val="001C3FA4"/>
    <w:rsid w:val="001C40F9"/>
    <w:rsid w:val="001C458B"/>
    <w:rsid w:val="001C5D4F"/>
    <w:rsid w:val="001C64C0"/>
    <w:rsid w:val="001C6551"/>
    <w:rsid w:val="001C6702"/>
    <w:rsid w:val="001C69DA"/>
    <w:rsid w:val="001C6F06"/>
    <w:rsid w:val="001D1A48"/>
    <w:rsid w:val="001D2360"/>
    <w:rsid w:val="001D2B24"/>
    <w:rsid w:val="001D3109"/>
    <w:rsid w:val="001D332E"/>
    <w:rsid w:val="001D5033"/>
    <w:rsid w:val="001D5C88"/>
    <w:rsid w:val="001D6567"/>
    <w:rsid w:val="001D695C"/>
    <w:rsid w:val="001D6FD9"/>
    <w:rsid w:val="001D780E"/>
    <w:rsid w:val="001E05C3"/>
    <w:rsid w:val="001E0AD3"/>
    <w:rsid w:val="001E2804"/>
    <w:rsid w:val="001E36E4"/>
    <w:rsid w:val="001E379D"/>
    <w:rsid w:val="001E3A3C"/>
    <w:rsid w:val="001E5C23"/>
    <w:rsid w:val="001E7504"/>
    <w:rsid w:val="001E76DF"/>
    <w:rsid w:val="001E78DD"/>
    <w:rsid w:val="001E7E99"/>
    <w:rsid w:val="001F1308"/>
    <w:rsid w:val="001F1525"/>
    <w:rsid w:val="001F1E87"/>
    <w:rsid w:val="001F1EB6"/>
    <w:rsid w:val="001F2727"/>
    <w:rsid w:val="001F2E23"/>
    <w:rsid w:val="001F341F"/>
    <w:rsid w:val="001F3911"/>
    <w:rsid w:val="001F3F1A"/>
    <w:rsid w:val="001F4CBD"/>
    <w:rsid w:val="001F5545"/>
    <w:rsid w:val="001F5777"/>
    <w:rsid w:val="001F5937"/>
    <w:rsid w:val="001F59E3"/>
    <w:rsid w:val="001F59ED"/>
    <w:rsid w:val="001F6781"/>
    <w:rsid w:val="001F7121"/>
    <w:rsid w:val="00200D2C"/>
    <w:rsid w:val="00201442"/>
    <w:rsid w:val="002019D8"/>
    <w:rsid w:val="00201EC7"/>
    <w:rsid w:val="0020349A"/>
    <w:rsid w:val="002034B4"/>
    <w:rsid w:val="00203E7F"/>
    <w:rsid w:val="00204032"/>
    <w:rsid w:val="002041DA"/>
    <w:rsid w:val="00204BAD"/>
    <w:rsid w:val="00204D60"/>
    <w:rsid w:val="00205627"/>
    <w:rsid w:val="002056D0"/>
    <w:rsid w:val="00210860"/>
    <w:rsid w:val="00210B6A"/>
    <w:rsid w:val="00212CB6"/>
    <w:rsid w:val="00212E37"/>
    <w:rsid w:val="002140FF"/>
    <w:rsid w:val="00220894"/>
    <w:rsid w:val="00224952"/>
    <w:rsid w:val="00224DD2"/>
    <w:rsid w:val="00224FFD"/>
    <w:rsid w:val="00225A6A"/>
    <w:rsid w:val="00225AC7"/>
    <w:rsid w:val="00225ACC"/>
    <w:rsid w:val="00227281"/>
    <w:rsid w:val="00231C25"/>
    <w:rsid w:val="00231C6F"/>
    <w:rsid w:val="00232A90"/>
    <w:rsid w:val="00234151"/>
    <w:rsid w:val="002347B7"/>
    <w:rsid w:val="00234F8C"/>
    <w:rsid w:val="00235542"/>
    <w:rsid w:val="00235678"/>
    <w:rsid w:val="002369B0"/>
    <w:rsid w:val="00236AD8"/>
    <w:rsid w:val="00236D66"/>
    <w:rsid w:val="00237DFE"/>
    <w:rsid w:val="002401F5"/>
    <w:rsid w:val="00240E54"/>
    <w:rsid w:val="00243C8F"/>
    <w:rsid w:val="002451C5"/>
    <w:rsid w:val="00245F1F"/>
    <w:rsid w:val="0024663B"/>
    <w:rsid w:val="00247103"/>
    <w:rsid w:val="002476AB"/>
    <w:rsid w:val="00250067"/>
    <w:rsid w:val="002516DE"/>
    <w:rsid w:val="00251F81"/>
    <w:rsid w:val="00252BE0"/>
    <w:rsid w:val="00253588"/>
    <w:rsid w:val="00253C26"/>
    <w:rsid w:val="002546F4"/>
    <w:rsid w:val="002551D0"/>
    <w:rsid w:val="00255374"/>
    <w:rsid w:val="00255EBB"/>
    <w:rsid w:val="00255F45"/>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46"/>
    <w:rsid w:val="0027195D"/>
    <w:rsid w:val="00272B03"/>
    <w:rsid w:val="002733E2"/>
    <w:rsid w:val="002748E3"/>
    <w:rsid w:val="002750B1"/>
    <w:rsid w:val="00276A35"/>
    <w:rsid w:val="00277835"/>
    <w:rsid w:val="00280AB1"/>
    <w:rsid w:val="00284BAE"/>
    <w:rsid w:val="002859AF"/>
    <w:rsid w:val="002861AF"/>
    <w:rsid w:val="002867C0"/>
    <w:rsid w:val="00286AE7"/>
    <w:rsid w:val="00287243"/>
    <w:rsid w:val="00290647"/>
    <w:rsid w:val="00291385"/>
    <w:rsid w:val="00291422"/>
    <w:rsid w:val="0029237F"/>
    <w:rsid w:val="00292715"/>
    <w:rsid w:val="00293CED"/>
    <w:rsid w:val="00293E57"/>
    <w:rsid w:val="002947D1"/>
    <w:rsid w:val="002948DF"/>
    <w:rsid w:val="00294D90"/>
    <w:rsid w:val="002A1E92"/>
    <w:rsid w:val="002A204D"/>
    <w:rsid w:val="002A2616"/>
    <w:rsid w:val="002A26E1"/>
    <w:rsid w:val="002A368A"/>
    <w:rsid w:val="002A4065"/>
    <w:rsid w:val="002A59F0"/>
    <w:rsid w:val="002A6432"/>
    <w:rsid w:val="002A6749"/>
    <w:rsid w:val="002A6F25"/>
    <w:rsid w:val="002A6FD3"/>
    <w:rsid w:val="002B0A7D"/>
    <w:rsid w:val="002B0DFE"/>
    <w:rsid w:val="002B1A69"/>
    <w:rsid w:val="002B2723"/>
    <w:rsid w:val="002B303A"/>
    <w:rsid w:val="002B538E"/>
    <w:rsid w:val="002B5DCA"/>
    <w:rsid w:val="002B6BDC"/>
    <w:rsid w:val="002B75B0"/>
    <w:rsid w:val="002B764B"/>
    <w:rsid w:val="002B7EAF"/>
    <w:rsid w:val="002C099C"/>
    <w:rsid w:val="002C0B74"/>
    <w:rsid w:val="002C0C8B"/>
    <w:rsid w:val="002C0CBB"/>
    <w:rsid w:val="002C1201"/>
    <w:rsid w:val="002C1460"/>
    <w:rsid w:val="002C20F2"/>
    <w:rsid w:val="002C38B2"/>
    <w:rsid w:val="002C3F9C"/>
    <w:rsid w:val="002C5AFA"/>
    <w:rsid w:val="002D0439"/>
    <w:rsid w:val="002D11B7"/>
    <w:rsid w:val="002D3688"/>
    <w:rsid w:val="002D3BBC"/>
    <w:rsid w:val="002D438A"/>
    <w:rsid w:val="002D4975"/>
    <w:rsid w:val="002D51E0"/>
    <w:rsid w:val="002D5738"/>
    <w:rsid w:val="002D5E53"/>
    <w:rsid w:val="002E0319"/>
    <w:rsid w:val="002E179B"/>
    <w:rsid w:val="002E1C9E"/>
    <w:rsid w:val="002E257B"/>
    <w:rsid w:val="002E3795"/>
    <w:rsid w:val="002E3C65"/>
    <w:rsid w:val="002E3F5B"/>
    <w:rsid w:val="002E4362"/>
    <w:rsid w:val="002E5AD1"/>
    <w:rsid w:val="002E63D9"/>
    <w:rsid w:val="002E640E"/>
    <w:rsid w:val="002E7751"/>
    <w:rsid w:val="002F0C28"/>
    <w:rsid w:val="002F15DD"/>
    <w:rsid w:val="002F3CDE"/>
    <w:rsid w:val="002F5DD6"/>
    <w:rsid w:val="002F5FEA"/>
    <w:rsid w:val="002F63E7"/>
    <w:rsid w:val="002F7BE3"/>
    <w:rsid w:val="002F7E6A"/>
    <w:rsid w:val="00300165"/>
    <w:rsid w:val="00300187"/>
    <w:rsid w:val="003010CF"/>
    <w:rsid w:val="00303440"/>
    <w:rsid w:val="00304847"/>
    <w:rsid w:val="00304D9B"/>
    <w:rsid w:val="00305FF9"/>
    <w:rsid w:val="00306E5B"/>
    <w:rsid w:val="00306E6B"/>
    <w:rsid w:val="003100C8"/>
    <w:rsid w:val="00311161"/>
    <w:rsid w:val="00312400"/>
    <w:rsid w:val="00312739"/>
    <w:rsid w:val="00312D10"/>
    <w:rsid w:val="00315E13"/>
    <w:rsid w:val="003178DA"/>
    <w:rsid w:val="00317A16"/>
    <w:rsid w:val="00317DB8"/>
    <w:rsid w:val="00320002"/>
    <w:rsid w:val="00320618"/>
    <w:rsid w:val="0032100B"/>
    <w:rsid w:val="00321BD7"/>
    <w:rsid w:val="0032260F"/>
    <w:rsid w:val="003228DA"/>
    <w:rsid w:val="00323D6B"/>
    <w:rsid w:val="00326957"/>
    <w:rsid w:val="00326AE2"/>
    <w:rsid w:val="00331426"/>
    <w:rsid w:val="0033171D"/>
    <w:rsid w:val="00331D88"/>
    <w:rsid w:val="00331FC3"/>
    <w:rsid w:val="00332897"/>
    <w:rsid w:val="003336B3"/>
    <w:rsid w:val="003347D2"/>
    <w:rsid w:val="00335B75"/>
    <w:rsid w:val="00335D8C"/>
    <w:rsid w:val="00336072"/>
    <w:rsid w:val="003363A1"/>
    <w:rsid w:val="00342251"/>
    <w:rsid w:val="0034226D"/>
    <w:rsid w:val="00342457"/>
    <w:rsid w:val="00342972"/>
    <w:rsid w:val="00342FDD"/>
    <w:rsid w:val="0034429A"/>
    <w:rsid w:val="0034429B"/>
    <w:rsid w:val="00344866"/>
    <w:rsid w:val="0034638C"/>
    <w:rsid w:val="00346F3C"/>
    <w:rsid w:val="00346F7F"/>
    <w:rsid w:val="00350108"/>
    <w:rsid w:val="00350762"/>
    <w:rsid w:val="003507C4"/>
    <w:rsid w:val="003519A1"/>
    <w:rsid w:val="00352480"/>
    <w:rsid w:val="003530D2"/>
    <w:rsid w:val="0035331A"/>
    <w:rsid w:val="003534E1"/>
    <w:rsid w:val="003539B3"/>
    <w:rsid w:val="00354469"/>
    <w:rsid w:val="003548D8"/>
    <w:rsid w:val="003554CA"/>
    <w:rsid w:val="00357595"/>
    <w:rsid w:val="00360232"/>
    <w:rsid w:val="003602E0"/>
    <w:rsid w:val="00360D01"/>
    <w:rsid w:val="00361208"/>
    <w:rsid w:val="00362569"/>
    <w:rsid w:val="003636CD"/>
    <w:rsid w:val="003637D1"/>
    <w:rsid w:val="0036487C"/>
    <w:rsid w:val="00364BEB"/>
    <w:rsid w:val="00365411"/>
    <w:rsid w:val="00365FA2"/>
    <w:rsid w:val="00366C69"/>
    <w:rsid w:val="00367441"/>
    <w:rsid w:val="00367B1D"/>
    <w:rsid w:val="00367E43"/>
    <w:rsid w:val="00370E4F"/>
    <w:rsid w:val="00371215"/>
    <w:rsid w:val="00372F0D"/>
    <w:rsid w:val="00373DA5"/>
    <w:rsid w:val="00374059"/>
    <w:rsid w:val="003745A9"/>
    <w:rsid w:val="0037535B"/>
    <w:rsid w:val="0037552D"/>
    <w:rsid w:val="003756DB"/>
    <w:rsid w:val="0037675D"/>
    <w:rsid w:val="003770BB"/>
    <w:rsid w:val="0037771A"/>
    <w:rsid w:val="003802DC"/>
    <w:rsid w:val="00380E4E"/>
    <w:rsid w:val="00380FBF"/>
    <w:rsid w:val="00381E65"/>
    <w:rsid w:val="00382A43"/>
    <w:rsid w:val="00382D60"/>
    <w:rsid w:val="00382F29"/>
    <w:rsid w:val="0038333D"/>
    <w:rsid w:val="003837DF"/>
    <w:rsid w:val="00383C8D"/>
    <w:rsid w:val="003852FB"/>
    <w:rsid w:val="00385429"/>
    <w:rsid w:val="00385B05"/>
    <w:rsid w:val="00386382"/>
    <w:rsid w:val="0038657F"/>
    <w:rsid w:val="003865EF"/>
    <w:rsid w:val="00386BA9"/>
    <w:rsid w:val="003878DF"/>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5E88"/>
    <w:rsid w:val="003A7834"/>
    <w:rsid w:val="003B0B5B"/>
    <w:rsid w:val="003B0E79"/>
    <w:rsid w:val="003B19A2"/>
    <w:rsid w:val="003B3575"/>
    <w:rsid w:val="003B50BC"/>
    <w:rsid w:val="003B5D97"/>
    <w:rsid w:val="003B63A4"/>
    <w:rsid w:val="003B68FE"/>
    <w:rsid w:val="003B6D7D"/>
    <w:rsid w:val="003B70AD"/>
    <w:rsid w:val="003B7D7E"/>
    <w:rsid w:val="003C1012"/>
    <w:rsid w:val="003C11C9"/>
    <w:rsid w:val="003C1229"/>
    <w:rsid w:val="003C1FD4"/>
    <w:rsid w:val="003C213D"/>
    <w:rsid w:val="003C25AD"/>
    <w:rsid w:val="003C2D21"/>
    <w:rsid w:val="003C4323"/>
    <w:rsid w:val="003C5E6B"/>
    <w:rsid w:val="003C7AD7"/>
    <w:rsid w:val="003D09C5"/>
    <w:rsid w:val="003D0FC3"/>
    <w:rsid w:val="003D2814"/>
    <w:rsid w:val="003D2C1D"/>
    <w:rsid w:val="003D2C34"/>
    <w:rsid w:val="003D3DDD"/>
    <w:rsid w:val="003D3E4F"/>
    <w:rsid w:val="003D404E"/>
    <w:rsid w:val="003D5CBF"/>
    <w:rsid w:val="003D66D2"/>
    <w:rsid w:val="003E0085"/>
    <w:rsid w:val="003E07AE"/>
    <w:rsid w:val="003E14FC"/>
    <w:rsid w:val="003E2976"/>
    <w:rsid w:val="003E4858"/>
    <w:rsid w:val="003E6316"/>
    <w:rsid w:val="003E6884"/>
    <w:rsid w:val="003E6AC5"/>
    <w:rsid w:val="003E74E7"/>
    <w:rsid w:val="003F0096"/>
    <w:rsid w:val="003F0850"/>
    <w:rsid w:val="003F0D12"/>
    <w:rsid w:val="003F160C"/>
    <w:rsid w:val="003F1F29"/>
    <w:rsid w:val="003F30DE"/>
    <w:rsid w:val="003F324F"/>
    <w:rsid w:val="003F33BC"/>
    <w:rsid w:val="003F3D4E"/>
    <w:rsid w:val="003F477E"/>
    <w:rsid w:val="003F6CD2"/>
    <w:rsid w:val="003F788D"/>
    <w:rsid w:val="003F7B0E"/>
    <w:rsid w:val="0040126E"/>
    <w:rsid w:val="004020D4"/>
    <w:rsid w:val="004021B6"/>
    <w:rsid w:val="004047C4"/>
    <w:rsid w:val="0040570B"/>
    <w:rsid w:val="00405EDB"/>
    <w:rsid w:val="00405FB1"/>
    <w:rsid w:val="00406460"/>
    <w:rsid w:val="0040766D"/>
    <w:rsid w:val="0041083C"/>
    <w:rsid w:val="00412461"/>
    <w:rsid w:val="00412476"/>
    <w:rsid w:val="00412480"/>
    <w:rsid w:val="00412546"/>
    <w:rsid w:val="00412E21"/>
    <w:rsid w:val="00413053"/>
    <w:rsid w:val="0041319C"/>
    <w:rsid w:val="004137B6"/>
    <w:rsid w:val="00413A54"/>
    <w:rsid w:val="00413C10"/>
    <w:rsid w:val="00413CD9"/>
    <w:rsid w:val="00413F9A"/>
    <w:rsid w:val="004140CA"/>
    <w:rsid w:val="00414C65"/>
    <w:rsid w:val="00415AFF"/>
    <w:rsid w:val="00415B7D"/>
    <w:rsid w:val="00415D76"/>
    <w:rsid w:val="00415E18"/>
    <w:rsid w:val="00416665"/>
    <w:rsid w:val="00416721"/>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473"/>
    <w:rsid w:val="004461D9"/>
    <w:rsid w:val="00446AC6"/>
    <w:rsid w:val="0044759B"/>
    <w:rsid w:val="00447F54"/>
    <w:rsid w:val="00450666"/>
    <w:rsid w:val="00450B7E"/>
    <w:rsid w:val="00450F97"/>
    <w:rsid w:val="0045136B"/>
    <w:rsid w:val="00451AC2"/>
    <w:rsid w:val="00451C7E"/>
    <w:rsid w:val="00453BB6"/>
    <w:rsid w:val="00453CAA"/>
    <w:rsid w:val="00455113"/>
    <w:rsid w:val="00456421"/>
    <w:rsid w:val="00456DAB"/>
    <w:rsid w:val="00460CC3"/>
    <w:rsid w:val="00460E86"/>
    <w:rsid w:val="0046462C"/>
    <w:rsid w:val="004646B4"/>
    <w:rsid w:val="00464A88"/>
    <w:rsid w:val="004651A0"/>
    <w:rsid w:val="00466532"/>
    <w:rsid w:val="00467488"/>
    <w:rsid w:val="004704DE"/>
    <w:rsid w:val="0047083E"/>
    <w:rsid w:val="00470EB5"/>
    <w:rsid w:val="004726E5"/>
    <w:rsid w:val="0047286B"/>
    <w:rsid w:val="00472E27"/>
    <w:rsid w:val="00474220"/>
    <w:rsid w:val="004749FF"/>
    <w:rsid w:val="00474CD2"/>
    <w:rsid w:val="004752D3"/>
    <w:rsid w:val="004754E1"/>
    <w:rsid w:val="00475CE0"/>
    <w:rsid w:val="00476827"/>
    <w:rsid w:val="00476BD4"/>
    <w:rsid w:val="00477C35"/>
    <w:rsid w:val="00480988"/>
    <w:rsid w:val="00480A99"/>
    <w:rsid w:val="00480E05"/>
    <w:rsid w:val="0048113B"/>
    <w:rsid w:val="00481502"/>
    <w:rsid w:val="00482905"/>
    <w:rsid w:val="00482BBE"/>
    <w:rsid w:val="00482BD8"/>
    <w:rsid w:val="004832CD"/>
    <w:rsid w:val="00483A12"/>
    <w:rsid w:val="00484124"/>
    <w:rsid w:val="00484A77"/>
    <w:rsid w:val="0048540F"/>
    <w:rsid w:val="00485970"/>
    <w:rsid w:val="00485C0D"/>
    <w:rsid w:val="00486575"/>
    <w:rsid w:val="004866D0"/>
    <w:rsid w:val="00486936"/>
    <w:rsid w:val="004908A8"/>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99A"/>
    <w:rsid w:val="004C01A8"/>
    <w:rsid w:val="004C1840"/>
    <w:rsid w:val="004C24C9"/>
    <w:rsid w:val="004C31B6"/>
    <w:rsid w:val="004C3482"/>
    <w:rsid w:val="004C5319"/>
    <w:rsid w:val="004C621F"/>
    <w:rsid w:val="004C6410"/>
    <w:rsid w:val="004C7948"/>
    <w:rsid w:val="004C7BB8"/>
    <w:rsid w:val="004C7C60"/>
    <w:rsid w:val="004D0DFE"/>
    <w:rsid w:val="004D1D91"/>
    <w:rsid w:val="004D22C3"/>
    <w:rsid w:val="004D62BF"/>
    <w:rsid w:val="004D6F4D"/>
    <w:rsid w:val="004D6F95"/>
    <w:rsid w:val="004D72FE"/>
    <w:rsid w:val="004D7BB2"/>
    <w:rsid w:val="004D7E91"/>
    <w:rsid w:val="004E003A"/>
    <w:rsid w:val="004E0768"/>
    <w:rsid w:val="004E1A31"/>
    <w:rsid w:val="004E2DE0"/>
    <w:rsid w:val="004E3008"/>
    <w:rsid w:val="004E33D6"/>
    <w:rsid w:val="004E4060"/>
    <w:rsid w:val="004E409A"/>
    <w:rsid w:val="004E6E96"/>
    <w:rsid w:val="004F0FB9"/>
    <w:rsid w:val="004F2242"/>
    <w:rsid w:val="004F2F7E"/>
    <w:rsid w:val="004F32B5"/>
    <w:rsid w:val="004F407E"/>
    <w:rsid w:val="004F5479"/>
    <w:rsid w:val="004F5782"/>
    <w:rsid w:val="004F61EA"/>
    <w:rsid w:val="004F6CBA"/>
    <w:rsid w:val="004F7528"/>
    <w:rsid w:val="004F7BCA"/>
    <w:rsid w:val="004F7D89"/>
    <w:rsid w:val="005005C3"/>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907"/>
    <w:rsid w:val="005173A7"/>
    <w:rsid w:val="00517690"/>
    <w:rsid w:val="005177E1"/>
    <w:rsid w:val="00520C0A"/>
    <w:rsid w:val="005218B6"/>
    <w:rsid w:val="00522589"/>
    <w:rsid w:val="00524545"/>
    <w:rsid w:val="005251AF"/>
    <w:rsid w:val="005255BF"/>
    <w:rsid w:val="005257DE"/>
    <w:rsid w:val="00525CE9"/>
    <w:rsid w:val="00525F4B"/>
    <w:rsid w:val="00527200"/>
    <w:rsid w:val="0052742F"/>
    <w:rsid w:val="00530157"/>
    <w:rsid w:val="00531515"/>
    <w:rsid w:val="00531EBE"/>
    <w:rsid w:val="00532F8B"/>
    <w:rsid w:val="00533737"/>
    <w:rsid w:val="00535B79"/>
    <w:rsid w:val="00535D7C"/>
    <w:rsid w:val="00536579"/>
    <w:rsid w:val="00536C1E"/>
    <w:rsid w:val="00540B01"/>
    <w:rsid w:val="0054197E"/>
    <w:rsid w:val="0054343A"/>
    <w:rsid w:val="00543974"/>
    <w:rsid w:val="00543EBF"/>
    <w:rsid w:val="00544ABA"/>
    <w:rsid w:val="00544CAE"/>
    <w:rsid w:val="00544DA7"/>
    <w:rsid w:val="0054593A"/>
    <w:rsid w:val="005467FB"/>
    <w:rsid w:val="00546AE9"/>
    <w:rsid w:val="005476A6"/>
    <w:rsid w:val="00547989"/>
    <w:rsid w:val="00551320"/>
    <w:rsid w:val="005518A4"/>
    <w:rsid w:val="00552768"/>
    <w:rsid w:val="00552935"/>
    <w:rsid w:val="00553127"/>
    <w:rsid w:val="005537D5"/>
    <w:rsid w:val="00554BE7"/>
    <w:rsid w:val="00556D68"/>
    <w:rsid w:val="00556FA7"/>
    <w:rsid w:val="00557173"/>
    <w:rsid w:val="005576A1"/>
    <w:rsid w:val="00557A64"/>
    <w:rsid w:val="005605C0"/>
    <w:rsid w:val="00560D23"/>
    <w:rsid w:val="005615D8"/>
    <w:rsid w:val="00561DA1"/>
    <w:rsid w:val="005625DA"/>
    <w:rsid w:val="005626D6"/>
    <w:rsid w:val="005638D4"/>
    <w:rsid w:val="00564426"/>
    <w:rsid w:val="005656ED"/>
    <w:rsid w:val="005658B4"/>
    <w:rsid w:val="00566544"/>
    <w:rsid w:val="00566608"/>
    <w:rsid w:val="00566C83"/>
    <w:rsid w:val="005700FE"/>
    <w:rsid w:val="005704E8"/>
    <w:rsid w:val="0057055E"/>
    <w:rsid w:val="00570E24"/>
    <w:rsid w:val="00571639"/>
    <w:rsid w:val="00572760"/>
    <w:rsid w:val="005743DE"/>
    <w:rsid w:val="00574F3F"/>
    <w:rsid w:val="0057562C"/>
    <w:rsid w:val="005759F6"/>
    <w:rsid w:val="00575E3E"/>
    <w:rsid w:val="005765F5"/>
    <w:rsid w:val="00576D6C"/>
    <w:rsid w:val="00577A2E"/>
    <w:rsid w:val="00580E48"/>
    <w:rsid w:val="00580F0A"/>
    <w:rsid w:val="00581246"/>
    <w:rsid w:val="00581D37"/>
    <w:rsid w:val="00582802"/>
    <w:rsid w:val="00582C3A"/>
    <w:rsid w:val="00582E1A"/>
    <w:rsid w:val="00583147"/>
    <w:rsid w:val="00584416"/>
    <w:rsid w:val="00584B39"/>
    <w:rsid w:val="00585028"/>
    <w:rsid w:val="005854D1"/>
    <w:rsid w:val="00585622"/>
    <w:rsid w:val="00585F5B"/>
    <w:rsid w:val="0058620A"/>
    <w:rsid w:val="00587FC0"/>
    <w:rsid w:val="005906AD"/>
    <w:rsid w:val="00590DA6"/>
    <w:rsid w:val="00591C7D"/>
    <w:rsid w:val="00591CFE"/>
    <w:rsid w:val="00591E39"/>
    <w:rsid w:val="00592B03"/>
    <w:rsid w:val="00593AB9"/>
    <w:rsid w:val="00593C15"/>
    <w:rsid w:val="00594ABB"/>
    <w:rsid w:val="00594B2A"/>
    <w:rsid w:val="00594D1C"/>
    <w:rsid w:val="00594E36"/>
    <w:rsid w:val="00594F0A"/>
    <w:rsid w:val="0059525E"/>
    <w:rsid w:val="0059559C"/>
    <w:rsid w:val="00595887"/>
    <w:rsid w:val="005961F7"/>
    <w:rsid w:val="00596B9C"/>
    <w:rsid w:val="005A0086"/>
    <w:rsid w:val="005A054D"/>
    <w:rsid w:val="005A0A46"/>
    <w:rsid w:val="005A10B9"/>
    <w:rsid w:val="005A11EA"/>
    <w:rsid w:val="005A269F"/>
    <w:rsid w:val="005A305E"/>
    <w:rsid w:val="005A30BB"/>
    <w:rsid w:val="005A3887"/>
    <w:rsid w:val="005A3E97"/>
    <w:rsid w:val="005A65C4"/>
    <w:rsid w:val="005B0542"/>
    <w:rsid w:val="005B2225"/>
    <w:rsid w:val="005B2799"/>
    <w:rsid w:val="005B2B77"/>
    <w:rsid w:val="005B32C7"/>
    <w:rsid w:val="005B3D4A"/>
    <w:rsid w:val="005B49D4"/>
    <w:rsid w:val="005B4D87"/>
    <w:rsid w:val="005B7DD1"/>
    <w:rsid w:val="005C00A0"/>
    <w:rsid w:val="005C28FA"/>
    <w:rsid w:val="005C40F4"/>
    <w:rsid w:val="005C43BE"/>
    <w:rsid w:val="005C44F3"/>
    <w:rsid w:val="005C712D"/>
    <w:rsid w:val="005C7C75"/>
    <w:rsid w:val="005D0100"/>
    <w:rsid w:val="005D0E4F"/>
    <w:rsid w:val="005D1E32"/>
    <w:rsid w:val="005D206B"/>
    <w:rsid w:val="005D22B7"/>
    <w:rsid w:val="005D2BDE"/>
    <w:rsid w:val="005D3D76"/>
    <w:rsid w:val="005D4578"/>
    <w:rsid w:val="005D4EFA"/>
    <w:rsid w:val="005D55BA"/>
    <w:rsid w:val="005D5ADB"/>
    <w:rsid w:val="005D648A"/>
    <w:rsid w:val="005D7E0D"/>
    <w:rsid w:val="005E234A"/>
    <w:rsid w:val="005E2F44"/>
    <w:rsid w:val="005E35CC"/>
    <w:rsid w:val="005E371E"/>
    <w:rsid w:val="005E53F9"/>
    <w:rsid w:val="005E775D"/>
    <w:rsid w:val="005F032E"/>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854"/>
    <w:rsid w:val="00604DC7"/>
    <w:rsid w:val="00604E47"/>
    <w:rsid w:val="00605441"/>
    <w:rsid w:val="00606970"/>
    <w:rsid w:val="00606A20"/>
    <w:rsid w:val="006072C6"/>
    <w:rsid w:val="00607A2E"/>
    <w:rsid w:val="006130F7"/>
    <w:rsid w:val="00613AF8"/>
    <w:rsid w:val="00613D8E"/>
    <w:rsid w:val="006142E0"/>
    <w:rsid w:val="00614EAB"/>
    <w:rsid w:val="00616112"/>
    <w:rsid w:val="006168B9"/>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3C9"/>
    <w:rsid w:val="00633412"/>
    <w:rsid w:val="00634ACF"/>
    <w:rsid w:val="00635035"/>
    <w:rsid w:val="0063580D"/>
    <w:rsid w:val="00635CAE"/>
    <w:rsid w:val="0063646E"/>
    <w:rsid w:val="00636929"/>
    <w:rsid w:val="00637240"/>
    <w:rsid w:val="00637DFE"/>
    <w:rsid w:val="006424C0"/>
    <w:rsid w:val="00643660"/>
    <w:rsid w:val="0064722B"/>
    <w:rsid w:val="00650139"/>
    <w:rsid w:val="00652756"/>
    <w:rsid w:val="00652AD8"/>
    <w:rsid w:val="00652B79"/>
    <w:rsid w:val="006533C3"/>
    <w:rsid w:val="006536AE"/>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18C8"/>
    <w:rsid w:val="006728ED"/>
    <w:rsid w:val="006732B1"/>
    <w:rsid w:val="0067446F"/>
    <w:rsid w:val="006746A4"/>
    <w:rsid w:val="00675558"/>
    <w:rsid w:val="00675611"/>
    <w:rsid w:val="00675A60"/>
    <w:rsid w:val="0067697E"/>
    <w:rsid w:val="00677443"/>
    <w:rsid w:val="0067769A"/>
    <w:rsid w:val="00677AEB"/>
    <w:rsid w:val="006806A3"/>
    <w:rsid w:val="006806A6"/>
    <w:rsid w:val="00681211"/>
    <w:rsid w:val="00681B36"/>
    <w:rsid w:val="00682CB7"/>
    <w:rsid w:val="00682E14"/>
    <w:rsid w:val="0068436C"/>
    <w:rsid w:val="0068463C"/>
    <w:rsid w:val="0068545E"/>
    <w:rsid w:val="00685FD4"/>
    <w:rsid w:val="00686612"/>
    <w:rsid w:val="0068661E"/>
    <w:rsid w:val="00690A49"/>
    <w:rsid w:val="00690BB6"/>
    <w:rsid w:val="006916CD"/>
    <w:rsid w:val="00691B30"/>
    <w:rsid w:val="00692DFC"/>
    <w:rsid w:val="00693E1F"/>
    <w:rsid w:val="00693ECB"/>
    <w:rsid w:val="00694797"/>
    <w:rsid w:val="00695887"/>
    <w:rsid w:val="00697733"/>
    <w:rsid w:val="00697EF1"/>
    <w:rsid w:val="006A254E"/>
    <w:rsid w:val="006A2C30"/>
    <w:rsid w:val="006A301C"/>
    <w:rsid w:val="006A3E2B"/>
    <w:rsid w:val="006A4ACC"/>
    <w:rsid w:val="006A6E17"/>
    <w:rsid w:val="006B120D"/>
    <w:rsid w:val="006B17E7"/>
    <w:rsid w:val="006B19E8"/>
    <w:rsid w:val="006B1A8A"/>
    <w:rsid w:val="006B1FD5"/>
    <w:rsid w:val="006B5064"/>
    <w:rsid w:val="006B555A"/>
    <w:rsid w:val="006B600A"/>
    <w:rsid w:val="006B6635"/>
    <w:rsid w:val="006B7D22"/>
    <w:rsid w:val="006B7D2C"/>
    <w:rsid w:val="006C1019"/>
    <w:rsid w:val="006C2BB5"/>
    <w:rsid w:val="006C2BEE"/>
    <w:rsid w:val="006C3AD8"/>
    <w:rsid w:val="006C4516"/>
    <w:rsid w:val="006C455E"/>
    <w:rsid w:val="006C4730"/>
    <w:rsid w:val="006C5958"/>
    <w:rsid w:val="006C5B4F"/>
    <w:rsid w:val="006C643C"/>
    <w:rsid w:val="006C6CEA"/>
    <w:rsid w:val="006C6E3A"/>
    <w:rsid w:val="006C6FD7"/>
    <w:rsid w:val="006D00DB"/>
    <w:rsid w:val="006D0361"/>
    <w:rsid w:val="006D16B0"/>
    <w:rsid w:val="006D1B96"/>
    <w:rsid w:val="006D2182"/>
    <w:rsid w:val="006D2444"/>
    <w:rsid w:val="006D254B"/>
    <w:rsid w:val="006D289B"/>
    <w:rsid w:val="006D2BFD"/>
    <w:rsid w:val="006D3BE1"/>
    <w:rsid w:val="006D48FC"/>
    <w:rsid w:val="006D62BC"/>
    <w:rsid w:val="006D6450"/>
    <w:rsid w:val="006D6939"/>
    <w:rsid w:val="006D7EB0"/>
    <w:rsid w:val="006E0138"/>
    <w:rsid w:val="006E0BB0"/>
    <w:rsid w:val="006E108A"/>
    <w:rsid w:val="006E12C3"/>
    <w:rsid w:val="006E1B5E"/>
    <w:rsid w:val="006E2529"/>
    <w:rsid w:val="006E45F3"/>
    <w:rsid w:val="006E4A2F"/>
    <w:rsid w:val="006E4ED4"/>
    <w:rsid w:val="006E5E19"/>
    <w:rsid w:val="006E61C3"/>
    <w:rsid w:val="006E6310"/>
    <w:rsid w:val="006E799D"/>
    <w:rsid w:val="006F0593"/>
    <w:rsid w:val="006F1064"/>
    <w:rsid w:val="006F1EB7"/>
    <w:rsid w:val="006F201A"/>
    <w:rsid w:val="006F52E5"/>
    <w:rsid w:val="006F6066"/>
    <w:rsid w:val="006F6850"/>
    <w:rsid w:val="006F707E"/>
    <w:rsid w:val="007001DC"/>
    <w:rsid w:val="007021B6"/>
    <w:rsid w:val="007025CB"/>
    <w:rsid w:val="007034AA"/>
    <w:rsid w:val="00703C9D"/>
    <w:rsid w:val="0070490C"/>
    <w:rsid w:val="00705C38"/>
    <w:rsid w:val="00706465"/>
    <w:rsid w:val="0070695A"/>
    <w:rsid w:val="00706D1B"/>
    <w:rsid w:val="0070782D"/>
    <w:rsid w:val="007109C2"/>
    <w:rsid w:val="00711340"/>
    <w:rsid w:val="00712C42"/>
    <w:rsid w:val="00713DE4"/>
    <w:rsid w:val="00714C47"/>
    <w:rsid w:val="00716462"/>
    <w:rsid w:val="00716A3B"/>
    <w:rsid w:val="00720B72"/>
    <w:rsid w:val="00721084"/>
    <w:rsid w:val="00721262"/>
    <w:rsid w:val="00721D9B"/>
    <w:rsid w:val="00722121"/>
    <w:rsid w:val="007224B9"/>
    <w:rsid w:val="00722F94"/>
    <w:rsid w:val="00723AA7"/>
    <w:rsid w:val="007242BD"/>
    <w:rsid w:val="0072432E"/>
    <w:rsid w:val="00726036"/>
    <w:rsid w:val="00726279"/>
    <w:rsid w:val="00726A9B"/>
    <w:rsid w:val="00726C32"/>
    <w:rsid w:val="00727530"/>
    <w:rsid w:val="00731E7C"/>
    <w:rsid w:val="007329EF"/>
    <w:rsid w:val="0073327A"/>
    <w:rsid w:val="00734EBE"/>
    <w:rsid w:val="0073634B"/>
    <w:rsid w:val="00736DD8"/>
    <w:rsid w:val="0074076A"/>
    <w:rsid w:val="00741AF4"/>
    <w:rsid w:val="00741DCC"/>
    <w:rsid w:val="0074203A"/>
    <w:rsid w:val="007427B5"/>
    <w:rsid w:val="00742865"/>
    <w:rsid w:val="0074296C"/>
    <w:rsid w:val="00742C83"/>
    <w:rsid w:val="0074360F"/>
    <w:rsid w:val="007440CC"/>
    <w:rsid w:val="00744A64"/>
    <w:rsid w:val="00744AB6"/>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7A3"/>
    <w:rsid w:val="00765B4B"/>
    <w:rsid w:val="00765D4C"/>
    <w:rsid w:val="00765ED3"/>
    <w:rsid w:val="0076681D"/>
    <w:rsid w:val="00766A65"/>
    <w:rsid w:val="007671F5"/>
    <w:rsid w:val="007676B8"/>
    <w:rsid w:val="0077175C"/>
    <w:rsid w:val="00771870"/>
    <w:rsid w:val="00771BF9"/>
    <w:rsid w:val="00772F8A"/>
    <w:rsid w:val="00773870"/>
    <w:rsid w:val="007739C6"/>
    <w:rsid w:val="00773D07"/>
    <w:rsid w:val="00774889"/>
    <w:rsid w:val="00774FF5"/>
    <w:rsid w:val="007750B3"/>
    <w:rsid w:val="00775A97"/>
    <w:rsid w:val="00775F76"/>
    <w:rsid w:val="00776AEA"/>
    <w:rsid w:val="00777BA0"/>
    <w:rsid w:val="007803BD"/>
    <w:rsid w:val="007811DC"/>
    <w:rsid w:val="007820FA"/>
    <w:rsid w:val="0078270E"/>
    <w:rsid w:val="0078285F"/>
    <w:rsid w:val="00783207"/>
    <w:rsid w:val="00783E1D"/>
    <w:rsid w:val="0078483B"/>
    <w:rsid w:val="00784EED"/>
    <w:rsid w:val="00785900"/>
    <w:rsid w:val="00786958"/>
    <w:rsid w:val="00786E71"/>
    <w:rsid w:val="0079162F"/>
    <w:rsid w:val="00794924"/>
    <w:rsid w:val="007974AA"/>
    <w:rsid w:val="007A05F6"/>
    <w:rsid w:val="007A0BC2"/>
    <w:rsid w:val="007A1F44"/>
    <w:rsid w:val="007A23FF"/>
    <w:rsid w:val="007A295B"/>
    <w:rsid w:val="007A3424"/>
    <w:rsid w:val="007A35EF"/>
    <w:rsid w:val="007A43A2"/>
    <w:rsid w:val="007A4830"/>
    <w:rsid w:val="007A4D04"/>
    <w:rsid w:val="007A7A96"/>
    <w:rsid w:val="007A7E1B"/>
    <w:rsid w:val="007B03AF"/>
    <w:rsid w:val="007B1543"/>
    <w:rsid w:val="007B1AC0"/>
    <w:rsid w:val="007B270A"/>
    <w:rsid w:val="007B2D3B"/>
    <w:rsid w:val="007B34F6"/>
    <w:rsid w:val="007B52CD"/>
    <w:rsid w:val="007B7DC1"/>
    <w:rsid w:val="007B7EDB"/>
    <w:rsid w:val="007C19AD"/>
    <w:rsid w:val="007C3598"/>
    <w:rsid w:val="007C3FA8"/>
    <w:rsid w:val="007C4C6D"/>
    <w:rsid w:val="007C68DA"/>
    <w:rsid w:val="007D15ED"/>
    <w:rsid w:val="007D229A"/>
    <w:rsid w:val="007D2F44"/>
    <w:rsid w:val="007D2F4D"/>
    <w:rsid w:val="007D4178"/>
    <w:rsid w:val="007D4D33"/>
    <w:rsid w:val="007D5388"/>
    <w:rsid w:val="007D7175"/>
    <w:rsid w:val="007D7E0A"/>
    <w:rsid w:val="007E1369"/>
    <w:rsid w:val="007E1A1B"/>
    <w:rsid w:val="007E1A88"/>
    <w:rsid w:val="007E4C88"/>
    <w:rsid w:val="007E585E"/>
    <w:rsid w:val="007E5BAD"/>
    <w:rsid w:val="007E63D6"/>
    <w:rsid w:val="007E7DDF"/>
    <w:rsid w:val="007F11C8"/>
    <w:rsid w:val="007F1CFB"/>
    <w:rsid w:val="007F220B"/>
    <w:rsid w:val="007F27DD"/>
    <w:rsid w:val="007F5C55"/>
    <w:rsid w:val="007F6880"/>
    <w:rsid w:val="007F76B4"/>
    <w:rsid w:val="008001B4"/>
    <w:rsid w:val="00800769"/>
    <w:rsid w:val="00800ED2"/>
    <w:rsid w:val="00802E74"/>
    <w:rsid w:val="00804B92"/>
    <w:rsid w:val="00804E21"/>
    <w:rsid w:val="00805092"/>
    <w:rsid w:val="008062AA"/>
    <w:rsid w:val="00806AAF"/>
    <w:rsid w:val="008070AC"/>
    <w:rsid w:val="008101FD"/>
    <w:rsid w:val="00810D8D"/>
    <w:rsid w:val="00811835"/>
    <w:rsid w:val="00815182"/>
    <w:rsid w:val="0081581D"/>
    <w:rsid w:val="008172BE"/>
    <w:rsid w:val="00817B71"/>
    <w:rsid w:val="00820244"/>
    <w:rsid w:val="0082035E"/>
    <w:rsid w:val="00821BC9"/>
    <w:rsid w:val="008221B3"/>
    <w:rsid w:val="00822261"/>
    <w:rsid w:val="0082248E"/>
    <w:rsid w:val="00823AE8"/>
    <w:rsid w:val="00824FDF"/>
    <w:rsid w:val="00825125"/>
    <w:rsid w:val="008257CC"/>
    <w:rsid w:val="008258C0"/>
    <w:rsid w:val="008274BF"/>
    <w:rsid w:val="00830DC3"/>
    <w:rsid w:val="00831555"/>
    <w:rsid w:val="00831F52"/>
    <w:rsid w:val="00832154"/>
    <w:rsid w:val="00832F5C"/>
    <w:rsid w:val="00833A3C"/>
    <w:rsid w:val="008356F4"/>
    <w:rsid w:val="008359E0"/>
    <w:rsid w:val="00836700"/>
    <w:rsid w:val="008376F6"/>
    <w:rsid w:val="00837C62"/>
    <w:rsid w:val="00837D5B"/>
    <w:rsid w:val="00840607"/>
    <w:rsid w:val="00841CD2"/>
    <w:rsid w:val="00842B77"/>
    <w:rsid w:val="0084309F"/>
    <w:rsid w:val="008455C4"/>
    <w:rsid w:val="00845C12"/>
    <w:rsid w:val="008469D9"/>
    <w:rsid w:val="00846DC0"/>
    <w:rsid w:val="00847043"/>
    <w:rsid w:val="008474A7"/>
    <w:rsid w:val="0084774F"/>
    <w:rsid w:val="008506B6"/>
    <w:rsid w:val="00850AE0"/>
    <w:rsid w:val="00852308"/>
    <w:rsid w:val="008524D2"/>
    <w:rsid w:val="008526AA"/>
    <w:rsid w:val="00852E19"/>
    <w:rsid w:val="00853C33"/>
    <w:rsid w:val="00853DE3"/>
    <w:rsid w:val="00854FAD"/>
    <w:rsid w:val="00855C18"/>
    <w:rsid w:val="00856833"/>
    <w:rsid w:val="00856840"/>
    <w:rsid w:val="00856C05"/>
    <w:rsid w:val="0086087C"/>
    <w:rsid w:val="00860D8E"/>
    <w:rsid w:val="0086275E"/>
    <w:rsid w:val="00864440"/>
    <w:rsid w:val="00864D76"/>
    <w:rsid w:val="008650FC"/>
    <w:rsid w:val="00866EB3"/>
    <w:rsid w:val="0086701A"/>
    <w:rsid w:val="00867BD2"/>
    <w:rsid w:val="008712FD"/>
    <w:rsid w:val="008715D0"/>
    <w:rsid w:val="008716A1"/>
    <w:rsid w:val="00872D3F"/>
    <w:rsid w:val="008733E4"/>
    <w:rsid w:val="00873F15"/>
    <w:rsid w:val="00874096"/>
    <w:rsid w:val="008756A4"/>
    <w:rsid w:val="00875F73"/>
    <w:rsid w:val="00880B26"/>
    <w:rsid w:val="00880F30"/>
    <w:rsid w:val="00882B1E"/>
    <w:rsid w:val="00882B99"/>
    <w:rsid w:val="008833E8"/>
    <w:rsid w:val="00883D09"/>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2E1F"/>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334"/>
    <w:rsid w:val="008B7B08"/>
    <w:rsid w:val="008C13F0"/>
    <w:rsid w:val="008C1426"/>
    <w:rsid w:val="008C1F26"/>
    <w:rsid w:val="008C2A3A"/>
    <w:rsid w:val="008C4C7E"/>
    <w:rsid w:val="008C5C46"/>
    <w:rsid w:val="008C6184"/>
    <w:rsid w:val="008C7744"/>
    <w:rsid w:val="008C785E"/>
    <w:rsid w:val="008D0AFB"/>
    <w:rsid w:val="008D0B19"/>
    <w:rsid w:val="008D1511"/>
    <w:rsid w:val="008D32DF"/>
    <w:rsid w:val="008D35E9"/>
    <w:rsid w:val="008D3959"/>
    <w:rsid w:val="008D3966"/>
    <w:rsid w:val="008D4352"/>
    <w:rsid w:val="008D5DCE"/>
    <w:rsid w:val="008D60BC"/>
    <w:rsid w:val="008D6D7B"/>
    <w:rsid w:val="008D70E2"/>
    <w:rsid w:val="008D7EB7"/>
    <w:rsid w:val="008E0EB8"/>
    <w:rsid w:val="008E0FC9"/>
    <w:rsid w:val="008E10A6"/>
    <w:rsid w:val="008E1271"/>
    <w:rsid w:val="008E2251"/>
    <w:rsid w:val="008E24B3"/>
    <w:rsid w:val="008E24CA"/>
    <w:rsid w:val="008E2F6E"/>
    <w:rsid w:val="008E3581"/>
    <w:rsid w:val="008E38AD"/>
    <w:rsid w:val="008E3BE3"/>
    <w:rsid w:val="008E3EEC"/>
    <w:rsid w:val="008E5BF2"/>
    <w:rsid w:val="008E5C81"/>
    <w:rsid w:val="008E6298"/>
    <w:rsid w:val="008F0A38"/>
    <w:rsid w:val="008F0F84"/>
    <w:rsid w:val="008F1014"/>
    <w:rsid w:val="008F11C9"/>
    <w:rsid w:val="008F2189"/>
    <w:rsid w:val="008F23D8"/>
    <w:rsid w:val="008F2FD5"/>
    <w:rsid w:val="008F37E5"/>
    <w:rsid w:val="008F48C2"/>
    <w:rsid w:val="008F563B"/>
    <w:rsid w:val="008F5840"/>
    <w:rsid w:val="008F5EEF"/>
    <w:rsid w:val="008F66FE"/>
    <w:rsid w:val="008F72CC"/>
    <w:rsid w:val="008F72CD"/>
    <w:rsid w:val="009013E1"/>
    <w:rsid w:val="00903277"/>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1FB1"/>
    <w:rsid w:val="009232C9"/>
    <w:rsid w:val="00923608"/>
    <w:rsid w:val="009238E5"/>
    <w:rsid w:val="0092398A"/>
    <w:rsid w:val="00923F12"/>
    <w:rsid w:val="00924FF8"/>
    <w:rsid w:val="00925BA8"/>
    <w:rsid w:val="00926828"/>
    <w:rsid w:val="00926DA7"/>
    <w:rsid w:val="00927F8B"/>
    <w:rsid w:val="0093094D"/>
    <w:rsid w:val="009328C7"/>
    <w:rsid w:val="009336EC"/>
    <w:rsid w:val="00933F56"/>
    <w:rsid w:val="00934C13"/>
    <w:rsid w:val="00935228"/>
    <w:rsid w:val="009354CA"/>
    <w:rsid w:val="009355A2"/>
    <w:rsid w:val="00935617"/>
    <w:rsid w:val="00935F9E"/>
    <w:rsid w:val="00936D98"/>
    <w:rsid w:val="00937723"/>
    <w:rsid w:val="00942C80"/>
    <w:rsid w:val="00942E49"/>
    <w:rsid w:val="00943197"/>
    <w:rsid w:val="009435F2"/>
    <w:rsid w:val="00945180"/>
    <w:rsid w:val="0094590C"/>
    <w:rsid w:val="00946355"/>
    <w:rsid w:val="009468B7"/>
    <w:rsid w:val="0094724E"/>
    <w:rsid w:val="00947973"/>
    <w:rsid w:val="00947A92"/>
    <w:rsid w:val="00947BE6"/>
    <w:rsid w:val="0095048D"/>
    <w:rsid w:val="00951ADB"/>
    <w:rsid w:val="00952861"/>
    <w:rsid w:val="0095380C"/>
    <w:rsid w:val="00954353"/>
    <w:rsid w:val="009557C2"/>
    <w:rsid w:val="00955C0A"/>
    <w:rsid w:val="00955C4F"/>
    <w:rsid w:val="00961890"/>
    <w:rsid w:val="009657F1"/>
    <w:rsid w:val="0096625D"/>
    <w:rsid w:val="009709F8"/>
    <w:rsid w:val="00971BD8"/>
    <w:rsid w:val="00972929"/>
    <w:rsid w:val="00972AC4"/>
    <w:rsid w:val="00972F91"/>
    <w:rsid w:val="00973827"/>
    <w:rsid w:val="00973922"/>
    <w:rsid w:val="009742D3"/>
    <w:rsid w:val="00977BA7"/>
    <w:rsid w:val="00980517"/>
    <w:rsid w:val="00980598"/>
    <w:rsid w:val="0098194F"/>
    <w:rsid w:val="009826C8"/>
    <w:rsid w:val="009836E4"/>
    <w:rsid w:val="0098412F"/>
    <w:rsid w:val="00985A2C"/>
    <w:rsid w:val="00985F28"/>
    <w:rsid w:val="00986149"/>
    <w:rsid w:val="00986176"/>
    <w:rsid w:val="00986E7F"/>
    <w:rsid w:val="00987536"/>
    <w:rsid w:val="00987E78"/>
    <w:rsid w:val="00990221"/>
    <w:rsid w:val="00990BD5"/>
    <w:rsid w:val="00990D56"/>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351"/>
    <w:rsid w:val="009A2DF9"/>
    <w:rsid w:val="009A3A86"/>
    <w:rsid w:val="009A3CD2"/>
    <w:rsid w:val="009A4869"/>
    <w:rsid w:val="009A6A6B"/>
    <w:rsid w:val="009A6FE1"/>
    <w:rsid w:val="009B1EF9"/>
    <w:rsid w:val="009B26AC"/>
    <w:rsid w:val="009B3628"/>
    <w:rsid w:val="009B372E"/>
    <w:rsid w:val="009B37E2"/>
    <w:rsid w:val="009B3971"/>
    <w:rsid w:val="009B4519"/>
    <w:rsid w:val="009B506B"/>
    <w:rsid w:val="009B57EF"/>
    <w:rsid w:val="009B5B85"/>
    <w:rsid w:val="009B7204"/>
    <w:rsid w:val="009B7882"/>
    <w:rsid w:val="009C0074"/>
    <w:rsid w:val="009C0564"/>
    <w:rsid w:val="009C2685"/>
    <w:rsid w:val="009C39BC"/>
    <w:rsid w:val="009C44B4"/>
    <w:rsid w:val="009C4BC2"/>
    <w:rsid w:val="009C4D22"/>
    <w:rsid w:val="009C4F98"/>
    <w:rsid w:val="009C6747"/>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A9"/>
    <w:rsid w:val="009F01E1"/>
    <w:rsid w:val="009F06C8"/>
    <w:rsid w:val="009F0B4D"/>
    <w:rsid w:val="009F1096"/>
    <w:rsid w:val="009F150E"/>
    <w:rsid w:val="009F27AD"/>
    <w:rsid w:val="009F3FB5"/>
    <w:rsid w:val="009F521F"/>
    <w:rsid w:val="009F553C"/>
    <w:rsid w:val="009F59F8"/>
    <w:rsid w:val="00A005B0"/>
    <w:rsid w:val="00A00DF9"/>
    <w:rsid w:val="00A01F17"/>
    <w:rsid w:val="00A022A5"/>
    <w:rsid w:val="00A03A22"/>
    <w:rsid w:val="00A04634"/>
    <w:rsid w:val="00A06119"/>
    <w:rsid w:val="00A06C9F"/>
    <w:rsid w:val="00A07346"/>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5E79"/>
    <w:rsid w:val="00A27008"/>
    <w:rsid w:val="00A27CDF"/>
    <w:rsid w:val="00A309C6"/>
    <w:rsid w:val="00A30D13"/>
    <w:rsid w:val="00A314F9"/>
    <w:rsid w:val="00A3153D"/>
    <w:rsid w:val="00A319D0"/>
    <w:rsid w:val="00A32316"/>
    <w:rsid w:val="00A33172"/>
    <w:rsid w:val="00A3432B"/>
    <w:rsid w:val="00A346BA"/>
    <w:rsid w:val="00A34C67"/>
    <w:rsid w:val="00A34D62"/>
    <w:rsid w:val="00A35909"/>
    <w:rsid w:val="00A3611D"/>
    <w:rsid w:val="00A36339"/>
    <w:rsid w:val="00A366E4"/>
    <w:rsid w:val="00A40E33"/>
    <w:rsid w:val="00A4376F"/>
    <w:rsid w:val="00A4549F"/>
    <w:rsid w:val="00A45B9B"/>
    <w:rsid w:val="00A462FE"/>
    <w:rsid w:val="00A475DD"/>
    <w:rsid w:val="00A4773F"/>
    <w:rsid w:val="00A501C9"/>
    <w:rsid w:val="00A50506"/>
    <w:rsid w:val="00A5183E"/>
    <w:rsid w:val="00A53F55"/>
    <w:rsid w:val="00A5417B"/>
    <w:rsid w:val="00A54599"/>
    <w:rsid w:val="00A54B82"/>
    <w:rsid w:val="00A569D4"/>
    <w:rsid w:val="00A56FCF"/>
    <w:rsid w:val="00A57F1A"/>
    <w:rsid w:val="00A60163"/>
    <w:rsid w:val="00A6038D"/>
    <w:rsid w:val="00A60CF0"/>
    <w:rsid w:val="00A61429"/>
    <w:rsid w:val="00A61514"/>
    <w:rsid w:val="00A61645"/>
    <w:rsid w:val="00A62080"/>
    <w:rsid w:val="00A630A2"/>
    <w:rsid w:val="00A632B8"/>
    <w:rsid w:val="00A63BF3"/>
    <w:rsid w:val="00A63E1B"/>
    <w:rsid w:val="00A64942"/>
    <w:rsid w:val="00A65911"/>
    <w:rsid w:val="00A6643C"/>
    <w:rsid w:val="00A67189"/>
    <w:rsid w:val="00A67544"/>
    <w:rsid w:val="00A7075B"/>
    <w:rsid w:val="00A70EEA"/>
    <w:rsid w:val="00A718BB"/>
    <w:rsid w:val="00A71CE6"/>
    <w:rsid w:val="00A71D23"/>
    <w:rsid w:val="00A7333A"/>
    <w:rsid w:val="00A73D0D"/>
    <w:rsid w:val="00A745EF"/>
    <w:rsid w:val="00A74A92"/>
    <w:rsid w:val="00A75862"/>
    <w:rsid w:val="00A75CC1"/>
    <w:rsid w:val="00A75E88"/>
    <w:rsid w:val="00A76F69"/>
    <w:rsid w:val="00A77383"/>
    <w:rsid w:val="00A77C68"/>
    <w:rsid w:val="00A77D1B"/>
    <w:rsid w:val="00A8056E"/>
    <w:rsid w:val="00A82D58"/>
    <w:rsid w:val="00A8399D"/>
    <w:rsid w:val="00A83E3D"/>
    <w:rsid w:val="00A8443A"/>
    <w:rsid w:val="00A8479C"/>
    <w:rsid w:val="00A8557B"/>
    <w:rsid w:val="00A85A05"/>
    <w:rsid w:val="00A86D63"/>
    <w:rsid w:val="00A87797"/>
    <w:rsid w:val="00A903E8"/>
    <w:rsid w:val="00A90E72"/>
    <w:rsid w:val="00A922A2"/>
    <w:rsid w:val="00A9327B"/>
    <w:rsid w:val="00A93B69"/>
    <w:rsid w:val="00A95163"/>
    <w:rsid w:val="00A9542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E88"/>
    <w:rsid w:val="00AC0705"/>
    <w:rsid w:val="00AC109B"/>
    <w:rsid w:val="00AC1C3C"/>
    <w:rsid w:val="00AC260E"/>
    <w:rsid w:val="00AC5EC7"/>
    <w:rsid w:val="00AC6B0F"/>
    <w:rsid w:val="00AC6E78"/>
    <w:rsid w:val="00AC74DA"/>
    <w:rsid w:val="00AC7A2B"/>
    <w:rsid w:val="00AC7C25"/>
    <w:rsid w:val="00AD0A51"/>
    <w:rsid w:val="00AD0B37"/>
    <w:rsid w:val="00AD11F7"/>
    <w:rsid w:val="00AD12E8"/>
    <w:rsid w:val="00AD1318"/>
    <w:rsid w:val="00AD1DB7"/>
    <w:rsid w:val="00AD2852"/>
    <w:rsid w:val="00AD3976"/>
    <w:rsid w:val="00AD4D2A"/>
    <w:rsid w:val="00AD542F"/>
    <w:rsid w:val="00AD7305"/>
    <w:rsid w:val="00AD7E64"/>
    <w:rsid w:val="00AE0C56"/>
    <w:rsid w:val="00AE149E"/>
    <w:rsid w:val="00AE1D20"/>
    <w:rsid w:val="00AE22F2"/>
    <w:rsid w:val="00AE250D"/>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08A5"/>
    <w:rsid w:val="00B12E4C"/>
    <w:rsid w:val="00B156A9"/>
    <w:rsid w:val="00B15F83"/>
    <w:rsid w:val="00B160FF"/>
    <w:rsid w:val="00B16322"/>
    <w:rsid w:val="00B1662E"/>
    <w:rsid w:val="00B16A6F"/>
    <w:rsid w:val="00B227FF"/>
    <w:rsid w:val="00B22C0D"/>
    <w:rsid w:val="00B23AF4"/>
    <w:rsid w:val="00B23C15"/>
    <w:rsid w:val="00B25762"/>
    <w:rsid w:val="00B25B40"/>
    <w:rsid w:val="00B25FDE"/>
    <w:rsid w:val="00B26AB0"/>
    <w:rsid w:val="00B26AD2"/>
    <w:rsid w:val="00B26CA2"/>
    <w:rsid w:val="00B26FF7"/>
    <w:rsid w:val="00B30B4E"/>
    <w:rsid w:val="00B30CE3"/>
    <w:rsid w:val="00B31246"/>
    <w:rsid w:val="00B326FF"/>
    <w:rsid w:val="00B340AA"/>
    <w:rsid w:val="00B3453D"/>
    <w:rsid w:val="00B34A9F"/>
    <w:rsid w:val="00B34B80"/>
    <w:rsid w:val="00B35CDA"/>
    <w:rsid w:val="00B37D97"/>
    <w:rsid w:val="00B411BD"/>
    <w:rsid w:val="00B41559"/>
    <w:rsid w:val="00B418E8"/>
    <w:rsid w:val="00B42285"/>
    <w:rsid w:val="00B4242E"/>
    <w:rsid w:val="00B4274B"/>
    <w:rsid w:val="00B435B1"/>
    <w:rsid w:val="00B4367F"/>
    <w:rsid w:val="00B438BA"/>
    <w:rsid w:val="00B44F99"/>
    <w:rsid w:val="00B45876"/>
    <w:rsid w:val="00B51542"/>
    <w:rsid w:val="00B51D1D"/>
    <w:rsid w:val="00B52B30"/>
    <w:rsid w:val="00B5310E"/>
    <w:rsid w:val="00B54ACC"/>
    <w:rsid w:val="00B54DCB"/>
    <w:rsid w:val="00B55AC2"/>
    <w:rsid w:val="00B560C9"/>
    <w:rsid w:val="00B56533"/>
    <w:rsid w:val="00B56CFC"/>
    <w:rsid w:val="00B57777"/>
    <w:rsid w:val="00B57A17"/>
    <w:rsid w:val="00B602A3"/>
    <w:rsid w:val="00B61BE2"/>
    <w:rsid w:val="00B6266F"/>
    <w:rsid w:val="00B62E0B"/>
    <w:rsid w:val="00B63C32"/>
    <w:rsid w:val="00B64434"/>
    <w:rsid w:val="00B711CE"/>
    <w:rsid w:val="00B71DC8"/>
    <w:rsid w:val="00B746C6"/>
    <w:rsid w:val="00B75C24"/>
    <w:rsid w:val="00B7604C"/>
    <w:rsid w:val="00B7652C"/>
    <w:rsid w:val="00B766BF"/>
    <w:rsid w:val="00B76930"/>
    <w:rsid w:val="00B76AB5"/>
    <w:rsid w:val="00B76FA6"/>
    <w:rsid w:val="00B80134"/>
    <w:rsid w:val="00B80910"/>
    <w:rsid w:val="00B818F4"/>
    <w:rsid w:val="00B81BC9"/>
    <w:rsid w:val="00B8222F"/>
    <w:rsid w:val="00B82615"/>
    <w:rsid w:val="00B83444"/>
    <w:rsid w:val="00B836ED"/>
    <w:rsid w:val="00B84081"/>
    <w:rsid w:val="00B853BE"/>
    <w:rsid w:val="00B86476"/>
    <w:rsid w:val="00B86A3D"/>
    <w:rsid w:val="00B875C7"/>
    <w:rsid w:val="00B905BF"/>
    <w:rsid w:val="00B90C3E"/>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707B"/>
    <w:rsid w:val="00BB1241"/>
    <w:rsid w:val="00BB1548"/>
    <w:rsid w:val="00BB1CE7"/>
    <w:rsid w:val="00BB2FD3"/>
    <w:rsid w:val="00BB2FDF"/>
    <w:rsid w:val="00BB2FFF"/>
    <w:rsid w:val="00BB4D74"/>
    <w:rsid w:val="00BB5FCB"/>
    <w:rsid w:val="00BB604B"/>
    <w:rsid w:val="00BC00EC"/>
    <w:rsid w:val="00BC08C5"/>
    <w:rsid w:val="00BC12FB"/>
    <w:rsid w:val="00BC15C1"/>
    <w:rsid w:val="00BC1C3C"/>
    <w:rsid w:val="00BC307F"/>
    <w:rsid w:val="00BC3159"/>
    <w:rsid w:val="00BC3257"/>
    <w:rsid w:val="00BC39DB"/>
    <w:rsid w:val="00BC3A32"/>
    <w:rsid w:val="00BC3B07"/>
    <w:rsid w:val="00BC46EF"/>
    <w:rsid w:val="00BC642B"/>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94D"/>
    <w:rsid w:val="00BE2B4F"/>
    <w:rsid w:val="00BE2F39"/>
    <w:rsid w:val="00BE332D"/>
    <w:rsid w:val="00BE3892"/>
    <w:rsid w:val="00BE3CF1"/>
    <w:rsid w:val="00BE4B20"/>
    <w:rsid w:val="00BE5FC4"/>
    <w:rsid w:val="00BE7C4D"/>
    <w:rsid w:val="00BE7F6A"/>
    <w:rsid w:val="00BF0274"/>
    <w:rsid w:val="00BF08C4"/>
    <w:rsid w:val="00BF0BAF"/>
    <w:rsid w:val="00BF1819"/>
    <w:rsid w:val="00BF19CE"/>
    <w:rsid w:val="00BF1A60"/>
    <w:rsid w:val="00BF2B6F"/>
    <w:rsid w:val="00BF351A"/>
    <w:rsid w:val="00BF3914"/>
    <w:rsid w:val="00BF44AC"/>
    <w:rsid w:val="00BF49B1"/>
    <w:rsid w:val="00BF4FBC"/>
    <w:rsid w:val="00BF5552"/>
    <w:rsid w:val="00BF73F2"/>
    <w:rsid w:val="00C01671"/>
    <w:rsid w:val="00C02419"/>
    <w:rsid w:val="00C02766"/>
    <w:rsid w:val="00C028F5"/>
    <w:rsid w:val="00C03EE8"/>
    <w:rsid w:val="00C05BEC"/>
    <w:rsid w:val="00C0655C"/>
    <w:rsid w:val="00C06E7D"/>
    <w:rsid w:val="00C104DC"/>
    <w:rsid w:val="00C1112B"/>
    <w:rsid w:val="00C11A88"/>
    <w:rsid w:val="00C12012"/>
    <w:rsid w:val="00C12874"/>
    <w:rsid w:val="00C12BC1"/>
    <w:rsid w:val="00C13BDA"/>
    <w:rsid w:val="00C13FFD"/>
    <w:rsid w:val="00C14632"/>
    <w:rsid w:val="00C16C30"/>
    <w:rsid w:val="00C1709B"/>
    <w:rsid w:val="00C203E8"/>
    <w:rsid w:val="00C20A00"/>
    <w:rsid w:val="00C21673"/>
    <w:rsid w:val="00C21C7A"/>
    <w:rsid w:val="00C23130"/>
    <w:rsid w:val="00C246C7"/>
    <w:rsid w:val="00C255A5"/>
    <w:rsid w:val="00C2584B"/>
    <w:rsid w:val="00C25942"/>
    <w:rsid w:val="00C25DD9"/>
    <w:rsid w:val="00C2663F"/>
    <w:rsid w:val="00C26DB8"/>
    <w:rsid w:val="00C320A6"/>
    <w:rsid w:val="00C33D06"/>
    <w:rsid w:val="00C3400F"/>
    <w:rsid w:val="00C345C1"/>
    <w:rsid w:val="00C34B64"/>
    <w:rsid w:val="00C34C36"/>
    <w:rsid w:val="00C352B3"/>
    <w:rsid w:val="00C3654C"/>
    <w:rsid w:val="00C36BF5"/>
    <w:rsid w:val="00C36DBC"/>
    <w:rsid w:val="00C376BA"/>
    <w:rsid w:val="00C40373"/>
    <w:rsid w:val="00C405B7"/>
    <w:rsid w:val="00C406E3"/>
    <w:rsid w:val="00C4082D"/>
    <w:rsid w:val="00C40AE6"/>
    <w:rsid w:val="00C411AF"/>
    <w:rsid w:val="00C4138D"/>
    <w:rsid w:val="00C41E3A"/>
    <w:rsid w:val="00C4304C"/>
    <w:rsid w:val="00C431A9"/>
    <w:rsid w:val="00C43315"/>
    <w:rsid w:val="00C43F4A"/>
    <w:rsid w:val="00C448AE"/>
    <w:rsid w:val="00C452F5"/>
    <w:rsid w:val="00C46555"/>
    <w:rsid w:val="00C46B15"/>
    <w:rsid w:val="00C46F7D"/>
    <w:rsid w:val="00C47476"/>
    <w:rsid w:val="00C479B5"/>
    <w:rsid w:val="00C50242"/>
    <w:rsid w:val="00C5034D"/>
    <w:rsid w:val="00C5050E"/>
    <w:rsid w:val="00C508C6"/>
    <w:rsid w:val="00C50E99"/>
    <w:rsid w:val="00C52744"/>
    <w:rsid w:val="00C5372E"/>
    <w:rsid w:val="00C53EB3"/>
    <w:rsid w:val="00C542D4"/>
    <w:rsid w:val="00C54D71"/>
    <w:rsid w:val="00C563F5"/>
    <w:rsid w:val="00C570F7"/>
    <w:rsid w:val="00C60320"/>
    <w:rsid w:val="00C60FAF"/>
    <w:rsid w:val="00C62CD5"/>
    <w:rsid w:val="00C636E6"/>
    <w:rsid w:val="00C639D6"/>
    <w:rsid w:val="00C63F8E"/>
    <w:rsid w:val="00C647FB"/>
    <w:rsid w:val="00C654E0"/>
    <w:rsid w:val="00C657DE"/>
    <w:rsid w:val="00C67EAB"/>
    <w:rsid w:val="00C70DFF"/>
    <w:rsid w:val="00C71251"/>
    <w:rsid w:val="00C746DB"/>
    <w:rsid w:val="00C75A6B"/>
    <w:rsid w:val="00C763B6"/>
    <w:rsid w:val="00C7644F"/>
    <w:rsid w:val="00C768F6"/>
    <w:rsid w:val="00C80073"/>
    <w:rsid w:val="00C80DEA"/>
    <w:rsid w:val="00C832DC"/>
    <w:rsid w:val="00C8377F"/>
    <w:rsid w:val="00C8646D"/>
    <w:rsid w:val="00C8797D"/>
    <w:rsid w:val="00C91DE3"/>
    <w:rsid w:val="00C92C7F"/>
    <w:rsid w:val="00C9369D"/>
    <w:rsid w:val="00C944FA"/>
    <w:rsid w:val="00C95854"/>
    <w:rsid w:val="00C95C6A"/>
    <w:rsid w:val="00C95EFF"/>
    <w:rsid w:val="00C963EA"/>
    <w:rsid w:val="00C96A9D"/>
    <w:rsid w:val="00C96E6F"/>
    <w:rsid w:val="00C97872"/>
    <w:rsid w:val="00CA034F"/>
    <w:rsid w:val="00CA0532"/>
    <w:rsid w:val="00CA092E"/>
    <w:rsid w:val="00CA2241"/>
    <w:rsid w:val="00CA3CDD"/>
    <w:rsid w:val="00CA403B"/>
    <w:rsid w:val="00CA505A"/>
    <w:rsid w:val="00CA5068"/>
    <w:rsid w:val="00CA59DD"/>
    <w:rsid w:val="00CB008E"/>
    <w:rsid w:val="00CB01FA"/>
    <w:rsid w:val="00CB0737"/>
    <w:rsid w:val="00CB097A"/>
    <w:rsid w:val="00CB0E67"/>
    <w:rsid w:val="00CB1A6C"/>
    <w:rsid w:val="00CB1AC0"/>
    <w:rsid w:val="00CB26EC"/>
    <w:rsid w:val="00CB2D2A"/>
    <w:rsid w:val="00CB3CDB"/>
    <w:rsid w:val="00CB5A76"/>
    <w:rsid w:val="00CB5B1E"/>
    <w:rsid w:val="00CB5E52"/>
    <w:rsid w:val="00CB787A"/>
    <w:rsid w:val="00CC0C4A"/>
    <w:rsid w:val="00CC17F0"/>
    <w:rsid w:val="00CC1853"/>
    <w:rsid w:val="00CC1FAE"/>
    <w:rsid w:val="00CC3A23"/>
    <w:rsid w:val="00CC6CE1"/>
    <w:rsid w:val="00CC737C"/>
    <w:rsid w:val="00CD087D"/>
    <w:rsid w:val="00CD0F5D"/>
    <w:rsid w:val="00CD0F83"/>
    <w:rsid w:val="00CD1C0B"/>
    <w:rsid w:val="00CD1E23"/>
    <w:rsid w:val="00CD239A"/>
    <w:rsid w:val="00CD39CD"/>
    <w:rsid w:val="00CD42F8"/>
    <w:rsid w:val="00CD4F06"/>
    <w:rsid w:val="00CD5512"/>
    <w:rsid w:val="00CD5C4E"/>
    <w:rsid w:val="00CD6E3D"/>
    <w:rsid w:val="00CD71AB"/>
    <w:rsid w:val="00CE0109"/>
    <w:rsid w:val="00CE0167"/>
    <w:rsid w:val="00CE1AF9"/>
    <w:rsid w:val="00CE1F55"/>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572"/>
    <w:rsid w:val="00CF6B63"/>
    <w:rsid w:val="00D004FA"/>
    <w:rsid w:val="00D01B21"/>
    <w:rsid w:val="00D01B2C"/>
    <w:rsid w:val="00D01E2F"/>
    <w:rsid w:val="00D03102"/>
    <w:rsid w:val="00D03727"/>
    <w:rsid w:val="00D0378A"/>
    <w:rsid w:val="00D0458A"/>
    <w:rsid w:val="00D0497A"/>
    <w:rsid w:val="00D05132"/>
    <w:rsid w:val="00D05EA9"/>
    <w:rsid w:val="00D06F30"/>
    <w:rsid w:val="00D071F8"/>
    <w:rsid w:val="00D07252"/>
    <w:rsid w:val="00D074F4"/>
    <w:rsid w:val="00D07858"/>
    <w:rsid w:val="00D07CE1"/>
    <w:rsid w:val="00D100A8"/>
    <w:rsid w:val="00D1026A"/>
    <w:rsid w:val="00D107CF"/>
    <w:rsid w:val="00D11B0B"/>
    <w:rsid w:val="00D12293"/>
    <w:rsid w:val="00D13A62"/>
    <w:rsid w:val="00D14236"/>
    <w:rsid w:val="00D14553"/>
    <w:rsid w:val="00D147DB"/>
    <w:rsid w:val="00D14DB1"/>
    <w:rsid w:val="00D15F43"/>
    <w:rsid w:val="00D16E87"/>
    <w:rsid w:val="00D20B8B"/>
    <w:rsid w:val="00D2162C"/>
    <w:rsid w:val="00D21A3C"/>
    <w:rsid w:val="00D233F1"/>
    <w:rsid w:val="00D23554"/>
    <w:rsid w:val="00D2431D"/>
    <w:rsid w:val="00D256F8"/>
    <w:rsid w:val="00D2685C"/>
    <w:rsid w:val="00D26A3B"/>
    <w:rsid w:val="00D302FD"/>
    <w:rsid w:val="00D3038A"/>
    <w:rsid w:val="00D3098D"/>
    <w:rsid w:val="00D31A02"/>
    <w:rsid w:val="00D3323C"/>
    <w:rsid w:val="00D33456"/>
    <w:rsid w:val="00D335C4"/>
    <w:rsid w:val="00D3396F"/>
    <w:rsid w:val="00D33D4D"/>
    <w:rsid w:val="00D34A0B"/>
    <w:rsid w:val="00D36234"/>
    <w:rsid w:val="00D36371"/>
    <w:rsid w:val="00D41D7E"/>
    <w:rsid w:val="00D437D8"/>
    <w:rsid w:val="00D44994"/>
    <w:rsid w:val="00D45DF3"/>
    <w:rsid w:val="00D4602E"/>
    <w:rsid w:val="00D46174"/>
    <w:rsid w:val="00D47DD0"/>
    <w:rsid w:val="00D50183"/>
    <w:rsid w:val="00D51D12"/>
    <w:rsid w:val="00D5362B"/>
    <w:rsid w:val="00D55072"/>
    <w:rsid w:val="00D551B5"/>
    <w:rsid w:val="00D5653E"/>
    <w:rsid w:val="00D56DB2"/>
    <w:rsid w:val="00D5747F"/>
    <w:rsid w:val="00D57495"/>
    <w:rsid w:val="00D574FA"/>
    <w:rsid w:val="00D57960"/>
    <w:rsid w:val="00D6060A"/>
    <w:rsid w:val="00D60C8D"/>
    <w:rsid w:val="00D6117F"/>
    <w:rsid w:val="00D61374"/>
    <w:rsid w:val="00D6168A"/>
    <w:rsid w:val="00D616A5"/>
    <w:rsid w:val="00D61FF0"/>
    <w:rsid w:val="00D6211D"/>
    <w:rsid w:val="00D62C97"/>
    <w:rsid w:val="00D63517"/>
    <w:rsid w:val="00D63B75"/>
    <w:rsid w:val="00D659B1"/>
    <w:rsid w:val="00D66E18"/>
    <w:rsid w:val="00D6734D"/>
    <w:rsid w:val="00D679CF"/>
    <w:rsid w:val="00D679D3"/>
    <w:rsid w:val="00D70F92"/>
    <w:rsid w:val="00D7356F"/>
    <w:rsid w:val="00D73587"/>
    <w:rsid w:val="00D73CF9"/>
    <w:rsid w:val="00D73EBB"/>
    <w:rsid w:val="00D751FB"/>
    <w:rsid w:val="00D754D6"/>
    <w:rsid w:val="00D761AA"/>
    <w:rsid w:val="00D76E85"/>
    <w:rsid w:val="00D76FAE"/>
    <w:rsid w:val="00D777D7"/>
    <w:rsid w:val="00D80AB8"/>
    <w:rsid w:val="00D80B3C"/>
    <w:rsid w:val="00D81792"/>
    <w:rsid w:val="00D819B1"/>
    <w:rsid w:val="00D82494"/>
    <w:rsid w:val="00D83AE9"/>
    <w:rsid w:val="00D857B8"/>
    <w:rsid w:val="00D87175"/>
    <w:rsid w:val="00D87ABF"/>
    <w:rsid w:val="00D90CD3"/>
    <w:rsid w:val="00D914B0"/>
    <w:rsid w:val="00D919E6"/>
    <w:rsid w:val="00D91BE1"/>
    <w:rsid w:val="00D92C29"/>
    <w:rsid w:val="00D934C6"/>
    <w:rsid w:val="00D936E2"/>
    <w:rsid w:val="00D95104"/>
    <w:rsid w:val="00D95600"/>
    <w:rsid w:val="00D9683C"/>
    <w:rsid w:val="00D97884"/>
    <w:rsid w:val="00DA0A7F"/>
    <w:rsid w:val="00DA1C31"/>
    <w:rsid w:val="00DA20BC"/>
    <w:rsid w:val="00DA2ED7"/>
    <w:rsid w:val="00DA3E7A"/>
    <w:rsid w:val="00DA430C"/>
    <w:rsid w:val="00DA615D"/>
    <w:rsid w:val="00DA6598"/>
    <w:rsid w:val="00DA6B71"/>
    <w:rsid w:val="00DA6C0F"/>
    <w:rsid w:val="00DA702F"/>
    <w:rsid w:val="00DA7F8A"/>
    <w:rsid w:val="00DB0176"/>
    <w:rsid w:val="00DB0404"/>
    <w:rsid w:val="00DB091B"/>
    <w:rsid w:val="00DB11F8"/>
    <w:rsid w:val="00DB18F8"/>
    <w:rsid w:val="00DB1F2A"/>
    <w:rsid w:val="00DB297F"/>
    <w:rsid w:val="00DB3153"/>
    <w:rsid w:val="00DB317A"/>
    <w:rsid w:val="00DB3B82"/>
    <w:rsid w:val="00DB485D"/>
    <w:rsid w:val="00DC0672"/>
    <w:rsid w:val="00DC1327"/>
    <w:rsid w:val="00DC1350"/>
    <w:rsid w:val="00DC1AB7"/>
    <w:rsid w:val="00DC3237"/>
    <w:rsid w:val="00DC329A"/>
    <w:rsid w:val="00DC41A4"/>
    <w:rsid w:val="00DC5672"/>
    <w:rsid w:val="00DC60A2"/>
    <w:rsid w:val="00DC6600"/>
    <w:rsid w:val="00DC67BD"/>
    <w:rsid w:val="00DC6924"/>
    <w:rsid w:val="00DC71F2"/>
    <w:rsid w:val="00DD0EC5"/>
    <w:rsid w:val="00DD2025"/>
    <w:rsid w:val="00DD22EA"/>
    <w:rsid w:val="00DD23A0"/>
    <w:rsid w:val="00DD3EF5"/>
    <w:rsid w:val="00DD53FA"/>
    <w:rsid w:val="00DD5F42"/>
    <w:rsid w:val="00DD617B"/>
    <w:rsid w:val="00DE0E59"/>
    <w:rsid w:val="00DE0EDE"/>
    <w:rsid w:val="00DE0F6C"/>
    <w:rsid w:val="00DE219B"/>
    <w:rsid w:val="00DE52E3"/>
    <w:rsid w:val="00DE7C00"/>
    <w:rsid w:val="00DF03E9"/>
    <w:rsid w:val="00DF03ED"/>
    <w:rsid w:val="00DF04EE"/>
    <w:rsid w:val="00DF0BF4"/>
    <w:rsid w:val="00DF0FE2"/>
    <w:rsid w:val="00DF179D"/>
    <w:rsid w:val="00DF1E9C"/>
    <w:rsid w:val="00DF4572"/>
    <w:rsid w:val="00DF4658"/>
    <w:rsid w:val="00DF6C8B"/>
    <w:rsid w:val="00DF6F17"/>
    <w:rsid w:val="00DF78FA"/>
    <w:rsid w:val="00E002F1"/>
    <w:rsid w:val="00E0082C"/>
    <w:rsid w:val="00E01DAA"/>
    <w:rsid w:val="00E023E5"/>
    <w:rsid w:val="00E02432"/>
    <w:rsid w:val="00E0326E"/>
    <w:rsid w:val="00E04022"/>
    <w:rsid w:val="00E0728F"/>
    <w:rsid w:val="00E0755C"/>
    <w:rsid w:val="00E07D2F"/>
    <w:rsid w:val="00E12CED"/>
    <w:rsid w:val="00E13E82"/>
    <w:rsid w:val="00E14A7E"/>
    <w:rsid w:val="00E151E1"/>
    <w:rsid w:val="00E1523B"/>
    <w:rsid w:val="00E17619"/>
    <w:rsid w:val="00E176D4"/>
    <w:rsid w:val="00E17805"/>
    <w:rsid w:val="00E20F79"/>
    <w:rsid w:val="00E21278"/>
    <w:rsid w:val="00E2275B"/>
    <w:rsid w:val="00E22CCD"/>
    <w:rsid w:val="00E23A11"/>
    <w:rsid w:val="00E23FB7"/>
    <w:rsid w:val="00E24A27"/>
    <w:rsid w:val="00E25F89"/>
    <w:rsid w:val="00E31287"/>
    <w:rsid w:val="00E32D62"/>
    <w:rsid w:val="00E339DC"/>
    <w:rsid w:val="00E33E15"/>
    <w:rsid w:val="00E3562D"/>
    <w:rsid w:val="00E361B8"/>
    <w:rsid w:val="00E36A1B"/>
    <w:rsid w:val="00E40B37"/>
    <w:rsid w:val="00E429ED"/>
    <w:rsid w:val="00E42D25"/>
    <w:rsid w:val="00E42F9A"/>
    <w:rsid w:val="00E438A9"/>
    <w:rsid w:val="00E43F37"/>
    <w:rsid w:val="00E44324"/>
    <w:rsid w:val="00E450ED"/>
    <w:rsid w:val="00E452B6"/>
    <w:rsid w:val="00E4791B"/>
    <w:rsid w:val="00E47E31"/>
    <w:rsid w:val="00E50AC6"/>
    <w:rsid w:val="00E50F17"/>
    <w:rsid w:val="00E51AB6"/>
    <w:rsid w:val="00E51DDD"/>
    <w:rsid w:val="00E51FDD"/>
    <w:rsid w:val="00E52435"/>
    <w:rsid w:val="00E53122"/>
    <w:rsid w:val="00E5351B"/>
    <w:rsid w:val="00E53FA9"/>
    <w:rsid w:val="00E5414C"/>
    <w:rsid w:val="00E543B4"/>
    <w:rsid w:val="00E547B3"/>
    <w:rsid w:val="00E560D2"/>
    <w:rsid w:val="00E5733D"/>
    <w:rsid w:val="00E57AC2"/>
    <w:rsid w:val="00E61CC0"/>
    <w:rsid w:val="00E61D50"/>
    <w:rsid w:val="00E6277B"/>
    <w:rsid w:val="00E627FB"/>
    <w:rsid w:val="00E64424"/>
    <w:rsid w:val="00E64C99"/>
    <w:rsid w:val="00E64CD3"/>
    <w:rsid w:val="00E671C9"/>
    <w:rsid w:val="00E6743F"/>
    <w:rsid w:val="00E6758E"/>
    <w:rsid w:val="00E67E23"/>
    <w:rsid w:val="00E70016"/>
    <w:rsid w:val="00E70BC7"/>
    <w:rsid w:val="00E70FBC"/>
    <w:rsid w:val="00E72C01"/>
    <w:rsid w:val="00E741AC"/>
    <w:rsid w:val="00E750FC"/>
    <w:rsid w:val="00E75174"/>
    <w:rsid w:val="00E75EBA"/>
    <w:rsid w:val="00E763B4"/>
    <w:rsid w:val="00E76DCC"/>
    <w:rsid w:val="00E77848"/>
    <w:rsid w:val="00E80514"/>
    <w:rsid w:val="00E80E5B"/>
    <w:rsid w:val="00E816C5"/>
    <w:rsid w:val="00E81CE0"/>
    <w:rsid w:val="00E81E7C"/>
    <w:rsid w:val="00E8224D"/>
    <w:rsid w:val="00E8519F"/>
    <w:rsid w:val="00E85CC3"/>
    <w:rsid w:val="00E8644A"/>
    <w:rsid w:val="00E86DA2"/>
    <w:rsid w:val="00E90279"/>
    <w:rsid w:val="00E90635"/>
    <w:rsid w:val="00E909A1"/>
    <w:rsid w:val="00E90BFF"/>
    <w:rsid w:val="00E91F04"/>
    <w:rsid w:val="00E91F35"/>
    <w:rsid w:val="00E92290"/>
    <w:rsid w:val="00E94006"/>
    <w:rsid w:val="00E95BA6"/>
    <w:rsid w:val="00E97648"/>
    <w:rsid w:val="00E97DAE"/>
    <w:rsid w:val="00EA0E4A"/>
    <w:rsid w:val="00EA1A54"/>
    <w:rsid w:val="00EA2226"/>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2E2A"/>
    <w:rsid w:val="00EB4CFF"/>
    <w:rsid w:val="00EB5476"/>
    <w:rsid w:val="00EB70B0"/>
    <w:rsid w:val="00EB7633"/>
    <w:rsid w:val="00EB7736"/>
    <w:rsid w:val="00EC111F"/>
    <w:rsid w:val="00EC2E2D"/>
    <w:rsid w:val="00EC3742"/>
    <w:rsid w:val="00EC462B"/>
    <w:rsid w:val="00EC4723"/>
    <w:rsid w:val="00EC56E0"/>
    <w:rsid w:val="00EC6057"/>
    <w:rsid w:val="00EC6847"/>
    <w:rsid w:val="00EC7DB6"/>
    <w:rsid w:val="00ED09A0"/>
    <w:rsid w:val="00ED162F"/>
    <w:rsid w:val="00ED2E52"/>
    <w:rsid w:val="00ED3024"/>
    <w:rsid w:val="00ED3FCB"/>
    <w:rsid w:val="00ED5FE4"/>
    <w:rsid w:val="00ED71C5"/>
    <w:rsid w:val="00EE16FA"/>
    <w:rsid w:val="00EE29E0"/>
    <w:rsid w:val="00EE37A7"/>
    <w:rsid w:val="00EE3C42"/>
    <w:rsid w:val="00EE3D4F"/>
    <w:rsid w:val="00EE534D"/>
    <w:rsid w:val="00EE5560"/>
    <w:rsid w:val="00EE6896"/>
    <w:rsid w:val="00EE6C59"/>
    <w:rsid w:val="00EE6F1E"/>
    <w:rsid w:val="00EF0348"/>
    <w:rsid w:val="00EF1F9C"/>
    <w:rsid w:val="00EF4366"/>
    <w:rsid w:val="00EF4CD6"/>
    <w:rsid w:val="00EF55A0"/>
    <w:rsid w:val="00EF63D1"/>
    <w:rsid w:val="00EF6513"/>
    <w:rsid w:val="00EF6683"/>
    <w:rsid w:val="00EF7002"/>
    <w:rsid w:val="00EF769B"/>
    <w:rsid w:val="00EF7A20"/>
    <w:rsid w:val="00EF7F23"/>
    <w:rsid w:val="00F027BA"/>
    <w:rsid w:val="00F03C6A"/>
    <w:rsid w:val="00F03E79"/>
    <w:rsid w:val="00F056B0"/>
    <w:rsid w:val="00F0628D"/>
    <w:rsid w:val="00F06651"/>
    <w:rsid w:val="00F07DE6"/>
    <w:rsid w:val="00F1056C"/>
    <w:rsid w:val="00F107F1"/>
    <w:rsid w:val="00F10FC1"/>
    <w:rsid w:val="00F112FD"/>
    <w:rsid w:val="00F1130B"/>
    <w:rsid w:val="00F130EE"/>
    <w:rsid w:val="00F133A1"/>
    <w:rsid w:val="00F13ECD"/>
    <w:rsid w:val="00F155CE"/>
    <w:rsid w:val="00F159B0"/>
    <w:rsid w:val="00F16BF2"/>
    <w:rsid w:val="00F17EAE"/>
    <w:rsid w:val="00F20FA6"/>
    <w:rsid w:val="00F218D4"/>
    <w:rsid w:val="00F2250A"/>
    <w:rsid w:val="00F22764"/>
    <w:rsid w:val="00F23C91"/>
    <w:rsid w:val="00F24788"/>
    <w:rsid w:val="00F2640F"/>
    <w:rsid w:val="00F2699C"/>
    <w:rsid w:val="00F272F8"/>
    <w:rsid w:val="00F27C34"/>
    <w:rsid w:val="00F27E46"/>
    <w:rsid w:val="00F3015A"/>
    <w:rsid w:val="00F301C2"/>
    <w:rsid w:val="00F302E1"/>
    <w:rsid w:val="00F313C8"/>
    <w:rsid w:val="00F31B22"/>
    <w:rsid w:val="00F31B49"/>
    <w:rsid w:val="00F32F56"/>
    <w:rsid w:val="00F33D4F"/>
    <w:rsid w:val="00F33EFE"/>
    <w:rsid w:val="00F34B07"/>
    <w:rsid w:val="00F34CD6"/>
    <w:rsid w:val="00F35842"/>
    <w:rsid w:val="00F35873"/>
    <w:rsid w:val="00F35920"/>
    <w:rsid w:val="00F366A5"/>
    <w:rsid w:val="00F36C5F"/>
    <w:rsid w:val="00F37259"/>
    <w:rsid w:val="00F405A4"/>
    <w:rsid w:val="00F40EA2"/>
    <w:rsid w:val="00F41F05"/>
    <w:rsid w:val="00F42111"/>
    <w:rsid w:val="00F42EDF"/>
    <w:rsid w:val="00F433BD"/>
    <w:rsid w:val="00F448F4"/>
    <w:rsid w:val="00F44EC5"/>
    <w:rsid w:val="00F45D65"/>
    <w:rsid w:val="00F47498"/>
    <w:rsid w:val="00F50E2C"/>
    <w:rsid w:val="00F512B2"/>
    <w:rsid w:val="00F5283D"/>
    <w:rsid w:val="00F52ABA"/>
    <w:rsid w:val="00F52BC7"/>
    <w:rsid w:val="00F5379D"/>
    <w:rsid w:val="00F53BF4"/>
    <w:rsid w:val="00F54266"/>
    <w:rsid w:val="00F54986"/>
    <w:rsid w:val="00F55043"/>
    <w:rsid w:val="00F56DCF"/>
    <w:rsid w:val="00F57034"/>
    <w:rsid w:val="00F57273"/>
    <w:rsid w:val="00F57FB9"/>
    <w:rsid w:val="00F60BE9"/>
    <w:rsid w:val="00F61FD8"/>
    <w:rsid w:val="00F6261C"/>
    <w:rsid w:val="00F62DBF"/>
    <w:rsid w:val="00F640F8"/>
    <w:rsid w:val="00F641FC"/>
    <w:rsid w:val="00F647F7"/>
    <w:rsid w:val="00F6583C"/>
    <w:rsid w:val="00F6589A"/>
    <w:rsid w:val="00F671E2"/>
    <w:rsid w:val="00F6783E"/>
    <w:rsid w:val="00F67C14"/>
    <w:rsid w:val="00F70DBE"/>
    <w:rsid w:val="00F71124"/>
    <w:rsid w:val="00F717C7"/>
    <w:rsid w:val="00F71888"/>
    <w:rsid w:val="00F719CD"/>
    <w:rsid w:val="00F71BB8"/>
    <w:rsid w:val="00F72584"/>
    <w:rsid w:val="00F7290D"/>
    <w:rsid w:val="00F7302F"/>
    <w:rsid w:val="00F732EC"/>
    <w:rsid w:val="00F73D08"/>
    <w:rsid w:val="00F7586B"/>
    <w:rsid w:val="00F75F2F"/>
    <w:rsid w:val="00F760A4"/>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96C"/>
    <w:rsid w:val="00F90ADB"/>
    <w:rsid w:val="00F90E78"/>
    <w:rsid w:val="00F91209"/>
    <w:rsid w:val="00F91476"/>
    <w:rsid w:val="00F9221F"/>
    <w:rsid w:val="00F931C7"/>
    <w:rsid w:val="00F93559"/>
    <w:rsid w:val="00F93D72"/>
    <w:rsid w:val="00F93E65"/>
    <w:rsid w:val="00F94070"/>
    <w:rsid w:val="00F950B5"/>
    <w:rsid w:val="00F9513F"/>
    <w:rsid w:val="00F97757"/>
    <w:rsid w:val="00F97908"/>
    <w:rsid w:val="00F97B43"/>
    <w:rsid w:val="00FA07F8"/>
    <w:rsid w:val="00FA105C"/>
    <w:rsid w:val="00FA1475"/>
    <w:rsid w:val="00FA148A"/>
    <w:rsid w:val="00FA27C8"/>
    <w:rsid w:val="00FA2F1E"/>
    <w:rsid w:val="00FA3B76"/>
    <w:rsid w:val="00FA4D66"/>
    <w:rsid w:val="00FA5A4E"/>
    <w:rsid w:val="00FA77EF"/>
    <w:rsid w:val="00FB0082"/>
    <w:rsid w:val="00FB0243"/>
    <w:rsid w:val="00FB1527"/>
    <w:rsid w:val="00FB1677"/>
    <w:rsid w:val="00FB1A45"/>
    <w:rsid w:val="00FB2537"/>
    <w:rsid w:val="00FB33DC"/>
    <w:rsid w:val="00FB4074"/>
    <w:rsid w:val="00FB4338"/>
    <w:rsid w:val="00FB477E"/>
    <w:rsid w:val="00FB4C9C"/>
    <w:rsid w:val="00FB6165"/>
    <w:rsid w:val="00FC0150"/>
    <w:rsid w:val="00FC03AB"/>
    <w:rsid w:val="00FC18AA"/>
    <w:rsid w:val="00FC2009"/>
    <w:rsid w:val="00FC27D0"/>
    <w:rsid w:val="00FC2AD8"/>
    <w:rsid w:val="00FC4729"/>
    <w:rsid w:val="00FC4A8C"/>
    <w:rsid w:val="00FC53DB"/>
    <w:rsid w:val="00FC5FC2"/>
    <w:rsid w:val="00FC6177"/>
    <w:rsid w:val="00FC63D1"/>
    <w:rsid w:val="00FC659E"/>
    <w:rsid w:val="00FC7528"/>
    <w:rsid w:val="00FC7DD7"/>
    <w:rsid w:val="00FC7F57"/>
    <w:rsid w:val="00FD0572"/>
    <w:rsid w:val="00FD1A97"/>
    <w:rsid w:val="00FD2B49"/>
    <w:rsid w:val="00FD2D7B"/>
    <w:rsid w:val="00FD37F6"/>
    <w:rsid w:val="00FD4589"/>
    <w:rsid w:val="00FD473E"/>
    <w:rsid w:val="00FD4DF2"/>
    <w:rsid w:val="00FD4E41"/>
    <w:rsid w:val="00FD5B0F"/>
    <w:rsid w:val="00FD72B6"/>
    <w:rsid w:val="00FD7DF9"/>
    <w:rsid w:val="00FE0B51"/>
    <w:rsid w:val="00FE0B78"/>
    <w:rsid w:val="00FE0ED4"/>
    <w:rsid w:val="00FE1EAB"/>
    <w:rsid w:val="00FE2D82"/>
    <w:rsid w:val="00FE3465"/>
    <w:rsid w:val="00FE67CF"/>
    <w:rsid w:val="00FE6D20"/>
    <w:rsid w:val="00FE6FB9"/>
    <w:rsid w:val="00FE7265"/>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DFD03"/>
  <w15:docId w15:val="{FE477C57-A915-488C-802B-EBE764D32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spacing w:before="120"/>
      <w:outlineLvl w:val="1"/>
    </w:pPr>
    <w:rPr>
      <w:b/>
      <w:bCs/>
      <w:sz w:val="24"/>
    </w:rPr>
  </w:style>
  <w:style w:type="paragraph" w:styleId="3">
    <w:name w:val="heading 3"/>
    <w:basedOn w:val="a"/>
    <w:next w:val="a"/>
    <w:qFormat/>
    <w:pPr>
      <w:keepNext/>
      <w:numPr>
        <w:ilvl w:val="2"/>
        <w:numId w:val="3"/>
      </w:numPr>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3"/>
      </w:numPr>
      <w:spacing w:after="50" w:line="180" w:lineRule="exact"/>
      <w:jc w:val="both"/>
    </w:pPr>
    <w:rPr>
      <w:rFonts w:eastAsiaTheme="minorEastAsia"/>
      <w:noProof/>
      <w:sz w:val="16"/>
      <w:szCs w:val="16"/>
    </w:rPr>
  </w:style>
  <w:style w:type="paragraph" w:styleId="af0">
    <w:name w:val="Normal (Web)"/>
    <w:basedOn w:val="a"/>
    <w:uiPriority w:val="99"/>
    <w:unhideWhenUsed/>
    <w:rsid w:val="00FC7DD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fontstyle01">
    <w:name w:val="fontstyle01"/>
    <w:basedOn w:val="a0"/>
    <w:rsid w:val="00224FFD"/>
    <w:rPr>
      <w:rFonts w:ascii="ArialMT" w:hAnsi="ArialMT" w:hint="default"/>
      <w:b w:val="0"/>
      <w:bCs w:val="0"/>
      <w:i w:val="0"/>
      <w:iCs w:val="0"/>
      <w:color w:val="000000"/>
      <w:sz w:val="22"/>
      <w:szCs w:val="22"/>
    </w:rPr>
  </w:style>
  <w:style w:type="paragraph" w:styleId="af1">
    <w:name w:val="List Paragraph"/>
    <w:basedOn w:val="a"/>
    <w:uiPriority w:val="34"/>
    <w:qFormat/>
    <w:rsid w:val="002347B7"/>
    <w:pPr>
      <w:ind w:firstLineChars="200" w:firstLine="420"/>
    </w:pPr>
  </w:style>
  <w:style w:type="character" w:customStyle="1" w:styleId="1Char">
    <w:name w:val="标题 1 Char"/>
    <w:basedOn w:val="a0"/>
    <w:link w:val="1"/>
    <w:rsid w:val="007E63D6"/>
    <w:rPr>
      <w:b/>
      <w:bCs/>
      <w:sz w:val="28"/>
      <w:szCs w:val="28"/>
    </w:rPr>
  </w:style>
  <w:style w:type="paragraph" w:styleId="af2">
    <w:name w:val="Date"/>
    <w:basedOn w:val="a"/>
    <w:next w:val="a"/>
    <w:link w:val="Char3"/>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Char3">
    <w:name w:val="日期 Char"/>
    <w:basedOn w:val="a0"/>
    <w:link w:val="af2"/>
    <w:uiPriority w:val="99"/>
    <w:rsid w:val="006B5064"/>
    <w:rPr>
      <w:rFonts w:asciiTheme="minorHAnsi" w:eastAsiaTheme="minorEastAsia" w:hAnsiTheme="minorHAnsi" w:cstheme="minorBidi"/>
      <w:kern w:val="2"/>
      <w:sz w:val="21"/>
      <w:szCs w:val="22"/>
      <w:lang w:eastAsia="zh-CN"/>
    </w:rPr>
  </w:style>
  <w:style w:type="character" w:styleId="af3">
    <w:name w:val="annotation reference"/>
    <w:basedOn w:val="a0"/>
    <w:semiHidden/>
    <w:unhideWhenUsed/>
    <w:rsid w:val="00140213"/>
    <w:rPr>
      <w:sz w:val="21"/>
      <w:szCs w:val="21"/>
    </w:rPr>
  </w:style>
  <w:style w:type="paragraph" w:styleId="af4">
    <w:name w:val="annotation text"/>
    <w:basedOn w:val="a"/>
    <w:link w:val="Char4"/>
    <w:unhideWhenUsed/>
    <w:rsid w:val="00140213"/>
    <w:pPr>
      <w:jc w:val="left"/>
    </w:pPr>
  </w:style>
  <w:style w:type="character" w:customStyle="1" w:styleId="Char4">
    <w:name w:val="批注文字 Char"/>
    <w:basedOn w:val="a0"/>
    <w:link w:val="af4"/>
    <w:rsid w:val="00140213"/>
    <w:rPr>
      <w:sz w:val="22"/>
      <w:szCs w:val="22"/>
    </w:rPr>
  </w:style>
  <w:style w:type="paragraph" w:styleId="af5">
    <w:name w:val="annotation subject"/>
    <w:basedOn w:val="af4"/>
    <w:next w:val="af4"/>
    <w:link w:val="Char5"/>
    <w:semiHidden/>
    <w:unhideWhenUsed/>
    <w:rsid w:val="00140213"/>
    <w:rPr>
      <w:b/>
      <w:bCs/>
    </w:rPr>
  </w:style>
  <w:style w:type="character" w:customStyle="1" w:styleId="Char5">
    <w:name w:val="批注主题 Char"/>
    <w:basedOn w:val="Char4"/>
    <w:link w:val="af5"/>
    <w:semiHidden/>
    <w:rsid w:val="00140213"/>
    <w:rPr>
      <w:b/>
      <w:bCs/>
      <w:sz w:val="22"/>
      <w:szCs w:val="22"/>
    </w:rPr>
  </w:style>
  <w:style w:type="character" w:styleId="af6">
    <w:name w:val="Placeholder Text"/>
    <w:basedOn w:val="a0"/>
    <w:uiPriority w:val="99"/>
    <w:semiHidden/>
    <w:rsid w:val="008D70E2"/>
    <w:rPr>
      <w:color w:val="808080"/>
    </w:rPr>
  </w:style>
  <w:style w:type="character" w:customStyle="1" w:styleId="fontstyle21">
    <w:name w:val="fontstyle21"/>
    <w:basedOn w:val="a0"/>
    <w:rsid w:val="00D07858"/>
    <w:rPr>
      <w:rFonts w:ascii="CMR9" w:hAnsi="CMR9" w:hint="default"/>
      <w:b w:val="0"/>
      <w:bCs w:val="0"/>
      <w:i w:val="0"/>
      <w:iCs w:val="0"/>
      <w:color w:val="000000"/>
      <w:sz w:val="18"/>
      <w:szCs w:val="18"/>
    </w:rPr>
  </w:style>
  <w:style w:type="character" w:customStyle="1" w:styleId="fontstyle31">
    <w:name w:val="fontstyle31"/>
    <w:basedOn w:val="a0"/>
    <w:rsid w:val="00D07858"/>
    <w:rPr>
      <w:rFonts w:ascii="CMMI9" w:hAnsi="CMMI9" w:hint="default"/>
      <w:b w:val="0"/>
      <w:bCs w:val="0"/>
      <w:i/>
      <w:iCs/>
      <w:color w:val="000000"/>
      <w:sz w:val="18"/>
      <w:szCs w:val="18"/>
    </w:rPr>
  </w:style>
  <w:style w:type="character" w:customStyle="1" w:styleId="fontstyle41">
    <w:name w:val="fontstyle41"/>
    <w:basedOn w:val="a0"/>
    <w:rsid w:val="00D07858"/>
    <w:rPr>
      <w:rFonts w:ascii="NimbusRomNo9L-ReguItal" w:hAnsi="NimbusRomNo9L-ReguItal" w:hint="default"/>
      <w:b w:val="0"/>
      <w:bCs w:val="0"/>
      <w:i/>
      <w:iCs/>
      <w:color w:val="000000"/>
      <w:sz w:val="18"/>
      <w:szCs w:val="18"/>
    </w:rPr>
  </w:style>
  <w:style w:type="paragraph" w:customStyle="1" w:styleId="TAH">
    <w:name w:val="TAH"/>
    <w:basedOn w:val="a"/>
    <w:link w:val="TAHCar"/>
    <w:qFormat/>
    <w:rsid w:val="00255F45"/>
    <w:pPr>
      <w:keepNext/>
      <w:keepLines/>
      <w:autoSpaceDE/>
      <w:autoSpaceDN/>
      <w:adjustRightInd/>
      <w:snapToGrid/>
      <w:spacing w:after="0"/>
      <w:jc w:val="center"/>
    </w:pPr>
    <w:rPr>
      <w:rFonts w:ascii="Arial" w:eastAsia="Times New Roman" w:hAnsi="Arial"/>
      <w:b/>
      <w:sz w:val="18"/>
      <w:szCs w:val="20"/>
      <w:lang w:val="x-none"/>
    </w:rPr>
  </w:style>
  <w:style w:type="paragraph" w:customStyle="1" w:styleId="TH">
    <w:name w:val="TH"/>
    <w:basedOn w:val="a"/>
    <w:link w:val="THChar"/>
    <w:qFormat/>
    <w:rsid w:val="00255F4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55F45"/>
    <w:rPr>
      <w:rFonts w:ascii="Arial" w:eastAsia="Times New Roman" w:hAnsi="Arial"/>
      <w:b/>
      <w:lang w:val="en-GB"/>
    </w:rPr>
  </w:style>
  <w:style w:type="character" w:customStyle="1" w:styleId="TAHCar">
    <w:name w:val="TAH Car"/>
    <w:link w:val="TAH"/>
    <w:qFormat/>
    <w:locked/>
    <w:rsid w:val="00255F45"/>
    <w:rPr>
      <w:rFonts w:ascii="Arial" w:eastAsia="Times New Roman" w:hAnsi="Arial"/>
      <w:b/>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775916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186472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56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2C343D-13D2-478D-9FAC-025C35CE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1004</Words>
  <Characters>5567</Characters>
  <Application>Microsoft Office Word</Application>
  <DocSecurity>0</DocSecurity>
  <Lines>84</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cp:revision>
  <cp:lastPrinted>2007-06-18T22:08:00Z</cp:lastPrinted>
  <dcterms:created xsi:type="dcterms:W3CDTF">2018-11-02T17:36:00Z</dcterms:created>
  <dcterms:modified xsi:type="dcterms:W3CDTF">2018-11-02T18:01:00Z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(3)f5jBLisn7rNS2YBesH8zpFbOncDcbC+56tFyLAv36F9GVTJ97a7cO//XxnvWf/Arak2HLvqS
4gzt/roR5ZHUXWzMAOL8Lj22ziD2Zi/WtPLSFj8ZX7NV6CZ/mQLynsp8MWKfIAV1uFm1cGYI
ZMWejHmNdOMD6iXxphqQAEbOqdWi14F19sUXBMHgqiRn7+f/na5MhK3Bx3j9a8qvWaVguV1m
C/b0X6OvBJ7MAOyPH+</vt:lpwstr>
  </property>
  <property fmtid="{D5CDD505-2E9C-101B-9397-08002B2CF9AE}" pid="13" name="_2015_ms_pID_725343_00">
    <vt:lpwstr>_2015_ms_pID_725343</vt:lpwstr>
  </property>
  <property fmtid="{D5CDD505-2E9C-101B-9397-08002B2CF9AE}" pid="14" name="_2015_ms_pID_7253431">
    <vt:lpwstr>HM3DP8X8XNcyj52l6TQiR6/VXExFkW8J08hOcvXhma5c/LLhVAXMx0
VYEL4wIX0+ucXp5A0bXQpRreqGuWy9qP28GtVXODzNdwa76BZ3XAx7a7aT6P4XEdsHou+7Cz
p9AIxK/6WVa8WSVb4b3yiDnj9enW9Q8XKGOoIgOT4ddiy0ce7brRzQRTrJ8zcd4QDMTIQypP
RfRWww0RDAH/fx0CTvuNpzL3qoA8BtGX1kRM</vt:lpwstr>
  </property>
  <property fmtid="{D5CDD505-2E9C-101B-9397-08002B2CF9AE}" pid="15" name="_2015_ms_pID_7253431_00">
    <vt:lpwstr>_2015_ms_pID_7253431</vt:lpwstr>
  </property>
  <property fmtid="{D5CDD505-2E9C-101B-9397-08002B2CF9AE}" pid="16" name="_2015_ms_pID_7253432">
    <vt:lpwstr>urGZJVN1bfEOHGrbwet3JyzhwIVX+/nQe6GC
reWqNof7yJlb51c3WRXtWiO9MfxHMNvEQ9Hw4L0/fI0bxeJtUew=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1541166093</vt:lpwstr>
  </property>
</Properties>
</file>