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3B6A9" w14:textId="676E9275" w:rsidR="009C0564" w:rsidRPr="00CF195E" w:rsidRDefault="003D5577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348FFEFB" wp14:editId="5DE257F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E55A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1214E">
        <w:rPr>
          <w:b/>
          <w:kern w:val="2"/>
          <w:lang w:eastAsia="zh-CN"/>
        </w:rPr>
        <w:t>9</w:t>
      </w:r>
      <w:r w:rsidR="00D729CD">
        <w:rPr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F34A87" w:rsidRPr="00F34A87">
        <w:rPr>
          <w:b/>
          <w:kern w:val="2"/>
          <w:lang w:eastAsia="zh-CN"/>
        </w:rPr>
        <w:t>1812679</w:t>
      </w:r>
    </w:p>
    <w:p w14:paraId="05E354FA" w14:textId="13291C9D" w:rsidR="009C0564" w:rsidRPr="00CF195E" w:rsidRDefault="00DE1A2F" w:rsidP="00CF195E">
      <w:pPr>
        <w:jc w:val="left"/>
        <w:rPr>
          <w:b/>
          <w:kern w:val="2"/>
          <w:lang w:eastAsia="zh-CN"/>
        </w:rPr>
      </w:pPr>
      <w:r w:rsidRPr="00DE1A2F">
        <w:rPr>
          <w:b/>
          <w:kern w:val="2"/>
          <w:lang w:eastAsia="zh-CN"/>
        </w:rPr>
        <w:t>Spokane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86936">
        <w:rPr>
          <w:b/>
          <w:kern w:val="2"/>
          <w:lang w:eastAsia="zh-CN"/>
        </w:rPr>
        <w:t xml:space="preserve">, </w:t>
      </w:r>
      <w:r w:rsidR="007A2BB1">
        <w:rPr>
          <w:b/>
          <w:kern w:val="2"/>
          <w:lang w:eastAsia="zh-CN"/>
        </w:rPr>
        <w:t>November</w:t>
      </w:r>
      <w:r w:rsidR="00F16BF2">
        <w:rPr>
          <w:b/>
          <w:kern w:val="2"/>
          <w:lang w:eastAsia="zh-CN"/>
        </w:rPr>
        <w:t xml:space="preserve"> </w:t>
      </w:r>
      <w:r w:rsidR="007A2BB1">
        <w:rPr>
          <w:b/>
          <w:kern w:val="2"/>
          <w:lang w:eastAsia="zh-CN"/>
        </w:rPr>
        <w:t>12</w:t>
      </w:r>
      <w:r w:rsidR="00486936">
        <w:rPr>
          <w:b/>
          <w:kern w:val="2"/>
          <w:lang w:eastAsia="zh-CN"/>
        </w:rPr>
        <w:t xml:space="preserve"> –</w:t>
      </w:r>
      <w:r w:rsidR="0031214E">
        <w:rPr>
          <w:b/>
          <w:kern w:val="2"/>
          <w:lang w:eastAsia="zh-CN"/>
        </w:rPr>
        <w:t xml:space="preserve"> </w:t>
      </w:r>
      <w:r w:rsidR="007A2BB1">
        <w:rPr>
          <w:b/>
          <w:kern w:val="2"/>
          <w:lang w:eastAsia="zh-CN"/>
        </w:rPr>
        <w:t>16</w:t>
      </w:r>
      <w:r w:rsidR="00F16BF2">
        <w:rPr>
          <w:b/>
          <w:kern w:val="2"/>
          <w:lang w:eastAsia="zh-CN"/>
        </w:rPr>
        <w:t>, 2018</w:t>
      </w:r>
    </w:p>
    <w:p w14:paraId="7D3FBDA7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15BB0C6" w14:textId="4453E37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1214E" w:rsidRPr="0031214E">
        <w:rPr>
          <w:b/>
          <w:kern w:val="2"/>
          <w:lang w:eastAsia="zh-CN"/>
        </w:rPr>
        <w:t>7.2.5.</w:t>
      </w:r>
      <w:r w:rsidR="009F47B8">
        <w:rPr>
          <w:b/>
          <w:kern w:val="2"/>
          <w:lang w:eastAsia="zh-CN"/>
        </w:rPr>
        <w:t>4</w:t>
      </w:r>
      <w:r w:rsidR="00DF7366">
        <w:rPr>
          <w:b/>
          <w:kern w:val="2"/>
          <w:lang w:eastAsia="zh-CN"/>
        </w:rPr>
        <w:t xml:space="preserve"> </w:t>
      </w:r>
    </w:p>
    <w:p w14:paraId="05994E36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1214E">
        <w:rPr>
          <w:b/>
          <w:kern w:val="2"/>
          <w:lang w:eastAsia="zh-CN"/>
        </w:rPr>
        <w:t xml:space="preserve">, </w:t>
      </w:r>
      <w:r w:rsidR="0031214E" w:rsidRPr="0031214E">
        <w:rPr>
          <w:b/>
          <w:kern w:val="2"/>
          <w:lang w:eastAsia="zh-CN"/>
        </w:rPr>
        <w:t>HiSilicon</w:t>
      </w:r>
    </w:p>
    <w:p w14:paraId="655A1C85" w14:textId="7382172B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F47B8">
        <w:rPr>
          <w:b/>
          <w:kern w:val="2"/>
          <w:lang w:eastAsia="zh-CN"/>
        </w:rPr>
        <w:t>Potential specification impacts for RIM RS design</w:t>
      </w:r>
    </w:p>
    <w:p w14:paraId="4D050F47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6280563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86384B3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9FA4616" w14:textId="594E84C8" w:rsidR="00264132" w:rsidRDefault="0041773B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RAN1#94, three frameworks (denoted as Framework-1, Framework-2.1 and Framework-2.2)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were agreed as the starting point </w:t>
      </w:r>
      <w:r w:rsidR="00456D92">
        <w:rPr>
          <w:rFonts w:eastAsiaTheme="minorEastAsia"/>
          <w:lang w:eastAsia="zh-CN"/>
        </w:rPr>
        <w:t xml:space="preserve">to manage </w:t>
      </w:r>
      <w:r w:rsidR="009E4246">
        <w:rPr>
          <w:rFonts w:eastAsiaTheme="minorEastAsia"/>
          <w:lang w:eastAsia="zh-CN"/>
        </w:rPr>
        <w:t xml:space="preserve">the </w:t>
      </w:r>
      <w:r w:rsidR="00456D92">
        <w:rPr>
          <w:rFonts w:eastAsiaTheme="minorEastAsia"/>
          <w:lang w:eastAsia="zh-CN"/>
        </w:rPr>
        <w:t xml:space="preserve">remote interference between gNBs, caused by </w:t>
      </w:r>
      <w:r w:rsidR="00456D92" w:rsidRPr="00041962">
        <w:rPr>
          <w:lang w:eastAsia="ko-KR"/>
        </w:rPr>
        <w:t>troposphere</w:t>
      </w:r>
      <w:r w:rsidR="00456D92" w:rsidRPr="00041962">
        <w:rPr>
          <w:rFonts w:hint="eastAsia"/>
          <w:lang w:eastAsia="ko-KR"/>
        </w:rPr>
        <w:t xml:space="preserve"> bending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_Ref520280735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FF6A22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  <w:r w:rsidR="00264132">
        <w:rPr>
          <w:rFonts w:eastAsiaTheme="minorEastAsia"/>
          <w:lang w:eastAsia="zh-CN"/>
        </w:rPr>
        <w:t xml:space="preserve"> </w:t>
      </w:r>
      <w:r w:rsidR="004200EF">
        <w:rPr>
          <w:rFonts w:eastAsiaTheme="minorEastAsia"/>
          <w:lang w:eastAsia="zh-CN"/>
        </w:rPr>
        <w:t>In Framework-1</w:t>
      </w:r>
      <w:r w:rsidR="00EF0ED9">
        <w:rPr>
          <w:rFonts w:eastAsiaTheme="minorEastAsia"/>
          <w:lang w:eastAsia="zh-CN"/>
        </w:rPr>
        <w:t xml:space="preserve">, </w:t>
      </w:r>
      <w:r w:rsidR="009E4246">
        <w:rPr>
          <w:rFonts w:eastAsiaTheme="minorEastAsia"/>
          <w:lang w:eastAsia="zh-CN"/>
        </w:rPr>
        <w:t xml:space="preserve">two </w:t>
      </w:r>
      <w:r w:rsidR="00B57C58">
        <w:rPr>
          <w:rFonts w:eastAsiaTheme="minorEastAsia"/>
          <w:lang w:eastAsia="zh-CN"/>
        </w:rPr>
        <w:t xml:space="preserve">new </w:t>
      </w:r>
      <w:r w:rsidR="009E4246">
        <w:rPr>
          <w:rFonts w:eastAsiaTheme="minorEastAsia"/>
          <w:lang w:eastAsia="zh-CN"/>
        </w:rPr>
        <w:t xml:space="preserve">RIM-RS, i.e. </w:t>
      </w:r>
      <w:r w:rsidR="006D55D1">
        <w:rPr>
          <w:rFonts w:eastAsia="MS Mincho"/>
          <w:lang w:eastAsia="ja-JP"/>
        </w:rPr>
        <w:t>RS-1 and RS-2</w:t>
      </w:r>
      <w:r w:rsidR="009E4246">
        <w:rPr>
          <w:rFonts w:eastAsia="MS Mincho"/>
          <w:lang w:eastAsia="ja-JP"/>
        </w:rPr>
        <w:t>,</w:t>
      </w:r>
      <w:r w:rsidR="00EF0ED9">
        <w:rPr>
          <w:rFonts w:eastAsia="MS Mincho"/>
          <w:lang w:eastAsia="ja-JP"/>
        </w:rPr>
        <w:t xml:space="preserve"> </w:t>
      </w:r>
      <w:r w:rsidR="00B57C58">
        <w:rPr>
          <w:rFonts w:eastAsia="MS Mincho"/>
          <w:lang w:eastAsia="ja-JP"/>
        </w:rPr>
        <w:t xml:space="preserve">are </w:t>
      </w:r>
      <w:r w:rsidR="00962437">
        <w:rPr>
          <w:rFonts w:eastAsia="MS Mincho"/>
          <w:lang w:eastAsia="ja-JP"/>
        </w:rPr>
        <w:t>used</w:t>
      </w:r>
      <w:r w:rsidR="00EF0ED9">
        <w:rPr>
          <w:rFonts w:eastAsia="MS Mincho"/>
          <w:lang w:eastAsia="ja-JP"/>
        </w:rPr>
        <w:t xml:space="preserve"> for </w:t>
      </w:r>
      <w:r w:rsidR="00962437">
        <w:rPr>
          <w:rFonts w:eastAsia="MS Mincho"/>
          <w:lang w:eastAsia="ja-JP"/>
        </w:rPr>
        <w:t xml:space="preserve">assisting the </w:t>
      </w:r>
      <w:r w:rsidR="009E45E0">
        <w:rPr>
          <w:rFonts w:eastAsiaTheme="minorEastAsia"/>
          <w:lang w:eastAsia="zh-CN"/>
        </w:rPr>
        <w:t>aggressor</w:t>
      </w:r>
      <w:r w:rsidR="00962437">
        <w:rPr>
          <w:rFonts w:eastAsiaTheme="minorEastAsia"/>
          <w:lang w:eastAsia="zh-CN"/>
        </w:rPr>
        <w:t>/</w:t>
      </w:r>
      <w:r w:rsidR="009E45E0">
        <w:rPr>
          <w:rFonts w:eastAsiaTheme="minorEastAsia"/>
          <w:lang w:eastAsia="zh-CN"/>
        </w:rPr>
        <w:t>victim</w:t>
      </w:r>
      <w:r w:rsidR="00962437">
        <w:rPr>
          <w:rFonts w:eastAsiaTheme="minorEastAsia"/>
          <w:lang w:eastAsia="zh-CN"/>
        </w:rPr>
        <w:t xml:space="preserve"> gNB</w:t>
      </w:r>
      <w:r w:rsidR="00962437">
        <w:rPr>
          <w:rFonts w:eastAsia="MS Mincho"/>
          <w:lang w:eastAsia="ja-JP"/>
        </w:rPr>
        <w:t xml:space="preserve"> on judging</w:t>
      </w:r>
      <w:r w:rsidR="00EF0ED9">
        <w:rPr>
          <w:rFonts w:eastAsia="MS Mincho"/>
          <w:lang w:eastAsia="ja-JP"/>
        </w:rPr>
        <w:t xml:space="preserve"> the existence</w:t>
      </w:r>
      <w:r w:rsidR="00962437">
        <w:rPr>
          <w:rFonts w:eastAsia="MS Mincho"/>
          <w:lang w:eastAsia="ja-JP"/>
        </w:rPr>
        <w:t>/</w:t>
      </w:r>
      <w:r w:rsidR="00EF0ED9">
        <w:rPr>
          <w:rFonts w:eastAsia="MS Mincho"/>
          <w:lang w:eastAsia="ja-JP"/>
        </w:rPr>
        <w:t xml:space="preserve">disappearance of </w:t>
      </w:r>
      <w:r w:rsidR="009E4246" w:rsidRPr="00041962">
        <w:rPr>
          <w:lang w:eastAsia="ko-KR"/>
        </w:rPr>
        <w:t>troposphere</w:t>
      </w:r>
      <w:r w:rsidR="009E4246" w:rsidRPr="00041962">
        <w:rPr>
          <w:rFonts w:hint="eastAsia"/>
          <w:lang w:eastAsia="ko-KR"/>
        </w:rPr>
        <w:t xml:space="preserve"> bending</w:t>
      </w:r>
      <w:r w:rsidR="009E4246">
        <w:rPr>
          <w:rFonts w:eastAsia="MS Mincho"/>
          <w:lang w:eastAsia="ja-JP"/>
        </w:rPr>
        <w:t xml:space="preserve"> and whether remote interference management (RIM) scheme should be applied</w:t>
      </w:r>
      <w:r w:rsidR="00EF0ED9">
        <w:rPr>
          <w:rFonts w:eastAsia="MS Mincho"/>
          <w:lang w:eastAsia="ja-JP"/>
        </w:rPr>
        <w:t xml:space="preserve">. </w:t>
      </w:r>
      <w:r w:rsidR="00EF0ED9">
        <w:rPr>
          <w:rFonts w:eastAsiaTheme="minorEastAsia"/>
          <w:lang w:eastAsia="zh-CN"/>
        </w:rPr>
        <w:t xml:space="preserve">In Framework-2.1 and Framework-2.2, backhaul communication </w:t>
      </w:r>
      <w:r w:rsidR="00962437">
        <w:rPr>
          <w:rFonts w:eastAsiaTheme="minorEastAsia"/>
          <w:lang w:eastAsia="zh-CN"/>
        </w:rPr>
        <w:t>will be</w:t>
      </w:r>
      <w:r w:rsidR="00EF0ED9">
        <w:rPr>
          <w:rFonts w:eastAsiaTheme="minorEastAsia"/>
          <w:lang w:eastAsia="zh-CN"/>
        </w:rPr>
        <w:t xml:space="preserve"> established. </w:t>
      </w:r>
      <w:r w:rsidR="009E4246">
        <w:rPr>
          <w:rFonts w:eastAsiaTheme="minorEastAsia"/>
          <w:lang w:eastAsia="zh-CN"/>
        </w:rPr>
        <w:t>One</w:t>
      </w:r>
      <w:r w:rsidR="00EF0ED9">
        <w:rPr>
          <w:rFonts w:eastAsiaTheme="minorEastAsia"/>
          <w:lang w:eastAsia="zh-CN"/>
        </w:rPr>
        <w:t xml:space="preserve"> </w:t>
      </w:r>
      <w:r w:rsidR="00B57C58">
        <w:rPr>
          <w:rFonts w:eastAsiaTheme="minorEastAsia"/>
          <w:lang w:eastAsia="zh-CN"/>
        </w:rPr>
        <w:t xml:space="preserve">new RS </w:t>
      </w:r>
      <w:r w:rsidR="009E45E0">
        <w:rPr>
          <w:rFonts w:eastAsiaTheme="minorEastAsia"/>
          <w:lang w:eastAsia="zh-CN"/>
        </w:rPr>
        <w:t>will</w:t>
      </w:r>
      <w:r w:rsidR="00EF0ED9">
        <w:rPr>
          <w:rFonts w:eastAsiaTheme="minorEastAsia"/>
          <w:lang w:eastAsia="zh-CN"/>
        </w:rPr>
        <w:t xml:space="preserve"> </w:t>
      </w:r>
      <w:r w:rsidR="009E45E0">
        <w:rPr>
          <w:rFonts w:eastAsiaTheme="minorEastAsia"/>
          <w:lang w:eastAsia="zh-CN"/>
        </w:rPr>
        <w:t xml:space="preserve">be </w:t>
      </w:r>
      <w:r w:rsidR="009E4246">
        <w:rPr>
          <w:rFonts w:eastAsiaTheme="minorEastAsia"/>
          <w:lang w:eastAsia="zh-CN"/>
        </w:rPr>
        <w:t>transmitted by the victim, which can be utilized to identify</w:t>
      </w:r>
      <w:r w:rsidR="00EF0ED9">
        <w:rPr>
          <w:rFonts w:eastAsiaTheme="minorEastAsia"/>
          <w:lang w:eastAsia="zh-CN"/>
        </w:rPr>
        <w:t xml:space="preserve"> the </w:t>
      </w:r>
      <w:r w:rsidR="009E45E0">
        <w:rPr>
          <w:rFonts w:eastAsiaTheme="minorEastAsia"/>
          <w:lang w:eastAsia="zh-CN"/>
        </w:rPr>
        <w:t xml:space="preserve">victim </w:t>
      </w:r>
      <w:r w:rsidR="00EF0ED9">
        <w:rPr>
          <w:rFonts w:eastAsiaTheme="minorEastAsia"/>
          <w:lang w:eastAsia="zh-CN"/>
        </w:rPr>
        <w:t>gNB.</w:t>
      </w:r>
      <w:r w:rsidR="009E45E0">
        <w:rPr>
          <w:rFonts w:eastAsiaTheme="minorEastAsia"/>
          <w:lang w:eastAsia="zh-CN"/>
        </w:rPr>
        <w:t xml:space="preserve"> The main difference between Framework-2.1 and Framework-2.2 is whether the victim will send information to the aggressor gNB to assist RIM coordination.</w:t>
      </w:r>
      <w:r w:rsidR="009E45E0">
        <w:rPr>
          <w:rFonts w:eastAsia="MS Mincho"/>
          <w:lang w:eastAsia="ja-JP"/>
        </w:rPr>
        <w:t xml:space="preserve"> </w:t>
      </w:r>
    </w:p>
    <w:p w14:paraId="4A09FA3E" w14:textId="25053DE6" w:rsidR="006C6BF8" w:rsidRDefault="00FF6A22" w:rsidP="003D788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</w:t>
      </w:r>
      <w:r w:rsidR="00324B76">
        <w:rPr>
          <w:rFonts w:eastAsia="MS Mincho"/>
          <w:lang w:eastAsia="ja-JP"/>
        </w:rPr>
        <w:t xml:space="preserve"> RAN1#94bis,</w:t>
      </w:r>
      <w:r>
        <w:rPr>
          <w:rFonts w:eastAsia="MS Mincho"/>
          <w:lang w:eastAsia="ja-JP"/>
        </w:rPr>
        <w:t xml:space="preserve"> plenty of agreements on RS design for RIM purpose have been reached</w:t>
      </w:r>
      <w:r w:rsidR="00324B76">
        <w:rPr>
          <w:rFonts w:eastAsia="MS Mincho"/>
          <w:lang w:eastAsia="ja-JP"/>
        </w:rPr>
        <w:t xml:space="preserve"> </w:t>
      </w:r>
      <w:r w:rsidR="00324B76">
        <w:rPr>
          <w:rFonts w:eastAsia="MS Mincho"/>
          <w:lang w:eastAsia="ja-JP"/>
        </w:rPr>
        <w:fldChar w:fldCharType="begin"/>
      </w:r>
      <w:r w:rsidR="00324B76">
        <w:rPr>
          <w:rFonts w:eastAsia="MS Mincho"/>
          <w:lang w:eastAsia="ja-JP"/>
        </w:rPr>
        <w:instrText xml:space="preserve"> REF _Ref527808800 \n \h </w:instrText>
      </w:r>
      <w:r w:rsidR="00324B76">
        <w:rPr>
          <w:rFonts w:eastAsia="MS Mincho"/>
          <w:lang w:eastAsia="ja-JP"/>
        </w:rPr>
      </w:r>
      <w:r w:rsidR="00324B76">
        <w:rPr>
          <w:rFonts w:eastAsia="MS Mincho"/>
          <w:lang w:eastAsia="ja-JP"/>
        </w:rPr>
        <w:fldChar w:fldCharType="separate"/>
      </w:r>
      <w:r w:rsidR="00324B76">
        <w:rPr>
          <w:rFonts w:eastAsia="MS Mincho"/>
          <w:lang w:eastAsia="ja-JP"/>
        </w:rPr>
        <w:t>[2]</w:t>
      </w:r>
      <w:r w:rsidR="00324B76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  <w:r w:rsidR="009E4246">
        <w:rPr>
          <w:rFonts w:eastAsia="MS Mincho"/>
          <w:lang w:eastAsia="ja-JP"/>
        </w:rPr>
        <w:t xml:space="preserve"> </w:t>
      </w:r>
      <w:r w:rsidR="004C1864">
        <w:rPr>
          <w:rFonts w:eastAsia="MS Mincho"/>
          <w:lang w:eastAsia="ja-JP"/>
        </w:rPr>
        <w:t>Several c</w:t>
      </w:r>
      <w:r w:rsidR="009E4246">
        <w:rPr>
          <w:rFonts w:eastAsia="MS Mincho"/>
          <w:lang w:eastAsia="ja-JP"/>
        </w:rPr>
        <w:t>onsensus has been reached</w:t>
      </w:r>
      <w:r w:rsidR="004C1864">
        <w:rPr>
          <w:rFonts w:eastAsia="MS Mincho"/>
          <w:lang w:eastAsia="ja-JP"/>
        </w:rPr>
        <w:t xml:space="preserve"> on the RIM-RS design: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C1864" w14:paraId="5DE8F232" w14:textId="77777777" w:rsidTr="004C1864">
        <w:tc>
          <w:tcPr>
            <w:tcW w:w="9307" w:type="dxa"/>
          </w:tcPr>
          <w:p w14:paraId="4A6C1CA4" w14:textId="77777777" w:rsidR="004C1864" w:rsidRDefault="004C1864" w:rsidP="004C1864">
            <w:r w:rsidRPr="007E28D3">
              <w:rPr>
                <w:highlight w:val="green"/>
              </w:rPr>
              <w:t>Agreements</w:t>
            </w:r>
            <w:r>
              <w:t>:</w:t>
            </w:r>
          </w:p>
          <w:p w14:paraId="3093AA34" w14:textId="77777777" w:rsidR="004C1864" w:rsidRDefault="004C1864" w:rsidP="004C1864">
            <w:pPr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7E28D3">
              <w:t>The pseudo-random sequence (length-31 Gold sequence) specified in NR is adopted as the RIM RS sequence</w:t>
            </w:r>
          </w:p>
          <w:p w14:paraId="72E2001B" w14:textId="77777777" w:rsidR="004C1864" w:rsidRDefault="004C1864" w:rsidP="003D7882">
            <w:pPr>
              <w:rPr>
                <w:rFonts w:eastAsia="MS Mincho"/>
                <w:lang w:eastAsia="ja-JP"/>
              </w:rPr>
            </w:pPr>
          </w:p>
          <w:p w14:paraId="632B0EB5" w14:textId="77777777" w:rsidR="004C1864" w:rsidRPr="00666A63" w:rsidRDefault="004C1864" w:rsidP="004C1864">
            <w:pPr>
              <w:rPr>
                <w:szCs w:val="20"/>
                <w:lang w:eastAsia="x-none"/>
              </w:rPr>
            </w:pPr>
            <w:r w:rsidRPr="00666A63">
              <w:rPr>
                <w:szCs w:val="20"/>
                <w:highlight w:val="green"/>
                <w:lang w:eastAsia="x-none"/>
              </w:rPr>
              <w:t>Agreements</w:t>
            </w:r>
            <w:r w:rsidRPr="00666A63">
              <w:rPr>
                <w:szCs w:val="20"/>
                <w:lang w:eastAsia="x-none"/>
              </w:rPr>
              <w:t>:</w:t>
            </w:r>
          </w:p>
          <w:p w14:paraId="01A5F62B" w14:textId="77777777" w:rsidR="004C1864" w:rsidRDefault="004C1864" w:rsidP="004C1864">
            <w:pPr>
              <w:rPr>
                <w:szCs w:val="20"/>
                <w:lang w:eastAsia="zh-CN"/>
              </w:rPr>
            </w:pPr>
            <w:r w:rsidRPr="00666A63">
              <w:rPr>
                <w:rFonts w:hint="eastAsia"/>
                <w:szCs w:val="20"/>
                <w:lang w:eastAsia="zh-CN"/>
              </w:rPr>
              <w:t>RIM RS</w:t>
            </w:r>
            <w:r w:rsidRPr="00666A63">
              <w:rPr>
                <w:szCs w:val="20"/>
                <w:lang w:eastAsia="zh-CN"/>
              </w:rPr>
              <w:t xml:space="preserve"> for a given functionality transmitted by a gNB</w:t>
            </w:r>
            <w:r w:rsidRPr="00666A63">
              <w:rPr>
                <w:rFonts w:hint="eastAsia"/>
                <w:szCs w:val="20"/>
                <w:lang w:eastAsia="zh-CN"/>
              </w:rPr>
              <w:t xml:space="preserve"> </w:t>
            </w:r>
            <w:r w:rsidRPr="00666A63">
              <w:rPr>
                <w:szCs w:val="20"/>
                <w:lang w:eastAsia="zh-CN"/>
              </w:rPr>
              <w:t>or a gNB set are configured with frequency</w:t>
            </w:r>
            <w:r w:rsidRPr="00666A63">
              <w:rPr>
                <w:rFonts w:hint="eastAsia"/>
                <w:szCs w:val="20"/>
                <w:lang w:eastAsia="zh-CN"/>
              </w:rPr>
              <w:t xml:space="preserve"> location</w:t>
            </w:r>
            <w:r w:rsidRPr="00666A63">
              <w:rPr>
                <w:szCs w:val="20"/>
                <w:lang w:eastAsia="zh-CN"/>
              </w:rPr>
              <w:t>(s) known to the receiving gNB</w:t>
            </w:r>
          </w:p>
          <w:p w14:paraId="56E180D9" w14:textId="77777777" w:rsidR="004C1864" w:rsidRDefault="004C1864" w:rsidP="004C1864">
            <w:pPr>
              <w:rPr>
                <w:szCs w:val="20"/>
                <w:lang w:eastAsia="zh-CN"/>
              </w:rPr>
            </w:pPr>
          </w:p>
          <w:p w14:paraId="0B02D58F" w14:textId="77777777" w:rsidR="004C1864" w:rsidRPr="00E724D3" w:rsidRDefault="004C1864" w:rsidP="004C1864">
            <w:pPr>
              <w:rPr>
                <w:szCs w:val="20"/>
                <w:lang w:eastAsia="x-none"/>
              </w:rPr>
            </w:pPr>
            <w:r w:rsidRPr="00E724D3">
              <w:rPr>
                <w:szCs w:val="20"/>
                <w:highlight w:val="green"/>
                <w:lang w:eastAsia="x-none"/>
              </w:rPr>
              <w:t>Agreements</w:t>
            </w:r>
            <w:r w:rsidRPr="00E724D3">
              <w:rPr>
                <w:szCs w:val="20"/>
                <w:lang w:eastAsia="x-none"/>
              </w:rPr>
              <w:t>:</w:t>
            </w:r>
          </w:p>
          <w:p w14:paraId="06C77371" w14:textId="77777777" w:rsidR="004C1864" w:rsidRPr="00E724D3" w:rsidRDefault="004C1864" w:rsidP="004C1864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E724D3">
              <w:rPr>
                <w:szCs w:val="20"/>
              </w:rPr>
              <w:t>Transmission position of RIM RS-1 in framework 1 and RS in framework 2 is fixed in the last X symbols before the DL transmission boundary, i.e., the ending boundary of the transmitted RIM-RS aligns with the 1st reference point</w:t>
            </w:r>
          </w:p>
          <w:p w14:paraId="2CA47B23" w14:textId="77777777" w:rsidR="004C1864" w:rsidRPr="00E724D3" w:rsidRDefault="004C1864" w:rsidP="004C1864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E724D3">
              <w:rPr>
                <w:szCs w:val="20"/>
              </w:rPr>
              <w:t>X is the number of symbols that RIM RS(s) are mapped to.</w:t>
            </w:r>
          </w:p>
          <w:p w14:paraId="3D14B353" w14:textId="77777777" w:rsidR="004C1864" w:rsidRPr="00E724D3" w:rsidRDefault="004C1864" w:rsidP="004C1864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E724D3">
              <w:rPr>
                <w:szCs w:val="20"/>
              </w:rPr>
              <w:t>FFS for transmission position of RS-2 in framework 1</w:t>
            </w:r>
          </w:p>
          <w:p w14:paraId="6E7B4B40" w14:textId="77777777" w:rsidR="004C1864" w:rsidRDefault="004C1864" w:rsidP="004C1864">
            <w:pPr>
              <w:rPr>
                <w:szCs w:val="20"/>
                <w:lang w:eastAsia="zh-CN"/>
              </w:rPr>
            </w:pPr>
          </w:p>
          <w:p w14:paraId="6252C266" w14:textId="77777777" w:rsidR="004C1864" w:rsidRPr="005273A1" w:rsidRDefault="004C1864" w:rsidP="004C1864">
            <w:pPr>
              <w:rPr>
                <w:szCs w:val="20"/>
                <w:lang w:eastAsia="x-none"/>
              </w:rPr>
            </w:pPr>
            <w:r w:rsidRPr="005273A1">
              <w:rPr>
                <w:szCs w:val="20"/>
                <w:highlight w:val="green"/>
                <w:lang w:eastAsia="x-none"/>
              </w:rPr>
              <w:t>Agreements</w:t>
            </w:r>
            <w:r w:rsidRPr="005273A1">
              <w:rPr>
                <w:szCs w:val="20"/>
                <w:lang w:eastAsia="x-none"/>
              </w:rPr>
              <w:t>:</w:t>
            </w:r>
          </w:p>
          <w:p w14:paraId="1BF8AEA7" w14:textId="77777777" w:rsidR="004C1864" w:rsidRPr="005273A1" w:rsidRDefault="004C1864" w:rsidP="004C1864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5273A1">
              <w:rPr>
                <w:szCs w:val="20"/>
              </w:rPr>
              <w:t xml:space="preserve">Strive for unified design of RIM RS to convey information for gNB (or gNB group) identification, irrespective of framework chosen, in terms of sequence type, time and frequence transmission pattern </w:t>
            </w:r>
          </w:p>
          <w:p w14:paraId="2E511037" w14:textId="77777777" w:rsidR="004C1864" w:rsidRPr="005273A1" w:rsidRDefault="004C1864" w:rsidP="004C1864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5273A1">
              <w:rPr>
                <w:szCs w:val="20"/>
              </w:rPr>
              <w:t>Note that the information conveyed in different frameworks does not need to be the same</w:t>
            </w:r>
          </w:p>
          <w:p w14:paraId="76E7D5C2" w14:textId="77777777" w:rsidR="004C1864" w:rsidRDefault="004C1864" w:rsidP="004C1864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5273A1">
              <w:rPr>
                <w:szCs w:val="20"/>
              </w:rPr>
              <w:t>Under unified</w:t>
            </w:r>
            <w:r w:rsidRPr="005273A1">
              <w:rPr>
                <w:rFonts w:hint="eastAsia"/>
                <w:szCs w:val="20"/>
              </w:rPr>
              <w:t xml:space="preserve"> RS</w:t>
            </w:r>
            <w:r w:rsidRPr="005273A1">
              <w:rPr>
                <w:szCs w:val="20"/>
              </w:rPr>
              <w:t xml:space="preserve"> </w:t>
            </w:r>
            <w:r w:rsidRPr="005273A1">
              <w:rPr>
                <w:rFonts w:hint="eastAsia"/>
                <w:szCs w:val="20"/>
              </w:rPr>
              <w:t>design</w:t>
            </w:r>
            <w:r w:rsidRPr="005273A1">
              <w:rPr>
                <w:szCs w:val="20"/>
              </w:rPr>
              <w:t>, FFS whether RS-1 and RS-2 in framework 1 are the same RS or distinguish from each other.</w:t>
            </w:r>
          </w:p>
          <w:p w14:paraId="1E91356C" w14:textId="77777777" w:rsidR="004C1864" w:rsidRDefault="004C1864" w:rsidP="004C1864">
            <w:pPr>
              <w:rPr>
                <w:rFonts w:eastAsia="MS Mincho"/>
                <w:lang w:eastAsia="ja-JP"/>
              </w:rPr>
            </w:pPr>
          </w:p>
          <w:p w14:paraId="43BB394A" w14:textId="77777777" w:rsidR="004C1864" w:rsidRPr="00F61355" w:rsidRDefault="004C1864" w:rsidP="004C1864">
            <w:pPr>
              <w:rPr>
                <w:szCs w:val="20"/>
                <w:lang w:eastAsia="x-none"/>
              </w:rPr>
            </w:pPr>
            <w:r w:rsidRPr="00F61355">
              <w:rPr>
                <w:szCs w:val="20"/>
                <w:highlight w:val="green"/>
                <w:lang w:eastAsia="x-none"/>
              </w:rPr>
              <w:t>Agreements</w:t>
            </w:r>
            <w:r w:rsidRPr="00F61355">
              <w:rPr>
                <w:szCs w:val="20"/>
                <w:lang w:eastAsia="x-none"/>
              </w:rPr>
              <w:t>:</w:t>
            </w:r>
          </w:p>
          <w:p w14:paraId="0091A98C" w14:textId="77777777" w:rsidR="004C1864" w:rsidRPr="00F61355" w:rsidRDefault="004C1864" w:rsidP="004C1864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F61355">
              <w:rPr>
                <w:szCs w:val="20"/>
              </w:rPr>
              <w:t>For the time-domain pattern for RIM RS, an RS transmission period</w:t>
            </w:r>
            <w:r w:rsidRPr="00F61355">
              <w:rPr>
                <w:rFonts w:hint="eastAsia"/>
                <w:szCs w:val="20"/>
              </w:rPr>
              <w:t>icity</w:t>
            </w:r>
            <w:r w:rsidRPr="00F61355">
              <w:rPr>
                <w:szCs w:val="20"/>
              </w:rPr>
              <w:t xml:space="preserve"> </w:t>
            </w:r>
            <w:r w:rsidRPr="00F61355">
              <w:rPr>
                <w:rFonts w:hint="eastAsia"/>
                <w:szCs w:val="20"/>
              </w:rPr>
              <w:t>is defined</w:t>
            </w:r>
          </w:p>
          <w:p w14:paraId="6F221548" w14:textId="77777777" w:rsidR="004C1864" w:rsidRPr="00F61355" w:rsidRDefault="004C1864" w:rsidP="004C1864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F61355">
              <w:rPr>
                <w:rFonts w:hint="eastAsia"/>
                <w:szCs w:val="20"/>
              </w:rPr>
              <w:t xml:space="preserve">The transmission periodicity </w:t>
            </w:r>
            <w:r w:rsidRPr="00F61355">
              <w:rPr>
                <w:szCs w:val="20"/>
              </w:rPr>
              <w:t xml:space="preserve">can be </w:t>
            </w:r>
            <w:r w:rsidRPr="00F61355">
              <w:rPr>
                <w:rFonts w:hint="eastAsia"/>
                <w:szCs w:val="20"/>
              </w:rPr>
              <w:t>semi-</w:t>
            </w:r>
            <w:r w:rsidRPr="00F61355">
              <w:rPr>
                <w:szCs w:val="20"/>
              </w:rPr>
              <w:t>statically</w:t>
            </w:r>
            <w:r w:rsidRPr="00F61355">
              <w:rPr>
                <w:rFonts w:hint="eastAsia"/>
                <w:szCs w:val="20"/>
              </w:rPr>
              <w:t xml:space="preserve"> configured per network</w:t>
            </w:r>
            <w:r w:rsidRPr="00F61355">
              <w:rPr>
                <w:szCs w:val="20"/>
              </w:rPr>
              <w:t>.</w:t>
            </w:r>
          </w:p>
          <w:p w14:paraId="0997588E" w14:textId="77777777" w:rsidR="004C1864" w:rsidRPr="00F61355" w:rsidRDefault="004C1864" w:rsidP="004C1864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F61355">
              <w:rPr>
                <w:szCs w:val="20"/>
              </w:rPr>
              <w:lastRenderedPageBreak/>
              <w:t>Within the transmission period</w:t>
            </w:r>
            <w:r w:rsidRPr="00F61355">
              <w:rPr>
                <w:rFonts w:hint="eastAsia"/>
                <w:szCs w:val="20"/>
              </w:rPr>
              <w:t>icity</w:t>
            </w:r>
            <w:r w:rsidRPr="00F61355">
              <w:rPr>
                <w:szCs w:val="20"/>
              </w:rPr>
              <w:t>, multiple time-domain RIM RS transmission occasions are defined.  One or multiple transmission occasions can be</w:t>
            </w:r>
            <w:r w:rsidRPr="00F61355">
              <w:rPr>
                <w:rFonts w:hint="eastAsia"/>
                <w:szCs w:val="20"/>
              </w:rPr>
              <w:t xml:space="preserve"> semi-</w:t>
            </w:r>
            <w:r w:rsidRPr="00F61355">
              <w:rPr>
                <w:szCs w:val="20"/>
              </w:rPr>
              <w:t>statically configured to distinguish one RIM-RS resources or convey set ID information</w:t>
            </w:r>
            <w:r w:rsidRPr="00F61355">
              <w:rPr>
                <w:rFonts w:hint="eastAsia"/>
                <w:szCs w:val="20"/>
              </w:rPr>
              <w:t xml:space="preserve"> per network</w:t>
            </w:r>
          </w:p>
          <w:p w14:paraId="589EC498" w14:textId="2E5110A0" w:rsidR="00644050" w:rsidRPr="00644050" w:rsidRDefault="004C1864" w:rsidP="00644050">
            <w:pPr>
              <w:numPr>
                <w:ilvl w:val="2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F61355">
              <w:rPr>
                <w:szCs w:val="20"/>
              </w:rPr>
              <w:t>FFS details (especially w.r.t. X symbols)</w:t>
            </w:r>
          </w:p>
        </w:tc>
      </w:tr>
    </w:tbl>
    <w:p w14:paraId="743E2F38" w14:textId="51F5810F" w:rsidR="004C1864" w:rsidRDefault="00E37643" w:rsidP="004C1864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Among all the frameworks, RIM-RS design is the key part which </w:t>
      </w:r>
      <w:r w:rsidR="00146C89">
        <w:rPr>
          <w:rFonts w:eastAsia="MS Mincho"/>
          <w:lang w:eastAsia="ja-JP"/>
        </w:rPr>
        <w:t>work</w:t>
      </w:r>
      <w:r w:rsidR="00564CD2">
        <w:rPr>
          <w:rFonts w:eastAsia="MS Mincho"/>
          <w:lang w:eastAsia="ja-JP"/>
        </w:rPr>
        <w:t>s</w:t>
      </w:r>
      <w:r w:rsidR="00146C89">
        <w:rPr>
          <w:rFonts w:eastAsia="MS Mincho"/>
          <w:lang w:eastAsia="ja-JP"/>
        </w:rPr>
        <w:t xml:space="preserve"> as the enabler </w:t>
      </w:r>
      <w:r w:rsidR="00F748C1">
        <w:rPr>
          <w:rFonts w:eastAsia="MS Mincho"/>
          <w:lang w:eastAsia="ja-JP"/>
        </w:rPr>
        <w:t>for inter-</w:t>
      </w:r>
      <w:r w:rsidR="00146C89">
        <w:rPr>
          <w:rFonts w:eastAsia="MS Mincho"/>
          <w:lang w:eastAsia="ja-JP"/>
        </w:rPr>
        <w:t xml:space="preserve">gNB measurement and coordination. </w:t>
      </w:r>
      <w:r>
        <w:rPr>
          <w:rFonts w:eastAsia="MS Mincho"/>
          <w:lang w:eastAsia="ja-JP"/>
        </w:rPr>
        <w:t xml:space="preserve">In this contribution, we share our consideration on specification impact of the RIM-RS. </w:t>
      </w:r>
    </w:p>
    <w:p w14:paraId="19F8B4FC" w14:textId="77777777" w:rsidR="004730A6" w:rsidRPr="00CF195E" w:rsidRDefault="004730A6" w:rsidP="00C12BC1">
      <w:pPr>
        <w:rPr>
          <w:rFonts w:eastAsia="MS Mincho"/>
          <w:lang w:eastAsia="ja-JP"/>
        </w:rPr>
      </w:pPr>
    </w:p>
    <w:p w14:paraId="7BD1F7EF" w14:textId="38C82A74" w:rsidR="009A3A86" w:rsidRPr="00CF195E" w:rsidRDefault="00F748C1" w:rsidP="00CF195E">
      <w:pPr>
        <w:pStyle w:val="1"/>
      </w:pPr>
      <w:bookmarkStart w:id="2" w:name="_Ref129681832"/>
      <w:r>
        <w:t>Specification impacts for</w:t>
      </w:r>
      <w:r w:rsidR="006B512B">
        <w:t xml:space="preserve"> RIM</w:t>
      </w:r>
      <w:r>
        <w:t>-RS</w:t>
      </w:r>
    </w:p>
    <w:p w14:paraId="41217CBE" w14:textId="61398CAE" w:rsidR="00986ED9" w:rsidRDefault="004B000B" w:rsidP="00900D27">
      <w:pPr>
        <w:pStyle w:val="2"/>
      </w:pPr>
      <w:bookmarkStart w:id="3" w:name="_Ref521612108"/>
      <w:r>
        <w:t>RS</w:t>
      </w:r>
      <w:r w:rsidR="00AF3CE7">
        <w:t xml:space="preserve"> sequence</w:t>
      </w:r>
      <w:bookmarkEnd w:id="3"/>
    </w:p>
    <w:p w14:paraId="5250A8F5" w14:textId="186ACAC5" w:rsidR="00E36C8B" w:rsidRDefault="00A249BB" w:rsidP="009F47B8">
      <w:r>
        <w:t xml:space="preserve">In Framework-1, </w:t>
      </w:r>
      <w:r w:rsidR="006B3C00">
        <w:t>assuming that RS-1 and RS-2</w:t>
      </w:r>
      <w:r>
        <w:t xml:space="preserve"> </w:t>
      </w:r>
      <w:r w:rsidR="006B3C00">
        <w:t xml:space="preserve">are not the same </w:t>
      </w:r>
      <w:r w:rsidR="00564CD2">
        <w:t>RIM-</w:t>
      </w:r>
      <w:r w:rsidR="006B3C00">
        <w:t xml:space="preserve">RS, there are two different </w:t>
      </w:r>
      <w:r w:rsidR="00564CD2">
        <w:t>RIM-</w:t>
      </w:r>
      <w:r w:rsidR="006B3C00">
        <w:t xml:space="preserve">RS should be specified. In Framework-2.1 and Framework-2.2, there </w:t>
      </w:r>
      <w:r w:rsidR="005222D9">
        <w:t xml:space="preserve">is only one </w:t>
      </w:r>
      <w:r w:rsidR="00983071">
        <w:t>kind of RIM-</w:t>
      </w:r>
      <w:r w:rsidR="005222D9">
        <w:t xml:space="preserve">RS, but it should convey several information bits of gNB (set) ID. </w:t>
      </w:r>
      <w:r w:rsidR="00E36C8B">
        <w:t>I</w:t>
      </w:r>
      <w:r w:rsidR="005222D9">
        <w:t xml:space="preserve">t is desired to achieve a unified design of the RIM-RS </w:t>
      </w:r>
      <w:r w:rsidR="00E36C8B">
        <w:t xml:space="preserve">in both framework, which leads to a result that the RIM-RS in Framework-1 should also convey gNB (set) ID information. </w:t>
      </w:r>
    </w:p>
    <w:p w14:paraId="1FD08C97" w14:textId="53F1986B" w:rsidR="000D2D0F" w:rsidRDefault="00E36C8B" w:rsidP="009F47B8">
      <w:r>
        <w:t>In our view, for unified RIM-RS design, RS-1 in Framework-1 can convey the gNB (set) ID information as well as the RIM-RS in Framework-2. Meanwhile, RS-2 in Framework-</w:t>
      </w:r>
      <w:r w:rsidR="00983071">
        <w:t xml:space="preserve">1 </w:t>
      </w:r>
      <w:r>
        <w:t xml:space="preserve">does not need to </w:t>
      </w:r>
      <w:r w:rsidR="00CC6DBA">
        <w:t xml:space="preserve">convey </w:t>
      </w:r>
      <w:r w:rsidR="00446FD6">
        <w:t xml:space="preserve">any </w:t>
      </w:r>
      <w:r w:rsidR="00CC6DBA">
        <w:t xml:space="preserve">gNB (set) ID information. </w:t>
      </w:r>
      <w:r w:rsidR="00983071">
        <w:t>This can reduce the blind detection complexity for the gNB</w:t>
      </w:r>
      <w:r w:rsidR="00582139">
        <w:t>, meanwhile have no drawback on reporting interfering gNB-pair to the OAM for network optimization</w:t>
      </w:r>
      <w:r w:rsidR="00983071">
        <w:t xml:space="preserve">. </w:t>
      </w:r>
      <w:r w:rsidR="00CC6DBA">
        <w:t xml:space="preserve">Detail </w:t>
      </w:r>
      <w:r w:rsidR="00CC6DBA" w:rsidRPr="00CC6DBA">
        <w:t xml:space="preserve">analysis </w:t>
      </w:r>
      <w:r w:rsidR="00CC6DBA">
        <w:t xml:space="preserve">can be found in our companion paper </w:t>
      </w:r>
      <w:r w:rsidR="00CC6DBA">
        <w:fldChar w:fldCharType="begin"/>
      </w:r>
      <w:r w:rsidR="00CC6DBA">
        <w:instrText xml:space="preserve"> REF _Ref520316773 \n \h </w:instrText>
      </w:r>
      <w:r w:rsidR="00CC6DBA">
        <w:fldChar w:fldCharType="separate"/>
      </w:r>
      <w:r w:rsidR="00CC6DBA">
        <w:t>[3]</w:t>
      </w:r>
      <w:r w:rsidR="00CC6DBA">
        <w:fldChar w:fldCharType="end"/>
      </w:r>
      <w:r w:rsidR="00CC6DBA">
        <w:t>. Therefore, the total number of RIM-RS sequences is 2</w:t>
      </w:r>
      <w:r w:rsidR="00CC6DBA">
        <w:rPr>
          <w:vertAlign w:val="superscript"/>
        </w:rPr>
        <w:t>N</w:t>
      </w:r>
      <w:r w:rsidR="00CC6DBA">
        <w:t>+1</w:t>
      </w:r>
      <w:r w:rsidR="000D2D0F">
        <w:t xml:space="preserve">: </w:t>
      </w:r>
    </w:p>
    <w:p w14:paraId="6957DE84" w14:textId="3C0AF1D4" w:rsidR="004D3A3C" w:rsidRDefault="000D2D0F" w:rsidP="000D2D0F">
      <w:pPr>
        <w:pStyle w:val="af0"/>
        <w:numPr>
          <w:ilvl w:val="0"/>
          <w:numId w:val="35"/>
        </w:numPr>
      </w:pPr>
      <w:r>
        <w:t>2</w:t>
      </w:r>
      <w:r w:rsidRPr="000D2D0F">
        <w:rPr>
          <w:vertAlign w:val="superscript"/>
        </w:rPr>
        <w:t>N</w:t>
      </w:r>
      <w:r>
        <w:t xml:space="preserve"> RIM-RS sequences are applied as the RS-1 in Framework-1 and the RIM-RS in Framework-2, which convey N bits of gNB (set) ID.</w:t>
      </w:r>
    </w:p>
    <w:p w14:paraId="61635D9B" w14:textId="71E6BB5C" w:rsidR="000D2D0F" w:rsidRDefault="000D2D0F" w:rsidP="000D2D0F">
      <w:pPr>
        <w:pStyle w:val="af0"/>
        <w:numPr>
          <w:ilvl w:val="0"/>
          <w:numId w:val="35"/>
        </w:numPr>
      </w:pPr>
      <w:r>
        <w:t>1 RIM-RS sequences is applied as the RS-2 in Framework-1.</w:t>
      </w:r>
    </w:p>
    <w:p w14:paraId="71555690" w14:textId="362D3234" w:rsidR="000D2D0F" w:rsidRDefault="00AD0209" w:rsidP="000D2D0F">
      <w:r>
        <w:t>The total number of RIM-RS sequences, i.e. 2</w:t>
      </w:r>
      <w:r w:rsidRPr="00AD0209">
        <w:rPr>
          <w:vertAlign w:val="superscript"/>
        </w:rPr>
        <w:t>N</w:t>
      </w:r>
      <w:r>
        <w:t xml:space="preserve"> (take Framework-2 for example), should be limited. </w:t>
      </w:r>
      <w:r w:rsidR="00786AD3">
        <w:t xml:space="preserve">In </w:t>
      </w:r>
      <w:r w:rsidR="00900C5C">
        <w:t>the agreed</w:t>
      </w:r>
      <w:r w:rsidR="00786AD3">
        <w:t xml:space="preserve"> simulation </w:t>
      </w:r>
      <w:r w:rsidR="00900C5C">
        <w:t>assumptions, N is 3 in the simulation Case 2-2A and Case 2-2B (8 different RIM-RS sequence</w:t>
      </w:r>
      <w:r w:rsidR="00983071">
        <w:t>s</w:t>
      </w:r>
      <w:r w:rsidR="00900C5C">
        <w:t xml:space="preserve"> at most). </w:t>
      </w:r>
      <w:r w:rsidR="00F07FF5">
        <w:t>Then</w:t>
      </w:r>
      <w:r w:rsidR="006D3F45">
        <w:t xml:space="preserve"> N should not be too large, </w:t>
      </w:r>
      <w:r>
        <w:t>otherwise it will cause high implementation cost and worse detection performance</w:t>
      </w:r>
      <w:r w:rsidR="006D3F45">
        <w:t>:</w:t>
      </w:r>
    </w:p>
    <w:p w14:paraId="44368513" w14:textId="318DF9DC" w:rsidR="006D3F45" w:rsidRDefault="006D3F45" w:rsidP="00EA374F">
      <w:pPr>
        <w:pStyle w:val="af0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A larger N will increase the detection complexity.</w:t>
      </w:r>
      <w:r w:rsidR="00D900A2">
        <w:rPr>
          <w:lang w:eastAsia="zh-CN"/>
        </w:rPr>
        <w:t xml:space="preserve"> </w:t>
      </w:r>
      <w:r w:rsidR="00AD0209">
        <w:t>Due to the uncertain arrival time of the RIM-RS, when detecting RIM-RS, a gNB will have to conduct blind detection in all GP symbols and UL OFDM symbols</w:t>
      </w:r>
      <w:r w:rsidR="00787E39">
        <w:t xml:space="preserve"> (for symbol-level detection) or by all </w:t>
      </w:r>
      <w:r w:rsidR="00A53D9A">
        <w:t xml:space="preserve">GP/ UL </w:t>
      </w:r>
      <w:r w:rsidR="00787E39">
        <w:t>samples (for sample-level detection)</w:t>
      </w:r>
      <w:r w:rsidR="00AD0209">
        <w:t>.</w:t>
      </w:r>
      <w:r w:rsidR="00787E39">
        <w:t xml:space="preserve"> Such computation cost is non-negligible</w:t>
      </w:r>
      <w:r w:rsidR="00A53D9A">
        <w:t>, no matter from the software or hardware view</w:t>
      </w:r>
      <w:r w:rsidR="00787E39">
        <w:t xml:space="preserve">. </w:t>
      </w:r>
      <w:r w:rsidR="00D900A2">
        <w:rPr>
          <w:lang w:eastAsia="zh-CN"/>
        </w:rPr>
        <w:t>Note that</w:t>
      </w:r>
      <w:r>
        <w:rPr>
          <w:lang w:eastAsia="zh-CN"/>
        </w:rPr>
        <w:t xml:space="preserve"> </w:t>
      </w:r>
      <w:r w:rsidR="00D900A2">
        <w:rPr>
          <w:lang w:eastAsia="zh-CN"/>
        </w:rPr>
        <w:t>e</w:t>
      </w:r>
      <w:r>
        <w:rPr>
          <w:lang w:eastAsia="zh-CN"/>
        </w:rPr>
        <w:t>very increased bit will double the computation number.</w:t>
      </w:r>
    </w:p>
    <w:p w14:paraId="2EBEF13A" w14:textId="3E4742DF" w:rsidR="006D3F45" w:rsidRDefault="006D3F45" w:rsidP="00EA374F">
      <w:pPr>
        <w:pStyle w:val="af0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A larger N will increase the </w:t>
      </w:r>
      <w:r w:rsidR="00D900A2">
        <w:rPr>
          <w:lang w:eastAsia="zh-CN"/>
        </w:rPr>
        <w:t xml:space="preserve">risk of error detection. With a limited RIM-RS length, the cross-correlation performance is hard to guarantee with the increasing number of </w:t>
      </w:r>
      <w:r w:rsidR="00AD0209">
        <w:rPr>
          <w:lang w:eastAsia="zh-CN"/>
        </w:rPr>
        <w:t>candidate sequences</w:t>
      </w:r>
      <w:r w:rsidR="00D900A2">
        <w:rPr>
          <w:lang w:eastAsia="zh-CN"/>
        </w:rPr>
        <w:t xml:space="preserve">. </w:t>
      </w:r>
      <w:r w:rsidR="00AD0209">
        <w:rPr>
          <w:lang w:eastAsia="zh-CN"/>
        </w:rPr>
        <w:t>Especially for Case 2-2B, when M sets of gNBs transmit a total number of M*2</w:t>
      </w:r>
      <w:r w:rsidR="00AD0209">
        <w:rPr>
          <w:vertAlign w:val="superscript"/>
          <w:lang w:eastAsia="zh-CN"/>
        </w:rPr>
        <w:t>N</w:t>
      </w:r>
      <w:r w:rsidR="00AD0209">
        <w:rPr>
          <w:lang w:eastAsia="zh-CN"/>
        </w:rPr>
        <w:t xml:space="preserve"> RIM-RS sequences with different delays, the detection performance will be seriously deteriorated </w:t>
      </w:r>
      <w:r w:rsidR="00AD0209">
        <w:rPr>
          <w:lang w:eastAsia="zh-CN"/>
        </w:rPr>
        <w:fldChar w:fldCharType="begin"/>
      </w:r>
      <w:r w:rsidR="00AD0209">
        <w:rPr>
          <w:lang w:eastAsia="zh-CN"/>
        </w:rPr>
        <w:instrText xml:space="preserve"> REF _Ref528764969 \n \h </w:instrText>
      </w:r>
      <w:r w:rsidR="00AD0209">
        <w:rPr>
          <w:lang w:eastAsia="zh-CN"/>
        </w:rPr>
      </w:r>
      <w:r w:rsidR="00AD0209">
        <w:rPr>
          <w:lang w:eastAsia="zh-CN"/>
        </w:rPr>
        <w:fldChar w:fldCharType="separate"/>
      </w:r>
      <w:r w:rsidR="00AD0209">
        <w:rPr>
          <w:lang w:eastAsia="zh-CN"/>
        </w:rPr>
        <w:t>[4]</w:t>
      </w:r>
      <w:r w:rsidR="00AD0209">
        <w:rPr>
          <w:lang w:eastAsia="zh-CN"/>
        </w:rPr>
        <w:fldChar w:fldCharType="end"/>
      </w:r>
      <w:r w:rsidR="00AD0209">
        <w:rPr>
          <w:lang w:eastAsia="zh-CN"/>
        </w:rPr>
        <w:t xml:space="preserve">. </w:t>
      </w:r>
    </w:p>
    <w:p w14:paraId="40228C97" w14:textId="1726EE6A" w:rsidR="00AD0209" w:rsidRDefault="00AD0209" w:rsidP="000D2D0F">
      <w:r>
        <w:t xml:space="preserve">We suggest to limit the </w:t>
      </w:r>
      <w:r w:rsidR="00A53D9A">
        <w:t xml:space="preserve">RIM-RS sequence number in the specification. </w:t>
      </w:r>
      <w:r>
        <w:t xml:space="preserve">N=3 </w:t>
      </w:r>
      <w:r w:rsidR="00A53D9A">
        <w:t>can be taken as</w:t>
      </w:r>
      <w:r>
        <w:t xml:space="preserve"> the baseline. </w:t>
      </w:r>
    </w:p>
    <w:p w14:paraId="26E6F87C" w14:textId="06EB9DBA" w:rsidR="00900C5C" w:rsidRDefault="009B2ED7" w:rsidP="000D2D0F">
      <w:pPr>
        <w:rPr>
          <w:i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 w:rsidR="00A535A3">
        <w:rPr>
          <w:b/>
          <w:i/>
        </w:rPr>
        <w:t>1</w:t>
      </w:r>
      <w:r>
        <w:rPr>
          <w:b/>
          <w:i/>
        </w:rPr>
        <w:t xml:space="preserve">: </w:t>
      </w:r>
      <w:r>
        <w:rPr>
          <w:i/>
        </w:rPr>
        <w:t>For unified RIM-RS design, 2</w:t>
      </w:r>
      <w:r>
        <w:rPr>
          <w:i/>
          <w:vertAlign w:val="superscript"/>
        </w:rPr>
        <w:t>N</w:t>
      </w:r>
      <w:r>
        <w:rPr>
          <w:i/>
        </w:rPr>
        <w:t>+1</w:t>
      </w:r>
      <w:r w:rsidR="00810B49">
        <w:rPr>
          <w:i/>
        </w:rPr>
        <w:t xml:space="preserve"> RIM-RS sequences are applied</w:t>
      </w:r>
    </w:p>
    <w:p w14:paraId="6629059D" w14:textId="143D61EC" w:rsidR="009B2ED7" w:rsidRPr="00810B49" w:rsidRDefault="009B2ED7" w:rsidP="009B2ED7">
      <w:pPr>
        <w:pStyle w:val="af0"/>
        <w:numPr>
          <w:ilvl w:val="0"/>
          <w:numId w:val="41"/>
        </w:numPr>
        <w:rPr>
          <w:i/>
        </w:rPr>
      </w:pPr>
      <w:r w:rsidRPr="00810B49">
        <w:rPr>
          <w:i/>
        </w:rPr>
        <w:t>2</w:t>
      </w:r>
      <w:r w:rsidRPr="00810B49">
        <w:rPr>
          <w:i/>
          <w:vertAlign w:val="superscript"/>
        </w:rPr>
        <w:t>N</w:t>
      </w:r>
      <w:r w:rsidRPr="00810B49">
        <w:rPr>
          <w:i/>
        </w:rPr>
        <w:t xml:space="preserve"> RIM-RS sequences are applied as the RS-1 in Framework-1 and the RIM-RS in Framework-2, which convey N bits of gNB (set) ID</w:t>
      </w:r>
      <w:r w:rsidR="00810B49" w:rsidRPr="00810B49">
        <w:rPr>
          <w:i/>
        </w:rPr>
        <w:t>;</w:t>
      </w:r>
    </w:p>
    <w:p w14:paraId="71D4F74B" w14:textId="1FFFBE24" w:rsidR="00810B49" w:rsidRDefault="00810B49" w:rsidP="00810B49">
      <w:pPr>
        <w:pStyle w:val="af0"/>
        <w:numPr>
          <w:ilvl w:val="0"/>
          <w:numId w:val="41"/>
        </w:numPr>
        <w:rPr>
          <w:i/>
        </w:rPr>
      </w:pPr>
      <w:r w:rsidRPr="00810B49">
        <w:rPr>
          <w:i/>
        </w:rPr>
        <w:t>1 RIM-RS sequences is applied as the RS-2 in Framework-1</w:t>
      </w:r>
      <w:r>
        <w:rPr>
          <w:i/>
        </w:rPr>
        <w:t>;</w:t>
      </w:r>
    </w:p>
    <w:p w14:paraId="42A07044" w14:textId="180E9B60" w:rsidR="00810B49" w:rsidRPr="00810B49" w:rsidRDefault="00810B49" w:rsidP="00810B49">
      <w:pPr>
        <w:pStyle w:val="af0"/>
        <w:numPr>
          <w:ilvl w:val="0"/>
          <w:numId w:val="41"/>
        </w:numPr>
        <w:rPr>
          <w:i/>
        </w:rPr>
      </w:pPr>
      <w:r>
        <w:rPr>
          <w:i/>
        </w:rPr>
        <w:t>N=3 as the baseline.</w:t>
      </w:r>
    </w:p>
    <w:p w14:paraId="6B004AF0" w14:textId="2E0131AE" w:rsidR="004D3A3C" w:rsidRDefault="00810B49" w:rsidP="009F47B8">
      <w:r>
        <w:t xml:space="preserve">For distinguishing the </w:t>
      </w:r>
      <w:r w:rsidR="00800671">
        <w:t>RIM-RS</w:t>
      </w:r>
      <w:r>
        <w:t>, different initial phases should be applied</w:t>
      </w:r>
      <w:r w:rsidR="00800671">
        <w:t xml:space="preserve"> to the Gold sequence</w:t>
      </w:r>
      <w:r>
        <w:t xml:space="preserve">. </w:t>
      </w:r>
      <w:r w:rsidR="00B33EAC">
        <w:t>Two</w:t>
      </w:r>
      <w:r w:rsidR="00800671">
        <w:t xml:space="preserve"> kinds of initial phase determination </w:t>
      </w:r>
      <w:r w:rsidR="00446FD6">
        <w:t xml:space="preserve">method </w:t>
      </w:r>
      <w:r w:rsidR="00CD7682">
        <w:t>can be considered:</w:t>
      </w:r>
    </w:p>
    <w:p w14:paraId="2280703B" w14:textId="10E2F62D" w:rsidR="00CD7682" w:rsidRDefault="00CD7682" w:rsidP="00CD7682">
      <w:pPr>
        <w:pStyle w:val="af0"/>
        <w:numPr>
          <w:ilvl w:val="0"/>
          <w:numId w:val="42"/>
        </w:numPr>
      </w:pPr>
      <w:r>
        <w:lastRenderedPageBreak/>
        <w:t>The initial phase</w:t>
      </w:r>
      <w:r w:rsidR="00F5348C">
        <w:t>s</w:t>
      </w:r>
      <w:r>
        <w:t xml:space="preserve"> </w:t>
      </w:r>
      <w:r w:rsidR="00F5348C">
        <w:t xml:space="preserve">are configured per network by OAM. This is similar to the cases of CSI-RS and DMRS, where the initial phases of them are </w:t>
      </w:r>
      <w:r>
        <w:t>determined by a high layer parameter and time domain location information (e.g. slot index within a frame, OFDM symbol index within a slot).</w:t>
      </w:r>
    </w:p>
    <w:p w14:paraId="2F84A719" w14:textId="328B4407" w:rsidR="00CD7682" w:rsidRDefault="00CD7682" w:rsidP="00CD7682">
      <w:pPr>
        <w:pStyle w:val="af0"/>
        <w:numPr>
          <w:ilvl w:val="0"/>
          <w:numId w:val="42"/>
        </w:numPr>
      </w:pPr>
      <w:r>
        <w:t>The initial phase</w:t>
      </w:r>
      <w:r w:rsidR="00F5348C">
        <w:t>s</w:t>
      </w:r>
      <w:r>
        <w:t xml:space="preserve"> </w:t>
      </w:r>
      <w:r w:rsidR="00F5348C">
        <w:t xml:space="preserve">are </w:t>
      </w:r>
      <w:r>
        <w:t xml:space="preserve">fixed. </w:t>
      </w:r>
      <w:r w:rsidR="00B33EAC">
        <w:t>For example, the initial phases of PSS and SSS are determined by the PCID.</w:t>
      </w:r>
    </w:p>
    <w:p w14:paraId="38D51AB1" w14:textId="3BCCF3CB" w:rsidR="00222AFC" w:rsidRDefault="008F4605" w:rsidP="00B33EAC">
      <w:r>
        <w:t xml:space="preserve">Both method (a) and method (b) can be applied in the RIM-RS. For method (a), the high layer parameter </w:t>
      </w:r>
      <w:r w:rsidR="00F5348C">
        <w:t xml:space="preserve">configured by OAM </w:t>
      </w:r>
      <w:r>
        <w:t>can convey the gNB (set) ID information. And for method (b), a fixed mapping algorism can be specified between the gNB (set) ID and the 2</w:t>
      </w:r>
      <w:r w:rsidRPr="008F4605">
        <w:rPr>
          <w:vertAlign w:val="superscript"/>
        </w:rPr>
        <w:t>N</w:t>
      </w:r>
      <w:r>
        <w:t xml:space="preserve"> initial phases. </w:t>
      </w:r>
      <w:r w:rsidR="00B33EAC">
        <w:t xml:space="preserve">Comparing the above two methods, </w:t>
      </w:r>
      <w:r>
        <w:t>m</w:t>
      </w:r>
      <w:r w:rsidR="00B33EAC">
        <w:t>ethod (a) is more flexible and more secure, since the high layer parameter is configurable</w:t>
      </w:r>
      <w:r w:rsidR="00742B30">
        <w:t xml:space="preserve"> and controllable</w:t>
      </w:r>
      <w:r w:rsidR="00B33EAC">
        <w:t xml:space="preserve">. </w:t>
      </w:r>
      <w:r w:rsidR="00742B30">
        <w:t xml:space="preserve">In </w:t>
      </w:r>
      <w:r>
        <w:t>m</w:t>
      </w:r>
      <w:r w:rsidR="00742B30">
        <w:t>ethod (a), t</w:t>
      </w:r>
      <w:r w:rsidR="00B33EAC">
        <w:t xml:space="preserve">he transmitted RIM-RS is unknown to other operators (or potential malicious attackers). Note that the transmission of RS-1 may directly lead to DL back-off of the receiving gNB, and consequently the reduced DL throughput. </w:t>
      </w:r>
      <w:r w:rsidR="006F3BDA">
        <w:t xml:space="preserve">In </w:t>
      </w:r>
      <w:r>
        <w:t>m</w:t>
      </w:r>
      <w:r w:rsidR="006F3BDA">
        <w:t>ethod (b), the advantage is that if a specific set of Gold sequences (and the initial phase</w:t>
      </w:r>
      <w:r w:rsidR="004655A6">
        <w:t>s</w:t>
      </w:r>
      <w:r w:rsidR="006F3BDA">
        <w:t xml:space="preserve">) are found to have good cross-correlation performance with each other, </w:t>
      </w:r>
      <w:r w:rsidR="004655A6">
        <w:t>they</w:t>
      </w:r>
      <w:r w:rsidR="006F3BDA">
        <w:t xml:space="preserve"> can be </w:t>
      </w:r>
      <w:r w:rsidR="004655A6">
        <w:t>specified</w:t>
      </w:r>
      <w:r w:rsidR="006F3BDA">
        <w:t xml:space="preserve"> as the RIM-RS sequence precisely. But in this way, RIM-RS is totally visible and predictable. </w:t>
      </w:r>
      <w:r w:rsidR="00222AFC">
        <w:t xml:space="preserve">Considering the security issue, we </w:t>
      </w:r>
      <w:r w:rsidR="00F5348C">
        <w:t xml:space="preserve">slightly </w:t>
      </w:r>
      <w:r w:rsidR="00222AFC">
        <w:t>prefer a configurable initial phase</w:t>
      </w:r>
      <w:r w:rsidR="00F5348C">
        <w:t xml:space="preserve"> (by OAM)</w:t>
      </w:r>
      <w:r w:rsidR="00222AFC">
        <w:t xml:space="preserve"> for RIM-RS. If an operator has interest in a specific initial phase set, it can adopt it by implementation.</w:t>
      </w:r>
    </w:p>
    <w:p w14:paraId="22C8820D" w14:textId="73128EB3" w:rsidR="00810B49" w:rsidRPr="004D3A3C" w:rsidRDefault="00222AFC" w:rsidP="009F47B8"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 w:rsidR="00A535A3">
        <w:rPr>
          <w:b/>
          <w:i/>
        </w:rPr>
        <w:t>2</w:t>
      </w:r>
      <w:r w:rsidR="004655A6">
        <w:rPr>
          <w:b/>
          <w:i/>
        </w:rPr>
        <w:t xml:space="preserve">: </w:t>
      </w:r>
      <w:r>
        <w:rPr>
          <w:i/>
        </w:rPr>
        <w:t xml:space="preserve">The initial phase of the Gold sequence for RIM-RS is </w:t>
      </w:r>
      <w:r w:rsidR="00F5348C">
        <w:rPr>
          <w:i/>
        </w:rPr>
        <w:t>configured per network by OAM</w:t>
      </w:r>
      <w:r>
        <w:rPr>
          <w:i/>
        </w:rPr>
        <w:t>.</w:t>
      </w:r>
    </w:p>
    <w:p w14:paraId="29700667" w14:textId="1EF42258" w:rsidR="00497B0B" w:rsidRDefault="004D3A3C" w:rsidP="008B055E">
      <w:pPr>
        <w:pStyle w:val="2"/>
      </w:pPr>
      <w:r>
        <w:t>Physical resources and mapping</w:t>
      </w:r>
    </w:p>
    <w:p w14:paraId="580DAE00" w14:textId="6A448BFE" w:rsidR="00DA7590" w:rsidRDefault="00096DA6" w:rsidP="000470CF">
      <w:r>
        <w:t xml:space="preserve">In frequency domain, it is agreed that the frequency location of transmitted RIM-RS is known to the receiving gNB. </w:t>
      </w:r>
      <w:r w:rsidR="00222AFC">
        <w:t xml:space="preserve">Generally, Gold sequence is an </w:t>
      </w:r>
      <w:r w:rsidR="001204B2">
        <w:t>infinite sequence, and only a part of the whole sequence is transmitted base</w:t>
      </w:r>
      <w:r w:rsidR="00983071">
        <w:t>d</w:t>
      </w:r>
      <w:r w:rsidR="001204B2">
        <w:t xml:space="preserve"> on a frequency reference point, frequency </w:t>
      </w:r>
      <w:r w:rsidR="00DF53B0">
        <w:t>bandwidth</w:t>
      </w:r>
      <w:r w:rsidR="001204B2">
        <w:t xml:space="preserve">, and the offset between them. For example, </w:t>
      </w:r>
      <w:r w:rsidR="009D781A">
        <w:t xml:space="preserve">in NR, </w:t>
      </w:r>
      <w:r w:rsidR="001204B2">
        <w:t xml:space="preserve">point A is applied for the UE and gNB to align the understanding of </w:t>
      </w:r>
      <w:r w:rsidR="009D781A">
        <w:t>DMRS and CSI-RS. We suggest to specify</w:t>
      </w:r>
      <w:r>
        <w:t xml:space="preserve"> </w:t>
      </w:r>
      <w:r w:rsidR="00222AFC">
        <w:t>a freq</w:t>
      </w:r>
      <w:r w:rsidR="009D781A">
        <w:t xml:space="preserve">uency reference point to align RIM-RS </w:t>
      </w:r>
      <w:r w:rsidR="00DF53B0">
        <w:t xml:space="preserve">for </w:t>
      </w:r>
      <w:r w:rsidR="009D781A">
        <w:t>gNBs</w:t>
      </w:r>
      <w:r w:rsidR="00DF53B0">
        <w:t xml:space="preserve"> with different center frequency and/or bandwidth</w:t>
      </w:r>
      <w:r w:rsidR="009D781A">
        <w:t xml:space="preserve">. </w:t>
      </w:r>
      <w:r w:rsidR="00557DEC">
        <w:t>This frequency reference point will be applied in both RIM-RS transmission and reception.</w:t>
      </w:r>
    </w:p>
    <w:p w14:paraId="77CE5389" w14:textId="4A426774" w:rsidR="00936C8A" w:rsidRDefault="00936C8A" w:rsidP="000470CF">
      <w:pPr>
        <w:rPr>
          <w:i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 w:rsidR="00A535A3">
        <w:rPr>
          <w:b/>
          <w:i/>
        </w:rPr>
        <w:t>3</w:t>
      </w:r>
      <w:r w:rsidRPr="00EE6CD4">
        <w:rPr>
          <w:b/>
          <w:i/>
        </w:rPr>
        <w:t>:</w:t>
      </w:r>
      <w:r>
        <w:rPr>
          <w:i/>
        </w:rPr>
        <w:t xml:space="preserve"> </w:t>
      </w:r>
      <w:r w:rsidR="00DF53B0">
        <w:rPr>
          <w:i/>
        </w:rPr>
        <w:t>To align RIM RS transmission and detection among gNBs with different center frequency and/or bandwidth, a common reference point in frequency domain is specified for RIM-RS generation.</w:t>
      </w:r>
    </w:p>
    <w:p w14:paraId="50D7F3F9" w14:textId="7830083A" w:rsidR="00096DA6" w:rsidRDefault="009D781A" w:rsidP="009D781A">
      <w:pPr>
        <w:rPr>
          <w:szCs w:val="20"/>
        </w:rPr>
      </w:pPr>
      <w:r w:rsidRPr="009D781A">
        <w:t>In time domain,</w:t>
      </w:r>
      <w:r>
        <w:t xml:space="preserve"> it is already agreed that the </w:t>
      </w:r>
      <w:r>
        <w:rPr>
          <w:szCs w:val="20"/>
        </w:rPr>
        <w:t>t</w:t>
      </w:r>
      <w:r w:rsidRPr="00E724D3">
        <w:rPr>
          <w:szCs w:val="20"/>
        </w:rPr>
        <w:t xml:space="preserve">ransmission position of RIM RS-1 in </w:t>
      </w:r>
      <w:r>
        <w:rPr>
          <w:szCs w:val="20"/>
        </w:rPr>
        <w:t>Framework-</w:t>
      </w:r>
      <w:r w:rsidRPr="00E724D3">
        <w:rPr>
          <w:szCs w:val="20"/>
        </w:rPr>
        <w:t xml:space="preserve">1 and </w:t>
      </w:r>
      <w:r>
        <w:rPr>
          <w:szCs w:val="20"/>
        </w:rPr>
        <w:t>RIM-</w:t>
      </w:r>
      <w:r w:rsidRPr="00E724D3">
        <w:rPr>
          <w:szCs w:val="20"/>
        </w:rPr>
        <w:t xml:space="preserve">RS in </w:t>
      </w:r>
      <w:r>
        <w:rPr>
          <w:szCs w:val="20"/>
        </w:rPr>
        <w:t>F</w:t>
      </w:r>
      <w:r w:rsidRPr="00E724D3">
        <w:rPr>
          <w:szCs w:val="20"/>
        </w:rPr>
        <w:t>ramework</w:t>
      </w:r>
      <w:r>
        <w:rPr>
          <w:szCs w:val="20"/>
        </w:rPr>
        <w:t>-</w:t>
      </w:r>
      <w:r w:rsidRPr="00E724D3">
        <w:rPr>
          <w:szCs w:val="20"/>
        </w:rPr>
        <w:t>2 is fixed in the last X symbols before the DL transmission boundary</w:t>
      </w:r>
      <w:r>
        <w:rPr>
          <w:szCs w:val="20"/>
        </w:rPr>
        <w:t xml:space="preserve">. For RS-2 in a revised Framwork-1, as analyzed in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_Ref520316773 \n \h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</w:rPr>
        <w:t>[3]</w:t>
      </w:r>
      <w:r>
        <w:rPr>
          <w:szCs w:val="20"/>
        </w:rPr>
        <w:fldChar w:fldCharType="end"/>
      </w:r>
      <w:r>
        <w:rPr>
          <w:szCs w:val="20"/>
        </w:rPr>
        <w:t xml:space="preserve">, it is transmitted only in the case when RS-1 is not transmitted. </w:t>
      </w:r>
      <w:r w:rsidR="006E0E24">
        <w:rPr>
          <w:szCs w:val="20"/>
        </w:rPr>
        <w:t xml:space="preserve">So it is reasonable that RS-2 shares the same time-domain location with RS-1. Note that </w:t>
      </w:r>
      <w:r w:rsidR="00557DEC">
        <w:rPr>
          <w:szCs w:val="20"/>
        </w:rPr>
        <w:t xml:space="preserve">a fixed location of the RIM-RS can help distinguish the interfered area. In addition, </w:t>
      </w:r>
      <w:r w:rsidR="006E0E24">
        <w:rPr>
          <w:szCs w:val="20"/>
        </w:rPr>
        <w:t>RS-2 is sparsely transmitted in time domain and only in the case when the gNB is a pure aggressor, so it will not cause serious remote interference when transmitted in the last X symbols before the DL transmission boundary.</w:t>
      </w:r>
    </w:p>
    <w:p w14:paraId="21ACF015" w14:textId="7087A448" w:rsidR="00EE6CD4" w:rsidRPr="00EE6CD4" w:rsidRDefault="00EE6CD4" w:rsidP="009D781A">
      <w:pPr>
        <w:rPr>
          <w:i/>
        </w:rPr>
      </w:pPr>
      <w:r w:rsidRPr="00AC4B81">
        <w:rPr>
          <w:b/>
          <w:i/>
        </w:rPr>
        <w:t xml:space="preserve">Proposal </w:t>
      </w:r>
      <w:r w:rsidR="00A535A3">
        <w:rPr>
          <w:b/>
          <w:i/>
        </w:rPr>
        <w:t>4</w:t>
      </w:r>
      <w:r>
        <w:rPr>
          <w:b/>
          <w:i/>
        </w:rPr>
        <w:t xml:space="preserve">: </w:t>
      </w:r>
      <w:r>
        <w:rPr>
          <w:rFonts w:hint="eastAsia"/>
          <w:i/>
        </w:rPr>
        <w:t xml:space="preserve">The </w:t>
      </w:r>
      <w:r>
        <w:rPr>
          <w:i/>
        </w:rPr>
        <w:t>t</w:t>
      </w:r>
      <w:r w:rsidRPr="00EE6CD4">
        <w:rPr>
          <w:i/>
        </w:rPr>
        <w:t>ransmission position of RIM RS-</w:t>
      </w:r>
      <w:r>
        <w:rPr>
          <w:i/>
        </w:rPr>
        <w:t>2</w:t>
      </w:r>
      <w:r w:rsidRPr="00EE6CD4">
        <w:rPr>
          <w:i/>
        </w:rPr>
        <w:t xml:space="preserve"> in </w:t>
      </w:r>
      <w:r>
        <w:rPr>
          <w:i/>
        </w:rPr>
        <w:t>F</w:t>
      </w:r>
      <w:r w:rsidRPr="00EE6CD4">
        <w:rPr>
          <w:i/>
        </w:rPr>
        <w:t>ramework</w:t>
      </w:r>
      <w:r>
        <w:rPr>
          <w:i/>
        </w:rPr>
        <w:t>-</w:t>
      </w:r>
      <w:r w:rsidRPr="00EE6CD4">
        <w:rPr>
          <w:i/>
        </w:rPr>
        <w:t xml:space="preserve">1 is </w:t>
      </w:r>
      <w:r w:rsidR="00F5348C">
        <w:rPr>
          <w:i/>
        </w:rPr>
        <w:t xml:space="preserve">also </w:t>
      </w:r>
      <w:r w:rsidRPr="00EE6CD4">
        <w:rPr>
          <w:i/>
        </w:rPr>
        <w:t>fixed in the last X symbols before the DL transmission boundary</w:t>
      </w:r>
      <w:r>
        <w:rPr>
          <w:i/>
        </w:rPr>
        <w:t>.</w:t>
      </w:r>
    </w:p>
    <w:p w14:paraId="4C1022CF" w14:textId="50FC1309" w:rsidR="006E0E24" w:rsidRPr="009D781A" w:rsidRDefault="006E0E24" w:rsidP="009D781A">
      <w:r>
        <w:rPr>
          <w:szCs w:val="20"/>
        </w:rPr>
        <w:t xml:space="preserve">Though the time domain position of RIM-RS is fixed, it should be noted that such fixed position is highly relative to the </w:t>
      </w:r>
      <w:r w:rsidR="00557DEC">
        <w:rPr>
          <w:szCs w:val="20"/>
        </w:rPr>
        <w:t xml:space="preserve">deployed </w:t>
      </w:r>
      <w:r>
        <w:rPr>
          <w:szCs w:val="20"/>
        </w:rPr>
        <w:t>frame structure</w:t>
      </w:r>
      <w:r w:rsidR="00557DEC">
        <w:rPr>
          <w:szCs w:val="20"/>
        </w:rPr>
        <w:t xml:space="preserve">, e.g. DL-UL switching period, </w:t>
      </w:r>
      <w:r w:rsidR="00582139">
        <w:rPr>
          <w:szCs w:val="20"/>
        </w:rPr>
        <w:t>configuration of the self-contain slot</w:t>
      </w:r>
      <w:r w:rsidR="00557DEC">
        <w:rPr>
          <w:szCs w:val="20"/>
        </w:rPr>
        <w:t>, etc</w:t>
      </w:r>
      <w:r>
        <w:rPr>
          <w:szCs w:val="20"/>
        </w:rPr>
        <w:t xml:space="preserve">. When specifying the transmission position, a feasible way is that the starting or ending location of the </w:t>
      </w:r>
      <w:r w:rsidR="006805D6">
        <w:rPr>
          <w:szCs w:val="20"/>
        </w:rPr>
        <w:t>RIM-RS can be configured by high layer parameter</w:t>
      </w:r>
      <w:r w:rsidR="00732C00">
        <w:rPr>
          <w:szCs w:val="20"/>
        </w:rPr>
        <w:t>/OAM per network</w:t>
      </w:r>
      <w:r w:rsidR="006805D6">
        <w:rPr>
          <w:szCs w:val="20"/>
        </w:rPr>
        <w:t xml:space="preserve">. </w:t>
      </w:r>
      <w:r w:rsidR="00EE6CD4">
        <w:rPr>
          <w:szCs w:val="20"/>
        </w:rPr>
        <w:t>But such configurable position can be regarded as fixed and will not be changed unless the frame structure is changed</w:t>
      </w:r>
      <w:r w:rsidR="00732C00">
        <w:rPr>
          <w:szCs w:val="20"/>
        </w:rPr>
        <w:t>, or reconfigured by OAM</w:t>
      </w:r>
      <w:r w:rsidR="00EE6CD4">
        <w:rPr>
          <w:szCs w:val="20"/>
        </w:rPr>
        <w:t>.</w:t>
      </w:r>
    </w:p>
    <w:p w14:paraId="387A1BAD" w14:textId="4B81F700" w:rsidR="00EE6CD4" w:rsidRPr="00CF2DCC" w:rsidRDefault="00EE6CD4" w:rsidP="009D781A">
      <w:pPr>
        <w:rPr>
          <w:b/>
          <w:i/>
        </w:rPr>
      </w:pPr>
      <w:bookmarkStart w:id="4" w:name="_GoBack"/>
      <w:r w:rsidRPr="00AC4B81">
        <w:rPr>
          <w:b/>
          <w:i/>
        </w:rPr>
        <w:t xml:space="preserve">Proposal </w:t>
      </w:r>
      <w:r w:rsidR="00A535A3">
        <w:rPr>
          <w:b/>
          <w:i/>
        </w:rPr>
        <w:t>5</w:t>
      </w:r>
      <w:r>
        <w:rPr>
          <w:b/>
          <w:i/>
        </w:rPr>
        <w:t xml:space="preserve">: </w:t>
      </w:r>
      <w:r>
        <w:rPr>
          <w:rFonts w:hint="eastAsia"/>
          <w:i/>
        </w:rPr>
        <w:t xml:space="preserve">The </w:t>
      </w:r>
      <w:r>
        <w:rPr>
          <w:i/>
        </w:rPr>
        <w:t>t</w:t>
      </w:r>
      <w:r w:rsidRPr="00EE6CD4">
        <w:rPr>
          <w:i/>
        </w:rPr>
        <w:t>ransmission position</w:t>
      </w:r>
      <w:r>
        <w:rPr>
          <w:i/>
        </w:rPr>
        <w:t xml:space="preserve"> of RIM-RS is </w:t>
      </w:r>
      <w:r w:rsidR="00F5348C">
        <w:rPr>
          <w:i/>
        </w:rPr>
        <w:t>configured per network by OAM</w:t>
      </w:r>
      <w:r>
        <w:rPr>
          <w:i/>
        </w:rPr>
        <w:t>.</w:t>
      </w:r>
      <w:bookmarkEnd w:id="4"/>
    </w:p>
    <w:p w14:paraId="6DC99811" w14:textId="06E9E046" w:rsidR="00497B0B" w:rsidRDefault="000470CF" w:rsidP="000470CF">
      <w:pPr>
        <w:pStyle w:val="2"/>
        <w:rPr>
          <w:lang w:eastAsia="zh-CN"/>
        </w:rPr>
      </w:pPr>
      <w:r>
        <w:rPr>
          <w:lang w:eastAsia="zh-CN"/>
        </w:rPr>
        <w:t xml:space="preserve">RS signal generation </w:t>
      </w:r>
    </w:p>
    <w:p w14:paraId="76F794AD" w14:textId="77777777" w:rsidR="00644050" w:rsidRDefault="003C77C5" w:rsidP="00644050">
      <w:r>
        <w:t xml:space="preserve">In RAN1#94bis, three alternatives have been agreed as the method to satisfy the time-domain circular </w:t>
      </w:r>
      <w:r w:rsidR="00644050">
        <w:t>characteristics.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44050" w14:paraId="05F5313E" w14:textId="77777777" w:rsidTr="00644050">
        <w:tc>
          <w:tcPr>
            <w:tcW w:w="9307" w:type="dxa"/>
          </w:tcPr>
          <w:p w14:paraId="2A6EC0D0" w14:textId="77777777" w:rsidR="00644050" w:rsidRPr="00B6105B" w:rsidRDefault="00644050" w:rsidP="00644050">
            <w:pPr>
              <w:rPr>
                <w:szCs w:val="20"/>
              </w:rPr>
            </w:pPr>
            <w:r w:rsidRPr="00B6105B">
              <w:rPr>
                <w:szCs w:val="20"/>
                <w:highlight w:val="green"/>
              </w:rPr>
              <w:t>Agreements</w:t>
            </w:r>
            <w:r w:rsidRPr="00B6105B">
              <w:rPr>
                <w:szCs w:val="20"/>
              </w:rPr>
              <w:t>:</w:t>
            </w:r>
          </w:p>
          <w:p w14:paraId="75E7A242" w14:textId="77777777" w:rsidR="00644050" w:rsidRPr="00B6105B" w:rsidRDefault="00644050" w:rsidP="00644050">
            <w:pPr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B6105B">
              <w:rPr>
                <w:szCs w:val="20"/>
              </w:rPr>
              <w:t xml:space="preserve">Time-domain circular characteristics should be satisfied for NR-RIM design. The following </w:t>
            </w:r>
            <w:r w:rsidRPr="00B6105B">
              <w:rPr>
                <w:szCs w:val="20"/>
              </w:rPr>
              <w:lastRenderedPageBreak/>
              <w:t>alternatives are used for further evaluation.</w:t>
            </w:r>
          </w:p>
          <w:p w14:paraId="5248AEBE" w14:textId="77777777" w:rsidR="00644050" w:rsidRPr="00B6105B" w:rsidRDefault="00644050" w:rsidP="00644050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B6105B">
              <w:rPr>
                <w:szCs w:val="20"/>
              </w:rPr>
              <w:t xml:space="preserve">Alt 1: 1 symbol RS using existing CSI-RS with comb-like structure in frequency-domain; </w:t>
            </w:r>
          </w:p>
          <w:p w14:paraId="49649719" w14:textId="77777777" w:rsidR="00644050" w:rsidRPr="00B6105B" w:rsidRDefault="00644050" w:rsidP="00644050">
            <w:pPr>
              <w:numPr>
                <w:ilvl w:val="2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B6105B">
              <w:rPr>
                <w:szCs w:val="20"/>
              </w:rPr>
              <w:t>Comb factor = 2 and 4;</w:t>
            </w:r>
          </w:p>
          <w:p w14:paraId="33057F63" w14:textId="77777777" w:rsidR="00644050" w:rsidRPr="00B6105B" w:rsidRDefault="00644050" w:rsidP="00644050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B6105B">
              <w:rPr>
                <w:szCs w:val="20"/>
              </w:rPr>
              <w:t xml:space="preserve">Alt 2: 2 symbol RS, where two copies of the RS sequence are concatenated and one CP is attached at the beginning the concatenated sequences; </w:t>
            </w:r>
          </w:p>
          <w:p w14:paraId="74F4C29E" w14:textId="77777777" w:rsidR="00644050" w:rsidRPr="00B6105B" w:rsidRDefault="00644050" w:rsidP="00644050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B6105B">
              <w:rPr>
                <w:szCs w:val="20"/>
              </w:rPr>
              <w:t>Alt 3: 2 symbol RS, where the CP is separately added to the front of each OFDM symbol, but in frequency domain, the RIM-RS in different OFDM symbols need to be multiplied with different linear phase rotation factors.</w:t>
            </w:r>
          </w:p>
          <w:p w14:paraId="1108496A" w14:textId="6CDB1671" w:rsidR="00644050" w:rsidRDefault="00644050" w:rsidP="00644050">
            <w:pPr>
              <w:rPr>
                <w:lang w:eastAsia="zh-CN"/>
              </w:rPr>
            </w:pPr>
            <w:r w:rsidRPr="00B6105B">
              <w:rPr>
                <w:rFonts w:hint="eastAsia"/>
                <w:szCs w:val="20"/>
              </w:rPr>
              <w:t>N</w:t>
            </w:r>
            <w:r w:rsidRPr="00B6105B">
              <w:rPr>
                <w:szCs w:val="20"/>
              </w:rPr>
              <w:t xml:space="preserve">ote that Alt 2 and </w:t>
            </w:r>
            <w:r w:rsidRPr="00B6105B">
              <w:rPr>
                <w:rFonts w:hint="eastAsia"/>
                <w:szCs w:val="20"/>
              </w:rPr>
              <w:t>A</w:t>
            </w:r>
            <w:r w:rsidRPr="00B6105B">
              <w:rPr>
                <w:szCs w:val="20"/>
              </w:rPr>
              <w:t>lt 3 may be identical in terms of performance. It is claimed that Alt 3 can use the same FFT as PDSCH generation. Under proper CP design, Alt 2 can also use the same FFT as PDSCH generation.</w:t>
            </w:r>
          </w:p>
        </w:tc>
      </w:tr>
    </w:tbl>
    <w:p w14:paraId="72644358" w14:textId="12F6F378" w:rsidR="0027602A" w:rsidRDefault="000D3D8B" w:rsidP="00644050">
      <w:pPr>
        <w:spacing w:before="120"/>
        <w:rPr>
          <w:lang w:eastAsia="zh-CN"/>
        </w:rPr>
      </w:pPr>
      <w:r>
        <w:rPr>
          <w:lang w:eastAsia="zh-CN"/>
        </w:rPr>
        <w:lastRenderedPageBreak/>
        <w:t xml:space="preserve">In our view, Alt.1 requires a half-length FFT/IFFT for detection, which leads to </w:t>
      </w:r>
      <w:r w:rsidR="00983071">
        <w:rPr>
          <w:lang w:eastAsia="zh-CN"/>
        </w:rPr>
        <w:t xml:space="preserve">a </w:t>
      </w:r>
      <w:r>
        <w:rPr>
          <w:lang w:eastAsia="zh-CN"/>
        </w:rPr>
        <w:t>higher implementation cost</w:t>
      </w:r>
      <w:r w:rsidR="00DF53B0">
        <w:rPr>
          <w:lang w:eastAsia="zh-CN"/>
        </w:rPr>
        <w:t xml:space="preserve"> and worse detection performance</w:t>
      </w:r>
      <w:r>
        <w:rPr>
          <w:lang w:eastAsia="zh-CN"/>
        </w:rPr>
        <w:t xml:space="preserve">. Alt.2 and Alt.3 may generate the same RIM-RS signal in time domain, </w:t>
      </w:r>
      <w:r w:rsidR="00983071">
        <w:rPr>
          <w:lang w:eastAsia="zh-CN"/>
        </w:rPr>
        <w:t xml:space="preserve">but </w:t>
      </w:r>
      <w:r>
        <w:rPr>
          <w:lang w:eastAsia="zh-CN"/>
        </w:rPr>
        <w:t xml:space="preserve">Alt.2 requires new signal generation formula other than the already specified ones in TS38.211. </w:t>
      </w:r>
      <w:r w:rsidR="00A62FA8">
        <w:rPr>
          <w:lang w:eastAsia="zh-CN"/>
        </w:rPr>
        <w:t xml:space="preserve">For </w:t>
      </w:r>
      <w:r w:rsidR="004E2740">
        <w:rPr>
          <w:lang w:eastAsia="zh-CN"/>
        </w:rPr>
        <w:t xml:space="preserve">implementation </w:t>
      </w:r>
      <w:r w:rsidR="00A62FA8">
        <w:rPr>
          <w:lang w:eastAsia="zh-CN"/>
        </w:rPr>
        <w:t>simplicity, we suggest that no new baseband signal generation formula is introduced for RIM-RS</w:t>
      </w:r>
      <w:r w:rsidR="004E2740">
        <w:rPr>
          <w:lang w:eastAsia="zh-CN"/>
        </w:rPr>
        <w:t>,</w:t>
      </w:r>
      <w:r w:rsidR="00A62FA8">
        <w:rPr>
          <w:lang w:eastAsia="zh-CN"/>
        </w:rPr>
        <w:t xml:space="preserve"> </w:t>
      </w:r>
      <w:r w:rsidR="004E2740">
        <w:rPr>
          <w:lang w:eastAsia="zh-CN"/>
        </w:rPr>
        <w:t>and apply</w:t>
      </w:r>
      <w:r w:rsidR="00A62FA8">
        <w:rPr>
          <w:lang w:eastAsia="zh-CN"/>
        </w:rPr>
        <w:t xml:space="preserve"> Alt.3 </w:t>
      </w:r>
      <w:r w:rsidR="004E2740">
        <w:rPr>
          <w:lang w:eastAsia="zh-CN"/>
        </w:rPr>
        <w:t>as the signal generation method</w:t>
      </w:r>
      <w:r w:rsidR="00A62FA8">
        <w:rPr>
          <w:lang w:eastAsia="zh-CN"/>
        </w:rPr>
        <w:t xml:space="preserve">. </w:t>
      </w:r>
    </w:p>
    <w:p w14:paraId="4CAAEC51" w14:textId="77777777" w:rsidR="0027602A" w:rsidRDefault="0027602A" w:rsidP="00EA374F">
      <w:pPr>
        <w:keepNext/>
        <w:spacing w:before="120"/>
        <w:jc w:val="center"/>
      </w:pPr>
      <w:r>
        <w:rPr>
          <w:noProof/>
          <w:lang w:eastAsia="zh-CN"/>
        </w:rPr>
        <w:drawing>
          <wp:inline distT="0" distB="0" distL="0" distR="0" wp14:anchorId="530BC063" wp14:editId="2300B943">
            <wp:extent cx="4523740" cy="24142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740" cy="241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03E17B" w14:textId="29A51A5A" w:rsidR="0027602A" w:rsidRDefault="0027602A" w:rsidP="00EA374F">
      <w:pPr>
        <w:pStyle w:val="a5"/>
        <w:rPr>
          <w:lang w:eastAsia="zh-CN"/>
        </w:rPr>
      </w:pPr>
      <w:r>
        <w:t xml:space="preserve">Figure </w:t>
      </w:r>
      <w:r w:rsidR="00821AA9">
        <w:rPr>
          <w:noProof/>
        </w:rPr>
        <w:fldChar w:fldCharType="begin"/>
      </w:r>
      <w:r w:rsidR="00821AA9">
        <w:rPr>
          <w:noProof/>
        </w:rPr>
        <w:instrText xml:space="preserve"> STYLEREF 1 \s </w:instrText>
      </w:r>
      <w:r w:rsidR="00821AA9">
        <w:rPr>
          <w:noProof/>
        </w:rPr>
        <w:fldChar w:fldCharType="separate"/>
      </w:r>
      <w:r>
        <w:rPr>
          <w:noProof/>
        </w:rPr>
        <w:t>2</w:t>
      </w:r>
      <w:r w:rsidR="00821AA9">
        <w:rPr>
          <w:noProof/>
        </w:rPr>
        <w:fldChar w:fldCharType="end"/>
      </w:r>
      <w:r>
        <w:noBreakHyphen/>
      </w:r>
      <w:r w:rsidR="00821AA9">
        <w:rPr>
          <w:noProof/>
        </w:rPr>
        <w:fldChar w:fldCharType="begin"/>
      </w:r>
      <w:r w:rsidR="00821AA9">
        <w:rPr>
          <w:noProof/>
        </w:rPr>
        <w:instrText xml:space="preserve"> SEQ Figure \* ARABIC \s 1 </w:instrText>
      </w:r>
      <w:r w:rsidR="00821AA9">
        <w:rPr>
          <w:noProof/>
        </w:rPr>
        <w:fldChar w:fldCharType="separate"/>
      </w:r>
      <w:r>
        <w:rPr>
          <w:noProof/>
        </w:rPr>
        <w:t>1</w:t>
      </w:r>
      <w:r w:rsidR="00821AA9">
        <w:rPr>
          <w:noProof/>
        </w:rPr>
        <w:fldChar w:fldCharType="end"/>
      </w:r>
      <w:r>
        <w:t xml:space="preserve"> </w:t>
      </w:r>
      <w:r w:rsidRPr="0027602A">
        <w:t>Time domain signal generation by Alt.3, where L is the CP length, k is the subcarrier index, and N is the FFT/IFFT size of the OFDM symbol.</w:t>
      </w:r>
    </w:p>
    <w:p w14:paraId="49A7A059" w14:textId="19BEA52D" w:rsidR="004D3A3C" w:rsidRPr="00644050" w:rsidRDefault="0027602A" w:rsidP="00644050">
      <w:pPr>
        <w:spacing w:before="120"/>
        <w:rPr>
          <w:lang w:eastAsia="zh-CN"/>
        </w:rPr>
      </w:pPr>
      <w:r>
        <w:rPr>
          <w:lang w:eastAsia="zh-CN"/>
        </w:rPr>
        <w:t xml:space="preserve">With Alt.3, the RIM-RS and PDSCH can be multiplexed into the same IFFT module, thus avoid additional hardware/software cost. </w:t>
      </w:r>
      <w:r w:rsidR="000D3D8B">
        <w:rPr>
          <w:lang w:eastAsia="zh-CN"/>
        </w:rPr>
        <w:t>More detail discussions</w:t>
      </w:r>
      <w:r w:rsidR="00644050">
        <w:rPr>
          <w:lang w:eastAsia="zh-CN"/>
        </w:rPr>
        <w:t xml:space="preserve"> can be found in our companion paper </w:t>
      </w:r>
      <w:r w:rsidR="00644050">
        <w:rPr>
          <w:lang w:eastAsia="zh-CN"/>
        </w:rPr>
        <w:fldChar w:fldCharType="begin"/>
      </w:r>
      <w:r w:rsidR="00644050">
        <w:rPr>
          <w:lang w:eastAsia="zh-CN"/>
        </w:rPr>
        <w:instrText xml:space="preserve"> REF _Ref520316773 \n \h </w:instrText>
      </w:r>
      <w:r w:rsidR="00644050">
        <w:rPr>
          <w:lang w:eastAsia="zh-CN"/>
        </w:rPr>
      </w:r>
      <w:r w:rsidR="00644050">
        <w:rPr>
          <w:lang w:eastAsia="zh-CN"/>
        </w:rPr>
        <w:fldChar w:fldCharType="separate"/>
      </w:r>
      <w:r w:rsidR="00644050">
        <w:rPr>
          <w:lang w:eastAsia="zh-CN"/>
        </w:rPr>
        <w:t>[3]</w:t>
      </w:r>
      <w:r w:rsidR="00644050">
        <w:rPr>
          <w:lang w:eastAsia="zh-CN"/>
        </w:rPr>
        <w:fldChar w:fldCharType="end"/>
      </w:r>
      <w:r w:rsidR="00644050">
        <w:rPr>
          <w:lang w:eastAsia="zh-CN"/>
        </w:rPr>
        <w:t>.</w:t>
      </w:r>
    </w:p>
    <w:p w14:paraId="7BCAFDF3" w14:textId="26E71012" w:rsidR="00A62FA8" w:rsidRDefault="00A62FA8" w:rsidP="00A62FA8">
      <w:pPr>
        <w:jc w:val="left"/>
        <w:rPr>
          <w:i/>
        </w:rPr>
      </w:pPr>
      <w:r w:rsidRPr="00AC4B81">
        <w:rPr>
          <w:b/>
          <w:i/>
        </w:rPr>
        <w:t xml:space="preserve">Proposal </w:t>
      </w:r>
      <w:r w:rsidR="00A535A3">
        <w:rPr>
          <w:b/>
          <w:i/>
        </w:rPr>
        <w:t>6</w:t>
      </w:r>
      <w:r w:rsidRPr="00AC4B81">
        <w:rPr>
          <w:i/>
        </w:rPr>
        <w:t xml:space="preserve">: </w:t>
      </w:r>
      <w:r w:rsidR="00644050">
        <w:rPr>
          <w:i/>
        </w:rPr>
        <w:t>Adopt Alt.3 as the signal generation method for RIM-RS</w:t>
      </w:r>
      <w:r>
        <w:rPr>
          <w:i/>
        </w:rPr>
        <w:t>.</w:t>
      </w:r>
    </w:p>
    <w:p w14:paraId="380241EB" w14:textId="5B61F243" w:rsidR="004D3A3C" w:rsidRPr="000D3D8B" w:rsidRDefault="00644050" w:rsidP="002E3C65">
      <w:pPr>
        <w:pStyle w:val="af0"/>
        <w:numPr>
          <w:ilvl w:val="0"/>
          <w:numId w:val="43"/>
        </w:numPr>
        <w:jc w:val="left"/>
        <w:rPr>
          <w:i/>
        </w:rPr>
      </w:pPr>
      <w:r>
        <w:rPr>
          <w:i/>
        </w:rPr>
        <w:t>No new baseband signal generation formula is introduced.</w:t>
      </w:r>
    </w:p>
    <w:p w14:paraId="013EA756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5BA639C6" w14:textId="01F2DF83" w:rsidR="006B1FD5" w:rsidRDefault="008C5AF4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we share </w:t>
      </w:r>
      <w:r w:rsidR="000B701D">
        <w:rPr>
          <w:rFonts w:eastAsia="MS Mincho"/>
          <w:lang w:eastAsia="ja-JP"/>
        </w:rPr>
        <w:t xml:space="preserve">our views on </w:t>
      </w:r>
      <w:r w:rsidR="004D3A3C">
        <w:rPr>
          <w:rFonts w:eastAsia="MS Mincho"/>
          <w:lang w:eastAsia="ja-JP"/>
        </w:rPr>
        <w:t xml:space="preserve">the specification impacts for </w:t>
      </w:r>
      <w:r w:rsidR="000B701D">
        <w:rPr>
          <w:rFonts w:eastAsia="MS Mincho"/>
          <w:lang w:eastAsia="ja-JP"/>
        </w:rPr>
        <w:t>RIM-RS design</w:t>
      </w:r>
      <w:r w:rsidR="001F5777" w:rsidRPr="00331426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The </w:t>
      </w:r>
      <w:r w:rsidR="00222AFC">
        <w:rPr>
          <w:kern w:val="2"/>
          <w:lang w:val="en-GB" w:eastAsia="zh-CN"/>
        </w:rPr>
        <w:t xml:space="preserve">observations and </w:t>
      </w:r>
      <w:r>
        <w:rPr>
          <w:kern w:val="2"/>
          <w:lang w:val="en-GB" w:eastAsia="zh-CN"/>
        </w:rPr>
        <w:t>proposals are summarised as follows:</w:t>
      </w:r>
    </w:p>
    <w:p w14:paraId="02CDD06E" w14:textId="24CA259A" w:rsidR="00644050" w:rsidRDefault="00644050" w:rsidP="00644050">
      <w:pPr>
        <w:rPr>
          <w:i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 w:rsidR="00A535A3">
        <w:rPr>
          <w:b/>
          <w:i/>
        </w:rPr>
        <w:t>1</w:t>
      </w:r>
      <w:r>
        <w:rPr>
          <w:b/>
          <w:i/>
        </w:rPr>
        <w:t xml:space="preserve">: </w:t>
      </w:r>
      <w:r>
        <w:rPr>
          <w:i/>
        </w:rPr>
        <w:t>For unified RIM-RS design, 2</w:t>
      </w:r>
      <w:r>
        <w:rPr>
          <w:i/>
          <w:vertAlign w:val="superscript"/>
        </w:rPr>
        <w:t>N</w:t>
      </w:r>
      <w:r>
        <w:rPr>
          <w:i/>
        </w:rPr>
        <w:t>+1 RIM-RS sequences are applied</w:t>
      </w:r>
    </w:p>
    <w:p w14:paraId="2CC1B2ED" w14:textId="77777777" w:rsidR="00644050" w:rsidRPr="00810B49" w:rsidRDefault="00644050" w:rsidP="00644050">
      <w:pPr>
        <w:pStyle w:val="af0"/>
        <w:numPr>
          <w:ilvl w:val="0"/>
          <w:numId w:val="41"/>
        </w:numPr>
        <w:rPr>
          <w:i/>
        </w:rPr>
      </w:pPr>
      <w:r w:rsidRPr="00810B49">
        <w:rPr>
          <w:i/>
        </w:rPr>
        <w:t>2</w:t>
      </w:r>
      <w:r w:rsidRPr="00810B49">
        <w:rPr>
          <w:i/>
          <w:vertAlign w:val="superscript"/>
        </w:rPr>
        <w:t>N</w:t>
      </w:r>
      <w:r w:rsidRPr="00810B49">
        <w:rPr>
          <w:i/>
        </w:rPr>
        <w:t xml:space="preserve"> RIM-RS sequences are applied as the RS-1 in Framework-1 and the RIM-RS in Framework-2, which convey N bits of gNB (set) ID;</w:t>
      </w:r>
    </w:p>
    <w:p w14:paraId="1DF9F2F6" w14:textId="77777777" w:rsidR="00644050" w:rsidRDefault="00644050" w:rsidP="00644050">
      <w:pPr>
        <w:pStyle w:val="af0"/>
        <w:numPr>
          <w:ilvl w:val="0"/>
          <w:numId w:val="41"/>
        </w:numPr>
        <w:rPr>
          <w:i/>
        </w:rPr>
      </w:pPr>
      <w:r w:rsidRPr="00810B49">
        <w:rPr>
          <w:i/>
        </w:rPr>
        <w:t>1 RIM-RS sequences is applied as the RS-2 in Framework-1</w:t>
      </w:r>
      <w:r>
        <w:rPr>
          <w:i/>
        </w:rPr>
        <w:t>;</w:t>
      </w:r>
    </w:p>
    <w:p w14:paraId="18EA8F14" w14:textId="7A114F32" w:rsidR="00644050" w:rsidRPr="00810B49" w:rsidRDefault="00644050" w:rsidP="00644050">
      <w:pPr>
        <w:pStyle w:val="af0"/>
        <w:numPr>
          <w:ilvl w:val="0"/>
          <w:numId w:val="41"/>
        </w:numPr>
        <w:rPr>
          <w:i/>
        </w:rPr>
      </w:pPr>
      <w:r>
        <w:rPr>
          <w:i/>
        </w:rPr>
        <w:t>N=3 as the baseline.</w:t>
      </w:r>
    </w:p>
    <w:p w14:paraId="22E801C1" w14:textId="0C335496" w:rsidR="00644050" w:rsidRPr="004D3A3C" w:rsidRDefault="00644050" w:rsidP="00644050"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 w:rsidR="00A535A3">
        <w:rPr>
          <w:b/>
          <w:i/>
        </w:rPr>
        <w:t>2</w:t>
      </w:r>
      <w:r>
        <w:rPr>
          <w:b/>
          <w:i/>
        </w:rPr>
        <w:t xml:space="preserve">: </w:t>
      </w:r>
      <w:r>
        <w:rPr>
          <w:i/>
        </w:rPr>
        <w:t xml:space="preserve">The initial phase of the Gold sequence for RIM-RS is </w:t>
      </w:r>
      <w:r w:rsidR="00F5348C">
        <w:rPr>
          <w:i/>
        </w:rPr>
        <w:t>configured per network by OAM</w:t>
      </w:r>
      <w:r>
        <w:rPr>
          <w:i/>
        </w:rPr>
        <w:t>.</w:t>
      </w:r>
    </w:p>
    <w:p w14:paraId="1B230C18" w14:textId="552366D3" w:rsidR="00644050" w:rsidRDefault="00644050" w:rsidP="00644050">
      <w:pPr>
        <w:rPr>
          <w:i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 w:rsidR="00A535A3">
        <w:rPr>
          <w:b/>
          <w:i/>
        </w:rPr>
        <w:t>3</w:t>
      </w:r>
      <w:r w:rsidRPr="00EE6CD4">
        <w:rPr>
          <w:b/>
          <w:i/>
        </w:rPr>
        <w:t>:</w:t>
      </w:r>
      <w:r>
        <w:rPr>
          <w:i/>
        </w:rPr>
        <w:t xml:space="preserve"> </w:t>
      </w:r>
      <w:r w:rsidR="00DF53B0" w:rsidRPr="00DF53B0">
        <w:rPr>
          <w:i/>
        </w:rPr>
        <w:t>To align RIM RS transmission and detection among gNBs with different center frequency and/or bandwidth, a common reference point in frequency domain is specified for RIM-RS generation.</w:t>
      </w:r>
    </w:p>
    <w:p w14:paraId="7E3251A0" w14:textId="4A2C94F4" w:rsidR="00644050" w:rsidRPr="00EE6CD4" w:rsidRDefault="00644050" w:rsidP="00644050">
      <w:pPr>
        <w:rPr>
          <w:i/>
        </w:rPr>
      </w:pPr>
      <w:r w:rsidRPr="00AC4B81">
        <w:rPr>
          <w:b/>
          <w:i/>
        </w:rPr>
        <w:lastRenderedPageBreak/>
        <w:t xml:space="preserve">Proposal </w:t>
      </w:r>
      <w:r w:rsidR="00A535A3">
        <w:rPr>
          <w:b/>
          <w:i/>
        </w:rPr>
        <w:t>4</w:t>
      </w:r>
      <w:r>
        <w:rPr>
          <w:b/>
          <w:i/>
        </w:rPr>
        <w:t xml:space="preserve">: </w:t>
      </w:r>
      <w:r>
        <w:rPr>
          <w:rFonts w:hint="eastAsia"/>
          <w:i/>
        </w:rPr>
        <w:t xml:space="preserve">The </w:t>
      </w:r>
      <w:r>
        <w:rPr>
          <w:i/>
        </w:rPr>
        <w:t>t</w:t>
      </w:r>
      <w:r w:rsidRPr="00EE6CD4">
        <w:rPr>
          <w:i/>
        </w:rPr>
        <w:t>ransmission position of RIM RS-</w:t>
      </w:r>
      <w:r>
        <w:rPr>
          <w:i/>
        </w:rPr>
        <w:t>2</w:t>
      </w:r>
      <w:r w:rsidRPr="00EE6CD4">
        <w:rPr>
          <w:i/>
        </w:rPr>
        <w:t xml:space="preserve"> in </w:t>
      </w:r>
      <w:r>
        <w:rPr>
          <w:i/>
        </w:rPr>
        <w:t>F</w:t>
      </w:r>
      <w:r w:rsidRPr="00EE6CD4">
        <w:rPr>
          <w:i/>
        </w:rPr>
        <w:t>ramework</w:t>
      </w:r>
      <w:r>
        <w:rPr>
          <w:i/>
        </w:rPr>
        <w:t>-</w:t>
      </w:r>
      <w:r w:rsidRPr="00EE6CD4">
        <w:rPr>
          <w:i/>
        </w:rPr>
        <w:t xml:space="preserve">1 is </w:t>
      </w:r>
      <w:r w:rsidR="00F5348C">
        <w:rPr>
          <w:i/>
        </w:rPr>
        <w:t xml:space="preserve">also </w:t>
      </w:r>
      <w:r w:rsidRPr="00EE6CD4">
        <w:rPr>
          <w:i/>
        </w:rPr>
        <w:t>fixed in the last X symbols before the DL transmission boundary</w:t>
      </w:r>
      <w:r>
        <w:rPr>
          <w:i/>
        </w:rPr>
        <w:t>.</w:t>
      </w:r>
    </w:p>
    <w:p w14:paraId="1DFB9E63" w14:textId="5080C332" w:rsidR="00644050" w:rsidRPr="00CF2DCC" w:rsidRDefault="00644050" w:rsidP="00644050">
      <w:pPr>
        <w:rPr>
          <w:b/>
          <w:i/>
        </w:rPr>
      </w:pPr>
      <w:r w:rsidRPr="00AC4B81">
        <w:rPr>
          <w:b/>
          <w:i/>
        </w:rPr>
        <w:t xml:space="preserve">Proposal </w:t>
      </w:r>
      <w:r w:rsidR="00A535A3">
        <w:rPr>
          <w:b/>
          <w:i/>
        </w:rPr>
        <w:t>5</w:t>
      </w:r>
      <w:r>
        <w:rPr>
          <w:b/>
          <w:i/>
        </w:rPr>
        <w:t xml:space="preserve">: </w:t>
      </w:r>
      <w:r>
        <w:rPr>
          <w:rFonts w:hint="eastAsia"/>
          <w:i/>
        </w:rPr>
        <w:t xml:space="preserve">The </w:t>
      </w:r>
      <w:r>
        <w:rPr>
          <w:i/>
        </w:rPr>
        <w:t>t</w:t>
      </w:r>
      <w:r w:rsidRPr="00EE6CD4">
        <w:rPr>
          <w:i/>
        </w:rPr>
        <w:t>ransmission position</w:t>
      </w:r>
      <w:r>
        <w:rPr>
          <w:i/>
        </w:rPr>
        <w:t xml:space="preserve"> of RIM-RS is </w:t>
      </w:r>
      <w:r w:rsidR="00F5348C">
        <w:rPr>
          <w:i/>
        </w:rPr>
        <w:t>configured per network by OAM</w:t>
      </w:r>
      <w:r>
        <w:rPr>
          <w:i/>
        </w:rPr>
        <w:t>.</w:t>
      </w:r>
    </w:p>
    <w:p w14:paraId="5E349305" w14:textId="76CD2BC7" w:rsidR="000D3D8B" w:rsidRDefault="000D3D8B" w:rsidP="000D3D8B">
      <w:pPr>
        <w:jc w:val="left"/>
        <w:rPr>
          <w:i/>
        </w:rPr>
      </w:pPr>
      <w:r w:rsidRPr="00AC4B81">
        <w:rPr>
          <w:b/>
          <w:i/>
        </w:rPr>
        <w:t xml:space="preserve">Proposal </w:t>
      </w:r>
      <w:r w:rsidR="00A535A3">
        <w:rPr>
          <w:b/>
          <w:i/>
        </w:rPr>
        <w:t>6</w:t>
      </w:r>
      <w:r w:rsidRPr="00AC4B81">
        <w:rPr>
          <w:i/>
        </w:rPr>
        <w:t xml:space="preserve">: </w:t>
      </w:r>
      <w:r>
        <w:rPr>
          <w:i/>
        </w:rPr>
        <w:t>Adopt Alt.3 as the signal generation method for RIM-RS.</w:t>
      </w:r>
    </w:p>
    <w:p w14:paraId="51162F3C" w14:textId="5ECBA050" w:rsidR="004730A6" w:rsidRPr="000D3D8B" w:rsidRDefault="000D3D8B" w:rsidP="006B1FD5">
      <w:pPr>
        <w:pStyle w:val="af0"/>
        <w:numPr>
          <w:ilvl w:val="0"/>
          <w:numId w:val="43"/>
        </w:numPr>
        <w:jc w:val="left"/>
        <w:rPr>
          <w:i/>
        </w:rPr>
      </w:pPr>
      <w:r>
        <w:rPr>
          <w:i/>
        </w:rPr>
        <w:t>No new baseband signal generation formula is introduced.</w:t>
      </w:r>
    </w:p>
    <w:p w14:paraId="21830D35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47A3A7E7" w14:textId="2F17DC02" w:rsidR="006E530E" w:rsidRDefault="0041773B" w:rsidP="006E530E">
      <w:pPr>
        <w:pStyle w:val="References"/>
      </w:pPr>
      <w:bookmarkStart w:id="8" w:name="_Ref520280735"/>
      <w:bookmarkEnd w:id="2"/>
      <w:bookmarkEnd w:id="5"/>
      <w:bookmarkEnd w:id="6"/>
      <w:bookmarkEnd w:id="7"/>
      <w:r>
        <w:t>3GPP</w:t>
      </w:r>
      <w:r w:rsidR="006E530E" w:rsidRPr="006E530E">
        <w:t>, “</w:t>
      </w:r>
      <w:r>
        <w:t>Chairman’s Notes RAN1 94 final”</w:t>
      </w:r>
      <w:r w:rsidR="006E530E" w:rsidRPr="006E530E">
        <w:t>, RAN1#9</w:t>
      </w:r>
      <w:r w:rsidR="006E530E">
        <w:t>4</w:t>
      </w:r>
      <w:r w:rsidR="006E530E" w:rsidRPr="006E530E">
        <w:t>, Gothenburg, Sweden, August 20 – 24, 2018</w:t>
      </w:r>
      <w:r w:rsidR="006E530E">
        <w:t>.</w:t>
      </w:r>
      <w:bookmarkEnd w:id="8"/>
    </w:p>
    <w:p w14:paraId="1AD7FA13" w14:textId="7784D89D" w:rsidR="007A2BB1" w:rsidRDefault="002C7B27" w:rsidP="004D3A3C">
      <w:pPr>
        <w:pStyle w:val="References"/>
      </w:pPr>
      <w:bookmarkStart w:id="9" w:name="_Ref527808800"/>
      <w:r>
        <w:t>3GPP</w:t>
      </w:r>
      <w:r w:rsidRPr="006E530E">
        <w:t>, “</w:t>
      </w:r>
      <w:r>
        <w:t>Chairman’s Notes RAN1 94bis final”</w:t>
      </w:r>
      <w:r w:rsidRPr="006E530E">
        <w:t>, RAN1#9</w:t>
      </w:r>
      <w:r>
        <w:t>4bis</w:t>
      </w:r>
      <w:r w:rsidRPr="006E530E">
        <w:t xml:space="preserve">, </w:t>
      </w:r>
      <w:r>
        <w:t>Chengdu</w:t>
      </w:r>
      <w:r w:rsidRPr="006E530E">
        <w:t xml:space="preserve">, </w:t>
      </w:r>
      <w:r>
        <w:t>China</w:t>
      </w:r>
      <w:r w:rsidRPr="006E530E">
        <w:t xml:space="preserve">, </w:t>
      </w:r>
      <w:r>
        <w:t>October 8 – 12</w:t>
      </w:r>
      <w:r w:rsidRPr="006E530E">
        <w:t>, 2018</w:t>
      </w:r>
      <w:r>
        <w:t>.</w:t>
      </w:r>
      <w:bookmarkEnd w:id="9"/>
    </w:p>
    <w:p w14:paraId="468AE1FE" w14:textId="1D6F4DB8" w:rsidR="00A249BB" w:rsidRDefault="00CC6DBA" w:rsidP="00732C00">
      <w:pPr>
        <w:pStyle w:val="References"/>
      </w:pPr>
      <w:bookmarkStart w:id="10" w:name="_Ref520316773"/>
      <w:r w:rsidRPr="0066588D">
        <w:t>R</w:t>
      </w:r>
      <w:r>
        <w:t>1</w:t>
      </w:r>
      <w:r w:rsidRPr="0066588D">
        <w:t>-</w:t>
      </w:r>
      <w:r w:rsidR="00732C00" w:rsidRPr="00732C00">
        <w:t>1812217</w:t>
      </w:r>
      <w:r>
        <w:t>, “</w:t>
      </w:r>
      <w:r w:rsidRPr="00DC3042">
        <w:t>Discussion on reference signal design for identifying remote interference</w:t>
      </w:r>
      <w:r w:rsidR="00483C05">
        <w:t>”, Huawei, Hi</w:t>
      </w:r>
      <w:r w:rsidR="00483C05">
        <w:rPr>
          <w:rFonts w:hint="eastAsia"/>
          <w:lang w:eastAsia="zh-CN"/>
        </w:rPr>
        <w:t>S</w:t>
      </w:r>
      <w:r>
        <w:t>ilicon, RAN1#95, Spokane</w:t>
      </w:r>
      <w:r w:rsidRPr="0066588D">
        <w:t xml:space="preserve">, </w:t>
      </w:r>
      <w:r>
        <w:t>the USA</w:t>
      </w:r>
      <w:r w:rsidRPr="0066588D">
        <w:t xml:space="preserve">, </w:t>
      </w:r>
      <w:r>
        <w:t>November 12</w:t>
      </w:r>
      <w:r w:rsidRPr="0066588D">
        <w:t xml:space="preserve"> </w:t>
      </w:r>
      <w:r w:rsidRPr="006E530E">
        <w:t>–</w:t>
      </w:r>
      <w:r>
        <w:t xml:space="preserve"> 16</w:t>
      </w:r>
      <w:r w:rsidRPr="0066588D">
        <w:t>, 2018</w:t>
      </w:r>
      <w:r>
        <w:t>.</w:t>
      </w:r>
      <w:bookmarkEnd w:id="10"/>
    </w:p>
    <w:p w14:paraId="567132B7" w14:textId="2DD104AC" w:rsidR="00AD0209" w:rsidRPr="007B4B71" w:rsidRDefault="00AD0209" w:rsidP="00AD0209">
      <w:pPr>
        <w:pStyle w:val="References"/>
      </w:pPr>
      <w:bookmarkStart w:id="11" w:name="_Ref528764969"/>
      <w:r w:rsidRPr="0066588D">
        <w:t>R</w:t>
      </w:r>
      <w:r>
        <w:t>1</w:t>
      </w:r>
      <w:r w:rsidRPr="0066588D">
        <w:t>-</w:t>
      </w:r>
      <w:r w:rsidRPr="00732C00">
        <w:t>181221</w:t>
      </w:r>
      <w:r>
        <w:t>8, “</w:t>
      </w:r>
      <w:r w:rsidRPr="00AD0209">
        <w:t>Evaluation of reference signals in RIM</w:t>
      </w:r>
      <w:r>
        <w:t>”, Huawei, Hi</w:t>
      </w:r>
      <w:r w:rsidR="00483C05">
        <w:t>S</w:t>
      </w:r>
      <w:r>
        <w:t>ilicon, RAN1#95, Spokane</w:t>
      </w:r>
      <w:r w:rsidRPr="0066588D">
        <w:t xml:space="preserve">, </w:t>
      </w:r>
      <w:r>
        <w:t>the USA</w:t>
      </w:r>
      <w:r w:rsidRPr="0066588D">
        <w:t xml:space="preserve">, </w:t>
      </w:r>
      <w:r>
        <w:t>November 12</w:t>
      </w:r>
      <w:r w:rsidRPr="0066588D">
        <w:t xml:space="preserve"> </w:t>
      </w:r>
      <w:r w:rsidRPr="006E530E">
        <w:t>–</w:t>
      </w:r>
      <w:r>
        <w:t xml:space="preserve"> 16</w:t>
      </w:r>
      <w:r w:rsidRPr="0066588D">
        <w:t>, 2018</w:t>
      </w:r>
      <w:r>
        <w:t>.</w:t>
      </w:r>
      <w:bookmarkEnd w:id="11"/>
    </w:p>
    <w:sectPr w:rsidR="00AD0209" w:rsidRPr="007B4B7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245D3" w14:textId="77777777" w:rsidR="00F02FD1" w:rsidRDefault="00F02FD1">
      <w:r>
        <w:separator/>
      </w:r>
    </w:p>
  </w:endnote>
  <w:endnote w:type="continuationSeparator" w:id="0">
    <w:p w14:paraId="0528DDE6" w14:textId="77777777" w:rsidR="00F02FD1" w:rsidRDefault="00F02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B254F" w14:textId="77777777" w:rsidR="00F02FD1" w:rsidRDefault="00F02FD1">
      <w:r>
        <w:separator/>
      </w:r>
    </w:p>
  </w:footnote>
  <w:footnote w:type="continuationSeparator" w:id="0">
    <w:p w14:paraId="0E9D586D" w14:textId="77777777" w:rsidR="00F02FD1" w:rsidRDefault="00F02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C543774"/>
    <w:multiLevelType w:val="hybridMultilevel"/>
    <w:tmpl w:val="4DD8D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F6774A"/>
    <w:multiLevelType w:val="hybridMultilevel"/>
    <w:tmpl w:val="6DD40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044FD"/>
    <w:multiLevelType w:val="hybridMultilevel"/>
    <w:tmpl w:val="30442F56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011E35"/>
    <w:multiLevelType w:val="hybridMultilevel"/>
    <w:tmpl w:val="1ED42E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12E4"/>
    <w:multiLevelType w:val="hybridMultilevel"/>
    <w:tmpl w:val="B1103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8859E7"/>
    <w:multiLevelType w:val="hybridMultilevel"/>
    <w:tmpl w:val="6CA0AFE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C6F6714"/>
    <w:multiLevelType w:val="hybridMultilevel"/>
    <w:tmpl w:val="4B486A64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3726A56"/>
    <w:multiLevelType w:val="hybridMultilevel"/>
    <w:tmpl w:val="5E08C478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A1E29"/>
    <w:multiLevelType w:val="hybridMultilevel"/>
    <w:tmpl w:val="70F4C3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C085069"/>
    <w:multiLevelType w:val="hybridMultilevel"/>
    <w:tmpl w:val="9BEAC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1025E"/>
    <w:multiLevelType w:val="hybridMultilevel"/>
    <w:tmpl w:val="D5523B4E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CA887AF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200B0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E3E38"/>
    <w:multiLevelType w:val="hybridMultilevel"/>
    <w:tmpl w:val="C5BC61A2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0"/>
  </w:num>
  <w:num w:numId="3">
    <w:abstractNumId w:val="19"/>
  </w:num>
  <w:num w:numId="4">
    <w:abstractNumId w:val="15"/>
  </w:num>
  <w:num w:numId="5">
    <w:abstractNumId w:val="10"/>
  </w:num>
  <w:num w:numId="6">
    <w:abstractNumId w:val="38"/>
  </w:num>
  <w:num w:numId="7">
    <w:abstractNumId w:val="16"/>
  </w:num>
  <w:num w:numId="8">
    <w:abstractNumId w:val="26"/>
  </w:num>
  <w:num w:numId="9">
    <w:abstractNumId w:val="34"/>
  </w:num>
  <w:num w:numId="10">
    <w:abstractNumId w:val="35"/>
  </w:num>
  <w:num w:numId="11">
    <w:abstractNumId w:val="42"/>
  </w:num>
  <w:num w:numId="12">
    <w:abstractNumId w:val="14"/>
  </w:num>
  <w:num w:numId="13">
    <w:abstractNumId w:val="29"/>
  </w:num>
  <w:num w:numId="14">
    <w:abstractNumId w:val="28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31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8"/>
  </w:num>
  <w:num w:numId="32">
    <w:abstractNumId w:val="17"/>
  </w:num>
  <w:num w:numId="33">
    <w:abstractNumId w:val="23"/>
  </w:num>
  <w:num w:numId="34">
    <w:abstractNumId w:val="30"/>
  </w:num>
  <w:num w:numId="35">
    <w:abstractNumId w:val="36"/>
  </w:num>
  <w:num w:numId="36">
    <w:abstractNumId w:val="37"/>
  </w:num>
  <w:num w:numId="37">
    <w:abstractNumId w:val="19"/>
  </w:num>
  <w:num w:numId="38">
    <w:abstractNumId w:val="40"/>
  </w:num>
  <w:num w:numId="39">
    <w:abstractNumId w:val="39"/>
  </w:num>
  <w:num w:numId="40">
    <w:abstractNumId w:val="9"/>
  </w:num>
  <w:num w:numId="41">
    <w:abstractNumId w:val="32"/>
  </w:num>
  <w:num w:numId="42">
    <w:abstractNumId w:val="33"/>
  </w:num>
  <w:num w:numId="43">
    <w:abstractNumId w:val="27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749"/>
    <w:rsid w:val="000020F6"/>
    <w:rsid w:val="00002893"/>
    <w:rsid w:val="000033A3"/>
    <w:rsid w:val="00003605"/>
    <w:rsid w:val="00003C56"/>
    <w:rsid w:val="00003EC2"/>
    <w:rsid w:val="000040A9"/>
    <w:rsid w:val="0000458E"/>
    <w:rsid w:val="00004918"/>
    <w:rsid w:val="00004E70"/>
    <w:rsid w:val="000072B6"/>
    <w:rsid w:val="00007813"/>
    <w:rsid w:val="000109E6"/>
    <w:rsid w:val="00011F67"/>
    <w:rsid w:val="00012862"/>
    <w:rsid w:val="000128E6"/>
    <w:rsid w:val="00014B83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857"/>
    <w:rsid w:val="00031ADB"/>
    <w:rsid w:val="00032056"/>
    <w:rsid w:val="000328CA"/>
    <w:rsid w:val="00032E40"/>
    <w:rsid w:val="0003376B"/>
    <w:rsid w:val="00034676"/>
    <w:rsid w:val="000346E6"/>
    <w:rsid w:val="000352B3"/>
    <w:rsid w:val="00037F61"/>
    <w:rsid w:val="0004023E"/>
    <w:rsid w:val="0004024B"/>
    <w:rsid w:val="00041C57"/>
    <w:rsid w:val="000434B7"/>
    <w:rsid w:val="000435E4"/>
    <w:rsid w:val="00046796"/>
    <w:rsid w:val="000467FD"/>
    <w:rsid w:val="00046AAF"/>
    <w:rsid w:val="000470CF"/>
    <w:rsid w:val="00047225"/>
    <w:rsid w:val="00047E60"/>
    <w:rsid w:val="00050440"/>
    <w:rsid w:val="00052AD2"/>
    <w:rsid w:val="000530DF"/>
    <w:rsid w:val="00054B6F"/>
    <w:rsid w:val="00054E0C"/>
    <w:rsid w:val="0005541D"/>
    <w:rsid w:val="000565C8"/>
    <w:rsid w:val="00057DC8"/>
    <w:rsid w:val="000612E1"/>
    <w:rsid w:val="000614FE"/>
    <w:rsid w:val="00064A13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2481"/>
    <w:rsid w:val="0008335B"/>
    <w:rsid w:val="00083379"/>
    <w:rsid w:val="00083587"/>
    <w:rsid w:val="00083838"/>
    <w:rsid w:val="00083B6A"/>
    <w:rsid w:val="00084391"/>
    <w:rsid w:val="00085E04"/>
    <w:rsid w:val="00086800"/>
    <w:rsid w:val="00086954"/>
    <w:rsid w:val="0008770A"/>
    <w:rsid w:val="00087913"/>
    <w:rsid w:val="000902DC"/>
    <w:rsid w:val="000911AE"/>
    <w:rsid w:val="00093697"/>
    <w:rsid w:val="00093D42"/>
    <w:rsid w:val="00093DD0"/>
    <w:rsid w:val="000943B9"/>
    <w:rsid w:val="00094A16"/>
    <w:rsid w:val="00094DE6"/>
    <w:rsid w:val="00096356"/>
    <w:rsid w:val="00096DA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01D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DDB"/>
    <w:rsid w:val="000D0565"/>
    <w:rsid w:val="000D0E4E"/>
    <w:rsid w:val="000D113C"/>
    <w:rsid w:val="000D12D1"/>
    <w:rsid w:val="000D159A"/>
    <w:rsid w:val="000D1796"/>
    <w:rsid w:val="000D1C93"/>
    <w:rsid w:val="000D22CC"/>
    <w:rsid w:val="000D2D0F"/>
    <w:rsid w:val="000D36AE"/>
    <w:rsid w:val="000D38A1"/>
    <w:rsid w:val="000D3D8B"/>
    <w:rsid w:val="000D4C4E"/>
    <w:rsid w:val="000D5077"/>
    <w:rsid w:val="000D5362"/>
    <w:rsid w:val="000D57F8"/>
    <w:rsid w:val="000D5851"/>
    <w:rsid w:val="000D5C60"/>
    <w:rsid w:val="000D6DD6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FE6"/>
    <w:rsid w:val="001112C4"/>
    <w:rsid w:val="00111444"/>
    <w:rsid w:val="00111723"/>
    <w:rsid w:val="001119EC"/>
    <w:rsid w:val="001129B5"/>
    <w:rsid w:val="00112BE6"/>
    <w:rsid w:val="001141E3"/>
    <w:rsid w:val="001144DF"/>
    <w:rsid w:val="0011557B"/>
    <w:rsid w:val="00116DE0"/>
    <w:rsid w:val="00117C85"/>
    <w:rsid w:val="001204B2"/>
    <w:rsid w:val="00120B13"/>
    <w:rsid w:val="00123F97"/>
    <w:rsid w:val="00124D84"/>
    <w:rsid w:val="001250DD"/>
    <w:rsid w:val="00125733"/>
    <w:rsid w:val="001263AA"/>
    <w:rsid w:val="00130779"/>
    <w:rsid w:val="001307A1"/>
    <w:rsid w:val="001321D3"/>
    <w:rsid w:val="00133568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2F61"/>
    <w:rsid w:val="0014384A"/>
    <w:rsid w:val="0014450F"/>
    <w:rsid w:val="00144D8F"/>
    <w:rsid w:val="00145C74"/>
    <w:rsid w:val="00145EE7"/>
    <w:rsid w:val="001462E9"/>
    <w:rsid w:val="00146C8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294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C4A"/>
    <w:rsid w:val="00183EE6"/>
    <w:rsid w:val="00184F9B"/>
    <w:rsid w:val="0018588A"/>
    <w:rsid w:val="00187252"/>
    <w:rsid w:val="00191C91"/>
    <w:rsid w:val="00192DD9"/>
    <w:rsid w:val="00194339"/>
    <w:rsid w:val="00194848"/>
    <w:rsid w:val="00194BB5"/>
    <w:rsid w:val="001958EA"/>
    <w:rsid w:val="00195E0E"/>
    <w:rsid w:val="001A180D"/>
    <w:rsid w:val="001A1BAC"/>
    <w:rsid w:val="001A23CE"/>
    <w:rsid w:val="001A2C89"/>
    <w:rsid w:val="001A50E3"/>
    <w:rsid w:val="001A673E"/>
    <w:rsid w:val="001A7763"/>
    <w:rsid w:val="001B2BB9"/>
    <w:rsid w:val="001B3266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83F"/>
    <w:rsid w:val="001C5D4F"/>
    <w:rsid w:val="001C64C0"/>
    <w:rsid w:val="001C69DA"/>
    <w:rsid w:val="001C6F06"/>
    <w:rsid w:val="001D2360"/>
    <w:rsid w:val="001D3109"/>
    <w:rsid w:val="001D332E"/>
    <w:rsid w:val="001D3CFC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875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6E9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DD6"/>
    <w:rsid w:val="00212CB6"/>
    <w:rsid w:val="00212E37"/>
    <w:rsid w:val="00212F38"/>
    <w:rsid w:val="002140FF"/>
    <w:rsid w:val="00220894"/>
    <w:rsid w:val="00222AFC"/>
    <w:rsid w:val="00224952"/>
    <w:rsid w:val="00224DD2"/>
    <w:rsid w:val="00224FE7"/>
    <w:rsid w:val="002259CC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47D46"/>
    <w:rsid w:val="00247ECD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1F15"/>
    <w:rsid w:val="0026248E"/>
    <w:rsid w:val="00262914"/>
    <w:rsid w:val="00264132"/>
    <w:rsid w:val="002647BF"/>
    <w:rsid w:val="002647D5"/>
    <w:rsid w:val="00265032"/>
    <w:rsid w:val="002650F2"/>
    <w:rsid w:val="002651FB"/>
    <w:rsid w:val="0026538C"/>
    <w:rsid w:val="002653FC"/>
    <w:rsid w:val="00265781"/>
    <w:rsid w:val="00266B13"/>
    <w:rsid w:val="00266CBB"/>
    <w:rsid w:val="00270728"/>
    <w:rsid w:val="00270D42"/>
    <w:rsid w:val="0027195D"/>
    <w:rsid w:val="00272B03"/>
    <w:rsid w:val="002733E2"/>
    <w:rsid w:val="002750B1"/>
    <w:rsid w:val="0027602A"/>
    <w:rsid w:val="00276A35"/>
    <w:rsid w:val="00277835"/>
    <w:rsid w:val="00280AB1"/>
    <w:rsid w:val="00284BAE"/>
    <w:rsid w:val="00285301"/>
    <w:rsid w:val="002859AF"/>
    <w:rsid w:val="00286AE7"/>
    <w:rsid w:val="00287243"/>
    <w:rsid w:val="00290647"/>
    <w:rsid w:val="0029133E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5F52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508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7B27"/>
    <w:rsid w:val="002D0439"/>
    <w:rsid w:val="002D11B7"/>
    <w:rsid w:val="002D3BBC"/>
    <w:rsid w:val="002D438A"/>
    <w:rsid w:val="002D5738"/>
    <w:rsid w:val="002D5E53"/>
    <w:rsid w:val="002E0319"/>
    <w:rsid w:val="002E0902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76D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32F"/>
    <w:rsid w:val="003100C8"/>
    <w:rsid w:val="00311161"/>
    <w:rsid w:val="0031168A"/>
    <w:rsid w:val="0031214E"/>
    <w:rsid w:val="00312400"/>
    <w:rsid w:val="00312739"/>
    <w:rsid w:val="00312D10"/>
    <w:rsid w:val="0031338A"/>
    <w:rsid w:val="00316301"/>
    <w:rsid w:val="003178DA"/>
    <w:rsid w:val="00317C74"/>
    <w:rsid w:val="00317DB8"/>
    <w:rsid w:val="00320618"/>
    <w:rsid w:val="0032100B"/>
    <w:rsid w:val="00321BD7"/>
    <w:rsid w:val="0032260F"/>
    <w:rsid w:val="003228DA"/>
    <w:rsid w:val="00323D6B"/>
    <w:rsid w:val="00324B76"/>
    <w:rsid w:val="00326957"/>
    <w:rsid w:val="00326AE2"/>
    <w:rsid w:val="00331426"/>
    <w:rsid w:val="0033171D"/>
    <w:rsid w:val="00331FC3"/>
    <w:rsid w:val="003333AF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4F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151"/>
    <w:rsid w:val="00373CE9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26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9ED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C72"/>
    <w:rsid w:val="003C5E6B"/>
    <w:rsid w:val="003C77C5"/>
    <w:rsid w:val="003C7AD7"/>
    <w:rsid w:val="003D0FC3"/>
    <w:rsid w:val="003D2C1D"/>
    <w:rsid w:val="003D2C34"/>
    <w:rsid w:val="003D3DDD"/>
    <w:rsid w:val="003D41D1"/>
    <w:rsid w:val="003D5577"/>
    <w:rsid w:val="003D5AA3"/>
    <w:rsid w:val="003D5CBF"/>
    <w:rsid w:val="003D66D2"/>
    <w:rsid w:val="003D6D1E"/>
    <w:rsid w:val="003D788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83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73B"/>
    <w:rsid w:val="004200EF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4D54"/>
    <w:rsid w:val="00435274"/>
    <w:rsid w:val="004352AD"/>
    <w:rsid w:val="0043545D"/>
    <w:rsid w:val="00435FE2"/>
    <w:rsid w:val="00436E2F"/>
    <w:rsid w:val="00436EAB"/>
    <w:rsid w:val="004406D3"/>
    <w:rsid w:val="004461D9"/>
    <w:rsid w:val="00446AC6"/>
    <w:rsid w:val="00446FD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92"/>
    <w:rsid w:val="00456DAB"/>
    <w:rsid w:val="00460CC3"/>
    <w:rsid w:val="00460E86"/>
    <w:rsid w:val="004646B4"/>
    <w:rsid w:val="00464A88"/>
    <w:rsid w:val="004651A0"/>
    <w:rsid w:val="004655A6"/>
    <w:rsid w:val="00466532"/>
    <w:rsid w:val="00467488"/>
    <w:rsid w:val="0047083E"/>
    <w:rsid w:val="00470EB5"/>
    <w:rsid w:val="0047286B"/>
    <w:rsid w:val="00472E27"/>
    <w:rsid w:val="004730A6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3C05"/>
    <w:rsid w:val="00484122"/>
    <w:rsid w:val="00484A77"/>
    <w:rsid w:val="0048540F"/>
    <w:rsid w:val="00485970"/>
    <w:rsid w:val="00485C0D"/>
    <w:rsid w:val="00486575"/>
    <w:rsid w:val="004866D0"/>
    <w:rsid w:val="00486936"/>
    <w:rsid w:val="0048715D"/>
    <w:rsid w:val="00491149"/>
    <w:rsid w:val="00493558"/>
    <w:rsid w:val="00494242"/>
    <w:rsid w:val="00494E8E"/>
    <w:rsid w:val="004955BC"/>
    <w:rsid w:val="00495D63"/>
    <w:rsid w:val="0049648F"/>
    <w:rsid w:val="00496606"/>
    <w:rsid w:val="00496F05"/>
    <w:rsid w:val="00497370"/>
    <w:rsid w:val="00497B0B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00B"/>
    <w:rsid w:val="004B49E6"/>
    <w:rsid w:val="004B4D69"/>
    <w:rsid w:val="004C01A8"/>
    <w:rsid w:val="004C0913"/>
    <w:rsid w:val="004C1840"/>
    <w:rsid w:val="004C1864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A3C"/>
    <w:rsid w:val="004D6F4D"/>
    <w:rsid w:val="004D6F95"/>
    <w:rsid w:val="004D72FE"/>
    <w:rsid w:val="004D7E91"/>
    <w:rsid w:val="004E003A"/>
    <w:rsid w:val="004E041F"/>
    <w:rsid w:val="004E0768"/>
    <w:rsid w:val="004E1A31"/>
    <w:rsid w:val="004E2740"/>
    <w:rsid w:val="004E2DE0"/>
    <w:rsid w:val="004E4060"/>
    <w:rsid w:val="004E409A"/>
    <w:rsid w:val="004E6798"/>
    <w:rsid w:val="004E6AA1"/>
    <w:rsid w:val="004E70A0"/>
    <w:rsid w:val="004F0FB9"/>
    <w:rsid w:val="004F2820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EE"/>
    <w:rsid w:val="00503AF4"/>
    <w:rsid w:val="005040C9"/>
    <w:rsid w:val="00504BC1"/>
    <w:rsid w:val="00505134"/>
    <w:rsid w:val="00505C04"/>
    <w:rsid w:val="00510F46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2D9"/>
    <w:rsid w:val="00522589"/>
    <w:rsid w:val="00524545"/>
    <w:rsid w:val="00525594"/>
    <w:rsid w:val="005255BF"/>
    <w:rsid w:val="005257DE"/>
    <w:rsid w:val="00526998"/>
    <w:rsid w:val="00527200"/>
    <w:rsid w:val="00530157"/>
    <w:rsid w:val="00531EBE"/>
    <w:rsid w:val="00532F8B"/>
    <w:rsid w:val="00533737"/>
    <w:rsid w:val="00535B79"/>
    <w:rsid w:val="00535D7C"/>
    <w:rsid w:val="00536091"/>
    <w:rsid w:val="00536579"/>
    <w:rsid w:val="00536C1E"/>
    <w:rsid w:val="00542B80"/>
    <w:rsid w:val="0054343A"/>
    <w:rsid w:val="00543974"/>
    <w:rsid w:val="00543EBF"/>
    <w:rsid w:val="00544ABA"/>
    <w:rsid w:val="0054593A"/>
    <w:rsid w:val="005467FB"/>
    <w:rsid w:val="00546AE9"/>
    <w:rsid w:val="00547989"/>
    <w:rsid w:val="0055097B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EC"/>
    <w:rsid w:val="005605C0"/>
    <w:rsid w:val="00560D23"/>
    <w:rsid w:val="005615D8"/>
    <w:rsid w:val="005626D6"/>
    <w:rsid w:val="005638D4"/>
    <w:rsid w:val="00564CD2"/>
    <w:rsid w:val="005656ED"/>
    <w:rsid w:val="00566544"/>
    <w:rsid w:val="00566608"/>
    <w:rsid w:val="00566C83"/>
    <w:rsid w:val="00567CF5"/>
    <w:rsid w:val="005700FE"/>
    <w:rsid w:val="00570E24"/>
    <w:rsid w:val="00572760"/>
    <w:rsid w:val="005743DE"/>
    <w:rsid w:val="00574F3F"/>
    <w:rsid w:val="00575410"/>
    <w:rsid w:val="0057562C"/>
    <w:rsid w:val="005759F6"/>
    <w:rsid w:val="00575E3E"/>
    <w:rsid w:val="00575E5A"/>
    <w:rsid w:val="005765F5"/>
    <w:rsid w:val="00576D6C"/>
    <w:rsid w:val="00577A2E"/>
    <w:rsid w:val="00580060"/>
    <w:rsid w:val="00580E48"/>
    <w:rsid w:val="00580F0A"/>
    <w:rsid w:val="00581246"/>
    <w:rsid w:val="00582139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C9A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73C"/>
    <w:rsid w:val="005B7DD1"/>
    <w:rsid w:val="005C00A0"/>
    <w:rsid w:val="005C014F"/>
    <w:rsid w:val="005C28FA"/>
    <w:rsid w:val="005C40F4"/>
    <w:rsid w:val="005C43BE"/>
    <w:rsid w:val="005C44F3"/>
    <w:rsid w:val="005C5FC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2A9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121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25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CE"/>
    <w:rsid w:val="00634ACF"/>
    <w:rsid w:val="00635035"/>
    <w:rsid w:val="0063580D"/>
    <w:rsid w:val="00635CAE"/>
    <w:rsid w:val="00637240"/>
    <w:rsid w:val="00643660"/>
    <w:rsid w:val="00644050"/>
    <w:rsid w:val="00644D3C"/>
    <w:rsid w:val="00646BED"/>
    <w:rsid w:val="00650139"/>
    <w:rsid w:val="00650F16"/>
    <w:rsid w:val="00652756"/>
    <w:rsid w:val="00652AD8"/>
    <w:rsid w:val="00652B79"/>
    <w:rsid w:val="00652C87"/>
    <w:rsid w:val="006533C3"/>
    <w:rsid w:val="00654068"/>
    <w:rsid w:val="00654B38"/>
    <w:rsid w:val="00654B83"/>
    <w:rsid w:val="00655061"/>
    <w:rsid w:val="0065510C"/>
    <w:rsid w:val="00655B63"/>
    <w:rsid w:val="006571F6"/>
    <w:rsid w:val="0066148D"/>
    <w:rsid w:val="00661895"/>
    <w:rsid w:val="006618CC"/>
    <w:rsid w:val="00662111"/>
    <w:rsid w:val="00662118"/>
    <w:rsid w:val="006638AD"/>
    <w:rsid w:val="0066588D"/>
    <w:rsid w:val="00666C4C"/>
    <w:rsid w:val="0066732C"/>
    <w:rsid w:val="006679F5"/>
    <w:rsid w:val="00667B77"/>
    <w:rsid w:val="006716DA"/>
    <w:rsid w:val="006728ED"/>
    <w:rsid w:val="006732B1"/>
    <w:rsid w:val="00674329"/>
    <w:rsid w:val="0067446F"/>
    <w:rsid w:val="006746A4"/>
    <w:rsid w:val="00675558"/>
    <w:rsid w:val="00675611"/>
    <w:rsid w:val="00675A60"/>
    <w:rsid w:val="0067697E"/>
    <w:rsid w:val="00677443"/>
    <w:rsid w:val="0067769A"/>
    <w:rsid w:val="006805D6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1B3A"/>
    <w:rsid w:val="006933E6"/>
    <w:rsid w:val="00693E1F"/>
    <w:rsid w:val="00693ECB"/>
    <w:rsid w:val="00694797"/>
    <w:rsid w:val="00695887"/>
    <w:rsid w:val="0069613B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C00"/>
    <w:rsid w:val="006B512B"/>
    <w:rsid w:val="006B555A"/>
    <w:rsid w:val="006B600A"/>
    <w:rsid w:val="006B6635"/>
    <w:rsid w:val="006B7D22"/>
    <w:rsid w:val="006B7D2C"/>
    <w:rsid w:val="006C1019"/>
    <w:rsid w:val="006C2BB5"/>
    <w:rsid w:val="006C2BEE"/>
    <w:rsid w:val="006C2F35"/>
    <w:rsid w:val="006C3AD8"/>
    <w:rsid w:val="006C4516"/>
    <w:rsid w:val="006C455E"/>
    <w:rsid w:val="006C5958"/>
    <w:rsid w:val="006C5B4F"/>
    <w:rsid w:val="006C643C"/>
    <w:rsid w:val="006C6BF8"/>
    <w:rsid w:val="006C6E3A"/>
    <w:rsid w:val="006C6FD7"/>
    <w:rsid w:val="006D00DB"/>
    <w:rsid w:val="006D0361"/>
    <w:rsid w:val="006D06AB"/>
    <w:rsid w:val="006D16B0"/>
    <w:rsid w:val="006D2182"/>
    <w:rsid w:val="006D2444"/>
    <w:rsid w:val="006D254B"/>
    <w:rsid w:val="006D289B"/>
    <w:rsid w:val="006D3BE1"/>
    <w:rsid w:val="006D3F45"/>
    <w:rsid w:val="006D48FC"/>
    <w:rsid w:val="006D55D1"/>
    <w:rsid w:val="006D62BC"/>
    <w:rsid w:val="006D6450"/>
    <w:rsid w:val="006D6939"/>
    <w:rsid w:val="006D7EB0"/>
    <w:rsid w:val="006E0138"/>
    <w:rsid w:val="006E0BB0"/>
    <w:rsid w:val="006E0E24"/>
    <w:rsid w:val="006E12C3"/>
    <w:rsid w:val="006E2529"/>
    <w:rsid w:val="006E45F3"/>
    <w:rsid w:val="006E4A2F"/>
    <w:rsid w:val="006E4ED4"/>
    <w:rsid w:val="006E530E"/>
    <w:rsid w:val="006E56F2"/>
    <w:rsid w:val="006E5E19"/>
    <w:rsid w:val="006E61C3"/>
    <w:rsid w:val="006E799D"/>
    <w:rsid w:val="006F0593"/>
    <w:rsid w:val="006F1064"/>
    <w:rsid w:val="006F175B"/>
    <w:rsid w:val="006F1EB7"/>
    <w:rsid w:val="006F3BDA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2B8"/>
    <w:rsid w:val="00705C38"/>
    <w:rsid w:val="00706465"/>
    <w:rsid w:val="0070695A"/>
    <w:rsid w:val="0070782D"/>
    <w:rsid w:val="007109C2"/>
    <w:rsid w:val="00711340"/>
    <w:rsid w:val="00712C42"/>
    <w:rsid w:val="00713DE4"/>
    <w:rsid w:val="0071499B"/>
    <w:rsid w:val="00714C47"/>
    <w:rsid w:val="00715DFF"/>
    <w:rsid w:val="00716462"/>
    <w:rsid w:val="007204D7"/>
    <w:rsid w:val="00721084"/>
    <w:rsid w:val="00721262"/>
    <w:rsid w:val="00721D9B"/>
    <w:rsid w:val="00722121"/>
    <w:rsid w:val="007224B9"/>
    <w:rsid w:val="00722DCF"/>
    <w:rsid w:val="00722F94"/>
    <w:rsid w:val="0072321B"/>
    <w:rsid w:val="00723AA7"/>
    <w:rsid w:val="0072432E"/>
    <w:rsid w:val="00725360"/>
    <w:rsid w:val="00726036"/>
    <w:rsid w:val="00726279"/>
    <w:rsid w:val="00726A9B"/>
    <w:rsid w:val="00727530"/>
    <w:rsid w:val="00730F96"/>
    <w:rsid w:val="00731E7C"/>
    <w:rsid w:val="007329EF"/>
    <w:rsid w:val="00732C00"/>
    <w:rsid w:val="0073327A"/>
    <w:rsid w:val="00734EBE"/>
    <w:rsid w:val="00736DD8"/>
    <w:rsid w:val="0074076A"/>
    <w:rsid w:val="00741AF4"/>
    <w:rsid w:val="00741DCC"/>
    <w:rsid w:val="0074203A"/>
    <w:rsid w:val="00742488"/>
    <w:rsid w:val="007427B5"/>
    <w:rsid w:val="00742865"/>
    <w:rsid w:val="0074296C"/>
    <w:rsid w:val="00742B30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2A8"/>
    <w:rsid w:val="00761FDA"/>
    <w:rsid w:val="007621FF"/>
    <w:rsid w:val="007634E3"/>
    <w:rsid w:val="00764194"/>
    <w:rsid w:val="00764EC4"/>
    <w:rsid w:val="00765161"/>
    <w:rsid w:val="00765ED3"/>
    <w:rsid w:val="0076681D"/>
    <w:rsid w:val="00766A65"/>
    <w:rsid w:val="007671F5"/>
    <w:rsid w:val="007676B8"/>
    <w:rsid w:val="0077175C"/>
    <w:rsid w:val="00771870"/>
    <w:rsid w:val="00771BF9"/>
    <w:rsid w:val="007723C8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D7F"/>
    <w:rsid w:val="007820FA"/>
    <w:rsid w:val="0078285F"/>
    <w:rsid w:val="00783207"/>
    <w:rsid w:val="00783E1D"/>
    <w:rsid w:val="0078483B"/>
    <w:rsid w:val="00784EED"/>
    <w:rsid w:val="00785900"/>
    <w:rsid w:val="00786958"/>
    <w:rsid w:val="00786AD3"/>
    <w:rsid w:val="00786E71"/>
    <w:rsid w:val="00787E39"/>
    <w:rsid w:val="0079162F"/>
    <w:rsid w:val="00793FC4"/>
    <w:rsid w:val="00794924"/>
    <w:rsid w:val="00797024"/>
    <w:rsid w:val="007977B9"/>
    <w:rsid w:val="007A0BC2"/>
    <w:rsid w:val="007A1F44"/>
    <w:rsid w:val="007A23FF"/>
    <w:rsid w:val="007A295B"/>
    <w:rsid w:val="007A2BB1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B71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54BD"/>
    <w:rsid w:val="007F6880"/>
    <w:rsid w:val="007F76B4"/>
    <w:rsid w:val="008001B4"/>
    <w:rsid w:val="00800671"/>
    <w:rsid w:val="00800769"/>
    <w:rsid w:val="00800ED2"/>
    <w:rsid w:val="00801FDA"/>
    <w:rsid w:val="00802E74"/>
    <w:rsid w:val="00804B92"/>
    <w:rsid w:val="00804E21"/>
    <w:rsid w:val="00805092"/>
    <w:rsid w:val="00806AAF"/>
    <w:rsid w:val="008070AC"/>
    <w:rsid w:val="008101FD"/>
    <w:rsid w:val="00810B49"/>
    <w:rsid w:val="00810D8D"/>
    <w:rsid w:val="00811835"/>
    <w:rsid w:val="0081581D"/>
    <w:rsid w:val="0081593D"/>
    <w:rsid w:val="008172BE"/>
    <w:rsid w:val="008175C2"/>
    <w:rsid w:val="00817B71"/>
    <w:rsid w:val="00820244"/>
    <w:rsid w:val="00821AA9"/>
    <w:rsid w:val="008221B3"/>
    <w:rsid w:val="0082248E"/>
    <w:rsid w:val="00824FDF"/>
    <w:rsid w:val="00825125"/>
    <w:rsid w:val="008257CC"/>
    <w:rsid w:val="008261EB"/>
    <w:rsid w:val="008274BF"/>
    <w:rsid w:val="00830DC3"/>
    <w:rsid w:val="00831555"/>
    <w:rsid w:val="00831F52"/>
    <w:rsid w:val="00832154"/>
    <w:rsid w:val="00832F5C"/>
    <w:rsid w:val="00835855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982"/>
    <w:rsid w:val="008524D2"/>
    <w:rsid w:val="00852C9D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67FA6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2DC4"/>
    <w:rsid w:val="008A3466"/>
    <w:rsid w:val="008A389F"/>
    <w:rsid w:val="008A3D02"/>
    <w:rsid w:val="008A5940"/>
    <w:rsid w:val="008A73B2"/>
    <w:rsid w:val="008B043F"/>
    <w:rsid w:val="008B055E"/>
    <w:rsid w:val="008B079C"/>
    <w:rsid w:val="008B0808"/>
    <w:rsid w:val="008B0AEC"/>
    <w:rsid w:val="008B1E53"/>
    <w:rsid w:val="008B1E5B"/>
    <w:rsid w:val="008B389D"/>
    <w:rsid w:val="008B3C5C"/>
    <w:rsid w:val="008B47EA"/>
    <w:rsid w:val="008B5299"/>
    <w:rsid w:val="008B5A5F"/>
    <w:rsid w:val="008B5AB0"/>
    <w:rsid w:val="008B6054"/>
    <w:rsid w:val="008B7B08"/>
    <w:rsid w:val="008C13F0"/>
    <w:rsid w:val="008C1F26"/>
    <w:rsid w:val="008C2A3A"/>
    <w:rsid w:val="008C3E77"/>
    <w:rsid w:val="008C4C7E"/>
    <w:rsid w:val="008C5AF4"/>
    <w:rsid w:val="008C5C46"/>
    <w:rsid w:val="008C6184"/>
    <w:rsid w:val="008C785E"/>
    <w:rsid w:val="008D0AFB"/>
    <w:rsid w:val="008D1511"/>
    <w:rsid w:val="008D32DF"/>
    <w:rsid w:val="008D3438"/>
    <w:rsid w:val="008D35E9"/>
    <w:rsid w:val="008D3959"/>
    <w:rsid w:val="008D3966"/>
    <w:rsid w:val="008D4352"/>
    <w:rsid w:val="008D60BC"/>
    <w:rsid w:val="008D6D7B"/>
    <w:rsid w:val="008D7EB7"/>
    <w:rsid w:val="008E0A30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5E0"/>
    <w:rsid w:val="008F0A38"/>
    <w:rsid w:val="008F0F84"/>
    <w:rsid w:val="008F1014"/>
    <w:rsid w:val="008F11C9"/>
    <w:rsid w:val="008F23D8"/>
    <w:rsid w:val="008F2FD5"/>
    <w:rsid w:val="008F37E5"/>
    <w:rsid w:val="008F3C72"/>
    <w:rsid w:val="008F4605"/>
    <w:rsid w:val="008F48C2"/>
    <w:rsid w:val="008F5840"/>
    <w:rsid w:val="008F5C61"/>
    <w:rsid w:val="008F5EEF"/>
    <w:rsid w:val="008F66FE"/>
    <w:rsid w:val="008F72CC"/>
    <w:rsid w:val="008F72CD"/>
    <w:rsid w:val="00900C5C"/>
    <w:rsid w:val="00900D27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A23"/>
    <w:rsid w:val="00910FC9"/>
    <w:rsid w:val="0091291A"/>
    <w:rsid w:val="00913612"/>
    <w:rsid w:val="0091366A"/>
    <w:rsid w:val="00913824"/>
    <w:rsid w:val="00915757"/>
    <w:rsid w:val="009159B3"/>
    <w:rsid w:val="00916181"/>
    <w:rsid w:val="00917A0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5D"/>
    <w:rsid w:val="009328C7"/>
    <w:rsid w:val="009336EC"/>
    <w:rsid w:val="00933F56"/>
    <w:rsid w:val="00934C13"/>
    <w:rsid w:val="00935228"/>
    <w:rsid w:val="009355A2"/>
    <w:rsid w:val="00935F9E"/>
    <w:rsid w:val="00936C8A"/>
    <w:rsid w:val="00936D98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9AA"/>
    <w:rsid w:val="00962437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071"/>
    <w:rsid w:val="009836E4"/>
    <w:rsid w:val="0098412F"/>
    <w:rsid w:val="00985F28"/>
    <w:rsid w:val="00986149"/>
    <w:rsid w:val="00986176"/>
    <w:rsid w:val="00986E7F"/>
    <w:rsid w:val="00986ED9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909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164"/>
    <w:rsid w:val="009B1EF9"/>
    <w:rsid w:val="009B26AC"/>
    <w:rsid w:val="009B2ED7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8F0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4EB"/>
    <w:rsid w:val="009D5BAB"/>
    <w:rsid w:val="009D6A0A"/>
    <w:rsid w:val="009D781A"/>
    <w:rsid w:val="009E058F"/>
    <w:rsid w:val="009E0A9E"/>
    <w:rsid w:val="009E19A2"/>
    <w:rsid w:val="009E3AFD"/>
    <w:rsid w:val="009E3C7D"/>
    <w:rsid w:val="009E3CDD"/>
    <w:rsid w:val="009E4246"/>
    <w:rsid w:val="009E45E0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7B8"/>
    <w:rsid w:val="009F521F"/>
    <w:rsid w:val="009F553C"/>
    <w:rsid w:val="009F59F8"/>
    <w:rsid w:val="00A005B0"/>
    <w:rsid w:val="00A01F17"/>
    <w:rsid w:val="00A022A5"/>
    <w:rsid w:val="00A03A22"/>
    <w:rsid w:val="00A04634"/>
    <w:rsid w:val="00A04913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17B"/>
    <w:rsid w:val="00A172E8"/>
    <w:rsid w:val="00A179FF"/>
    <w:rsid w:val="00A20D9F"/>
    <w:rsid w:val="00A21A36"/>
    <w:rsid w:val="00A2422A"/>
    <w:rsid w:val="00A249BB"/>
    <w:rsid w:val="00A25294"/>
    <w:rsid w:val="00A254EE"/>
    <w:rsid w:val="00A25BE7"/>
    <w:rsid w:val="00A26743"/>
    <w:rsid w:val="00A27008"/>
    <w:rsid w:val="00A27CDF"/>
    <w:rsid w:val="00A305F7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46FD1"/>
    <w:rsid w:val="00A501C9"/>
    <w:rsid w:val="00A50506"/>
    <w:rsid w:val="00A535A3"/>
    <w:rsid w:val="00A53D9A"/>
    <w:rsid w:val="00A53F55"/>
    <w:rsid w:val="00A5417B"/>
    <w:rsid w:val="00A54599"/>
    <w:rsid w:val="00A54B82"/>
    <w:rsid w:val="00A54D1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F45"/>
    <w:rsid w:val="00A62FA8"/>
    <w:rsid w:val="00A630A2"/>
    <w:rsid w:val="00A632B8"/>
    <w:rsid w:val="00A63BF3"/>
    <w:rsid w:val="00A64942"/>
    <w:rsid w:val="00A656AD"/>
    <w:rsid w:val="00A65911"/>
    <w:rsid w:val="00A6643C"/>
    <w:rsid w:val="00A66A2C"/>
    <w:rsid w:val="00A67544"/>
    <w:rsid w:val="00A7075B"/>
    <w:rsid w:val="00A71CE6"/>
    <w:rsid w:val="00A71D23"/>
    <w:rsid w:val="00A7333A"/>
    <w:rsid w:val="00A73D0D"/>
    <w:rsid w:val="00A74A92"/>
    <w:rsid w:val="00A7543C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BD6"/>
    <w:rsid w:val="00A9327B"/>
    <w:rsid w:val="00A93B69"/>
    <w:rsid w:val="00A963C7"/>
    <w:rsid w:val="00AA1626"/>
    <w:rsid w:val="00AA1C25"/>
    <w:rsid w:val="00AA332D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293"/>
    <w:rsid w:val="00AC4B81"/>
    <w:rsid w:val="00AC6338"/>
    <w:rsid w:val="00AC74DA"/>
    <w:rsid w:val="00AC7A2B"/>
    <w:rsid w:val="00AC7C25"/>
    <w:rsid w:val="00AD0209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1BC"/>
    <w:rsid w:val="00AE0C56"/>
    <w:rsid w:val="00AE0D48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CE7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670"/>
    <w:rsid w:val="00B10558"/>
    <w:rsid w:val="00B156A9"/>
    <w:rsid w:val="00B15F83"/>
    <w:rsid w:val="00B160FF"/>
    <w:rsid w:val="00B16322"/>
    <w:rsid w:val="00B1662E"/>
    <w:rsid w:val="00B16A6F"/>
    <w:rsid w:val="00B20B3B"/>
    <w:rsid w:val="00B22C0D"/>
    <w:rsid w:val="00B23212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5C5"/>
    <w:rsid w:val="00B326FF"/>
    <w:rsid w:val="00B33EAC"/>
    <w:rsid w:val="00B340AA"/>
    <w:rsid w:val="00B34A9F"/>
    <w:rsid w:val="00B34B80"/>
    <w:rsid w:val="00B35CDA"/>
    <w:rsid w:val="00B37D97"/>
    <w:rsid w:val="00B411BD"/>
    <w:rsid w:val="00B41559"/>
    <w:rsid w:val="00B418E8"/>
    <w:rsid w:val="00B41D31"/>
    <w:rsid w:val="00B42285"/>
    <w:rsid w:val="00B42449"/>
    <w:rsid w:val="00B4274B"/>
    <w:rsid w:val="00B42A0F"/>
    <w:rsid w:val="00B435B1"/>
    <w:rsid w:val="00B4367F"/>
    <w:rsid w:val="00B438BA"/>
    <w:rsid w:val="00B44F99"/>
    <w:rsid w:val="00B45876"/>
    <w:rsid w:val="00B51361"/>
    <w:rsid w:val="00B51542"/>
    <w:rsid w:val="00B51D1D"/>
    <w:rsid w:val="00B5310E"/>
    <w:rsid w:val="00B54ACC"/>
    <w:rsid w:val="00B54DCB"/>
    <w:rsid w:val="00B55AC2"/>
    <w:rsid w:val="00B560C9"/>
    <w:rsid w:val="00B561AF"/>
    <w:rsid w:val="00B56533"/>
    <w:rsid w:val="00B56CFC"/>
    <w:rsid w:val="00B57777"/>
    <w:rsid w:val="00B57A17"/>
    <w:rsid w:val="00B57C58"/>
    <w:rsid w:val="00B60FFF"/>
    <w:rsid w:val="00B61BE2"/>
    <w:rsid w:val="00B6266F"/>
    <w:rsid w:val="00B62E0B"/>
    <w:rsid w:val="00B63C32"/>
    <w:rsid w:val="00B64434"/>
    <w:rsid w:val="00B704BF"/>
    <w:rsid w:val="00B711CE"/>
    <w:rsid w:val="00B71DC8"/>
    <w:rsid w:val="00B746C6"/>
    <w:rsid w:val="00B75898"/>
    <w:rsid w:val="00B7604C"/>
    <w:rsid w:val="00B7652C"/>
    <w:rsid w:val="00B766BF"/>
    <w:rsid w:val="00B76FA6"/>
    <w:rsid w:val="00B80910"/>
    <w:rsid w:val="00B818F4"/>
    <w:rsid w:val="00B81BC9"/>
    <w:rsid w:val="00B8222F"/>
    <w:rsid w:val="00B82499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7B3"/>
    <w:rsid w:val="00B97A69"/>
    <w:rsid w:val="00BA0632"/>
    <w:rsid w:val="00BA0AAA"/>
    <w:rsid w:val="00BA0DFB"/>
    <w:rsid w:val="00BA2FEF"/>
    <w:rsid w:val="00BA41FA"/>
    <w:rsid w:val="00BB06D0"/>
    <w:rsid w:val="00BB1548"/>
    <w:rsid w:val="00BB1CE7"/>
    <w:rsid w:val="00BB2FD3"/>
    <w:rsid w:val="00BB2FDF"/>
    <w:rsid w:val="00BB2FFF"/>
    <w:rsid w:val="00BB5FCB"/>
    <w:rsid w:val="00BB604B"/>
    <w:rsid w:val="00BB61A7"/>
    <w:rsid w:val="00BB6D7D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D89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44"/>
    <w:rsid w:val="00BE1F8B"/>
    <w:rsid w:val="00BE2B4F"/>
    <w:rsid w:val="00BE2F39"/>
    <w:rsid w:val="00BE332D"/>
    <w:rsid w:val="00BE3CF1"/>
    <w:rsid w:val="00BE4B20"/>
    <w:rsid w:val="00BE5AA7"/>
    <w:rsid w:val="00BE5FC4"/>
    <w:rsid w:val="00BE7C4D"/>
    <w:rsid w:val="00BE7F6A"/>
    <w:rsid w:val="00BF0274"/>
    <w:rsid w:val="00BF08C4"/>
    <w:rsid w:val="00BF0BAF"/>
    <w:rsid w:val="00BF180E"/>
    <w:rsid w:val="00BF19CE"/>
    <w:rsid w:val="00BF2B6F"/>
    <w:rsid w:val="00BF351A"/>
    <w:rsid w:val="00BF3914"/>
    <w:rsid w:val="00BF49B1"/>
    <w:rsid w:val="00BF5552"/>
    <w:rsid w:val="00BF5FE1"/>
    <w:rsid w:val="00BF73F2"/>
    <w:rsid w:val="00BF7937"/>
    <w:rsid w:val="00C0015E"/>
    <w:rsid w:val="00C00D12"/>
    <w:rsid w:val="00C01671"/>
    <w:rsid w:val="00C02419"/>
    <w:rsid w:val="00C02766"/>
    <w:rsid w:val="00C03EE8"/>
    <w:rsid w:val="00C05BEC"/>
    <w:rsid w:val="00C06852"/>
    <w:rsid w:val="00C06E7D"/>
    <w:rsid w:val="00C1112B"/>
    <w:rsid w:val="00C11A88"/>
    <w:rsid w:val="00C12012"/>
    <w:rsid w:val="00C12874"/>
    <w:rsid w:val="00C12BC1"/>
    <w:rsid w:val="00C1394E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3119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2E9"/>
    <w:rsid w:val="00C53EB3"/>
    <w:rsid w:val="00C542D4"/>
    <w:rsid w:val="00C54D71"/>
    <w:rsid w:val="00C55C42"/>
    <w:rsid w:val="00C563F5"/>
    <w:rsid w:val="00C570F7"/>
    <w:rsid w:val="00C62CD5"/>
    <w:rsid w:val="00C636E6"/>
    <w:rsid w:val="00C639D6"/>
    <w:rsid w:val="00C63F8E"/>
    <w:rsid w:val="00C6451C"/>
    <w:rsid w:val="00C647FB"/>
    <w:rsid w:val="00C654E0"/>
    <w:rsid w:val="00C67EAB"/>
    <w:rsid w:val="00C70DFF"/>
    <w:rsid w:val="00C72F1A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052D"/>
    <w:rsid w:val="00C91DE3"/>
    <w:rsid w:val="00C92C7F"/>
    <w:rsid w:val="00C9369D"/>
    <w:rsid w:val="00C944FA"/>
    <w:rsid w:val="00C95854"/>
    <w:rsid w:val="00C95EFF"/>
    <w:rsid w:val="00C96096"/>
    <w:rsid w:val="00C96E6F"/>
    <w:rsid w:val="00C97326"/>
    <w:rsid w:val="00C97651"/>
    <w:rsid w:val="00C97872"/>
    <w:rsid w:val="00CA0532"/>
    <w:rsid w:val="00CA2241"/>
    <w:rsid w:val="00CA3CDD"/>
    <w:rsid w:val="00CA3FC3"/>
    <w:rsid w:val="00CA403B"/>
    <w:rsid w:val="00CA505A"/>
    <w:rsid w:val="00CA59DD"/>
    <w:rsid w:val="00CA6069"/>
    <w:rsid w:val="00CA68E0"/>
    <w:rsid w:val="00CB008E"/>
    <w:rsid w:val="00CB01FA"/>
    <w:rsid w:val="00CB0737"/>
    <w:rsid w:val="00CB097A"/>
    <w:rsid w:val="00CB26EC"/>
    <w:rsid w:val="00CB2D2A"/>
    <w:rsid w:val="00CB2DC8"/>
    <w:rsid w:val="00CB343D"/>
    <w:rsid w:val="00CB5B1E"/>
    <w:rsid w:val="00CB787A"/>
    <w:rsid w:val="00CC0C4A"/>
    <w:rsid w:val="00CC17F0"/>
    <w:rsid w:val="00CC1853"/>
    <w:rsid w:val="00CC1FAE"/>
    <w:rsid w:val="00CC3A23"/>
    <w:rsid w:val="00CC6DBA"/>
    <w:rsid w:val="00CC737C"/>
    <w:rsid w:val="00CD087D"/>
    <w:rsid w:val="00CD0F5D"/>
    <w:rsid w:val="00CD19BA"/>
    <w:rsid w:val="00CD1C0B"/>
    <w:rsid w:val="00CD239A"/>
    <w:rsid w:val="00CD5512"/>
    <w:rsid w:val="00CD6E3D"/>
    <w:rsid w:val="00CD71AB"/>
    <w:rsid w:val="00CD7682"/>
    <w:rsid w:val="00CE0109"/>
    <w:rsid w:val="00CE0B46"/>
    <w:rsid w:val="00CE1970"/>
    <w:rsid w:val="00CE1FC5"/>
    <w:rsid w:val="00CE46E5"/>
    <w:rsid w:val="00CE485A"/>
    <w:rsid w:val="00CE5279"/>
    <w:rsid w:val="00CE5A78"/>
    <w:rsid w:val="00CE78AE"/>
    <w:rsid w:val="00CE7E62"/>
    <w:rsid w:val="00CF0BC8"/>
    <w:rsid w:val="00CF195E"/>
    <w:rsid w:val="00CF19DA"/>
    <w:rsid w:val="00CF1C7F"/>
    <w:rsid w:val="00CF1CC0"/>
    <w:rsid w:val="00CF24F8"/>
    <w:rsid w:val="00CF2653"/>
    <w:rsid w:val="00CF2DCC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0BE4"/>
    <w:rsid w:val="00D11208"/>
    <w:rsid w:val="00D11B0B"/>
    <w:rsid w:val="00D12293"/>
    <w:rsid w:val="00D14236"/>
    <w:rsid w:val="00D14553"/>
    <w:rsid w:val="00D14DB1"/>
    <w:rsid w:val="00D15F43"/>
    <w:rsid w:val="00D16E87"/>
    <w:rsid w:val="00D17D60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2D1"/>
    <w:rsid w:val="00D33456"/>
    <w:rsid w:val="00D3396F"/>
    <w:rsid w:val="00D33D4D"/>
    <w:rsid w:val="00D34A0B"/>
    <w:rsid w:val="00D36234"/>
    <w:rsid w:val="00D36371"/>
    <w:rsid w:val="00D437D8"/>
    <w:rsid w:val="00D44994"/>
    <w:rsid w:val="00D45550"/>
    <w:rsid w:val="00D45DF3"/>
    <w:rsid w:val="00D46174"/>
    <w:rsid w:val="00D47DD0"/>
    <w:rsid w:val="00D50183"/>
    <w:rsid w:val="00D50187"/>
    <w:rsid w:val="00D51D12"/>
    <w:rsid w:val="00D52004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944"/>
    <w:rsid w:val="00D62C97"/>
    <w:rsid w:val="00D63517"/>
    <w:rsid w:val="00D63B75"/>
    <w:rsid w:val="00D659B1"/>
    <w:rsid w:val="00D66E18"/>
    <w:rsid w:val="00D6734D"/>
    <w:rsid w:val="00D679CF"/>
    <w:rsid w:val="00D679D3"/>
    <w:rsid w:val="00D729CD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0A2"/>
    <w:rsid w:val="00D902B9"/>
    <w:rsid w:val="00D90CD3"/>
    <w:rsid w:val="00D919E6"/>
    <w:rsid w:val="00D91BE1"/>
    <w:rsid w:val="00D929A8"/>
    <w:rsid w:val="00D92C29"/>
    <w:rsid w:val="00D936E2"/>
    <w:rsid w:val="00D95104"/>
    <w:rsid w:val="00D95600"/>
    <w:rsid w:val="00D9683C"/>
    <w:rsid w:val="00D97884"/>
    <w:rsid w:val="00DA0A7F"/>
    <w:rsid w:val="00DA1744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590"/>
    <w:rsid w:val="00DA7F8A"/>
    <w:rsid w:val="00DB0176"/>
    <w:rsid w:val="00DB0404"/>
    <w:rsid w:val="00DB11F8"/>
    <w:rsid w:val="00DB127D"/>
    <w:rsid w:val="00DB18F8"/>
    <w:rsid w:val="00DB1F2A"/>
    <w:rsid w:val="00DB297F"/>
    <w:rsid w:val="00DB3153"/>
    <w:rsid w:val="00DB317A"/>
    <w:rsid w:val="00DB37C8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1A2F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3B0"/>
    <w:rsid w:val="00DF6C8B"/>
    <w:rsid w:val="00DF6F17"/>
    <w:rsid w:val="00DF7366"/>
    <w:rsid w:val="00DF78FA"/>
    <w:rsid w:val="00E002F1"/>
    <w:rsid w:val="00E0082C"/>
    <w:rsid w:val="00E01057"/>
    <w:rsid w:val="00E01DAA"/>
    <w:rsid w:val="00E023E5"/>
    <w:rsid w:val="00E02432"/>
    <w:rsid w:val="00E04022"/>
    <w:rsid w:val="00E04BCC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C8B"/>
    <w:rsid w:val="00E37643"/>
    <w:rsid w:val="00E429ED"/>
    <w:rsid w:val="00E43F37"/>
    <w:rsid w:val="00E450ED"/>
    <w:rsid w:val="00E4791B"/>
    <w:rsid w:val="00E479E3"/>
    <w:rsid w:val="00E47E31"/>
    <w:rsid w:val="00E50AC6"/>
    <w:rsid w:val="00E51D97"/>
    <w:rsid w:val="00E51DDD"/>
    <w:rsid w:val="00E51FDD"/>
    <w:rsid w:val="00E52435"/>
    <w:rsid w:val="00E53122"/>
    <w:rsid w:val="00E5351B"/>
    <w:rsid w:val="00E53FA9"/>
    <w:rsid w:val="00E5414C"/>
    <w:rsid w:val="00E547B3"/>
    <w:rsid w:val="00E56B63"/>
    <w:rsid w:val="00E5733D"/>
    <w:rsid w:val="00E61CC0"/>
    <w:rsid w:val="00E6277B"/>
    <w:rsid w:val="00E64424"/>
    <w:rsid w:val="00E64C99"/>
    <w:rsid w:val="00E64CD3"/>
    <w:rsid w:val="00E65270"/>
    <w:rsid w:val="00E671C9"/>
    <w:rsid w:val="00E6743F"/>
    <w:rsid w:val="00E6758E"/>
    <w:rsid w:val="00E67E23"/>
    <w:rsid w:val="00E70016"/>
    <w:rsid w:val="00E700BB"/>
    <w:rsid w:val="00E70BC7"/>
    <w:rsid w:val="00E70FBC"/>
    <w:rsid w:val="00E72236"/>
    <w:rsid w:val="00E72C01"/>
    <w:rsid w:val="00E741AC"/>
    <w:rsid w:val="00E75174"/>
    <w:rsid w:val="00E75EBA"/>
    <w:rsid w:val="00E763B4"/>
    <w:rsid w:val="00E77848"/>
    <w:rsid w:val="00E77E07"/>
    <w:rsid w:val="00E80514"/>
    <w:rsid w:val="00E80E5B"/>
    <w:rsid w:val="00E816C5"/>
    <w:rsid w:val="00E81CE0"/>
    <w:rsid w:val="00E81E7C"/>
    <w:rsid w:val="00E8224D"/>
    <w:rsid w:val="00E84357"/>
    <w:rsid w:val="00E8519F"/>
    <w:rsid w:val="00E85CC3"/>
    <w:rsid w:val="00E8644A"/>
    <w:rsid w:val="00E9012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74F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773"/>
    <w:rsid w:val="00EB4CFF"/>
    <w:rsid w:val="00EB5476"/>
    <w:rsid w:val="00EB5CD6"/>
    <w:rsid w:val="00EB70B0"/>
    <w:rsid w:val="00EB7633"/>
    <w:rsid w:val="00EB7736"/>
    <w:rsid w:val="00EC09DB"/>
    <w:rsid w:val="00EC2E2D"/>
    <w:rsid w:val="00EC462B"/>
    <w:rsid w:val="00EC4723"/>
    <w:rsid w:val="00EC56E0"/>
    <w:rsid w:val="00EC6057"/>
    <w:rsid w:val="00EC6847"/>
    <w:rsid w:val="00EC72AE"/>
    <w:rsid w:val="00EC7DB6"/>
    <w:rsid w:val="00ED162F"/>
    <w:rsid w:val="00ED2E52"/>
    <w:rsid w:val="00ED3024"/>
    <w:rsid w:val="00ED5FE4"/>
    <w:rsid w:val="00ED71C5"/>
    <w:rsid w:val="00EE16FA"/>
    <w:rsid w:val="00EE31BA"/>
    <w:rsid w:val="00EE3C42"/>
    <w:rsid w:val="00EE3D4F"/>
    <w:rsid w:val="00EE534D"/>
    <w:rsid w:val="00EE5560"/>
    <w:rsid w:val="00EE6CD4"/>
    <w:rsid w:val="00EE6F1E"/>
    <w:rsid w:val="00EF0348"/>
    <w:rsid w:val="00EF0ED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958"/>
    <w:rsid w:val="00F027BA"/>
    <w:rsid w:val="00F02FD1"/>
    <w:rsid w:val="00F03E79"/>
    <w:rsid w:val="00F0628D"/>
    <w:rsid w:val="00F06651"/>
    <w:rsid w:val="00F076FE"/>
    <w:rsid w:val="00F07DE6"/>
    <w:rsid w:val="00F07FF5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653"/>
    <w:rsid w:val="00F24788"/>
    <w:rsid w:val="00F2640F"/>
    <w:rsid w:val="00F26D47"/>
    <w:rsid w:val="00F27C34"/>
    <w:rsid w:val="00F27E46"/>
    <w:rsid w:val="00F301C2"/>
    <w:rsid w:val="00F302E1"/>
    <w:rsid w:val="00F31B22"/>
    <w:rsid w:val="00F31B49"/>
    <w:rsid w:val="00F32F56"/>
    <w:rsid w:val="00F33D4F"/>
    <w:rsid w:val="00F34A87"/>
    <w:rsid w:val="00F34CD6"/>
    <w:rsid w:val="00F3544F"/>
    <w:rsid w:val="00F35873"/>
    <w:rsid w:val="00F35920"/>
    <w:rsid w:val="00F366A5"/>
    <w:rsid w:val="00F36C5F"/>
    <w:rsid w:val="00F37259"/>
    <w:rsid w:val="00F405A4"/>
    <w:rsid w:val="00F4093C"/>
    <w:rsid w:val="00F419E8"/>
    <w:rsid w:val="00F41F05"/>
    <w:rsid w:val="00F433BD"/>
    <w:rsid w:val="00F44EC5"/>
    <w:rsid w:val="00F47498"/>
    <w:rsid w:val="00F512B2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0E3"/>
    <w:rsid w:val="00F641FC"/>
    <w:rsid w:val="00F647F7"/>
    <w:rsid w:val="00F651A7"/>
    <w:rsid w:val="00F6583C"/>
    <w:rsid w:val="00F6589A"/>
    <w:rsid w:val="00F67308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C1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344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AA9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69AA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653"/>
    <w:rsid w:val="00FE7BCC"/>
    <w:rsid w:val="00FF126D"/>
    <w:rsid w:val="00FF2310"/>
    <w:rsid w:val="00FF2E73"/>
    <w:rsid w:val="00FF4AE2"/>
    <w:rsid w:val="00FF50A8"/>
    <w:rsid w:val="00FF571E"/>
    <w:rsid w:val="00FF6A22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2C009"/>
  <w15:docId w15:val="{E45B6A22-BC2C-4E33-AA7E-D5BBB456D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목록 단락,リスト段落,列出段落1,中等深浅网格 1 - 着色 21"/>
    <w:basedOn w:val="a"/>
    <w:link w:val="Char3"/>
    <w:uiPriority w:val="34"/>
    <w:qFormat/>
    <w:rsid w:val="005F2A9B"/>
    <w:pPr>
      <w:ind w:left="720"/>
      <w:contextualSpacing/>
    </w:pPr>
  </w:style>
  <w:style w:type="character" w:styleId="af1">
    <w:name w:val="annotation reference"/>
    <w:basedOn w:val="a0"/>
    <w:semiHidden/>
    <w:unhideWhenUsed/>
    <w:rsid w:val="006F175B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6F175B"/>
    <w:pPr>
      <w:jc w:val="left"/>
    </w:pPr>
  </w:style>
  <w:style w:type="character" w:customStyle="1" w:styleId="Char4">
    <w:name w:val="批注文字 Char"/>
    <w:basedOn w:val="a0"/>
    <w:link w:val="af2"/>
    <w:semiHidden/>
    <w:rsid w:val="006F175B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6F175B"/>
    <w:rPr>
      <w:b/>
      <w:bCs/>
    </w:rPr>
  </w:style>
  <w:style w:type="character" w:customStyle="1" w:styleId="Char5">
    <w:name w:val="批注主题 Char"/>
    <w:basedOn w:val="Char4"/>
    <w:link w:val="af3"/>
    <w:semiHidden/>
    <w:rsid w:val="006F175B"/>
    <w:rPr>
      <w:b/>
      <w:bCs/>
      <w:sz w:val="22"/>
      <w:szCs w:val="22"/>
    </w:rPr>
  </w:style>
  <w:style w:type="character" w:styleId="af4">
    <w:name w:val="Placeholder Text"/>
    <w:basedOn w:val="a0"/>
    <w:uiPriority w:val="99"/>
    <w:semiHidden/>
    <w:rsid w:val="00B51361"/>
    <w:rPr>
      <w:color w:val="808080"/>
    </w:rPr>
  </w:style>
  <w:style w:type="paragraph" w:styleId="af5">
    <w:name w:val="Revision"/>
    <w:hidden/>
    <w:uiPriority w:val="99"/>
    <w:semiHidden/>
    <w:rsid w:val="0008770A"/>
    <w:rPr>
      <w:sz w:val="22"/>
      <w:szCs w:val="22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"/>
    <w:link w:val="af0"/>
    <w:uiPriority w:val="34"/>
    <w:qFormat/>
    <w:rsid w:val="00456D9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C8082-4BEF-4010-8A16-6F3098791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1956</Words>
  <Characters>11386</Characters>
  <Application>Microsoft Office Word</Application>
  <DocSecurity>0</DocSecurity>
  <Lines>199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6</cp:revision>
  <cp:lastPrinted>2007-06-18T22:08:00Z</cp:lastPrinted>
  <dcterms:created xsi:type="dcterms:W3CDTF">2018-11-02T21:30:00Z</dcterms:created>
  <dcterms:modified xsi:type="dcterms:W3CDTF">2018-11-03T02:13:00Z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(3)vF0rijLDkMunrhRnoZZPvjH0O4BLrfH1vePy20msHKc0ux2Z9mqqooMCRE5IZ8OJzFYYCEdE
dNkuLRWdUs1naFnsqRhjuYdA+vxmxaIJlM4LD5lfdvf83yKfJt912wQyOpPtwSXCnnO3vWJz
HF2JrmE7GJQtF55Y7TFyY8M+p4ajAWRNdQdN5AyJREruxC5Vz4aqQkCoxfPDQg4Qjh9sMY61
tbpCVWwmjv7XVSklC8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iK9Ne4eOSIBOXV8/y14LvBTKGVGG0HIjWBsGE20DDMzG3xtQyUoRLD
aoexn6Ps1Vw/FruLpfNPsCPEo0hQBWf6D8awPMRtmI6ODGlO4r8PrD7oDWMr11RDkxLJaJAl
k7jwppOEt2QSidh+6gsTXHYFTr37hziDMYwBQRw0ClRUkYnxabedeWWAh/7YtRQ447Omojhg
gAlpHjdc+usCLrPCY9XJoYzSW7VKrGZqBDMh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h9BgXRliXXzSgK8UY4p2TZohalLeQeeHttFL
iAdx5kdT9WKRWHzH8R7rVISy7id7ww==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1541183575</vt:lpwstr>
  </property>
</Properties>
</file>