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5C5BFA74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</w:t>
      </w:r>
      <w:r w:rsidR="002266D5">
        <w:rPr>
          <w:rFonts w:ascii="Arial" w:hAnsi="Arial" w:cs="Arial"/>
          <w:b/>
          <w:bCs/>
          <w:sz w:val="28"/>
        </w:rPr>
        <w:t>9</w:t>
      </w:r>
      <w:r w:rsidR="00ED2032">
        <w:rPr>
          <w:rFonts w:ascii="Arial" w:eastAsia="ＭＳ 明朝" w:hAnsi="Arial" w:cs="Arial" w:hint="eastAsia"/>
          <w:b/>
          <w:bCs/>
          <w:sz w:val="28"/>
          <w:lang w:eastAsia="ja-JP"/>
        </w:rPr>
        <w:t>4</w:t>
      </w:r>
      <w:r w:rsidR="002266D5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104CB0" w:rsidRPr="00104CB0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1808334</w:t>
      </w:r>
    </w:p>
    <w:p w14:paraId="7C19ABDC" w14:textId="709CFFB3" w:rsidR="002D6DCB" w:rsidRPr="002D6DCB" w:rsidRDefault="00ED2032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Gothenburg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Sweden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August</w:t>
      </w:r>
      <w:r w:rsidR="00A64B1F">
        <w:rPr>
          <w:rFonts w:cs="Arial"/>
          <w:b/>
          <w:bCs/>
          <w:sz w:val="28"/>
          <w:lang w:eastAsia="ja-JP"/>
        </w:rPr>
        <w:t xml:space="preserve"> </w:t>
      </w:r>
      <w:r w:rsidR="00D86793">
        <w:rPr>
          <w:rFonts w:cs="Arial" w:hint="eastAsia"/>
          <w:b/>
          <w:bCs/>
          <w:sz w:val="28"/>
          <w:lang w:eastAsia="ja-JP"/>
        </w:rPr>
        <w:t>2</w:t>
      </w:r>
      <w:r>
        <w:rPr>
          <w:rFonts w:cs="Arial" w:hint="eastAsia"/>
          <w:b/>
          <w:bCs/>
          <w:sz w:val="28"/>
          <w:lang w:eastAsia="ja-JP"/>
        </w:rPr>
        <w:t>0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 w:rsidR="00D86793">
        <w:rPr>
          <w:rFonts w:cs="Arial" w:hint="eastAsia"/>
          <w:b/>
          <w:bCs/>
          <w:sz w:val="28"/>
          <w:lang w:eastAsia="ja-JP"/>
        </w:rPr>
        <w:t>2</w:t>
      </w:r>
      <w:r>
        <w:rPr>
          <w:rFonts w:cs="Arial" w:hint="eastAsia"/>
          <w:b/>
          <w:bCs/>
          <w:sz w:val="28"/>
          <w:lang w:eastAsia="ja-JP"/>
        </w:rPr>
        <w:t>4</w:t>
      </w:r>
      <w:r w:rsidR="004C2F07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ED2032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15E5D278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3.1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0F0BAF9E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C</w:t>
      </w:r>
      <w:r w:rsidR="004C2F07">
        <w:rPr>
          <w:b/>
          <w:color w:val="000000" w:themeColor="text1"/>
          <w:kern w:val="2"/>
          <w:sz w:val="24"/>
          <w:lang w:eastAsia="zh-CN"/>
        </w:rPr>
        <w:t xml:space="preserve">onsiderations </w:t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DL Signals and Channels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 unlicensed operation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9AEBD65" w14:textId="14E33ED5" w:rsidR="00016F08" w:rsidRDefault="00016F08" w:rsidP="00016F08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RAN1#92bis meeting, the following agreement</w:t>
      </w:r>
      <w:r w:rsidR="00D56944"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were made [1].</w:t>
      </w:r>
    </w:p>
    <w:p w14:paraId="55390282" w14:textId="77777777" w:rsidR="00016F08" w:rsidRPr="00085D5D" w:rsidRDefault="00016F08" w:rsidP="00016F08">
      <w:r w:rsidRPr="005C369E">
        <w:rPr>
          <w:highlight w:val="green"/>
        </w:rPr>
        <w:t>Agreement:</w:t>
      </w:r>
    </w:p>
    <w:p w14:paraId="626179D9" w14:textId="77777777" w:rsidR="00016F08" w:rsidRPr="0001199A" w:rsidRDefault="00016F08" w:rsidP="00016F08">
      <w:pPr>
        <w:widowControl w:val="0"/>
        <w:numPr>
          <w:ilvl w:val="0"/>
          <w:numId w:val="23"/>
        </w:numPr>
        <w:autoSpaceDE/>
        <w:autoSpaceDN/>
        <w:adjustRightInd/>
        <w:snapToGrid/>
        <w:spacing w:after="0"/>
      </w:pPr>
      <w:r w:rsidRPr="0001199A">
        <w:t xml:space="preserve">For </w:t>
      </w:r>
      <w:r>
        <w:t>sub-7 GHz</w:t>
      </w:r>
      <w:r w:rsidRPr="0001199A">
        <w:t xml:space="preserve">, NR-U </w:t>
      </w:r>
      <w:r>
        <w:t>study the SCSs, 15/30/60KHz</w:t>
      </w:r>
    </w:p>
    <w:p w14:paraId="508C570B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 xml:space="preserve">Study performance difference between </w:t>
      </w:r>
      <w:r>
        <w:t>different SCS</w:t>
      </w:r>
    </w:p>
    <w:p w14:paraId="32F41956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>
        <w:t>Study if changes to UL design are needed to meet the PSD and OCB requirements</w:t>
      </w:r>
    </w:p>
    <w:p w14:paraId="597CD800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Study if a</w:t>
      </w:r>
      <w:r>
        <w:t xml:space="preserve">n </w:t>
      </w:r>
      <w:r w:rsidRPr="0001199A">
        <w:t>SS block design</w:t>
      </w:r>
      <w:r>
        <w:t>/RMSI/OSI</w:t>
      </w:r>
      <w:r w:rsidRPr="0001199A">
        <w:t xml:space="preserve"> with 60KHz SCS is needed </w:t>
      </w:r>
    </w:p>
    <w:p w14:paraId="25775716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 xml:space="preserve">Impact on MIB and SIB1 content </w:t>
      </w:r>
    </w:p>
    <w:p w14:paraId="6E54ADB9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>
        <w:t>Need for use of E</w:t>
      </w:r>
      <w:r w:rsidRPr="0001199A">
        <w:t>CP</w:t>
      </w:r>
      <w:r>
        <w:t xml:space="preserve"> for 60KHz</w:t>
      </w:r>
    </w:p>
    <w:p w14:paraId="41997E07" w14:textId="77777777" w:rsidR="00016F08" w:rsidRPr="00F3000D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RACH design with 60KHz SCS</w:t>
      </w:r>
      <w:r>
        <w:t xml:space="preserve"> in addition to options currently part of NR</w:t>
      </w:r>
    </w:p>
    <w:p w14:paraId="3884BB12" w14:textId="77777777" w:rsidR="00016F08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 xml:space="preserve">Other considerations are not precluded. </w:t>
      </w:r>
    </w:p>
    <w:p w14:paraId="570963ED" w14:textId="77777777" w:rsidR="00016F08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>
        <w:t>Impact on support of different BWs with different SCS</w:t>
      </w:r>
    </w:p>
    <w:p w14:paraId="3A7425B3" w14:textId="77777777" w:rsidR="00016F08" w:rsidRDefault="00016F08" w:rsidP="00D66F82">
      <w:pPr>
        <w:rPr>
          <w:rFonts w:eastAsia="ＭＳ 明朝" w:cs="Times"/>
          <w:lang w:eastAsia="ja-JP"/>
        </w:rPr>
      </w:pPr>
    </w:p>
    <w:p w14:paraId="15191979" w14:textId="668CEA11" w:rsidR="00374CA0" w:rsidRDefault="008608A2" w:rsidP="00D66F82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</w:t>
      </w:r>
      <w:r w:rsidR="00016F08">
        <w:rPr>
          <w:rFonts w:eastAsia="ＭＳ 明朝" w:cs="Times" w:hint="eastAsia"/>
          <w:lang w:eastAsia="ja-JP"/>
        </w:rPr>
        <w:t xml:space="preserve">3 </w:t>
      </w:r>
      <w:r>
        <w:rPr>
          <w:rFonts w:eastAsia="ＭＳ 明朝" w:cs="Times" w:hint="eastAsia"/>
          <w:lang w:eastAsia="ja-JP"/>
        </w:rPr>
        <w:t>meeting, the following agreement</w:t>
      </w:r>
      <w:r w:rsidR="00214DBC"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</w:t>
      </w:r>
      <w:r w:rsidR="00016F08">
        <w:rPr>
          <w:rFonts w:eastAsia="ＭＳ 明朝" w:cs="Times" w:hint="eastAsia"/>
          <w:lang w:eastAsia="ja-JP"/>
        </w:rPr>
        <w:t>ere</w:t>
      </w:r>
      <w:r>
        <w:rPr>
          <w:rFonts w:eastAsia="ＭＳ 明朝" w:cs="Times" w:hint="eastAsia"/>
          <w:lang w:eastAsia="ja-JP"/>
        </w:rPr>
        <w:t xml:space="preserve"> made [</w:t>
      </w:r>
      <w:r w:rsidR="00016F08">
        <w:rPr>
          <w:rFonts w:eastAsia="ＭＳ 明朝" w:cs="Times" w:hint="eastAsia"/>
          <w:lang w:eastAsia="ja-JP"/>
        </w:rPr>
        <w:t>2</w:t>
      </w:r>
      <w:r>
        <w:rPr>
          <w:rFonts w:eastAsia="ＭＳ 明朝" w:cs="Times" w:hint="eastAsia"/>
          <w:lang w:eastAsia="ja-JP"/>
        </w:rPr>
        <w:t>].</w:t>
      </w:r>
    </w:p>
    <w:p w14:paraId="4A982F3E" w14:textId="77777777" w:rsidR="00016F08" w:rsidRPr="001211DA" w:rsidRDefault="00016F08" w:rsidP="00016F08">
      <w:pPr>
        <w:rPr>
          <w:highlight w:val="cyan"/>
          <w:lang w:eastAsia="x-none"/>
        </w:rPr>
      </w:pPr>
      <w:r w:rsidRPr="00CC6586">
        <w:rPr>
          <w:highlight w:val="green"/>
          <w:lang w:eastAsia="x-none"/>
        </w:rPr>
        <w:t>Agreement:</w:t>
      </w:r>
    </w:p>
    <w:p w14:paraId="4B592AC6" w14:textId="77777777" w:rsidR="00016F08" w:rsidRPr="001211DA" w:rsidRDefault="00016F08" w:rsidP="00016F08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211DA">
        <w:rPr>
          <w:lang w:eastAsia="x-none"/>
        </w:rPr>
        <w:t>NR-U should have a signal that contains at least SS/PBCH block burst set transmission</w:t>
      </w:r>
    </w:p>
    <w:p w14:paraId="36CAD22F" w14:textId="77777777" w:rsidR="00016F08" w:rsidRPr="001211DA" w:rsidRDefault="00016F08" w:rsidP="00016F08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211DA">
        <w:rPr>
          <w:lang w:eastAsia="x-none"/>
        </w:rPr>
        <w:t>FFS: Other channels and signals transmitted together as part of the signal</w:t>
      </w:r>
    </w:p>
    <w:p w14:paraId="1DEE3044" w14:textId="77777777" w:rsidR="00016F08" w:rsidRPr="001211DA" w:rsidRDefault="00016F08" w:rsidP="00016F08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211DA">
        <w:rPr>
          <w:lang w:eastAsia="x-none"/>
        </w:rPr>
        <w:t>The design of this signal should consider the following characteristics specific to unlicensed band operation</w:t>
      </w:r>
    </w:p>
    <w:p w14:paraId="55BE565A" w14:textId="77777777" w:rsidR="00016F08" w:rsidRDefault="00016F08" w:rsidP="00016F08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211DA">
        <w:rPr>
          <w:lang w:eastAsia="x-none"/>
        </w:rPr>
        <w:t>There are no gaps within the time span the signal is transmitted</w:t>
      </w:r>
      <w:r>
        <w:rPr>
          <w:lang w:eastAsia="x-none"/>
        </w:rPr>
        <w:t xml:space="preserve"> at least within a beam</w:t>
      </w:r>
    </w:p>
    <w:p w14:paraId="020396A3" w14:textId="77777777" w:rsidR="00016F08" w:rsidRPr="001211DA" w:rsidRDefault="00016F08" w:rsidP="00016F08">
      <w:pPr>
        <w:numPr>
          <w:ilvl w:val="2"/>
          <w:numId w:val="27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Whether any gaps are needed for beam switching and, if needed, their duration</w:t>
      </w:r>
    </w:p>
    <w:p w14:paraId="5EB699D2" w14:textId="77777777" w:rsidR="00016F08" w:rsidRPr="001211DA" w:rsidRDefault="00016F08" w:rsidP="00016F08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211DA">
        <w:rPr>
          <w:lang w:eastAsia="x-none"/>
        </w:rPr>
        <w:t>The occupied channel bandwidth is satisfied (although this may not be a requirement)</w:t>
      </w:r>
    </w:p>
    <w:p w14:paraId="1E37E662" w14:textId="77777777" w:rsidR="00016F08" w:rsidRPr="001211DA" w:rsidRDefault="00016F08" w:rsidP="00016F08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211DA">
        <w:rPr>
          <w:lang w:eastAsia="x-none"/>
        </w:rPr>
        <w:t>Strive to minimize the channel occupancy time of the signal</w:t>
      </w:r>
    </w:p>
    <w:p w14:paraId="618E06F4" w14:textId="77777777" w:rsidR="00016F08" w:rsidRPr="001211DA" w:rsidRDefault="00016F08" w:rsidP="00016F08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</w:pPr>
      <w:r w:rsidRPr="001211DA">
        <w:rPr>
          <w:lang w:eastAsia="x-none"/>
        </w:rPr>
        <w:t>Characteristics that may facilitate fast channel access</w:t>
      </w:r>
    </w:p>
    <w:p w14:paraId="4D152D9E" w14:textId="77777777" w:rsidR="00016F08" w:rsidRDefault="00016F08" w:rsidP="00016F08">
      <w:pPr>
        <w:pStyle w:val="bullet"/>
        <w:numPr>
          <w:ilvl w:val="0"/>
          <w:numId w:val="0"/>
        </w:numPr>
      </w:pPr>
      <w:r w:rsidRPr="000957E0">
        <w:rPr>
          <w:highlight w:val="green"/>
        </w:rPr>
        <w:t>Agreement:</w:t>
      </w:r>
    </w:p>
    <w:p w14:paraId="4083F72A" w14:textId="77777777" w:rsidR="00016F08" w:rsidRDefault="00016F08" w:rsidP="00016F08">
      <w:pPr>
        <w:pStyle w:val="bullet"/>
        <w:numPr>
          <w:ilvl w:val="0"/>
          <w:numId w:val="26"/>
        </w:numPr>
        <w:ind w:firstLine="400"/>
      </w:pPr>
      <w:r>
        <w:t xml:space="preserve">Benefits of using a signal that facilitates its detection with low complexity can be investigated including all/part of the following scenarios/use cases: </w:t>
      </w:r>
    </w:p>
    <w:p w14:paraId="21ADEE43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UE power saving</w:t>
      </w:r>
    </w:p>
    <w:p w14:paraId="289A3850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Improved coexistence</w:t>
      </w:r>
    </w:p>
    <w:p w14:paraId="3F6F22D7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 xml:space="preserve">Spatial reuse at least within the same operator network </w:t>
      </w:r>
    </w:p>
    <w:p w14:paraId="25985A6A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Serving cell transmission burst acquisition</w:t>
      </w:r>
    </w:p>
    <w:p w14:paraId="60D152D9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FFS: further usage scenarios</w:t>
      </w:r>
    </w:p>
    <w:p w14:paraId="3A2F8BDB" w14:textId="77777777" w:rsidR="00016F08" w:rsidRPr="00016F08" w:rsidRDefault="00016F08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7D9FF987" w14:textId="0104A485" w:rsidR="00087EFB" w:rsidRPr="00430002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the design of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DL </w:t>
      </w:r>
      <w:r w:rsidR="00430002">
        <w:rPr>
          <w:rFonts w:eastAsia="ＭＳ 明朝"/>
          <w:color w:val="000000" w:themeColor="text1"/>
          <w:lang w:eastAsia="ja-JP"/>
        </w:rPr>
        <w:t>signals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and channels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unlicensed NR</w:t>
      </w:r>
      <w:r w:rsidR="00016F08">
        <w:rPr>
          <w:rFonts w:eastAsia="ＭＳ 明朝" w:hint="eastAsia"/>
          <w:color w:val="000000" w:themeColor="text1"/>
          <w:lang w:eastAsia="ja-JP"/>
        </w:rPr>
        <w:t>. Especially, we focus on discussing the DRS (discovery reference signal) and preamble signal</w:t>
      </w:r>
      <w:r w:rsidR="00430002">
        <w:rPr>
          <w:rFonts w:eastAsia="ＭＳ 明朝" w:hint="eastAsia"/>
          <w:color w:val="000000" w:themeColor="text1"/>
          <w:lang w:eastAsia="ja-JP"/>
        </w:rPr>
        <w:t>.</w:t>
      </w:r>
      <w:r w:rsidR="008F1F26">
        <w:rPr>
          <w:rFonts w:eastAsia="ＭＳ 明朝" w:hint="eastAsia"/>
          <w:color w:val="000000" w:themeColor="text1"/>
          <w:lang w:eastAsia="ja-JP"/>
        </w:rPr>
        <w:t xml:space="preserve"> </w:t>
      </w:r>
      <w:r w:rsidR="008F1F26">
        <w:rPr>
          <w:rFonts w:eastAsia="ＭＳ 明朝"/>
          <w:color w:val="000000" w:themeColor="text1"/>
          <w:lang w:eastAsia="ja-JP"/>
        </w:rPr>
        <w:t>T</w:t>
      </w:r>
      <w:r w:rsidR="008F1F26">
        <w:rPr>
          <w:rFonts w:eastAsia="ＭＳ 明朝" w:hint="eastAsia"/>
          <w:color w:val="000000" w:themeColor="text1"/>
          <w:lang w:eastAsia="ja-JP"/>
        </w:rPr>
        <w:t xml:space="preserve">his contribution is </w:t>
      </w:r>
      <w:r w:rsidR="00E64190">
        <w:rPr>
          <w:rFonts w:eastAsia="ＭＳ 明朝"/>
          <w:color w:val="000000" w:themeColor="text1"/>
          <w:lang w:eastAsia="ja-JP"/>
        </w:rPr>
        <w:t xml:space="preserve">a </w:t>
      </w:r>
      <w:r w:rsidR="008F1F26">
        <w:rPr>
          <w:rFonts w:eastAsia="ＭＳ 明朝" w:hint="eastAsia"/>
          <w:color w:val="000000" w:themeColor="text1"/>
          <w:lang w:eastAsia="ja-JP"/>
        </w:rPr>
        <w:t xml:space="preserve">revision of </w:t>
      </w:r>
      <w:r w:rsidR="008F1F26" w:rsidRPr="008F1F26">
        <w:rPr>
          <w:rFonts w:eastAsia="ＭＳ 明朝"/>
          <w:color w:val="000000" w:themeColor="text1"/>
          <w:lang w:eastAsia="ja-JP"/>
        </w:rPr>
        <w:t>R1-1806568</w:t>
      </w:r>
      <w:r w:rsidR="008F1F26">
        <w:rPr>
          <w:rFonts w:eastAsia="ＭＳ 明朝" w:hint="eastAsia"/>
          <w:color w:val="000000" w:themeColor="text1"/>
          <w:lang w:eastAsia="ja-JP"/>
        </w:rPr>
        <w:t>.</w:t>
      </w:r>
    </w:p>
    <w:p w14:paraId="61D3EC86" w14:textId="77777777" w:rsidR="00F12021" w:rsidRPr="00016F08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75894167" w14:textId="71BFB51D" w:rsidR="00264DB2" w:rsidRDefault="004D32DC" w:rsidP="008E3F5E">
      <w:pPr>
        <w:pStyle w:val="1"/>
        <w:rPr>
          <w:lang w:eastAsia="zh-CN"/>
        </w:rPr>
      </w:pPr>
      <w:r>
        <w:rPr>
          <w:rFonts w:hint="eastAsia"/>
          <w:lang w:eastAsia="ja-JP"/>
        </w:rPr>
        <w:lastRenderedPageBreak/>
        <w:t xml:space="preserve">Discovery </w:t>
      </w:r>
      <w:r w:rsidR="00B1007D">
        <w:rPr>
          <w:rFonts w:hint="eastAsia"/>
          <w:lang w:eastAsia="ja-JP"/>
        </w:rPr>
        <w:t xml:space="preserve">reference </w:t>
      </w:r>
      <w:r>
        <w:rPr>
          <w:rFonts w:hint="eastAsia"/>
          <w:lang w:eastAsia="ja-JP"/>
        </w:rPr>
        <w:t>signal</w:t>
      </w:r>
    </w:p>
    <w:p w14:paraId="5E228AD9" w14:textId="77777777" w:rsidR="00854118" w:rsidRDefault="00854118" w:rsidP="00854118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 design</w:t>
      </w:r>
    </w:p>
    <w:p w14:paraId="6E3588C3" w14:textId="77777777" w:rsidR="00854118" w:rsidRDefault="00854118" w:rsidP="00854118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Rel-13 LTE LAA, DRS which consists of 12 symbols including PSS, SSS, CRS and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optionally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CSI-RS was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introduced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be used for cell detection, time/frequency </w:t>
      </w:r>
      <w:proofErr w:type="spellStart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synchroni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ation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the cell, and RRM measurement for serving and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cells.</w:t>
      </w:r>
    </w:p>
    <w:p w14:paraId="3DB569B9" w14:textId="0C1E2A67" w:rsidR="00854118" w:rsidRDefault="00C86EB1" w:rsidP="00854118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NR, a SS/PBCH block which contains PSS, SSS and PBCH was introduced. SS/PBCH block has all of </w:t>
      </w:r>
      <w:r w:rsidR="00A25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functionality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which LTE DRS has.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herefore, in NR-U, it is straight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forward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NR DRS </w:t>
      </w:r>
      <w:r w:rsidR="00A25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should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consist of SS/PBCH block and optionally CSI-RS.</w:t>
      </w:r>
    </w:p>
    <w:p w14:paraId="3FDE3C1D" w14:textId="55A8EEFB" w:rsidR="00854118" w:rsidRDefault="00854118" w:rsidP="00854118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1: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discovery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reference signal </w:t>
      </w:r>
      <w:r w:rsidR="00E0657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(DRS)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consist of SS/PBCH block and optionally CSI-RS.</w:t>
      </w:r>
    </w:p>
    <w:p w14:paraId="4BB4F4DC" w14:textId="77777777" w:rsidR="00854118" w:rsidRDefault="00854118" w:rsidP="00854118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402C1585" w14:textId="29622D79" w:rsidR="008E3F5E" w:rsidRDefault="008E3F5E" w:rsidP="008E3F5E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SCS of DRS</w:t>
      </w:r>
    </w:p>
    <w:p w14:paraId="13FF24E5" w14:textId="5960B4FA" w:rsidR="00DF6EA2" w:rsidRDefault="00B87A7F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 discussed whether SS/PBCH block </w:t>
      </w:r>
      <w:r w:rsidR="00A25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should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support 60 kHz SCS or not. Compared to that with15/30 kHz SCS,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there are two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main advantages of SS/PBCH block with 60 kHz SCS in terms of 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shot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channel occupancy time and occupied channel bandwidth.</w:t>
      </w:r>
    </w:p>
    <w:p w14:paraId="1BCF9D41" w14:textId="6E0BC2AB" w:rsidR="00016F08" w:rsidRDefault="00186ED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or channel occupancy time</w:t>
      </w:r>
      <w:r w:rsidR="008541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(COT)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since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symbol duration with 60 kHz SCS is a half of that with 30 kHz SCS, </w:t>
      </w:r>
      <w:r w:rsidR="0011569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8 SS/PBCH blocks can be transmitted within 1 msec. </w:t>
      </w:r>
      <w:r w:rsidR="00D016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SS/PBCH burst transmission </w:t>
      </w:r>
      <w:r w:rsidR="00DF6E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duration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allows NR-U to meet</w:t>
      </w:r>
      <w:r w:rsidR="00D016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requirement of one-shot LBT</w:t>
      </w:r>
      <w:r w:rsidR="008541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(LBT Cat.2)</w:t>
      </w:r>
      <w:r w:rsidR="00D016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well as LTE DRS.</w:t>
      </w:r>
    </w:p>
    <w:p w14:paraId="31535AA2" w14:textId="31A01F08" w:rsidR="002E447A" w:rsidRDefault="0085411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or occupied channel bandwidth (OCB), a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ccording to ETSI regulation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s, the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requirement for occupied channel bandwidth [3</w:t>
      </w:r>
      <w:r w:rsidR="00412CB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is</w:t>
      </w:r>
      <w:r w:rsidR="00412CB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that 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80% of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20 MHz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channel 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shall be occupied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by any transmission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D20AED" w:rsidRPr="00D20AED">
        <w:t xml:space="preserve"> </w:t>
      </w:r>
      <w:r w:rsidR="00D20AED" w:rsidRPr="00D20A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SS/PBC</w:t>
      </w:r>
      <w:r w:rsidR="002B399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</w:t>
      </w:r>
      <w:r w:rsidR="00D20AED" w:rsidRPr="00D20A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blocks with 60kHz SCS, get closest to meeting this requirement</w:t>
      </w:r>
      <w:r w:rsidR="00C86EB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bookmarkStart w:id="0" w:name="_GoBack"/>
      <w:bookmarkEnd w:id="0"/>
    </w:p>
    <w:p w14:paraId="3233ADB9" w14:textId="0A8E85AF" w:rsidR="00DF6EA2" w:rsidRPr="00186EDC" w:rsidRDefault="00DF6EA2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herefore, </w:t>
      </w:r>
      <w:r w:rsidR="00C86EB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NR DRS with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60 kHz SCS </w:t>
      </w:r>
      <w:r w:rsidR="006D230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should be supported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5170810" w14:textId="5D9840B0" w:rsidR="008E3F5E" w:rsidRDefault="002E447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2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NR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discovery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reference signal </w:t>
      </w:r>
      <w:r w:rsidR="00412CB6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should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support 60 kHz SCS</w:t>
      </w:r>
      <w:r w:rsidR="00375B4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7CFE3B58" w14:textId="77777777" w:rsidR="00C46165" w:rsidRPr="002E447A" w:rsidRDefault="00C46165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1B8E9A40" w14:textId="3DF041BF" w:rsidR="008E3F5E" w:rsidRDefault="008E3F5E" w:rsidP="008E3F5E">
      <w:pPr>
        <w:pStyle w:val="2"/>
        <w:rPr>
          <w:lang w:eastAsia="zh-CN"/>
        </w:rPr>
      </w:pPr>
      <w:r>
        <w:rPr>
          <w:rFonts w:eastAsia="ＭＳ 明朝"/>
          <w:lang w:eastAsia="ja-JP"/>
        </w:rPr>
        <w:t>Opportunistic</w:t>
      </w:r>
      <w:r>
        <w:rPr>
          <w:rFonts w:eastAsia="ＭＳ 明朝" w:hint="eastAsia"/>
          <w:lang w:eastAsia="ja-JP"/>
        </w:rPr>
        <w:t xml:space="preserve"> DRS transmission</w:t>
      </w:r>
    </w:p>
    <w:p w14:paraId="26C80CB3" w14:textId="2B0156EA" w:rsidR="007F0A6A" w:rsidRDefault="004A6EAD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licensed </w:t>
      </w:r>
      <w:r w:rsidR="00467E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band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synchronization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signals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basically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occupy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fixed location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30673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a periodicity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In LTE,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PSS/SSS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transmitted in subframe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0 and 5. 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Rel-15 NR, as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LTE,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 blo</w:t>
      </w:r>
      <w:r w:rsidR="009F443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ck is located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A71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predetermined</w:t>
      </w:r>
      <w:r w:rsidR="006731D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F443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position</w:t>
      </w:r>
      <w:r w:rsidR="00FF48A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order to </w:t>
      </w:r>
      <w:proofErr w:type="spellStart"/>
      <w:r w:rsidR="00FF48A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synchronise</w:t>
      </w:r>
      <w:proofErr w:type="spellEnd"/>
      <w:r w:rsidR="00FF48A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slot and symbol timing</w:t>
      </w:r>
      <w:r w:rsidR="009F443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For example, f</w:t>
      </w:r>
      <w:r w:rsidR="002266D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</w:t>
      </w:r>
      <w:r w:rsidR="00467E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 blocks with 30 kHz SCS </w:t>
      </w:r>
      <w:r w:rsidR="003C22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</w:t>
      </w:r>
      <w:r w:rsidR="003C22B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sub-6 GHz</w:t>
      </w:r>
      <w:r w:rsidR="003C22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bands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all SS block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are contained within </w:t>
      </w:r>
      <w:r w:rsidR="003C22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first </w:t>
      </w:r>
      <w:r w:rsidR="00467E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4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67E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slots</w:t>
      </w:r>
      <w:r w:rsidR="00883D3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a half frame.</w:t>
      </w:r>
    </w:p>
    <w:p w14:paraId="216ABC4C" w14:textId="4CB2A6DA" w:rsidR="00D505E7" w:rsidRPr="00D505E7" w:rsidRDefault="00467ED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the other hand,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unlicensed band</w:t>
      </w:r>
      <w:r w:rsidR="003C22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signal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cannot be always transmitted due to LBT. </w:t>
      </w:r>
      <w:r w:rsidR="003C22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Not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C22B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receiv</w:t>
      </w:r>
      <w:r w:rsidR="003C22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ing</w:t>
      </w:r>
      <w:r w:rsidR="003C22B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periodic </w:t>
      </w:r>
      <w:proofErr w:type="spellStart"/>
      <w:r w:rsidR="00981FC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synchroni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981FC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ation</w:t>
      </w:r>
      <w:proofErr w:type="spellEnd"/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signal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F02C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D5B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problematic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F02C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0F02C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from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1FC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synchronization</w:t>
      </w:r>
      <w:r w:rsidR="00981FC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RRM measurement, and RLM measurement perspective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9D5B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avoid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these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problem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consideration should be given to 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shifting the SS block</w:t>
      </w:r>
      <w:r w:rsidR="003C22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</w:t>
      </w:r>
      <w:r w:rsidR="0037264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D5B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time domain, subject to LBT.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example, in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Rel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13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LTE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LAA, to increase DRS </w:t>
      </w:r>
      <w:r w:rsidR="00EA5F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transmission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opportunities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ubject to LBT,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DRS </w:t>
      </w:r>
      <w:r w:rsidR="003C22B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3C22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3C22B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transmitted in any </w:t>
      </w:r>
      <w:r w:rsidR="00414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5 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subframe</w:t>
      </w:r>
      <w:r w:rsidR="00414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within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DMTC</w:t>
      </w:r>
      <w:r w:rsidR="00E9434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(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</w:t>
      </w:r>
      <w:r w:rsidR="00F80AA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iscovery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</w:t>
      </w:r>
      <w:r w:rsidR="00F80AA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easurement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</w:t>
      </w:r>
      <w:r w:rsidR="00F80AA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iming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F80AA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onfiguration</w:t>
      </w:r>
      <w:r w:rsidR="00E9434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)</w:t>
      </w:r>
      <w:r w:rsidR="004D32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window</w:t>
      </w:r>
      <w:r w:rsidR="00EA5F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17214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80AA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Like LTE LAA, </w:t>
      </w:r>
      <w:r w:rsidR="00CB3C4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NR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-U</w:t>
      </w:r>
      <w:r w:rsidR="00CB3C4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s</w:t>
      </w:r>
      <w:r w:rsidR="0017214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ince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B3C4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 block </w:t>
      </w:r>
      <w:r w:rsidR="0017214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is the most important signal to access the cell, 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time shifting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the 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 block transmission</w:t>
      </w:r>
      <w:r w:rsidR="00752E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7F0A6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should </w:t>
      </w:r>
      <w:r w:rsidR="00752E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 considered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FC77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this </w:t>
      </w:r>
      <w:r w:rsidR="00752E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case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752E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when </w:t>
      </w:r>
      <w:r w:rsidR="004A6E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52E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channel is busy, 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 block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transmission 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could be </w:t>
      </w:r>
      <w:r w:rsidR="0076269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sus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pended until LBT </w:t>
      </w:r>
      <w:r w:rsidR="001F78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</w:t>
      </w:r>
      <w:r w:rsidR="001F78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succeed</w:t>
      </w:r>
      <w:r w:rsidR="00CF2F9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ed</w:t>
      </w:r>
      <w:r w:rsidR="00FC7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EFA53A0" w14:textId="386B61DD" w:rsidR="009F6E6D" w:rsidRPr="00000CCC" w:rsidRDefault="009F6E6D" w:rsidP="009F6E6D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2E447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E0657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NR DRS</w:t>
      </w: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time </w:t>
      </w:r>
      <w:r w:rsidR="007D605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shifting </w:t>
      </w:r>
      <w:r w:rsidR="0041431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should </w:t>
      </w: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studied</w:t>
      </w:r>
      <w:r w:rsidR="0041431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in order to </w:t>
      </w:r>
      <w:r w:rsidR="00883D3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increase the </w:t>
      </w:r>
      <w:r w:rsidR="00B1007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transmission </w:t>
      </w:r>
      <w:r w:rsidR="00883D3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opportunit</w:t>
      </w:r>
      <w:r w:rsidR="00FC0331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ies</w:t>
      </w:r>
      <w:r w:rsidR="00883D3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</w:t>
      </w:r>
      <w:r w:rsidR="00E0657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NR DRS</w:t>
      </w: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293F10E3" w14:textId="53FCE59F" w:rsidR="006367FE" w:rsidRDefault="007D605F" w:rsidP="007D605F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7D605F">
        <w:rPr>
          <w:noProof/>
          <w:lang w:eastAsia="ja-JP"/>
        </w:rPr>
        <w:lastRenderedPageBreak/>
        <w:drawing>
          <wp:inline distT="0" distB="0" distL="0" distR="0" wp14:anchorId="2CDCE083" wp14:editId="095A2C30">
            <wp:extent cx="5216236" cy="2927754"/>
            <wp:effectExtent l="0" t="0" r="3810" b="635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194" cy="2929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DDBAB" w14:textId="31651DAE" w:rsidR="007D605F" w:rsidRDefault="007D605F" w:rsidP="007D605F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Figure 1. </w:t>
      </w:r>
      <w:r w:rsidRPr="007D60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 block time shifting</w:t>
      </w:r>
      <w:r w:rsidR="009367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subject to LBT</w:t>
      </w:r>
    </w:p>
    <w:p w14:paraId="33ED908A" w14:textId="77777777" w:rsidR="00016F08" w:rsidRDefault="00016F0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2B0AF3D5" w14:textId="459625C6" w:rsidR="00E1069C" w:rsidRDefault="00ED2032" w:rsidP="008E3F5E">
      <w:pPr>
        <w:pStyle w:val="1"/>
        <w:rPr>
          <w:lang w:eastAsia="zh-CN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reamble signal</w:t>
      </w:r>
    </w:p>
    <w:p w14:paraId="0EA7BE00" w14:textId="467553A0" w:rsidR="0093279A" w:rsidRDefault="0093279A" w:rsidP="002854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 discussed the benefit </w:t>
      </w:r>
      <w:r w:rsidR="003C22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 a</w:t>
      </w:r>
      <w:r w:rsidR="003C22BE" w:rsidRPr="009327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9327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signal which </w:t>
      </w:r>
      <w:r w:rsidR="003C22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could be</w:t>
      </w:r>
      <w:r w:rsidR="003C22BE" w:rsidRPr="009327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9327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transmitted prior to DL transmission burst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4600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following are our views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on the</w:t>
      </w:r>
      <w:r w:rsidR="00E14B3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</w:t>
      </w:r>
      <w:r w:rsidRPr="0093279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enefits of using 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</w:t>
      </w:r>
      <w:r w:rsidRPr="0093279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signal that facilitates its detection</w:t>
      </w:r>
      <w:r w:rsid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430C04B" w14:textId="01912DEC" w:rsidR="0093279A" w:rsidRPr="001A2F8B" w:rsidRDefault="001A2F8B" w:rsidP="002854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UE power saving</w:t>
      </w:r>
    </w:p>
    <w:p w14:paraId="3EB3E43C" w14:textId="685F1862" w:rsidR="005C54CE" w:rsidRDefault="001A2F8B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efficiently utilize the accessed channel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E14B36"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unlicensed band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data transmission with fine time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granularity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is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important. By using wider SCS and non-slot-based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scheduling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NR can support data transmission with short duration.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However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to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facilitate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data scheduling with fine time granularity,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has to frequently monitor PDCCH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occasions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 a result,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ompared to operation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the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licensed band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UE power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unlicensed band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="00E14B36"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ould 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increased.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oreover, it is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wasteful for the UE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monitor PDCCH when </w:t>
      </w:r>
      <w:r w:rsidRPr="001A2F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9299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 not</w:t>
      </w:r>
      <w:r w:rsidR="00E14B36"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ted</w:t>
      </w: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PDCCH.</w:t>
      </w:r>
    </w:p>
    <w:p w14:paraId="628F400F" w14:textId="0A1C3896" w:rsidR="001A2F8B" w:rsidRPr="005C54CE" w:rsidRDefault="00ED3C48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</w:t>
      </w:r>
      <w:r w:rsidR="001A2F8B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signal </w:t>
      </w:r>
      <w:r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would bring a benefit to reduce the number of PDCCH </w:t>
      </w:r>
      <w:r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monitoring</w:t>
      </w:r>
      <w:r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attempts, keeping fine time granularity of data scheduling. </w:t>
      </w:r>
      <w:r w:rsidR="001A2F8B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ntil </w:t>
      </w:r>
      <w:r w:rsidR="001A2F8B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receiving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signal, </w:t>
      </w:r>
      <w:r w:rsidR="001A2F8B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skip </w:t>
      </w:r>
      <w:r w:rsidR="001A2F8B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monitoring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 least UE-specific PDCCH during </w:t>
      </w:r>
      <w:r w:rsidR="001A2F8B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time 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duration</w:t>
      </w:r>
      <w:r w:rsidR="001A2F8B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 where PDCCH cannot be transmitted (e.g. due to the channel being busy)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so that </w:t>
      </w:r>
      <w:r w:rsidR="001A2F8B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power </w:t>
      </w:r>
      <w:r w:rsidR="001A2F8B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due to</w:t>
      </w:r>
      <w:r w:rsidR="00E14B36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PDCCH monitoring </w:t>
      </w:r>
      <w:r w:rsidR="00E14B36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E14B36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A2F8B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 reduced.</w:t>
      </w:r>
    </w:p>
    <w:p w14:paraId="19E78F90" w14:textId="06BA166B" w:rsidR="001A2F8B" w:rsidRPr="001A2F8B" w:rsidRDefault="001A2F8B" w:rsidP="002854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 w:rsidRPr="001A2F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Serving cell transmission burst acquisition</w:t>
      </w:r>
    </w:p>
    <w:p w14:paraId="4897AFA5" w14:textId="77B381FE" w:rsidR="005C54CE" w:rsidRDefault="00375B4A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LTE-LAA, by detecting CRS port 0/1</w:t>
      </w:r>
      <w:r w:rsidR="009158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be aware of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presence of a </w:t>
      </w:r>
      <w:r w:rsidR="009158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DL transmission burst from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158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serving cell</w:t>
      </w:r>
      <w:r w:rsidR="0021356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9158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1356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After detection of DL transmission burst,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327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can perform receiving</w:t>
      </w:r>
      <w:r w:rsidR="0021356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process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es</w:t>
      </w:r>
      <w:r w:rsidR="0021356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such as AGC, tracking, CSI measurement, and so on. </w:t>
      </w:r>
      <w:r w:rsidR="0021356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</w:t>
      </w:r>
      <w:r w:rsidR="0021356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 the other hand, i</w:t>
      </w:r>
      <w:r w:rsidR="009158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NR, since CRS </w:t>
      </w:r>
      <w:r w:rsidR="009158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doesn’t</w:t>
      </w:r>
      <w:r w:rsidR="009158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exist in DL transmission, </w:t>
      </w:r>
      <w:r w:rsidR="0021356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alternative </w:t>
      </w:r>
      <w:r w:rsidR="009158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signal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158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1356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CRS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will </w:t>
      </w:r>
      <w:r w:rsidR="00D754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need to </w:t>
      </w:r>
      <w:r w:rsidR="0021356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 considered.</w:t>
      </w:r>
    </w:p>
    <w:p w14:paraId="547E6F1B" w14:textId="5324E876" w:rsidR="00213567" w:rsidRPr="005C54CE" w:rsidRDefault="00213567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preamble signal is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suitable </w:t>
      </w:r>
      <w:r w:rsidR="00D7542E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alternative signal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D7542E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detection </w:t>
      </w:r>
      <w:r w:rsidR="00D7542E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of </w:t>
      </w:r>
      <w:r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DL transmission burst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A5179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since the preamble signal is always transmitted in the </w:t>
      </w:r>
      <w:r w:rsidR="000A5179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beginning</w:t>
      </w:r>
      <w:r w:rsidR="000A5179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DL transmission burst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D7542E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D7542E" w:rsidRP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D7542E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y detecting this signal,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7542E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be aware of </w:t>
      </w:r>
      <w:r w:rsidR="000A5179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start of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D7542E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DL transmission burst from </w:t>
      </w:r>
      <w:r w:rsidR="00E14B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7542E" w:rsidRP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serving cell.</w:t>
      </w:r>
    </w:p>
    <w:p w14:paraId="3DB2275A" w14:textId="11A191C3" w:rsidR="000A5179" w:rsidRPr="000A5179" w:rsidRDefault="000A5179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rom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perspective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UE power saving and </w:t>
      </w:r>
      <w:r w:rsidR="00497E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serving cell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transmission burst acquisition, 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we 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 therefore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see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benefit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introduc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ing a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preamble signal in NR-U.</w:t>
      </w:r>
    </w:p>
    <w:p w14:paraId="3D2FE45C" w14:textId="4BF4194E" w:rsidR="0028549A" w:rsidRPr="00257C82" w:rsidRDefault="0028549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57C8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 1: </w:t>
      </w:r>
      <w:r w:rsid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="00257C82"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reamble signal </w:t>
      </w:r>
      <w:r w:rsidR="005C54C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would be </w:t>
      </w:r>
      <w:r w:rsidR="00257C82" w:rsidRPr="00257C8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="00257C82"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 detection of </w:t>
      </w:r>
      <w:r w:rsidR="002E447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DL </w:t>
      </w:r>
      <w:r w:rsidR="00257C82" w:rsidRPr="00257C8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transmission burst</w:t>
      </w:r>
      <w:r w:rsidR="00257C82"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and </w:t>
      </w:r>
      <w:r w:rsidR="00375B4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reduction of </w:t>
      </w:r>
      <w:r w:rsidR="002E447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UE power </w:t>
      </w:r>
      <w:r w:rsidR="002E447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consumption</w:t>
      </w:r>
      <w:r w:rsidR="002E447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caused by</w:t>
      </w:r>
      <w:r w:rsidR="00257C82"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375B4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frequent </w:t>
      </w:r>
      <w:r w:rsidR="002E447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PDCCH monitoring</w:t>
      </w:r>
    </w:p>
    <w:p w14:paraId="74CAF708" w14:textId="1D8E0637" w:rsidR="0028549A" w:rsidRDefault="00216469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onsidering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need for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DL transmission detection,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 key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design </w:t>
      </w:r>
      <w:r w:rsidR="008062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requirement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preamble signal is </w:t>
      </w:r>
      <w:r w:rsidR="008062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detectability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low complexity and 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high reliability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 e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xisting PSS/SSS has been designed to </w:t>
      </w:r>
      <w:r w:rsid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fulfill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lastRenderedPageBreak/>
        <w:t>similar requirement</w:t>
      </w:r>
      <w:r w:rsidR="008B07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Therefore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PSS/SSS 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a starting point to consider the </w:t>
      </w:r>
      <w:r w:rsid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ign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preamble signal.</w:t>
      </w:r>
      <w:r w:rsidR="008B07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B075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8B07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 detailed </w:t>
      </w:r>
      <w:r w:rsidR="008B075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target</w:t>
      </w:r>
      <w:r w:rsidR="008B07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requirements should be further </w:t>
      </w:r>
      <w:r w:rsidR="00CB0CA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investigated</w:t>
      </w:r>
      <w:r w:rsidR="008B07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058B0303" w14:textId="6C912034" w:rsidR="00264DB2" w:rsidRDefault="003A2076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DB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2E447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4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005C0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NR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220A5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PSS/SSS should be </w:t>
      </w:r>
      <w:r w:rsidR="00486F4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starting </w:t>
      </w:r>
      <w:r w:rsidR="0028549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point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in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86A5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the 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design of </w:t>
      </w:r>
      <w:r w:rsidR="00486F4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preamble signal</w:t>
      </w:r>
      <w:r w:rsidR="0091580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370F95E6" w14:textId="5D549D62" w:rsidR="005C54CE" w:rsidRPr="005C54CE" w:rsidRDefault="00216469" w:rsidP="00257C8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order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the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detect DL transmission burst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specifically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from the serving cell, </w:t>
      </w:r>
      <w:r w:rsidR="0083601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 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parameter to </w:t>
      </w:r>
      <w:r w:rsidR="00005C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distinguish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05C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between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serving cell and </w:t>
      </w:r>
      <w:r w:rsidR="00005C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cells needs to be carried by 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signal. </w:t>
      </w:r>
      <w:r w:rsidR="00F9300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F9300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a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ssuming that multiple </w:t>
      </w:r>
      <w:r w:rsidR="00062B9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beam/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TRP transmission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 present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NR-U, it </w:t>
      </w:r>
      <w:r w:rsidR="00062B9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could 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considered that 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preamble signal should be 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designed 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based on </w:t>
      </w:r>
      <w:r w:rsidR="0083601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parameter </w:t>
      </w:r>
      <w:r w:rsidR="00D62E2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associated with 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given 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beam/TRP </w:t>
      </w:r>
      <w:r w:rsidR="00062B9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such as 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SS/PBCH block index</w:t>
      </w:r>
      <w:r w:rsidR="00D62E2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or VCID</w:t>
      </w:r>
      <w:r w:rsidR="00E315F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to allow the detection of the</w:t>
      </w:r>
      <w:r w:rsidR="00E315F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71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beam/TRP from </w:t>
      </w:r>
      <w:r w:rsidR="00E315F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which </w:t>
      </w:r>
      <w:r w:rsidR="002E71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DL burst is transmitted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10B7195" w14:textId="36283EFC" w:rsidR="00257C82" w:rsidRPr="00257C82" w:rsidRDefault="00257C82" w:rsidP="00257C8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2E447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Preamble signal 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design</w:t>
      </w:r>
      <w:r w:rsidR="00487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should incorporate the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7E7F3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cell ID and </w:t>
      </w:r>
      <w:r w:rsidR="001630E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 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parameter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D62E2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associated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D62E2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with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87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particular </w:t>
      </w:r>
      <w:r w:rsidR="001630E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beam/TRP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3F58EBD2" w14:textId="77777777" w:rsidR="0028549A" w:rsidRPr="001630E9" w:rsidRDefault="0028549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45C7C53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="005759F2">
        <w:rPr>
          <w:rFonts w:eastAsia="ＭＳ 明朝" w:hint="eastAsia"/>
          <w:lang w:eastAsia="ja-JP"/>
        </w:rPr>
        <w:t xml:space="preserve"> and observation</w:t>
      </w:r>
      <w:r w:rsidRPr="00F7452E">
        <w:rPr>
          <w:rFonts w:eastAsia="SimSun"/>
          <w:lang w:eastAsia="zh-CN"/>
        </w:rPr>
        <w:t>:</w:t>
      </w:r>
    </w:p>
    <w:p w14:paraId="46E0BFC8" w14:textId="77777777" w:rsidR="00625930" w:rsidRDefault="00625930" w:rsidP="0062593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1: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discovery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reference signal (DRS) should consist of SS/PBCH block and optionally CSI-RS.</w:t>
      </w:r>
    </w:p>
    <w:p w14:paraId="671FB428" w14:textId="77777777" w:rsidR="00625930" w:rsidRDefault="00625930" w:rsidP="0062593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2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NR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discovery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reference signal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should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support 60 kHz SCS.</w:t>
      </w:r>
    </w:p>
    <w:p w14:paraId="690B1756" w14:textId="77777777" w:rsidR="00625930" w:rsidRPr="00000CCC" w:rsidRDefault="00625930" w:rsidP="0062593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NR DRS</w:t>
      </w: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time shifting should </w:t>
      </w: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studied in order to increase the transmission opportunit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ies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NR DRS</w:t>
      </w:r>
      <w:r w:rsidRPr="00000CC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1BBF85EB" w14:textId="77777777" w:rsidR="00625930" w:rsidRPr="00257C82" w:rsidRDefault="00625930" w:rsidP="0062593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57C8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 1: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reamble signal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would be </w:t>
      </w:r>
      <w:r w:rsidRPr="00257C8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 detection of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DL </w:t>
      </w:r>
      <w:r w:rsidRPr="00257C8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transmission burst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and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reduction of UE power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consumption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caused by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frequent PDCCH monitoring</w:t>
      </w:r>
    </w:p>
    <w:p w14:paraId="05685CE6" w14:textId="77777777" w:rsidR="00625930" w:rsidRDefault="00625930" w:rsidP="0062593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DB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4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NR PSS/SSS should be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starting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point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the design of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preamble signal.</w:t>
      </w:r>
    </w:p>
    <w:p w14:paraId="6BEA4E81" w14:textId="77777777" w:rsidR="00625930" w:rsidRPr="00257C82" w:rsidRDefault="00625930" w:rsidP="0062593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Preamble signal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design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should incorporate the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cell ID and a 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parameter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associated with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particular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beam/TRP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06FCC1CB" w14:textId="77777777" w:rsidR="00A77FB7" w:rsidRPr="00A77FB7" w:rsidRDefault="00A77FB7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875442F" w14:textId="238DCF33" w:rsidR="00016F08" w:rsidRPr="00016F08" w:rsidRDefault="00016F08" w:rsidP="00016F0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2bis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April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8.</w:t>
      </w:r>
    </w:p>
    <w:p w14:paraId="0F4B9030" w14:textId="28B03E5F" w:rsidR="008608A2" w:rsidRPr="00C46165" w:rsidRDefault="008608A2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3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May</w:t>
      </w:r>
      <w:r w:rsidR="002939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</w:t>
      </w:r>
      <w:r w:rsidR="00835EC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7D610A2B" w14:textId="397F56D1" w:rsidR="0093279A" w:rsidRPr="00216469" w:rsidRDefault="00C46165" w:rsidP="0021646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ETSI EN 301 893, v2.1.1, May 2017.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FCCF3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34D30" w14:textId="77777777" w:rsidR="00C202FC" w:rsidRDefault="00C202FC">
      <w:r>
        <w:separator/>
      </w:r>
    </w:p>
  </w:endnote>
  <w:endnote w:type="continuationSeparator" w:id="0">
    <w:p w14:paraId="78A47CB7" w14:textId="77777777" w:rsidR="00C202FC" w:rsidRDefault="00C2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C450B" w14:textId="77777777" w:rsidR="00C202FC" w:rsidRDefault="00C202FC">
      <w:r>
        <w:separator/>
      </w:r>
    </w:p>
  </w:footnote>
  <w:footnote w:type="continuationSeparator" w:id="0">
    <w:p w14:paraId="3FA67E34" w14:textId="77777777" w:rsidR="00C202FC" w:rsidRDefault="00C20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6"/>
  </w:num>
  <w:num w:numId="4">
    <w:abstractNumId w:val="21"/>
  </w:num>
  <w:num w:numId="5">
    <w:abstractNumId w:val="25"/>
  </w:num>
  <w:num w:numId="6">
    <w:abstractNumId w:val="17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2"/>
  </w:num>
  <w:num w:numId="11">
    <w:abstractNumId w:val="6"/>
  </w:num>
  <w:num w:numId="12">
    <w:abstractNumId w:val="8"/>
  </w:num>
  <w:num w:numId="13">
    <w:abstractNumId w:val="0"/>
  </w:num>
  <w:num w:numId="14">
    <w:abstractNumId w:val="20"/>
  </w:num>
  <w:num w:numId="15">
    <w:abstractNumId w:val="19"/>
  </w:num>
  <w:num w:numId="16">
    <w:abstractNumId w:val="1"/>
  </w:num>
  <w:num w:numId="17">
    <w:abstractNumId w:val="13"/>
  </w:num>
  <w:num w:numId="18">
    <w:abstractNumId w:val="9"/>
  </w:num>
  <w:num w:numId="19">
    <w:abstractNumId w:val="22"/>
  </w:num>
  <w:num w:numId="20">
    <w:abstractNumId w:val="23"/>
  </w:num>
  <w:num w:numId="21">
    <w:abstractNumId w:val="24"/>
  </w:num>
  <w:num w:numId="22">
    <w:abstractNumId w:val="7"/>
  </w:num>
  <w:num w:numId="23">
    <w:abstractNumId w:val="18"/>
  </w:num>
  <w:num w:numId="24">
    <w:abstractNumId w:val="5"/>
  </w:num>
  <w:num w:numId="25">
    <w:abstractNumId w:val="10"/>
  </w:num>
  <w:num w:numId="26">
    <w:abstractNumId w:val="15"/>
  </w:num>
  <w:num w:numId="27">
    <w:abstractNumId w:val="16"/>
  </w:num>
  <w:num w:numId="2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C0B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D53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2B96"/>
    <w:rsid w:val="00063040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17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4CB0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4A64"/>
    <w:rsid w:val="0011557B"/>
    <w:rsid w:val="0011564F"/>
    <w:rsid w:val="0011569C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57C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271E"/>
    <w:rsid w:val="00162734"/>
    <w:rsid w:val="00162D7A"/>
    <w:rsid w:val="001630E9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EDC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2F8B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177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567"/>
    <w:rsid w:val="002140FF"/>
    <w:rsid w:val="00214AEC"/>
    <w:rsid w:val="00214DBC"/>
    <w:rsid w:val="002151D4"/>
    <w:rsid w:val="002156CD"/>
    <w:rsid w:val="002158EA"/>
    <w:rsid w:val="00215AFD"/>
    <w:rsid w:val="00215F7E"/>
    <w:rsid w:val="00216422"/>
    <w:rsid w:val="00216469"/>
    <w:rsid w:val="002170AA"/>
    <w:rsid w:val="00217D5B"/>
    <w:rsid w:val="00217DF2"/>
    <w:rsid w:val="00220894"/>
    <w:rsid w:val="00220A50"/>
    <w:rsid w:val="00221005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39B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1D8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3999"/>
    <w:rsid w:val="002B457C"/>
    <w:rsid w:val="002B4AD2"/>
    <w:rsid w:val="002B538E"/>
    <w:rsid w:val="002B5DCA"/>
    <w:rsid w:val="002B639D"/>
    <w:rsid w:val="002B6BDC"/>
    <w:rsid w:val="002B7342"/>
    <w:rsid w:val="002B75B0"/>
    <w:rsid w:val="002B7705"/>
    <w:rsid w:val="002B796A"/>
    <w:rsid w:val="002B7EAF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1DC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002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5B4A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328B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97C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348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2BE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2CB6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6A5F"/>
    <w:rsid w:val="00486F42"/>
    <w:rsid w:val="004873AF"/>
    <w:rsid w:val="004903DD"/>
    <w:rsid w:val="00491B15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97E89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39B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2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D30"/>
    <w:rsid w:val="005B3D4A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4CE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5930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C7261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305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802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3CA4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E7F39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2ED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601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3A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118"/>
    <w:rsid w:val="008544D7"/>
    <w:rsid w:val="00854572"/>
    <w:rsid w:val="00854BD5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5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26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803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79A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AB1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695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9FC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31A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27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4078D"/>
    <w:rsid w:val="00A40F05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20F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77FB7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A7F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0B4"/>
    <w:rsid w:val="00BA1F56"/>
    <w:rsid w:val="00BA2FEF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36C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840"/>
    <w:rsid w:val="00C159F5"/>
    <w:rsid w:val="00C162DC"/>
    <w:rsid w:val="00C16699"/>
    <w:rsid w:val="00C16C30"/>
    <w:rsid w:val="00C17299"/>
    <w:rsid w:val="00C17437"/>
    <w:rsid w:val="00C17467"/>
    <w:rsid w:val="00C17DA6"/>
    <w:rsid w:val="00C20239"/>
    <w:rsid w:val="00C202FC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165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426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6EB1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99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0CAD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2B0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6F4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AED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203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944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E22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2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385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A7F"/>
    <w:rsid w:val="00DA11EE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EA2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BC7"/>
    <w:rsid w:val="00E05DFF"/>
    <w:rsid w:val="00E0657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B36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5F5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645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190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B00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E52"/>
    <w:rsid w:val="00ED3024"/>
    <w:rsid w:val="00ED3C45"/>
    <w:rsid w:val="00ED3C48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00C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2DC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CBA7FFAB-F032-4E9F-8482-6796A3F263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111798-EC88-40AE-BD40-FD032865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1394</Words>
  <Characters>7947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13</cp:revision>
  <cp:lastPrinted>2017-08-08T10:03:00Z</cp:lastPrinted>
  <dcterms:created xsi:type="dcterms:W3CDTF">2018-08-09T09:21:00Z</dcterms:created>
  <dcterms:modified xsi:type="dcterms:W3CDTF">2018-08-10T15:26:00Z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