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E33" w:rsidRPr="009760F9" w:rsidRDefault="00F30E33" w:rsidP="00F30E33">
      <w:pPr>
        <w:tabs>
          <w:tab w:val="center" w:pos="4536"/>
          <w:tab w:val="right" w:pos="8280"/>
          <w:tab w:val="right" w:pos="9639"/>
        </w:tabs>
        <w:ind w:right="2"/>
        <w:rPr>
          <w:rFonts w:ascii="Arial" w:eastAsia="宋体" w:hAnsi="Arial" w:cs="Arial"/>
          <w:b/>
          <w:bCs/>
          <w:sz w:val="22"/>
          <w:szCs w:val="22"/>
          <w:lang w:eastAsia="zh-CN"/>
        </w:rPr>
      </w:pPr>
      <w:r w:rsidRPr="002A66C6">
        <w:rPr>
          <w:rFonts w:ascii="Arial" w:hAnsi="Arial" w:cs="Arial"/>
          <w:b/>
          <w:bCs/>
          <w:sz w:val="22"/>
          <w:szCs w:val="22"/>
        </w:rPr>
        <w:t>GPP TSG RAN WG1 Meeting #9</w:t>
      </w:r>
      <w:r>
        <w:rPr>
          <w:rFonts w:ascii="Arial" w:hAnsi="Arial" w:cs="Arial"/>
          <w:b/>
          <w:bCs/>
          <w:sz w:val="22"/>
          <w:szCs w:val="22"/>
        </w:rPr>
        <w:t xml:space="preserve">3                                                                        </w:t>
      </w:r>
      <w:r w:rsidRPr="00670545">
        <w:rPr>
          <w:rFonts w:ascii="Arial" w:hAnsi="Arial" w:cs="Arial"/>
          <w:b/>
          <w:bCs/>
          <w:sz w:val="22"/>
          <w:szCs w:val="22"/>
        </w:rPr>
        <w:t>R1-18</w:t>
      </w:r>
      <w:r w:rsidRPr="009760F9">
        <w:rPr>
          <w:rFonts w:ascii="Arial" w:eastAsia="宋体" w:hAnsi="Arial" w:cs="Arial" w:hint="eastAsia"/>
          <w:b/>
          <w:bCs/>
          <w:sz w:val="22"/>
          <w:szCs w:val="22"/>
          <w:lang w:eastAsia="zh-CN"/>
        </w:rPr>
        <w:t>068</w:t>
      </w:r>
      <w:r>
        <w:rPr>
          <w:rFonts w:ascii="Arial" w:eastAsia="宋体" w:hAnsi="Arial" w:cs="Arial" w:hint="eastAsia"/>
          <w:b/>
          <w:bCs/>
          <w:sz w:val="22"/>
          <w:szCs w:val="22"/>
          <w:lang w:eastAsia="zh-CN"/>
        </w:rPr>
        <w:t>70</w:t>
      </w:r>
    </w:p>
    <w:p w:rsidR="00F30E33" w:rsidRPr="002A66C6" w:rsidRDefault="00F30E33" w:rsidP="00F30E33">
      <w:pPr>
        <w:tabs>
          <w:tab w:val="center" w:pos="4536"/>
          <w:tab w:val="right" w:pos="9072"/>
        </w:tabs>
        <w:rPr>
          <w:rFonts w:ascii="Arial" w:eastAsia="MS Mincho" w:hAnsi="Arial" w:cs="Arial"/>
          <w:b/>
          <w:bCs/>
          <w:sz w:val="22"/>
          <w:szCs w:val="22"/>
          <w:lang w:eastAsia="ja-JP"/>
        </w:rPr>
      </w:pPr>
      <w:r w:rsidRPr="002B313B">
        <w:rPr>
          <w:rFonts w:ascii="Arial" w:eastAsia="MS Mincho" w:hAnsi="Arial" w:cs="Arial"/>
          <w:b/>
          <w:bCs/>
          <w:sz w:val="22"/>
          <w:szCs w:val="22"/>
          <w:lang w:eastAsia="ja-JP"/>
        </w:rPr>
        <w:t>Busan,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F30E33"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77046">
        <w:rPr>
          <w:rFonts w:eastAsia="宋体" w:hint="eastAsia"/>
          <w:sz w:val="22"/>
          <w:lang w:eastAsia="zh-CN"/>
        </w:rPr>
        <w:t>Remaining details on NR RLM</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9D0DCC" w:rsidRPr="009D0DCC">
        <w:rPr>
          <w:rFonts w:eastAsia="宋体"/>
          <w:sz w:val="22"/>
          <w:lang w:eastAsia="zh-CN"/>
        </w:rPr>
        <w:t>7.1.1.5.2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7E06A0" w:rsidRDefault="007E06A0" w:rsidP="007E06A0">
      <w:pPr>
        <w:pStyle w:val="a0"/>
        <w:rPr>
          <w:rFonts w:eastAsia="宋体"/>
          <w:lang w:eastAsia="zh-CN"/>
        </w:rPr>
      </w:pPr>
      <w:r>
        <w:rPr>
          <w:rFonts w:eastAsia="宋体"/>
          <w:lang w:eastAsia="zh-CN"/>
        </w:rPr>
        <w:t>During RAN1</w:t>
      </w:r>
      <w:r w:rsidR="00F4403F">
        <w:rPr>
          <w:rFonts w:eastAsia="宋体" w:hint="eastAsia"/>
          <w:lang w:eastAsia="zh-CN"/>
        </w:rPr>
        <w:t>#92bis</w:t>
      </w:r>
      <w:r>
        <w:rPr>
          <w:rFonts w:eastAsia="宋体"/>
          <w:lang w:eastAsia="zh-CN"/>
        </w:rPr>
        <w:t xml:space="preserve"> meeting</w:t>
      </w:r>
      <w:r>
        <w:rPr>
          <w:rFonts w:eastAsia="宋体" w:hint="eastAsia"/>
          <w:lang w:eastAsia="zh-CN"/>
        </w:rPr>
        <w:t>s</w:t>
      </w:r>
      <w:r>
        <w:rPr>
          <w:rFonts w:eastAsia="宋体"/>
          <w:lang w:eastAsia="zh-CN"/>
        </w:rPr>
        <w:t>, the following agreement</w:t>
      </w:r>
      <w:r w:rsidR="009D0DCC">
        <w:rPr>
          <w:rFonts w:eastAsia="宋体" w:hint="eastAsia"/>
          <w:lang w:eastAsia="zh-CN"/>
        </w:rPr>
        <w:t>s</w:t>
      </w:r>
      <w:r>
        <w:rPr>
          <w:rFonts w:eastAsia="宋体"/>
          <w:lang w:eastAsia="zh-CN"/>
        </w:rPr>
        <w:t xml:space="preserve"> w</w:t>
      </w:r>
      <w:r w:rsidR="009D0DCC">
        <w:rPr>
          <w:rFonts w:eastAsia="宋体" w:hint="eastAsia"/>
          <w:lang w:eastAsia="zh-CN"/>
        </w:rPr>
        <w:t>ere</w:t>
      </w:r>
      <w:r>
        <w:rPr>
          <w:rFonts w:eastAsia="宋体"/>
          <w:lang w:eastAsia="zh-CN"/>
        </w:rPr>
        <w:t xml:space="preserve"> achieved</w:t>
      </w:r>
      <w:r>
        <w:rPr>
          <w:rFonts w:eastAsia="宋体" w:hint="eastAsia"/>
          <w:lang w:eastAsia="zh-CN"/>
        </w:rPr>
        <w:t xml:space="preserve"> on NR RLM</w:t>
      </w:r>
      <w:r>
        <w:rPr>
          <w:rFonts w:eastAsia="宋体"/>
          <w:lang w:eastAsia="zh-CN"/>
        </w:rPr>
        <w:t>:</w:t>
      </w:r>
    </w:p>
    <w:p w:rsidR="007E06A0" w:rsidRPr="007E06A0" w:rsidRDefault="007E06A0" w:rsidP="007E06A0">
      <w:pPr>
        <w:rPr>
          <w:rFonts w:eastAsiaTheme="minorEastAsia"/>
          <w:b/>
          <w:highlight w:val="green"/>
          <w:u w:val="single"/>
          <w:lang w:eastAsia="zh-CN"/>
        </w:rPr>
      </w:pPr>
    </w:p>
    <w:p w:rsidR="00F4403F" w:rsidRPr="007131DB" w:rsidRDefault="00F4403F" w:rsidP="00F4403F">
      <w:pPr>
        <w:ind w:left="720" w:hanging="720"/>
        <w:rPr>
          <w:szCs w:val="20"/>
          <w:lang w:eastAsia="x-none"/>
        </w:rPr>
      </w:pPr>
      <w:r w:rsidRPr="007131DB">
        <w:rPr>
          <w:szCs w:val="20"/>
          <w:highlight w:val="green"/>
          <w:lang w:eastAsia="x-none"/>
        </w:rPr>
        <w:t>Agreements</w:t>
      </w:r>
      <w:r w:rsidRPr="007131DB">
        <w:rPr>
          <w:szCs w:val="20"/>
          <w:lang w:eastAsia="x-none"/>
        </w:rPr>
        <w:t>:</w:t>
      </w:r>
    </w:p>
    <w:p w:rsidR="00F4403F" w:rsidRPr="007131DB" w:rsidRDefault="00F4403F" w:rsidP="00F4403F">
      <w:pPr>
        <w:numPr>
          <w:ilvl w:val="0"/>
          <w:numId w:val="19"/>
        </w:numPr>
        <w:rPr>
          <w:szCs w:val="20"/>
          <w:lang w:eastAsia="x-none"/>
        </w:rPr>
      </w:pPr>
      <w:r w:rsidRPr="007131DB">
        <w:rPr>
          <w:szCs w:val="20"/>
          <w:lang w:eastAsia="x-none"/>
        </w:rPr>
        <w:t xml:space="preserve">To reply the LS from RAN2 in </w:t>
      </w:r>
      <w:hyperlink r:id="rId9" w:history="1">
        <w:r>
          <w:rPr>
            <w:rStyle w:val="ae"/>
            <w:szCs w:val="20"/>
            <w:lang w:eastAsia="x-none"/>
          </w:rPr>
          <w:t>R1-1803577</w:t>
        </w:r>
      </w:hyperlink>
    </w:p>
    <w:p w:rsidR="00F4403F" w:rsidRPr="007131DB" w:rsidRDefault="00F4403F" w:rsidP="00F4403F">
      <w:pPr>
        <w:ind w:left="1440" w:hanging="720"/>
        <w:rPr>
          <w:szCs w:val="20"/>
        </w:rPr>
      </w:pPr>
      <w:r w:rsidRPr="007131DB">
        <w:rPr>
          <w:szCs w:val="20"/>
        </w:rPr>
        <w:t>Answer 1:</w:t>
      </w:r>
    </w:p>
    <w:p w:rsidR="00F4403F" w:rsidRPr="007131DB" w:rsidRDefault="00F4403F" w:rsidP="00F4403F">
      <w:pPr>
        <w:numPr>
          <w:ilvl w:val="0"/>
          <w:numId w:val="21"/>
        </w:numPr>
        <w:ind w:left="1440"/>
        <w:rPr>
          <w:szCs w:val="20"/>
          <w:lang w:eastAsia="x-none"/>
        </w:rPr>
      </w:pPr>
      <w:r w:rsidRPr="007131DB">
        <w:rPr>
          <w:szCs w:val="20"/>
          <w:lang w:eastAsia="x-none"/>
        </w:rPr>
        <w:t xml:space="preserve">The maximum number of BFD-RS(s) is 2 per BWP. </w:t>
      </w:r>
    </w:p>
    <w:p w:rsidR="00F4403F" w:rsidRPr="007131DB" w:rsidRDefault="00F4403F" w:rsidP="00F4403F">
      <w:pPr>
        <w:numPr>
          <w:ilvl w:val="0"/>
          <w:numId w:val="21"/>
        </w:numPr>
        <w:ind w:left="1440"/>
        <w:rPr>
          <w:szCs w:val="20"/>
          <w:lang w:eastAsia="x-none"/>
        </w:rPr>
      </w:pPr>
      <w:r w:rsidRPr="007131DB">
        <w:rPr>
          <w:szCs w:val="20"/>
          <w:lang w:eastAsia="x-none"/>
        </w:rPr>
        <w:t xml:space="preserve">The maximum number of RLM-RS(s) and BFD-RS(s) should depend on whether same RS(s) is shared between RLM and BFD. The maximum number of </w:t>
      </w:r>
      <w:r w:rsidRPr="007131DB">
        <w:rPr>
          <w:i/>
          <w:szCs w:val="20"/>
          <w:lang w:eastAsia="x-none"/>
        </w:rPr>
        <w:t>unique</w:t>
      </w:r>
      <w:r w:rsidRPr="007131DB">
        <w:rPr>
          <w:szCs w:val="20"/>
          <w:lang w:eastAsia="x-none"/>
        </w:rPr>
        <w:t xml:space="preserve"> RS(s), each RS using different set of resources, for both RLM-RS(s) and BFD-RS(s) are:</w:t>
      </w:r>
    </w:p>
    <w:p w:rsidR="00F4403F" w:rsidRPr="007131DB" w:rsidRDefault="00F4403F" w:rsidP="00F4403F">
      <w:pPr>
        <w:numPr>
          <w:ilvl w:val="1"/>
          <w:numId w:val="21"/>
        </w:numPr>
        <w:ind w:left="2160"/>
        <w:rPr>
          <w:szCs w:val="20"/>
          <w:lang w:eastAsia="x-none"/>
        </w:rPr>
      </w:pPr>
      <w:r w:rsidRPr="007131DB">
        <w:rPr>
          <w:szCs w:val="20"/>
          <w:lang w:eastAsia="x-none"/>
        </w:rPr>
        <w:t>X RS(s) per BWP for below 3 GHz,</w:t>
      </w:r>
    </w:p>
    <w:p w:rsidR="00F4403F" w:rsidRPr="00C93844" w:rsidRDefault="00F4403F" w:rsidP="00F4403F">
      <w:pPr>
        <w:numPr>
          <w:ilvl w:val="3"/>
          <w:numId w:val="21"/>
        </w:numPr>
        <w:rPr>
          <w:szCs w:val="20"/>
          <w:lang w:eastAsia="x-none"/>
        </w:rPr>
      </w:pPr>
      <w:r w:rsidRPr="00C93844">
        <w:rPr>
          <w:szCs w:val="20"/>
          <w:lang w:eastAsia="x-none"/>
        </w:rPr>
        <w:t xml:space="preserve">FFS X – to conclude this week </w:t>
      </w:r>
      <w:r w:rsidRPr="00C93844">
        <w:rPr>
          <w:color w:val="FF0000"/>
          <w:szCs w:val="20"/>
          <w:lang w:eastAsia="x-none"/>
        </w:rPr>
        <w:t xml:space="preserve">- </w:t>
      </w:r>
      <w:r w:rsidRPr="00C93844">
        <w:rPr>
          <w:color w:val="FF0000"/>
          <w:szCs w:val="20"/>
        </w:rPr>
        <w:t>X=2(</w:t>
      </w:r>
      <w:r w:rsidRPr="00C93844">
        <w:rPr>
          <w:color w:val="FF0000"/>
          <w:szCs w:val="20"/>
          <w:highlight w:val="darkYellow"/>
        </w:rPr>
        <w:t>working assumption</w:t>
      </w:r>
      <w:r w:rsidRPr="00C93844">
        <w:rPr>
          <w:color w:val="FF0000"/>
          <w:szCs w:val="20"/>
        </w:rPr>
        <w:t>)</w:t>
      </w:r>
    </w:p>
    <w:p w:rsidR="00F4403F" w:rsidRPr="00C93844" w:rsidRDefault="00F4403F" w:rsidP="00F4403F">
      <w:pPr>
        <w:numPr>
          <w:ilvl w:val="1"/>
          <w:numId w:val="21"/>
        </w:numPr>
        <w:ind w:left="2160"/>
        <w:rPr>
          <w:szCs w:val="20"/>
          <w:lang w:eastAsia="x-none"/>
        </w:rPr>
      </w:pPr>
      <w:r w:rsidRPr="00C93844">
        <w:rPr>
          <w:szCs w:val="20"/>
          <w:lang w:eastAsia="x-none"/>
        </w:rPr>
        <w:t>Y RS(s) per BWP for above 3 GHz and below 6 GHz,</w:t>
      </w:r>
    </w:p>
    <w:p w:rsidR="00F4403F" w:rsidRPr="00C93844" w:rsidRDefault="00F4403F" w:rsidP="00F4403F">
      <w:pPr>
        <w:numPr>
          <w:ilvl w:val="3"/>
          <w:numId w:val="21"/>
        </w:numPr>
        <w:rPr>
          <w:szCs w:val="20"/>
          <w:lang w:eastAsia="x-none"/>
        </w:rPr>
      </w:pPr>
      <w:r w:rsidRPr="00C93844">
        <w:rPr>
          <w:szCs w:val="20"/>
          <w:lang w:eastAsia="x-none"/>
        </w:rPr>
        <w:t>FFS Y – to conclude this week</w:t>
      </w:r>
      <w:r w:rsidRPr="00C93844">
        <w:rPr>
          <w:color w:val="FF0000"/>
          <w:szCs w:val="20"/>
          <w:lang w:eastAsia="x-none"/>
        </w:rPr>
        <w:t xml:space="preserve"> - Y</w:t>
      </w:r>
      <w:r w:rsidRPr="00C93844">
        <w:rPr>
          <w:color w:val="FF0000"/>
          <w:szCs w:val="20"/>
        </w:rPr>
        <w:t>=6(</w:t>
      </w:r>
      <w:r w:rsidRPr="00C93844">
        <w:rPr>
          <w:color w:val="FF0000"/>
          <w:szCs w:val="20"/>
          <w:highlight w:val="darkYellow"/>
        </w:rPr>
        <w:t>working assumption</w:t>
      </w:r>
      <w:r w:rsidRPr="00C93844">
        <w:rPr>
          <w:color w:val="FF0000"/>
          <w:szCs w:val="20"/>
        </w:rPr>
        <w:t>)</w:t>
      </w:r>
    </w:p>
    <w:p w:rsidR="00F4403F" w:rsidRPr="00C93844" w:rsidRDefault="00F4403F" w:rsidP="00F4403F">
      <w:pPr>
        <w:numPr>
          <w:ilvl w:val="1"/>
          <w:numId w:val="21"/>
        </w:numPr>
        <w:ind w:left="2160"/>
        <w:rPr>
          <w:szCs w:val="20"/>
          <w:lang w:eastAsia="x-none"/>
        </w:rPr>
      </w:pPr>
      <w:r w:rsidRPr="00C93844">
        <w:rPr>
          <w:szCs w:val="20"/>
          <w:lang w:eastAsia="x-none"/>
        </w:rPr>
        <w:t>Z RS(s) per BWP for above 6 GHz,</w:t>
      </w:r>
    </w:p>
    <w:p w:rsidR="00F4403F" w:rsidRPr="00C93844" w:rsidRDefault="00F4403F" w:rsidP="00F4403F">
      <w:pPr>
        <w:numPr>
          <w:ilvl w:val="3"/>
          <w:numId w:val="21"/>
        </w:numPr>
        <w:rPr>
          <w:szCs w:val="20"/>
          <w:lang w:eastAsia="x-none"/>
        </w:rPr>
      </w:pPr>
      <w:r w:rsidRPr="00C93844">
        <w:rPr>
          <w:szCs w:val="20"/>
          <w:lang w:eastAsia="x-none"/>
        </w:rPr>
        <w:t xml:space="preserve">FFS Z – to conclude this week </w:t>
      </w:r>
      <w:r w:rsidRPr="00C93844">
        <w:rPr>
          <w:color w:val="FF0000"/>
          <w:szCs w:val="20"/>
          <w:lang w:eastAsia="x-none"/>
        </w:rPr>
        <w:t xml:space="preserve">- </w:t>
      </w:r>
      <w:r w:rsidRPr="00C93844">
        <w:rPr>
          <w:color w:val="FF0000"/>
          <w:szCs w:val="20"/>
        </w:rPr>
        <w:t>Z=8(</w:t>
      </w:r>
      <w:r w:rsidRPr="00C93844">
        <w:rPr>
          <w:color w:val="FF0000"/>
          <w:szCs w:val="20"/>
          <w:highlight w:val="darkYellow"/>
        </w:rPr>
        <w:t>working assumption</w:t>
      </w:r>
      <w:r w:rsidRPr="00C93844">
        <w:rPr>
          <w:color w:val="FF0000"/>
          <w:szCs w:val="20"/>
        </w:rPr>
        <w:t>)</w:t>
      </w:r>
    </w:p>
    <w:p w:rsidR="00F4403F" w:rsidRPr="007131DB" w:rsidRDefault="00F4403F" w:rsidP="00F4403F">
      <w:pPr>
        <w:numPr>
          <w:ilvl w:val="1"/>
          <w:numId w:val="21"/>
        </w:numPr>
        <w:ind w:left="2160"/>
        <w:rPr>
          <w:szCs w:val="20"/>
          <w:lang w:eastAsia="x-none"/>
        </w:rPr>
      </w:pPr>
      <w:r w:rsidRPr="007131DB">
        <w:rPr>
          <w:szCs w:val="20"/>
          <w:lang w:eastAsia="x-none"/>
        </w:rPr>
        <w:t xml:space="preserve">where maximum number of BFD-RS(s) is 2 RSs per BWP and maximum number of RLM-RS(s) is 2 RSs per BWP for below 3 GHz, 4 RSs per BWP for above 3 GHz and below 6 GHz, 8 RSs per BWP for above 6 GHz. </w:t>
      </w:r>
    </w:p>
    <w:p w:rsidR="00F4403F" w:rsidRPr="007131DB" w:rsidRDefault="00F4403F" w:rsidP="00F4403F">
      <w:pPr>
        <w:numPr>
          <w:ilvl w:val="0"/>
          <w:numId w:val="21"/>
        </w:numPr>
        <w:ind w:left="1440"/>
        <w:rPr>
          <w:szCs w:val="20"/>
          <w:lang w:eastAsia="x-none"/>
        </w:rPr>
      </w:pPr>
      <w:r w:rsidRPr="007131DB">
        <w:rPr>
          <w:szCs w:val="20"/>
          <w:lang w:eastAsia="x-none"/>
        </w:rPr>
        <w:t>Please note that support of 8 RLM-RSs and 2 BFD-RS for above 6 GHz is feasible if the 2 BFD-RS are a subset of 8 RLM-RSs.</w:t>
      </w:r>
    </w:p>
    <w:p w:rsidR="00F4403F" w:rsidRPr="007131DB" w:rsidRDefault="00F4403F" w:rsidP="00F4403F">
      <w:pPr>
        <w:ind w:left="1440" w:hanging="720"/>
        <w:rPr>
          <w:szCs w:val="20"/>
        </w:rPr>
      </w:pPr>
      <w:r w:rsidRPr="007131DB">
        <w:rPr>
          <w:szCs w:val="20"/>
        </w:rPr>
        <w:t>Answer 2:</w:t>
      </w:r>
    </w:p>
    <w:p w:rsidR="00F4403F" w:rsidRPr="007131DB" w:rsidRDefault="00F4403F" w:rsidP="00F4403F">
      <w:pPr>
        <w:numPr>
          <w:ilvl w:val="0"/>
          <w:numId w:val="21"/>
        </w:numPr>
        <w:ind w:left="1440"/>
        <w:rPr>
          <w:szCs w:val="20"/>
          <w:lang w:eastAsia="x-none"/>
        </w:rPr>
      </w:pPr>
      <w:r w:rsidRPr="007131DB">
        <w:rPr>
          <w:szCs w:val="20"/>
          <w:lang w:eastAsia="x-none"/>
        </w:rPr>
        <w:t>Yes. They can be completely orthogonal, depending on NW configuration.</w:t>
      </w:r>
    </w:p>
    <w:p w:rsidR="00FD25D1" w:rsidRDefault="00FD25D1" w:rsidP="00BE14A9">
      <w:pPr>
        <w:pStyle w:val="a0"/>
        <w:rPr>
          <w:rFonts w:eastAsia="宋体"/>
          <w:lang w:eastAsia="zh-CN"/>
        </w:rPr>
      </w:pPr>
      <w:r>
        <w:rPr>
          <w:rFonts w:eastAsia="宋体" w:hint="eastAsia"/>
          <w:lang w:eastAsia="zh-CN"/>
        </w:rPr>
        <w:t xml:space="preserve"> </w:t>
      </w: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D2132F">
        <w:rPr>
          <w:rFonts w:eastAsia="宋体" w:hint="eastAsia"/>
          <w:lang w:eastAsia="zh-CN"/>
        </w:rPr>
        <w:t>we further dis</w:t>
      </w:r>
      <w:r w:rsidR="00052C74">
        <w:rPr>
          <w:rFonts w:eastAsia="宋体" w:hint="eastAsia"/>
          <w:lang w:eastAsia="zh-CN"/>
        </w:rPr>
        <w:t>cuss the remaining issu</w:t>
      </w:r>
      <w:r w:rsidR="009D0DCC">
        <w:rPr>
          <w:rFonts w:eastAsia="宋体" w:hint="eastAsia"/>
          <w:lang w:eastAsia="zh-CN"/>
        </w:rPr>
        <w:t>es</w:t>
      </w:r>
      <w:r w:rsidR="00052C74">
        <w:rPr>
          <w:rFonts w:eastAsia="宋体" w:hint="eastAsia"/>
          <w:lang w:eastAsia="zh-CN"/>
        </w:rPr>
        <w:t xml:space="preserve"> on </w:t>
      </w:r>
      <w:r w:rsidR="00FD25D1">
        <w:rPr>
          <w:rFonts w:eastAsia="宋体" w:hint="eastAsia"/>
          <w:lang w:eastAsia="zh-CN"/>
        </w:rPr>
        <w:t xml:space="preserve">NR RLM and focus on the </w:t>
      </w:r>
      <w:r w:rsidR="00F4403F">
        <w:rPr>
          <w:rFonts w:eastAsia="宋体" w:hint="eastAsia"/>
          <w:lang w:eastAsia="zh-CN"/>
        </w:rPr>
        <w:t>total numer of RLM-RS(s) and BFD-RS(s)</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F4403F" w:rsidRPr="00F4403F" w:rsidRDefault="00F4403F" w:rsidP="00052C74">
      <w:pPr>
        <w:pStyle w:val="a0"/>
        <w:rPr>
          <w:rFonts w:eastAsiaTheme="minorEastAsia"/>
          <w:lang w:eastAsia="zh-CN"/>
        </w:rPr>
      </w:pPr>
      <w:r>
        <w:rPr>
          <w:rFonts w:eastAsiaTheme="minorEastAsia" w:hint="eastAsia"/>
          <w:lang w:eastAsia="zh-CN"/>
        </w:rPr>
        <w:t xml:space="preserve">During the last RAN1 meeting, the </w:t>
      </w:r>
      <w:r>
        <w:rPr>
          <w:rFonts w:eastAsia="宋体" w:hint="eastAsia"/>
          <w:lang w:eastAsia="zh-CN"/>
        </w:rPr>
        <w:t xml:space="preserve">total numer of RLM-RS(s) and BFD-RS(s) has been intensively discussed and the above working assumption has been reached. </w:t>
      </w:r>
      <w:r>
        <w:rPr>
          <w:rFonts w:eastAsia="宋体"/>
          <w:lang w:eastAsia="zh-CN"/>
        </w:rPr>
        <w:t>F</w:t>
      </w:r>
      <w:r>
        <w:rPr>
          <w:rFonts w:eastAsia="宋体" w:hint="eastAsia"/>
          <w:lang w:eastAsia="zh-CN"/>
        </w:rPr>
        <w:t>or the specific value of X/Y/Z, we share the same view as companies pointed out in the last meeting that BFD-RSs sh</w:t>
      </w:r>
      <w:r w:rsidR="008A10C7">
        <w:rPr>
          <w:rFonts w:eastAsia="宋体" w:hint="eastAsia"/>
          <w:lang w:eastAsia="zh-CN"/>
        </w:rPr>
        <w:t>ould</w:t>
      </w:r>
      <w:r>
        <w:rPr>
          <w:rFonts w:eastAsia="宋体" w:hint="eastAsia"/>
          <w:lang w:eastAsia="zh-CN"/>
        </w:rPr>
        <w:t xml:space="preserve"> be a subset of RLM-RSs sets. </w:t>
      </w:r>
      <w:r>
        <w:rPr>
          <w:rFonts w:eastAsia="宋体"/>
          <w:lang w:eastAsia="zh-CN"/>
        </w:rPr>
        <w:t>W</w:t>
      </w:r>
      <w:r>
        <w:rPr>
          <w:rFonts w:eastAsia="宋体" w:hint="eastAsia"/>
          <w:lang w:eastAsia="zh-CN"/>
        </w:rPr>
        <w:t xml:space="preserve">e </w:t>
      </w:r>
      <w:r>
        <w:rPr>
          <w:rFonts w:eastAsia="宋体"/>
          <w:lang w:eastAsia="zh-CN"/>
        </w:rPr>
        <w:t>didn't</w:t>
      </w:r>
      <w:r>
        <w:rPr>
          <w:rFonts w:eastAsia="宋体" w:hint="eastAsia"/>
          <w:lang w:eastAsia="zh-CN"/>
        </w:rPr>
        <w:t xml:space="preserve"> see clear motivation to </w:t>
      </w:r>
      <w:r>
        <w:rPr>
          <w:rFonts w:eastAsia="宋体"/>
          <w:lang w:eastAsia="zh-CN"/>
        </w:rPr>
        <w:t>have</w:t>
      </w:r>
      <w:r>
        <w:rPr>
          <w:rFonts w:eastAsia="宋体" w:hint="eastAsia"/>
          <w:lang w:eastAsia="zh-CN"/>
        </w:rPr>
        <w:t xml:space="preserve"> a configuration </w:t>
      </w:r>
      <w:r w:rsidR="008A10C7">
        <w:rPr>
          <w:rFonts w:eastAsia="宋体" w:hint="eastAsia"/>
          <w:lang w:eastAsia="zh-CN"/>
        </w:rPr>
        <w:t>where</w:t>
      </w:r>
      <w:r>
        <w:rPr>
          <w:rFonts w:eastAsia="宋体" w:hint="eastAsia"/>
          <w:lang w:eastAsia="zh-CN"/>
        </w:rPr>
        <w:t xml:space="preserve"> BFD-RS(s) is not the subset of RLM-RSs. Furthermore, frequency band </w:t>
      </w:r>
      <w:r w:rsidRPr="00C93844">
        <w:rPr>
          <w:szCs w:val="20"/>
          <w:lang w:eastAsia="x-none"/>
        </w:rPr>
        <w:t>for above 3 GHz and below 6 GHz</w:t>
      </w:r>
      <w:r>
        <w:rPr>
          <w:rFonts w:eastAsiaTheme="minorEastAsia" w:hint="eastAsia"/>
          <w:szCs w:val="20"/>
          <w:lang w:eastAsia="zh-CN"/>
        </w:rPr>
        <w:t xml:space="preserve"> would be the firstly deployed bands within many coutries and regions in the next few years, therefore the UE</w:t>
      </w:r>
      <w:r>
        <w:rPr>
          <w:rFonts w:eastAsiaTheme="minorEastAsia"/>
          <w:szCs w:val="20"/>
          <w:lang w:eastAsia="zh-CN"/>
        </w:rPr>
        <w:t>’</w:t>
      </w:r>
      <w:r>
        <w:rPr>
          <w:rFonts w:eastAsiaTheme="minorEastAsia" w:hint="eastAsia"/>
          <w:szCs w:val="20"/>
          <w:lang w:eastAsia="zh-CN"/>
        </w:rPr>
        <w:t>s complexity shall be taken care of to enable the NR deployment.</w:t>
      </w:r>
    </w:p>
    <w:p w:rsidR="00052C74" w:rsidRDefault="00F4403F" w:rsidP="00052C74">
      <w:pPr>
        <w:pStyle w:val="a0"/>
        <w:rPr>
          <w:rFonts w:eastAsiaTheme="minorEastAsia"/>
          <w:lang w:eastAsia="zh-CN"/>
        </w:rPr>
      </w:pPr>
      <w:r>
        <w:rPr>
          <w:rFonts w:eastAsia="宋体" w:hint="eastAsia"/>
          <w:lang w:eastAsia="zh-CN"/>
        </w:rPr>
        <w:t xml:space="preserve">Therefore, we propose to confirm the X =2 and Z =8 and change Y to 4 in the above working assumption. </w:t>
      </w:r>
    </w:p>
    <w:p w:rsidR="00EA0838" w:rsidRPr="00F4403F" w:rsidRDefault="00EA0838" w:rsidP="00EA0838">
      <w:pPr>
        <w:pStyle w:val="a0"/>
        <w:rPr>
          <w:rFonts w:eastAsia="宋体"/>
          <w:b/>
          <w:i/>
          <w:lang w:eastAsia="zh-CN"/>
        </w:rPr>
      </w:pPr>
      <w:r w:rsidRPr="002D2588">
        <w:rPr>
          <w:rFonts w:eastAsia="宋体"/>
          <w:b/>
          <w:i/>
          <w:lang w:eastAsia="zh-CN"/>
        </w:rPr>
        <w:t xml:space="preserve">Proposal </w:t>
      </w:r>
      <w:r w:rsidR="000E08D4">
        <w:rPr>
          <w:rFonts w:eastAsia="宋体" w:hint="eastAsia"/>
          <w:b/>
          <w:i/>
          <w:lang w:eastAsia="zh-CN"/>
        </w:rPr>
        <w:t>1</w:t>
      </w:r>
      <w:r>
        <w:rPr>
          <w:rFonts w:eastAsia="宋体"/>
          <w:b/>
          <w:i/>
          <w:lang w:eastAsia="zh-CN"/>
        </w:rPr>
        <w:t>:</w:t>
      </w:r>
      <w:r w:rsidR="00F4403F" w:rsidRPr="00F4403F">
        <w:rPr>
          <w:rFonts w:eastAsia="宋体" w:hint="eastAsia"/>
          <w:b/>
          <w:i/>
          <w:lang w:eastAsia="zh-CN"/>
        </w:rPr>
        <w:t xml:space="preserve"> confirm the X =2 and Z =8 and change Y to 4 in the </w:t>
      </w:r>
      <w:r w:rsidR="00F4403F">
        <w:rPr>
          <w:rFonts w:eastAsia="宋体" w:hint="eastAsia"/>
          <w:b/>
          <w:i/>
          <w:lang w:eastAsia="zh-CN"/>
        </w:rPr>
        <w:t>RAN1#92bis</w:t>
      </w:r>
      <w:r w:rsidR="00F4403F" w:rsidRPr="00F4403F">
        <w:rPr>
          <w:rFonts w:eastAsia="宋体" w:hint="eastAsia"/>
          <w:b/>
          <w:i/>
          <w:lang w:eastAsia="zh-CN"/>
        </w:rPr>
        <w:t xml:space="preserve"> working assumption</w:t>
      </w:r>
      <w:r w:rsidR="000E08D4">
        <w:rPr>
          <w:rFonts w:eastAsia="宋体" w:hint="eastAsia"/>
          <w:b/>
          <w:i/>
          <w:lang w:eastAsia="zh-CN"/>
        </w:rPr>
        <w:t>.</w:t>
      </w:r>
      <w:r>
        <w:rPr>
          <w:rFonts w:eastAsia="宋体" w:hint="eastAsia"/>
          <w:b/>
          <w:i/>
          <w:lang w:eastAsia="zh-CN"/>
        </w:rPr>
        <w:t xml:space="preserve"> </w:t>
      </w:r>
    </w:p>
    <w:p w:rsidR="009421BC" w:rsidRPr="000E08D4" w:rsidRDefault="009421BC" w:rsidP="0014597C">
      <w:pPr>
        <w:pStyle w:val="a0"/>
        <w:jc w:val="center"/>
        <w:rPr>
          <w:rFonts w:eastAsiaTheme="minorEastAsia"/>
          <w:lang w:eastAsia="zh-CN"/>
        </w:rPr>
      </w:pPr>
      <w:bookmarkStart w:id="0" w:name="_GoBack"/>
      <w:bookmarkEnd w:id="0"/>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w:t>
      </w:r>
      <w:r w:rsidR="00052C74">
        <w:rPr>
          <w:rFonts w:eastAsia="宋体" w:hint="eastAsia"/>
          <w:lang w:eastAsia="zh-CN"/>
        </w:rPr>
        <w:t>remaining details of RLM</w:t>
      </w:r>
      <w:r w:rsidR="00052C74">
        <w:rPr>
          <w:rFonts w:eastAsia="宋体"/>
          <w:lang w:eastAsia="zh-CN"/>
        </w:rPr>
        <w:t xml:space="preserve"> </w:t>
      </w:r>
      <w:r w:rsidR="00052C74">
        <w:rPr>
          <w:rFonts w:eastAsia="宋体" w:hint="eastAsia"/>
          <w:lang w:eastAsia="zh-CN"/>
        </w:rPr>
        <w:t>was</w:t>
      </w:r>
      <w:r>
        <w:rPr>
          <w:rFonts w:eastAsia="宋体"/>
          <w:lang w:eastAsia="zh-CN"/>
        </w:rPr>
        <w:t xml:space="preserve"> discussed. The following </w:t>
      </w:r>
      <w:r w:rsidR="000E08D4">
        <w:rPr>
          <w:rFonts w:eastAsia="宋体" w:hint="eastAsia"/>
          <w:lang w:eastAsia="zh-CN"/>
        </w:rPr>
        <w:t xml:space="preserve">is </w:t>
      </w:r>
      <w:r>
        <w:rPr>
          <w:rFonts w:eastAsia="宋体"/>
          <w:lang w:eastAsia="zh-CN"/>
        </w:rPr>
        <w:t>proposed.</w:t>
      </w:r>
    </w:p>
    <w:p w:rsidR="00F4403F" w:rsidRPr="00F4403F" w:rsidRDefault="00F4403F" w:rsidP="00F4403F">
      <w:pPr>
        <w:pStyle w:val="a0"/>
        <w:rPr>
          <w:rFonts w:eastAsia="宋体"/>
          <w:b/>
          <w:i/>
          <w:lang w:eastAsia="zh-CN"/>
        </w:rPr>
      </w:pPr>
      <w:r w:rsidRPr="002D2588">
        <w:rPr>
          <w:rFonts w:eastAsia="宋体"/>
          <w:b/>
          <w:i/>
          <w:lang w:eastAsia="zh-CN"/>
        </w:rPr>
        <w:t xml:space="preserve">Proposal </w:t>
      </w:r>
      <w:r>
        <w:rPr>
          <w:rFonts w:eastAsia="宋体" w:hint="eastAsia"/>
          <w:b/>
          <w:i/>
          <w:lang w:eastAsia="zh-CN"/>
        </w:rPr>
        <w:t>1</w:t>
      </w:r>
      <w:r>
        <w:rPr>
          <w:rFonts w:eastAsia="宋体"/>
          <w:b/>
          <w:i/>
          <w:lang w:eastAsia="zh-CN"/>
        </w:rPr>
        <w:t>:</w:t>
      </w:r>
      <w:r w:rsidRPr="00F4403F">
        <w:rPr>
          <w:rFonts w:eastAsia="宋体" w:hint="eastAsia"/>
          <w:b/>
          <w:i/>
          <w:lang w:eastAsia="zh-CN"/>
        </w:rPr>
        <w:t xml:space="preserve"> confirm the X =2 and Z =8 and change Y to 4 in the </w:t>
      </w:r>
      <w:r>
        <w:rPr>
          <w:rFonts w:eastAsia="宋体" w:hint="eastAsia"/>
          <w:b/>
          <w:i/>
          <w:lang w:eastAsia="zh-CN"/>
        </w:rPr>
        <w:t>RAN1#92bis</w:t>
      </w:r>
      <w:r w:rsidRPr="00F4403F">
        <w:rPr>
          <w:rFonts w:eastAsia="宋体" w:hint="eastAsia"/>
          <w:b/>
          <w:i/>
          <w:lang w:eastAsia="zh-CN"/>
        </w:rPr>
        <w:t xml:space="preserve"> working assumption</w:t>
      </w:r>
      <w:r>
        <w:rPr>
          <w:rFonts w:eastAsia="宋体" w:hint="eastAsia"/>
          <w:b/>
          <w:i/>
          <w:lang w:eastAsia="zh-CN"/>
        </w:rPr>
        <w:t xml:space="preserve">. </w:t>
      </w:r>
    </w:p>
    <w:p w:rsidR="002E614D" w:rsidRPr="00F4403F" w:rsidRDefault="002E614D" w:rsidP="00F4403F">
      <w:pPr>
        <w:spacing w:line="360" w:lineRule="auto"/>
        <w:jc w:val="both"/>
        <w:rPr>
          <w:rFonts w:eastAsiaTheme="minorEastAsia"/>
          <w:szCs w:val="20"/>
          <w:lang w:val="it-IT" w:eastAsia="zh-CN"/>
        </w:rPr>
      </w:pPr>
    </w:p>
    <w:sectPr w:rsidR="002E614D" w:rsidRPr="00F4403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839" w:rsidRDefault="00406839" w:rsidP="001B3EB1">
      <w:r>
        <w:separator/>
      </w:r>
    </w:p>
  </w:endnote>
  <w:endnote w:type="continuationSeparator" w:id="0">
    <w:p w:rsidR="00406839" w:rsidRDefault="0040683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839" w:rsidRDefault="00406839" w:rsidP="001B3EB1">
      <w:r>
        <w:separator/>
      </w:r>
    </w:p>
  </w:footnote>
  <w:footnote w:type="continuationSeparator" w:id="0">
    <w:p w:rsidR="00406839" w:rsidRDefault="0040683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2">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934687D"/>
    <w:multiLevelType w:val="hybridMultilevel"/>
    <w:tmpl w:val="AE766C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7">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0"/>
  </w:num>
  <w:num w:numId="6">
    <w:abstractNumId w:val="16"/>
  </w:num>
  <w:num w:numId="7">
    <w:abstractNumId w:val="13"/>
  </w:num>
  <w:num w:numId="8">
    <w:abstractNumId w:val="18"/>
  </w:num>
  <w:num w:numId="9">
    <w:abstractNumId w:val="6"/>
  </w:num>
  <w:num w:numId="10">
    <w:abstractNumId w:val="11"/>
  </w:num>
  <w:num w:numId="11">
    <w:abstractNumId w:val="3"/>
  </w:num>
  <w:num w:numId="12">
    <w:abstractNumId w:val="4"/>
  </w:num>
  <w:num w:numId="13">
    <w:abstractNumId w:val="9"/>
  </w:num>
  <w:num w:numId="14">
    <w:abstractNumId w:val="15"/>
  </w:num>
  <w:num w:numId="15">
    <w:abstractNumId w:val="7"/>
  </w:num>
  <w:num w:numId="16">
    <w:abstractNumId w:val="2"/>
  </w:num>
  <w:num w:numId="17">
    <w:abstractNumId w:val="17"/>
  </w:num>
  <w:num w:numId="18">
    <w:abstractNumId w:val="10"/>
  </w:num>
  <w:num w:numId="19">
    <w:abstractNumId w:val="8"/>
  </w:num>
  <w:num w:numId="20">
    <w:abstractNumId w:val="14"/>
  </w:num>
  <w:num w:numId="2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C74"/>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1F6A"/>
    <w:rsid w:val="000C2822"/>
    <w:rsid w:val="000C3020"/>
    <w:rsid w:val="000C4C81"/>
    <w:rsid w:val="000C559D"/>
    <w:rsid w:val="000C5EAC"/>
    <w:rsid w:val="000C6296"/>
    <w:rsid w:val="000C711F"/>
    <w:rsid w:val="000D037D"/>
    <w:rsid w:val="000D2016"/>
    <w:rsid w:val="000D313E"/>
    <w:rsid w:val="000D4604"/>
    <w:rsid w:val="000D65AF"/>
    <w:rsid w:val="000E0571"/>
    <w:rsid w:val="000E08D4"/>
    <w:rsid w:val="000E25B1"/>
    <w:rsid w:val="000E2835"/>
    <w:rsid w:val="000E2870"/>
    <w:rsid w:val="000E329B"/>
    <w:rsid w:val="000E3D7F"/>
    <w:rsid w:val="000E4DBB"/>
    <w:rsid w:val="000E50CC"/>
    <w:rsid w:val="000E51BF"/>
    <w:rsid w:val="000E6A06"/>
    <w:rsid w:val="000F1225"/>
    <w:rsid w:val="000F3495"/>
    <w:rsid w:val="000F447B"/>
    <w:rsid w:val="000F4C64"/>
    <w:rsid w:val="000F5C47"/>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35F41"/>
    <w:rsid w:val="001417EE"/>
    <w:rsid w:val="001428F9"/>
    <w:rsid w:val="00142ECA"/>
    <w:rsid w:val="00143CD4"/>
    <w:rsid w:val="0014483A"/>
    <w:rsid w:val="0014597C"/>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33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987"/>
    <w:rsid w:val="00293D00"/>
    <w:rsid w:val="0029503F"/>
    <w:rsid w:val="00295C4A"/>
    <w:rsid w:val="002A0344"/>
    <w:rsid w:val="002A0A68"/>
    <w:rsid w:val="002A0C7E"/>
    <w:rsid w:val="002A0E91"/>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1E42"/>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669F0"/>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6839"/>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55E0"/>
    <w:rsid w:val="004C6F70"/>
    <w:rsid w:val="004C7513"/>
    <w:rsid w:val="004D0462"/>
    <w:rsid w:val="004D232B"/>
    <w:rsid w:val="004D3A63"/>
    <w:rsid w:val="004D5A94"/>
    <w:rsid w:val="004D60D1"/>
    <w:rsid w:val="004D6E3D"/>
    <w:rsid w:val="004D7022"/>
    <w:rsid w:val="004D7BA9"/>
    <w:rsid w:val="004D7BD9"/>
    <w:rsid w:val="004D7CAC"/>
    <w:rsid w:val="004E14E7"/>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2761E"/>
    <w:rsid w:val="00530BF0"/>
    <w:rsid w:val="0053179F"/>
    <w:rsid w:val="00532D48"/>
    <w:rsid w:val="00535059"/>
    <w:rsid w:val="00535E87"/>
    <w:rsid w:val="005362E2"/>
    <w:rsid w:val="00537D87"/>
    <w:rsid w:val="005401C7"/>
    <w:rsid w:val="00540491"/>
    <w:rsid w:val="00540ADE"/>
    <w:rsid w:val="00540CF9"/>
    <w:rsid w:val="0054316C"/>
    <w:rsid w:val="00547C30"/>
    <w:rsid w:val="0055005A"/>
    <w:rsid w:val="00550258"/>
    <w:rsid w:val="00550AA5"/>
    <w:rsid w:val="00550C91"/>
    <w:rsid w:val="005513D4"/>
    <w:rsid w:val="005513D7"/>
    <w:rsid w:val="00552E13"/>
    <w:rsid w:val="00554EBD"/>
    <w:rsid w:val="005550C4"/>
    <w:rsid w:val="00561CAD"/>
    <w:rsid w:val="00563174"/>
    <w:rsid w:val="0056599D"/>
    <w:rsid w:val="00566046"/>
    <w:rsid w:val="005662D1"/>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5D52"/>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4B91"/>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06A0"/>
    <w:rsid w:val="007E310E"/>
    <w:rsid w:val="007E4854"/>
    <w:rsid w:val="007E524A"/>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0C7"/>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1BC"/>
    <w:rsid w:val="00942448"/>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02E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5AE"/>
    <w:rsid w:val="009A5B73"/>
    <w:rsid w:val="009B040E"/>
    <w:rsid w:val="009B0A97"/>
    <w:rsid w:val="009B2B38"/>
    <w:rsid w:val="009B2E48"/>
    <w:rsid w:val="009B334F"/>
    <w:rsid w:val="009B3DA9"/>
    <w:rsid w:val="009B42CD"/>
    <w:rsid w:val="009C0B29"/>
    <w:rsid w:val="009C38A9"/>
    <w:rsid w:val="009C3F94"/>
    <w:rsid w:val="009C42F5"/>
    <w:rsid w:val="009C72B8"/>
    <w:rsid w:val="009D0DCC"/>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268B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738"/>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6C63"/>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3AB9"/>
    <w:rsid w:val="00C65348"/>
    <w:rsid w:val="00C6552F"/>
    <w:rsid w:val="00C673D6"/>
    <w:rsid w:val="00C71684"/>
    <w:rsid w:val="00C71BCC"/>
    <w:rsid w:val="00C737C5"/>
    <w:rsid w:val="00C74BB9"/>
    <w:rsid w:val="00C74E64"/>
    <w:rsid w:val="00C75BD4"/>
    <w:rsid w:val="00C77046"/>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132F"/>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838"/>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27AB3"/>
    <w:rsid w:val="00F30E33"/>
    <w:rsid w:val="00F31FA7"/>
    <w:rsid w:val="00F34FEC"/>
    <w:rsid w:val="00F35685"/>
    <w:rsid w:val="00F37317"/>
    <w:rsid w:val="00F37F15"/>
    <w:rsid w:val="00F4403F"/>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09AD"/>
    <w:rsid w:val="00FD1FDC"/>
    <w:rsid w:val="00FD25D1"/>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F440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F440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Merias\Documents\RAN1\TSGR1_92b-China\Docs\R1-180357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2B132-E16E-46F7-B2B1-508F906E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3986</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90</cp:revision>
  <dcterms:created xsi:type="dcterms:W3CDTF">2018-01-10T14:35:00Z</dcterms:created>
  <dcterms:modified xsi:type="dcterms:W3CDTF">2018-05-11T09:53:00Z</dcterms:modified>
</cp:coreProperties>
</file>