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DE" w:rsidRPr="00861E5F" w:rsidRDefault="006825DE" w:rsidP="006825DE">
      <w:pPr>
        <w:rPr>
          <w:lang w:eastAsia="zh-CN"/>
        </w:rPr>
      </w:pPr>
      <w:r w:rsidRPr="00861E5F">
        <w:rPr>
          <w:b/>
          <w:lang w:eastAsia="ja-JP"/>
        </w:rPr>
        <w:t>3GPP TSG RAN WG1 Meeting #</w:t>
      </w:r>
      <w:r w:rsidRPr="00861E5F">
        <w:rPr>
          <w:rFonts w:hint="eastAsia"/>
          <w:b/>
          <w:lang w:eastAsia="ja-JP"/>
        </w:rPr>
        <w:t>8</w:t>
      </w:r>
      <w:r>
        <w:rPr>
          <w:rFonts w:hint="eastAsia"/>
          <w:b/>
        </w:rPr>
        <w:t>6</w:t>
      </w:r>
      <w:r w:rsidR="006612FD">
        <w:rPr>
          <w:rFonts w:hint="eastAsia"/>
          <w:b/>
          <w:lang w:eastAsia="zh-CN"/>
        </w:rPr>
        <w:t xml:space="preserve">bis 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 xml:space="preserve">     </w:t>
      </w:r>
      <w:r>
        <w:rPr>
          <w:rFonts w:hint="eastAsia"/>
        </w:rPr>
        <w:t xml:space="preserve">             </w:t>
      </w:r>
      <w:r w:rsidRPr="00861E5F"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        </w:t>
      </w:r>
      <w:r>
        <w:rPr>
          <w:rFonts w:hint="eastAsia"/>
          <w:lang w:eastAsia="zh-CN"/>
        </w:rPr>
        <w:t xml:space="preserve">                                                                     </w:t>
      </w:r>
      <w:r w:rsidRPr="00CB1A7D">
        <w:rPr>
          <w:rFonts w:hint="eastAsia"/>
          <w:b/>
          <w:lang w:eastAsia="ja-JP"/>
        </w:rPr>
        <w:t xml:space="preserve"> </w:t>
      </w:r>
      <w:r w:rsidR="00CB1A7D" w:rsidRPr="00CB1A7D">
        <w:rPr>
          <w:b/>
          <w:lang w:eastAsia="ja-JP"/>
        </w:rPr>
        <w:t>R1-1609886</w:t>
      </w:r>
    </w:p>
    <w:p w:rsidR="006825DE" w:rsidRPr="001C11EE" w:rsidRDefault="006825DE" w:rsidP="006825DE">
      <w:pPr>
        <w:rPr>
          <w:b/>
          <w:lang w:eastAsia="ja-JP"/>
        </w:rPr>
      </w:pPr>
      <w:r>
        <w:rPr>
          <w:rFonts w:hint="eastAsia"/>
          <w:b/>
          <w:lang w:eastAsia="zh-CN"/>
        </w:rPr>
        <w:t>Lisbon</w:t>
      </w:r>
      <w:r w:rsidRPr="001C11EE">
        <w:rPr>
          <w:b/>
          <w:lang w:eastAsia="ja-JP"/>
        </w:rPr>
        <w:t xml:space="preserve">, </w:t>
      </w:r>
      <w:r>
        <w:rPr>
          <w:rFonts w:hint="eastAsia"/>
          <w:b/>
          <w:lang w:eastAsia="zh-CN"/>
        </w:rPr>
        <w:t>Portugal</w:t>
      </w:r>
      <w:r>
        <w:rPr>
          <w:b/>
          <w:lang w:eastAsia="ja-JP"/>
        </w:rPr>
        <w:t xml:space="preserve"> </w:t>
      </w:r>
      <w:r>
        <w:rPr>
          <w:rFonts w:hint="eastAsia"/>
          <w:b/>
          <w:lang w:eastAsia="zh-CN"/>
        </w:rPr>
        <w:t>10</w:t>
      </w:r>
      <w:r w:rsidRPr="006825DE">
        <w:rPr>
          <w:rFonts w:hint="eastAsia"/>
          <w:b/>
          <w:vertAlign w:val="superscript"/>
          <w:lang w:eastAsia="zh-CN"/>
        </w:rPr>
        <w:t>th</w:t>
      </w:r>
      <w:r w:rsidRPr="001C11EE">
        <w:rPr>
          <w:rFonts w:hint="eastAsia"/>
          <w:b/>
          <w:lang w:eastAsia="ja-JP"/>
        </w:rPr>
        <w:t xml:space="preserve"> </w:t>
      </w:r>
      <w:r w:rsidRPr="001C11EE">
        <w:rPr>
          <w:b/>
          <w:lang w:eastAsia="ja-JP"/>
        </w:rPr>
        <w:t xml:space="preserve">- </w:t>
      </w:r>
      <w:r>
        <w:rPr>
          <w:rFonts w:hint="eastAsia"/>
          <w:b/>
          <w:lang w:eastAsia="zh-CN"/>
        </w:rPr>
        <w:t>14</w:t>
      </w:r>
      <w:r w:rsidRPr="006825DE">
        <w:rPr>
          <w:b/>
          <w:vertAlign w:val="superscript"/>
          <w:lang w:eastAsia="ja-JP"/>
        </w:rPr>
        <w:t>th</w:t>
      </w:r>
      <w:r w:rsidRPr="001C11EE">
        <w:rPr>
          <w:b/>
          <w:lang w:eastAsia="ja-JP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1C11EE">
        <w:rPr>
          <w:b/>
          <w:lang w:eastAsia="ja-JP"/>
        </w:rPr>
        <w:t xml:space="preserve"> 2016</w:t>
      </w:r>
    </w:p>
    <w:p w:rsidR="006A236A" w:rsidRPr="00CF195E" w:rsidRDefault="006A236A" w:rsidP="006A236A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825DE" w:rsidRDefault="006825DE" w:rsidP="006825DE">
      <w:pPr>
        <w:pStyle w:val="3GPPHeader"/>
        <w:spacing w:after="0"/>
        <w:jc w:val="both"/>
        <w:rPr>
          <w:lang w:val="en-US"/>
        </w:rPr>
      </w:pPr>
      <w:r>
        <w:rPr>
          <w:lang w:val="en-US"/>
        </w:rPr>
        <w:t xml:space="preserve">Source: </w:t>
      </w:r>
      <w:r>
        <w:rPr>
          <w:lang w:val="en-US"/>
        </w:rPr>
        <w:tab/>
      </w:r>
      <w:r>
        <w:rPr>
          <w:rFonts w:hint="eastAsia"/>
          <w:lang w:val="en-US"/>
        </w:rPr>
        <w:t>Potevio</w:t>
      </w:r>
    </w:p>
    <w:p w:rsidR="006825DE" w:rsidRPr="006825DE" w:rsidRDefault="006825DE" w:rsidP="006825DE">
      <w:pPr>
        <w:pStyle w:val="3GPPHeader"/>
        <w:spacing w:after="0"/>
        <w:ind w:left="1706" w:hangingChars="708" w:hanging="1706"/>
        <w:jc w:val="both"/>
        <w:rPr>
          <w:rFonts w:eastAsiaTheme="minorEastAsia"/>
        </w:rPr>
      </w:pPr>
      <w:r>
        <w:rPr>
          <w:lang w:val="en-US"/>
        </w:rPr>
        <w:t xml:space="preserve">Title:  </w:t>
      </w:r>
      <w:r>
        <w:rPr>
          <w:lang w:val="en-US"/>
        </w:rPr>
        <w:tab/>
      </w:r>
      <w:r>
        <w:rPr>
          <w:rFonts w:eastAsiaTheme="minorEastAsia" w:hint="eastAsia"/>
          <w:lang w:val="en-US"/>
        </w:rPr>
        <w:t>Discussion on flexible slot structure with different numerologies</w:t>
      </w:r>
    </w:p>
    <w:p w:rsidR="006825DE" w:rsidRDefault="006825DE" w:rsidP="006825DE">
      <w:pPr>
        <w:pStyle w:val="3GPPHeader"/>
        <w:spacing w:after="0"/>
        <w:jc w:val="both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</w:r>
      <w:r>
        <w:rPr>
          <w:rFonts w:hint="eastAsia"/>
          <w:lang w:val="en-US"/>
        </w:rPr>
        <w:t>8.1.2.2</w:t>
      </w:r>
    </w:p>
    <w:p w:rsidR="006825DE" w:rsidRDefault="006825DE" w:rsidP="006825DE">
      <w:pPr>
        <w:pStyle w:val="3GPPHeader"/>
        <w:spacing w:after="0"/>
        <w:jc w:val="both"/>
      </w:pPr>
      <w:r>
        <w:t>Document for:</w:t>
      </w:r>
      <w:r>
        <w:tab/>
        <w:t>Discussion</w:t>
      </w:r>
      <w:r>
        <w:rPr>
          <w:rFonts w:hint="eastAsia"/>
        </w:rPr>
        <w:t xml:space="preserve"> </w:t>
      </w:r>
      <w:r>
        <w:t xml:space="preserve">and </w:t>
      </w:r>
      <w:r>
        <w:rPr>
          <w:rFonts w:hint="eastAsia"/>
        </w:rPr>
        <w:t>D</w:t>
      </w:r>
      <w:r>
        <w:t>ecision</w:t>
      </w:r>
    </w:p>
    <w:p w:rsidR="009C0564" w:rsidRPr="006825D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9C0564" w:rsidRDefault="009C0564">
      <w:pPr>
        <w:pStyle w:val="1"/>
        <w:rPr>
          <w:lang w:eastAsia="zh-CN"/>
        </w:rPr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97606" w:rsidRDefault="006522E2" w:rsidP="00897606">
      <w:pPr>
        <w:rPr>
          <w:lang w:eastAsia="zh-CN"/>
        </w:rPr>
      </w:pPr>
      <w:r>
        <w:rPr>
          <w:rFonts w:hint="eastAsia"/>
          <w:lang w:eastAsia="zh-CN"/>
        </w:rPr>
        <w:t>Some a</w:t>
      </w:r>
      <w:r w:rsidR="00897606">
        <w:rPr>
          <w:rFonts w:hint="eastAsia"/>
          <w:lang w:eastAsia="zh-CN"/>
        </w:rPr>
        <w:t xml:space="preserve">greements were reached on the </w:t>
      </w:r>
      <w:r w:rsidR="00897606">
        <w:rPr>
          <w:lang w:eastAsia="zh-CN"/>
        </w:rPr>
        <w:t>preliminary</w:t>
      </w:r>
      <w:r w:rsidR="00897606">
        <w:rPr>
          <w:rFonts w:hint="eastAsia"/>
          <w:lang w:eastAsia="zh-CN"/>
        </w:rPr>
        <w:t xml:space="preserve"> definition</w:t>
      </w:r>
      <w:r>
        <w:rPr>
          <w:rFonts w:hint="eastAsia"/>
          <w:lang w:eastAsia="zh-CN"/>
        </w:rPr>
        <w:t>s</w:t>
      </w:r>
      <w:r w:rsidR="00897606">
        <w:rPr>
          <w:rFonts w:hint="eastAsia"/>
          <w:lang w:eastAsia="zh-CN"/>
        </w:rPr>
        <w:t xml:space="preserve"> about </w:t>
      </w:r>
      <w:r>
        <w:rPr>
          <w:rFonts w:hint="eastAsia"/>
          <w:lang w:eastAsia="zh-CN"/>
        </w:rPr>
        <w:t xml:space="preserve">the </w:t>
      </w:r>
      <w:r w:rsidR="00897606">
        <w:rPr>
          <w:rFonts w:hint="eastAsia"/>
          <w:lang w:eastAsia="zh-CN"/>
        </w:rPr>
        <w:t xml:space="preserve">subframe, </w:t>
      </w:r>
      <w:r>
        <w:rPr>
          <w:rFonts w:hint="eastAsia"/>
          <w:lang w:eastAsia="zh-CN"/>
        </w:rPr>
        <w:t xml:space="preserve">the </w:t>
      </w:r>
      <w:r w:rsidR="00897606">
        <w:rPr>
          <w:rFonts w:hint="eastAsia"/>
          <w:lang w:eastAsia="zh-CN"/>
        </w:rPr>
        <w:t xml:space="preserve">slot and </w:t>
      </w:r>
      <w:r>
        <w:rPr>
          <w:rFonts w:hint="eastAsia"/>
          <w:lang w:eastAsia="zh-CN"/>
        </w:rPr>
        <w:t xml:space="preserve">the </w:t>
      </w:r>
      <w:r w:rsidR="00897606">
        <w:rPr>
          <w:rFonts w:hint="eastAsia"/>
          <w:lang w:eastAsia="zh-CN"/>
        </w:rPr>
        <w:t>mini-slot</w:t>
      </w:r>
      <w:r w:rsidR="001074F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="00897606">
        <w:rPr>
          <w:rFonts w:hint="eastAsia"/>
          <w:lang w:eastAsia="zh-CN"/>
        </w:rPr>
        <w:t xml:space="preserve"> RAN1#86</w:t>
      </w:r>
      <w:r>
        <w:rPr>
          <w:rFonts w:hint="eastAsia"/>
          <w:lang w:eastAsia="zh-CN"/>
        </w:rPr>
        <w:t xml:space="preserve"> </w:t>
      </w:r>
      <w:fldSimple w:instr=" REF _Ref457842127 \r \h  \* MERGEFORMAT ">
        <w:r w:rsidR="00B30315">
          <w:rPr>
            <w:rFonts w:eastAsia="Malgun Gothic"/>
            <w:lang w:eastAsia="ko-KR"/>
          </w:rPr>
          <w:t>[</w:t>
        </w:r>
        <w:r w:rsidR="00B30315">
          <w:rPr>
            <w:rFonts w:hint="eastAsia"/>
            <w:lang w:eastAsia="zh-CN"/>
          </w:rPr>
          <w:t>1</w:t>
        </w:r>
        <w:r w:rsidR="00B30315">
          <w:rPr>
            <w:rFonts w:eastAsia="Malgun Gothic"/>
            <w:lang w:eastAsia="ko-KR"/>
          </w:rPr>
          <w:t>]</w:t>
        </w:r>
      </w:fldSimple>
      <w:r w:rsidR="00897606">
        <w:rPr>
          <w:rFonts w:hint="eastAsia"/>
          <w:lang w:eastAsia="zh-CN"/>
        </w:rPr>
        <w:t xml:space="preserve">: </w:t>
      </w:r>
    </w:p>
    <w:p w:rsidR="00B61FBD" w:rsidRPr="00897606" w:rsidRDefault="00B61FBD" w:rsidP="00897606">
      <w:pPr>
        <w:rPr>
          <w:lang w:eastAsia="zh-CN"/>
        </w:rPr>
      </w:pPr>
      <w:r w:rsidRPr="006522E2">
        <w:rPr>
          <w:rFonts w:hint="eastAsia"/>
          <w:lang w:eastAsia="zh-CN"/>
        </w:rPr>
        <w:t>Agreements:</w:t>
      </w:r>
    </w:p>
    <w:p w:rsidR="00870E99" w:rsidRPr="007B276D" w:rsidRDefault="00870E99" w:rsidP="00870E99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bookmarkStart w:id="2" w:name="_Ref129681832"/>
      <w:r w:rsidRPr="007B276D">
        <w:rPr>
          <w:rFonts w:eastAsia="MS Mincho"/>
          <w:lang w:eastAsia="ja-JP"/>
        </w:rPr>
        <w:t>A slot can contain all downlink, all uplink, or {at least one downlink part and at least one uplink part}</w:t>
      </w:r>
    </w:p>
    <w:p w:rsidR="00870E99" w:rsidRPr="00224706" w:rsidRDefault="00870E99" w:rsidP="00870E99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24706">
        <w:rPr>
          <w:rFonts w:eastAsia="MS Mincho"/>
          <w:lang w:eastAsia="ja-JP"/>
        </w:rPr>
        <w:t xml:space="preserve">FFS regarding the number of switching points, multiplexing of different use cases </w:t>
      </w:r>
      <w:r w:rsidRPr="00224706">
        <w:rPr>
          <w:rFonts w:eastAsia="MS Mincho" w:hint="eastAsia"/>
          <w:lang w:eastAsia="ja-JP"/>
        </w:rPr>
        <w:t xml:space="preserve">(e.g., multiplexing eMBB and URLLC use cases) </w:t>
      </w:r>
      <w:r w:rsidRPr="00224706">
        <w:rPr>
          <w:rFonts w:eastAsia="MS Mincho"/>
          <w:lang w:eastAsia="ja-JP"/>
        </w:rPr>
        <w:t>and/or numerologies</w:t>
      </w:r>
      <w:r w:rsidRPr="00224706">
        <w:rPr>
          <w:rFonts w:eastAsia="MS Mincho" w:hint="eastAsia"/>
          <w:lang w:eastAsia="ja-JP"/>
        </w:rPr>
        <w:t xml:space="preserve"> in the time domain</w:t>
      </w:r>
    </w:p>
    <w:p w:rsidR="00A6609B" w:rsidRPr="00AD2B5E" w:rsidRDefault="00A6609B" w:rsidP="006E7E80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 w:hint="eastAsia"/>
          <w:lang w:eastAsia="ja-JP"/>
        </w:rPr>
        <w:t>Followings are considered as starting points of NR frame structure</w:t>
      </w:r>
      <w:r>
        <w:rPr>
          <w:rFonts w:eastAsia="MS Mincho" w:hint="eastAsia"/>
          <w:lang w:eastAsia="ja-JP"/>
        </w:rPr>
        <w:t xml:space="preserve"> at least within the CP overhead </w:t>
      </w:r>
    </w:p>
    <w:p w:rsidR="00A6609B" w:rsidRPr="00AD2B5E" w:rsidRDefault="00A6609B" w:rsidP="00A6609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Subframe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Already agreed upon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Assume x=14 in the reference numerology for subframe definition (for normal CP)</w:t>
      </w:r>
    </w:p>
    <w:p w:rsidR="00A6609B" w:rsidRPr="00224706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24706">
        <w:rPr>
          <w:rFonts w:eastAsia="MS Mincho"/>
          <w:lang w:eastAsia="ja-JP"/>
        </w:rPr>
        <w:t>FFS: y=x and/or y=x/2</w:t>
      </w:r>
      <w:r w:rsidR="00AF7535">
        <w:rPr>
          <w:rFonts w:eastAsia="MS Mincho" w:hint="eastAsia"/>
          <w:lang w:eastAsia="ja-JP"/>
        </w:rPr>
        <w:t xml:space="preserve"> and/or y is signal</w:t>
      </w:r>
      <w:r w:rsidRPr="00224706">
        <w:rPr>
          <w:rFonts w:eastAsia="MS Mincho" w:hint="eastAsia"/>
          <w:lang w:eastAsia="ja-JP"/>
        </w:rPr>
        <w:t>ed</w:t>
      </w:r>
    </w:p>
    <w:p w:rsidR="00A6609B" w:rsidRPr="00AD2B5E" w:rsidRDefault="00A6609B" w:rsidP="00A6609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Slot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Slot of duration y OFDM symbols in the numerology used for transmission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 xml:space="preserve">An integer number of slots fit within one subframe duration (at least for </w:t>
      </w:r>
      <w:r>
        <w:rPr>
          <w:rFonts w:eastAsia="MS Mincho" w:hint="eastAsia"/>
          <w:lang w:eastAsia="ja-JP"/>
        </w:rPr>
        <w:t>subcarrier spacing is larger</w:t>
      </w:r>
      <w:r w:rsidRPr="00AD2B5E">
        <w:rPr>
          <w:rFonts w:eastAsia="MS Mincho"/>
          <w:lang w:eastAsia="ja-JP"/>
        </w:rPr>
        <w:t xml:space="preserve"> than or equal the reference numerology)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The structure allows for ctrl at the beginning</w:t>
      </w:r>
      <w:r>
        <w:rPr>
          <w:rFonts w:eastAsia="MS Mincho" w:hint="eastAsia"/>
          <w:lang w:eastAsia="ja-JP"/>
        </w:rPr>
        <w:t xml:space="preserve"> only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The structure allows for ctrl at the end</w:t>
      </w:r>
      <w:r>
        <w:rPr>
          <w:rFonts w:eastAsia="MS Mincho" w:hint="eastAsia"/>
          <w:lang w:eastAsia="ja-JP"/>
        </w:rPr>
        <w:t xml:space="preserve"> only</w:t>
      </w:r>
    </w:p>
    <w:p w:rsidR="00A6609B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The structure allows for ctrl at the end and at the beginning</w:t>
      </w:r>
    </w:p>
    <w:p w:rsidR="00A6609B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Other structure is not precluded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One possible scheduling unit</w:t>
      </w:r>
    </w:p>
    <w:p w:rsidR="00A6609B" w:rsidRPr="00AD2B5E" w:rsidRDefault="00A6609B" w:rsidP="00A6609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Mini-slot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Should at least support transmission shorter than y OFDM symbols in the numerology used for transmission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May contain ctrl at the beginning and/or ctrl at the end</w:t>
      </w:r>
    </w:p>
    <w:p w:rsidR="00A6609B" w:rsidRPr="00AD2B5E" w:rsidRDefault="00A6609B" w:rsidP="00A6609B">
      <w:pPr>
        <w:numPr>
          <w:ilvl w:val="2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The smallest mini-slot is the smallest possible scheduling unit (FFS: smallest number of symbols)</w:t>
      </w:r>
    </w:p>
    <w:p w:rsidR="00A6609B" w:rsidRDefault="00A6609B" w:rsidP="00A6609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D2B5E">
        <w:rPr>
          <w:rFonts w:eastAsia="MS Mincho"/>
          <w:lang w:eastAsia="ja-JP"/>
        </w:rPr>
        <w:t>Note: the names are for the purpose of discussion. Whether some terms can be merged or not is FFS</w:t>
      </w:r>
    </w:p>
    <w:p w:rsidR="00A6609B" w:rsidRPr="00224706" w:rsidRDefault="00A6609B" w:rsidP="00A6609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24706">
        <w:rPr>
          <w:rFonts w:eastAsia="MS Mincho" w:hint="eastAsia"/>
          <w:lang w:eastAsia="ja-JP"/>
        </w:rPr>
        <w:t>FFS whether NR frame structure needs to support both slot and mini-slot or these can be merged</w:t>
      </w:r>
    </w:p>
    <w:p w:rsidR="000D5791" w:rsidRPr="000D5791" w:rsidRDefault="000D5791" w:rsidP="000D5791">
      <w:pPr>
        <w:autoSpaceDE/>
        <w:autoSpaceDN/>
        <w:adjustRightInd/>
        <w:snapToGrid/>
        <w:spacing w:after="0"/>
        <w:jc w:val="left"/>
        <w:rPr>
          <w:lang w:eastAsia="zh-CN"/>
        </w:rPr>
      </w:pPr>
      <w:r w:rsidRPr="000D5791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>owe</w:t>
      </w:r>
      <w:r w:rsidR="000643A4">
        <w:rPr>
          <w:rFonts w:hint="eastAsia"/>
          <w:lang w:eastAsia="zh-CN"/>
        </w:rPr>
        <w:t xml:space="preserve">ver, the details of slot length, mini-slot, </w:t>
      </w:r>
      <w:r>
        <w:rPr>
          <w:rFonts w:hint="eastAsia"/>
          <w:lang w:eastAsia="zh-CN"/>
        </w:rPr>
        <w:t>and switching points should be further discussed.</w:t>
      </w:r>
      <w:r w:rsidR="006522E2">
        <w:rPr>
          <w:rFonts w:hint="eastAsia"/>
          <w:lang w:eastAsia="zh-CN"/>
        </w:rPr>
        <w:t xml:space="preserve"> In this contribution, </w:t>
      </w:r>
      <w:r w:rsidR="00BC3786">
        <w:rPr>
          <w:rFonts w:hint="eastAsia"/>
          <w:lang w:eastAsia="zh-CN"/>
        </w:rPr>
        <w:t>the details of the slot length, the mini-slot, and the switching points are discussed.</w:t>
      </w:r>
    </w:p>
    <w:p w:rsidR="00CB22EA" w:rsidRPr="00CB22EA" w:rsidRDefault="008946B1" w:rsidP="004B3716">
      <w:pPr>
        <w:pStyle w:val="1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Discussion</w:t>
      </w:r>
    </w:p>
    <w:p w:rsidR="00CF001B" w:rsidRDefault="00BB7434" w:rsidP="008946B1">
      <w:pPr>
        <w:rPr>
          <w:lang w:eastAsia="zh-CN"/>
        </w:rPr>
      </w:pPr>
      <w:r>
        <w:rPr>
          <w:rFonts w:hint="eastAsia"/>
          <w:b/>
          <w:u w:val="single"/>
          <w:lang w:eastAsia="zh-CN"/>
        </w:rPr>
        <w:t>Flexible s</w:t>
      </w:r>
      <w:r w:rsidR="00CF001B">
        <w:rPr>
          <w:rFonts w:hint="eastAsia"/>
          <w:b/>
          <w:u w:val="single"/>
          <w:lang w:eastAsia="zh-CN"/>
        </w:rPr>
        <w:t xml:space="preserve">lot structure for different </w:t>
      </w:r>
      <w:r w:rsidR="00CF001B" w:rsidRPr="00B0121F">
        <w:rPr>
          <w:rFonts w:hint="eastAsia"/>
          <w:b/>
          <w:u w:val="single"/>
          <w:lang w:eastAsia="ko-KR"/>
        </w:rPr>
        <w:t xml:space="preserve"> </w:t>
      </w:r>
      <w:r w:rsidR="00CF001B">
        <w:rPr>
          <w:rFonts w:hint="eastAsia"/>
          <w:b/>
          <w:u w:val="single"/>
          <w:lang w:eastAsia="zh-CN"/>
        </w:rPr>
        <w:t>scenarios</w:t>
      </w:r>
    </w:p>
    <w:p w:rsidR="006671A2" w:rsidRDefault="008946B1" w:rsidP="003D620B">
      <w:pPr>
        <w:rPr>
          <w:lang w:eastAsia="zh-CN"/>
        </w:rPr>
      </w:pPr>
      <w:r>
        <w:rPr>
          <w:rFonts w:hint="eastAsia"/>
          <w:lang w:eastAsia="zh-CN"/>
        </w:rPr>
        <w:t xml:space="preserve">It was agreed in RAN1#85 </w:t>
      </w:r>
      <w:r w:rsidR="00CB61A9">
        <w:rPr>
          <w:rFonts w:hint="eastAsia"/>
          <w:lang w:eastAsia="zh-CN"/>
        </w:rPr>
        <w:t>that FDM and/or</w:t>
      </w:r>
      <w:r w:rsidR="001A2241">
        <w:rPr>
          <w:rFonts w:hint="eastAsia"/>
          <w:lang w:eastAsia="zh-CN"/>
        </w:rPr>
        <w:t xml:space="preserve"> </w:t>
      </w:r>
      <w:r w:rsidR="00CB61A9">
        <w:rPr>
          <w:rFonts w:hint="eastAsia"/>
          <w:lang w:eastAsia="zh-CN"/>
        </w:rPr>
        <w:t>TDM multiplexing</w:t>
      </w:r>
      <w:r w:rsidR="001A224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 w:rsidR="001A2241">
        <w:rPr>
          <w:rFonts w:hint="eastAsia"/>
          <w:lang w:eastAsia="zh-CN"/>
        </w:rPr>
        <w:t xml:space="preserve"> </w:t>
      </w:r>
      <w:r w:rsidR="00C72F53">
        <w:rPr>
          <w:rFonts w:hint="eastAsia"/>
          <w:lang w:eastAsia="zh-CN"/>
        </w:rPr>
        <w:t>numerologies</w:t>
      </w:r>
      <w:r w:rsidR="00CB61A9">
        <w:rPr>
          <w:rFonts w:hint="eastAsia"/>
          <w:lang w:eastAsia="zh-CN"/>
        </w:rPr>
        <w:t xml:space="preserve"> could be considered</w:t>
      </w:r>
      <w:r w:rsidR="00C67F8A">
        <w:rPr>
          <w:rFonts w:hint="eastAsia"/>
          <w:lang w:eastAsia="zh-CN"/>
        </w:rPr>
        <w:t xml:space="preserve"> for </w:t>
      </w:r>
      <w:r w:rsidR="00A615FB">
        <w:rPr>
          <w:rFonts w:hint="eastAsia"/>
          <w:lang w:eastAsia="zh-CN"/>
        </w:rPr>
        <w:t>diverse</w:t>
      </w:r>
      <w:r w:rsidR="00C67F8A">
        <w:rPr>
          <w:rFonts w:hint="eastAsia"/>
          <w:lang w:eastAsia="zh-CN"/>
        </w:rPr>
        <w:t xml:space="preserve"> scenarios</w:t>
      </w:r>
      <w:r w:rsidR="00CB61A9">
        <w:rPr>
          <w:rFonts w:hint="eastAsia"/>
          <w:lang w:eastAsia="zh-CN"/>
        </w:rPr>
        <w:t>.</w:t>
      </w:r>
      <w:r w:rsidR="00584A60">
        <w:rPr>
          <w:rFonts w:hint="eastAsia"/>
          <w:lang w:eastAsia="zh-CN"/>
        </w:rPr>
        <w:t xml:space="preserve"> In </w:t>
      </w:r>
      <w:r w:rsidR="004D2F15">
        <w:rPr>
          <w:rFonts w:hint="eastAsia"/>
          <w:lang w:eastAsia="zh-CN"/>
        </w:rPr>
        <w:t xml:space="preserve">order to efficiently support </w:t>
      </w:r>
      <w:bookmarkStart w:id="3" w:name="OLE_LINK1"/>
      <w:bookmarkStart w:id="4" w:name="OLE_LINK2"/>
      <w:r w:rsidR="004D2F15">
        <w:rPr>
          <w:rFonts w:hint="eastAsia"/>
          <w:lang w:eastAsia="zh-CN"/>
        </w:rPr>
        <w:t xml:space="preserve">the </w:t>
      </w:r>
      <w:r w:rsidR="00A615FB">
        <w:rPr>
          <w:rFonts w:hint="eastAsia"/>
          <w:lang w:eastAsia="zh-CN"/>
        </w:rPr>
        <w:t xml:space="preserve">diverse </w:t>
      </w:r>
      <w:r w:rsidR="007B1102">
        <w:rPr>
          <w:rFonts w:hint="eastAsia"/>
          <w:lang w:eastAsia="zh-CN"/>
        </w:rPr>
        <w:t>deployment scenarios</w:t>
      </w:r>
      <w:bookmarkEnd w:id="3"/>
      <w:bookmarkEnd w:id="4"/>
      <w:r w:rsidR="007B1102">
        <w:rPr>
          <w:rFonts w:hint="eastAsia"/>
          <w:lang w:eastAsia="zh-CN"/>
        </w:rPr>
        <w:t xml:space="preserve">, i.e. eMBB, </w:t>
      </w:r>
      <w:r w:rsidR="004C6B92">
        <w:rPr>
          <w:rFonts w:hint="eastAsia"/>
          <w:lang w:eastAsia="zh-CN"/>
        </w:rPr>
        <w:t>m</w:t>
      </w:r>
      <w:r w:rsidR="007B1102">
        <w:rPr>
          <w:rFonts w:hint="eastAsia"/>
          <w:lang w:eastAsia="zh-CN"/>
        </w:rPr>
        <w:t xml:space="preserve">MTC and </w:t>
      </w:r>
      <w:r w:rsidR="00584A60">
        <w:rPr>
          <w:rFonts w:hint="eastAsia"/>
          <w:lang w:eastAsia="zh-CN"/>
        </w:rPr>
        <w:t>URLLC</w:t>
      </w:r>
      <w:r w:rsidR="0022667F">
        <w:rPr>
          <w:rFonts w:hint="eastAsia"/>
          <w:lang w:eastAsia="zh-CN"/>
        </w:rPr>
        <w:t xml:space="preserve">, </w:t>
      </w:r>
      <w:r w:rsidR="00584A60">
        <w:rPr>
          <w:rFonts w:hint="eastAsia"/>
          <w:lang w:eastAsia="zh-CN"/>
        </w:rPr>
        <w:t>different</w:t>
      </w:r>
      <w:r w:rsidR="004D2F15">
        <w:rPr>
          <w:rFonts w:hint="eastAsia"/>
          <w:lang w:eastAsia="zh-CN"/>
        </w:rPr>
        <w:t xml:space="preserve"> </w:t>
      </w:r>
      <w:r w:rsidR="00584A60">
        <w:rPr>
          <w:rFonts w:hint="eastAsia"/>
          <w:lang w:eastAsia="zh-CN"/>
        </w:rPr>
        <w:t>numerologies</w:t>
      </w:r>
      <w:r w:rsidR="0022667F">
        <w:rPr>
          <w:rFonts w:hint="eastAsia"/>
          <w:lang w:eastAsia="zh-CN"/>
        </w:rPr>
        <w:t xml:space="preserve"> should be multi</w:t>
      </w:r>
      <w:r w:rsidR="004C308E">
        <w:rPr>
          <w:rFonts w:hint="eastAsia"/>
          <w:lang w:eastAsia="zh-CN"/>
        </w:rPr>
        <w:t>plexed</w:t>
      </w:r>
      <w:r w:rsidR="00023AC2">
        <w:rPr>
          <w:rFonts w:hint="eastAsia"/>
          <w:lang w:eastAsia="zh-CN"/>
        </w:rPr>
        <w:t xml:space="preserve"> in the same NR carrier</w:t>
      </w:r>
      <w:r w:rsidR="00F01534">
        <w:rPr>
          <w:rFonts w:hint="eastAsia"/>
          <w:lang w:eastAsia="zh-CN"/>
        </w:rPr>
        <w:t xml:space="preserve"> </w:t>
      </w:r>
      <w:fldSimple w:instr=" REF _Ref457842127 \r \h  \* MERGEFORMAT ">
        <w:r w:rsidR="00AB3069">
          <w:rPr>
            <w:rFonts w:eastAsia="Malgun Gothic"/>
            <w:lang w:eastAsia="ko-KR"/>
          </w:rPr>
          <w:t>[</w:t>
        </w:r>
        <w:r w:rsidR="00AB3069">
          <w:rPr>
            <w:rFonts w:hint="eastAsia"/>
            <w:lang w:eastAsia="zh-CN"/>
          </w:rPr>
          <w:t>2</w:t>
        </w:r>
        <w:r w:rsidR="00AB3069">
          <w:rPr>
            <w:rFonts w:eastAsia="Malgun Gothic"/>
            <w:lang w:eastAsia="ko-KR"/>
          </w:rPr>
          <w:t>]</w:t>
        </w:r>
      </w:fldSimple>
      <w:r w:rsidR="00C67F8A">
        <w:rPr>
          <w:rFonts w:hint="eastAsia"/>
          <w:lang w:eastAsia="zh-CN"/>
        </w:rPr>
        <w:t>, and also should be multiplexed in the same subframe</w:t>
      </w:r>
      <w:r w:rsidR="00920079">
        <w:rPr>
          <w:rFonts w:hint="eastAsia"/>
          <w:lang w:eastAsia="zh-CN"/>
        </w:rPr>
        <w:t>.</w:t>
      </w:r>
    </w:p>
    <w:p w:rsidR="006671A2" w:rsidRDefault="006671A2" w:rsidP="003D620B">
      <w:pPr>
        <w:rPr>
          <w:lang w:eastAsia="zh-CN"/>
        </w:rPr>
      </w:pPr>
      <w:r>
        <w:rPr>
          <w:rFonts w:hint="eastAsia"/>
          <w:lang w:eastAsia="zh-CN"/>
        </w:rPr>
        <w:lastRenderedPageBreak/>
        <w:t>One subframe time interval</w:t>
      </w:r>
      <w:r w:rsidR="00F01534">
        <w:rPr>
          <w:rFonts w:hint="eastAsia"/>
          <w:lang w:eastAsia="zh-CN"/>
        </w:rPr>
        <w:t xml:space="preserve"> </w:t>
      </w:r>
      <w:r w:rsidR="004C308E">
        <w:rPr>
          <w:rFonts w:hint="eastAsia"/>
          <w:lang w:eastAsia="zh-CN"/>
        </w:rPr>
        <w:t>(1ms)</w:t>
      </w:r>
      <w:r>
        <w:rPr>
          <w:rFonts w:hint="eastAsia"/>
          <w:lang w:eastAsia="zh-CN"/>
        </w:rPr>
        <w:t xml:space="preserve"> could </w:t>
      </w:r>
      <w:r w:rsidR="00F01534">
        <w:rPr>
          <w:rFonts w:hint="eastAsia"/>
          <w:lang w:eastAsia="zh-CN"/>
        </w:rPr>
        <w:t>include</w:t>
      </w:r>
      <w:r>
        <w:rPr>
          <w:rFonts w:hint="eastAsia"/>
          <w:lang w:eastAsia="zh-CN"/>
        </w:rPr>
        <w:t xml:space="preserve"> 14 OFDM symbols for t</w:t>
      </w:r>
      <w:r w:rsidR="00083292">
        <w:rPr>
          <w:rFonts w:hint="eastAsia"/>
          <w:lang w:eastAsia="zh-CN"/>
        </w:rPr>
        <w:t xml:space="preserve">he 15kHz subcarrier spacing, </w:t>
      </w:r>
      <w:r>
        <w:rPr>
          <w:rFonts w:hint="eastAsia"/>
          <w:lang w:eastAsia="zh-CN"/>
        </w:rPr>
        <w:t>28 and 56 OFDM symbols for 30</w:t>
      </w:r>
      <w:r w:rsidR="00276D8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kHz</w:t>
      </w:r>
      <w:r w:rsidR="00276D8D">
        <w:rPr>
          <w:rFonts w:hint="eastAsia"/>
          <w:lang w:eastAsia="zh-CN"/>
        </w:rPr>
        <w:t xml:space="preserve"> and 60 k</w:t>
      </w:r>
      <w:r w:rsidR="00083292">
        <w:rPr>
          <w:rFonts w:hint="eastAsia"/>
          <w:lang w:eastAsia="zh-CN"/>
        </w:rPr>
        <w:t>Hz</w:t>
      </w:r>
      <w:r w:rsidR="00E13FD3">
        <w:rPr>
          <w:rFonts w:hint="eastAsia"/>
          <w:lang w:eastAsia="zh-CN"/>
        </w:rPr>
        <w:t xml:space="preserve"> </w:t>
      </w:r>
      <w:r w:rsidR="00083292">
        <w:rPr>
          <w:rFonts w:hint="eastAsia"/>
          <w:lang w:eastAsia="zh-CN"/>
        </w:rPr>
        <w:t>subcarrier spacing</w:t>
      </w:r>
      <w:r w:rsidR="00F01534">
        <w:rPr>
          <w:rFonts w:hint="eastAsia"/>
          <w:lang w:eastAsia="zh-CN"/>
        </w:rPr>
        <w:t>,</w:t>
      </w:r>
      <w:r w:rsidR="00083292">
        <w:rPr>
          <w:rFonts w:hint="eastAsia"/>
          <w:lang w:eastAsia="zh-CN"/>
        </w:rPr>
        <w:t xml:space="preserve"> </w:t>
      </w:r>
      <w:r w:rsidR="00E13FD3">
        <w:rPr>
          <w:rFonts w:hint="eastAsia"/>
          <w:lang w:eastAsia="zh-CN"/>
        </w:rPr>
        <w:t>respectively</w:t>
      </w:r>
      <w:r w:rsidR="00F01534">
        <w:rPr>
          <w:rFonts w:hint="eastAsia"/>
          <w:lang w:eastAsia="zh-CN"/>
        </w:rPr>
        <w:t>.</w:t>
      </w:r>
      <w:r w:rsidR="00083292">
        <w:rPr>
          <w:rFonts w:hint="eastAsia"/>
          <w:lang w:eastAsia="zh-CN"/>
        </w:rPr>
        <w:t xml:space="preserve"> </w:t>
      </w:r>
      <w:r w:rsidR="00F01534">
        <w:rPr>
          <w:rFonts w:hint="eastAsia"/>
          <w:lang w:eastAsia="zh-CN"/>
        </w:rPr>
        <w:t>A</w:t>
      </w:r>
      <w:r w:rsidR="00083292">
        <w:rPr>
          <w:rFonts w:hint="eastAsia"/>
          <w:lang w:eastAsia="zh-CN"/>
        </w:rPr>
        <w:t xml:space="preserve">nd the length of each OFDM symbol will </w:t>
      </w:r>
      <w:r w:rsidR="00062EC8">
        <w:rPr>
          <w:rFonts w:hint="eastAsia"/>
          <w:lang w:eastAsia="zh-CN"/>
        </w:rPr>
        <w:t>change with different numerologies</w:t>
      </w:r>
      <w:r w:rsidR="00083292">
        <w:rPr>
          <w:rFonts w:hint="eastAsia"/>
          <w:lang w:eastAsia="zh-CN"/>
        </w:rPr>
        <w:t xml:space="preserve">. </w:t>
      </w:r>
      <w:r w:rsidR="00E13FD3">
        <w:rPr>
          <w:lang w:eastAsia="zh-CN"/>
        </w:rPr>
        <w:t>I</w:t>
      </w:r>
      <w:r w:rsidR="00E13FD3">
        <w:rPr>
          <w:rFonts w:hint="eastAsia"/>
          <w:lang w:eastAsia="zh-CN"/>
        </w:rPr>
        <w:t xml:space="preserve">f we define </w:t>
      </w:r>
      <w:r w:rsidR="00F01534">
        <w:rPr>
          <w:rFonts w:hint="eastAsia"/>
          <w:lang w:eastAsia="zh-CN"/>
        </w:rPr>
        <w:t xml:space="preserve">the </w:t>
      </w:r>
      <w:r w:rsidR="00E13FD3">
        <w:rPr>
          <w:rFonts w:hint="eastAsia"/>
          <w:lang w:eastAsia="zh-CN"/>
        </w:rPr>
        <w:t xml:space="preserve">slot length based on 7 OFDM symbols, there will be different slot length </w:t>
      </w:r>
      <w:r w:rsidR="00062EC8">
        <w:rPr>
          <w:rFonts w:hint="eastAsia"/>
          <w:lang w:eastAsia="zh-CN"/>
        </w:rPr>
        <w:t xml:space="preserve">and </w:t>
      </w:r>
      <w:r w:rsidR="00E13FD3">
        <w:rPr>
          <w:rFonts w:hint="eastAsia"/>
          <w:lang w:eastAsia="zh-CN"/>
        </w:rPr>
        <w:t xml:space="preserve">slot number </w:t>
      </w:r>
      <w:r w:rsidR="00F01534">
        <w:rPr>
          <w:rFonts w:hint="eastAsia"/>
          <w:lang w:eastAsia="zh-CN"/>
        </w:rPr>
        <w:t>for</w:t>
      </w:r>
      <w:r w:rsidR="00E13FD3">
        <w:rPr>
          <w:rFonts w:hint="eastAsia"/>
          <w:lang w:eastAsia="zh-CN"/>
        </w:rPr>
        <w:t xml:space="preserve"> each numerology.</w:t>
      </w:r>
    </w:p>
    <w:p w:rsidR="00E51EAC" w:rsidRPr="00703235" w:rsidRDefault="00F01534" w:rsidP="003D620B">
      <w:pPr>
        <w:rPr>
          <w:lang w:eastAsia="zh-CN"/>
        </w:rPr>
      </w:pPr>
      <w:r>
        <w:rPr>
          <w:rFonts w:hint="eastAsia"/>
          <w:lang w:eastAsia="zh-CN"/>
        </w:rPr>
        <w:t>The m</w:t>
      </w:r>
      <w:r w:rsidR="006671A2">
        <w:rPr>
          <w:rFonts w:hint="eastAsia"/>
          <w:lang w:eastAsia="zh-CN"/>
        </w:rPr>
        <w:t>ini-slot</w:t>
      </w:r>
      <w:r w:rsidR="00186069">
        <w:rPr>
          <w:rFonts w:hint="eastAsia"/>
          <w:lang w:eastAsia="zh-CN"/>
        </w:rPr>
        <w:t xml:space="preserve"> length should</w:t>
      </w:r>
      <w:r w:rsidR="00E01A9A">
        <w:rPr>
          <w:rFonts w:hint="eastAsia"/>
          <w:lang w:eastAsia="zh-CN"/>
        </w:rPr>
        <w:t xml:space="preserve"> be shorter than y OFDM symbols in the same numerology of </w:t>
      </w:r>
      <w:r>
        <w:rPr>
          <w:rFonts w:hint="eastAsia"/>
          <w:lang w:eastAsia="zh-CN"/>
        </w:rPr>
        <w:t xml:space="preserve">the </w:t>
      </w:r>
      <w:r w:rsidR="00E01A9A">
        <w:rPr>
          <w:rFonts w:hint="eastAsia"/>
          <w:lang w:eastAsia="zh-CN"/>
        </w:rPr>
        <w:t>slot. For example, the smallest mini-slot may contain 2 OFDM symbols in different numerolog</w:t>
      </w:r>
      <w:r w:rsidR="004C308E">
        <w:rPr>
          <w:rFonts w:hint="eastAsia"/>
          <w:lang w:eastAsia="zh-CN"/>
        </w:rPr>
        <w:t>ies</w:t>
      </w:r>
      <w:r w:rsidR="00E01A9A">
        <w:rPr>
          <w:rFonts w:hint="eastAsia"/>
          <w:lang w:eastAsia="zh-CN"/>
        </w:rPr>
        <w:t>.</w:t>
      </w:r>
    </w:p>
    <w:p w:rsidR="00E93F61" w:rsidRDefault="00F01534" w:rsidP="003D620B">
      <w:pPr>
        <w:rPr>
          <w:lang w:eastAsia="zh-CN"/>
        </w:rPr>
      </w:pPr>
      <w:r>
        <w:rPr>
          <w:rFonts w:hint="eastAsia"/>
          <w:lang w:eastAsia="zh-CN"/>
        </w:rPr>
        <w:t>The e</w:t>
      </w:r>
      <w:r w:rsidR="00C72F53">
        <w:rPr>
          <w:rFonts w:hint="eastAsia"/>
          <w:lang w:eastAsia="zh-CN"/>
        </w:rPr>
        <w:t>xamples supporting</w:t>
      </w:r>
      <w:r w:rsidR="001A2241">
        <w:rPr>
          <w:rFonts w:hint="eastAsia"/>
          <w:lang w:eastAsia="zh-CN"/>
        </w:rPr>
        <w:t xml:space="preserve"> three FDM multiplexing numerologies </w:t>
      </w:r>
      <w:r w:rsidR="00C72F53">
        <w:rPr>
          <w:rFonts w:hint="eastAsia"/>
          <w:lang w:eastAsia="zh-CN"/>
        </w:rPr>
        <w:t xml:space="preserve">are illustrated in </w:t>
      </w:r>
      <w:bookmarkStart w:id="5" w:name="OLE_LINK9"/>
      <w:bookmarkStart w:id="6" w:name="OLE_LINK10"/>
      <w:r w:rsidR="00C62808">
        <w:rPr>
          <w:lang w:eastAsia="zh-CN"/>
        </w:rPr>
        <w:fldChar w:fldCharType="begin"/>
      </w:r>
      <w:r w:rsidR="00C72F53">
        <w:rPr>
          <w:lang w:eastAsia="zh-CN"/>
        </w:rPr>
        <w:instrText xml:space="preserve"> </w:instrText>
      </w:r>
      <w:r w:rsidR="00C72F53">
        <w:rPr>
          <w:rFonts w:hint="eastAsia"/>
          <w:lang w:eastAsia="zh-CN"/>
        </w:rPr>
        <w:instrText>REF _Ref456805229 \h</w:instrText>
      </w:r>
      <w:r w:rsidR="00C72F53">
        <w:rPr>
          <w:lang w:eastAsia="zh-CN"/>
        </w:rPr>
        <w:instrText xml:space="preserve"> </w:instrText>
      </w:r>
      <w:r w:rsidR="002E5AEF">
        <w:rPr>
          <w:lang w:eastAsia="zh-CN"/>
        </w:rPr>
        <w:instrText xml:space="preserve"> \* MERGEFORMAT </w:instrText>
      </w:r>
      <w:r w:rsidR="00C62808">
        <w:rPr>
          <w:lang w:eastAsia="zh-CN"/>
        </w:rPr>
      </w:r>
      <w:r w:rsidR="00C62808">
        <w:rPr>
          <w:lang w:eastAsia="zh-CN"/>
        </w:rPr>
        <w:fldChar w:fldCharType="separate"/>
      </w:r>
      <w:r w:rsidR="00C72F53">
        <w:rPr>
          <w:lang w:eastAsia="zh-CN"/>
        </w:rPr>
        <w:t>Figure 1</w:t>
      </w:r>
      <w:r w:rsidR="00C62808">
        <w:rPr>
          <w:lang w:eastAsia="zh-CN"/>
        </w:rPr>
        <w:fldChar w:fldCharType="end"/>
      </w:r>
      <w:bookmarkEnd w:id="5"/>
      <w:bookmarkEnd w:id="6"/>
      <w:r>
        <w:rPr>
          <w:rFonts w:hint="eastAsia"/>
          <w:lang w:eastAsia="zh-CN"/>
        </w:rPr>
        <w:t>.</w:t>
      </w:r>
      <w:r w:rsidR="001A7AA2">
        <w:rPr>
          <w:rFonts w:hint="eastAsia"/>
          <w:lang w:eastAsia="zh-CN"/>
        </w:rPr>
        <w:t xml:space="preserve"> </w:t>
      </w:r>
      <w:r w:rsidR="001A2241">
        <w:rPr>
          <w:lang w:eastAsia="zh-CN"/>
        </w:rPr>
        <w:t>E</w:t>
      </w:r>
      <w:r w:rsidR="001A7AA2">
        <w:rPr>
          <w:rFonts w:hint="eastAsia"/>
          <w:lang w:eastAsia="zh-CN"/>
        </w:rPr>
        <w:t xml:space="preserve">ach slot containing 7 </w:t>
      </w:r>
      <w:r w:rsidR="001A2241">
        <w:rPr>
          <w:rFonts w:hint="eastAsia"/>
          <w:lang w:eastAsia="zh-CN"/>
        </w:rPr>
        <w:t xml:space="preserve">OFDM symbols in time </w:t>
      </w:r>
      <w:r w:rsidR="001A7AA2">
        <w:rPr>
          <w:rFonts w:hint="eastAsia"/>
          <w:lang w:eastAsia="zh-CN"/>
        </w:rPr>
        <w:t xml:space="preserve">domain </w:t>
      </w:r>
      <w:r w:rsidR="001A2241">
        <w:rPr>
          <w:rFonts w:hint="eastAsia"/>
          <w:lang w:eastAsia="zh-CN"/>
        </w:rPr>
        <w:t xml:space="preserve">and </w:t>
      </w:r>
      <w:r w:rsidR="001A7AA2">
        <w:rPr>
          <w:rFonts w:hint="eastAsia"/>
          <w:lang w:eastAsia="zh-CN"/>
        </w:rPr>
        <w:t xml:space="preserve">resource blocks of </w:t>
      </w:r>
      <w:r w:rsidR="001A2241">
        <w:rPr>
          <w:rFonts w:hint="eastAsia"/>
          <w:lang w:eastAsia="zh-CN"/>
        </w:rPr>
        <w:t>12 subcarriers in frequency</w:t>
      </w:r>
      <w:r w:rsidR="001A7AA2">
        <w:rPr>
          <w:rFonts w:hint="eastAsia"/>
          <w:lang w:eastAsia="zh-CN"/>
        </w:rPr>
        <w:t xml:space="preserve"> domain</w:t>
      </w:r>
      <w:r w:rsidR="001A2241">
        <w:rPr>
          <w:rFonts w:hint="eastAsia"/>
          <w:lang w:eastAsia="zh-CN"/>
        </w:rPr>
        <w:t>.</w:t>
      </w:r>
      <w:r w:rsidR="004C308E">
        <w:rPr>
          <w:rFonts w:hint="eastAsia"/>
          <w:lang w:eastAsia="zh-CN"/>
        </w:rPr>
        <w:t xml:space="preserve"> One slot could be 0.5ms in </w:t>
      </w:r>
      <w:r w:rsidR="00920AC9">
        <w:rPr>
          <w:rFonts w:hint="eastAsia"/>
          <w:lang w:eastAsia="zh-CN"/>
        </w:rPr>
        <w:t>15k</w:t>
      </w:r>
      <w:r>
        <w:rPr>
          <w:rFonts w:hint="eastAsia"/>
          <w:lang w:eastAsia="zh-CN"/>
        </w:rPr>
        <w:t>Hz</w:t>
      </w:r>
      <w:r w:rsidR="00920AC9">
        <w:rPr>
          <w:rFonts w:hint="eastAsia"/>
          <w:lang w:eastAsia="zh-CN"/>
        </w:rPr>
        <w:t xml:space="preserve"> sub</w:t>
      </w:r>
      <w:r w:rsidR="004C308E">
        <w:rPr>
          <w:rFonts w:hint="eastAsia"/>
          <w:lang w:eastAsia="zh-CN"/>
        </w:rPr>
        <w:t>carrier spacing, and</w:t>
      </w:r>
      <w:r w:rsidR="00920AC9">
        <w:rPr>
          <w:lang w:eastAsia="zh-CN"/>
        </w:rPr>
        <w:t xml:space="preserve"> 30 kHz and 60 kHz subcarrier spacing will have </w:t>
      </w:r>
      <w:r w:rsidR="00920AC9">
        <w:rPr>
          <w:rFonts w:hint="eastAsia"/>
          <w:lang w:eastAsia="zh-CN"/>
        </w:rPr>
        <w:t>one slot length</w:t>
      </w:r>
      <w:r w:rsidR="00920AC9">
        <w:rPr>
          <w:lang w:eastAsia="zh-CN"/>
        </w:rPr>
        <w:t xml:space="preserve"> of 0.</w:t>
      </w:r>
      <w:r w:rsidR="00920AC9">
        <w:rPr>
          <w:rFonts w:hint="eastAsia"/>
          <w:lang w:eastAsia="zh-CN"/>
        </w:rPr>
        <w:t>25</w:t>
      </w:r>
      <w:r w:rsidR="00920AC9">
        <w:rPr>
          <w:lang w:eastAsia="zh-CN"/>
        </w:rPr>
        <w:t xml:space="preserve"> ms and 0.</w:t>
      </w:r>
      <w:r w:rsidR="00920AC9">
        <w:rPr>
          <w:rFonts w:hint="eastAsia"/>
          <w:lang w:eastAsia="zh-CN"/>
        </w:rPr>
        <w:t>12</w:t>
      </w:r>
      <w:r w:rsidR="00920AC9">
        <w:rPr>
          <w:lang w:eastAsia="zh-CN"/>
        </w:rPr>
        <w:t>5 ms, respectively</w:t>
      </w:r>
      <w:r w:rsidR="00920AC9">
        <w:rPr>
          <w:rFonts w:hint="eastAsia"/>
          <w:lang w:eastAsia="zh-CN"/>
        </w:rPr>
        <w:t>.</w:t>
      </w:r>
    </w:p>
    <w:p w:rsidR="008946B1" w:rsidRDefault="00721166" w:rsidP="003D620B">
      <w:pPr>
        <w:rPr>
          <w:lang w:eastAsia="zh-CN"/>
        </w:rPr>
      </w:pPr>
      <w:r>
        <w:object w:dxaOrig="6135" w:dyaOrig="3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95pt;height:253.55pt" o:ole="">
            <v:imagedata r:id="rId8" o:title=""/>
          </v:shape>
          <o:OLEObject Type="Embed" ProgID="Visio.Drawing.11" ShapeID="_x0000_i1025" DrawAspect="Content" ObjectID="_1536739256" r:id="rId9"/>
        </w:object>
      </w:r>
    </w:p>
    <w:p w:rsidR="00C72F53" w:rsidRPr="009E0531" w:rsidRDefault="00C72F53" w:rsidP="00C72F53">
      <w:pPr>
        <w:pStyle w:val="a5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 Multiplexing different numerologies</w:t>
      </w:r>
    </w:p>
    <w:p w:rsidR="00423575" w:rsidRPr="00423575" w:rsidRDefault="00423575" w:rsidP="004604FA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It can be noted</w:t>
      </w:r>
      <w:r w:rsidR="00D518E1">
        <w:rPr>
          <w:rFonts w:hint="eastAsia"/>
          <w:kern w:val="2"/>
          <w:lang w:val="en-GB" w:eastAsia="zh-CN"/>
        </w:rPr>
        <w:t xml:space="preserve"> that there could be </w:t>
      </w:r>
      <w:r w:rsidR="003A313F">
        <w:rPr>
          <w:rFonts w:hint="eastAsia"/>
          <w:kern w:val="2"/>
          <w:lang w:val="en-GB" w:eastAsia="zh-CN"/>
        </w:rPr>
        <w:t>different slot length</w:t>
      </w:r>
      <w:r w:rsidR="00F01534">
        <w:rPr>
          <w:rFonts w:hint="eastAsia"/>
          <w:kern w:val="2"/>
          <w:lang w:val="en-GB" w:eastAsia="zh-CN"/>
        </w:rPr>
        <w:t>s</w:t>
      </w:r>
      <w:r w:rsidR="003A313F">
        <w:rPr>
          <w:rFonts w:hint="eastAsia"/>
          <w:kern w:val="2"/>
          <w:lang w:val="en-GB" w:eastAsia="zh-CN"/>
        </w:rPr>
        <w:t xml:space="preserve"> within </w:t>
      </w:r>
      <w:r w:rsidR="00C9180C">
        <w:rPr>
          <w:rFonts w:hint="eastAsia"/>
          <w:kern w:val="2"/>
          <w:lang w:val="en-GB" w:eastAsia="zh-CN"/>
        </w:rPr>
        <w:t>mixed</w:t>
      </w:r>
      <w:r w:rsidR="003A313F">
        <w:rPr>
          <w:rFonts w:hint="eastAsia"/>
          <w:kern w:val="2"/>
          <w:lang w:val="en-GB" w:eastAsia="zh-CN"/>
        </w:rPr>
        <w:t xml:space="preserve"> numerologies</w:t>
      </w:r>
      <w:r w:rsidR="00F01534">
        <w:rPr>
          <w:rFonts w:hint="eastAsia"/>
          <w:kern w:val="2"/>
          <w:lang w:val="en-GB" w:eastAsia="zh-CN"/>
        </w:rPr>
        <w:t>.</w:t>
      </w:r>
      <w:r w:rsidR="003A313F">
        <w:rPr>
          <w:rFonts w:hint="eastAsia"/>
          <w:kern w:val="2"/>
          <w:lang w:val="en-GB" w:eastAsia="zh-CN"/>
        </w:rPr>
        <w:t xml:space="preserve"> </w:t>
      </w:r>
      <w:r w:rsidR="00F01534">
        <w:rPr>
          <w:rFonts w:hint="eastAsia"/>
          <w:kern w:val="2"/>
          <w:lang w:val="en-GB" w:eastAsia="zh-CN"/>
        </w:rPr>
        <w:t>A</w:t>
      </w:r>
      <w:r w:rsidR="003A313F">
        <w:rPr>
          <w:rFonts w:hint="eastAsia"/>
          <w:kern w:val="2"/>
          <w:lang w:val="en-GB" w:eastAsia="zh-CN"/>
        </w:rPr>
        <w:t xml:space="preserve">nd in our view, </w:t>
      </w:r>
      <w:r w:rsidR="00F01534">
        <w:rPr>
          <w:rFonts w:hint="eastAsia"/>
          <w:kern w:val="2"/>
          <w:lang w:val="en-GB" w:eastAsia="zh-CN"/>
        </w:rPr>
        <w:t xml:space="preserve">the </w:t>
      </w:r>
      <w:r w:rsidR="003A313F">
        <w:rPr>
          <w:rFonts w:hint="eastAsia"/>
          <w:kern w:val="2"/>
          <w:lang w:val="en-GB" w:eastAsia="zh-CN"/>
        </w:rPr>
        <w:t>slot length</w:t>
      </w:r>
      <w:r w:rsidR="00F01534">
        <w:rPr>
          <w:rFonts w:hint="eastAsia"/>
          <w:kern w:val="2"/>
          <w:lang w:val="en-GB" w:eastAsia="zh-CN"/>
        </w:rPr>
        <w:t>s</w:t>
      </w:r>
      <w:r w:rsidR="004C308E">
        <w:rPr>
          <w:rFonts w:hint="eastAsia"/>
          <w:kern w:val="2"/>
          <w:lang w:val="en-GB" w:eastAsia="zh-CN"/>
        </w:rPr>
        <w:t xml:space="preserve"> </w:t>
      </w:r>
      <w:r w:rsidR="003A313F">
        <w:rPr>
          <w:rFonts w:hint="eastAsia"/>
          <w:kern w:val="2"/>
          <w:lang w:val="en-GB" w:eastAsia="zh-CN"/>
        </w:rPr>
        <w:t xml:space="preserve">should be flexible to </w:t>
      </w:r>
      <w:r w:rsidR="00F01534">
        <w:rPr>
          <w:rFonts w:hint="eastAsia"/>
          <w:kern w:val="2"/>
          <w:lang w:val="en-GB" w:eastAsia="zh-CN"/>
        </w:rPr>
        <w:t>fit</w:t>
      </w:r>
      <w:r w:rsidR="003A313F">
        <w:rPr>
          <w:rFonts w:hint="eastAsia"/>
          <w:kern w:val="2"/>
          <w:lang w:val="en-GB" w:eastAsia="zh-CN"/>
        </w:rPr>
        <w:t xml:space="preserve"> with</w:t>
      </w:r>
      <w:r w:rsidR="003A313F" w:rsidRPr="003A313F">
        <w:rPr>
          <w:rFonts w:hint="eastAsia"/>
          <w:lang w:eastAsia="zh-CN"/>
        </w:rPr>
        <w:t xml:space="preserve"> </w:t>
      </w:r>
      <w:r w:rsidR="003A313F">
        <w:rPr>
          <w:rFonts w:hint="eastAsia"/>
          <w:lang w:eastAsia="zh-CN"/>
        </w:rPr>
        <w:t>every deployment scenario.</w:t>
      </w:r>
    </w:p>
    <w:p w:rsidR="004B3716" w:rsidRDefault="00513E0F" w:rsidP="004604FA">
      <w:pPr>
        <w:rPr>
          <w:b/>
          <w:i/>
          <w:kern w:val="2"/>
          <w:lang w:val="en-GB" w:eastAsia="zh-CN"/>
        </w:rPr>
      </w:pPr>
      <w:r w:rsidRPr="004604FA">
        <w:rPr>
          <w:b/>
          <w:i/>
          <w:kern w:val="2"/>
          <w:lang w:val="en-GB" w:eastAsia="zh-CN"/>
        </w:rPr>
        <w:t>Proposal</w:t>
      </w:r>
      <w:r w:rsidR="00A97C26" w:rsidRPr="004604FA">
        <w:rPr>
          <w:rFonts w:hint="eastAsia"/>
          <w:b/>
          <w:i/>
          <w:kern w:val="2"/>
          <w:lang w:val="en-GB" w:eastAsia="zh-CN"/>
        </w:rPr>
        <w:t xml:space="preserve"> 1</w:t>
      </w:r>
      <w:r w:rsidRPr="004604FA">
        <w:rPr>
          <w:rFonts w:hint="eastAsia"/>
          <w:b/>
          <w:i/>
          <w:kern w:val="2"/>
          <w:lang w:val="en-GB" w:eastAsia="zh-CN"/>
        </w:rPr>
        <w:t xml:space="preserve">:  </w:t>
      </w:r>
      <w:r w:rsidR="00F01534">
        <w:rPr>
          <w:rFonts w:hint="eastAsia"/>
          <w:b/>
          <w:i/>
          <w:kern w:val="2"/>
          <w:lang w:val="en-GB" w:eastAsia="zh-CN"/>
        </w:rPr>
        <w:t xml:space="preserve">As the </w:t>
      </w:r>
      <w:r w:rsidR="00920AC9">
        <w:rPr>
          <w:rFonts w:hint="eastAsia"/>
          <w:b/>
          <w:i/>
          <w:kern w:val="2"/>
          <w:lang w:val="en-GB" w:eastAsia="zh-CN"/>
        </w:rPr>
        <w:t xml:space="preserve">slot length is related to </w:t>
      </w:r>
      <w:r w:rsidR="00584A60">
        <w:rPr>
          <w:rFonts w:hint="eastAsia"/>
          <w:b/>
          <w:i/>
          <w:kern w:val="2"/>
          <w:lang w:val="en-GB" w:eastAsia="zh-CN"/>
        </w:rPr>
        <w:t xml:space="preserve">the </w:t>
      </w:r>
      <w:r w:rsidR="00920AC9">
        <w:rPr>
          <w:b/>
          <w:i/>
          <w:kern w:val="2"/>
          <w:lang w:val="en-GB" w:eastAsia="zh-CN"/>
        </w:rPr>
        <w:t>numerolog</w:t>
      </w:r>
      <w:r w:rsidR="00584A60">
        <w:rPr>
          <w:rFonts w:hint="eastAsia"/>
          <w:b/>
          <w:i/>
          <w:kern w:val="2"/>
          <w:lang w:val="en-GB" w:eastAsia="zh-CN"/>
        </w:rPr>
        <w:t>ies</w:t>
      </w:r>
      <w:r w:rsidR="00EE1D00">
        <w:rPr>
          <w:rFonts w:hint="eastAsia"/>
          <w:b/>
          <w:i/>
          <w:kern w:val="2"/>
          <w:lang w:val="en-GB" w:eastAsia="zh-CN"/>
        </w:rPr>
        <w:t xml:space="preserve">, </w:t>
      </w:r>
      <w:r w:rsidR="00EE1D00">
        <w:rPr>
          <w:b/>
          <w:i/>
          <w:kern w:val="2"/>
          <w:lang w:val="en-GB" w:eastAsia="zh-CN"/>
        </w:rPr>
        <w:t>different</w:t>
      </w:r>
      <w:r w:rsidR="00EE1D00">
        <w:rPr>
          <w:rFonts w:hint="eastAsia"/>
          <w:b/>
          <w:i/>
          <w:kern w:val="2"/>
          <w:lang w:val="en-GB" w:eastAsia="zh-CN"/>
        </w:rPr>
        <w:t xml:space="preserve"> slot length</w:t>
      </w:r>
      <w:r w:rsidR="00F01534">
        <w:rPr>
          <w:rFonts w:hint="eastAsia"/>
          <w:b/>
          <w:i/>
          <w:kern w:val="2"/>
          <w:lang w:val="en-GB" w:eastAsia="zh-CN"/>
        </w:rPr>
        <w:t>s</w:t>
      </w:r>
      <w:r w:rsidR="00EE1D00">
        <w:rPr>
          <w:rFonts w:hint="eastAsia"/>
          <w:b/>
          <w:i/>
          <w:kern w:val="2"/>
          <w:lang w:val="en-GB" w:eastAsia="zh-CN"/>
        </w:rPr>
        <w:t xml:space="preserve"> should be </w:t>
      </w:r>
      <w:bookmarkStart w:id="7" w:name="OLE_LINK3"/>
      <w:bookmarkStart w:id="8" w:name="OLE_LINK4"/>
      <w:r w:rsidR="006671A2">
        <w:rPr>
          <w:rFonts w:hint="eastAsia"/>
          <w:b/>
          <w:i/>
          <w:kern w:val="2"/>
          <w:lang w:val="en-GB" w:eastAsia="zh-CN"/>
        </w:rPr>
        <w:t>supported in one subframe</w:t>
      </w:r>
      <w:r w:rsidR="00EE1D00">
        <w:rPr>
          <w:rFonts w:hint="eastAsia"/>
          <w:b/>
          <w:i/>
          <w:kern w:val="2"/>
          <w:lang w:val="en-GB" w:eastAsia="zh-CN"/>
        </w:rPr>
        <w:t xml:space="preserve"> </w:t>
      </w:r>
      <w:bookmarkEnd w:id="7"/>
      <w:bookmarkEnd w:id="8"/>
      <w:r w:rsidR="00EE1D00" w:rsidRPr="007844AE">
        <w:rPr>
          <w:rFonts w:hint="eastAsia"/>
          <w:b/>
          <w:i/>
          <w:kern w:val="2"/>
          <w:lang w:val="en-GB" w:eastAsia="zh-CN"/>
        </w:rPr>
        <w:t>with</w:t>
      </w:r>
      <w:r w:rsidR="00EE1D00">
        <w:rPr>
          <w:rFonts w:hint="eastAsia"/>
          <w:b/>
          <w:i/>
          <w:kern w:val="2"/>
          <w:lang w:val="en-GB" w:eastAsia="zh-CN"/>
        </w:rPr>
        <w:t xml:space="preserve"> </w:t>
      </w:r>
      <w:r w:rsidR="00920AC9">
        <w:rPr>
          <w:rFonts w:hint="eastAsia"/>
          <w:b/>
          <w:i/>
          <w:kern w:val="2"/>
          <w:lang w:val="en-GB" w:eastAsia="zh-CN"/>
        </w:rPr>
        <w:t xml:space="preserve">different </w:t>
      </w:r>
      <w:r w:rsidR="00920AC9">
        <w:rPr>
          <w:b/>
          <w:i/>
          <w:kern w:val="2"/>
          <w:lang w:val="en-GB" w:eastAsia="zh-CN"/>
        </w:rPr>
        <w:t>numerologies</w:t>
      </w:r>
      <w:r w:rsidR="00D968BD">
        <w:rPr>
          <w:rFonts w:hint="eastAsia"/>
          <w:b/>
          <w:i/>
          <w:kern w:val="2"/>
          <w:lang w:val="en-GB" w:eastAsia="zh-CN"/>
        </w:rPr>
        <w:t>.</w:t>
      </w:r>
    </w:p>
    <w:p w:rsidR="00897606" w:rsidRPr="00F01534" w:rsidRDefault="00897606" w:rsidP="004604FA">
      <w:pPr>
        <w:rPr>
          <w:kern w:val="2"/>
          <w:lang w:val="en-GB" w:eastAsia="zh-CN"/>
        </w:rPr>
      </w:pPr>
    </w:p>
    <w:p w:rsidR="00CF001B" w:rsidRDefault="00BB7434" w:rsidP="00CF001B">
      <w:pPr>
        <w:rPr>
          <w:lang w:eastAsia="zh-CN"/>
        </w:rPr>
      </w:pPr>
      <w:r>
        <w:rPr>
          <w:rFonts w:hint="eastAsia"/>
          <w:b/>
          <w:u w:val="single"/>
          <w:lang w:eastAsia="zh-CN"/>
        </w:rPr>
        <w:t>Flexible s</w:t>
      </w:r>
      <w:r w:rsidR="00E410C4">
        <w:rPr>
          <w:rFonts w:hint="eastAsia"/>
          <w:b/>
          <w:u w:val="single"/>
          <w:lang w:eastAsia="zh-CN"/>
        </w:rPr>
        <w:t>witching points</w:t>
      </w:r>
    </w:p>
    <w:p w:rsidR="00E71870" w:rsidRDefault="00E71870" w:rsidP="0035510C">
      <w:pPr>
        <w:rPr>
          <w:lang w:eastAsia="zh-CN"/>
        </w:rPr>
      </w:pPr>
      <w:r>
        <w:rPr>
          <w:rFonts w:hint="eastAsia"/>
          <w:lang w:eastAsia="zh-CN"/>
        </w:rPr>
        <w:t>For URLLC, the target for user p</w:t>
      </w:r>
      <w:r w:rsidR="00F96A10">
        <w:rPr>
          <w:rFonts w:hint="eastAsia"/>
          <w:lang w:eastAsia="zh-CN"/>
        </w:rPr>
        <w:t xml:space="preserve">lane latency should be 0.5ms in both UL and </w:t>
      </w:r>
      <w:r>
        <w:rPr>
          <w:rFonts w:hint="eastAsia"/>
          <w:lang w:eastAsia="zh-CN"/>
        </w:rPr>
        <w:t xml:space="preserve">DL. </w:t>
      </w:r>
      <w:r w:rsidR="008B674F">
        <w:rPr>
          <w:lang w:eastAsia="zh-CN"/>
        </w:rPr>
        <w:t>T</w:t>
      </w:r>
      <w:r w:rsidR="008B674F">
        <w:rPr>
          <w:rFonts w:hint="eastAsia"/>
          <w:lang w:eastAsia="zh-CN"/>
        </w:rPr>
        <w:t>he user plane latency consists of eNB processing, frame alignment</w:t>
      </w:r>
      <w:r w:rsidR="00F01534">
        <w:rPr>
          <w:rFonts w:hint="eastAsia"/>
          <w:lang w:eastAsia="zh-CN"/>
        </w:rPr>
        <w:t xml:space="preserve"> </w:t>
      </w:r>
      <w:r w:rsidR="008B674F">
        <w:rPr>
          <w:rFonts w:hint="eastAsia"/>
          <w:lang w:eastAsia="zh-CN"/>
        </w:rPr>
        <w:t>(</w:t>
      </w:r>
      <w:r w:rsidR="00F01534">
        <w:rPr>
          <w:rFonts w:hint="eastAsia"/>
          <w:lang w:eastAsia="zh-CN"/>
        </w:rPr>
        <w:t xml:space="preserve">for </w:t>
      </w:r>
      <w:r w:rsidR="008B674F">
        <w:rPr>
          <w:rFonts w:hint="eastAsia"/>
          <w:lang w:eastAsia="zh-CN"/>
        </w:rPr>
        <w:t>TDD), TTI duration, UE processing delay</w:t>
      </w:r>
      <w:r w:rsidR="00F01534">
        <w:rPr>
          <w:rFonts w:hint="eastAsia"/>
          <w:lang w:eastAsia="zh-CN"/>
        </w:rPr>
        <w:t>,</w:t>
      </w:r>
      <w:r w:rsidR="008B674F">
        <w:rPr>
          <w:rFonts w:hint="eastAsia"/>
          <w:lang w:eastAsia="zh-CN"/>
        </w:rPr>
        <w:t xml:space="preserve"> and HARQ retransmission delay</w:t>
      </w:r>
      <w:r w:rsidR="00F01534">
        <w:rPr>
          <w:rFonts w:hint="eastAsia"/>
          <w:lang w:eastAsia="zh-CN"/>
        </w:rPr>
        <w:t xml:space="preserve"> </w:t>
      </w:r>
      <w:fldSimple w:instr=" REF _Ref457842127 \r \h  \* MERGEFORMAT ">
        <w:r w:rsidR="008B674F">
          <w:rPr>
            <w:rFonts w:eastAsia="Malgun Gothic"/>
            <w:lang w:eastAsia="ko-KR"/>
          </w:rPr>
          <w:t>[</w:t>
        </w:r>
        <w:r w:rsidR="00DB79C3">
          <w:rPr>
            <w:rFonts w:hint="eastAsia"/>
            <w:lang w:eastAsia="zh-CN"/>
          </w:rPr>
          <w:t>3</w:t>
        </w:r>
        <w:r w:rsidR="008B674F">
          <w:rPr>
            <w:rFonts w:eastAsia="Malgun Gothic"/>
            <w:lang w:eastAsia="ko-KR"/>
          </w:rPr>
          <w:t>]</w:t>
        </w:r>
      </w:fldSimple>
      <w:r w:rsidR="008B674F">
        <w:rPr>
          <w:rFonts w:hint="eastAsia"/>
          <w:lang w:eastAsia="zh-CN"/>
        </w:rPr>
        <w:t xml:space="preserve">. </w:t>
      </w:r>
      <w:r w:rsidR="00F01534">
        <w:rPr>
          <w:rFonts w:hint="eastAsia"/>
          <w:lang w:eastAsia="zh-CN"/>
        </w:rPr>
        <w:t>According to</w:t>
      </w:r>
      <w:r w:rsidR="00317FBD">
        <w:rPr>
          <w:rFonts w:hint="eastAsia"/>
          <w:lang w:eastAsia="zh-CN"/>
        </w:rPr>
        <w:t xml:space="preserve"> the analysis on user plane latency</w:t>
      </w:r>
      <w:r w:rsidR="00762B52">
        <w:rPr>
          <w:rFonts w:hint="eastAsia"/>
          <w:lang w:eastAsia="zh-CN"/>
        </w:rPr>
        <w:t xml:space="preserve"> about TDD system</w:t>
      </w:r>
      <w:r w:rsidR="00F01534">
        <w:rPr>
          <w:rFonts w:hint="eastAsia"/>
          <w:lang w:eastAsia="zh-CN"/>
        </w:rPr>
        <w:t xml:space="preserve"> [4]</w:t>
      </w:r>
      <w:r w:rsidR="00317FBD">
        <w:rPr>
          <w:rFonts w:hint="eastAsia"/>
          <w:lang w:eastAsia="zh-CN"/>
        </w:rPr>
        <w:t xml:space="preserve">, </w:t>
      </w:r>
      <w:r w:rsidR="00F01534">
        <w:rPr>
          <w:rFonts w:hint="eastAsia"/>
          <w:lang w:eastAsia="zh-CN"/>
        </w:rPr>
        <w:t xml:space="preserve">the </w:t>
      </w:r>
      <w:r w:rsidR="006162CC">
        <w:rPr>
          <w:rFonts w:hint="eastAsia"/>
          <w:lang w:eastAsia="zh-CN"/>
        </w:rPr>
        <w:t xml:space="preserve">frame alignment latency </w:t>
      </w:r>
      <w:r w:rsidR="008B674F">
        <w:rPr>
          <w:rFonts w:hint="eastAsia"/>
          <w:lang w:eastAsia="zh-CN"/>
        </w:rPr>
        <w:t>could be large if there i</w:t>
      </w:r>
      <w:r w:rsidR="006162CC">
        <w:rPr>
          <w:rFonts w:hint="eastAsia"/>
          <w:lang w:eastAsia="zh-CN"/>
        </w:rPr>
        <w:t xml:space="preserve">s improper UL/DL configuration. In order to reduce </w:t>
      </w:r>
      <w:r w:rsidR="00F01534">
        <w:rPr>
          <w:rFonts w:hint="eastAsia"/>
          <w:lang w:eastAsia="zh-CN"/>
        </w:rPr>
        <w:t xml:space="preserve">the </w:t>
      </w:r>
      <w:r w:rsidR="006162CC">
        <w:rPr>
          <w:rFonts w:hint="eastAsia"/>
          <w:lang w:eastAsia="zh-CN"/>
        </w:rPr>
        <w:t xml:space="preserve">frame alignment latency, it is </w:t>
      </w:r>
      <w:r w:rsidR="006D6556">
        <w:rPr>
          <w:rFonts w:hint="eastAsia"/>
          <w:lang w:eastAsia="zh-CN"/>
        </w:rPr>
        <w:t>important to use</w:t>
      </w:r>
      <w:r w:rsidR="006162CC">
        <w:rPr>
          <w:rFonts w:hint="eastAsia"/>
          <w:lang w:eastAsia="zh-CN"/>
        </w:rPr>
        <w:t xml:space="preserve"> </w:t>
      </w:r>
      <w:r w:rsidR="005D56D6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i-</w:t>
      </w:r>
      <w:r w:rsidR="008B674F">
        <w:rPr>
          <w:rFonts w:hint="eastAsia"/>
          <w:lang w:eastAsia="zh-CN"/>
        </w:rPr>
        <w:t>directional subframes</w:t>
      </w:r>
      <w:r>
        <w:rPr>
          <w:rFonts w:hint="eastAsia"/>
          <w:lang w:eastAsia="zh-CN"/>
        </w:rPr>
        <w:t xml:space="preserve"> </w:t>
      </w:r>
      <w:r w:rsidR="006D6556">
        <w:rPr>
          <w:rFonts w:hint="eastAsia"/>
          <w:lang w:eastAsia="zh-CN"/>
        </w:rPr>
        <w:t>which could be configured UL and/or DL</w:t>
      </w:r>
      <w:r>
        <w:rPr>
          <w:rFonts w:hint="eastAsia"/>
          <w:lang w:eastAsia="zh-CN"/>
        </w:rPr>
        <w:t>.</w:t>
      </w:r>
    </w:p>
    <w:p w:rsidR="00F926C0" w:rsidRDefault="005D56D6" w:rsidP="0035510C">
      <w:pPr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F01534">
        <w:rPr>
          <w:rFonts w:hint="eastAsia"/>
          <w:lang w:eastAsia="zh-CN"/>
        </w:rPr>
        <w:t>the h</w:t>
      </w:r>
      <w:r w:rsidR="0074194C">
        <w:rPr>
          <w:rFonts w:hint="eastAsia"/>
          <w:lang w:eastAsia="zh-CN"/>
        </w:rPr>
        <w:t xml:space="preserve">alf-duplex constraint limits the </w:t>
      </w:r>
      <w:r>
        <w:rPr>
          <w:rFonts w:hint="eastAsia"/>
          <w:lang w:eastAsia="zh-CN"/>
        </w:rPr>
        <w:t xml:space="preserve">flexible </w:t>
      </w:r>
      <w:r w:rsidR="0074194C">
        <w:rPr>
          <w:rFonts w:hint="eastAsia"/>
          <w:lang w:eastAsia="zh-CN"/>
        </w:rPr>
        <w:t>feasibility</w:t>
      </w:r>
      <w:r>
        <w:rPr>
          <w:rFonts w:hint="eastAsia"/>
          <w:lang w:eastAsia="zh-CN"/>
        </w:rPr>
        <w:t xml:space="preserve"> of </w:t>
      </w:r>
      <w:r w:rsidR="00F0153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bi-d</w:t>
      </w:r>
      <w:r w:rsidR="009448E0">
        <w:rPr>
          <w:rFonts w:hint="eastAsia"/>
          <w:lang w:eastAsia="zh-CN"/>
        </w:rPr>
        <w:t>irectional subframes based on</w:t>
      </w:r>
      <w:r>
        <w:rPr>
          <w:rFonts w:hint="eastAsia"/>
          <w:lang w:eastAsia="zh-CN"/>
        </w:rPr>
        <w:t xml:space="preserve"> TDD system</w:t>
      </w:r>
      <w:r w:rsidR="00F01534">
        <w:rPr>
          <w:rFonts w:hint="eastAsia"/>
          <w:lang w:eastAsia="zh-CN"/>
        </w:rPr>
        <w:t xml:space="preserve"> </w:t>
      </w:r>
      <w:r w:rsidR="005461D5">
        <w:rPr>
          <w:rFonts w:hint="eastAsia"/>
          <w:lang w:eastAsia="zh-CN"/>
        </w:rPr>
        <w:t>[5]</w:t>
      </w:r>
      <w:r w:rsidR="00F01534">
        <w:rPr>
          <w:rFonts w:hint="eastAsia"/>
          <w:lang w:eastAsia="zh-CN"/>
        </w:rPr>
        <w:t>, that</w:t>
      </w:r>
      <w:r w:rsidR="00C874B7">
        <w:rPr>
          <w:rFonts w:hint="eastAsia"/>
          <w:lang w:eastAsia="zh-CN"/>
        </w:rPr>
        <w:t xml:space="preserve"> should be taken into consideration in designing switching points to support TDD operation</w:t>
      </w:r>
      <w:r w:rsidR="00F01534">
        <w:rPr>
          <w:rFonts w:hint="eastAsia"/>
          <w:lang w:eastAsia="zh-CN"/>
        </w:rPr>
        <w:t>s</w:t>
      </w:r>
      <w:r w:rsidR="00C874B7">
        <w:rPr>
          <w:rFonts w:hint="eastAsia"/>
          <w:lang w:eastAsia="zh-CN"/>
        </w:rPr>
        <w:t>.</w:t>
      </w:r>
      <w:r w:rsidR="00372601">
        <w:rPr>
          <w:rFonts w:hint="eastAsia"/>
          <w:lang w:eastAsia="zh-CN"/>
        </w:rPr>
        <w:t xml:space="preserve"> </w:t>
      </w:r>
      <w:r w:rsidR="00D906D2">
        <w:rPr>
          <w:rFonts w:hint="eastAsia"/>
          <w:lang w:eastAsia="zh-CN"/>
        </w:rPr>
        <w:t xml:space="preserve">As shown in </w:t>
      </w:r>
      <w:fldSimple w:instr=" REF _Ref456805229 \h  \* MERGEFORMAT ">
        <w:r w:rsidR="00D906D2">
          <w:rPr>
            <w:lang w:eastAsia="zh-CN"/>
          </w:rPr>
          <w:t xml:space="preserve">Figure </w:t>
        </w:r>
        <w:r w:rsidR="00D906D2">
          <w:rPr>
            <w:rFonts w:hint="eastAsia"/>
            <w:lang w:eastAsia="zh-CN"/>
          </w:rPr>
          <w:t>2</w:t>
        </w:r>
      </w:fldSimple>
      <w:r w:rsidR="00D906D2">
        <w:rPr>
          <w:rFonts w:hint="eastAsia"/>
          <w:lang w:eastAsia="zh-CN"/>
        </w:rPr>
        <w:t xml:space="preserve">, </w:t>
      </w:r>
      <w:r w:rsidR="00A411D8">
        <w:rPr>
          <w:rFonts w:hint="eastAsia"/>
          <w:lang w:eastAsia="zh-CN"/>
        </w:rPr>
        <w:t>ther</w:t>
      </w:r>
      <w:r w:rsidR="009155D7">
        <w:rPr>
          <w:rFonts w:hint="eastAsia"/>
          <w:lang w:eastAsia="zh-CN"/>
        </w:rPr>
        <w:t xml:space="preserve">e could </w:t>
      </w:r>
      <w:r w:rsidR="00094414">
        <w:rPr>
          <w:rFonts w:hint="eastAsia"/>
          <w:lang w:eastAsia="zh-CN"/>
        </w:rPr>
        <w:t>be 1 or 2 switching points in a subframe</w:t>
      </w:r>
      <w:r w:rsidR="00006692" w:rsidRPr="00006692">
        <w:rPr>
          <w:rFonts w:hint="eastAsia"/>
          <w:lang w:eastAsia="zh-CN"/>
        </w:rPr>
        <w:t xml:space="preserve"> </w:t>
      </w:r>
      <w:r w:rsidR="004C308E">
        <w:rPr>
          <w:rFonts w:hint="eastAsia"/>
          <w:lang w:eastAsia="zh-CN"/>
        </w:rPr>
        <w:t xml:space="preserve">for 15kHz </w:t>
      </w:r>
      <w:r w:rsidR="00006692">
        <w:rPr>
          <w:rFonts w:hint="eastAsia"/>
          <w:lang w:eastAsia="zh-CN"/>
        </w:rPr>
        <w:t>subcarrier spacing</w:t>
      </w:r>
      <w:r w:rsidR="00094414">
        <w:rPr>
          <w:rFonts w:hint="eastAsia"/>
          <w:lang w:eastAsia="zh-CN"/>
        </w:rPr>
        <w:t>, 2 or 4 switching points</w:t>
      </w:r>
      <w:r w:rsidR="004C308E">
        <w:rPr>
          <w:rFonts w:hint="eastAsia"/>
          <w:lang w:eastAsia="zh-CN"/>
        </w:rPr>
        <w:t xml:space="preserve"> for 30kHz subcarrier spacing, </w:t>
      </w:r>
      <w:r w:rsidR="00094414">
        <w:rPr>
          <w:rFonts w:hint="eastAsia"/>
          <w:lang w:eastAsia="zh-CN"/>
        </w:rPr>
        <w:t>and 4 or 8 switching pints f</w:t>
      </w:r>
      <w:r w:rsidR="00434102">
        <w:rPr>
          <w:rFonts w:hint="eastAsia"/>
          <w:lang w:eastAsia="zh-CN"/>
        </w:rPr>
        <w:t>or 60kHz subcarrier spacing</w:t>
      </w:r>
      <w:r w:rsidR="00AE406C">
        <w:rPr>
          <w:rFonts w:hint="eastAsia"/>
          <w:lang w:eastAsia="zh-CN"/>
        </w:rPr>
        <w:t xml:space="preserve">. </w:t>
      </w:r>
      <w:r w:rsidR="00006692">
        <w:rPr>
          <w:rFonts w:hint="eastAsia"/>
          <w:lang w:eastAsia="zh-CN"/>
        </w:rPr>
        <w:t>I</w:t>
      </w:r>
      <w:r w:rsidR="00E83312">
        <w:rPr>
          <w:rFonts w:hint="eastAsia"/>
          <w:lang w:eastAsia="zh-CN"/>
        </w:rPr>
        <w:t xml:space="preserve">f there are </w:t>
      </w:r>
      <w:r w:rsidR="00006692">
        <w:rPr>
          <w:rFonts w:hint="eastAsia"/>
          <w:lang w:eastAsia="zh-CN"/>
        </w:rPr>
        <w:t xml:space="preserve">the </w:t>
      </w:r>
      <w:r w:rsidR="00E83312">
        <w:rPr>
          <w:rFonts w:hint="eastAsia"/>
          <w:lang w:eastAsia="zh-CN"/>
        </w:rPr>
        <w:t>FDM mixed numerologies, the switching points would be limited by the sm</w:t>
      </w:r>
      <w:r w:rsidR="00434102">
        <w:rPr>
          <w:rFonts w:hint="eastAsia"/>
          <w:lang w:eastAsia="zh-CN"/>
        </w:rPr>
        <w:t>alles</w:t>
      </w:r>
      <w:r w:rsidR="00AE406C">
        <w:rPr>
          <w:rFonts w:hint="eastAsia"/>
          <w:lang w:eastAsia="zh-CN"/>
        </w:rPr>
        <w:t>t subcarrier spacing</w:t>
      </w:r>
      <w:r w:rsidR="00006692">
        <w:rPr>
          <w:rFonts w:hint="eastAsia"/>
          <w:lang w:eastAsia="zh-CN"/>
        </w:rPr>
        <w:t>.</w:t>
      </w:r>
      <w:r w:rsidR="00AE406C" w:rsidRPr="00AE406C">
        <w:rPr>
          <w:rFonts w:hint="eastAsia"/>
          <w:lang w:eastAsia="zh-CN"/>
        </w:rPr>
        <w:t xml:space="preserve"> </w:t>
      </w:r>
      <w:r w:rsidR="00006692">
        <w:rPr>
          <w:rFonts w:hint="eastAsia"/>
          <w:lang w:eastAsia="zh-CN"/>
        </w:rPr>
        <w:t>T</w:t>
      </w:r>
      <w:r w:rsidR="00AE406C">
        <w:rPr>
          <w:rFonts w:hint="eastAsia"/>
          <w:lang w:eastAsia="zh-CN"/>
        </w:rPr>
        <w:t xml:space="preserve">his will impact </w:t>
      </w:r>
      <w:r w:rsidR="00006692">
        <w:rPr>
          <w:rFonts w:hint="eastAsia"/>
          <w:lang w:eastAsia="zh-CN"/>
        </w:rPr>
        <w:t>the</w:t>
      </w:r>
      <w:r w:rsidR="00AE406C">
        <w:rPr>
          <w:rFonts w:hint="eastAsia"/>
          <w:lang w:eastAsia="zh-CN"/>
        </w:rPr>
        <w:t xml:space="preserve"> certain UL/DL URLLC latency component</w:t>
      </w:r>
      <w:r w:rsidR="00006692">
        <w:rPr>
          <w:rFonts w:hint="eastAsia"/>
          <w:lang w:eastAsia="zh-CN"/>
        </w:rPr>
        <w:t>s</w:t>
      </w:r>
      <w:r w:rsidR="00AE406C">
        <w:rPr>
          <w:rFonts w:hint="eastAsia"/>
          <w:lang w:eastAsia="zh-CN"/>
        </w:rPr>
        <w:t>.</w:t>
      </w:r>
    </w:p>
    <w:p w:rsidR="005D56D6" w:rsidRDefault="00A82DFF" w:rsidP="0035510C">
      <w:pPr>
        <w:rPr>
          <w:lang w:eastAsia="zh-CN"/>
        </w:rPr>
      </w:pPr>
      <w:r>
        <w:rPr>
          <w:rFonts w:hint="eastAsia"/>
          <w:lang w:eastAsia="zh-CN"/>
        </w:rPr>
        <w:lastRenderedPageBreak/>
        <w:t>Base on th</w:t>
      </w:r>
      <w:r w:rsidR="00B93EC7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analysis, </w:t>
      </w:r>
      <w:r w:rsidR="00B93EC7">
        <w:rPr>
          <w:rFonts w:hint="eastAsia"/>
          <w:lang w:eastAsia="zh-CN"/>
        </w:rPr>
        <w:t>according to the half-duplex constraint limit, t</w:t>
      </w:r>
      <w:r>
        <w:rPr>
          <w:rFonts w:hint="eastAsia"/>
          <w:lang w:eastAsia="zh-CN"/>
        </w:rPr>
        <w:t>here will be disadva</w:t>
      </w:r>
      <w:r w:rsidR="00402DCF">
        <w:rPr>
          <w:rFonts w:hint="eastAsia"/>
          <w:lang w:eastAsia="zh-CN"/>
        </w:rPr>
        <w:t>ntage</w:t>
      </w:r>
      <w:r w:rsidR="00C874B7">
        <w:rPr>
          <w:rFonts w:hint="eastAsia"/>
          <w:lang w:eastAsia="zh-CN"/>
        </w:rPr>
        <w:t xml:space="preserve"> </w:t>
      </w:r>
      <w:r w:rsidR="00B93EC7">
        <w:rPr>
          <w:rFonts w:hint="eastAsia"/>
          <w:lang w:eastAsia="zh-CN"/>
        </w:rPr>
        <w:t>on</w:t>
      </w:r>
      <w:r w:rsidR="00C874B7">
        <w:rPr>
          <w:rFonts w:hint="eastAsia"/>
          <w:lang w:eastAsia="zh-CN"/>
        </w:rPr>
        <w:t xml:space="preserve"> </w:t>
      </w:r>
      <w:r w:rsidR="00B93EC7">
        <w:rPr>
          <w:rFonts w:hint="eastAsia"/>
          <w:lang w:eastAsia="zh-CN"/>
        </w:rPr>
        <w:t xml:space="preserve">the </w:t>
      </w:r>
      <w:r w:rsidR="00C874B7">
        <w:rPr>
          <w:rFonts w:hint="eastAsia"/>
          <w:lang w:eastAsia="zh-CN"/>
        </w:rPr>
        <w:t>FDM mixed numerologies</w:t>
      </w:r>
      <w:r w:rsidR="00402DCF">
        <w:rPr>
          <w:rFonts w:hint="eastAsia"/>
          <w:lang w:eastAsia="zh-CN"/>
        </w:rPr>
        <w:t xml:space="preserve"> to meet the latency requirement</w:t>
      </w:r>
      <w:r w:rsidR="00B93EC7">
        <w:rPr>
          <w:rFonts w:hint="eastAsia"/>
          <w:lang w:eastAsia="zh-CN"/>
        </w:rPr>
        <w:t>s</w:t>
      </w:r>
      <w:r w:rsidR="00402DCF">
        <w:rPr>
          <w:rFonts w:hint="eastAsia"/>
          <w:lang w:eastAsia="zh-CN"/>
        </w:rPr>
        <w:t xml:space="preserve"> for URLLC</w:t>
      </w:r>
      <w:r w:rsidR="00880E40">
        <w:rPr>
          <w:rFonts w:hint="eastAsia"/>
          <w:lang w:eastAsia="zh-CN"/>
        </w:rPr>
        <w:t xml:space="preserve">. </w:t>
      </w:r>
      <w:r w:rsidR="00B93EC7">
        <w:rPr>
          <w:rFonts w:hint="eastAsia"/>
          <w:lang w:eastAsia="zh-CN"/>
        </w:rPr>
        <w:t>Compare</w:t>
      </w:r>
      <w:r w:rsidR="003312AD">
        <w:rPr>
          <w:rFonts w:hint="eastAsia"/>
          <w:lang w:eastAsia="zh-CN"/>
        </w:rPr>
        <w:t xml:space="preserve"> to FDM, TDM multiplexing between different numerologies could be a feasible option for </w:t>
      </w:r>
      <w:r w:rsidR="00B93EC7">
        <w:rPr>
          <w:rFonts w:hint="eastAsia"/>
          <w:lang w:eastAsia="zh-CN"/>
        </w:rPr>
        <w:t xml:space="preserve">the </w:t>
      </w:r>
      <w:r w:rsidR="003312AD">
        <w:rPr>
          <w:rFonts w:hint="eastAsia"/>
          <w:lang w:eastAsia="zh-CN"/>
        </w:rPr>
        <w:t xml:space="preserve">systems. </w:t>
      </w:r>
      <w:r w:rsidR="00D07132">
        <w:rPr>
          <w:rFonts w:hint="eastAsia"/>
          <w:lang w:eastAsia="zh-CN"/>
        </w:rPr>
        <w:t xml:space="preserve">In order to improve the number of UL/DL switching points, </w:t>
      </w:r>
      <w:r w:rsidR="00A615FB">
        <w:rPr>
          <w:rFonts w:hint="eastAsia"/>
          <w:lang w:eastAsia="zh-CN"/>
        </w:rPr>
        <w:t xml:space="preserve">as a baseline, </w:t>
      </w:r>
      <w:r w:rsidR="00D07132">
        <w:rPr>
          <w:rFonts w:hint="eastAsia"/>
          <w:lang w:eastAsia="zh-CN"/>
        </w:rPr>
        <w:t xml:space="preserve">there will be different </w:t>
      </w:r>
      <w:bookmarkStart w:id="9" w:name="OLE_LINK15"/>
      <w:bookmarkStart w:id="10" w:name="OLE_LINK16"/>
      <w:r w:rsidR="00D07132">
        <w:rPr>
          <w:rFonts w:hint="eastAsia"/>
          <w:lang w:eastAsia="zh-CN"/>
        </w:rPr>
        <w:t>combination</w:t>
      </w:r>
      <w:bookmarkEnd w:id="9"/>
      <w:bookmarkEnd w:id="10"/>
      <w:r w:rsidR="00D07132">
        <w:rPr>
          <w:rFonts w:hint="eastAsia"/>
          <w:lang w:eastAsia="zh-CN"/>
        </w:rPr>
        <w:t>s of mixed numerol</w:t>
      </w:r>
      <w:r w:rsidR="004C308E">
        <w:rPr>
          <w:rFonts w:hint="eastAsia"/>
          <w:lang w:eastAsia="zh-CN"/>
        </w:rPr>
        <w:t xml:space="preserve">ogies in each subframe, such as </w:t>
      </w:r>
      <w:r w:rsidR="002A35EE">
        <w:rPr>
          <w:rFonts w:hint="eastAsia"/>
          <w:lang w:eastAsia="zh-CN"/>
        </w:rPr>
        <w:t xml:space="preserve">15kHz and 30kHz FDM numerologies in one subframe, 30kHz and 60kHz FDM numerologies in another subframe, </w:t>
      </w:r>
      <w:r w:rsidR="002A35EE">
        <w:rPr>
          <w:lang w:eastAsia="zh-CN"/>
        </w:rPr>
        <w:t>respectively</w:t>
      </w:r>
      <w:r w:rsidR="002A35EE">
        <w:rPr>
          <w:rFonts w:hint="eastAsia"/>
          <w:lang w:eastAsia="zh-CN"/>
        </w:rPr>
        <w:t xml:space="preserve">. </w:t>
      </w:r>
      <w:r w:rsidR="002A35EE">
        <w:rPr>
          <w:lang w:eastAsia="zh-CN"/>
        </w:rPr>
        <w:t>S</w:t>
      </w:r>
      <w:r w:rsidR="002A35EE">
        <w:rPr>
          <w:rFonts w:hint="eastAsia"/>
          <w:lang w:eastAsia="zh-CN"/>
        </w:rPr>
        <w:t xml:space="preserve">o there will be </w:t>
      </w:r>
      <w:r w:rsidR="002A35EE">
        <w:rPr>
          <w:lang w:eastAsia="zh-CN"/>
        </w:rPr>
        <w:t>different</w:t>
      </w:r>
      <w:r w:rsidR="002A35EE">
        <w:rPr>
          <w:rFonts w:hint="eastAsia"/>
          <w:lang w:eastAsia="zh-CN"/>
        </w:rPr>
        <w:t xml:space="preserve"> switching points in each subframe, and eNB could configure flexible switching p</w:t>
      </w:r>
      <w:r w:rsidR="00E436A2">
        <w:rPr>
          <w:rFonts w:hint="eastAsia"/>
          <w:lang w:eastAsia="zh-CN"/>
        </w:rPr>
        <w:t>o</w:t>
      </w:r>
      <w:r w:rsidR="002A35EE">
        <w:rPr>
          <w:rFonts w:hint="eastAsia"/>
          <w:lang w:eastAsia="zh-CN"/>
        </w:rPr>
        <w:t>ints in a subframe.</w:t>
      </w:r>
    </w:p>
    <w:p w:rsidR="007A7E64" w:rsidRDefault="0084413A" w:rsidP="0035510C">
      <w:pPr>
        <w:rPr>
          <w:lang w:eastAsia="zh-CN"/>
        </w:rPr>
      </w:pPr>
      <w:r>
        <w:object w:dxaOrig="11044" w:dyaOrig="1208">
          <v:shape id="_x0000_i1026" type="#_x0000_t75" style="width:465.8pt;height:51.35pt" o:ole="">
            <v:imagedata r:id="rId10" o:title=""/>
          </v:shape>
          <o:OLEObject Type="Embed" ProgID="Visio.Drawing.11" ShapeID="_x0000_i1026" DrawAspect="Content" ObjectID="_1536739257" r:id="rId11"/>
        </w:object>
      </w:r>
    </w:p>
    <w:p w:rsidR="00937427" w:rsidRPr="009E0531" w:rsidRDefault="00263411" w:rsidP="00937427">
      <w:pPr>
        <w:pStyle w:val="a5"/>
        <w:numPr>
          <w:ilvl w:val="0"/>
          <w:numId w:val="50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ifferent </w:t>
      </w:r>
      <w:r>
        <w:rPr>
          <w:rFonts w:hint="eastAsia"/>
          <w:lang w:eastAsia="zh-CN"/>
        </w:rPr>
        <w:t>switching points with 15kHz subcarrier spacing</w:t>
      </w:r>
    </w:p>
    <w:p w:rsidR="00937427" w:rsidRDefault="0084413A" w:rsidP="0035510C">
      <w:pPr>
        <w:rPr>
          <w:lang w:eastAsia="zh-CN"/>
        </w:rPr>
      </w:pPr>
      <w:r>
        <w:object w:dxaOrig="11044" w:dyaOrig="1208">
          <v:shape id="_x0000_i1027" type="#_x0000_t75" style="width:465.8pt;height:51.35pt" o:ole="">
            <v:imagedata r:id="rId12" o:title=""/>
          </v:shape>
          <o:OLEObject Type="Embed" ProgID="Visio.Drawing.11" ShapeID="_x0000_i1027" DrawAspect="Content" ObjectID="_1536739258" r:id="rId13"/>
        </w:object>
      </w:r>
    </w:p>
    <w:p w:rsidR="00263411" w:rsidRPr="009E0531" w:rsidRDefault="00263411" w:rsidP="00263411">
      <w:pPr>
        <w:pStyle w:val="a5"/>
        <w:numPr>
          <w:ilvl w:val="0"/>
          <w:numId w:val="50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ifferent </w:t>
      </w:r>
      <w:r>
        <w:rPr>
          <w:rFonts w:hint="eastAsia"/>
          <w:lang w:eastAsia="zh-CN"/>
        </w:rPr>
        <w:t xml:space="preserve">switching points with </w:t>
      </w:r>
      <w:r w:rsidR="00F60296">
        <w:rPr>
          <w:rFonts w:hint="eastAsia"/>
          <w:lang w:eastAsia="zh-CN"/>
        </w:rPr>
        <w:t>30</w:t>
      </w:r>
      <w:r>
        <w:rPr>
          <w:rFonts w:hint="eastAsia"/>
          <w:lang w:eastAsia="zh-CN"/>
        </w:rPr>
        <w:t>kHz subcarrier spacing</w:t>
      </w:r>
    </w:p>
    <w:p w:rsidR="00937427" w:rsidRDefault="0084413A" w:rsidP="0035510C">
      <w:pPr>
        <w:rPr>
          <w:lang w:eastAsia="zh-CN"/>
        </w:rPr>
      </w:pPr>
      <w:r>
        <w:object w:dxaOrig="11044" w:dyaOrig="1222">
          <v:shape id="_x0000_i1028" type="#_x0000_t75" style="width:465.8pt;height:51.95pt" o:ole="">
            <v:imagedata r:id="rId14" o:title=""/>
          </v:shape>
          <o:OLEObject Type="Embed" ProgID="Visio.Drawing.11" ShapeID="_x0000_i1028" DrawAspect="Content" ObjectID="_1536739259" r:id="rId15"/>
        </w:object>
      </w:r>
    </w:p>
    <w:p w:rsidR="00263411" w:rsidRPr="009E0531" w:rsidRDefault="00263411" w:rsidP="00263411">
      <w:pPr>
        <w:pStyle w:val="a5"/>
        <w:numPr>
          <w:ilvl w:val="0"/>
          <w:numId w:val="50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ifferent </w:t>
      </w:r>
      <w:r>
        <w:rPr>
          <w:rFonts w:hint="eastAsia"/>
          <w:lang w:eastAsia="zh-CN"/>
        </w:rPr>
        <w:t xml:space="preserve">switching points with </w:t>
      </w:r>
      <w:r w:rsidR="00F60296">
        <w:rPr>
          <w:rFonts w:hint="eastAsia"/>
          <w:lang w:eastAsia="zh-CN"/>
        </w:rPr>
        <w:t>60</w:t>
      </w:r>
      <w:r>
        <w:rPr>
          <w:rFonts w:hint="eastAsia"/>
          <w:lang w:eastAsia="zh-CN"/>
        </w:rPr>
        <w:t>kHz subcarrier spacing</w:t>
      </w:r>
    </w:p>
    <w:p w:rsidR="00C72F53" w:rsidRPr="009E0531" w:rsidRDefault="00C72F53" w:rsidP="00C72F53">
      <w:pPr>
        <w:pStyle w:val="a5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 w:rsidR="000D3080">
        <w:rPr>
          <w:rFonts w:hint="eastAsia"/>
          <w:lang w:eastAsia="zh-CN"/>
        </w:rPr>
        <w:t xml:space="preserve"> </w:t>
      </w:r>
      <w:r w:rsidR="00B93EC7">
        <w:rPr>
          <w:rFonts w:hint="eastAsia"/>
          <w:lang w:eastAsia="zh-CN"/>
        </w:rPr>
        <w:t>S</w:t>
      </w:r>
      <w:r w:rsidR="000D3080">
        <w:rPr>
          <w:rFonts w:hint="eastAsia"/>
          <w:lang w:eastAsia="zh-CN"/>
        </w:rPr>
        <w:t>witching points with</w:t>
      </w:r>
      <w:r w:rsidR="0014300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different numerologies</w:t>
      </w:r>
    </w:p>
    <w:p w:rsidR="00826037" w:rsidRPr="00826037" w:rsidRDefault="006C17C2" w:rsidP="003839AC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It can be </w:t>
      </w:r>
      <w:r w:rsidR="00B93EC7">
        <w:rPr>
          <w:rFonts w:hint="eastAsia"/>
          <w:kern w:val="2"/>
          <w:lang w:val="en-GB" w:eastAsia="zh-CN"/>
        </w:rPr>
        <w:t>observed</w:t>
      </w:r>
      <w:r>
        <w:rPr>
          <w:rFonts w:hint="eastAsia"/>
          <w:kern w:val="2"/>
          <w:lang w:val="en-GB" w:eastAsia="zh-CN"/>
        </w:rPr>
        <w:t xml:space="preserve"> from above </w:t>
      </w:r>
      <w:r w:rsidR="00B93EC7">
        <w:rPr>
          <w:rFonts w:hint="eastAsia"/>
          <w:kern w:val="2"/>
          <w:lang w:val="en-GB" w:eastAsia="zh-CN"/>
        </w:rPr>
        <w:t>discussion</w:t>
      </w:r>
      <w:r w:rsidR="00E436A2">
        <w:rPr>
          <w:rFonts w:hint="eastAsia"/>
          <w:kern w:val="2"/>
          <w:lang w:val="en-GB" w:eastAsia="zh-CN"/>
        </w:rPr>
        <w:t xml:space="preserve"> that there will be flexible switching points base</w:t>
      </w:r>
      <w:r w:rsidR="00B93EC7">
        <w:rPr>
          <w:rFonts w:hint="eastAsia"/>
          <w:kern w:val="2"/>
          <w:lang w:val="en-GB" w:eastAsia="zh-CN"/>
        </w:rPr>
        <w:t>d</w:t>
      </w:r>
      <w:r w:rsidR="00E436A2">
        <w:rPr>
          <w:rFonts w:hint="eastAsia"/>
          <w:kern w:val="2"/>
          <w:lang w:val="en-GB" w:eastAsia="zh-CN"/>
        </w:rPr>
        <w:t xml:space="preserve"> on different numerology combination.</w:t>
      </w:r>
    </w:p>
    <w:p w:rsidR="003839AC" w:rsidRPr="00773128" w:rsidRDefault="00C10164" w:rsidP="003839AC">
      <w:pPr>
        <w:rPr>
          <w:lang w:val="en-GB" w:eastAsia="zh-CN"/>
        </w:rPr>
      </w:pPr>
      <w:r w:rsidRPr="004604FA">
        <w:rPr>
          <w:b/>
          <w:i/>
          <w:kern w:val="2"/>
          <w:lang w:val="en-GB" w:eastAsia="zh-CN"/>
        </w:rPr>
        <w:t>Proposal</w:t>
      </w:r>
      <w:r w:rsidRPr="004604FA">
        <w:rPr>
          <w:rFonts w:hint="eastAsia"/>
          <w:b/>
          <w:i/>
          <w:kern w:val="2"/>
          <w:lang w:val="en-GB" w:eastAsia="zh-CN"/>
        </w:rPr>
        <w:t xml:space="preserve"> </w:t>
      </w:r>
      <w:r>
        <w:rPr>
          <w:rFonts w:hint="eastAsia"/>
          <w:b/>
          <w:i/>
          <w:kern w:val="2"/>
          <w:lang w:val="en-GB" w:eastAsia="zh-CN"/>
        </w:rPr>
        <w:t>2</w:t>
      </w:r>
      <w:r w:rsidRPr="004604FA">
        <w:rPr>
          <w:rFonts w:hint="eastAsia"/>
          <w:b/>
          <w:i/>
          <w:kern w:val="2"/>
          <w:lang w:val="en-GB" w:eastAsia="zh-CN"/>
        </w:rPr>
        <w:t xml:space="preserve">:  </w:t>
      </w:r>
      <w:bookmarkStart w:id="11" w:name="OLE_LINK13"/>
      <w:bookmarkStart w:id="12" w:name="OLE_LINK14"/>
      <w:bookmarkStart w:id="13" w:name="OLE_LINK5"/>
      <w:bookmarkStart w:id="14" w:name="OLE_LINK6"/>
      <w:r w:rsidR="00B93EC7">
        <w:rPr>
          <w:rFonts w:hint="eastAsia"/>
          <w:b/>
          <w:i/>
          <w:kern w:val="2"/>
          <w:lang w:val="en-GB" w:eastAsia="zh-CN"/>
        </w:rPr>
        <w:t>F</w:t>
      </w:r>
      <w:r w:rsidR="00063FBD">
        <w:rPr>
          <w:rFonts w:hint="eastAsia"/>
          <w:b/>
          <w:i/>
          <w:kern w:val="2"/>
          <w:lang w:val="en-GB" w:eastAsia="zh-CN"/>
        </w:rPr>
        <w:t>lexible switching points</w:t>
      </w:r>
      <w:r w:rsidR="00393C82">
        <w:rPr>
          <w:rFonts w:hint="eastAsia"/>
          <w:b/>
          <w:i/>
          <w:kern w:val="2"/>
          <w:lang w:val="en-GB" w:eastAsia="zh-CN"/>
        </w:rPr>
        <w:t xml:space="preserve"> </w:t>
      </w:r>
      <w:r w:rsidR="000C3B0F">
        <w:rPr>
          <w:rFonts w:hint="eastAsia"/>
          <w:b/>
          <w:i/>
          <w:kern w:val="2"/>
          <w:lang w:val="en-GB" w:eastAsia="zh-CN"/>
        </w:rPr>
        <w:t>should be supported</w:t>
      </w:r>
      <w:r w:rsidR="00393C82">
        <w:rPr>
          <w:rFonts w:hint="eastAsia"/>
          <w:b/>
          <w:i/>
          <w:kern w:val="2"/>
          <w:lang w:val="en-GB" w:eastAsia="zh-CN"/>
        </w:rPr>
        <w:t xml:space="preserve"> </w:t>
      </w:r>
      <w:r w:rsidR="002F7C1D">
        <w:rPr>
          <w:rFonts w:hint="eastAsia"/>
          <w:b/>
          <w:i/>
          <w:kern w:val="2"/>
          <w:lang w:val="en-GB" w:eastAsia="zh-CN"/>
        </w:rPr>
        <w:t>base</w:t>
      </w:r>
      <w:r w:rsidR="005178EE">
        <w:rPr>
          <w:rFonts w:hint="eastAsia"/>
          <w:b/>
          <w:i/>
          <w:kern w:val="2"/>
          <w:lang w:val="en-GB" w:eastAsia="zh-CN"/>
        </w:rPr>
        <w:t>d</w:t>
      </w:r>
      <w:r w:rsidR="002F7C1D">
        <w:rPr>
          <w:rFonts w:hint="eastAsia"/>
          <w:b/>
          <w:i/>
          <w:kern w:val="2"/>
          <w:lang w:val="en-GB" w:eastAsia="zh-CN"/>
        </w:rPr>
        <w:t xml:space="preserve"> on different </w:t>
      </w:r>
      <w:r w:rsidR="005178EE" w:rsidRPr="005178EE">
        <w:rPr>
          <w:rFonts w:hint="eastAsia"/>
          <w:b/>
          <w:i/>
          <w:kern w:val="2"/>
          <w:lang w:val="en-GB" w:eastAsia="zh-CN"/>
        </w:rPr>
        <w:t>combination</w:t>
      </w:r>
      <w:r w:rsidR="005178EE">
        <w:rPr>
          <w:rFonts w:hint="eastAsia"/>
          <w:b/>
          <w:i/>
          <w:kern w:val="2"/>
          <w:lang w:val="en-GB" w:eastAsia="zh-CN"/>
        </w:rPr>
        <w:t xml:space="preserve">s of </w:t>
      </w:r>
      <w:r w:rsidR="002F7C1D">
        <w:rPr>
          <w:rFonts w:hint="eastAsia"/>
          <w:b/>
          <w:i/>
          <w:kern w:val="2"/>
          <w:lang w:val="en-GB" w:eastAsia="zh-CN"/>
        </w:rPr>
        <w:t>mixed numerologies</w:t>
      </w:r>
      <w:bookmarkEnd w:id="11"/>
      <w:bookmarkEnd w:id="12"/>
      <w:r w:rsidR="000C3B0F">
        <w:rPr>
          <w:rFonts w:hint="eastAsia"/>
          <w:b/>
          <w:i/>
          <w:kern w:val="2"/>
          <w:lang w:val="en-GB" w:eastAsia="zh-CN"/>
        </w:rPr>
        <w:t>.</w:t>
      </w:r>
      <w:bookmarkEnd w:id="13"/>
      <w:bookmarkEnd w:id="14"/>
    </w:p>
    <w:p w:rsidR="00BA36E2" w:rsidRPr="00BA36E2" w:rsidRDefault="00217D11" w:rsidP="00BA36E2">
      <w:pPr>
        <w:pStyle w:val="1"/>
        <w:rPr>
          <w:b w:val="0"/>
          <w:lang w:eastAsia="zh-CN"/>
        </w:rPr>
      </w:pPr>
      <w:r>
        <w:rPr>
          <w:rFonts w:hint="eastAsia"/>
          <w:kern w:val="2"/>
          <w:lang w:val="en-GB" w:eastAsia="zh-CN"/>
        </w:rPr>
        <w:t>Conclusion</w:t>
      </w:r>
    </w:p>
    <w:p w:rsidR="00B93EC7" w:rsidRDefault="00B93EC7" w:rsidP="00B93EC7">
      <w:pPr>
        <w:rPr>
          <w:b/>
          <w:i/>
          <w:kern w:val="2"/>
          <w:lang w:val="en-GB" w:eastAsia="zh-CN"/>
        </w:rPr>
      </w:pPr>
      <w:r w:rsidRPr="004604FA">
        <w:rPr>
          <w:b/>
          <w:i/>
          <w:kern w:val="2"/>
          <w:lang w:val="en-GB" w:eastAsia="zh-CN"/>
        </w:rPr>
        <w:t>Proposal</w:t>
      </w:r>
      <w:r w:rsidRPr="004604FA">
        <w:rPr>
          <w:rFonts w:hint="eastAsia"/>
          <w:b/>
          <w:i/>
          <w:kern w:val="2"/>
          <w:lang w:val="en-GB" w:eastAsia="zh-CN"/>
        </w:rPr>
        <w:t xml:space="preserve"> 1:  </w:t>
      </w:r>
      <w:r>
        <w:rPr>
          <w:rFonts w:hint="eastAsia"/>
          <w:b/>
          <w:i/>
          <w:kern w:val="2"/>
          <w:lang w:val="en-GB" w:eastAsia="zh-CN"/>
        </w:rPr>
        <w:t xml:space="preserve">As the slot length is related to the </w:t>
      </w:r>
      <w:r>
        <w:rPr>
          <w:b/>
          <w:i/>
          <w:kern w:val="2"/>
          <w:lang w:val="en-GB" w:eastAsia="zh-CN"/>
        </w:rPr>
        <w:t>numerolog</w:t>
      </w:r>
      <w:r>
        <w:rPr>
          <w:rFonts w:hint="eastAsia"/>
          <w:b/>
          <w:i/>
          <w:kern w:val="2"/>
          <w:lang w:val="en-GB" w:eastAsia="zh-CN"/>
        </w:rPr>
        <w:t xml:space="preserve">ies, </w:t>
      </w:r>
      <w:r>
        <w:rPr>
          <w:b/>
          <w:i/>
          <w:kern w:val="2"/>
          <w:lang w:val="en-GB" w:eastAsia="zh-CN"/>
        </w:rPr>
        <w:t>different</w:t>
      </w:r>
      <w:r>
        <w:rPr>
          <w:rFonts w:hint="eastAsia"/>
          <w:b/>
          <w:i/>
          <w:kern w:val="2"/>
          <w:lang w:val="en-GB" w:eastAsia="zh-CN"/>
        </w:rPr>
        <w:t xml:space="preserve"> slot lengths should be supported in one subframe </w:t>
      </w:r>
      <w:r w:rsidRPr="007844AE">
        <w:rPr>
          <w:rFonts w:hint="eastAsia"/>
          <w:b/>
          <w:i/>
          <w:kern w:val="2"/>
          <w:lang w:val="en-GB" w:eastAsia="zh-CN"/>
        </w:rPr>
        <w:t>with</w:t>
      </w:r>
      <w:r>
        <w:rPr>
          <w:rFonts w:hint="eastAsia"/>
          <w:b/>
          <w:i/>
          <w:kern w:val="2"/>
          <w:lang w:val="en-GB" w:eastAsia="zh-CN"/>
        </w:rPr>
        <w:t xml:space="preserve"> different </w:t>
      </w:r>
      <w:r>
        <w:rPr>
          <w:b/>
          <w:i/>
          <w:kern w:val="2"/>
          <w:lang w:val="en-GB" w:eastAsia="zh-CN"/>
        </w:rPr>
        <w:t>numerologies</w:t>
      </w:r>
      <w:r>
        <w:rPr>
          <w:rFonts w:hint="eastAsia"/>
          <w:b/>
          <w:i/>
          <w:kern w:val="2"/>
          <w:lang w:val="en-GB" w:eastAsia="zh-CN"/>
        </w:rPr>
        <w:t>.</w:t>
      </w:r>
    </w:p>
    <w:p w:rsidR="00B93EC7" w:rsidRDefault="00B93EC7" w:rsidP="00B93EC7">
      <w:pPr>
        <w:rPr>
          <w:b/>
          <w:i/>
          <w:kern w:val="2"/>
          <w:lang w:val="en-GB" w:eastAsia="zh-CN"/>
        </w:rPr>
      </w:pPr>
      <w:r w:rsidRPr="004604FA">
        <w:rPr>
          <w:b/>
          <w:i/>
          <w:kern w:val="2"/>
          <w:lang w:val="en-GB" w:eastAsia="zh-CN"/>
        </w:rPr>
        <w:t>Proposal</w:t>
      </w:r>
      <w:r w:rsidRPr="004604FA">
        <w:rPr>
          <w:rFonts w:hint="eastAsia"/>
          <w:b/>
          <w:i/>
          <w:kern w:val="2"/>
          <w:lang w:val="en-GB" w:eastAsia="zh-CN"/>
        </w:rPr>
        <w:t xml:space="preserve"> </w:t>
      </w:r>
      <w:r>
        <w:rPr>
          <w:rFonts w:hint="eastAsia"/>
          <w:b/>
          <w:i/>
          <w:kern w:val="2"/>
          <w:lang w:val="en-GB" w:eastAsia="zh-CN"/>
        </w:rPr>
        <w:t>2</w:t>
      </w:r>
      <w:r w:rsidRPr="004604FA">
        <w:rPr>
          <w:rFonts w:hint="eastAsia"/>
          <w:b/>
          <w:i/>
          <w:kern w:val="2"/>
          <w:lang w:val="en-GB" w:eastAsia="zh-CN"/>
        </w:rPr>
        <w:t xml:space="preserve">:  </w:t>
      </w:r>
      <w:r>
        <w:rPr>
          <w:rFonts w:hint="eastAsia"/>
          <w:b/>
          <w:i/>
          <w:kern w:val="2"/>
          <w:lang w:val="en-GB" w:eastAsia="zh-CN"/>
        </w:rPr>
        <w:t>Flexible switc</w:t>
      </w:r>
      <w:r w:rsidR="004C308E">
        <w:rPr>
          <w:rFonts w:hint="eastAsia"/>
          <w:b/>
          <w:i/>
          <w:kern w:val="2"/>
          <w:lang w:val="en-GB" w:eastAsia="zh-CN"/>
        </w:rPr>
        <w:t>hing points should be supported</w:t>
      </w:r>
      <w:r>
        <w:rPr>
          <w:rFonts w:hint="eastAsia"/>
          <w:b/>
          <w:i/>
          <w:kern w:val="2"/>
          <w:lang w:val="en-GB" w:eastAsia="zh-CN"/>
        </w:rPr>
        <w:t xml:space="preserve"> based on different </w:t>
      </w:r>
      <w:r w:rsidRPr="005178EE">
        <w:rPr>
          <w:rFonts w:hint="eastAsia"/>
          <w:b/>
          <w:i/>
          <w:kern w:val="2"/>
          <w:lang w:val="en-GB" w:eastAsia="zh-CN"/>
        </w:rPr>
        <w:t>combination</w:t>
      </w:r>
      <w:r>
        <w:rPr>
          <w:rFonts w:hint="eastAsia"/>
          <w:b/>
          <w:i/>
          <w:kern w:val="2"/>
          <w:lang w:val="en-GB" w:eastAsia="zh-CN"/>
        </w:rPr>
        <w:t>s of mixed numerologies.</w:t>
      </w:r>
    </w:p>
    <w:p w:rsidR="00B93EC7" w:rsidRPr="00773128" w:rsidRDefault="00B93EC7" w:rsidP="00B93EC7">
      <w:pPr>
        <w:rPr>
          <w:lang w:val="en-GB" w:eastAsia="zh-CN"/>
        </w:rPr>
      </w:pPr>
    </w:p>
    <w:p w:rsidR="00FE6FB9" w:rsidRDefault="001D780E" w:rsidP="001D6BF0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15" w:name="_Ref124589665"/>
      <w:bookmarkStart w:id="16" w:name="_Ref71620620"/>
      <w:bookmarkStart w:id="17" w:name="_Ref124671424"/>
      <w:r w:rsidRPr="00CF195E">
        <w:t>References</w:t>
      </w:r>
      <w:bookmarkStart w:id="18" w:name="_Ref167612671"/>
      <w:bookmarkEnd w:id="15"/>
      <w:bookmarkEnd w:id="16"/>
      <w:bookmarkEnd w:id="17"/>
    </w:p>
    <w:p w:rsidR="00BE52B5" w:rsidRDefault="008B674F" w:rsidP="00BE52B5">
      <w:pPr>
        <w:pStyle w:val="References"/>
      </w:pPr>
      <w:r>
        <w:rPr>
          <w:rFonts w:hint="eastAsia"/>
          <w:lang w:eastAsia="zh-CN"/>
        </w:rPr>
        <w:t xml:space="preserve">RAN1#86 </w:t>
      </w:r>
      <w:r w:rsidR="00B93EC7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hairman notes</w:t>
      </w:r>
    </w:p>
    <w:p w:rsidR="00920079" w:rsidRDefault="00920079" w:rsidP="00BE52B5">
      <w:pPr>
        <w:pStyle w:val="References"/>
      </w:pPr>
      <w:r>
        <w:rPr>
          <w:rFonts w:hint="eastAsia"/>
          <w:lang w:eastAsia="zh-CN"/>
        </w:rPr>
        <w:t>3GPP R1-166103</w:t>
      </w:r>
      <w:bookmarkStart w:id="19" w:name="OLE_LINK7"/>
      <w:bookmarkStart w:id="20" w:name="OLE_LINK8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Discussion on flexible frame structure with different numerologies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</w:t>
      </w:r>
      <w:bookmarkEnd w:id="19"/>
      <w:bookmarkEnd w:id="20"/>
    </w:p>
    <w:p w:rsidR="00DB79C3" w:rsidRDefault="009C0F10" w:rsidP="00BE52B5">
      <w:pPr>
        <w:pStyle w:val="References"/>
      </w:pPr>
      <w:r>
        <w:rPr>
          <w:rFonts w:hint="eastAsia"/>
          <w:lang w:eastAsia="zh-CN"/>
        </w:rPr>
        <w:t>3GPP TR 36.912 v13.0.0</w:t>
      </w:r>
      <w:r w:rsidR="00DB79C3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Feasibility Study for Further Advancements for E-UTRA(LTE-Advanced), December, 2015</w:t>
      </w:r>
    </w:p>
    <w:p w:rsidR="006521E9" w:rsidRDefault="006521E9" w:rsidP="00BE52B5">
      <w:pPr>
        <w:pStyle w:val="References"/>
      </w:pPr>
      <w:r>
        <w:rPr>
          <w:rFonts w:hint="eastAsia"/>
          <w:lang w:eastAsia="zh-CN"/>
        </w:rPr>
        <w:t xml:space="preserve">3GPP R1-164561,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Support different numerology and different usage scenarios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LG Electronics</w:t>
      </w:r>
    </w:p>
    <w:p w:rsidR="00C37312" w:rsidRDefault="00EF0CCF" w:rsidP="00E451EC">
      <w:pPr>
        <w:pStyle w:val="References"/>
        <w:rPr>
          <w:lang w:eastAsia="zh-CN"/>
        </w:rPr>
      </w:pPr>
      <w:bookmarkStart w:id="21" w:name="_Ref456802837"/>
      <w:r>
        <w:rPr>
          <w:rFonts w:hint="eastAsia"/>
          <w:lang w:eastAsia="zh-CN"/>
        </w:rPr>
        <w:t xml:space="preserve">3GPP </w:t>
      </w:r>
      <w:r w:rsidR="00C37312">
        <w:rPr>
          <w:rFonts w:hint="eastAsia"/>
          <w:lang w:eastAsia="zh-CN"/>
        </w:rPr>
        <w:t>R1-16</w:t>
      </w:r>
      <w:r w:rsidR="00213312">
        <w:rPr>
          <w:rFonts w:hint="eastAsia"/>
          <w:lang w:eastAsia="zh-CN"/>
        </w:rPr>
        <w:t>7</w:t>
      </w:r>
      <w:bookmarkEnd w:id="21"/>
      <w:r w:rsidR="00213312">
        <w:rPr>
          <w:rFonts w:hint="eastAsia"/>
          <w:lang w:eastAsia="zh-CN"/>
        </w:rPr>
        <w:t>269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213312">
        <w:rPr>
          <w:rFonts w:hint="eastAsia"/>
          <w:lang w:eastAsia="zh-CN"/>
        </w:rPr>
        <w:t>On the URLLC transmission formats for New Radio TDD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="00213312">
        <w:rPr>
          <w:rFonts w:hint="eastAsia"/>
          <w:lang w:eastAsia="zh-CN"/>
        </w:rPr>
        <w:t>Nokia, Alcatel-Lucent Shanghai Bell</w:t>
      </w:r>
      <w:r w:rsidR="00E451EC" w:rsidRPr="00E451EC">
        <w:rPr>
          <w:lang w:eastAsia="zh-CN"/>
        </w:rPr>
        <w:t xml:space="preserve"> </w:t>
      </w:r>
      <w:bookmarkEnd w:id="2"/>
      <w:bookmarkEnd w:id="18"/>
    </w:p>
    <w:sectPr w:rsidR="00C3731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FAF" w:rsidRDefault="00A36FAF">
      <w:r>
        <w:separator/>
      </w:r>
    </w:p>
  </w:endnote>
  <w:endnote w:type="continuationSeparator" w:id="1">
    <w:p w:rsidR="00A36FAF" w:rsidRDefault="00A36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FAF" w:rsidRDefault="00A36FAF">
      <w:r>
        <w:separator/>
      </w:r>
    </w:p>
  </w:footnote>
  <w:footnote w:type="continuationSeparator" w:id="1">
    <w:p w:rsidR="00A36FAF" w:rsidRDefault="00A36F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77A2994"/>
    <w:multiLevelType w:val="hybridMultilevel"/>
    <w:tmpl w:val="C064687A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CDA75A4"/>
    <w:multiLevelType w:val="hybridMultilevel"/>
    <w:tmpl w:val="A79EDB8A"/>
    <w:lvl w:ilvl="0" w:tplc="52B443B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CF02FD2"/>
    <w:multiLevelType w:val="hybridMultilevel"/>
    <w:tmpl w:val="AB78CB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34F67812"/>
    <w:multiLevelType w:val="hybridMultilevel"/>
    <w:tmpl w:val="4C769976"/>
    <w:lvl w:ilvl="0" w:tplc="5E66EC8C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6">
    <w:nsid w:val="37322D87"/>
    <w:multiLevelType w:val="hybridMultilevel"/>
    <w:tmpl w:val="755A61A2"/>
    <w:lvl w:ilvl="0" w:tplc="CDD29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>
    <w:nsid w:val="439F5DE2"/>
    <w:multiLevelType w:val="hybridMultilevel"/>
    <w:tmpl w:val="F1FACE8E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74438B4"/>
    <w:multiLevelType w:val="hybridMultilevel"/>
    <w:tmpl w:val="811A3598"/>
    <w:lvl w:ilvl="0" w:tplc="E0A847B6">
      <w:start w:val="3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090C04"/>
    <w:multiLevelType w:val="hybridMultilevel"/>
    <w:tmpl w:val="8586EE0E"/>
    <w:lvl w:ilvl="0" w:tplc="A0DE13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4F286EA0"/>
    <w:multiLevelType w:val="hybridMultilevel"/>
    <w:tmpl w:val="73D4E578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14162C7"/>
    <w:multiLevelType w:val="hybridMultilevel"/>
    <w:tmpl w:val="5120AB9E"/>
    <w:lvl w:ilvl="0" w:tplc="79F2B362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8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82D4BBE"/>
    <w:multiLevelType w:val="hybridMultilevel"/>
    <w:tmpl w:val="155E3F7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FC2D2E"/>
    <w:multiLevelType w:val="hybridMultilevel"/>
    <w:tmpl w:val="FA787752"/>
    <w:lvl w:ilvl="0" w:tplc="E23A86FE">
      <w:start w:val="1"/>
      <w:numFmt w:val="bullet"/>
      <w:lvlText w:val="-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27"/>
  </w:num>
  <w:num w:numId="3">
    <w:abstractNumId w:val="24"/>
  </w:num>
  <w:num w:numId="4">
    <w:abstractNumId w:val="20"/>
  </w:num>
  <w:num w:numId="5">
    <w:abstractNumId w:val="11"/>
  </w:num>
  <w:num w:numId="6">
    <w:abstractNumId w:val="43"/>
  </w:num>
  <w:num w:numId="7">
    <w:abstractNumId w:val="21"/>
  </w:num>
  <w:num w:numId="8">
    <w:abstractNumId w:val="34"/>
  </w:num>
  <w:num w:numId="9">
    <w:abstractNumId w:val="40"/>
  </w:num>
  <w:num w:numId="10">
    <w:abstractNumId w:val="42"/>
  </w:num>
  <w:num w:numId="11">
    <w:abstractNumId w:val="45"/>
  </w:num>
  <w:num w:numId="12">
    <w:abstractNumId w:val="17"/>
  </w:num>
  <w:num w:numId="13">
    <w:abstractNumId w:val="38"/>
  </w:num>
  <w:num w:numId="14">
    <w:abstractNumId w:val="37"/>
  </w:num>
  <w:num w:numId="15">
    <w:abstractNumId w:val="29"/>
  </w:num>
  <w:num w:numId="16">
    <w:abstractNumId w:val="14"/>
  </w:num>
  <w:num w:numId="17">
    <w:abstractNumId w:val="28"/>
  </w:num>
  <w:num w:numId="18">
    <w:abstractNumId w:val="15"/>
  </w:num>
  <w:num w:numId="19">
    <w:abstractNumId w:val="12"/>
  </w:num>
  <w:num w:numId="20">
    <w:abstractNumId w:val="39"/>
  </w:num>
  <w:num w:numId="21">
    <w:abstractNumId w:val="3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32"/>
  </w:num>
  <w:num w:numId="33">
    <w:abstractNumId w:val="13"/>
  </w:num>
  <w:num w:numId="34">
    <w:abstractNumId w:val="30"/>
  </w:num>
  <w:num w:numId="35">
    <w:abstractNumId w:val="36"/>
  </w:num>
  <w:num w:numId="36">
    <w:abstractNumId w:val="25"/>
  </w:num>
  <w:num w:numId="37">
    <w:abstractNumId w:val="35"/>
  </w:num>
  <w:num w:numId="38">
    <w:abstractNumId w:val="19"/>
  </w:num>
  <w:num w:numId="39">
    <w:abstractNumId w:val="27"/>
  </w:num>
  <w:num w:numId="40">
    <w:abstractNumId w:val="41"/>
  </w:num>
  <w:num w:numId="41">
    <w:abstractNumId w:val="9"/>
  </w:num>
  <w:num w:numId="42">
    <w:abstractNumId w:val="27"/>
  </w:num>
  <w:num w:numId="43">
    <w:abstractNumId w:val="46"/>
  </w:num>
  <w:num w:numId="44">
    <w:abstractNumId w:val="27"/>
  </w:num>
  <w:num w:numId="4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16"/>
  </w:num>
  <w:num w:numId="48">
    <w:abstractNumId w:val="10"/>
  </w:num>
  <w:num w:numId="49">
    <w:abstractNumId w:val="26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F5263"/>
    <w:rsid w:val="00000917"/>
    <w:rsid w:val="00000D04"/>
    <w:rsid w:val="00000DB2"/>
    <w:rsid w:val="000020F6"/>
    <w:rsid w:val="0000234F"/>
    <w:rsid w:val="00002893"/>
    <w:rsid w:val="00002FE5"/>
    <w:rsid w:val="000033A3"/>
    <w:rsid w:val="00003605"/>
    <w:rsid w:val="00003C56"/>
    <w:rsid w:val="00003EC2"/>
    <w:rsid w:val="000040A9"/>
    <w:rsid w:val="0000458E"/>
    <w:rsid w:val="00004E70"/>
    <w:rsid w:val="00006692"/>
    <w:rsid w:val="000072B6"/>
    <w:rsid w:val="00007813"/>
    <w:rsid w:val="00007A7E"/>
    <w:rsid w:val="00010024"/>
    <w:rsid w:val="0001095B"/>
    <w:rsid w:val="000109E6"/>
    <w:rsid w:val="00011E22"/>
    <w:rsid w:val="00011F67"/>
    <w:rsid w:val="000123BB"/>
    <w:rsid w:val="00012862"/>
    <w:rsid w:val="0001286B"/>
    <w:rsid w:val="000128E6"/>
    <w:rsid w:val="00014C2E"/>
    <w:rsid w:val="00014C74"/>
    <w:rsid w:val="00015EFB"/>
    <w:rsid w:val="0001608B"/>
    <w:rsid w:val="000165E2"/>
    <w:rsid w:val="000172BE"/>
    <w:rsid w:val="000179A5"/>
    <w:rsid w:val="00017D8A"/>
    <w:rsid w:val="000220AE"/>
    <w:rsid w:val="00023388"/>
    <w:rsid w:val="00023425"/>
    <w:rsid w:val="000236B4"/>
    <w:rsid w:val="00023AC2"/>
    <w:rsid w:val="000241BE"/>
    <w:rsid w:val="000242F2"/>
    <w:rsid w:val="00026639"/>
    <w:rsid w:val="00026D4B"/>
    <w:rsid w:val="000275C6"/>
    <w:rsid w:val="00027AD6"/>
    <w:rsid w:val="00027D9D"/>
    <w:rsid w:val="0003024C"/>
    <w:rsid w:val="0003110F"/>
    <w:rsid w:val="00031249"/>
    <w:rsid w:val="00031ADB"/>
    <w:rsid w:val="00031E8F"/>
    <w:rsid w:val="00032056"/>
    <w:rsid w:val="000328CA"/>
    <w:rsid w:val="00032E40"/>
    <w:rsid w:val="0003376B"/>
    <w:rsid w:val="00033D14"/>
    <w:rsid w:val="00034676"/>
    <w:rsid w:val="000346E6"/>
    <w:rsid w:val="0003513B"/>
    <w:rsid w:val="000352B3"/>
    <w:rsid w:val="0004023E"/>
    <w:rsid w:val="0004024B"/>
    <w:rsid w:val="00041017"/>
    <w:rsid w:val="00041C57"/>
    <w:rsid w:val="000434B7"/>
    <w:rsid w:val="000435E4"/>
    <w:rsid w:val="00044B3C"/>
    <w:rsid w:val="00046606"/>
    <w:rsid w:val="00046796"/>
    <w:rsid w:val="000467FD"/>
    <w:rsid w:val="00046AAF"/>
    <w:rsid w:val="00047225"/>
    <w:rsid w:val="000472FA"/>
    <w:rsid w:val="00047514"/>
    <w:rsid w:val="00047E60"/>
    <w:rsid w:val="00052AD2"/>
    <w:rsid w:val="000530DF"/>
    <w:rsid w:val="00054E0C"/>
    <w:rsid w:val="0005541D"/>
    <w:rsid w:val="0005629B"/>
    <w:rsid w:val="000562AA"/>
    <w:rsid w:val="00056496"/>
    <w:rsid w:val="000565C8"/>
    <w:rsid w:val="000574FC"/>
    <w:rsid w:val="00057DC8"/>
    <w:rsid w:val="000612E1"/>
    <w:rsid w:val="000614FE"/>
    <w:rsid w:val="00062EC8"/>
    <w:rsid w:val="00063723"/>
    <w:rsid w:val="00063FBD"/>
    <w:rsid w:val="000643A4"/>
    <w:rsid w:val="00065A3C"/>
    <w:rsid w:val="00065D38"/>
    <w:rsid w:val="00067DD1"/>
    <w:rsid w:val="00070447"/>
    <w:rsid w:val="000706E7"/>
    <w:rsid w:val="00070EF8"/>
    <w:rsid w:val="00071192"/>
    <w:rsid w:val="000713A7"/>
    <w:rsid w:val="00072A80"/>
    <w:rsid w:val="000730DE"/>
    <w:rsid w:val="000731A0"/>
    <w:rsid w:val="000736C1"/>
    <w:rsid w:val="00073727"/>
    <w:rsid w:val="00073797"/>
    <w:rsid w:val="00073DEC"/>
    <w:rsid w:val="00074224"/>
    <w:rsid w:val="000745AA"/>
    <w:rsid w:val="00074E86"/>
    <w:rsid w:val="00076097"/>
    <w:rsid w:val="00076541"/>
    <w:rsid w:val="000772F4"/>
    <w:rsid w:val="000776EB"/>
    <w:rsid w:val="0008146B"/>
    <w:rsid w:val="000823B0"/>
    <w:rsid w:val="00083292"/>
    <w:rsid w:val="0008335B"/>
    <w:rsid w:val="00083379"/>
    <w:rsid w:val="00083587"/>
    <w:rsid w:val="00083838"/>
    <w:rsid w:val="00083B6A"/>
    <w:rsid w:val="00085E04"/>
    <w:rsid w:val="00086800"/>
    <w:rsid w:val="00087913"/>
    <w:rsid w:val="000900BF"/>
    <w:rsid w:val="000902DC"/>
    <w:rsid w:val="000911AE"/>
    <w:rsid w:val="000934B3"/>
    <w:rsid w:val="00093697"/>
    <w:rsid w:val="00093D42"/>
    <w:rsid w:val="00093DD0"/>
    <w:rsid w:val="00094414"/>
    <w:rsid w:val="000946F0"/>
    <w:rsid w:val="00094A16"/>
    <w:rsid w:val="00094DE6"/>
    <w:rsid w:val="00096356"/>
    <w:rsid w:val="000978EF"/>
    <w:rsid w:val="00097C99"/>
    <w:rsid w:val="000A0485"/>
    <w:rsid w:val="000A0EC1"/>
    <w:rsid w:val="000A0F14"/>
    <w:rsid w:val="000A0FF7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A07"/>
    <w:rsid w:val="000A7B38"/>
    <w:rsid w:val="000B0343"/>
    <w:rsid w:val="000B2985"/>
    <w:rsid w:val="000B2C88"/>
    <w:rsid w:val="000B3342"/>
    <w:rsid w:val="000B3506"/>
    <w:rsid w:val="000B51FA"/>
    <w:rsid w:val="000B5905"/>
    <w:rsid w:val="000B5975"/>
    <w:rsid w:val="000B6E2C"/>
    <w:rsid w:val="000B76C5"/>
    <w:rsid w:val="000B7A10"/>
    <w:rsid w:val="000C115D"/>
    <w:rsid w:val="000C1535"/>
    <w:rsid w:val="000C2266"/>
    <w:rsid w:val="000C252B"/>
    <w:rsid w:val="000C2FBD"/>
    <w:rsid w:val="000C3B0C"/>
    <w:rsid w:val="000C3B0F"/>
    <w:rsid w:val="000C422D"/>
    <w:rsid w:val="000C4573"/>
    <w:rsid w:val="000C5F91"/>
    <w:rsid w:val="000C6025"/>
    <w:rsid w:val="000C72CA"/>
    <w:rsid w:val="000D0565"/>
    <w:rsid w:val="000D0E4E"/>
    <w:rsid w:val="000D113C"/>
    <w:rsid w:val="000D12D1"/>
    <w:rsid w:val="000D159A"/>
    <w:rsid w:val="000D1796"/>
    <w:rsid w:val="000D22CC"/>
    <w:rsid w:val="000D3039"/>
    <w:rsid w:val="000D3080"/>
    <w:rsid w:val="000D36AE"/>
    <w:rsid w:val="000D38A1"/>
    <w:rsid w:val="000D442E"/>
    <w:rsid w:val="000D4C4E"/>
    <w:rsid w:val="000D5077"/>
    <w:rsid w:val="000D5362"/>
    <w:rsid w:val="000D5791"/>
    <w:rsid w:val="000D57F8"/>
    <w:rsid w:val="000D5851"/>
    <w:rsid w:val="000D5C60"/>
    <w:rsid w:val="000D66A3"/>
    <w:rsid w:val="000D71E2"/>
    <w:rsid w:val="000D73A5"/>
    <w:rsid w:val="000E07D6"/>
    <w:rsid w:val="000E1380"/>
    <w:rsid w:val="000E18DF"/>
    <w:rsid w:val="000E2419"/>
    <w:rsid w:val="000E2E35"/>
    <w:rsid w:val="000E3023"/>
    <w:rsid w:val="000E45E6"/>
    <w:rsid w:val="000E5136"/>
    <w:rsid w:val="000E59A0"/>
    <w:rsid w:val="000E7A84"/>
    <w:rsid w:val="000F15BC"/>
    <w:rsid w:val="000F180A"/>
    <w:rsid w:val="000F1C92"/>
    <w:rsid w:val="000F1F2F"/>
    <w:rsid w:val="000F2EEE"/>
    <w:rsid w:val="000F3697"/>
    <w:rsid w:val="000F76C5"/>
    <w:rsid w:val="000F7F58"/>
    <w:rsid w:val="00100128"/>
    <w:rsid w:val="00100FF3"/>
    <w:rsid w:val="001018FF"/>
    <w:rsid w:val="00101CAF"/>
    <w:rsid w:val="001026CA"/>
    <w:rsid w:val="00103166"/>
    <w:rsid w:val="001043C2"/>
    <w:rsid w:val="001043E1"/>
    <w:rsid w:val="0010505A"/>
    <w:rsid w:val="00105CC7"/>
    <w:rsid w:val="001074F2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17EF0"/>
    <w:rsid w:val="00120B13"/>
    <w:rsid w:val="0012151D"/>
    <w:rsid w:val="00124D84"/>
    <w:rsid w:val="001250DD"/>
    <w:rsid w:val="00125733"/>
    <w:rsid w:val="001263AA"/>
    <w:rsid w:val="0012726D"/>
    <w:rsid w:val="00127F8D"/>
    <w:rsid w:val="00130563"/>
    <w:rsid w:val="00130779"/>
    <w:rsid w:val="001307A1"/>
    <w:rsid w:val="00130EFA"/>
    <w:rsid w:val="001321D3"/>
    <w:rsid w:val="00132415"/>
    <w:rsid w:val="00133599"/>
    <w:rsid w:val="00133BF7"/>
    <w:rsid w:val="00134B88"/>
    <w:rsid w:val="00136A23"/>
    <w:rsid w:val="00136B99"/>
    <w:rsid w:val="0013766F"/>
    <w:rsid w:val="0014063E"/>
    <w:rsid w:val="0014081D"/>
    <w:rsid w:val="0014087D"/>
    <w:rsid w:val="00140F74"/>
    <w:rsid w:val="00141191"/>
    <w:rsid w:val="0014159C"/>
    <w:rsid w:val="00142665"/>
    <w:rsid w:val="00142F3C"/>
    <w:rsid w:val="0014300E"/>
    <w:rsid w:val="0014384A"/>
    <w:rsid w:val="0014450F"/>
    <w:rsid w:val="00144D8F"/>
    <w:rsid w:val="00145629"/>
    <w:rsid w:val="00145C74"/>
    <w:rsid w:val="001462E9"/>
    <w:rsid w:val="001469AE"/>
    <w:rsid w:val="00146E32"/>
    <w:rsid w:val="00147003"/>
    <w:rsid w:val="00147D8E"/>
    <w:rsid w:val="00151619"/>
    <w:rsid w:val="001519E6"/>
    <w:rsid w:val="00152835"/>
    <w:rsid w:val="001559FA"/>
    <w:rsid w:val="00156374"/>
    <w:rsid w:val="001577D8"/>
    <w:rsid w:val="00157FC3"/>
    <w:rsid w:val="001605D2"/>
    <w:rsid w:val="00160739"/>
    <w:rsid w:val="00161860"/>
    <w:rsid w:val="001621DB"/>
    <w:rsid w:val="0016271E"/>
    <w:rsid w:val="00162A3C"/>
    <w:rsid w:val="00162D7A"/>
    <w:rsid w:val="00163064"/>
    <w:rsid w:val="00163303"/>
    <w:rsid w:val="00164900"/>
    <w:rsid w:val="00164DAB"/>
    <w:rsid w:val="00165BBB"/>
    <w:rsid w:val="0016613F"/>
    <w:rsid w:val="00166215"/>
    <w:rsid w:val="00166591"/>
    <w:rsid w:val="001676DB"/>
    <w:rsid w:val="00171143"/>
    <w:rsid w:val="001723B4"/>
    <w:rsid w:val="00172864"/>
    <w:rsid w:val="00172B82"/>
    <w:rsid w:val="00172EFA"/>
    <w:rsid w:val="00173608"/>
    <w:rsid w:val="001745EC"/>
    <w:rsid w:val="001747B7"/>
    <w:rsid w:val="00175C30"/>
    <w:rsid w:val="00177069"/>
    <w:rsid w:val="00177AE6"/>
    <w:rsid w:val="00177FC1"/>
    <w:rsid w:val="0018063A"/>
    <w:rsid w:val="001815A2"/>
    <w:rsid w:val="00181F65"/>
    <w:rsid w:val="00181FC1"/>
    <w:rsid w:val="00183034"/>
    <w:rsid w:val="001830F7"/>
    <w:rsid w:val="00183EE6"/>
    <w:rsid w:val="0018588A"/>
    <w:rsid w:val="00185D39"/>
    <w:rsid w:val="00186069"/>
    <w:rsid w:val="00186643"/>
    <w:rsid w:val="00187252"/>
    <w:rsid w:val="001876CF"/>
    <w:rsid w:val="00191C91"/>
    <w:rsid w:val="00192B12"/>
    <w:rsid w:val="00192DD9"/>
    <w:rsid w:val="00193575"/>
    <w:rsid w:val="00194339"/>
    <w:rsid w:val="00194848"/>
    <w:rsid w:val="0019568E"/>
    <w:rsid w:val="001958EA"/>
    <w:rsid w:val="00195E0E"/>
    <w:rsid w:val="0019696D"/>
    <w:rsid w:val="001A0865"/>
    <w:rsid w:val="001A14E8"/>
    <w:rsid w:val="001A180D"/>
    <w:rsid w:val="001A1AA1"/>
    <w:rsid w:val="001A1BAC"/>
    <w:rsid w:val="001A218D"/>
    <w:rsid w:val="001A2241"/>
    <w:rsid w:val="001A23CE"/>
    <w:rsid w:val="001A2C89"/>
    <w:rsid w:val="001A673E"/>
    <w:rsid w:val="001A7763"/>
    <w:rsid w:val="001A7AA2"/>
    <w:rsid w:val="001B334A"/>
    <w:rsid w:val="001B3964"/>
    <w:rsid w:val="001B4332"/>
    <w:rsid w:val="001B4452"/>
    <w:rsid w:val="001B466C"/>
    <w:rsid w:val="001B4A72"/>
    <w:rsid w:val="001B4F34"/>
    <w:rsid w:val="001B52EC"/>
    <w:rsid w:val="001B554A"/>
    <w:rsid w:val="001B582A"/>
    <w:rsid w:val="001B6564"/>
    <w:rsid w:val="001B691A"/>
    <w:rsid w:val="001C02D8"/>
    <w:rsid w:val="001C04E3"/>
    <w:rsid w:val="001C0601"/>
    <w:rsid w:val="001C2378"/>
    <w:rsid w:val="001C3EE9"/>
    <w:rsid w:val="001C3FA4"/>
    <w:rsid w:val="001C40F9"/>
    <w:rsid w:val="001C458B"/>
    <w:rsid w:val="001C54D4"/>
    <w:rsid w:val="001C5D4F"/>
    <w:rsid w:val="001C6426"/>
    <w:rsid w:val="001C64C0"/>
    <w:rsid w:val="001C69DA"/>
    <w:rsid w:val="001C6F06"/>
    <w:rsid w:val="001C77CD"/>
    <w:rsid w:val="001D2360"/>
    <w:rsid w:val="001D2B0B"/>
    <w:rsid w:val="001D3109"/>
    <w:rsid w:val="001D332E"/>
    <w:rsid w:val="001D3BC5"/>
    <w:rsid w:val="001D5033"/>
    <w:rsid w:val="001D5C88"/>
    <w:rsid w:val="001D64B5"/>
    <w:rsid w:val="001D6567"/>
    <w:rsid w:val="001D695C"/>
    <w:rsid w:val="001D6BF0"/>
    <w:rsid w:val="001D6FD9"/>
    <w:rsid w:val="001D771F"/>
    <w:rsid w:val="001D780E"/>
    <w:rsid w:val="001D79B8"/>
    <w:rsid w:val="001E05C3"/>
    <w:rsid w:val="001E0AD3"/>
    <w:rsid w:val="001E15BD"/>
    <w:rsid w:val="001E17AE"/>
    <w:rsid w:val="001E1A9F"/>
    <w:rsid w:val="001E22BA"/>
    <w:rsid w:val="001E36E4"/>
    <w:rsid w:val="001E379D"/>
    <w:rsid w:val="001E3A3C"/>
    <w:rsid w:val="001E40A5"/>
    <w:rsid w:val="001E5C23"/>
    <w:rsid w:val="001E7084"/>
    <w:rsid w:val="001E7504"/>
    <w:rsid w:val="001E76DF"/>
    <w:rsid w:val="001F010A"/>
    <w:rsid w:val="001F1308"/>
    <w:rsid w:val="001F1525"/>
    <w:rsid w:val="001F18EC"/>
    <w:rsid w:val="001F1E87"/>
    <w:rsid w:val="001F1EB6"/>
    <w:rsid w:val="001F2E23"/>
    <w:rsid w:val="001F2FF5"/>
    <w:rsid w:val="001F341F"/>
    <w:rsid w:val="001F3911"/>
    <w:rsid w:val="001F3F1A"/>
    <w:rsid w:val="001F4CBD"/>
    <w:rsid w:val="001F4E0F"/>
    <w:rsid w:val="001F5545"/>
    <w:rsid w:val="001F5777"/>
    <w:rsid w:val="001F5937"/>
    <w:rsid w:val="001F59E3"/>
    <w:rsid w:val="001F59ED"/>
    <w:rsid w:val="001F7121"/>
    <w:rsid w:val="0020001D"/>
    <w:rsid w:val="00200D2C"/>
    <w:rsid w:val="00201385"/>
    <w:rsid w:val="002019D8"/>
    <w:rsid w:val="00201EC7"/>
    <w:rsid w:val="0020349A"/>
    <w:rsid w:val="002034B4"/>
    <w:rsid w:val="002037F1"/>
    <w:rsid w:val="00204032"/>
    <w:rsid w:val="00204BAD"/>
    <w:rsid w:val="00204D60"/>
    <w:rsid w:val="002051CE"/>
    <w:rsid w:val="00205627"/>
    <w:rsid w:val="002056D0"/>
    <w:rsid w:val="00205725"/>
    <w:rsid w:val="00205A17"/>
    <w:rsid w:val="00207925"/>
    <w:rsid w:val="00207D42"/>
    <w:rsid w:val="002100ED"/>
    <w:rsid w:val="00210860"/>
    <w:rsid w:val="00210B6A"/>
    <w:rsid w:val="00212CB6"/>
    <w:rsid w:val="00212E37"/>
    <w:rsid w:val="00213312"/>
    <w:rsid w:val="00213B57"/>
    <w:rsid w:val="002140FF"/>
    <w:rsid w:val="00214B8A"/>
    <w:rsid w:val="00214DDC"/>
    <w:rsid w:val="00217D11"/>
    <w:rsid w:val="002207CE"/>
    <w:rsid w:val="00220894"/>
    <w:rsid w:val="002216E2"/>
    <w:rsid w:val="002233E3"/>
    <w:rsid w:val="00223565"/>
    <w:rsid w:val="00223D8D"/>
    <w:rsid w:val="00224706"/>
    <w:rsid w:val="00224952"/>
    <w:rsid w:val="00224DD2"/>
    <w:rsid w:val="00225A6A"/>
    <w:rsid w:val="00225AC7"/>
    <w:rsid w:val="00225ACC"/>
    <w:rsid w:val="0022667F"/>
    <w:rsid w:val="0022734F"/>
    <w:rsid w:val="00230932"/>
    <w:rsid w:val="0023168D"/>
    <w:rsid w:val="0023169F"/>
    <w:rsid w:val="00231AB7"/>
    <w:rsid w:val="00231C25"/>
    <w:rsid w:val="00231C6F"/>
    <w:rsid w:val="00232A90"/>
    <w:rsid w:val="002333AE"/>
    <w:rsid w:val="0023345C"/>
    <w:rsid w:val="00234151"/>
    <w:rsid w:val="00234F8C"/>
    <w:rsid w:val="00235542"/>
    <w:rsid w:val="002369B0"/>
    <w:rsid w:val="00236AD8"/>
    <w:rsid w:val="00237C69"/>
    <w:rsid w:val="002401F5"/>
    <w:rsid w:val="00240E54"/>
    <w:rsid w:val="00241263"/>
    <w:rsid w:val="00241FFF"/>
    <w:rsid w:val="002451C5"/>
    <w:rsid w:val="00245F1F"/>
    <w:rsid w:val="0024634D"/>
    <w:rsid w:val="0024663B"/>
    <w:rsid w:val="00247103"/>
    <w:rsid w:val="002471EF"/>
    <w:rsid w:val="00250067"/>
    <w:rsid w:val="0025043A"/>
    <w:rsid w:val="002516DE"/>
    <w:rsid w:val="00251F81"/>
    <w:rsid w:val="00252BE0"/>
    <w:rsid w:val="00253148"/>
    <w:rsid w:val="00253588"/>
    <w:rsid w:val="002546F4"/>
    <w:rsid w:val="002551D0"/>
    <w:rsid w:val="00255374"/>
    <w:rsid w:val="00255CDE"/>
    <w:rsid w:val="00257A3B"/>
    <w:rsid w:val="00257BF4"/>
    <w:rsid w:val="00260003"/>
    <w:rsid w:val="0026035D"/>
    <w:rsid w:val="002606D6"/>
    <w:rsid w:val="00261C98"/>
    <w:rsid w:val="0026248E"/>
    <w:rsid w:val="00262914"/>
    <w:rsid w:val="00263411"/>
    <w:rsid w:val="00263DC0"/>
    <w:rsid w:val="002647BF"/>
    <w:rsid w:val="002647D5"/>
    <w:rsid w:val="00265032"/>
    <w:rsid w:val="002651FB"/>
    <w:rsid w:val="0026538C"/>
    <w:rsid w:val="00265781"/>
    <w:rsid w:val="00266B13"/>
    <w:rsid w:val="00267869"/>
    <w:rsid w:val="00270728"/>
    <w:rsid w:val="00270B45"/>
    <w:rsid w:val="00270D42"/>
    <w:rsid w:val="0027195D"/>
    <w:rsid w:val="00272B03"/>
    <w:rsid w:val="00272B43"/>
    <w:rsid w:val="002733E2"/>
    <w:rsid w:val="00274415"/>
    <w:rsid w:val="00274C93"/>
    <w:rsid w:val="00274F43"/>
    <w:rsid w:val="002750B1"/>
    <w:rsid w:val="00276A35"/>
    <w:rsid w:val="00276D8D"/>
    <w:rsid w:val="00277835"/>
    <w:rsid w:val="00280AB1"/>
    <w:rsid w:val="002841B6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926"/>
    <w:rsid w:val="00293E57"/>
    <w:rsid w:val="002947D1"/>
    <w:rsid w:val="002948DF"/>
    <w:rsid w:val="00294D90"/>
    <w:rsid w:val="002A1E92"/>
    <w:rsid w:val="002A203B"/>
    <w:rsid w:val="002A204D"/>
    <w:rsid w:val="002A2616"/>
    <w:rsid w:val="002A26E1"/>
    <w:rsid w:val="002A35EE"/>
    <w:rsid w:val="002A368A"/>
    <w:rsid w:val="002A4065"/>
    <w:rsid w:val="002A59F0"/>
    <w:rsid w:val="002A6432"/>
    <w:rsid w:val="002A6F25"/>
    <w:rsid w:val="002A6FD3"/>
    <w:rsid w:val="002A74AB"/>
    <w:rsid w:val="002B04B9"/>
    <w:rsid w:val="002B0A7D"/>
    <w:rsid w:val="002B1A69"/>
    <w:rsid w:val="002B1AD7"/>
    <w:rsid w:val="002B2508"/>
    <w:rsid w:val="002B2723"/>
    <w:rsid w:val="002B2B3F"/>
    <w:rsid w:val="002B303A"/>
    <w:rsid w:val="002B538E"/>
    <w:rsid w:val="002B58F1"/>
    <w:rsid w:val="002B5DCA"/>
    <w:rsid w:val="002B605A"/>
    <w:rsid w:val="002B6997"/>
    <w:rsid w:val="002B6BDC"/>
    <w:rsid w:val="002B75B0"/>
    <w:rsid w:val="002B7EAF"/>
    <w:rsid w:val="002C07D9"/>
    <w:rsid w:val="002C099C"/>
    <w:rsid w:val="002C0B74"/>
    <w:rsid w:val="002C0C8B"/>
    <w:rsid w:val="002C0CBB"/>
    <w:rsid w:val="002C1201"/>
    <w:rsid w:val="002C1460"/>
    <w:rsid w:val="002C20F2"/>
    <w:rsid w:val="002C273B"/>
    <w:rsid w:val="002C38B2"/>
    <w:rsid w:val="002C3F9C"/>
    <w:rsid w:val="002C5AFA"/>
    <w:rsid w:val="002D0439"/>
    <w:rsid w:val="002D11B7"/>
    <w:rsid w:val="002D3BBC"/>
    <w:rsid w:val="002D438A"/>
    <w:rsid w:val="002D5210"/>
    <w:rsid w:val="002D5738"/>
    <w:rsid w:val="002D5E53"/>
    <w:rsid w:val="002E02DC"/>
    <w:rsid w:val="002E0319"/>
    <w:rsid w:val="002E142C"/>
    <w:rsid w:val="002E14F2"/>
    <w:rsid w:val="002E179B"/>
    <w:rsid w:val="002E1C9E"/>
    <w:rsid w:val="002E257B"/>
    <w:rsid w:val="002E386A"/>
    <w:rsid w:val="002E3C65"/>
    <w:rsid w:val="002E3F5B"/>
    <w:rsid w:val="002E40D3"/>
    <w:rsid w:val="002E4362"/>
    <w:rsid w:val="002E5AEF"/>
    <w:rsid w:val="002E63D9"/>
    <w:rsid w:val="002E640E"/>
    <w:rsid w:val="002E6815"/>
    <w:rsid w:val="002E71E9"/>
    <w:rsid w:val="002F0C28"/>
    <w:rsid w:val="002F115A"/>
    <w:rsid w:val="002F1286"/>
    <w:rsid w:val="002F149B"/>
    <w:rsid w:val="002F34A7"/>
    <w:rsid w:val="002F3CDE"/>
    <w:rsid w:val="002F5DD6"/>
    <w:rsid w:val="002F5FEA"/>
    <w:rsid w:val="002F61AE"/>
    <w:rsid w:val="002F63E7"/>
    <w:rsid w:val="002F7BE3"/>
    <w:rsid w:val="002F7C1D"/>
    <w:rsid w:val="002F7E06"/>
    <w:rsid w:val="002F7E6A"/>
    <w:rsid w:val="00300165"/>
    <w:rsid w:val="003010CF"/>
    <w:rsid w:val="00301952"/>
    <w:rsid w:val="00301E8F"/>
    <w:rsid w:val="00302CEB"/>
    <w:rsid w:val="00303440"/>
    <w:rsid w:val="00304D9B"/>
    <w:rsid w:val="00305A88"/>
    <w:rsid w:val="00305FF9"/>
    <w:rsid w:val="00306839"/>
    <w:rsid w:val="00306E6B"/>
    <w:rsid w:val="003100C8"/>
    <w:rsid w:val="00311161"/>
    <w:rsid w:val="003112E7"/>
    <w:rsid w:val="0031223A"/>
    <w:rsid w:val="00312400"/>
    <w:rsid w:val="00312739"/>
    <w:rsid w:val="00312D10"/>
    <w:rsid w:val="00315789"/>
    <w:rsid w:val="003178DA"/>
    <w:rsid w:val="00317DB8"/>
    <w:rsid w:val="00317FBD"/>
    <w:rsid w:val="00320618"/>
    <w:rsid w:val="00320B81"/>
    <w:rsid w:val="0032100B"/>
    <w:rsid w:val="00321BD7"/>
    <w:rsid w:val="0032260F"/>
    <w:rsid w:val="003227B9"/>
    <w:rsid w:val="003228DA"/>
    <w:rsid w:val="00323ACA"/>
    <w:rsid w:val="00323B76"/>
    <w:rsid w:val="00323D6B"/>
    <w:rsid w:val="003249BC"/>
    <w:rsid w:val="00324A2A"/>
    <w:rsid w:val="00326957"/>
    <w:rsid w:val="003269BC"/>
    <w:rsid w:val="00326AE2"/>
    <w:rsid w:val="00330188"/>
    <w:rsid w:val="003312AD"/>
    <w:rsid w:val="00331423"/>
    <w:rsid w:val="00331426"/>
    <w:rsid w:val="0033171D"/>
    <w:rsid w:val="00331DC9"/>
    <w:rsid w:val="00331FC3"/>
    <w:rsid w:val="003336B3"/>
    <w:rsid w:val="0033383F"/>
    <w:rsid w:val="00335B75"/>
    <w:rsid w:val="00335C62"/>
    <w:rsid w:val="00335D43"/>
    <w:rsid w:val="00335D8C"/>
    <w:rsid w:val="00336072"/>
    <w:rsid w:val="003363A1"/>
    <w:rsid w:val="00336834"/>
    <w:rsid w:val="00337D0D"/>
    <w:rsid w:val="003417B3"/>
    <w:rsid w:val="0034226D"/>
    <w:rsid w:val="00342972"/>
    <w:rsid w:val="00342C91"/>
    <w:rsid w:val="00342FDD"/>
    <w:rsid w:val="00343423"/>
    <w:rsid w:val="0034429B"/>
    <w:rsid w:val="0034482D"/>
    <w:rsid w:val="00344866"/>
    <w:rsid w:val="00345EF0"/>
    <w:rsid w:val="00345F93"/>
    <w:rsid w:val="0034638C"/>
    <w:rsid w:val="00346F7F"/>
    <w:rsid w:val="00350108"/>
    <w:rsid w:val="00350762"/>
    <w:rsid w:val="003507C4"/>
    <w:rsid w:val="003519A1"/>
    <w:rsid w:val="003523BF"/>
    <w:rsid w:val="00352480"/>
    <w:rsid w:val="003530D2"/>
    <w:rsid w:val="0035331A"/>
    <w:rsid w:val="003534E1"/>
    <w:rsid w:val="00353B8E"/>
    <w:rsid w:val="0035435E"/>
    <w:rsid w:val="003548D8"/>
    <w:rsid w:val="0035510C"/>
    <w:rsid w:val="003554CA"/>
    <w:rsid w:val="00355C3A"/>
    <w:rsid w:val="00356625"/>
    <w:rsid w:val="00356E44"/>
    <w:rsid w:val="0035727A"/>
    <w:rsid w:val="00357EA6"/>
    <w:rsid w:val="00360232"/>
    <w:rsid w:val="003602E0"/>
    <w:rsid w:val="00360D01"/>
    <w:rsid w:val="00362569"/>
    <w:rsid w:val="003636CD"/>
    <w:rsid w:val="00363E7C"/>
    <w:rsid w:val="0036487C"/>
    <w:rsid w:val="00365411"/>
    <w:rsid w:val="00365BDA"/>
    <w:rsid w:val="00365FA2"/>
    <w:rsid w:val="00366C69"/>
    <w:rsid w:val="00366E80"/>
    <w:rsid w:val="00367441"/>
    <w:rsid w:val="00367B1D"/>
    <w:rsid w:val="00370583"/>
    <w:rsid w:val="00370E4F"/>
    <w:rsid w:val="00371215"/>
    <w:rsid w:val="0037171A"/>
    <w:rsid w:val="00372601"/>
    <w:rsid w:val="00372F0D"/>
    <w:rsid w:val="0037355B"/>
    <w:rsid w:val="00373885"/>
    <w:rsid w:val="00373BFA"/>
    <w:rsid w:val="00374059"/>
    <w:rsid w:val="00374B7E"/>
    <w:rsid w:val="0037535B"/>
    <w:rsid w:val="0037552D"/>
    <w:rsid w:val="003756DB"/>
    <w:rsid w:val="00376E1B"/>
    <w:rsid w:val="003770BB"/>
    <w:rsid w:val="0037771A"/>
    <w:rsid w:val="0038024E"/>
    <w:rsid w:val="003802DC"/>
    <w:rsid w:val="00380E4E"/>
    <w:rsid w:val="00380FBF"/>
    <w:rsid w:val="00381444"/>
    <w:rsid w:val="003819A6"/>
    <w:rsid w:val="00382A40"/>
    <w:rsid w:val="00382A43"/>
    <w:rsid w:val="00382D60"/>
    <w:rsid w:val="00382F29"/>
    <w:rsid w:val="00382F88"/>
    <w:rsid w:val="003831F1"/>
    <w:rsid w:val="003839AC"/>
    <w:rsid w:val="00383C8D"/>
    <w:rsid w:val="00384604"/>
    <w:rsid w:val="003852FB"/>
    <w:rsid w:val="00385429"/>
    <w:rsid w:val="00385B05"/>
    <w:rsid w:val="00386382"/>
    <w:rsid w:val="003865EF"/>
    <w:rsid w:val="00386BA9"/>
    <w:rsid w:val="003871AA"/>
    <w:rsid w:val="00387866"/>
    <w:rsid w:val="00390017"/>
    <w:rsid w:val="003901A3"/>
    <w:rsid w:val="0039072F"/>
    <w:rsid w:val="00391025"/>
    <w:rsid w:val="00393C82"/>
    <w:rsid w:val="003940CE"/>
    <w:rsid w:val="0039645B"/>
    <w:rsid w:val="00397C1D"/>
    <w:rsid w:val="003A0244"/>
    <w:rsid w:val="003A180F"/>
    <w:rsid w:val="003A18DD"/>
    <w:rsid w:val="003A20C8"/>
    <w:rsid w:val="003A2C29"/>
    <w:rsid w:val="003A2EC3"/>
    <w:rsid w:val="003A313F"/>
    <w:rsid w:val="003A36F2"/>
    <w:rsid w:val="003A3D39"/>
    <w:rsid w:val="003A3EC7"/>
    <w:rsid w:val="003A40B4"/>
    <w:rsid w:val="003A4510"/>
    <w:rsid w:val="003A4586"/>
    <w:rsid w:val="003A56DA"/>
    <w:rsid w:val="003A6B2B"/>
    <w:rsid w:val="003A7834"/>
    <w:rsid w:val="003B08DA"/>
    <w:rsid w:val="003B0B5B"/>
    <w:rsid w:val="003B0E79"/>
    <w:rsid w:val="003B21CB"/>
    <w:rsid w:val="003B3575"/>
    <w:rsid w:val="003B448A"/>
    <w:rsid w:val="003B4DF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A32"/>
    <w:rsid w:val="003C2D21"/>
    <w:rsid w:val="003C5811"/>
    <w:rsid w:val="003C5E6B"/>
    <w:rsid w:val="003C7AD7"/>
    <w:rsid w:val="003D0FC3"/>
    <w:rsid w:val="003D1367"/>
    <w:rsid w:val="003D2064"/>
    <w:rsid w:val="003D25FC"/>
    <w:rsid w:val="003D2C1D"/>
    <w:rsid w:val="003D2C34"/>
    <w:rsid w:val="003D3DDD"/>
    <w:rsid w:val="003D4714"/>
    <w:rsid w:val="003D4AB7"/>
    <w:rsid w:val="003D53F5"/>
    <w:rsid w:val="003D5905"/>
    <w:rsid w:val="003D5CBF"/>
    <w:rsid w:val="003D620B"/>
    <w:rsid w:val="003D66D2"/>
    <w:rsid w:val="003D769B"/>
    <w:rsid w:val="003E07AE"/>
    <w:rsid w:val="003E10BB"/>
    <w:rsid w:val="003E14FC"/>
    <w:rsid w:val="003E2976"/>
    <w:rsid w:val="003E4858"/>
    <w:rsid w:val="003E4901"/>
    <w:rsid w:val="003E4D21"/>
    <w:rsid w:val="003E6316"/>
    <w:rsid w:val="003E6884"/>
    <w:rsid w:val="003E6AC5"/>
    <w:rsid w:val="003E7C4B"/>
    <w:rsid w:val="003F0096"/>
    <w:rsid w:val="003F0584"/>
    <w:rsid w:val="003F0850"/>
    <w:rsid w:val="003F0D12"/>
    <w:rsid w:val="003F160C"/>
    <w:rsid w:val="003F2304"/>
    <w:rsid w:val="003F290F"/>
    <w:rsid w:val="003F324F"/>
    <w:rsid w:val="003F33BC"/>
    <w:rsid w:val="003F33C5"/>
    <w:rsid w:val="003F3CCC"/>
    <w:rsid w:val="003F3D4E"/>
    <w:rsid w:val="003F4161"/>
    <w:rsid w:val="003F477E"/>
    <w:rsid w:val="003F57CE"/>
    <w:rsid w:val="003F6CD2"/>
    <w:rsid w:val="003F788D"/>
    <w:rsid w:val="0040126E"/>
    <w:rsid w:val="004013E3"/>
    <w:rsid w:val="00401A31"/>
    <w:rsid w:val="004020D4"/>
    <w:rsid w:val="004021B6"/>
    <w:rsid w:val="00402DCF"/>
    <w:rsid w:val="004047C4"/>
    <w:rsid w:val="0040570B"/>
    <w:rsid w:val="00405EDB"/>
    <w:rsid w:val="00405FB1"/>
    <w:rsid w:val="00406460"/>
    <w:rsid w:val="0041075D"/>
    <w:rsid w:val="00410F60"/>
    <w:rsid w:val="004114E6"/>
    <w:rsid w:val="0041230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A2D"/>
    <w:rsid w:val="0042044E"/>
    <w:rsid w:val="004208C2"/>
    <w:rsid w:val="00420FD4"/>
    <w:rsid w:val="00421DCF"/>
    <w:rsid w:val="00422341"/>
    <w:rsid w:val="00423575"/>
    <w:rsid w:val="00423641"/>
    <w:rsid w:val="004245C8"/>
    <w:rsid w:val="00426266"/>
    <w:rsid w:val="00430A2D"/>
    <w:rsid w:val="0043111F"/>
    <w:rsid w:val="00431505"/>
    <w:rsid w:val="00431AF0"/>
    <w:rsid w:val="0043213A"/>
    <w:rsid w:val="0043226B"/>
    <w:rsid w:val="004330F4"/>
    <w:rsid w:val="00433590"/>
    <w:rsid w:val="0043393D"/>
    <w:rsid w:val="00434102"/>
    <w:rsid w:val="004344C7"/>
    <w:rsid w:val="00435274"/>
    <w:rsid w:val="004352AD"/>
    <w:rsid w:val="0043545D"/>
    <w:rsid w:val="00435FE2"/>
    <w:rsid w:val="00436E2F"/>
    <w:rsid w:val="00436EAB"/>
    <w:rsid w:val="00437086"/>
    <w:rsid w:val="00437653"/>
    <w:rsid w:val="004376F8"/>
    <w:rsid w:val="00441708"/>
    <w:rsid w:val="00441786"/>
    <w:rsid w:val="00442F3F"/>
    <w:rsid w:val="004461D9"/>
    <w:rsid w:val="00446AC6"/>
    <w:rsid w:val="0044759B"/>
    <w:rsid w:val="004479F8"/>
    <w:rsid w:val="00447F54"/>
    <w:rsid w:val="00450B7E"/>
    <w:rsid w:val="00451209"/>
    <w:rsid w:val="0045136B"/>
    <w:rsid w:val="00451C7E"/>
    <w:rsid w:val="004527AC"/>
    <w:rsid w:val="00453BB6"/>
    <w:rsid w:val="00453CAA"/>
    <w:rsid w:val="00453E2E"/>
    <w:rsid w:val="00454B43"/>
    <w:rsid w:val="00454C44"/>
    <w:rsid w:val="00455113"/>
    <w:rsid w:val="00456421"/>
    <w:rsid w:val="00456DAB"/>
    <w:rsid w:val="0045764D"/>
    <w:rsid w:val="00457DB5"/>
    <w:rsid w:val="004604FA"/>
    <w:rsid w:val="00460BB7"/>
    <w:rsid w:val="00460CC3"/>
    <w:rsid w:val="00460E86"/>
    <w:rsid w:val="00463027"/>
    <w:rsid w:val="004646B4"/>
    <w:rsid w:val="0046476C"/>
    <w:rsid w:val="00464A88"/>
    <w:rsid w:val="004651A0"/>
    <w:rsid w:val="0046638F"/>
    <w:rsid w:val="00466532"/>
    <w:rsid w:val="00467488"/>
    <w:rsid w:val="0047083E"/>
    <w:rsid w:val="00470EB5"/>
    <w:rsid w:val="0047286B"/>
    <w:rsid w:val="00472E27"/>
    <w:rsid w:val="00473BB6"/>
    <w:rsid w:val="00473D97"/>
    <w:rsid w:val="00474220"/>
    <w:rsid w:val="00474AE9"/>
    <w:rsid w:val="004752D3"/>
    <w:rsid w:val="004754E1"/>
    <w:rsid w:val="00475CE0"/>
    <w:rsid w:val="00476287"/>
    <w:rsid w:val="00476827"/>
    <w:rsid w:val="00476BD4"/>
    <w:rsid w:val="00477C35"/>
    <w:rsid w:val="00480988"/>
    <w:rsid w:val="00480AE0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9CB"/>
    <w:rsid w:val="00494E8E"/>
    <w:rsid w:val="00495349"/>
    <w:rsid w:val="004955BC"/>
    <w:rsid w:val="00495D63"/>
    <w:rsid w:val="0049648F"/>
    <w:rsid w:val="00496606"/>
    <w:rsid w:val="00496F05"/>
    <w:rsid w:val="00497370"/>
    <w:rsid w:val="004A07DC"/>
    <w:rsid w:val="004A0F39"/>
    <w:rsid w:val="004A251F"/>
    <w:rsid w:val="004A3BF1"/>
    <w:rsid w:val="004A3E42"/>
    <w:rsid w:val="004A4715"/>
    <w:rsid w:val="004A5046"/>
    <w:rsid w:val="004A521F"/>
    <w:rsid w:val="004A565E"/>
    <w:rsid w:val="004A5DF3"/>
    <w:rsid w:val="004A6134"/>
    <w:rsid w:val="004A7092"/>
    <w:rsid w:val="004B2784"/>
    <w:rsid w:val="004B307E"/>
    <w:rsid w:val="004B3716"/>
    <w:rsid w:val="004B3FC5"/>
    <w:rsid w:val="004B49E6"/>
    <w:rsid w:val="004B4D69"/>
    <w:rsid w:val="004B58C3"/>
    <w:rsid w:val="004B771D"/>
    <w:rsid w:val="004C01A8"/>
    <w:rsid w:val="004C1840"/>
    <w:rsid w:val="004C24C9"/>
    <w:rsid w:val="004C308E"/>
    <w:rsid w:val="004C31B6"/>
    <w:rsid w:val="004C5319"/>
    <w:rsid w:val="004C621F"/>
    <w:rsid w:val="004C6B92"/>
    <w:rsid w:val="004C7948"/>
    <w:rsid w:val="004C7BB8"/>
    <w:rsid w:val="004C7C60"/>
    <w:rsid w:val="004D0DFE"/>
    <w:rsid w:val="004D1942"/>
    <w:rsid w:val="004D1D91"/>
    <w:rsid w:val="004D22C3"/>
    <w:rsid w:val="004D2F15"/>
    <w:rsid w:val="004D6B4B"/>
    <w:rsid w:val="004D6F4D"/>
    <w:rsid w:val="004D6F95"/>
    <w:rsid w:val="004D72FE"/>
    <w:rsid w:val="004D7666"/>
    <w:rsid w:val="004D7E91"/>
    <w:rsid w:val="004E003A"/>
    <w:rsid w:val="004E0768"/>
    <w:rsid w:val="004E1A31"/>
    <w:rsid w:val="004E2DE0"/>
    <w:rsid w:val="004E4060"/>
    <w:rsid w:val="004E409A"/>
    <w:rsid w:val="004E562C"/>
    <w:rsid w:val="004E57B3"/>
    <w:rsid w:val="004E72F0"/>
    <w:rsid w:val="004F0FB9"/>
    <w:rsid w:val="004F2F7E"/>
    <w:rsid w:val="004F3011"/>
    <w:rsid w:val="004F32B5"/>
    <w:rsid w:val="004F371A"/>
    <w:rsid w:val="004F402E"/>
    <w:rsid w:val="004F407E"/>
    <w:rsid w:val="004F5479"/>
    <w:rsid w:val="004F72EE"/>
    <w:rsid w:val="004F7528"/>
    <w:rsid w:val="004F755A"/>
    <w:rsid w:val="004F7BCA"/>
    <w:rsid w:val="004F7D89"/>
    <w:rsid w:val="0050096F"/>
    <w:rsid w:val="00500BCB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3E0F"/>
    <w:rsid w:val="005142CD"/>
    <w:rsid w:val="005143C9"/>
    <w:rsid w:val="00514A12"/>
    <w:rsid w:val="005157A9"/>
    <w:rsid w:val="00515CE4"/>
    <w:rsid w:val="00516ACC"/>
    <w:rsid w:val="00516E1B"/>
    <w:rsid w:val="005173A7"/>
    <w:rsid w:val="005176EC"/>
    <w:rsid w:val="005177E1"/>
    <w:rsid w:val="005178EE"/>
    <w:rsid w:val="005202C4"/>
    <w:rsid w:val="00520978"/>
    <w:rsid w:val="00520C0A"/>
    <w:rsid w:val="005218B6"/>
    <w:rsid w:val="0052231A"/>
    <w:rsid w:val="00522589"/>
    <w:rsid w:val="00524545"/>
    <w:rsid w:val="005255BF"/>
    <w:rsid w:val="005257DE"/>
    <w:rsid w:val="00527200"/>
    <w:rsid w:val="0052747C"/>
    <w:rsid w:val="00530157"/>
    <w:rsid w:val="00531EBE"/>
    <w:rsid w:val="00532F8B"/>
    <w:rsid w:val="00533737"/>
    <w:rsid w:val="005337CA"/>
    <w:rsid w:val="00533ECA"/>
    <w:rsid w:val="00535B79"/>
    <w:rsid w:val="00535D7C"/>
    <w:rsid w:val="00536579"/>
    <w:rsid w:val="00536C1E"/>
    <w:rsid w:val="00537628"/>
    <w:rsid w:val="00541FC3"/>
    <w:rsid w:val="0054343A"/>
    <w:rsid w:val="00543462"/>
    <w:rsid w:val="00543974"/>
    <w:rsid w:val="00543EBF"/>
    <w:rsid w:val="00544ABA"/>
    <w:rsid w:val="0054593A"/>
    <w:rsid w:val="0054608B"/>
    <w:rsid w:val="005461D5"/>
    <w:rsid w:val="0054639B"/>
    <w:rsid w:val="005467FB"/>
    <w:rsid w:val="00546AE9"/>
    <w:rsid w:val="00546C19"/>
    <w:rsid w:val="00547989"/>
    <w:rsid w:val="00551320"/>
    <w:rsid w:val="00551466"/>
    <w:rsid w:val="00551826"/>
    <w:rsid w:val="005518A4"/>
    <w:rsid w:val="00551F9F"/>
    <w:rsid w:val="00552768"/>
    <w:rsid w:val="00552935"/>
    <w:rsid w:val="00553127"/>
    <w:rsid w:val="005537D5"/>
    <w:rsid w:val="00554BE7"/>
    <w:rsid w:val="00554D20"/>
    <w:rsid w:val="00555111"/>
    <w:rsid w:val="005559F3"/>
    <w:rsid w:val="00555E9A"/>
    <w:rsid w:val="00556507"/>
    <w:rsid w:val="00556D68"/>
    <w:rsid w:val="00557173"/>
    <w:rsid w:val="00557183"/>
    <w:rsid w:val="005576A1"/>
    <w:rsid w:val="00557A64"/>
    <w:rsid w:val="005605C0"/>
    <w:rsid w:val="00560D23"/>
    <w:rsid w:val="005615D8"/>
    <w:rsid w:val="005626D6"/>
    <w:rsid w:val="005638D4"/>
    <w:rsid w:val="0056515F"/>
    <w:rsid w:val="005656ED"/>
    <w:rsid w:val="00566544"/>
    <w:rsid w:val="00566608"/>
    <w:rsid w:val="00566C83"/>
    <w:rsid w:val="005700FE"/>
    <w:rsid w:val="00570E24"/>
    <w:rsid w:val="00571319"/>
    <w:rsid w:val="005713B6"/>
    <w:rsid w:val="00572581"/>
    <w:rsid w:val="00572760"/>
    <w:rsid w:val="00573DD4"/>
    <w:rsid w:val="005743DE"/>
    <w:rsid w:val="00574F3F"/>
    <w:rsid w:val="0057562C"/>
    <w:rsid w:val="005759F6"/>
    <w:rsid w:val="00575E3E"/>
    <w:rsid w:val="005765F5"/>
    <w:rsid w:val="00576CAA"/>
    <w:rsid w:val="00576D6C"/>
    <w:rsid w:val="00577A2E"/>
    <w:rsid w:val="00580E48"/>
    <w:rsid w:val="00580F0A"/>
    <w:rsid w:val="00581246"/>
    <w:rsid w:val="00582900"/>
    <w:rsid w:val="00582C3A"/>
    <w:rsid w:val="00582E1A"/>
    <w:rsid w:val="00583147"/>
    <w:rsid w:val="00583267"/>
    <w:rsid w:val="00584416"/>
    <w:rsid w:val="00584A60"/>
    <w:rsid w:val="00584B39"/>
    <w:rsid w:val="00585028"/>
    <w:rsid w:val="005854D1"/>
    <w:rsid w:val="005854E1"/>
    <w:rsid w:val="005855E5"/>
    <w:rsid w:val="005857EB"/>
    <w:rsid w:val="00585900"/>
    <w:rsid w:val="00585F5B"/>
    <w:rsid w:val="0058620A"/>
    <w:rsid w:val="00587FC0"/>
    <w:rsid w:val="005906AD"/>
    <w:rsid w:val="00590DA6"/>
    <w:rsid w:val="005915A9"/>
    <w:rsid w:val="0059173E"/>
    <w:rsid w:val="00591C7D"/>
    <w:rsid w:val="005929D1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F1C"/>
    <w:rsid w:val="005A10B9"/>
    <w:rsid w:val="005A11EA"/>
    <w:rsid w:val="005A269F"/>
    <w:rsid w:val="005A305E"/>
    <w:rsid w:val="005A30BB"/>
    <w:rsid w:val="005A3887"/>
    <w:rsid w:val="005A74EB"/>
    <w:rsid w:val="005B0542"/>
    <w:rsid w:val="005B18AE"/>
    <w:rsid w:val="005B2225"/>
    <w:rsid w:val="005B2799"/>
    <w:rsid w:val="005B2B77"/>
    <w:rsid w:val="005B3A2C"/>
    <w:rsid w:val="005B3D4A"/>
    <w:rsid w:val="005B4D87"/>
    <w:rsid w:val="005B61F0"/>
    <w:rsid w:val="005B6652"/>
    <w:rsid w:val="005B7DD1"/>
    <w:rsid w:val="005C00A0"/>
    <w:rsid w:val="005C1B65"/>
    <w:rsid w:val="005C28FA"/>
    <w:rsid w:val="005C40F4"/>
    <w:rsid w:val="005C43BE"/>
    <w:rsid w:val="005C44F3"/>
    <w:rsid w:val="005C45BC"/>
    <w:rsid w:val="005C5838"/>
    <w:rsid w:val="005C712D"/>
    <w:rsid w:val="005C7C75"/>
    <w:rsid w:val="005D0E4F"/>
    <w:rsid w:val="005D1E32"/>
    <w:rsid w:val="005D206B"/>
    <w:rsid w:val="005D22B7"/>
    <w:rsid w:val="005D2BDE"/>
    <w:rsid w:val="005D2F5C"/>
    <w:rsid w:val="005D3D76"/>
    <w:rsid w:val="005D4578"/>
    <w:rsid w:val="005D4EFA"/>
    <w:rsid w:val="005D51D3"/>
    <w:rsid w:val="005D55BA"/>
    <w:rsid w:val="005D56D6"/>
    <w:rsid w:val="005D5ADB"/>
    <w:rsid w:val="005D648A"/>
    <w:rsid w:val="005D6A93"/>
    <w:rsid w:val="005D79C9"/>
    <w:rsid w:val="005D7E0D"/>
    <w:rsid w:val="005E05C1"/>
    <w:rsid w:val="005E1D6B"/>
    <w:rsid w:val="005E234A"/>
    <w:rsid w:val="005E35CC"/>
    <w:rsid w:val="005E371E"/>
    <w:rsid w:val="005E3B40"/>
    <w:rsid w:val="005E53F9"/>
    <w:rsid w:val="005E583F"/>
    <w:rsid w:val="005E6459"/>
    <w:rsid w:val="005E775D"/>
    <w:rsid w:val="005F0A43"/>
    <w:rsid w:val="005F2462"/>
    <w:rsid w:val="005F27BF"/>
    <w:rsid w:val="005F4171"/>
    <w:rsid w:val="005F46D6"/>
    <w:rsid w:val="005F4DD6"/>
    <w:rsid w:val="005F50D8"/>
    <w:rsid w:val="005F50F0"/>
    <w:rsid w:val="005F53A1"/>
    <w:rsid w:val="005F5F37"/>
    <w:rsid w:val="005F6B77"/>
    <w:rsid w:val="005F7487"/>
    <w:rsid w:val="006001FF"/>
    <w:rsid w:val="006002C7"/>
    <w:rsid w:val="00600F95"/>
    <w:rsid w:val="00601839"/>
    <w:rsid w:val="00602186"/>
    <w:rsid w:val="00602759"/>
    <w:rsid w:val="0060277A"/>
    <w:rsid w:val="006029C5"/>
    <w:rsid w:val="00602B7C"/>
    <w:rsid w:val="00603312"/>
    <w:rsid w:val="00603DE9"/>
    <w:rsid w:val="00604CF0"/>
    <w:rsid w:val="00604DC7"/>
    <w:rsid w:val="00604E47"/>
    <w:rsid w:val="00605441"/>
    <w:rsid w:val="006066A1"/>
    <w:rsid w:val="00606970"/>
    <w:rsid w:val="00606A20"/>
    <w:rsid w:val="006072C6"/>
    <w:rsid w:val="00607A2E"/>
    <w:rsid w:val="00607A3B"/>
    <w:rsid w:val="00610F39"/>
    <w:rsid w:val="00611316"/>
    <w:rsid w:val="006120C5"/>
    <w:rsid w:val="006130F7"/>
    <w:rsid w:val="00613AF8"/>
    <w:rsid w:val="00613D8E"/>
    <w:rsid w:val="006142E0"/>
    <w:rsid w:val="00616112"/>
    <w:rsid w:val="00616192"/>
    <w:rsid w:val="006162CC"/>
    <w:rsid w:val="006205CA"/>
    <w:rsid w:val="006207E5"/>
    <w:rsid w:val="00620EFD"/>
    <w:rsid w:val="00621F53"/>
    <w:rsid w:val="00622E2A"/>
    <w:rsid w:val="00623089"/>
    <w:rsid w:val="0062308E"/>
    <w:rsid w:val="006234C4"/>
    <w:rsid w:val="00623A87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28"/>
    <w:rsid w:val="00635035"/>
    <w:rsid w:val="0063580D"/>
    <w:rsid w:val="00635CAE"/>
    <w:rsid w:val="00637240"/>
    <w:rsid w:val="00641BE4"/>
    <w:rsid w:val="00643660"/>
    <w:rsid w:val="0064416A"/>
    <w:rsid w:val="00644A70"/>
    <w:rsid w:val="00644D07"/>
    <w:rsid w:val="00646D3B"/>
    <w:rsid w:val="00646EC5"/>
    <w:rsid w:val="00650139"/>
    <w:rsid w:val="00651BB2"/>
    <w:rsid w:val="006521E9"/>
    <w:rsid w:val="006522E2"/>
    <w:rsid w:val="00652756"/>
    <w:rsid w:val="00652AD8"/>
    <w:rsid w:val="00652B79"/>
    <w:rsid w:val="006533C3"/>
    <w:rsid w:val="00654068"/>
    <w:rsid w:val="00654678"/>
    <w:rsid w:val="00654B38"/>
    <w:rsid w:val="00654B83"/>
    <w:rsid w:val="00655061"/>
    <w:rsid w:val="0065510C"/>
    <w:rsid w:val="00655B63"/>
    <w:rsid w:val="006571F6"/>
    <w:rsid w:val="00661165"/>
    <w:rsid w:val="006612FD"/>
    <w:rsid w:val="006616F6"/>
    <w:rsid w:val="006618CC"/>
    <w:rsid w:val="00662111"/>
    <w:rsid w:val="00662118"/>
    <w:rsid w:val="00663691"/>
    <w:rsid w:val="006638AD"/>
    <w:rsid w:val="00664A00"/>
    <w:rsid w:val="006671A2"/>
    <w:rsid w:val="0066732C"/>
    <w:rsid w:val="006679F5"/>
    <w:rsid w:val="00667B77"/>
    <w:rsid w:val="00667D36"/>
    <w:rsid w:val="006716DA"/>
    <w:rsid w:val="006717BC"/>
    <w:rsid w:val="006728ED"/>
    <w:rsid w:val="006732B1"/>
    <w:rsid w:val="0067446F"/>
    <w:rsid w:val="006746A4"/>
    <w:rsid w:val="00675558"/>
    <w:rsid w:val="00675611"/>
    <w:rsid w:val="006757F1"/>
    <w:rsid w:val="00675A60"/>
    <w:rsid w:val="0067697E"/>
    <w:rsid w:val="00677443"/>
    <w:rsid w:val="0067769A"/>
    <w:rsid w:val="006804CB"/>
    <w:rsid w:val="006806A3"/>
    <w:rsid w:val="006806A6"/>
    <w:rsid w:val="00681211"/>
    <w:rsid w:val="00681868"/>
    <w:rsid w:val="00681B36"/>
    <w:rsid w:val="006825DE"/>
    <w:rsid w:val="00682E14"/>
    <w:rsid w:val="0068339D"/>
    <w:rsid w:val="00683B44"/>
    <w:rsid w:val="0068436C"/>
    <w:rsid w:val="00684D3F"/>
    <w:rsid w:val="0068545E"/>
    <w:rsid w:val="00685FD4"/>
    <w:rsid w:val="00686612"/>
    <w:rsid w:val="0068661E"/>
    <w:rsid w:val="00690A49"/>
    <w:rsid w:val="00690A5A"/>
    <w:rsid w:val="00690BB6"/>
    <w:rsid w:val="00690F4F"/>
    <w:rsid w:val="00691B30"/>
    <w:rsid w:val="0069335E"/>
    <w:rsid w:val="00693E1F"/>
    <w:rsid w:val="00693ECB"/>
    <w:rsid w:val="00694797"/>
    <w:rsid w:val="00695887"/>
    <w:rsid w:val="00696BD9"/>
    <w:rsid w:val="00697733"/>
    <w:rsid w:val="006A1B6B"/>
    <w:rsid w:val="006A236A"/>
    <w:rsid w:val="006A254E"/>
    <w:rsid w:val="006A2C30"/>
    <w:rsid w:val="006A301C"/>
    <w:rsid w:val="006A3378"/>
    <w:rsid w:val="006A354B"/>
    <w:rsid w:val="006A3E2B"/>
    <w:rsid w:val="006A488F"/>
    <w:rsid w:val="006A5226"/>
    <w:rsid w:val="006A6E17"/>
    <w:rsid w:val="006A714F"/>
    <w:rsid w:val="006A7973"/>
    <w:rsid w:val="006B0D81"/>
    <w:rsid w:val="006B120D"/>
    <w:rsid w:val="006B17E7"/>
    <w:rsid w:val="006B19E8"/>
    <w:rsid w:val="006B1A8A"/>
    <w:rsid w:val="006B1BDD"/>
    <w:rsid w:val="006B1F8F"/>
    <w:rsid w:val="006B1FD5"/>
    <w:rsid w:val="006B27C9"/>
    <w:rsid w:val="006B31D5"/>
    <w:rsid w:val="006B555A"/>
    <w:rsid w:val="006B5F68"/>
    <w:rsid w:val="006B600A"/>
    <w:rsid w:val="006B61F8"/>
    <w:rsid w:val="006B6635"/>
    <w:rsid w:val="006B7CA6"/>
    <w:rsid w:val="006B7D22"/>
    <w:rsid w:val="006B7D2C"/>
    <w:rsid w:val="006C1019"/>
    <w:rsid w:val="006C17C2"/>
    <w:rsid w:val="006C2BB5"/>
    <w:rsid w:val="006C2BEE"/>
    <w:rsid w:val="006C3AD8"/>
    <w:rsid w:val="006C4516"/>
    <w:rsid w:val="006C455E"/>
    <w:rsid w:val="006C5958"/>
    <w:rsid w:val="006C5B4F"/>
    <w:rsid w:val="006C5ECE"/>
    <w:rsid w:val="006C643C"/>
    <w:rsid w:val="006C6E3A"/>
    <w:rsid w:val="006C6FD7"/>
    <w:rsid w:val="006C7563"/>
    <w:rsid w:val="006C7C0E"/>
    <w:rsid w:val="006C7E9D"/>
    <w:rsid w:val="006D00DB"/>
    <w:rsid w:val="006D0361"/>
    <w:rsid w:val="006D08CF"/>
    <w:rsid w:val="006D16B0"/>
    <w:rsid w:val="006D2182"/>
    <w:rsid w:val="006D2444"/>
    <w:rsid w:val="006D254B"/>
    <w:rsid w:val="006D289B"/>
    <w:rsid w:val="006D30F0"/>
    <w:rsid w:val="006D3BE1"/>
    <w:rsid w:val="006D3FAD"/>
    <w:rsid w:val="006D48FC"/>
    <w:rsid w:val="006D62BC"/>
    <w:rsid w:val="006D6450"/>
    <w:rsid w:val="006D6556"/>
    <w:rsid w:val="006D6939"/>
    <w:rsid w:val="006D7EB0"/>
    <w:rsid w:val="006E0138"/>
    <w:rsid w:val="006E0BB0"/>
    <w:rsid w:val="006E12C3"/>
    <w:rsid w:val="006E1345"/>
    <w:rsid w:val="006E194E"/>
    <w:rsid w:val="006E251D"/>
    <w:rsid w:val="006E2529"/>
    <w:rsid w:val="006E358B"/>
    <w:rsid w:val="006E45F3"/>
    <w:rsid w:val="006E4A2F"/>
    <w:rsid w:val="006E4ED4"/>
    <w:rsid w:val="006E5E19"/>
    <w:rsid w:val="006E61C3"/>
    <w:rsid w:val="006E6863"/>
    <w:rsid w:val="006E799D"/>
    <w:rsid w:val="006E7AEA"/>
    <w:rsid w:val="006E7E80"/>
    <w:rsid w:val="006F0593"/>
    <w:rsid w:val="006F08F1"/>
    <w:rsid w:val="006F1064"/>
    <w:rsid w:val="006F1EB7"/>
    <w:rsid w:val="006F217F"/>
    <w:rsid w:val="006F4D68"/>
    <w:rsid w:val="006F4FD4"/>
    <w:rsid w:val="006F52E5"/>
    <w:rsid w:val="006F6066"/>
    <w:rsid w:val="006F6850"/>
    <w:rsid w:val="006F707E"/>
    <w:rsid w:val="006F7230"/>
    <w:rsid w:val="006F76EE"/>
    <w:rsid w:val="007001DC"/>
    <w:rsid w:val="0070251E"/>
    <w:rsid w:val="007025CB"/>
    <w:rsid w:val="0070287E"/>
    <w:rsid w:val="00702FB3"/>
    <w:rsid w:val="00703235"/>
    <w:rsid w:val="007034AA"/>
    <w:rsid w:val="00703C9D"/>
    <w:rsid w:val="0070490C"/>
    <w:rsid w:val="00704F7C"/>
    <w:rsid w:val="00704FC3"/>
    <w:rsid w:val="00705C38"/>
    <w:rsid w:val="00706465"/>
    <w:rsid w:val="0070695A"/>
    <w:rsid w:val="0070782D"/>
    <w:rsid w:val="007108AE"/>
    <w:rsid w:val="007109C2"/>
    <w:rsid w:val="00711340"/>
    <w:rsid w:val="00712C42"/>
    <w:rsid w:val="00712C6F"/>
    <w:rsid w:val="00713DE4"/>
    <w:rsid w:val="00714C47"/>
    <w:rsid w:val="00716462"/>
    <w:rsid w:val="00717E7F"/>
    <w:rsid w:val="007203E7"/>
    <w:rsid w:val="00721084"/>
    <w:rsid w:val="00721166"/>
    <w:rsid w:val="00721262"/>
    <w:rsid w:val="00721D9B"/>
    <w:rsid w:val="00722121"/>
    <w:rsid w:val="007222DB"/>
    <w:rsid w:val="007224B9"/>
    <w:rsid w:val="00722864"/>
    <w:rsid w:val="00722D49"/>
    <w:rsid w:val="00722F94"/>
    <w:rsid w:val="00723AA7"/>
    <w:rsid w:val="00723B48"/>
    <w:rsid w:val="0072432E"/>
    <w:rsid w:val="00726036"/>
    <w:rsid w:val="00726279"/>
    <w:rsid w:val="00726A9B"/>
    <w:rsid w:val="00727530"/>
    <w:rsid w:val="00731E7C"/>
    <w:rsid w:val="007329EF"/>
    <w:rsid w:val="0073327A"/>
    <w:rsid w:val="00733311"/>
    <w:rsid w:val="00734EBE"/>
    <w:rsid w:val="007362AE"/>
    <w:rsid w:val="00736DD8"/>
    <w:rsid w:val="0073732F"/>
    <w:rsid w:val="0074076A"/>
    <w:rsid w:val="0074083E"/>
    <w:rsid w:val="0074194C"/>
    <w:rsid w:val="00741AF4"/>
    <w:rsid w:val="00741DCC"/>
    <w:rsid w:val="0074203A"/>
    <w:rsid w:val="007427B5"/>
    <w:rsid w:val="00742865"/>
    <w:rsid w:val="0074296C"/>
    <w:rsid w:val="00742C83"/>
    <w:rsid w:val="00742F3F"/>
    <w:rsid w:val="0074360F"/>
    <w:rsid w:val="007442B6"/>
    <w:rsid w:val="00744A64"/>
    <w:rsid w:val="00744D47"/>
    <w:rsid w:val="00744EA0"/>
    <w:rsid w:val="00745D44"/>
    <w:rsid w:val="0074638D"/>
    <w:rsid w:val="00746484"/>
    <w:rsid w:val="0074704F"/>
    <w:rsid w:val="00747F48"/>
    <w:rsid w:val="00747F4C"/>
    <w:rsid w:val="00750E6F"/>
    <w:rsid w:val="00751091"/>
    <w:rsid w:val="00751B83"/>
    <w:rsid w:val="00752178"/>
    <w:rsid w:val="00753E64"/>
    <w:rsid w:val="00754359"/>
    <w:rsid w:val="00754411"/>
    <w:rsid w:val="00754BD9"/>
    <w:rsid w:val="00754E7A"/>
    <w:rsid w:val="0075540C"/>
    <w:rsid w:val="00755565"/>
    <w:rsid w:val="00755DB1"/>
    <w:rsid w:val="007574FC"/>
    <w:rsid w:val="00757622"/>
    <w:rsid w:val="00757CA6"/>
    <w:rsid w:val="00760975"/>
    <w:rsid w:val="00761FDA"/>
    <w:rsid w:val="0076206D"/>
    <w:rsid w:val="007621FF"/>
    <w:rsid w:val="00762B52"/>
    <w:rsid w:val="007634E3"/>
    <w:rsid w:val="00764194"/>
    <w:rsid w:val="00765ED3"/>
    <w:rsid w:val="0076681D"/>
    <w:rsid w:val="00766A65"/>
    <w:rsid w:val="007671F5"/>
    <w:rsid w:val="007676B8"/>
    <w:rsid w:val="00767AB8"/>
    <w:rsid w:val="00770120"/>
    <w:rsid w:val="00770905"/>
    <w:rsid w:val="0077175C"/>
    <w:rsid w:val="00771870"/>
    <w:rsid w:val="00771A19"/>
    <w:rsid w:val="00771BF9"/>
    <w:rsid w:val="007724D6"/>
    <w:rsid w:val="00772F8A"/>
    <w:rsid w:val="0077301B"/>
    <w:rsid w:val="00773128"/>
    <w:rsid w:val="007739C6"/>
    <w:rsid w:val="00773DFB"/>
    <w:rsid w:val="00774889"/>
    <w:rsid w:val="00774FF5"/>
    <w:rsid w:val="007750B3"/>
    <w:rsid w:val="007754BF"/>
    <w:rsid w:val="00775F76"/>
    <w:rsid w:val="00776AEA"/>
    <w:rsid w:val="00777BA0"/>
    <w:rsid w:val="007803BD"/>
    <w:rsid w:val="007811DC"/>
    <w:rsid w:val="007820FA"/>
    <w:rsid w:val="007826FE"/>
    <w:rsid w:val="0078285F"/>
    <w:rsid w:val="00783207"/>
    <w:rsid w:val="00783BB6"/>
    <w:rsid w:val="00783E1D"/>
    <w:rsid w:val="007844AE"/>
    <w:rsid w:val="00784787"/>
    <w:rsid w:val="0078483B"/>
    <w:rsid w:val="00784ACC"/>
    <w:rsid w:val="00784EED"/>
    <w:rsid w:val="007858EC"/>
    <w:rsid w:val="00785900"/>
    <w:rsid w:val="00786958"/>
    <w:rsid w:val="00786E71"/>
    <w:rsid w:val="007871D1"/>
    <w:rsid w:val="0079162F"/>
    <w:rsid w:val="00791E69"/>
    <w:rsid w:val="00794924"/>
    <w:rsid w:val="007973AF"/>
    <w:rsid w:val="007A0BC2"/>
    <w:rsid w:val="007A133E"/>
    <w:rsid w:val="007A1F44"/>
    <w:rsid w:val="007A22A3"/>
    <w:rsid w:val="007A23FF"/>
    <w:rsid w:val="007A295B"/>
    <w:rsid w:val="007A3424"/>
    <w:rsid w:val="007A35EF"/>
    <w:rsid w:val="007A3F8C"/>
    <w:rsid w:val="007A43A2"/>
    <w:rsid w:val="007A4B96"/>
    <w:rsid w:val="007A4D04"/>
    <w:rsid w:val="007A7A96"/>
    <w:rsid w:val="007A7E64"/>
    <w:rsid w:val="007B03AF"/>
    <w:rsid w:val="007B03F1"/>
    <w:rsid w:val="007B1102"/>
    <w:rsid w:val="007B1543"/>
    <w:rsid w:val="007B1AC0"/>
    <w:rsid w:val="007B270A"/>
    <w:rsid w:val="007B2D3B"/>
    <w:rsid w:val="007B52CD"/>
    <w:rsid w:val="007B5EB8"/>
    <w:rsid w:val="007B6241"/>
    <w:rsid w:val="007B62F9"/>
    <w:rsid w:val="007B77B0"/>
    <w:rsid w:val="007B7DC1"/>
    <w:rsid w:val="007B7E72"/>
    <w:rsid w:val="007B7EDB"/>
    <w:rsid w:val="007B7FC1"/>
    <w:rsid w:val="007C1143"/>
    <w:rsid w:val="007C1506"/>
    <w:rsid w:val="007C19AD"/>
    <w:rsid w:val="007C2BB4"/>
    <w:rsid w:val="007C3598"/>
    <w:rsid w:val="007C3FA8"/>
    <w:rsid w:val="007C6571"/>
    <w:rsid w:val="007C68DA"/>
    <w:rsid w:val="007D16E2"/>
    <w:rsid w:val="007D229A"/>
    <w:rsid w:val="007D2F44"/>
    <w:rsid w:val="007D2F4D"/>
    <w:rsid w:val="007D3524"/>
    <w:rsid w:val="007D3BB7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00A9"/>
    <w:rsid w:val="007F11C8"/>
    <w:rsid w:val="007F175D"/>
    <w:rsid w:val="007F1BD6"/>
    <w:rsid w:val="007F1CFB"/>
    <w:rsid w:val="007F220B"/>
    <w:rsid w:val="007F27DD"/>
    <w:rsid w:val="007F5233"/>
    <w:rsid w:val="007F6880"/>
    <w:rsid w:val="007F76B4"/>
    <w:rsid w:val="008001B4"/>
    <w:rsid w:val="00800769"/>
    <w:rsid w:val="00800ED2"/>
    <w:rsid w:val="008013C8"/>
    <w:rsid w:val="00802E74"/>
    <w:rsid w:val="008037E9"/>
    <w:rsid w:val="00803E77"/>
    <w:rsid w:val="00804B92"/>
    <w:rsid w:val="00804E21"/>
    <w:rsid w:val="00805044"/>
    <w:rsid w:val="00805092"/>
    <w:rsid w:val="00806AAF"/>
    <w:rsid w:val="008070AC"/>
    <w:rsid w:val="00807BC1"/>
    <w:rsid w:val="00807E63"/>
    <w:rsid w:val="008101FD"/>
    <w:rsid w:val="00810964"/>
    <w:rsid w:val="00810D8D"/>
    <w:rsid w:val="00811835"/>
    <w:rsid w:val="00813092"/>
    <w:rsid w:val="0081581D"/>
    <w:rsid w:val="008172BE"/>
    <w:rsid w:val="008172EA"/>
    <w:rsid w:val="00817B71"/>
    <w:rsid w:val="00820244"/>
    <w:rsid w:val="00821B88"/>
    <w:rsid w:val="008221B3"/>
    <w:rsid w:val="0082248E"/>
    <w:rsid w:val="008233D1"/>
    <w:rsid w:val="00823C8F"/>
    <w:rsid w:val="008249DC"/>
    <w:rsid w:val="00824FDF"/>
    <w:rsid w:val="00825125"/>
    <w:rsid w:val="008257CC"/>
    <w:rsid w:val="00826037"/>
    <w:rsid w:val="008274BF"/>
    <w:rsid w:val="00830530"/>
    <w:rsid w:val="008306AE"/>
    <w:rsid w:val="00830A69"/>
    <w:rsid w:val="00830DC3"/>
    <w:rsid w:val="008312C9"/>
    <w:rsid w:val="00831555"/>
    <w:rsid w:val="00831F52"/>
    <w:rsid w:val="00832154"/>
    <w:rsid w:val="00832EA5"/>
    <w:rsid w:val="00832F5C"/>
    <w:rsid w:val="00833F5B"/>
    <w:rsid w:val="00834569"/>
    <w:rsid w:val="00834B7F"/>
    <w:rsid w:val="008359E0"/>
    <w:rsid w:val="00836BD8"/>
    <w:rsid w:val="008376F6"/>
    <w:rsid w:val="00837D5B"/>
    <w:rsid w:val="00840607"/>
    <w:rsid w:val="00841CD2"/>
    <w:rsid w:val="0084249C"/>
    <w:rsid w:val="00842B77"/>
    <w:rsid w:val="0084309F"/>
    <w:rsid w:val="00843DA0"/>
    <w:rsid w:val="0084413A"/>
    <w:rsid w:val="00845C12"/>
    <w:rsid w:val="0084691B"/>
    <w:rsid w:val="008469D9"/>
    <w:rsid w:val="00846DC0"/>
    <w:rsid w:val="008474A7"/>
    <w:rsid w:val="008506B6"/>
    <w:rsid w:val="00850AE0"/>
    <w:rsid w:val="00850C00"/>
    <w:rsid w:val="00850F8F"/>
    <w:rsid w:val="008524D2"/>
    <w:rsid w:val="0085296F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65B"/>
    <w:rsid w:val="00867BD2"/>
    <w:rsid w:val="008703B8"/>
    <w:rsid w:val="00870D72"/>
    <w:rsid w:val="00870E99"/>
    <w:rsid w:val="0087127B"/>
    <w:rsid w:val="008712FD"/>
    <w:rsid w:val="008716A1"/>
    <w:rsid w:val="00871D9E"/>
    <w:rsid w:val="00872D3F"/>
    <w:rsid w:val="00872E3E"/>
    <w:rsid w:val="008733E3"/>
    <w:rsid w:val="008733E4"/>
    <w:rsid w:val="00873F15"/>
    <w:rsid w:val="00874096"/>
    <w:rsid w:val="0087416C"/>
    <w:rsid w:val="0087431D"/>
    <w:rsid w:val="008756A4"/>
    <w:rsid w:val="00875E4B"/>
    <w:rsid w:val="00875F73"/>
    <w:rsid w:val="00876DCF"/>
    <w:rsid w:val="00877E38"/>
    <w:rsid w:val="00880E40"/>
    <w:rsid w:val="00880F30"/>
    <w:rsid w:val="0088306A"/>
    <w:rsid w:val="008830A7"/>
    <w:rsid w:val="008833E8"/>
    <w:rsid w:val="00884826"/>
    <w:rsid w:val="00886E54"/>
    <w:rsid w:val="00887B48"/>
    <w:rsid w:val="0089176E"/>
    <w:rsid w:val="008917E0"/>
    <w:rsid w:val="00892365"/>
    <w:rsid w:val="00892A5E"/>
    <w:rsid w:val="00892BE5"/>
    <w:rsid w:val="00893667"/>
    <w:rsid w:val="0089387C"/>
    <w:rsid w:val="0089444E"/>
    <w:rsid w:val="008946B1"/>
    <w:rsid w:val="008949DF"/>
    <w:rsid w:val="008951DB"/>
    <w:rsid w:val="00895887"/>
    <w:rsid w:val="00896C81"/>
    <w:rsid w:val="00896D83"/>
    <w:rsid w:val="00897606"/>
    <w:rsid w:val="00897644"/>
    <w:rsid w:val="0089787B"/>
    <w:rsid w:val="0089797F"/>
    <w:rsid w:val="008A0149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089"/>
    <w:rsid w:val="008B1E53"/>
    <w:rsid w:val="008B1E5B"/>
    <w:rsid w:val="008B2825"/>
    <w:rsid w:val="008B389D"/>
    <w:rsid w:val="008B3C5C"/>
    <w:rsid w:val="008B5299"/>
    <w:rsid w:val="008B5771"/>
    <w:rsid w:val="008B5A5F"/>
    <w:rsid w:val="008B5AB0"/>
    <w:rsid w:val="008B6054"/>
    <w:rsid w:val="008B674F"/>
    <w:rsid w:val="008B7B08"/>
    <w:rsid w:val="008C09AD"/>
    <w:rsid w:val="008C13F0"/>
    <w:rsid w:val="008C1F26"/>
    <w:rsid w:val="008C2A3A"/>
    <w:rsid w:val="008C4148"/>
    <w:rsid w:val="008C4C7E"/>
    <w:rsid w:val="008C4E1D"/>
    <w:rsid w:val="008C5C46"/>
    <w:rsid w:val="008C6184"/>
    <w:rsid w:val="008C74AB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56E"/>
    <w:rsid w:val="008E2251"/>
    <w:rsid w:val="008E24B3"/>
    <w:rsid w:val="008E24CA"/>
    <w:rsid w:val="008E2F6E"/>
    <w:rsid w:val="008E38AD"/>
    <w:rsid w:val="008E3C8C"/>
    <w:rsid w:val="008E3EEC"/>
    <w:rsid w:val="008E5049"/>
    <w:rsid w:val="008E5BF2"/>
    <w:rsid w:val="008E5C81"/>
    <w:rsid w:val="008F0A38"/>
    <w:rsid w:val="008F0F84"/>
    <w:rsid w:val="008F1014"/>
    <w:rsid w:val="008F11C9"/>
    <w:rsid w:val="008F1ED8"/>
    <w:rsid w:val="008F23D8"/>
    <w:rsid w:val="008F2422"/>
    <w:rsid w:val="008F2FD5"/>
    <w:rsid w:val="008F37E5"/>
    <w:rsid w:val="008F48C2"/>
    <w:rsid w:val="008F5210"/>
    <w:rsid w:val="008F5840"/>
    <w:rsid w:val="008F5C64"/>
    <w:rsid w:val="008F5EEF"/>
    <w:rsid w:val="008F66FE"/>
    <w:rsid w:val="008F72CC"/>
    <w:rsid w:val="008F72CD"/>
    <w:rsid w:val="00903802"/>
    <w:rsid w:val="00903E29"/>
    <w:rsid w:val="00905101"/>
    <w:rsid w:val="0090696D"/>
    <w:rsid w:val="00906CD6"/>
    <w:rsid w:val="00906E4D"/>
    <w:rsid w:val="00906F31"/>
    <w:rsid w:val="0090731B"/>
    <w:rsid w:val="0090766D"/>
    <w:rsid w:val="009078B3"/>
    <w:rsid w:val="00907A77"/>
    <w:rsid w:val="00907E00"/>
    <w:rsid w:val="0091088D"/>
    <w:rsid w:val="00910A1E"/>
    <w:rsid w:val="00910FC9"/>
    <w:rsid w:val="0091291A"/>
    <w:rsid w:val="00913612"/>
    <w:rsid w:val="0091366A"/>
    <w:rsid w:val="00913824"/>
    <w:rsid w:val="009155D7"/>
    <w:rsid w:val="00915757"/>
    <w:rsid w:val="009159B3"/>
    <w:rsid w:val="00916181"/>
    <w:rsid w:val="0091686C"/>
    <w:rsid w:val="0091785B"/>
    <w:rsid w:val="00917A68"/>
    <w:rsid w:val="00920079"/>
    <w:rsid w:val="009204C5"/>
    <w:rsid w:val="00920AC9"/>
    <w:rsid w:val="00920B1F"/>
    <w:rsid w:val="0092180D"/>
    <w:rsid w:val="00921D2E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CCD"/>
    <w:rsid w:val="009328C7"/>
    <w:rsid w:val="009336EC"/>
    <w:rsid w:val="00933F56"/>
    <w:rsid w:val="00934C13"/>
    <w:rsid w:val="00935228"/>
    <w:rsid w:val="009355A2"/>
    <w:rsid w:val="00935F9E"/>
    <w:rsid w:val="00936404"/>
    <w:rsid w:val="00936D98"/>
    <w:rsid w:val="009373F5"/>
    <w:rsid w:val="00937427"/>
    <w:rsid w:val="00937A06"/>
    <w:rsid w:val="00937F26"/>
    <w:rsid w:val="00942C80"/>
    <w:rsid w:val="00943197"/>
    <w:rsid w:val="00943224"/>
    <w:rsid w:val="00943408"/>
    <w:rsid w:val="009435F2"/>
    <w:rsid w:val="009448E0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182"/>
    <w:rsid w:val="0095380C"/>
    <w:rsid w:val="00954353"/>
    <w:rsid w:val="00955C0A"/>
    <w:rsid w:val="00955C4F"/>
    <w:rsid w:val="00961060"/>
    <w:rsid w:val="00961362"/>
    <w:rsid w:val="009657F1"/>
    <w:rsid w:val="0096625D"/>
    <w:rsid w:val="0096657F"/>
    <w:rsid w:val="009709F8"/>
    <w:rsid w:val="00971121"/>
    <w:rsid w:val="009721ED"/>
    <w:rsid w:val="00972929"/>
    <w:rsid w:val="00972F91"/>
    <w:rsid w:val="00973827"/>
    <w:rsid w:val="009742D3"/>
    <w:rsid w:val="00976CCA"/>
    <w:rsid w:val="00976ED8"/>
    <w:rsid w:val="00977BA7"/>
    <w:rsid w:val="0098194F"/>
    <w:rsid w:val="009826C8"/>
    <w:rsid w:val="00982A23"/>
    <w:rsid w:val="00983504"/>
    <w:rsid w:val="009836E4"/>
    <w:rsid w:val="0098412F"/>
    <w:rsid w:val="00984C10"/>
    <w:rsid w:val="00985577"/>
    <w:rsid w:val="00985DA5"/>
    <w:rsid w:val="00985F28"/>
    <w:rsid w:val="00986149"/>
    <w:rsid w:val="00986176"/>
    <w:rsid w:val="00986E7F"/>
    <w:rsid w:val="00987241"/>
    <w:rsid w:val="00987536"/>
    <w:rsid w:val="00990BD5"/>
    <w:rsid w:val="0099196F"/>
    <w:rsid w:val="00992B98"/>
    <w:rsid w:val="00993426"/>
    <w:rsid w:val="009934A5"/>
    <w:rsid w:val="0099359F"/>
    <w:rsid w:val="00993F96"/>
    <w:rsid w:val="009947C2"/>
    <w:rsid w:val="00994871"/>
    <w:rsid w:val="00994E08"/>
    <w:rsid w:val="009951F9"/>
    <w:rsid w:val="00995C95"/>
    <w:rsid w:val="00995E85"/>
    <w:rsid w:val="00996468"/>
    <w:rsid w:val="00996876"/>
    <w:rsid w:val="00996FFA"/>
    <w:rsid w:val="00997097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0C73"/>
    <w:rsid w:val="009B1EF9"/>
    <w:rsid w:val="009B22F7"/>
    <w:rsid w:val="009B26AC"/>
    <w:rsid w:val="009B37E2"/>
    <w:rsid w:val="009B3DD9"/>
    <w:rsid w:val="009B4519"/>
    <w:rsid w:val="009B4DB8"/>
    <w:rsid w:val="009B4E03"/>
    <w:rsid w:val="009B506B"/>
    <w:rsid w:val="009B57EF"/>
    <w:rsid w:val="009B5B85"/>
    <w:rsid w:val="009B6A1C"/>
    <w:rsid w:val="009B7204"/>
    <w:rsid w:val="009C0074"/>
    <w:rsid w:val="009C0564"/>
    <w:rsid w:val="009C086A"/>
    <w:rsid w:val="009C0F10"/>
    <w:rsid w:val="009C2685"/>
    <w:rsid w:val="009C316B"/>
    <w:rsid w:val="009C39BC"/>
    <w:rsid w:val="009C4BC2"/>
    <w:rsid w:val="009C4C22"/>
    <w:rsid w:val="009C4D22"/>
    <w:rsid w:val="009C4ECA"/>
    <w:rsid w:val="009C5A54"/>
    <w:rsid w:val="009C7320"/>
    <w:rsid w:val="009D0729"/>
    <w:rsid w:val="009D0F66"/>
    <w:rsid w:val="009D1A06"/>
    <w:rsid w:val="009D1BA4"/>
    <w:rsid w:val="009D22E4"/>
    <w:rsid w:val="009D22F7"/>
    <w:rsid w:val="009D319C"/>
    <w:rsid w:val="009D3404"/>
    <w:rsid w:val="009D5783"/>
    <w:rsid w:val="009D5BAB"/>
    <w:rsid w:val="009D5C56"/>
    <w:rsid w:val="009D6A0A"/>
    <w:rsid w:val="009E058F"/>
    <w:rsid w:val="009E0A9E"/>
    <w:rsid w:val="009E0C7F"/>
    <w:rsid w:val="009E19A2"/>
    <w:rsid w:val="009E3581"/>
    <w:rsid w:val="009E3978"/>
    <w:rsid w:val="009E3AFD"/>
    <w:rsid w:val="009E3CDD"/>
    <w:rsid w:val="009E4173"/>
    <w:rsid w:val="009E4B16"/>
    <w:rsid w:val="009E4BF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69F"/>
    <w:rsid w:val="009F27AD"/>
    <w:rsid w:val="009F3FB5"/>
    <w:rsid w:val="009F521F"/>
    <w:rsid w:val="009F534A"/>
    <w:rsid w:val="009F5407"/>
    <w:rsid w:val="009F553C"/>
    <w:rsid w:val="009F59F8"/>
    <w:rsid w:val="00A005A2"/>
    <w:rsid w:val="00A005B0"/>
    <w:rsid w:val="00A00B8E"/>
    <w:rsid w:val="00A0167B"/>
    <w:rsid w:val="00A01F17"/>
    <w:rsid w:val="00A022A5"/>
    <w:rsid w:val="00A030B8"/>
    <w:rsid w:val="00A03A22"/>
    <w:rsid w:val="00A03ED1"/>
    <w:rsid w:val="00A04634"/>
    <w:rsid w:val="00A04E14"/>
    <w:rsid w:val="00A06119"/>
    <w:rsid w:val="00A07A48"/>
    <w:rsid w:val="00A07AF6"/>
    <w:rsid w:val="00A10196"/>
    <w:rsid w:val="00A108EE"/>
    <w:rsid w:val="00A10BB8"/>
    <w:rsid w:val="00A10DEB"/>
    <w:rsid w:val="00A1200D"/>
    <w:rsid w:val="00A125C1"/>
    <w:rsid w:val="00A12B27"/>
    <w:rsid w:val="00A137E4"/>
    <w:rsid w:val="00A13BC8"/>
    <w:rsid w:val="00A14813"/>
    <w:rsid w:val="00A1506A"/>
    <w:rsid w:val="00A1566A"/>
    <w:rsid w:val="00A165BF"/>
    <w:rsid w:val="00A172E8"/>
    <w:rsid w:val="00A179FF"/>
    <w:rsid w:val="00A20AA2"/>
    <w:rsid w:val="00A210C6"/>
    <w:rsid w:val="00A21A36"/>
    <w:rsid w:val="00A225DC"/>
    <w:rsid w:val="00A23469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BAB"/>
    <w:rsid w:val="00A34C67"/>
    <w:rsid w:val="00A34D62"/>
    <w:rsid w:val="00A34E85"/>
    <w:rsid w:val="00A35337"/>
    <w:rsid w:val="00A3611D"/>
    <w:rsid w:val="00A36339"/>
    <w:rsid w:val="00A366E4"/>
    <w:rsid w:val="00A36FAF"/>
    <w:rsid w:val="00A377F2"/>
    <w:rsid w:val="00A411D8"/>
    <w:rsid w:val="00A4376F"/>
    <w:rsid w:val="00A44580"/>
    <w:rsid w:val="00A4549F"/>
    <w:rsid w:val="00A45883"/>
    <w:rsid w:val="00A45B9B"/>
    <w:rsid w:val="00A462FE"/>
    <w:rsid w:val="00A501C9"/>
    <w:rsid w:val="00A50506"/>
    <w:rsid w:val="00A51D50"/>
    <w:rsid w:val="00A53F55"/>
    <w:rsid w:val="00A5417B"/>
    <w:rsid w:val="00A54599"/>
    <w:rsid w:val="00A54B82"/>
    <w:rsid w:val="00A54BB0"/>
    <w:rsid w:val="00A569D4"/>
    <w:rsid w:val="00A57226"/>
    <w:rsid w:val="00A57A10"/>
    <w:rsid w:val="00A57F1A"/>
    <w:rsid w:val="00A60163"/>
    <w:rsid w:val="00A6038D"/>
    <w:rsid w:val="00A60CF0"/>
    <w:rsid w:val="00A61429"/>
    <w:rsid w:val="00A61514"/>
    <w:rsid w:val="00A615FB"/>
    <w:rsid w:val="00A61645"/>
    <w:rsid w:val="00A62080"/>
    <w:rsid w:val="00A630A2"/>
    <w:rsid w:val="00A632B8"/>
    <w:rsid w:val="00A63492"/>
    <w:rsid w:val="00A63BF3"/>
    <w:rsid w:val="00A64942"/>
    <w:rsid w:val="00A65911"/>
    <w:rsid w:val="00A65ADA"/>
    <w:rsid w:val="00A6609B"/>
    <w:rsid w:val="00A6643C"/>
    <w:rsid w:val="00A66483"/>
    <w:rsid w:val="00A67187"/>
    <w:rsid w:val="00A67544"/>
    <w:rsid w:val="00A7075B"/>
    <w:rsid w:val="00A71619"/>
    <w:rsid w:val="00A71CE6"/>
    <w:rsid w:val="00A71D23"/>
    <w:rsid w:val="00A7333A"/>
    <w:rsid w:val="00A73D0D"/>
    <w:rsid w:val="00A74A92"/>
    <w:rsid w:val="00A75CC1"/>
    <w:rsid w:val="00A75E88"/>
    <w:rsid w:val="00A8056E"/>
    <w:rsid w:val="00A80CFB"/>
    <w:rsid w:val="00A810CF"/>
    <w:rsid w:val="00A82D58"/>
    <w:rsid w:val="00A82DFF"/>
    <w:rsid w:val="00A8399D"/>
    <w:rsid w:val="00A83E3D"/>
    <w:rsid w:val="00A8443A"/>
    <w:rsid w:val="00A8479C"/>
    <w:rsid w:val="00A84A42"/>
    <w:rsid w:val="00A850BC"/>
    <w:rsid w:val="00A8557B"/>
    <w:rsid w:val="00A8597E"/>
    <w:rsid w:val="00A85A05"/>
    <w:rsid w:val="00A85C12"/>
    <w:rsid w:val="00A86D63"/>
    <w:rsid w:val="00A87797"/>
    <w:rsid w:val="00A87F1E"/>
    <w:rsid w:val="00A9036D"/>
    <w:rsid w:val="00A90E72"/>
    <w:rsid w:val="00A922A2"/>
    <w:rsid w:val="00A9327B"/>
    <w:rsid w:val="00A93B69"/>
    <w:rsid w:val="00A9412F"/>
    <w:rsid w:val="00A94545"/>
    <w:rsid w:val="00A95455"/>
    <w:rsid w:val="00A9546B"/>
    <w:rsid w:val="00A963C7"/>
    <w:rsid w:val="00A964EB"/>
    <w:rsid w:val="00A97C26"/>
    <w:rsid w:val="00AA016D"/>
    <w:rsid w:val="00AA0F7E"/>
    <w:rsid w:val="00AA1626"/>
    <w:rsid w:val="00AA1C25"/>
    <w:rsid w:val="00AA3833"/>
    <w:rsid w:val="00AA3DB7"/>
    <w:rsid w:val="00AA409B"/>
    <w:rsid w:val="00AA51F5"/>
    <w:rsid w:val="00AA5399"/>
    <w:rsid w:val="00AA5E3B"/>
    <w:rsid w:val="00AA68B4"/>
    <w:rsid w:val="00AB0543"/>
    <w:rsid w:val="00AB0AC9"/>
    <w:rsid w:val="00AB0F6C"/>
    <w:rsid w:val="00AB185A"/>
    <w:rsid w:val="00AB1BA7"/>
    <w:rsid w:val="00AB1E04"/>
    <w:rsid w:val="00AB29CF"/>
    <w:rsid w:val="00AB2B29"/>
    <w:rsid w:val="00AB3069"/>
    <w:rsid w:val="00AB3113"/>
    <w:rsid w:val="00AB348A"/>
    <w:rsid w:val="00AB3F38"/>
    <w:rsid w:val="00AB43EC"/>
    <w:rsid w:val="00AB4653"/>
    <w:rsid w:val="00AB4BF4"/>
    <w:rsid w:val="00AB5ADF"/>
    <w:rsid w:val="00AB5E57"/>
    <w:rsid w:val="00AB6B6C"/>
    <w:rsid w:val="00AB725F"/>
    <w:rsid w:val="00AB762F"/>
    <w:rsid w:val="00AB7B06"/>
    <w:rsid w:val="00AC0705"/>
    <w:rsid w:val="00AC0EC7"/>
    <w:rsid w:val="00AC109B"/>
    <w:rsid w:val="00AC1713"/>
    <w:rsid w:val="00AC2763"/>
    <w:rsid w:val="00AC3C0E"/>
    <w:rsid w:val="00AC74DA"/>
    <w:rsid w:val="00AC7A2B"/>
    <w:rsid w:val="00AC7C25"/>
    <w:rsid w:val="00AD06B9"/>
    <w:rsid w:val="00AD0A51"/>
    <w:rsid w:val="00AD0B37"/>
    <w:rsid w:val="00AD11F7"/>
    <w:rsid w:val="00AD1DB7"/>
    <w:rsid w:val="00AD2852"/>
    <w:rsid w:val="00AD28B6"/>
    <w:rsid w:val="00AD3976"/>
    <w:rsid w:val="00AD3A2D"/>
    <w:rsid w:val="00AD45F6"/>
    <w:rsid w:val="00AD4D2A"/>
    <w:rsid w:val="00AD542F"/>
    <w:rsid w:val="00AD6EA1"/>
    <w:rsid w:val="00AD7305"/>
    <w:rsid w:val="00AD7E64"/>
    <w:rsid w:val="00AE0785"/>
    <w:rsid w:val="00AE0A3D"/>
    <w:rsid w:val="00AE0C56"/>
    <w:rsid w:val="00AE149E"/>
    <w:rsid w:val="00AE22F2"/>
    <w:rsid w:val="00AE29FC"/>
    <w:rsid w:val="00AE2F3F"/>
    <w:rsid w:val="00AE3B4E"/>
    <w:rsid w:val="00AE3E31"/>
    <w:rsid w:val="00AE406C"/>
    <w:rsid w:val="00AE59EC"/>
    <w:rsid w:val="00AE67B3"/>
    <w:rsid w:val="00AE7864"/>
    <w:rsid w:val="00AE7949"/>
    <w:rsid w:val="00AF080B"/>
    <w:rsid w:val="00AF1B94"/>
    <w:rsid w:val="00AF25D5"/>
    <w:rsid w:val="00AF3DBB"/>
    <w:rsid w:val="00AF4403"/>
    <w:rsid w:val="00AF472A"/>
    <w:rsid w:val="00AF5194"/>
    <w:rsid w:val="00AF53EF"/>
    <w:rsid w:val="00AF5846"/>
    <w:rsid w:val="00AF6AA2"/>
    <w:rsid w:val="00AF6F67"/>
    <w:rsid w:val="00AF7236"/>
    <w:rsid w:val="00AF73C3"/>
    <w:rsid w:val="00AF7535"/>
    <w:rsid w:val="00AF795C"/>
    <w:rsid w:val="00AF7DF0"/>
    <w:rsid w:val="00B00682"/>
    <w:rsid w:val="00B00752"/>
    <w:rsid w:val="00B026C1"/>
    <w:rsid w:val="00B02B9C"/>
    <w:rsid w:val="00B0353B"/>
    <w:rsid w:val="00B03763"/>
    <w:rsid w:val="00B03A60"/>
    <w:rsid w:val="00B040B2"/>
    <w:rsid w:val="00B04480"/>
    <w:rsid w:val="00B05062"/>
    <w:rsid w:val="00B0746D"/>
    <w:rsid w:val="00B10558"/>
    <w:rsid w:val="00B11060"/>
    <w:rsid w:val="00B14FF3"/>
    <w:rsid w:val="00B156A9"/>
    <w:rsid w:val="00B15CCB"/>
    <w:rsid w:val="00B15F83"/>
    <w:rsid w:val="00B160FF"/>
    <w:rsid w:val="00B16322"/>
    <w:rsid w:val="00B1662E"/>
    <w:rsid w:val="00B16A6F"/>
    <w:rsid w:val="00B17BAC"/>
    <w:rsid w:val="00B21C55"/>
    <w:rsid w:val="00B22C0D"/>
    <w:rsid w:val="00B22C75"/>
    <w:rsid w:val="00B2389E"/>
    <w:rsid w:val="00B23AF4"/>
    <w:rsid w:val="00B23C15"/>
    <w:rsid w:val="00B25359"/>
    <w:rsid w:val="00B25762"/>
    <w:rsid w:val="00B25B40"/>
    <w:rsid w:val="00B25FDE"/>
    <w:rsid w:val="00B26502"/>
    <w:rsid w:val="00B26AB0"/>
    <w:rsid w:val="00B26AD2"/>
    <w:rsid w:val="00B26CA2"/>
    <w:rsid w:val="00B26DF6"/>
    <w:rsid w:val="00B2717E"/>
    <w:rsid w:val="00B30315"/>
    <w:rsid w:val="00B30B4E"/>
    <w:rsid w:val="00B31162"/>
    <w:rsid w:val="00B31246"/>
    <w:rsid w:val="00B31490"/>
    <w:rsid w:val="00B326FF"/>
    <w:rsid w:val="00B340AA"/>
    <w:rsid w:val="00B34A9F"/>
    <w:rsid w:val="00B34B80"/>
    <w:rsid w:val="00B35CDA"/>
    <w:rsid w:val="00B37D25"/>
    <w:rsid w:val="00B37D97"/>
    <w:rsid w:val="00B40635"/>
    <w:rsid w:val="00B40BD4"/>
    <w:rsid w:val="00B411BD"/>
    <w:rsid w:val="00B41559"/>
    <w:rsid w:val="00B418E8"/>
    <w:rsid w:val="00B42285"/>
    <w:rsid w:val="00B424DF"/>
    <w:rsid w:val="00B425F5"/>
    <w:rsid w:val="00B4274B"/>
    <w:rsid w:val="00B42AE2"/>
    <w:rsid w:val="00B435B1"/>
    <w:rsid w:val="00B4367F"/>
    <w:rsid w:val="00B438BA"/>
    <w:rsid w:val="00B44B1A"/>
    <w:rsid w:val="00B44F99"/>
    <w:rsid w:val="00B45876"/>
    <w:rsid w:val="00B459EF"/>
    <w:rsid w:val="00B47014"/>
    <w:rsid w:val="00B50E20"/>
    <w:rsid w:val="00B51542"/>
    <w:rsid w:val="00B51D1D"/>
    <w:rsid w:val="00B52232"/>
    <w:rsid w:val="00B5310E"/>
    <w:rsid w:val="00B538C9"/>
    <w:rsid w:val="00B53FD4"/>
    <w:rsid w:val="00B54ACC"/>
    <w:rsid w:val="00B54D8C"/>
    <w:rsid w:val="00B54DCB"/>
    <w:rsid w:val="00B55AC2"/>
    <w:rsid w:val="00B560C9"/>
    <w:rsid w:val="00B5628E"/>
    <w:rsid w:val="00B56533"/>
    <w:rsid w:val="00B56ADA"/>
    <w:rsid w:val="00B56CFC"/>
    <w:rsid w:val="00B57777"/>
    <w:rsid w:val="00B57A17"/>
    <w:rsid w:val="00B6081A"/>
    <w:rsid w:val="00B61BE2"/>
    <w:rsid w:val="00B61FBD"/>
    <w:rsid w:val="00B6266F"/>
    <w:rsid w:val="00B62B5B"/>
    <w:rsid w:val="00B62C3E"/>
    <w:rsid w:val="00B62E0B"/>
    <w:rsid w:val="00B63C32"/>
    <w:rsid w:val="00B64434"/>
    <w:rsid w:val="00B64CCE"/>
    <w:rsid w:val="00B66CCF"/>
    <w:rsid w:val="00B66EEB"/>
    <w:rsid w:val="00B674EA"/>
    <w:rsid w:val="00B67ACD"/>
    <w:rsid w:val="00B711CE"/>
    <w:rsid w:val="00B71A05"/>
    <w:rsid w:val="00B71DC8"/>
    <w:rsid w:val="00B743A3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948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EC7"/>
    <w:rsid w:val="00B94E17"/>
    <w:rsid w:val="00B957FE"/>
    <w:rsid w:val="00B95F02"/>
    <w:rsid w:val="00B96AC4"/>
    <w:rsid w:val="00B96BEF"/>
    <w:rsid w:val="00B96FC0"/>
    <w:rsid w:val="00B97260"/>
    <w:rsid w:val="00B97A69"/>
    <w:rsid w:val="00BA0632"/>
    <w:rsid w:val="00BA0AAA"/>
    <w:rsid w:val="00BA0DFB"/>
    <w:rsid w:val="00BA0E97"/>
    <w:rsid w:val="00BA2FEF"/>
    <w:rsid w:val="00BA36E2"/>
    <w:rsid w:val="00BA70AF"/>
    <w:rsid w:val="00BB1548"/>
    <w:rsid w:val="00BB1CE7"/>
    <w:rsid w:val="00BB2A3C"/>
    <w:rsid w:val="00BB2FD3"/>
    <w:rsid w:val="00BB2FDF"/>
    <w:rsid w:val="00BB2FFF"/>
    <w:rsid w:val="00BB3F74"/>
    <w:rsid w:val="00BB5779"/>
    <w:rsid w:val="00BB5FCB"/>
    <w:rsid w:val="00BB604B"/>
    <w:rsid w:val="00BB7434"/>
    <w:rsid w:val="00BB762D"/>
    <w:rsid w:val="00BC00EC"/>
    <w:rsid w:val="00BC061D"/>
    <w:rsid w:val="00BC08C5"/>
    <w:rsid w:val="00BC12FB"/>
    <w:rsid w:val="00BC1C3C"/>
    <w:rsid w:val="00BC1ECF"/>
    <w:rsid w:val="00BC307F"/>
    <w:rsid w:val="00BC3159"/>
    <w:rsid w:val="00BC3257"/>
    <w:rsid w:val="00BC3786"/>
    <w:rsid w:val="00BC39DB"/>
    <w:rsid w:val="00BC3A32"/>
    <w:rsid w:val="00BC3B07"/>
    <w:rsid w:val="00BC3F2F"/>
    <w:rsid w:val="00BC46EF"/>
    <w:rsid w:val="00BC6FD6"/>
    <w:rsid w:val="00BC7D2C"/>
    <w:rsid w:val="00BD008E"/>
    <w:rsid w:val="00BD093C"/>
    <w:rsid w:val="00BD1CE3"/>
    <w:rsid w:val="00BD2227"/>
    <w:rsid w:val="00BD2F3B"/>
    <w:rsid w:val="00BD3372"/>
    <w:rsid w:val="00BD380A"/>
    <w:rsid w:val="00BD3F0C"/>
    <w:rsid w:val="00BD4108"/>
    <w:rsid w:val="00BD4AE0"/>
    <w:rsid w:val="00BD50AA"/>
    <w:rsid w:val="00BD5135"/>
    <w:rsid w:val="00BD7291"/>
    <w:rsid w:val="00BD7EA3"/>
    <w:rsid w:val="00BD7FE2"/>
    <w:rsid w:val="00BE0ADF"/>
    <w:rsid w:val="00BE0B19"/>
    <w:rsid w:val="00BE0DD8"/>
    <w:rsid w:val="00BE1D82"/>
    <w:rsid w:val="00BE1EE4"/>
    <w:rsid w:val="00BE1F8B"/>
    <w:rsid w:val="00BE2522"/>
    <w:rsid w:val="00BE2910"/>
    <w:rsid w:val="00BE2B4F"/>
    <w:rsid w:val="00BE2F39"/>
    <w:rsid w:val="00BE332D"/>
    <w:rsid w:val="00BE37D9"/>
    <w:rsid w:val="00BE3CF1"/>
    <w:rsid w:val="00BE4B20"/>
    <w:rsid w:val="00BE52B5"/>
    <w:rsid w:val="00BE5FC4"/>
    <w:rsid w:val="00BE7C4D"/>
    <w:rsid w:val="00BE7F6A"/>
    <w:rsid w:val="00BF0165"/>
    <w:rsid w:val="00BF0274"/>
    <w:rsid w:val="00BF08C4"/>
    <w:rsid w:val="00BF0BAF"/>
    <w:rsid w:val="00BF19CE"/>
    <w:rsid w:val="00BF23D5"/>
    <w:rsid w:val="00BF2B6F"/>
    <w:rsid w:val="00BF34C2"/>
    <w:rsid w:val="00BF351A"/>
    <w:rsid w:val="00BF3914"/>
    <w:rsid w:val="00BF4538"/>
    <w:rsid w:val="00BF49B1"/>
    <w:rsid w:val="00BF5135"/>
    <w:rsid w:val="00BF5395"/>
    <w:rsid w:val="00BF5552"/>
    <w:rsid w:val="00BF73F2"/>
    <w:rsid w:val="00BF76DF"/>
    <w:rsid w:val="00BF7AD6"/>
    <w:rsid w:val="00C01671"/>
    <w:rsid w:val="00C02419"/>
    <w:rsid w:val="00C02766"/>
    <w:rsid w:val="00C03EE8"/>
    <w:rsid w:val="00C055AF"/>
    <w:rsid w:val="00C05B36"/>
    <w:rsid w:val="00C05BEC"/>
    <w:rsid w:val="00C06E7D"/>
    <w:rsid w:val="00C07CBA"/>
    <w:rsid w:val="00C10164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6FBC"/>
    <w:rsid w:val="00C176F3"/>
    <w:rsid w:val="00C20A00"/>
    <w:rsid w:val="00C20DBF"/>
    <w:rsid w:val="00C21673"/>
    <w:rsid w:val="00C21C7A"/>
    <w:rsid w:val="00C23130"/>
    <w:rsid w:val="00C24537"/>
    <w:rsid w:val="00C255A5"/>
    <w:rsid w:val="00C25705"/>
    <w:rsid w:val="00C2584B"/>
    <w:rsid w:val="00C25942"/>
    <w:rsid w:val="00C25DD9"/>
    <w:rsid w:val="00C2663F"/>
    <w:rsid w:val="00C26DB8"/>
    <w:rsid w:val="00C2789E"/>
    <w:rsid w:val="00C3400F"/>
    <w:rsid w:val="00C34B64"/>
    <w:rsid w:val="00C34C36"/>
    <w:rsid w:val="00C352B3"/>
    <w:rsid w:val="00C3654C"/>
    <w:rsid w:val="00C36BF5"/>
    <w:rsid w:val="00C36DBC"/>
    <w:rsid w:val="00C37273"/>
    <w:rsid w:val="00C37312"/>
    <w:rsid w:val="00C376BA"/>
    <w:rsid w:val="00C40373"/>
    <w:rsid w:val="00C4082D"/>
    <w:rsid w:val="00C40AE6"/>
    <w:rsid w:val="00C40D92"/>
    <w:rsid w:val="00C411AF"/>
    <w:rsid w:val="00C4138D"/>
    <w:rsid w:val="00C4177D"/>
    <w:rsid w:val="00C41E3A"/>
    <w:rsid w:val="00C4304C"/>
    <w:rsid w:val="00C43315"/>
    <w:rsid w:val="00C452F5"/>
    <w:rsid w:val="00C46378"/>
    <w:rsid w:val="00C46555"/>
    <w:rsid w:val="00C4664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BEA"/>
    <w:rsid w:val="00C60CF1"/>
    <w:rsid w:val="00C625DC"/>
    <w:rsid w:val="00C626BF"/>
    <w:rsid w:val="00C62808"/>
    <w:rsid w:val="00C62CD5"/>
    <w:rsid w:val="00C636E6"/>
    <w:rsid w:val="00C6382F"/>
    <w:rsid w:val="00C639D6"/>
    <w:rsid w:val="00C63F8E"/>
    <w:rsid w:val="00C644FA"/>
    <w:rsid w:val="00C647FB"/>
    <w:rsid w:val="00C654E0"/>
    <w:rsid w:val="00C670EB"/>
    <w:rsid w:val="00C67EAB"/>
    <w:rsid w:val="00C67F8A"/>
    <w:rsid w:val="00C70541"/>
    <w:rsid w:val="00C70DFF"/>
    <w:rsid w:val="00C71C1E"/>
    <w:rsid w:val="00C72F53"/>
    <w:rsid w:val="00C749A8"/>
    <w:rsid w:val="00C75A6B"/>
    <w:rsid w:val="00C763B6"/>
    <w:rsid w:val="00C7644F"/>
    <w:rsid w:val="00C768F6"/>
    <w:rsid w:val="00C776A8"/>
    <w:rsid w:val="00C80073"/>
    <w:rsid w:val="00C80DEA"/>
    <w:rsid w:val="00C8117D"/>
    <w:rsid w:val="00C81C44"/>
    <w:rsid w:val="00C832DC"/>
    <w:rsid w:val="00C8377F"/>
    <w:rsid w:val="00C84253"/>
    <w:rsid w:val="00C84581"/>
    <w:rsid w:val="00C8646D"/>
    <w:rsid w:val="00C874B7"/>
    <w:rsid w:val="00C87B8B"/>
    <w:rsid w:val="00C9180C"/>
    <w:rsid w:val="00C91DE3"/>
    <w:rsid w:val="00C92C7F"/>
    <w:rsid w:val="00C9369D"/>
    <w:rsid w:val="00C939C9"/>
    <w:rsid w:val="00C944FA"/>
    <w:rsid w:val="00C95364"/>
    <w:rsid w:val="00C95854"/>
    <w:rsid w:val="00C95EFF"/>
    <w:rsid w:val="00C96E6F"/>
    <w:rsid w:val="00C97002"/>
    <w:rsid w:val="00C975CF"/>
    <w:rsid w:val="00C97872"/>
    <w:rsid w:val="00CA0532"/>
    <w:rsid w:val="00CA1395"/>
    <w:rsid w:val="00CA17CB"/>
    <w:rsid w:val="00CA2241"/>
    <w:rsid w:val="00CA33DC"/>
    <w:rsid w:val="00CA3CDD"/>
    <w:rsid w:val="00CA403B"/>
    <w:rsid w:val="00CA505A"/>
    <w:rsid w:val="00CA59DD"/>
    <w:rsid w:val="00CA6BA2"/>
    <w:rsid w:val="00CA7760"/>
    <w:rsid w:val="00CB008E"/>
    <w:rsid w:val="00CB01FA"/>
    <w:rsid w:val="00CB0257"/>
    <w:rsid w:val="00CB0737"/>
    <w:rsid w:val="00CB097A"/>
    <w:rsid w:val="00CB1A7D"/>
    <w:rsid w:val="00CB1F27"/>
    <w:rsid w:val="00CB22A4"/>
    <w:rsid w:val="00CB22EA"/>
    <w:rsid w:val="00CB26EC"/>
    <w:rsid w:val="00CB2D2A"/>
    <w:rsid w:val="00CB3CA3"/>
    <w:rsid w:val="00CB5B1E"/>
    <w:rsid w:val="00CB61A9"/>
    <w:rsid w:val="00CB6490"/>
    <w:rsid w:val="00CB6E0F"/>
    <w:rsid w:val="00CB787A"/>
    <w:rsid w:val="00CC0C4A"/>
    <w:rsid w:val="00CC17F0"/>
    <w:rsid w:val="00CC1853"/>
    <w:rsid w:val="00CC1E98"/>
    <w:rsid w:val="00CC1FAE"/>
    <w:rsid w:val="00CC3A23"/>
    <w:rsid w:val="00CC6159"/>
    <w:rsid w:val="00CC737C"/>
    <w:rsid w:val="00CD048A"/>
    <w:rsid w:val="00CD087D"/>
    <w:rsid w:val="00CD0F5D"/>
    <w:rsid w:val="00CD1C0B"/>
    <w:rsid w:val="00CD239A"/>
    <w:rsid w:val="00CD5512"/>
    <w:rsid w:val="00CD5895"/>
    <w:rsid w:val="00CD6D0E"/>
    <w:rsid w:val="00CD6E3D"/>
    <w:rsid w:val="00CD6EDA"/>
    <w:rsid w:val="00CD71AB"/>
    <w:rsid w:val="00CE0109"/>
    <w:rsid w:val="00CE069B"/>
    <w:rsid w:val="00CE18A1"/>
    <w:rsid w:val="00CE1FC5"/>
    <w:rsid w:val="00CE46E5"/>
    <w:rsid w:val="00CE485A"/>
    <w:rsid w:val="00CE5279"/>
    <w:rsid w:val="00CE5A78"/>
    <w:rsid w:val="00CE78AE"/>
    <w:rsid w:val="00CE7E62"/>
    <w:rsid w:val="00CF001B"/>
    <w:rsid w:val="00CF09DE"/>
    <w:rsid w:val="00CF195E"/>
    <w:rsid w:val="00CF19DA"/>
    <w:rsid w:val="00CF1C7F"/>
    <w:rsid w:val="00CF1CC0"/>
    <w:rsid w:val="00CF24F8"/>
    <w:rsid w:val="00CF2653"/>
    <w:rsid w:val="00CF349B"/>
    <w:rsid w:val="00CF4247"/>
    <w:rsid w:val="00CF5263"/>
    <w:rsid w:val="00CF60B5"/>
    <w:rsid w:val="00D004FA"/>
    <w:rsid w:val="00D01B21"/>
    <w:rsid w:val="00D01D9C"/>
    <w:rsid w:val="00D01E2F"/>
    <w:rsid w:val="00D02242"/>
    <w:rsid w:val="00D03102"/>
    <w:rsid w:val="00D03727"/>
    <w:rsid w:val="00D0378A"/>
    <w:rsid w:val="00D05132"/>
    <w:rsid w:val="00D05EA9"/>
    <w:rsid w:val="00D07132"/>
    <w:rsid w:val="00D071F8"/>
    <w:rsid w:val="00D07252"/>
    <w:rsid w:val="00D074F4"/>
    <w:rsid w:val="00D07553"/>
    <w:rsid w:val="00D07B1F"/>
    <w:rsid w:val="00D07CE1"/>
    <w:rsid w:val="00D1026A"/>
    <w:rsid w:val="00D107CF"/>
    <w:rsid w:val="00D114DF"/>
    <w:rsid w:val="00D11B0B"/>
    <w:rsid w:val="00D12293"/>
    <w:rsid w:val="00D141E2"/>
    <w:rsid w:val="00D14236"/>
    <w:rsid w:val="00D14553"/>
    <w:rsid w:val="00D14DB1"/>
    <w:rsid w:val="00D15F43"/>
    <w:rsid w:val="00D16E87"/>
    <w:rsid w:val="00D20B8B"/>
    <w:rsid w:val="00D2162C"/>
    <w:rsid w:val="00D216A1"/>
    <w:rsid w:val="00D21A3C"/>
    <w:rsid w:val="00D21CA7"/>
    <w:rsid w:val="00D22148"/>
    <w:rsid w:val="00D233F1"/>
    <w:rsid w:val="00D24F4E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9A3"/>
    <w:rsid w:val="00D33D4D"/>
    <w:rsid w:val="00D34A0B"/>
    <w:rsid w:val="00D36234"/>
    <w:rsid w:val="00D36371"/>
    <w:rsid w:val="00D400FB"/>
    <w:rsid w:val="00D437D8"/>
    <w:rsid w:val="00D448DA"/>
    <w:rsid w:val="00D44994"/>
    <w:rsid w:val="00D44D91"/>
    <w:rsid w:val="00D45DF3"/>
    <w:rsid w:val="00D46174"/>
    <w:rsid w:val="00D47396"/>
    <w:rsid w:val="00D47DD0"/>
    <w:rsid w:val="00D50183"/>
    <w:rsid w:val="00D5022D"/>
    <w:rsid w:val="00D511DF"/>
    <w:rsid w:val="00D518E1"/>
    <w:rsid w:val="00D51D12"/>
    <w:rsid w:val="00D5362B"/>
    <w:rsid w:val="00D53B82"/>
    <w:rsid w:val="00D55072"/>
    <w:rsid w:val="00D551B5"/>
    <w:rsid w:val="00D56DB2"/>
    <w:rsid w:val="00D5747F"/>
    <w:rsid w:val="00D57495"/>
    <w:rsid w:val="00D574FA"/>
    <w:rsid w:val="00D60508"/>
    <w:rsid w:val="00D60C8D"/>
    <w:rsid w:val="00D61374"/>
    <w:rsid w:val="00D6168A"/>
    <w:rsid w:val="00D616A5"/>
    <w:rsid w:val="00D61E0B"/>
    <w:rsid w:val="00D61FF0"/>
    <w:rsid w:val="00D6211D"/>
    <w:rsid w:val="00D62C97"/>
    <w:rsid w:val="00D63517"/>
    <w:rsid w:val="00D63B75"/>
    <w:rsid w:val="00D659B1"/>
    <w:rsid w:val="00D66E18"/>
    <w:rsid w:val="00D6734D"/>
    <w:rsid w:val="00D67530"/>
    <w:rsid w:val="00D679CF"/>
    <w:rsid w:val="00D679D3"/>
    <w:rsid w:val="00D704A0"/>
    <w:rsid w:val="00D723FF"/>
    <w:rsid w:val="00D725E9"/>
    <w:rsid w:val="00D73147"/>
    <w:rsid w:val="00D7356F"/>
    <w:rsid w:val="00D73587"/>
    <w:rsid w:val="00D738AB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5C72"/>
    <w:rsid w:val="00D87175"/>
    <w:rsid w:val="00D87ABF"/>
    <w:rsid w:val="00D87FA6"/>
    <w:rsid w:val="00D902BA"/>
    <w:rsid w:val="00D906D2"/>
    <w:rsid w:val="00D90CD3"/>
    <w:rsid w:val="00D919E6"/>
    <w:rsid w:val="00D91A3E"/>
    <w:rsid w:val="00D91BE1"/>
    <w:rsid w:val="00D92C29"/>
    <w:rsid w:val="00D936E2"/>
    <w:rsid w:val="00D94D69"/>
    <w:rsid w:val="00D95104"/>
    <w:rsid w:val="00D95600"/>
    <w:rsid w:val="00D9683C"/>
    <w:rsid w:val="00D968BD"/>
    <w:rsid w:val="00D97884"/>
    <w:rsid w:val="00D97AE9"/>
    <w:rsid w:val="00DA0A7F"/>
    <w:rsid w:val="00DA1C31"/>
    <w:rsid w:val="00DA20BC"/>
    <w:rsid w:val="00DA2C6F"/>
    <w:rsid w:val="00DA2ED7"/>
    <w:rsid w:val="00DA3BA8"/>
    <w:rsid w:val="00DA3E7A"/>
    <w:rsid w:val="00DA4038"/>
    <w:rsid w:val="00DA41F5"/>
    <w:rsid w:val="00DA430C"/>
    <w:rsid w:val="00DA5E20"/>
    <w:rsid w:val="00DA615D"/>
    <w:rsid w:val="00DA6598"/>
    <w:rsid w:val="00DA6C0F"/>
    <w:rsid w:val="00DA702F"/>
    <w:rsid w:val="00DA7F8A"/>
    <w:rsid w:val="00DB0176"/>
    <w:rsid w:val="00DB0307"/>
    <w:rsid w:val="00DB0404"/>
    <w:rsid w:val="00DB11F8"/>
    <w:rsid w:val="00DB18F8"/>
    <w:rsid w:val="00DB1F2A"/>
    <w:rsid w:val="00DB297F"/>
    <w:rsid w:val="00DB3153"/>
    <w:rsid w:val="00DB317A"/>
    <w:rsid w:val="00DB3B82"/>
    <w:rsid w:val="00DB3DED"/>
    <w:rsid w:val="00DB485D"/>
    <w:rsid w:val="00DB6E77"/>
    <w:rsid w:val="00DB79C3"/>
    <w:rsid w:val="00DC0A09"/>
    <w:rsid w:val="00DC1327"/>
    <w:rsid w:val="00DC1350"/>
    <w:rsid w:val="00DC186A"/>
    <w:rsid w:val="00DC2468"/>
    <w:rsid w:val="00DC2C40"/>
    <w:rsid w:val="00DC3237"/>
    <w:rsid w:val="00DC4013"/>
    <w:rsid w:val="00DC41A4"/>
    <w:rsid w:val="00DC4E66"/>
    <w:rsid w:val="00DC5672"/>
    <w:rsid w:val="00DC60A2"/>
    <w:rsid w:val="00DC6600"/>
    <w:rsid w:val="00DC67BD"/>
    <w:rsid w:val="00DC6924"/>
    <w:rsid w:val="00DC71F2"/>
    <w:rsid w:val="00DC7E64"/>
    <w:rsid w:val="00DD2025"/>
    <w:rsid w:val="00DD22EA"/>
    <w:rsid w:val="00DD23A0"/>
    <w:rsid w:val="00DD3EF5"/>
    <w:rsid w:val="00DD53FA"/>
    <w:rsid w:val="00DD57F6"/>
    <w:rsid w:val="00DD5F42"/>
    <w:rsid w:val="00DD617B"/>
    <w:rsid w:val="00DE0084"/>
    <w:rsid w:val="00DE0C4B"/>
    <w:rsid w:val="00DE0E59"/>
    <w:rsid w:val="00DE0F6C"/>
    <w:rsid w:val="00DE219B"/>
    <w:rsid w:val="00DE392F"/>
    <w:rsid w:val="00DE3AF8"/>
    <w:rsid w:val="00DE52E3"/>
    <w:rsid w:val="00DE6B31"/>
    <w:rsid w:val="00DE7C00"/>
    <w:rsid w:val="00DE7E95"/>
    <w:rsid w:val="00DF03E9"/>
    <w:rsid w:val="00DF03ED"/>
    <w:rsid w:val="00DF04EE"/>
    <w:rsid w:val="00DF0849"/>
    <w:rsid w:val="00DF0BF4"/>
    <w:rsid w:val="00DF179D"/>
    <w:rsid w:val="00DF17E6"/>
    <w:rsid w:val="00DF1E9C"/>
    <w:rsid w:val="00DF26F7"/>
    <w:rsid w:val="00DF4572"/>
    <w:rsid w:val="00DF4658"/>
    <w:rsid w:val="00DF6C8B"/>
    <w:rsid w:val="00DF6F17"/>
    <w:rsid w:val="00DF78FA"/>
    <w:rsid w:val="00E002F1"/>
    <w:rsid w:val="00E0082C"/>
    <w:rsid w:val="00E00DF6"/>
    <w:rsid w:val="00E016DE"/>
    <w:rsid w:val="00E01A9A"/>
    <w:rsid w:val="00E01B9B"/>
    <w:rsid w:val="00E01DAA"/>
    <w:rsid w:val="00E023E5"/>
    <w:rsid w:val="00E02432"/>
    <w:rsid w:val="00E02E05"/>
    <w:rsid w:val="00E04022"/>
    <w:rsid w:val="00E0446E"/>
    <w:rsid w:val="00E04698"/>
    <w:rsid w:val="00E06637"/>
    <w:rsid w:val="00E071E9"/>
    <w:rsid w:val="00E0728F"/>
    <w:rsid w:val="00E0755C"/>
    <w:rsid w:val="00E11530"/>
    <w:rsid w:val="00E11F2E"/>
    <w:rsid w:val="00E137E6"/>
    <w:rsid w:val="00E13FD3"/>
    <w:rsid w:val="00E14940"/>
    <w:rsid w:val="00E14A7E"/>
    <w:rsid w:val="00E151E1"/>
    <w:rsid w:val="00E161F3"/>
    <w:rsid w:val="00E17619"/>
    <w:rsid w:val="00E17805"/>
    <w:rsid w:val="00E179B8"/>
    <w:rsid w:val="00E20F79"/>
    <w:rsid w:val="00E21278"/>
    <w:rsid w:val="00E212E3"/>
    <w:rsid w:val="00E21D53"/>
    <w:rsid w:val="00E22CCD"/>
    <w:rsid w:val="00E23A11"/>
    <w:rsid w:val="00E23FB7"/>
    <w:rsid w:val="00E24A27"/>
    <w:rsid w:val="00E25F89"/>
    <w:rsid w:val="00E26945"/>
    <w:rsid w:val="00E309A0"/>
    <w:rsid w:val="00E32D62"/>
    <w:rsid w:val="00E3362C"/>
    <w:rsid w:val="00E339DC"/>
    <w:rsid w:val="00E33E15"/>
    <w:rsid w:val="00E35B28"/>
    <w:rsid w:val="00E361B8"/>
    <w:rsid w:val="00E36A1B"/>
    <w:rsid w:val="00E4049C"/>
    <w:rsid w:val="00E40653"/>
    <w:rsid w:val="00E410C4"/>
    <w:rsid w:val="00E429ED"/>
    <w:rsid w:val="00E4367D"/>
    <w:rsid w:val="00E436A2"/>
    <w:rsid w:val="00E43F37"/>
    <w:rsid w:val="00E447AD"/>
    <w:rsid w:val="00E449D0"/>
    <w:rsid w:val="00E44AA2"/>
    <w:rsid w:val="00E450ED"/>
    <w:rsid w:val="00E451EC"/>
    <w:rsid w:val="00E4791B"/>
    <w:rsid w:val="00E47E31"/>
    <w:rsid w:val="00E50AC6"/>
    <w:rsid w:val="00E5194B"/>
    <w:rsid w:val="00E51DDD"/>
    <w:rsid w:val="00E51EAC"/>
    <w:rsid w:val="00E51FDD"/>
    <w:rsid w:val="00E52435"/>
    <w:rsid w:val="00E52FD3"/>
    <w:rsid w:val="00E53122"/>
    <w:rsid w:val="00E5351B"/>
    <w:rsid w:val="00E53FA9"/>
    <w:rsid w:val="00E54139"/>
    <w:rsid w:val="00E5414C"/>
    <w:rsid w:val="00E547B3"/>
    <w:rsid w:val="00E55D8E"/>
    <w:rsid w:val="00E56FA6"/>
    <w:rsid w:val="00E5733D"/>
    <w:rsid w:val="00E61CC0"/>
    <w:rsid w:val="00E622BB"/>
    <w:rsid w:val="00E6277B"/>
    <w:rsid w:val="00E64424"/>
    <w:rsid w:val="00E64BED"/>
    <w:rsid w:val="00E64C99"/>
    <w:rsid w:val="00E64CD3"/>
    <w:rsid w:val="00E663F6"/>
    <w:rsid w:val="00E6716D"/>
    <w:rsid w:val="00E671C9"/>
    <w:rsid w:val="00E6743F"/>
    <w:rsid w:val="00E6758E"/>
    <w:rsid w:val="00E67E23"/>
    <w:rsid w:val="00E70016"/>
    <w:rsid w:val="00E70BC7"/>
    <w:rsid w:val="00E70FBC"/>
    <w:rsid w:val="00E71245"/>
    <w:rsid w:val="00E71870"/>
    <w:rsid w:val="00E722A7"/>
    <w:rsid w:val="00E72C01"/>
    <w:rsid w:val="00E741AC"/>
    <w:rsid w:val="00E75174"/>
    <w:rsid w:val="00E75EBA"/>
    <w:rsid w:val="00E763B4"/>
    <w:rsid w:val="00E77196"/>
    <w:rsid w:val="00E77848"/>
    <w:rsid w:val="00E80514"/>
    <w:rsid w:val="00E8066F"/>
    <w:rsid w:val="00E80E5B"/>
    <w:rsid w:val="00E816C5"/>
    <w:rsid w:val="00E81CE0"/>
    <w:rsid w:val="00E81E38"/>
    <w:rsid w:val="00E81E7C"/>
    <w:rsid w:val="00E8224D"/>
    <w:rsid w:val="00E83312"/>
    <w:rsid w:val="00E8519F"/>
    <w:rsid w:val="00E85CC3"/>
    <w:rsid w:val="00E8644A"/>
    <w:rsid w:val="00E867D2"/>
    <w:rsid w:val="00E90279"/>
    <w:rsid w:val="00E90635"/>
    <w:rsid w:val="00E909A1"/>
    <w:rsid w:val="00E90BFF"/>
    <w:rsid w:val="00E91E3B"/>
    <w:rsid w:val="00E91F04"/>
    <w:rsid w:val="00E91F35"/>
    <w:rsid w:val="00E93F61"/>
    <w:rsid w:val="00E94B41"/>
    <w:rsid w:val="00E95BA6"/>
    <w:rsid w:val="00E97648"/>
    <w:rsid w:val="00EA0B1A"/>
    <w:rsid w:val="00EA0E4A"/>
    <w:rsid w:val="00EA1A54"/>
    <w:rsid w:val="00EA2226"/>
    <w:rsid w:val="00EA26FC"/>
    <w:rsid w:val="00EA2915"/>
    <w:rsid w:val="00EA31DD"/>
    <w:rsid w:val="00EA3AC2"/>
    <w:rsid w:val="00EA3B5A"/>
    <w:rsid w:val="00EA410E"/>
    <w:rsid w:val="00EA4FD1"/>
    <w:rsid w:val="00EA50EA"/>
    <w:rsid w:val="00EA53C2"/>
    <w:rsid w:val="00EA5695"/>
    <w:rsid w:val="00EA5B0A"/>
    <w:rsid w:val="00EA5CC6"/>
    <w:rsid w:val="00EA65AD"/>
    <w:rsid w:val="00EA7FCF"/>
    <w:rsid w:val="00EB0CA3"/>
    <w:rsid w:val="00EB104F"/>
    <w:rsid w:val="00EB1B27"/>
    <w:rsid w:val="00EB1DA8"/>
    <w:rsid w:val="00EB271E"/>
    <w:rsid w:val="00EB2758"/>
    <w:rsid w:val="00EB4506"/>
    <w:rsid w:val="00EB4C63"/>
    <w:rsid w:val="00EB4CFF"/>
    <w:rsid w:val="00EB5476"/>
    <w:rsid w:val="00EB70B0"/>
    <w:rsid w:val="00EB7633"/>
    <w:rsid w:val="00EB7736"/>
    <w:rsid w:val="00EC1143"/>
    <w:rsid w:val="00EC2E2D"/>
    <w:rsid w:val="00EC3FB3"/>
    <w:rsid w:val="00EC462B"/>
    <w:rsid w:val="00EC4723"/>
    <w:rsid w:val="00EC55AE"/>
    <w:rsid w:val="00EC56E0"/>
    <w:rsid w:val="00EC5CA3"/>
    <w:rsid w:val="00EC6057"/>
    <w:rsid w:val="00EC6622"/>
    <w:rsid w:val="00EC6847"/>
    <w:rsid w:val="00EC7DB6"/>
    <w:rsid w:val="00ED162F"/>
    <w:rsid w:val="00ED21B0"/>
    <w:rsid w:val="00ED297F"/>
    <w:rsid w:val="00ED2E52"/>
    <w:rsid w:val="00ED3024"/>
    <w:rsid w:val="00ED3D97"/>
    <w:rsid w:val="00ED5FE4"/>
    <w:rsid w:val="00ED71C5"/>
    <w:rsid w:val="00EE0885"/>
    <w:rsid w:val="00EE16FA"/>
    <w:rsid w:val="00EE1D00"/>
    <w:rsid w:val="00EE3A02"/>
    <w:rsid w:val="00EE3C42"/>
    <w:rsid w:val="00EE3D4F"/>
    <w:rsid w:val="00EE534D"/>
    <w:rsid w:val="00EE5560"/>
    <w:rsid w:val="00EE6F1E"/>
    <w:rsid w:val="00EE7DAD"/>
    <w:rsid w:val="00EF0348"/>
    <w:rsid w:val="00EF0CCF"/>
    <w:rsid w:val="00EF19D9"/>
    <w:rsid w:val="00EF1EBB"/>
    <w:rsid w:val="00EF1F9C"/>
    <w:rsid w:val="00EF2A08"/>
    <w:rsid w:val="00EF4366"/>
    <w:rsid w:val="00EF4CD6"/>
    <w:rsid w:val="00EF55A0"/>
    <w:rsid w:val="00EF63D1"/>
    <w:rsid w:val="00EF640B"/>
    <w:rsid w:val="00EF6513"/>
    <w:rsid w:val="00EF6683"/>
    <w:rsid w:val="00EF6CA0"/>
    <w:rsid w:val="00EF7002"/>
    <w:rsid w:val="00EF769B"/>
    <w:rsid w:val="00F01534"/>
    <w:rsid w:val="00F027BA"/>
    <w:rsid w:val="00F03E79"/>
    <w:rsid w:val="00F04B82"/>
    <w:rsid w:val="00F06131"/>
    <w:rsid w:val="00F0628D"/>
    <w:rsid w:val="00F06651"/>
    <w:rsid w:val="00F073FE"/>
    <w:rsid w:val="00F07A60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349F"/>
    <w:rsid w:val="00F24788"/>
    <w:rsid w:val="00F261B8"/>
    <w:rsid w:val="00F2640F"/>
    <w:rsid w:val="00F27C34"/>
    <w:rsid w:val="00F27E46"/>
    <w:rsid w:val="00F3019B"/>
    <w:rsid w:val="00F301C2"/>
    <w:rsid w:val="00F302E1"/>
    <w:rsid w:val="00F30968"/>
    <w:rsid w:val="00F31B22"/>
    <w:rsid w:val="00F31B49"/>
    <w:rsid w:val="00F32F56"/>
    <w:rsid w:val="00F33D4F"/>
    <w:rsid w:val="00F34CD6"/>
    <w:rsid w:val="00F35873"/>
    <w:rsid w:val="00F35920"/>
    <w:rsid w:val="00F35B90"/>
    <w:rsid w:val="00F361A8"/>
    <w:rsid w:val="00F365E9"/>
    <w:rsid w:val="00F366A5"/>
    <w:rsid w:val="00F36A2E"/>
    <w:rsid w:val="00F36C5F"/>
    <w:rsid w:val="00F37259"/>
    <w:rsid w:val="00F37B88"/>
    <w:rsid w:val="00F402F5"/>
    <w:rsid w:val="00F405A4"/>
    <w:rsid w:val="00F41F05"/>
    <w:rsid w:val="00F433BD"/>
    <w:rsid w:val="00F43A51"/>
    <w:rsid w:val="00F44EC5"/>
    <w:rsid w:val="00F452A9"/>
    <w:rsid w:val="00F45D6A"/>
    <w:rsid w:val="00F47498"/>
    <w:rsid w:val="00F47F58"/>
    <w:rsid w:val="00F512B2"/>
    <w:rsid w:val="00F5209C"/>
    <w:rsid w:val="00F5270D"/>
    <w:rsid w:val="00F5283D"/>
    <w:rsid w:val="00F52ABA"/>
    <w:rsid w:val="00F52BC7"/>
    <w:rsid w:val="00F52FC0"/>
    <w:rsid w:val="00F53BF4"/>
    <w:rsid w:val="00F54266"/>
    <w:rsid w:val="00F55043"/>
    <w:rsid w:val="00F56DCF"/>
    <w:rsid w:val="00F57034"/>
    <w:rsid w:val="00F576AB"/>
    <w:rsid w:val="00F60296"/>
    <w:rsid w:val="00F60AD3"/>
    <w:rsid w:val="00F60BE9"/>
    <w:rsid w:val="00F61DF5"/>
    <w:rsid w:val="00F61FD8"/>
    <w:rsid w:val="00F62DBF"/>
    <w:rsid w:val="00F62F33"/>
    <w:rsid w:val="00F63519"/>
    <w:rsid w:val="00F641FC"/>
    <w:rsid w:val="00F647F7"/>
    <w:rsid w:val="00F65372"/>
    <w:rsid w:val="00F6583C"/>
    <w:rsid w:val="00F6589A"/>
    <w:rsid w:val="00F6783E"/>
    <w:rsid w:val="00F70DBE"/>
    <w:rsid w:val="00F71124"/>
    <w:rsid w:val="00F71888"/>
    <w:rsid w:val="00F719CD"/>
    <w:rsid w:val="00F71BB8"/>
    <w:rsid w:val="00F7233C"/>
    <w:rsid w:val="00F72584"/>
    <w:rsid w:val="00F7290D"/>
    <w:rsid w:val="00F7302F"/>
    <w:rsid w:val="00F732EC"/>
    <w:rsid w:val="00F7361E"/>
    <w:rsid w:val="00F73BD8"/>
    <w:rsid w:val="00F73D08"/>
    <w:rsid w:val="00F73EB9"/>
    <w:rsid w:val="00F7586B"/>
    <w:rsid w:val="00F75F2F"/>
    <w:rsid w:val="00F76445"/>
    <w:rsid w:val="00F76ECC"/>
    <w:rsid w:val="00F80353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9BE"/>
    <w:rsid w:val="00F85536"/>
    <w:rsid w:val="00F8657A"/>
    <w:rsid w:val="00F8679A"/>
    <w:rsid w:val="00F87117"/>
    <w:rsid w:val="00F8736C"/>
    <w:rsid w:val="00F9030E"/>
    <w:rsid w:val="00F9079A"/>
    <w:rsid w:val="00F9094D"/>
    <w:rsid w:val="00F90ADB"/>
    <w:rsid w:val="00F90E78"/>
    <w:rsid w:val="00F91209"/>
    <w:rsid w:val="00F9221F"/>
    <w:rsid w:val="00F926C0"/>
    <w:rsid w:val="00F931C7"/>
    <w:rsid w:val="00F93559"/>
    <w:rsid w:val="00F93D72"/>
    <w:rsid w:val="00F93E65"/>
    <w:rsid w:val="00F94070"/>
    <w:rsid w:val="00F950B5"/>
    <w:rsid w:val="00F9513F"/>
    <w:rsid w:val="00F95FFB"/>
    <w:rsid w:val="00F96A10"/>
    <w:rsid w:val="00F97908"/>
    <w:rsid w:val="00F97B43"/>
    <w:rsid w:val="00FA07F8"/>
    <w:rsid w:val="00FA105C"/>
    <w:rsid w:val="00FA1475"/>
    <w:rsid w:val="00FA148A"/>
    <w:rsid w:val="00FA158D"/>
    <w:rsid w:val="00FA27C8"/>
    <w:rsid w:val="00FA32AF"/>
    <w:rsid w:val="00FA36E5"/>
    <w:rsid w:val="00FA3B76"/>
    <w:rsid w:val="00FA4D66"/>
    <w:rsid w:val="00FA51D6"/>
    <w:rsid w:val="00FA5A4E"/>
    <w:rsid w:val="00FA664C"/>
    <w:rsid w:val="00FB0082"/>
    <w:rsid w:val="00FB0243"/>
    <w:rsid w:val="00FB0B11"/>
    <w:rsid w:val="00FB0E46"/>
    <w:rsid w:val="00FB1527"/>
    <w:rsid w:val="00FB1A9A"/>
    <w:rsid w:val="00FB2537"/>
    <w:rsid w:val="00FB2FD2"/>
    <w:rsid w:val="00FB321B"/>
    <w:rsid w:val="00FB33DC"/>
    <w:rsid w:val="00FB3B37"/>
    <w:rsid w:val="00FB4338"/>
    <w:rsid w:val="00FB477E"/>
    <w:rsid w:val="00FB4C9C"/>
    <w:rsid w:val="00FB6165"/>
    <w:rsid w:val="00FC0150"/>
    <w:rsid w:val="00FC03AB"/>
    <w:rsid w:val="00FC0A4A"/>
    <w:rsid w:val="00FC10B6"/>
    <w:rsid w:val="00FC3668"/>
    <w:rsid w:val="00FC4729"/>
    <w:rsid w:val="00FC4A8C"/>
    <w:rsid w:val="00FC4E37"/>
    <w:rsid w:val="00FC53DB"/>
    <w:rsid w:val="00FC5FC2"/>
    <w:rsid w:val="00FC6177"/>
    <w:rsid w:val="00FC63D1"/>
    <w:rsid w:val="00FC685B"/>
    <w:rsid w:val="00FC7528"/>
    <w:rsid w:val="00FC793E"/>
    <w:rsid w:val="00FC7BB9"/>
    <w:rsid w:val="00FD0572"/>
    <w:rsid w:val="00FD0AA1"/>
    <w:rsid w:val="00FD1A97"/>
    <w:rsid w:val="00FD2242"/>
    <w:rsid w:val="00FD2D7B"/>
    <w:rsid w:val="00FD31D1"/>
    <w:rsid w:val="00FD37F6"/>
    <w:rsid w:val="00FD4589"/>
    <w:rsid w:val="00FD473E"/>
    <w:rsid w:val="00FD651A"/>
    <w:rsid w:val="00FD7DF9"/>
    <w:rsid w:val="00FE0746"/>
    <w:rsid w:val="00FE0B51"/>
    <w:rsid w:val="00FE0B78"/>
    <w:rsid w:val="00FE0ED4"/>
    <w:rsid w:val="00FE114C"/>
    <w:rsid w:val="00FE1EAB"/>
    <w:rsid w:val="00FE2B63"/>
    <w:rsid w:val="00FE3465"/>
    <w:rsid w:val="00FE67CF"/>
    <w:rsid w:val="00FE6D20"/>
    <w:rsid w:val="00FE6FB9"/>
    <w:rsid w:val="00FE728A"/>
    <w:rsid w:val="00FE7532"/>
    <w:rsid w:val="00FE7549"/>
    <w:rsid w:val="00FE7BCC"/>
    <w:rsid w:val="00FF126D"/>
    <w:rsid w:val="00FF2310"/>
    <w:rsid w:val="00FF264D"/>
    <w:rsid w:val="00FF2E73"/>
    <w:rsid w:val="00FF4AE2"/>
    <w:rsid w:val="00FF50A8"/>
    <w:rsid w:val="00FF571E"/>
    <w:rsid w:val="00FF60ED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449D0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E449D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449D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449D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449D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449D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449D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449D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449D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449D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449D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449D0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449D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449D0"/>
    <w:pPr>
      <w:ind w:left="360" w:hanging="360"/>
    </w:pPr>
  </w:style>
  <w:style w:type="paragraph" w:styleId="20">
    <w:name w:val="Body Text 2"/>
    <w:basedOn w:val="a"/>
    <w:rsid w:val="00E449D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449D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449D0"/>
    <w:rPr>
      <w:color w:val="800080"/>
      <w:u w:val="single"/>
    </w:rPr>
  </w:style>
  <w:style w:type="paragraph" w:styleId="aa">
    <w:name w:val="footnote text"/>
    <w:basedOn w:val="a"/>
    <w:semiHidden/>
    <w:rsid w:val="00E449D0"/>
    <w:rPr>
      <w:sz w:val="20"/>
      <w:szCs w:val="20"/>
    </w:rPr>
  </w:style>
  <w:style w:type="character" w:styleId="ab">
    <w:name w:val="footnote reference"/>
    <w:basedOn w:val="a0"/>
    <w:semiHidden/>
    <w:rsid w:val="00E449D0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6A522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6A522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401A31"/>
    <w:rPr>
      <w:sz w:val="21"/>
      <w:szCs w:val="21"/>
    </w:rPr>
  </w:style>
  <w:style w:type="paragraph" w:styleId="af1">
    <w:name w:val="annotation text"/>
    <w:basedOn w:val="a"/>
    <w:link w:val="Char4"/>
    <w:rsid w:val="00401A31"/>
    <w:pPr>
      <w:jc w:val="left"/>
    </w:pPr>
  </w:style>
  <w:style w:type="character" w:customStyle="1" w:styleId="Char4">
    <w:name w:val="批注文字 Char"/>
    <w:basedOn w:val="a0"/>
    <w:link w:val="af1"/>
    <w:rsid w:val="00401A31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401A31"/>
    <w:rPr>
      <w:b/>
      <w:bCs/>
    </w:rPr>
  </w:style>
  <w:style w:type="character" w:customStyle="1" w:styleId="Char5">
    <w:name w:val="批注主题 Char"/>
    <w:basedOn w:val="Char4"/>
    <w:link w:val="af2"/>
    <w:rsid w:val="00401A31"/>
    <w:rPr>
      <w:b/>
      <w:bCs/>
    </w:rPr>
  </w:style>
  <w:style w:type="paragraph" w:styleId="af3">
    <w:name w:val="Revision"/>
    <w:hidden/>
    <w:uiPriority w:val="99"/>
    <w:semiHidden/>
    <w:rsid w:val="005857EB"/>
    <w:rPr>
      <w:sz w:val="22"/>
      <w:szCs w:val="22"/>
      <w:lang w:eastAsia="en-US"/>
    </w:rPr>
  </w:style>
  <w:style w:type="paragraph" w:styleId="af4">
    <w:name w:val="Normal (Web)"/>
    <w:basedOn w:val="a"/>
    <w:uiPriority w:val="99"/>
    <w:unhideWhenUsed/>
    <w:rsid w:val="00E451E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5">
    <w:name w:val="List Paragraph"/>
    <w:basedOn w:val="a"/>
    <w:uiPriority w:val="34"/>
    <w:qFormat/>
    <w:rsid w:val="00306839"/>
    <w:pPr>
      <w:ind w:firstLineChars="200" w:firstLine="420"/>
    </w:pPr>
  </w:style>
  <w:style w:type="paragraph" w:customStyle="1" w:styleId="3GPPHeader">
    <w:name w:val="3GPP_Header"/>
    <w:basedOn w:val="a"/>
    <w:rsid w:val="006825DE"/>
    <w:pPr>
      <w:tabs>
        <w:tab w:val="left" w:pos="1701"/>
        <w:tab w:val="right" w:pos="9639"/>
      </w:tabs>
      <w:overflowPunct w:val="0"/>
      <w:snapToGrid/>
      <w:spacing w:after="240"/>
      <w:jc w:val="left"/>
      <w:textAlignment w:val="baseline"/>
    </w:pPr>
    <w:rPr>
      <w:rFonts w:eastAsia="宋体"/>
      <w:b/>
      <w:sz w:val="24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5493F-65E0-468F-9B69-676055BA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zhaofeng</dc:creator>
  <cp:keywords/>
  <dc:description/>
  <cp:lastModifiedBy>鲁智</cp:lastModifiedBy>
  <cp:revision>4</cp:revision>
  <cp:lastPrinted>2007-06-18T15:08:00Z</cp:lastPrinted>
  <dcterms:created xsi:type="dcterms:W3CDTF">2016-09-30T02:58:00Z</dcterms:created>
  <dcterms:modified xsi:type="dcterms:W3CDTF">2016-09-30T03:14:00Z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(3)BcUP0Il8pDzVQphGfvAhfKdUA0snjYze6jH3ua7o9Xp46b9gwURKwp/3c8EuZAE2vKtJrx2n
stqT2WlIF+T+ptzOQJIf1ymOIrwAdfwcaGA0SovwAcdsPdV4g5140cfEhDhBa0n5wQKNdOa+
MaTrhVdcKtJkwoO58Wm/ZPde7dw2iXm/FDk25e7oB8oAZge78+t/uPusrJ12KdXhCQ0Zo8LM
bcbZptsPYHU9Z80Yq1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b6XybY4c4mFeBVH6kgzwloWdvymHbkmlvubHQQFK0QrpcehwTHf6L/
kF7m+v4TeYP1BSAZ22CTtGgbBcfRy7aAEW39sPHeQPH/ElBqVrsswOZKMU8nhODucu3ZMHjQ
+3SIX/GFK4KL5bMpee3gYxT5R7ZGruvjg+uKC/KAdAYtTokJtocd59+Qz9fSSHP1k/hfCmaY
5lC6TYwgymD+INb4bh4w64l0sC3zN4Tt6l0p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vNSE2j80O+kPN3u5p2NNFuq6QUGsu1xdggLi
WMZCpK+A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1471013236</vt:lpwstr>
  </property>
</Properties>
</file>