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86" w:rsidRPr="00BB1786" w:rsidRDefault="00BB1786" w:rsidP="00BB1786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eastAsia="宋体" w:hAnsi="Arial" w:cs="Arial"/>
          <w:b/>
          <w:bCs/>
          <w:lang w:val="en-GB"/>
        </w:rPr>
      </w:pPr>
      <w:r w:rsidRPr="00BB1786">
        <w:rPr>
          <w:rFonts w:ascii="Arial" w:eastAsia="Batang" w:hAnsi="Arial" w:cs="Arial"/>
          <w:b/>
          <w:bCs/>
          <w:lang w:val="en-GB"/>
        </w:rPr>
        <w:t>3GPP TSG RAN WG1 Meeting #</w:t>
      </w:r>
      <w:r w:rsidRPr="00BB1786">
        <w:rPr>
          <w:rFonts w:ascii="Arial" w:eastAsia="宋体" w:hAnsi="Arial" w:cs="Arial"/>
          <w:b/>
          <w:bCs/>
          <w:lang w:val="en-GB"/>
        </w:rPr>
        <w:t>8</w:t>
      </w:r>
      <w:r w:rsidRPr="00BB1786">
        <w:rPr>
          <w:rFonts w:ascii="Arial" w:eastAsia="宋体" w:hAnsi="Arial" w:cs="Arial" w:hint="eastAsia"/>
          <w:b/>
          <w:bCs/>
          <w:lang w:val="en-GB"/>
        </w:rPr>
        <w:t>6</w:t>
      </w:r>
      <w:r w:rsidR="00A3762E">
        <w:rPr>
          <w:rFonts w:ascii="Arial" w:eastAsia="宋体" w:hAnsi="Arial" w:cs="Arial"/>
          <w:b/>
          <w:bCs/>
          <w:lang w:val="en-GB"/>
        </w:rPr>
        <w:t>bis</w:t>
      </w:r>
      <w:r w:rsidRPr="00BB1786">
        <w:rPr>
          <w:rFonts w:ascii="Arial" w:eastAsia="宋体" w:hAnsi="Arial" w:cs="Arial"/>
          <w:b/>
          <w:bCs/>
          <w:lang w:val="en-GB"/>
        </w:rPr>
        <w:tab/>
      </w:r>
      <w:r w:rsidRPr="00BB1786">
        <w:rPr>
          <w:rFonts w:ascii="Arial" w:eastAsia="宋体" w:hAnsi="Arial" w:cs="Arial"/>
          <w:b/>
          <w:bCs/>
          <w:lang w:val="en-GB"/>
        </w:rPr>
        <w:tab/>
      </w:r>
      <w:r w:rsidR="00E16BBB" w:rsidRPr="00E16BBB">
        <w:rPr>
          <w:rFonts w:ascii="Arial" w:eastAsia="宋体" w:hAnsi="Arial" w:cs="Arial"/>
          <w:b/>
          <w:bCs/>
          <w:lang w:val="en-GB"/>
        </w:rPr>
        <w:t>R1-1609402</w:t>
      </w:r>
    </w:p>
    <w:p w:rsidR="00BB1786" w:rsidRPr="00BB1786" w:rsidRDefault="00BB1786" w:rsidP="00BB1786">
      <w:pPr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bCs/>
        </w:rPr>
      </w:pPr>
      <w:r w:rsidRPr="00BB1786">
        <w:rPr>
          <w:rFonts w:ascii="Arial" w:eastAsia="宋体" w:hAnsi="Arial" w:cs="Arial" w:hint="eastAsia"/>
          <w:b/>
          <w:bCs/>
        </w:rPr>
        <w:t>Lisbon</w:t>
      </w:r>
      <w:r w:rsidRPr="00BB1786">
        <w:rPr>
          <w:rFonts w:ascii="Arial" w:eastAsia="宋体" w:hAnsi="Arial" w:cs="Arial"/>
          <w:b/>
          <w:bCs/>
        </w:rPr>
        <w:t xml:space="preserve">, </w:t>
      </w:r>
      <w:r w:rsidRPr="00BB1786">
        <w:rPr>
          <w:rFonts w:ascii="Arial" w:eastAsia="宋体" w:hAnsi="Arial" w:cs="Arial" w:hint="eastAsia"/>
          <w:b/>
          <w:bCs/>
        </w:rPr>
        <w:t>Portugal</w:t>
      </w:r>
      <w:r w:rsidRPr="00BB1786">
        <w:rPr>
          <w:rFonts w:ascii="Arial" w:eastAsia="宋体" w:hAnsi="Arial" w:cs="Arial"/>
          <w:b/>
          <w:bCs/>
        </w:rPr>
        <w:t xml:space="preserve"> </w:t>
      </w:r>
      <w:r w:rsidRPr="00BB1786">
        <w:rPr>
          <w:rFonts w:ascii="Arial" w:eastAsia="宋体" w:hAnsi="Arial" w:cs="Arial" w:hint="eastAsia"/>
          <w:b/>
          <w:bCs/>
        </w:rPr>
        <w:t>10</w:t>
      </w:r>
      <w:r w:rsidRPr="00BB1786">
        <w:rPr>
          <w:rFonts w:ascii="Arial" w:eastAsia="宋体" w:hAnsi="Arial" w:cs="Arial" w:hint="eastAsia"/>
          <w:b/>
          <w:bCs/>
          <w:vertAlign w:val="superscript"/>
        </w:rPr>
        <w:t>th</w:t>
      </w:r>
      <w:r w:rsidRPr="00BB1786">
        <w:rPr>
          <w:rFonts w:ascii="Arial" w:eastAsia="宋体" w:hAnsi="Arial" w:cs="Arial" w:hint="eastAsia"/>
          <w:b/>
          <w:bCs/>
        </w:rPr>
        <w:t xml:space="preserve"> </w:t>
      </w:r>
      <w:r w:rsidRPr="00BB1786">
        <w:rPr>
          <w:rFonts w:ascii="Arial" w:eastAsia="宋体" w:hAnsi="Arial" w:cs="Arial"/>
          <w:b/>
          <w:bCs/>
        </w:rPr>
        <w:t xml:space="preserve">- </w:t>
      </w:r>
      <w:r w:rsidRPr="00BB1786">
        <w:rPr>
          <w:rFonts w:ascii="Arial" w:eastAsia="宋体" w:hAnsi="Arial" w:cs="Arial" w:hint="eastAsia"/>
          <w:b/>
          <w:bCs/>
        </w:rPr>
        <w:t>14</w:t>
      </w:r>
      <w:r w:rsidRPr="00BB1786">
        <w:rPr>
          <w:rFonts w:ascii="Arial" w:eastAsia="宋体" w:hAnsi="Arial" w:cs="Arial"/>
          <w:b/>
          <w:bCs/>
          <w:vertAlign w:val="superscript"/>
        </w:rPr>
        <w:t>th</w:t>
      </w:r>
      <w:r w:rsidRPr="00BB1786">
        <w:rPr>
          <w:rFonts w:ascii="Arial" w:eastAsia="宋体" w:hAnsi="Arial" w:cs="Arial"/>
          <w:b/>
          <w:bCs/>
        </w:rPr>
        <w:t xml:space="preserve"> </w:t>
      </w:r>
      <w:r w:rsidRPr="00BB1786">
        <w:rPr>
          <w:rFonts w:ascii="Arial" w:eastAsia="宋体" w:hAnsi="Arial" w:cs="Arial" w:hint="eastAsia"/>
          <w:b/>
          <w:bCs/>
        </w:rPr>
        <w:t>October</w:t>
      </w:r>
      <w:r w:rsidRPr="00BB1786">
        <w:rPr>
          <w:rFonts w:ascii="Arial" w:eastAsia="宋体" w:hAnsi="Arial" w:cs="Arial"/>
          <w:b/>
          <w:bCs/>
        </w:rPr>
        <w:t xml:space="preserve"> 2016</w:t>
      </w:r>
    </w:p>
    <w:p w:rsidR="009C0564" w:rsidRPr="00BB1786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r w:rsidR="00F80430">
        <w:rPr>
          <w:rFonts w:ascii="Arial" w:hAnsi="Arial" w:cs="Arial" w:hint="eastAsia"/>
          <w:b/>
          <w:bCs/>
          <w:lang w:val="en-GB" w:eastAsia="zh-CN"/>
        </w:rPr>
        <w:t>7.2.</w:t>
      </w:r>
      <w:r w:rsidR="00BB1786">
        <w:rPr>
          <w:rFonts w:ascii="Arial" w:hAnsi="Arial" w:cs="Arial" w:hint="eastAsia"/>
          <w:b/>
          <w:bCs/>
          <w:lang w:val="en-GB" w:eastAsia="zh-CN"/>
        </w:rPr>
        <w:t>1</w:t>
      </w:r>
      <w:r w:rsidR="00F80430">
        <w:rPr>
          <w:rFonts w:ascii="Arial" w:hAnsi="Arial" w:cs="Arial" w:hint="eastAsia"/>
          <w:b/>
          <w:bCs/>
          <w:lang w:val="en-GB" w:eastAsia="zh-CN"/>
        </w:rPr>
        <w:t>.</w:t>
      </w:r>
      <w:r w:rsidR="00B77F7D">
        <w:rPr>
          <w:rFonts w:ascii="Arial" w:hAnsi="Arial" w:cs="Arial" w:hint="eastAsia"/>
          <w:b/>
          <w:bCs/>
          <w:lang w:val="en-GB" w:eastAsia="zh-CN"/>
        </w:rPr>
        <w:t>2</w:t>
      </w:r>
      <w:r w:rsidR="000362EE">
        <w:rPr>
          <w:rFonts w:ascii="Arial" w:hAnsi="Arial" w:cs="Arial" w:hint="eastAsia"/>
          <w:b/>
          <w:bCs/>
          <w:lang w:val="en-GB" w:eastAsia="zh-CN"/>
        </w:rPr>
        <w:t>.1</w:t>
      </w:r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A01E33">
        <w:rPr>
          <w:rFonts w:ascii="Arial" w:hAnsi="Arial" w:cs="Arial"/>
          <w:b/>
          <w:bCs/>
          <w:lang w:val="en-GB" w:eastAsia="zh-CN"/>
        </w:rPr>
        <w:t>Lenovo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257FCA">
        <w:rPr>
          <w:rFonts w:ascii="Arial" w:eastAsia="宋体" w:hAnsi="Arial" w:cs="Arial" w:hint="eastAsia"/>
          <w:b/>
          <w:bCs/>
          <w:lang w:val="en-GB" w:eastAsia="zh-CN"/>
        </w:rPr>
        <w:t>Discussion on</w:t>
      </w:r>
      <w:r w:rsidR="000362EE" w:rsidRPr="000362EE">
        <w:rPr>
          <w:rFonts w:ascii="Arial" w:eastAsia="宋体" w:hAnsi="Arial" w:cs="Arial"/>
          <w:b/>
          <w:bCs/>
          <w:lang w:val="en-GB" w:eastAsia="zh-CN"/>
        </w:rPr>
        <w:t xml:space="preserve"> random selection by pedestrian UEs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1F7121" w:rsidRPr="00A01E33">
        <w:rPr>
          <w:rFonts w:ascii="Arial" w:hAnsi="Arial" w:cs="Arial"/>
          <w:b/>
          <w:bCs/>
          <w:lang w:val="en-GB" w:eastAsia="zh-CN"/>
        </w:rPr>
        <w:t>Discussion and decision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CA1104" w:rsidRPr="000362EE" w:rsidRDefault="00CA1104" w:rsidP="00CA1104">
      <w:pPr>
        <w:spacing w:before="120"/>
        <w:rPr>
          <w:lang w:eastAsia="zh-CN"/>
        </w:rPr>
      </w:pPr>
      <w:r w:rsidRPr="00CA1104">
        <w:rPr>
          <w:rFonts w:eastAsia="宋体" w:hint="eastAsia"/>
          <w:lang w:eastAsia="zh-CN"/>
        </w:rPr>
        <w:t>During RAN</w:t>
      </w:r>
      <w:r w:rsidR="000362EE">
        <w:rPr>
          <w:rFonts w:eastAsia="宋体" w:hint="eastAsia"/>
          <w:lang w:eastAsia="zh-CN"/>
        </w:rPr>
        <w:t>1#86</w:t>
      </w:r>
      <w:r w:rsidRPr="00CA1104">
        <w:rPr>
          <w:rFonts w:eastAsia="宋体" w:hint="eastAsia"/>
          <w:lang w:eastAsia="zh-CN"/>
        </w:rPr>
        <w:t xml:space="preserve"> meeting</w:t>
      </w:r>
      <w:r w:rsidR="000362EE" w:rsidRPr="000362EE">
        <w:rPr>
          <w:lang w:eastAsia="zh-CN"/>
        </w:rPr>
        <w:t xml:space="preserve"> </w:t>
      </w:r>
      <w:r w:rsidR="000362EE" w:rsidRPr="000C7EAC">
        <w:rPr>
          <w:lang w:eastAsia="zh-CN"/>
        </w:rPr>
        <w:t xml:space="preserve">following agreements were </w:t>
      </w:r>
      <w:bookmarkStart w:id="2" w:name="OLE_LINK40"/>
      <w:bookmarkStart w:id="3" w:name="OLE_LINK41"/>
      <w:r w:rsidR="000362EE" w:rsidRPr="000C7EAC">
        <w:rPr>
          <w:lang w:eastAsia="zh-CN"/>
        </w:rPr>
        <w:t xml:space="preserve">achieved </w:t>
      </w:r>
      <w:bookmarkEnd w:id="2"/>
      <w:bookmarkEnd w:id="3"/>
      <w:r w:rsidR="000362EE" w:rsidRPr="000C7EAC">
        <w:rPr>
          <w:lang w:eastAsia="zh-CN"/>
        </w:rPr>
        <w:t xml:space="preserve">on </w:t>
      </w:r>
      <w:bookmarkStart w:id="4" w:name="_Toc459641820"/>
      <w:bookmarkStart w:id="5" w:name="_Toc460018761"/>
      <w:r w:rsidR="000362EE">
        <w:rPr>
          <w:rFonts w:hint="eastAsia"/>
          <w:iCs/>
          <w:szCs w:val="20"/>
          <w:lang w:eastAsia="zh-CN"/>
        </w:rPr>
        <w:t>r</w:t>
      </w:r>
      <w:r w:rsidR="000362EE">
        <w:rPr>
          <w:rFonts w:eastAsia="Malgun Gothic" w:hint="eastAsia"/>
          <w:iCs/>
          <w:szCs w:val="20"/>
          <w:lang w:eastAsia="ko-KR"/>
        </w:rPr>
        <w:t>esource selection for pedestrian UEs</w:t>
      </w:r>
      <w:bookmarkEnd w:id="4"/>
      <w:bookmarkEnd w:id="5"/>
      <w:r w:rsidR="004858D6">
        <w:rPr>
          <w:rFonts w:hint="eastAsia"/>
          <w:iCs/>
          <w:szCs w:val="20"/>
          <w:lang w:eastAsia="zh-CN"/>
        </w:rPr>
        <w:t xml:space="preserve"> [1]</w:t>
      </w:r>
      <w:r w:rsidR="000362EE">
        <w:rPr>
          <w:rFonts w:hint="eastAsia"/>
          <w:iCs/>
          <w:szCs w:val="20"/>
          <w:lang w:eastAsia="zh-CN"/>
        </w:rPr>
        <w:t>:</w:t>
      </w:r>
    </w:p>
    <w:p w:rsidR="000362EE" w:rsidRPr="000465CA" w:rsidRDefault="000362EE" w:rsidP="000362EE">
      <w:pPr>
        <w:rPr>
          <w:rFonts w:eastAsia="MS Mincho"/>
          <w:b/>
          <w:highlight w:val="green"/>
          <w:u w:val="single"/>
          <w:lang w:eastAsia="ja-JP"/>
        </w:rPr>
      </w:pPr>
      <w:r w:rsidRPr="000465CA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0362EE" w:rsidRDefault="000362EE" w:rsidP="000362EE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specification supports the possibility for a</w:t>
      </w:r>
      <w:r w:rsidRPr="005C5AF3">
        <w:rPr>
          <w:rFonts w:eastAsia="MS Mincho"/>
          <w:lang w:eastAsia="ja-JP"/>
        </w:rPr>
        <w:t xml:space="preserve"> P-UE </w:t>
      </w:r>
      <w:r>
        <w:rPr>
          <w:rFonts w:eastAsia="MS Mincho"/>
          <w:lang w:eastAsia="ja-JP"/>
        </w:rPr>
        <w:t>to use</w:t>
      </w:r>
      <w:r w:rsidRPr="005C5AF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random selection, including at least all P-UEs which do not have sidelink Rx capability</w:t>
      </w:r>
    </w:p>
    <w:p w:rsidR="000362EE" w:rsidRPr="0056238E" w:rsidRDefault="000362EE" w:rsidP="000362EE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a P-UE uses random selection, </w:t>
      </w:r>
      <w:r w:rsidRPr="0056238E">
        <w:rPr>
          <w:rFonts w:eastAsia="MS Mincho"/>
          <w:lang w:eastAsia="ja-JP"/>
        </w:rPr>
        <w:t xml:space="preserve">it shall only pools in which random selection </w:t>
      </w:r>
      <w:r>
        <w:rPr>
          <w:rFonts w:eastAsia="MS Mincho"/>
          <w:lang w:eastAsia="ja-JP"/>
        </w:rPr>
        <w:t xml:space="preserve">by P-UEs </w:t>
      </w:r>
      <w:r w:rsidRPr="0056238E">
        <w:rPr>
          <w:rFonts w:eastAsia="MS Mincho"/>
          <w:lang w:eastAsia="ja-JP"/>
        </w:rPr>
        <w:t>is permitted</w:t>
      </w:r>
    </w:p>
    <w:p w:rsidR="000362EE" w:rsidRPr="001766BF" w:rsidRDefault="000362EE" w:rsidP="000362EE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1766BF">
        <w:rPr>
          <w:rFonts w:eastAsia="MS Mincho"/>
          <w:lang w:eastAsia="ja-JP"/>
        </w:rPr>
        <w:t>It is up to network configuration whether a pool in which random selection by P-UEs is permitted overlaps with other pools</w:t>
      </w:r>
    </w:p>
    <w:p w:rsidR="000362EE" w:rsidRPr="001766BF" w:rsidRDefault="000362EE" w:rsidP="000362EE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1766BF">
        <w:rPr>
          <w:rFonts w:eastAsia="MS Mincho"/>
          <w:lang w:eastAsia="ja-JP"/>
        </w:rPr>
        <w:t>The specification supports the possibility to configure pools in which random selection by P-UEs is not permitted</w:t>
      </w:r>
    </w:p>
    <w:p w:rsidR="000362EE" w:rsidRDefault="000362EE" w:rsidP="000362EE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specification supports the possibility for a</w:t>
      </w:r>
      <w:r w:rsidRPr="005C5AF3">
        <w:rPr>
          <w:rFonts w:eastAsia="MS Mincho"/>
          <w:lang w:eastAsia="ja-JP"/>
        </w:rPr>
        <w:t xml:space="preserve"> P-UE </w:t>
      </w:r>
      <w:r>
        <w:rPr>
          <w:rFonts w:eastAsia="MS Mincho"/>
          <w:lang w:eastAsia="ja-JP"/>
        </w:rPr>
        <w:t>to use</w:t>
      </w:r>
      <w:r w:rsidRPr="005C5AF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partial </w:t>
      </w:r>
      <w:r w:rsidRPr="005C5AF3">
        <w:rPr>
          <w:rFonts w:eastAsia="MS Mincho"/>
          <w:lang w:eastAsia="ja-JP"/>
        </w:rPr>
        <w:t xml:space="preserve">sensing </w:t>
      </w:r>
      <w:r w:rsidRPr="00550A34">
        <w:rPr>
          <w:rFonts w:eastAsia="MS Mincho"/>
          <w:lang w:eastAsia="ja-JP"/>
        </w:rPr>
        <w:t>in a subset of subframes</w:t>
      </w:r>
    </w:p>
    <w:p w:rsidR="000362EE" w:rsidRDefault="000362EE" w:rsidP="000362EE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of P-UE partial sensing are FFS</w:t>
      </w:r>
    </w:p>
    <w:p w:rsidR="000362EE" w:rsidRDefault="000362EE" w:rsidP="000362EE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bookmarkStart w:id="6" w:name="OLE_LINK54"/>
      <w:bookmarkStart w:id="7" w:name="OLE_LINK55"/>
      <w:r>
        <w:rPr>
          <w:rFonts w:eastAsia="MS Mincho"/>
          <w:lang w:eastAsia="ja-JP"/>
        </w:rPr>
        <w:t>V2V sensing-based resource selection is the baseline</w:t>
      </w:r>
      <w:bookmarkEnd w:id="6"/>
      <w:bookmarkEnd w:id="7"/>
      <w:r>
        <w:rPr>
          <w:rFonts w:eastAsia="MS Mincho"/>
          <w:lang w:eastAsia="ja-JP"/>
        </w:rPr>
        <w:t>; strive to define P-UE partial sensing-based resource selection to be as similar as possible to V2V sensing-based resource selection</w:t>
      </w:r>
    </w:p>
    <w:p w:rsidR="000362EE" w:rsidRDefault="000362EE" w:rsidP="000362EE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support of partial sensing is mandatory for P-UEs with sidelink Rx capability</w:t>
      </w:r>
    </w:p>
    <w:p w:rsidR="000362EE" w:rsidRDefault="000362EE" w:rsidP="000362EE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under what conditions a P-UE that supports partial sensing uses partial sensing</w:t>
      </w:r>
    </w:p>
    <w:p w:rsidR="000362EE" w:rsidRDefault="000362EE" w:rsidP="000362EE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a P-UE uses partial sensing, </w:t>
      </w:r>
    </w:p>
    <w:p w:rsidR="000362EE" w:rsidRDefault="000362EE" w:rsidP="000362EE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of resource pool FFS</w:t>
      </w:r>
    </w:p>
    <w:p w:rsidR="00736B63" w:rsidRDefault="00736B63" w:rsidP="00DC6698">
      <w:pPr>
        <w:autoSpaceDE/>
        <w:autoSpaceDN/>
        <w:adjustRightInd/>
        <w:snapToGrid/>
        <w:spacing w:after="0"/>
        <w:rPr>
          <w:iCs/>
          <w:lang w:eastAsia="zh-CN"/>
        </w:rPr>
      </w:pPr>
    </w:p>
    <w:p w:rsidR="00B77F7D" w:rsidRDefault="008D3F9E" w:rsidP="00DC6698">
      <w:pPr>
        <w:autoSpaceDE/>
        <w:autoSpaceDN/>
        <w:adjustRightInd/>
        <w:snapToGrid/>
        <w:spacing w:after="0"/>
        <w:rPr>
          <w:iCs/>
          <w:lang w:eastAsia="zh-CN"/>
        </w:rPr>
      </w:pPr>
      <w:r>
        <w:rPr>
          <w:iCs/>
          <w:lang w:eastAsia="zh-CN"/>
        </w:rPr>
        <w:t>I</w:t>
      </w:r>
      <w:r>
        <w:rPr>
          <w:rFonts w:hint="eastAsia"/>
          <w:iCs/>
          <w:lang w:eastAsia="zh-CN"/>
        </w:rPr>
        <w:t xml:space="preserve">n this contribution, </w:t>
      </w:r>
      <w:r w:rsidR="006B28C8">
        <w:rPr>
          <w:rFonts w:hint="eastAsia"/>
          <w:iCs/>
          <w:lang w:eastAsia="zh-CN"/>
        </w:rPr>
        <w:t xml:space="preserve">we </w:t>
      </w:r>
      <w:r w:rsidR="006B28C8">
        <w:rPr>
          <w:iCs/>
          <w:lang w:eastAsia="zh-CN"/>
        </w:rPr>
        <w:t>mainly</w:t>
      </w:r>
      <w:r w:rsidR="006B28C8">
        <w:rPr>
          <w:rFonts w:hint="eastAsia"/>
          <w:iCs/>
          <w:lang w:eastAsia="zh-CN"/>
        </w:rPr>
        <w:t xml:space="preserve"> focus on</w:t>
      </w:r>
      <w:r w:rsidR="00351809">
        <w:rPr>
          <w:rFonts w:hint="eastAsia"/>
          <w:iCs/>
          <w:lang w:eastAsia="zh-CN"/>
        </w:rPr>
        <w:t xml:space="preserve"> the </w:t>
      </w:r>
      <w:r w:rsidR="00351809">
        <w:rPr>
          <w:iCs/>
          <w:lang w:eastAsia="zh-CN"/>
        </w:rPr>
        <w:t>resource</w:t>
      </w:r>
      <w:r w:rsidR="00351809">
        <w:rPr>
          <w:rFonts w:hint="eastAsia"/>
          <w:iCs/>
          <w:lang w:eastAsia="zh-CN"/>
        </w:rPr>
        <w:t xml:space="preserve"> </w:t>
      </w:r>
      <w:r w:rsidR="00351809">
        <w:rPr>
          <w:iCs/>
          <w:lang w:eastAsia="zh-CN"/>
        </w:rPr>
        <w:t>selection</w:t>
      </w:r>
      <w:r w:rsidR="00351809">
        <w:rPr>
          <w:rFonts w:hint="eastAsia"/>
          <w:iCs/>
          <w:lang w:eastAsia="zh-CN"/>
        </w:rPr>
        <w:t xml:space="preserve"> for P-UEs</w:t>
      </w:r>
      <w:r w:rsidR="002C13C6">
        <w:rPr>
          <w:rFonts w:hint="eastAsia"/>
          <w:iCs/>
          <w:lang w:eastAsia="zh-CN"/>
        </w:rPr>
        <w:t xml:space="preserve">, including </w:t>
      </w:r>
      <w:r w:rsidR="00D6547D">
        <w:rPr>
          <w:rFonts w:hint="eastAsia"/>
          <w:iCs/>
          <w:lang w:eastAsia="zh-CN"/>
        </w:rPr>
        <w:t>resource</w:t>
      </w:r>
      <w:r w:rsidR="00EF3B08">
        <w:rPr>
          <w:rFonts w:hint="eastAsia"/>
          <w:iCs/>
          <w:lang w:eastAsia="zh-CN"/>
        </w:rPr>
        <w:t xml:space="preserve"> allocation </w:t>
      </w:r>
      <w:r w:rsidR="00736B63">
        <w:rPr>
          <w:rFonts w:hint="eastAsia"/>
          <w:iCs/>
          <w:lang w:eastAsia="zh-CN"/>
        </w:rPr>
        <w:t xml:space="preserve">for P-UE transmission </w:t>
      </w:r>
      <w:r w:rsidR="0088607C">
        <w:rPr>
          <w:rFonts w:hint="eastAsia"/>
          <w:iCs/>
          <w:lang w:eastAsia="zh-CN"/>
        </w:rPr>
        <w:t xml:space="preserve">and </w:t>
      </w:r>
      <w:r w:rsidR="00C33598" w:rsidRPr="00C33598">
        <w:rPr>
          <w:rFonts w:hint="eastAsia"/>
          <w:iCs/>
          <w:lang w:eastAsia="zh-CN"/>
        </w:rPr>
        <w:t xml:space="preserve">potential </w:t>
      </w:r>
      <w:r w:rsidR="0061382D" w:rsidRPr="0061382D">
        <w:rPr>
          <w:rFonts w:hint="eastAsia"/>
          <w:iCs/>
          <w:lang w:eastAsia="zh-CN"/>
        </w:rPr>
        <w:t xml:space="preserve">collision </w:t>
      </w:r>
      <w:r w:rsidR="0061382D" w:rsidRPr="0061382D">
        <w:rPr>
          <w:iCs/>
          <w:lang w:eastAsia="zh-CN"/>
        </w:rPr>
        <w:t>avoidance</w:t>
      </w:r>
      <w:r w:rsidR="0061382D" w:rsidRPr="0061382D">
        <w:rPr>
          <w:rFonts w:hint="eastAsia"/>
          <w:iCs/>
          <w:lang w:eastAsia="zh-CN"/>
        </w:rPr>
        <w:t xml:space="preserve"> operations</w:t>
      </w:r>
      <w:r w:rsidR="0061382D">
        <w:rPr>
          <w:rFonts w:hint="eastAsia"/>
          <w:iCs/>
          <w:lang w:eastAsia="zh-CN"/>
        </w:rPr>
        <w:t xml:space="preserve"> between </w:t>
      </w:r>
      <w:r w:rsidR="001B6C3E">
        <w:rPr>
          <w:rFonts w:hint="eastAsia"/>
          <w:iCs/>
          <w:lang w:eastAsia="zh-CN"/>
        </w:rPr>
        <w:t>V-UEs and P-UEs</w:t>
      </w:r>
      <w:r w:rsidR="0028765C">
        <w:rPr>
          <w:rFonts w:hint="eastAsia"/>
          <w:iCs/>
          <w:lang w:eastAsia="zh-CN"/>
        </w:rPr>
        <w:t xml:space="preserve"> and among multiple P-UEs</w:t>
      </w:r>
      <w:r w:rsidR="0088607C">
        <w:rPr>
          <w:rFonts w:hint="eastAsia"/>
          <w:iCs/>
          <w:lang w:eastAsia="zh-CN"/>
        </w:rPr>
        <w:t>.</w:t>
      </w:r>
    </w:p>
    <w:p w:rsidR="0088607C" w:rsidRPr="0028765C" w:rsidRDefault="0088607C" w:rsidP="00B77F7D">
      <w:pPr>
        <w:autoSpaceDE/>
        <w:autoSpaceDN/>
        <w:adjustRightInd/>
        <w:snapToGrid/>
        <w:spacing w:after="0"/>
        <w:jc w:val="left"/>
        <w:rPr>
          <w:iCs/>
          <w:lang w:eastAsia="zh-CN"/>
        </w:rPr>
      </w:pPr>
    </w:p>
    <w:p w:rsidR="00020A31" w:rsidRDefault="00C50323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 on r</w:t>
      </w:r>
      <w:r w:rsidR="0088607C" w:rsidRPr="0088607C">
        <w:rPr>
          <w:rFonts w:ascii="Arial" w:hAnsi="Arial" w:cs="Arial" w:hint="eastAsia"/>
          <w:lang w:eastAsia="zh-CN"/>
        </w:rPr>
        <w:t>esource</w:t>
      </w:r>
      <w:r w:rsidR="0088607C" w:rsidRPr="00666B87">
        <w:rPr>
          <w:rFonts w:ascii="Arial" w:hAnsi="Arial" w:cs="Arial" w:hint="eastAsia"/>
          <w:lang w:eastAsia="zh-CN"/>
        </w:rPr>
        <w:t xml:space="preserve"> </w:t>
      </w:r>
      <w:r w:rsidR="00D850F3">
        <w:rPr>
          <w:rFonts w:ascii="Arial" w:hAnsi="Arial" w:cs="Arial"/>
          <w:lang w:eastAsia="zh-CN"/>
        </w:rPr>
        <w:t>selection with sensing</w:t>
      </w:r>
    </w:p>
    <w:p w:rsidR="00933C0D" w:rsidRDefault="006B1EC8" w:rsidP="00794B5A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hint="eastAsia"/>
          <w:lang w:eastAsia="zh-CN"/>
        </w:rPr>
        <w:t>R</w:t>
      </w:r>
      <w:r w:rsidR="00803181" w:rsidRPr="002170E6">
        <w:rPr>
          <w:lang w:eastAsia="zh-CN"/>
        </w:rPr>
        <w:t xml:space="preserve">esource allocation </w:t>
      </w:r>
      <w:r w:rsidR="00F97124">
        <w:rPr>
          <w:lang w:eastAsia="zh-CN"/>
        </w:rPr>
        <w:t>by eNB</w:t>
      </w:r>
      <w:r w:rsidR="00F97124" w:rsidRPr="002170E6">
        <w:rPr>
          <w:lang w:eastAsia="zh-CN"/>
        </w:rPr>
        <w:t xml:space="preserve"> </w:t>
      </w:r>
      <w:r w:rsidR="00803181" w:rsidRPr="002170E6">
        <w:rPr>
          <w:lang w:eastAsia="zh-CN"/>
        </w:rPr>
        <w:t>(</w:t>
      </w:r>
      <w:r w:rsidR="002C7780">
        <w:rPr>
          <w:lang w:eastAsia="zh-CN"/>
        </w:rPr>
        <w:t>similar to</w:t>
      </w:r>
      <w:r w:rsidR="002C7780" w:rsidRPr="002170E6">
        <w:rPr>
          <w:lang w:eastAsia="zh-CN"/>
        </w:rPr>
        <w:t xml:space="preserve"> </w:t>
      </w:r>
      <w:r w:rsidR="00803181" w:rsidRPr="002170E6">
        <w:rPr>
          <w:lang w:eastAsia="zh-CN"/>
        </w:rPr>
        <w:t xml:space="preserve">Mode 1 in D2D communication) and </w:t>
      </w:r>
      <w:r w:rsidR="00E07FAE" w:rsidRPr="002170E6">
        <w:rPr>
          <w:rFonts w:hint="eastAsia"/>
          <w:lang w:eastAsia="zh-CN"/>
        </w:rPr>
        <w:t>UE</w:t>
      </w:r>
      <w:r w:rsidR="00803181" w:rsidRPr="002170E6">
        <w:rPr>
          <w:lang w:eastAsia="zh-CN"/>
        </w:rPr>
        <w:t xml:space="preserve"> autonomous resource selection</w:t>
      </w:r>
      <w:r w:rsidR="00F97124">
        <w:rPr>
          <w:lang w:eastAsia="zh-CN"/>
        </w:rPr>
        <w:t xml:space="preserve"> </w:t>
      </w:r>
      <w:r w:rsidR="00803181" w:rsidRPr="002170E6">
        <w:rPr>
          <w:lang w:eastAsia="zh-CN"/>
        </w:rPr>
        <w:t>(</w:t>
      </w:r>
      <w:r w:rsidR="002C7780">
        <w:rPr>
          <w:lang w:eastAsia="zh-CN"/>
        </w:rPr>
        <w:t>similar to</w:t>
      </w:r>
      <w:r w:rsidR="002C7780" w:rsidRPr="002170E6">
        <w:rPr>
          <w:lang w:eastAsia="zh-CN"/>
        </w:rPr>
        <w:t xml:space="preserve"> </w:t>
      </w:r>
      <w:r w:rsidR="00803181" w:rsidRPr="002170E6">
        <w:rPr>
          <w:lang w:eastAsia="zh-CN"/>
        </w:rPr>
        <w:t>Mode 2 in D2D communication</w:t>
      </w:r>
      <w:r w:rsidR="00E07FAE" w:rsidRPr="002170E6">
        <w:rPr>
          <w:lang w:eastAsia="zh-CN"/>
        </w:rPr>
        <w:t xml:space="preserve">) </w:t>
      </w:r>
      <w:r w:rsidR="00836D21">
        <w:rPr>
          <w:lang w:eastAsia="zh-CN"/>
        </w:rPr>
        <w:t>were</w:t>
      </w:r>
      <w:r w:rsidR="00836D21" w:rsidRPr="002170E6">
        <w:rPr>
          <w:lang w:eastAsia="zh-CN"/>
        </w:rPr>
        <w:t xml:space="preserve"> </w:t>
      </w:r>
      <w:r w:rsidR="00803181" w:rsidRPr="002170E6">
        <w:rPr>
          <w:lang w:eastAsia="zh-CN"/>
        </w:rPr>
        <w:t>extensively discussed and agreed for</w:t>
      </w:r>
      <w:r w:rsidR="00803181" w:rsidRPr="002170E6">
        <w:rPr>
          <w:rFonts w:hint="eastAsia"/>
          <w:lang w:eastAsia="zh-CN"/>
        </w:rPr>
        <w:t xml:space="preserve"> V2V communications.</w:t>
      </w:r>
      <w:r w:rsidR="00B813BF" w:rsidRPr="002170E6">
        <w:rPr>
          <w:rFonts w:hint="eastAsia"/>
          <w:lang w:eastAsia="zh-CN"/>
        </w:rPr>
        <w:t xml:space="preserve"> </w:t>
      </w:r>
      <w:r w:rsidR="00296186">
        <w:rPr>
          <w:lang w:eastAsia="zh-CN"/>
        </w:rPr>
        <w:t xml:space="preserve"> Besides the </w:t>
      </w:r>
      <w:r w:rsidR="0043702C">
        <w:rPr>
          <w:lang w:eastAsia="zh-CN"/>
        </w:rPr>
        <w:t>eNB-controlled resource allocation, the UE autonomous transmission is worth consider</w:t>
      </w:r>
      <w:r w:rsidR="002C7780">
        <w:rPr>
          <w:lang w:eastAsia="zh-CN"/>
        </w:rPr>
        <w:t>ation</w:t>
      </w:r>
      <w:r w:rsidR="0043702C">
        <w:rPr>
          <w:lang w:eastAsia="zh-CN"/>
        </w:rPr>
        <w:t xml:space="preserve"> as well for its less signaling overhead, shorter latency, robustness with </w:t>
      </w:r>
      <w:r w:rsidR="002C7780">
        <w:rPr>
          <w:lang w:eastAsia="zh-CN"/>
        </w:rPr>
        <w:t xml:space="preserve">respect to </w:t>
      </w:r>
      <w:r w:rsidR="0043702C">
        <w:rPr>
          <w:lang w:eastAsia="zh-CN"/>
        </w:rPr>
        <w:t xml:space="preserve">cell coverage instability </w:t>
      </w:r>
      <w:r w:rsidR="002C7780">
        <w:rPr>
          <w:lang w:eastAsia="zh-CN"/>
        </w:rPr>
        <w:t>as well as</w:t>
      </w:r>
      <w:r w:rsidR="0043702C">
        <w:rPr>
          <w:lang w:eastAsia="zh-CN"/>
        </w:rPr>
        <w:t xml:space="preserve"> potential </w:t>
      </w:r>
      <w:r w:rsidR="00990BFB">
        <w:rPr>
          <w:lang w:eastAsia="zh-CN"/>
        </w:rPr>
        <w:t xml:space="preserve">less </w:t>
      </w:r>
      <w:r w:rsidR="0043702C">
        <w:rPr>
          <w:lang w:eastAsia="zh-CN"/>
        </w:rPr>
        <w:t>energy consumption</w:t>
      </w:r>
      <w:r w:rsidR="00990BFB">
        <w:rPr>
          <w:lang w:eastAsia="zh-CN"/>
        </w:rPr>
        <w:t>, which depends on the detailed</w:t>
      </w:r>
      <w:r w:rsidR="00933C0D">
        <w:rPr>
          <w:lang w:eastAsia="zh-CN"/>
        </w:rPr>
        <w:t xml:space="preserve"> assumption of</w:t>
      </w:r>
      <w:r w:rsidR="00990BFB">
        <w:rPr>
          <w:lang w:eastAsia="zh-CN"/>
        </w:rPr>
        <w:t xml:space="preserve"> </w:t>
      </w:r>
      <w:r w:rsidR="002C7780">
        <w:rPr>
          <w:lang w:eastAsia="zh-CN"/>
        </w:rPr>
        <w:t xml:space="preserve">the </w:t>
      </w:r>
      <w:r w:rsidR="00990BFB">
        <w:rPr>
          <w:lang w:eastAsia="zh-CN"/>
        </w:rPr>
        <w:t xml:space="preserve">sensing scheme </w:t>
      </w:r>
      <w:r w:rsidR="00F23A63">
        <w:rPr>
          <w:lang w:eastAsia="zh-CN"/>
        </w:rPr>
        <w:t>used by</w:t>
      </w:r>
      <w:r w:rsidR="00990BFB">
        <w:rPr>
          <w:lang w:eastAsia="zh-CN"/>
        </w:rPr>
        <w:t xml:space="preserve"> P-UE.</w:t>
      </w:r>
      <w:r w:rsidR="0043702C">
        <w:rPr>
          <w:lang w:eastAsia="zh-CN"/>
        </w:rPr>
        <w:t xml:space="preserve"> </w:t>
      </w:r>
    </w:p>
    <w:p w:rsidR="002C7780" w:rsidRDefault="002C7780" w:rsidP="00794B5A">
      <w:pPr>
        <w:autoSpaceDE/>
        <w:autoSpaceDN/>
        <w:adjustRightInd/>
        <w:snapToGrid/>
        <w:spacing w:after="0"/>
        <w:rPr>
          <w:lang w:eastAsia="zh-CN"/>
        </w:rPr>
      </w:pPr>
    </w:p>
    <w:p w:rsidR="00B1759A" w:rsidRDefault="002C7780" w:rsidP="002C7780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 xml:space="preserve">If V2V and V2P services share the same resource pool, sensing will accommodate a large number of P-UEs and reduce interference to </w:t>
      </w:r>
      <w:r w:rsidR="002A4B5D">
        <w:rPr>
          <w:lang w:eastAsia="zh-CN"/>
        </w:rPr>
        <w:t>existing</w:t>
      </w:r>
      <w:r>
        <w:rPr>
          <w:lang w:eastAsia="zh-CN"/>
        </w:rPr>
        <w:t xml:space="preserve"> V2V communication. </w:t>
      </w:r>
      <w:r w:rsidR="00194D4F">
        <w:rPr>
          <w:lang w:eastAsia="zh-CN"/>
        </w:rPr>
        <w:t xml:space="preserve">However, </w:t>
      </w:r>
      <w:r w:rsidR="00B1759A">
        <w:rPr>
          <w:lang w:eastAsia="zh-CN"/>
        </w:rPr>
        <w:t>the receiver energy consumption, detection complexity and signaling overhead need further consideration to justify the support of the sensing before transmission.</w:t>
      </w:r>
    </w:p>
    <w:p w:rsidR="00B1759A" w:rsidRDefault="00B1759A" w:rsidP="00794B5A">
      <w:pPr>
        <w:autoSpaceDE/>
        <w:autoSpaceDN/>
        <w:adjustRightInd/>
        <w:snapToGrid/>
        <w:spacing w:after="0"/>
        <w:rPr>
          <w:lang w:eastAsia="zh-CN"/>
        </w:rPr>
      </w:pPr>
    </w:p>
    <w:p w:rsidR="00260973" w:rsidRDefault="00905620" w:rsidP="00794B5A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lastRenderedPageBreak/>
        <w:t xml:space="preserve">For pedestrian UEs </w:t>
      </w:r>
      <w:r w:rsidR="00F059B6">
        <w:rPr>
          <w:lang w:eastAsia="zh-CN"/>
        </w:rPr>
        <w:t>using</w:t>
      </w:r>
      <w:r>
        <w:rPr>
          <w:lang w:eastAsia="zh-CN"/>
        </w:rPr>
        <w:t xml:space="preserve"> random selection, the resource</w:t>
      </w:r>
      <w:r w:rsidR="00F059B6">
        <w:rPr>
          <w:lang w:eastAsia="zh-CN"/>
        </w:rPr>
        <w:t xml:space="preserve"> sharing with V2V service can be considered</w:t>
      </w:r>
      <w:r w:rsidR="002C7780">
        <w:rPr>
          <w:lang w:eastAsia="zh-CN"/>
        </w:rPr>
        <w:t>.</w:t>
      </w:r>
      <w:r w:rsidR="00F059B6">
        <w:rPr>
          <w:lang w:eastAsia="zh-CN"/>
        </w:rPr>
        <w:t xml:space="preserve"> </w:t>
      </w:r>
      <w:r w:rsidR="002C7780">
        <w:rPr>
          <w:lang w:eastAsia="zh-CN"/>
        </w:rPr>
        <w:t>However, if</w:t>
      </w:r>
      <w:r w:rsidR="00F059B6">
        <w:rPr>
          <w:lang w:eastAsia="zh-CN"/>
        </w:rPr>
        <w:t xml:space="preserve"> the V2P uses random selection </w:t>
      </w:r>
      <w:r w:rsidR="002C7780">
        <w:rPr>
          <w:lang w:eastAsia="zh-CN"/>
        </w:rPr>
        <w:t xml:space="preserve">and </w:t>
      </w:r>
      <w:r w:rsidR="00F059B6">
        <w:rPr>
          <w:lang w:eastAsia="zh-CN"/>
        </w:rPr>
        <w:t>V2V assumes sensing before transmission</w:t>
      </w:r>
      <w:r w:rsidR="002C7780">
        <w:rPr>
          <w:lang w:eastAsia="zh-CN"/>
        </w:rPr>
        <w:t xml:space="preserve">, this </w:t>
      </w:r>
      <w:r w:rsidR="00F059B6">
        <w:rPr>
          <w:lang w:eastAsia="zh-CN"/>
        </w:rPr>
        <w:t xml:space="preserve">may </w:t>
      </w:r>
      <w:r w:rsidR="002C7780">
        <w:rPr>
          <w:lang w:eastAsia="zh-CN"/>
        </w:rPr>
        <w:t xml:space="preserve">lead to </w:t>
      </w:r>
      <w:r w:rsidR="00F059B6">
        <w:rPr>
          <w:lang w:eastAsia="zh-CN"/>
        </w:rPr>
        <w:t>constant collision an</w:t>
      </w:r>
      <w:r w:rsidR="002A4B5D">
        <w:rPr>
          <w:lang w:eastAsia="zh-CN"/>
        </w:rPr>
        <w:t>d congestion to V2V service. If</w:t>
      </w:r>
      <w:r w:rsidR="002A4B5D">
        <w:rPr>
          <w:rFonts w:hint="eastAsia"/>
          <w:lang w:eastAsia="zh-CN"/>
        </w:rPr>
        <w:t xml:space="preserve"> </w:t>
      </w:r>
      <w:r w:rsidR="00F059B6">
        <w:rPr>
          <w:lang w:eastAsia="zh-CN"/>
        </w:rPr>
        <w:t>both use cases support sensing before transmission, the sensing and resource sharing mechanism can be carefully designed to increase the resource efficiency</w:t>
      </w:r>
      <w:r w:rsidR="002C7780">
        <w:rPr>
          <w:lang w:eastAsia="zh-CN"/>
        </w:rPr>
        <w:t xml:space="preserve">. This also </w:t>
      </w:r>
      <w:r w:rsidR="00F059B6">
        <w:rPr>
          <w:lang w:eastAsia="zh-CN"/>
        </w:rPr>
        <w:t>avoid</w:t>
      </w:r>
      <w:r w:rsidR="002C7780">
        <w:rPr>
          <w:lang w:eastAsia="zh-CN"/>
        </w:rPr>
        <w:t>s</w:t>
      </w:r>
      <w:r w:rsidR="00F059B6">
        <w:rPr>
          <w:lang w:eastAsia="zh-CN"/>
        </w:rPr>
        <w:t xml:space="preserve"> </w:t>
      </w:r>
      <w:r w:rsidR="002C7780">
        <w:rPr>
          <w:lang w:eastAsia="zh-CN"/>
        </w:rPr>
        <w:t>the need</w:t>
      </w:r>
      <w:r w:rsidR="00F059B6">
        <w:rPr>
          <w:lang w:eastAsia="zh-CN"/>
        </w:rPr>
        <w:t xml:space="preserve"> </w:t>
      </w:r>
      <w:r w:rsidR="002C7780">
        <w:rPr>
          <w:lang w:eastAsia="zh-CN"/>
        </w:rPr>
        <w:t>for</w:t>
      </w:r>
      <w:r w:rsidR="00F059B6">
        <w:rPr>
          <w:lang w:eastAsia="zh-CN"/>
        </w:rPr>
        <w:t xml:space="preserve"> dynamically partition</w:t>
      </w:r>
      <w:r w:rsidR="002C7780">
        <w:rPr>
          <w:lang w:eastAsia="zh-CN"/>
        </w:rPr>
        <w:t>ing</w:t>
      </w:r>
      <w:r w:rsidR="00F059B6">
        <w:rPr>
          <w:lang w:eastAsia="zh-CN"/>
        </w:rPr>
        <w:t xml:space="preserve"> the resource pool to meet the requirement of traffic</w:t>
      </w:r>
      <w:r w:rsidR="00F059B6">
        <w:rPr>
          <w:rFonts w:hint="eastAsia"/>
          <w:lang w:eastAsia="zh-CN"/>
        </w:rPr>
        <w:t xml:space="preserve"> variation for both V2V and V2P/V2V transmission</w:t>
      </w:r>
      <w:r w:rsidR="002C7780">
        <w:rPr>
          <w:lang w:eastAsia="zh-CN"/>
        </w:rPr>
        <w:t xml:space="preserve"> and reduces the control overhead</w:t>
      </w:r>
      <w:r w:rsidR="00F059B6">
        <w:rPr>
          <w:lang w:eastAsia="zh-CN"/>
        </w:rPr>
        <w:t>.</w:t>
      </w:r>
      <w:r w:rsidR="00AF15D3" w:rsidRPr="002170E6">
        <w:rPr>
          <w:rFonts w:hint="eastAsia"/>
          <w:lang w:eastAsia="zh-CN"/>
        </w:rPr>
        <w:t xml:space="preserve"> </w:t>
      </w:r>
    </w:p>
    <w:p w:rsidR="00B40A21" w:rsidRPr="007A59C3" w:rsidRDefault="00B40A21" w:rsidP="00794B5A">
      <w:pPr>
        <w:autoSpaceDE/>
        <w:autoSpaceDN/>
        <w:adjustRightInd/>
        <w:snapToGrid/>
        <w:spacing w:after="0"/>
        <w:rPr>
          <w:b/>
          <w:i/>
          <w:u w:val="single"/>
          <w:lang w:eastAsia="zh-CN"/>
        </w:rPr>
      </w:pPr>
    </w:p>
    <w:p w:rsidR="00154BF6" w:rsidRDefault="007F26BA" w:rsidP="00794B5A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 w:rsidRPr="000C7EAC">
        <w:rPr>
          <w:rFonts w:hint="eastAsia"/>
          <w:b/>
          <w:i/>
          <w:u w:val="single"/>
          <w:lang w:eastAsia="zh-CN"/>
        </w:rPr>
        <w:t>1</w:t>
      </w:r>
      <w:r w:rsidRPr="000C7EAC">
        <w:rPr>
          <w:b/>
          <w:i/>
          <w:lang w:eastAsia="zh-CN"/>
        </w:rPr>
        <w:t>:</w:t>
      </w:r>
      <w:r w:rsidR="008E6243" w:rsidRPr="008E6243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CF21DB">
        <w:rPr>
          <w:b/>
          <w:i/>
          <w:lang w:eastAsia="zh-CN"/>
        </w:rPr>
        <w:t>S</w:t>
      </w:r>
      <w:r w:rsidR="00D850F3">
        <w:rPr>
          <w:b/>
          <w:i/>
          <w:lang w:eastAsia="zh-CN"/>
        </w:rPr>
        <w:t>upport of partial sensing and compatib</w:t>
      </w:r>
      <w:r w:rsidR="00CF21DB">
        <w:rPr>
          <w:b/>
          <w:i/>
          <w:lang w:eastAsia="zh-CN"/>
        </w:rPr>
        <w:t>ility</w:t>
      </w:r>
      <w:r w:rsidR="00D850F3">
        <w:rPr>
          <w:b/>
          <w:i/>
          <w:lang w:eastAsia="zh-CN"/>
        </w:rPr>
        <w:t xml:space="preserve"> </w:t>
      </w:r>
      <w:r w:rsidR="00792F9E">
        <w:rPr>
          <w:b/>
          <w:i/>
          <w:lang w:eastAsia="zh-CN"/>
        </w:rPr>
        <w:t xml:space="preserve">with V2V resource allocation and sensing </w:t>
      </w:r>
      <w:r w:rsidR="00CF21DB">
        <w:rPr>
          <w:b/>
          <w:i/>
          <w:lang w:eastAsia="zh-CN"/>
        </w:rPr>
        <w:t xml:space="preserve">need to be </w:t>
      </w:r>
      <w:r w:rsidR="002A4B5D">
        <w:rPr>
          <w:b/>
          <w:i/>
          <w:lang w:eastAsia="zh-CN"/>
        </w:rPr>
        <w:t xml:space="preserve">studied. </w:t>
      </w:r>
    </w:p>
    <w:p w:rsidR="00B40A21" w:rsidRPr="00D22242" w:rsidRDefault="00B40A21" w:rsidP="00794B5A">
      <w:pPr>
        <w:autoSpaceDE/>
        <w:autoSpaceDN/>
        <w:adjustRightInd/>
        <w:snapToGrid/>
        <w:spacing w:after="0"/>
        <w:rPr>
          <w:lang w:eastAsia="zh-CN"/>
        </w:rPr>
      </w:pPr>
    </w:p>
    <w:p w:rsidR="0088607C" w:rsidRPr="00666B87" w:rsidRDefault="00C33598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 on potential</w:t>
      </w:r>
      <w:r w:rsidR="0088607C" w:rsidRPr="00666B87">
        <w:rPr>
          <w:rFonts w:ascii="Arial" w:hAnsi="Arial" w:cs="Arial" w:hint="eastAsia"/>
          <w:lang w:eastAsia="zh-CN"/>
        </w:rPr>
        <w:t xml:space="preserve"> </w:t>
      </w:r>
      <w:r w:rsidR="005E0D40" w:rsidRPr="005E0D40">
        <w:rPr>
          <w:rFonts w:ascii="Arial" w:hAnsi="Arial" w:cs="Arial" w:hint="eastAsia"/>
          <w:lang w:eastAsia="zh-CN"/>
        </w:rPr>
        <w:t xml:space="preserve">collision </w:t>
      </w:r>
      <w:r w:rsidR="005E0D40" w:rsidRPr="005E0D40">
        <w:rPr>
          <w:rFonts w:ascii="Arial" w:hAnsi="Arial" w:cs="Arial"/>
          <w:lang w:eastAsia="zh-CN"/>
        </w:rPr>
        <w:t>avoidance</w:t>
      </w:r>
      <w:r w:rsidR="005E0D40" w:rsidRPr="00666B87">
        <w:rPr>
          <w:rFonts w:ascii="Arial" w:hAnsi="Arial" w:cs="Arial" w:hint="eastAsia"/>
          <w:lang w:eastAsia="zh-CN"/>
        </w:rPr>
        <w:t xml:space="preserve"> </w:t>
      </w:r>
      <w:r w:rsidR="00B64BC7">
        <w:rPr>
          <w:rFonts w:ascii="Arial" w:hAnsi="Arial" w:cs="Arial" w:hint="eastAsia"/>
          <w:lang w:eastAsia="zh-CN"/>
        </w:rPr>
        <w:t>operation</w:t>
      </w:r>
    </w:p>
    <w:p w:rsidR="002C1AC7" w:rsidRDefault="00B91DD1" w:rsidP="00565A01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>Per previous agreement</w:t>
      </w:r>
      <w:r w:rsidR="009354C8">
        <w:rPr>
          <w:rFonts w:hint="eastAsia"/>
          <w:lang w:eastAsia="zh-CN"/>
        </w:rPr>
        <w:t xml:space="preserve">, </w:t>
      </w:r>
      <w:r>
        <w:rPr>
          <w:lang w:eastAsia="zh-CN"/>
        </w:rPr>
        <w:t>random selection by</w:t>
      </w:r>
      <w:r w:rsidR="00AB4803" w:rsidRPr="005C2D58">
        <w:rPr>
          <w:lang w:eastAsia="zh-CN"/>
        </w:rPr>
        <w:t xml:space="preserve"> a P-UE </w:t>
      </w:r>
      <w:r>
        <w:rPr>
          <w:lang w:eastAsia="zh-CN"/>
        </w:rPr>
        <w:t>is supported</w:t>
      </w:r>
      <w:r w:rsidR="00AB4803" w:rsidRPr="005C2D58">
        <w:rPr>
          <w:lang w:eastAsia="zh-CN"/>
        </w:rPr>
        <w:t xml:space="preserve">, including at least all </w:t>
      </w:r>
      <w:r>
        <w:rPr>
          <w:lang w:eastAsia="zh-CN"/>
        </w:rPr>
        <w:t xml:space="preserve">the </w:t>
      </w:r>
      <w:r w:rsidR="00AB4803" w:rsidRPr="005C2D58">
        <w:rPr>
          <w:lang w:eastAsia="zh-CN"/>
        </w:rPr>
        <w:t>P-UEs which do not have sidelink Rx capability</w:t>
      </w:r>
      <w:r w:rsidR="00AB4803">
        <w:rPr>
          <w:lang w:eastAsia="zh-CN"/>
        </w:rPr>
        <w:t xml:space="preserve">. </w:t>
      </w:r>
      <w:r w:rsidR="00FE79F4">
        <w:rPr>
          <w:lang w:eastAsia="zh-CN"/>
        </w:rPr>
        <w:t>I</w:t>
      </w:r>
      <w:r w:rsidR="00FE79F4">
        <w:rPr>
          <w:rFonts w:hint="eastAsia"/>
          <w:lang w:eastAsia="zh-CN"/>
        </w:rPr>
        <w:t xml:space="preserve">f a P-UE </w:t>
      </w:r>
      <w:r w:rsidR="00A61671">
        <w:rPr>
          <w:rFonts w:hint="eastAsia"/>
          <w:lang w:eastAsia="zh-CN"/>
        </w:rPr>
        <w:t xml:space="preserve">only </w:t>
      </w:r>
      <w:r w:rsidR="00352F09">
        <w:rPr>
          <w:lang w:eastAsia="zh-CN"/>
        </w:rPr>
        <w:t>uses</w:t>
      </w:r>
      <w:r w:rsidR="00A61671">
        <w:rPr>
          <w:rFonts w:hint="eastAsia"/>
          <w:lang w:eastAsia="zh-CN"/>
        </w:rPr>
        <w:t xml:space="preserve"> the random selection without</w:t>
      </w:r>
      <w:r w:rsidR="00FE79F4">
        <w:rPr>
          <w:rFonts w:hint="eastAsia"/>
          <w:lang w:eastAsia="zh-CN"/>
        </w:rPr>
        <w:t xml:space="preserve"> sensing operation</w:t>
      </w:r>
      <w:r w:rsidR="00A61671">
        <w:rPr>
          <w:rFonts w:hint="eastAsia"/>
          <w:lang w:eastAsia="zh-CN"/>
        </w:rPr>
        <w:t xml:space="preserve"> within </w:t>
      </w:r>
      <w:r w:rsidR="00382F9A">
        <w:rPr>
          <w:lang w:eastAsia="zh-CN"/>
        </w:rPr>
        <w:t xml:space="preserve">the </w:t>
      </w:r>
      <w:r w:rsidR="00A61671">
        <w:rPr>
          <w:rFonts w:hint="eastAsia"/>
          <w:lang w:eastAsia="zh-CN"/>
        </w:rPr>
        <w:t xml:space="preserve">shared resource pool, </w:t>
      </w:r>
      <w:r w:rsidR="00FE79F4">
        <w:rPr>
          <w:rFonts w:hint="eastAsia"/>
          <w:lang w:eastAsia="zh-CN"/>
        </w:rPr>
        <w:t xml:space="preserve">the performance of V-UE </w:t>
      </w:r>
      <w:r w:rsidR="00FE79F4">
        <w:rPr>
          <w:lang w:eastAsia="zh-CN"/>
        </w:rPr>
        <w:t>transmission</w:t>
      </w:r>
      <w:r w:rsidR="00A61671">
        <w:rPr>
          <w:rFonts w:hint="eastAsia"/>
          <w:lang w:eastAsia="zh-CN"/>
        </w:rPr>
        <w:t xml:space="preserve"> in the same resource pool</w:t>
      </w:r>
      <w:r w:rsidR="00FE79F4">
        <w:rPr>
          <w:rFonts w:hint="eastAsia"/>
          <w:lang w:eastAsia="zh-CN"/>
        </w:rPr>
        <w:t xml:space="preserve"> will cause a</w:t>
      </w:r>
      <w:r w:rsidR="00A61671" w:rsidRPr="00A61671">
        <w:t xml:space="preserve"> </w:t>
      </w:r>
      <w:r w:rsidR="00A61671" w:rsidRPr="00A61671">
        <w:rPr>
          <w:lang w:eastAsia="zh-CN"/>
        </w:rPr>
        <w:t>non</w:t>
      </w:r>
      <w:r w:rsidR="00A61671">
        <w:rPr>
          <w:rFonts w:hint="eastAsia"/>
          <w:lang w:eastAsia="zh-CN"/>
        </w:rPr>
        <w:t>-</w:t>
      </w:r>
      <w:r w:rsidR="00A61671" w:rsidRPr="00A61671">
        <w:rPr>
          <w:lang w:eastAsia="zh-CN"/>
        </w:rPr>
        <w:t>negligible</w:t>
      </w:r>
      <w:r w:rsidR="00FE79F4">
        <w:rPr>
          <w:rFonts w:hint="eastAsia"/>
          <w:lang w:eastAsia="zh-CN"/>
        </w:rPr>
        <w:t xml:space="preserve"> degradation </w:t>
      </w:r>
      <w:r w:rsidR="00382F9A">
        <w:rPr>
          <w:lang w:eastAsia="zh-CN"/>
        </w:rPr>
        <w:t>when</w:t>
      </w:r>
      <w:r w:rsidR="00A61671">
        <w:rPr>
          <w:rFonts w:hint="eastAsia"/>
          <w:lang w:eastAsia="zh-CN"/>
        </w:rPr>
        <w:t xml:space="preserve"> the P-UE density </w:t>
      </w:r>
      <w:r w:rsidR="00382F9A">
        <w:rPr>
          <w:lang w:eastAsia="zh-CN"/>
        </w:rPr>
        <w:t>is too</w:t>
      </w:r>
      <w:r w:rsidR="00382F9A">
        <w:rPr>
          <w:rFonts w:hint="eastAsia"/>
          <w:lang w:eastAsia="zh-CN"/>
        </w:rPr>
        <w:t xml:space="preserve"> </w:t>
      </w:r>
      <w:r w:rsidR="00A61671">
        <w:rPr>
          <w:rFonts w:hint="eastAsia"/>
          <w:lang w:eastAsia="zh-CN"/>
        </w:rPr>
        <w:t>high.</w:t>
      </w:r>
      <w:r w:rsidR="00A61671" w:rsidRPr="00FE79F4" w:rsidDel="00A61671">
        <w:rPr>
          <w:lang w:eastAsia="zh-CN"/>
        </w:rPr>
        <w:t xml:space="preserve"> </w:t>
      </w:r>
      <w:r w:rsidR="00565A01">
        <w:rPr>
          <w:rFonts w:hint="eastAsia"/>
          <w:lang w:eastAsia="zh-CN"/>
        </w:rPr>
        <w:t xml:space="preserve">From the application point of view, </w:t>
      </w:r>
      <w:r w:rsidR="00565A01" w:rsidRPr="005C2D58">
        <w:rPr>
          <w:rFonts w:hint="eastAsia"/>
          <w:lang w:eastAsia="zh-CN"/>
        </w:rPr>
        <w:t>the</w:t>
      </w:r>
      <w:r w:rsidR="000047ED" w:rsidRPr="005C2D58">
        <w:rPr>
          <w:lang w:eastAsia="zh-CN"/>
        </w:rPr>
        <w:t xml:space="preserve"> </w:t>
      </w:r>
      <w:r w:rsidR="00793ED6" w:rsidRPr="005C2D58">
        <w:rPr>
          <w:rFonts w:hint="eastAsia"/>
          <w:lang w:eastAsia="zh-CN"/>
        </w:rPr>
        <w:t>P-</w:t>
      </w:r>
      <w:r w:rsidR="000047ED" w:rsidRPr="005C2D58">
        <w:rPr>
          <w:lang w:eastAsia="zh-CN"/>
        </w:rPr>
        <w:t>UE periodically broadcasts awareness messages, indicating its curr</w:t>
      </w:r>
      <w:r w:rsidR="004858D6" w:rsidRPr="005C2D58">
        <w:rPr>
          <w:lang w:eastAsia="zh-CN"/>
        </w:rPr>
        <w:t>ent position, speed and heading</w:t>
      </w:r>
      <w:r w:rsidR="00382F9A">
        <w:rPr>
          <w:lang w:eastAsia="zh-CN"/>
        </w:rPr>
        <w:t>. It</w:t>
      </w:r>
      <w:r w:rsidR="00D21630" w:rsidRPr="005C2D58">
        <w:rPr>
          <w:rFonts w:hint="eastAsia"/>
          <w:lang w:eastAsia="zh-CN"/>
        </w:rPr>
        <w:t xml:space="preserve"> </w:t>
      </w:r>
      <w:r w:rsidR="0015619B" w:rsidRPr="005C2D58">
        <w:rPr>
          <w:lang w:eastAsia="zh-CN"/>
        </w:rPr>
        <w:t>receives</w:t>
      </w:r>
      <w:r w:rsidR="004858D6" w:rsidRPr="005C2D58">
        <w:rPr>
          <w:rFonts w:hint="eastAsia"/>
          <w:lang w:eastAsia="zh-CN"/>
        </w:rPr>
        <w:t xml:space="preserve"> the </w:t>
      </w:r>
      <w:r w:rsidR="004858D6" w:rsidRPr="005C2D58">
        <w:rPr>
          <w:lang w:eastAsia="zh-CN"/>
        </w:rPr>
        <w:t xml:space="preserve">collision risk warning message </w:t>
      </w:r>
      <w:r w:rsidR="004858D6" w:rsidRPr="005C2D58">
        <w:rPr>
          <w:rFonts w:hint="eastAsia"/>
          <w:lang w:eastAsia="zh-CN"/>
        </w:rPr>
        <w:t xml:space="preserve">from the </w:t>
      </w:r>
      <w:r w:rsidR="00793ED6" w:rsidRPr="005C2D58">
        <w:rPr>
          <w:rFonts w:hint="eastAsia"/>
          <w:lang w:eastAsia="zh-CN"/>
        </w:rPr>
        <w:t>V-</w:t>
      </w:r>
      <w:r w:rsidR="004858D6" w:rsidRPr="005C2D58">
        <w:rPr>
          <w:rFonts w:hint="eastAsia"/>
          <w:lang w:eastAsia="zh-CN"/>
        </w:rPr>
        <w:t>UE</w:t>
      </w:r>
      <w:r w:rsidR="00382F9A">
        <w:rPr>
          <w:lang w:eastAsia="zh-CN"/>
        </w:rPr>
        <w:t>s</w:t>
      </w:r>
      <w:r w:rsidR="00D21630" w:rsidRPr="005C2D58">
        <w:rPr>
          <w:rFonts w:hint="eastAsia"/>
          <w:lang w:eastAsia="zh-CN"/>
        </w:rPr>
        <w:t xml:space="preserve"> </w:t>
      </w:r>
      <w:r w:rsidR="00382F9A">
        <w:rPr>
          <w:lang w:eastAsia="zh-CN"/>
        </w:rPr>
        <w:t>that</w:t>
      </w:r>
      <w:r w:rsidR="00382F9A" w:rsidRPr="005C2D58">
        <w:rPr>
          <w:rFonts w:hint="eastAsia"/>
          <w:lang w:eastAsia="zh-CN"/>
        </w:rPr>
        <w:t xml:space="preserve"> </w:t>
      </w:r>
      <w:r w:rsidR="00D21630" w:rsidRPr="005C2D58">
        <w:rPr>
          <w:rFonts w:hint="eastAsia"/>
          <w:lang w:eastAsia="zh-CN"/>
        </w:rPr>
        <w:t xml:space="preserve">perform </w:t>
      </w:r>
      <w:r w:rsidR="00D21630" w:rsidRPr="005C2D58">
        <w:rPr>
          <w:lang w:eastAsia="zh-CN"/>
        </w:rPr>
        <w:t xml:space="preserve">risk assessment </w:t>
      </w:r>
      <w:r w:rsidR="00382F9A">
        <w:rPr>
          <w:lang w:eastAsia="zh-CN"/>
        </w:rPr>
        <w:t>in the</w:t>
      </w:r>
      <w:r w:rsidR="00382F9A" w:rsidRPr="005C2D58">
        <w:rPr>
          <w:rFonts w:hint="eastAsia"/>
          <w:lang w:eastAsia="zh-CN"/>
        </w:rPr>
        <w:t xml:space="preserve"> </w:t>
      </w:r>
      <w:r w:rsidR="00A8543A" w:rsidRPr="005C2D58">
        <w:rPr>
          <w:rFonts w:hint="eastAsia"/>
          <w:lang w:eastAsia="zh-CN"/>
        </w:rPr>
        <w:t xml:space="preserve">sidelink </w:t>
      </w:r>
      <w:r w:rsidR="004858D6" w:rsidRPr="005C2D58">
        <w:rPr>
          <w:rFonts w:hint="eastAsia"/>
          <w:lang w:eastAsia="zh-CN"/>
        </w:rPr>
        <w:t>[2].</w:t>
      </w:r>
      <w:r w:rsidR="00265333" w:rsidRPr="005C2D58">
        <w:rPr>
          <w:rFonts w:hint="eastAsia"/>
          <w:lang w:eastAsia="zh-CN"/>
        </w:rPr>
        <w:t xml:space="preserve"> But when the</w:t>
      </w:r>
      <w:r w:rsidR="00793ED6" w:rsidRPr="005C2D58">
        <w:rPr>
          <w:rFonts w:hint="eastAsia"/>
          <w:lang w:eastAsia="zh-CN"/>
        </w:rPr>
        <w:t xml:space="preserve"> P-</w:t>
      </w:r>
      <w:r w:rsidR="00265333" w:rsidRPr="005C2D58">
        <w:rPr>
          <w:rFonts w:hint="eastAsia"/>
          <w:lang w:eastAsia="zh-CN"/>
        </w:rPr>
        <w:t xml:space="preserve">UE </w:t>
      </w:r>
      <w:proofErr w:type="gramStart"/>
      <w:r w:rsidR="00265333" w:rsidRPr="005C2D58">
        <w:rPr>
          <w:rFonts w:hint="eastAsia"/>
          <w:lang w:eastAsia="zh-CN"/>
        </w:rPr>
        <w:t>do</w:t>
      </w:r>
      <w:proofErr w:type="gramEnd"/>
      <w:r w:rsidR="00265333" w:rsidRPr="005C2D58">
        <w:rPr>
          <w:rFonts w:hint="eastAsia"/>
          <w:lang w:eastAsia="zh-CN"/>
        </w:rPr>
        <w:t xml:space="preserve"> not have sidelink Rx </w:t>
      </w:r>
      <w:r w:rsidR="00265333" w:rsidRPr="005C2D58">
        <w:rPr>
          <w:lang w:eastAsia="zh-CN"/>
        </w:rPr>
        <w:t>capability</w:t>
      </w:r>
      <w:r w:rsidR="00265333" w:rsidRPr="005C2D58">
        <w:rPr>
          <w:rFonts w:hint="eastAsia"/>
          <w:lang w:eastAsia="zh-CN"/>
        </w:rPr>
        <w:t>,</w:t>
      </w:r>
      <w:r w:rsidR="000F70A8" w:rsidRPr="005C2D58">
        <w:rPr>
          <w:rFonts w:hint="eastAsia"/>
          <w:lang w:eastAsia="zh-CN"/>
        </w:rPr>
        <w:t xml:space="preserve"> t</w:t>
      </w:r>
      <w:r w:rsidR="000F70A8" w:rsidRPr="005C2D58">
        <w:rPr>
          <w:lang w:eastAsia="zh-CN"/>
        </w:rPr>
        <w:t xml:space="preserve">he </w:t>
      </w:r>
      <w:r w:rsidR="00793ED6" w:rsidRPr="005C2D58">
        <w:rPr>
          <w:rFonts w:hint="eastAsia"/>
          <w:lang w:eastAsia="zh-CN"/>
        </w:rPr>
        <w:t>P-</w:t>
      </w:r>
      <w:r w:rsidR="000F70A8" w:rsidRPr="005C2D58">
        <w:rPr>
          <w:lang w:eastAsia="zh-CN"/>
        </w:rPr>
        <w:t xml:space="preserve">UE </w:t>
      </w:r>
      <w:r w:rsidR="00D21630" w:rsidRPr="005C2D58">
        <w:rPr>
          <w:rFonts w:hint="eastAsia"/>
          <w:lang w:eastAsia="zh-CN"/>
        </w:rPr>
        <w:t>may</w:t>
      </w:r>
      <w:r w:rsidR="000F70A8" w:rsidRPr="005C2D58">
        <w:rPr>
          <w:rFonts w:hint="eastAsia"/>
          <w:lang w:eastAsia="zh-CN"/>
        </w:rPr>
        <w:t xml:space="preserve"> </w:t>
      </w:r>
      <w:r w:rsidR="000F70A8" w:rsidRPr="005C2D58">
        <w:rPr>
          <w:lang w:eastAsia="zh-CN"/>
        </w:rPr>
        <w:t xml:space="preserve">perform risk </w:t>
      </w:r>
      <w:r w:rsidR="00400AA3" w:rsidRPr="005C2D58">
        <w:rPr>
          <w:lang w:eastAsia="zh-CN"/>
        </w:rPr>
        <w:t>assessment and</w:t>
      </w:r>
      <w:r w:rsidR="000F70A8" w:rsidRPr="005C2D58">
        <w:rPr>
          <w:rFonts w:hint="eastAsia"/>
          <w:lang w:eastAsia="zh-CN"/>
        </w:rPr>
        <w:t xml:space="preserve"> </w:t>
      </w:r>
      <w:r w:rsidR="00882A35" w:rsidRPr="005C2D58">
        <w:rPr>
          <w:rFonts w:hint="eastAsia"/>
          <w:lang w:eastAsia="zh-CN"/>
        </w:rPr>
        <w:t xml:space="preserve">then </w:t>
      </w:r>
      <w:r w:rsidR="000F70A8" w:rsidRPr="005C2D58">
        <w:rPr>
          <w:lang w:eastAsia="zh-CN"/>
        </w:rPr>
        <w:t xml:space="preserve">send a notification message to the </w:t>
      </w:r>
      <w:r w:rsidR="00882A35">
        <w:rPr>
          <w:lang w:eastAsia="zh-CN"/>
        </w:rPr>
        <w:t xml:space="preserve">nearby </w:t>
      </w:r>
      <w:r w:rsidR="00793ED6" w:rsidRPr="005C2D58">
        <w:rPr>
          <w:rFonts w:hint="eastAsia"/>
          <w:lang w:eastAsia="zh-CN"/>
        </w:rPr>
        <w:t>V-UE</w:t>
      </w:r>
      <w:r w:rsidR="00882A35" w:rsidRPr="005C2D58">
        <w:rPr>
          <w:rFonts w:hint="eastAsia"/>
          <w:lang w:eastAsia="zh-CN"/>
        </w:rPr>
        <w:t>(s)</w:t>
      </w:r>
      <w:r w:rsidR="00CD70AC" w:rsidRPr="005C2D58">
        <w:rPr>
          <w:rFonts w:hint="eastAsia"/>
          <w:lang w:eastAsia="zh-CN"/>
        </w:rPr>
        <w:t>.</w:t>
      </w:r>
      <w:r w:rsidR="00F05ACD" w:rsidRPr="005C2D58">
        <w:rPr>
          <w:rFonts w:hint="eastAsia"/>
          <w:lang w:eastAsia="zh-CN"/>
        </w:rPr>
        <w:t xml:space="preserve"> </w:t>
      </w:r>
      <w:r w:rsidR="00382F9A">
        <w:rPr>
          <w:lang w:eastAsia="zh-CN"/>
        </w:rPr>
        <w:t xml:space="preserve">A </w:t>
      </w:r>
      <w:r w:rsidR="00E17E48">
        <w:rPr>
          <w:lang w:eastAsia="zh-CN"/>
        </w:rPr>
        <w:t xml:space="preserve">P-UE </w:t>
      </w:r>
      <w:r w:rsidR="00382F9A">
        <w:rPr>
          <w:lang w:eastAsia="zh-CN"/>
        </w:rPr>
        <w:t xml:space="preserve">may transmit this message </w:t>
      </w:r>
      <w:r w:rsidR="00E17E48">
        <w:rPr>
          <w:lang w:eastAsia="zh-CN"/>
        </w:rPr>
        <w:t>when it</w:t>
      </w:r>
      <w:r w:rsidR="00E17E48">
        <w:rPr>
          <w:rFonts w:hint="eastAsia"/>
          <w:lang w:eastAsia="zh-CN"/>
        </w:rPr>
        <w:t xml:space="preserve"> walk</w:t>
      </w:r>
      <w:r w:rsidR="00E17E48">
        <w:rPr>
          <w:lang w:eastAsia="zh-CN"/>
        </w:rPr>
        <w:t>s</w:t>
      </w:r>
      <w:r w:rsidR="00E17E48" w:rsidRPr="00B548AF">
        <w:rPr>
          <w:lang w:eastAsia="zh-CN"/>
        </w:rPr>
        <w:t xml:space="preserve"> to a crossroad</w:t>
      </w:r>
      <w:r w:rsidR="00E17E48">
        <w:rPr>
          <w:rFonts w:hint="eastAsia"/>
          <w:lang w:eastAsia="zh-CN"/>
        </w:rPr>
        <w:t>.</w:t>
      </w:r>
      <w:r w:rsidR="00E17E48" w:rsidRPr="00E17E48">
        <w:rPr>
          <w:rFonts w:hint="eastAsia"/>
          <w:lang w:eastAsia="zh-CN"/>
        </w:rPr>
        <w:t xml:space="preserve"> </w:t>
      </w:r>
      <w:r w:rsidR="00382F9A">
        <w:rPr>
          <w:lang w:eastAsia="zh-CN"/>
        </w:rPr>
        <w:t>At</w:t>
      </w:r>
      <w:r w:rsidR="00882A35">
        <w:rPr>
          <w:lang w:eastAsia="zh-CN"/>
        </w:rPr>
        <w:t xml:space="preserve"> a</w:t>
      </w:r>
      <w:r w:rsidR="00382F9A">
        <w:rPr>
          <w:lang w:eastAsia="zh-CN"/>
        </w:rPr>
        <w:t>n</w:t>
      </w:r>
      <w:r w:rsidR="00882A35">
        <w:rPr>
          <w:lang w:eastAsia="zh-CN"/>
        </w:rPr>
        <w:t xml:space="preserve"> intersection, many P-UEs </w:t>
      </w:r>
      <w:r w:rsidR="00382F9A">
        <w:rPr>
          <w:lang w:eastAsia="zh-CN"/>
        </w:rPr>
        <w:t xml:space="preserve">may </w:t>
      </w:r>
      <w:r w:rsidR="00F01C39">
        <w:rPr>
          <w:lang w:eastAsia="zh-CN"/>
        </w:rPr>
        <w:t>move</w:t>
      </w:r>
      <w:r w:rsidR="00382F9A">
        <w:rPr>
          <w:lang w:eastAsia="zh-CN"/>
        </w:rPr>
        <w:t xml:space="preserve"> in the same</w:t>
      </w:r>
      <w:r w:rsidR="00882A35">
        <w:rPr>
          <w:lang w:eastAsia="zh-CN"/>
        </w:rPr>
        <w:t xml:space="preserve"> direction</w:t>
      </w:r>
      <w:r w:rsidR="00382F9A">
        <w:rPr>
          <w:lang w:eastAsia="zh-CN"/>
        </w:rPr>
        <w:t>. The</w:t>
      </w:r>
      <w:r w:rsidR="00882A35">
        <w:rPr>
          <w:rFonts w:hint="eastAsia"/>
          <w:lang w:eastAsia="zh-CN"/>
        </w:rPr>
        <w:t xml:space="preserve"> </w:t>
      </w:r>
      <w:r w:rsidR="00882A35">
        <w:rPr>
          <w:lang w:eastAsia="zh-CN"/>
        </w:rPr>
        <w:t>pre-crash warning</w:t>
      </w:r>
      <w:r w:rsidR="00882A35">
        <w:rPr>
          <w:rFonts w:hint="eastAsia"/>
          <w:lang w:eastAsia="zh-CN"/>
        </w:rPr>
        <w:t xml:space="preserve"> message from </w:t>
      </w:r>
      <w:r w:rsidR="00882A35">
        <w:rPr>
          <w:lang w:eastAsia="zh-CN"/>
        </w:rPr>
        <w:t>those</w:t>
      </w:r>
      <w:r w:rsidR="00882A35">
        <w:rPr>
          <w:rFonts w:hint="eastAsia"/>
          <w:lang w:eastAsia="zh-CN"/>
        </w:rPr>
        <w:t xml:space="preserve"> </w:t>
      </w:r>
      <w:r w:rsidR="00882A35">
        <w:rPr>
          <w:lang w:eastAsia="zh-CN"/>
        </w:rPr>
        <w:t xml:space="preserve">P-UEs </w:t>
      </w:r>
      <w:r w:rsidR="00882A35">
        <w:rPr>
          <w:rFonts w:hint="eastAsia"/>
          <w:lang w:eastAsia="zh-CN"/>
        </w:rPr>
        <w:t xml:space="preserve">could </w:t>
      </w:r>
      <w:r w:rsidR="002438FA">
        <w:rPr>
          <w:lang w:eastAsia="zh-CN"/>
        </w:rPr>
        <w:t>serve</w:t>
      </w:r>
      <w:r w:rsidR="002438FA">
        <w:rPr>
          <w:rFonts w:hint="eastAsia"/>
          <w:lang w:eastAsia="zh-CN"/>
        </w:rPr>
        <w:t xml:space="preserve"> </w:t>
      </w:r>
      <w:r w:rsidR="00382F9A">
        <w:rPr>
          <w:lang w:eastAsia="zh-CN"/>
        </w:rPr>
        <w:t xml:space="preserve">the </w:t>
      </w:r>
      <w:r w:rsidR="00882A35">
        <w:rPr>
          <w:rFonts w:hint="eastAsia"/>
          <w:lang w:eastAsia="zh-CN"/>
        </w:rPr>
        <w:t xml:space="preserve">same </w:t>
      </w:r>
      <w:r w:rsidR="00882A35">
        <w:rPr>
          <w:lang w:eastAsia="zh-CN"/>
        </w:rPr>
        <w:t>purpose</w:t>
      </w:r>
      <w:r w:rsidR="00882A35">
        <w:rPr>
          <w:rFonts w:hint="eastAsia"/>
          <w:lang w:eastAsia="zh-CN"/>
        </w:rPr>
        <w:t xml:space="preserve"> </w:t>
      </w:r>
      <w:r w:rsidR="00882A35">
        <w:rPr>
          <w:lang w:eastAsia="zh-CN"/>
        </w:rPr>
        <w:t>to</w:t>
      </w:r>
      <w:r w:rsidR="00882A35">
        <w:rPr>
          <w:rFonts w:hint="eastAsia"/>
          <w:lang w:eastAsia="zh-CN"/>
        </w:rPr>
        <w:t xml:space="preserve"> </w:t>
      </w:r>
      <w:r w:rsidR="00882A35" w:rsidRPr="00027C3E">
        <w:rPr>
          <w:lang w:eastAsia="zh-CN"/>
        </w:rPr>
        <w:t>passing vehicle</w:t>
      </w:r>
      <w:r w:rsidR="00882A35">
        <w:rPr>
          <w:rFonts w:hint="eastAsia"/>
          <w:lang w:eastAsia="zh-CN"/>
        </w:rPr>
        <w:t>(</w:t>
      </w:r>
      <w:r w:rsidR="00882A35" w:rsidRPr="00027C3E">
        <w:rPr>
          <w:lang w:eastAsia="zh-CN"/>
        </w:rPr>
        <w:t>s</w:t>
      </w:r>
      <w:r w:rsidR="00882A35">
        <w:rPr>
          <w:rFonts w:hint="eastAsia"/>
          <w:lang w:eastAsia="zh-CN"/>
        </w:rPr>
        <w:t>)</w:t>
      </w:r>
      <w:r w:rsidR="00882A35" w:rsidRPr="00027C3E">
        <w:rPr>
          <w:lang w:eastAsia="zh-CN"/>
        </w:rPr>
        <w:t xml:space="preserve"> </w:t>
      </w:r>
      <w:r w:rsidR="00882A35">
        <w:rPr>
          <w:lang w:eastAsia="zh-CN"/>
        </w:rPr>
        <w:t>so that the related vehicles can</w:t>
      </w:r>
      <w:r w:rsidR="00882A35">
        <w:rPr>
          <w:rFonts w:hint="eastAsia"/>
          <w:lang w:eastAsia="zh-CN"/>
        </w:rPr>
        <w:t xml:space="preserve"> </w:t>
      </w:r>
      <w:r w:rsidR="00382F9A">
        <w:rPr>
          <w:lang w:eastAsia="zh-CN"/>
        </w:rPr>
        <w:t xml:space="preserve">react to the warming message </w:t>
      </w:r>
      <w:r w:rsidR="00882A35">
        <w:rPr>
          <w:lang w:eastAsia="zh-CN"/>
        </w:rPr>
        <w:t>timely</w:t>
      </w:r>
      <w:r w:rsidR="00882A35">
        <w:rPr>
          <w:rFonts w:hint="eastAsia"/>
          <w:lang w:eastAsia="zh-CN"/>
        </w:rPr>
        <w:t xml:space="preserve">. </w:t>
      </w:r>
    </w:p>
    <w:p w:rsidR="00E97009" w:rsidRDefault="00E97009" w:rsidP="002C1AC7">
      <w:pPr>
        <w:autoSpaceDE/>
        <w:autoSpaceDN/>
        <w:adjustRightInd/>
        <w:snapToGrid/>
        <w:spacing w:after="0"/>
        <w:rPr>
          <w:rFonts w:hint="eastAsia"/>
          <w:lang w:eastAsia="zh-CN"/>
        </w:rPr>
      </w:pPr>
    </w:p>
    <w:p w:rsidR="00CB735C" w:rsidRDefault="002438FA" w:rsidP="002C1AC7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>I</w:t>
      </w:r>
      <w:r w:rsidR="00882A35">
        <w:rPr>
          <w:lang w:eastAsia="zh-CN"/>
        </w:rPr>
        <w:t>f common</w:t>
      </w:r>
      <w:r w:rsidR="00882A35">
        <w:rPr>
          <w:rFonts w:hint="eastAsia"/>
          <w:lang w:eastAsia="zh-CN"/>
        </w:rPr>
        <w:t xml:space="preserve"> </w:t>
      </w:r>
      <w:r w:rsidR="005C2D58" w:rsidRPr="005C2D58">
        <w:rPr>
          <w:lang w:eastAsia="zh-CN"/>
        </w:rPr>
        <w:t xml:space="preserve">notification </w:t>
      </w:r>
      <w:r w:rsidR="00882A35">
        <w:rPr>
          <w:lang w:eastAsia="zh-CN"/>
        </w:rPr>
        <w:t>message</w:t>
      </w:r>
      <w:r w:rsidR="00882A35">
        <w:rPr>
          <w:rFonts w:hint="eastAsia"/>
          <w:lang w:eastAsia="zh-CN"/>
        </w:rPr>
        <w:t xml:space="preserve"> </w:t>
      </w:r>
      <w:r w:rsidR="00882A35">
        <w:rPr>
          <w:lang w:eastAsia="zh-CN"/>
        </w:rPr>
        <w:t xml:space="preserve">can be </w:t>
      </w:r>
      <w:r w:rsidR="00882A35">
        <w:rPr>
          <w:rFonts w:hint="eastAsia"/>
          <w:lang w:eastAsia="zh-CN"/>
        </w:rPr>
        <w:t>transmitted on same resource from multiple P-UEs to V-UE(s)</w:t>
      </w:r>
      <w:r>
        <w:rPr>
          <w:lang w:eastAsia="zh-CN"/>
        </w:rPr>
        <w:t>,</w:t>
      </w:r>
      <w:r w:rsidR="00882A35">
        <w:rPr>
          <w:rFonts w:hint="eastAsia"/>
          <w:lang w:eastAsia="zh-CN"/>
        </w:rPr>
        <w:t xml:space="preserve"> </w:t>
      </w:r>
      <w:r w:rsidR="00882A35">
        <w:rPr>
          <w:lang w:eastAsia="zh-CN"/>
        </w:rPr>
        <w:t>then collision</w:t>
      </w:r>
      <w:r w:rsidR="00882A35">
        <w:rPr>
          <w:rFonts w:hint="eastAsia"/>
          <w:lang w:eastAsia="zh-CN"/>
        </w:rPr>
        <w:t xml:space="preserve"> between P-UEs</w:t>
      </w:r>
      <w:r w:rsidR="00882A35">
        <w:rPr>
          <w:lang w:eastAsia="zh-CN"/>
        </w:rPr>
        <w:t xml:space="preserve"> in same resource pool can be avoided and performance in terms of PRR can be further improved </w:t>
      </w:r>
      <w:r>
        <w:rPr>
          <w:lang w:eastAsia="zh-CN"/>
        </w:rPr>
        <w:t>when the</w:t>
      </w:r>
      <w:r w:rsidR="00882A35">
        <w:rPr>
          <w:lang w:eastAsia="zh-CN"/>
        </w:rPr>
        <w:t xml:space="preserve"> same message</w:t>
      </w:r>
      <w:r>
        <w:rPr>
          <w:lang w:eastAsia="zh-CN"/>
        </w:rPr>
        <w:t>s are</w:t>
      </w:r>
      <w:r w:rsidR="00882A35">
        <w:rPr>
          <w:lang w:eastAsia="zh-CN"/>
        </w:rPr>
        <w:t xml:space="preserve"> received and combined </w:t>
      </w:r>
      <w:r>
        <w:rPr>
          <w:lang w:eastAsia="zh-CN"/>
        </w:rPr>
        <w:t>by the</w:t>
      </w:r>
      <w:r w:rsidR="00882A35">
        <w:rPr>
          <w:lang w:eastAsia="zh-CN"/>
        </w:rPr>
        <w:t xml:space="preserve"> V-UE</w:t>
      </w:r>
      <w:r w:rsidR="00882A35">
        <w:rPr>
          <w:rFonts w:hint="eastAsia"/>
          <w:lang w:eastAsia="zh-CN"/>
        </w:rPr>
        <w:t>.</w:t>
      </w:r>
      <w:r w:rsidR="000F685A">
        <w:rPr>
          <w:rFonts w:hint="eastAsia"/>
          <w:lang w:eastAsia="zh-CN"/>
        </w:rPr>
        <w:t xml:space="preserve"> </w:t>
      </w:r>
    </w:p>
    <w:p w:rsidR="00D02810" w:rsidRDefault="00D02810" w:rsidP="002C1AC7">
      <w:pPr>
        <w:autoSpaceDE/>
        <w:autoSpaceDN/>
        <w:adjustRightInd/>
        <w:snapToGrid/>
        <w:spacing w:after="0"/>
        <w:rPr>
          <w:b/>
          <w:i/>
          <w:u w:val="single"/>
          <w:lang w:eastAsia="zh-CN"/>
        </w:rPr>
      </w:pPr>
    </w:p>
    <w:p w:rsidR="0033407F" w:rsidRDefault="0033407F" w:rsidP="002C1AC7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>
        <w:rPr>
          <w:rFonts w:hint="eastAsia"/>
          <w:b/>
          <w:i/>
          <w:u w:val="single"/>
          <w:lang w:eastAsia="zh-CN"/>
        </w:rPr>
        <w:t>2</w:t>
      </w:r>
      <w:r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M</w:t>
      </w:r>
      <w:r w:rsidRPr="0033407F">
        <w:rPr>
          <w:rFonts w:hint="eastAsia"/>
          <w:b/>
          <w:i/>
          <w:lang w:eastAsia="zh-CN"/>
        </w:rPr>
        <w:t xml:space="preserve">ultiple </w:t>
      </w:r>
      <w:r>
        <w:rPr>
          <w:rFonts w:hint="eastAsia"/>
          <w:b/>
          <w:i/>
          <w:lang w:eastAsia="zh-CN"/>
        </w:rPr>
        <w:t xml:space="preserve">P-UEs can be (pre)configured to </w:t>
      </w:r>
      <w:r>
        <w:rPr>
          <w:b/>
          <w:i/>
          <w:lang w:eastAsia="zh-CN"/>
        </w:rPr>
        <w:t>transmit</w:t>
      </w:r>
      <w:r>
        <w:rPr>
          <w:rFonts w:hint="eastAsia"/>
          <w:b/>
          <w:i/>
          <w:lang w:eastAsia="zh-CN"/>
        </w:rPr>
        <w:t xml:space="preserve"> common message on </w:t>
      </w:r>
      <w:r w:rsidR="00B91DD1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>same resource in same resource pool.</w:t>
      </w:r>
    </w:p>
    <w:p w:rsidR="00D02810" w:rsidRDefault="00D02810" w:rsidP="002C1AC7">
      <w:pPr>
        <w:autoSpaceDE/>
        <w:autoSpaceDN/>
        <w:adjustRightInd/>
        <w:snapToGrid/>
        <w:spacing w:after="0"/>
        <w:rPr>
          <w:b/>
          <w:i/>
          <w:lang w:eastAsia="zh-CN"/>
        </w:rPr>
      </w:pPr>
    </w:p>
    <w:p w:rsidR="008B0799" w:rsidRPr="002170E6" w:rsidRDefault="008B0799" w:rsidP="008B0799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the time-frequency resource</w:t>
      </w:r>
      <w:r>
        <w:rPr>
          <w:lang w:eastAsia="zh-CN"/>
        </w:rPr>
        <w:t xml:space="preserve"> structure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 w:rsidR="008E740B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current V2V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pool, the last symbol of each subframe is a </w:t>
      </w:r>
      <w:r>
        <w:rPr>
          <w:lang w:eastAsia="zh-CN"/>
        </w:rPr>
        <w:t>gap.</w:t>
      </w:r>
      <w:r>
        <w:t xml:space="preserve"> This gap was defined in Rel-12 D2D transmission for the purpose of avoiding the possible collision between D2D signal transmission and f</w:t>
      </w:r>
      <w:r>
        <w:rPr>
          <w:lang w:eastAsia="zh-CN"/>
        </w:rPr>
        <w:t>ollowing cellular transmission when they shar</w:t>
      </w:r>
      <w:r w:rsidR="008E740B">
        <w:rPr>
          <w:lang w:eastAsia="zh-CN"/>
        </w:rPr>
        <w:t>e</w:t>
      </w:r>
      <w:r>
        <w:rPr>
          <w:lang w:eastAsia="zh-CN"/>
        </w:rPr>
        <w:t xml:space="preserve"> </w:t>
      </w:r>
      <w:r w:rsidR="008E740B">
        <w:rPr>
          <w:lang w:eastAsia="zh-CN"/>
        </w:rPr>
        <w:t xml:space="preserve">the </w:t>
      </w:r>
      <w:r>
        <w:rPr>
          <w:lang w:eastAsia="zh-CN"/>
        </w:rPr>
        <w:t xml:space="preserve">same carrier </w:t>
      </w:r>
      <w:r w:rsidR="008E740B">
        <w:rPr>
          <w:lang w:eastAsia="zh-CN"/>
        </w:rPr>
        <w:t>but</w:t>
      </w:r>
      <w:r>
        <w:rPr>
          <w:lang w:eastAsia="zh-CN"/>
        </w:rPr>
        <w:t xml:space="preserve"> different transmission timing. </w:t>
      </w:r>
      <w:r w:rsidRPr="000007BF">
        <w:rPr>
          <w:lang w:eastAsia="zh-CN"/>
        </w:rPr>
        <w:t>However, V2V</w:t>
      </w:r>
      <w:r>
        <w:rPr>
          <w:rFonts w:hint="eastAsia"/>
          <w:lang w:eastAsia="zh-CN"/>
        </w:rPr>
        <w:t>/</w:t>
      </w:r>
      <w:r w:rsidRPr="000007BF">
        <w:rPr>
          <w:lang w:eastAsia="zh-CN"/>
        </w:rPr>
        <w:t>V2X operate</w:t>
      </w:r>
      <w:r w:rsidR="008E740B">
        <w:rPr>
          <w:lang w:eastAsia="zh-CN"/>
        </w:rPr>
        <w:t>s</w:t>
      </w:r>
      <w:r w:rsidRPr="000007BF">
        <w:rPr>
          <w:lang w:eastAsia="zh-CN"/>
        </w:rPr>
        <w:t xml:space="preserve"> on dedicated carrier frequency for ITS (Intelligent Traffic System) so that the gap </w:t>
      </w:r>
      <w:r w:rsidR="008E740B">
        <w:rPr>
          <w:lang w:eastAsia="zh-CN"/>
        </w:rPr>
        <w:t>is</w:t>
      </w:r>
      <w:r w:rsidR="008E740B" w:rsidRPr="000007BF">
        <w:rPr>
          <w:lang w:eastAsia="zh-CN"/>
        </w:rPr>
        <w:t xml:space="preserve"> </w:t>
      </w:r>
      <w:r w:rsidRPr="000007BF">
        <w:rPr>
          <w:lang w:eastAsia="zh-CN"/>
        </w:rPr>
        <w:t>no</w:t>
      </w:r>
      <w:r w:rsidR="008E740B">
        <w:rPr>
          <w:lang w:eastAsia="zh-CN"/>
        </w:rPr>
        <w:t xml:space="preserve"> longer </w:t>
      </w:r>
      <w:r w:rsidRPr="000007BF">
        <w:rPr>
          <w:lang w:eastAsia="zh-CN"/>
        </w:rPr>
        <w:t>necessary.</w:t>
      </w:r>
      <w:r>
        <w:rPr>
          <w:lang w:eastAsia="zh-CN"/>
        </w:rPr>
        <w:t xml:space="preserve"> Even though they are sharing </w:t>
      </w:r>
      <w:r w:rsidR="008E740B">
        <w:rPr>
          <w:lang w:eastAsia="zh-CN"/>
        </w:rPr>
        <w:t xml:space="preserve">the </w:t>
      </w:r>
      <w:r>
        <w:rPr>
          <w:lang w:eastAsia="zh-CN"/>
        </w:rPr>
        <w:t xml:space="preserve">same carrier frequency with cellular transmission, the gap in one subframe for V2V/V2X usage is not necessary when this subframe </w:t>
      </w:r>
      <w:r>
        <w:t xml:space="preserve">is followed by another subframe also for V2V/V2X usage. </w:t>
      </w:r>
      <w:r>
        <w:rPr>
          <w:rFonts w:hint="eastAsia"/>
          <w:lang w:eastAsia="zh-CN"/>
        </w:rPr>
        <w:t xml:space="preserve">In other </w:t>
      </w:r>
      <w:r>
        <w:rPr>
          <w:lang w:eastAsia="zh-CN"/>
        </w:rPr>
        <w:t>words,</w:t>
      </w:r>
      <w:r>
        <w:t xml:space="preserve"> the resource pool design in time domain for V2V/V2X </w:t>
      </w:r>
      <w:r>
        <w:rPr>
          <w:rFonts w:hint="eastAsia"/>
          <w:lang w:eastAsia="zh-CN"/>
        </w:rPr>
        <w:t>usage is</w:t>
      </w:r>
      <w:r>
        <w:t xml:space="preserve"> </w:t>
      </w:r>
      <w:r w:rsidR="008E740B">
        <w:t xml:space="preserve">too </w:t>
      </w:r>
      <w:r>
        <w:t>consecutive</w:t>
      </w:r>
      <w:r>
        <w:rPr>
          <w:rFonts w:hint="eastAsia"/>
          <w:lang w:eastAsia="zh-CN"/>
        </w:rPr>
        <w:t xml:space="preserve">. </w:t>
      </w:r>
      <w:r w:rsidR="008E740B">
        <w:rPr>
          <w:lang w:eastAsia="zh-CN"/>
        </w:rPr>
        <w:t>T</w:t>
      </w:r>
      <w:r>
        <w:rPr>
          <w:rFonts w:hint="eastAsia"/>
          <w:lang w:eastAsia="zh-CN"/>
        </w:rPr>
        <w:t>he last symbol of each subframe in V2V/V2X resource pool can be use</w:t>
      </w:r>
      <w:r w:rsidR="008E740B">
        <w:rPr>
          <w:lang w:eastAsia="zh-CN"/>
        </w:rPr>
        <w:t>d for transmission</w:t>
      </w:r>
      <w:r>
        <w:rPr>
          <w:rFonts w:hint="eastAsia"/>
          <w:lang w:eastAsia="zh-CN"/>
        </w:rPr>
        <w:t>.</w:t>
      </w:r>
    </w:p>
    <w:p w:rsidR="008B0799" w:rsidRPr="008B0799" w:rsidRDefault="008B0799" w:rsidP="002C1AC7">
      <w:pPr>
        <w:autoSpaceDE/>
        <w:autoSpaceDN/>
        <w:adjustRightInd/>
        <w:snapToGrid/>
        <w:spacing w:after="0"/>
        <w:rPr>
          <w:lang w:eastAsia="zh-CN"/>
        </w:rPr>
      </w:pPr>
    </w:p>
    <w:p w:rsidR="00833E86" w:rsidRDefault="000F685A" w:rsidP="002C1AC7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Further, </w:t>
      </w:r>
      <w:r w:rsidR="008E740B">
        <w:rPr>
          <w:lang w:eastAsia="zh-CN"/>
        </w:rPr>
        <w:t>all the P-UE can transmit the</w:t>
      </w:r>
      <w:r w:rsidR="008E740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common notification message </w:t>
      </w:r>
      <w:r w:rsidR="008E740B">
        <w:rPr>
          <w:lang w:eastAsia="zh-CN"/>
        </w:rPr>
        <w:t>with a</w:t>
      </w:r>
      <w:r w:rsidR="00BC0579">
        <w:rPr>
          <w:rFonts w:hint="eastAsia"/>
          <w:lang w:eastAsia="zh-CN"/>
        </w:rPr>
        <w:t xml:space="preserve"> common</w:t>
      </w:r>
      <w:r>
        <w:rPr>
          <w:rFonts w:hint="eastAsia"/>
          <w:lang w:eastAsia="zh-CN"/>
        </w:rPr>
        <w:t xml:space="preserve"> </w:t>
      </w:r>
      <w:r w:rsidR="00BC0579">
        <w:rPr>
          <w:rFonts w:hint="eastAsia"/>
          <w:lang w:eastAsia="zh-CN"/>
        </w:rPr>
        <w:t>sequence.</w:t>
      </w:r>
      <w:r w:rsidR="002C1AC7" w:rsidRPr="002C1AC7">
        <w:t xml:space="preserve"> </w:t>
      </w:r>
      <w:r w:rsidR="008E740B">
        <w:t xml:space="preserve">The </w:t>
      </w:r>
      <w:r w:rsidR="002C1AC7">
        <w:t xml:space="preserve">eNB can configure </w:t>
      </w:r>
      <w:r w:rsidR="002C1AC7">
        <w:rPr>
          <w:rFonts w:hint="eastAsia"/>
          <w:lang w:eastAsia="zh-CN"/>
        </w:rPr>
        <w:t>the</w:t>
      </w:r>
      <w:r w:rsidR="002C1AC7">
        <w:t xml:space="preserve"> sequence to all its served P-UEs for this sequence-type signal transmission.</w:t>
      </w:r>
      <w:r w:rsidR="002C1AC7" w:rsidRPr="002C1AC7">
        <w:t xml:space="preserve"> </w:t>
      </w:r>
      <w:r w:rsidR="008E740B">
        <w:t xml:space="preserve">The common sequence should be known to all the </w:t>
      </w:r>
      <w:r w:rsidR="002C1AC7">
        <w:t xml:space="preserve">V-UEs </w:t>
      </w:r>
      <w:r w:rsidR="008E740B">
        <w:t>as well</w:t>
      </w:r>
      <w:r w:rsidR="00483836">
        <w:rPr>
          <w:lang w:eastAsia="zh-CN"/>
        </w:rPr>
        <w:t>. One</w:t>
      </w:r>
      <w:r w:rsidR="002C1AC7">
        <w:rPr>
          <w:rFonts w:hint="eastAsia"/>
          <w:lang w:eastAsia="zh-CN"/>
        </w:rPr>
        <w:t xml:space="preserve"> simple way is </w:t>
      </w:r>
      <w:r w:rsidR="008E740B">
        <w:rPr>
          <w:lang w:eastAsia="zh-CN"/>
        </w:rPr>
        <w:t xml:space="preserve">for the </w:t>
      </w:r>
      <w:r w:rsidR="00106F34">
        <w:rPr>
          <w:rFonts w:hint="eastAsia"/>
          <w:lang w:eastAsia="zh-CN"/>
        </w:rPr>
        <w:t xml:space="preserve">P-UE </w:t>
      </w:r>
      <w:r w:rsidR="002C1AC7">
        <w:rPr>
          <w:rFonts w:hint="eastAsia"/>
          <w:lang w:eastAsia="zh-CN"/>
        </w:rPr>
        <w:t xml:space="preserve">to transmit the common </w:t>
      </w:r>
      <w:r w:rsidR="002C1AC7">
        <w:rPr>
          <w:lang w:eastAsia="zh-CN"/>
        </w:rPr>
        <w:t>sequence</w:t>
      </w:r>
      <w:r w:rsidR="002C1AC7">
        <w:rPr>
          <w:rFonts w:hint="eastAsia"/>
          <w:lang w:eastAsia="zh-CN"/>
        </w:rPr>
        <w:t xml:space="preserve"> in the last symbol of the subframe in V2V resource pool. V-UE can perform blind </w:t>
      </w:r>
      <w:r w:rsidR="00833E86">
        <w:t>detection to check whether there is a P-UE nearby crossing the road.</w:t>
      </w:r>
      <w:r w:rsidR="001D5DE6">
        <w:rPr>
          <w:rFonts w:hint="eastAsia"/>
          <w:lang w:eastAsia="zh-CN"/>
        </w:rPr>
        <w:t xml:space="preserve"> </w:t>
      </w:r>
      <w:r w:rsidR="008E740B">
        <w:rPr>
          <w:lang w:eastAsia="zh-CN"/>
        </w:rPr>
        <w:t>T</w:t>
      </w:r>
      <w:r w:rsidR="001D5DE6">
        <w:rPr>
          <w:rFonts w:hint="eastAsia"/>
          <w:lang w:eastAsia="zh-CN"/>
        </w:rPr>
        <w:t xml:space="preserve">his transmission mode can be </w:t>
      </w:r>
      <w:r w:rsidR="001D5DE6">
        <w:rPr>
          <w:lang w:eastAsia="zh-CN"/>
        </w:rPr>
        <w:t>act</w:t>
      </w:r>
      <w:r w:rsidR="001D5DE6">
        <w:rPr>
          <w:rFonts w:hint="eastAsia"/>
          <w:lang w:eastAsia="zh-CN"/>
        </w:rPr>
        <w:t xml:space="preserve">ivated when the congestion level of </w:t>
      </w:r>
      <w:r w:rsidR="001D5DE6">
        <w:rPr>
          <w:lang w:eastAsia="zh-CN"/>
        </w:rPr>
        <w:t>a resource</w:t>
      </w:r>
      <w:r w:rsidR="001D5DE6">
        <w:rPr>
          <w:rFonts w:hint="eastAsia"/>
          <w:lang w:eastAsia="zh-CN"/>
        </w:rPr>
        <w:t xml:space="preserve"> pool</w:t>
      </w:r>
      <w:r w:rsidR="008E740B">
        <w:rPr>
          <w:lang w:eastAsia="zh-CN"/>
        </w:rPr>
        <w:t xml:space="preserve"> is</w:t>
      </w:r>
      <w:r w:rsidR="001D5DE6">
        <w:rPr>
          <w:rFonts w:hint="eastAsia"/>
          <w:lang w:eastAsia="zh-CN"/>
        </w:rPr>
        <w:t xml:space="preserve"> </w:t>
      </w:r>
      <w:r w:rsidR="00127BDF">
        <w:rPr>
          <w:rFonts w:hint="eastAsia"/>
          <w:lang w:eastAsia="zh-CN"/>
        </w:rPr>
        <w:t>over</w:t>
      </w:r>
      <w:r w:rsidR="007E2B16">
        <w:rPr>
          <w:rFonts w:hint="eastAsia"/>
          <w:lang w:eastAsia="zh-CN"/>
        </w:rPr>
        <w:t xml:space="preserve"> a threshold</w:t>
      </w:r>
      <w:r w:rsidR="004A3A7D">
        <w:rPr>
          <w:rFonts w:hint="eastAsia"/>
          <w:lang w:eastAsia="zh-CN"/>
        </w:rPr>
        <w:t xml:space="preserve"> </w:t>
      </w:r>
      <w:r w:rsidR="008E740B">
        <w:rPr>
          <w:lang w:eastAsia="zh-CN"/>
        </w:rPr>
        <w:t>in order to not</w:t>
      </w:r>
      <w:r w:rsidR="008E740B">
        <w:rPr>
          <w:rFonts w:hint="eastAsia"/>
          <w:lang w:eastAsia="zh-CN"/>
        </w:rPr>
        <w:t xml:space="preserve"> </w:t>
      </w:r>
      <w:r w:rsidR="004A3A7D">
        <w:rPr>
          <w:rFonts w:hint="eastAsia"/>
          <w:lang w:eastAsia="zh-CN"/>
        </w:rPr>
        <w:t xml:space="preserve">drop </w:t>
      </w:r>
      <w:r w:rsidR="004A3A7D">
        <w:rPr>
          <w:lang w:eastAsia="zh-CN"/>
        </w:rPr>
        <w:t>urgent</w:t>
      </w:r>
      <w:r w:rsidR="004A3A7D">
        <w:rPr>
          <w:rFonts w:hint="eastAsia"/>
          <w:lang w:eastAsia="zh-CN"/>
        </w:rPr>
        <w:t xml:space="preserve"> transmission.</w:t>
      </w:r>
    </w:p>
    <w:p w:rsidR="00D02810" w:rsidRDefault="00D02810" w:rsidP="002C1AC7">
      <w:pPr>
        <w:autoSpaceDE/>
        <w:autoSpaceDN/>
        <w:adjustRightInd/>
        <w:snapToGrid/>
        <w:spacing w:after="0"/>
        <w:rPr>
          <w:lang w:eastAsia="zh-CN"/>
        </w:rPr>
      </w:pPr>
    </w:p>
    <w:p w:rsidR="00B14F80" w:rsidRPr="00DA4E39" w:rsidRDefault="007255CC" w:rsidP="00E6418F">
      <w:pPr>
        <w:rPr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 w:rsidRPr="00837734">
        <w:rPr>
          <w:rFonts w:hint="eastAsia"/>
          <w:b/>
          <w:i/>
          <w:lang w:eastAsia="zh-CN"/>
        </w:rPr>
        <w:t>3</w:t>
      </w:r>
      <w:r w:rsidRPr="000C7EAC">
        <w:rPr>
          <w:b/>
          <w:i/>
          <w:lang w:eastAsia="zh-CN"/>
        </w:rPr>
        <w:t>:</w:t>
      </w:r>
      <w:r w:rsidR="00837734">
        <w:rPr>
          <w:rFonts w:hint="eastAsia"/>
          <w:b/>
          <w:i/>
          <w:lang w:eastAsia="zh-CN"/>
        </w:rPr>
        <w:t xml:space="preserve"> </w:t>
      </w:r>
      <w:r w:rsidR="0033407F">
        <w:rPr>
          <w:rFonts w:hint="eastAsia"/>
          <w:b/>
          <w:i/>
          <w:lang w:eastAsia="zh-CN"/>
        </w:rPr>
        <w:t xml:space="preserve">A common </w:t>
      </w:r>
      <w:r w:rsidR="0033407F">
        <w:rPr>
          <w:b/>
          <w:i/>
          <w:lang w:eastAsia="zh-CN"/>
        </w:rPr>
        <w:t>sequence</w:t>
      </w:r>
      <w:r w:rsidR="0033407F">
        <w:rPr>
          <w:rFonts w:hint="eastAsia"/>
          <w:b/>
          <w:i/>
          <w:lang w:eastAsia="zh-CN"/>
        </w:rPr>
        <w:t xml:space="preserve"> can be transmitted in the last symbol of the subframe in V2V resource </w:t>
      </w:r>
      <w:r w:rsidR="00D6639B">
        <w:rPr>
          <w:b/>
          <w:i/>
          <w:lang w:eastAsia="zh-CN"/>
        </w:rPr>
        <w:t>pool, at</w:t>
      </w:r>
      <w:r w:rsidR="001E544E">
        <w:rPr>
          <w:rFonts w:hint="eastAsia"/>
          <w:b/>
          <w:i/>
          <w:lang w:eastAsia="zh-CN"/>
        </w:rPr>
        <w:t xml:space="preserve"> least </w:t>
      </w:r>
      <w:r w:rsidR="007E2B16">
        <w:rPr>
          <w:rFonts w:hint="eastAsia"/>
          <w:b/>
          <w:i/>
          <w:lang w:eastAsia="zh-CN"/>
        </w:rPr>
        <w:t>in</w:t>
      </w:r>
      <w:r w:rsidR="001E544E">
        <w:rPr>
          <w:rFonts w:hint="eastAsia"/>
          <w:b/>
          <w:i/>
          <w:lang w:eastAsia="zh-CN"/>
        </w:rPr>
        <w:t xml:space="preserve"> </w:t>
      </w:r>
      <w:r w:rsidR="00127BDF">
        <w:rPr>
          <w:rFonts w:hint="eastAsia"/>
          <w:b/>
          <w:i/>
          <w:lang w:eastAsia="zh-CN"/>
        </w:rPr>
        <w:t>some</w:t>
      </w:r>
      <w:r w:rsidR="001E544E">
        <w:rPr>
          <w:rFonts w:hint="eastAsia"/>
          <w:b/>
          <w:i/>
          <w:lang w:eastAsia="zh-CN"/>
        </w:rPr>
        <w:t xml:space="preserve"> urgent cases</w:t>
      </w:r>
      <w:r w:rsidR="0033407F">
        <w:rPr>
          <w:rFonts w:hint="eastAsia"/>
          <w:b/>
          <w:i/>
          <w:lang w:eastAsia="zh-CN"/>
        </w:rPr>
        <w:t>.</w:t>
      </w:r>
    </w:p>
    <w:p w:rsidR="00BB1786" w:rsidRPr="00BB1786" w:rsidRDefault="00BB1786" w:rsidP="00BB1786">
      <w:pPr>
        <w:rPr>
          <w:lang w:eastAsia="zh-CN"/>
        </w:rPr>
      </w:pPr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lastRenderedPageBreak/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4D7610" w:rsidRDefault="004D7610" w:rsidP="004D7610">
      <w:pPr>
        <w:spacing w:before="120"/>
        <w:rPr>
          <w:kern w:val="2"/>
          <w:lang w:eastAsia="zh-CN"/>
        </w:rPr>
      </w:pPr>
      <w:r w:rsidRPr="000C7EAC">
        <w:rPr>
          <w:kern w:val="2"/>
        </w:rPr>
        <w:t xml:space="preserve">In this contribution, </w:t>
      </w:r>
      <w:r w:rsidR="001B7737" w:rsidRPr="000C7EAC">
        <w:rPr>
          <w:kern w:val="2"/>
          <w:lang w:eastAsia="zh-CN"/>
        </w:rPr>
        <w:t xml:space="preserve">we focus on </w:t>
      </w:r>
      <w:r w:rsidR="00C81794">
        <w:rPr>
          <w:iCs/>
          <w:lang w:eastAsia="zh-CN"/>
        </w:rPr>
        <w:t>resource</w:t>
      </w:r>
      <w:r w:rsidR="00C81794">
        <w:rPr>
          <w:rFonts w:hint="eastAsia"/>
          <w:iCs/>
          <w:lang w:eastAsia="zh-CN"/>
        </w:rPr>
        <w:t xml:space="preserve"> </w:t>
      </w:r>
      <w:r w:rsidR="00C81794">
        <w:rPr>
          <w:iCs/>
          <w:lang w:eastAsia="zh-CN"/>
        </w:rPr>
        <w:t>selection</w:t>
      </w:r>
      <w:r w:rsidR="00C81794">
        <w:rPr>
          <w:rFonts w:hint="eastAsia"/>
          <w:iCs/>
          <w:lang w:eastAsia="zh-CN"/>
        </w:rPr>
        <w:t xml:space="preserve"> for V2P service, including resource </w:t>
      </w:r>
      <w:r w:rsidR="002A469C">
        <w:rPr>
          <w:iCs/>
          <w:lang w:eastAsia="zh-CN"/>
        </w:rPr>
        <w:t>selection</w:t>
      </w:r>
      <w:r w:rsidR="002A469C">
        <w:rPr>
          <w:rFonts w:hint="eastAsia"/>
          <w:iCs/>
          <w:lang w:eastAsia="zh-CN"/>
        </w:rPr>
        <w:t xml:space="preserve"> </w:t>
      </w:r>
      <w:r w:rsidR="00C81794">
        <w:rPr>
          <w:rFonts w:hint="eastAsia"/>
          <w:iCs/>
          <w:lang w:eastAsia="zh-CN"/>
        </w:rPr>
        <w:t xml:space="preserve">and </w:t>
      </w:r>
      <w:r w:rsidR="00C81794" w:rsidRPr="00C33598">
        <w:rPr>
          <w:rFonts w:hint="eastAsia"/>
          <w:iCs/>
          <w:lang w:eastAsia="zh-CN"/>
        </w:rPr>
        <w:t xml:space="preserve">potential </w:t>
      </w:r>
      <w:r w:rsidR="00C81794" w:rsidRPr="0061382D">
        <w:rPr>
          <w:rFonts w:hint="eastAsia"/>
          <w:iCs/>
          <w:lang w:eastAsia="zh-CN"/>
        </w:rPr>
        <w:t xml:space="preserve">collision </w:t>
      </w:r>
      <w:r w:rsidR="00C81794" w:rsidRPr="0061382D">
        <w:rPr>
          <w:iCs/>
          <w:lang w:eastAsia="zh-CN"/>
        </w:rPr>
        <w:t>avoidance</w:t>
      </w:r>
      <w:r w:rsidR="00C81794" w:rsidRPr="0061382D">
        <w:rPr>
          <w:rFonts w:hint="eastAsia"/>
          <w:iCs/>
          <w:lang w:eastAsia="zh-CN"/>
        </w:rPr>
        <w:t xml:space="preserve"> operations</w:t>
      </w:r>
      <w:r w:rsidR="00C81794">
        <w:rPr>
          <w:rFonts w:hint="eastAsia"/>
          <w:iCs/>
          <w:lang w:eastAsia="zh-CN"/>
        </w:rPr>
        <w:t xml:space="preserve"> between V-UEs and P-UEs and among multiple P-UEs</w:t>
      </w:r>
      <w:r w:rsidR="00D51F83" w:rsidRPr="000C7EAC">
        <w:rPr>
          <w:rFonts w:hint="eastAsia"/>
          <w:kern w:val="2"/>
          <w:lang w:eastAsia="zh-CN"/>
        </w:rPr>
        <w:t>.</w:t>
      </w:r>
      <w:r w:rsidR="00D51F83" w:rsidRPr="000C7EAC">
        <w:rPr>
          <w:kern w:val="2"/>
        </w:rPr>
        <w:t xml:space="preserve"> </w:t>
      </w:r>
      <w:r w:rsidR="00D51F83" w:rsidRPr="000C7EAC">
        <w:rPr>
          <w:rFonts w:hint="eastAsia"/>
          <w:kern w:val="2"/>
          <w:lang w:eastAsia="zh-CN"/>
        </w:rPr>
        <w:t>The following</w:t>
      </w:r>
      <w:r w:rsidR="00545EAA" w:rsidRPr="000C7EAC">
        <w:rPr>
          <w:rFonts w:hint="eastAsia"/>
          <w:kern w:val="2"/>
          <w:lang w:eastAsia="zh-CN"/>
        </w:rPr>
        <w:t xml:space="preserve"> </w:t>
      </w:r>
      <w:r w:rsidR="002C204C" w:rsidRPr="000C7EAC">
        <w:rPr>
          <w:kern w:val="2"/>
        </w:rPr>
        <w:t>propo</w:t>
      </w:r>
      <w:r w:rsidR="00170642" w:rsidRPr="000C7EAC">
        <w:rPr>
          <w:kern w:val="2"/>
        </w:rPr>
        <w:t>s</w:t>
      </w:r>
      <w:r w:rsidR="002C204C" w:rsidRPr="000C7EAC">
        <w:rPr>
          <w:kern w:val="2"/>
        </w:rPr>
        <w:t>als</w:t>
      </w:r>
      <w:r w:rsidR="00D51F83" w:rsidRPr="000C7EAC">
        <w:rPr>
          <w:rFonts w:hint="eastAsia"/>
          <w:kern w:val="2"/>
          <w:lang w:eastAsia="zh-CN"/>
        </w:rPr>
        <w:t xml:space="preserve"> are provided</w:t>
      </w:r>
      <w:r w:rsidR="002C204C" w:rsidRPr="000C7EAC">
        <w:rPr>
          <w:kern w:val="2"/>
        </w:rPr>
        <w:t>:</w:t>
      </w:r>
    </w:p>
    <w:p w:rsidR="00E55BE8" w:rsidRDefault="00E55BE8" w:rsidP="004D7610">
      <w:pPr>
        <w:spacing w:before="120"/>
        <w:rPr>
          <w:kern w:val="2"/>
          <w:lang w:eastAsia="zh-CN"/>
        </w:rPr>
      </w:pPr>
    </w:p>
    <w:p w:rsidR="00B1287F" w:rsidRDefault="00B1287F" w:rsidP="00B1287F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 w:rsidRPr="000C7EAC">
        <w:rPr>
          <w:rFonts w:hint="eastAsia"/>
          <w:b/>
          <w:i/>
          <w:u w:val="single"/>
          <w:lang w:eastAsia="zh-CN"/>
        </w:rPr>
        <w:t>1</w:t>
      </w:r>
      <w:r w:rsidRPr="000C7EAC">
        <w:rPr>
          <w:b/>
          <w:i/>
          <w:lang w:eastAsia="zh-CN"/>
        </w:rPr>
        <w:t>:</w:t>
      </w:r>
      <w:r w:rsidRPr="008E6243"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b/>
          <w:i/>
          <w:lang w:eastAsia="zh-CN"/>
        </w:rPr>
        <w:t xml:space="preserve">Support of partial sensing and compatibility with V2V resource allocation and sensing need to be studied. </w:t>
      </w:r>
    </w:p>
    <w:p w:rsidR="008E740B" w:rsidRDefault="008E740B" w:rsidP="008E740B">
      <w:pPr>
        <w:autoSpaceDE/>
        <w:autoSpaceDN/>
        <w:adjustRightInd/>
        <w:snapToGrid/>
        <w:spacing w:after="0"/>
        <w:rPr>
          <w:b/>
          <w:i/>
          <w:lang w:eastAsia="zh-CN"/>
        </w:rPr>
      </w:pPr>
    </w:p>
    <w:p w:rsidR="00B1287F" w:rsidRDefault="00B1287F" w:rsidP="00B1287F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>
        <w:rPr>
          <w:rFonts w:hint="eastAsia"/>
          <w:b/>
          <w:i/>
          <w:u w:val="single"/>
          <w:lang w:eastAsia="zh-CN"/>
        </w:rPr>
        <w:t>2</w:t>
      </w:r>
      <w:r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M</w:t>
      </w:r>
      <w:r w:rsidRPr="0033407F">
        <w:rPr>
          <w:rFonts w:hint="eastAsia"/>
          <w:b/>
          <w:i/>
          <w:lang w:eastAsia="zh-CN"/>
        </w:rPr>
        <w:t xml:space="preserve">ultiple </w:t>
      </w:r>
      <w:r>
        <w:rPr>
          <w:rFonts w:hint="eastAsia"/>
          <w:b/>
          <w:i/>
          <w:lang w:eastAsia="zh-CN"/>
        </w:rPr>
        <w:t xml:space="preserve">P-UEs can be (pre)configured to </w:t>
      </w:r>
      <w:r>
        <w:rPr>
          <w:b/>
          <w:i/>
          <w:lang w:eastAsia="zh-CN"/>
        </w:rPr>
        <w:t>transmit</w:t>
      </w:r>
      <w:r>
        <w:rPr>
          <w:rFonts w:hint="eastAsia"/>
          <w:b/>
          <w:i/>
          <w:lang w:eastAsia="zh-CN"/>
        </w:rPr>
        <w:t xml:space="preserve"> common message on </w:t>
      </w:r>
      <w:r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>same resource in same resource pool.</w:t>
      </w:r>
    </w:p>
    <w:p w:rsidR="00B1287F" w:rsidRPr="00B1287F" w:rsidRDefault="00B1287F" w:rsidP="00407974">
      <w:pPr>
        <w:autoSpaceDE/>
        <w:autoSpaceDN/>
        <w:adjustRightInd/>
        <w:snapToGrid/>
        <w:spacing w:after="0"/>
        <w:rPr>
          <w:b/>
          <w:i/>
          <w:lang w:eastAsia="zh-CN"/>
        </w:rPr>
      </w:pPr>
    </w:p>
    <w:p w:rsidR="00B1287F" w:rsidRPr="00DA4E39" w:rsidRDefault="00B1287F" w:rsidP="00B1287F">
      <w:pPr>
        <w:rPr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 w:rsidRPr="00837734">
        <w:rPr>
          <w:rFonts w:hint="eastAsia"/>
          <w:b/>
          <w:i/>
          <w:lang w:eastAsia="zh-CN"/>
        </w:rPr>
        <w:t>3</w:t>
      </w:r>
      <w:r w:rsidRPr="000C7EAC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A common </w:t>
      </w:r>
      <w:r>
        <w:rPr>
          <w:b/>
          <w:i/>
          <w:lang w:eastAsia="zh-CN"/>
        </w:rPr>
        <w:t>sequence</w:t>
      </w:r>
      <w:r>
        <w:rPr>
          <w:rFonts w:hint="eastAsia"/>
          <w:b/>
          <w:i/>
          <w:lang w:eastAsia="zh-CN"/>
        </w:rPr>
        <w:t xml:space="preserve"> can be transmitted in the last symbol of the subframe in V2V resource </w:t>
      </w:r>
      <w:r>
        <w:rPr>
          <w:b/>
          <w:i/>
          <w:lang w:eastAsia="zh-CN"/>
        </w:rPr>
        <w:t>pool, at</w:t>
      </w:r>
      <w:r>
        <w:rPr>
          <w:rFonts w:hint="eastAsia"/>
          <w:b/>
          <w:i/>
          <w:lang w:eastAsia="zh-CN"/>
        </w:rPr>
        <w:t xml:space="preserve"> least in some urgent cases.</w:t>
      </w:r>
    </w:p>
    <w:p w:rsidR="00C81794" w:rsidRPr="00B1287F" w:rsidRDefault="00C81794" w:rsidP="00C81794">
      <w:pPr>
        <w:rPr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4858D6" w:rsidRDefault="004858D6" w:rsidP="004858D6">
      <w:pPr>
        <w:pStyle w:val="References"/>
        <w:numPr>
          <w:ilvl w:val="0"/>
          <w:numId w:val="7"/>
        </w:numPr>
        <w:rPr>
          <w:sz w:val="22"/>
          <w:szCs w:val="22"/>
          <w:lang w:eastAsia="zh-CN"/>
        </w:rPr>
      </w:pPr>
      <w:r w:rsidRPr="006C5034">
        <w:rPr>
          <w:sz w:val="22"/>
          <w:szCs w:val="22"/>
          <w:lang w:eastAsia="zh-CN"/>
        </w:rPr>
        <w:t>Chairman's Notes RAN1</w:t>
      </w:r>
      <w:r w:rsidR="00020FDA">
        <w:rPr>
          <w:sz w:val="22"/>
          <w:szCs w:val="22"/>
          <w:lang w:eastAsia="zh-CN"/>
        </w:rPr>
        <w:t>#</w:t>
      </w:r>
      <w:r w:rsidRPr="006C5034">
        <w:rPr>
          <w:sz w:val="22"/>
          <w:szCs w:val="22"/>
          <w:lang w:eastAsia="zh-CN"/>
        </w:rPr>
        <w:t>86</w:t>
      </w:r>
    </w:p>
    <w:p w:rsidR="000E693C" w:rsidRPr="000E693C" w:rsidRDefault="00D76661" w:rsidP="000E693C">
      <w:pPr>
        <w:rPr>
          <w:lang w:eastAsia="zh-CN"/>
        </w:rPr>
      </w:pPr>
      <w:r>
        <w:rPr>
          <w:rFonts w:hint="eastAsia"/>
          <w:lang w:eastAsia="zh-CN"/>
        </w:rPr>
        <w:t>[2</w:t>
      </w:r>
      <w:r w:rsidR="00F01C39">
        <w:rPr>
          <w:lang w:eastAsia="zh-CN"/>
        </w:rPr>
        <w:t>] TR</w:t>
      </w:r>
      <w:r w:rsidR="007F6416" w:rsidRPr="007F6416">
        <w:rPr>
          <w:lang w:eastAsia="zh-CN"/>
        </w:rPr>
        <w:t xml:space="preserve"> 22.885 </w:t>
      </w:r>
      <w:r w:rsidR="007F6416" w:rsidRPr="00235394">
        <w:rPr>
          <w:lang w:eastAsia="zh-CN"/>
        </w:rPr>
        <w:t>V</w:t>
      </w:r>
      <w:r w:rsidR="007F6416">
        <w:rPr>
          <w:lang w:eastAsia="zh-CN"/>
        </w:rPr>
        <w:t>14</w:t>
      </w:r>
      <w:r w:rsidR="007F6416" w:rsidRPr="00235394">
        <w:rPr>
          <w:lang w:eastAsia="zh-CN"/>
        </w:rPr>
        <w:t>.</w:t>
      </w:r>
      <w:r w:rsidR="007F6416">
        <w:rPr>
          <w:lang w:eastAsia="zh-CN"/>
        </w:rPr>
        <w:t>0.0</w:t>
      </w:r>
      <w:r w:rsidR="00020FDA">
        <w:rPr>
          <w:lang w:eastAsia="zh-CN"/>
        </w:rPr>
        <w:t>, “Study on LTE support for Vehicle to Everything (V2X) services”.</w:t>
      </w:r>
    </w:p>
    <w:sectPr w:rsidR="000E693C" w:rsidRPr="000E693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5B6" w:rsidRDefault="008B55B6">
      <w:r>
        <w:separator/>
      </w:r>
    </w:p>
  </w:endnote>
  <w:endnote w:type="continuationSeparator" w:id="0">
    <w:p w:rsidR="008B55B6" w:rsidRDefault="008B5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5B6" w:rsidRDefault="008B55B6">
      <w:r>
        <w:separator/>
      </w:r>
    </w:p>
  </w:footnote>
  <w:footnote w:type="continuationSeparator" w:id="0">
    <w:p w:rsidR="008B55B6" w:rsidRDefault="008B55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5A511F"/>
    <w:multiLevelType w:val="hybridMultilevel"/>
    <w:tmpl w:val="D598BD7C"/>
    <w:lvl w:ilvl="0" w:tplc="F514C5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A7A5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2E42D2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1FC3A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29C33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B1CFC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ADA81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E382E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23E64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>
    <w:nsid w:val="0B660972"/>
    <w:multiLevelType w:val="multilevel"/>
    <w:tmpl w:val="80D29DB6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5EA643E"/>
    <w:multiLevelType w:val="hybridMultilevel"/>
    <w:tmpl w:val="C4AA393C"/>
    <w:lvl w:ilvl="0" w:tplc="24E02FB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97610E9"/>
    <w:multiLevelType w:val="hybridMultilevel"/>
    <w:tmpl w:val="CDE8DEEE"/>
    <w:lvl w:ilvl="0" w:tplc="C9649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47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9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A4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82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B63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61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0FA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44C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4">
    <w:nsid w:val="40110E94"/>
    <w:multiLevelType w:val="hybridMultilevel"/>
    <w:tmpl w:val="F480818E"/>
    <w:lvl w:ilvl="0" w:tplc="B8CC01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E77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4D6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E24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22B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04D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423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C84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8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05742B8"/>
    <w:multiLevelType w:val="hybridMultilevel"/>
    <w:tmpl w:val="BCFA35C2"/>
    <w:lvl w:ilvl="0" w:tplc="B846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C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01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22F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84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E7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A8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34C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2DA0AD1"/>
    <w:multiLevelType w:val="hybridMultilevel"/>
    <w:tmpl w:val="ECE25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250F864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A7C5AB7"/>
    <w:multiLevelType w:val="hybridMultilevel"/>
    <w:tmpl w:val="F424A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A7F1BF0"/>
    <w:multiLevelType w:val="hybridMultilevel"/>
    <w:tmpl w:val="52201148"/>
    <w:lvl w:ilvl="0" w:tplc="17F474C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26"/>
  </w:num>
  <w:num w:numId="3">
    <w:abstractNumId w:val="24"/>
  </w:num>
  <w:num w:numId="4">
    <w:abstractNumId w:val="0"/>
  </w:num>
  <w:num w:numId="5">
    <w:abstractNumId w:val="7"/>
  </w:num>
  <w:num w:numId="6">
    <w:abstractNumId w:val="5"/>
  </w:num>
  <w:num w:numId="7">
    <w:abstractNumId w:val="13"/>
    <w:lvlOverride w:ilvl="0">
      <w:startOverride w:val="1"/>
    </w:lvlOverride>
  </w:num>
  <w:num w:numId="8">
    <w:abstractNumId w:val="14"/>
  </w:num>
  <w:num w:numId="9">
    <w:abstractNumId w:val="0"/>
  </w:num>
  <w:num w:numId="10">
    <w:abstractNumId w:val="13"/>
  </w:num>
  <w:num w:numId="11">
    <w:abstractNumId w:val="13"/>
  </w:num>
  <w:num w:numId="12">
    <w:abstractNumId w:val="22"/>
  </w:num>
  <w:num w:numId="13">
    <w:abstractNumId w:val="27"/>
  </w:num>
  <w:num w:numId="14">
    <w:abstractNumId w:val="3"/>
  </w:num>
  <w:num w:numId="15">
    <w:abstractNumId w:val="10"/>
  </w:num>
  <w:num w:numId="16">
    <w:abstractNumId w:val="9"/>
  </w:num>
  <w:num w:numId="17">
    <w:abstractNumId w:val="4"/>
  </w:num>
  <w:num w:numId="18">
    <w:abstractNumId w:val="25"/>
  </w:num>
  <w:num w:numId="19">
    <w:abstractNumId w:val="21"/>
  </w:num>
  <w:num w:numId="20">
    <w:abstractNumId w:val="2"/>
  </w:num>
  <w:num w:numId="21">
    <w:abstractNumId w:val="1"/>
  </w:num>
  <w:num w:numId="22">
    <w:abstractNumId w:val="15"/>
  </w:num>
  <w:num w:numId="23">
    <w:abstractNumId w:val="19"/>
  </w:num>
  <w:num w:numId="24">
    <w:abstractNumId w:val="6"/>
  </w:num>
  <w:num w:numId="25">
    <w:abstractNumId w:val="13"/>
  </w:num>
  <w:num w:numId="26">
    <w:abstractNumId w:val="17"/>
  </w:num>
  <w:num w:numId="27">
    <w:abstractNumId w:val="8"/>
  </w:num>
  <w:num w:numId="28">
    <w:abstractNumId w:val="23"/>
  </w:num>
  <w:num w:numId="29">
    <w:abstractNumId w:val="16"/>
  </w:num>
  <w:num w:numId="30">
    <w:abstractNumId w:val="20"/>
  </w:num>
  <w:num w:numId="31">
    <w:abstractNumId w:val="11"/>
  </w:num>
  <w:num w:numId="32">
    <w:abstractNumId w:val="0"/>
  </w:num>
  <w:num w:numId="33">
    <w:abstractNumId w:val="0"/>
  </w:num>
  <w:num w:numId="34">
    <w:abstractNumId w:val="28"/>
  </w:num>
  <w:num w:numId="35">
    <w:abstractNumId w:val="12"/>
  </w:num>
  <w:num w:numId="36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8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C5"/>
    <w:rsid w:val="000007BF"/>
    <w:rsid w:val="000009F1"/>
    <w:rsid w:val="00000B2D"/>
    <w:rsid w:val="00000D04"/>
    <w:rsid w:val="00000DB2"/>
    <w:rsid w:val="00001096"/>
    <w:rsid w:val="000015BF"/>
    <w:rsid w:val="0000195C"/>
    <w:rsid w:val="0000198D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7ED"/>
    <w:rsid w:val="0000491B"/>
    <w:rsid w:val="00004E70"/>
    <w:rsid w:val="0000504D"/>
    <w:rsid w:val="000055D9"/>
    <w:rsid w:val="00006766"/>
    <w:rsid w:val="00006949"/>
    <w:rsid w:val="000072B6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768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0A31"/>
    <w:rsid w:val="00020EB0"/>
    <w:rsid w:val="00020FDA"/>
    <w:rsid w:val="000219F3"/>
    <w:rsid w:val="00022191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AD"/>
    <w:rsid w:val="00024DCE"/>
    <w:rsid w:val="00025A11"/>
    <w:rsid w:val="00025A37"/>
    <w:rsid w:val="00025EA6"/>
    <w:rsid w:val="00026B2A"/>
    <w:rsid w:val="00026D4B"/>
    <w:rsid w:val="00026E22"/>
    <w:rsid w:val="000274E2"/>
    <w:rsid w:val="000275C6"/>
    <w:rsid w:val="000276C4"/>
    <w:rsid w:val="000278E6"/>
    <w:rsid w:val="00027AD6"/>
    <w:rsid w:val="00027C3E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43"/>
    <w:rsid w:val="00034B6B"/>
    <w:rsid w:val="00034C57"/>
    <w:rsid w:val="00034DAD"/>
    <w:rsid w:val="000352B3"/>
    <w:rsid w:val="00035767"/>
    <w:rsid w:val="00036121"/>
    <w:rsid w:val="000362EE"/>
    <w:rsid w:val="00036CB7"/>
    <w:rsid w:val="00036F2F"/>
    <w:rsid w:val="00037B09"/>
    <w:rsid w:val="0004023E"/>
    <w:rsid w:val="0004024B"/>
    <w:rsid w:val="00040EDB"/>
    <w:rsid w:val="0004145A"/>
    <w:rsid w:val="00041538"/>
    <w:rsid w:val="000415D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9BA"/>
    <w:rsid w:val="00045C8E"/>
    <w:rsid w:val="00046084"/>
    <w:rsid w:val="00046126"/>
    <w:rsid w:val="000466A9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E60"/>
    <w:rsid w:val="00047F1B"/>
    <w:rsid w:val="00050CEF"/>
    <w:rsid w:val="00051624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11"/>
    <w:rsid w:val="000565C8"/>
    <w:rsid w:val="00056AC0"/>
    <w:rsid w:val="00056F6D"/>
    <w:rsid w:val="000576BD"/>
    <w:rsid w:val="00057A03"/>
    <w:rsid w:val="00057C25"/>
    <w:rsid w:val="00057DC8"/>
    <w:rsid w:val="00057F29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484D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978"/>
    <w:rsid w:val="00084CF1"/>
    <w:rsid w:val="0008587A"/>
    <w:rsid w:val="00085E04"/>
    <w:rsid w:val="00086543"/>
    <w:rsid w:val="00086800"/>
    <w:rsid w:val="000869C2"/>
    <w:rsid w:val="00086AB6"/>
    <w:rsid w:val="00086D68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5944"/>
    <w:rsid w:val="00096356"/>
    <w:rsid w:val="00096E7F"/>
    <w:rsid w:val="000970A3"/>
    <w:rsid w:val="000973D4"/>
    <w:rsid w:val="00097A93"/>
    <w:rsid w:val="00097C99"/>
    <w:rsid w:val="00097EA3"/>
    <w:rsid w:val="000A0943"/>
    <w:rsid w:val="000A0F14"/>
    <w:rsid w:val="000A1441"/>
    <w:rsid w:val="000A198E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5DF3"/>
    <w:rsid w:val="000A62AF"/>
    <w:rsid w:val="000A630F"/>
    <w:rsid w:val="000A6351"/>
    <w:rsid w:val="000A63D6"/>
    <w:rsid w:val="000A6457"/>
    <w:rsid w:val="000A6666"/>
    <w:rsid w:val="000A6732"/>
    <w:rsid w:val="000A716C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C43"/>
    <w:rsid w:val="000B5D44"/>
    <w:rsid w:val="000B6230"/>
    <w:rsid w:val="000B6743"/>
    <w:rsid w:val="000B67F0"/>
    <w:rsid w:val="000B6E2C"/>
    <w:rsid w:val="000B6EF3"/>
    <w:rsid w:val="000B76C5"/>
    <w:rsid w:val="000B786E"/>
    <w:rsid w:val="000B7A10"/>
    <w:rsid w:val="000B7A45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07F"/>
    <w:rsid w:val="000C252B"/>
    <w:rsid w:val="000C2A59"/>
    <w:rsid w:val="000C2BED"/>
    <w:rsid w:val="000C2F74"/>
    <w:rsid w:val="000C2FBD"/>
    <w:rsid w:val="000C39DE"/>
    <w:rsid w:val="000C3B0C"/>
    <w:rsid w:val="000C3B78"/>
    <w:rsid w:val="000C3C52"/>
    <w:rsid w:val="000C3D23"/>
    <w:rsid w:val="000C422D"/>
    <w:rsid w:val="000C437E"/>
    <w:rsid w:val="000C4A82"/>
    <w:rsid w:val="000C4DF6"/>
    <w:rsid w:val="000C56D7"/>
    <w:rsid w:val="000C57DF"/>
    <w:rsid w:val="000C5F91"/>
    <w:rsid w:val="000C6025"/>
    <w:rsid w:val="000C72ED"/>
    <w:rsid w:val="000C7EAC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3E2"/>
    <w:rsid w:val="000D2A10"/>
    <w:rsid w:val="000D2E83"/>
    <w:rsid w:val="000D32E7"/>
    <w:rsid w:val="000D36AE"/>
    <w:rsid w:val="000D38A1"/>
    <w:rsid w:val="000D3EF2"/>
    <w:rsid w:val="000D3EF9"/>
    <w:rsid w:val="000D4205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D7C38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2526"/>
    <w:rsid w:val="000E3F04"/>
    <w:rsid w:val="000E56DE"/>
    <w:rsid w:val="000E579F"/>
    <w:rsid w:val="000E59A0"/>
    <w:rsid w:val="000E5B5B"/>
    <w:rsid w:val="000E61E7"/>
    <w:rsid w:val="000E63AA"/>
    <w:rsid w:val="000E6728"/>
    <w:rsid w:val="000E693C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EF3"/>
    <w:rsid w:val="000F5FEA"/>
    <w:rsid w:val="000F685A"/>
    <w:rsid w:val="000F6FCE"/>
    <w:rsid w:val="000F70A8"/>
    <w:rsid w:val="000F7152"/>
    <w:rsid w:val="000F77B7"/>
    <w:rsid w:val="000F7F58"/>
    <w:rsid w:val="00100128"/>
    <w:rsid w:val="00100347"/>
    <w:rsid w:val="00100DDD"/>
    <w:rsid w:val="00100FF3"/>
    <w:rsid w:val="0010172A"/>
    <w:rsid w:val="001017B4"/>
    <w:rsid w:val="001021D5"/>
    <w:rsid w:val="001026CA"/>
    <w:rsid w:val="00102AC1"/>
    <w:rsid w:val="001039F3"/>
    <w:rsid w:val="00103ACF"/>
    <w:rsid w:val="00103BC5"/>
    <w:rsid w:val="0010436D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6F34"/>
    <w:rsid w:val="00107779"/>
    <w:rsid w:val="001078C2"/>
    <w:rsid w:val="00107992"/>
    <w:rsid w:val="00107E1C"/>
    <w:rsid w:val="00110243"/>
    <w:rsid w:val="001104ED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41E3"/>
    <w:rsid w:val="001144DF"/>
    <w:rsid w:val="0011557B"/>
    <w:rsid w:val="00116469"/>
    <w:rsid w:val="001173CC"/>
    <w:rsid w:val="0011740B"/>
    <w:rsid w:val="00117C85"/>
    <w:rsid w:val="00120463"/>
    <w:rsid w:val="00120A1B"/>
    <w:rsid w:val="00120B13"/>
    <w:rsid w:val="00121457"/>
    <w:rsid w:val="001219DB"/>
    <w:rsid w:val="00121AD2"/>
    <w:rsid w:val="001228D9"/>
    <w:rsid w:val="0012297E"/>
    <w:rsid w:val="00122A22"/>
    <w:rsid w:val="00122AF1"/>
    <w:rsid w:val="001237EE"/>
    <w:rsid w:val="00123B27"/>
    <w:rsid w:val="00123B51"/>
    <w:rsid w:val="00123DA6"/>
    <w:rsid w:val="00124239"/>
    <w:rsid w:val="00124942"/>
    <w:rsid w:val="00124D84"/>
    <w:rsid w:val="001250DD"/>
    <w:rsid w:val="00125733"/>
    <w:rsid w:val="00125DDB"/>
    <w:rsid w:val="00126370"/>
    <w:rsid w:val="001263AA"/>
    <w:rsid w:val="001266F3"/>
    <w:rsid w:val="00126F74"/>
    <w:rsid w:val="0012726D"/>
    <w:rsid w:val="00127905"/>
    <w:rsid w:val="00127951"/>
    <w:rsid w:val="00127BDF"/>
    <w:rsid w:val="00127C08"/>
    <w:rsid w:val="0013031C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4E7"/>
    <w:rsid w:val="0013257A"/>
    <w:rsid w:val="0013271B"/>
    <w:rsid w:val="00132CC9"/>
    <w:rsid w:val="00132DAE"/>
    <w:rsid w:val="00133599"/>
    <w:rsid w:val="0013377C"/>
    <w:rsid w:val="00133BF7"/>
    <w:rsid w:val="0013416F"/>
    <w:rsid w:val="00134219"/>
    <w:rsid w:val="00134B88"/>
    <w:rsid w:val="0013635F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E06"/>
    <w:rsid w:val="00152835"/>
    <w:rsid w:val="00152FD4"/>
    <w:rsid w:val="00153F89"/>
    <w:rsid w:val="00154B88"/>
    <w:rsid w:val="00154BF6"/>
    <w:rsid w:val="001555D3"/>
    <w:rsid w:val="001559FA"/>
    <w:rsid w:val="0015619B"/>
    <w:rsid w:val="00156374"/>
    <w:rsid w:val="00156A7B"/>
    <w:rsid w:val="0015749F"/>
    <w:rsid w:val="001577D8"/>
    <w:rsid w:val="00157FC3"/>
    <w:rsid w:val="00160361"/>
    <w:rsid w:val="00160739"/>
    <w:rsid w:val="00160E22"/>
    <w:rsid w:val="00161480"/>
    <w:rsid w:val="001617AE"/>
    <w:rsid w:val="00161BF3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3CD"/>
    <w:rsid w:val="0017064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5EC"/>
    <w:rsid w:val="001747B7"/>
    <w:rsid w:val="00175C30"/>
    <w:rsid w:val="001766BF"/>
    <w:rsid w:val="001766D1"/>
    <w:rsid w:val="001767A7"/>
    <w:rsid w:val="00177069"/>
    <w:rsid w:val="001775E1"/>
    <w:rsid w:val="001777E6"/>
    <w:rsid w:val="00177AC9"/>
    <w:rsid w:val="00177D4B"/>
    <w:rsid w:val="00177FC1"/>
    <w:rsid w:val="00180194"/>
    <w:rsid w:val="001805C9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9DC"/>
    <w:rsid w:val="00194A3C"/>
    <w:rsid w:val="00194C0A"/>
    <w:rsid w:val="00194D4F"/>
    <w:rsid w:val="001951B6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97BF4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B2D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763"/>
    <w:rsid w:val="001A7A51"/>
    <w:rsid w:val="001A7F96"/>
    <w:rsid w:val="001B00A1"/>
    <w:rsid w:val="001B00C8"/>
    <w:rsid w:val="001B0BD9"/>
    <w:rsid w:val="001B3964"/>
    <w:rsid w:val="001B39BC"/>
    <w:rsid w:val="001B3E4B"/>
    <w:rsid w:val="001B4452"/>
    <w:rsid w:val="001B466C"/>
    <w:rsid w:val="001B4F34"/>
    <w:rsid w:val="001B52B1"/>
    <w:rsid w:val="001B52D0"/>
    <w:rsid w:val="001B52EC"/>
    <w:rsid w:val="001B554A"/>
    <w:rsid w:val="001B5A24"/>
    <w:rsid w:val="001B5B56"/>
    <w:rsid w:val="001B6564"/>
    <w:rsid w:val="001B691A"/>
    <w:rsid w:val="001B6C3E"/>
    <w:rsid w:val="001B72C7"/>
    <w:rsid w:val="001B7348"/>
    <w:rsid w:val="001B74DA"/>
    <w:rsid w:val="001B7737"/>
    <w:rsid w:val="001B79BF"/>
    <w:rsid w:val="001C02D8"/>
    <w:rsid w:val="001C04DE"/>
    <w:rsid w:val="001C04E3"/>
    <w:rsid w:val="001C1626"/>
    <w:rsid w:val="001C1840"/>
    <w:rsid w:val="001C1979"/>
    <w:rsid w:val="001C2378"/>
    <w:rsid w:val="001C2501"/>
    <w:rsid w:val="001C2C3F"/>
    <w:rsid w:val="001C32BB"/>
    <w:rsid w:val="001C3B6F"/>
    <w:rsid w:val="001C3E56"/>
    <w:rsid w:val="001C3EE9"/>
    <w:rsid w:val="001C3FA4"/>
    <w:rsid w:val="001C40D5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2B0"/>
    <w:rsid w:val="001D04CD"/>
    <w:rsid w:val="001D0834"/>
    <w:rsid w:val="001D084A"/>
    <w:rsid w:val="001D086A"/>
    <w:rsid w:val="001D1155"/>
    <w:rsid w:val="001D1425"/>
    <w:rsid w:val="001D1CFB"/>
    <w:rsid w:val="001D2360"/>
    <w:rsid w:val="001D23BE"/>
    <w:rsid w:val="001D254B"/>
    <w:rsid w:val="001D25C3"/>
    <w:rsid w:val="001D26F4"/>
    <w:rsid w:val="001D3109"/>
    <w:rsid w:val="001D332E"/>
    <w:rsid w:val="001D3806"/>
    <w:rsid w:val="001D3F62"/>
    <w:rsid w:val="001D42ED"/>
    <w:rsid w:val="001D4328"/>
    <w:rsid w:val="001D4397"/>
    <w:rsid w:val="001D5033"/>
    <w:rsid w:val="001D52C7"/>
    <w:rsid w:val="001D569F"/>
    <w:rsid w:val="001D5C88"/>
    <w:rsid w:val="001D5D67"/>
    <w:rsid w:val="001D5DE6"/>
    <w:rsid w:val="001D5E7E"/>
    <w:rsid w:val="001D62A8"/>
    <w:rsid w:val="001D6422"/>
    <w:rsid w:val="001D6567"/>
    <w:rsid w:val="001D695C"/>
    <w:rsid w:val="001D6FD9"/>
    <w:rsid w:val="001D732D"/>
    <w:rsid w:val="001D73A7"/>
    <w:rsid w:val="001D73D3"/>
    <w:rsid w:val="001D780E"/>
    <w:rsid w:val="001E05C3"/>
    <w:rsid w:val="001E06D1"/>
    <w:rsid w:val="001E0788"/>
    <w:rsid w:val="001E0809"/>
    <w:rsid w:val="001E0AD3"/>
    <w:rsid w:val="001E0FAC"/>
    <w:rsid w:val="001E1412"/>
    <w:rsid w:val="001E1D39"/>
    <w:rsid w:val="001E2330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44E"/>
    <w:rsid w:val="001E5C23"/>
    <w:rsid w:val="001E5E0B"/>
    <w:rsid w:val="001E6166"/>
    <w:rsid w:val="001E61F8"/>
    <w:rsid w:val="001E7504"/>
    <w:rsid w:val="001E76D2"/>
    <w:rsid w:val="001E76DF"/>
    <w:rsid w:val="001E7731"/>
    <w:rsid w:val="001E7C7B"/>
    <w:rsid w:val="001F03CF"/>
    <w:rsid w:val="001F053E"/>
    <w:rsid w:val="001F0FA9"/>
    <w:rsid w:val="001F1308"/>
    <w:rsid w:val="001F1525"/>
    <w:rsid w:val="001F198C"/>
    <w:rsid w:val="001F1E87"/>
    <w:rsid w:val="001F1EB6"/>
    <w:rsid w:val="001F1EE1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826"/>
    <w:rsid w:val="00207E60"/>
    <w:rsid w:val="00210860"/>
    <w:rsid w:val="00210B6A"/>
    <w:rsid w:val="002112B1"/>
    <w:rsid w:val="00212CB6"/>
    <w:rsid w:val="00212E37"/>
    <w:rsid w:val="00213917"/>
    <w:rsid w:val="002140FF"/>
    <w:rsid w:val="002146D9"/>
    <w:rsid w:val="00214C8B"/>
    <w:rsid w:val="00216BFC"/>
    <w:rsid w:val="00216CFF"/>
    <w:rsid w:val="002170E6"/>
    <w:rsid w:val="0021790E"/>
    <w:rsid w:val="00220894"/>
    <w:rsid w:val="0022134B"/>
    <w:rsid w:val="00221BAF"/>
    <w:rsid w:val="00221D96"/>
    <w:rsid w:val="00221DE9"/>
    <w:rsid w:val="002230C1"/>
    <w:rsid w:val="00223D16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9F7"/>
    <w:rsid w:val="00226C39"/>
    <w:rsid w:val="00227025"/>
    <w:rsid w:val="002274F8"/>
    <w:rsid w:val="00227659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2D8A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41"/>
    <w:rsid w:val="00242EF1"/>
    <w:rsid w:val="002438FA"/>
    <w:rsid w:val="002442B5"/>
    <w:rsid w:val="00244552"/>
    <w:rsid w:val="002448DE"/>
    <w:rsid w:val="00244F6B"/>
    <w:rsid w:val="0024509D"/>
    <w:rsid w:val="002451C5"/>
    <w:rsid w:val="002456C6"/>
    <w:rsid w:val="00245F1F"/>
    <w:rsid w:val="00245F2E"/>
    <w:rsid w:val="0024660F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384"/>
    <w:rsid w:val="002527C3"/>
    <w:rsid w:val="002527FF"/>
    <w:rsid w:val="00252BE0"/>
    <w:rsid w:val="0025321B"/>
    <w:rsid w:val="002532C5"/>
    <w:rsid w:val="00253588"/>
    <w:rsid w:val="002536E3"/>
    <w:rsid w:val="00253AEF"/>
    <w:rsid w:val="00253D36"/>
    <w:rsid w:val="00253F28"/>
    <w:rsid w:val="00253FA6"/>
    <w:rsid w:val="0025467A"/>
    <w:rsid w:val="002546F4"/>
    <w:rsid w:val="002551D0"/>
    <w:rsid w:val="00255374"/>
    <w:rsid w:val="00255D73"/>
    <w:rsid w:val="00255E2A"/>
    <w:rsid w:val="00257BF4"/>
    <w:rsid w:val="00257C9A"/>
    <w:rsid w:val="00257FCA"/>
    <w:rsid w:val="00260003"/>
    <w:rsid w:val="0026035D"/>
    <w:rsid w:val="002606A8"/>
    <w:rsid w:val="002606D6"/>
    <w:rsid w:val="00260973"/>
    <w:rsid w:val="00260DCB"/>
    <w:rsid w:val="00260F56"/>
    <w:rsid w:val="00261871"/>
    <w:rsid w:val="00261C98"/>
    <w:rsid w:val="00261EC1"/>
    <w:rsid w:val="0026248E"/>
    <w:rsid w:val="00262914"/>
    <w:rsid w:val="002629B3"/>
    <w:rsid w:val="00262CDB"/>
    <w:rsid w:val="00262D3D"/>
    <w:rsid w:val="00262FC1"/>
    <w:rsid w:val="0026315A"/>
    <w:rsid w:val="00263525"/>
    <w:rsid w:val="00263BC6"/>
    <w:rsid w:val="00264406"/>
    <w:rsid w:val="002647BF"/>
    <w:rsid w:val="002647D5"/>
    <w:rsid w:val="00264DE6"/>
    <w:rsid w:val="00265032"/>
    <w:rsid w:val="002651FB"/>
    <w:rsid w:val="00265333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6A7"/>
    <w:rsid w:val="00267DA1"/>
    <w:rsid w:val="00267E04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CB3"/>
    <w:rsid w:val="0027422C"/>
    <w:rsid w:val="002745CB"/>
    <w:rsid w:val="00274799"/>
    <w:rsid w:val="002750B1"/>
    <w:rsid w:val="00275485"/>
    <w:rsid w:val="002755CC"/>
    <w:rsid w:val="00275BF8"/>
    <w:rsid w:val="00276166"/>
    <w:rsid w:val="00276A35"/>
    <w:rsid w:val="00277835"/>
    <w:rsid w:val="00277D95"/>
    <w:rsid w:val="00277DF4"/>
    <w:rsid w:val="00280AB1"/>
    <w:rsid w:val="00281194"/>
    <w:rsid w:val="00281808"/>
    <w:rsid w:val="0028246F"/>
    <w:rsid w:val="00283722"/>
    <w:rsid w:val="0028376B"/>
    <w:rsid w:val="0028389E"/>
    <w:rsid w:val="00283F09"/>
    <w:rsid w:val="002841F0"/>
    <w:rsid w:val="002845B2"/>
    <w:rsid w:val="00284BAE"/>
    <w:rsid w:val="00284BC8"/>
    <w:rsid w:val="00284BEF"/>
    <w:rsid w:val="002852C2"/>
    <w:rsid w:val="002853BC"/>
    <w:rsid w:val="002859AF"/>
    <w:rsid w:val="00286919"/>
    <w:rsid w:val="00286AE7"/>
    <w:rsid w:val="00286B65"/>
    <w:rsid w:val="00286BD0"/>
    <w:rsid w:val="00286E64"/>
    <w:rsid w:val="00287139"/>
    <w:rsid w:val="00287243"/>
    <w:rsid w:val="0028765C"/>
    <w:rsid w:val="002876E7"/>
    <w:rsid w:val="00287B36"/>
    <w:rsid w:val="00287C4E"/>
    <w:rsid w:val="00287CDC"/>
    <w:rsid w:val="00287D65"/>
    <w:rsid w:val="00290647"/>
    <w:rsid w:val="0029080B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404"/>
    <w:rsid w:val="00295E1A"/>
    <w:rsid w:val="00296186"/>
    <w:rsid w:val="00296493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28B"/>
    <w:rsid w:val="002A2616"/>
    <w:rsid w:val="002A26E1"/>
    <w:rsid w:val="002A2A37"/>
    <w:rsid w:val="002A2D2B"/>
    <w:rsid w:val="002A368A"/>
    <w:rsid w:val="002A4065"/>
    <w:rsid w:val="002A469C"/>
    <w:rsid w:val="002A4B5D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B0A7D"/>
    <w:rsid w:val="002B130E"/>
    <w:rsid w:val="002B1380"/>
    <w:rsid w:val="002B14AE"/>
    <w:rsid w:val="002B14F8"/>
    <w:rsid w:val="002B1A69"/>
    <w:rsid w:val="002B1BA7"/>
    <w:rsid w:val="002B1D71"/>
    <w:rsid w:val="002B2723"/>
    <w:rsid w:val="002B2746"/>
    <w:rsid w:val="002B293A"/>
    <w:rsid w:val="002B303A"/>
    <w:rsid w:val="002B39C0"/>
    <w:rsid w:val="002B3E1C"/>
    <w:rsid w:val="002B3E8C"/>
    <w:rsid w:val="002B3EB1"/>
    <w:rsid w:val="002B3F17"/>
    <w:rsid w:val="002B4398"/>
    <w:rsid w:val="002B50D2"/>
    <w:rsid w:val="002B538E"/>
    <w:rsid w:val="002B5474"/>
    <w:rsid w:val="002B575D"/>
    <w:rsid w:val="002B57AA"/>
    <w:rsid w:val="002B5DCA"/>
    <w:rsid w:val="002B5E0F"/>
    <w:rsid w:val="002B5EA7"/>
    <w:rsid w:val="002B63C4"/>
    <w:rsid w:val="002B691F"/>
    <w:rsid w:val="002B69D3"/>
    <w:rsid w:val="002B6BDC"/>
    <w:rsid w:val="002B737A"/>
    <w:rsid w:val="002B749A"/>
    <w:rsid w:val="002B75B0"/>
    <w:rsid w:val="002B7A72"/>
    <w:rsid w:val="002B7B09"/>
    <w:rsid w:val="002B7EAF"/>
    <w:rsid w:val="002C0636"/>
    <w:rsid w:val="002C07BE"/>
    <w:rsid w:val="002C099C"/>
    <w:rsid w:val="002C0B74"/>
    <w:rsid w:val="002C0C8B"/>
    <w:rsid w:val="002C0CBB"/>
    <w:rsid w:val="002C1201"/>
    <w:rsid w:val="002C13C6"/>
    <w:rsid w:val="002C1460"/>
    <w:rsid w:val="002C182F"/>
    <w:rsid w:val="002C1AC7"/>
    <w:rsid w:val="002C1BD0"/>
    <w:rsid w:val="002C204C"/>
    <w:rsid w:val="002C20DC"/>
    <w:rsid w:val="002C20F2"/>
    <w:rsid w:val="002C2305"/>
    <w:rsid w:val="002C25D6"/>
    <w:rsid w:val="002C2C08"/>
    <w:rsid w:val="002C387C"/>
    <w:rsid w:val="002C38B2"/>
    <w:rsid w:val="002C3F9C"/>
    <w:rsid w:val="002C4039"/>
    <w:rsid w:val="002C420E"/>
    <w:rsid w:val="002C4264"/>
    <w:rsid w:val="002C45CE"/>
    <w:rsid w:val="002C5AFA"/>
    <w:rsid w:val="002C6EDB"/>
    <w:rsid w:val="002C72B2"/>
    <w:rsid w:val="002C744E"/>
    <w:rsid w:val="002C7780"/>
    <w:rsid w:val="002C7B25"/>
    <w:rsid w:val="002C7CDC"/>
    <w:rsid w:val="002C7FDF"/>
    <w:rsid w:val="002D0439"/>
    <w:rsid w:val="002D0763"/>
    <w:rsid w:val="002D0795"/>
    <w:rsid w:val="002D11B7"/>
    <w:rsid w:val="002D1E14"/>
    <w:rsid w:val="002D2420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C28"/>
    <w:rsid w:val="002F1250"/>
    <w:rsid w:val="002F1564"/>
    <w:rsid w:val="002F15D9"/>
    <w:rsid w:val="002F186B"/>
    <w:rsid w:val="002F18EF"/>
    <w:rsid w:val="002F1B54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4CF8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69EC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3440"/>
    <w:rsid w:val="00303C1E"/>
    <w:rsid w:val="0030429B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A46"/>
    <w:rsid w:val="00311161"/>
    <w:rsid w:val="00311672"/>
    <w:rsid w:val="00311F68"/>
    <w:rsid w:val="00311F6F"/>
    <w:rsid w:val="0031221E"/>
    <w:rsid w:val="00312400"/>
    <w:rsid w:val="003125C2"/>
    <w:rsid w:val="00312739"/>
    <w:rsid w:val="00312A17"/>
    <w:rsid w:val="00312D10"/>
    <w:rsid w:val="00312EC8"/>
    <w:rsid w:val="003130B6"/>
    <w:rsid w:val="00313148"/>
    <w:rsid w:val="00313280"/>
    <w:rsid w:val="0031336F"/>
    <w:rsid w:val="003144E3"/>
    <w:rsid w:val="0031489B"/>
    <w:rsid w:val="003156C4"/>
    <w:rsid w:val="003158DE"/>
    <w:rsid w:val="00315B4A"/>
    <w:rsid w:val="00315F63"/>
    <w:rsid w:val="0031606F"/>
    <w:rsid w:val="0031674C"/>
    <w:rsid w:val="00316EB5"/>
    <w:rsid w:val="003176E4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0F"/>
    <w:rsid w:val="00321BD7"/>
    <w:rsid w:val="00321C88"/>
    <w:rsid w:val="00321F40"/>
    <w:rsid w:val="0032260F"/>
    <w:rsid w:val="003228DA"/>
    <w:rsid w:val="00322BFE"/>
    <w:rsid w:val="003232C1"/>
    <w:rsid w:val="003238CF"/>
    <w:rsid w:val="003238DB"/>
    <w:rsid w:val="00323D6B"/>
    <w:rsid w:val="0032463B"/>
    <w:rsid w:val="00324E6A"/>
    <w:rsid w:val="003250F6"/>
    <w:rsid w:val="003255A2"/>
    <w:rsid w:val="003255C6"/>
    <w:rsid w:val="003257FD"/>
    <w:rsid w:val="00326546"/>
    <w:rsid w:val="00326728"/>
    <w:rsid w:val="003268B9"/>
    <w:rsid w:val="00326957"/>
    <w:rsid w:val="00326AE2"/>
    <w:rsid w:val="00327025"/>
    <w:rsid w:val="0032785D"/>
    <w:rsid w:val="00327A9F"/>
    <w:rsid w:val="003302AB"/>
    <w:rsid w:val="003308CA"/>
    <w:rsid w:val="00330AA4"/>
    <w:rsid w:val="00330FDB"/>
    <w:rsid w:val="003314FB"/>
    <w:rsid w:val="00331525"/>
    <w:rsid w:val="0033171D"/>
    <w:rsid w:val="00331D0A"/>
    <w:rsid w:val="00331E40"/>
    <w:rsid w:val="00331FC3"/>
    <w:rsid w:val="00332165"/>
    <w:rsid w:val="0033273D"/>
    <w:rsid w:val="00332F3B"/>
    <w:rsid w:val="00332F3D"/>
    <w:rsid w:val="003336B3"/>
    <w:rsid w:val="0033407F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37B82"/>
    <w:rsid w:val="0034038E"/>
    <w:rsid w:val="00341947"/>
    <w:rsid w:val="0034226D"/>
    <w:rsid w:val="0034241F"/>
    <w:rsid w:val="0034295E"/>
    <w:rsid w:val="00342972"/>
    <w:rsid w:val="00342FDD"/>
    <w:rsid w:val="00343198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B40"/>
    <w:rsid w:val="00350C10"/>
    <w:rsid w:val="00351029"/>
    <w:rsid w:val="00351110"/>
    <w:rsid w:val="00351186"/>
    <w:rsid w:val="00351809"/>
    <w:rsid w:val="003519A1"/>
    <w:rsid w:val="00352480"/>
    <w:rsid w:val="003525B4"/>
    <w:rsid w:val="00352D29"/>
    <w:rsid w:val="00352F09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197"/>
    <w:rsid w:val="003565C7"/>
    <w:rsid w:val="003567B4"/>
    <w:rsid w:val="00356808"/>
    <w:rsid w:val="0035691E"/>
    <w:rsid w:val="00356933"/>
    <w:rsid w:val="0035693E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643"/>
    <w:rsid w:val="00361E81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3C"/>
    <w:rsid w:val="003645F8"/>
    <w:rsid w:val="00364691"/>
    <w:rsid w:val="003647AF"/>
    <w:rsid w:val="0036487C"/>
    <w:rsid w:val="00364F61"/>
    <w:rsid w:val="00365411"/>
    <w:rsid w:val="00365D88"/>
    <w:rsid w:val="00365FA2"/>
    <w:rsid w:val="00366154"/>
    <w:rsid w:val="00366C69"/>
    <w:rsid w:val="00366D19"/>
    <w:rsid w:val="00366EA5"/>
    <w:rsid w:val="003671DB"/>
    <w:rsid w:val="00367441"/>
    <w:rsid w:val="003675FB"/>
    <w:rsid w:val="003678A8"/>
    <w:rsid w:val="00367B1D"/>
    <w:rsid w:val="00370E4F"/>
    <w:rsid w:val="003710A3"/>
    <w:rsid w:val="00371215"/>
    <w:rsid w:val="003716F2"/>
    <w:rsid w:val="00371BA5"/>
    <w:rsid w:val="00371E33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C7F"/>
    <w:rsid w:val="00374DBE"/>
    <w:rsid w:val="0037535B"/>
    <w:rsid w:val="0037552D"/>
    <w:rsid w:val="003756DB"/>
    <w:rsid w:val="00375A60"/>
    <w:rsid w:val="00375A80"/>
    <w:rsid w:val="00375C05"/>
    <w:rsid w:val="00375E00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2F9A"/>
    <w:rsid w:val="00383433"/>
    <w:rsid w:val="00383496"/>
    <w:rsid w:val="00383808"/>
    <w:rsid w:val="003839D5"/>
    <w:rsid w:val="00383C8D"/>
    <w:rsid w:val="00383F13"/>
    <w:rsid w:val="0038426B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2296"/>
    <w:rsid w:val="0039303C"/>
    <w:rsid w:val="00393593"/>
    <w:rsid w:val="003940CE"/>
    <w:rsid w:val="0039452F"/>
    <w:rsid w:val="00395545"/>
    <w:rsid w:val="003955DE"/>
    <w:rsid w:val="00395784"/>
    <w:rsid w:val="00396CDF"/>
    <w:rsid w:val="00396E7A"/>
    <w:rsid w:val="00397259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D39"/>
    <w:rsid w:val="003A3EC7"/>
    <w:rsid w:val="003A40B4"/>
    <w:rsid w:val="003A4251"/>
    <w:rsid w:val="003A46E6"/>
    <w:rsid w:val="003A48BF"/>
    <w:rsid w:val="003A4EAB"/>
    <w:rsid w:val="003A4F1B"/>
    <w:rsid w:val="003A5938"/>
    <w:rsid w:val="003A5CD1"/>
    <w:rsid w:val="003A680C"/>
    <w:rsid w:val="003A6CCB"/>
    <w:rsid w:val="003A6D21"/>
    <w:rsid w:val="003A7095"/>
    <w:rsid w:val="003A710B"/>
    <w:rsid w:val="003A7834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81"/>
    <w:rsid w:val="003B1BAA"/>
    <w:rsid w:val="003B1F4A"/>
    <w:rsid w:val="003B25A9"/>
    <w:rsid w:val="003B2C05"/>
    <w:rsid w:val="003B2CBC"/>
    <w:rsid w:val="003B3575"/>
    <w:rsid w:val="003B37E6"/>
    <w:rsid w:val="003B3929"/>
    <w:rsid w:val="003B3A96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CC1"/>
    <w:rsid w:val="003B7D7E"/>
    <w:rsid w:val="003B7F9C"/>
    <w:rsid w:val="003C036D"/>
    <w:rsid w:val="003C1012"/>
    <w:rsid w:val="003C10C2"/>
    <w:rsid w:val="003C11C9"/>
    <w:rsid w:val="003C1229"/>
    <w:rsid w:val="003C14CF"/>
    <w:rsid w:val="003C1FD4"/>
    <w:rsid w:val="003C213D"/>
    <w:rsid w:val="003C25AD"/>
    <w:rsid w:val="003C285D"/>
    <w:rsid w:val="003C2D21"/>
    <w:rsid w:val="003C3619"/>
    <w:rsid w:val="003C4878"/>
    <w:rsid w:val="003C5B25"/>
    <w:rsid w:val="003C5DC0"/>
    <w:rsid w:val="003C5DF6"/>
    <w:rsid w:val="003C5E6B"/>
    <w:rsid w:val="003C6246"/>
    <w:rsid w:val="003C63CD"/>
    <w:rsid w:val="003C6CE5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1EA0"/>
    <w:rsid w:val="003D1FF4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E0587"/>
    <w:rsid w:val="003E07AE"/>
    <w:rsid w:val="003E14FC"/>
    <w:rsid w:val="003E1B7F"/>
    <w:rsid w:val="003E292E"/>
    <w:rsid w:val="003E2976"/>
    <w:rsid w:val="003E32CB"/>
    <w:rsid w:val="003E3484"/>
    <w:rsid w:val="003E3494"/>
    <w:rsid w:val="003E34A9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84"/>
    <w:rsid w:val="003E6A59"/>
    <w:rsid w:val="003E6AC5"/>
    <w:rsid w:val="003E6B72"/>
    <w:rsid w:val="003E77BA"/>
    <w:rsid w:val="003E7B01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33C"/>
    <w:rsid w:val="003F283D"/>
    <w:rsid w:val="003F2B17"/>
    <w:rsid w:val="003F2B3D"/>
    <w:rsid w:val="003F2E34"/>
    <w:rsid w:val="003F324F"/>
    <w:rsid w:val="003F33BC"/>
    <w:rsid w:val="003F3C6C"/>
    <w:rsid w:val="003F3D4E"/>
    <w:rsid w:val="003F3E38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511"/>
    <w:rsid w:val="003F7772"/>
    <w:rsid w:val="003F788D"/>
    <w:rsid w:val="003F7D6A"/>
    <w:rsid w:val="00400AA3"/>
    <w:rsid w:val="00400E2B"/>
    <w:rsid w:val="0040126E"/>
    <w:rsid w:val="0040209D"/>
    <w:rsid w:val="004020D4"/>
    <w:rsid w:val="004021B6"/>
    <w:rsid w:val="004021C9"/>
    <w:rsid w:val="004026E1"/>
    <w:rsid w:val="004029C9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390"/>
    <w:rsid w:val="00406460"/>
    <w:rsid w:val="0040683C"/>
    <w:rsid w:val="00406AAF"/>
    <w:rsid w:val="00407309"/>
    <w:rsid w:val="00407974"/>
    <w:rsid w:val="0040797B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0BB"/>
    <w:rsid w:val="00411468"/>
    <w:rsid w:val="0041226E"/>
    <w:rsid w:val="00412461"/>
    <w:rsid w:val="00412546"/>
    <w:rsid w:val="00412870"/>
    <w:rsid w:val="00412FFE"/>
    <w:rsid w:val="00413053"/>
    <w:rsid w:val="0041319C"/>
    <w:rsid w:val="00413242"/>
    <w:rsid w:val="004135AB"/>
    <w:rsid w:val="004136AF"/>
    <w:rsid w:val="004137B6"/>
    <w:rsid w:val="00413A54"/>
    <w:rsid w:val="00413C10"/>
    <w:rsid w:val="00413CD9"/>
    <w:rsid w:val="00413F9A"/>
    <w:rsid w:val="004140CA"/>
    <w:rsid w:val="004146E4"/>
    <w:rsid w:val="00414AD2"/>
    <w:rsid w:val="00414C65"/>
    <w:rsid w:val="004153CA"/>
    <w:rsid w:val="004159F5"/>
    <w:rsid w:val="00415D76"/>
    <w:rsid w:val="004162FB"/>
    <w:rsid w:val="00416665"/>
    <w:rsid w:val="00416886"/>
    <w:rsid w:val="004169D5"/>
    <w:rsid w:val="00416A1B"/>
    <w:rsid w:val="00416A67"/>
    <w:rsid w:val="00416ACB"/>
    <w:rsid w:val="00416C7A"/>
    <w:rsid w:val="00420BA3"/>
    <w:rsid w:val="00420C93"/>
    <w:rsid w:val="00420D00"/>
    <w:rsid w:val="0042147B"/>
    <w:rsid w:val="00421DCF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FF0"/>
    <w:rsid w:val="00425707"/>
    <w:rsid w:val="00425B16"/>
    <w:rsid w:val="00425FEA"/>
    <w:rsid w:val="00426266"/>
    <w:rsid w:val="00426664"/>
    <w:rsid w:val="004267D0"/>
    <w:rsid w:val="00426CA0"/>
    <w:rsid w:val="00426E27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2E0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02C"/>
    <w:rsid w:val="0043792D"/>
    <w:rsid w:val="00437BAF"/>
    <w:rsid w:val="00437E2C"/>
    <w:rsid w:val="004401E6"/>
    <w:rsid w:val="00440CC7"/>
    <w:rsid w:val="00441062"/>
    <w:rsid w:val="004412FA"/>
    <w:rsid w:val="00441651"/>
    <w:rsid w:val="004418D9"/>
    <w:rsid w:val="00441E35"/>
    <w:rsid w:val="004428F8"/>
    <w:rsid w:val="00442A3D"/>
    <w:rsid w:val="0044372D"/>
    <w:rsid w:val="00443D7A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2F3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BF7"/>
    <w:rsid w:val="00456DAB"/>
    <w:rsid w:val="00456FD3"/>
    <w:rsid w:val="004573E9"/>
    <w:rsid w:val="004579B1"/>
    <w:rsid w:val="00460CC3"/>
    <w:rsid w:val="00460E86"/>
    <w:rsid w:val="0046111A"/>
    <w:rsid w:val="00461166"/>
    <w:rsid w:val="00461536"/>
    <w:rsid w:val="00461626"/>
    <w:rsid w:val="0046199B"/>
    <w:rsid w:val="0046200F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EA3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B75"/>
    <w:rsid w:val="0047512C"/>
    <w:rsid w:val="0047529A"/>
    <w:rsid w:val="0047529E"/>
    <w:rsid w:val="004752D3"/>
    <w:rsid w:val="004754E1"/>
    <w:rsid w:val="00475C2C"/>
    <w:rsid w:val="00475CE0"/>
    <w:rsid w:val="00475F8D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33D"/>
    <w:rsid w:val="004808C8"/>
    <w:rsid w:val="004808DC"/>
    <w:rsid w:val="00480988"/>
    <w:rsid w:val="00480CBA"/>
    <w:rsid w:val="00480E05"/>
    <w:rsid w:val="0048144B"/>
    <w:rsid w:val="00481A69"/>
    <w:rsid w:val="00481E59"/>
    <w:rsid w:val="0048231F"/>
    <w:rsid w:val="004828E0"/>
    <w:rsid w:val="00482BBE"/>
    <w:rsid w:val="004832A5"/>
    <w:rsid w:val="00483836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8D6"/>
    <w:rsid w:val="00485970"/>
    <w:rsid w:val="00485B44"/>
    <w:rsid w:val="00485C0D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EA1"/>
    <w:rsid w:val="00496F05"/>
    <w:rsid w:val="00497370"/>
    <w:rsid w:val="0049746B"/>
    <w:rsid w:val="00497602"/>
    <w:rsid w:val="00497616"/>
    <w:rsid w:val="00497935"/>
    <w:rsid w:val="00497B03"/>
    <w:rsid w:val="004A0191"/>
    <w:rsid w:val="004A01C1"/>
    <w:rsid w:val="004A0992"/>
    <w:rsid w:val="004A0F39"/>
    <w:rsid w:val="004A118C"/>
    <w:rsid w:val="004A131E"/>
    <w:rsid w:val="004A1AA3"/>
    <w:rsid w:val="004A1B5C"/>
    <w:rsid w:val="004A2394"/>
    <w:rsid w:val="004A2502"/>
    <w:rsid w:val="004A251F"/>
    <w:rsid w:val="004A2725"/>
    <w:rsid w:val="004A2A37"/>
    <w:rsid w:val="004A2B26"/>
    <w:rsid w:val="004A2D12"/>
    <w:rsid w:val="004A2DBB"/>
    <w:rsid w:val="004A3068"/>
    <w:rsid w:val="004A34E7"/>
    <w:rsid w:val="004A3A7D"/>
    <w:rsid w:val="004A3BF1"/>
    <w:rsid w:val="004A3E42"/>
    <w:rsid w:val="004A3F3C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493"/>
    <w:rsid w:val="004A69BE"/>
    <w:rsid w:val="004A6B6F"/>
    <w:rsid w:val="004A7092"/>
    <w:rsid w:val="004A7BEC"/>
    <w:rsid w:val="004B0418"/>
    <w:rsid w:val="004B0C4B"/>
    <w:rsid w:val="004B132E"/>
    <w:rsid w:val="004B1685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5627"/>
    <w:rsid w:val="004B60A3"/>
    <w:rsid w:val="004B6E03"/>
    <w:rsid w:val="004B6F9D"/>
    <w:rsid w:val="004B792F"/>
    <w:rsid w:val="004B7F15"/>
    <w:rsid w:val="004C01A8"/>
    <w:rsid w:val="004C0B75"/>
    <w:rsid w:val="004C0BBE"/>
    <w:rsid w:val="004C0FCB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9D0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EDA"/>
    <w:rsid w:val="004C7FBA"/>
    <w:rsid w:val="004D0482"/>
    <w:rsid w:val="004D04A5"/>
    <w:rsid w:val="004D070D"/>
    <w:rsid w:val="004D0A0F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D7"/>
    <w:rsid w:val="004D2FD7"/>
    <w:rsid w:val="004D33B8"/>
    <w:rsid w:val="004D3B6F"/>
    <w:rsid w:val="004D3E0D"/>
    <w:rsid w:val="004D41AD"/>
    <w:rsid w:val="004D46E2"/>
    <w:rsid w:val="004D48FE"/>
    <w:rsid w:val="004D50A6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AEC"/>
    <w:rsid w:val="004E4B9D"/>
    <w:rsid w:val="004E4F8E"/>
    <w:rsid w:val="004E548D"/>
    <w:rsid w:val="004E5759"/>
    <w:rsid w:val="004E59B2"/>
    <w:rsid w:val="004E5FDD"/>
    <w:rsid w:val="004E61F5"/>
    <w:rsid w:val="004E66FE"/>
    <w:rsid w:val="004E6B62"/>
    <w:rsid w:val="004E70A8"/>
    <w:rsid w:val="004E72EA"/>
    <w:rsid w:val="004E7773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685"/>
    <w:rsid w:val="004F4714"/>
    <w:rsid w:val="004F4B64"/>
    <w:rsid w:val="004F4C12"/>
    <w:rsid w:val="004F52C6"/>
    <w:rsid w:val="004F5479"/>
    <w:rsid w:val="004F5629"/>
    <w:rsid w:val="004F638D"/>
    <w:rsid w:val="004F7528"/>
    <w:rsid w:val="004F7BCA"/>
    <w:rsid w:val="004F7D89"/>
    <w:rsid w:val="00500187"/>
    <w:rsid w:val="005006AE"/>
    <w:rsid w:val="00500892"/>
    <w:rsid w:val="00500DB1"/>
    <w:rsid w:val="00500E2E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68D"/>
    <w:rsid w:val="00503725"/>
    <w:rsid w:val="0050415F"/>
    <w:rsid w:val="00504367"/>
    <w:rsid w:val="0050441D"/>
    <w:rsid w:val="00504773"/>
    <w:rsid w:val="00504BC1"/>
    <w:rsid w:val="00505134"/>
    <w:rsid w:val="0050552E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07D53"/>
    <w:rsid w:val="0051044C"/>
    <w:rsid w:val="00510B05"/>
    <w:rsid w:val="00511703"/>
    <w:rsid w:val="0051175B"/>
    <w:rsid w:val="005118C0"/>
    <w:rsid w:val="00511B70"/>
    <w:rsid w:val="00511F15"/>
    <w:rsid w:val="00512020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39C"/>
    <w:rsid w:val="00520C0A"/>
    <w:rsid w:val="00521027"/>
    <w:rsid w:val="00521156"/>
    <w:rsid w:val="005218B6"/>
    <w:rsid w:val="0052242E"/>
    <w:rsid w:val="00522589"/>
    <w:rsid w:val="00522A49"/>
    <w:rsid w:val="00522EF9"/>
    <w:rsid w:val="005236FF"/>
    <w:rsid w:val="0052384C"/>
    <w:rsid w:val="00523E96"/>
    <w:rsid w:val="00524174"/>
    <w:rsid w:val="00524545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27E21"/>
    <w:rsid w:val="00530157"/>
    <w:rsid w:val="005305FE"/>
    <w:rsid w:val="0053095A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20D"/>
    <w:rsid w:val="00534419"/>
    <w:rsid w:val="0053487B"/>
    <w:rsid w:val="00534979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4102D"/>
    <w:rsid w:val="005414A1"/>
    <w:rsid w:val="00541C95"/>
    <w:rsid w:val="00542128"/>
    <w:rsid w:val="0054212E"/>
    <w:rsid w:val="00542812"/>
    <w:rsid w:val="0054305B"/>
    <w:rsid w:val="00543159"/>
    <w:rsid w:val="0054343A"/>
    <w:rsid w:val="00543974"/>
    <w:rsid w:val="005439A7"/>
    <w:rsid w:val="00543EBF"/>
    <w:rsid w:val="00544ABA"/>
    <w:rsid w:val="005458D8"/>
    <w:rsid w:val="0054593A"/>
    <w:rsid w:val="00545EAA"/>
    <w:rsid w:val="005467FB"/>
    <w:rsid w:val="00546AE9"/>
    <w:rsid w:val="00546C94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236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6C0"/>
    <w:rsid w:val="00557A64"/>
    <w:rsid w:val="00560007"/>
    <w:rsid w:val="0056026D"/>
    <w:rsid w:val="005605C0"/>
    <w:rsid w:val="00560D23"/>
    <w:rsid w:val="00560FC0"/>
    <w:rsid w:val="00561590"/>
    <w:rsid w:val="005615D8"/>
    <w:rsid w:val="00561B06"/>
    <w:rsid w:val="005626D6"/>
    <w:rsid w:val="00563793"/>
    <w:rsid w:val="005638D4"/>
    <w:rsid w:val="00563BF1"/>
    <w:rsid w:val="0056457B"/>
    <w:rsid w:val="00564731"/>
    <w:rsid w:val="00564F30"/>
    <w:rsid w:val="005656ED"/>
    <w:rsid w:val="005657E8"/>
    <w:rsid w:val="00565A01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EB8"/>
    <w:rsid w:val="00574F3F"/>
    <w:rsid w:val="005751B2"/>
    <w:rsid w:val="0057562C"/>
    <w:rsid w:val="005759F6"/>
    <w:rsid w:val="00575A52"/>
    <w:rsid w:val="00575E3E"/>
    <w:rsid w:val="00576589"/>
    <w:rsid w:val="005765F5"/>
    <w:rsid w:val="00576889"/>
    <w:rsid w:val="00576AB3"/>
    <w:rsid w:val="00576D6C"/>
    <w:rsid w:val="00576DBE"/>
    <w:rsid w:val="0057785D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069"/>
    <w:rsid w:val="00584416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EE7"/>
    <w:rsid w:val="00587FAD"/>
    <w:rsid w:val="00587FC0"/>
    <w:rsid w:val="0059021E"/>
    <w:rsid w:val="00590411"/>
    <w:rsid w:val="005906AD"/>
    <w:rsid w:val="00590BCD"/>
    <w:rsid w:val="00590DA6"/>
    <w:rsid w:val="00591560"/>
    <w:rsid w:val="00591824"/>
    <w:rsid w:val="00591B90"/>
    <w:rsid w:val="00591C7D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2840"/>
    <w:rsid w:val="005A305E"/>
    <w:rsid w:val="005A30BB"/>
    <w:rsid w:val="005A3215"/>
    <w:rsid w:val="005A3287"/>
    <w:rsid w:val="005A32C1"/>
    <w:rsid w:val="005A383F"/>
    <w:rsid w:val="005A3887"/>
    <w:rsid w:val="005A41AE"/>
    <w:rsid w:val="005A45B5"/>
    <w:rsid w:val="005A4A79"/>
    <w:rsid w:val="005A5392"/>
    <w:rsid w:val="005A5768"/>
    <w:rsid w:val="005A5AEA"/>
    <w:rsid w:val="005A5B4A"/>
    <w:rsid w:val="005A67B7"/>
    <w:rsid w:val="005A69EA"/>
    <w:rsid w:val="005A75B6"/>
    <w:rsid w:val="005A77C8"/>
    <w:rsid w:val="005A7938"/>
    <w:rsid w:val="005B0542"/>
    <w:rsid w:val="005B056E"/>
    <w:rsid w:val="005B0AF2"/>
    <w:rsid w:val="005B1361"/>
    <w:rsid w:val="005B16F4"/>
    <w:rsid w:val="005B177A"/>
    <w:rsid w:val="005B17FA"/>
    <w:rsid w:val="005B189D"/>
    <w:rsid w:val="005B2225"/>
    <w:rsid w:val="005B2799"/>
    <w:rsid w:val="005B2B77"/>
    <w:rsid w:val="005B3D4A"/>
    <w:rsid w:val="005B4606"/>
    <w:rsid w:val="005B4AB9"/>
    <w:rsid w:val="005B4D87"/>
    <w:rsid w:val="005B5091"/>
    <w:rsid w:val="005B57BE"/>
    <w:rsid w:val="005B5F84"/>
    <w:rsid w:val="005B6174"/>
    <w:rsid w:val="005B656C"/>
    <w:rsid w:val="005B6AC9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8FA"/>
    <w:rsid w:val="005C2C55"/>
    <w:rsid w:val="005C2CF7"/>
    <w:rsid w:val="005C2D58"/>
    <w:rsid w:val="005C3191"/>
    <w:rsid w:val="005C3449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0EF7"/>
    <w:rsid w:val="005D1AEB"/>
    <w:rsid w:val="005D1E32"/>
    <w:rsid w:val="005D206B"/>
    <w:rsid w:val="005D22B7"/>
    <w:rsid w:val="005D2610"/>
    <w:rsid w:val="005D2878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AE4"/>
    <w:rsid w:val="005D5B21"/>
    <w:rsid w:val="005D648A"/>
    <w:rsid w:val="005D7023"/>
    <w:rsid w:val="005D718A"/>
    <w:rsid w:val="005D7E0D"/>
    <w:rsid w:val="005E0104"/>
    <w:rsid w:val="005E0D40"/>
    <w:rsid w:val="005E136B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5EED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DD6"/>
    <w:rsid w:val="005F50D8"/>
    <w:rsid w:val="005F53A1"/>
    <w:rsid w:val="005F5801"/>
    <w:rsid w:val="005F5B46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7B2"/>
    <w:rsid w:val="00600DCA"/>
    <w:rsid w:val="00600F95"/>
    <w:rsid w:val="00601651"/>
    <w:rsid w:val="00601839"/>
    <w:rsid w:val="00601929"/>
    <w:rsid w:val="00601A2A"/>
    <w:rsid w:val="00602759"/>
    <w:rsid w:val="0060277A"/>
    <w:rsid w:val="006027D6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0FC8"/>
    <w:rsid w:val="00611317"/>
    <w:rsid w:val="006116AF"/>
    <w:rsid w:val="006116D3"/>
    <w:rsid w:val="00611CD6"/>
    <w:rsid w:val="00611D2D"/>
    <w:rsid w:val="006123A6"/>
    <w:rsid w:val="00612905"/>
    <w:rsid w:val="00612976"/>
    <w:rsid w:val="0061303B"/>
    <w:rsid w:val="006130F7"/>
    <w:rsid w:val="0061382D"/>
    <w:rsid w:val="00613946"/>
    <w:rsid w:val="00613AF8"/>
    <w:rsid w:val="00613B80"/>
    <w:rsid w:val="00613D8E"/>
    <w:rsid w:val="006142E0"/>
    <w:rsid w:val="00614301"/>
    <w:rsid w:val="00614443"/>
    <w:rsid w:val="006146DC"/>
    <w:rsid w:val="00614F2E"/>
    <w:rsid w:val="006153EB"/>
    <w:rsid w:val="00616112"/>
    <w:rsid w:val="006161FD"/>
    <w:rsid w:val="006169BE"/>
    <w:rsid w:val="00616C9B"/>
    <w:rsid w:val="00617028"/>
    <w:rsid w:val="00617294"/>
    <w:rsid w:val="006176F7"/>
    <w:rsid w:val="00617E14"/>
    <w:rsid w:val="00620144"/>
    <w:rsid w:val="006204F4"/>
    <w:rsid w:val="0062054C"/>
    <w:rsid w:val="006205CA"/>
    <w:rsid w:val="0062089F"/>
    <w:rsid w:val="00620DA4"/>
    <w:rsid w:val="006214CB"/>
    <w:rsid w:val="00621F53"/>
    <w:rsid w:val="00622A69"/>
    <w:rsid w:val="00622E2A"/>
    <w:rsid w:val="00623089"/>
    <w:rsid w:val="0062308E"/>
    <w:rsid w:val="006231A4"/>
    <w:rsid w:val="006233E5"/>
    <w:rsid w:val="006233E8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42"/>
    <w:rsid w:val="00625DEA"/>
    <w:rsid w:val="00626133"/>
    <w:rsid w:val="00626397"/>
    <w:rsid w:val="0062660B"/>
    <w:rsid w:val="00626662"/>
    <w:rsid w:val="00626AD1"/>
    <w:rsid w:val="00626F4C"/>
    <w:rsid w:val="0062790A"/>
    <w:rsid w:val="006302B7"/>
    <w:rsid w:val="0063047A"/>
    <w:rsid w:val="006304BC"/>
    <w:rsid w:val="006307DB"/>
    <w:rsid w:val="00630880"/>
    <w:rsid w:val="00630A59"/>
    <w:rsid w:val="00630DCE"/>
    <w:rsid w:val="0063120A"/>
    <w:rsid w:val="0063150B"/>
    <w:rsid w:val="00631585"/>
    <w:rsid w:val="00631872"/>
    <w:rsid w:val="00631F00"/>
    <w:rsid w:val="00632B1F"/>
    <w:rsid w:val="00632F55"/>
    <w:rsid w:val="006333F4"/>
    <w:rsid w:val="006337DC"/>
    <w:rsid w:val="00633895"/>
    <w:rsid w:val="00633AD2"/>
    <w:rsid w:val="00633D8C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601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552"/>
    <w:rsid w:val="00644804"/>
    <w:rsid w:val="00644E74"/>
    <w:rsid w:val="006452D8"/>
    <w:rsid w:val="00645612"/>
    <w:rsid w:val="00645E77"/>
    <w:rsid w:val="00645F4C"/>
    <w:rsid w:val="00645FC7"/>
    <w:rsid w:val="0064602A"/>
    <w:rsid w:val="00646099"/>
    <w:rsid w:val="006463D0"/>
    <w:rsid w:val="006467F7"/>
    <w:rsid w:val="00646D76"/>
    <w:rsid w:val="00647134"/>
    <w:rsid w:val="00650139"/>
    <w:rsid w:val="00650DAA"/>
    <w:rsid w:val="0065192A"/>
    <w:rsid w:val="00651992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4068"/>
    <w:rsid w:val="00654592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1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299"/>
    <w:rsid w:val="00662337"/>
    <w:rsid w:val="00663197"/>
    <w:rsid w:val="006638AD"/>
    <w:rsid w:val="00663F75"/>
    <w:rsid w:val="0066474C"/>
    <w:rsid w:val="006648B0"/>
    <w:rsid w:val="00664B28"/>
    <w:rsid w:val="0066507A"/>
    <w:rsid w:val="00665229"/>
    <w:rsid w:val="00666B87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20E"/>
    <w:rsid w:val="0068050E"/>
    <w:rsid w:val="00680597"/>
    <w:rsid w:val="006806A3"/>
    <w:rsid w:val="006806A6"/>
    <w:rsid w:val="00681211"/>
    <w:rsid w:val="0068144F"/>
    <w:rsid w:val="0068154E"/>
    <w:rsid w:val="00681B36"/>
    <w:rsid w:val="006822C8"/>
    <w:rsid w:val="00682351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54C"/>
    <w:rsid w:val="00684C2A"/>
    <w:rsid w:val="0068545E"/>
    <w:rsid w:val="006855E6"/>
    <w:rsid w:val="00685E89"/>
    <w:rsid w:val="00685FD4"/>
    <w:rsid w:val="00686612"/>
    <w:rsid w:val="0068661E"/>
    <w:rsid w:val="006867B7"/>
    <w:rsid w:val="00687533"/>
    <w:rsid w:val="00687CF2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154"/>
    <w:rsid w:val="006924A5"/>
    <w:rsid w:val="00692B3C"/>
    <w:rsid w:val="00692DBD"/>
    <w:rsid w:val="0069365B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773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AA4"/>
    <w:rsid w:val="006A2AF3"/>
    <w:rsid w:val="006A2C30"/>
    <w:rsid w:val="006A301C"/>
    <w:rsid w:val="006A3E2B"/>
    <w:rsid w:val="006A3F47"/>
    <w:rsid w:val="006A412A"/>
    <w:rsid w:val="006A44DE"/>
    <w:rsid w:val="006A5B8F"/>
    <w:rsid w:val="006A5DB8"/>
    <w:rsid w:val="006A5F85"/>
    <w:rsid w:val="006A6BFF"/>
    <w:rsid w:val="006A6E17"/>
    <w:rsid w:val="006A6F42"/>
    <w:rsid w:val="006A70E9"/>
    <w:rsid w:val="006A7585"/>
    <w:rsid w:val="006A7962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EC8"/>
    <w:rsid w:val="006B1FD5"/>
    <w:rsid w:val="006B2897"/>
    <w:rsid w:val="006B28C8"/>
    <w:rsid w:val="006B2917"/>
    <w:rsid w:val="006B2A63"/>
    <w:rsid w:val="006B2D5E"/>
    <w:rsid w:val="006B3645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332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0DEB"/>
    <w:rsid w:val="006D0E19"/>
    <w:rsid w:val="006D1165"/>
    <w:rsid w:val="006D16B0"/>
    <w:rsid w:val="006D1A5A"/>
    <w:rsid w:val="006D1A9E"/>
    <w:rsid w:val="006D1D05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3F0F"/>
    <w:rsid w:val="006D4201"/>
    <w:rsid w:val="006D4248"/>
    <w:rsid w:val="006D46B2"/>
    <w:rsid w:val="006D48FC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BD1"/>
    <w:rsid w:val="006F3BB5"/>
    <w:rsid w:val="006F40CC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60BE"/>
    <w:rsid w:val="007063E3"/>
    <w:rsid w:val="00706465"/>
    <w:rsid w:val="0070695A"/>
    <w:rsid w:val="0070782D"/>
    <w:rsid w:val="00707C74"/>
    <w:rsid w:val="007100D5"/>
    <w:rsid w:val="007101E8"/>
    <w:rsid w:val="007105FF"/>
    <w:rsid w:val="007107F9"/>
    <w:rsid w:val="007109C2"/>
    <w:rsid w:val="0071118C"/>
    <w:rsid w:val="00711340"/>
    <w:rsid w:val="007119EF"/>
    <w:rsid w:val="00711F5E"/>
    <w:rsid w:val="0071282B"/>
    <w:rsid w:val="00712843"/>
    <w:rsid w:val="00712A40"/>
    <w:rsid w:val="00712C42"/>
    <w:rsid w:val="00712D48"/>
    <w:rsid w:val="007130C0"/>
    <w:rsid w:val="0071320E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BF4"/>
    <w:rsid w:val="00716C7E"/>
    <w:rsid w:val="00716E92"/>
    <w:rsid w:val="00716FB8"/>
    <w:rsid w:val="0071735E"/>
    <w:rsid w:val="007179D9"/>
    <w:rsid w:val="007205F8"/>
    <w:rsid w:val="00720A8D"/>
    <w:rsid w:val="00720E2F"/>
    <w:rsid w:val="00720F4A"/>
    <w:rsid w:val="00721084"/>
    <w:rsid w:val="00721262"/>
    <w:rsid w:val="00721D21"/>
    <w:rsid w:val="00721D9B"/>
    <w:rsid w:val="00722121"/>
    <w:rsid w:val="007224B9"/>
    <w:rsid w:val="00722F94"/>
    <w:rsid w:val="007234A4"/>
    <w:rsid w:val="0072379D"/>
    <w:rsid w:val="00723A3D"/>
    <w:rsid w:val="00723AA7"/>
    <w:rsid w:val="0072432E"/>
    <w:rsid w:val="007255CC"/>
    <w:rsid w:val="00725FEE"/>
    <w:rsid w:val="00726036"/>
    <w:rsid w:val="00726279"/>
    <w:rsid w:val="00726584"/>
    <w:rsid w:val="007265BD"/>
    <w:rsid w:val="0072672F"/>
    <w:rsid w:val="00726A9B"/>
    <w:rsid w:val="00727530"/>
    <w:rsid w:val="00727A33"/>
    <w:rsid w:val="00730660"/>
    <w:rsid w:val="00730BC3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D89"/>
    <w:rsid w:val="00734100"/>
    <w:rsid w:val="00734C31"/>
    <w:rsid w:val="00734EBE"/>
    <w:rsid w:val="00735186"/>
    <w:rsid w:val="007358EE"/>
    <w:rsid w:val="00735A28"/>
    <w:rsid w:val="00735FB8"/>
    <w:rsid w:val="00736487"/>
    <w:rsid w:val="0073665E"/>
    <w:rsid w:val="00736B63"/>
    <w:rsid w:val="00736C8B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485"/>
    <w:rsid w:val="00744A64"/>
    <w:rsid w:val="00744D47"/>
    <w:rsid w:val="00744D5F"/>
    <w:rsid w:val="00744EA0"/>
    <w:rsid w:val="0074522E"/>
    <w:rsid w:val="00745903"/>
    <w:rsid w:val="00745B31"/>
    <w:rsid w:val="00745E55"/>
    <w:rsid w:val="007461DC"/>
    <w:rsid w:val="00746285"/>
    <w:rsid w:val="007462B6"/>
    <w:rsid w:val="0074638D"/>
    <w:rsid w:val="00746484"/>
    <w:rsid w:val="007464FB"/>
    <w:rsid w:val="00746560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800"/>
    <w:rsid w:val="00757EFA"/>
    <w:rsid w:val="00760883"/>
    <w:rsid w:val="00760975"/>
    <w:rsid w:val="00760BC8"/>
    <w:rsid w:val="00761063"/>
    <w:rsid w:val="0076146B"/>
    <w:rsid w:val="0076189E"/>
    <w:rsid w:val="00761AFD"/>
    <w:rsid w:val="00761B49"/>
    <w:rsid w:val="00761FDA"/>
    <w:rsid w:val="007621FF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7F"/>
    <w:rsid w:val="0076681D"/>
    <w:rsid w:val="00766A65"/>
    <w:rsid w:val="00766AEC"/>
    <w:rsid w:val="007671F5"/>
    <w:rsid w:val="007676B8"/>
    <w:rsid w:val="00767B80"/>
    <w:rsid w:val="007700FD"/>
    <w:rsid w:val="00770704"/>
    <w:rsid w:val="00770F8B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1B4"/>
    <w:rsid w:val="00775494"/>
    <w:rsid w:val="007755E4"/>
    <w:rsid w:val="0077588C"/>
    <w:rsid w:val="00775BA3"/>
    <w:rsid w:val="00775F76"/>
    <w:rsid w:val="007768C2"/>
    <w:rsid w:val="00776AEA"/>
    <w:rsid w:val="007776A9"/>
    <w:rsid w:val="007779AC"/>
    <w:rsid w:val="007779AE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D3C"/>
    <w:rsid w:val="00782FDB"/>
    <w:rsid w:val="007830F1"/>
    <w:rsid w:val="00783207"/>
    <w:rsid w:val="00783DDD"/>
    <w:rsid w:val="00783E1D"/>
    <w:rsid w:val="0078483B"/>
    <w:rsid w:val="00784CB1"/>
    <w:rsid w:val="00784EED"/>
    <w:rsid w:val="007853F4"/>
    <w:rsid w:val="007855EF"/>
    <w:rsid w:val="00785900"/>
    <w:rsid w:val="00785A46"/>
    <w:rsid w:val="007862D2"/>
    <w:rsid w:val="00786861"/>
    <w:rsid w:val="00786958"/>
    <w:rsid w:val="00786E71"/>
    <w:rsid w:val="00787815"/>
    <w:rsid w:val="00787976"/>
    <w:rsid w:val="00787A36"/>
    <w:rsid w:val="00787C72"/>
    <w:rsid w:val="00787D84"/>
    <w:rsid w:val="00787DC5"/>
    <w:rsid w:val="00790F6E"/>
    <w:rsid w:val="00791603"/>
    <w:rsid w:val="0079162F"/>
    <w:rsid w:val="007919CE"/>
    <w:rsid w:val="00791F8A"/>
    <w:rsid w:val="00792724"/>
    <w:rsid w:val="00792F9E"/>
    <w:rsid w:val="0079315F"/>
    <w:rsid w:val="007932B5"/>
    <w:rsid w:val="00793688"/>
    <w:rsid w:val="00793703"/>
    <w:rsid w:val="007939E5"/>
    <w:rsid w:val="00793B56"/>
    <w:rsid w:val="00793ED6"/>
    <w:rsid w:val="00793F26"/>
    <w:rsid w:val="007946E9"/>
    <w:rsid w:val="00794771"/>
    <w:rsid w:val="00794924"/>
    <w:rsid w:val="00794B5A"/>
    <w:rsid w:val="00794D5C"/>
    <w:rsid w:val="00794FFD"/>
    <w:rsid w:val="007951B1"/>
    <w:rsid w:val="00795C10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13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9C3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7C9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78C"/>
    <w:rsid w:val="007B4D52"/>
    <w:rsid w:val="007B52CD"/>
    <w:rsid w:val="007B5FBA"/>
    <w:rsid w:val="007B6028"/>
    <w:rsid w:val="007B6256"/>
    <w:rsid w:val="007B63F0"/>
    <w:rsid w:val="007B6A3A"/>
    <w:rsid w:val="007B6B12"/>
    <w:rsid w:val="007B6C06"/>
    <w:rsid w:val="007B6C25"/>
    <w:rsid w:val="007B7DC1"/>
    <w:rsid w:val="007B7EDB"/>
    <w:rsid w:val="007C1919"/>
    <w:rsid w:val="007C19AD"/>
    <w:rsid w:val="007C1B76"/>
    <w:rsid w:val="007C20C9"/>
    <w:rsid w:val="007C24C5"/>
    <w:rsid w:val="007C2978"/>
    <w:rsid w:val="007C2996"/>
    <w:rsid w:val="007C3598"/>
    <w:rsid w:val="007C39EB"/>
    <w:rsid w:val="007C3D1C"/>
    <w:rsid w:val="007C3FA8"/>
    <w:rsid w:val="007C4828"/>
    <w:rsid w:val="007C4850"/>
    <w:rsid w:val="007C5675"/>
    <w:rsid w:val="007C5764"/>
    <w:rsid w:val="007C5DF9"/>
    <w:rsid w:val="007C5ECF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6B3F"/>
    <w:rsid w:val="007D70A4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B16"/>
    <w:rsid w:val="007E2DBE"/>
    <w:rsid w:val="007E2EA6"/>
    <w:rsid w:val="007E2FC7"/>
    <w:rsid w:val="007E32F7"/>
    <w:rsid w:val="007E33AE"/>
    <w:rsid w:val="007E3652"/>
    <w:rsid w:val="007E365C"/>
    <w:rsid w:val="007E3945"/>
    <w:rsid w:val="007E4041"/>
    <w:rsid w:val="007E4283"/>
    <w:rsid w:val="007E48E4"/>
    <w:rsid w:val="007E4C88"/>
    <w:rsid w:val="007E4D1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F33"/>
    <w:rsid w:val="007E7169"/>
    <w:rsid w:val="007E71B5"/>
    <w:rsid w:val="007E7213"/>
    <w:rsid w:val="007E781A"/>
    <w:rsid w:val="007E7DDF"/>
    <w:rsid w:val="007E7F2D"/>
    <w:rsid w:val="007F054A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6BA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416"/>
    <w:rsid w:val="007F66BD"/>
    <w:rsid w:val="007F6880"/>
    <w:rsid w:val="007F69B1"/>
    <w:rsid w:val="007F6F96"/>
    <w:rsid w:val="007F7011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E74"/>
    <w:rsid w:val="00802F2D"/>
    <w:rsid w:val="00803181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6143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74D"/>
    <w:rsid w:val="00811835"/>
    <w:rsid w:val="008119E0"/>
    <w:rsid w:val="008122C7"/>
    <w:rsid w:val="00812F98"/>
    <w:rsid w:val="00813606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321"/>
    <w:rsid w:val="0082248E"/>
    <w:rsid w:val="0082262F"/>
    <w:rsid w:val="008227CD"/>
    <w:rsid w:val="00822926"/>
    <w:rsid w:val="00822995"/>
    <w:rsid w:val="00822D59"/>
    <w:rsid w:val="00823B60"/>
    <w:rsid w:val="00823D95"/>
    <w:rsid w:val="00823E38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6D68"/>
    <w:rsid w:val="008274BF"/>
    <w:rsid w:val="00827769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3E86"/>
    <w:rsid w:val="00834827"/>
    <w:rsid w:val="00834F86"/>
    <w:rsid w:val="008350EE"/>
    <w:rsid w:val="00835343"/>
    <w:rsid w:val="008359D3"/>
    <w:rsid w:val="008359E0"/>
    <w:rsid w:val="00836472"/>
    <w:rsid w:val="00836D21"/>
    <w:rsid w:val="00836E2F"/>
    <w:rsid w:val="008373BA"/>
    <w:rsid w:val="00837467"/>
    <w:rsid w:val="0083755A"/>
    <w:rsid w:val="008376F6"/>
    <w:rsid w:val="00837734"/>
    <w:rsid w:val="00837D5B"/>
    <w:rsid w:val="00837EA6"/>
    <w:rsid w:val="00837F35"/>
    <w:rsid w:val="00840032"/>
    <w:rsid w:val="0084005E"/>
    <w:rsid w:val="00840607"/>
    <w:rsid w:val="00840E0A"/>
    <w:rsid w:val="0084125F"/>
    <w:rsid w:val="008415F4"/>
    <w:rsid w:val="00841783"/>
    <w:rsid w:val="008419A7"/>
    <w:rsid w:val="00841CD2"/>
    <w:rsid w:val="00841DFE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3F58"/>
    <w:rsid w:val="00844B7E"/>
    <w:rsid w:val="00845262"/>
    <w:rsid w:val="00845C12"/>
    <w:rsid w:val="008469D9"/>
    <w:rsid w:val="00846DC0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A0A"/>
    <w:rsid w:val="0086087C"/>
    <w:rsid w:val="008609BE"/>
    <w:rsid w:val="00860C95"/>
    <w:rsid w:val="00860D8E"/>
    <w:rsid w:val="00860DFA"/>
    <w:rsid w:val="00861AF4"/>
    <w:rsid w:val="00862511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898"/>
    <w:rsid w:val="00864B4A"/>
    <w:rsid w:val="00864D76"/>
    <w:rsid w:val="008650FC"/>
    <w:rsid w:val="00865327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D74"/>
    <w:rsid w:val="00867E42"/>
    <w:rsid w:val="00867F85"/>
    <w:rsid w:val="008704AF"/>
    <w:rsid w:val="00870C23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2ECA"/>
    <w:rsid w:val="00873132"/>
    <w:rsid w:val="008733E4"/>
    <w:rsid w:val="00873692"/>
    <w:rsid w:val="00873769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7941"/>
    <w:rsid w:val="008803D4"/>
    <w:rsid w:val="008807E1"/>
    <w:rsid w:val="008809D9"/>
    <w:rsid w:val="00880D6E"/>
    <w:rsid w:val="00880F30"/>
    <w:rsid w:val="008811B1"/>
    <w:rsid w:val="008811E4"/>
    <w:rsid w:val="00881D7E"/>
    <w:rsid w:val="00881DA0"/>
    <w:rsid w:val="00882269"/>
    <w:rsid w:val="008824B0"/>
    <w:rsid w:val="00882580"/>
    <w:rsid w:val="008828A4"/>
    <w:rsid w:val="00882A35"/>
    <w:rsid w:val="00882B2E"/>
    <w:rsid w:val="008833E8"/>
    <w:rsid w:val="00883462"/>
    <w:rsid w:val="00884C69"/>
    <w:rsid w:val="008851B5"/>
    <w:rsid w:val="00885A2E"/>
    <w:rsid w:val="00885D5B"/>
    <w:rsid w:val="00886030"/>
    <w:rsid w:val="0088607C"/>
    <w:rsid w:val="00886378"/>
    <w:rsid w:val="0088701C"/>
    <w:rsid w:val="008874EA"/>
    <w:rsid w:val="00887B48"/>
    <w:rsid w:val="0089012B"/>
    <w:rsid w:val="00890990"/>
    <w:rsid w:val="0089176E"/>
    <w:rsid w:val="008917E0"/>
    <w:rsid w:val="008917F3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8A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AD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731"/>
    <w:rsid w:val="008A6807"/>
    <w:rsid w:val="008A71C8"/>
    <w:rsid w:val="008A7381"/>
    <w:rsid w:val="008A73B2"/>
    <w:rsid w:val="008A7B90"/>
    <w:rsid w:val="008B043F"/>
    <w:rsid w:val="008B075F"/>
    <w:rsid w:val="008B0799"/>
    <w:rsid w:val="008B0808"/>
    <w:rsid w:val="008B0835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975"/>
    <w:rsid w:val="008B317C"/>
    <w:rsid w:val="008B31C8"/>
    <w:rsid w:val="008B381A"/>
    <w:rsid w:val="008B389D"/>
    <w:rsid w:val="008B3C5C"/>
    <w:rsid w:val="008B4475"/>
    <w:rsid w:val="008B5099"/>
    <w:rsid w:val="008B5299"/>
    <w:rsid w:val="008B55B6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4DB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0B4"/>
    <w:rsid w:val="008D2232"/>
    <w:rsid w:val="008D290C"/>
    <w:rsid w:val="008D2D7A"/>
    <w:rsid w:val="008D2EA1"/>
    <w:rsid w:val="008D2FA0"/>
    <w:rsid w:val="008D3035"/>
    <w:rsid w:val="008D32DF"/>
    <w:rsid w:val="008D35E9"/>
    <w:rsid w:val="008D3959"/>
    <w:rsid w:val="008D3966"/>
    <w:rsid w:val="008D3A97"/>
    <w:rsid w:val="008D3AE8"/>
    <w:rsid w:val="008D3F9E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243"/>
    <w:rsid w:val="008E6541"/>
    <w:rsid w:val="008E6A05"/>
    <w:rsid w:val="008E73FA"/>
    <w:rsid w:val="008E740B"/>
    <w:rsid w:val="008E7663"/>
    <w:rsid w:val="008E7ADA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79"/>
    <w:rsid w:val="0090257E"/>
    <w:rsid w:val="00902742"/>
    <w:rsid w:val="00902B96"/>
    <w:rsid w:val="00903802"/>
    <w:rsid w:val="009039E1"/>
    <w:rsid w:val="00903D22"/>
    <w:rsid w:val="00904D52"/>
    <w:rsid w:val="00905620"/>
    <w:rsid w:val="00905BD0"/>
    <w:rsid w:val="00906450"/>
    <w:rsid w:val="009067BE"/>
    <w:rsid w:val="0090696D"/>
    <w:rsid w:val="00906CD6"/>
    <w:rsid w:val="00906E4D"/>
    <w:rsid w:val="00906F31"/>
    <w:rsid w:val="00907087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5F0"/>
    <w:rsid w:val="00913612"/>
    <w:rsid w:val="0091366A"/>
    <w:rsid w:val="00913824"/>
    <w:rsid w:val="00913CD0"/>
    <w:rsid w:val="00913D56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07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365"/>
    <w:rsid w:val="0092655D"/>
    <w:rsid w:val="009266E7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2D2B"/>
    <w:rsid w:val="009336EC"/>
    <w:rsid w:val="009338AA"/>
    <w:rsid w:val="009338EA"/>
    <w:rsid w:val="00933997"/>
    <w:rsid w:val="00933C0D"/>
    <w:rsid w:val="00933F56"/>
    <w:rsid w:val="009349A7"/>
    <w:rsid w:val="00934C13"/>
    <w:rsid w:val="00934C90"/>
    <w:rsid w:val="00934D4D"/>
    <w:rsid w:val="00935228"/>
    <w:rsid w:val="009354C8"/>
    <w:rsid w:val="009355A2"/>
    <w:rsid w:val="00935D20"/>
    <w:rsid w:val="00935DFF"/>
    <w:rsid w:val="00935F9E"/>
    <w:rsid w:val="00936D98"/>
    <w:rsid w:val="00937779"/>
    <w:rsid w:val="00940200"/>
    <w:rsid w:val="00940314"/>
    <w:rsid w:val="00940BCF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3FCA"/>
    <w:rsid w:val="009446E2"/>
    <w:rsid w:val="00945180"/>
    <w:rsid w:val="00945339"/>
    <w:rsid w:val="0094542C"/>
    <w:rsid w:val="0094590C"/>
    <w:rsid w:val="00945B53"/>
    <w:rsid w:val="00946355"/>
    <w:rsid w:val="0094656E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0B87"/>
    <w:rsid w:val="00950D7D"/>
    <w:rsid w:val="00951355"/>
    <w:rsid w:val="009517F9"/>
    <w:rsid w:val="00951ADB"/>
    <w:rsid w:val="00952564"/>
    <w:rsid w:val="00953686"/>
    <w:rsid w:val="0095380C"/>
    <w:rsid w:val="0095399D"/>
    <w:rsid w:val="00953AFE"/>
    <w:rsid w:val="00954353"/>
    <w:rsid w:val="0095438B"/>
    <w:rsid w:val="009544CF"/>
    <w:rsid w:val="00954FFA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85B"/>
    <w:rsid w:val="0096691B"/>
    <w:rsid w:val="00966A70"/>
    <w:rsid w:val="00966AFE"/>
    <w:rsid w:val="00966DAD"/>
    <w:rsid w:val="00966F1E"/>
    <w:rsid w:val="00967042"/>
    <w:rsid w:val="009671D2"/>
    <w:rsid w:val="0096755C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89F"/>
    <w:rsid w:val="00990BD5"/>
    <w:rsid w:val="00990BFB"/>
    <w:rsid w:val="00990F29"/>
    <w:rsid w:val="00991506"/>
    <w:rsid w:val="0099158C"/>
    <w:rsid w:val="00991860"/>
    <w:rsid w:val="0099196F"/>
    <w:rsid w:val="009919CA"/>
    <w:rsid w:val="00992A8C"/>
    <w:rsid w:val="00992B98"/>
    <w:rsid w:val="009934D9"/>
    <w:rsid w:val="0099359F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FA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DF1"/>
    <w:rsid w:val="009A0EA1"/>
    <w:rsid w:val="009A0EA7"/>
    <w:rsid w:val="009A115E"/>
    <w:rsid w:val="009A1314"/>
    <w:rsid w:val="009A14EF"/>
    <w:rsid w:val="009A1547"/>
    <w:rsid w:val="009A1618"/>
    <w:rsid w:val="009A1738"/>
    <w:rsid w:val="009A1933"/>
    <w:rsid w:val="009A1BB9"/>
    <w:rsid w:val="009A29D9"/>
    <w:rsid w:val="009A2DF9"/>
    <w:rsid w:val="009A2E6B"/>
    <w:rsid w:val="009A3190"/>
    <w:rsid w:val="009A333E"/>
    <w:rsid w:val="009A348C"/>
    <w:rsid w:val="009A3A86"/>
    <w:rsid w:val="009A3BC1"/>
    <w:rsid w:val="009A3E78"/>
    <w:rsid w:val="009A44D0"/>
    <w:rsid w:val="009A4869"/>
    <w:rsid w:val="009A53DA"/>
    <w:rsid w:val="009A55DD"/>
    <w:rsid w:val="009A5837"/>
    <w:rsid w:val="009A6472"/>
    <w:rsid w:val="009A690D"/>
    <w:rsid w:val="009A6A6B"/>
    <w:rsid w:val="009A74A6"/>
    <w:rsid w:val="009A7574"/>
    <w:rsid w:val="009A7810"/>
    <w:rsid w:val="009A7969"/>
    <w:rsid w:val="009A7E56"/>
    <w:rsid w:val="009A7F58"/>
    <w:rsid w:val="009A7FA2"/>
    <w:rsid w:val="009B029E"/>
    <w:rsid w:val="009B0DDF"/>
    <w:rsid w:val="009B15C4"/>
    <w:rsid w:val="009B1EF9"/>
    <w:rsid w:val="009B1F63"/>
    <w:rsid w:val="009B26AC"/>
    <w:rsid w:val="009B2B73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5DD"/>
    <w:rsid w:val="009B567A"/>
    <w:rsid w:val="009B57EF"/>
    <w:rsid w:val="009B58CA"/>
    <w:rsid w:val="009B5B85"/>
    <w:rsid w:val="009B5F52"/>
    <w:rsid w:val="009B617F"/>
    <w:rsid w:val="009B689C"/>
    <w:rsid w:val="009B7204"/>
    <w:rsid w:val="009B7627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124"/>
    <w:rsid w:val="009C44AC"/>
    <w:rsid w:val="009C456E"/>
    <w:rsid w:val="009C4A01"/>
    <w:rsid w:val="009C4BC2"/>
    <w:rsid w:val="009C4D22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452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FB4"/>
    <w:rsid w:val="009E016F"/>
    <w:rsid w:val="009E058F"/>
    <w:rsid w:val="009E0A9E"/>
    <w:rsid w:val="009E19A2"/>
    <w:rsid w:val="009E1D83"/>
    <w:rsid w:val="009E36EE"/>
    <w:rsid w:val="009E3AFD"/>
    <w:rsid w:val="009E3CDD"/>
    <w:rsid w:val="009E3D2A"/>
    <w:rsid w:val="009E3E99"/>
    <w:rsid w:val="009E41CA"/>
    <w:rsid w:val="009E4B16"/>
    <w:rsid w:val="009E4D02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A00466"/>
    <w:rsid w:val="00A005B0"/>
    <w:rsid w:val="00A00CCD"/>
    <w:rsid w:val="00A00DE6"/>
    <w:rsid w:val="00A00EEA"/>
    <w:rsid w:val="00A01102"/>
    <w:rsid w:val="00A01448"/>
    <w:rsid w:val="00A01B9D"/>
    <w:rsid w:val="00A01D8E"/>
    <w:rsid w:val="00A01E33"/>
    <w:rsid w:val="00A01F17"/>
    <w:rsid w:val="00A022A5"/>
    <w:rsid w:val="00A025FB"/>
    <w:rsid w:val="00A02D3B"/>
    <w:rsid w:val="00A02E08"/>
    <w:rsid w:val="00A03961"/>
    <w:rsid w:val="00A03A22"/>
    <w:rsid w:val="00A03CDA"/>
    <w:rsid w:val="00A04634"/>
    <w:rsid w:val="00A049E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B49"/>
    <w:rsid w:val="00A070B5"/>
    <w:rsid w:val="00A07286"/>
    <w:rsid w:val="00A07A48"/>
    <w:rsid w:val="00A100CF"/>
    <w:rsid w:val="00A108EE"/>
    <w:rsid w:val="00A10BB8"/>
    <w:rsid w:val="00A11011"/>
    <w:rsid w:val="00A11361"/>
    <w:rsid w:val="00A11367"/>
    <w:rsid w:val="00A11F54"/>
    <w:rsid w:val="00A12028"/>
    <w:rsid w:val="00A12077"/>
    <w:rsid w:val="00A12277"/>
    <w:rsid w:val="00A1287B"/>
    <w:rsid w:val="00A137E4"/>
    <w:rsid w:val="00A13C8D"/>
    <w:rsid w:val="00A14813"/>
    <w:rsid w:val="00A149D6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82B"/>
    <w:rsid w:val="00A218CD"/>
    <w:rsid w:val="00A21913"/>
    <w:rsid w:val="00A21A36"/>
    <w:rsid w:val="00A22084"/>
    <w:rsid w:val="00A22794"/>
    <w:rsid w:val="00A22939"/>
    <w:rsid w:val="00A229F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232"/>
    <w:rsid w:val="00A32316"/>
    <w:rsid w:val="00A32573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5BD0"/>
    <w:rsid w:val="00A35E16"/>
    <w:rsid w:val="00A3611D"/>
    <w:rsid w:val="00A36339"/>
    <w:rsid w:val="00A366E4"/>
    <w:rsid w:val="00A368B4"/>
    <w:rsid w:val="00A3762E"/>
    <w:rsid w:val="00A377C4"/>
    <w:rsid w:val="00A377F2"/>
    <w:rsid w:val="00A402E9"/>
    <w:rsid w:val="00A40607"/>
    <w:rsid w:val="00A407A1"/>
    <w:rsid w:val="00A40A3B"/>
    <w:rsid w:val="00A40AAC"/>
    <w:rsid w:val="00A42358"/>
    <w:rsid w:val="00A4277D"/>
    <w:rsid w:val="00A42C47"/>
    <w:rsid w:val="00A43644"/>
    <w:rsid w:val="00A4376F"/>
    <w:rsid w:val="00A43D47"/>
    <w:rsid w:val="00A43F1F"/>
    <w:rsid w:val="00A449E1"/>
    <w:rsid w:val="00A44A9B"/>
    <w:rsid w:val="00A45264"/>
    <w:rsid w:val="00A4549F"/>
    <w:rsid w:val="00A45847"/>
    <w:rsid w:val="00A45B9B"/>
    <w:rsid w:val="00A45C69"/>
    <w:rsid w:val="00A45D8E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6332"/>
    <w:rsid w:val="00A565D6"/>
    <w:rsid w:val="00A569D4"/>
    <w:rsid w:val="00A56C33"/>
    <w:rsid w:val="00A56FC9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671"/>
    <w:rsid w:val="00A61A77"/>
    <w:rsid w:val="00A61E37"/>
    <w:rsid w:val="00A62080"/>
    <w:rsid w:val="00A6226D"/>
    <w:rsid w:val="00A62281"/>
    <w:rsid w:val="00A62340"/>
    <w:rsid w:val="00A629F7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4F4"/>
    <w:rsid w:val="00A65911"/>
    <w:rsid w:val="00A65A57"/>
    <w:rsid w:val="00A65CD2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2DDD"/>
    <w:rsid w:val="00A7333A"/>
    <w:rsid w:val="00A73567"/>
    <w:rsid w:val="00A73D0D"/>
    <w:rsid w:val="00A74A92"/>
    <w:rsid w:val="00A7541E"/>
    <w:rsid w:val="00A754C7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43A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306"/>
    <w:rsid w:val="00A93ACA"/>
    <w:rsid w:val="00A93B2D"/>
    <w:rsid w:val="00A93B69"/>
    <w:rsid w:val="00A941CE"/>
    <w:rsid w:val="00A94BCF"/>
    <w:rsid w:val="00A9586E"/>
    <w:rsid w:val="00A95B03"/>
    <w:rsid w:val="00A95DFA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52"/>
    <w:rsid w:val="00AA1C98"/>
    <w:rsid w:val="00AA1F3B"/>
    <w:rsid w:val="00AA2442"/>
    <w:rsid w:val="00AA2898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AE2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80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3A4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6496"/>
    <w:rsid w:val="00AC66FB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852"/>
    <w:rsid w:val="00AD3976"/>
    <w:rsid w:val="00AD41B7"/>
    <w:rsid w:val="00AD455C"/>
    <w:rsid w:val="00AD4D2A"/>
    <w:rsid w:val="00AD5147"/>
    <w:rsid w:val="00AD5176"/>
    <w:rsid w:val="00AD542F"/>
    <w:rsid w:val="00AD5C3E"/>
    <w:rsid w:val="00AD6007"/>
    <w:rsid w:val="00AD6647"/>
    <w:rsid w:val="00AD686B"/>
    <w:rsid w:val="00AD6FC6"/>
    <w:rsid w:val="00AD6FFA"/>
    <w:rsid w:val="00AD7305"/>
    <w:rsid w:val="00AD75A1"/>
    <w:rsid w:val="00AD7E64"/>
    <w:rsid w:val="00AD7EEF"/>
    <w:rsid w:val="00AD7F38"/>
    <w:rsid w:val="00AE0633"/>
    <w:rsid w:val="00AE0C56"/>
    <w:rsid w:val="00AE12C2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B5D"/>
    <w:rsid w:val="00AE5E96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5D3"/>
    <w:rsid w:val="00AF1BE5"/>
    <w:rsid w:val="00AF212C"/>
    <w:rsid w:val="00AF23AC"/>
    <w:rsid w:val="00AF25D5"/>
    <w:rsid w:val="00AF2915"/>
    <w:rsid w:val="00AF301D"/>
    <w:rsid w:val="00AF3199"/>
    <w:rsid w:val="00AF3332"/>
    <w:rsid w:val="00AF3669"/>
    <w:rsid w:val="00AF3A22"/>
    <w:rsid w:val="00AF3DBB"/>
    <w:rsid w:val="00AF45CF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6F9D"/>
    <w:rsid w:val="00AF7282"/>
    <w:rsid w:val="00AF739F"/>
    <w:rsid w:val="00AF73C3"/>
    <w:rsid w:val="00AF7551"/>
    <w:rsid w:val="00AF780E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F37"/>
    <w:rsid w:val="00B040B2"/>
    <w:rsid w:val="00B04469"/>
    <w:rsid w:val="00B04470"/>
    <w:rsid w:val="00B04E24"/>
    <w:rsid w:val="00B04E55"/>
    <w:rsid w:val="00B04EF2"/>
    <w:rsid w:val="00B051D5"/>
    <w:rsid w:val="00B05291"/>
    <w:rsid w:val="00B054CF"/>
    <w:rsid w:val="00B057A9"/>
    <w:rsid w:val="00B05C15"/>
    <w:rsid w:val="00B06096"/>
    <w:rsid w:val="00B06260"/>
    <w:rsid w:val="00B06EEB"/>
    <w:rsid w:val="00B0778C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87F"/>
    <w:rsid w:val="00B12DA2"/>
    <w:rsid w:val="00B1384F"/>
    <w:rsid w:val="00B13868"/>
    <w:rsid w:val="00B13EB8"/>
    <w:rsid w:val="00B14F80"/>
    <w:rsid w:val="00B14FB3"/>
    <w:rsid w:val="00B152CB"/>
    <w:rsid w:val="00B15329"/>
    <w:rsid w:val="00B153F5"/>
    <w:rsid w:val="00B15630"/>
    <w:rsid w:val="00B156A9"/>
    <w:rsid w:val="00B15C93"/>
    <w:rsid w:val="00B15F83"/>
    <w:rsid w:val="00B160FF"/>
    <w:rsid w:val="00B161D0"/>
    <w:rsid w:val="00B16322"/>
    <w:rsid w:val="00B164C9"/>
    <w:rsid w:val="00B1661E"/>
    <w:rsid w:val="00B1662E"/>
    <w:rsid w:val="00B16750"/>
    <w:rsid w:val="00B168EE"/>
    <w:rsid w:val="00B1759A"/>
    <w:rsid w:val="00B17659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B6B"/>
    <w:rsid w:val="00B37D97"/>
    <w:rsid w:val="00B37F2E"/>
    <w:rsid w:val="00B40150"/>
    <w:rsid w:val="00B40474"/>
    <w:rsid w:val="00B40A21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577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C02"/>
    <w:rsid w:val="00B51C29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50C"/>
    <w:rsid w:val="00B548AF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777"/>
    <w:rsid w:val="00B57A17"/>
    <w:rsid w:val="00B61373"/>
    <w:rsid w:val="00B6140E"/>
    <w:rsid w:val="00B614D0"/>
    <w:rsid w:val="00B61BE2"/>
    <w:rsid w:val="00B6213D"/>
    <w:rsid w:val="00B621C9"/>
    <w:rsid w:val="00B6228D"/>
    <w:rsid w:val="00B6266F"/>
    <w:rsid w:val="00B6285D"/>
    <w:rsid w:val="00B62E0B"/>
    <w:rsid w:val="00B62E8B"/>
    <w:rsid w:val="00B639D5"/>
    <w:rsid w:val="00B63AFB"/>
    <w:rsid w:val="00B63C32"/>
    <w:rsid w:val="00B641ED"/>
    <w:rsid w:val="00B64434"/>
    <w:rsid w:val="00B64782"/>
    <w:rsid w:val="00B64BC7"/>
    <w:rsid w:val="00B659FF"/>
    <w:rsid w:val="00B65AE0"/>
    <w:rsid w:val="00B66039"/>
    <w:rsid w:val="00B663BD"/>
    <w:rsid w:val="00B67E71"/>
    <w:rsid w:val="00B7065A"/>
    <w:rsid w:val="00B70717"/>
    <w:rsid w:val="00B708B5"/>
    <w:rsid w:val="00B70D1B"/>
    <w:rsid w:val="00B711CE"/>
    <w:rsid w:val="00B718AF"/>
    <w:rsid w:val="00B719EB"/>
    <w:rsid w:val="00B71DC8"/>
    <w:rsid w:val="00B72641"/>
    <w:rsid w:val="00B72772"/>
    <w:rsid w:val="00B73491"/>
    <w:rsid w:val="00B73648"/>
    <w:rsid w:val="00B73DB0"/>
    <w:rsid w:val="00B73E0F"/>
    <w:rsid w:val="00B746C6"/>
    <w:rsid w:val="00B74F46"/>
    <w:rsid w:val="00B75CEB"/>
    <w:rsid w:val="00B75F4A"/>
    <w:rsid w:val="00B75F8E"/>
    <w:rsid w:val="00B7604C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77F7D"/>
    <w:rsid w:val="00B803A0"/>
    <w:rsid w:val="00B804E8"/>
    <w:rsid w:val="00B80910"/>
    <w:rsid w:val="00B8125B"/>
    <w:rsid w:val="00B813BF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4EF"/>
    <w:rsid w:val="00B835E0"/>
    <w:rsid w:val="00B836ED"/>
    <w:rsid w:val="00B838EC"/>
    <w:rsid w:val="00B8399A"/>
    <w:rsid w:val="00B83B4B"/>
    <w:rsid w:val="00B83D1C"/>
    <w:rsid w:val="00B84011"/>
    <w:rsid w:val="00B84523"/>
    <w:rsid w:val="00B853BE"/>
    <w:rsid w:val="00B85716"/>
    <w:rsid w:val="00B85EA7"/>
    <w:rsid w:val="00B860EF"/>
    <w:rsid w:val="00B863D4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1DD1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EEB"/>
    <w:rsid w:val="00B95F02"/>
    <w:rsid w:val="00B96195"/>
    <w:rsid w:val="00B963E5"/>
    <w:rsid w:val="00B9644B"/>
    <w:rsid w:val="00B965AE"/>
    <w:rsid w:val="00B96BEF"/>
    <w:rsid w:val="00B96F45"/>
    <w:rsid w:val="00B96FC0"/>
    <w:rsid w:val="00B97260"/>
    <w:rsid w:val="00B97A69"/>
    <w:rsid w:val="00B97DBD"/>
    <w:rsid w:val="00BA0632"/>
    <w:rsid w:val="00BA09D9"/>
    <w:rsid w:val="00BA0AAA"/>
    <w:rsid w:val="00BA0C64"/>
    <w:rsid w:val="00BA0DFB"/>
    <w:rsid w:val="00BA10D4"/>
    <w:rsid w:val="00BA1EB0"/>
    <w:rsid w:val="00BA284E"/>
    <w:rsid w:val="00BA2FEF"/>
    <w:rsid w:val="00BA47F1"/>
    <w:rsid w:val="00BA4923"/>
    <w:rsid w:val="00BA5307"/>
    <w:rsid w:val="00BA5695"/>
    <w:rsid w:val="00BA5767"/>
    <w:rsid w:val="00BA57A9"/>
    <w:rsid w:val="00BA581B"/>
    <w:rsid w:val="00BA5961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786"/>
    <w:rsid w:val="00BB1979"/>
    <w:rsid w:val="00BB1CE7"/>
    <w:rsid w:val="00BB23C7"/>
    <w:rsid w:val="00BB2E29"/>
    <w:rsid w:val="00BB2FD3"/>
    <w:rsid w:val="00BB2FDF"/>
    <w:rsid w:val="00BB2FFF"/>
    <w:rsid w:val="00BB327D"/>
    <w:rsid w:val="00BB3F66"/>
    <w:rsid w:val="00BB42E7"/>
    <w:rsid w:val="00BB5214"/>
    <w:rsid w:val="00BB5D4D"/>
    <w:rsid w:val="00BB5FCB"/>
    <w:rsid w:val="00BB604B"/>
    <w:rsid w:val="00BB6E0D"/>
    <w:rsid w:val="00BB75B7"/>
    <w:rsid w:val="00BB7B36"/>
    <w:rsid w:val="00BB7CF3"/>
    <w:rsid w:val="00BB7E97"/>
    <w:rsid w:val="00BC00EC"/>
    <w:rsid w:val="00BC01B9"/>
    <w:rsid w:val="00BC0579"/>
    <w:rsid w:val="00BC08C5"/>
    <w:rsid w:val="00BC0D78"/>
    <w:rsid w:val="00BC0F25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9DB"/>
    <w:rsid w:val="00BC3A32"/>
    <w:rsid w:val="00BC3CB0"/>
    <w:rsid w:val="00BC3F51"/>
    <w:rsid w:val="00BC43C5"/>
    <w:rsid w:val="00BC45A8"/>
    <w:rsid w:val="00BC46EF"/>
    <w:rsid w:val="00BC563F"/>
    <w:rsid w:val="00BC57D0"/>
    <w:rsid w:val="00BC6B4A"/>
    <w:rsid w:val="00BC6EF6"/>
    <w:rsid w:val="00BC6FD6"/>
    <w:rsid w:val="00BC7494"/>
    <w:rsid w:val="00BC74CC"/>
    <w:rsid w:val="00BD008E"/>
    <w:rsid w:val="00BD0506"/>
    <w:rsid w:val="00BD081A"/>
    <w:rsid w:val="00BD0C9F"/>
    <w:rsid w:val="00BD0EB4"/>
    <w:rsid w:val="00BD15E8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3CB4"/>
    <w:rsid w:val="00BD4633"/>
    <w:rsid w:val="00BD4952"/>
    <w:rsid w:val="00BD4C49"/>
    <w:rsid w:val="00BD50AA"/>
    <w:rsid w:val="00BD5135"/>
    <w:rsid w:val="00BD52BC"/>
    <w:rsid w:val="00BD5337"/>
    <w:rsid w:val="00BD5BC2"/>
    <w:rsid w:val="00BD6269"/>
    <w:rsid w:val="00BD706F"/>
    <w:rsid w:val="00BD71E2"/>
    <w:rsid w:val="00BD7291"/>
    <w:rsid w:val="00BD736D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04B"/>
    <w:rsid w:val="00BE666B"/>
    <w:rsid w:val="00BE668A"/>
    <w:rsid w:val="00BE6F49"/>
    <w:rsid w:val="00BE6FA8"/>
    <w:rsid w:val="00BE705F"/>
    <w:rsid w:val="00BE73D3"/>
    <w:rsid w:val="00BE7412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4A1"/>
    <w:rsid w:val="00BF19CE"/>
    <w:rsid w:val="00BF1D54"/>
    <w:rsid w:val="00BF230C"/>
    <w:rsid w:val="00BF2B6F"/>
    <w:rsid w:val="00BF351A"/>
    <w:rsid w:val="00BF3914"/>
    <w:rsid w:val="00BF3F9E"/>
    <w:rsid w:val="00BF3FB5"/>
    <w:rsid w:val="00BF3FDB"/>
    <w:rsid w:val="00BF49B1"/>
    <w:rsid w:val="00BF4A26"/>
    <w:rsid w:val="00BF5547"/>
    <w:rsid w:val="00BF5552"/>
    <w:rsid w:val="00BF5648"/>
    <w:rsid w:val="00BF5B6A"/>
    <w:rsid w:val="00BF5EDF"/>
    <w:rsid w:val="00BF608A"/>
    <w:rsid w:val="00BF6207"/>
    <w:rsid w:val="00BF67CD"/>
    <w:rsid w:val="00BF6A20"/>
    <w:rsid w:val="00BF73F2"/>
    <w:rsid w:val="00BF746E"/>
    <w:rsid w:val="00C005B6"/>
    <w:rsid w:val="00C00ADF"/>
    <w:rsid w:val="00C00D5E"/>
    <w:rsid w:val="00C00F6F"/>
    <w:rsid w:val="00C012A2"/>
    <w:rsid w:val="00C014A5"/>
    <w:rsid w:val="00C01671"/>
    <w:rsid w:val="00C017F2"/>
    <w:rsid w:val="00C02419"/>
    <w:rsid w:val="00C02567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64E"/>
    <w:rsid w:val="00C10815"/>
    <w:rsid w:val="00C10BE9"/>
    <w:rsid w:val="00C1112B"/>
    <w:rsid w:val="00C11A88"/>
    <w:rsid w:val="00C12012"/>
    <w:rsid w:val="00C122BD"/>
    <w:rsid w:val="00C12317"/>
    <w:rsid w:val="00C12874"/>
    <w:rsid w:val="00C12A63"/>
    <w:rsid w:val="00C12BC1"/>
    <w:rsid w:val="00C12E95"/>
    <w:rsid w:val="00C13041"/>
    <w:rsid w:val="00C1321E"/>
    <w:rsid w:val="00C13BDA"/>
    <w:rsid w:val="00C13D0E"/>
    <w:rsid w:val="00C13DDB"/>
    <w:rsid w:val="00C13FFD"/>
    <w:rsid w:val="00C14632"/>
    <w:rsid w:val="00C169D5"/>
    <w:rsid w:val="00C16C30"/>
    <w:rsid w:val="00C171F2"/>
    <w:rsid w:val="00C171F9"/>
    <w:rsid w:val="00C17389"/>
    <w:rsid w:val="00C20588"/>
    <w:rsid w:val="00C20A00"/>
    <w:rsid w:val="00C21036"/>
    <w:rsid w:val="00C21673"/>
    <w:rsid w:val="00C2178A"/>
    <w:rsid w:val="00C21A22"/>
    <w:rsid w:val="00C21C7A"/>
    <w:rsid w:val="00C23130"/>
    <w:rsid w:val="00C23572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F3E"/>
    <w:rsid w:val="00C26F42"/>
    <w:rsid w:val="00C27378"/>
    <w:rsid w:val="00C27524"/>
    <w:rsid w:val="00C2792C"/>
    <w:rsid w:val="00C27EA6"/>
    <w:rsid w:val="00C303C8"/>
    <w:rsid w:val="00C30989"/>
    <w:rsid w:val="00C30C42"/>
    <w:rsid w:val="00C3106B"/>
    <w:rsid w:val="00C32C15"/>
    <w:rsid w:val="00C3310C"/>
    <w:rsid w:val="00C33598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E6"/>
    <w:rsid w:val="00C41004"/>
    <w:rsid w:val="00C411AF"/>
    <w:rsid w:val="00C4138D"/>
    <w:rsid w:val="00C41899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CA8"/>
    <w:rsid w:val="00C47FF0"/>
    <w:rsid w:val="00C50242"/>
    <w:rsid w:val="00C50323"/>
    <w:rsid w:val="00C5034D"/>
    <w:rsid w:val="00C5050E"/>
    <w:rsid w:val="00C50935"/>
    <w:rsid w:val="00C50E99"/>
    <w:rsid w:val="00C51164"/>
    <w:rsid w:val="00C51635"/>
    <w:rsid w:val="00C51BD5"/>
    <w:rsid w:val="00C52287"/>
    <w:rsid w:val="00C52744"/>
    <w:rsid w:val="00C52858"/>
    <w:rsid w:val="00C52965"/>
    <w:rsid w:val="00C52EE9"/>
    <w:rsid w:val="00C532DD"/>
    <w:rsid w:val="00C53EB3"/>
    <w:rsid w:val="00C54263"/>
    <w:rsid w:val="00C542D4"/>
    <w:rsid w:val="00C54D2C"/>
    <w:rsid w:val="00C54D71"/>
    <w:rsid w:val="00C54FED"/>
    <w:rsid w:val="00C5501C"/>
    <w:rsid w:val="00C552FB"/>
    <w:rsid w:val="00C55594"/>
    <w:rsid w:val="00C55CAE"/>
    <w:rsid w:val="00C55F79"/>
    <w:rsid w:val="00C563F5"/>
    <w:rsid w:val="00C56407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651"/>
    <w:rsid w:val="00C62722"/>
    <w:rsid w:val="00C629B8"/>
    <w:rsid w:val="00C62B87"/>
    <w:rsid w:val="00C62CD5"/>
    <w:rsid w:val="00C62F17"/>
    <w:rsid w:val="00C62F27"/>
    <w:rsid w:val="00C62FF2"/>
    <w:rsid w:val="00C6365B"/>
    <w:rsid w:val="00C636E6"/>
    <w:rsid w:val="00C639D6"/>
    <w:rsid w:val="00C63BD0"/>
    <w:rsid w:val="00C63F8E"/>
    <w:rsid w:val="00C645A6"/>
    <w:rsid w:val="00C647FB"/>
    <w:rsid w:val="00C653B3"/>
    <w:rsid w:val="00C654E0"/>
    <w:rsid w:val="00C65F98"/>
    <w:rsid w:val="00C661EE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62"/>
    <w:rsid w:val="00C76AF1"/>
    <w:rsid w:val="00C77A26"/>
    <w:rsid w:val="00C80073"/>
    <w:rsid w:val="00C805E3"/>
    <w:rsid w:val="00C80A85"/>
    <w:rsid w:val="00C80DEA"/>
    <w:rsid w:val="00C81794"/>
    <w:rsid w:val="00C82392"/>
    <w:rsid w:val="00C823ED"/>
    <w:rsid w:val="00C8276F"/>
    <w:rsid w:val="00C82969"/>
    <w:rsid w:val="00C82A59"/>
    <w:rsid w:val="00C82B7D"/>
    <w:rsid w:val="00C832DC"/>
    <w:rsid w:val="00C834B4"/>
    <w:rsid w:val="00C8377F"/>
    <w:rsid w:val="00C8416A"/>
    <w:rsid w:val="00C841DE"/>
    <w:rsid w:val="00C843AD"/>
    <w:rsid w:val="00C8530B"/>
    <w:rsid w:val="00C8535E"/>
    <w:rsid w:val="00C85898"/>
    <w:rsid w:val="00C86144"/>
    <w:rsid w:val="00C8646D"/>
    <w:rsid w:val="00C869B7"/>
    <w:rsid w:val="00C86ACF"/>
    <w:rsid w:val="00C86AFC"/>
    <w:rsid w:val="00C86C11"/>
    <w:rsid w:val="00C86C1C"/>
    <w:rsid w:val="00C86C20"/>
    <w:rsid w:val="00C86CE8"/>
    <w:rsid w:val="00C873E4"/>
    <w:rsid w:val="00C8756A"/>
    <w:rsid w:val="00C879C5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71C"/>
    <w:rsid w:val="00C91B7A"/>
    <w:rsid w:val="00C91DB9"/>
    <w:rsid w:val="00C91DE3"/>
    <w:rsid w:val="00C9240E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E0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104"/>
    <w:rsid w:val="00CA1CDB"/>
    <w:rsid w:val="00CA1EA4"/>
    <w:rsid w:val="00CA218D"/>
    <w:rsid w:val="00CA2241"/>
    <w:rsid w:val="00CA2A73"/>
    <w:rsid w:val="00CA2BE6"/>
    <w:rsid w:val="00CA2DD7"/>
    <w:rsid w:val="00CA3CDD"/>
    <w:rsid w:val="00CA403B"/>
    <w:rsid w:val="00CA42C0"/>
    <w:rsid w:val="00CA4AC0"/>
    <w:rsid w:val="00CA505A"/>
    <w:rsid w:val="00CA5236"/>
    <w:rsid w:val="00CA5523"/>
    <w:rsid w:val="00CA5646"/>
    <w:rsid w:val="00CA59DD"/>
    <w:rsid w:val="00CA5F8C"/>
    <w:rsid w:val="00CA5FDE"/>
    <w:rsid w:val="00CA66F3"/>
    <w:rsid w:val="00CA691E"/>
    <w:rsid w:val="00CA70A7"/>
    <w:rsid w:val="00CB0029"/>
    <w:rsid w:val="00CB008E"/>
    <w:rsid w:val="00CB01FA"/>
    <w:rsid w:val="00CB02C8"/>
    <w:rsid w:val="00CB0737"/>
    <w:rsid w:val="00CB097A"/>
    <w:rsid w:val="00CB0CE2"/>
    <w:rsid w:val="00CB121D"/>
    <w:rsid w:val="00CB2329"/>
    <w:rsid w:val="00CB260A"/>
    <w:rsid w:val="00CB26EC"/>
    <w:rsid w:val="00CB2D2A"/>
    <w:rsid w:val="00CB32FF"/>
    <w:rsid w:val="00CB333A"/>
    <w:rsid w:val="00CB39AA"/>
    <w:rsid w:val="00CB3E1A"/>
    <w:rsid w:val="00CB4C33"/>
    <w:rsid w:val="00CB4CA8"/>
    <w:rsid w:val="00CB5050"/>
    <w:rsid w:val="00CB50A5"/>
    <w:rsid w:val="00CB5B1E"/>
    <w:rsid w:val="00CB5BF9"/>
    <w:rsid w:val="00CB5D5C"/>
    <w:rsid w:val="00CB5FF5"/>
    <w:rsid w:val="00CB6812"/>
    <w:rsid w:val="00CB6E6A"/>
    <w:rsid w:val="00CB6FD1"/>
    <w:rsid w:val="00CB735C"/>
    <w:rsid w:val="00CB7365"/>
    <w:rsid w:val="00CB74FE"/>
    <w:rsid w:val="00CB787A"/>
    <w:rsid w:val="00CC06B2"/>
    <w:rsid w:val="00CC0C4A"/>
    <w:rsid w:val="00CC1076"/>
    <w:rsid w:val="00CC17F0"/>
    <w:rsid w:val="00CC1853"/>
    <w:rsid w:val="00CC1FAE"/>
    <w:rsid w:val="00CC216E"/>
    <w:rsid w:val="00CC2312"/>
    <w:rsid w:val="00CC2CBF"/>
    <w:rsid w:val="00CC2DAB"/>
    <w:rsid w:val="00CC2DCD"/>
    <w:rsid w:val="00CC2DED"/>
    <w:rsid w:val="00CC3700"/>
    <w:rsid w:val="00CC3A23"/>
    <w:rsid w:val="00CC3EC2"/>
    <w:rsid w:val="00CC487F"/>
    <w:rsid w:val="00CC4E1C"/>
    <w:rsid w:val="00CC5A80"/>
    <w:rsid w:val="00CC5C61"/>
    <w:rsid w:val="00CC737C"/>
    <w:rsid w:val="00CC73B5"/>
    <w:rsid w:val="00CC751B"/>
    <w:rsid w:val="00CC7905"/>
    <w:rsid w:val="00CD0006"/>
    <w:rsid w:val="00CD04B6"/>
    <w:rsid w:val="00CD0809"/>
    <w:rsid w:val="00CD087D"/>
    <w:rsid w:val="00CD0F5D"/>
    <w:rsid w:val="00CD1AB1"/>
    <w:rsid w:val="00CD1C0B"/>
    <w:rsid w:val="00CD239A"/>
    <w:rsid w:val="00CD2505"/>
    <w:rsid w:val="00CD29D1"/>
    <w:rsid w:val="00CD2EC7"/>
    <w:rsid w:val="00CD37D8"/>
    <w:rsid w:val="00CD49BB"/>
    <w:rsid w:val="00CD49E8"/>
    <w:rsid w:val="00CD5512"/>
    <w:rsid w:val="00CD6D03"/>
    <w:rsid w:val="00CD6E3D"/>
    <w:rsid w:val="00CD70AC"/>
    <w:rsid w:val="00CD71AB"/>
    <w:rsid w:val="00CD75FC"/>
    <w:rsid w:val="00CD76B4"/>
    <w:rsid w:val="00CE0044"/>
    <w:rsid w:val="00CE0109"/>
    <w:rsid w:val="00CE0420"/>
    <w:rsid w:val="00CE07A4"/>
    <w:rsid w:val="00CE1330"/>
    <w:rsid w:val="00CE13A2"/>
    <w:rsid w:val="00CE1515"/>
    <w:rsid w:val="00CE1656"/>
    <w:rsid w:val="00CE1A41"/>
    <w:rsid w:val="00CE1E6F"/>
    <w:rsid w:val="00CE1F92"/>
    <w:rsid w:val="00CE1FC5"/>
    <w:rsid w:val="00CE1FD4"/>
    <w:rsid w:val="00CE2021"/>
    <w:rsid w:val="00CE25E4"/>
    <w:rsid w:val="00CE2B78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438"/>
    <w:rsid w:val="00CE69BE"/>
    <w:rsid w:val="00CE6C34"/>
    <w:rsid w:val="00CE6F60"/>
    <w:rsid w:val="00CE70F4"/>
    <w:rsid w:val="00CE71DB"/>
    <w:rsid w:val="00CE7729"/>
    <w:rsid w:val="00CE78AE"/>
    <w:rsid w:val="00CE7AAB"/>
    <w:rsid w:val="00CE7DE7"/>
    <w:rsid w:val="00CE7E62"/>
    <w:rsid w:val="00CF0002"/>
    <w:rsid w:val="00CF00F9"/>
    <w:rsid w:val="00CF0ABE"/>
    <w:rsid w:val="00CF0C2E"/>
    <w:rsid w:val="00CF19DA"/>
    <w:rsid w:val="00CF1A13"/>
    <w:rsid w:val="00CF1BCE"/>
    <w:rsid w:val="00CF1C7F"/>
    <w:rsid w:val="00CF1CC0"/>
    <w:rsid w:val="00CF21DB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D4"/>
    <w:rsid w:val="00D0043F"/>
    <w:rsid w:val="00D004FA"/>
    <w:rsid w:val="00D00854"/>
    <w:rsid w:val="00D00A17"/>
    <w:rsid w:val="00D01570"/>
    <w:rsid w:val="00D01682"/>
    <w:rsid w:val="00D01B21"/>
    <w:rsid w:val="00D01E2F"/>
    <w:rsid w:val="00D01FF8"/>
    <w:rsid w:val="00D02083"/>
    <w:rsid w:val="00D0227B"/>
    <w:rsid w:val="00D02467"/>
    <w:rsid w:val="00D0268D"/>
    <w:rsid w:val="00D02810"/>
    <w:rsid w:val="00D03102"/>
    <w:rsid w:val="00D03684"/>
    <w:rsid w:val="00D03727"/>
    <w:rsid w:val="00D0378A"/>
    <w:rsid w:val="00D041EB"/>
    <w:rsid w:val="00D04E9D"/>
    <w:rsid w:val="00D05132"/>
    <w:rsid w:val="00D0553A"/>
    <w:rsid w:val="00D05604"/>
    <w:rsid w:val="00D0575A"/>
    <w:rsid w:val="00D05EA9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B0B"/>
    <w:rsid w:val="00D12012"/>
    <w:rsid w:val="00D12293"/>
    <w:rsid w:val="00D139D9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954"/>
    <w:rsid w:val="00D17B76"/>
    <w:rsid w:val="00D17F4C"/>
    <w:rsid w:val="00D20519"/>
    <w:rsid w:val="00D20B8B"/>
    <w:rsid w:val="00D21074"/>
    <w:rsid w:val="00D211E3"/>
    <w:rsid w:val="00D2162C"/>
    <w:rsid w:val="00D21630"/>
    <w:rsid w:val="00D21A3C"/>
    <w:rsid w:val="00D21A9A"/>
    <w:rsid w:val="00D21AA1"/>
    <w:rsid w:val="00D2213A"/>
    <w:rsid w:val="00D22242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5AFB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DCF"/>
    <w:rsid w:val="00D42E51"/>
    <w:rsid w:val="00D4334E"/>
    <w:rsid w:val="00D437D8"/>
    <w:rsid w:val="00D43E3C"/>
    <w:rsid w:val="00D4402A"/>
    <w:rsid w:val="00D443D4"/>
    <w:rsid w:val="00D44805"/>
    <w:rsid w:val="00D44994"/>
    <w:rsid w:val="00D45D1D"/>
    <w:rsid w:val="00D45DCB"/>
    <w:rsid w:val="00D45DF3"/>
    <w:rsid w:val="00D46174"/>
    <w:rsid w:val="00D46436"/>
    <w:rsid w:val="00D4672E"/>
    <w:rsid w:val="00D4679A"/>
    <w:rsid w:val="00D469D5"/>
    <w:rsid w:val="00D47DD0"/>
    <w:rsid w:val="00D5010A"/>
    <w:rsid w:val="00D50183"/>
    <w:rsid w:val="00D50643"/>
    <w:rsid w:val="00D50784"/>
    <w:rsid w:val="00D50B74"/>
    <w:rsid w:val="00D50CA9"/>
    <w:rsid w:val="00D51523"/>
    <w:rsid w:val="00D5186E"/>
    <w:rsid w:val="00D51C28"/>
    <w:rsid w:val="00D51D12"/>
    <w:rsid w:val="00D51F83"/>
    <w:rsid w:val="00D52071"/>
    <w:rsid w:val="00D52308"/>
    <w:rsid w:val="00D52855"/>
    <w:rsid w:val="00D52A01"/>
    <w:rsid w:val="00D53233"/>
    <w:rsid w:val="00D5362B"/>
    <w:rsid w:val="00D53FB4"/>
    <w:rsid w:val="00D54140"/>
    <w:rsid w:val="00D542BB"/>
    <w:rsid w:val="00D5499B"/>
    <w:rsid w:val="00D54B60"/>
    <w:rsid w:val="00D54C5C"/>
    <w:rsid w:val="00D54E95"/>
    <w:rsid w:val="00D55072"/>
    <w:rsid w:val="00D551B5"/>
    <w:rsid w:val="00D552A6"/>
    <w:rsid w:val="00D5532C"/>
    <w:rsid w:val="00D55908"/>
    <w:rsid w:val="00D55BA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4F"/>
    <w:rsid w:val="00D64F65"/>
    <w:rsid w:val="00D65147"/>
    <w:rsid w:val="00D65298"/>
    <w:rsid w:val="00D6547D"/>
    <w:rsid w:val="00D659B1"/>
    <w:rsid w:val="00D66103"/>
    <w:rsid w:val="00D6639B"/>
    <w:rsid w:val="00D66830"/>
    <w:rsid w:val="00D66E18"/>
    <w:rsid w:val="00D6734D"/>
    <w:rsid w:val="00D6738D"/>
    <w:rsid w:val="00D677FD"/>
    <w:rsid w:val="00D679CF"/>
    <w:rsid w:val="00D679D3"/>
    <w:rsid w:val="00D67B3E"/>
    <w:rsid w:val="00D67D80"/>
    <w:rsid w:val="00D7053C"/>
    <w:rsid w:val="00D70916"/>
    <w:rsid w:val="00D70CC0"/>
    <w:rsid w:val="00D7103F"/>
    <w:rsid w:val="00D7157F"/>
    <w:rsid w:val="00D71BC1"/>
    <w:rsid w:val="00D71EE2"/>
    <w:rsid w:val="00D722EE"/>
    <w:rsid w:val="00D72EB7"/>
    <w:rsid w:val="00D72EFA"/>
    <w:rsid w:val="00D7340A"/>
    <w:rsid w:val="00D73527"/>
    <w:rsid w:val="00D7356F"/>
    <w:rsid w:val="00D73587"/>
    <w:rsid w:val="00D73EBB"/>
    <w:rsid w:val="00D74010"/>
    <w:rsid w:val="00D74F21"/>
    <w:rsid w:val="00D751FB"/>
    <w:rsid w:val="00D754D6"/>
    <w:rsid w:val="00D75630"/>
    <w:rsid w:val="00D75D32"/>
    <w:rsid w:val="00D760E2"/>
    <w:rsid w:val="00D761AA"/>
    <w:rsid w:val="00D76661"/>
    <w:rsid w:val="00D76BA4"/>
    <w:rsid w:val="00D76D13"/>
    <w:rsid w:val="00D76FAE"/>
    <w:rsid w:val="00D777D7"/>
    <w:rsid w:val="00D77849"/>
    <w:rsid w:val="00D8057E"/>
    <w:rsid w:val="00D80AB8"/>
    <w:rsid w:val="00D80C8D"/>
    <w:rsid w:val="00D80D0A"/>
    <w:rsid w:val="00D80DD5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4F87"/>
    <w:rsid w:val="00D850F3"/>
    <w:rsid w:val="00D85212"/>
    <w:rsid w:val="00D85613"/>
    <w:rsid w:val="00D857B8"/>
    <w:rsid w:val="00D85B5D"/>
    <w:rsid w:val="00D85E14"/>
    <w:rsid w:val="00D8711C"/>
    <w:rsid w:val="00D87175"/>
    <w:rsid w:val="00D8790D"/>
    <w:rsid w:val="00D87ABF"/>
    <w:rsid w:val="00D90CD3"/>
    <w:rsid w:val="00D914E2"/>
    <w:rsid w:val="00D919E6"/>
    <w:rsid w:val="00D91BE1"/>
    <w:rsid w:val="00D92C29"/>
    <w:rsid w:val="00D93015"/>
    <w:rsid w:val="00D93238"/>
    <w:rsid w:val="00D932C2"/>
    <w:rsid w:val="00D936E2"/>
    <w:rsid w:val="00D93E6B"/>
    <w:rsid w:val="00D940EC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A0A7F"/>
    <w:rsid w:val="00DA1C31"/>
    <w:rsid w:val="00DA20BC"/>
    <w:rsid w:val="00DA23FD"/>
    <w:rsid w:val="00DA2ED7"/>
    <w:rsid w:val="00DA322D"/>
    <w:rsid w:val="00DA3E7A"/>
    <w:rsid w:val="00DA3F83"/>
    <w:rsid w:val="00DA430C"/>
    <w:rsid w:val="00DA4482"/>
    <w:rsid w:val="00DA4633"/>
    <w:rsid w:val="00DA49D2"/>
    <w:rsid w:val="00DA4A1A"/>
    <w:rsid w:val="00DA4E39"/>
    <w:rsid w:val="00DA5216"/>
    <w:rsid w:val="00DA54F5"/>
    <w:rsid w:val="00DA5583"/>
    <w:rsid w:val="00DA55E5"/>
    <w:rsid w:val="00DA5905"/>
    <w:rsid w:val="00DA5A87"/>
    <w:rsid w:val="00DA615D"/>
    <w:rsid w:val="00DA6598"/>
    <w:rsid w:val="00DA6A0D"/>
    <w:rsid w:val="00DA6A5D"/>
    <w:rsid w:val="00DA6B08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E0A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9A1"/>
    <w:rsid w:val="00DB6AB7"/>
    <w:rsid w:val="00DB6C80"/>
    <w:rsid w:val="00DB7C72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714"/>
    <w:rsid w:val="00DC4948"/>
    <w:rsid w:val="00DC4F1F"/>
    <w:rsid w:val="00DC4FEA"/>
    <w:rsid w:val="00DC5672"/>
    <w:rsid w:val="00DC60A2"/>
    <w:rsid w:val="00DC6600"/>
    <w:rsid w:val="00DC6698"/>
    <w:rsid w:val="00DC67BD"/>
    <w:rsid w:val="00DC6924"/>
    <w:rsid w:val="00DC71F2"/>
    <w:rsid w:val="00DC7388"/>
    <w:rsid w:val="00DC760D"/>
    <w:rsid w:val="00DC796E"/>
    <w:rsid w:val="00DC7ED5"/>
    <w:rsid w:val="00DD00D5"/>
    <w:rsid w:val="00DD040A"/>
    <w:rsid w:val="00DD0C70"/>
    <w:rsid w:val="00DD0CDC"/>
    <w:rsid w:val="00DD0FC6"/>
    <w:rsid w:val="00DD12C9"/>
    <w:rsid w:val="00DD1B6A"/>
    <w:rsid w:val="00DD1E92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4BA9"/>
    <w:rsid w:val="00DD4F8B"/>
    <w:rsid w:val="00DD532E"/>
    <w:rsid w:val="00DD53FA"/>
    <w:rsid w:val="00DD5F08"/>
    <w:rsid w:val="00DD5F42"/>
    <w:rsid w:val="00DD617B"/>
    <w:rsid w:val="00DD6470"/>
    <w:rsid w:val="00DD6694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015"/>
    <w:rsid w:val="00DE219B"/>
    <w:rsid w:val="00DE2AC0"/>
    <w:rsid w:val="00DE34C9"/>
    <w:rsid w:val="00DE3E67"/>
    <w:rsid w:val="00DE401B"/>
    <w:rsid w:val="00DE415B"/>
    <w:rsid w:val="00DE4638"/>
    <w:rsid w:val="00DE46D3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C70"/>
    <w:rsid w:val="00E06D43"/>
    <w:rsid w:val="00E06FFD"/>
    <w:rsid w:val="00E0728F"/>
    <w:rsid w:val="00E0755C"/>
    <w:rsid w:val="00E075A0"/>
    <w:rsid w:val="00E078D4"/>
    <w:rsid w:val="00E07C57"/>
    <w:rsid w:val="00E07FAE"/>
    <w:rsid w:val="00E10099"/>
    <w:rsid w:val="00E1019A"/>
    <w:rsid w:val="00E10335"/>
    <w:rsid w:val="00E1078C"/>
    <w:rsid w:val="00E1085C"/>
    <w:rsid w:val="00E11515"/>
    <w:rsid w:val="00E11970"/>
    <w:rsid w:val="00E11FC2"/>
    <w:rsid w:val="00E12235"/>
    <w:rsid w:val="00E12E77"/>
    <w:rsid w:val="00E13DB6"/>
    <w:rsid w:val="00E14341"/>
    <w:rsid w:val="00E146EB"/>
    <w:rsid w:val="00E14A7E"/>
    <w:rsid w:val="00E14FD3"/>
    <w:rsid w:val="00E1503A"/>
    <w:rsid w:val="00E15108"/>
    <w:rsid w:val="00E151E1"/>
    <w:rsid w:val="00E16B10"/>
    <w:rsid w:val="00E16BBB"/>
    <w:rsid w:val="00E16C52"/>
    <w:rsid w:val="00E17157"/>
    <w:rsid w:val="00E17619"/>
    <w:rsid w:val="00E17805"/>
    <w:rsid w:val="00E17CB1"/>
    <w:rsid w:val="00E17E48"/>
    <w:rsid w:val="00E20097"/>
    <w:rsid w:val="00E2032F"/>
    <w:rsid w:val="00E20F79"/>
    <w:rsid w:val="00E20FEE"/>
    <w:rsid w:val="00E211EA"/>
    <w:rsid w:val="00E21277"/>
    <w:rsid w:val="00E21278"/>
    <w:rsid w:val="00E21B0A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8F"/>
    <w:rsid w:val="00E25F89"/>
    <w:rsid w:val="00E26268"/>
    <w:rsid w:val="00E267E6"/>
    <w:rsid w:val="00E27D6A"/>
    <w:rsid w:val="00E27FCD"/>
    <w:rsid w:val="00E30249"/>
    <w:rsid w:val="00E30321"/>
    <w:rsid w:val="00E303C3"/>
    <w:rsid w:val="00E30A0F"/>
    <w:rsid w:val="00E30DB2"/>
    <w:rsid w:val="00E30F44"/>
    <w:rsid w:val="00E317C0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58"/>
    <w:rsid w:val="00E34EFC"/>
    <w:rsid w:val="00E34F67"/>
    <w:rsid w:val="00E35322"/>
    <w:rsid w:val="00E3574A"/>
    <w:rsid w:val="00E35F93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4FD"/>
    <w:rsid w:val="00E40C8A"/>
    <w:rsid w:val="00E413F1"/>
    <w:rsid w:val="00E41A1D"/>
    <w:rsid w:val="00E41AAD"/>
    <w:rsid w:val="00E41D2B"/>
    <w:rsid w:val="00E41EFE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3AF"/>
    <w:rsid w:val="00E4791B"/>
    <w:rsid w:val="00E47E31"/>
    <w:rsid w:val="00E50599"/>
    <w:rsid w:val="00E507F0"/>
    <w:rsid w:val="00E50A2F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1D3"/>
    <w:rsid w:val="00E5421D"/>
    <w:rsid w:val="00E5447C"/>
    <w:rsid w:val="00E545E6"/>
    <w:rsid w:val="00E547B3"/>
    <w:rsid w:val="00E549BB"/>
    <w:rsid w:val="00E54F55"/>
    <w:rsid w:val="00E55079"/>
    <w:rsid w:val="00E55375"/>
    <w:rsid w:val="00E55837"/>
    <w:rsid w:val="00E558C2"/>
    <w:rsid w:val="00E55BE8"/>
    <w:rsid w:val="00E56468"/>
    <w:rsid w:val="00E564AC"/>
    <w:rsid w:val="00E56F04"/>
    <w:rsid w:val="00E57213"/>
    <w:rsid w:val="00E5722D"/>
    <w:rsid w:val="00E5733D"/>
    <w:rsid w:val="00E6055B"/>
    <w:rsid w:val="00E617CE"/>
    <w:rsid w:val="00E61AC3"/>
    <w:rsid w:val="00E61CC0"/>
    <w:rsid w:val="00E6277B"/>
    <w:rsid w:val="00E62BF7"/>
    <w:rsid w:val="00E63997"/>
    <w:rsid w:val="00E63A68"/>
    <w:rsid w:val="00E63D33"/>
    <w:rsid w:val="00E63F25"/>
    <w:rsid w:val="00E6418F"/>
    <w:rsid w:val="00E64424"/>
    <w:rsid w:val="00E64C99"/>
    <w:rsid w:val="00E64CD3"/>
    <w:rsid w:val="00E6525F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BDF"/>
    <w:rsid w:val="00E70FBC"/>
    <w:rsid w:val="00E7180B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AEC"/>
    <w:rsid w:val="00E90BFF"/>
    <w:rsid w:val="00E914CB"/>
    <w:rsid w:val="00E91F04"/>
    <w:rsid w:val="00E91F35"/>
    <w:rsid w:val="00E92435"/>
    <w:rsid w:val="00E9277D"/>
    <w:rsid w:val="00E9339B"/>
    <w:rsid w:val="00E93AA6"/>
    <w:rsid w:val="00E945D3"/>
    <w:rsid w:val="00E94A30"/>
    <w:rsid w:val="00E951F3"/>
    <w:rsid w:val="00E95BA6"/>
    <w:rsid w:val="00E96950"/>
    <w:rsid w:val="00E97009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6E6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651"/>
    <w:rsid w:val="00EB07CE"/>
    <w:rsid w:val="00EB0CA3"/>
    <w:rsid w:val="00EB0E0F"/>
    <w:rsid w:val="00EB104F"/>
    <w:rsid w:val="00EB138B"/>
    <w:rsid w:val="00EB16E6"/>
    <w:rsid w:val="00EB17BD"/>
    <w:rsid w:val="00EB1B27"/>
    <w:rsid w:val="00EB1CFE"/>
    <w:rsid w:val="00EB1DA8"/>
    <w:rsid w:val="00EB20A0"/>
    <w:rsid w:val="00EB243A"/>
    <w:rsid w:val="00EB3519"/>
    <w:rsid w:val="00EB3524"/>
    <w:rsid w:val="00EB370A"/>
    <w:rsid w:val="00EB371F"/>
    <w:rsid w:val="00EB4CFF"/>
    <w:rsid w:val="00EB5476"/>
    <w:rsid w:val="00EB5930"/>
    <w:rsid w:val="00EB5B58"/>
    <w:rsid w:val="00EB5B9F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C019F"/>
    <w:rsid w:val="00EC090F"/>
    <w:rsid w:val="00EC0C86"/>
    <w:rsid w:val="00EC1A3E"/>
    <w:rsid w:val="00EC24C2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05"/>
    <w:rsid w:val="00ED45A3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D7F78"/>
    <w:rsid w:val="00EE0201"/>
    <w:rsid w:val="00EE084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06A"/>
    <w:rsid w:val="00EE4777"/>
    <w:rsid w:val="00EE4DC9"/>
    <w:rsid w:val="00EE4EFE"/>
    <w:rsid w:val="00EE4F04"/>
    <w:rsid w:val="00EE534D"/>
    <w:rsid w:val="00EE5456"/>
    <w:rsid w:val="00EE5560"/>
    <w:rsid w:val="00EE5823"/>
    <w:rsid w:val="00EE5EAD"/>
    <w:rsid w:val="00EE6F1E"/>
    <w:rsid w:val="00EE7599"/>
    <w:rsid w:val="00EE79D5"/>
    <w:rsid w:val="00EF0348"/>
    <w:rsid w:val="00EF0948"/>
    <w:rsid w:val="00EF14AD"/>
    <w:rsid w:val="00EF19F1"/>
    <w:rsid w:val="00EF1F9C"/>
    <w:rsid w:val="00EF248C"/>
    <w:rsid w:val="00EF26FD"/>
    <w:rsid w:val="00EF275D"/>
    <w:rsid w:val="00EF27B1"/>
    <w:rsid w:val="00EF3630"/>
    <w:rsid w:val="00EF3776"/>
    <w:rsid w:val="00EF3B08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319"/>
    <w:rsid w:val="00F00F08"/>
    <w:rsid w:val="00F00F53"/>
    <w:rsid w:val="00F01050"/>
    <w:rsid w:val="00F0174F"/>
    <w:rsid w:val="00F01AE7"/>
    <w:rsid w:val="00F01C39"/>
    <w:rsid w:val="00F027BA"/>
    <w:rsid w:val="00F03244"/>
    <w:rsid w:val="00F03A8F"/>
    <w:rsid w:val="00F03E79"/>
    <w:rsid w:val="00F03FE5"/>
    <w:rsid w:val="00F0422A"/>
    <w:rsid w:val="00F0438D"/>
    <w:rsid w:val="00F0472D"/>
    <w:rsid w:val="00F05454"/>
    <w:rsid w:val="00F05993"/>
    <w:rsid w:val="00F059B6"/>
    <w:rsid w:val="00F05ACD"/>
    <w:rsid w:val="00F05C18"/>
    <w:rsid w:val="00F0622E"/>
    <w:rsid w:val="00F0628D"/>
    <w:rsid w:val="00F0629A"/>
    <w:rsid w:val="00F06651"/>
    <w:rsid w:val="00F0674A"/>
    <w:rsid w:val="00F06A06"/>
    <w:rsid w:val="00F07558"/>
    <w:rsid w:val="00F07DE6"/>
    <w:rsid w:val="00F10290"/>
    <w:rsid w:val="00F1056C"/>
    <w:rsid w:val="00F107F1"/>
    <w:rsid w:val="00F10FC1"/>
    <w:rsid w:val="00F112FD"/>
    <w:rsid w:val="00F1166A"/>
    <w:rsid w:val="00F11E7A"/>
    <w:rsid w:val="00F11EA2"/>
    <w:rsid w:val="00F11FE8"/>
    <w:rsid w:val="00F12893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11F"/>
    <w:rsid w:val="00F155CE"/>
    <w:rsid w:val="00F15D12"/>
    <w:rsid w:val="00F16442"/>
    <w:rsid w:val="00F164E3"/>
    <w:rsid w:val="00F166C0"/>
    <w:rsid w:val="00F16D5E"/>
    <w:rsid w:val="00F1735F"/>
    <w:rsid w:val="00F176D5"/>
    <w:rsid w:val="00F1778C"/>
    <w:rsid w:val="00F17888"/>
    <w:rsid w:val="00F17A5B"/>
    <w:rsid w:val="00F17EAE"/>
    <w:rsid w:val="00F17FE4"/>
    <w:rsid w:val="00F202AC"/>
    <w:rsid w:val="00F203B0"/>
    <w:rsid w:val="00F204E8"/>
    <w:rsid w:val="00F20703"/>
    <w:rsid w:val="00F2078A"/>
    <w:rsid w:val="00F207B0"/>
    <w:rsid w:val="00F20C06"/>
    <w:rsid w:val="00F20FE3"/>
    <w:rsid w:val="00F214F6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A63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75BA"/>
    <w:rsid w:val="00F27C34"/>
    <w:rsid w:val="00F27E4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45A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584"/>
    <w:rsid w:val="00F43974"/>
    <w:rsid w:val="00F43A8F"/>
    <w:rsid w:val="00F43BE1"/>
    <w:rsid w:val="00F43CE0"/>
    <w:rsid w:val="00F43E86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6F1C"/>
    <w:rsid w:val="00F46FFA"/>
    <w:rsid w:val="00F47008"/>
    <w:rsid w:val="00F47498"/>
    <w:rsid w:val="00F507A2"/>
    <w:rsid w:val="00F512B2"/>
    <w:rsid w:val="00F51B25"/>
    <w:rsid w:val="00F51F7F"/>
    <w:rsid w:val="00F52079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9C7"/>
    <w:rsid w:val="00F60BE9"/>
    <w:rsid w:val="00F61D0F"/>
    <w:rsid w:val="00F61FD8"/>
    <w:rsid w:val="00F621D9"/>
    <w:rsid w:val="00F62235"/>
    <w:rsid w:val="00F624BA"/>
    <w:rsid w:val="00F624DA"/>
    <w:rsid w:val="00F62B00"/>
    <w:rsid w:val="00F62B0A"/>
    <w:rsid w:val="00F62DBF"/>
    <w:rsid w:val="00F62FF4"/>
    <w:rsid w:val="00F63F36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2B83"/>
    <w:rsid w:val="00F7302F"/>
    <w:rsid w:val="00F732EC"/>
    <w:rsid w:val="00F73B55"/>
    <w:rsid w:val="00F73D08"/>
    <w:rsid w:val="00F743D1"/>
    <w:rsid w:val="00F74BA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0430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829"/>
    <w:rsid w:val="00F83BB4"/>
    <w:rsid w:val="00F84069"/>
    <w:rsid w:val="00F843D7"/>
    <w:rsid w:val="00F84701"/>
    <w:rsid w:val="00F84969"/>
    <w:rsid w:val="00F84BCA"/>
    <w:rsid w:val="00F85292"/>
    <w:rsid w:val="00F85330"/>
    <w:rsid w:val="00F85536"/>
    <w:rsid w:val="00F856F8"/>
    <w:rsid w:val="00F85993"/>
    <w:rsid w:val="00F85D62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456A"/>
    <w:rsid w:val="00F950B5"/>
    <w:rsid w:val="00F9513F"/>
    <w:rsid w:val="00F9544E"/>
    <w:rsid w:val="00F95BE7"/>
    <w:rsid w:val="00F95FD1"/>
    <w:rsid w:val="00F9604B"/>
    <w:rsid w:val="00F96CB6"/>
    <w:rsid w:val="00F97124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2DD"/>
    <w:rsid w:val="00FA3564"/>
    <w:rsid w:val="00FA3B76"/>
    <w:rsid w:val="00FA3BD0"/>
    <w:rsid w:val="00FA3F8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6FCC"/>
    <w:rsid w:val="00FA7555"/>
    <w:rsid w:val="00FA7668"/>
    <w:rsid w:val="00FA7704"/>
    <w:rsid w:val="00FA791F"/>
    <w:rsid w:val="00FA795A"/>
    <w:rsid w:val="00FB0082"/>
    <w:rsid w:val="00FB012A"/>
    <w:rsid w:val="00FB0161"/>
    <w:rsid w:val="00FB0243"/>
    <w:rsid w:val="00FB0505"/>
    <w:rsid w:val="00FB1527"/>
    <w:rsid w:val="00FB1594"/>
    <w:rsid w:val="00FB2537"/>
    <w:rsid w:val="00FB27C5"/>
    <w:rsid w:val="00FB2E8B"/>
    <w:rsid w:val="00FB33DC"/>
    <w:rsid w:val="00FB37E3"/>
    <w:rsid w:val="00FB3862"/>
    <w:rsid w:val="00FB3ACF"/>
    <w:rsid w:val="00FB3D17"/>
    <w:rsid w:val="00FB40A7"/>
    <w:rsid w:val="00FB4338"/>
    <w:rsid w:val="00FB477E"/>
    <w:rsid w:val="00FB4C9C"/>
    <w:rsid w:val="00FB5C5F"/>
    <w:rsid w:val="00FB611A"/>
    <w:rsid w:val="00FB6165"/>
    <w:rsid w:val="00FB639C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997"/>
    <w:rsid w:val="00FC41E1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B09"/>
    <w:rsid w:val="00FC6CC8"/>
    <w:rsid w:val="00FC7528"/>
    <w:rsid w:val="00FC7D1F"/>
    <w:rsid w:val="00FD03F1"/>
    <w:rsid w:val="00FD0572"/>
    <w:rsid w:val="00FD17A4"/>
    <w:rsid w:val="00FD1A97"/>
    <w:rsid w:val="00FD1B4F"/>
    <w:rsid w:val="00FD2BA0"/>
    <w:rsid w:val="00FD2D7B"/>
    <w:rsid w:val="00FD37F6"/>
    <w:rsid w:val="00FD3C5C"/>
    <w:rsid w:val="00FD4041"/>
    <w:rsid w:val="00FD4479"/>
    <w:rsid w:val="00FD4550"/>
    <w:rsid w:val="00FD4589"/>
    <w:rsid w:val="00FD473E"/>
    <w:rsid w:val="00FD4A24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263E"/>
    <w:rsid w:val="00FE3465"/>
    <w:rsid w:val="00FE3AAB"/>
    <w:rsid w:val="00FE4323"/>
    <w:rsid w:val="00FE4BC3"/>
    <w:rsid w:val="00FE4CCE"/>
    <w:rsid w:val="00FE4DE3"/>
    <w:rsid w:val="00FE63C3"/>
    <w:rsid w:val="00FE65F2"/>
    <w:rsid w:val="00FE675C"/>
    <w:rsid w:val="00FE67CF"/>
    <w:rsid w:val="00FE6AAC"/>
    <w:rsid w:val="00FE6D20"/>
    <w:rsid w:val="00FE6DCA"/>
    <w:rsid w:val="00FE6FB9"/>
    <w:rsid w:val="00FE7549"/>
    <w:rsid w:val="00FE79F4"/>
    <w:rsid w:val="00FE7BCC"/>
    <w:rsid w:val="00FF01B8"/>
    <w:rsid w:val="00FF07F1"/>
    <w:rsid w:val="00FF0C14"/>
    <w:rsid w:val="00FF0C20"/>
    <w:rsid w:val="00FF0FDE"/>
    <w:rsid w:val="00FF11D9"/>
    <w:rsid w:val="00FF126D"/>
    <w:rsid w:val="00FF15BC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link w:val="Char3"/>
    <w:uiPriority w:val="72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4"/>
    <w:rsid w:val="00F8144C"/>
    <w:rPr>
      <w:rFonts w:ascii="Tahoma" w:hAnsi="Tahoma"/>
      <w:sz w:val="16"/>
      <w:szCs w:val="16"/>
    </w:rPr>
  </w:style>
  <w:style w:type="character" w:customStyle="1" w:styleId="Char4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5"/>
    <w:rsid w:val="00F8144C"/>
    <w:rPr>
      <w:sz w:val="20"/>
      <w:szCs w:val="20"/>
    </w:rPr>
  </w:style>
  <w:style w:type="character" w:customStyle="1" w:styleId="Char5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6"/>
    <w:rsid w:val="00F8144C"/>
    <w:rPr>
      <w:b/>
      <w:bCs/>
    </w:rPr>
  </w:style>
  <w:style w:type="character" w:customStyle="1" w:styleId="Char6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7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15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26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  <w:style w:type="character" w:customStyle="1" w:styleId="Char3">
    <w:name w:val="列出段落 Char"/>
    <w:link w:val="af"/>
    <w:uiPriority w:val="72"/>
    <w:rsid w:val="00833E86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660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39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155F4-6AD2-4673-A587-770C99EF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3</cp:revision>
  <cp:lastPrinted>2015-04-01T01:56:00Z</cp:lastPrinted>
  <dcterms:created xsi:type="dcterms:W3CDTF">2016-09-30T18:07:00Z</dcterms:created>
  <dcterms:modified xsi:type="dcterms:W3CDTF">2016-09-30T18:08:00Z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