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57503" w14:textId="630FC167" w:rsidR="00536DF8" w:rsidRPr="00915B17" w:rsidRDefault="00916F8E" w:rsidP="00915B17">
      <w:pPr>
        <w:tabs>
          <w:tab w:val="right" w:pos="9216"/>
        </w:tabs>
        <w:spacing w:after="0"/>
        <w:jc w:val="left"/>
        <w:rPr>
          <w:rFonts w:eastAsiaTheme="minorEastAsia"/>
          <w:b/>
          <w:lang w:eastAsia="zh-CN"/>
        </w:rPr>
      </w:pPr>
      <w:r w:rsidRPr="00915B17">
        <w:rPr>
          <w:b/>
          <w:lang w:eastAsia="zh-CN"/>
        </w:rPr>
        <w:pict w14:anchorId="40DE05C2">
          <v:shape id="任意多边形 5"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dqLA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k5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4JyMYR+2YC9DOiw&#10;mRauRDVlXImg65ei0rV3BC1VOUd1/TmDOn2RpVCGfzZAAdoggl2zqdRbEO6ACIrvBkFN20qy9kmy&#10;OqBgnyS7B9qzJ1C9XQ7vFeV2Ue6+XXkd1F5RcLjaLui5ge0REwFZJjwdx3Lr401LWtDFYy9wbf9e&#10;PO6awvEDn9j347tWuR/ZNY1jWvY+HnDXPIR4e7nAXRNh13H3Uot7drJcz+5aHTx22fgkjRs3Da/z&#10;2k+hhSCMRsbMV1FRcCGjQXotuP1MRxQdAkx69RYd9NCgvkRbdYzcQgPzcnojHHST8CakbsNxDw4u&#10;JuFeVzroBdNqJUo4GMsj8QzDRuBQPJM0wwlvJlmEg/EMOFLhWdBKcqD2Ak20gYOiCkcUNy05lvE1&#10;m3GFqiQb2PRdTQjBfrONLShczZPwnL3vT7EdcB/YN/bs2nMLJSxwCDiuHDCxX29LD5jSlDDgWSo/&#10;SBV7kvtvWprnu3oSdkhXmOv6ur9ONRrt2PUSD1/Axt6dC5Ag0P0OjGtyNVeBC8Eu1bPM1sD/qAbG&#10;Tp9gcBYlTkqX0ixCevoRW/ucTcjDddFLAAk9UhpREGS9/mZpzwkam/ctkOZ9i2+dpM7wYMEG0/xr&#10;rYjZsNcR3kD6i9QTMOQ2RcTuLmv/BYpu6dXOeRRJBIMx7ubctIFsaY0mDBor4cC1tD0eZ3W/4XjX&#10;iTyb3Ol12CW1Qzzc6uBa4Ily2z3zYsuTX3fo3gkdTLwa/5hAxAR7OlHtxjXGxNEZbzcV3JlX+uYP&#10;Uy4YhBe4kkxebUNlMZUhtmWI4GkSXSRpKjOXKJfzcVqiNYXEeKF+MkxhSg+W5jIJQk5yVMrtjfVE&#10;yM+wrlt2RWRJBZeeaZKNDL8F0aGsySZ5pFJDRZNUt2FyCp8SVaTJukzXd3Me3UCNVnJ9owk3sNCI&#10;efneQBu4zRwZ4t2KlsxA6WUOdV6AbRscsVIvtgNlAqT77si8O0LzEESNjMqAL51sjit4gymrokyW&#10;MaykPzc5fwa14SKRlZzan95V/QI3loq9+nZVXol23xVqewd8+jcAAAD//wMAUEsDBBQABgAIAAAA&#10;IQAI2zNv1gAAAP8AAAAPAAAAZHJzL2Rvd25yZXYueG1sTI9Ba8JAEIXvhf6HZQq9SN3YQylpNlIC&#10;HopQrHrxNman2dDsbJodNf57Vy/t5cHwHu99U8xH36kjDbENbGA2zUAR18G23BjYbhZPr6CiIFvs&#10;ApOBM0WYl/d3BeY2nPiLjmtpVCrhmKMBJ9LnWsfakcc4DT1x8r7D4FHSOTTaDnhK5b7Tz1n2oj22&#10;nBYc9lQ5qn/WB2+gcvY8fiwmu81SVjte2s9q9jsx5vFhfH8DJTTKXxiu+AkdysS0Dwe2UXUG0iNy&#10;05un9teELgv9n7u8AAAA//8DAFBLAQItABQABgAIAAAAIQC2gziS/gAAAOEBAAATAAAAAAAAAAAA&#10;AAAAAAAAAABbQ29udGVudF9UeXBlc10ueG1sUEsBAi0AFAAGAAgAAAAhADj9If/WAAAAlAEAAAsA&#10;AAAAAAAAAAAAAAAALwEAAF9yZWxzLy5yZWxzUEsBAi0AFAAGAAgAAAAhAPFZx2osBQAASxYAAA4A&#10;AAAAAAAAAAAAAAAALgIAAGRycy9lMm9Eb2MueG1sUEsBAi0AFAAGAAgAAAAhAAjbM2/WAAAA/wAA&#10;AA8AAAAAAAAAAAAAAAAAhgcAAGRycy9kb3ducmV2LnhtbFBLBQYAAAAABAAEAPMAAACJ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wrap anchorx="page" anchory="page"/>
            <w10:anchorlock/>
          </v:shape>
        </w:pict>
      </w:r>
      <w:r w:rsidR="00721F16" w:rsidRPr="00915B17">
        <w:rPr>
          <w:b/>
          <w:lang w:eastAsia="zh-CN"/>
        </w:rPr>
        <w:t>3GPP TSG RAN WG1 Meeting #</w:t>
      </w:r>
      <w:r w:rsidR="00721F16" w:rsidRPr="00915B17">
        <w:rPr>
          <w:rFonts w:hint="eastAsia"/>
          <w:b/>
          <w:lang w:eastAsia="zh-CN"/>
        </w:rPr>
        <w:t>8</w:t>
      </w:r>
      <w:r w:rsidR="00721F16" w:rsidRPr="00915B17">
        <w:rPr>
          <w:b/>
          <w:lang w:eastAsia="zh-CN"/>
        </w:rPr>
        <w:t>6</w:t>
      </w:r>
      <w:r w:rsidR="00536DF8" w:rsidRPr="00915B17">
        <w:rPr>
          <w:rFonts w:eastAsiaTheme="minorEastAsia" w:hint="eastAsia"/>
          <w:b/>
          <w:lang w:eastAsia="zh-CN"/>
        </w:rPr>
        <w:t>bis</w:t>
      </w:r>
      <w:r w:rsidR="00340C2E">
        <w:rPr>
          <w:rFonts w:eastAsiaTheme="minorEastAsia"/>
          <w:b/>
          <w:lang w:eastAsia="zh-CN"/>
        </w:rPr>
        <w:tab/>
        <w:t>R1-1608616</w:t>
      </w:r>
      <w:bookmarkStart w:id="0" w:name="_GoBack"/>
      <w:bookmarkEnd w:id="0"/>
    </w:p>
    <w:p w14:paraId="3D26961C" w14:textId="73DAE2CA" w:rsidR="00721F16" w:rsidRPr="00915B17" w:rsidRDefault="00536DF8" w:rsidP="00915B17">
      <w:pPr>
        <w:jc w:val="left"/>
        <w:rPr>
          <w:rFonts w:eastAsiaTheme="minorEastAsia"/>
          <w:b/>
          <w:lang w:eastAsia="zh-CN"/>
        </w:rPr>
      </w:pPr>
      <w:r w:rsidRPr="00915B17">
        <w:rPr>
          <w:rFonts w:eastAsiaTheme="minorEastAsia" w:hint="eastAsia"/>
          <w:b/>
          <w:lang w:eastAsia="zh-CN"/>
        </w:rPr>
        <w:t>Lisbon</w:t>
      </w:r>
      <w:r w:rsidRPr="00915B17">
        <w:rPr>
          <w:b/>
          <w:lang w:eastAsia="zh-CN"/>
        </w:rPr>
        <w:t xml:space="preserve">, </w:t>
      </w:r>
      <w:r w:rsidRPr="00915B17">
        <w:rPr>
          <w:rFonts w:eastAsiaTheme="minorEastAsia" w:hint="eastAsia"/>
          <w:b/>
          <w:lang w:eastAsia="zh-CN"/>
        </w:rPr>
        <w:t>Portugal</w:t>
      </w:r>
      <w:r w:rsidRPr="00915B17">
        <w:rPr>
          <w:b/>
          <w:lang w:eastAsia="zh-CN"/>
        </w:rPr>
        <w:t xml:space="preserve">, </w:t>
      </w:r>
      <w:r w:rsidRPr="00915B17">
        <w:rPr>
          <w:rFonts w:eastAsiaTheme="minorEastAsia" w:hint="eastAsia"/>
          <w:b/>
          <w:lang w:eastAsia="zh-CN"/>
        </w:rPr>
        <w:t>October</w:t>
      </w:r>
      <w:r w:rsidRPr="00915B17">
        <w:rPr>
          <w:b/>
          <w:lang w:eastAsia="zh-CN"/>
        </w:rPr>
        <w:t xml:space="preserve"> </w:t>
      </w:r>
      <w:r w:rsidRPr="00915B17">
        <w:rPr>
          <w:rFonts w:eastAsiaTheme="minorEastAsia" w:hint="eastAsia"/>
          <w:b/>
          <w:lang w:eastAsia="zh-CN"/>
        </w:rPr>
        <w:t>10</w:t>
      </w:r>
      <w:r w:rsidRPr="00915B17">
        <w:rPr>
          <w:rFonts w:hint="eastAsia"/>
          <w:b/>
          <w:lang w:eastAsia="zh-CN"/>
        </w:rPr>
        <w:t>-</w:t>
      </w:r>
      <w:r w:rsidRPr="00915B17">
        <w:rPr>
          <w:rFonts w:eastAsiaTheme="minorEastAsia" w:hint="eastAsia"/>
          <w:b/>
          <w:lang w:eastAsia="zh-CN"/>
        </w:rPr>
        <w:t>14</w:t>
      </w:r>
      <w:r w:rsidRPr="00915B17">
        <w:rPr>
          <w:rFonts w:hint="eastAsia"/>
          <w:b/>
          <w:lang w:eastAsia="zh-CN"/>
        </w:rPr>
        <w:t xml:space="preserve">, </w:t>
      </w:r>
      <w:r w:rsidRPr="00915B17">
        <w:rPr>
          <w:b/>
          <w:lang w:eastAsia="zh-CN"/>
        </w:rPr>
        <w:t>2016</w:t>
      </w:r>
    </w:p>
    <w:p w14:paraId="0C59757C" w14:textId="77777777" w:rsidR="00721F16" w:rsidRPr="00915B17" w:rsidRDefault="00721F16" w:rsidP="00915B17">
      <w:pPr>
        <w:pBdr>
          <w:top w:val="single" w:sz="4" w:space="1" w:color="auto"/>
        </w:pBdr>
        <w:spacing w:after="0"/>
        <w:jc w:val="left"/>
        <w:rPr>
          <w:b/>
          <w:kern w:val="2"/>
          <w:lang w:eastAsia="zh-CN"/>
        </w:rPr>
      </w:pPr>
    </w:p>
    <w:p w14:paraId="5EFCCA32" w14:textId="77777777" w:rsidR="00721F16" w:rsidRPr="00915B17" w:rsidRDefault="00721F16" w:rsidP="00915B17">
      <w:pPr>
        <w:spacing w:after="60"/>
        <w:ind w:left="1555" w:hanging="1555"/>
        <w:jc w:val="left"/>
        <w:rPr>
          <w:rFonts w:eastAsiaTheme="minorEastAsia"/>
          <w:b/>
          <w:kern w:val="2"/>
          <w:lang w:eastAsia="zh-CN"/>
        </w:rPr>
      </w:pPr>
      <w:r w:rsidRPr="00915B17">
        <w:rPr>
          <w:b/>
          <w:kern w:val="2"/>
          <w:lang w:eastAsia="zh-CN"/>
        </w:rPr>
        <w:t>Agenda Item:</w:t>
      </w:r>
      <w:r w:rsidRPr="00915B17">
        <w:rPr>
          <w:b/>
          <w:kern w:val="2"/>
          <w:lang w:eastAsia="zh-CN"/>
        </w:rPr>
        <w:tab/>
      </w:r>
      <w:r w:rsidR="0048099B" w:rsidRPr="00915B17">
        <w:rPr>
          <w:rFonts w:eastAsiaTheme="minorEastAsia" w:hint="eastAsia"/>
          <w:b/>
          <w:kern w:val="2"/>
          <w:lang w:eastAsia="zh-CN"/>
        </w:rPr>
        <w:t>7.2.9</w:t>
      </w:r>
      <w:r w:rsidR="00591E78" w:rsidRPr="00915B17">
        <w:rPr>
          <w:rFonts w:eastAsiaTheme="minorEastAsia" w:hint="eastAsia"/>
          <w:b/>
          <w:kern w:val="2"/>
          <w:lang w:eastAsia="zh-CN"/>
        </w:rPr>
        <w:t>.2</w:t>
      </w:r>
    </w:p>
    <w:p w14:paraId="22E5CA31" w14:textId="77777777" w:rsidR="00721F16" w:rsidRPr="00915B17" w:rsidRDefault="00721F16" w:rsidP="00915B17">
      <w:pPr>
        <w:spacing w:after="60"/>
        <w:ind w:left="1555" w:hanging="1555"/>
        <w:jc w:val="left"/>
        <w:rPr>
          <w:b/>
          <w:kern w:val="2"/>
          <w:lang w:eastAsia="zh-CN"/>
        </w:rPr>
      </w:pPr>
      <w:r w:rsidRPr="00915B17">
        <w:rPr>
          <w:b/>
          <w:kern w:val="2"/>
          <w:lang w:eastAsia="zh-CN"/>
        </w:rPr>
        <w:t>Source:</w:t>
      </w:r>
      <w:r w:rsidRPr="00915B17">
        <w:rPr>
          <w:b/>
          <w:kern w:val="2"/>
          <w:lang w:eastAsia="zh-CN"/>
        </w:rPr>
        <w:tab/>
        <w:t>Huawei, HiSilicon</w:t>
      </w:r>
    </w:p>
    <w:p w14:paraId="648A6E19" w14:textId="77777777" w:rsidR="00721F16" w:rsidRPr="00915B17" w:rsidRDefault="00721F16" w:rsidP="00915B17">
      <w:pPr>
        <w:spacing w:after="60"/>
        <w:ind w:left="1555" w:hanging="1555"/>
        <w:jc w:val="left"/>
        <w:rPr>
          <w:rFonts w:eastAsiaTheme="minorEastAsia"/>
          <w:b/>
          <w:kern w:val="2"/>
          <w:lang w:eastAsia="zh-CN"/>
        </w:rPr>
      </w:pPr>
      <w:r w:rsidRPr="00915B17">
        <w:rPr>
          <w:b/>
          <w:kern w:val="2"/>
          <w:lang w:eastAsia="zh-CN"/>
        </w:rPr>
        <w:t>Title:</w:t>
      </w:r>
      <w:r w:rsidRPr="00915B17">
        <w:rPr>
          <w:b/>
          <w:kern w:val="2"/>
          <w:lang w:eastAsia="zh-CN"/>
        </w:rPr>
        <w:tab/>
      </w:r>
      <w:r w:rsidR="000F448F" w:rsidRPr="00915B17">
        <w:rPr>
          <w:rFonts w:eastAsiaTheme="minorEastAsia" w:hint="eastAsia"/>
          <w:b/>
          <w:kern w:val="2"/>
          <w:lang w:eastAsia="zh-CN"/>
        </w:rPr>
        <w:t>Discussion on acknowledgement of SC-MTCH transmission in NB-IoT</w:t>
      </w:r>
    </w:p>
    <w:p w14:paraId="2DAEAD0B" w14:textId="77777777" w:rsidR="00721F16" w:rsidRPr="00915B17" w:rsidRDefault="00721F16" w:rsidP="00915B17">
      <w:pPr>
        <w:spacing w:after="60"/>
        <w:ind w:left="1555" w:hanging="1555"/>
        <w:jc w:val="left"/>
        <w:rPr>
          <w:b/>
          <w:kern w:val="2"/>
          <w:lang w:eastAsia="zh-CN"/>
        </w:rPr>
      </w:pPr>
      <w:r w:rsidRPr="00915B17">
        <w:rPr>
          <w:b/>
          <w:kern w:val="2"/>
          <w:lang w:eastAsia="zh-CN"/>
        </w:rPr>
        <w:t>Document for:</w:t>
      </w:r>
      <w:r w:rsidRPr="00915B17">
        <w:rPr>
          <w:b/>
          <w:kern w:val="2"/>
          <w:lang w:eastAsia="zh-CN"/>
        </w:rPr>
        <w:tab/>
        <w:t>Discussion and decision</w:t>
      </w:r>
    </w:p>
    <w:p w14:paraId="2131516B" w14:textId="77777777" w:rsidR="00721F16" w:rsidRPr="00915B17" w:rsidRDefault="00721F16" w:rsidP="00915B17">
      <w:pPr>
        <w:pBdr>
          <w:bottom w:val="single" w:sz="4" w:space="1" w:color="auto"/>
        </w:pBdr>
        <w:spacing w:after="0"/>
        <w:jc w:val="left"/>
        <w:rPr>
          <w:b/>
          <w:sz w:val="16"/>
          <w:szCs w:val="16"/>
        </w:rPr>
      </w:pPr>
    </w:p>
    <w:p w14:paraId="7C0D4837" w14:textId="77777777" w:rsidR="002217B7" w:rsidRPr="00915B17" w:rsidRDefault="002217B7" w:rsidP="002217B7">
      <w:pPr>
        <w:pStyle w:val="Heading1"/>
        <w:rPr>
          <w:lang w:eastAsia="zh-CN"/>
        </w:rPr>
      </w:pPr>
      <w:bookmarkStart w:id="1" w:name="_Ref124589705"/>
      <w:bookmarkStart w:id="2" w:name="_Ref129681862"/>
      <w:r w:rsidRPr="00915B17">
        <w:t>Introduction</w:t>
      </w:r>
      <w:bookmarkEnd w:id="1"/>
      <w:bookmarkEnd w:id="2"/>
    </w:p>
    <w:p w14:paraId="249857B9" w14:textId="364993F1" w:rsidR="002217B7" w:rsidRPr="00915B17" w:rsidRDefault="00A86E38" w:rsidP="006C336B">
      <w:pPr>
        <w:rPr>
          <w:lang w:eastAsia="zh-CN"/>
        </w:rPr>
      </w:pPr>
      <w:r w:rsidRPr="00915B17">
        <w:rPr>
          <w:rFonts w:eastAsiaTheme="minorEastAsia"/>
          <w:lang w:eastAsia="zh-CN"/>
        </w:rPr>
        <w:t>One of the objectives for the work item [1] is the narrowband support for multicast.</w:t>
      </w:r>
    </w:p>
    <w:p w14:paraId="036A23DC" w14:textId="77777777" w:rsidR="002217B7" w:rsidRPr="00915B17" w:rsidRDefault="002217B7" w:rsidP="002217B7">
      <w:pPr>
        <w:rPr>
          <w:b/>
          <w:bCs/>
          <w:i/>
          <w:u w:val="single"/>
        </w:rPr>
      </w:pPr>
      <w:r w:rsidRPr="00915B17">
        <w:rPr>
          <w:b/>
          <w:bCs/>
          <w:i/>
          <w:u w:val="single"/>
        </w:rPr>
        <w:t>Multicast:</w:t>
      </w:r>
    </w:p>
    <w:p w14:paraId="19EE659F" w14:textId="77777777" w:rsidR="002217B7" w:rsidRPr="00915B17" w:rsidRDefault="002217B7" w:rsidP="002217B7">
      <w:pPr>
        <w:rPr>
          <w:rFonts w:eastAsia="Times New Roman"/>
          <w:i/>
        </w:rPr>
      </w:pPr>
      <w:r w:rsidRPr="00915B17">
        <w:rPr>
          <w:rFonts w:eastAsia="Times New Roman"/>
          <w:i/>
        </w:rPr>
        <w:t xml:space="preserve">Extend Rel-13 SC-PTM to support multi-cast downlink transmission (e.g. firmware or software updates, group message delivery) for NB-IoT [RAN2 lead, RAN1, RAN4, RAN3] </w:t>
      </w:r>
    </w:p>
    <w:p w14:paraId="69BD4F2A" w14:textId="77777777" w:rsidR="002217B7" w:rsidRPr="00915B17" w:rsidRDefault="002217B7" w:rsidP="002217B7">
      <w:pPr>
        <w:ind w:left="840" w:hanging="420"/>
        <w:rPr>
          <w:rFonts w:eastAsia="Times New Roman"/>
          <w:i/>
        </w:rPr>
      </w:pPr>
      <w:r w:rsidRPr="00915B17">
        <w:rPr>
          <w:rFonts w:eastAsiaTheme="minorEastAsia" w:hint="eastAsia"/>
          <w:i/>
          <w:lang w:eastAsia="zh-CN"/>
        </w:rPr>
        <w:t>-</w:t>
      </w:r>
      <w:r w:rsidRPr="00915B17">
        <w:rPr>
          <w:rFonts w:eastAsiaTheme="minorEastAsia" w:hint="eastAsia"/>
          <w:i/>
          <w:lang w:eastAsia="zh-CN"/>
        </w:rPr>
        <w:tab/>
      </w:r>
      <w:r w:rsidRPr="00915B17">
        <w:rPr>
          <w:rFonts w:eastAsia="Times New Roman"/>
          <w:i/>
        </w:rPr>
        <w:t>Introduction of necessary enhancements to support narrowband operation, e.g. support of NPDCCH, and coverage enhancement, e.g. repetitions</w:t>
      </w:r>
    </w:p>
    <w:p w14:paraId="1E92E643" w14:textId="77777777" w:rsidR="002217B7" w:rsidRPr="00915B17" w:rsidRDefault="002217B7" w:rsidP="002217B7">
      <w:pPr>
        <w:rPr>
          <w:rFonts w:eastAsiaTheme="minorEastAsia"/>
          <w:lang w:eastAsia="zh-CN"/>
        </w:rPr>
      </w:pPr>
      <w:r w:rsidRPr="00915B17">
        <w:rPr>
          <w:rFonts w:eastAsiaTheme="minorEastAsia"/>
          <w:lang w:eastAsia="zh-CN"/>
        </w:rPr>
        <w:t>I</w:t>
      </w:r>
      <w:r w:rsidRPr="00915B17">
        <w:rPr>
          <w:rFonts w:eastAsiaTheme="minorEastAsia" w:hint="eastAsia"/>
          <w:lang w:eastAsia="zh-CN"/>
        </w:rPr>
        <w:t xml:space="preserve">n this contribution, </w:t>
      </w:r>
      <w:r w:rsidR="00DB4473" w:rsidRPr="00915B17">
        <w:rPr>
          <w:rFonts w:eastAsiaTheme="minorEastAsia" w:hint="eastAsia"/>
          <w:lang w:eastAsia="zh-CN"/>
        </w:rPr>
        <w:t xml:space="preserve">the necessity for the feedback </w:t>
      </w:r>
      <w:r w:rsidR="00727271" w:rsidRPr="00915B17">
        <w:rPr>
          <w:rFonts w:eastAsiaTheme="minorEastAsia" w:hint="eastAsia"/>
          <w:lang w:eastAsia="zh-CN"/>
        </w:rPr>
        <w:t xml:space="preserve">of </w:t>
      </w:r>
      <w:r w:rsidR="00DB4473" w:rsidRPr="00915B17">
        <w:rPr>
          <w:rFonts w:eastAsiaTheme="minorEastAsia" w:hint="eastAsia"/>
          <w:lang w:eastAsia="zh-CN"/>
        </w:rPr>
        <w:t>SC-MTCH transmission in NB-IoT is discussed</w:t>
      </w:r>
      <w:r w:rsidRPr="00915B17">
        <w:rPr>
          <w:rFonts w:eastAsiaTheme="minorEastAsia" w:hint="eastAsia"/>
          <w:lang w:eastAsia="zh-CN"/>
        </w:rPr>
        <w:t>.</w:t>
      </w:r>
    </w:p>
    <w:p w14:paraId="04985051" w14:textId="77777777" w:rsidR="002217B7" w:rsidRPr="00915B17" w:rsidRDefault="00B1217C" w:rsidP="00405265">
      <w:pPr>
        <w:pStyle w:val="Heading1"/>
        <w:rPr>
          <w:rFonts w:eastAsiaTheme="minorEastAsia"/>
          <w:kern w:val="2"/>
          <w:lang w:eastAsia="zh-CN"/>
        </w:rPr>
      </w:pPr>
      <w:r w:rsidRPr="00915B17">
        <w:rPr>
          <w:rFonts w:eastAsiaTheme="minorEastAsia"/>
          <w:kern w:val="2"/>
          <w:lang w:eastAsia="zh-CN"/>
        </w:rPr>
        <w:t>D</w:t>
      </w:r>
      <w:r w:rsidRPr="00915B17">
        <w:rPr>
          <w:rFonts w:eastAsiaTheme="minorEastAsia" w:hint="eastAsia"/>
          <w:kern w:val="2"/>
          <w:lang w:eastAsia="zh-CN"/>
        </w:rPr>
        <w:t>iscussion</w:t>
      </w:r>
    </w:p>
    <w:p w14:paraId="624DDAD6" w14:textId="77777777" w:rsidR="00746EE7" w:rsidRPr="00915B17" w:rsidRDefault="000509ED" w:rsidP="00746EE7">
      <w:pPr>
        <w:pStyle w:val="Heading2"/>
        <w:rPr>
          <w:rFonts w:eastAsiaTheme="minorEastAsia"/>
        </w:rPr>
      </w:pPr>
      <w:r w:rsidRPr="00915B17">
        <w:rPr>
          <w:rFonts w:eastAsiaTheme="minorEastAsia"/>
        </w:rPr>
        <w:t>N</w:t>
      </w:r>
      <w:r w:rsidRPr="00915B17">
        <w:rPr>
          <w:rFonts w:eastAsiaTheme="minorEastAsia" w:hint="eastAsia"/>
        </w:rPr>
        <w:t>umber of TBs carrying one UDP/IP packet</w:t>
      </w:r>
    </w:p>
    <w:p w14:paraId="5FD13269" w14:textId="6200CE37" w:rsidR="00577DFD" w:rsidRPr="00915B17" w:rsidRDefault="00577DFD" w:rsidP="00577DFD">
      <w:pPr>
        <w:rPr>
          <w:rFonts w:eastAsiaTheme="minorEastAsia"/>
          <w:lang w:eastAsia="zh-CN"/>
        </w:rPr>
      </w:pPr>
      <w:r w:rsidRPr="00915B17">
        <w:t>A</w:t>
      </w:r>
      <w:r w:rsidRPr="00915B17">
        <w:rPr>
          <w:rFonts w:hint="eastAsia"/>
        </w:rPr>
        <w:t xml:space="preserve">ccording </w:t>
      </w:r>
      <w:r w:rsidRPr="00915B17">
        <w:t>to [</w:t>
      </w:r>
      <w:r w:rsidR="004878E7" w:rsidRPr="00915B17">
        <w:rPr>
          <w:rFonts w:eastAsiaTheme="minorEastAsia" w:hint="eastAsia"/>
          <w:lang w:eastAsia="zh-CN"/>
        </w:rPr>
        <w:t>2</w:t>
      </w:r>
      <w:r w:rsidRPr="00915B17">
        <w:t>] and [</w:t>
      </w:r>
      <w:r w:rsidR="004878E7" w:rsidRPr="00915B17">
        <w:rPr>
          <w:rFonts w:eastAsiaTheme="minorEastAsia" w:hint="eastAsia"/>
          <w:lang w:eastAsia="zh-CN"/>
        </w:rPr>
        <w:t>3</w:t>
      </w:r>
      <w:r w:rsidRPr="00915B17">
        <w:t xml:space="preserve">], the transmission for MBMS data streams over M1 is a UDP/IP based transport and the UDP/IP packet </w:t>
      </w:r>
      <w:r w:rsidR="00B74594" w:rsidRPr="00915B17">
        <w:t>is</w:t>
      </w:r>
      <w:r w:rsidRPr="00915B17">
        <w:t xml:space="preserve"> delivered to RLC directly. Each UDP/IP packet will be </w:t>
      </w:r>
      <w:r w:rsidR="00B74594" w:rsidRPr="00915B17">
        <w:t>split into</w:t>
      </w:r>
      <w:r w:rsidRPr="00915B17">
        <w:t xml:space="preserve"> several TB</w:t>
      </w:r>
      <w:r w:rsidR="00037C2B" w:rsidRPr="00915B17">
        <w:rPr>
          <w:rFonts w:eastAsiaTheme="minorEastAsia" w:hint="eastAsia"/>
          <w:lang w:eastAsia="zh-CN"/>
        </w:rPr>
        <w:t>s</w:t>
      </w:r>
      <w:r w:rsidRPr="00915B17">
        <w:t xml:space="preserve">. </w:t>
      </w:r>
      <w:r w:rsidR="00493B7B" w:rsidRPr="00915B17">
        <w:rPr>
          <w:rFonts w:eastAsiaTheme="minorEastAsia" w:hint="eastAsia"/>
          <w:lang w:eastAsia="zh-CN"/>
        </w:rPr>
        <w:t>As</w:t>
      </w:r>
      <w:r w:rsidRPr="00915B17">
        <w:t xml:space="preserve"> </w:t>
      </w:r>
      <w:r w:rsidR="00235511" w:rsidRPr="00915B17">
        <w:rPr>
          <w:rFonts w:eastAsiaTheme="minorEastAsia" w:hint="eastAsia"/>
          <w:lang w:eastAsia="zh-CN"/>
        </w:rPr>
        <w:t>T</w:t>
      </w:r>
      <w:r w:rsidRPr="00915B17">
        <w:t>able 1</w:t>
      </w:r>
      <w:r w:rsidR="00493B7B" w:rsidRPr="00915B17">
        <w:rPr>
          <w:rFonts w:eastAsiaTheme="minorEastAsia" w:hint="eastAsia"/>
          <w:lang w:eastAsia="zh-CN"/>
        </w:rPr>
        <w:t xml:space="preserve"> </w:t>
      </w:r>
      <w:r w:rsidR="00493B7B" w:rsidRPr="00915B17">
        <w:rPr>
          <w:rFonts w:eastAsiaTheme="minorEastAsia"/>
          <w:lang w:eastAsia="zh-CN"/>
        </w:rPr>
        <w:t>show</w:t>
      </w:r>
      <w:r w:rsidR="00493B7B" w:rsidRPr="00915B17">
        <w:rPr>
          <w:rFonts w:eastAsiaTheme="minorEastAsia" w:hint="eastAsia"/>
          <w:lang w:eastAsia="zh-CN"/>
        </w:rPr>
        <w:t>s,</w:t>
      </w:r>
      <w:r w:rsidR="001C5155" w:rsidRPr="00915B17">
        <w:rPr>
          <w:rFonts w:eastAsiaTheme="minorEastAsia" w:hint="eastAsia"/>
          <w:lang w:eastAsia="zh-CN"/>
        </w:rPr>
        <w:t xml:space="preserve"> </w:t>
      </w:r>
      <w:r w:rsidR="00493B7B" w:rsidRPr="00915B17">
        <w:rPr>
          <w:rFonts w:eastAsiaTheme="minorEastAsia" w:hint="eastAsia"/>
          <w:lang w:eastAsia="zh-CN"/>
        </w:rPr>
        <w:t>i</w:t>
      </w:r>
      <w:r w:rsidR="001C5155" w:rsidRPr="00915B17">
        <w:t xml:space="preserve">n Rel-13 SC-PTM, a UDP/IP packet can be carried by only one TB with a high probability since the DL TBS is big enough. </w:t>
      </w:r>
      <w:r w:rsidR="00342598" w:rsidRPr="00915B17">
        <w:rPr>
          <w:rFonts w:eastAsiaTheme="minorEastAsia"/>
          <w:lang w:eastAsia="zh-CN"/>
        </w:rPr>
        <w:t>W</w:t>
      </w:r>
      <w:r w:rsidR="00342598" w:rsidRPr="00915B17">
        <w:rPr>
          <w:rFonts w:eastAsiaTheme="minorEastAsia" w:hint="eastAsia"/>
          <w:lang w:eastAsia="zh-CN"/>
        </w:rPr>
        <w:t xml:space="preserve">hile </w:t>
      </w:r>
      <w:r w:rsidR="00B74594" w:rsidRPr="00915B17">
        <w:rPr>
          <w:rFonts w:eastAsiaTheme="minorEastAsia"/>
          <w:lang w:eastAsia="zh-CN"/>
        </w:rPr>
        <w:t xml:space="preserve">even </w:t>
      </w:r>
      <w:r w:rsidR="00342598" w:rsidRPr="00915B17">
        <w:rPr>
          <w:rFonts w:eastAsiaTheme="minorEastAsia" w:hint="eastAsia"/>
          <w:lang w:eastAsia="zh-CN"/>
        </w:rPr>
        <w:t>i</w:t>
      </w:r>
      <w:r w:rsidR="001C5155" w:rsidRPr="00915B17">
        <w:t xml:space="preserve">n the best case of </w:t>
      </w:r>
      <w:r w:rsidR="00283C4A" w:rsidRPr="00915B17">
        <w:t xml:space="preserve">Rel-13 </w:t>
      </w:r>
      <w:r w:rsidR="001C5155" w:rsidRPr="00915B17">
        <w:t>NB-IoT (i.e. the TBS of 680 bits is used for multicast), an UDP/IP packet needs to be carried by 19 TBs.</w:t>
      </w:r>
      <w:r w:rsidR="00283C4A" w:rsidRPr="00915B17">
        <w:t xml:space="preserve"> This would be reduced when a larger TBS is introduced in Rel-14, if it is applicable to SC-PTM, but the basic problem still exists.</w:t>
      </w:r>
    </w:p>
    <w:p w14:paraId="7787CAD8" w14:textId="77777777" w:rsidR="00577DFD" w:rsidRPr="00915B17" w:rsidRDefault="00577DFD" w:rsidP="00577DFD">
      <w:pPr>
        <w:jc w:val="center"/>
        <w:rPr>
          <w:b/>
        </w:rPr>
      </w:pPr>
      <w:bookmarkStart w:id="3" w:name="OLE_LINK1"/>
      <w:r w:rsidRPr="00915B17">
        <w:rPr>
          <w:b/>
        </w:rPr>
        <w:t>Table 1. Numbers of TBs for software update</w:t>
      </w:r>
    </w:p>
    <w:tbl>
      <w:tblPr>
        <w:tblW w:w="5000" w:type="pct"/>
        <w:jc w:val="center"/>
        <w:tblLook w:val="04A0" w:firstRow="1" w:lastRow="0" w:firstColumn="1" w:lastColumn="0" w:noHBand="0" w:noVBand="1"/>
      </w:tblPr>
      <w:tblGrid>
        <w:gridCol w:w="3647"/>
        <w:gridCol w:w="1169"/>
        <w:gridCol w:w="4717"/>
      </w:tblGrid>
      <w:tr w:rsidR="00451B80" w:rsidRPr="00915B17" w14:paraId="2146D5D4" w14:textId="77777777" w:rsidTr="00EA3489">
        <w:trPr>
          <w:trHeight w:val="402"/>
          <w:jc w:val="center"/>
        </w:trPr>
        <w:tc>
          <w:tcPr>
            <w:tcW w:w="1913"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3"/>
          <w:p w14:paraId="2F7DC578" w14:textId="77777777" w:rsidR="00451B80" w:rsidRPr="00915B17" w:rsidRDefault="00451B80" w:rsidP="00451B80">
            <w:pPr>
              <w:autoSpaceDE/>
              <w:autoSpaceDN/>
              <w:adjustRightInd/>
              <w:snapToGrid/>
              <w:spacing w:after="0"/>
              <w:jc w:val="left"/>
              <w:rPr>
                <w:lang w:eastAsia="zh-CN"/>
              </w:rPr>
            </w:pPr>
            <w:r w:rsidRPr="00915B17">
              <w:rPr>
                <w:lang w:eastAsia="zh-CN"/>
              </w:rPr>
              <w:t xml:space="preserve">　</w:t>
            </w:r>
          </w:p>
        </w:tc>
        <w:tc>
          <w:tcPr>
            <w:tcW w:w="613" w:type="pct"/>
            <w:tcBorders>
              <w:top w:val="single" w:sz="4" w:space="0" w:color="auto"/>
              <w:left w:val="nil"/>
              <w:bottom w:val="single" w:sz="4" w:space="0" w:color="auto"/>
              <w:right w:val="single" w:sz="4" w:space="0" w:color="auto"/>
            </w:tcBorders>
            <w:shd w:val="clear" w:color="auto" w:fill="auto"/>
            <w:vAlign w:val="center"/>
            <w:hideMark/>
          </w:tcPr>
          <w:p w14:paraId="070D4FF5" w14:textId="77777777" w:rsidR="00451B80" w:rsidRPr="00915B17" w:rsidRDefault="00451B80" w:rsidP="00451B80">
            <w:pPr>
              <w:autoSpaceDE/>
              <w:autoSpaceDN/>
              <w:adjustRightInd/>
              <w:snapToGrid/>
              <w:spacing w:after="0"/>
              <w:jc w:val="center"/>
              <w:rPr>
                <w:b/>
                <w:lang w:eastAsia="zh-CN"/>
              </w:rPr>
            </w:pPr>
            <w:r w:rsidRPr="00915B17">
              <w:rPr>
                <w:b/>
                <w:lang w:eastAsia="zh-CN"/>
              </w:rPr>
              <w:t>NB-IoT</w:t>
            </w:r>
          </w:p>
        </w:tc>
        <w:tc>
          <w:tcPr>
            <w:tcW w:w="2474" w:type="pct"/>
            <w:tcBorders>
              <w:top w:val="single" w:sz="4" w:space="0" w:color="auto"/>
              <w:left w:val="nil"/>
              <w:bottom w:val="single" w:sz="4" w:space="0" w:color="auto"/>
              <w:right w:val="single" w:sz="4" w:space="0" w:color="auto"/>
            </w:tcBorders>
            <w:shd w:val="clear" w:color="auto" w:fill="auto"/>
            <w:vAlign w:val="center"/>
            <w:hideMark/>
          </w:tcPr>
          <w:p w14:paraId="24C128CC" w14:textId="77777777" w:rsidR="00451B80" w:rsidRPr="00915B17" w:rsidRDefault="00451B80" w:rsidP="00451B80">
            <w:pPr>
              <w:autoSpaceDE/>
              <w:autoSpaceDN/>
              <w:adjustRightInd/>
              <w:snapToGrid/>
              <w:spacing w:after="0"/>
              <w:jc w:val="center"/>
              <w:rPr>
                <w:b/>
                <w:lang w:eastAsia="zh-CN"/>
              </w:rPr>
            </w:pPr>
            <w:r w:rsidRPr="00915B17">
              <w:rPr>
                <w:b/>
                <w:lang w:eastAsia="zh-CN"/>
              </w:rPr>
              <w:t>Legacy LTE</w:t>
            </w:r>
          </w:p>
        </w:tc>
      </w:tr>
      <w:tr w:rsidR="00451B80" w:rsidRPr="00915B17" w14:paraId="3298E5D6" w14:textId="77777777" w:rsidTr="00EA3489">
        <w:trPr>
          <w:trHeight w:val="402"/>
          <w:jc w:val="center"/>
        </w:trPr>
        <w:tc>
          <w:tcPr>
            <w:tcW w:w="1913" w:type="pct"/>
            <w:tcBorders>
              <w:top w:val="nil"/>
              <w:left w:val="single" w:sz="4" w:space="0" w:color="auto"/>
              <w:bottom w:val="single" w:sz="4" w:space="0" w:color="auto"/>
              <w:right w:val="single" w:sz="4" w:space="0" w:color="auto"/>
            </w:tcBorders>
            <w:shd w:val="clear" w:color="auto" w:fill="auto"/>
            <w:vAlign w:val="center"/>
            <w:hideMark/>
          </w:tcPr>
          <w:p w14:paraId="3585F6F0" w14:textId="77777777" w:rsidR="00451B80" w:rsidRPr="00915B17" w:rsidRDefault="00451B80" w:rsidP="00451B80">
            <w:pPr>
              <w:autoSpaceDE/>
              <w:autoSpaceDN/>
              <w:adjustRightInd/>
              <w:snapToGrid/>
              <w:spacing w:after="0"/>
              <w:jc w:val="left"/>
              <w:rPr>
                <w:lang w:eastAsia="zh-CN"/>
              </w:rPr>
            </w:pPr>
            <w:r w:rsidRPr="00915B17">
              <w:rPr>
                <w:lang w:eastAsia="zh-CN"/>
              </w:rPr>
              <w:t>The maximum size of UDP/IP packet</w:t>
            </w:r>
          </w:p>
        </w:tc>
        <w:tc>
          <w:tcPr>
            <w:tcW w:w="3087" w:type="pct"/>
            <w:gridSpan w:val="2"/>
            <w:tcBorders>
              <w:top w:val="single" w:sz="4" w:space="0" w:color="auto"/>
              <w:left w:val="nil"/>
              <w:bottom w:val="single" w:sz="4" w:space="0" w:color="auto"/>
              <w:right w:val="single" w:sz="4" w:space="0" w:color="000000"/>
            </w:tcBorders>
            <w:shd w:val="clear" w:color="auto" w:fill="auto"/>
            <w:vAlign w:val="center"/>
            <w:hideMark/>
          </w:tcPr>
          <w:p w14:paraId="6F5F359E" w14:textId="77777777" w:rsidR="00451B80" w:rsidRPr="00915B17" w:rsidRDefault="00451B80" w:rsidP="00451B80">
            <w:pPr>
              <w:autoSpaceDE/>
              <w:autoSpaceDN/>
              <w:adjustRightInd/>
              <w:snapToGrid/>
              <w:spacing w:after="0"/>
              <w:jc w:val="center"/>
              <w:rPr>
                <w:lang w:eastAsia="zh-CN"/>
              </w:rPr>
            </w:pPr>
            <w:r w:rsidRPr="00915B17">
              <w:rPr>
                <w:lang w:eastAsia="zh-CN"/>
              </w:rPr>
              <w:t>1500 octets (for Ethernet)</w:t>
            </w:r>
          </w:p>
        </w:tc>
      </w:tr>
      <w:tr w:rsidR="00451B80" w:rsidRPr="00915B17" w14:paraId="068542A9" w14:textId="77777777" w:rsidTr="00EA3489">
        <w:trPr>
          <w:trHeight w:val="810"/>
          <w:jc w:val="center"/>
        </w:trPr>
        <w:tc>
          <w:tcPr>
            <w:tcW w:w="1913" w:type="pct"/>
            <w:tcBorders>
              <w:top w:val="nil"/>
              <w:left w:val="single" w:sz="4" w:space="0" w:color="auto"/>
              <w:bottom w:val="single" w:sz="4" w:space="0" w:color="auto"/>
              <w:right w:val="single" w:sz="4" w:space="0" w:color="auto"/>
            </w:tcBorders>
            <w:shd w:val="clear" w:color="auto" w:fill="auto"/>
            <w:vAlign w:val="center"/>
            <w:hideMark/>
          </w:tcPr>
          <w:p w14:paraId="2EB60AE6" w14:textId="77777777" w:rsidR="00451B80" w:rsidRPr="00915B17" w:rsidRDefault="00451B80" w:rsidP="00451B80">
            <w:pPr>
              <w:autoSpaceDE/>
              <w:autoSpaceDN/>
              <w:adjustRightInd/>
              <w:snapToGrid/>
              <w:spacing w:after="0"/>
              <w:jc w:val="left"/>
              <w:rPr>
                <w:lang w:eastAsia="zh-CN"/>
              </w:rPr>
            </w:pPr>
            <w:r w:rsidRPr="00915B17">
              <w:rPr>
                <w:lang w:eastAsia="zh-CN"/>
              </w:rPr>
              <w:t>The maximum DL TBS (including 2 octets RLC header and 2 octets MAC header)</w:t>
            </w:r>
          </w:p>
        </w:tc>
        <w:tc>
          <w:tcPr>
            <w:tcW w:w="613" w:type="pct"/>
            <w:tcBorders>
              <w:top w:val="nil"/>
              <w:left w:val="nil"/>
              <w:bottom w:val="single" w:sz="4" w:space="0" w:color="auto"/>
              <w:right w:val="single" w:sz="4" w:space="0" w:color="auto"/>
            </w:tcBorders>
            <w:shd w:val="clear" w:color="auto" w:fill="auto"/>
            <w:vAlign w:val="center"/>
            <w:hideMark/>
          </w:tcPr>
          <w:p w14:paraId="18CCF053" w14:textId="77777777" w:rsidR="00451B80" w:rsidRPr="00915B17" w:rsidRDefault="00451B80" w:rsidP="00451B80">
            <w:pPr>
              <w:autoSpaceDE/>
              <w:autoSpaceDN/>
              <w:adjustRightInd/>
              <w:snapToGrid/>
              <w:spacing w:after="0"/>
              <w:jc w:val="center"/>
              <w:rPr>
                <w:lang w:eastAsia="zh-CN"/>
              </w:rPr>
            </w:pPr>
            <w:r w:rsidRPr="00915B17">
              <w:rPr>
                <w:lang w:eastAsia="zh-CN"/>
              </w:rPr>
              <w:t>680 bits</w:t>
            </w:r>
          </w:p>
        </w:tc>
        <w:tc>
          <w:tcPr>
            <w:tcW w:w="2474" w:type="pct"/>
            <w:tcBorders>
              <w:top w:val="nil"/>
              <w:left w:val="nil"/>
              <w:bottom w:val="single" w:sz="4" w:space="0" w:color="auto"/>
              <w:right w:val="single" w:sz="4" w:space="0" w:color="auto"/>
            </w:tcBorders>
            <w:shd w:val="clear" w:color="auto" w:fill="auto"/>
            <w:vAlign w:val="center"/>
            <w:hideMark/>
          </w:tcPr>
          <w:p w14:paraId="092C60AB" w14:textId="77777777" w:rsidR="00451B80" w:rsidRPr="00915B17" w:rsidRDefault="00451B80" w:rsidP="00451B80">
            <w:pPr>
              <w:autoSpaceDE/>
              <w:autoSpaceDN/>
              <w:adjustRightInd/>
              <w:snapToGrid/>
              <w:spacing w:after="0"/>
              <w:jc w:val="center"/>
              <w:rPr>
                <w:lang w:eastAsia="zh-CN"/>
              </w:rPr>
            </w:pPr>
            <w:r w:rsidRPr="00915B17">
              <w:rPr>
                <w:lang w:eastAsia="zh-CN"/>
              </w:rPr>
              <w:t>12960 bits (using only 20PRB, LTE supports up to 110PRB)</w:t>
            </w:r>
          </w:p>
        </w:tc>
      </w:tr>
      <w:tr w:rsidR="00451B80" w:rsidRPr="00915B17" w14:paraId="56BF16C6" w14:textId="77777777" w:rsidTr="00EA3489">
        <w:trPr>
          <w:trHeight w:val="402"/>
          <w:jc w:val="center"/>
        </w:trPr>
        <w:tc>
          <w:tcPr>
            <w:tcW w:w="1913" w:type="pct"/>
            <w:tcBorders>
              <w:top w:val="nil"/>
              <w:left w:val="single" w:sz="4" w:space="0" w:color="auto"/>
              <w:bottom w:val="single" w:sz="4" w:space="0" w:color="auto"/>
              <w:right w:val="single" w:sz="4" w:space="0" w:color="auto"/>
            </w:tcBorders>
            <w:shd w:val="clear" w:color="auto" w:fill="auto"/>
            <w:vAlign w:val="center"/>
            <w:hideMark/>
          </w:tcPr>
          <w:p w14:paraId="415B0C42" w14:textId="77777777" w:rsidR="00451B80" w:rsidRPr="00915B17" w:rsidRDefault="00451B80" w:rsidP="00451B80">
            <w:pPr>
              <w:autoSpaceDE/>
              <w:autoSpaceDN/>
              <w:adjustRightInd/>
              <w:snapToGrid/>
              <w:spacing w:after="0"/>
              <w:jc w:val="left"/>
              <w:rPr>
                <w:lang w:eastAsia="zh-CN"/>
              </w:rPr>
            </w:pPr>
            <w:r w:rsidRPr="00915B17">
              <w:rPr>
                <w:lang w:eastAsia="zh-CN"/>
              </w:rPr>
              <w:t>The number of TBs for each UDP/IP packet using maximum TBS</w:t>
            </w:r>
          </w:p>
        </w:tc>
        <w:tc>
          <w:tcPr>
            <w:tcW w:w="613" w:type="pct"/>
            <w:tcBorders>
              <w:top w:val="nil"/>
              <w:left w:val="nil"/>
              <w:bottom w:val="single" w:sz="4" w:space="0" w:color="auto"/>
              <w:right w:val="single" w:sz="4" w:space="0" w:color="auto"/>
            </w:tcBorders>
            <w:shd w:val="clear" w:color="auto" w:fill="auto"/>
            <w:vAlign w:val="center"/>
            <w:hideMark/>
          </w:tcPr>
          <w:p w14:paraId="5CF22906" w14:textId="77777777" w:rsidR="00451B80" w:rsidRPr="00915B17" w:rsidRDefault="00451B80" w:rsidP="00451B80">
            <w:pPr>
              <w:autoSpaceDE/>
              <w:autoSpaceDN/>
              <w:adjustRightInd/>
              <w:snapToGrid/>
              <w:spacing w:after="0"/>
              <w:jc w:val="center"/>
              <w:rPr>
                <w:lang w:eastAsia="zh-CN"/>
              </w:rPr>
            </w:pPr>
            <w:r w:rsidRPr="00915B17">
              <w:rPr>
                <w:lang w:eastAsia="zh-CN"/>
              </w:rPr>
              <w:t>19</w:t>
            </w:r>
          </w:p>
        </w:tc>
        <w:tc>
          <w:tcPr>
            <w:tcW w:w="2474" w:type="pct"/>
            <w:tcBorders>
              <w:top w:val="nil"/>
              <w:left w:val="nil"/>
              <w:bottom w:val="single" w:sz="4" w:space="0" w:color="auto"/>
              <w:right w:val="single" w:sz="4" w:space="0" w:color="auto"/>
            </w:tcBorders>
            <w:shd w:val="clear" w:color="auto" w:fill="auto"/>
            <w:vAlign w:val="center"/>
            <w:hideMark/>
          </w:tcPr>
          <w:p w14:paraId="511CBE58" w14:textId="77777777" w:rsidR="00451B80" w:rsidRPr="00915B17" w:rsidRDefault="00451B80" w:rsidP="00451B80">
            <w:pPr>
              <w:autoSpaceDE/>
              <w:autoSpaceDN/>
              <w:adjustRightInd/>
              <w:snapToGrid/>
              <w:spacing w:after="0"/>
              <w:jc w:val="center"/>
              <w:rPr>
                <w:lang w:eastAsia="zh-CN"/>
              </w:rPr>
            </w:pPr>
            <w:r w:rsidRPr="00915B17">
              <w:rPr>
                <w:lang w:eastAsia="zh-CN"/>
              </w:rPr>
              <w:t>1</w:t>
            </w:r>
          </w:p>
        </w:tc>
      </w:tr>
    </w:tbl>
    <w:p w14:paraId="7BD99DD7" w14:textId="77777777" w:rsidR="008937D9" w:rsidRPr="00915B17" w:rsidRDefault="008937D9" w:rsidP="008937D9">
      <w:pPr>
        <w:rPr>
          <w:rFonts w:eastAsiaTheme="minorEastAsia"/>
          <w:lang w:eastAsia="zh-CN"/>
        </w:rPr>
      </w:pPr>
    </w:p>
    <w:p w14:paraId="6689413B" w14:textId="4FE623BC" w:rsidR="008937D9" w:rsidRPr="00915B17" w:rsidRDefault="00B643AE" w:rsidP="008937D9">
      <w:pPr>
        <w:rPr>
          <w:rFonts w:eastAsiaTheme="minorEastAsia"/>
          <w:b/>
          <w:i/>
          <w:lang w:eastAsia="zh-CN"/>
        </w:rPr>
      </w:pPr>
      <w:r w:rsidRPr="00915B17">
        <w:rPr>
          <w:rFonts w:eastAsiaTheme="minorEastAsia"/>
          <w:b/>
          <w:i/>
          <w:lang w:eastAsia="zh-CN"/>
        </w:rPr>
        <w:t>O</w:t>
      </w:r>
      <w:r w:rsidRPr="00915B17">
        <w:rPr>
          <w:rFonts w:eastAsiaTheme="minorEastAsia" w:hint="eastAsia"/>
          <w:b/>
          <w:i/>
          <w:lang w:eastAsia="zh-CN"/>
        </w:rPr>
        <w:t xml:space="preserve">bservation 1: </w:t>
      </w:r>
      <w:r w:rsidR="00B74594" w:rsidRPr="00915B17">
        <w:rPr>
          <w:rFonts w:eastAsiaTheme="minorEastAsia"/>
          <w:b/>
          <w:i/>
          <w:lang w:eastAsia="zh-CN"/>
        </w:rPr>
        <w:t>O</w:t>
      </w:r>
      <w:r w:rsidRPr="00915B17">
        <w:rPr>
          <w:rFonts w:eastAsiaTheme="minorEastAsia" w:hint="eastAsia"/>
          <w:b/>
          <w:i/>
          <w:lang w:eastAsia="zh-CN"/>
        </w:rPr>
        <w:t xml:space="preserve">ne UDP/IP packet will </w:t>
      </w:r>
      <w:r w:rsidR="005F7F25" w:rsidRPr="00915B17">
        <w:rPr>
          <w:rFonts w:eastAsiaTheme="minorEastAsia" w:hint="eastAsia"/>
          <w:b/>
          <w:i/>
          <w:lang w:eastAsia="zh-CN"/>
        </w:rPr>
        <w:t xml:space="preserve">be </w:t>
      </w:r>
      <w:r w:rsidRPr="00915B17">
        <w:rPr>
          <w:rFonts w:eastAsiaTheme="minorEastAsia" w:hint="eastAsia"/>
          <w:b/>
          <w:i/>
          <w:lang w:eastAsia="zh-CN"/>
        </w:rPr>
        <w:t xml:space="preserve">carried by </w:t>
      </w:r>
      <w:r w:rsidR="00283C4A" w:rsidRPr="00915B17">
        <w:rPr>
          <w:rFonts w:eastAsiaTheme="minorEastAsia"/>
          <w:b/>
          <w:i/>
          <w:lang w:eastAsia="zh-CN"/>
        </w:rPr>
        <w:t>many</w:t>
      </w:r>
      <w:r w:rsidRPr="00915B17">
        <w:rPr>
          <w:rFonts w:eastAsiaTheme="minorEastAsia" w:hint="eastAsia"/>
          <w:b/>
          <w:i/>
          <w:lang w:eastAsia="zh-CN"/>
        </w:rPr>
        <w:t xml:space="preserve"> TBs</w:t>
      </w:r>
      <w:r w:rsidR="00B74594" w:rsidRPr="00915B17">
        <w:rPr>
          <w:rFonts w:eastAsiaTheme="minorEastAsia"/>
          <w:b/>
          <w:i/>
          <w:lang w:eastAsia="zh-CN"/>
        </w:rPr>
        <w:t xml:space="preserve"> on NPDSCH</w:t>
      </w:r>
      <w:r w:rsidRPr="00915B17">
        <w:rPr>
          <w:rFonts w:eastAsiaTheme="minorEastAsia" w:hint="eastAsia"/>
          <w:b/>
          <w:i/>
          <w:lang w:eastAsia="zh-CN"/>
        </w:rPr>
        <w:t xml:space="preserve"> in NB-IoT.</w:t>
      </w:r>
    </w:p>
    <w:p w14:paraId="3A9865A7" w14:textId="7AA3E8ED" w:rsidR="00375369" w:rsidRPr="00915B17" w:rsidRDefault="00FD7412" w:rsidP="00F81773">
      <w:pPr>
        <w:pStyle w:val="Heading2"/>
        <w:rPr>
          <w:rFonts w:eastAsiaTheme="minorEastAsia"/>
        </w:rPr>
      </w:pPr>
      <w:r w:rsidRPr="00915B17">
        <w:rPr>
          <w:rFonts w:eastAsiaTheme="minorEastAsia" w:hint="eastAsia"/>
        </w:rPr>
        <w:t>BLER of UDP/IP packet</w:t>
      </w:r>
    </w:p>
    <w:p w14:paraId="03807CC2" w14:textId="53B01384" w:rsidR="001C5155" w:rsidRPr="00915B17" w:rsidRDefault="00037C2B" w:rsidP="00354C66">
      <w:pPr>
        <w:rPr>
          <w:rFonts w:eastAsiaTheme="minorEastAsia"/>
          <w:lang w:eastAsia="zh-CN"/>
        </w:rPr>
      </w:pPr>
      <w:r w:rsidRPr="00915B17">
        <w:rPr>
          <w:rFonts w:eastAsiaTheme="minorEastAsia"/>
          <w:lang w:eastAsia="zh-CN"/>
        </w:rPr>
        <w:t>S</w:t>
      </w:r>
      <w:r w:rsidRPr="00915B17">
        <w:rPr>
          <w:rFonts w:eastAsiaTheme="minorEastAsia" w:hint="eastAsia"/>
          <w:lang w:eastAsia="zh-CN"/>
        </w:rPr>
        <w:t xml:space="preserve">ince a UDP/IP packet is carried by more than one TB in NB-IoT, the success rate of one UDP/IP packet, </w:t>
      </w:r>
      <w:r w:rsidR="00B74594" w:rsidRPr="00915B17">
        <w:rPr>
          <w:rFonts w:eastAsiaTheme="minorEastAsia"/>
          <w:lang w:eastAsia="zh-CN"/>
        </w:rPr>
        <w:t xml:space="preserve">and </w:t>
      </w:r>
      <w:r w:rsidRPr="00915B17">
        <w:rPr>
          <w:rFonts w:eastAsiaTheme="minorEastAsia" w:hint="eastAsia"/>
          <w:lang w:eastAsia="zh-CN"/>
        </w:rPr>
        <w:t>t</w:t>
      </w:r>
      <w:r w:rsidR="00932BC0" w:rsidRPr="00915B17">
        <w:rPr>
          <w:rFonts w:eastAsiaTheme="minorEastAsia" w:hint="eastAsia"/>
          <w:lang w:eastAsia="zh-CN"/>
        </w:rPr>
        <w:t>he rate that</w:t>
      </w:r>
      <w:r w:rsidRPr="00915B17">
        <w:rPr>
          <w:rFonts w:eastAsiaTheme="minorEastAsia" w:hint="eastAsia"/>
          <w:lang w:eastAsia="zh-CN"/>
        </w:rPr>
        <w:t xml:space="preserve"> all TBs </w:t>
      </w:r>
      <w:r w:rsidR="00E0218A" w:rsidRPr="00915B17">
        <w:rPr>
          <w:rFonts w:eastAsiaTheme="minorEastAsia"/>
          <w:lang w:eastAsia="zh-CN"/>
        </w:rPr>
        <w:t>carrying</w:t>
      </w:r>
      <w:r w:rsidRPr="00915B17">
        <w:rPr>
          <w:rFonts w:eastAsiaTheme="minorEastAsia" w:hint="eastAsia"/>
          <w:lang w:eastAsia="zh-CN"/>
        </w:rPr>
        <w:t xml:space="preserve"> this UDP/IP packet are received successfully by UE</w:t>
      </w:r>
      <w:r w:rsidR="00CF0D5D" w:rsidRPr="00915B17">
        <w:rPr>
          <w:rFonts w:eastAsiaTheme="minorEastAsia" w:hint="eastAsia"/>
          <w:lang w:eastAsia="zh-CN"/>
        </w:rPr>
        <w:t>s</w:t>
      </w:r>
      <w:r w:rsidRPr="00915B17">
        <w:rPr>
          <w:rFonts w:eastAsiaTheme="minorEastAsia" w:hint="eastAsia"/>
          <w:lang w:eastAsia="zh-CN"/>
        </w:rPr>
        <w:t xml:space="preserve">, will be decreased accordingly. </w:t>
      </w:r>
      <w:r w:rsidRPr="00915B17">
        <w:rPr>
          <w:rFonts w:eastAsiaTheme="minorEastAsia"/>
          <w:lang w:eastAsia="zh-CN"/>
        </w:rPr>
        <w:t>F</w:t>
      </w:r>
      <w:r w:rsidRPr="00915B17">
        <w:rPr>
          <w:rFonts w:eastAsiaTheme="minorEastAsia" w:hint="eastAsia"/>
          <w:lang w:eastAsia="zh-CN"/>
        </w:rPr>
        <w:t xml:space="preserve">or example, if the BLER of one TB is ~10%, then the </w:t>
      </w:r>
      <w:r w:rsidR="000C4F2F" w:rsidRPr="00915B17">
        <w:rPr>
          <w:rFonts w:eastAsiaTheme="minorEastAsia" w:hint="eastAsia"/>
          <w:lang w:eastAsia="zh-CN"/>
        </w:rPr>
        <w:t>error probability</w:t>
      </w:r>
      <w:r w:rsidR="009D4EB6" w:rsidRPr="00915B17">
        <w:rPr>
          <w:rFonts w:eastAsiaTheme="minorEastAsia" w:hint="eastAsia"/>
          <w:lang w:eastAsia="zh-CN"/>
        </w:rPr>
        <w:t xml:space="preserve"> of </w:t>
      </w:r>
      <w:r w:rsidR="00CF0D5D" w:rsidRPr="00915B17">
        <w:rPr>
          <w:rFonts w:eastAsiaTheme="minorEastAsia" w:hint="eastAsia"/>
          <w:lang w:eastAsia="zh-CN"/>
        </w:rPr>
        <w:t xml:space="preserve">a UDP/IP packet which includes 19 TBs is about </w:t>
      </w:r>
      <m:oMath>
        <m:r>
          <m:rPr>
            <m:sty m:val="p"/>
          </m:rPr>
          <w:rPr>
            <w:rFonts w:ascii="Cambria Math" w:eastAsiaTheme="minorEastAsia" w:hAnsi="Cambria Math"/>
            <w:lang w:eastAsia="zh-CN"/>
          </w:rPr>
          <m:t>1-</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(1-10%)</m:t>
            </m:r>
          </m:e>
          <m:sup>
            <m:r>
              <m:rPr>
                <m:sty m:val="p"/>
              </m:rPr>
              <w:rPr>
                <w:rFonts w:ascii="Cambria Math" w:eastAsiaTheme="minorEastAsia" w:hAnsi="Cambria Math"/>
                <w:lang w:eastAsia="zh-CN"/>
              </w:rPr>
              <m:t>19</m:t>
            </m:r>
          </m:sup>
        </m:sSup>
        <m:r>
          <m:rPr>
            <m:sty m:val="p"/>
          </m:rPr>
          <w:rPr>
            <w:rFonts w:ascii="Cambria Math" w:eastAsiaTheme="minorEastAsia" w:hAnsi="Cambria Math"/>
            <w:lang w:eastAsia="zh-CN"/>
          </w:rPr>
          <m:t>=86.5%</m:t>
        </m:r>
      </m:oMath>
      <w:r w:rsidR="002A058B" w:rsidRPr="00915B17">
        <w:rPr>
          <w:rFonts w:eastAsiaTheme="minorEastAsia" w:hint="eastAsia"/>
          <w:lang w:eastAsia="zh-CN"/>
        </w:rPr>
        <w:t xml:space="preserve">, which is much </w:t>
      </w:r>
      <w:r w:rsidR="00F304ED" w:rsidRPr="00915B17">
        <w:rPr>
          <w:rFonts w:eastAsiaTheme="minorEastAsia" w:hint="eastAsia"/>
          <w:lang w:eastAsia="zh-CN"/>
        </w:rPr>
        <w:t>higher</w:t>
      </w:r>
      <w:r w:rsidR="002A058B" w:rsidRPr="00915B17">
        <w:rPr>
          <w:rFonts w:eastAsiaTheme="minorEastAsia" w:hint="eastAsia"/>
          <w:lang w:eastAsia="zh-CN"/>
        </w:rPr>
        <w:t xml:space="preserve"> than the </w:t>
      </w:r>
      <w:r w:rsidR="00F304ED" w:rsidRPr="00915B17">
        <w:rPr>
          <w:rFonts w:eastAsiaTheme="minorEastAsia" w:hint="eastAsia"/>
          <w:lang w:eastAsia="zh-CN"/>
        </w:rPr>
        <w:t>BLER</w:t>
      </w:r>
      <w:r w:rsidR="002A058B" w:rsidRPr="00915B17">
        <w:rPr>
          <w:rFonts w:eastAsiaTheme="minorEastAsia" w:hint="eastAsia"/>
          <w:lang w:eastAsia="zh-CN"/>
        </w:rPr>
        <w:t xml:space="preserve"> of one TB</w:t>
      </w:r>
      <w:r w:rsidR="00F1794C" w:rsidRPr="00915B17">
        <w:rPr>
          <w:rFonts w:eastAsiaTheme="minorEastAsia" w:hint="eastAsia"/>
          <w:lang w:eastAsia="zh-CN"/>
        </w:rPr>
        <w:t xml:space="preserve">. </w:t>
      </w:r>
      <w:r w:rsidR="002A058B" w:rsidRPr="00915B17">
        <w:rPr>
          <w:rFonts w:eastAsiaTheme="minorEastAsia" w:hint="eastAsia"/>
          <w:lang w:eastAsia="zh-CN"/>
        </w:rPr>
        <w:t xml:space="preserve">But in LTE, the success </w:t>
      </w:r>
      <w:r w:rsidR="00932BC0" w:rsidRPr="00915B17">
        <w:rPr>
          <w:rFonts w:eastAsiaTheme="minorEastAsia" w:hint="eastAsia"/>
          <w:lang w:eastAsia="zh-CN"/>
        </w:rPr>
        <w:t xml:space="preserve">probability </w:t>
      </w:r>
      <w:r w:rsidR="002A058B" w:rsidRPr="00915B17">
        <w:rPr>
          <w:rFonts w:eastAsiaTheme="minorEastAsia" w:hint="eastAsia"/>
          <w:lang w:eastAsia="zh-CN"/>
        </w:rPr>
        <w:t xml:space="preserve">of receiving a UDP/IP packet </w:t>
      </w:r>
      <w:r w:rsidR="00BB5B35" w:rsidRPr="00915B17">
        <w:rPr>
          <w:rFonts w:eastAsiaTheme="minorEastAsia"/>
          <w:lang w:eastAsia="zh-CN"/>
        </w:rPr>
        <w:t xml:space="preserve">is almost </w:t>
      </w:r>
      <w:r w:rsidR="002A058B" w:rsidRPr="00915B17">
        <w:rPr>
          <w:rFonts w:eastAsiaTheme="minorEastAsia" w:hint="eastAsia"/>
          <w:lang w:eastAsia="zh-CN"/>
        </w:rPr>
        <w:t xml:space="preserve">the same as the success </w:t>
      </w:r>
      <w:r w:rsidR="00932BC0" w:rsidRPr="00915B17">
        <w:rPr>
          <w:rFonts w:eastAsiaTheme="minorEastAsia" w:hint="eastAsia"/>
          <w:lang w:eastAsia="zh-CN"/>
        </w:rPr>
        <w:t xml:space="preserve">probability </w:t>
      </w:r>
      <w:r w:rsidR="002A058B" w:rsidRPr="00915B17">
        <w:rPr>
          <w:rFonts w:eastAsiaTheme="minorEastAsia" w:hint="eastAsia"/>
          <w:lang w:eastAsia="zh-CN"/>
        </w:rPr>
        <w:t xml:space="preserve">of receiving </w:t>
      </w:r>
      <w:r w:rsidR="00BB5B35" w:rsidRPr="00915B17">
        <w:rPr>
          <w:rFonts w:eastAsiaTheme="minorEastAsia"/>
          <w:lang w:eastAsia="zh-CN"/>
        </w:rPr>
        <w:t>any</w:t>
      </w:r>
      <w:r w:rsidR="002A058B" w:rsidRPr="00915B17">
        <w:rPr>
          <w:rFonts w:eastAsiaTheme="minorEastAsia" w:hint="eastAsia"/>
          <w:lang w:eastAsia="zh-CN"/>
        </w:rPr>
        <w:t xml:space="preserve"> TB.</w:t>
      </w:r>
    </w:p>
    <w:tbl>
      <w:tblPr>
        <w:tblW w:w="0" w:type="auto"/>
        <w:jc w:val="center"/>
        <w:tblLook w:val="04A0" w:firstRow="1" w:lastRow="0" w:firstColumn="1" w:lastColumn="0" w:noHBand="0" w:noVBand="1"/>
      </w:tblPr>
      <w:tblGrid>
        <w:gridCol w:w="1510"/>
        <w:gridCol w:w="3883"/>
        <w:gridCol w:w="3323"/>
      </w:tblGrid>
      <w:tr w:rsidR="00B137B9" w:rsidRPr="00915B17" w14:paraId="2C0D5E9F" w14:textId="77777777" w:rsidTr="00E72C86">
        <w:trPr>
          <w:trHeight w:val="6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3EBDB8" w14:textId="77777777" w:rsidR="00B137B9" w:rsidRPr="00915B17" w:rsidRDefault="00B137B9" w:rsidP="00B137B9">
            <w:pPr>
              <w:autoSpaceDE/>
              <w:autoSpaceDN/>
              <w:adjustRightInd/>
              <w:snapToGrid/>
              <w:spacing w:after="0"/>
              <w:jc w:val="center"/>
              <w:rPr>
                <w:b/>
                <w:bCs/>
                <w:sz w:val="24"/>
                <w:szCs w:val="24"/>
                <w:lang w:eastAsia="zh-CN"/>
              </w:rPr>
            </w:pPr>
            <w:r w:rsidRPr="00915B17">
              <w:rPr>
                <w:b/>
                <w:bCs/>
                <w:sz w:val="24"/>
                <w:szCs w:val="24"/>
                <w:lang w:eastAsia="zh-CN"/>
              </w:rPr>
              <w:lastRenderedPageBreak/>
              <w:t>BLER of 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01323B" w14:textId="24E9A2F2" w:rsidR="00B137B9" w:rsidRPr="00915B17" w:rsidRDefault="00B74594" w:rsidP="00B137B9">
            <w:pPr>
              <w:autoSpaceDE/>
              <w:autoSpaceDN/>
              <w:adjustRightInd/>
              <w:snapToGrid/>
              <w:spacing w:after="0"/>
              <w:jc w:val="center"/>
              <w:rPr>
                <w:b/>
                <w:bCs/>
                <w:sz w:val="24"/>
                <w:szCs w:val="24"/>
                <w:lang w:eastAsia="zh-CN"/>
              </w:rPr>
            </w:pPr>
            <w:r w:rsidRPr="00915B17">
              <w:rPr>
                <w:b/>
                <w:bCs/>
                <w:sz w:val="24"/>
                <w:szCs w:val="24"/>
                <w:lang w:eastAsia="zh-CN"/>
              </w:rPr>
              <w:t>Error probability</w:t>
            </w:r>
            <w:r w:rsidR="00B137B9" w:rsidRPr="00915B17">
              <w:rPr>
                <w:b/>
                <w:bCs/>
                <w:sz w:val="24"/>
                <w:szCs w:val="24"/>
                <w:lang w:eastAsia="zh-CN"/>
              </w:rPr>
              <w:t xml:space="preserve"> of UDP/IP packet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F0DAF9" w14:textId="321CD849" w:rsidR="00B137B9" w:rsidRPr="00915B17" w:rsidRDefault="00B137B9" w:rsidP="00B137B9">
            <w:pPr>
              <w:autoSpaceDE/>
              <w:autoSpaceDN/>
              <w:adjustRightInd/>
              <w:snapToGrid/>
              <w:spacing w:after="0"/>
              <w:jc w:val="center"/>
              <w:rPr>
                <w:b/>
                <w:bCs/>
                <w:sz w:val="24"/>
                <w:szCs w:val="24"/>
                <w:lang w:eastAsia="zh-CN"/>
              </w:rPr>
            </w:pPr>
            <w:r w:rsidRPr="00915B17">
              <w:rPr>
                <w:b/>
                <w:bCs/>
                <w:sz w:val="24"/>
                <w:szCs w:val="24"/>
                <w:lang w:eastAsia="zh-CN"/>
              </w:rPr>
              <w:t>Success rate of UDP/IP packet</w:t>
            </w:r>
          </w:p>
        </w:tc>
      </w:tr>
      <w:tr w:rsidR="00E72C86" w:rsidRPr="00915B17" w14:paraId="14595143" w14:textId="77777777" w:rsidTr="00E72C86">
        <w:trPr>
          <w:trHeight w:val="40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3BD46"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10%</w:t>
            </w:r>
          </w:p>
        </w:tc>
        <w:tc>
          <w:tcPr>
            <w:tcW w:w="0" w:type="auto"/>
            <w:tcBorders>
              <w:top w:val="nil"/>
              <w:left w:val="nil"/>
              <w:bottom w:val="single" w:sz="4" w:space="0" w:color="auto"/>
              <w:right w:val="single" w:sz="4" w:space="0" w:color="auto"/>
            </w:tcBorders>
            <w:shd w:val="clear" w:color="auto" w:fill="auto"/>
            <w:vAlign w:val="center"/>
            <w:hideMark/>
          </w:tcPr>
          <w:p w14:paraId="7CB0F327"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86.5%</w:t>
            </w:r>
          </w:p>
        </w:tc>
        <w:tc>
          <w:tcPr>
            <w:tcW w:w="0" w:type="auto"/>
            <w:tcBorders>
              <w:top w:val="nil"/>
              <w:left w:val="nil"/>
              <w:bottom w:val="single" w:sz="4" w:space="0" w:color="auto"/>
              <w:right w:val="single" w:sz="4" w:space="0" w:color="auto"/>
            </w:tcBorders>
            <w:shd w:val="clear" w:color="auto" w:fill="auto"/>
            <w:vAlign w:val="center"/>
            <w:hideMark/>
          </w:tcPr>
          <w:p w14:paraId="2B6D1F5F"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13.5%</w:t>
            </w:r>
          </w:p>
        </w:tc>
      </w:tr>
      <w:tr w:rsidR="00E72C86" w:rsidRPr="00915B17" w14:paraId="2C9E9B53" w14:textId="77777777" w:rsidTr="00E72C86">
        <w:trPr>
          <w:trHeight w:val="40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8F3156"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D647A59"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02B67477"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82.6%</w:t>
            </w:r>
          </w:p>
        </w:tc>
      </w:tr>
      <w:tr w:rsidR="00E72C86" w:rsidRPr="00915B17" w14:paraId="0B29F05F" w14:textId="77777777" w:rsidTr="00E72C86">
        <w:trPr>
          <w:trHeight w:val="40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98B6E"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826E85A"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1.9%</w:t>
            </w:r>
          </w:p>
        </w:tc>
        <w:tc>
          <w:tcPr>
            <w:tcW w:w="0" w:type="auto"/>
            <w:tcBorders>
              <w:top w:val="nil"/>
              <w:left w:val="nil"/>
              <w:bottom w:val="single" w:sz="4" w:space="0" w:color="auto"/>
              <w:right w:val="single" w:sz="4" w:space="0" w:color="auto"/>
            </w:tcBorders>
            <w:shd w:val="clear" w:color="auto" w:fill="auto"/>
            <w:vAlign w:val="center"/>
            <w:hideMark/>
          </w:tcPr>
          <w:p w14:paraId="07ACCC65" w14:textId="77777777" w:rsidR="00B137B9" w:rsidRPr="00915B17" w:rsidRDefault="00B137B9" w:rsidP="00B137B9">
            <w:pPr>
              <w:autoSpaceDE/>
              <w:autoSpaceDN/>
              <w:adjustRightInd/>
              <w:snapToGrid/>
              <w:spacing w:after="0"/>
              <w:jc w:val="center"/>
              <w:rPr>
                <w:sz w:val="24"/>
                <w:szCs w:val="24"/>
                <w:lang w:eastAsia="zh-CN"/>
              </w:rPr>
            </w:pPr>
            <w:r w:rsidRPr="00915B17">
              <w:rPr>
                <w:sz w:val="24"/>
                <w:szCs w:val="24"/>
                <w:lang w:eastAsia="zh-CN"/>
              </w:rPr>
              <w:t>98.1%</w:t>
            </w:r>
          </w:p>
        </w:tc>
      </w:tr>
    </w:tbl>
    <w:p w14:paraId="62F73065" w14:textId="77777777" w:rsidR="000826FB" w:rsidRPr="00915B17" w:rsidRDefault="000826FB" w:rsidP="00354C66">
      <w:pPr>
        <w:rPr>
          <w:rFonts w:eastAsiaTheme="minorEastAsia"/>
          <w:lang w:eastAsia="zh-CN"/>
        </w:rPr>
      </w:pPr>
    </w:p>
    <w:p w14:paraId="40088243" w14:textId="17A22F1B" w:rsidR="004F48A8" w:rsidRPr="00915B17" w:rsidRDefault="00444084" w:rsidP="004F48A8">
      <w:pPr>
        <w:rPr>
          <w:rFonts w:eastAsiaTheme="minorEastAsia"/>
          <w:b/>
          <w:i/>
          <w:lang w:eastAsia="zh-CN"/>
        </w:rPr>
      </w:pPr>
      <w:r w:rsidRPr="00915B17">
        <w:rPr>
          <w:rFonts w:eastAsiaTheme="minorEastAsia"/>
          <w:b/>
          <w:i/>
          <w:lang w:eastAsia="zh-CN"/>
        </w:rPr>
        <w:t xml:space="preserve">Observation 2: </w:t>
      </w:r>
      <w:r w:rsidR="00BB5B35" w:rsidRPr="00915B17">
        <w:rPr>
          <w:rFonts w:eastAsiaTheme="minorEastAsia"/>
          <w:b/>
          <w:i/>
          <w:lang w:eastAsia="zh-CN"/>
        </w:rPr>
        <w:t>The error probability</w:t>
      </w:r>
      <w:r w:rsidRPr="00915B17">
        <w:rPr>
          <w:rFonts w:eastAsiaTheme="minorEastAsia"/>
          <w:b/>
          <w:i/>
          <w:lang w:eastAsia="zh-CN"/>
        </w:rPr>
        <w:t xml:space="preserve"> of</w:t>
      </w:r>
      <w:r w:rsidR="00BB5B35" w:rsidRPr="00915B17">
        <w:rPr>
          <w:rFonts w:eastAsiaTheme="minorEastAsia"/>
          <w:b/>
          <w:i/>
          <w:lang w:eastAsia="zh-CN"/>
        </w:rPr>
        <w:t xml:space="preserve"> a</w:t>
      </w:r>
      <w:r w:rsidRPr="00915B17">
        <w:rPr>
          <w:rFonts w:eastAsiaTheme="minorEastAsia"/>
          <w:b/>
          <w:i/>
          <w:lang w:eastAsia="zh-CN"/>
        </w:rPr>
        <w:t xml:space="preserve"> UDP/IP packet </w:t>
      </w:r>
      <w:r w:rsidR="00BB5B35" w:rsidRPr="00915B17">
        <w:rPr>
          <w:rFonts w:eastAsiaTheme="minorEastAsia"/>
          <w:b/>
          <w:i/>
          <w:lang w:eastAsia="zh-CN"/>
        </w:rPr>
        <w:t xml:space="preserve">in NB-IoT </w:t>
      </w:r>
      <w:r w:rsidRPr="00915B17">
        <w:rPr>
          <w:rFonts w:eastAsiaTheme="minorEastAsia"/>
          <w:b/>
          <w:i/>
          <w:lang w:eastAsia="zh-CN"/>
        </w:rPr>
        <w:t>is much higher than</w:t>
      </w:r>
      <w:r w:rsidR="00BB5B35" w:rsidRPr="00915B17">
        <w:rPr>
          <w:rFonts w:eastAsiaTheme="minorEastAsia"/>
          <w:b/>
          <w:i/>
          <w:lang w:eastAsia="zh-CN"/>
        </w:rPr>
        <w:t xml:space="preserve"> the</w:t>
      </w:r>
      <w:r w:rsidRPr="00915B17">
        <w:rPr>
          <w:rFonts w:eastAsiaTheme="minorEastAsia"/>
          <w:b/>
          <w:i/>
          <w:lang w:eastAsia="zh-CN"/>
        </w:rPr>
        <w:t xml:space="preserve"> BLER of</w:t>
      </w:r>
      <w:r w:rsidR="00BB5B35" w:rsidRPr="00915B17">
        <w:rPr>
          <w:rFonts w:eastAsiaTheme="minorEastAsia"/>
          <w:b/>
          <w:i/>
          <w:lang w:eastAsia="zh-CN"/>
        </w:rPr>
        <w:t xml:space="preserve"> its component</w:t>
      </w:r>
      <w:r w:rsidRPr="00915B17">
        <w:rPr>
          <w:rFonts w:eastAsiaTheme="minorEastAsia"/>
          <w:b/>
          <w:i/>
          <w:lang w:eastAsia="zh-CN"/>
        </w:rPr>
        <w:t xml:space="preserve"> TB</w:t>
      </w:r>
      <w:r w:rsidR="00CC2115" w:rsidRPr="00915B17">
        <w:rPr>
          <w:rFonts w:eastAsiaTheme="minorEastAsia" w:hint="eastAsia"/>
          <w:b/>
          <w:i/>
          <w:lang w:eastAsia="zh-CN"/>
        </w:rPr>
        <w:t>(</w:t>
      </w:r>
      <w:r w:rsidR="00BB5B35" w:rsidRPr="00915B17">
        <w:rPr>
          <w:rFonts w:eastAsiaTheme="minorEastAsia"/>
          <w:b/>
          <w:i/>
          <w:lang w:eastAsia="zh-CN"/>
        </w:rPr>
        <w:t>s</w:t>
      </w:r>
      <w:r w:rsidR="00CC2115" w:rsidRPr="00915B17">
        <w:rPr>
          <w:rFonts w:eastAsiaTheme="minorEastAsia" w:hint="eastAsia"/>
          <w:b/>
          <w:i/>
          <w:lang w:eastAsia="zh-CN"/>
        </w:rPr>
        <w:t>)</w:t>
      </w:r>
      <w:r w:rsidRPr="00915B17">
        <w:rPr>
          <w:rFonts w:eastAsiaTheme="minorEastAsia"/>
          <w:b/>
          <w:i/>
          <w:lang w:eastAsia="zh-CN"/>
        </w:rPr>
        <w:t>.</w:t>
      </w:r>
    </w:p>
    <w:p w14:paraId="217A0993" w14:textId="77777777" w:rsidR="00667405" w:rsidRPr="00915B17" w:rsidRDefault="00F814C4" w:rsidP="00915B17">
      <w:pPr>
        <w:pStyle w:val="Heading2"/>
        <w:rPr>
          <w:rFonts w:eastAsiaTheme="minorEastAsia"/>
        </w:rPr>
      </w:pPr>
      <w:r w:rsidRPr="00915B17">
        <w:rPr>
          <w:rFonts w:eastAsiaTheme="minorEastAsia"/>
        </w:rPr>
        <w:t>F</w:t>
      </w:r>
      <w:r w:rsidRPr="00915B17">
        <w:rPr>
          <w:rFonts w:eastAsiaTheme="minorEastAsia" w:hint="eastAsia"/>
        </w:rPr>
        <w:t>easibility of physical layer HARQ for SC-PTM</w:t>
      </w:r>
    </w:p>
    <w:p w14:paraId="61CE1FF2" w14:textId="2F2DC939" w:rsidR="00667405" w:rsidRPr="00915B17" w:rsidRDefault="00661539">
      <w:pPr>
        <w:rPr>
          <w:rFonts w:eastAsiaTheme="minorEastAsia"/>
          <w:lang w:eastAsia="zh-CN"/>
        </w:rPr>
      </w:pPr>
      <w:r w:rsidRPr="00915B17">
        <w:rPr>
          <w:rFonts w:eastAsiaTheme="minorEastAsia"/>
          <w:lang w:eastAsia="zh-CN"/>
        </w:rPr>
        <w:t>I</w:t>
      </w:r>
      <w:r w:rsidRPr="00915B17">
        <w:rPr>
          <w:rFonts w:eastAsiaTheme="minorEastAsia" w:hint="eastAsia"/>
          <w:lang w:eastAsia="zh-CN"/>
        </w:rPr>
        <w:t xml:space="preserve">f physical layer HARQ mechanism is </w:t>
      </w:r>
      <w:r w:rsidR="00CE0826" w:rsidRPr="00915B17">
        <w:rPr>
          <w:rFonts w:eastAsiaTheme="minorEastAsia"/>
          <w:lang w:eastAsia="zh-CN"/>
        </w:rPr>
        <w:t>adopted</w:t>
      </w:r>
      <w:r w:rsidRPr="00915B17">
        <w:rPr>
          <w:rFonts w:eastAsiaTheme="minorEastAsia" w:hint="eastAsia"/>
          <w:lang w:eastAsia="zh-CN"/>
        </w:rPr>
        <w:t xml:space="preserve"> in NB-IoT SC-PTM, all the UEs </w:t>
      </w:r>
      <w:r w:rsidR="00CE0826" w:rsidRPr="00915B17">
        <w:rPr>
          <w:rFonts w:eastAsiaTheme="minorEastAsia"/>
          <w:lang w:eastAsia="zh-CN"/>
        </w:rPr>
        <w:t xml:space="preserve">who are </w:t>
      </w:r>
      <w:r w:rsidRPr="00915B17">
        <w:rPr>
          <w:rFonts w:eastAsiaTheme="minorEastAsia" w:hint="eastAsia"/>
          <w:lang w:eastAsia="zh-CN"/>
        </w:rPr>
        <w:t xml:space="preserve">interested in the SC-PTM traffics should report whether they have successfully received </w:t>
      </w:r>
      <w:r w:rsidR="00CE0826" w:rsidRPr="00915B17">
        <w:rPr>
          <w:rFonts w:eastAsiaTheme="minorEastAsia"/>
          <w:lang w:eastAsia="zh-CN"/>
        </w:rPr>
        <w:t xml:space="preserve">the </w:t>
      </w:r>
      <w:r w:rsidRPr="00915B17">
        <w:rPr>
          <w:rFonts w:eastAsiaTheme="minorEastAsia" w:hint="eastAsia"/>
          <w:lang w:eastAsia="zh-CN"/>
        </w:rPr>
        <w:t>TB</w:t>
      </w:r>
      <w:r w:rsidR="00CE0826" w:rsidRPr="00915B17">
        <w:rPr>
          <w:rFonts w:eastAsiaTheme="minorEastAsia"/>
          <w:lang w:eastAsia="zh-CN"/>
        </w:rPr>
        <w:t>s</w:t>
      </w:r>
      <w:r w:rsidRPr="00915B17">
        <w:rPr>
          <w:rFonts w:eastAsiaTheme="minorEastAsia" w:hint="eastAsia"/>
          <w:lang w:eastAsia="zh-CN"/>
        </w:rPr>
        <w:t xml:space="preserve"> of the </w:t>
      </w:r>
      <w:r w:rsidR="00CE0826" w:rsidRPr="00915B17">
        <w:rPr>
          <w:rFonts w:eastAsiaTheme="minorEastAsia"/>
          <w:lang w:eastAsia="zh-CN"/>
        </w:rPr>
        <w:t>corresponding</w:t>
      </w:r>
      <w:r w:rsidRPr="00915B17">
        <w:rPr>
          <w:rFonts w:eastAsiaTheme="minorEastAsia" w:hint="eastAsia"/>
          <w:lang w:eastAsia="zh-CN"/>
        </w:rPr>
        <w:t xml:space="preserve"> SC-MTCH. </w:t>
      </w:r>
      <w:r w:rsidRPr="00915B17">
        <w:rPr>
          <w:rFonts w:eastAsiaTheme="minorEastAsia"/>
          <w:lang w:eastAsia="zh-CN"/>
        </w:rPr>
        <w:t>T</w:t>
      </w:r>
      <w:r w:rsidRPr="00915B17">
        <w:rPr>
          <w:rFonts w:eastAsiaTheme="minorEastAsia" w:hint="eastAsia"/>
          <w:lang w:eastAsia="zh-CN"/>
        </w:rPr>
        <w:t xml:space="preserve">here will be several problems </w:t>
      </w:r>
      <w:r w:rsidR="00CE0826" w:rsidRPr="00915B17">
        <w:rPr>
          <w:rFonts w:eastAsiaTheme="minorEastAsia"/>
          <w:lang w:eastAsia="zh-CN"/>
        </w:rPr>
        <w:t>if this is introduced</w:t>
      </w:r>
      <w:r w:rsidRPr="00915B17">
        <w:rPr>
          <w:rFonts w:eastAsiaTheme="minorEastAsia" w:hint="eastAsia"/>
          <w:lang w:eastAsia="zh-CN"/>
        </w:rPr>
        <w:t>.</w:t>
      </w:r>
    </w:p>
    <w:p w14:paraId="3BAC750F" w14:textId="632833F8" w:rsidR="00667405" w:rsidRPr="00915B17" w:rsidRDefault="00292D23">
      <w:pPr>
        <w:rPr>
          <w:rFonts w:eastAsiaTheme="minorEastAsia"/>
          <w:lang w:eastAsia="zh-CN"/>
        </w:rPr>
      </w:pPr>
      <w:r w:rsidRPr="00915B17">
        <w:rPr>
          <w:rFonts w:eastAsiaTheme="minorEastAsia" w:hint="eastAsia"/>
          <w:lang w:eastAsia="zh-CN"/>
        </w:rPr>
        <w:t>S</w:t>
      </w:r>
      <w:r w:rsidR="00F5528F" w:rsidRPr="00915B17">
        <w:rPr>
          <w:rFonts w:eastAsiaTheme="minorEastAsia" w:hint="eastAsia"/>
          <w:lang w:eastAsia="zh-CN"/>
        </w:rPr>
        <w:t xml:space="preserve">ince SC-MTCH is transmitted </w:t>
      </w:r>
      <w:r w:rsidR="004D26CE" w:rsidRPr="00915B17">
        <w:rPr>
          <w:rFonts w:eastAsiaTheme="minorEastAsia" w:hint="eastAsia"/>
          <w:lang w:eastAsia="zh-CN"/>
        </w:rPr>
        <w:t>to</w:t>
      </w:r>
      <w:r w:rsidR="00F5528F" w:rsidRPr="00915B17">
        <w:rPr>
          <w:rFonts w:eastAsiaTheme="minorEastAsia" w:hint="eastAsia"/>
          <w:lang w:eastAsia="zh-CN"/>
        </w:rPr>
        <w:t xml:space="preserve"> a group of UEs</w:t>
      </w:r>
      <w:r w:rsidR="00CE0826" w:rsidRPr="00915B17">
        <w:rPr>
          <w:rFonts w:eastAsiaTheme="minorEastAsia"/>
          <w:lang w:eastAsia="zh-CN"/>
        </w:rPr>
        <w:t xml:space="preserve">, where the exact </w:t>
      </w:r>
      <w:r w:rsidRPr="00915B17">
        <w:rPr>
          <w:rFonts w:eastAsiaTheme="minorEastAsia" w:hint="eastAsia"/>
          <w:lang w:eastAsia="zh-CN"/>
        </w:rPr>
        <w:t xml:space="preserve">number </w:t>
      </w:r>
      <w:r w:rsidR="00CE0826" w:rsidRPr="00915B17">
        <w:rPr>
          <w:rFonts w:eastAsiaTheme="minorEastAsia"/>
          <w:lang w:eastAsia="zh-CN"/>
        </w:rPr>
        <w:t>of UEs is unknown. A</w:t>
      </w:r>
      <w:r w:rsidRPr="00915B17">
        <w:rPr>
          <w:rFonts w:eastAsiaTheme="minorEastAsia" w:hint="eastAsia"/>
          <w:lang w:eastAsia="zh-CN"/>
        </w:rPr>
        <w:t>nd both SC-MCCH and SC-MTCH</w:t>
      </w:r>
      <w:r w:rsidR="00CE0826" w:rsidRPr="00915B17">
        <w:rPr>
          <w:rFonts w:eastAsiaTheme="minorEastAsia"/>
          <w:lang w:eastAsia="zh-CN"/>
        </w:rPr>
        <w:t>s</w:t>
      </w:r>
      <w:r w:rsidRPr="00915B17">
        <w:rPr>
          <w:rFonts w:eastAsiaTheme="minorEastAsia" w:hint="eastAsia"/>
          <w:lang w:eastAsia="zh-CN"/>
        </w:rPr>
        <w:t xml:space="preserve"> </w:t>
      </w:r>
      <w:r w:rsidR="00CE0826" w:rsidRPr="00915B17">
        <w:rPr>
          <w:rFonts w:eastAsiaTheme="minorEastAsia"/>
          <w:lang w:eastAsia="zh-CN"/>
        </w:rPr>
        <w:t xml:space="preserve">are multicast </w:t>
      </w:r>
      <w:r w:rsidRPr="00915B17">
        <w:rPr>
          <w:rFonts w:eastAsiaTheme="minorEastAsia" w:hint="eastAsia"/>
          <w:lang w:eastAsia="zh-CN"/>
        </w:rPr>
        <w:t>for all UEs</w:t>
      </w:r>
      <w:r w:rsidR="007E0C6D" w:rsidRPr="00915B17">
        <w:rPr>
          <w:rFonts w:eastAsiaTheme="minorEastAsia"/>
          <w:lang w:eastAsia="zh-CN"/>
        </w:rPr>
        <w:t>.</w:t>
      </w:r>
      <w:r w:rsidR="00F5528F" w:rsidRPr="00915B17">
        <w:rPr>
          <w:rFonts w:eastAsiaTheme="minorEastAsia" w:hint="eastAsia"/>
          <w:lang w:eastAsia="zh-CN"/>
        </w:rPr>
        <w:t xml:space="preserve"> </w:t>
      </w:r>
      <w:r w:rsidR="007E0C6D" w:rsidRPr="00915B17">
        <w:rPr>
          <w:rFonts w:eastAsiaTheme="minorEastAsia"/>
          <w:lang w:eastAsia="zh-CN"/>
        </w:rPr>
        <w:t>I</w:t>
      </w:r>
      <w:r w:rsidR="00661539" w:rsidRPr="00915B17">
        <w:rPr>
          <w:rFonts w:eastAsiaTheme="minorEastAsia" w:hint="eastAsia"/>
          <w:lang w:eastAsia="zh-CN"/>
        </w:rPr>
        <w:t xml:space="preserve">t is </w:t>
      </w:r>
      <w:r w:rsidR="007E0C6D" w:rsidRPr="00915B17">
        <w:rPr>
          <w:rFonts w:eastAsiaTheme="minorEastAsia"/>
          <w:lang w:eastAsia="zh-CN"/>
        </w:rPr>
        <w:t>not practical</w:t>
      </w:r>
      <w:r w:rsidR="00661539" w:rsidRPr="00915B17">
        <w:rPr>
          <w:rFonts w:eastAsiaTheme="minorEastAsia" w:hint="eastAsia"/>
          <w:lang w:eastAsia="zh-CN"/>
        </w:rPr>
        <w:t xml:space="preserve"> to let the UEs </w:t>
      </w:r>
      <w:r w:rsidR="00F5528F" w:rsidRPr="00915B17">
        <w:rPr>
          <w:rFonts w:eastAsiaTheme="minorEastAsia" w:hint="eastAsia"/>
          <w:lang w:eastAsia="zh-CN"/>
        </w:rPr>
        <w:t xml:space="preserve">feedback on </w:t>
      </w:r>
      <w:r w:rsidR="00CE0826" w:rsidRPr="00915B17">
        <w:rPr>
          <w:rFonts w:eastAsiaTheme="minorEastAsia"/>
          <w:lang w:eastAsia="zh-CN"/>
        </w:rPr>
        <w:t>dedicated</w:t>
      </w:r>
      <w:r w:rsidR="00F5528F" w:rsidRPr="00915B17">
        <w:rPr>
          <w:rFonts w:eastAsiaTheme="minorEastAsia" w:hint="eastAsia"/>
          <w:lang w:eastAsia="zh-CN"/>
        </w:rPr>
        <w:t xml:space="preserve"> </w:t>
      </w:r>
      <w:r w:rsidR="004B1E15" w:rsidRPr="00915B17">
        <w:rPr>
          <w:rFonts w:eastAsiaTheme="minorEastAsia"/>
          <w:lang w:eastAsia="zh-CN"/>
        </w:rPr>
        <w:t xml:space="preserve">UL </w:t>
      </w:r>
      <w:r w:rsidR="00F5528F" w:rsidRPr="00915B17">
        <w:rPr>
          <w:rFonts w:eastAsiaTheme="minorEastAsia" w:hint="eastAsia"/>
          <w:lang w:eastAsia="zh-CN"/>
        </w:rPr>
        <w:t>physical resource</w:t>
      </w:r>
      <w:r w:rsidR="007E0C6D" w:rsidRPr="00915B17">
        <w:rPr>
          <w:rFonts w:eastAsiaTheme="minorEastAsia"/>
          <w:lang w:eastAsia="zh-CN"/>
        </w:rPr>
        <w:t>s</w:t>
      </w:r>
      <w:r w:rsidR="00F5528F" w:rsidRPr="00915B17">
        <w:rPr>
          <w:rFonts w:eastAsiaTheme="minorEastAsia" w:hint="eastAsia"/>
          <w:lang w:eastAsia="zh-CN"/>
        </w:rPr>
        <w:t xml:space="preserve">. </w:t>
      </w:r>
    </w:p>
    <w:p w14:paraId="62139ABC" w14:textId="324FC6E4" w:rsidR="00667405" w:rsidRPr="00915B17" w:rsidRDefault="007E0C6D">
      <w:pPr>
        <w:rPr>
          <w:rFonts w:eastAsiaTheme="minorEastAsia"/>
          <w:lang w:eastAsia="zh-CN"/>
        </w:rPr>
      </w:pPr>
      <w:r w:rsidRPr="00915B17">
        <w:rPr>
          <w:rFonts w:eastAsiaTheme="minorEastAsia"/>
          <w:lang w:eastAsia="zh-CN"/>
        </w:rPr>
        <w:t>Another</w:t>
      </w:r>
      <w:r w:rsidR="00292D23" w:rsidRPr="00915B17">
        <w:rPr>
          <w:rFonts w:eastAsiaTheme="minorEastAsia" w:hint="eastAsia"/>
          <w:lang w:eastAsia="zh-CN"/>
        </w:rPr>
        <w:t xml:space="preserve"> </w:t>
      </w:r>
      <w:r w:rsidR="00F5528F" w:rsidRPr="00915B17">
        <w:rPr>
          <w:rFonts w:eastAsiaTheme="minorEastAsia" w:hint="eastAsia"/>
          <w:lang w:eastAsia="zh-CN"/>
        </w:rPr>
        <w:t xml:space="preserve">way </w:t>
      </w:r>
      <w:r w:rsidRPr="00915B17">
        <w:rPr>
          <w:rFonts w:eastAsiaTheme="minorEastAsia"/>
          <w:lang w:eastAsia="zh-CN"/>
        </w:rPr>
        <w:t>is</w:t>
      </w:r>
      <w:r w:rsidR="00292D23" w:rsidRPr="00915B17">
        <w:rPr>
          <w:rFonts w:eastAsiaTheme="minorEastAsia" w:hint="eastAsia"/>
          <w:lang w:eastAsia="zh-CN"/>
        </w:rPr>
        <w:t xml:space="preserve"> all UEs </w:t>
      </w:r>
      <w:r w:rsidRPr="00915B17">
        <w:rPr>
          <w:rFonts w:eastAsiaTheme="minorEastAsia"/>
          <w:lang w:eastAsia="zh-CN"/>
        </w:rPr>
        <w:t>who are receiving one SC-MTCH transmit</w:t>
      </w:r>
      <w:r w:rsidR="00292D23" w:rsidRPr="00915B17">
        <w:rPr>
          <w:rFonts w:eastAsiaTheme="minorEastAsia" w:hint="eastAsia"/>
          <w:lang w:eastAsia="zh-CN"/>
        </w:rPr>
        <w:t xml:space="preserve"> </w:t>
      </w:r>
      <w:r w:rsidRPr="00915B17">
        <w:rPr>
          <w:rFonts w:eastAsiaTheme="minorEastAsia"/>
          <w:lang w:eastAsia="zh-CN"/>
        </w:rPr>
        <w:t>a signal/sequence</w:t>
      </w:r>
      <w:r w:rsidR="00292D23" w:rsidRPr="00915B17">
        <w:rPr>
          <w:rFonts w:eastAsiaTheme="minorEastAsia" w:hint="eastAsia"/>
          <w:lang w:eastAsia="zh-CN"/>
        </w:rPr>
        <w:t xml:space="preserve"> </w:t>
      </w:r>
      <w:r w:rsidRPr="00915B17">
        <w:rPr>
          <w:rFonts w:eastAsiaTheme="minorEastAsia"/>
          <w:lang w:eastAsia="zh-CN"/>
        </w:rPr>
        <w:t>over</w:t>
      </w:r>
      <w:r w:rsidR="00292D23" w:rsidRPr="00915B17">
        <w:rPr>
          <w:rFonts w:eastAsiaTheme="minorEastAsia" w:hint="eastAsia"/>
          <w:lang w:eastAsia="zh-CN"/>
        </w:rPr>
        <w:t xml:space="preserve"> a common physical resource</w:t>
      </w:r>
      <w:r w:rsidRPr="00915B17">
        <w:rPr>
          <w:rFonts w:eastAsiaTheme="minorEastAsia"/>
          <w:lang w:eastAsia="zh-CN"/>
        </w:rPr>
        <w:t>.</w:t>
      </w:r>
      <w:r w:rsidR="00292D23" w:rsidRPr="00915B17">
        <w:rPr>
          <w:rFonts w:eastAsiaTheme="minorEastAsia" w:hint="eastAsia"/>
          <w:lang w:eastAsia="zh-CN"/>
        </w:rPr>
        <w:t xml:space="preserve"> </w:t>
      </w:r>
      <w:r w:rsidR="00F5528F" w:rsidRPr="00915B17">
        <w:rPr>
          <w:rFonts w:eastAsiaTheme="minorEastAsia" w:hint="eastAsia"/>
          <w:lang w:eastAsia="zh-CN"/>
        </w:rPr>
        <w:t xml:space="preserve">eNB </w:t>
      </w:r>
      <w:r w:rsidRPr="00915B17">
        <w:rPr>
          <w:rFonts w:eastAsiaTheme="minorEastAsia"/>
          <w:lang w:eastAsia="zh-CN"/>
        </w:rPr>
        <w:t xml:space="preserve">can </w:t>
      </w:r>
      <w:r w:rsidR="00F5528F" w:rsidRPr="00915B17">
        <w:rPr>
          <w:rFonts w:eastAsiaTheme="minorEastAsia" w:hint="eastAsia"/>
          <w:lang w:eastAsia="zh-CN"/>
        </w:rPr>
        <w:t xml:space="preserve">detect the energy </w:t>
      </w:r>
      <w:r w:rsidRPr="00915B17">
        <w:rPr>
          <w:rFonts w:eastAsiaTheme="minorEastAsia"/>
          <w:lang w:eastAsia="zh-CN"/>
        </w:rPr>
        <w:t>over</w:t>
      </w:r>
      <w:r w:rsidR="00F5528F" w:rsidRPr="00915B17">
        <w:rPr>
          <w:rFonts w:eastAsiaTheme="minorEastAsia" w:hint="eastAsia"/>
          <w:lang w:eastAsia="zh-CN"/>
        </w:rPr>
        <w:t xml:space="preserve"> </w:t>
      </w:r>
      <w:r w:rsidR="00292D23" w:rsidRPr="00915B17">
        <w:rPr>
          <w:rFonts w:eastAsiaTheme="minorEastAsia" w:hint="eastAsia"/>
          <w:lang w:eastAsia="zh-CN"/>
        </w:rPr>
        <w:t>the physical</w:t>
      </w:r>
      <w:r w:rsidR="00F5528F" w:rsidRPr="00915B17">
        <w:rPr>
          <w:rFonts w:eastAsiaTheme="minorEastAsia" w:hint="eastAsia"/>
          <w:lang w:eastAsia="zh-CN"/>
        </w:rPr>
        <w:t xml:space="preserve"> resource. </w:t>
      </w:r>
      <w:r w:rsidR="00F5528F" w:rsidRPr="00915B17">
        <w:rPr>
          <w:rFonts w:eastAsiaTheme="minorEastAsia"/>
          <w:lang w:eastAsia="zh-CN"/>
        </w:rPr>
        <w:t>H</w:t>
      </w:r>
      <w:r w:rsidR="00F5528F" w:rsidRPr="00915B17">
        <w:rPr>
          <w:rFonts w:eastAsiaTheme="minorEastAsia" w:hint="eastAsia"/>
          <w:lang w:eastAsia="zh-CN"/>
        </w:rPr>
        <w:t xml:space="preserve">owever, </w:t>
      </w:r>
      <w:r w:rsidRPr="00915B17">
        <w:rPr>
          <w:rFonts w:eastAsiaTheme="minorEastAsia"/>
          <w:lang w:eastAsia="zh-CN"/>
        </w:rPr>
        <w:t xml:space="preserve">in this case, </w:t>
      </w:r>
      <w:r w:rsidR="00F5528F" w:rsidRPr="00915B17">
        <w:rPr>
          <w:rFonts w:eastAsiaTheme="minorEastAsia" w:hint="eastAsia"/>
          <w:lang w:eastAsia="zh-CN"/>
        </w:rPr>
        <w:t xml:space="preserve">the eNB can only know whether </w:t>
      </w:r>
      <w:r w:rsidRPr="00915B17">
        <w:rPr>
          <w:rFonts w:eastAsiaTheme="minorEastAsia"/>
          <w:lang w:eastAsia="zh-CN"/>
        </w:rPr>
        <w:t>one specific</w:t>
      </w:r>
      <w:r w:rsidR="00F5528F" w:rsidRPr="00915B17">
        <w:rPr>
          <w:rFonts w:eastAsiaTheme="minorEastAsia" w:hint="eastAsia"/>
          <w:lang w:eastAsia="zh-CN"/>
        </w:rPr>
        <w:t xml:space="preserve"> TB is received successfully by </w:t>
      </w:r>
      <w:r w:rsidRPr="00915B17">
        <w:rPr>
          <w:rFonts w:eastAsiaTheme="minorEastAsia"/>
          <w:lang w:eastAsia="zh-CN"/>
        </w:rPr>
        <w:t xml:space="preserve">a large number of </w:t>
      </w:r>
      <w:r w:rsidR="00F5528F" w:rsidRPr="00915B17">
        <w:rPr>
          <w:rFonts w:eastAsiaTheme="minorEastAsia" w:hint="eastAsia"/>
          <w:lang w:eastAsia="zh-CN"/>
        </w:rPr>
        <w:t>UEs</w:t>
      </w:r>
      <w:r w:rsidRPr="00915B17">
        <w:rPr>
          <w:rFonts w:eastAsiaTheme="minorEastAsia"/>
          <w:lang w:eastAsia="zh-CN"/>
        </w:rPr>
        <w:t>.</w:t>
      </w:r>
      <w:r w:rsidR="00F5528F" w:rsidRPr="00915B17">
        <w:rPr>
          <w:rFonts w:eastAsiaTheme="minorEastAsia" w:hint="eastAsia"/>
          <w:lang w:eastAsia="zh-CN"/>
        </w:rPr>
        <w:t xml:space="preserve"> eNB cannot know the </w:t>
      </w:r>
      <w:r w:rsidRPr="00915B17">
        <w:rPr>
          <w:rFonts w:eastAsiaTheme="minorEastAsia"/>
          <w:lang w:eastAsia="zh-CN"/>
        </w:rPr>
        <w:t xml:space="preserve">decoding results </w:t>
      </w:r>
      <w:r w:rsidR="00F5528F" w:rsidRPr="00915B17">
        <w:rPr>
          <w:rFonts w:eastAsiaTheme="minorEastAsia" w:hint="eastAsia"/>
          <w:lang w:eastAsia="zh-CN"/>
        </w:rPr>
        <w:t xml:space="preserve">of </w:t>
      </w:r>
      <w:r w:rsidRPr="00915B17">
        <w:rPr>
          <w:rFonts w:eastAsiaTheme="minorEastAsia"/>
          <w:lang w:eastAsia="zh-CN"/>
        </w:rPr>
        <w:t>each</w:t>
      </w:r>
      <w:r w:rsidR="00F5528F" w:rsidRPr="00915B17">
        <w:rPr>
          <w:rFonts w:eastAsiaTheme="minorEastAsia" w:hint="eastAsia"/>
          <w:lang w:eastAsia="zh-CN"/>
        </w:rPr>
        <w:t xml:space="preserve"> specific UE</w:t>
      </w:r>
      <w:r w:rsidR="00EC2726" w:rsidRPr="00915B17">
        <w:rPr>
          <w:rFonts w:eastAsiaTheme="minorEastAsia" w:hint="eastAsia"/>
          <w:lang w:eastAsia="zh-CN"/>
        </w:rPr>
        <w:t xml:space="preserve">. </w:t>
      </w:r>
      <w:r w:rsidR="00EC2726" w:rsidRPr="00915B17">
        <w:rPr>
          <w:rFonts w:eastAsiaTheme="minorEastAsia"/>
          <w:lang w:eastAsia="zh-CN"/>
        </w:rPr>
        <w:t>A</w:t>
      </w:r>
      <w:r w:rsidR="00EC2726" w:rsidRPr="00915B17">
        <w:rPr>
          <w:rFonts w:eastAsiaTheme="minorEastAsia" w:hint="eastAsia"/>
          <w:lang w:eastAsia="zh-CN"/>
        </w:rPr>
        <w:t xml:space="preserve">nd this kind of information is </w:t>
      </w:r>
      <w:r w:rsidRPr="00915B17">
        <w:rPr>
          <w:rFonts w:eastAsiaTheme="minorEastAsia"/>
          <w:lang w:eastAsia="zh-CN"/>
        </w:rPr>
        <w:t xml:space="preserve">not </w:t>
      </w:r>
      <w:r w:rsidR="004B1E15" w:rsidRPr="00915B17">
        <w:rPr>
          <w:rFonts w:eastAsiaTheme="minorEastAsia"/>
          <w:lang w:eastAsia="zh-CN"/>
        </w:rPr>
        <w:t xml:space="preserve">very </w:t>
      </w:r>
      <w:r w:rsidRPr="00915B17">
        <w:rPr>
          <w:rFonts w:eastAsiaTheme="minorEastAsia"/>
          <w:lang w:eastAsia="zh-CN"/>
        </w:rPr>
        <w:t xml:space="preserve">useful </w:t>
      </w:r>
      <w:r w:rsidR="00EC2726" w:rsidRPr="00915B17">
        <w:rPr>
          <w:rFonts w:eastAsiaTheme="minorEastAsia" w:hint="eastAsia"/>
          <w:lang w:eastAsia="zh-CN"/>
        </w:rPr>
        <w:t>for eNB</w:t>
      </w:r>
      <w:r w:rsidR="004B1E15" w:rsidRPr="00915B17">
        <w:rPr>
          <w:rFonts w:eastAsiaTheme="minorEastAsia"/>
          <w:lang w:eastAsia="zh-CN"/>
        </w:rPr>
        <w:t xml:space="preserve"> decisions</w:t>
      </w:r>
      <w:r w:rsidR="002A4177" w:rsidRPr="00915B17">
        <w:rPr>
          <w:rFonts w:eastAsiaTheme="minorEastAsia"/>
          <w:lang w:eastAsia="zh-CN"/>
        </w:rPr>
        <w:t xml:space="preserve"> to retransmit a multicast in the unit of TB, which is shown in section 2.4</w:t>
      </w:r>
      <w:r w:rsidRPr="00915B17">
        <w:rPr>
          <w:rFonts w:eastAsiaTheme="minorEastAsia"/>
          <w:lang w:eastAsia="zh-CN"/>
        </w:rPr>
        <w:t>. For example,</w:t>
      </w:r>
      <w:r w:rsidR="00EC2726" w:rsidRPr="00915B17">
        <w:rPr>
          <w:rFonts w:eastAsiaTheme="minorEastAsia" w:hint="eastAsia"/>
          <w:lang w:eastAsia="zh-CN"/>
        </w:rPr>
        <w:t xml:space="preserve"> even the</w:t>
      </w:r>
      <w:r w:rsidR="004B1E15" w:rsidRPr="00915B17">
        <w:rPr>
          <w:rFonts w:eastAsiaTheme="minorEastAsia"/>
          <w:lang w:eastAsia="zh-CN"/>
        </w:rPr>
        <w:t>re are only 100</w:t>
      </w:r>
      <w:r w:rsidR="00EC2726" w:rsidRPr="00915B17">
        <w:rPr>
          <w:rFonts w:eastAsiaTheme="minorEastAsia" w:hint="eastAsia"/>
          <w:lang w:eastAsia="zh-CN"/>
        </w:rPr>
        <w:t xml:space="preserve"> UE</w:t>
      </w:r>
      <w:r w:rsidR="004B1E15" w:rsidRPr="00915B17">
        <w:rPr>
          <w:rFonts w:eastAsiaTheme="minorEastAsia"/>
          <w:lang w:eastAsia="zh-CN"/>
        </w:rPr>
        <w:t>s</w:t>
      </w:r>
      <w:r w:rsidRPr="00915B17">
        <w:rPr>
          <w:rFonts w:eastAsiaTheme="minorEastAsia"/>
          <w:lang w:eastAsia="zh-CN"/>
        </w:rPr>
        <w:t xml:space="preserve">, </w:t>
      </w:r>
      <w:r w:rsidR="00EC2726" w:rsidRPr="00915B17">
        <w:rPr>
          <w:rFonts w:eastAsiaTheme="minorEastAsia" w:hint="eastAsia"/>
          <w:lang w:eastAsia="zh-CN"/>
        </w:rPr>
        <w:t xml:space="preserve">the probability </w:t>
      </w:r>
      <w:r w:rsidR="004B1E15" w:rsidRPr="00915B17">
        <w:rPr>
          <w:rFonts w:eastAsiaTheme="minorEastAsia"/>
          <w:lang w:eastAsia="zh-CN"/>
        </w:rPr>
        <w:t xml:space="preserve">they all </w:t>
      </w:r>
      <w:r w:rsidR="00EC2726" w:rsidRPr="00915B17">
        <w:rPr>
          <w:rFonts w:eastAsiaTheme="minorEastAsia" w:hint="eastAsia"/>
          <w:lang w:eastAsia="zh-CN"/>
        </w:rPr>
        <w:t xml:space="preserve">successfully received </w:t>
      </w:r>
      <w:r w:rsidRPr="00915B17">
        <w:rPr>
          <w:rFonts w:eastAsiaTheme="minorEastAsia"/>
          <w:lang w:eastAsia="zh-CN"/>
        </w:rPr>
        <w:t>a specific</w:t>
      </w:r>
      <w:r w:rsidR="00EC2726" w:rsidRPr="00915B17">
        <w:rPr>
          <w:rFonts w:eastAsiaTheme="minorEastAsia" w:hint="eastAsia"/>
          <w:lang w:eastAsia="zh-CN"/>
        </w:rPr>
        <w:t xml:space="preserve"> TB is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(1-10%)</m:t>
            </m:r>
          </m:e>
          <m:sup>
            <m:r>
              <m:rPr>
                <m:sty m:val="p"/>
              </m:rPr>
              <w:rPr>
                <w:rFonts w:ascii="Cambria Math" w:eastAsiaTheme="minorEastAsia" w:hAnsi="Cambria Math"/>
                <w:lang w:eastAsia="zh-CN"/>
              </w:rPr>
              <m:t>100</m:t>
            </m:r>
          </m:sup>
        </m:sSup>
        <m:r>
          <m:rPr>
            <m:sty m:val="p"/>
          </m:rPr>
          <w:rPr>
            <w:rFonts w:ascii="Cambria Math" w:eastAsiaTheme="minorEastAsia" w:hAnsi="Cambria Math"/>
            <w:lang w:eastAsia="zh-CN"/>
          </w:rPr>
          <m:t>≈0</m:t>
        </m:r>
      </m:oMath>
      <w:r w:rsidRPr="00915B17">
        <w:rPr>
          <w:rFonts w:eastAsiaTheme="minorEastAsia"/>
          <w:lang w:eastAsia="zh-CN"/>
        </w:rPr>
        <w:t>.</w:t>
      </w:r>
      <w:r w:rsidR="00EC2726" w:rsidRPr="00915B17">
        <w:rPr>
          <w:rFonts w:eastAsiaTheme="minorEastAsia" w:hint="eastAsia"/>
          <w:lang w:eastAsia="zh-CN"/>
        </w:rPr>
        <w:t xml:space="preserve"> </w:t>
      </w:r>
      <w:r w:rsidRPr="00915B17">
        <w:rPr>
          <w:rFonts w:eastAsiaTheme="minorEastAsia"/>
          <w:lang w:eastAsia="zh-CN"/>
        </w:rPr>
        <w:t>This</w:t>
      </w:r>
      <w:r w:rsidR="00EC2726" w:rsidRPr="00915B17">
        <w:rPr>
          <w:rFonts w:eastAsiaTheme="minorEastAsia" w:hint="eastAsia"/>
          <w:lang w:eastAsia="zh-CN"/>
        </w:rPr>
        <w:t xml:space="preserve"> means there </w:t>
      </w:r>
      <w:r w:rsidR="00416C6F" w:rsidRPr="00915B17">
        <w:rPr>
          <w:rFonts w:eastAsiaTheme="minorEastAsia" w:hint="eastAsia"/>
          <w:lang w:eastAsia="zh-CN"/>
        </w:rPr>
        <w:t>will be</w:t>
      </w:r>
      <w:r w:rsidR="00EC2726" w:rsidRPr="00915B17">
        <w:rPr>
          <w:rFonts w:eastAsiaTheme="minorEastAsia" w:hint="eastAsia"/>
          <w:lang w:eastAsia="zh-CN"/>
        </w:rPr>
        <w:t xml:space="preserve"> always some UEs failed to receive </w:t>
      </w:r>
      <w:r w:rsidRPr="00915B17">
        <w:rPr>
          <w:rFonts w:eastAsiaTheme="minorEastAsia"/>
          <w:lang w:eastAsia="zh-CN"/>
        </w:rPr>
        <w:t>this</w:t>
      </w:r>
      <w:r w:rsidR="00EC2726" w:rsidRPr="00915B17">
        <w:rPr>
          <w:rFonts w:eastAsiaTheme="minorEastAsia" w:hint="eastAsia"/>
          <w:lang w:eastAsia="zh-CN"/>
        </w:rPr>
        <w:t xml:space="preserve"> TB</w:t>
      </w:r>
      <w:r w:rsidR="00416C6F" w:rsidRPr="00915B17">
        <w:rPr>
          <w:rFonts w:eastAsiaTheme="minorEastAsia" w:hint="eastAsia"/>
          <w:lang w:eastAsia="zh-CN"/>
        </w:rPr>
        <w:t xml:space="preserve">, and </w:t>
      </w:r>
      <w:r w:rsidR="004B1E15" w:rsidRPr="00915B17">
        <w:rPr>
          <w:rFonts w:eastAsiaTheme="minorEastAsia"/>
          <w:lang w:eastAsia="zh-CN"/>
        </w:rPr>
        <w:t xml:space="preserve">energy feedback </w:t>
      </w:r>
      <w:r w:rsidRPr="00915B17">
        <w:rPr>
          <w:rFonts w:eastAsiaTheme="minorEastAsia"/>
          <w:lang w:eastAsia="zh-CN"/>
        </w:rPr>
        <w:t>will not provide any information to</w:t>
      </w:r>
      <w:r w:rsidR="00EC2726" w:rsidRPr="00915B17">
        <w:rPr>
          <w:rFonts w:eastAsiaTheme="minorEastAsia" w:hint="eastAsia"/>
          <w:lang w:eastAsia="zh-CN"/>
        </w:rPr>
        <w:t xml:space="preserve"> eNB.</w:t>
      </w:r>
    </w:p>
    <w:p w14:paraId="252419C8" w14:textId="398DF7FD" w:rsidR="00667405" w:rsidRPr="00915B17" w:rsidRDefault="00E61C63">
      <w:pPr>
        <w:rPr>
          <w:rFonts w:eastAsiaTheme="minorEastAsia"/>
          <w:lang w:eastAsia="zh-CN"/>
        </w:rPr>
      </w:pPr>
      <w:r w:rsidRPr="00915B17">
        <w:rPr>
          <w:rFonts w:eastAsiaTheme="minorEastAsia"/>
          <w:lang w:eastAsia="zh-CN"/>
        </w:rPr>
        <w:t>S</w:t>
      </w:r>
      <w:r w:rsidRPr="00915B17">
        <w:rPr>
          <w:rFonts w:eastAsiaTheme="minorEastAsia" w:hint="eastAsia"/>
          <w:lang w:eastAsia="zh-CN"/>
        </w:rPr>
        <w:t xml:space="preserve">o it is proposed to not </w:t>
      </w:r>
      <w:r w:rsidR="002A4177" w:rsidRPr="00915B17">
        <w:rPr>
          <w:rFonts w:eastAsiaTheme="minorEastAsia"/>
          <w:lang w:eastAsia="zh-CN"/>
        </w:rPr>
        <w:t>introduce</w:t>
      </w:r>
      <w:r w:rsidRPr="00915B17">
        <w:rPr>
          <w:rFonts w:eastAsiaTheme="minorEastAsia" w:hint="eastAsia"/>
          <w:lang w:eastAsia="zh-CN"/>
        </w:rPr>
        <w:t xml:space="preserve"> any feedback mechanism in physical layer for SC-PTM in NB-IoT.</w:t>
      </w:r>
    </w:p>
    <w:p w14:paraId="74FDCE51" w14:textId="77777777" w:rsidR="00667405" w:rsidRPr="00915B17" w:rsidRDefault="009704A9">
      <w:pPr>
        <w:rPr>
          <w:rFonts w:eastAsiaTheme="minorEastAsia"/>
          <w:lang w:eastAsia="zh-CN"/>
        </w:rPr>
      </w:pPr>
      <w:r w:rsidRPr="00915B17">
        <w:rPr>
          <w:rFonts w:eastAsiaTheme="minorEastAsia"/>
          <w:b/>
          <w:i/>
          <w:lang w:eastAsia="zh-CN"/>
        </w:rPr>
        <w:t>P</w:t>
      </w:r>
      <w:r w:rsidRPr="00915B17">
        <w:rPr>
          <w:rFonts w:eastAsiaTheme="minorEastAsia" w:hint="eastAsia"/>
          <w:b/>
          <w:i/>
          <w:lang w:eastAsia="zh-CN"/>
        </w:rPr>
        <w:t>roposal 1:</w:t>
      </w:r>
      <w:r w:rsidR="008E4E9D" w:rsidRPr="00915B17">
        <w:rPr>
          <w:rFonts w:eastAsiaTheme="minorEastAsia" w:hint="eastAsia"/>
          <w:b/>
          <w:i/>
          <w:lang w:eastAsia="zh-CN"/>
        </w:rPr>
        <w:t xml:space="preserve"> </w:t>
      </w:r>
      <w:r w:rsidRPr="00915B17">
        <w:rPr>
          <w:rFonts w:eastAsiaTheme="minorEastAsia"/>
          <w:b/>
          <w:i/>
          <w:lang w:eastAsia="zh-CN"/>
        </w:rPr>
        <w:t>Do not introduce physical layer HARQ for NB-IoT SC-PTM</w:t>
      </w:r>
      <w:r w:rsidRPr="00915B17">
        <w:rPr>
          <w:rFonts w:eastAsiaTheme="minorEastAsia" w:hint="eastAsia"/>
          <w:b/>
          <w:i/>
          <w:lang w:eastAsia="zh-CN"/>
        </w:rPr>
        <w:t>.</w:t>
      </w:r>
    </w:p>
    <w:p w14:paraId="47E0F043" w14:textId="4C8CB25F" w:rsidR="00A72DD6" w:rsidRPr="00915B17" w:rsidRDefault="00BB5B35" w:rsidP="00E72C86">
      <w:pPr>
        <w:pStyle w:val="Heading2"/>
        <w:rPr>
          <w:rFonts w:eastAsiaTheme="minorEastAsia"/>
        </w:rPr>
      </w:pPr>
      <w:r w:rsidRPr="00915B17">
        <w:rPr>
          <w:rFonts w:eastAsiaTheme="minorEastAsia"/>
        </w:rPr>
        <w:t>O</w:t>
      </w:r>
      <w:r w:rsidR="00BD636A" w:rsidRPr="00915B17">
        <w:rPr>
          <w:rFonts w:eastAsiaTheme="minorEastAsia" w:hint="eastAsia"/>
        </w:rPr>
        <w:t xml:space="preserve">verhead of retransmission </w:t>
      </w:r>
      <w:r w:rsidR="00727271" w:rsidRPr="00915B17">
        <w:rPr>
          <w:rFonts w:eastAsiaTheme="minorEastAsia" w:hint="eastAsia"/>
        </w:rPr>
        <w:t>for</w:t>
      </w:r>
      <w:r w:rsidR="00BD636A" w:rsidRPr="00915B17">
        <w:rPr>
          <w:rFonts w:eastAsiaTheme="minorEastAsia" w:hint="eastAsia"/>
        </w:rPr>
        <w:t xml:space="preserve"> multicast</w:t>
      </w:r>
    </w:p>
    <w:p w14:paraId="1B6E177A" w14:textId="5391BFAB" w:rsidR="00141DA6" w:rsidRPr="00915B17" w:rsidRDefault="00900F63" w:rsidP="00354C66">
      <w:pPr>
        <w:rPr>
          <w:rFonts w:eastAsiaTheme="minorEastAsia"/>
          <w:lang w:eastAsia="zh-CN"/>
        </w:rPr>
      </w:pPr>
      <w:r w:rsidRPr="00915B17">
        <w:rPr>
          <w:rFonts w:eastAsiaTheme="minorEastAsia"/>
          <w:lang w:eastAsia="zh-CN"/>
        </w:rPr>
        <w:t>T</w:t>
      </w:r>
      <w:r w:rsidRPr="00915B17">
        <w:rPr>
          <w:rFonts w:eastAsiaTheme="minorEastAsia" w:hint="eastAsia"/>
          <w:lang w:eastAsia="zh-CN"/>
        </w:rPr>
        <w:t xml:space="preserve">here are </w:t>
      </w:r>
      <w:r w:rsidR="00A24BBF" w:rsidRPr="00915B17">
        <w:rPr>
          <w:rFonts w:eastAsiaTheme="minorEastAsia"/>
          <w:lang w:eastAsia="zh-CN"/>
        </w:rPr>
        <w:t>essentially</w:t>
      </w:r>
      <w:r w:rsidR="00A24BBF" w:rsidRPr="00915B17">
        <w:rPr>
          <w:rFonts w:eastAsiaTheme="minorEastAsia" w:hint="eastAsia"/>
          <w:lang w:eastAsia="zh-CN"/>
        </w:rPr>
        <w:t xml:space="preserve"> </w:t>
      </w:r>
      <w:r w:rsidRPr="00915B17">
        <w:rPr>
          <w:rFonts w:eastAsiaTheme="minorEastAsia" w:hint="eastAsia"/>
          <w:lang w:eastAsia="zh-CN"/>
        </w:rPr>
        <w:t xml:space="preserve">two kinds of retransmission strategy </w:t>
      </w:r>
      <w:r w:rsidR="00727271" w:rsidRPr="00915B17">
        <w:rPr>
          <w:rFonts w:eastAsiaTheme="minorEastAsia" w:hint="eastAsia"/>
          <w:lang w:eastAsia="zh-CN"/>
        </w:rPr>
        <w:t xml:space="preserve">for </w:t>
      </w:r>
      <w:r w:rsidRPr="00915B17">
        <w:rPr>
          <w:rFonts w:eastAsiaTheme="minorEastAsia" w:hint="eastAsia"/>
          <w:lang w:eastAsia="zh-CN"/>
        </w:rPr>
        <w:t>multicast.</w:t>
      </w:r>
    </w:p>
    <w:p w14:paraId="698774B1" w14:textId="1972F5EA" w:rsidR="00900F63" w:rsidRPr="00915B17" w:rsidRDefault="00900F63" w:rsidP="00354C66">
      <w:pPr>
        <w:rPr>
          <w:rFonts w:eastAsiaTheme="minorEastAsia"/>
          <w:lang w:eastAsia="zh-CN"/>
        </w:rPr>
      </w:pPr>
      <w:r w:rsidRPr="00915B17">
        <w:rPr>
          <w:rFonts w:eastAsiaTheme="minorEastAsia"/>
          <w:lang w:eastAsia="zh-CN"/>
        </w:rPr>
        <w:t>O</w:t>
      </w:r>
      <w:r w:rsidRPr="00915B17">
        <w:rPr>
          <w:rFonts w:eastAsiaTheme="minorEastAsia" w:hint="eastAsia"/>
          <w:lang w:eastAsia="zh-CN"/>
        </w:rPr>
        <w:t>p</w:t>
      </w:r>
      <w:r w:rsidR="00A24BBF" w:rsidRPr="00915B17">
        <w:rPr>
          <w:rFonts w:eastAsiaTheme="minorEastAsia"/>
          <w:lang w:eastAsia="zh-CN"/>
        </w:rPr>
        <w:t xml:space="preserve">tion </w:t>
      </w:r>
      <w:r w:rsidRPr="00915B17">
        <w:rPr>
          <w:rFonts w:eastAsiaTheme="minorEastAsia" w:hint="eastAsia"/>
          <w:lang w:eastAsia="zh-CN"/>
        </w:rPr>
        <w:t>1: Retransmission with</w:t>
      </w:r>
      <w:r w:rsidR="00A24BBF" w:rsidRPr="00915B17">
        <w:rPr>
          <w:rFonts w:eastAsiaTheme="minorEastAsia"/>
          <w:lang w:eastAsia="zh-CN"/>
        </w:rPr>
        <w:t xml:space="preserve"> a</w:t>
      </w:r>
      <w:r w:rsidRPr="00915B17">
        <w:rPr>
          <w:rFonts w:eastAsiaTheme="minorEastAsia" w:hint="eastAsia"/>
          <w:lang w:eastAsia="zh-CN"/>
        </w:rPr>
        <w:t xml:space="preserve"> unit of one UDP/IP packet</w:t>
      </w:r>
      <w:r w:rsidR="004A0E26" w:rsidRPr="00915B17">
        <w:rPr>
          <w:rFonts w:eastAsiaTheme="minorEastAsia" w:hint="eastAsia"/>
          <w:lang w:eastAsia="zh-CN"/>
        </w:rPr>
        <w:t xml:space="preserve"> </w:t>
      </w:r>
      <w:r w:rsidR="004A0E26" w:rsidRPr="00915B17">
        <w:rPr>
          <w:rFonts w:eastAsiaTheme="minorEastAsia"/>
          <w:lang w:eastAsia="zh-CN"/>
        </w:rPr>
        <w:t>–</w:t>
      </w:r>
      <w:r w:rsidR="004A0E26" w:rsidRPr="00915B17">
        <w:rPr>
          <w:rFonts w:eastAsiaTheme="minorEastAsia" w:hint="eastAsia"/>
          <w:lang w:eastAsia="zh-CN"/>
        </w:rPr>
        <w:t xml:space="preserve"> meaning that </w:t>
      </w:r>
      <w:r w:rsidR="00525E3B" w:rsidRPr="00915B17">
        <w:rPr>
          <w:rFonts w:eastAsiaTheme="minorEastAsia" w:hint="eastAsia"/>
          <w:lang w:eastAsia="zh-CN"/>
        </w:rPr>
        <w:t>eNB</w:t>
      </w:r>
      <w:r w:rsidR="004A0E26" w:rsidRPr="00915B17">
        <w:rPr>
          <w:rFonts w:eastAsiaTheme="minorEastAsia" w:hint="eastAsia"/>
          <w:lang w:eastAsia="zh-CN"/>
        </w:rPr>
        <w:t xml:space="preserve"> should retransmit the whole UDP/IP packet to a UE if the UE has unsuccessfully received any TBs belonging to this UDP/IP packet.</w:t>
      </w:r>
    </w:p>
    <w:p w14:paraId="0C948E2F" w14:textId="6A50CFF9" w:rsidR="00900F63" w:rsidRPr="00915B17" w:rsidRDefault="00900F63" w:rsidP="00354C66">
      <w:pPr>
        <w:rPr>
          <w:rFonts w:eastAsiaTheme="minorEastAsia"/>
          <w:lang w:eastAsia="zh-CN"/>
        </w:rPr>
      </w:pPr>
      <w:r w:rsidRPr="00915B17">
        <w:rPr>
          <w:rFonts w:eastAsiaTheme="minorEastAsia"/>
          <w:lang w:eastAsia="zh-CN"/>
        </w:rPr>
        <w:t>O</w:t>
      </w:r>
      <w:r w:rsidRPr="00915B17">
        <w:rPr>
          <w:rFonts w:eastAsiaTheme="minorEastAsia" w:hint="eastAsia"/>
          <w:lang w:eastAsia="zh-CN"/>
        </w:rPr>
        <w:t>p</w:t>
      </w:r>
      <w:r w:rsidR="00A24BBF" w:rsidRPr="00915B17">
        <w:rPr>
          <w:rFonts w:eastAsiaTheme="minorEastAsia"/>
          <w:lang w:eastAsia="zh-CN"/>
        </w:rPr>
        <w:t xml:space="preserve">tion </w:t>
      </w:r>
      <w:r w:rsidRPr="00915B17">
        <w:rPr>
          <w:rFonts w:eastAsiaTheme="minorEastAsia" w:hint="eastAsia"/>
          <w:lang w:eastAsia="zh-CN"/>
        </w:rPr>
        <w:t xml:space="preserve">2: Retransmission with </w:t>
      </w:r>
      <w:r w:rsidR="00A24BBF" w:rsidRPr="00915B17">
        <w:rPr>
          <w:rFonts w:eastAsiaTheme="minorEastAsia"/>
          <w:lang w:eastAsia="zh-CN"/>
        </w:rPr>
        <w:t xml:space="preserve">a </w:t>
      </w:r>
      <w:r w:rsidRPr="00915B17">
        <w:rPr>
          <w:rFonts w:eastAsiaTheme="minorEastAsia" w:hint="eastAsia"/>
          <w:lang w:eastAsia="zh-CN"/>
        </w:rPr>
        <w:t>unit of one TB</w:t>
      </w:r>
      <w:r w:rsidR="004A0E26" w:rsidRPr="00915B17">
        <w:rPr>
          <w:rFonts w:eastAsiaTheme="minorEastAsia" w:hint="eastAsia"/>
          <w:lang w:eastAsia="zh-CN"/>
        </w:rPr>
        <w:t xml:space="preserve"> </w:t>
      </w:r>
      <w:r w:rsidR="004A0E26" w:rsidRPr="00915B17">
        <w:rPr>
          <w:rFonts w:eastAsiaTheme="minorEastAsia"/>
          <w:lang w:eastAsia="zh-CN"/>
        </w:rPr>
        <w:t>–</w:t>
      </w:r>
      <w:r w:rsidR="004A0E26" w:rsidRPr="00915B17">
        <w:rPr>
          <w:rFonts w:eastAsiaTheme="minorEastAsia" w:hint="eastAsia"/>
          <w:lang w:eastAsia="zh-CN"/>
        </w:rPr>
        <w:t xml:space="preserve"> meaning that </w:t>
      </w:r>
      <w:r w:rsidR="00A24BBF" w:rsidRPr="00915B17">
        <w:rPr>
          <w:rFonts w:eastAsiaTheme="minorEastAsia"/>
          <w:lang w:eastAsia="zh-CN"/>
        </w:rPr>
        <w:t>eNB</w:t>
      </w:r>
      <w:r w:rsidR="004A0E26" w:rsidRPr="00915B17">
        <w:rPr>
          <w:rFonts w:eastAsiaTheme="minorEastAsia" w:hint="eastAsia"/>
          <w:lang w:eastAsia="zh-CN"/>
        </w:rPr>
        <w:t xml:space="preserve"> can just retransmit to a UE the TB</w:t>
      </w:r>
      <w:r w:rsidR="002125D8" w:rsidRPr="00915B17">
        <w:rPr>
          <w:rFonts w:eastAsiaTheme="minorEastAsia"/>
          <w:lang w:eastAsia="zh-CN"/>
        </w:rPr>
        <w:t>(</w:t>
      </w:r>
      <w:r w:rsidR="004A0E26" w:rsidRPr="00915B17">
        <w:rPr>
          <w:rFonts w:eastAsiaTheme="minorEastAsia" w:hint="eastAsia"/>
          <w:lang w:eastAsia="zh-CN"/>
        </w:rPr>
        <w:t>s</w:t>
      </w:r>
      <w:r w:rsidR="002125D8" w:rsidRPr="00915B17">
        <w:rPr>
          <w:rFonts w:eastAsiaTheme="minorEastAsia"/>
          <w:lang w:eastAsia="zh-CN"/>
        </w:rPr>
        <w:t>)</w:t>
      </w:r>
      <w:r w:rsidR="004A0E26" w:rsidRPr="00915B17">
        <w:rPr>
          <w:rFonts w:eastAsiaTheme="minorEastAsia" w:hint="eastAsia"/>
          <w:lang w:eastAsia="zh-CN"/>
        </w:rPr>
        <w:t xml:space="preserve"> which the UE has failed to receive.</w:t>
      </w:r>
    </w:p>
    <w:p w14:paraId="3A1F596C" w14:textId="6506C11F" w:rsidR="00CE0907" w:rsidRPr="00915B17" w:rsidRDefault="002125D8" w:rsidP="00354C66">
      <w:pPr>
        <w:rPr>
          <w:rFonts w:eastAsiaTheme="minorEastAsia"/>
          <w:lang w:eastAsia="zh-CN"/>
        </w:rPr>
      </w:pPr>
      <w:r w:rsidRPr="00915B17">
        <w:rPr>
          <w:rFonts w:eastAsiaTheme="minorEastAsia"/>
          <w:lang w:eastAsia="zh-CN"/>
        </w:rPr>
        <w:t>Option 2</w:t>
      </w:r>
      <w:r w:rsidR="00CE0907" w:rsidRPr="00915B17">
        <w:rPr>
          <w:rFonts w:eastAsiaTheme="minorEastAsia" w:hint="eastAsia"/>
          <w:lang w:eastAsia="zh-CN"/>
        </w:rPr>
        <w:t xml:space="preserve"> can let </w:t>
      </w:r>
      <w:r w:rsidRPr="00915B17">
        <w:rPr>
          <w:rFonts w:eastAsiaTheme="minorEastAsia"/>
          <w:lang w:eastAsia="zh-CN"/>
        </w:rPr>
        <w:t>eNB</w:t>
      </w:r>
      <w:r w:rsidRPr="00915B17">
        <w:rPr>
          <w:rFonts w:eastAsiaTheme="minorEastAsia" w:hint="eastAsia"/>
          <w:lang w:eastAsia="zh-CN"/>
        </w:rPr>
        <w:t xml:space="preserve"> </w:t>
      </w:r>
      <w:r w:rsidR="00CE0907" w:rsidRPr="00915B17">
        <w:rPr>
          <w:rFonts w:eastAsiaTheme="minorEastAsia" w:hint="eastAsia"/>
          <w:lang w:eastAsia="zh-CN"/>
        </w:rPr>
        <w:t xml:space="preserve">finish the retransmission </w:t>
      </w:r>
      <w:r w:rsidR="00727271" w:rsidRPr="00915B17">
        <w:rPr>
          <w:rFonts w:eastAsiaTheme="minorEastAsia" w:hint="eastAsia"/>
          <w:lang w:eastAsia="zh-CN"/>
        </w:rPr>
        <w:t xml:space="preserve">for </w:t>
      </w:r>
      <w:r w:rsidR="00CE0907" w:rsidRPr="00915B17">
        <w:rPr>
          <w:rFonts w:eastAsiaTheme="minorEastAsia" w:hint="eastAsia"/>
          <w:lang w:eastAsia="zh-CN"/>
        </w:rPr>
        <w:t xml:space="preserve">multicast with a lower overhead than </w:t>
      </w:r>
      <w:r w:rsidRPr="00915B17">
        <w:rPr>
          <w:rFonts w:eastAsiaTheme="minorEastAsia"/>
          <w:lang w:eastAsia="zh-CN"/>
        </w:rPr>
        <w:t>option 1,</w:t>
      </w:r>
      <w:r w:rsidRPr="00915B17">
        <w:rPr>
          <w:rFonts w:eastAsiaTheme="minorEastAsia" w:hint="eastAsia"/>
          <w:lang w:eastAsia="zh-CN"/>
        </w:rPr>
        <w:t xml:space="preserve"> </w:t>
      </w:r>
      <w:r w:rsidR="00CE0907" w:rsidRPr="00915B17">
        <w:rPr>
          <w:rFonts w:eastAsiaTheme="minorEastAsia" w:hint="eastAsia"/>
          <w:lang w:eastAsia="zh-CN"/>
        </w:rPr>
        <w:t xml:space="preserve">since only the needed TBs are retransmitted to UE. </w:t>
      </w:r>
      <w:r w:rsidR="00CE0907" w:rsidRPr="00915B17">
        <w:rPr>
          <w:rFonts w:eastAsiaTheme="minorEastAsia"/>
          <w:lang w:eastAsia="zh-CN"/>
        </w:rPr>
        <w:t>T</w:t>
      </w:r>
      <w:r w:rsidR="00CE0907" w:rsidRPr="00915B17">
        <w:rPr>
          <w:rFonts w:eastAsiaTheme="minorEastAsia" w:hint="eastAsia"/>
          <w:lang w:eastAsia="zh-CN"/>
        </w:rPr>
        <w:t xml:space="preserve">aking an example that the BLER of one TB </w:t>
      </w:r>
      <w:r w:rsidR="00CE0907" w:rsidRPr="00915B17">
        <w:rPr>
          <w:rFonts w:eastAsiaTheme="minorEastAsia"/>
          <w:lang w:eastAsia="zh-CN"/>
        </w:rPr>
        <w:t xml:space="preserve">is 10% and </w:t>
      </w:r>
      <w:r w:rsidR="00CE0907" w:rsidRPr="00915B17">
        <w:rPr>
          <w:rFonts w:eastAsiaTheme="minorEastAsia" w:hint="eastAsia"/>
          <w:lang w:eastAsia="zh-CN"/>
        </w:rPr>
        <w:t xml:space="preserve">one UDP/IP packet is carried by 19 TBs. </w:t>
      </w:r>
      <w:r w:rsidR="00AB6B70" w:rsidRPr="00915B17">
        <w:rPr>
          <w:rFonts w:eastAsiaTheme="minorEastAsia" w:hint="eastAsia"/>
          <w:lang w:eastAsia="zh-CN"/>
        </w:rPr>
        <w:t>According to op</w:t>
      </w:r>
      <w:r w:rsidR="00CE0826" w:rsidRPr="00915B17">
        <w:rPr>
          <w:rFonts w:eastAsiaTheme="minorEastAsia"/>
          <w:lang w:eastAsia="zh-CN"/>
        </w:rPr>
        <w:t>tion</w:t>
      </w:r>
      <w:r w:rsidR="004B1E15" w:rsidRPr="00915B17">
        <w:rPr>
          <w:rFonts w:eastAsiaTheme="minorEastAsia"/>
          <w:lang w:eastAsia="zh-CN"/>
        </w:rPr>
        <w:t xml:space="preserve"> </w:t>
      </w:r>
      <w:r w:rsidR="00AB6B70" w:rsidRPr="00915B17">
        <w:rPr>
          <w:rFonts w:eastAsiaTheme="minorEastAsia" w:hint="eastAsia"/>
          <w:lang w:eastAsia="zh-CN"/>
        </w:rPr>
        <w:t xml:space="preserve">1, </w:t>
      </w:r>
      <w:r w:rsidR="00CE0907" w:rsidRPr="00915B17">
        <w:rPr>
          <w:rFonts w:eastAsiaTheme="minorEastAsia" w:hint="eastAsia"/>
          <w:lang w:eastAsia="zh-CN"/>
        </w:rPr>
        <w:t xml:space="preserve">the expectation for the number of TBs that </w:t>
      </w:r>
      <w:r w:rsidR="00CE0826" w:rsidRPr="00915B17">
        <w:rPr>
          <w:rFonts w:eastAsiaTheme="minorEastAsia"/>
          <w:lang w:eastAsia="zh-CN"/>
        </w:rPr>
        <w:t>eNB</w:t>
      </w:r>
      <w:r w:rsidR="00CE0907" w:rsidRPr="00915B17">
        <w:rPr>
          <w:rFonts w:eastAsiaTheme="minorEastAsia" w:hint="eastAsia"/>
          <w:lang w:eastAsia="zh-CN"/>
        </w:rPr>
        <w:t xml:space="preserve"> needs retransmit to a UE can be </w:t>
      </w:r>
      <w:r w:rsidR="00CE0826" w:rsidRPr="00915B17">
        <w:rPr>
          <w:rFonts w:eastAsiaTheme="minorEastAsia"/>
          <w:lang w:eastAsia="zh-CN"/>
        </w:rPr>
        <w:t>calculated</w:t>
      </w:r>
      <w:r w:rsidR="00CE0826" w:rsidRPr="00915B17">
        <w:rPr>
          <w:rFonts w:eastAsiaTheme="minorEastAsia" w:hint="eastAsia"/>
          <w:lang w:eastAsia="zh-CN"/>
        </w:rPr>
        <w:t xml:space="preserve"> </w:t>
      </w:r>
      <w:r w:rsidR="00CE0907" w:rsidRPr="00915B17">
        <w:rPr>
          <w:rFonts w:eastAsiaTheme="minorEastAsia" w:hint="eastAsia"/>
          <w:lang w:eastAsia="zh-CN"/>
        </w:rPr>
        <w:t xml:space="preserve">by: </w:t>
      </w:r>
      <w:bookmarkStart w:id="4" w:name="OLE_LINK2"/>
      <w:bookmarkStart w:id="5" w:name="OLE_LINK3"/>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(1-10%)</m:t>
            </m:r>
          </m:e>
          <m:sup>
            <m:r>
              <m:rPr>
                <m:sty m:val="p"/>
              </m:rPr>
              <w:rPr>
                <w:rFonts w:ascii="Cambria Math" w:eastAsiaTheme="minorEastAsia" w:hAnsi="Cambria Math"/>
                <w:lang w:eastAsia="zh-CN"/>
              </w:rPr>
              <m:t>19</m:t>
            </m:r>
          </m:sup>
        </m:sSup>
        <m:r>
          <m:rPr>
            <m:sty m:val="p"/>
          </m:rPr>
          <w:rPr>
            <w:rFonts w:ascii="Cambria Math" w:eastAsiaTheme="minorEastAsia" w:hAnsi="Cambria Math"/>
            <w:lang w:eastAsia="zh-CN"/>
          </w:rPr>
          <m:t>×0+</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[1-(1-10%)</m:t>
            </m:r>
          </m:e>
          <m:sup>
            <m:r>
              <m:rPr>
                <m:sty m:val="p"/>
              </m:rPr>
              <w:rPr>
                <w:rFonts w:ascii="Cambria Math" w:eastAsiaTheme="minorEastAsia" w:hAnsi="Cambria Math"/>
                <w:lang w:eastAsia="zh-CN"/>
              </w:rPr>
              <m:t>19</m:t>
            </m:r>
          </m:sup>
        </m:sSup>
        <m:r>
          <m:rPr>
            <m:sty m:val="p"/>
          </m:rPr>
          <w:rPr>
            <w:rFonts w:ascii="Cambria Math" w:eastAsiaTheme="minorEastAsia" w:hAnsi="Cambria Math"/>
            <w:lang w:eastAsia="zh-CN"/>
          </w:rPr>
          <m:t>]×19=16.4</m:t>
        </m:r>
      </m:oMath>
      <w:bookmarkEnd w:id="4"/>
      <w:bookmarkEnd w:id="5"/>
      <w:r w:rsidR="00AB6B70" w:rsidRPr="00915B17">
        <w:rPr>
          <w:rFonts w:eastAsiaTheme="minorEastAsia" w:hint="eastAsia"/>
          <w:lang w:eastAsia="zh-CN"/>
        </w:rPr>
        <w:t xml:space="preserve"> (TBs). </w:t>
      </w:r>
      <w:r w:rsidR="00932BC0" w:rsidRPr="00915B17">
        <w:rPr>
          <w:rFonts w:eastAsiaTheme="minorEastAsia" w:hint="eastAsia"/>
          <w:lang w:eastAsia="zh-CN"/>
        </w:rPr>
        <w:t xml:space="preserve">While </w:t>
      </w:r>
      <w:r w:rsidR="00CE0826" w:rsidRPr="00915B17">
        <w:rPr>
          <w:rFonts w:eastAsiaTheme="minorEastAsia"/>
          <w:lang w:eastAsia="zh-CN"/>
        </w:rPr>
        <w:t xml:space="preserve">for </w:t>
      </w:r>
      <w:r w:rsidR="00AB6B70" w:rsidRPr="00915B17">
        <w:rPr>
          <w:rFonts w:eastAsiaTheme="minorEastAsia" w:hint="eastAsia"/>
          <w:lang w:eastAsia="zh-CN"/>
        </w:rPr>
        <w:t>op</w:t>
      </w:r>
      <w:r w:rsidR="00CE0826" w:rsidRPr="00915B17">
        <w:rPr>
          <w:rFonts w:eastAsiaTheme="minorEastAsia"/>
          <w:lang w:eastAsia="zh-CN"/>
        </w:rPr>
        <w:t>tion</w:t>
      </w:r>
      <w:r w:rsidR="004B1E15" w:rsidRPr="00915B17">
        <w:rPr>
          <w:rFonts w:eastAsiaTheme="minorEastAsia"/>
          <w:lang w:eastAsia="zh-CN"/>
        </w:rPr>
        <w:t xml:space="preserve"> </w:t>
      </w:r>
      <w:r w:rsidR="00AB6B70" w:rsidRPr="00915B17">
        <w:rPr>
          <w:rFonts w:eastAsiaTheme="minorEastAsia" w:hint="eastAsia"/>
          <w:lang w:eastAsia="zh-CN"/>
        </w:rPr>
        <w:t xml:space="preserve">2, the expectation for the number of TBs that </w:t>
      </w:r>
      <w:r w:rsidR="00CE0826" w:rsidRPr="00915B17">
        <w:rPr>
          <w:rFonts w:eastAsiaTheme="minorEastAsia"/>
          <w:lang w:eastAsia="zh-CN"/>
        </w:rPr>
        <w:t>eNB</w:t>
      </w:r>
      <w:r w:rsidR="00CE0826" w:rsidRPr="00915B17">
        <w:rPr>
          <w:rFonts w:eastAsiaTheme="minorEastAsia" w:hint="eastAsia"/>
          <w:lang w:eastAsia="zh-CN"/>
        </w:rPr>
        <w:t xml:space="preserve"> </w:t>
      </w:r>
      <w:r w:rsidR="00AB6B70" w:rsidRPr="00915B17">
        <w:rPr>
          <w:rFonts w:eastAsiaTheme="minorEastAsia" w:hint="eastAsia"/>
          <w:lang w:eastAsia="zh-CN"/>
        </w:rPr>
        <w:t xml:space="preserve">needs retransmit to a UE can be </w:t>
      </w:r>
      <w:r w:rsidR="00CE0826" w:rsidRPr="00915B17">
        <w:rPr>
          <w:rFonts w:eastAsiaTheme="minorEastAsia"/>
          <w:lang w:eastAsia="zh-CN"/>
        </w:rPr>
        <w:t>calculated</w:t>
      </w:r>
      <w:r w:rsidR="00CE0826" w:rsidRPr="00915B17">
        <w:rPr>
          <w:rFonts w:eastAsiaTheme="minorEastAsia" w:hint="eastAsia"/>
          <w:lang w:eastAsia="zh-CN"/>
        </w:rPr>
        <w:t xml:space="preserve"> </w:t>
      </w:r>
      <w:r w:rsidR="00AB6B70" w:rsidRPr="00915B17">
        <w:rPr>
          <w:rFonts w:eastAsiaTheme="minorEastAsia" w:hint="eastAsia"/>
          <w:lang w:eastAsia="zh-CN"/>
        </w:rPr>
        <w:t xml:space="preserve">by: </w:t>
      </w:r>
      <m:oMath>
        <m:r>
          <m:rPr>
            <m:sty m:val="p"/>
          </m:rPr>
          <w:rPr>
            <w:rFonts w:ascii="Cambria Math" w:eastAsiaTheme="minorEastAsia" w:hAnsi="Cambria Math"/>
            <w:lang w:eastAsia="zh-CN"/>
          </w:rPr>
          <m:t>19×10%=1.9</m:t>
        </m:r>
      </m:oMath>
      <w:r w:rsidR="00AB6B70" w:rsidRPr="00915B17">
        <w:rPr>
          <w:rFonts w:eastAsiaTheme="minorEastAsia" w:hint="eastAsia"/>
          <w:lang w:eastAsia="zh-CN"/>
        </w:rPr>
        <w:t xml:space="preserve"> (TBs).</w:t>
      </w:r>
      <w:r w:rsidR="00486C64" w:rsidRPr="00915B17">
        <w:rPr>
          <w:rFonts w:eastAsiaTheme="minorEastAsia" w:hint="eastAsia"/>
          <w:lang w:eastAsia="zh-CN"/>
        </w:rPr>
        <w:t xml:space="preserve"> More results based on </w:t>
      </w:r>
      <w:r w:rsidR="00CE0826" w:rsidRPr="00915B17">
        <w:rPr>
          <w:rFonts w:eastAsiaTheme="minorEastAsia"/>
          <w:lang w:eastAsia="zh-CN"/>
        </w:rPr>
        <w:t>different</w:t>
      </w:r>
      <w:r w:rsidR="00CE0826" w:rsidRPr="00915B17">
        <w:rPr>
          <w:rFonts w:eastAsiaTheme="minorEastAsia" w:hint="eastAsia"/>
          <w:lang w:eastAsia="zh-CN"/>
        </w:rPr>
        <w:t xml:space="preserve"> </w:t>
      </w:r>
      <w:r w:rsidR="00486C64" w:rsidRPr="00915B17">
        <w:rPr>
          <w:rFonts w:eastAsiaTheme="minorEastAsia" w:hint="eastAsia"/>
          <w:lang w:eastAsia="zh-CN"/>
        </w:rPr>
        <w:t xml:space="preserve">BLER </w:t>
      </w:r>
      <w:r w:rsidR="00CE0826" w:rsidRPr="00915B17">
        <w:rPr>
          <w:rFonts w:eastAsiaTheme="minorEastAsia"/>
          <w:lang w:eastAsia="zh-CN"/>
        </w:rPr>
        <w:t>targets</w:t>
      </w:r>
      <w:r w:rsidR="00CE0826" w:rsidRPr="00915B17">
        <w:rPr>
          <w:rFonts w:eastAsiaTheme="minorEastAsia" w:hint="eastAsia"/>
          <w:lang w:eastAsia="zh-CN"/>
        </w:rPr>
        <w:t xml:space="preserve"> </w:t>
      </w:r>
      <w:r w:rsidR="00486C64" w:rsidRPr="00915B17">
        <w:rPr>
          <w:rFonts w:eastAsiaTheme="minorEastAsia" w:hint="eastAsia"/>
          <w:lang w:eastAsia="zh-CN"/>
        </w:rPr>
        <w:t xml:space="preserve">of one TB can be found in </w:t>
      </w:r>
      <w:r w:rsidR="006E6EBA" w:rsidRPr="00915B17">
        <w:rPr>
          <w:rFonts w:eastAsiaTheme="minorEastAsia" w:hint="eastAsia"/>
          <w:lang w:eastAsia="zh-CN"/>
        </w:rPr>
        <w:t>T</w:t>
      </w:r>
      <w:r w:rsidR="00486C64" w:rsidRPr="00915B17">
        <w:rPr>
          <w:rFonts w:eastAsiaTheme="minorEastAsia" w:hint="eastAsia"/>
          <w:lang w:eastAsia="zh-CN"/>
        </w:rPr>
        <w:t xml:space="preserve">able 2. </w:t>
      </w:r>
      <w:r w:rsidR="00045292" w:rsidRPr="00915B17">
        <w:rPr>
          <w:rFonts w:eastAsiaTheme="minorEastAsia"/>
          <w:lang w:eastAsia="zh-CN"/>
        </w:rPr>
        <w:t>G</w:t>
      </w:r>
      <w:r w:rsidR="00045292" w:rsidRPr="00915B17">
        <w:rPr>
          <w:rFonts w:eastAsiaTheme="minorEastAsia" w:hint="eastAsia"/>
          <w:lang w:eastAsia="zh-CN"/>
        </w:rPr>
        <w:t xml:space="preserve">enerally, the retransmission strategy </w:t>
      </w:r>
      <w:r w:rsidR="00CE0826" w:rsidRPr="00915B17">
        <w:rPr>
          <w:rFonts w:eastAsiaTheme="minorEastAsia"/>
          <w:lang w:eastAsia="zh-CN"/>
        </w:rPr>
        <w:t>based on</w:t>
      </w:r>
      <w:r w:rsidR="00045292" w:rsidRPr="00915B17">
        <w:rPr>
          <w:rFonts w:eastAsiaTheme="minorEastAsia" w:hint="eastAsia"/>
          <w:lang w:eastAsia="zh-CN"/>
        </w:rPr>
        <w:t xml:space="preserve"> op</w:t>
      </w:r>
      <w:r w:rsidR="00CE0826" w:rsidRPr="00915B17">
        <w:rPr>
          <w:rFonts w:eastAsiaTheme="minorEastAsia"/>
          <w:lang w:eastAsia="zh-CN"/>
        </w:rPr>
        <w:t xml:space="preserve">tion </w:t>
      </w:r>
      <w:r w:rsidR="00045292" w:rsidRPr="00915B17">
        <w:rPr>
          <w:rFonts w:eastAsiaTheme="minorEastAsia" w:hint="eastAsia"/>
          <w:lang w:eastAsia="zh-CN"/>
        </w:rPr>
        <w:t xml:space="preserve">2 can save about 88% ~ 95% </w:t>
      </w:r>
      <w:r w:rsidR="009949CE" w:rsidRPr="00915B17">
        <w:rPr>
          <w:rFonts w:eastAsiaTheme="minorEastAsia" w:hint="eastAsia"/>
          <w:lang w:eastAsia="zh-CN"/>
        </w:rPr>
        <w:t>resource</w:t>
      </w:r>
      <w:r w:rsidR="00045292" w:rsidRPr="00915B17">
        <w:rPr>
          <w:rFonts w:eastAsiaTheme="minorEastAsia" w:hint="eastAsia"/>
          <w:lang w:eastAsia="zh-CN"/>
        </w:rPr>
        <w:t xml:space="preserve"> </w:t>
      </w:r>
      <w:r w:rsidR="00E85897" w:rsidRPr="00915B17">
        <w:rPr>
          <w:rFonts w:eastAsiaTheme="minorEastAsia" w:hint="eastAsia"/>
          <w:lang w:eastAsia="zh-CN"/>
        </w:rPr>
        <w:t>compared with the retransmission strategy in op</w:t>
      </w:r>
      <w:r w:rsidR="00CE0826" w:rsidRPr="00915B17">
        <w:rPr>
          <w:rFonts w:eastAsiaTheme="minorEastAsia"/>
          <w:lang w:eastAsia="zh-CN"/>
        </w:rPr>
        <w:t>tion</w:t>
      </w:r>
      <w:r w:rsidR="004B1E15" w:rsidRPr="00915B17">
        <w:rPr>
          <w:rFonts w:eastAsiaTheme="minorEastAsia"/>
          <w:lang w:eastAsia="zh-CN"/>
        </w:rPr>
        <w:t xml:space="preserve"> </w:t>
      </w:r>
      <w:r w:rsidR="00E85897" w:rsidRPr="00915B17">
        <w:rPr>
          <w:rFonts w:eastAsiaTheme="minorEastAsia" w:hint="eastAsia"/>
          <w:lang w:eastAsia="zh-CN"/>
        </w:rPr>
        <w:t>1.</w:t>
      </w:r>
    </w:p>
    <w:p w14:paraId="5FB64E7D" w14:textId="77777777" w:rsidR="00C27F8A" w:rsidRPr="00915B17" w:rsidRDefault="00CD79E4" w:rsidP="00CD79E4">
      <w:pPr>
        <w:jc w:val="center"/>
        <w:rPr>
          <w:rFonts w:eastAsiaTheme="minorEastAsia"/>
          <w:lang w:eastAsia="zh-CN"/>
        </w:rPr>
      </w:pPr>
      <w:r w:rsidRPr="00915B17">
        <w:rPr>
          <w:b/>
        </w:rPr>
        <w:t>Table</w:t>
      </w:r>
      <w:r w:rsidR="00D6301A" w:rsidRPr="00915B17">
        <w:rPr>
          <w:b/>
        </w:rPr>
        <w:t xml:space="preserve"> </w:t>
      </w:r>
      <w:r w:rsidR="00D6301A" w:rsidRPr="00915B17">
        <w:rPr>
          <w:rFonts w:eastAsiaTheme="minorEastAsia" w:hint="eastAsia"/>
          <w:b/>
          <w:lang w:eastAsia="zh-CN"/>
        </w:rPr>
        <w:t>2</w:t>
      </w:r>
      <w:r w:rsidRPr="00915B17">
        <w:rPr>
          <w:b/>
        </w:rPr>
        <w:t xml:space="preserve">. </w:t>
      </w:r>
      <w:r w:rsidR="003A6FEA" w:rsidRPr="00915B17">
        <w:rPr>
          <w:rFonts w:eastAsiaTheme="minorEastAsia"/>
          <w:b/>
          <w:lang w:eastAsia="zh-CN"/>
        </w:rPr>
        <w:t>Comparison</w:t>
      </w:r>
      <w:r w:rsidR="003B1F50" w:rsidRPr="00915B17">
        <w:rPr>
          <w:rFonts w:eastAsiaTheme="minorEastAsia" w:hint="eastAsia"/>
          <w:b/>
          <w:lang w:eastAsia="zh-CN"/>
        </w:rPr>
        <w:t xml:space="preserve"> of retransmission overhead (</w:t>
      </w:r>
      <w:r w:rsidR="000D2058" w:rsidRPr="00915B17">
        <w:rPr>
          <w:rFonts w:eastAsiaTheme="minorEastAsia" w:hint="eastAsia"/>
          <w:b/>
          <w:lang w:eastAsia="zh-CN"/>
        </w:rPr>
        <w:t xml:space="preserve">normalized with number of </w:t>
      </w:r>
      <w:r w:rsidR="003B1F50" w:rsidRPr="00915B17">
        <w:rPr>
          <w:rFonts w:eastAsiaTheme="minorEastAsia" w:hint="eastAsia"/>
          <w:b/>
          <w:lang w:eastAsia="zh-CN"/>
        </w:rPr>
        <w:t>TB</w:t>
      </w:r>
      <w:r w:rsidR="00A86895" w:rsidRPr="00915B17">
        <w:rPr>
          <w:rFonts w:eastAsiaTheme="minorEastAsia" w:hint="eastAsia"/>
          <w:b/>
          <w:lang w:eastAsia="zh-CN"/>
        </w:rPr>
        <w:t>(</w:t>
      </w:r>
      <w:r w:rsidR="000D2058" w:rsidRPr="00915B17">
        <w:rPr>
          <w:rFonts w:eastAsiaTheme="minorEastAsia" w:hint="eastAsia"/>
          <w:b/>
          <w:lang w:eastAsia="zh-CN"/>
        </w:rPr>
        <w:t>s</w:t>
      </w:r>
      <w:r w:rsidR="00A86895" w:rsidRPr="00915B17">
        <w:rPr>
          <w:rFonts w:eastAsiaTheme="minorEastAsia" w:hint="eastAsia"/>
          <w:b/>
          <w:lang w:eastAsia="zh-CN"/>
        </w:rPr>
        <w:t>)</w:t>
      </w:r>
      <w:r w:rsidR="003B1F50" w:rsidRPr="00915B17">
        <w:rPr>
          <w:rFonts w:eastAsiaTheme="minorEastAsia" w:hint="eastAsia"/>
          <w:b/>
          <w:lang w:eastAsia="zh-CN"/>
        </w:rPr>
        <w:t>)</w:t>
      </w:r>
      <w:r w:rsidR="00102191" w:rsidRPr="00915B17">
        <w:rPr>
          <w:rFonts w:eastAsiaTheme="minorEastAsia" w:hint="eastAsia"/>
          <w:b/>
          <w:lang w:eastAsia="zh-CN"/>
        </w:rPr>
        <w:t xml:space="preserve"> between two retransmission strategy</w:t>
      </w:r>
      <w:r w:rsidR="00BE33FC" w:rsidRPr="00915B17">
        <w:rPr>
          <w:rFonts w:eastAsiaTheme="minorEastAsia" w:hint="eastAsia"/>
          <w:b/>
          <w:lang w:eastAsia="zh-CN"/>
        </w:rPr>
        <w:t xml:space="preserve"> (for </w:t>
      </w:r>
      <w:r w:rsidR="00444084" w:rsidRPr="00915B17">
        <w:rPr>
          <w:rFonts w:eastAsiaTheme="minorEastAsia"/>
          <w:b/>
          <w:lang w:eastAsia="zh-CN"/>
        </w:rPr>
        <w:t>one</w:t>
      </w:r>
      <w:r w:rsidR="00BE33FC" w:rsidRPr="00915B17">
        <w:rPr>
          <w:rFonts w:eastAsiaTheme="minorEastAsia" w:hint="eastAsia"/>
          <w:b/>
          <w:lang w:eastAsia="zh-CN"/>
        </w:rPr>
        <w:t xml:space="preserve"> UE and </w:t>
      </w:r>
      <w:r w:rsidR="00444084" w:rsidRPr="00915B17">
        <w:rPr>
          <w:rFonts w:eastAsiaTheme="minorEastAsia"/>
          <w:b/>
          <w:lang w:eastAsia="zh-CN"/>
        </w:rPr>
        <w:t>one</w:t>
      </w:r>
      <w:r w:rsidR="00BE33FC" w:rsidRPr="00915B17">
        <w:rPr>
          <w:rFonts w:eastAsiaTheme="minorEastAsia" w:hint="eastAsia"/>
          <w:b/>
          <w:lang w:eastAsia="zh-CN"/>
        </w:rPr>
        <w:t xml:space="preserve"> UDP/IP packet)</w:t>
      </w:r>
    </w:p>
    <w:tbl>
      <w:tblPr>
        <w:tblW w:w="9680" w:type="dxa"/>
        <w:tblInd w:w="98" w:type="dxa"/>
        <w:tblLook w:val="04A0" w:firstRow="1" w:lastRow="0" w:firstColumn="1" w:lastColumn="0" w:noHBand="0" w:noVBand="1"/>
      </w:tblPr>
      <w:tblGrid>
        <w:gridCol w:w="1880"/>
        <w:gridCol w:w="3080"/>
        <w:gridCol w:w="2840"/>
        <w:gridCol w:w="1880"/>
      </w:tblGrid>
      <w:tr w:rsidR="00350EB5" w:rsidRPr="00915B17" w14:paraId="5544A454" w14:textId="77777777" w:rsidTr="00350EB5">
        <w:trPr>
          <w:trHeight w:val="402"/>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DEB79" w14:textId="77777777" w:rsidR="00350EB5" w:rsidRPr="00915B17" w:rsidRDefault="00350EB5" w:rsidP="00350EB5">
            <w:pPr>
              <w:autoSpaceDE/>
              <w:autoSpaceDN/>
              <w:adjustRightInd/>
              <w:snapToGrid/>
              <w:spacing w:after="0"/>
              <w:jc w:val="center"/>
              <w:rPr>
                <w:lang w:eastAsia="zh-CN"/>
              </w:rPr>
            </w:pPr>
            <w:r w:rsidRPr="00915B17">
              <w:rPr>
                <w:lang w:eastAsia="zh-CN"/>
              </w:rPr>
              <w:t xml:space="preserve">　</w:t>
            </w:r>
          </w:p>
        </w:tc>
        <w:tc>
          <w:tcPr>
            <w:tcW w:w="5920" w:type="dxa"/>
            <w:gridSpan w:val="2"/>
            <w:tcBorders>
              <w:top w:val="single" w:sz="4" w:space="0" w:color="auto"/>
              <w:left w:val="nil"/>
              <w:bottom w:val="single" w:sz="4" w:space="0" w:color="auto"/>
              <w:right w:val="single" w:sz="4" w:space="0" w:color="000000"/>
            </w:tcBorders>
            <w:shd w:val="clear" w:color="auto" w:fill="auto"/>
            <w:vAlign w:val="center"/>
            <w:hideMark/>
          </w:tcPr>
          <w:p w14:paraId="156F6789" w14:textId="77777777" w:rsidR="00350EB5" w:rsidRPr="00915B17" w:rsidRDefault="008E05FD" w:rsidP="00350EB5">
            <w:pPr>
              <w:autoSpaceDE/>
              <w:autoSpaceDN/>
              <w:adjustRightInd/>
              <w:snapToGrid/>
              <w:spacing w:after="0"/>
              <w:jc w:val="center"/>
              <w:rPr>
                <w:b/>
                <w:bCs/>
                <w:lang w:eastAsia="zh-CN"/>
              </w:rPr>
            </w:pPr>
            <w:r w:rsidRPr="00915B17">
              <w:rPr>
                <w:rFonts w:hint="eastAsia"/>
                <w:b/>
                <w:bCs/>
                <w:lang w:eastAsia="zh-CN"/>
              </w:rPr>
              <w:t>Retransmission strategy</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6DE3BFDE" w14:textId="77777777" w:rsidR="00350EB5" w:rsidRPr="00915B17" w:rsidRDefault="00350EB5" w:rsidP="00350EB5">
            <w:pPr>
              <w:autoSpaceDE/>
              <w:autoSpaceDN/>
              <w:adjustRightInd/>
              <w:snapToGrid/>
              <w:spacing w:after="0"/>
              <w:jc w:val="left"/>
              <w:rPr>
                <w:lang w:eastAsia="zh-CN"/>
              </w:rPr>
            </w:pPr>
            <w:r w:rsidRPr="00915B17">
              <w:rPr>
                <w:lang w:eastAsia="zh-CN"/>
              </w:rPr>
              <w:t xml:space="preserve">　</w:t>
            </w:r>
          </w:p>
        </w:tc>
      </w:tr>
      <w:tr w:rsidR="00350EB5" w:rsidRPr="00915B17" w14:paraId="5E952938" w14:textId="77777777" w:rsidTr="00350EB5">
        <w:trPr>
          <w:trHeight w:val="900"/>
        </w:trPr>
        <w:tc>
          <w:tcPr>
            <w:tcW w:w="1880" w:type="dxa"/>
            <w:tcBorders>
              <w:top w:val="nil"/>
              <w:left w:val="single" w:sz="4" w:space="0" w:color="auto"/>
              <w:bottom w:val="double" w:sz="6" w:space="0" w:color="auto"/>
              <w:right w:val="double" w:sz="6" w:space="0" w:color="auto"/>
            </w:tcBorders>
            <w:shd w:val="clear" w:color="auto" w:fill="auto"/>
            <w:vAlign w:val="center"/>
            <w:hideMark/>
          </w:tcPr>
          <w:p w14:paraId="45610DF2" w14:textId="77777777" w:rsidR="00350EB5" w:rsidRPr="00915B17" w:rsidRDefault="00350EB5" w:rsidP="00350EB5">
            <w:pPr>
              <w:autoSpaceDE/>
              <w:autoSpaceDN/>
              <w:adjustRightInd/>
              <w:snapToGrid/>
              <w:spacing w:after="0"/>
              <w:jc w:val="center"/>
              <w:rPr>
                <w:lang w:eastAsia="zh-CN"/>
              </w:rPr>
            </w:pPr>
            <w:r w:rsidRPr="00915B17">
              <w:rPr>
                <w:lang w:eastAsia="zh-CN"/>
              </w:rPr>
              <w:lastRenderedPageBreak/>
              <w:t>BLER of one TB</w:t>
            </w:r>
          </w:p>
        </w:tc>
        <w:tc>
          <w:tcPr>
            <w:tcW w:w="3080" w:type="dxa"/>
            <w:tcBorders>
              <w:top w:val="nil"/>
              <w:left w:val="nil"/>
              <w:bottom w:val="double" w:sz="6" w:space="0" w:color="auto"/>
              <w:right w:val="single" w:sz="4" w:space="0" w:color="auto"/>
            </w:tcBorders>
            <w:shd w:val="clear" w:color="auto" w:fill="auto"/>
            <w:vAlign w:val="center"/>
            <w:hideMark/>
          </w:tcPr>
          <w:p w14:paraId="3760D82D" w14:textId="77777777" w:rsidR="00350EB5" w:rsidRPr="00915B17" w:rsidRDefault="00350EB5" w:rsidP="00350EB5">
            <w:pPr>
              <w:autoSpaceDE/>
              <w:autoSpaceDN/>
              <w:adjustRightInd/>
              <w:snapToGrid/>
              <w:spacing w:after="0"/>
              <w:jc w:val="center"/>
              <w:rPr>
                <w:lang w:eastAsia="zh-CN"/>
              </w:rPr>
            </w:pPr>
            <w:r w:rsidRPr="00915B17">
              <w:rPr>
                <w:lang w:eastAsia="zh-CN"/>
              </w:rPr>
              <w:t>Retransmission with unit of one UDP/IP packet</w:t>
            </w:r>
          </w:p>
        </w:tc>
        <w:tc>
          <w:tcPr>
            <w:tcW w:w="2840" w:type="dxa"/>
            <w:tcBorders>
              <w:top w:val="nil"/>
              <w:left w:val="nil"/>
              <w:bottom w:val="double" w:sz="6" w:space="0" w:color="auto"/>
              <w:right w:val="single" w:sz="4" w:space="0" w:color="auto"/>
            </w:tcBorders>
            <w:shd w:val="clear" w:color="auto" w:fill="auto"/>
            <w:vAlign w:val="center"/>
            <w:hideMark/>
          </w:tcPr>
          <w:p w14:paraId="19521955" w14:textId="77777777" w:rsidR="00350EB5" w:rsidRPr="00915B17" w:rsidRDefault="00350EB5" w:rsidP="00350EB5">
            <w:pPr>
              <w:autoSpaceDE/>
              <w:autoSpaceDN/>
              <w:adjustRightInd/>
              <w:snapToGrid/>
              <w:spacing w:after="0"/>
              <w:jc w:val="center"/>
              <w:rPr>
                <w:lang w:eastAsia="zh-CN"/>
              </w:rPr>
            </w:pPr>
            <w:r w:rsidRPr="00915B17">
              <w:rPr>
                <w:lang w:eastAsia="zh-CN"/>
              </w:rPr>
              <w:t>Retransmission with unit of one TB</w:t>
            </w:r>
          </w:p>
        </w:tc>
        <w:tc>
          <w:tcPr>
            <w:tcW w:w="1880" w:type="dxa"/>
            <w:tcBorders>
              <w:top w:val="nil"/>
              <w:left w:val="nil"/>
              <w:bottom w:val="single" w:sz="4" w:space="0" w:color="auto"/>
              <w:right w:val="single" w:sz="4" w:space="0" w:color="auto"/>
            </w:tcBorders>
            <w:shd w:val="clear" w:color="auto" w:fill="auto"/>
            <w:vAlign w:val="center"/>
            <w:hideMark/>
          </w:tcPr>
          <w:p w14:paraId="7DA28354" w14:textId="4F2BB87F" w:rsidR="00350EB5" w:rsidRPr="00915B17" w:rsidRDefault="00486C64" w:rsidP="00CE0826">
            <w:pPr>
              <w:autoSpaceDE/>
              <w:autoSpaceDN/>
              <w:adjustRightInd/>
              <w:snapToGrid/>
              <w:spacing w:after="0"/>
              <w:jc w:val="left"/>
              <w:rPr>
                <w:lang w:eastAsia="zh-CN"/>
              </w:rPr>
            </w:pPr>
            <w:r w:rsidRPr="00915B17">
              <w:rPr>
                <w:rFonts w:hint="eastAsia"/>
                <w:lang w:eastAsia="zh-CN"/>
              </w:rPr>
              <w:t>Reduced overhead of op</w:t>
            </w:r>
            <w:r w:rsidR="00CE0826" w:rsidRPr="00915B17">
              <w:rPr>
                <w:lang w:eastAsia="zh-CN"/>
              </w:rPr>
              <w:t>tion</w:t>
            </w:r>
            <w:r w:rsidR="004B1E15" w:rsidRPr="00915B17">
              <w:rPr>
                <w:lang w:eastAsia="zh-CN"/>
              </w:rPr>
              <w:t xml:space="preserve"> </w:t>
            </w:r>
            <w:r w:rsidRPr="00915B17">
              <w:rPr>
                <w:rFonts w:hint="eastAsia"/>
                <w:lang w:eastAsia="zh-CN"/>
              </w:rPr>
              <w:t xml:space="preserve">2 </w:t>
            </w:r>
            <w:r w:rsidR="00CE0826" w:rsidRPr="00915B17">
              <w:rPr>
                <w:lang w:eastAsia="zh-CN"/>
              </w:rPr>
              <w:t>over</w:t>
            </w:r>
            <w:r w:rsidR="00CE0826" w:rsidRPr="00915B17">
              <w:rPr>
                <w:rFonts w:hint="eastAsia"/>
                <w:lang w:eastAsia="zh-CN"/>
              </w:rPr>
              <w:t xml:space="preserve"> </w:t>
            </w:r>
            <w:r w:rsidRPr="00915B17">
              <w:rPr>
                <w:rFonts w:hint="eastAsia"/>
                <w:lang w:eastAsia="zh-CN"/>
              </w:rPr>
              <w:t>op</w:t>
            </w:r>
            <w:r w:rsidR="00CE0826" w:rsidRPr="00915B17">
              <w:rPr>
                <w:lang w:eastAsia="zh-CN"/>
              </w:rPr>
              <w:t>tion</w:t>
            </w:r>
            <w:r w:rsidRPr="00915B17">
              <w:rPr>
                <w:rFonts w:hint="eastAsia"/>
                <w:lang w:eastAsia="zh-CN"/>
              </w:rPr>
              <w:t>1</w:t>
            </w:r>
          </w:p>
        </w:tc>
      </w:tr>
      <w:tr w:rsidR="00350EB5" w:rsidRPr="00915B17" w14:paraId="54C39154" w14:textId="77777777" w:rsidTr="00350EB5">
        <w:trPr>
          <w:trHeight w:val="402"/>
        </w:trPr>
        <w:tc>
          <w:tcPr>
            <w:tcW w:w="1880" w:type="dxa"/>
            <w:tcBorders>
              <w:top w:val="nil"/>
              <w:left w:val="single" w:sz="4" w:space="0" w:color="auto"/>
              <w:bottom w:val="single" w:sz="4" w:space="0" w:color="auto"/>
              <w:right w:val="double" w:sz="6" w:space="0" w:color="auto"/>
            </w:tcBorders>
            <w:shd w:val="clear" w:color="auto" w:fill="auto"/>
            <w:vAlign w:val="center"/>
            <w:hideMark/>
          </w:tcPr>
          <w:p w14:paraId="1B5B455A" w14:textId="77777777" w:rsidR="00350EB5" w:rsidRPr="00915B17" w:rsidRDefault="00350EB5" w:rsidP="00350EB5">
            <w:pPr>
              <w:autoSpaceDE/>
              <w:autoSpaceDN/>
              <w:adjustRightInd/>
              <w:snapToGrid/>
              <w:spacing w:after="0"/>
              <w:jc w:val="center"/>
              <w:rPr>
                <w:lang w:eastAsia="zh-CN"/>
              </w:rPr>
            </w:pPr>
            <w:r w:rsidRPr="00915B17">
              <w:rPr>
                <w:lang w:eastAsia="zh-CN"/>
              </w:rPr>
              <w:t>10%</w:t>
            </w:r>
          </w:p>
        </w:tc>
        <w:tc>
          <w:tcPr>
            <w:tcW w:w="3080" w:type="dxa"/>
            <w:tcBorders>
              <w:top w:val="nil"/>
              <w:left w:val="nil"/>
              <w:bottom w:val="single" w:sz="4" w:space="0" w:color="auto"/>
              <w:right w:val="single" w:sz="4" w:space="0" w:color="auto"/>
            </w:tcBorders>
            <w:shd w:val="clear" w:color="auto" w:fill="auto"/>
            <w:vAlign w:val="center"/>
            <w:hideMark/>
          </w:tcPr>
          <w:p w14:paraId="178058C7" w14:textId="77777777" w:rsidR="00350EB5" w:rsidRPr="00915B17" w:rsidRDefault="00350EB5" w:rsidP="00350EB5">
            <w:pPr>
              <w:autoSpaceDE/>
              <w:autoSpaceDN/>
              <w:adjustRightInd/>
              <w:snapToGrid/>
              <w:spacing w:after="0"/>
              <w:jc w:val="center"/>
              <w:rPr>
                <w:lang w:eastAsia="zh-CN"/>
              </w:rPr>
            </w:pPr>
            <w:r w:rsidRPr="00915B17">
              <w:rPr>
                <w:lang w:eastAsia="zh-CN"/>
              </w:rPr>
              <w:t>16.4</w:t>
            </w:r>
          </w:p>
        </w:tc>
        <w:tc>
          <w:tcPr>
            <w:tcW w:w="2840" w:type="dxa"/>
            <w:tcBorders>
              <w:top w:val="nil"/>
              <w:left w:val="nil"/>
              <w:bottom w:val="single" w:sz="4" w:space="0" w:color="auto"/>
              <w:right w:val="single" w:sz="4" w:space="0" w:color="auto"/>
            </w:tcBorders>
            <w:shd w:val="clear" w:color="auto" w:fill="auto"/>
            <w:vAlign w:val="center"/>
            <w:hideMark/>
          </w:tcPr>
          <w:p w14:paraId="31DA7DEB" w14:textId="77777777" w:rsidR="00350EB5" w:rsidRPr="00915B17" w:rsidRDefault="00350EB5" w:rsidP="00350EB5">
            <w:pPr>
              <w:autoSpaceDE/>
              <w:autoSpaceDN/>
              <w:adjustRightInd/>
              <w:snapToGrid/>
              <w:spacing w:after="0"/>
              <w:jc w:val="center"/>
              <w:rPr>
                <w:lang w:eastAsia="zh-CN"/>
              </w:rPr>
            </w:pPr>
            <w:r w:rsidRPr="00915B17">
              <w:rPr>
                <w:lang w:eastAsia="zh-CN"/>
              </w:rPr>
              <w:t>1.9</w:t>
            </w:r>
          </w:p>
        </w:tc>
        <w:tc>
          <w:tcPr>
            <w:tcW w:w="1880" w:type="dxa"/>
            <w:tcBorders>
              <w:top w:val="nil"/>
              <w:left w:val="nil"/>
              <w:bottom w:val="single" w:sz="4" w:space="0" w:color="auto"/>
              <w:right w:val="single" w:sz="4" w:space="0" w:color="auto"/>
            </w:tcBorders>
            <w:shd w:val="clear" w:color="auto" w:fill="auto"/>
            <w:vAlign w:val="center"/>
            <w:hideMark/>
          </w:tcPr>
          <w:p w14:paraId="261D7FFB" w14:textId="77777777" w:rsidR="00350EB5" w:rsidRPr="00915B17" w:rsidRDefault="00486C64" w:rsidP="00350EB5">
            <w:pPr>
              <w:autoSpaceDE/>
              <w:autoSpaceDN/>
              <w:adjustRightInd/>
              <w:snapToGrid/>
              <w:spacing w:after="0"/>
              <w:jc w:val="left"/>
              <w:rPr>
                <w:lang w:eastAsia="zh-CN"/>
              </w:rPr>
            </w:pPr>
            <w:r w:rsidRPr="00915B17">
              <w:rPr>
                <w:rFonts w:hint="eastAsia"/>
                <w:lang w:eastAsia="zh-CN"/>
              </w:rPr>
              <w:t>88%</w:t>
            </w:r>
          </w:p>
        </w:tc>
      </w:tr>
      <w:tr w:rsidR="00350EB5" w:rsidRPr="00915B17" w14:paraId="51920D4D" w14:textId="77777777" w:rsidTr="00350EB5">
        <w:trPr>
          <w:trHeight w:val="402"/>
        </w:trPr>
        <w:tc>
          <w:tcPr>
            <w:tcW w:w="1880" w:type="dxa"/>
            <w:tcBorders>
              <w:top w:val="nil"/>
              <w:left w:val="single" w:sz="4" w:space="0" w:color="auto"/>
              <w:bottom w:val="single" w:sz="4" w:space="0" w:color="auto"/>
              <w:right w:val="double" w:sz="6" w:space="0" w:color="auto"/>
            </w:tcBorders>
            <w:shd w:val="clear" w:color="auto" w:fill="auto"/>
            <w:vAlign w:val="center"/>
            <w:hideMark/>
          </w:tcPr>
          <w:p w14:paraId="6DAB38DA" w14:textId="77777777" w:rsidR="00350EB5" w:rsidRPr="00915B17" w:rsidRDefault="00350EB5" w:rsidP="00350EB5">
            <w:pPr>
              <w:autoSpaceDE/>
              <w:autoSpaceDN/>
              <w:adjustRightInd/>
              <w:snapToGrid/>
              <w:spacing w:after="0"/>
              <w:jc w:val="center"/>
              <w:rPr>
                <w:lang w:eastAsia="zh-CN"/>
              </w:rPr>
            </w:pPr>
            <w:r w:rsidRPr="00915B17">
              <w:rPr>
                <w:lang w:eastAsia="zh-CN"/>
              </w:rPr>
              <w:t>1%</w:t>
            </w:r>
          </w:p>
        </w:tc>
        <w:tc>
          <w:tcPr>
            <w:tcW w:w="3080" w:type="dxa"/>
            <w:tcBorders>
              <w:top w:val="nil"/>
              <w:left w:val="nil"/>
              <w:bottom w:val="single" w:sz="4" w:space="0" w:color="auto"/>
              <w:right w:val="single" w:sz="4" w:space="0" w:color="auto"/>
            </w:tcBorders>
            <w:shd w:val="clear" w:color="auto" w:fill="auto"/>
            <w:vAlign w:val="center"/>
            <w:hideMark/>
          </w:tcPr>
          <w:p w14:paraId="5CB0EE44" w14:textId="77777777" w:rsidR="00350EB5" w:rsidRPr="00915B17" w:rsidRDefault="00350EB5" w:rsidP="00350EB5">
            <w:pPr>
              <w:autoSpaceDE/>
              <w:autoSpaceDN/>
              <w:adjustRightInd/>
              <w:snapToGrid/>
              <w:spacing w:after="0"/>
              <w:jc w:val="center"/>
              <w:rPr>
                <w:lang w:eastAsia="zh-CN"/>
              </w:rPr>
            </w:pPr>
            <w:r w:rsidRPr="00915B17">
              <w:rPr>
                <w:lang w:eastAsia="zh-CN"/>
              </w:rPr>
              <w:t xml:space="preserve">3.30 </w:t>
            </w:r>
          </w:p>
        </w:tc>
        <w:tc>
          <w:tcPr>
            <w:tcW w:w="2840" w:type="dxa"/>
            <w:tcBorders>
              <w:top w:val="nil"/>
              <w:left w:val="nil"/>
              <w:bottom w:val="single" w:sz="4" w:space="0" w:color="auto"/>
              <w:right w:val="single" w:sz="4" w:space="0" w:color="auto"/>
            </w:tcBorders>
            <w:shd w:val="clear" w:color="auto" w:fill="auto"/>
            <w:vAlign w:val="center"/>
            <w:hideMark/>
          </w:tcPr>
          <w:p w14:paraId="0AB19646" w14:textId="77777777" w:rsidR="00350EB5" w:rsidRPr="00915B17" w:rsidRDefault="00350EB5" w:rsidP="00350EB5">
            <w:pPr>
              <w:autoSpaceDE/>
              <w:autoSpaceDN/>
              <w:adjustRightInd/>
              <w:snapToGrid/>
              <w:spacing w:after="0"/>
              <w:jc w:val="center"/>
              <w:rPr>
                <w:lang w:eastAsia="zh-CN"/>
              </w:rPr>
            </w:pPr>
            <w:r w:rsidRPr="00915B17">
              <w:rPr>
                <w:lang w:eastAsia="zh-CN"/>
              </w:rPr>
              <w:t>0.19</w:t>
            </w:r>
          </w:p>
        </w:tc>
        <w:tc>
          <w:tcPr>
            <w:tcW w:w="1880" w:type="dxa"/>
            <w:tcBorders>
              <w:top w:val="nil"/>
              <w:left w:val="nil"/>
              <w:bottom w:val="single" w:sz="4" w:space="0" w:color="auto"/>
              <w:right w:val="single" w:sz="4" w:space="0" w:color="auto"/>
            </w:tcBorders>
            <w:shd w:val="clear" w:color="auto" w:fill="auto"/>
            <w:vAlign w:val="center"/>
            <w:hideMark/>
          </w:tcPr>
          <w:p w14:paraId="59DEC0AA" w14:textId="77777777" w:rsidR="00350EB5" w:rsidRPr="00915B17" w:rsidRDefault="00486C64" w:rsidP="00350EB5">
            <w:pPr>
              <w:autoSpaceDE/>
              <w:autoSpaceDN/>
              <w:adjustRightInd/>
              <w:snapToGrid/>
              <w:spacing w:after="0"/>
              <w:jc w:val="left"/>
              <w:rPr>
                <w:lang w:eastAsia="zh-CN"/>
              </w:rPr>
            </w:pPr>
            <w:r w:rsidRPr="00915B17">
              <w:rPr>
                <w:rFonts w:hint="eastAsia"/>
                <w:lang w:eastAsia="zh-CN"/>
              </w:rPr>
              <w:t>94%</w:t>
            </w:r>
          </w:p>
        </w:tc>
      </w:tr>
      <w:tr w:rsidR="00350EB5" w:rsidRPr="00915B17" w14:paraId="7FB2EB65" w14:textId="77777777" w:rsidTr="00350EB5">
        <w:trPr>
          <w:trHeight w:val="402"/>
        </w:trPr>
        <w:tc>
          <w:tcPr>
            <w:tcW w:w="1880" w:type="dxa"/>
            <w:tcBorders>
              <w:top w:val="nil"/>
              <w:left w:val="single" w:sz="4" w:space="0" w:color="auto"/>
              <w:bottom w:val="single" w:sz="4" w:space="0" w:color="auto"/>
              <w:right w:val="double" w:sz="6" w:space="0" w:color="auto"/>
            </w:tcBorders>
            <w:shd w:val="clear" w:color="auto" w:fill="auto"/>
            <w:vAlign w:val="center"/>
            <w:hideMark/>
          </w:tcPr>
          <w:p w14:paraId="6B15311D" w14:textId="77777777" w:rsidR="00350EB5" w:rsidRPr="00915B17" w:rsidRDefault="00350EB5" w:rsidP="00350EB5">
            <w:pPr>
              <w:autoSpaceDE/>
              <w:autoSpaceDN/>
              <w:adjustRightInd/>
              <w:snapToGrid/>
              <w:spacing w:after="0"/>
              <w:jc w:val="center"/>
              <w:rPr>
                <w:lang w:eastAsia="zh-CN"/>
              </w:rPr>
            </w:pPr>
            <w:r w:rsidRPr="00915B17">
              <w:rPr>
                <w:lang w:eastAsia="zh-CN"/>
              </w:rPr>
              <w:t>0.10%</w:t>
            </w:r>
          </w:p>
        </w:tc>
        <w:tc>
          <w:tcPr>
            <w:tcW w:w="3080" w:type="dxa"/>
            <w:tcBorders>
              <w:top w:val="nil"/>
              <w:left w:val="nil"/>
              <w:bottom w:val="single" w:sz="4" w:space="0" w:color="auto"/>
              <w:right w:val="single" w:sz="4" w:space="0" w:color="auto"/>
            </w:tcBorders>
            <w:shd w:val="clear" w:color="auto" w:fill="auto"/>
            <w:vAlign w:val="center"/>
            <w:hideMark/>
          </w:tcPr>
          <w:p w14:paraId="270A2630" w14:textId="77777777" w:rsidR="00350EB5" w:rsidRPr="00915B17" w:rsidRDefault="00350EB5" w:rsidP="00350EB5">
            <w:pPr>
              <w:autoSpaceDE/>
              <w:autoSpaceDN/>
              <w:adjustRightInd/>
              <w:snapToGrid/>
              <w:spacing w:after="0"/>
              <w:jc w:val="center"/>
              <w:rPr>
                <w:lang w:eastAsia="zh-CN"/>
              </w:rPr>
            </w:pPr>
            <w:r w:rsidRPr="00915B17">
              <w:rPr>
                <w:lang w:eastAsia="zh-CN"/>
              </w:rPr>
              <w:t>0.358</w:t>
            </w:r>
          </w:p>
        </w:tc>
        <w:tc>
          <w:tcPr>
            <w:tcW w:w="2840" w:type="dxa"/>
            <w:tcBorders>
              <w:top w:val="nil"/>
              <w:left w:val="nil"/>
              <w:bottom w:val="single" w:sz="4" w:space="0" w:color="auto"/>
              <w:right w:val="single" w:sz="4" w:space="0" w:color="auto"/>
            </w:tcBorders>
            <w:shd w:val="clear" w:color="auto" w:fill="auto"/>
            <w:vAlign w:val="center"/>
            <w:hideMark/>
          </w:tcPr>
          <w:p w14:paraId="4B67D4A1" w14:textId="77777777" w:rsidR="00350EB5" w:rsidRPr="00915B17" w:rsidRDefault="00350EB5" w:rsidP="00350EB5">
            <w:pPr>
              <w:autoSpaceDE/>
              <w:autoSpaceDN/>
              <w:adjustRightInd/>
              <w:snapToGrid/>
              <w:spacing w:after="0"/>
              <w:jc w:val="center"/>
              <w:rPr>
                <w:lang w:eastAsia="zh-CN"/>
              </w:rPr>
            </w:pPr>
            <w:r w:rsidRPr="00915B17">
              <w:rPr>
                <w:lang w:eastAsia="zh-CN"/>
              </w:rPr>
              <w:t>0.019</w:t>
            </w:r>
          </w:p>
        </w:tc>
        <w:tc>
          <w:tcPr>
            <w:tcW w:w="1880" w:type="dxa"/>
            <w:tcBorders>
              <w:top w:val="nil"/>
              <w:left w:val="nil"/>
              <w:bottom w:val="single" w:sz="4" w:space="0" w:color="auto"/>
              <w:right w:val="single" w:sz="4" w:space="0" w:color="auto"/>
            </w:tcBorders>
            <w:shd w:val="clear" w:color="auto" w:fill="auto"/>
            <w:vAlign w:val="center"/>
            <w:hideMark/>
          </w:tcPr>
          <w:p w14:paraId="6955127B" w14:textId="77777777" w:rsidR="00350EB5" w:rsidRPr="00915B17" w:rsidRDefault="00486C64" w:rsidP="00350EB5">
            <w:pPr>
              <w:autoSpaceDE/>
              <w:autoSpaceDN/>
              <w:adjustRightInd/>
              <w:snapToGrid/>
              <w:spacing w:after="0"/>
              <w:jc w:val="left"/>
              <w:rPr>
                <w:lang w:eastAsia="zh-CN"/>
              </w:rPr>
            </w:pPr>
            <w:r w:rsidRPr="00915B17">
              <w:rPr>
                <w:rFonts w:hint="eastAsia"/>
                <w:lang w:eastAsia="zh-CN"/>
              </w:rPr>
              <w:t>95%</w:t>
            </w:r>
          </w:p>
        </w:tc>
      </w:tr>
    </w:tbl>
    <w:p w14:paraId="0DFD856B" w14:textId="77777777" w:rsidR="00741319" w:rsidRPr="00915B17" w:rsidRDefault="00741319" w:rsidP="00354C66">
      <w:pPr>
        <w:rPr>
          <w:rFonts w:eastAsiaTheme="minorEastAsia"/>
          <w:lang w:eastAsia="zh-CN"/>
        </w:rPr>
      </w:pPr>
    </w:p>
    <w:p w14:paraId="51F419EF" w14:textId="376454F5" w:rsidR="00F41115" w:rsidRPr="00915B17" w:rsidRDefault="009949CE" w:rsidP="00354C66">
      <w:pPr>
        <w:rPr>
          <w:rFonts w:eastAsiaTheme="minorEastAsia"/>
          <w:b/>
          <w:i/>
          <w:lang w:eastAsia="zh-CN"/>
        </w:rPr>
      </w:pPr>
      <w:r w:rsidRPr="00915B17">
        <w:rPr>
          <w:rFonts w:eastAsiaTheme="minorEastAsia"/>
          <w:b/>
          <w:i/>
          <w:lang w:eastAsia="zh-CN"/>
        </w:rPr>
        <w:t>O</w:t>
      </w:r>
      <w:r w:rsidRPr="00915B17">
        <w:rPr>
          <w:rFonts w:eastAsiaTheme="minorEastAsia" w:hint="eastAsia"/>
          <w:b/>
          <w:i/>
          <w:lang w:eastAsia="zh-CN"/>
        </w:rPr>
        <w:t xml:space="preserve">bservation </w:t>
      </w:r>
      <w:r w:rsidR="008D4D4F" w:rsidRPr="00915B17">
        <w:rPr>
          <w:rFonts w:eastAsiaTheme="minorEastAsia" w:hint="eastAsia"/>
          <w:b/>
          <w:i/>
          <w:lang w:eastAsia="zh-CN"/>
        </w:rPr>
        <w:t>3</w:t>
      </w:r>
      <w:r w:rsidRPr="00915B17">
        <w:rPr>
          <w:rFonts w:eastAsiaTheme="minorEastAsia" w:hint="eastAsia"/>
          <w:b/>
          <w:i/>
          <w:lang w:eastAsia="zh-CN"/>
        </w:rPr>
        <w:t xml:space="preserve">: Retransmission with </w:t>
      </w:r>
      <w:r w:rsidR="00663766" w:rsidRPr="00915B17">
        <w:rPr>
          <w:rFonts w:eastAsiaTheme="minorEastAsia" w:hint="eastAsia"/>
          <w:b/>
          <w:i/>
          <w:lang w:eastAsia="zh-CN"/>
        </w:rPr>
        <w:t xml:space="preserve">a </w:t>
      </w:r>
      <w:r w:rsidRPr="00915B17">
        <w:rPr>
          <w:rFonts w:eastAsiaTheme="minorEastAsia" w:hint="eastAsia"/>
          <w:b/>
          <w:i/>
          <w:lang w:eastAsia="zh-CN"/>
        </w:rPr>
        <w:t xml:space="preserve">unit of one TB can save ~90% </w:t>
      </w:r>
      <w:r w:rsidR="004B1E15" w:rsidRPr="00915B17">
        <w:rPr>
          <w:rFonts w:eastAsiaTheme="minorEastAsia"/>
          <w:b/>
          <w:i/>
          <w:lang w:eastAsia="zh-CN"/>
        </w:rPr>
        <w:t xml:space="preserve">of the </w:t>
      </w:r>
      <w:r w:rsidRPr="00915B17">
        <w:rPr>
          <w:rFonts w:eastAsiaTheme="minorEastAsia" w:hint="eastAsia"/>
          <w:b/>
          <w:i/>
          <w:lang w:eastAsia="zh-CN"/>
        </w:rPr>
        <w:t xml:space="preserve">resource </w:t>
      </w:r>
      <w:r w:rsidR="004B1E15" w:rsidRPr="00915B17">
        <w:rPr>
          <w:rFonts w:eastAsiaTheme="minorEastAsia"/>
          <w:b/>
          <w:i/>
          <w:lang w:eastAsia="zh-CN"/>
        </w:rPr>
        <w:t>used by</w:t>
      </w:r>
      <w:r w:rsidR="003E6904" w:rsidRPr="00915B17">
        <w:rPr>
          <w:rFonts w:eastAsiaTheme="minorEastAsia" w:hint="eastAsia"/>
          <w:b/>
          <w:i/>
          <w:lang w:eastAsia="zh-CN"/>
        </w:rPr>
        <w:t xml:space="preserve"> retransmission with </w:t>
      </w:r>
      <w:r w:rsidR="00663766" w:rsidRPr="00915B17">
        <w:rPr>
          <w:rFonts w:eastAsiaTheme="minorEastAsia" w:hint="eastAsia"/>
          <w:b/>
          <w:i/>
          <w:lang w:eastAsia="zh-CN"/>
        </w:rPr>
        <w:t xml:space="preserve">a </w:t>
      </w:r>
      <w:r w:rsidR="003E6904" w:rsidRPr="00915B17">
        <w:rPr>
          <w:rFonts w:eastAsiaTheme="minorEastAsia" w:hint="eastAsia"/>
          <w:b/>
          <w:i/>
          <w:lang w:eastAsia="zh-CN"/>
        </w:rPr>
        <w:t>unit of one UDP/IP packet</w:t>
      </w:r>
      <w:r w:rsidRPr="00915B17">
        <w:rPr>
          <w:rFonts w:eastAsiaTheme="minorEastAsia" w:hint="eastAsia"/>
          <w:b/>
          <w:i/>
          <w:lang w:eastAsia="zh-CN"/>
        </w:rPr>
        <w:t>.</w:t>
      </w:r>
    </w:p>
    <w:p w14:paraId="1C93CB48" w14:textId="77777777" w:rsidR="00CE0826" w:rsidRPr="00915B17" w:rsidRDefault="00CE0826" w:rsidP="00354C66">
      <w:pPr>
        <w:rPr>
          <w:rFonts w:eastAsiaTheme="minorEastAsia"/>
          <w:lang w:eastAsia="zh-CN"/>
        </w:rPr>
      </w:pPr>
      <w:r w:rsidRPr="00915B17">
        <w:rPr>
          <w:rFonts w:eastAsiaTheme="minorEastAsia"/>
          <w:lang w:eastAsia="zh-CN"/>
        </w:rPr>
        <w:t>Based on Observation 3, a feedback mechanism should be provided to support the retransmission with the unit of TB. However, according to the analysis in section 2.3, the feedback mechanism in HARQ is not practical in physical layer. Hence, a higher layer feedback mechanism should be provided in NB-IoT SC-PTM for reliable multicast transmission.</w:t>
      </w:r>
    </w:p>
    <w:p w14:paraId="6CEA3A62" w14:textId="77777777" w:rsidR="00CE0826" w:rsidRPr="00915B17" w:rsidRDefault="00CE0826" w:rsidP="00354C66">
      <w:pPr>
        <w:rPr>
          <w:rFonts w:eastAsiaTheme="minorEastAsia"/>
          <w:b/>
          <w:lang w:eastAsia="zh-CN"/>
        </w:rPr>
      </w:pPr>
      <w:r w:rsidRPr="00915B17">
        <w:rPr>
          <w:rFonts w:eastAsiaTheme="minorEastAsia"/>
          <w:b/>
          <w:lang w:eastAsia="zh-CN"/>
        </w:rPr>
        <w:t>Proposal 2: A higher layer feedback mechanism should be provided in NB-IoT SC-PTM for reliable multicast transmission.</w:t>
      </w:r>
    </w:p>
    <w:p w14:paraId="24B394C2" w14:textId="77777777" w:rsidR="00F11D17" w:rsidRPr="00915B17" w:rsidRDefault="00EC3F69">
      <w:pPr>
        <w:pStyle w:val="Heading1"/>
        <w:rPr>
          <w:kern w:val="2"/>
        </w:rPr>
      </w:pPr>
      <w:r w:rsidRPr="00915B17">
        <w:rPr>
          <w:rFonts w:hint="eastAsia"/>
          <w:kern w:val="2"/>
        </w:rPr>
        <w:t>Conclusion</w:t>
      </w:r>
    </w:p>
    <w:p w14:paraId="185E9FC2" w14:textId="0BA2D86F" w:rsidR="00341763" w:rsidRPr="00915B17" w:rsidRDefault="00341763" w:rsidP="00341763">
      <w:pPr>
        <w:rPr>
          <w:rFonts w:eastAsiaTheme="minorEastAsia"/>
          <w:iCs/>
          <w:kern w:val="2"/>
          <w:lang w:eastAsia="zh-CN"/>
        </w:rPr>
      </w:pPr>
      <w:r w:rsidRPr="00915B17">
        <w:rPr>
          <w:iCs/>
          <w:kern w:val="2"/>
          <w:lang w:eastAsia="zh-CN"/>
        </w:rPr>
        <w:t>In this contribution,</w:t>
      </w:r>
      <w:r w:rsidR="008A51D0" w:rsidRPr="00915B17">
        <w:rPr>
          <w:rFonts w:eastAsiaTheme="minorEastAsia" w:hint="eastAsia"/>
          <w:iCs/>
          <w:kern w:val="2"/>
          <w:lang w:eastAsia="zh-CN"/>
        </w:rPr>
        <w:t xml:space="preserve"> the feedback </w:t>
      </w:r>
      <w:r w:rsidR="00AB7D88" w:rsidRPr="00915B17">
        <w:rPr>
          <w:rFonts w:eastAsiaTheme="minorEastAsia" w:hint="eastAsia"/>
          <w:iCs/>
          <w:kern w:val="2"/>
          <w:lang w:eastAsia="zh-CN"/>
        </w:rPr>
        <w:t>issue</w:t>
      </w:r>
      <w:r w:rsidR="00AB7D88" w:rsidRPr="00915B17">
        <w:rPr>
          <w:rFonts w:eastAsiaTheme="minorEastAsia"/>
          <w:iCs/>
          <w:kern w:val="2"/>
          <w:lang w:eastAsia="zh-CN"/>
        </w:rPr>
        <w:t xml:space="preserve"> </w:t>
      </w:r>
      <w:r w:rsidR="0062382E" w:rsidRPr="00915B17">
        <w:rPr>
          <w:rFonts w:eastAsiaTheme="minorEastAsia" w:hint="eastAsia"/>
          <w:iCs/>
          <w:kern w:val="2"/>
          <w:lang w:eastAsia="zh-CN"/>
        </w:rPr>
        <w:t>for</w:t>
      </w:r>
      <w:r w:rsidR="0062382E" w:rsidRPr="00915B17">
        <w:rPr>
          <w:rFonts w:eastAsiaTheme="minorEastAsia"/>
          <w:iCs/>
          <w:kern w:val="2"/>
          <w:lang w:eastAsia="zh-CN"/>
        </w:rPr>
        <w:t xml:space="preserve"> </w:t>
      </w:r>
      <w:r w:rsidR="008A51D0" w:rsidRPr="00915B17">
        <w:rPr>
          <w:rFonts w:eastAsiaTheme="minorEastAsia"/>
          <w:iCs/>
          <w:kern w:val="2"/>
          <w:lang w:eastAsia="zh-CN"/>
        </w:rPr>
        <w:t xml:space="preserve">SC-MTCH transmission </w:t>
      </w:r>
      <w:r w:rsidR="008A51D0" w:rsidRPr="00915B17">
        <w:rPr>
          <w:rFonts w:eastAsiaTheme="minorEastAsia" w:hint="eastAsia"/>
          <w:iCs/>
          <w:kern w:val="2"/>
          <w:lang w:eastAsia="zh-CN"/>
        </w:rPr>
        <w:t>is analyzed</w:t>
      </w:r>
      <w:r w:rsidR="0066185D" w:rsidRPr="00915B17">
        <w:rPr>
          <w:rFonts w:eastAsiaTheme="minorEastAsia" w:hint="eastAsia"/>
          <w:iCs/>
          <w:kern w:val="2"/>
          <w:lang w:eastAsia="zh-CN"/>
        </w:rPr>
        <w:t xml:space="preserve">. </w:t>
      </w:r>
      <w:r w:rsidR="0066185D" w:rsidRPr="00915B17">
        <w:rPr>
          <w:rFonts w:eastAsiaTheme="minorEastAsia"/>
          <w:iCs/>
          <w:kern w:val="2"/>
          <w:lang w:eastAsia="zh-CN"/>
        </w:rPr>
        <w:t>A</w:t>
      </w:r>
      <w:r w:rsidR="0066185D" w:rsidRPr="00915B17">
        <w:rPr>
          <w:rFonts w:eastAsiaTheme="minorEastAsia" w:hint="eastAsia"/>
          <w:iCs/>
          <w:kern w:val="2"/>
          <w:lang w:eastAsia="zh-CN"/>
        </w:rPr>
        <w:t>nd several observations and proposals have been made.</w:t>
      </w:r>
    </w:p>
    <w:p w14:paraId="3058F6BE" w14:textId="77777777" w:rsidR="008B6B58" w:rsidRPr="00915B17" w:rsidRDefault="008B6B58" w:rsidP="008B6B58">
      <w:pPr>
        <w:rPr>
          <w:rFonts w:eastAsiaTheme="minorEastAsia"/>
          <w:b/>
          <w:i/>
          <w:lang w:eastAsia="zh-CN"/>
        </w:rPr>
      </w:pPr>
      <w:r w:rsidRPr="00915B17">
        <w:rPr>
          <w:rFonts w:eastAsiaTheme="minorEastAsia"/>
          <w:b/>
          <w:i/>
          <w:lang w:eastAsia="zh-CN"/>
        </w:rPr>
        <w:t>P</w:t>
      </w:r>
      <w:r w:rsidRPr="00915B17">
        <w:rPr>
          <w:rFonts w:eastAsiaTheme="minorEastAsia" w:hint="eastAsia"/>
          <w:b/>
          <w:i/>
          <w:lang w:eastAsia="zh-CN"/>
        </w:rPr>
        <w:t>roposal 1:</w:t>
      </w:r>
      <w:r w:rsidR="0076059A" w:rsidRPr="00915B17">
        <w:rPr>
          <w:rFonts w:eastAsiaTheme="minorEastAsia" w:hint="eastAsia"/>
          <w:b/>
          <w:i/>
          <w:lang w:eastAsia="zh-CN"/>
        </w:rPr>
        <w:t xml:space="preserve"> </w:t>
      </w:r>
      <w:r w:rsidRPr="00915B17">
        <w:rPr>
          <w:rFonts w:eastAsiaTheme="minorEastAsia"/>
          <w:b/>
          <w:i/>
          <w:lang w:eastAsia="zh-CN"/>
        </w:rPr>
        <w:t>Do not introduce physical layer HARQ for NB-IoT SC-PTM</w:t>
      </w:r>
      <w:r w:rsidRPr="00915B17">
        <w:rPr>
          <w:rFonts w:eastAsiaTheme="minorEastAsia" w:hint="eastAsia"/>
          <w:b/>
          <w:i/>
          <w:lang w:eastAsia="zh-CN"/>
        </w:rPr>
        <w:t>.</w:t>
      </w:r>
    </w:p>
    <w:p w14:paraId="5FFEB5E2" w14:textId="77777777" w:rsidR="00CE0826" w:rsidRPr="00915B17" w:rsidRDefault="00CE0826" w:rsidP="00CE0826">
      <w:pPr>
        <w:rPr>
          <w:rFonts w:eastAsiaTheme="minorEastAsia"/>
          <w:b/>
          <w:i/>
          <w:lang w:eastAsia="zh-CN"/>
        </w:rPr>
      </w:pPr>
      <w:r w:rsidRPr="00915B17">
        <w:rPr>
          <w:rFonts w:eastAsiaTheme="minorEastAsia" w:hint="eastAsia"/>
          <w:b/>
          <w:i/>
          <w:lang w:eastAsia="zh-CN"/>
        </w:rPr>
        <w:t xml:space="preserve">Proposal 2: </w:t>
      </w:r>
      <w:r w:rsidRPr="00915B17">
        <w:rPr>
          <w:rFonts w:eastAsiaTheme="minorEastAsia"/>
          <w:b/>
          <w:i/>
          <w:lang w:eastAsia="zh-CN"/>
        </w:rPr>
        <w:t>A higher layer feedback mechanism should be provided in NB-IoT SC-PTM for reliable multicast transmission.</w:t>
      </w:r>
    </w:p>
    <w:p w14:paraId="4994774B" w14:textId="77777777" w:rsidR="00CE0826" w:rsidRPr="00915B17" w:rsidRDefault="00CE0826" w:rsidP="008B6B58">
      <w:pPr>
        <w:rPr>
          <w:rFonts w:eastAsiaTheme="minorEastAsia"/>
          <w:lang w:eastAsia="zh-CN"/>
        </w:rPr>
      </w:pPr>
    </w:p>
    <w:p w14:paraId="4617248F" w14:textId="77777777" w:rsidR="00BA6464" w:rsidRPr="00915B17" w:rsidRDefault="00BA6464" w:rsidP="00BA6464">
      <w:pPr>
        <w:rPr>
          <w:rFonts w:eastAsiaTheme="minorEastAsia"/>
          <w:b/>
          <w:i/>
          <w:lang w:eastAsia="zh-CN"/>
        </w:rPr>
      </w:pPr>
      <w:r w:rsidRPr="00915B17">
        <w:rPr>
          <w:rFonts w:eastAsiaTheme="minorEastAsia"/>
          <w:b/>
          <w:i/>
          <w:lang w:eastAsia="zh-CN"/>
        </w:rPr>
        <w:t>O</w:t>
      </w:r>
      <w:r w:rsidRPr="00915B17">
        <w:rPr>
          <w:rFonts w:eastAsiaTheme="minorEastAsia" w:hint="eastAsia"/>
          <w:b/>
          <w:i/>
          <w:lang w:eastAsia="zh-CN"/>
        </w:rPr>
        <w:t xml:space="preserve">bservation 1: </w:t>
      </w:r>
      <w:r w:rsidRPr="00915B17">
        <w:rPr>
          <w:rFonts w:eastAsiaTheme="minorEastAsia"/>
          <w:b/>
          <w:i/>
          <w:lang w:eastAsia="zh-CN"/>
        </w:rPr>
        <w:t>O</w:t>
      </w:r>
      <w:r w:rsidRPr="00915B17">
        <w:rPr>
          <w:rFonts w:eastAsiaTheme="minorEastAsia" w:hint="eastAsia"/>
          <w:b/>
          <w:i/>
          <w:lang w:eastAsia="zh-CN"/>
        </w:rPr>
        <w:t xml:space="preserve">ne UDP/IP packet will be carried by </w:t>
      </w:r>
      <w:r w:rsidRPr="00915B17">
        <w:rPr>
          <w:rFonts w:eastAsiaTheme="minorEastAsia"/>
          <w:b/>
          <w:i/>
          <w:lang w:eastAsia="zh-CN"/>
        </w:rPr>
        <w:t>many</w:t>
      </w:r>
      <w:r w:rsidRPr="00915B17">
        <w:rPr>
          <w:rFonts w:eastAsiaTheme="minorEastAsia" w:hint="eastAsia"/>
          <w:b/>
          <w:i/>
          <w:lang w:eastAsia="zh-CN"/>
        </w:rPr>
        <w:t xml:space="preserve"> TBs</w:t>
      </w:r>
      <w:r w:rsidRPr="00915B17">
        <w:rPr>
          <w:rFonts w:eastAsiaTheme="minorEastAsia"/>
          <w:b/>
          <w:i/>
          <w:lang w:eastAsia="zh-CN"/>
        </w:rPr>
        <w:t xml:space="preserve"> on NPDSCH</w:t>
      </w:r>
      <w:r w:rsidRPr="00915B17">
        <w:rPr>
          <w:rFonts w:eastAsiaTheme="minorEastAsia" w:hint="eastAsia"/>
          <w:b/>
          <w:i/>
          <w:lang w:eastAsia="zh-CN"/>
        </w:rPr>
        <w:t xml:space="preserve"> in NB-IoT.</w:t>
      </w:r>
    </w:p>
    <w:p w14:paraId="00E26010" w14:textId="77777777" w:rsidR="00BA6464" w:rsidRPr="00915B17" w:rsidRDefault="00BA6464" w:rsidP="00BA6464">
      <w:pPr>
        <w:rPr>
          <w:rFonts w:eastAsiaTheme="minorEastAsia"/>
          <w:b/>
          <w:i/>
          <w:lang w:eastAsia="zh-CN"/>
        </w:rPr>
      </w:pPr>
      <w:r w:rsidRPr="00915B17">
        <w:rPr>
          <w:rFonts w:eastAsiaTheme="minorEastAsia"/>
          <w:b/>
          <w:i/>
          <w:lang w:eastAsia="zh-CN"/>
        </w:rPr>
        <w:t>O</w:t>
      </w:r>
      <w:r w:rsidRPr="00915B17">
        <w:rPr>
          <w:rFonts w:eastAsiaTheme="minorEastAsia" w:hint="eastAsia"/>
          <w:b/>
          <w:i/>
          <w:lang w:eastAsia="zh-CN"/>
        </w:rPr>
        <w:t xml:space="preserve">bservation 2: The </w:t>
      </w:r>
      <w:r w:rsidRPr="00915B17">
        <w:rPr>
          <w:rFonts w:eastAsiaTheme="minorEastAsia"/>
          <w:b/>
          <w:i/>
          <w:lang w:eastAsia="zh-CN"/>
        </w:rPr>
        <w:t>error probability</w:t>
      </w:r>
      <w:r w:rsidRPr="00915B17">
        <w:rPr>
          <w:rFonts w:eastAsiaTheme="minorEastAsia" w:hint="eastAsia"/>
          <w:b/>
          <w:i/>
          <w:lang w:eastAsia="zh-CN"/>
        </w:rPr>
        <w:t xml:space="preserve"> of a UDP/IP packet </w:t>
      </w:r>
      <w:r w:rsidRPr="00915B17">
        <w:rPr>
          <w:rFonts w:eastAsiaTheme="minorEastAsia"/>
          <w:b/>
          <w:i/>
          <w:lang w:eastAsia="zh-CN"/>
        </w:rPr>
        <w:t>in NB-IoT</w:t>
      </w:r>
      <w:r w:rsidRPr="00915B17">
        <w:rPr>
          <w:rFonts w:eastAsiaTheme="minorEastAsia" w:hint="eastAsia"/>
          <w:b/>
          <w:i/>
          <w:lang w:eastAsia="zh-CN"/>
        </w:rPr>
        <w:t xml:space="preserve"> is much higher than the BLER of its component TB(s).</w:t>
      </w:r>
    </w:p>
    <w:p w14:paraId="078BFEB0" w14:textId="77777777" w:rsidR="00BA6464" w:rsidRPr="00915B17" w:rsidRDefault="00BA6464" w:rsidP="00BA6464">
      <w:pPr>
        <w:rPr>
          <w:rFonts w:eastAsiaTheme="minorEastAsia"/>
          <w:b/>
          <w:i/>
          <w:lang w:eastAsia="zh-CN"/>
        </w:rPr>
      </w:pPr>
      <w:r w:rsidRPr="00915B17">
        <w:rPr>
          <w:rFonts w:eastAsiaTheme="minorEastAsia"/>
          <w:b/>
          <w:i/>
          <w:lang w:eastAsia="zh-CN"/>
        </w:rPr>
        <w:t>O</w:t>
      </w:r>
      <w:r w:rsidRPr="00915B17">
        <w:rPr>
          <w:rFonts w:eastAsiaTheme="minorEastAsia" w:hint="eastAsia"/>
          <w:b/>
          <w:i/>
          <w:lang w:eastAsia="zh-CN"/>
        </w:rPr>
        <w:t xml:space="preserve">bservation 3: Retransmission with a unit of one TB can save ~90% </w:t>
      </w:r>
      <w:r w:rsidRPr="00915B17">
        <w:rPr>
          <w:rFonts w:eastAsiaTheme="minorEastAsia"/>
          <w:b/>
          <w:i/>
          <w:lang w:eastAsia="zh-CN"/>
        </w:rPr>
        <w:t xml:space="preserve">of the </w:t>
      </w:r>
      <w:r w:rsidRPr="00915B17">
        <w:rPr>
          <w:rFonts w:eastAsiaTheme="minorEastAsia" w:hint="eastAsia"/>
          <w:b/>
          <w:i/>
          <w:lang w:eastAsia="zh-CN"/>
        </w:rPr>
        <w:t xml:space="preserve">resource </w:t>
      </w:r>
      <w:r w:rsidRPr="00915B17">
        <w:rPr>
          <w:rFonts w:eastAsiaTheme="minorEastAsia"/>
          <w:b/>
          <w:i/>
          <w:lang w:eastAsia="zh-CN"/>
        </w:rPr>
        <w:t>used by</w:t>
      </w:r>
      <w:r w:rsidRPr="00915B17">
        <w:rPr>
          <w:rFonts w:eastAsiaTheme="minorEastAsia" w:hint="eastAsia"/>
          <w:b/>
          <w:i/>
          <w:lang w:eastAsia="zh-CN"/>
        </w:rPr>
        <w:t xml:space="preserve"> retransmission with a unit of one UDP/IP packet.</w:t>
      </w:r>
    </w:p>
    <w:p w14:paraId="3444950F" w14:textId="77777777" w:rsidR="00BA6464" w:rsidRPr="00915B17" w:rsidRDefault="00BA6464" w:rsidP="00915B17">
      <w:pPr>
        <w:rPr>
          <w:lang w:eastAsia="zh-CN"/>
        </w:rPr>
      </w:pPr>
    </w:p>
    <w:p w14:paraId="2F735581" w14:textId="77777777" w:rsidR="00721F16" w:rsidRPr="00915B17" w:rsidRDefault="00721F16" w:rsidP="00721F16">
      <w:pPr>
        <w:pStyle w:val="Heading1"/>
        <w:numPr>
          <w:ilvl w:val="0"/>
          <w:numId w:val="0"/>
        </w:numPr>
        <w:ind w:left="432" w:hanging="432"/>
        <w:rPr>
          <w:kern w:val="2"/>
          <w:lang w:eastAsia="zh-CN"/>
        </w:rPr>
      </w:pPr>
      <w:r w:rsidRPr="00915B17">
        <w:t>References</w:t>
      </w:r>
      <w:r w:rsidR="00916F8E" w:rsidRPr="00915B17">
        <w:rPr>
          <w:kern w:val="2"/>
          <w:lang w:eastAsia="zh-CN"/>
        </w:rPr>
        <w:pict w14:anchorId="208FBCA5">
          <v:shape id="任意多边形 4" o:spid="_x0000_s1027" alt="E15342G@835955749B6E11EC749357G609;;=683@CYV41043!!!!!!BIHO@]v41043!!!!@7G01C71102E29E17G3S0,18yyyy!It`vdh!Bnoushctuhno!Udlqm`ud/enb!!!!!!!!!!!!!!!!!!!!!!!!!!!!!!!!!!!!!!!!!!!!!!!!!!!!!!!!!!!!!!!!!!!!!!!!!!!!!!!!!!!!!!!!!!!!!!!!!!!!!!!!!!!!!!!!!!!!!!!!!!!!!!!!!!!!!!!!!!!!!!!!!!!!!!!!!!!!!!!!!!!!!!!!!!!!!!!!!!!!!!!!!!!!!!!!!!!!!!!!!!!!!!!!!!!!!!!!!!!!!!!!!!!!!!!!!!!!!!!!!!!!!!!!!!!!!!!!!!!!!!!!!!!!!!!!!!!!!!!!!!!!!!!!!!!!!!!!!!!!!!!!!!!!!!!!!!!!!!!!!!!!!!!!!!!!!!!!!!!!!!!!!!!!!!!!!!!!!!!!!!!!!!!!!!!!!!!!!!!!!!!!!!!!!!!!!!!!!!!!!!!!!!!!!!!!!!!!!!!!!!!!!!!!!!!!!!!!!!!!!!!!!!!!!!!!!!!!!!!!!!!!!!!!!!!!!!!!!!!!!!!!!!!!!!!!!!!!!!!!!!!!!!!!!!!!!!!!!!!!!!!!!!!!!!!!!!!!!!!!!!!!!!!!!!!!!!!!!!!!!!!!!!!!!!!!!!!!!!!!!!!!!!!!!!!!!!!!!!!!!!!!!!!!!!!!!!!!!!!!!!!!!!!!!!!!!!!!!!!!!!!!!!!!!!!!!!!!!!!!!!!!!!!!!!!!!!!!!!!!!!!!!!!!!!!!!!!!!!!!!!!!!!!!!!!!!!!!!!!!!!!!!!!!!!!!!!!!!!!!!!!!!!!!!!!!!!!!!!!!!!!!!!!!!!!!!!!!!!!!!!!!!!!!!!!!!!!!!!!!!!!!!!!!!!!!!!!!!!!!!!!!!!!!!!!!!!!!!!!!!!!!!!!!!!!!!!!!!!!!!!!!!!!!!!!!!!!!!!!!!!!!!!!!!!!!!!!!!!!!!!!!!!!!!!!!!!!!!!!!!!!!!!!!!!!!!!!!!!!!!!!!!!!!!!!!!!!!!!!!!!!!!!!!!!!!!!!!!!!!!!!!!!!!!!!!!!!!!!!!!!!!!!!!!!!!!!!!!!!!!!!!!!!!!!!!!!!!!!!!!!!!!!!!!!!!!!!!!!!!!!!!!!!!!!!!!!!!!!!!!!!!!!!!!!!!!!!!!!!!!!!!!!!!!!!!!!!!!!!!!!!!!!!!!!!!!!!!!!!!!!!!!!!!!!!!!!!!!!!!!!!!!!!!!!!!!!!!!!!!!!!!!!!!!!!!!!!!!!!!!!!!!!!!!!!!!!!!!!!!!!!!!!!!!!!!!!!!!!!!!!!!!!!!!!!!!!!!!!!!!!!!!!!!!!!!!!!!!!!!!!!!!!!!!!!!!!!!!!!!!!!!!!!!!!!!!!!!!!!!!!!!!!!!!!!!!!!!!!!!!!!!!!!!!!!!!!!!!!!!!!!!!!!!!!!!!!!!!!!!!!!!!!!!!!!!!!!!!!!!!!!!!!!!!!!!!!!!!!!!!!!!!!!!!!!!!!!!!!!!!!!!!!!!!!!!!!!!!!!!!!!!!!!!!!!!!!!!!!!!!!!!!!!!!!!!!!!!!!!!!!!!!!!!!!!!!!!!!!!!!!!!!!!!!!!!!!!!!!!!!!!!!!!!!!!!!!!!!!!!!!!!!!!!!!!!!!!!!!!!!!!!!!!!!!!!!!!!!!!!!!!!!!!!!!!!!!!!!!!!!!!!!!!!!!!!!!!!!!!!!!!!!!!!!!!!!!!!!!!!!!!!!!!!!!!!!!!!!!!!!!!!!!!!!!!!!!!!!!!!!!!!!!!!!!!!!!!!!!!!!!!!!!!!!!!!!!!!!!!!!!!!!!!!!!!!!!!!!!!!!!!!!!!!!!!!!!!!!!!!!!!!!!!!!!!!!!!!!!!!!!!!!!!!!!!!!!!!!!!!!!!!!!!!!!!!!!!!!!!!!!!!!!!!!!!!!!!!!!!!!!!!!!!!!!!!!!!!!!!!!!!!!!!!!!!!!!!!!!!!!!!!!!!!!!!!!!!!!!!!!!!!!!!!!!!!!!!!!!!!!!!!!!!!!!!!!!!!!!!!!!!!!!!!!!!!!!!!!!!!!!!!!!!!!!!!!!!!!!!!!!!!!!!!!!!!!!!!!!!!!!!!!!!!!!!!!!!!!!!!!!!!!!!!!!!!!!!!!!!!!!!!!!!!!!!!!!!!!!!!!!!!!!!!!!!!!!!!!!!!!!!!!!!!!!!!!!!!!!!!!!!!!!!!!!!!!!!!!!!!!!!!!!!!!!!!!!!!!!!!!!!!!!!!!!!!!!!!!!!!!!!!!!!!!!!!!!!!!!!!!!!!!!!!!!!!!!!!!!!!!!!!!!!!!!!!!!!!!!!!!!!!!!!!!!!!!!!!!!!!!!!!!!!!!!!!!!!!!!!!!!!!!!!!!!!!!!!!!!!!!!!!!!!!!!!!!!!!!!!!!1!^" style="position:absolute;left:0;text-align:left;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wrap anchorx="page" anchory="page"/>
            <w10:anchorlock/>
          </v:shape>
        </w:pict>
      </w:r>
    </w:p>
    <w:p w14:paraId="76A3FBD8" w14:textId="2BF6AB45" w:rsidR="00443EF4" w:rsidRPr="00915B17" w:rsidRDefault="00443EF4" w:rsidP="00283C4A">
      <w:pPr>
        <w:pStyle w:val="References"/>
        <w:rPr>
          <w:lang w:eastAsia="zh-CN"/>
        </w:rPr>
      </w:pPr>
      <w:r w:rsidRPr="00915B17">
        <w:rPr>
          <w:lang w:eastAsia="zh-CN"/>
        </w:rPr>
        <w:t>RP-161</w:t>
      </w:r>
      <w:r w:rsidR="00283C4A" w:rsidRPr="00915B17">
        <w:rPr>
          <w:lang w:eastAsia="zh-CN"/>
        </w:rPr>
        <w:t>901</w:t>
      </w:r>
      <w:r w:rsidRPr="00915B17">
        <w:rPr>
          <w:lang w:eastAsia="zh-CN"/>
        </w:rPr>
        <w:t>, “</w:t>
      </w:r>
      <w:r w:rsidR="00283C4A" w:rsidRPr="00915B17">
        <w:rPr>
          <w:kern w:val="2"/>
          <w:lang w:eastAsia="zh-CN"/>
        </w:rPr>
        <w:t>Revised work item proposal: Enhancements of NB-IoT</w:t>
      </w:r>
      <w:r w:rsidRPr="00915B17">
        <w:rPr>
          <w:lang w:eastAsia="zh-CN"/>
        </w:rPr>
        <w:t xml:space="preserve">”, </w:t>
      </w:r>
      <w:r w:rsidR="00283C4A" w:rsidRPr="00915B17">
        <w:rPr>
          <w:lang w:eastAsia="zh-CN"/>
        </w:rPr>
        <w:t>Huawei, HiSilicon</w:t>
      </w:r>
      <w:r w:rsidRPr="00915B17">
        <w:rPr>
          <w:lang w:eastAsia="zh-CN"/>
        </w:rPr>
        <w:t>, RAN#73, New Orleans, USA, September 2016.</w:t>
      </w:r>
    </w:p>
    <w:p w14:paraId="30A52841" w14:textId="77777777" w:rsidR="002A2608" w:rsidRPr="00915B17" w:rsidRDefault="002A2608" w:rsidP="002A2608">
      <w:pPr>
        <w:pStyle w:val="References"/>
        <w:rPr>
          <w:lang w:eastAsia="zh-TW"/>
        </w:rPr>
      </w:pPr>
      <w:r w:rsidRPr="00915B17">
        <w:rPr>
          <w:lang w:eastAsia="zh-TW"/>
        </w:rPr>
        <w:t>3GPP TS36.445, M1 data transport, V13.0.0.</w:t>
      </w:r>
    </w:p>
    <w:p w14:paraId="4B060441" w14:textId="77777777" w:rsidR="002A2608" w:rsidRPr="00915B17" w:rsidRDefault="002A2608" w:rsidP="002A2608">
      <w:pPr>
        <w:pStyle w:val="References"/>
        <w:rPr>
          <w:lang w:eastAsia="zh-TW"/>
        </w:rPr>
      </w:pPr>
      <w:r w:rsidRPr="00915B17">
        <w:rPr>
          <w:lang w:eastAsia="zh-TW"/>
        </w:rPr>
        <w:t>3GPP TS36.300, Overall description, V13.4.0.</w:t>
      </w:r>
    </w:p>
    <w:sectPr w:rsidR="002A2608" w:rsidRPr="00915B17" w:rsidSect="0051219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4538C" w14:textId="77777777" w:rsidR="00916F8E" w:rsidRDefault="00916F8E" w:rsidP="00721F16">
      <w:pPr>
        <w:spacing w:after="0"/>
      </w:pPr>
      <w:r>
        <w:separator/>
      </w:r>
    </w:p>
  </w:endnote>
  <w:endnote w:type="continuationSeparator" w:id="0">
    <w:p w14:paraId="7FDD7026" w14:textId="77777777" w:rsidR="00916F8E" w:rsidRDefault="00916F8E"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55E16" w14:textId="77777777" w:rsidR="00916F8E" w:rsidRDefault="00916F8E" w:rsidP="00721F16">
      <w:pPr>
        <w:spacing w:after="0"/>
      </w:pPr>
      <w:r>
        <w:separator/>
      </w:r>
    </w:p>
  </w:footnote>
  <w:footnote w:type="continuationSeparator" w:id="0">
    <w:p w14:paraId="34AC8C47" w14:textId="77777777" w:rsidR="00916F8E" w:rsidRDefault="00916F8E"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0CC4"/>
    <w:multiLevelType w:val="multilevel"/>
    <w:tmpl w:val="07D027DE"/>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3B557C1"/>
    <w:multiLevelType w:val="multilevel"/>
    <w:tmpl w:val="C9CE92E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E9466D2"/>
    <w:multiLevelType w:val="multilevel"/>
    <w:tmpl w:val="94E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5C4E3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
  </w:num>
  <w:num w:numId="2">
    <w:abstractNumId w:val="4"/>
  </w:num>
  <w:num w:numId="3">
    <w:abstractNumId w:val="1"/>
  </w:num>
  <w:num w:numId="4">
    <w:abstractNumId w:val="7"/>
  </w:num>
  <w:num w:numId="5">
    <w:abstractNumId w:val="8"/>
  </w:num>
  <w:num w:numId="6">
    <w:abstractNumId w:val="0"/>
  </w:num>
  <w:num w:numId="7">
    <w:abstractNumId w:val="5"/>
  </w:num>
  <w:num w:numId="8">
    <w:abstractNumId w:val="0"/>
  </w:num>
  <w:num w:numId="9">
    <w:abstractNumId w:val="0"/>
  </w:num>
  <w:num w:numId="10">
    <w:abstractNumId w:val="0"/>
  </w:num>
  <w:num w:numId="11">
    <w:abstractNumId w:val="0"/>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D37"/>
    <w:rsid w:val="00005621"/>
    <w:rsid w:val="000110AB"/>
    <w:rsid w:val="00011F6A"/>
    <w:rsid w:val="000136D3"/>
    <w:rsid w:val="000251BB"/>
    <w:rsid w:val="0002554B"/>
    <w:rsid w:val="00033BAD"/>
    <w:rsid w:val="000344DB"/>
    <w:rsid w:val="00035343"/>
    <w:rsid w:val="00035938"/>
    <w:rsid w:val="00037C2B"/>
    <w:rsid w:val="00040E49"/>
    <w:rsid w:val="00041B25"/>
    <w:rsid w:val="00044FD0"/>
    <w:rsid w:val="00044FE6"/>
    <w:rsid w:val="00045292"/>
    <w:rsid w:val="000453A2"/>
    <w:rsid w:val="00047F05"/>
    <w:rsid w:val="000509ED"/>
    <w:rsid w:val="000559AA"/>
    <w:rsid w:val="00061ACE"/>
    <w:rsid w:val="00063BEA"/>
    <w:rsid w:val="00065201"/>
    <w:rsid w:val="00065779"/>
    <w:rsid w:val="00066C57"/>
    <w:rsid w:val="000754D8"/>
    <w:rsid w:val="000826FB"/>
    <w:rsid w:val="00090280"/>
    <w:rsid w:val="0009037D"/>
    <w:rsid w:val="00090940"/>
    <w:rsid w:val="00092AA6"/>
    <w:rsid w:val="00095EC2"/>
    <w:rsid w:val="00096A27"/>
    <w:rsid w:val="00097459"/>
    <w:rsid w:val="000A0FDC"/>
    <w:rsid w:val="000A5959"/>
    <w:rsid w:val="000B430B"/>
    <w:rsid w:val="000B6277"/>
    <w:rsid w:val="000C4F2F"/>
    <w:rsid w:val="000C57C7"/>
    <w:rsid w:val="000D1BBC"/>
    <w:rsid w:val="000D2058"/>
    <w:rsid w:val="000D600E"/>
    <w:rsid w:val="000D601A"/>
    <w:rsid w:val="000D764D"/>
    <w:rsid w:val="000E1566"/>
    <w:rsid w:val="000E476B"/>
    <w:rsid w:val="000E5A3C"/>
    <w:rsid w:val="000F2540"/>
    <w:rsid w:val="000F448F"/>
    <w:rsid w:val="000F5F3D"/>
    <w:rsid w:val="000F6C6E"/>
    <w:rsid w:val="00102191"/>
    <w:rsid w:val="00103790"/>
    <w:rsid w:val="00105F39"/>
    <w:rsid w:val="001076F3"/>
    <w:rsid w:val="00107964"/>
    <w:rsid w:val="00111502"/>
    <w:rsid w:val="00116315"/>
    <w:rsid w:val="001179E1"/>
    <w:rsid w:val="00126327"/>
    <w:rsid w:val="00131FF6"/>
    <w:rsid w:val="00135228"/>
    <w:rsid w:val="00135DAA"/>
    <w:rsid w:val="001363D0"/>
    <w:rsid w:val="00140704"/>
    <w:rsid w:val="00141DA6"/>
    <w:rsid w:val="00142723"/>
    <w:rsid w:val="00146D1E"/>
    <w:rsid w:val="00154E91"/>
    <w:rsid w:val="00160B66"/>
    <w:rsid w:val="00162D3D"/>
    <w:rsid w:val="00165248"/>
    <w:rsid w:val="00165BBA"/>
    <w:rsid w:val="00171BD7"/>
    <w:rsid w:val="00177F34"/>
    <w:rsid w:val="00187D4A"/>
    <w:rsid w:val="00190F2A"/>
    <w:rsid w:val="00192D96"/>
    <w:rsid w:val="00193907"/>
    <w:rsid w:val="00195EA4"/>
    <w:rsid w:val="001A02AE"/>
    <w:rsid w:val="001B1606"/>
    <w:rsid w:val="001B37C5"/>
    <w:rsid w:val="001C0B43"/>
    <w:rsid w:val="001C0C8D"/>
    <w:rsid w:val="001C1A1E"/>
    <w:rsid w:val="001C48D8"/>
    <w:rsid w:val="001C4F3D"/>
    <w:rsid w:val="001C5155"/>
    <w:rsid w:val="001C7ED7"/>
    <w:rsid w:val="001C7F0A"/>
    <w:rsid w:val="001D0E88"/>
    <w:rsid w:val="001D6763"/>
    <w:rsid w:val="001E0FB3"/>
    <w:rsid w:val="001F2D48"/>
    <w:rsid w:val="00200A01"/>
    <w:rsid w:val="0020180F"/>
    <w:rsid w:val="00203EAC"/>
    <w:rsid w:val="0020555C"/>
    <w:rsid w:val="0021042E"/>
    <w:rsid w:val="00211C3F"/>
    <w:rsid w:val="002125D8"/>
    <w:rsid w:val="0021304D"/>
    <w:rsid w:val="002134FE"/>
    <w:rsid w:val="00217B53"/>
    <w:rsid w:val="0022154B"/>
    <w:rsid w:val="002217B7"/>
    <w:rsid w:val="00222DE8"/>
    <w:rsid w:val="00223864"/>
    <w:rsid w:val="00224A0B"/>
    <w:rsid w:val="00226FEE"/>
    <w:rsid w:val="002277B1"/>
    <w:rsid w:val="00230BCF"/>
    <w:rsid w:val="00235511"/>
    <w:rsid w:val="0024007C"/>
    <w:rsid w:val="002414ED"/>
    <w:rsid w:val="00243198"/>
    <w:rsid w:val="00245CC7"/>
    <w:rsid w:val="00246A8A"/>
    <w:rsid w:val="00251B4E"/>
    <w:rsid w:val="00252248"/>
    <w:rsid w:val="0025375A"/>
    <w:rsid w:val="00253A53"/>
    <w:rsid w:val="00253AD2"/>
    <w:rsid w:val="00262841"/>
    <w:rsid w:val="00274CF7"/>
    <w:rsid w:val="00276477"/>
    <w:rsid w:val="0027711E"/>
    <w:rsid w:val="002773DC"/>
    <w:rsid w:val="00283C4A"/>
    <w:rsid w:val="00286A9A"/>
    <w:rsid w:val="00291754"/>
    <w:rsid w:val="00292D23"/>
    <w:rsid w:val="00293E34"/>
    <w:rsid w:val="0029498B"/>
    <w:rsid w:val="002A058B"/>
    <w:rsid w:val="002A2608"/>
    <w:rsid w:val="002A4177"/>
    <w:rsid w:val="002B1947"/>
    <w:rsid w:val="002B3081"/>
    <w:rsid w:val="002B4931"/>
    <w:rsid w:val="002C2912"/>
    <w:rsid w:val="002C2952"/>
    <w:rsid w:val="002C3171"/>
    <w:rsid w:val="002C7F68"/>
    <w:rsid w:val="002D0C16"/>
    <w:rsid w:val="002D5030"/>
    <w:rsid w:val="002E256C"/>
    <w:rsid w:val="002E2EA0"/>
    <w:rsid w:val="002E417D"/>
    <w:rsid w:val="002F229C"/>
    <w:rsid w:val="002F3F4A"/>
    <w:rsid w:val="00303E49"/>
    <w:rsid w:val="00304258"/>
    <w:rsid w:val="00304C10"/>
    <w:rsid w:val="00306F2B"/>
    <w:rsid w:val="003120C1"/>
    <w:rsid w:val="0031455D"/>
    <w:rsid w:val="00315BDD"/>
    <w:rsid w:val="00316AA9"/>
    <w:rsid w:val="00316F0A"/>
    <w:rsid w:val="00317BBC"/>
    <w:rsid w:val="00320AB0"/>
    <w:rsid w:val="00320E6D"/>
    <w:rsid w:val="00323500"/>
    <w:rsid w:val="00324764"/>
    <w:rsid w:val="00324DD5"/>
    <w:rsid w:val="00325587"/>
    <w:rsid w:val="00326FDE"/>
    <w:rsid w:val="003273D7"/>
    <w:rsid w:val="00334C54"/>
    <w:rsid w:val="003357C2"/>
    <w:rsid w:val="00340BAE"/>
    <w:rsid w:val="00340C2E"/>
    <w:rsid w:val="00341763"/>
    <w:rsid w:val="00342598"/>
    <w:rsid w:val="00347BDB"/>
    <w:rsid w:val="003507EB"/>
    <w:rsid w:val="00350EB5"/>
    <w:rsid w:val="00351FD8"/>
    <w:rsid w:val="00352607"/>
    <w:rsid w:val="0035261D"/>
    <w:rsid w:val="00354C66"/>
    <w:rsid w:val="00357354"/>
    <w:rsid w:val="003670C3"/>
    <w:rsid w:val="00375369"/>
    <w:rsid w:val="00377129"/>
    <w:rsid w:val="0038004A"/>
    <w:rsid w:val="00381CB0"/>
    <w:rsid w:val="00382442"/>
    <w:rsid w:val="00382717"/>
    <w:rsid w:val="00382D8A"/>
    <w:rsid w:val="00383281"/>
    <w:rsid w:val="00385E9E"/>
    <w:rsid w:val="00391E04"/>
    <w:rsid w:val="00393E76"/>
    <w:rsid w:val="003A6FEA"/>
    <w:rsid w:val="003B03F0"/>
    <w:rsid w:val="003B1F50"/>
    <w:rsid w:val="003B25CA"/>
    <w:rsid w:val="003B3945"/>
    <w:rsid w:val="003B6BA2"/>
    <w:rsid w:val="003D1540"/>
    <w:rsid w:val="003D4586"/>
    <w:rsid w:val="003D5E21"/>
    <w:rsid w:val="003D6D37"/>
    <w:rsid w:val="003E0CCF"/>
    <w:rsid w:val="003E34A6"/>
    <w:rsid w:val="003E5324"/>
    <w:rsid w:val="003E6904"/>
    <w:rsid w:val="003F3F3E"/>
    <w:rsid w:val="003F706A"/>
    <w:rsid w:val="0040309F"/>
    <w:rsid w:val="00404EA5"/>
    <w:rsid w:val="004051AA"/>
    <w:rsid w:val="00405265"/>
    <w:rsid w:val="00405D93"/>
    <w:rsid w:val="004114F5"/>
    <w:rsid w:val="00412BBA"/>
    <w:rsid w:val="00414B7B"/>
    <w:rsid w:val="004150D3"/>
    <w:rsid w:val="00416C6F"/>
    <w:rsid w:val="00424DE5"/>
    <w:rsid w:val="00430E6D"/>
    <w:rsid w:val="004435E0"/>
    <w:rsid w:val="00443EF4"/>
    <w:rsid w:val="00444084"/>
    <w:rsid w:val="00447157"/>
    <w:rsid w:val="0045056C"/>
    <w:rsid w:val="00451B80"/>
    <w:rsid w:val="00451EC9"/>
    <w:rsid w:val="00455B33"/>
    <w:rsid w:val="0045680F"/>
    <w:rsid w:val="00460E7B"/>
    <w:rsid w:val="00462AA5"/>
    <w:rsid w:val="00467048"/>
    <w:rsid w:val="00470331"/>
    <w:rsid w:val="004710A3"/>
    <w:rsid w:val="004710F7"/>
    <w:rsid w:val="0047239F"/>
    <w:rsid w:val="004735C0"/>
    <w:rsid w:val="00473620"/>
    <w:rsid w:val="00475975"/>
    <w:rsid w:val="004808BE"/>
    <w:rsid w:val="0048099B"/>
    <w:rsid w:val="00484733"/>
    <w:rsid w:val="00484BAC"/>
    <w:rsid w:val="00486C64"/>
    <w:rsid w:val="004878E7"/>
    <w:rsid w:val="00493B7B"/>
    <w:rsid w:val="00494AD5"/>
    <w:rsid w:val="004962C8"/>
    <w:rsid w:val="004965D3"/>
    <w:rsid w:val="004A0E26"/>
    <w:rsid w:val="004A3A59"/>
    <w:rsid w:val="004A43B0"/>
    <w:rsid w:val="004A4774"/>
    <w:rsid w:val="004B04A0"/>
    <w:rsid w:val="004B0F85"/>
    <w:rsid w:val="004B1E15"/>
    <w:rsid w:val="004B2A08"/>
    <w:rsid w:val="004B42EC"/>
    <w:rsid w:val="004B46E0"/>
    <w:rsid w:val="004B56F9"/>
    <w:rsid w:val="004C2449"/>
    <w:rsid w:val="004C28D8"/>
    <w:rsid w:val="004C76F3"/>
    <w:rsid w:val="004D0C4C"/>
    <w:rsid w:val="004D26CE"/>
    <w:rsid w:val="004D5DC0"/>
    <w:rsid w:val="004D638A"/>
    <w:rsid w:val="004D7581"/>
    <w:rsid w:val="004E3B9E"/>
    <w:rsid w:val="004F03E2"/>
    <w:rsid w:val="004F48A8"/>
    <w:rsid w:val="004F7DC2"/>
    <w:rsid w:val="00501AA6"/>
    <w:rsid w:val="00501D2B"/>
    <w:rsid w:val="00503A62"/>
    <w:rsid w:val="00523CFD"/>
    <w:rsid w:val="00525E3B"/>
    <w:rsid w:val="00526A8D"/>
    <w:rsid w:val="00527188"/>
    <w:rsid w:val="005333D1"/>
    <w:rsid w:val="00534C7F"/>
    <w:rsid w:val="00536DF8"/>
    <w:rsid w:val="00544283"/>
    <w:rsid w:val="00545312"/>
    <w:rsid w:val="005556EC"/>
    <w:rsid w:val="00556D00"/>
    <w:rsid w:val="00566EBC"/>
    <w:rsid w:val="005679EC"/>
    <w:rsid w:val="00572BBF"/>
    <w:rsid w:val="00577DFD"/>
    <w:rsid w:val="005830FF"/>
    <w:rsid w:val="00584501"/>
    <w:rsid w:val="0059053B"/>
    <w:rsid w:val="0059161C"/>
    <w:rsid w:val="00591B99"/>
    <w:rsid w:val="00591E78"/>
    <w:rsid w:val="0059244C"/>
    <w:rsid w:val="005A05E2"/>
    <w:rsid w:val="005A777C"/>
    <w:rsid w:val="005B0D3F"/>
    <w:rsid w:val="005B66BD"/>
    <w:rsid w:val="005C12E0"/>
    <w:rsid w:val="005C7390"/>
    <w:rsid w:val="005C7818"/>
    <w:rsid w:val="005D202B"/>
    <w:rsid w:val="005D6547"/>
    <w:rsid w:val="005D6BF2"/>
    <w:rsid w:val="005D798A"/>
    <w:rsid w:val="005E11F8"/>
    <w:rsid w:val="005E661D"/>
    <w:rsid w:val="005F2632"/>
    <w:rsid w:val="005F3703"/>
    <w:rsid w:val="005F7F25"/>
    <w:rsid w:val="00600352"/>
    <w:rsid w:val="00600AE0"/>
    <w:rsid w:val="006016BE"/>
    <w:rsid w:val="00606582"/>
    <w:rsid w:val="006142D2"/>
    <w:rsid w:val="00615D91"/>
    <w:rsid w:val="006179D7"/>
    <w:rsid w:val="00620DC2"/>
    <w:rsid w:val="0062382E"/>
    <w:rsid w:val="0063298C"/>
    <w:rsid w:val="0063502D"/>
    <w:rsid w:val="006372B3"/>
    <w:rsid w:val="006409CF"/>
    <w:rsid w:val="00641F24"/>
    <w:rsid w:val="006422B8"/>
    <w:rsid w:val="006425CE"/>
    <w:rsid w:val="006462C7"/>
    <w:rsid w:val="0065101F"/>
    <w:rsid w:val="00651D74"/>
    <w:rsid w:val="006569ED"/>
    <w:rsid w:val="00657200"/>
    <w:rsid w:val="00660F45"/>
    <w:rsid w:val="00661539"/>
    <w:rsid w:val="0066185D"/>
    <w:rsid w:val="00663766"/>
    <w:rsid w:val="00665C1F"/>
    <w:rsid w:val="00667040"/>
    <w:rsid w:val="00667405"/>
    <w:rsid w:val="006715A8"/>
    <w:rsid w:val="00673F58"/>
    <w:rsid w:val="0068128B"/>
    <w:rsid w:val="0068214B"/>
    <w:rsid w:val="00692A5E"/>
    <w:rsid w:val="00692B8D"/>
    <w:rsid w:val="00695DA7"/>
    <w:rsid w:val="006A2E06"/>
    <w:rsid w:val="006B2315"/>
    <w:rsid w:val="006B3A50"/>
    <w:rsid w:val="006B3DDE"/>
    <w:rsid w:val="006B4918"/>
    <w:rsid w:val="006B7BE2"/>
    <w:rsid w:val="006C336B"/>
    <w:rsid w:val="006C47E9"/>
    <w:rsid w:val="006D1109"/>
    <w:rsid w:val="006D30B6"/>
    <w:rsid w:val="006E1D0A"/>
    <w:rsid w:val="006E1F33"/>
    <w:rsid w:val="006E38AB"/>
    <w:rsid w:val="006E3F6C"/>
    <w:rsid w:val="006E6EBA"/>
    <w:rsid w:val="006E7E6D"/>
    <w:rsid w:val="006F1C17"/>
    <w:rsid w:val="006F6398"/>
    <w:rsid w:val="006F7A18"/>
    <w:rsid w:val="00700DDD"/>
    <w:rsid w:val="00701717"/>
    <w:rsid w:val="00701D66"/>
    <w:rsid w:val="00703B95"/>
    <w:rsid w:val="00712919"/>
    <w:rsid w:val="00715441"/>
    <w:rsid w:val="00717320"/>
    <w:rsid w:val="00721F16"/>
    <w:rsid w:val="00722A1F"/>
    <w:rsid w:val="00726D6B"/>
    <w:rsid w:val="00727198"/>
    <w:rsid w:val="00727271"/>
    <w:rsid w:val="0073195E"/>
    <w:rsid w:val="007361FB"/>
    <w:rsid w:val="00740443"/>
    <w:rsid w:val="00741319"/>
    <w:rsid w:val="00741B4F"/>
    <w:rsid w:val="00745019"/>
    <w:rsid w:val="00745487"/>
    <w:rsid w:val="00746EE7"/>
    <w:rsid w:val="0074703B"/>
    <w:rsid w:val="00750AF2"/>
    <w:rsid w:val="0075358E"/>
    <w:rsid w:val="0076059A"/>
    <w:rsid w:val="007670DD"/>
    <w:rsid w:val="0077646E"/>
    <w:rsid w:val="0078202E"/>
    <w:rsid w:val="007838FD"/>
    <w:rsid w:val="00783C8C"/>
    <w:rsid w:val="00790485"/>
    <w:rsid w:val="00791A2B"/>
    <w:rsid w:val="00791E1C"/>
    <w:rsid w:val="00793767"/>
    <w:rsid w:val="00795259"/>
    <w:rsid w:val="00795BFC"/>
    <w:rsid w:val="007979C8"/>
    <w:rsid w:val="007A313B"/>
    <w:rsid w:val="007A3564"/>
    <w:rsid w:val="007A3592"/>
    <w:rsid w:val="007A514F"/>
    <w:rsid w:val="007B0A93"/>
    <w:rsid w:val="007B1901"/>
    <w:rsid w:val="007B589E"/>
    <w:rsid w:val="007B6B0B"/>
    <w:rsid w:val="007B7137"/>
    <w:rsid w:val="007C21F1"/>
    <w:rsid w:val="007C43A2"/>
    <w:rsid w:val="007C4CF2"/>
    <w:rsid w:val="007D3E22"/>
    <w:rsid w:val="007D400C"/>
    <w:rsid w:val="007D5275"/>
    <w:rsid w:val="007E0C6D"/>
    <w:rsid w:val="007E430B"/>
    <w:rsid w:val="007E61EC"/>
    <w:rsid w:val="007E65F0"/>
    <w:rsid w:val="007E6651"/>
    <w:rsid w:val="007F0B55"/>
    <w:rsid w:val="007F2140"/>
    <w:rsid w:val="00803D58"/>
    <w:rsid w:val="00803F17"/>
    <w:rsid w:val="008143B7"/>
    <w:rsid w:val="00844E29"/>
    <w:rsid w:val="008532BB"/>
    <w:rsid w:val="00861EBF"/>
    <w:rsid w:val="00863402"/>
    <w:rsid w:val="00863659"/>
    <w:rsid w:val="00863898"/>
    <w:rsid w:val="00864178"/>
    <w:rsid w:val="00865D14"/>
    <w:rsid w:val="00873AB6"/>
    <w:rsid w:val="00877C2F"/>
    <w:rsid w:val="00892EFE"/>
    <w:rsid w:val="008937D9"/>
    <w:rsid w:val="008951AF"/>
    <w:rsid w:val="00897643"/>
    <w:rsid w:val="0089798B"/>
    <w:rsid w:val="008A51D0"/>
    <w:rsid w:val="008A7AB7"/>
    <w:rsid w:val="008B1101"/>
    <w:rsid w:val="008B24BB"/>
    <w:rsid w:val="008B5F64"/>
    <w:rsid w:val="008B6B58"/>
    <w:rsid w:val="008C1419"/>
    <w:rsid w:val="008C53EA"/>
    <w:rsid w:val="008C6FA9"/>
    <w:rsid w:val="008D4663"/>
    <w:rsid w:val="008D4D4F"/>
    <w:rsid w:val="008D6B3E"/>
    <w:rsid w:val="008D7FDC"/>
    <w:rsid w:val="008E01AF"/>
    <w:rsid w:val="008E05FD"/>
    <w:rsid w:val="008E356A"/>
    <w:rsid w:val="008E4E9D"/>
    <w:rsid w:val="008F1A93"/>
    <w:rsid w:val="008F4D4B"/>
    <w:rsid w:val="008F4F17"/>
    <w:rsid w:val="008F599D"/>
    <w:rsid w:val="008F73A5"/>
    <w:rsid w:val="008F755D"/>
    <w:rsid w:val="00900F63"/>
    <w:rsid w:val="00905100"/>
    <w:rsid w:val="00911994"/>
    <w:rsid w:val="0091220A"/>
    <w:rsid w:val="00915B17"/>
    <w:rsid w:val="00916F8E"/>
    <w:rsid w:val="00922DCA"/>
    <w:rsid w:val="0093250B"/>
    <w:rsid w:val="00932BC0"/>
    <w:rsid w:val="00935E30"/>
    <w:rsid w:val="0093669E"/>
    <w:rsid w:val="00937518"/>
    <w:rsid w:val="00951C6C"/>
    <w:rsid w:val="009521B4"/>
    <w:rsid w:val="009563EC"/>
    <w:rsid w:val="00957922"/>
    <w:rsid w:val="00957AB7"/>
    <w:rsid w:val="00957C62"/>
    <w:rsid w:val="009704A9"/>
    <w:rsid w:val="00970A3D"/>
    <w:rsid w:val="0097240A"/>
    <w:rsid w:val="00974594"/>
    <w:rsid w:val="00974C0D"/>
    <w:rsid w:val="00981A41"/>
    <w:rsid w:val="00981C50"/>
    <w:rsid w:val="0098241F"/>
    <w:rsid w:val="00987CF6"/>
    <w:rsid w:val="009925E8"/>
    <w:rsid w:val="00992F04"/>
    <w:rsid w:val="009949CE"/>
    <w:rsid w:val="009A0F21"/>
    <w:rsid w:val="009A2CD5"/>
    <w:rsid w:val="009B166B"/>
    <w:rsid w:val="009B3339"/>
    <w:rsid w:val="009B4889"/>
    <w:rsid w:val="009B4BB7"/>
    <w:rsid w:val="009B5739"/>
    <w:rsid w:val="009B6E91"/>
    <w:rsid w:val="009B7CEF"/>
    <w:rsid w:val="009C111A"/>
    <w:rsid w:val="009C21C6"/>
    <w:rsid w:val="009C5675"/>
    <w:rsid w:val="009C78C7"/>
    <w:rsid w:val="009D0D75"/>
    <w:rsid w:val="009D4EB6"/>
    <w:rsid w:val="009E1C7A"/>
    <w:rsid w:val="009E3166"/>
    <w:rsid w:val="009E4F8D"/>
    <w:rsid w:val="009F39A7"/>
    <w:rsid w:val="00A01CDF"/>
    <w:rsid w:val="00A024F8"/>
    <w:rsid w:val="00A02AA6"/>
    <w:rsid w:val="00A10B7B"/>
    <w:rsid w:val="00A1199A"/>
    <w:rsid w:val="00A120CF"/>
    <w:rsid w:val="00A175ED"/>
    <w:rsid w:val="00A20F0F"/>
    <w:rsid w:val="00A232A3"/>
    <w:rsid w:val="00A24BBF"/>
    <w:rsid w:val="00A30286"/>
    <w:rsid w:val="00A30DD7"/>
    <w:rsid w:val="00A32672"/>
    <w:rsid w:val="00A40FAC"/>
    <w:rsid w:val="00A41CDA"/>
    <w:rsid w:val="00A41DE7"/>
    <w:rsid w:val="00A43388"/>
    <w:rsid w:val="00A464E4"/>
    <w:rsid w:val="00A46C5B"/>
    <w:rsid w:val="00A511F5"/>
    <w:rsid w:val="00A52AC1"/>
    <w:rsid w:val="00A533EB"/>
    <w:rsid w:val="00A60E8B"/>
    <w:rsid w:val="00A623BC"/>
    <w:rsid w:val="00A659E9"/>
    <w:rsid w:val="00A65E12"/>
    <w:rsid w:val="00A72DD6"/>
    <w:rsid w:val="00A80687"/>
    <w:rsid w:val="00A81295"/>
    <w:rsid w:val="00A81D15"/>
    <w:rsid w:val="00A86895"/>
    <w:rsid w:val="00A86E38"/>
    <w:rsid w:val="00A8794B"/>
    <w:rsid w:val="00A932B0"/>
    <w:rsid w:val="00AA1840"/>
    <w:rsid w:val="00AA5BC2"/>
    <w:rsid w:val="00AA6863"/>
    <w:rsid w:val="00AB34D5"/>
    <w:rsid w:val="00AB6B70"/>
    <w:rsid w:val="00AB7D88"/>
    <w:rsid w:val="00AC186F"/>
    <w:rsid w:val="00AC5C83"/>
    <w:rsid w:val="00AC6017"/>
    <w:rsid w:val="00AC630B"/>
    <w:rsid w:val="00AD100B"/>
    <w:rsid w:val="00AD32F9"/>
    <w:rsid w:val="00AD3945"/>
    <w:rsid w:val="00AD3D30"/>
    <w:rsid w:val="00AE1DB9"/>
    <w:rsid w:val="00AE282B"/>
    <w:rsid w:val="00AE2C75"/>
    <w:rsid w:val="00AE49F6"/>
    <w:rsid w:val="00AE54CF"/>
    <w:rsid w:val="00AE5EB8"/>
    <w:rsid w:val="00AE6F48"/>
    <w:rsid w:val="00AE703F"/>
    <w:rsid w:val="00AE7417"/>
    <w:rsid w:val="00AF479D"/>
    <w:rsid w:val="00AF5415"/>
    <w:rsid w:val="00AF5F1C"/>
    <w:rsid w:val="00AF7415"/>
    <w:rsid w:val="00AF7E16"/>
    <w:rsid w:val="00B0280A"/>
    <w:rsid w:val="00B07268"/>
    <w:rsid w:val="00B1217C"/>
    <w:rsid w:val="00B129C6"/>
    <w:rsid w:val="00B137B9"/>
    <w:rsid w:val="00B15C6C"/>
    <w:rsid w:val="00B205DB"/>
    <w:rsid w:val="00B31521"/>
    <w:rsid w:val="00B32D0B"/>
    <w:rsid w:val="00B35CDC"/>
    <w:rsid w:val="00B35D87"/>
    <w:rsid w:val="00B470CA"/>
    <w:rsid w:val="00B47281"/>
    <w:rsid w:val="00B524DF"/>
    <w:rsid w:val="00B542E5"/>
    <w:rsid w:val="00B54FB3"/>
    <w:rsid w:val="00B56068"/>
    <w:rsid w:val="00B571B0"/>
    <w:rsid w:val="00B573F2"/>
    <w:rsid w:val="00B61A33"/>
    <w:rsid w:val="00B643AE"/>
    <w:rsid w:val="00B66FF8"/>
    <w:rsid w:val="00B67D0E"/>
    <w:rsid w:val="00B7163C"/>
    <w:rsid w:val="00B7260A"/>
    <w:rsid w:val="00B74594"/>
    <w:rsid w:val="00B76444"/>
    <w:rsid w:val="00B76E38"/>
    <w:rsid w:val="00B83C6F"/>
    <w:rsid w:val="00B90809"/>
    <w:rsid w:val="00B92583"/>
    <w:rsid w:val="00B9609F"/>
    <w:rsid w:val="00B9793C"/>
    <w:rsid w:val="00B97A10"/>
    <w:rsid w:val="00BA2451"/>
    <w:rsid w:val="00BA5A57"/>
    <w:rsid w:val="00BA6464"/>
    <w:rsid w:val="00BB5B35"/>
    <w:rsid w:val="00BB67D7"/>
    <w:rsid w:val="00BC002D"/>
    <w:rsid w:val="00BC2F1A"/>
    <w:rsid w:val="00BC63ED"/>
    <w:rsid w:val="00BD166E"/>
    <w:rsid w:val="00BD5283"/>
    <w:rsid w:val="00BD636A"/>
    <w:rsid w:val="00BE02B6"/>
    <w:rsid w:val="00BE0EEA"/>
    <w:rsid w:val="00BE1ED7"/>
    <w:rsid w:val="00BE33FC"/>
    <w:rsid w:val="00BE353E"/>
    <w:rsid w:val="00BF0D26"/>
    <w:rsid w:val="00BF389D"/>
    <w:rsid w:val="00BF5406"/>
    <w:rsid w:val="00BF7C68"/>
    <w:rsid w:val="00C01BCE"/>
    <w:rsid w:val="00C01D15"/>
    <w:rsid w:val="00C06E45"/>
    <w:rsid w:val="00C07A40"/>
    <w:rsid w:val="00C11127"/>
    <w:rsid w:val="00C11542"/>
    <w:rsid w:val="00C1281B"/>
    <w:rsid w:val="00C12A26"/>
    <w:rsid w:val="00C12D7B"/>
    <w:rsid w:val="00C160CA"/>
    <w:rsid w:val="00C22427"/>
    <w:rsid w:val="00C270D9"/>
    <w:rsid w:val="00C27F8A"/>
    <w:rsid w:val="00C33076"/>
    <w:rsid w:val="00C343CE"/>
    <w:rsid w:val="00C34970"/>
    <w:rsid w:val="00C41392"/>
    <w:rsid w:val="00C46730"/>
    <w:rsid w:val="00C50872"/>
    <w:rsid w:val="00C51DAB"/>
    <w:rsid w:val="00C54D87"/>
    <w:rsid w:val="00C55D32"/>
    <w:rsid w:val="00C578CA"/>
    <w:rsid w:val="00C6334E"/>
    <w:rsid w:val="00C665C8"/>
    <w:rsid w:val="00C67620"/>
    <w:rsid w:val="00C77210"/>
    <w:rsid w:val="00C775CD"/>
    <w:rsid w:val="00C77B4A"/>
    <w:rsid w:val="00C800C9"/>
    <w:rsid w:val="00C837F5"/>
    <w:rsid w:val="00C86771"/>
    <w:rsid w:val="00C914A1"/>
    <w:rsid w:val="00C91C61"/>
    <w:rsid w:val="00C9223D"/>
    <w:rsid w:val="00C93953"/>
    <w:rsid w:val="00C950A0"/>
    <w:rsid w:val="00CA0D5D"/>
    <w:rsid w:val="00CA3CCA"/>
    <w:rsid w:val="00CA73E4"/>
    <w:rsid w:val="00CA769B"/>
    <w:rsid w:val="00CA777F"/>
    <w:rsid w:val="00CB06A7"/>
    <w:rsid w:val="00CB40C8"/>
    <w:rsid w:val="00CB4AA8"/>
    <w:rsid w:val="00CC2115"/>
    <w:rsid w:val="00CC31C0"/>
    <w:rsid w:val="00CC40B3"/>
    <w:rsid w:val="00CC40BA"/>
    <w:rsid w:val="00CC694C"/>
    <w:rsid w:val="00CD0201"/>
    <w:rsid w:val="00CD1A35"/>
    <w:rsid w:val="00CD5BE9"/>
    <w:rsid w:val="00CD79E4"/>
    <w:rsid w:val="00CE0826"/>
    <w:rsid w:val="00CE0907"/>
    <w:rsid w:val="00CE2A7B"/>
    <w:rsid w:val="00CF0605"/>
    <w:rsid w:val="00CF0D5D"/>
    <w:rsid w:val="00CF0E6D"/>
    <w:rsid w:val="00CF16B8"/>
    <w:rsid w:val="00CF363F"/>
    <w:rsid w:val="00CF3F70"/>
    <w:rsid w:val="00CF661D"/>
    <w:rsid w:val="00D0430E"/>
    <w:rsid w:val="00D17566"/>
    <w:rsid w:val="00D23EAE"/>
    <w:rsid w:val="00D24515"/>
    <w:rsid w:val="00D246CA"/>
    <w:rsid w:val="00D25FAB"/>
    <w:rsid w:val="00D41A9F"/>
    <w:rsid w:val="00D54D52"/>
    <w:rsid w:val="00D6301A"/>
    <w:rsid w:val="00D647D7"/>
    <w:rsid w:val="00D67201"/>
    <w:rsid w:val="00D71D92"/>
    <w:rsid w:val="00D723ED"/>
    <w:rsid w:val="00D73F65"/>
    <w:rsid w:val="00D80E06"/>
    <w:rsid w:val="00D81D66"/>
    <w:rsid w:val="00D87E13"/>
    <w:rsid w:val="00DA5BA4"/>
    <w:rsid w:val="00DA7C92"/>
    <w:rsid w:val="00DB02B7"/>
    <w:rsid w:val="00DB0771"/>
    <w:rsid w:val="00DB1717"/>
    <w:rsid w:val="00DB35A7"/>
    <w:rsid w:val="00DB4473"/>
    <w:rsid w:val="00DB602F"/>
    <w:rsid w:val="00DB6702"/>
    <w:rsid w:val="00DB7819"/>
    <w:rsid w:val="00DC0131"/>
    <w:rsid w:val="00DC1909"/>
    <w:rsid w:val="00DC1CFE"/>
    <w:rsid w:val="00DC3507"/>
    <w:rsid w:val="00DD118C"/>
    <w:rsid w:val="00DD2657"/>
    <w:rsid w:val="00DE07AA"/>
    <w:rsid w:val="00DE6B95"/>
    <w:rsid w:val="00DF1C22"/>
    <w:rsid w:val="00DF20BA"/>
    <w:rsid w:val="00DF53B0"/>
    <w:rsid w:val="00DF63AB"/>
    <w:rsid w:val="00E0218A"/>
    <w:rsid w:val="00E02459"/>
    <w:rsid w:val="00E11539"/>
    <w:rsid w:val="00E1350D"/>
    <w:rsid w:val="00E137D0"/>
    <w:rsid w:val="00E2040B"/>
    <w:rsid w:val="00E24A3F"/>
    <w:rsid w:val="00E30D31"/>
    <w:rsid w:val="00E348E1"/>
    <w:rsid w:val="00E35A5B"/>
    <w:rsid w:val="00E3727D"/>
    <w:rsid w:val="00E47D20"/>
    <w:rsid w:val="00E51CC7"/>
    <w:rsid w:val="00E60E09"/>
    <w:rsid w:val="00E60F37"/>
    <w:rsid w:val="00E61C63"/>
    <w:rsid w:val="00E6263E"/>
    <w:rsid w:val="00E706FD"/>
    <w:rsid w:val="00E72C86"/>
    <w:rsid w:val="00E805D4"/>
    <w:rsid w:val="00E819EE"/>
    <w:rsid w:val="00E82308"/>
    <w:rsid w:val="00E85897"/>
    <w:rsid w:val="00E96CEC"/>
    <w:rsid w:val="00EA118F"/>
    <w:rsid w:val="00EA1201"/>
    <w:rsid w:val="00EA3489"/>
    <w:rsid w:val="00EA440C"/>
    <w:rsid w:val="00EA72AC"/>
    <w:rsid w:val="00EA7CD3"/>
    <w:rsid w:val="00EB0A48"/>
    <w:rsid w:val="00EB1423"/>
    <w:rsid w:val="00EB1A6B"/>
    <w:rsid w:val="00EB1D7C"/>
    <w:rsid w:val="00EB2690"/>
    <w:rsid w:val="00EB37CC"/>
    <w:rsid w:val="00EB6CE7"/>
    <w:rsid w:val="00EB70E3"/>
    <w:rsid w:val="00EB733E"/>
    <w:rsid w:val="00EC15E4"/>
    <w:rsid w:val="00EC1BC2"/>
    <w:rsid w:val="00EC1BE4"/>
    <w:rsid w:val="00EC2726"/>
    <w:rsid w:val="00EC375E"/>
    <w:rsid w:val="00EC3F69"/>
    <w:rsid w:val="00EC56EA"/>
    <w:rsid w:val="00EC5B1B"/>
    <w:rsid w:val="00ED0EC4"/>
    <w:rsid w:val="00ED107B"/>
    <w:rsid w:val="00ED131A"/>
    <w:rsid w:val="00ED210E"/>
    <w:rsid w:val="00EE0E22"/>
    <w:rsid w:val="00EE25FC"/>
    <w:rsid w:val="00EF2B17"/>
    <w:rsid w:val="00EF3239"/>
    <w:rsid w:val="00F00258"/>
    <w:rsid w:val="00F11D17"/>
    <w:rsid w:val="00F12AC2"/>
    <w:rsid w:val="00F1794C"/>
    <w:rsid w:val="00F211B1"/>
    <w:rsid w:val="00F304ED"/>
    <w:rsid w:val="00F30BC0"/>
    <w:rsid w:val="00F35DC5"/>
    <w:rsid w:val="00F40906"/>
    <w:rsid w:val="00F41115"/>
    <w:rsid w:val="00F42AB1"/>
    <w:rsid w:val="00F44E89"/>
    <w:rsid w:val="00F46124"/>
    <w:rsid w:val="00F4636C"/>
    <w:rsid w:val="00F50909"/>
    <w:rsid w:val="00F528D6"/>
    <w:rsid w:val="00F54CFA"/>
    <w:rsid w:val="00F5528F"/>
    <w:rsid w:val="00F5581E"/>
    <w:rsid w:val="00F616D0"/>
    <w:rsid w:val="00F62B8F"/>
    <w:rsid w:val="00F6366E"/>
    <w:rsid w:val="00F6370F"/>
    <w:rsid w:val="00F64034"/>
    <w:rsid w:val="00F73340"/>
    <w:rsid w:val="00F77174"/>
    <w:rsid w:val="00F77AB0"/>
    <w:rsid w:val="00F814C4"/>
    <w:rsid w:val="00F81773"/>
    <w:rsid w:val="00F82402"/>
    <w:rsid w:val="00F84009"/>
    <w:rsid w:val="00F875F8"/>
    <w:rsid w:val="00F9085F"/>
    <w:rsid w:val="00FA1372"/>
    <w:rsid w:val="00FA16A0"/>
    <w:rsid w:val="00FA40A3"/>
    <w:rsid w:val="00FB20D3"/>
    <w:rsid w:val="00FB3A0F"/>
    <w:rsid w:val="00FC30B5"/>
    <w:rsid w:val="00FC4675"/>
    <w:rsid w:val="00FD150A"/>
    <w:rsid w:val="00FD3257"/>
    <w:rsid w:val="00FD4AEA"/>
    <w:rsid w:val="00FD7412"/>
    <w:rsid w:val="00FE0025"/>
    <w:rsid w:val="00FE11FC"/>
    <w:rsid w:val="00FF0BA5"/>
    <w:rsid w:val="00FF2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6FFFC"/>
  <w15:docId w15:val="{872DD37A-6A54-4BBB-BB97-6DB5132C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6"/>
      </w:numPr>
      <w:spacing w:before="120"/>
      <w:outlineLvl w:val="0"/>
    </w:pPr>
    <w:rPr>
      <w:b/>
      <w:bCs/>
      <w:sz w:val="28"/>
      <w:szCs w:val="28"/>
    </w:rPr>
  </w:style>
  <w:style w:type="paragraph" w:styleId="Heading2">
    <w:name w:val="heading 2"/>
    <w:basedOn w:val="Normal"/>
    <w:next w:val="Normal"/>
    <w:link w:val="Heading2Char"/>
    <w:uiPriority w:val="9"/>
    <w:unhideWhenUsed/>
    <w:qFormat/>
    <w:rsid w:val="00701717"/>
    <w:pPr>
      <w:keepNext/>
      <w:numPr>
        <w:ilvl w:val="1"/>
        <w:numId w:val="6"/>
      </w:numPr>
      <w:spacing w:before="120"/>
      <w:outlineLvl w:val="1"/>
    </w:pPr>
    <w:rPr>
      <w:rFonts w:eastAsia="Times New Roman"/>
      <w:b/>
      <w:bCs/>
      <w:sz w:val="24"/>
      <w:szCs w:val="32"/>
      <w:lang w:eastAsia="zh-CN"/>
    </w:rPr>
  </w:style>
  <w:style w:type="paragraph" w:styleId="Heading3">
    <w:name w:val="heading 3"/>
    <w:basedOn w:val="Normal"/>
    <w:next w:val="Normal"/>
    <w:link w:val="Heading3Char"/>
    <w:uiPriority w:val="9"/>
    <w:unhideWhenUsed/>
    <w:qFormat/>
    <w:rsid w:val="00715441"/>
    <w:pPr>
      <w:keepNext/>
      <w:numPr>
        <w:ilvl w:val="2"/>
        <w:numId w:val="6"/>
      </w:numPr>
      <w:spacing w:before="120"/>
      <w:outlineLvl w:val="2"/>
    </w:pPr>
    <w:rPr>
      <w:b/>
      <w:bCs/>
      <w:szCs w:val="32"/>
    </w:rPr>
  </w:style>
  <w:style w:type="paragraph" w:styleId="Heading4">
    <w:name w:val="heading 4"/>
    <w:basedOn w:val="Normal"/>
    <w:next w:val="Normal"/>
    <w:link w:val="Heading4Char"/>
    <w:uiPriority w:val="9"/>
    <w:semiHidden/>
    <w:unhideWhenUsed/>
    <w:qFormat/>
    <w:rsid w:val="00412BBA"/>
    <w:pPr>
      <w:keepNext/>
      <w:numPr>
        <w:ilvl w:val="3"/>
        <w:numId w:val="6"/>
      </w:numPr>
      <w:spacing w:before="120"/>
      <w:ind w:left="720" w:hanging="720"/>
      <w:outlineLvl w:val="3"/>
    </w:pPr>
    <w:rPr>
      <w:rFonts w:eastAsiaTheme="majorEastAsia"/>
      <w:b/>
      <w:bCs/>
      <w:szCs w:val="28"/>
    </w:rPr>
  </w:style>
  <w:style w:type="paragraph" w:styleId="Heading5">
    <w:name w:val="heading 5"/>
    <w:basedOn w:val="Normal"/>
    <w:next w:val="Normal"/>
    <w:link w:val="Heading5Char"/>
    <w:uiPriority w:val="9"/>
    <w:semiHidden/>
    <w:unhideWhenUsed/>
    <w:qFormat/>
    <w:rsid w:val="00412BBA"/>
    <w:pPr>
      <w:keepNext/>
      <w:numPr>
        <w:ilvl w:val="4"/>
        <w:numId w:val="6"/>
      </w:numPr>
      <w:spacing w:before="120"/>
      <w:ind w:left="720" w:hanging="720"/>
      <w:outlineLvl w:val="4"/>
    </w:pPr>
    <w:rPr>
      <w:b/>
      <w:bCs/>
      <w:szCs w:val="28"/>
    </w:rPr>
  </w:style>
  <w:style w:type="paragraph" w:styleId="Heading6">
    <w:name w:val="heading 6"/>
    <w:basedOn w:val="Normal"/>
    <w:next w:val="Normal"/>
    <w:link w:val="Heading6Char"/>
    <w:uiPriority w:val="9"/>
    <w:semiHidden/>
    <w:unhideWhenUsed/>
    <w:qFormat/>
    <w:rsid w:val="00412BB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semiHidden/>
    <w:unhideWhenUsed/>
    <w:qFormat/>
    <w:rsid w:val="00412BB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uiPriority w:val="9"/>
    <w:semiHidden/>
    <w:unhideWhenUsed/>
    <w:qFormat/>
    <w:rsid w:val="00412BB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semiHidden/>
    <w:unhideWhenUsed/>
    <w:qFormat/>
    <w:rsid w:val="00412BB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qFormat/>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paragraph" w:styleId="DocumentMap">
    <w:name w:val="Document Map"/>
    <w:basedOn w:val="Normal"/>
    <w:link w:val="DocumentMapChar"/>
    <w:uiPriority w:val="99"/>
    <w:semiHidden/>
    <w:unhideWhenUsed/>
    <w:rsid w:val="00AF5415"/>
    <w:rPr>
      <w:rFonts w:ascii="SimSun"/>
      <w:sz w:val="18"/>
      <w:szCs w:val="18"/>
    </w:rPr>
  </w:style>
  <w:style w:type="character" w:customStyle="1" w:styleId="DocumentMapChar">
    <w:name w:val="Document Map Char"/>
    <w:basedOn w:val="DefaultParagraphFont"/>
    <w:link w:val="DocumentMap"/>
    <w:uiPriority w:val="99"/>
    <w:semiHidden/>
    <w:rsid w:val="00AF5415"/>
    <w:rPr>
      <w:rFonts w:ascii="SimSun" w:eastAsia="SimSun" w:hAnsi="Times New Roman" w:cs="Times New Roman"/>
      <w:kern w:val="0"/>
      <w:sz w:val="18"/>
      <w:szCs w:val="18"/>
      <w:lang w:eastAsia="en-US"/>
    </w:rPr>
  </w:style>
  <w:style w:type="character" w:customStyle="1" w:styleId="Heading2Char">
    <w:name w:val="Heading 2 Char"/>
    <w:basedOn w:val="DefaultParagraphFont"/>
    <w:link w:val="Heading2"/>
    <w:uiPriority w:val="9"/>
    <w:rsid w:val="00701717"/>
    <w:rPr>
      <w:rFonts w:ascii="Times New Roman" w:eastAsia="Times New Roman" w:hAnsi="Times New Roman" w:cs="Times New Roman"/>
      <w:b/>
      <w:bCs/>
      <w:kern w:val="0"/>
      <w:sz w:val="24"/>
      <w:szCs w:val="32"/>
    </w:rPr>
  </w:style>
  <w:style w:type="character" w:customStyle="1" w:styleId="Heading3Char">
    <w:name w:val="Heading 3 Char"/>
    <w:basedOn w:val="DefaultParagraphFont"/>
    <w:link w:val="Heading3"/>
    <w:uiPriority w:val="9"/>
    <w:rsid w:val="00715441"/>
    <w:rPr>
      <w:rFonts w:ascii="Times New Roman" w:eastAsia="SimSun" w:hAnsi="Times New Roman" w:cs="Times New Roman"/>
      <w:b/>
      <w:bCs/>
      <w:kern w:val="0"/>
      <w:sz w:val="22"/>
      <w:szCs w:val="32"/>
      <w:lang w:eastAsia="en-US"/>
    </w:rPr>
  </w:style>
  <w:style w:type="character" w:customStyle="1" w:styleId="Heading4Char">
    <w:name w:val="Heading 4 Char"/>
    <w:basedOn w:val="DefaultParagraphFont"/>
    <w:link w:val="Heading4"/>
    <w:uiPriority w:val="9"/>
    <w:semiHidden/>
    <w:rsid w:val="00412BBA"/>
    <w:rPr>
      <w:rFonts w:ascii="Times New Roman" w:eastAsiaTheme="majorEastAsia" w:hAnsi="Times New Roman" w:cs="Times New Roman"/>
      <w:b/>
      <w:bCs/>
      <w:kern w:val="0"/>
      <w:sz w:val="22"/>
      <w:szCs w:val="28"/>
      <w:lang w:eastAsia="en-US"/>
    </w:rPr>
  </w:style>
  <w:style w:type="character" w:customStyle="1" w:styleId="Heading5Char">
    <w:name w:val="Heading 5 Char"/>
    <w:basedOn w:val="DefaultParagraphFont"/>
    <w:link w:val="Heading5"/>
    <w:uiPriority w:val="9"/>
    <w:semiHidden/>
    <w:rsid w:val="00412BBA"/>
    <w:rPr>
      <w:rFonts w:ascii="Times New Roman" w:eastAsia="SimSun" w:hAnsi="Times New Roman" w:cs="Times New Roman"/>
      <w:b/>
      <w:bCs/>
      <w:kern w:val="0"/>
      <w:sz w:val="22"/>
      <w:szCs w:val="28"/>
      <w:lang w:eastAsia="en-US"/>
    </w:rPr>
  </w:style>
  <w:style w:type="character" w:customStyle="1" w:styleId="Heading6Char">
    <w:name w:val="Heading 6 Char"/>
    <w:basedOn w:val="DefaultParagraphFont"/>
    <w:link w:val="Heading6"/>
    <w:uiPriority w:val="9"/>
    <w:semiHidden/>
    <w:rsid w:val="00412BBA"/>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rsid w:val="00412BBA"/>
    <w:rPr>
      <w:rFonts w:ascii="Times New Roman" w:eastAsia="SimSu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rsid w:val="00412BBA"/>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rsid w:val="00412BBA"/>
    <w:rPr>
      <w:rFonts w:asciiTheme="majorHAnsi" w:eastAsiaTheme="majorEastAsia" w:hAnsiTheme="majorHAnsi" w:cstheme="majorBidi"/>
      <w:kern w:val="0"/>
      <w:szCs w:val="21"/>
      <w:lang w:eastAsia="en-US"/>
    </w:rPr>
  </w:style>
  <w:style w:type="character" w:styleId="PlaceholderText">
    <w:name w:val="Placeholder Text"/>
    <w:basedOn w:val="DefaultParagraphFont"/>
    <w:uiPriority w:val="99"/>
    <w:semiHidden/>
    <w:rsid w:val="00A20F0F"/>
    <w:rPr>
      <w:color w:val="808080"/>
    </w:rPr>
  </w:style>
  <w:style w:type="character" w:styleId="CommentReference">
    <w:name w:val="annotation reference"/>
    <w:basedOn w:val="DefaultParagraphFont"/>
    <w:uiPriority w:val="99"/>
    <w:semiHidden/>
    <w:unhideWhenUsed/>
    <w:rsid w:val="002217B7"/>
    <w:rPr>
      <w:sz w:val="21"/>
      <w:szCs w:val="21"/>
    </w:rPr>
  </w:style>
  <w:style w:type="paragraph" w:styleId="CommentText">
    <w:name w:val="annotation text"/>
    <w:basedOn w:val="Normal"/>
    <w:link w:val="CommentTextChar"/>
    <w:uiPriority w:val="99"/>
    <w:unhideWhenUsed/>
    <w:rsid w:val="002217B7"/>
    <w:pPr>
      <w:jc w:val="left"/>
    </w:pPr>
  </w:style>
  <w:style w:type="character" w:customStyle="1" w:styleId="CommentTextChar">
    <w:name w:val="Comment Text Char"/>
    <w:basedOn w:val="DefaultParagraphFont"/>
    <w:link w:val="CommentText"/>
    <w:uiPriority w:val="99"/>
    <w:rsid w:val="002217B7"/>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090280"/>
    <w:rPr>
      <w:b/>
      <w:bCs/>
    </w:rPr>
  </w:style>
  <w:style w:type="character" w:customStyle="1" w:styleId="CommentSubjectChar">
    <w:name w:val="Comment Subject Char"/>
    <w:basedOn w:val="CommentTextChar"/>
    <w:link w:val="CommentSubject"/>
    <w:uiPriority w:val="99"/>
    <w:semiHidden/>
    <w:rsid w:val="00090280"/>
    <w:rPr>
      <w:rFonts w:ascii="Times New Roman" w:eastAsia="SimSun" w:hAnsi="Times New Roman" w:cs="Times New Roman"/>
      <w:b/>
      <w:bCs/>
      <w:kern w:val="0"/>
      <w:sz w:val="22"/>
      <w:lang w:eastAsia="en-US"/>
    </w:rPr>
  </w:style>
  <w:style w:type="paragraph" w:styleId="Revision">
    <w:name w:val="Revision"/>
    <w:hidden/>
    <w:uiPriority w:val="99"/>
    <w:semiHidden/>
    <w:rsid w:val="00D71D92"/>
    <w:rPr>
      <w:rFonts w:ascii="Times New Roman" w:eastAsia="SimSun" w:hAnsi="Times New Roman" w:cs="Times New Roman"/>
      <w:kern w:val="0"/>
      <w:sz w:val="22"/>
      <w:lang w:eastAsia="en-US"/>
    </w:rPr>
  </w:style>
  <w:style w:type="paragraph" w:customStyle="1" w:styleId="Reference">
    <w:name w:val="Reference"/>
    <w:aliases w:val="ref"/>
    <w:basedOn w:val="Normal"/>
    <w:rsid w:val="002A2608"/>
    <w:pPr>
      <w:numPr>
        <w:numId w:val="12"/>
      </w:numPr>
      <w:overflowPunct w:val="0"/>
      <w:snapToGrid/>
      <w:textAlignment w:val="baseline"/>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5534">
      <w:bodyDiv w:val="1"/>
      <w:marLeft w:val="0"/>
      <w:marRight w:val="0"/>
      <w:marTop w:val="0"/>
      <w:marBottom w:val="0"/>
      <w:divBdr>
        <w:top w:val="none" w:sz="0" w:space="0" w:color="auto"/>
        <w:left w:val="none" w:sz="0" w:space="0" w:color="auto"/>
        <w:bottom w:val="none" w:sz="0" w:space="0" w:color="auto"/>
        <w:right w:val="none" w:sz="0" w:space="0" w:color="auto"/>
      </w:divBdr>
    </w:div>
    <w:div w:id="351340363">
      <w:bodyDiv w:val="1"/>
      <w:marLeft w:val="0"/>
      <w:marRight w:val="0"/>
      <w:marTop w:val="0"/>
      <w:marBottom w:val="0"/>
      <w:divBdr>
        <w:top w:val="none" w:sz="0" w:space="0" w:color="auto"/>
        <w:left w:val="none" w:sz="0" w:space="0" w:color="auto"/>
        <w:bottom w:val="none" w:sz="0" w:space="0" w:color="auto"/>
        <w:right w:val="none" w:sz="0" w:space="0" w:color="auto"/>
      </w:divBdr>
    </w:div>
    <w:div w:id="362294640">
      <w:bodyDiv w:val="1"/>
      <w:marLeft w:val="0"/>
      <w:marRight w:val="0"/>
      <w:marTop w:val="0"/>
      <w:marBottom w:val="0"/>
      <w:divBdr>
        <w:top w:val="none" w:sz="0" w:space="0" w:color="auto"/>
        <w:left w:val="none" w:sz="0" w:space="0" w:color="auto"/>
        <w:bottom w:val="none" w:sz="0" w:space="0" w:color="auto"/>
        <w:right w:val="none" w:sz="0" w:space="0" w:color="auto"/>
      </w:divBdr>
    </w:div>
    <w:div w:id="764880401">
      <w:bodyDiv w:val="1"/>
      <w:marLeft w:val="0"/>
      <w:marRight w:val="0"/>
      <w:marTop w:val="0"/>
      <w:marBottom w:val="0"/>
      <w:divBdr>
        <w:top w:val="none" w:sz="0" w:space="0" w:color="auto"/>
        <w:left w:val="none" w:sz="0" w:space="0" w:color="auto"/>
        <w:bottom w:val="none" w:sz="0" w:space="0" w:color="auto"/>
        <w:right w:val="none" w:sz="0" w:space="0" w:color="auto"/>
      </w:divBdr>
    </w:div>
    <w:div w:id="1025062362">
      <w:bodyDiv w:val="1"/>
      <w:marLeft w:val="0"/>
      <w:marRight w:val="0"/>
      <w:marTop w:val="0"/>
      <w:marBottom w:val="0"/>
      <w:divBdr>
        <w:top w:val="none" w:sz="0" w:space="0" w:color="auto"/>
        <w:left w:val="none" w:sz="0" w:space="0" w:color="auto"/>
        <w:bottom w:val="none" w:sz="0" w:space="0" w:color="auto"/>
        <w:right w:val="none" w:sz="0" w:space="0" w:color="auto"/>
      </w:divBdr>
    </w:div>
    <w:div w:id="1036395298">
      <w:bodyDiv w:val="1"/>
      <w:marLeft w:val="0"/>
      <w:marRight w:val="0"/>
      <w:marTop w:val="0"/>
      <w:marBottom w:val="0"/>
      <w:divBdr>
        <w:top w:val="none" w:sz="0" w:space="0" w:color="auto"/>
        <w:left w:val="none" w:sz="0" w:space="0" w:color="auto"/>
        <w:bottom w:val="none" w:sz="0" w:space="0" w:color="auto"/>
        <w:right w:val="none" w:sz="0" w:space="0" w:color="auto"/>
      </w:divBdr>
    </w:div>
    <w:div w:id="1156722518">
      <w:bodyDiv w:val="1"/>
      <w:marLeft w:val="0"/>
      <w:marRight w:val="0"/>
      <w:marTop w:val="0"/>
      <w:marBottom w:val="0"/>
      <w:divBdr>
        <w:top w:val="none" w:sz="0" w:space="0" w:color="auto"/>
        <w:left w:val="none" w:sz="0" w:space="0" w:color="auto"/>
        <w:bottom w:val="none" w:sz="0" w:space="0" w:color="auto"/>
        <w:right w:val="none" w:sz="0" w:space="0" w:color="auto"/>
      </w:divBdr>
    </w:div>
    <w:div w:id="1248467402">
      <w:bodyDiv w:val="1"/>
      <w:marLeft w:val="0"/>
      <w:marRight w:val="0"/>
      <w:marTop w:val="0"/>
      <w:marBottom w:val="0"/>
      <w:divBdr>
        <w:top w:val="none" w:sz="0" w:space="0" w:color="auto"/>
        <w:left w:val="none" w:sz="0" w:space="0" w:color="auto"/>
        <w:bottom w:val="none" w:sz="0" w:space="0" w:color="auto"/>
        <w:right w:val="none" w:sz="0" w:space="0" w:color="auto"/>
      </w:divBdr>
    </w:div>
    <w:div w:id="1250234026">
      <w:bodyDiv w:val="1"/>
      <w:marLeft w:val="0"/>
      <w:marRight w:val="0"/>
      <w:marTop w:val="0"/>
      <w:marBottom w:val="0"/>
      <w:divBdr>
        <w:top w:val="none" w:sz="0" w:space="0" w:color="auto"/>
        <w:left w:val="none" w:sz="0" w:space="0" w:color="auto"/>
        <w:bottom w:val="none" w:sz="0" w:space="0" w:color="auto"/>
        <w:right w:val="none" w:sz="0" w:space="0" w:color="auto"/>
      </w:divBdr>
    </w:div>
    <w:div w:id="1729767622">
      <w:bodyDiv w:val="1"/>
      <w:marLeft w:val="0"/>
      <w:marRight w:val="0"/>
      <w:marTop w:val="0"/>
      <w:marBottom w:val="0"/>
      <w:divBdr>
        <w:top w:val="none" w:sz="0" w:space="0" w:color="auto"/>
        <w:left w:val="none" w:sz="0" w:space="0" w:color="auto"/>
        <w:bottom w:val="none" w:sz="0" w:space="0" w:color="auto"/>
        <w:right w:val="none" w:sz="0" w:space="0" w:color="auto"/>
      </w:divBdr>
    </w:div>
    <w:div w:id="177212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Webb2</cp:lastModifiedBy>
  <cp:revision>4</cp:revision>
  <dcterms:created xsi:type="dcterms:W3CDTF">2016-09-30T14:08:00Z</dcterms:created>
  <dcterms:modified xsi:type="dcterms:W3CDTF">2016-09-30T14:08:00Z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(2)sSFLCLbAZIR4vqDB4WlPJJQ8xwq/Jmgbd4MtjlncfGqzhbqCQai6H5dEBic7sjrMHhMRaZQJ
sILraU8cplwczxqVZTtUD8espOBidSHeMjsxFB982/3rrQi0ntg2nBmmB1KdVGNWs94q37EL
SyjleeulERyK9Q92nJIobZZ2kSv1WiuRm/8rp4PJxMchLmA42I0ibisUSZ4sTK6os0IN8KSc
ttGy19K9kTbNeeLX5k</vt:lpwstr>
  </property>
  <property fmtid="{D5CDD505-2E9C-101B-9397-08002B2CF9AE}" pid="3" name="_2015_ms_pID_7253431">
    <vt:lpwstr>IhIBrA52CTNeiQmiIWTCUWPSRItlX5Yf96TV/hi/ZuTcXHRVse9OIz
uvNZzTA6oeGypnDq3s4Bzsm0Os2z62zb4cRw0VjjH299pXOkoZN+nl+lXDcpu9Ol7tsYtrLI
SXI4sl03Za7VFnoDjf5kTaKI53ITZAb5Xiw45EJTy9uDzJqCQN6Uz8/joo9Q7hMmCw0hxgCA
H/hVCfXZqKQXSjoQ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1475239627</vt:lpwstr>
  </property>
</Properties>
</file>