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6B09523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716B63">
        <w:rPr>
          <w:rFonts w:ascii="Arial" w:hAnsi="Arial" w:cs="Arial"/>
          <w:b/>
          <w:sz w:val="24"/>
          <w:szCs w:val="24"/>
        </w:rPr>
        <w:t>2</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1A1337">
        <w:rPr>
          <w:rFonts w:ascii="Arial" w:hAnsi="Arial" w:cs="Arial"/>
          <w:b/>
          <w:sz w:val="24"/>
          <w:szCs w:val="24"/>
        </w:rPr>
        <w:t>3</w:t>
      </w:r>
      <w:r w:rsidR="003E16FD">
        <w:rPr>
          <w:rFonts w:ascii="Arial" w:hAnsi="Arial" w:cs="Arial"/>
          <w:b/>
          <w:sz w:val="24"/>
          <w:szCs w:val="24"/>
        </w:rPr>
        <w:t>883</w:t>
      </w:r>
    </w:p>
    <w:p w14:paraId="3DB44C9C" w14:textId="0560AA5A" w:rsidR="00182FBF" w:rsidRPr="00FD021C" w:rsidRDefault="00182FBF" w:rsidP="00716B63">
      <w:pPr>
        <w:tabs>
          <w:tab w:val="right" w:pos="9630"/>
        </w:tabs>
        <w:spacing w:after="0"/>
        <w:jc w:val="both"/>
        <w:rPr>
          <w:rFonts w:ascii="Arial" w:hAnsi="Arial" w:cs="Arial"/>
          <w:b/>
          <w:sz w:val="24"/>
          <w:szCs w:val="24"/>
        </w:rPr>
      </w:pPr>
      <w:r w:rsidRPr="003732BA">
        <w:rPr>
          <w:rFonts w:ascii="Arial" w:hAnsi="Arial" w:cs="Arial"/>
          <w:b/>
          <w:sz w:val="24"/>
          <w:szCs w:val="24"/>
        </w:rPr>
        <w:t>2</w:t>
      </w:r>
      <w:r w:rsidR="00716B63">
        <w:rPr>
          <w:rFonts w:ascii="Arial" w:hAnsi="Arial" w:cs="Arial"/>
          <w:b/>
          <w:sz w:val="24"/>
          <w:szCs w:val="24"/>
        </w:rPr>
        <w:t>4</w:t>
      </w:r>
      <w:r w:rsidRPr="003732BA">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2</w:t>
      </w:r>
      <w:r w:rsidR="00716B63">
        <w:rPr>
          <w:rFonts w:ascii="Arial" w:hAnsi="Arial" w:cs="Arial"/>
          <w:b/>
          <w:sz w:val="24"/>
          <w:szCs w:val="24"/>
        </w:rPr>
        <w:t>8</w:t>
      </w:r>
      <w:r w:rsidRPr="003732BA">
        <w:rPr>
          <w:rFonts w:ascii="Arial" w:hAnsi="Arial" w:cs="Arial"/>
          <w:b/>
          <w:sz w:val="24"/>
          <w:szCs w:val="24"/>
          <w:vertAlign w:val="superscript"/>
        </w:rPr>
        <w:t>th</w:t>
      </w:r>
      <w:r>
        <w:rPr>
          <w:rFonts w:ascii="Arial" w:hAnsi="Arial" w:cs="Arial"/>
          <w:b/>
          <w:sz w:val="24"/>
          <w:szCs w:val="24"/>
        </w:rPr>
        <w:t xml:space="preserve"> </w:t>
      </w:r>
      <w:r w:rsidR="00716B63">
        <w:rPr>
          <w:rFonts w:ascii="Arial" w:hAnsi="Arial" w:cs="Arial"/>
          <w:b/>
          <w:sz w:val="24"/>
          <w:szCs w:val="24"/>
        </w:rPr>
        <w:t>August</w:t>
      </w:r>
      <w:r w:rsidRPr="003732BA">
        <w:rPr>
          <w:rFonts w:ascii="Arial" w:hAnsi="Arial" w:cs="Arial"/>
          <w:b/>
          <w:sz w:val="24"/>
          <w:szCs w:val="24"/>
        </w:rPr>
        <w:t xml:space="preserve"> 2015</w:t>
      </w:r>
    </w:p>
    <w:p w14:paraId="48EBBF6F" w14:textId="1DB4361E" w:rsidR="00D42D5D" w:rsidRPr="000A64D8" w:rsidRDefault="00894ADC" w:rsidP="00D42D5D">
      <w:pPr>
        <w:spacing w:after="0"/>
        <w:rPr>
          <w:rFonts w:ascii="Arial" w:hAnsi="Arial" w:cs="Arial"/>
          <w:b/>
          <w:sz w:val="24"/>
          <w:szCs w:val="24"/>
        </w:rPr>
      </w:pPr>
      <w:r>
        <w:rPr>
          <w:rFonts w:ascii="Arial" w:hAnsi="Arial" w:cs="Arial"/>
          <w:b/>
          <w:sz w:val="24"/>
          <w:szCs w:val="24"/>
        </w:rPr>
        <w:t>Beijing</w:t>
      </w:r>
      <w:r w:rsidR="00D42D5D">
        <w:rPr>
          <w:rFonts w:ascii="Arial" w:hAnsi="Arial" w:cs="Arial"/>
          <w:b/>
          <w:sz w:val="24"/>
          <w:szCs w:val="24"/>
        </w:rPr>
        <w:t xml:space="preserve">, </w:t>
      </w:r>
      <w:r>
        <w:rPr>
          <w:rFonts w:ascii="Arial" w:hAnsi="Arial" w:cs="Arial"/>
          <w:b/>
          <w:sz w:val="24"/>
          <w:szCs w:val="24"/>
        </w:rPr>
        <w:t>China</w:t>
      </w:r>
    </w:p>
    <w:p w14:paraId="171BD919" w14:textId="77777777" w:rsidR="0068226B" w:rsidRPr="000A64D8" w:rsidRDefault="0068226B" w:rsidP="00480B03">
      <w:pPr>
        <w:pStyle w:val="Footer"/>
        <w:jc w:val="both"/>
        <w:rPr>
          <w:noProof w:val="0"/>
        </w:rPr>
      </w:pPr>
    </w:p>
    <w:p w14:paraId="22644A68" w14:textId="47ECECF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E08F5">
        <w:rPr>
          <w:rFonts w:ascii="Arial" w:hAnsi="Arial"/>
          <w:sz w:val="24"/>
        </w:rPr>
        <w:t>7</w:t>
      </w:r>
      <w:r w:rsidR="00EC1FE9">
        <w:rPr>
          <w:rFonts w:ascii="Arial" w:hAnsi="Arial"/>
          <w:sz w:val="24"/>
        </w:rPr>
        <w:t>.2.5.</w:t>
      </w:r>
      <w:r w:rsidR="007E08F5">
        <w:rPr>
          <w:rFonts w:ascii="Arial" w:hAnsi="Arial"/>
          <w:sz w:val="24"/>
        </w:rPr>
        <w:t>3</w:t>
      </w:r>
      <w:r w:rsidR="00EC1FE9">
        <w:rPr>
          <w:rFonts w:ascii="Arial" w:hAnsi="Arial"/>
          <w:sz w:val="24"/>
        </w:rPr>
        <w:t>.1</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26DC9388"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23F0">
        <w:rPr>
          <w:rFonts w:ascii="Arial" w:hAnsi="Arial"/>
          <w:sz w:val="22"/>
        </w:rPr>
        <w:t>General v</w:t>
      </w:r>
      <w:r w:rsidR="007E08F5">
        <w:rPr>
          <w:rFonts w:ascii="Arial" w:hAnsi="Arial"/>
          <w:sz w:val="22"/>
        </w:rPr>
        <w:t xml:space="preserve">iews on </w:t>
      </w:r>
      <w:r w:rsidR="00E223F0">
        <w:rPr>
          <w:rFonts w:ascii="Arial" w:hAnsi="Arial"/>
          <w:sz w:val="22"/>
        </w:rPr>
        <w:t>codebook</w:t>
      </w:r>
      <w:r w:rsidR="007E08F5">
        <w:rPr>
          <w:rFonts w:ascii="Arial" w:hAnsi="Arial"/>
          <w:sz w:val="22"/>
        </w:rPr>
        <w:t xml:space="preserve"> enhancements for</w:t>
      </w:r>
      <w:r w:rsidR="00E843EF">
        <w:rPr>
          <w:rFonts w:ascii="Arial" w:hAnsi="Arial"/>
          <w:sz w:val="22"/>
        </w:rPr>
        <w:t xml:space="preserve"> </w:t>
      </w:r>
      <w:r w:rsidR="007E08F5">
        <w:rPr>
          <w:rFonts w:ascii="Arial" w:hAnsi="Arial"/>
          <w:sz w:val="22"/>
        </w:rPr>
        <w:t>FD-MIMO</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25570285" w14:textId="3E444884" w:rsidR="00EB077B" w:rsidRPr="00300CDD" w:rsidRDefault="00A63712" w:rsidP="00C71327">
      <w:pPr>
        <w:jc w:val="both"/>
        <w:rPr>
          <w:szCs w:val="22"/>
        </w:rPr>
      </w:pPr>
      <w:r w:rsidRPr="00300CDD">
        <w:rPr>
          <w:szCs w:val="22"/>
        </w:rPr>
        <w:t xml:space="preserve">In RAN1#81, the study </w:t>
      </w:r>
      <w:r w:rsidR="00311F42" w:rsidRPr="00300CDD">
        <w:rPr>
          <w:szCs w:val="22"/>
        </w:rPr>
        <w:t xml:space="preserve">of performance and feasibility of </w:t>
      </w:r>
      <w:r w:rsidRPr="00300CDD">
        <w:rPr>
          <w:szCs w:val="22"/>
        </w:rPr>
        <w:t xml:space="preserve">elevation beamforming and full-dimensional (FD) MIMO </w:t>
      </w:r>
      <w:r w:rsidR="00777A45" w:rsidRPr="00300CDD">
        <w:rPr>
          <w:szCs w:val="22"/>
        </w:rPr>
        <w:fldChar w:fldCharType="begin"/>
      </w:r>
      <w:r w:rsidR="00777A45" w:rsidRPr="00300CDD">
        <w:rPr>
          <w:szCs w:val="22"/>
        </w:rPr>
        <w:instrText xml:space="preserve"> REF _Ref426442146 \r \h </w:instrText>
      </w:r>
      <w:r w:rsidR="00CA1B8E" w:rsidRPr="00300CDD">
        <w:rPr>
          <w:szCs w:val="22"/>
        </w:rPr>
        <w:instrText xml:space="preserve"> \* MERGEFORMAT </w:instrText>
      </w:r>
      <w:r w:rsidR="00777A45" w:rsidRPr="00300CDD">
        <w:rPr>
          <w:szCs w:val="22"/>
        </w:rPr>
      </w:r>
      <w:r w:rsidR="00777A45" w:rsidRPr="00300CDD">
        <w:rPr>
          <w:szCs w:val="22"/>
        </w:rPr>
        <w:fldChar w:fldCharType="separate"/>
      </w:r>
      <w:r w:rsidR="00777A45" w:rsidRPr="00300CDD">
        <w:rPr>
          <w:szCs w:val="22"/>
        </w:rPr>
        <w:t>[1]</w:t>
      </w:r>
      <w:r w:rsidR="00777A45" w:rsidRPr="00300CDD">
        <w:rPr>
          <w:szCs w:val="22"/>
        </w:rPr>
        <w:fldChar w:fldCharType="end"/>
      </w:r>
      <w:r w:rsidR="00777A45" w:rsidRPr="00300CDD">
        <w:rPr>
          <w:szCs w:val="22"/>
        </w:rPr>
        <w:t xml:space="preserve"> </w:t>
      </w:r>
      <w:r w:rsidR="00EB077B" w:rsidRPr="00300CDD">
        <w:rPr>
          <w:szCs w:val="22"/>
        </w:rPr>
        <w:t xml:space="preserve">was completed.  It </w:t>
      </w:r>
      <w:r w:rsidR="00B00C75" w:rsidRPr="00300CDD">
        <w:rPr>
          <w:szCs w:val="22"/>
        </w:rPr>
        <w:t>has been</w:t>
      </w:r>
      <w:r w:rsidR="00EB077B" w:rsidRPr="00300CDD">
        <w:rPr>
          <w:szCs w:val="22"/>
        </w:rPr>
        <w:t xml:space="preserve"> concluded that </w:t>
      </w:r>
      <w:r w:rsidR="00EB077B" w:rsidRPr="00300CDD">
        <w:rPr>
          <w:szCs w:val="22"/>
        </w:rPr>
        <w:fldChar w:fldCharType="begin"/>
      </w:r>
      <w:r w:rsidR="00EB077B" w:rsidRPr="00300CDD">
        <w:rPr>
          <w:szCs w:val="22"/>
        </w:rPr>
        <w:instrText xml:space="preserve"> REF _Ref426442355 \r \h </w:instrText>
      </w:r>
      <w:r w:rsidR="00CA1B8E" w:rsidRPr="00300CDD">
        <w:rPr>
          <w:szCs w:val="22"/>
        </w:rPr>
        <w:instrText xml:space="preserve"> \* MERGEFORMAT </w:instrText>
      </w:r>
      <w:r w:rsidR="00EB077B" w:rsidRPr="00300CDD">
        <w:rPr>
          <w:szCs w:val="22"/>
        </w:rPr>
      </w:r>
      <w:r w:rsidR="00EB077B" w:rsidRPr="00300CDD">
        <w:rPr>
          <w:szCs w:val="22"/>
        </w:rPr>
        <w:fldChar w:fldCharType="separate"/>
      </w:r>
      <w:r w:rsidR="00EB077B" w:rsidRPr="00300CDD">
        <w:rPr>
          <w:szCs w:val="22"/>
        </w:rPr>
        <w:t>[2]</w:t>
      </w:r>
      <w:r w:rsidR="00EB077B" w:rsidRPr="00300CDD">
        <w:rPr>
          <w:szCs w:val="22"/>
        </w:rPr>
        <w:fldChar w:fldCharType="end"/>
      </w:r>
      <w:r w:rsidRPr="00300CDD">
        <w:rPr>
          <w:szCs w:val="22"/>
        </w:rPr>
        <w:t xml:space="preserve">  </w:t>
      </w:r>
    </w:p>
    <w:p w14:paraId="077D4D96" w14:textId="77777777" w:rsidR="00311F42" w:rsidRPr="00300CDD" w:rsidRDefault="00EB077B" w:rsidP="00685525">
      <w:pPr>
        <w:numPr>
          <w:ilvl w:val="0"/>
          <w:numId w:val="47"/>
        </w:numPr>
        <w:spacing w:before="120" w:after="120"/>
        <w:ind w:right="-101"/>
        <w:rPr>
          <w:i/>
          <w:lang w:eastAsia="ko-KR"/>
        </w:rPr>
      </w:pPr>
      <w:r w:rsidRPr="00300CDD">
        <w:rPr>
          <w:i/>
          <w:lang w:eastAsia="ko-KR"/>
        </w:rPr>
        <w:t>Non-</w:t>
      </w:r>
      <w:proofErr w:type="spellStart"/>
      <w:r w:rsidRPr="00300CDD">
        <w:rPr>
          <w:i/>
          <w:lang w:eastAsia="ko-KR"/>
        </w:rPr>
        <w:t>precoded</w:t>
      </w:r>
      <w:proofErr w:type="spellEnd"/>
      <w:r w:rsidRPr="00300CDD">
        <w:rPr>
          <w:i/>
          <w:lang w:eastAsia="ko-KR"/>
        </w:rPr>
        <w:t xml:space="preserve">, </w:t>
      </w:r>
      <w:proofErr w:type="spellStart"/>
      <w:r w:rsidRPr="00300CDD">
        <w:rPr>
          <w:i/>
          <w:lang w:eastAsia="ko-KR"/>
        </w:rPr>
        <w:t>beamformed</w:t>
      </w:r>
      <w:proofErr w:type="spellEnd"/>
      <w:r w:rsidRPr="00300CDD">
        <w:rPr>
          <w:i/>
          <w:lang w:eastAsia="ko-KR"/>
        </w:rPr>
        <w:t xml:space="preserve"> and hybrid CSI-RS based schemes demonstrate significant throughput gain in realistic non-full buffer traffic models over the best baseline using implementation based</w:t>
      </w:r>
      <w:r w:rsidR="00311F42" w:rsidRPr="00300CDD">
        <w:rPr>
          <w:i/>
          <w:lang w:eastAsia="ko-KR"/>
        </w:rPr>
        <w:t xml:space="preserve"> enhancements in many scenarios</w:t>
      </w:r>
    </w:p>
    <w:p w14:paraId="0839377A" w14:textId="6D1629D0" w:rsidR="00EB077B" w:rsidRPr="00300CDD" w:rsidRDefault="00EB077B" w:rsidP="00685525">
      <w:pPr>
        <w:numPr>
          <w:ilvl w:val="1"/>
          <w:numId w:val="47"/>
        </w:numPr>
        <w:spacing w:before="120" w:after="120"/>
        <w:ind w:right="-101"/>
        <w:rPr>
          <w:rFonts w:eastAsia="MS Mincho"/>
          <w:i/>
          <w:lang w:eastAsia="ja-JP"/>
        </w:rPr>
      </w:pPr>
      <w:r w:rsidRPr="00300CDD">
        <w:rPr>
          <w:rFonts w:eastAsia="MS Mincho"/>
          <w:i/>
          <w:lang w:eastAsia="ja-JP"/>
        </w:rPr>
        <w:t xml:space="preserve">The best choice </w:t>
      </w:r>
      <w:r w:rsidRPr="00300CDD">
        <w:rPr>
          <w:i/>
          <w:lang w:eastAsia="ko-KR"/>
        </w:rPr>
        <w:t>between</w:t>
      </w:r>
      <w:r w:rsidRPr="00300CDD">
        <w:rPr>
          <w:rFonts w:eastAsia="MS Mincho"/>
          <w:i/>
          <w:lang w:eastAsia="ja-JP"/>
        </w:rPr>
        <w:t xml:space="preserve"> these schemes may depend on factors including the number of TXRUs</w:t>
      </w:r>
    </w:p>
    <w:p w14:paraId="16120470" w14:textId="77777777" w:rsidR="00EB077B" w:rsidRPr="00300CDD" w:rsidRDefault="00EB077B" w:rsidP="00685525">
      <w:pPr>
        <w:numPr>
          <w:ilvl w:val="0"/>
          <w:numId w:val="47"/>
        </w:numPr>
        <w:spacing w:before="120" w:after="120"/>
        <w:ind w:right="-101"/>
        <w:rPr>
          <w:i/>
          <w:lang w:eastAsia="ko-KR"/>
        </w:rPr>
      </w:pPr>
      <w:r w:rsidRPr="00300CDD">
        <w:rPr>
          <w:i/>
          <w:lang w:eastAsia="ko-KR"/>
        </w:rPr>
        <w:t>Non-codebook based CSI reporting is beneficial for EB/FD-MIMO compared to the best baseline using implementation based enhancements.</w:t>
      </w:r>
    </w:p>
    <w:p w14:paraId="4C40EA3E" w14:textId="77777777" w:rsidR="00EB077B" w:rsidRPr="00300CDD" w:rsidRDefault="00EB077B" w:rsidP="00685525">
      <w:pPr>
        <w:numPr>
          <w:ilvl w:val="0"/>
          <w:numId w:val="47"/>
        </w:numPr>
        <w:spacing w:before="120" w:after="120"/>
        <w:ind w:right="-101"/>
        <w:rPr>
          <w:i/>
          <w:lang w:eastAsia="ko-KR"/>
        </w:rPr>
      </w:pPr>
      <w:r w:rsidRPr="00300CDD">
        <w:rPr>
          <w:i/>
          <w:lang w:eastAsia="ko-KR"/>
        </w:rPr>
        <w:t>SRS enhancement is beneficial for EB/FD-MIMO compared to the best baseline using implementation based enhancements.</w:t>
      </w:r>
    </w:p>
    <w:p w14:paraId="71673725" w14:textId="77777777" w:rsidR="00EB077B" w:rsidRPr="00300CDD" w:rsidRDefault="00EB077B" w:rsidP="00685525">
      <w:pPr>
        <w:numPr>
          <w:ilvl w:val="0"/>
          <w:numId w:val="47"/>
        </w:numPr>
        <w:spacing w:before="120" w:after="120"/>
        <w:ind w:right="-101"/>
        <w:rPr>
          <w:i/>
          <w:lang w:eastAsia="ko-KR"/>
        </w:rPr>
      </w:pPr>
      <w:r w:rsidRPr="00300CDD">
        <w:rPr>
          <w:i/>
          <w:lang w:eastAsia="ko-KR"/>
        </w:rPr>
        <w:t>From the performance perspective, DMRS enhancements are beneficial for EB/FD-MIMO.</w:t>
      </w:r>
    </w:p>
    <w:p w14:paraId="1B5ADA11" w14:textId="5C9ED45B" w:rsidR="00311F42" w:rsidRPr="00300CDD" w:rsidRDefault="00B64465" w:rsidP="00C71327">
      <w:pPr>
        <w:jc w:val="both"/>
        <w:rPr>
          <w:szCs w:val="22"/>
        </w:rPr>
      </w:pPr>
      <w:r w:rsidRPr="00300CDD">
        <w:rPr>
          <w:szCs w:val="22"/>
        </w:rPr>
        <w:t xml:space="preserve">As a follow-up, </w:t>
      </w:r>
      <w:r w:rsidR="004842C4" w:rsidRPr="00300CDD">
        <w:rPr>
          <w:szCs w:val="22"/>
        </w:rPr>
        <w:t xml:space="preserve">a new work item </w:t>
      </w:r>
      <w:r w:rsidR="00777A45" w:rsidRPr="00300CDD">
        <w:rPr>
          <w:szCs w:val="22"/>
        </w:rPr>
        <w:fldChar w:fldCharType="begin"/>
      </w:r>
      <w:r w:rsidR="00777A45" w:rsidRPr="00300CDD">
        <w:rPr>
          <w:szCs w:val="22"/>
        </w:rPr>
        <w:instrText xml:space="preserve"> REF _Ref426442167 \r \h </w:instrText>
      </w:r>
      <w:r w:rsidR="00CA1B8E" w:rsidRPr="00300CDD">
        <w:rPr>
          <w:szCs w:val="22"/>
        </w:rPr>
        <w:instrText xml:space="preserve"> \* MERGEFORMAT </w:instrText>
      </w:r>
      <w:r w:rsidR="00777A45" w:rsidRPr="00300CDD">
        <w:rPr>
          <w:szCs w:val="22"/>
        </w:rPr>
      </w:r>
      <w:r w:rsidR="00777A45" w:rsidRPr="00300CDD">
        <w:rPr>
          <w:szCs w:val="22"/>
        </w:rPr>
        <w:fldChar w:fldCharType="separate"/>
      </w:r>
      <w:r w:rsidR="00777A45" w:rsidRPr="00300CDD">
        <w:rPr>
          <w:szCs w:val="22"/>
        </w:rPr>
        <w:t>[3]</w:t>
      </w:r>
      <w:r w:rsidR="00777A45" w:rsidRPr="00300CDD">
        <w:rPr>
          <w:szCs w:val="22"/>
        </w:rPr>
        <w:fldChar w:fldCharType="end"/>
      </w:r>
      <w:r w:rsidR="004842C4" w:rsidRPr="00300CDD">
        <w:rPr>
          <w:szCs w:val="22"/>
        </w:rPr>
        <w:t xml:space="preserve"> has been approved </w:t>
      </w:r>
      <w:r w:rsidRPr="00300CDD">
        <w:rPr>
          <w:szCs w:val="22"/>
        </w:rPr>
        <w:t>in RAN 68</w:t>
      </w:r>
      <w:r w:rsidR="00B64AC8" w:rsidRPr="00300CDD">
        <w:rPr>
          <w:szCs w:val="22"/>
        </w:rPr>
        <w:t xml:space="preserve"> for Release 13</w:t>
      </w:r>
      <w:r w:rsidR="00311F42" w:rsidRPr="00300CDD">
        <w:rPr>
          <w:szCs w:val="22"/>
        </w:rPr>
        <w:t xml:space="preserve">. </w:t>
      </w:r>
      <w:r w:rsidR="000B7E52" w:rsidRPr="00300CDD">
        <w:rPr>
          <w:szCs w:val="22"/>
        </w:rPr>
        <w:t xml:space="preserve"> </w:t>
      </w:r>
      <w:r w:rsidR="00754417" w:rsidRPr="00300CDD">
        <w:rPr>
          <w:szCs w:val="22"/>
        </w:rPr>
        <w:t xml:space="preserve">The work item aims to specify the enhancements identified for utilizing both elevation and azimuth domains with 2D antenna array with cross-poles at </w:t>
      </w:r>
      <w:proofErr w:type="spellStart"/>
      <w:r w:rsidR="00754417" w:rsidRPr="00300CDD">
        <w:rPr>
          <w:szCs w:val="22"/>
        </w:rPr>
        <w:t>eNBs</w:t>
      </w:r>
      <w:proofErr w:type="spellEnd"/>
      <w:r w:rsidR="00754417" w:rsidRPr="00300CDD">
        <w:rPr>
          <w:szCs w:val="22"/>
        </w:rPr>
        <w:t xml:space="preserve">.  </w:t>
      </w:r>
      <w:r w:rsidR="00311F42" w:rsidRPr="00300CDD">
        <w:rPr>
          <w:szCs w:val="22"/>
        </w:rPr>
        <w:t>The</w:t>
      </w:r>
      <w:r w:rsidR="00754417" w:rsidRPr="00300CDD">
        <w:rPr>
          <w:szCs w:val="22"/>
        </w:rPr>
        <w:t xml:space="preserve"> detailed</w:t>
      </w:r>
      <w:r w:rsidR="00311F42" w:rsidRPr="00300CDD">
        <w:rPr>
          <w:szCs w:val="22"/>
        </w:rPr>
        <w:t xml:space="preserve"> objectives </w:t>
      </w:r>
      <w:r w:rsidR="000B7E52" w:rsidRPr="00300CDD">
        <w:rPr>
          <w:szCs w:val="22"/>
        </w:rPr>
        <w:t>include</w:t>
      </w:r>
    </w:p>
    <w:p w14:paraId="2043C254" w14:textId="77777777" w:rsidR="00311F42" w:rsidRPr="00300CDD" w:rsidRDefault="00311F42" w:rsidP="00685525">
      <w:pPr>
        <w:numPr>
          <w:ilvl w:val="0"/>
          <w:numId w:val="47"/>
        </w:numPr>
        <w:spacing w:before="120" w:after="120"/>
        <w:ind w:right="-101"/>
        <w:rPr>
          <w:i/>
          <w:lang w:eastAsia="ko-KR"/>
        </w:rPr>
      </w:pPr>
      <w:r w:rsidRPr="00300CDD">
        <w:rPr>
          <w:rFonts w:hint="eastAsia"/>
          <w:i/>
          <w:lang w:eastAsia="ko-KR"/>
        </w:rPr>
        <w:t>Specify enhancements on CSI reporting in the following areas [RAN1]</w:t>
      </w:r>
    </w:p>
    <w:p w14:paraId="6282E51C" w14:textId="77777777" w:rsidR="00311F42" w:rsidRPr="00300CDD" w:rsidRDefault="00311F42" w:rsidP="00685525">
      <w:pPr>
        <w:numPr>
          <w:ilvl w:val="1"/>
          <w:numId w:val="47"/>
        </w:numPr>
        <w:spacing w:before="120" w:after="120"/>
        <w:ind w:right="-101"/>
        <w:rPr>
          <w:i/>
          <w:lang w:eastAsia="ko-KR"/>
        </w:rPr>
      </w:pPr>
      <w:r w:rsidRPr="00300CDD">
        <w:rPr>
          <w:i/>
          <w:lang w:eastAsia="ko-KR"/>
        </w:rPr>
        <w:t>For non-</w:t>
      </w:r>
      <w:proofErr w:type="spellStart"/>
      <w:r w:rsidRPr="00300CDD">
        <w:rPr>
          <w:i/>
          <w:lang w:eastAsia="ko-KR"/>
        </w:rPr>
        <w:t>precoded</w:t>
      </w:r>
      <w:proofErr w:type="spellEnd"/>
      <w:r w:rsidRPr="00300CDD">
        <w:rPr>
          <w:i/>
          <w:lang w:eastAsia="ko-KR"/>
        </w:rPr>
        <w:t xml:space="preserve"> CSI-RS,</w:t>
      </w:r>
      <w:r w:rsidRPr="00300CDD">
        <w:rPr>
          <w:i/>
          <w:color w:val="FF0000"/>
        </w:rPr>
        <w:t xml:space="preserve"> </w:t>
      </w:r>
      <w:r w:rsidRPr="00300CDD">
        <w:rPr>
          <w:rFonts w:hint="eastAsia"/>
          <w:i/>
          <w:lang w:eastAsia="ko-KR"/>
        </w:rPr>
        <w:t>c</w:t>
      </w:r>
      <w:r w:rsidRPr="00300CDD">
        <w:rPr>
          <w:i/>
          <w:lang w:eastAsia="ko-KR"/>
        </w:rPr>
        <w:t xml:space="preserve">odebook for 2D antenna arrays for </w:t>
      </w:r>
      <w:r w:rsidRPr="00300CDD">
        <w:rPr>
          <w:rFonts w:hint="eastAsia"/>
          <w:i/>
          <w:lang w:eastAsia="ko-KR"/>
        </w:rPr>
        <w:t>support of {8</w:t>
      </w:r>
      <w:proofErr w:type="gramStart"/>
      <w:r w:rsidRPr="00300CDD">
        <w:rPr>
          <w:rFonts w:hint="eastAsia"/>
          <w:i/>
          <w:lang w:eastAsia="ko-KR"/>
        </w:rPr>
        <w:t>,12,</w:t>
      </w:r>
      <w:r w:rsidRPr="00300CDD">
        <w:rPr>
          <w:i/>
          <w:lang w:eastAsia="ko-KR"/>
        </w:rPr>
        <w:t>16</w:t>
      </w:r>
      <w:proofErr w:type="gramEnd"/>
      <w:r w:rsidRPr="00300CDD">
        <w:rPr>
          <w:rFonts w:hint="eastAsia"/>
          <w:i/>
          <w:lang w:eastAsia="ko-KR"/>
        </w:rPr>
        <w:t>}</w:t>
      </w:r>
      <w:r w:rsidRPr="00300CDD">
        <w:rPr>
          <w:i/>
          <w:lang w:eastAsia="ko-KR"/>
        </w:rPr>
        <w:t xml:space="preserve"> </w:t>
      </w:r>
      <w:r w:rsidRPr="00300CDD">
        <w:rPr>
          <w:rFonts w:hint="eastAsia"/>
          <w:i/>
          <w:lang w:eastAsia="ko-KR"/>
        </w:rPr>
        <w:t xml:space="preserve">CSI-RS </w:t>
      </w:r>
      <w:r w:rsidRPr="00300CDD">
        <w:rPr>
          <w:i/>
          <w:lang w:eastAsia="ko-KR"/>
        </w:rPr>
        <w:t>ports</w:t>
      </w:r>
      <w:r w:rsidRPr="00300CDD">
        <w:rPr>
          <w:rFonts w:hint="eastAsia"/>
          <w:i/>
          <w:lang w:eastAsia="ko-KR"/>
        </w:rPr>
        <w:t xml:space="preserve"> and associated necessary channel state information. </w:t>
      </w:r>
    </w:p>
    <w:p w14:paraId="529C3FC8" w14:textId="77777777" w:rsidR="00311F42" w:rsidRPr="00300CDD" w:rsidRDefault="00311F42" w:rsidP="00685525">
      <w:pPr>
        <w:numPr>
          <w:ilvl w:val="2"/>
          <w:numId w:val="47"/>
        </w:numPr>
        <w:spacing w:before="120" w:after="120"/>
        <w:ind w:right="-101"/>
        <w:rPr>
          <w:i/>
          <w:lang w:eastAsia="ko-KR"/>
        </w:rPr>
      </w:pPr>
      <w:r w:rsidRPr="00300CDD">
        <w:rPr>
          <w:rFonts w:hint="eastAsia"/>
          <w:i/>
          <w:lang w:eastAsia="ko-KR"/>
        </w:rPr>
        <w:t xml:space="preserve">If there is not significant gain shown for </w:t>
      </w:r>
      <w:r w:rsidRPr="00300CDD">
        <w:rPr>
          <w:i/>
          <w:lang w:eastAsia="ko-KR"/>
        </w:rPr>
        <w:t>new</w:t>
      </w:r>
      <w:r w:rsidRPr="00300CDD">
        <w:rPr>
          <w:rFonts w:hint="eastAsia"/>
          <w:i/>
          <w:lang w:eastAsia="ko-KR"/>
        </w:rPr>
        <w:t xml:space="preserve"> codebook for 8 CSI-RS ports, the current codebook for 8 CSI-RS ports is retained. </w:t>
      </w:r>
    </w:p>
    <w:p w14:paraId="4F47C8FA" w14:textId="77777777" w:rsidR="00311F42" w:rsidRPr="00300CDD" w:rsidRDefault="00311F42" w:rsidP="00685525">
      <w:pPr>
        <w:numPr>
          <w:ilvl w:val="1"/>
          <w:numId w:val="47"/>
        </w:numPr>
        <w:spacing w:before="120" w:after="120"/>
        <w:ind w:right="-101"/>
        <w:rPr>
          <w:i/>
          <w:lang w:eastAsia="ko-KR"/>
        </w:rPr>
      </w:pPr>
      <w:r w:rsidRPr="00300CDD">
        <w:rPr>
          <w:i/>
          <w:lang w:eastAsia="ko-KR"/>
        </w:rPr>
        <w:t xml:space="preserve">Necessary </w:t>
      </w:r>
      <w:r w:rsidRPr="00300CDD">
        <w:rPr>
          <w:rFonts w:hint="eastAsia"/>
          <w:i/>
          <w:lang w:eastAsia="ko-KR"/>
        </w:rPr>
        <w:t xml:space="preserve">channel state information </w:t>
      </w:r>
      <w:r w:rsidRPr="00300CDD">
        <w:rPr>
          <w:i/>
          <w:lang w:eastAsia="ko-KR"/>
        </w:rPr>
        <w:t xml:space="preserve">for </w:t>
      </w:r>
      <w:proofErr w:type="spellStart"/>
      <w:r w:rsidRPr="00300CDD">
        <w:rPr>
          <w:i/>
          <w:lang w:eastAsia="ko-KR"/>
        </w:rPr>
        <w:t>beamformed</w:t>
      </w:r>
      <w:proofErr w:type="spellEnd"/>
      <w:r w:rsidRPr="00300CDD">
        <w:rPr>
          <w:i/>
          <w:lang w:eastAsia="ko-KR"/>
        </w:rPr>
        <w:t xml:space="preserve"> CSI-RS</w:t>
      </w:r>
    </w:p>
    <w:p w14:paraId="0FF5F930" w14:textId="77777777" w:rsidR="00311F42" w:rsidRPr="00300CDD" w:rsidRDefault="00311F42" w:rsidP="00685525">
      <w:pPr>
        <w:numPr>
          <w:ilvl w:val="1"/>
          <w:numId w:val="47"/>
        </w:numPr>
        <w:spacing w:before="120" w:after="120"/>
        <w:ind w:right="-101"/>
        <w:rPr>
          <w:i/>
          <w:lang w:eastAsia="ko-KR"/>
        </w:rPr>
      </w:pPr>
      <w:r w:rsidRPr="00300CDD">
        <w:rPr>
          <w:i/>
          <w:lang w:eastAsia="ko-KR"/>
        </w:rPr>
        <w:t xml:space="preserve">Extension of Rel-12 CSI </w:t>
      </w:r>
      <w:r w:rsidRPr="00300CDD">
        <w:rPr>
          <w:rFonts w:hint="eastAsia"/>
          <w:i/>
          <w:lang w:eastAsia="ko-KR"/>
        </w:rPr>
        <w:t>reporting</w:t>
      </w:r>
      <w:r w:rsidRPr="00300CDD">
        <w:rPr>
          <w:i/>
          <w:lang w:eastAsia="ko-KR"/>
        </w:rPr>
        <w:t xml:space="preserve"> mechanism</w:t>
      </w:r>
      <w:r w:rsidRPr="00300CDD">
        <w:rPr>
          <w:rFonts w:hint="eastAsia"/>
          <w:i/>
          <w:lang w:eastAsia="ko-KR"/>
        </w:rPr>
        <w:t xml:space="preserve"> </w:t>
      </w:r>
      <w:r w:rsidRPr="00300CDD">
        <w:rPr>
          <w:i/>
          <w:lang w:eastAsia="ko-KR"/>
        </w:rPr>
        <w:t>for both periodic and aperiodic CSI</w:t>
      </w:r>
      <w:r w:rsidRPr="00300CDD">
        <w:rPr>
          <w:rFonts w:hint="eastAsia"/>
          <w:i/>
          <w:lang w:eastAsia="ko-KR"/>
        </w:rPr>
        <w:t xml:space="preserve"> reports</w:t>
      </w:r>
    </w:p>
    <w:p w14:paraId="132ED42B" w14:textId="7714888B" w:rsidR="00C40CD4" w:rsidRPr="00300CDD" w:rsidRDefault="009A7710" w:rsidP="003E6A3C">
      <w:pPr>
        <w:jc w:val="both"/>
        <w:rPr>
          <w:szCs w:val="22"/>
        </w:rPr>
      </w:pPr>
      <w:r w:rsidRPr="00300CDD">
        <w:rPr>
          <w:szCs w:val="22"/>
        </w:rPr>
        <w:t xml:space="preserve">In this contribution, we discuss our views on </w:t>
      </w:r>
      <w:r w:rsidR="00E223F0">
        <w:rPr>
          <w:szCs w:val="22"/>
        </w:rPr>
        <w:t xml:space="preserve">codebook and </w:t>
      </w:r>
      <w:bookmarkStart w:id="2" w:name="_GoBack"/>
      <w:bookmarkEnd w:id="2"/>
      <w:r w:rsidR="00CA56C9" w:rsidRPr="00300CDD">
        <w:rPr>
          <w:szCs w:val="22"/>
        </w:rPr>
        <w:t>CSI feedback enhancements</w:t>
      </w:r>
      <w:r w:rsidRPr="00300CDD">
        <w:rPr>
          <w:szCs w:val="22"/>
        </w:rPr>
        <w:t xml:space="preserve"> for</w:t>
      </w:r>
      <w:r w:rsidR="00672E12" w:rsidRPr="00300CDD">
        <w:rPr>
          <w:szCs w:val="22"/>
        </w:rPr>
        <w:t xml:space="preserve"> 2D polarized antenna arrays </w:t>
      </w:r>
      <w:r w:rsidRPr="00300CDD">
        <w:rPr>
          <w:szCs w:val="22"/>
        </w:rPr>
        <w:t xml:space="preserve">for support of {8, 12, </w:t>
      </w:r>
      <w:proofErr w:type="gramStart"/>
      <w:r w:rsidRPr="00300CDD">
        <w:rPr>
          <w:szCs w:val="22"/>
        </w:rPr>
        <w:t>16</w:t>
      </w:r>
      <w:proofErr w:type="gramEnd"/>
      <w:r w:rsidRPr="00300CDD">
        <w:rPr>
          <w:szCs w:val="22"/>
        </w:rPr>
        <w:t>} CSI-RS ports for non-</w:t>
      </w:r>
      <w:proofErr w:type="spellStart"/>
      <w:r w:rsidRPr="00300CDD">
        <w:rPr>
          <w:szCs w:val="22"/>
        </w:rPr>
        <w:t>precoded</w:t>
      </w:r>
      <w:proofErr w:type="spellEnd"/>
      <w:r w:rsidRPr="00300CDD">
        <w:rPr>
          <w:szCs w:val="22"/>
        </w:rPr>
        <w:t xml:space="preserve"> CSI-RS based schemes.</w:t>
      </w:r>
      <w:r w:rsidR="003B3E56" w:rsidRPr="00300CDD">
        <w:rPr>
          <w:szCs w:val="22"/>
        </w:rPr>
        <w:t xml:space="preserve"> </w:t>
      </w:r>
    </w:p>
    <w:p w14:paraId="068E3025" w14:textId="1C29E537" w:rsidR="006E1135" w:rsidRDefault="00485455" w:rsidP="006E1135">
      <w:pPr>
        <w:pStyle w:val="Heading1"/>
      </w:pPr>
      <w:r>
        <w:t>Discussion</w:t>
      </w:r>
    </w:p>
    <w:p w14:paraId="3C37D9CD" w14:textId="5AAA451D" w:rsidR="00F978C4" w:rsidRDefault="00F978C4" w:rsidP="00F978C4">
      <w:pPr>
        <w:pStyle w:val="Heading2"/>
      </w:pPr>
      <w:r>
        <w:t>2D antenna configuration</w:t>
      </w:r>
    </w:p>
    <w:p w14:paraId="36342F91" w14:textId="45AB60B8" w:rsidR="00367A90" w:rsidRPr="00300CDD" w:rsidRDefault="00367A90" w:rsidP="00A41C5C">
      <w:pPr>
        <w:spacing w:before="240"/>
        <w:rPr>
          <w:szCs w:val="22"/>
        </w:rPr>
      </w:pPr>
      <w:r w:rsidRPr="00300CDD">
        <w:rPr>
          <w:szCs w:val="22"/>
        </w:rPr>
        <w:t>As specified in the work item description, the enhancements shall be utilizing both elevation and azimuth domains with 2D cross-polarized antenna arrays.  The (</w:t>
      </w:r>
      <w:r w:rsidRPr="00300CDD">
        <w:rPr>
          <w:i/>
          <w:szCs w:val="22"/>
        </w:rPr>
        <w:t>M</w:t>
      </w:r>
      <w:r w:rsidRPr="00300CDD">
        <w:rPr>
          <w:szCs w:val="22"/>
        </w:rPr>
        <w:t xml:space="preserve">, </w:t>
      </w:r>
      <w:r w:rsidRPr="00300CDD">
        <w:rPr>
          <w:i/>
          <w:szCs w:val="22"/>
        </w:rPr>
        <w:t>N</w:t>
      </w:r>
      <w:r w:rsidRPr="00300CDD">
        <w:rPr>
          <w:szCs w:val="22"/>
        </w:rPr>
        <w:t xml:space="preserve">, </w:t>
      </w:r>
      <w:r w:rsidRPr="00300CDD">
        <w:rPr>
          <w:i/>
          <w:szCs w:val="22"/>
        </w:rPr>
        <w:t>P</w:t>
      </w:r>
      <w:r w:rsidRPr="00300CDD">
        <w:rPr>
          <w:szCs w:val="22"/>
        </w:rPr>
        <w:t>) antenna element array (</w:t>
      </w:r>
      <w:r w:rsidRPr="00300CDD">
        <w:rPr>
          <w:i/>
          <w:szCs w:val="22"/>
        </w:rPr>
        <w:t>P</w:t>
      </w:r>
      <w:r w:rsidRPr="00300CDD">
        <w:rPr>
          <w:szCs w:val="22"/>
        </w:rPr>
        <w:t xml:space="preserve"> = 2), can be mapped to a 2D array of antenna ports by virtualizing every </w:t>
      </w:r>
      <w:r w:rsidRPr="00300CDD">
        <w:rPr>
          <w:i/>
          <w:szCs w:val="22"/>
        </w:rPr>
        <w:t>K</w:t>
      </w:r>
      <w:r w:rsidRPr="00300CDD">
        <w:rPr>
          <w:szCs w:val="22"/>
        </w:rPr>
        <w:t xml:space="preserve"> c</w:t>
      </w:r>
      <w:r w:rsidR="00CA1B8E" w:rsidRPr="00300CDD">
        <w:rPr>
          <w:szCs w:val="22"/>
        </w:rPr>
        <w:t>o</w:t>
      </w:r>
      <w:r w:rsidRPr="00300CDD">
        <w:rPr>
          <w:szCs w:val="22"/>
        </w:rPr>
        <w:t xml:space="preserve">-polarized elements in the same column, if </w:t>
      </w:r>
      <w:r w:rsidRPr="00300CDD">
        <w:rPr>
          <w:i/>
          <w:szCs w:val="22"/>
        </w:rPr>
        <w:t>M</w:t>
      </w:r>
      <w:r w:rsidRPr="00300CDD">
        <w:rPr>
          <w:szCs w:val="22"/>
        </w:rPr>
        <w:t xml:space="preserve"> = </w:t>
      </w:r>
      <w:r w:rsidRPr="00300CDD">
        <w:rPr>
          <w:i/>
          <w:szCs w:val="22"/>
        </w:rPr>
        <w:t>K</w:t>
      </w:r>
      <w:r w:rsidR="007D13EE" w:rsidRPr="00300CDD">
        <w:rPr>
          <w:i/>
          <w:szCs w:val="22"/>
        </w:rPr>
        <w:t xml:space="preserve"> </w:t>
      </w:r>
      <w:r w:rsidRPr="00300CDD">
        <w:rPr>
          <w:i/>
          <w:szCs w:val="22"/>
        </w:rPr>
        <w:t>M</w:t>
      </w:r>
      <w:r w:rsidRPr="00300CDD">
        <w:rPr>
          <w:szCs w:val="22"/>
          <w:vertAlign w:val="subscript"/>
        </w:rPr>
        <w:t>t</w:t>
      </w:r>
      <w:r w:rsidRPr="00300CDD">
        <w:rPr>
          <w:szCs w:val="22"/>
        </w:rPr>
        <w:t xml:space="preserve">. </w:t>
      </w:r>
      <w:r w:rsidR="00610460" w:rsidRPr="00300CDD">
        <w:rPr>
          <w:szCs w:val="22"/>
        </w:rPr>
        <w:t xml:space="preserve"> </w:t>
      </w:r>
      <w:r w:rsidRPr="00300CDD">
        <w:rPr>
          <w:szCs w:val="22"/>
        </w:rPr>
        <w:t xml:space="preserve">The resulting antenna ports are align in an </w:t>
      </w:r>
      <w:proofErr w:type="spellStart"/>
      <w:r w:rsidRPr="00300CDD">
        <w:rPr>
          <w:i/>
          <w:szCs w:val="22"/>
        </w:rPr>
        <w:t>M</w:t>
      </w:r>
      <w:r w:rsidRPr="00300CDD">
        <w:rPr>
          <w:szCs w:val="22"/>
          <w:vertAlign w:val="subscript"/>
        </w:rPr>
        <w:t>t</w:t>
      </w:r>
      <w:r w:rsidRPr="00300CDD">
        <w:rPr>
          <w:szCs w:val="22"/>
        </w:rPr>
        <w:t>×</w:t>
      </w:r>
      <w:r w:rsidRPr="00300CDD">
        <w:rPr>
          <w:i/>
          <w:szCs w:val="22"/>
        </w:rPr>
        <w:t>N</w:t>
      </w:r>
      <w:proofErr w:type="spellEnd"/>
      <w:r w:rsidRPr="00300CDD">
        <w:rPr>
          <w:szCs w:val="22"/>
        </w:rPr>
        <w:t xml:space="preserve"> array</w:t>
      </w:r>
      <w:r w:rsidR="004C51F4" w:rsidRPr="00300CDD">
        <w:rPr>
          <w:szCs w:val="22"/>
        </w:rPr>
        <w:t xml:space="preserve"> in each polarization</w:t>
      </w:r>
      <w:r w:rsidR="00AA4383" w:rsidRPr="00300CDD">
        <w:rPr>
          <w:szCs w:val="22"/>
        </w:rPr>
        <w:t xml:space="preserve"> and the total number of antenna ports is </w:t>
      </w:r>
      <w:r w:rsidR="00AA4383" w:rsidRPr="00300CDD">
        <w:rPr>
          <w:i/>
          <w:szCs w:val="22"/>
        </w:rPr>
        <w:t>Q</w:t>
      </w:r>
      <w:r w:rsidR="00AA4383" w:rsidRPr="00300CDD">
        <w:rPr>
          <w:szCs w:val="22"/>
        </w:rPr>
        <w:t xml:space="preserve"> = </w:t>
      </w:r>
      <w:r w:rsidR="00AA4383" w:rsidRPr="00300CDD">
        <w:rPr>
          <w:i/>
          <w:szCs w:val="22"/>
        </w:rPr>
        <w:t>M</w:t>
      </w:r>
      <w:r w:rsidR="00AA4383" w:rsidRPr="00300CDD">
        <w:rPr>
          <w:szCs w:val="22"/>
          <w:vertAlign w:val="subscript"/>
        </w:rPr>
        <w:t>t</w:t>
      </w:r>
      <w:r w:rsidR="009F2B2C" w:rsidRPr="00300CDD">
        <w:rPr>
          <w:szCs w:val="22"/>
          <w:vertAlign w:val="subscript"/>
        </w:rPr>
        <w:t xml:space="preserve"> </w:t>
      </w:r>
      <w:r w:rsidR="00AA4383" w:rsidRPr="00300CDD">
        <w:rPr>
          <w:i/>
          <w:szCs w:val="22"/>
        </w:rPr>
        <w:t>N</w:t>
      </w:r>
      <w:r w:rsidR="009F2B2C" w:rsidRPr="00300CDD">
        <w:rPr>
          <w:i/>
          <w:szCs w:val="22"/>
        </w:rPr>
        <w:t xml:space="preserve"> </w:t>
      </w:r>
      <w:r w:rsidR="00AA4383" w:rsidRPr="00300CDD">
        <w:rPr>
          <w:i/>
          <w:szCs w:val="22"/>
        </w:rPr>
        <w:t>P</w:t>
      </w:r>
      <w:r w:rsidR="005F0537" w:rsidRPr="00300CDD">
        <w:rPr>
          <w:szCs w:val="22"/>
        </w:rPr>
        <w:t>.</w:t>
      </w:r>
      <w:r w:rsidR="0027789B" w:rsidRPr="00300CDD">
        <w:rPr>
          <w:szCs w:val="22"/>
        </w:rPr>
        <w:t xml:space="preserve">  </w:t>
      </w:r>
      <w:r w:rsidR="005B5A3C" w:rsidRPr="00300CDD">
        <w:rPr>
          <w:szCs w:val="22"/>
        </w:rPr>
        <w:t>In non-</w:t>
      </w:r>
      <w:proofErr w:type="spellStart"/>
      <w:r w:rsidR="005B5A3C" w:rsidRPr="00300CDD">
        <w:rPr>
          <w:szCs w:val="22"/>
        </w:rPr>
        <w:t>precoded</w:t>
      </w:r>
      <w:proofErr w:type="spellEnd"/>
      <w:r w:rsidR="005B5A3C" w:rsidRPr="00300CDD">
        <w:rPr>
          <w:szCs w:val="22"/>
        </w:rPr>
        <w:t xml:space="preserve"> CSI-RS based schemes, each of these </w:t>
      </w:r>
      <w:r w:rsidR="005B5A3C" w:rsidRPr="00300CDD">
        <w:rPr>
          <w:i/>
          <w:szCs w:val="22"/>
        </w:rPr>
        <w:t>Q</w:t>
      </w:r>
      <w:r w:rsidR="005B5A3C" w:rsidRPr="00300CDD">
        <w:rPr>
          <w:szCs w:val="22"/>
        </w:rPr>
        <w:t xml:space="preserve"> antenna ports is associated with a CSI-RS.  </w:t>
      </w:r>
      <w:r w:rsidR="0027789B" w:rsidRPr="00300CDD">
        <w:rPr>
          <w:szCs w:val="22"/>
        </w:rPr>
        <w:t xml:space="preserve">Clearly, there could be one or more antenna port </w:t>
      </w:r>
      <w:r w:rsidR="0027789B" w:rsidRPr="00300CDD">
        <w:rPr>
          <w:szCs w:val="22"/>
        </w:rPr>
        <w:lastRenderedPageBreak/>
        <w:t>arrays configurations given the total number of antenna ports.  In Table 1, we show some possible 2D antenna array configu</w:t>
      </w:r>
      <w:r w:rsidR="005A61CE" w:rsidRPr="00300CDD">
        <w:rPr>
          <w:szCs w:val="22"/>
        </w:rPr>
        <w:t xml:space="preserve">rations for </w:t>
      </w:r>
      <w:r w:rsidR="005A61CE" w:rsidRPr="00300CDD">
        <w:rPr>
          <w:i/>
          <w:szCs w:val="22"/>
        </w:rPr>
        <w:t>Q</w:t>
      </w:r>
      <w:r w:rsidR="005A61CE" w:rsidRPr="00300CDD">
        <w:rPr>
          <w:szCs w:val="22"/>
        </w:rPr>
        <w:t xml:space="preserve"> = 8, 12, and 16.</w:t>
      </w:r>
      <w:r w:rsidR="0054539F" w:rsidRPr="00300CDD">
        <w:rPr>
          <w:szCs w:val="22"/>
        </w:rPr>
        <w:t xml:space="preserve">  </w:t>
      </w:r>
    </w:p>
    <w:p w14:paraId="1F25FD73" w14:textId="77777777" w:rsidR="00157A55" w:rsidRDefault="00157A55" w:rsidP="00157A5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2D antenna array configurations for 8, 12, and 16 CSI-RS ports.</w:t>
      </w:r>
    </w:p>
    <w:tbl>
      <w:tblPr>
        <w:tblStyle w:val="TableGrid"/>
        <w:tblW w:w="0" w:type="auto"/>
        <w:jc w:val="center"/>
        <w:tblLook w:val="04A0" w:firstRow="1" w:lastRow="0" w:firstColumn="1" w:lastColumn="0" w:noHBand="0" w:noVBand="1"/>
      </w:tblPr>
      <w:tblGrid>
        <w:gridCol w:w="832"/>
        <w:gridCol w:w="2490"/>
        <w:gridCol w:w="2491"/>
        <w:gridCol w:w="2491"/>
      </w:tblGrid>
      <w:tr w:rsidR="00157A55" w14:paraId="73CDDF9A" w14:textId="77777777" w:rsidTr="00670F97">
        <w:trPr>
          <w:jc w:val="center"/>
        </w:trPr>
        <w:tc>
          <w:tcPr>
            <w:tcW w:w="832" w:type="dxa"/>
            <w:vAlign w:val="center"/>
          </w:tcPr>
          <w:p w14:paraId="0F78F33B" w14:textId="77777777" w:rsidR="00157A55" w:rsidRDefault="00157A55" w:rsidP="00670F97">
            <w:pPr>
              <w:spacing w:after="120" w:line="240" w:lineRule="auto"/>
              <w:jc w:val="center"/>
              <w:rPr>
                <w:szCs w:val="22"/>
              </w:rPr>
            </w:pPr>
          </w:p>
        </w:tc>
        <w:tc>
          <w:tcPr>
            <w:tcW w:w="2490" w:type="dxa"/>
            <w:vAlign w:val="center"/>
          </w:tcPr>
          <w:p w14:paraId="2E17D8BB" w14:textId="77777777" w:rsidR="00157A55" w:rsidRDefault="00157A55" w:rsidP="00670F97">
            <w:pPr>
              <w:spacing w:after="120" w:line="240" w:lineRule="auto"/>
              <w:jc w:val="center"/>
              <w:rPr>
                <w:szCs w:val="22"/>
              </w:rPr>
            </w:pPr>
            <w:r w:rsidRPr="00AB54BF">
              <w:rPr>
                <w:i/>
                <w:szCs w:val="22"/>
              </w:rPr>
              <w:t>N</w:t>
            </w:r>
            <w:r>
              <w:rPr>
                <w:szCs w:val="22"/>
              </w:rPr>
              <w:t xml:space="preserve"> = 2</w:t>
            </w:r>
          </w:p>
        </w:tc>
        <w:tc>
          <w:tcPr>
            <w:tcW w:w="2491" w:type="dxa"/>
            <w:vAlign w:val="center"/>
          </w:tcPr>
          <w:p w14:paraId="63E23D8C" w14:textId="77777777" w:rsidR="00157A55" w:rsidRDefault="00157A55" w:rsidP="00670F97">
            <w:pPr>
              <w:spacing w:after="120" w:line="240" w:lineRule="auto"/>
              <w:jc w:val="center"/>
              <w:rPr>
                <w:szCs w:val="22"/>
              </w:rPr>
            </w:pPr>
            <w:r w:rsidRPr="00AB54BF">
              <w:rPr>
                <w:i/>
                <w:szCs w:val="22"/>
              </w:rPr>
              <w:t>N</w:t>
            </w:r>
            <w:r>
              <w:rPr>
                <w:szCs w:val="22"/>
              </w:rPr>
              <w:t xml:space="preserve"> = 3</w:t>
            </w:r>
          </w:p>
        </w:tc>
        <w:tc>
          <w:tcPr>
            <w:tcW w:w="2491" w:type="dxa"/>
            <w:vAlign w:val="center"/>
          </w:tcPr>
          <w:p w14:paraId="796005DD" w14:textId="77777777" w:rsidR="00157A55" w:rsidRDefault="00157A55" w:rsidP="00670F97">
            <w:pPr>
              <w:spacing w:after="120" w:line="240" w:lineRule="auto"/>
              <w:jc w:val="center"/>
              <w:rPr>
                <w:szCs w:val="22"/>
              </w:rPr>
            </w:pPr>
            <w:r w:rsidRPr="00AB54BF">
              <w:rPr>
                <w:i/>
                <w:szCs w:val="22"/>
              </w:rPr>
              <w:t>N</w:t>
            </w:r>
            <w:r>
              <w:rPr>
                <w:szCs w:val="22"/>
              </w:rPr>
              <w:t xml:space="preserve"> = 4</w:t>
            </w:r>
          </w:p>
        </w:tc>
      </w:tr>
      <w:tr w:rsidR="00157A55" w14:paraId="06974A2F" w14:textId="77777777" w:rsidTr="00670F97">
        <w:trPr>
          <w:jc w:val="center"/>
        </w:trPr>
        <w:tc>
          <w:tcPr>
            <w:tcW w:w="832" w:type="dxa"/>
            <w:vAlign w:val="center"/>
          </w:tcPr>
          <w:p w14:paraId="3C07FB93" w14:textId="77777777" w:rsidR="00157A55" w:rsidRDefault="00157A55" w:rsidP="00670F97">
            <w:pPr>
              <w:spacing w:after="120" w:line="240" w:lineRule="auto"/>
              <w:jc w:val="center"/>
              <w:rPr>
                <w:szCs w:val="22"/>
              </w:rPr>
            </w:pPr>
            <w:r w:rsidRPr="00AB54BF">
              <w:rPr>
                <w:i/>
                <w:szCs w:val="22"/>
              </w:rPr>
              <w:t>M</w:t>
            </w:r>
            <w:r w:rsidRPr="00AB54BF">
              <w:rPr>
                <w:szCs w:val="22"/>
                <w:vertAlign w:val="subscript"/>
              </w:rPr>
              <w:t>t</w:t>
            </w:r>
            <w:r>
              <w:rPr>
                <w:szCs w:val="22"/>
              </w:rPr>
              <w:t xml:space="preserve"> = 2</w:t>
            </w:r>
          </w:p>
        </w:tc>
        <w:tc>
          <w:tcPr>
            <w:tcW w:w="2490" w:type="dxa"/>
            <w:vAlign w:val="center"/>
          </w:tcPr>
          <w:p w14:paraId="194B0E25" w14:textId="77777777" w:rsidR="00157A55" w:rsidRDefault="00157A55" w:rsidP="00670F97">
            <w:pPr>
              <w:spacing w:after="120" w:line="240" w:lineRule="auto"/>
              <w:jc w:val="center"/>
            </w:pPr>
            <w:r w:rsidRPr="00CC4A0F">
              <w:rPr>
                <w:noProof/>
                <w:lang w:eastAsia="zh-CN"/>
              </w:rPr>
              <w:drawing>
                <wp:inline distT="0" distB="0" distL="0" distR="0" wp14:anchorId="17E79688" wp14:editId="2A869402">
                  <wp:extent cx="492760" cy="49276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760" cy="492760"/>
                          </a:xfrm>
                          <a:prstGeom prst="rect">
                            <a:avLst/>
                          </a:prstGeom>
                          <a:noFill/>
                          <a:ln>
                            <a:noFill/>
                          </a:ln>
                        </pic:spPr>
                      </pic:pic>
                    </a:graphicData>
                  </a:graphic>
                </wp:inline>
              </w:drawing>
            </w:r>
          </w:p>
          <w:p w14:paraId="6F6A6FD0" w14:textId="77777777" w:rsidR="00157A55" w:rsidRDefault="00157A55" w:rsidP="00670F97">
            <w:pPr>
              <w:spacing w:after="120" w:line="240" w:lineRule="auto"/>
              <w:jc w:val="center"/>
              <w:rPr>
                <w:szCs w:val="22"/>
              </w:rPr>
            </w:pPr>
            <w:r>
              <w:t>8 CSI-RS ports</w:t>
            </w:r>
          </w:p>
        </w:tc>
        <w:tc>
          <w:tcPr>
            <w:tcW w:w="2491" w:type="dxa"/>
            <w:vAlign w:val="center"/>
          </w:tcPr>
          <w:p w14:paraId="61507E9D" w14:textId="77777777" w:rsidR="00157A55" w:rsidRDefault="00157A55" w:rsidP="00670F97">
            <w:pPr>
              <w:spacing w:after="120" w:line="240" w:lineRule="auto"/>
              <w:jc w:val="center"/>
            </w:pPr>
            <w:r w:rsidRPr="00CC4A0F">
              <w:rPr>
                <w:noProof/>
                <w:lang w:eastAsia="zh-CN"/>
              </w:rPr>
              <w:drawing>
                <wp:inline distT="0" distB="0" distL="0" distR="0" wp14:anchorId="07E8D7D6" wp14:editId="0AACEEAF">
                  <wp:extent cx="779145" cy="492760"/>
                  <wp:effectExtent l="0" t="0" r="190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9145" cy="492760"/>
                          </a:xfrm>
                          <a:prstGeom prst="rect">
                            <a:avLst/>
                          </a:prstGeom>
                          <a:noFill/>
                          <a:ln>
                            <a:noFill/>
                          </a:ln>
                        </pic:spPr>
                      </pic:pic>
                    </a:graphicData>
                  </a:graphic>
                </wp:inline>
              </w:drawing>
            </w:r>
          </w:p>
          <w:p w14:paraId="68163735" w14:textId="77777777" w:rsidR="00157A55" w:rsidRDefault="00157A55" w:rsidP="00670F97">
            <w:pPr>
              <w:spacing w:after="120" w:line="240" w:lineRule="auto"/>
              <w:jc w:val="center"/>
              <w:rPr>
                <w:szCs w:val="22"/>
              </w:rPr>
            </w:pPr>
            <w:r>
              <w:t>12 CSI-RS ports</w:t>
            </w:r>
          </w:p>
        </w:tc>
        <w:tc>
          <w:tcPr>
            <w:tcW w:w="2491" w:type="dxa"/>
            <w:vAlign w:val="center"/>
          </w:tcPr>
          <w:p w14:paraId="3750D4DB" w14:textId="77777777" w:rsidR="00157A55" w:rsidRDefault="00157A55" w:rsidP="00670F97">
            <w:pPr>
              <w:spacing w:after="120" w:line="240" w:lineRule="auto"/>
              <w:jc w:val="center"/>
            </w:pPr>
            <w:r w:rsidRPr="00CC4A0F">
              <w:rPr>
                <w:noProof/>
                <w:lang w:eastAsia="zh-CN"/>
              </w:rPr>
              <w:drawing>
                <wp:inline distT="0" distB="0" distL="0" distR="0" wp14:anchorId="274D5D0F" wp14:editId="5DF7C5BD">
                  <wp:extent cx="1065530" cy="492760"/>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5530" cy="492760"/>
                          </a:xfrm>
                          <a:prstGeom prst="rect">
                            <a:avLst/>
                          </a:prstGeom>
                          <a:noFill/>
                          <a:ln>
                            <a:noFill/>
                          </a:ln>
                        </pic:spPr>
                      </pic:pic>
                    </a:graphicData>
                  </a:graphic>
                </wp:inline>
              </w:drawing>
            </w:r>
          </w:p>
          <w:p w14:paraId="33029EEA" w14:textId="77777777" w:rsidR="00157A55" w:rsidRDefault="00157A55" w:rsidP="00670F97">
            <w:pPr>
              <w:spacing w:after="120" w:line="240" w:lineRule="auto"/>
              <w:jc w:val="center"/>
              <w:rPr>
                <w:szCs w:val="22"/>
              </w:rPr>
            </w:pPr>
            <w:r>
              <w:t>16 CSI-RS ports</w:t>
            </w:r>
          </w:p>
        </w:tc>
      </w:tr>
      <w:tr w:rsidR="00157A55" w14:paraId="5316D9BB" w14:textId="77777777" w:rsidTr="00670F97">
        <w:trPr>
          <w:jc w:val="center"/>
        </w:trPr>
        <w:tc>
          <w:tcPr>
            <w:tcW w:w="832" w:type="dxa"/>
            <w:vAlign w:val="center"/>
          </w:tcPr>
          <w:p w14:paraId="75059203" w14:textId="77777777" w:rsidR="00157A55" w:rsidRDefault="00157A55" w:rsidP="00670F97">
            <w:pPr>
              <w:spacing w:after="120" w:line="240" w:lineRule="auto"/>
              <w:jc w:val="center"/>
              <w:rPr>
                <w:szCs w:val="22"/>
              </w:rPr>
            </w:pPr>
            <w:r w:rsidRPr="00AB54BF">
              <w:rPr>
                <w:i/>
                <w:szCs w:val="22"/>
              </w:rPr>
              <w:t>M</w:t>
            </w:r>
            <w:r w:rsidRPr="00AB54BF">
              <w:rPr>
                <w:szCs w:val="22"/>
                <w:vertAlign w:val="subscript"/>
              </w:rPr>
              <w:t>t</w:t>
            </w:r>
            <w:r>
              <w:rPr>
                <w:szCs w:val="22"/>
              </w:rPr>
              <w:t xml:space="preserve"> = 3</w:t>
            </w:r>
          </w:p>
        </w:tc>
        <w:tc>
          <w:tcPr>
            <w:tcW w:w="2490" w:type="dxa"/>
            <w:vAlign w:val="center"/>
          </w:tcPr>
          <w:p w14:paraId="71BF6BFB" w14:textId="77777777" w:rsidR="00157A55" w:rsidRDefault="00157A55" w:rsidP="00670F97">
            <w:pPr>
              <w:spacing w:after="120" w:line="240" w:lineRule="auto"/>
              <w:jc w:val="center"/>
            </w:pPr>
            <w:r w:rsidRPr="00CC4A0F">
              <w:rPr>
                <w:noProof/>
                <w:lang w:eastAsia="zh-CN"/>
              </w:rPr>
              <w:drawing>
                <wp:inline distT="0" distB="0" distL="0" distR="0" wp14:anchorId="0569D3D5" wp14:editId="47F042A2">
                  <wp:extent cx="492760" cy="779145"/>
                  <wp:effectExtent l="0" t="0" r="254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760" cy="779145"/>
                          </a:xfrm>
                          <a:prstGeom prst="rect">
                            <a:avLst/>
                          </a:prstGeom>
                          <a:noFill/>
                          <a:ln>
                            <a:noFill/>
                          </a:ln>
                        </pic:spPr>
                      </pic:pic>
                    </a:graphicData>
                  </a:graphic>
                </wp:inline>
              </w:drawing>
            </w:r>
          </w:p>
          <w:p w14:paraId="579E75CB" w14:textId="77777777" w:rsidR="00157A55" w:rsidRDefault="00157A55" w:rsidP="00670F97">
            <w:pPr>
              <w:spacing w:after="120" w:line="240" w:lineRule="auto"/>
              <w:jc w:val="center"/>
              <w:rPr>
                <w:szCs w:val="22"/>
              </w:rPr>
            </w:pPr>
            <w:r>
              <w:t>12 CSI-RS ports</w:t>
            </w:r>
          </w:p>
        </w:tc>
        <w:tc>
          <w:tcPr>
            <w:tcW w:w="2491" w:type="dxa"/>
            <w:vAlign w:val="center"/>
          </w:tcPr>
          <w:p w14:paraId="7519BF17" w14:textId="77777777" w:rsidR="00157A55" w:rsidRDefault="00157A55" w:rsidP="00670F97">
            <w:pPr>
              <w:spacing w:after="120" w:line="240" w:lineRule="auto"/>
              <w:jc w:val="center"/>
              <w:rPr>
                <w:szCs w:val="22"/>
              </w:rPr>
            </w:pPr>
            <w:r>
              <w:rPr>
                <w:szCs w:val="22"/>
              </w:rPr>
              <w:t>(beyond the scope of WI)</w:t>
            </w:r>
          </w:p>
        </w:tc>
        <w:tc>
          <w:tcPr>
            <w:tcW w:w="2491" w:type="dxa"/>
            <w:vAlign w:val="center"/>
          </w:tcPr>
          <w:p w14:paraId="77C4C718" w14:textId="77777777" w:rsidR="00157A55" w:rsidRDefault="00157A55" w:rsidP="00670F97">
            <w:pPr>
              <w:spacing w:after="120" w:line="240" w:lineRule="auto"/>
              <w:jc w:val="center"/>
              <w:rPr>
                <w:szCs w:val="22"/>
              </w:rPr>
            </w:pPr>
            <w:r>
              <w:rPr>
                <w:szCs w:val="22"/>
              </w:rPr>
              <w:t>(beyond the scope of WI)</w:t>
            </w:r>
          </w:p>
        </w:tc>
      </w:tr>
      <w:tr w:rsidR="00157A55" w14:paraId="413B3831" w14:textId="77777777" w:rsidTr="00670F97">
        <w:trPr>
          <w:jc w:val="center"/>
        </w:trPr>
        <w:tc>
          <w:tcPr>
            <w:tcW w:w="832" w:type="dxa"/>
            <w:vAlign w:val="center"/>
          </w:tcPr>
          <w:p w14:paraId="2EABB812" w14:textId="77777777" w:rsidR="00157A55" w:rsidRDefault="00157A55" w:rsidP="00670F97">
            <w:pPr>
              <w:spacing w:after="120" w:line="240" w:lineRule="auto"/>
              <w:jc w:val="center"/>
              <w:rPr>
                <w:szCs w:val="22"/>
              </w:rPr>
            </w:pPr>
            <w:r w:rsidRPr="00AB54BF">
              <w:rPr>
                <w:i/>
                <w:szCs w:val="22"/>
              </w:rPr>
              <w:t>M</w:t>
            </w:r>
            <w:r w:rsidRPr="00AB54BF">
              <w:rPr>
                <w:szCs w:val="22"/>
                <w:vertAlign w:val="subscript"/>
              </w:rPr>
              <w:t>t</w:t>
            </w:r>
            <w:r>
              <w:rPr>
                <w:szCs w:val="22"/>
              </w:rPr>
              <w:t xml:space="preserve"> = 4</w:t>
            </w:r>
          </w:p>
        </w:tc>
        <w:tc>
          <w:tcPr>
            <w:tcW w:w="2490" w:type="dxa"/>
            <w:vAlign w:val="center"/>
          </w:tcPr>
          <w:p w14:paraId="0CC15BEA" w14:textId="77777777" w:rsidR="00157A55" w:rsidRDefault="00157A55" w:rsidP="00670F97">
            <w:pPr>
              <w:spacing w:after="120" w:line="240" w:lineRule="auto"/>
              <w:jc w:val="center"/>
            </w:pPr>
            <w:r w:rsidRPr="00CC4A0F">
              <w:rPr>
                <w:noProof/>
                <w:lang w:eastAsia="zh-CN"/>
              </w:rPr>
              <w:drawing>
                <wp:inline distT="0" distB="0" distL="0" distR="0" wp14:anchorId="673919CA" wp14:editId="149F4B87">
                  <wp:extent cx="492760" cy="1065530"/>
                  <wp:effectExtent l="0" t="0" r="254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760" cy="1065530"/>
                          </a:xfrm>
                          <a:prstGeom prst="rect">
                            <a:avLst/>
                          </a:prstGeom>
                          <a:noFill/>
                          <a:ln>
                            <a:noFill/>
                          </a:ln>
                        </pic:spPr>
                      </pic:pic>
                    </a:graphicData>
                  </a:graphic>
                </wp:inline>
              </w:drawing>
            </w:r>
          </w:p>
          <w:p w14:paraId="70EFDD85" w14:textId="77777777" w:rsidR="00157A55" w:rsidRDefault="00157A55" w:rsidP="00670F97">
            <w:pPr>
              <w:spacing w:after="120" w:line="240" w:lineRule="auto"/>
              <w:jc w:val="center"/>
              <w:rPr>
                <w:szCs w:val="22"/>
              </w:rPr>
            </w:pPr>
            <w:r>
              <w:t>16 CSI-RS ports</w:t>
            </w:r>
          </w:p>
        </w:tc>
        <w:tc>
          <w:tcPr>
            <w:tcW w:w="2491" w:type="dxa"/>
            <w:vAlign w:val="center"/>
          </w:tcPr>
          <w:p w14:paraId="3D123C64" w14:textId="77777777" w:rsidR="00157A55" w:rsidRDefault="00157A55" w:rsidP="00670F97">
            <w:pPr>
              <w:spacing w:after="120" w:line="240" w:lineRule="auto"/>
              <w:jc w:val="center"/>
              <w:rPr>
                <w:szCs w:val="22"/>
              </w:rPr>
            </w:pPr>
            <w:r>
              <w:rPr>
                <w:szCs w:val="22"/>
              </w:rPr>
              <w:t>(beyond the scope of WI)</w:t>
            </w:r>
          </w:p>
        </w:tc>
        <w:tc>
          <w:tcPr>
            <w:tcW w:w="2491" w:type="dxa"/>
            <w:vAlign w:val="center"/>
          </w:tcPr>
          <w:p w14:paraId="7FA39294" w14:textId="77777777" w:rsidR="00157A55" w:rsidRDefault="00157A55" w:rsidP="00670F97">
            <w:pPr>
              <w:spacing w:after="120" w:line="240" w:lineRule="auto"/>
              <w:jc w:val="center"/>
              <w:rPr>
                <w:szCs w:val="22"/>
              </w:rPr>
            </w:pPr>
            <w:r>
              <w:rPr>
                <w:szCs w:val="22"/>
              </w:rPr>
              <w:t>(beyond the scope of WI)</w:t>
            </w:r>
          </w:p>
        </w:tc>
      </w:tr>
    </w:tbl>
    <w:p w14:paraId="49CEC47A" w14:textId="77777777" w:rsidR="0070394F" w:rsidRPr="00300CDD" w:rsidRDefault="009B30C1" w:rsidP="009F2F50">
      <w:pPr>
        <w:spacing w:before="240"/>
        <w:rPr>
          <w:szCs w:val="22"/>
        </w:rPr>
      </w:pPr>
      <w:r w:rsidRPr="00300CDD">
        <w:rPr>
          <w:szCs w:val="22"/>
        </w:rPr>
        <w:t xml:space="preserve">As shown in the figure, there could be two possible configurations for 12 and 16 CSI-RS ports, while a single configuration for 8 CSI-RS ports.  </w:t>
      </w:r>
      <w:r w:rsidR="009F2F50" w:rsidRPr="00300CDD">
        <w:rPr>
          <w:szCs w:val="22"/>
        </w:rPr>
        <w:t xml:space="preserve">For example, 16 CSI-RS ports can be virtualized either by a </w:t>
      </w:r>
      <w:r w:rsidR="003851D9" w:rsidRPr="00300CDD">
        <w:rPr>
          <w:szCs w:val="22"/>
        </w:rPr>
        <w:t>2</w:t>
      </w:r>
      <w:r w:rsidR="009F2F50" w:rsidRPr="00300CDD">
        <w:rPr>
          <w:szCs w:val="22"/>
        </w:rPr>
        <w:t xml:space="preserve">-column antenna array or by a </w:t>
      </w:r>
      <w:r w:rsidR="003851D9" w:rsidRPr="00300CDD">
        <w:rPr>
          <w:szCs w:val="22"/>
        </w:rPr>
        <w:t>4</w:t>
      </w:r>
      <w:r w:rsidR="009F2F50" w:rsidRPr="00300CDD">
        <w:rPr>
          <w:szCs w:val="22"/>
        </w:rPr>
        <w:t xml:space="preserve">-column antenna array.  </w:t>
      </w:r>
    </w:p>
    <w:p w14:paraId="60B06519" w14:textId="2B2E0E45" w:rsidR="005C53A0" w:rsidRPr="00300CDD" w:rsidRDefault="005C53A0" w:rsidP="009F2F50">
      <w:pPr>
        <w:spacing w:before="240"/>
        <w:rPr>
          <w:b/>
          <w:i/>
          <w:szCs w:val="22"/>
        </w:rPr>
      </w:pPr>
      <w:r w:rsidRPr="00300CDD">
        <w:rPr>
          <w:b/>
          <w:i/>
          <w:szCs w:val="22"/>
        </w:rPr>
        <w:t xml:space="preserve">Observation: </w:t>
      </w:r>
      <w:r w:rsidR="00974414" w:rsidRPr="00300CDD">
        <w:rPr>
          <w:b/>
          <w:i/>
          <w:szCs w:val="22"/>
        </w:rPr>
        <w:t>T</w:t>
      </w:r>
      <w:r w:rsidR="00596EE6" w:rsidRPr="00300CDD">
        <w:rPr>
          <w:b/>
          <w:i/>
          <w:szCs w:val="22"/>
        </w:rPr>
        <w:t>here exists more than one antenna configuration</w:t>
      </w:r>
      <w:r w:rsidR="00974414" w:rsidRPr="00300CDD">
        <w:rPr>
          <w:b/>
          <w:i/>
          <w:szCs w:val="22"/>
        </w:rPr>
        <w:t xml:space="preserve"> which can be associated with either 12 or 16 CSI-RS ports</w:t>
      </w:r>
      <w:r w:rsidR="00D363FB" w:rsidRPr="00300CDD">
        <w:rPr>
          <w:b/>
          <w:i/>
          <w:szCs w:val="22"/>
        </w:rPr>
        <w:t>.</w:t>
      </w:r>
    </w:p>
    <w:p w14:paraId="1C7E32F9" w14:textId="77777777" w:rsidR="00A0212B" w:rsidRPr="00300CDD" w:rsidRDefault="00A0212B" w:rsidP="009F2F50">
      <w:pPr>
        <w:spacing w:before="240"/>
        <w:rPr>
          <w:szCs w:val="22"/>
        </w:rPr>
      </w:pPr>
    </w:p>
    <w:p w14:paraId="6A4676E4" w14:textId="6A2A0087" w:rsidR="0070394F" w:rsidRDefault="0070394F" w:rsidP="0070394F">
      <w:pPr>
        <w:pStyle w:val="Heading2"/>
      </w:pPr>
      <w:r>
        <w:t>CSI feedback for 12 and 16 CSI-RS ports</w:t>
      </w:r>
    </w:p>
    <w:p w14:paraId="61CECF80" w14:textId="6A11B104" w:rsidR="009F2F50" w:rsidRPr="00300CDD" w:rsidRDefault="00D32626" w:rsidP="009F2F50">
      <w:pPr>
        <w:spacing w:before="240"/>
        <w:rPr>
          <w:szCs w:val="22"/>
        </w:rPr>
      </w:pPr>
      <w:r w:rsidRPr="00300CDD">
        <w:rPr>
          <w:szCs w:val="22"/>
        </w:rPr>
        <w:t xml:space="preserve">For either 12 or 16 CSI-RS ports, </w:t>
      </w:r>
      <w:r w:rsidR="00686850" w:rsidRPr="00300CDD">
        <w:rPr>
          <w:szCs w:val="22"/>
        </w:rPr>
        <w:t>there are two possible antenna configurations</w:t>
      </w:r>
      <w:r w:rsidRPr="00300CDD">
        <w:rPr>
          <w:szCs w:val="22"/>
        </w:rPr>
        <w:t xml:space="preserve"> as shown in Table 1.  </w:t>
      </w:r>
      <w:r w:rsidR="007A0306" w:rsidRPr="00300CDD">
        <w:rPr>
          <w:szCs w:val="22"/>
        </w:rPr>
        <w:t xml:space="preserve">In order to achieve as much performance gain as possible, two codebooks </w:t>
      </w:r>
      <w:r w:rsidR="009F2F50" w:rsidRPr="00300CDD">
        <w:rPr>
          <w:szCs w:val="22"/>
        </w:rPr>
        <w:t>may be needed</w:t>
      </w:r>
      <w:r w:rsidR="007A0306" w:rsidRPr="00300CDD">
        <w:rPr>
          <w:szCs w:val="22"/>
        </w:rPr>
        <w:t xml:space="preserve">.  Each codebook shall </w:t>
      </w:r>
      <w:r w:rsidR="006916FA" w:rsidRPr="00300CDD">
        <w:rPr>
          <w:szCs w:val="22"/>
        </w:rPr>
        <w:t xml:space="preserve">capture the </w:t>
      </w:r>
      <w:r w:rsidR="007A0306" w:rsidRPr="00300CDD">
        <w:rPr>
          <w:szCs w:val="22"/>
        </w:rPr>
        <w:t xml:space="preserve">distinct </w:t>
      </w:r>
      <w:r w:rsidR="006916FA" w:rsidRPr="00300CDD">
        <w:rPr>
          <w:szCs w:val="22"/>
        </w:rPr>
        <w:t xml:space="preserve">spatial signature </w:t>
      </w:r>
      <w:r w:rsidR="007A0306" w:rsidRPr="00300CDD">
        <w:rPr>
          <w:szCs w:val="22"/>
        </w:rPr>
        <w:t>of</w:t>
      </w:r>
      <w:r w:rsidR="006C1229" w:rsidRPr="00300CDD">
        <w:rPr>
          <w:szCs w:val="22"/>
        </w:rPr>
        <w:t xml:space="preserve"> its associated</w:t>
      </w:r>
      <w:r w:rsidR="007A0138" w:rsidRPr="00300CDD">
        <w:rPr>
          <w:szCs w:val="22"/>
        </w:rPr>
        <w:t xml:space="preserve"> antenna</w:t>
      </w:r>
      <w:r w:rsidR="007A0306" w:rsidRPr="00300CDD">
        <w:rPr>
          <w:szCs w:val="22"/>
        </w:rPr>
        <w:t xml:space="preserve"> configuration.</w:t>
      </w:r>
      <w:r w:rsidR="009F2F50" w:rsidRPr="00300CDD">
        <w:rPr>
          <w:szCs w:val="22"/>
        </w:rPr>
        <w:t xml:space="preserve">  Hence, it is desired to design the 12-</w:t>
      </w:r>
      <w:r w:rsidR="000C6B50" w:rsidRPr="00300CDD">
        <w:rPr>
          <w:szCs w:val="22"/>
        </w:rPr>
        <w:t>TX</w:t>
      </w:r>
      <w:r w:rsidR="009F2F50" w:rsidRPr="00300CDD">
        <w:rPr>
          <w:szCs w:val="22"/>
        </w:rPr>
        <w:t xml:space="preserve">/16-TX codebooks at least for each feasible pair of </w:t>
      </w:r>
      <w:r w:rsidR="009F2F50" w:rsidRPr="00300CDD">
        <w:rPr>
          <w:i/>
          <w:szCs w:val="22"/>
        </w:rPr>
        <w:t>M</w:t>
      </w:r>
      <w:r w:rsidR="009F2F50" w:rsidRPr="00300CDD">
        <w:rPr>
          <w:szCs w:val="22"/>
          <w:vertAlign w:val="subscript"/>
        </w:rPr>
        <w:t>t</w:t>
      </w:r>
      <w:r w:rsidR="009F2F50" w:rsidRPr="00300CDD">
        <w:rPr>
          <w:szCs w:val="22"/>
        </w:rPr>
        <w:t xml:space="preserve"> and </w:t>
      </w:r>
      <w:r w:rsidR="009F2F50" w:rsidRPr="00300CDD">
        <w:rPr>
          <w:i/>
          <w:szCs w:val="22"/>
        </w:rPr>
        <w:t>N</w:t>
      </w:r>
      <w:r w:rsidR="009F2F50" w:rsidRPr="00300CDD">
        <w:rPr>
          <w:szCs w:val="22"/>
        </w:rPr>
        <w:t xml:space="preserve">.  </w:t>
      </w:r>
    </w:p>
    <w:p w14:paraId="43A1FFD7" w14:textId="1FD967DD" w:rsidR="007230E3" w:rsidRPr="00300CDD" w:rsidRDefault="003B317A" w:rsidP="00A41C5C">
      <w:pPr>
        <w:spacing w:before="240"/>
        <w:rPr>
          <w:b/>
          <w:i/>
          <w:szCs w:val="22"/>
        </w:rPr>
      </w:pPr>
      <w:r w:rsidRPr="00300CDD">
        <w:rPr>
          <w:b/>
          <w:i/>
          <w:szCs w:val="22"/>
        </w:rPr>
        <w:t xml:space="preserve">Proposal 1: </w:t>
      </w:r>
      <w:r w:rsidR="00800382" w:rsidRPr="00300CDD">
        <w:rPr>
          <w:b/>
          <w:i/>
          <w:szCs w:val="22"/>
        </w:rPr>
        <w:t>For 12 CSI-RS ports, at least two new codebook</w:t>
      </w:r>
      <w:r w:rsidR="00526759" w:rsidRPr="00300CDD">
        <w:rPr>
          <w:b/>
          <w:i/>
          <w:szCs w:val="22"/>
        </w:rPr>
        <w:t>s and related CSI feedback signaling</w:t>
      </w:r>
      <w:r w:rsidR="007230E3" w:rsidRPr="00300CDD">
        <w:rPr>
          <w:b/>
          <w:i/>
          <w:szCs w:val="22"/>
        </w:rPr>
        <w:t xml:space="preserve"> </w:t>
      </w:r>
      <w:r w:rsidR="0068213C" w:rsidRPr="00300CDD">
        <w:rPr>
          <w:b/>
          <w:i/>
          <w:szCs w:val="22"/>
        </w:rPr>
        <w:t>shall be specified in Rel-13</w:t>
      </w:r>
      <w:r w:rsidR="003F7A39" w:rsidRPr="00300CDD">
        <w:rPr>
          <w:b/>
          <w:i/>
          <w:szCs w:val="22"/>
        </w:rPr>
        <w:t xml:space="preserve"> for transmission of a given number of layers</w:t>
      </w:r>
      <w:r w:rsidR="007230E3" w:rsidRPr="00300CDD">
        <w:rPr>
          <w:b/>
          <w:i/>
          <w:szCs w:val="22"/>
        </w:rPr>
        <w:t xml:space="preserve">, one for </w:t>
      </w:r>
      <w:r w:rsidR="00387163" w:rsidRPr="00300CDD">
        <w:rPr>
          <w:b/>
          <w:i/>
          <w:szCs w:val="22"/>
        </w:rPr>
        <w:t>M</w:t>
      </w:r>
      <w:r w:rsidR="00387163" w:rsidRPr="00300CDD">
        <w:rPr>
          <w:b/>
          <w:i/>
          <w:szCs w:val="22"/>
          <w:vertAlign w:val="subscript"/>
        </w:rPr>
        <w:t>t</w:t>
      </w:r>
      <w:r w:rsidR="007230E3" w:rsidRPr="00300CDD">
        <w:rPr>
          <w:b/>
          <w:i/>
          <w:szCs w:val="22"/>
        </w:rPr>
        <w:t xml:space="preserve"> = 2 and N = 3; and the other for </w:t>
      </w:r>
      <w:r w:rsidR="00157A55" w:rsidRPr="00300CDD">
        <w:rPr>
          <w:b/>
          <w:i/>
          <w:szCs w:val="22"/>
        </w:rPr>
        <w:t>M</w:t>
      </w:r>
      <w:r w:rsidR="00157A55" w:rsidRPr="00300CDD">
        <w:rPr>
          <w:b/>
          <w:i/>
          <w:szCs w:val="22"/>
          <w:vertAlign w:val="subscript"/>
        </w:rPr>
        <w:t>t</w:t>
      </w:r>
      <w:r w:rsidR="007230E3" w:rsidRPr="00300CDD">
        <w:rPr>
          <w:b/>
          <w:i/>
          <w:szCs w:val="22"/>
        </w:rPr>
        <w:t xml:space="preserve"> = 3 and N = 2.</w:t>
      </w:r>
    </w:p>
    <w:p w14:paraId="07361980" w14:textId="7E0B9A5F" w:rsidR="003B317A" w:rsidRPr="00300CDD" w:rsidRDefault="007230E3" w:rsidP="00A41C5C">
      <w:pPr>
        <w:spacing w:before="240"/>
        <w:rPr>
          <w:b/>
          <w:i/>
          <w:szCs w:val="22"/>
        </w:rPr>
      </w:pPr>
      <w:r w:rsidRPr="00300CDD">
        <w:rPr>
          <w:b/>
          <w:i/>
          <w:szCs w:val="22"/>
        </w:rPr>
        <w:t xml:space="preserve">Proposal 2: For 16 CSI-RS ports, at least two </w:t>
      </w:r>
      <w:r w:rsidR="00492E9C" w:rsidRPr="00300CDD">
        <w:rPr>
          <w:b/>
          <w:i/>
          <w:szCs w:val="22"/>
        </w:rPr>
        <w:t xml:space="preserve">new </w:t>
      </w:r>
      <w:r w:rsidRPr="00300CDD">
        <w:rPr>
          <w:b/>
          <w:i/>
          <w:szCs w:val="22"/>
        </w:rPr>
        <w:t xml:space="preserve">codebooks </w:t>
      </w:r>
      <w:r w:rsidR="00526759" w:rsidRPr="00300CDD">
        <w:rPr>
          <w:b/>
          <w:i/>
          <w:szCs w:val="22"/>
        </w:rPr>
        <w:t>and related CSI feedback signaling shall be</w:t>
      </w:r>
      <w:r w:rsidRPr="00300CDD">
        <w:rPr>
          <w:b/>
          <w:i/>
          <w:szCs w:val="22"/>
        </w:rPr>
        <w:t xml:space="preserve"> specified in Rel-13</w:t>
      </w:r>
      <w:r w:rsidR="003F7A39" w:rsidRPr="00300CDD">
        <w:rPr>
          <w:b/>
          <w:i/>
          <w:szCs w:val="22"/>
        </w:rPr>
        <w:t xml:space="preserve"> for transmission of a given number of layers</w:t>
      </w:r>
      <w:r w:rsidRPr="00300CDD">
        <w:rPr>
          <w:b/>
          <w:i/>
          <w:szCs w:val="22"/>
        </w:rPr>
        <w:t xml:space="preserve">, one for </w:t>
      </w:r>
      <w:r w:rsidR="00387163" w:rsidRPr="00300CDD">
        <w:rPr>
          <w:b/>
          <w:i/>
          <w:szCs w:val="22"/>
        </w:rPr>
        <w:t>M</w:t>
      </w:r>
      <w:r w:rsidR="00387163" w:rsidRPr="00300CDD">
        <w:rPr>
          <w:b/>
          <w:i/>
          <w:szCs w:val="22"/>
          <w:vertAlign w:val="subscript"/>
        </w:rPr>
        <w:t>t</w:t>
      </w:r>
      <w:r w:rsidRPr="00300CDD">
        <w:rPr>
          <w:b/>
          <w:i/>
          <w:szCs w:val="22"/>
        </w:rPr>
        <w:t xml:space="preserve"> = 2 and N = 4; and the other for </w:t>
      </w:r>
      <w:r w:rsidR="00157A55" w:rsidRPr="00300CDD">
        <w:rPr>
          <w:b/>
          <w:i/>
          <w:szCs w:val="22"/>
        </w:rPr>
        <w:t>M</w:t>
      </w:r>
      <w:r w:rsidR="00157A55" w:rsidRPr="00300CDD">
        <w:rPr>
          <w:b/>
          <w:i/>
          <w:szCs w:val="22"/>
          <w:vertAlign w:val="subscript"/>
        </w:rPr>
        <w:t>t</w:t>
      </w:r>
      <w:r w:rsidR="00522A8C" w:rsidRPr="00300CDD">
        <w:rPr>
          <w:b/>
          <w:i/>
          <w:szCs w:val="22"/>
        </w:rPr>
        <w:t xml:space="preserve"> = 4 and N = 2.</w:t>
      </w:r>
    </w:p>
    <w:p w14:paraId="57773F23" w14:textId="1C448DD8" w:rsidR="005E1DD5" w:rsidRPr="00300CDD" w:rsidRDefault="00F93787" w:rsidP="00A41C5C">
      <w:pPr>
        <w:spacing w:before="240"/>
        <w:rPr>
          <w:szCs w:val="22"/>
        </w:rPr>
      </w:pPr>
      <w:r w:rsidRPr="00300CDD">
        <w:rPr>
          <w:szCs w:val="22"/>
        </w:rPr>
        <w:t>Based on above proposal</w:t>
      </w:r>
      <w:r w:rsidR="009D0BAB" w:rsidRPr="00300CDD">
        <w:rPr>
          <w:szCs w:val="22"/>
        </w:rPr>
        <w:t>,</w:t>
      </w:r>
      <w:r w:rsidRPr="00300CDD">
        <w:rPr>
          <w:szCs w:val="22"/>
        </w:rPr>
        <w:t xml:space="preserve"> at least 4 new codebooks</w:t>
      </w:r>
      <w:r w:rsidR="00136590" w:rsidRPr="00300CDD">
        <w:rPr>
          <w:szCs w:val="22"/>
        </w:rPr>
        <w:t xml:space="preserve"> need to be specified in Rel-13</w:t>
      </w:r>
      <w:r w:rsidR="009D0BAB" w:rsidRPr="00300CDD">
        <w:rPr>
          <w:szCs w:val="22"/>
        </w:rPr>
        <w:t xml:space="preserve"> for support of 12 and 16 CSI-RS ports</w:t>
      </w:r>
      <w:r w:rsidR="00136590" w:rsidRPr="00300CDD">
        <w:rPr>
          <w:szCs w:val="22"/>
        </w:rPr>
        <w:t xml:space="preserve">.  </w:t>
      </w:r>
      <w:r w:rsidR="005E1DD5" w:rsidRPr="00300CDD">
        <w:rPr>
          <w:szCs w:val="22"/>
        </w:rPr>
        <w:t>This can be done in two approaches</w:t>
      </w:r>
      <w:r w:rsidR="0030433F" w:rsidRPr="00300CDD">
        <w:rPr>
          <w:szCs w:val="22"/>
        </w:rPr>
        <w:t>:</w:t>
      </w:r>
    </w:p>
    <w:p w14:paraId="43C62408" w14:textId="7D82A8B9" w:rsidR="005E1DD5" w:rsidRPr="00300CDD" w:rsidRDefault="005E1DD5" w:rsidP="005E1DD5">
      <w:pPr>
        <w:numPr>
          <w:ilvl w:val="0"/>
          <w:numId w:val="47"/>
        </w:numPr>
        <w:spacing w:before="120" w:after="120"/>
        <w:ind w:right="-101"/>
        <w:rPr>
          <w:lang w:eastAsia="ko-KR"/>
        </w:rPr>
      </w:pPr>
      <w:r w:rsidRPr="00300CDD">
        <w:rPr>
          <w:lang w:eastAsia="ko-KR"/>
        </w:rPr>
        <w:t>Option-1: Design and optimize 4 sets of codebook and related CSI feedback signaling separately</w:t>
      </w:r>
      <w:r w:rsidR="00B7622F" w:rsidRPr="00300CDD">
        <w:rPr>
          <w:lang w:eastAsia="ko-KR"/>
        </w:rPr>
        <w:t>, or</w:t>
      </w:r>
    </w:p>
    <w:p w14:paraId="2252F1AF" w14:textId="6A4C3558" w:rsidR="005E1DD5" w:rsidRPr="00300CDD" w:rsidRDefault="005E1DD5" w:rsidP="005E1DD5">
      <w:pPr>
        <w:numPr>
          <w:ilvl w:val="0"/>
          <w:numId w:val="47"/>
        </w:numPr>
        <w:spacing w:before="120" w:after="120"/>
        <w:ind w:right="-101"/>
        <w:rPr>
          <w:lang w:eastAsia="ko-KR"/>
        </w:rPr>
      </w:pPr>
      <w:r w:rsidRPr="00300CDD">
        <w:rPr>
          <w:lang w:eastAsia="ko-KR"/>
        </w:rPr>
        <w:lastRenderedPageBreak/>
        <w:t xml:space="preserve">Option-2: Design a scalable codebook and CSI feedback framework which is parameterized at least by </w:t>
      </w:r>
      <w:r w:rsidRPr="00300CDD">
        <w:rPr>
          <w:i/>
          <w:szCs w:val="22"/>
        </w:rPr>
        <w:t>M</w:t>
      </w:r>
      <w:r w:rsidRPr="00300CDD">
        <w:rPr>
          <w:szCs w:val="22"/>
          <w:vertAlign w:val="subscript"/>
        </w:rPr>
        <w:t>t</w:t>
      </w:r>
      <w:r w:rsidRPr="00300CDD">
        <w:rPr>
          <w:szCs w:val="22"/>
        </w:rPr>
        <w:t xml:space="preserve"> and by </w:t>
      </w:r>
      <w:r w:rsidRPr="00300CDD">
        <w:rPr>
          <w:i/>
          <w:szCs w:val="22"/>
        </w:rPr>
        <w:t>N</w:t>
      </w:r>
    </w:p>
    <w:p w14:paraId="08A76868" w14:textId="13953EF7" w:rsidR="005E1DD5" w:rsidRPr="00300CDD" w:rsidRDefault="005E1DD5" w:rsidP="005E1DD5">
      <w:pPr>
        <w:spacing w:before="120" w:after="120"/>
        <w:ind w:right="-101"/>
        <w:rPr>
          <w:lang w:eastAsia="ko-KR"/>
        </w:rPr>
      </w:pPr>
      <w:r w:rsidRPr="00300CDD">
        <w:rPr>
          <w:szCs w:val="22"/>
        </w:rPr>
        <w:t xml:space="preserve">Option-1 is much straightforward, but may lead to significant work load in RAN1.  </w:t>
      </w:r>
      <w:r w:rsidR="001C4595" w:rsidRPr="00300CDD">
        <w:rPr>
          <w:szCs w:val="22"/>
        </w:rPr>
        <w:t>T</w:t>
      </w:r>
      <w:r w:rsidRPr="00300CDD">
        <w:rPr>
          <w:szCs w:val="22"/>
        </w:rPr>
        <w:t xml:space="preserve">here </w:t>
      </w:r>
      <w:r w:rsidR="001C4595" w:rsidRPr="00300CDD">
        <w:rPr>
          <w:szCs w:val="22"/>
        </w:rPr>
        <w:t>would</w:t>
      </w:r>
      <w:r w:rsidRPr="00300CDD">
        <w:rPr>
          <w:szCs w:val="22"/>
        </w:rPr>
        <w:t xml:space="preserve"> be some common components</w:t>
      </w:r>
      <w:r w:rsidR="00F57859" w:rsidRPr="00300CDD">
        <w:rPr>
          <w:szCs w:val="22"/>
        </w:rPr>
        <w:t xml:space="preserve"> among these codebooks and CSI feedback signaling designs, </w:t>
      </w:r>
      <w:r w:rsidRPr="00300CDD">
        <w:rPr>
          <w:szCs w:val="22"/>
        </w:rPr>
        <w:t>which may be reused by different antenna configurations.  In contra</w:t>
      </w:r>
      <w:r w:rsidR="00F57859" w:rsidRPr="00300CDD">
        <w:rPr>
          <w:szCs w:val="22"/>
        </w:rPr>
        <w:t>s</w:t>
      </w:r>
      <w:r w:rsidRPr="00300CDD">
        <w:rPr>
          <w:szCs w:val="22"/>
        </w:rPr>
        <w:t xml:space="preserve">t to </w:t>
      </w:r>
      <w:r w:rsidR="00F57859" w:rsidRPr="00300CDD">
        <w:rPr>
          <w:szCs w:val="22"/>
        </w:rPr>
        <w:t xml:space="preserve">the separate design in </w:t>
      </w:r>
      <w:r w:rsidRPr="00300CDD">
        <w:rPr>
          <w:szCs w:val="22"/>
        </w:rPr>
        <w:t xml:space="preserve">Option-1, Option-2 </w:t>
      </w:r>
      <w:r w:rsidR="00F57859" w:rsidRPr="00300CDD">
        <w:rPr>
          <w:szCs w:val="22"/>
        </w:rPr>
        <w:t xml:space="preserve">is more favorable </w:t>
      </w:r>
      <w:r w:rsidRPr="00300CDD">
        <w:rPr>
          <w:szCs w:val="22"/>
        </w:rPr>
        <w:t xml:space="preserve">to address </w:t>
      </w:r>
      <w:r w:rsidR="00F57859" w:rsidRPr="00300CDD">
        <w:rPr>
          <w:szCs w:val="22"/>
        </w:rPr>
        <w:t>the</w:t>
      </w:r>
      <w:r w:rsidRPr="00300CDD">
        <w:rPr>
          <w:szCs w:val="22"/>
        </w:rPr>
        <w:t xml:space="preserve"> need of codebook and related signaling design for various antenna configurations.  </w:t>
      </w:r>
      <w:r w:rsidR="00F57859" w:rsidRPr="00300CDD">
        <w:rPr>
          <w:szCs w:val="22"/>
        </w:rPr>
        <w:t xml:space="preserve">Not to mention that it’s </w:t>
      </w:r>
      <w:proofErr w:type="gramStart"/>
      <w:r w:rsidR="00F57859" w:rsidRPr="00300CDD">
        <w:rPr>
          <w:szCs w:val="22"/>
        </w:rPr>
        <w:t xml:space="preserve">more </w:t>
      </w:r>
      <w:r w:rsidR="006B0470" w:rsidRPr="00300CDD">
        <w:rPr>
          <w:szCs w:val="22"/>
        </w:rPr>
        <w:t>friendly</w:t>
      </w:r>
      <w:proofErr w:type="gramEnd"/>
      <w:r w:rsidRPr="00300CDD">
        <w:rPr>
          <w:szCs w:val="22"/>
        </w:rPr>
        <w:t xml:space="preserve"> for any potential extension </w:t>
      </w:r>
      <w:r w:rsidR="00E73258" w:rsidRPr="00300CDD">
        <w:rPr>
          <w:szCs w:val="22"/>
        </w:rPr>
        <w:t>in future release</w:t>
      </w:r>
      <w:r w:rsidR="0033745B" w:rsidRPr="00300CDD">
        <w:rPr>
          <w:szCs w:val="22"/>
        </w:rPr>
        <w:t>s</w:t>
      </w:r>
      <w:r w:rsidR="00E73258" w:rsidRPr="00300CDD">
        <w:rPr>
          <w:szCs w:val="22"/>
        </w:rPr>
        <w:t xml:space="preserve"> to</w:t>
      </w:r>
      <w:r w:rsidRPr="00300CDD">
        <w:rPr>
          <w:szCs w:val="22"/>
        </w:rPr>
        <w:t xml:space="preserve"> support more than 16 CSI-RS ports.</w:t>
      </w:r>
    </w:p>
    <w:p w14:paraId="7BA02551" w14:textId="2E6AE827" w:rsidR="00F93787" w:rsidRPr="00300CDD" w:rsidRDefault="00B73DD6" w:rsidP="00A41C5C">
      <w:pPr>
        <w:spacing w:before="240"/>
        <w:rPr>
          <w:b/>
          <w:i/>
          <w:szCs w:val="22"/>
        </w:rPr>
      </w:pPr>
      <w:r w:rsidRPr="00300CDD">
        <w:rPr>
          <w:b/>
          <w:i/>
          <w:szCs w:val="22"/>
        </w:rPr>
        <w:t>Proposal 3: Use a scalable framework to design codebook and related CSI feedback signaling for 2D antenna arrays</w:t>
      </w:r>
      <w:r w:rsidR="00EB7B35" w:rsidRPr="00300CDD">
        <w:rPr>
          <w:b/>
          <w:i/>
          <w:szCs w:val="22"/>
        </w:rPr>
        <w:t xml:space="preserve"> </w:t>
      </w:r>
      <w:r w:rsidR="005D5773" w:rsidRPr="00300CDD">
        <w:rPr>
          <w:b/>
          <w:i/>
          <w:szCs w:val="22"/>
        </w:rPr>
        <w:t>with 12 and 16 CSI-RS ports</w:t>
      </w:r>
      <w:r w:rsidRPr="00300CDD">
        <w:rPr>
          <w:b/>
          <w:i/>
          <w:szCs w:val="22"/>
        </w:rPr>
        <w:t>.</w:t>
      </w:r>
    </w:p>
    <w:p w14:paraId="0A80D5DD" w14:textId="3A89E5C7" w:rsidR="002319C7" w:rsidRPr="00300CDD" w:rsidRDefault="002319C7" w:rsidP="00A41C5C">
      <w:pPr>
        <w:spacing w:before="240"/>
        <w:rPr>
          <w:szCs w:val="22"/>
        </w:rPr>
      </w:pPr>
      <w:r w:rsidRPr="00300CDD">
        <w:rPr>
          <w:szCs w:val="22"/>
        </w:rPr>
        <w:t xml:space="preserve">More details on the codebook </w:t>
      </w:r>
      <w:r w:rsidR="007030D5" w:rsidRPr="00300CDD">
        <w:rPr>
          <w:szCs w:val="22"/>
        </w:rPr>
        <w:t xml:space="preserve">design for 12-TX and 16-TX </w:t>
      </w:r>
      <w:r w:rsidRPr="00300CDD">
        <w:rPr>
          <w:szCs w:val="22"/>
        </w:rPr>
        <w:t xml:space="preserve">are discussed in the companion contribution </w:t>
      </w:r>
      <w:r w:rsidR="006D7D57" w:rsidRPr="00300CDD">
        <w:rPr>
          <w:szCs w:val="22"/>
        </w:rPr>
        <w:fldChar w:fldCharType="begin"/>
      </w:r>
      <w:r w:rsidR="006D7D57" w:rsidRPr="00300CDD">
        <w:rPr>
          <w:szCs w:val="22"/>
        </w:rPr>
        <w:instrText xml:space="preserve"> REF _Ref426472292 \r \h </w:instrText>
      </w:r>
      <w:r w:rsidR="00300CDD">
        <w:rPr>
          <w:szCs w:val="22"/>
        </w:rPr>
        <w:instrText xml:space="preserve"> \* MERGEFORMAT </w:instrText>
      </w:r>
      <w:r w:rsidR="006D7D57" w:rsidRPr="00300CDD">
        <w:rPr>
          <w:szCs w:val="22"/>
        </w:rPr>
      </w:r>
      <w:r w:rsidR="006D7D57" w:rsidRPr="00300CDD">
        <w:rPr>
          <w:szCs w:val="22"/>
        </w:rPr>
        <w:fldChar w:fldCharType="separate"/>
      </w:r>
      <w:r w:rsidR="006D7D57" w:rsidRPr="00300CDD">
        <w:rPr>
          <w:szCs w:val="22"/>
        </w:rPr>
        <w:t>[4]</w:t>
      </w:r>
      <w:r w:rsidR="006D7D57" w:rsidRPr="00300CDD">
        <w:rPr>
          <w:szCs w:val="22"/>
        </w:rPr>
        <w:fldChar w:fldCharType="end"/>
      </w:r>
      <w:r w:rsidRPr="00300CDD">
        <w:rPr>
          <w:szCs w:val="22"/>
        </w:rPr>
        <w:t>.</w:t>
      </w:r>
    </w:p>
    <w:p w14:paraId="2968593F" w14:textId="067D2062" w:rsidR="00DA3D23" w:rsidRDefault="00DA3D23" w:rsidP="00DA3D23">
      <w:pPr>
        <w:pStyle w:val="Heading2"/>
      </w:pPr>
      <w:r>
        <w:t>CSI feedback for 8 CSI-RS ports</w:t>
      </w:r>
    </w:p>
    <w:p w14:paraId="36F72F98" w14:textId="77777777" w:rsidR="00C660BF" w:rsidRPr="00300CDD" w:rsidRDefault="00492E9C" w:rsidP="00A41C5C">
      <w:pPr>
        <w:spacing w:before="240"/>
        <w:rPr>
          <w:szCs w:val="22"/>
        </w:rPr>
      </w:pPr>
      <w:r w:rsidRPr="00300CDD">
        <w:rPr>
          <w:szCs w:val="22"/>
        </w:rPr>
        <w:t xml:space="preserve">For 8 CSI-RS ports, there is only one possible antenna configuration.  </w:t>
      </w:r>
      <w:r w:rsidR="00C660BF" w:rsidRPr="00300CDD">
        <w:rPr>
          <w:szCs w:val="22"/>
        </w:rPr>
        <w:t xml:space="preserve">There two alternatives to support CSI reporting for 2D antenna arrays with 8 CSI-RS ports.  </w:t>
      </w:r>
    </w:p>
    <w:p w14:paraId="6A8EA4C0" w14:textId="450ED0FA" w:rsidR="00C660BF" w:rsidRPr="00300CDD" w:rsidRDefault="00C660BF" w:rsidP="00C660BF">
      <w:pPr>
        <w:numPr>
          <w:ilvl w:val="0"/>
          <w:numId w:val="47"/>
        </w:numPr>
        <w:spacing w:before="120" w:after="120"/>
        <w:ind w:right="-101"/>
        <w:rPr>
          <w:lang w:eastAsia="ko-KR"/>
        </w:rPr>
      </w:pPr>
      <w:r w:rsidRPr="00300CDD">
        <w:rPr>
          <w:lang w:eastAsia="ko-KR"/>
        </w:rPr>
        <w:t xml:space="preserve">Alt-1: Reuse the Rel-10 8-TX codebook </w:t>
      </w:r>
      <w:r w:rsidR="00350F95" w:rsidRPr="00300CDD">
        <w:rPr>
          <w:lang w:eastAsia="ko-KR"/>
        </w:rPr>
        <w:t>(</w:t>
      </w:r>
      <w:r w:rsidRPr="00300CDD">
        <w:rPr>
          <w:lang w:eastAsia="ko-KR"/>
        </w:rPr>
        <w:t>and related CSI feedback signaling</w:t>
      </w:r>
      <w:r w:rsidR="00350F95" w:rsidRPr="00300CDD">
        <w:rPr>
          <w:lang w:eastAsia="ko-KR"/>
        </w:rPr>
        <w:t xml:space="preserve"> if applicable)</w:t>
      </w:r>
      <w:r w:rsidRPr="00300CDD">
        <w:rPr>
          <w:lang w:eastAsia="ko-KR"/>
        </w:rPr>
        <w:t>, or</w:t>
      </w:r>
    </w:p>
    <w:p w14:paraId="7D53554E" w14:textId="6F0B26BD" w:rsidR="00C660BF" w:rsidRPr="00300CDD" w:rsidRDefault="00C660BF" w:rsidP="00C660BF">
      <w:pPr>
        <w:numPr>
          <w:ilvl w:val="0"/>
          <w:numId w:val="47"/>
        </w:numPr>
        <w:spacing w:before="120" w:after="120"/>
        <w:ind w:right="-101"/>
        <w:rPr>
          <w:lang w:eastAsia="ko-KR"/>
        </w:rPr>
      </w:pPr>
      <w:r w:rsidRPr="00300CDD">
        <w:rPr>
          <w:lang w:eastAsia="ko-KR"/>
        </w:rPr>
        <w:t>Alt-2: Design a new 8-TX codebook and related CSI feedback signaling using the same scalable framework for 12 and 16 CSI-RS ports.</w:t>
      </w:r>
    </w:p>
    <w:p w14:paraId="75744EBA" w14:textId="05DC216B" w:rsidR="00C660BF" w:rsidRPr="00300CDD" w:rsidRDefault="003247D8" w:rsidP="00A41C5C">
      <w:pPr>
        <w:spacing w:before="240"/>
        <w:rPr>
          <w:szCs w:val="22"/>
        </w:rPr>
      </w:pPr>
      <w:r w:rsidRPr="00300CDD">
        <w:rPr>
          <w:szCs w:val="22"/>
        </w:rPr>
        <w:t xml:space="preserve">Although the existing Rel-10 8-TX codebooks are optimized for 1D antenna array, it still might be reused for the 2D antenna array.  </w:t>
      </w:r>
      <w:r w:rsidR="00350F95" w:rsidRPr="00300CDD">
        <w:rPr>
          <w:szCs w:val="22"/>
        </w:rPr>
        <w:t>With Alt-1, there is no need to specif</w:t>
      </w:r>
      <w:r w:rsidRPr="00300CDD">
        <w:rPr>
          <w:szCs w:val="22"/>
        </w:rPr>
        <w:t>y</w:t>
      </w:r>
      <w:r w:rsidR="00350F95" w:rsidRPr="00300CDD">
        <w:rPr>
          <w:szCs w:val="22"/>
        </w:rPr>
        <w:t xml:space="preserve"> a new 8-TX codebook which allows more time for 12-TX and 16-TX related designs.  Alt-2 requires some additional standardization effort, </w:t>
      </w:r>
      <w:r w:rsidR="00C9344D" w:rsidRPr="00300CDD">
        <w:rPr>
          <w:szCs w:val="22"/>
        </w:rPr>
        <w:t xml:space="preserve">but </w:t>
      </w:r>
      <w:r w:rsidR="00350F95" w:rsidRPr="00300CDD">
        <w:rPr>
          <w:szCs w:val="22"/>
        </w:rPr>
        <w:t>it keeps all the 2D antenna array related design</w:t>
      </w:r>
      <w:r w:rsidR="00C9344D" w:rsidRPr="00300CDD">
        <w:rPr>
          <w:szCs w:val="22"/>
        </w:rPr>
        <w:t>s</w:t>
      </w:r>
      <w:r w:rsidR="00350F95" w:rsidRPr="00300CDD">
        <w:rPr>
          <w:szCs w:val="22"/>
        </w:rPr>
        <w:t xml:space="preserve"> in a consistent framework.  Either </w:t>
      </w:r>
      <w:r w:rsidR="00C9344D" w:rsidRPr="00300CDD">
        <w:rPr>
          <w:szCs w:val="22"/>
        </w:rPr>
        <w:t>retain</w:t>
      </w:r>
      <w:r w:rsidR="00350F95" w:rsidRPr="00300CDD">
        <w:rPr>
          <w:szCs w:val="22"/>
        </w:rPr>
        <w:t xml:space="preserve"> the current codebook for 8 CSI-RS ports or introduce a new one shall be determined based on performance evaluation.  With the same feedback overhead as current 8-TX codebook, if there is no significant gain shown for a new codebook for 8 CSI-RS ports, Alt-1 should be adopted.</w:t>
      </w:r>
    </w:p>
    <w:p w14:paraId="433BB14B" w14:textId="0AD3EE7E" w:rsidR="002D61BE" w:rsidRPr="00300CDD" w:rsidRDefault="00350F95" w:rsidP="006B3518">
      <w:pPr>
        <w:spacing w:before="240"/>
        <w:rPr>
          <w:b/>
          <w:i/>
          <w:szCs w:val="22"/>
        </w:rPr>
      </w:pPr>
      <w:r w:rsidRPr="00300CDD">
        <w:rPr>
          <w:b/>
          <w:i/>
          <w:szCs w:val="22"/>
        </w:rPr>
        <w:t xml:space="preserve">Proposal </w:t>
      </w:r>
      <w:r w:rsidR="00555DF8" w:rsidRPr="00300CDD">
        <w:rPr>
          <w:b/>
          <w:i/>
          <w:szCs w:val="22"/>
        </w:rPr>
        <w:t>6</w:t>
      </w:r>
      <w:r w:rsidRPr="00300CDD">
        <w:rPr>
          <w:b/>
          <w:i/>
          <w:szCs w:val="22"/>
        </w:rPr>
        <w:t xml:space="preserve">: </w:t>
      </w:r>
      <w:r w:rsidR="00405EFB" w:rsidRPr="00300CDD">
        <w:rPr>
          <w:b/>
          <w:i/>
          <w:szCs w:val="22"/>
        </w:rPr>
        <w:t>Specifying a</w:t>
      </w:r>
      <w:r w:rsidR="003848B1" w:rsidRPr="00300CDD">
        <w:rPr>
          <w:b/>
          <w:i/>
          <w:szCs w:val="22"/>
        </w:rPr>
        <w:t xml:space="preserve"> </w:t>
      </w:r>
      <w:r w:rsidRPr="00300CDD">
        <w:rPr>
          <w:b/>
          <w:i/>
          <w:szCs w:val="22"/>
        </w:rPr>
        <w:t>new 8-TX codebook</w:t>
      </w:r>
      <w:r w:rsidR="003848B1" w:rsidRPr="00300CDD">
        <w:rPr>
          <w:b/>
          <w:i/>
          <w:szCs w:val="22"/>
        </w:rPr>
        <w:t xml:space="preserve"> and related CSI feedback enhancements</w:t>
      </w:r>
      <w:r w:rsidRPr="00300CDD">
        <w:rPr>
          <w:b/>
          <w:i/>
          <w:szCs w:val="22"/>
        </w:rPr>
        <w:t xml:space="preserve"> may be considered if significant gain is shown with the same feedback overhead as current 8-TX codebook</w:t>
      </w:r>
      <w:r w:rsidR="00405EFB" w:rsidRPr="00300CDD">
        <w:rPr>
          <w:b/>
          <w:i/>
          <w:szCs w:val="22"/>
        </w:rPr>
        <w:t xml:space="preserve"> and </w:t>
      </w:r>
      <w:r w:rsidR="00BD480D" w:rsidRPr="00300CDD">
        <w:rPr>
          <w:b/>
          <w:i/>
          <w:szCs w:val="22"/>
        </w:rPr>
        <w:t xml:space="preserve">CSI </w:t>
      </w:r>
      <w:r w:rsidR="00405EFB" w:rsidRPr="00300CDD">
        <w:rPr>
          <w:b/>
          <w:i/>
          <w:szCs w:val="22"/>
        </w:rPr>
        <w:t>feedback</w:t>
      </w:r>
      <w:r w:rsidRPr="00300CDD">
        <w:rPr>
          <w:b/>
          <w:i/>
          <w:szCs w:val="22"/>
        </w:rPr>
        <w:t>.</w:t>
      </w:r>
      <w:bookmarkStart w:id="3" w:name="_Ref378529477"/>
    </w:p>
    <w:p w14:paraId="19D2FE34" w14:textId="009D3EB7" w:rsidR="007030D5" w:rsidRPr="00300CDD" w:rsidRDefault="007030D5" w:rsidP="006B3518">
      <w:pPr>
        <w:spacing w:before="240"/>
        <w:rPr>
          <w:szCs w:val="22"/>
        </w:rPr>
      </w:pPr>
      <w:r w:rsidRPr="00300CDD">
        <w:rPr>
          <w:szCs w:val="22"/>
        </w:rPr>
        <w:t>More details on the</w:t>
      </w:r>
      <w:r w:rsidR="00A507EE" w:rsidRPr="00300CDD">
        <w:rPr>
          <w:szCs w:val="22"/>
        </w:rPr>
        <w:t xml:space="preserve"> codebook design for 8-TX are discussed in the companion contribution </w:t>
      </w:r>
      <w:r w:rsidR="00A507EE" w:rsidRPr="00300CDD">
        <w:rPr>
          <w:szCs w:val="22"/>
        </w:rPr>
        <w:fldChar w:fldCharType="begin"/>
      </w:r>
      <w:r w:rsidR="00A507EE" w:rsidRPr="00300CDD">
        <w:rPr>
          <w:szCs w:val="22"/>
        </w:rPr>
        <w:instrText xml:space="preserve"> REF _Ref426472401 \r \h  \* MERGEFORMAT </w:instrText>
      </w:r>
      <w:r w:rsidR="00A507EE" w:rsidRPr="00300CDD">
        <w:rPr>
          <w:szCs w:val="22"/>
        </w:rPr>
      </w:r>
      <w:r w:rsidR="00A507EE" w:rsidRPr="00300CDD">
        <w:rPr>
          <w:szCs w:val="22"/>
        </w:rPr>
        <w:fldChar w:fldCharType="separate"/>
      </w:r>
      <w:r w:rsidR="00A507EE" w:rsidRPr="00300CDD">
        <w:rPr>
          <w:szCs w:val="22"/>
        </w:rPr>
        <w:t>[5]</w:t>
      </w:r>
      <w:r w:rsidR="00A507EE" w:rsidRPr="00300CDD">
        <w:rPr>
          <w:szCs w:val="22"/>
        </w:rPr>
        <w:fldChar w:fldCharType="end"/>
      </w:r>
      <w:r w:rsidR="00A507EE" w:rsidRPr="00300CDD">
        <w:rPr>
          <w:szCs w:val="22"/>
        </w:rPr>
        <w:t>.</w:t>
      </w:r>
      <w:r w:rsidRPr="00300CDD">
        <w:rPr>
          <w:szCs w:val="22"/>
        </w:rPr>
        <w:t xml:space="preserve"> </w:t>
      </w:r>
    </w:p>
    <w:p w14:paraId="350B7654" w14:textId="4DA98859" w:rsidR="006D7D57" w:rsidRDefault="006D7D57" w:rsidP="006D7D57">
      <w:pPr>
        <w:pStyle w:val="Heading2"/>
      </w:pPr>
      <w:r>
        <w:t xml:space="preserve">CSI </w:t>
      </w:r>
      <w:r w:rsidR="00D40CEA">
        <w:t xml:space="preserve">reporting modes and reporting </w:t>
      </w:r>
      <w:r>
        <w:t>types</w:t>
      </w:r>
    </w:p>
    <w:p w14:paraId="1DBA8774" w14:textId="77777777" w:rsidR="006D7D57" w:rsidRPr="00300CDD" w:rsidRDefault="006D7D57" w:rsidP="006D7D57">
      <w:pPr>
        <w:spacing w:before="240"/>
        <w:rPr>
          <w:szCs w:val="22"/>
        </w:rPr>
      </w:pPr>
      <w:r w:rsidRPr="00300CDD">
        <w:rPr>
          <w:szCs w:val="22"/>
        </w:rPr>
        <w:t xml:space="preserve">In general, the codebook size scales as the number of CSI-RS ports.  To provide sufficient quantization resolution, a larger codebook is needed to support 12-TX or 16-TX compared to that for 8-TX.  Since Rel-10, dual-codebook structure and related multi-component CSI feedback are introduced for 8 CSI-RS ports.  Similar designs are also adopted in Rel-12 for 4-TX enhancements.  It has been demonstrated that such multi-codebook and multi-component CSI feedback mechanism provides an efficient way to tradeoff the CSI feedback overhead and the CSI accuracy.  It is natural to extend this approach to support 12 and 16 CSI-RS ports.  </w:t>
      </w:r>
    </w:p>
    <w:p w14:paraId="17EB23D7" w14:textId="77777777" w:rsidR="006D7D57" w:rsidRPr="00300CDD" w:rsidRDefault="006D7D57" w:rsidP="006D7D57">
      <w:pPr>
        <w:spacing w:before="240"/>
        <w:rPr>
          <w:b/>
          <w:i/>
          <w:szCs w:val="22"/>
        </w:rPr>
      </w:pPr>
      <w:r w:rsidRPr="00300CDD">
        <w:rPr>
          <w:b/>
          <w:i/>
          <w:szCs w:val="22"/>
        </w:rPr>
        <w:t>Proposal 4: Consider multi-codebook and multi-component CSI feedback mechanism to CSI reporting for 2D antenna arrays with 12 and 16 CSI-RS ports.</w:t>
      </w:r>
    </w:p>
    <w:p w14:paraId="32CAB983" w14:textId="77777777" w:rsidR="006D7D57" w:rsidRPr="00300CDD" w:rsidRDefault="006D7D57" w:rsidP="006D7D57">
      <w:pPr>
        <w:spacing w:before="240"/>
        <w:rPr>
          <w:szCs w:val="22"/>
        </w:rPr>
      </w:pPr>
      <w:r w:rsidRPr="00300CDD">
        <w:rPr>
          <w:szCs w:val="22"/>
        </w:rPr>
        <w:t xml:space="preserve">For the periodic CSI reporting on PUCCH, it would be very challenge to fit all CSI into a single report.  Several Modes and </w:t>
      </w:r>
      <w:proofErr w:type="spellStart"/>
      <w:r w:rsidRPr="00300CDD">
        <w:rPr>
          <w:szCs w:val="22"/>
        </w:rPr>
        <w:t>submodes</w:t>
      </w:r>
      <w:proofErr w:type="spellEnd"/>
      <w:r w:rsidRPr="00300CDD">
        <w:rPr>
          <w:szCs w:val="22"/>
        </w:rPr>
        <w:t xml:space="preserve"> are specified in previous releases to accommodate the CSI reporting on PUCCH with different feedback granularities.  For each modes and/or </w:t>
      </w:r>
      <w:proofErr w:type="spellStart"/>
      <w:r w:rsidRPr="00300CDD">
        <w:rPr>
          <w:szCs w:val="22"/>
        </w:rPr>
        <w:t>submodes</w:t>
      </w:r>
      <w:proofErr w:type="spellEnd"/>
      <w:r w:rsidRPr="00300CDD">
        <w:rPr>
          <w:szCs w:val="22"/>
        </w:rPr>
        <w:t>, several reporting types and related procedures are specified.  In cases of 12-TX and 16-TX, more bits may be need to indicate the CSI.  New CSI reporting types and related procedures need to be specified for existing modes/</w:t>
      </w:r>
      <w:proofErr w:type="spellStart"/>
      <w:r w:rsidRPr="00300CDD">
        <w:rPr>
          <w:szCs w:val="22"/>
        </w:rPr>
        <w:t>submodes</w:t>
      </w:r>
      <w:proofErr w:type="spellEnd"/>
      <w:r w:rsidRPr="00300CDD">
        <w:rPr>
          <w:szCs w:val="22"/>
        </w:rPr>
        <w:t xml:space="preserve"> to support periodic CSI reporting on PUCCH.</w:t>
      </w:r>
    </w:p>
    <w:p w14:paraId="263B983B" w14:textId="77777777" w:rsidR="006D7D57" w:rsidRPr="00300CDD" w:rsidRDefault="006D7D57" w:rsidP="006D7D57">
      <w:pPr>
        <w:spacing w:before="240"/>
        <w:rPr>
          <w:b/>
          <w:i/>
          <w:szCs w:val="22"/>
        </w:rPr>
      </w:pPr>
      <w:r w:rsidRPr="00300CDD">
        <w:rPr>
          <w:b/>
          <w:i/>
          <w:szCs w:val="22"/>
        </w:rPr>
        <w:t>Proposal 5: Specify new PUCCH reporting types and related procedures for periodic CSI reporting on PUCCH with existing modes for 12 and 16 CSI-RS ports.</w:t>
      </w:r>
    </w:p>
    <w:p w14:paraId="3E305B57" w14:textId="2C26504C" w:rsidR="006D7D57" w:rsidRPr="00300CDD" w:rsidRDefault="00D40CEA" w:rsidP="006B3518">
      <w:pPr>
        <w:spacing w:before="240"/>
        <w:rPr>
          <w:szCs w:val="22"/>
        </w:rPr>
      </w:pPr>
      <w:r w:rsidRPr="00300CDD">
        <w:rPr>
          <w:szCs w:val="22"/>
        </w:rPr>
        <w:t xml:space="preserve">More details of CSI reporting </w:t>
      </w:r>
      <w:r w:rsidR="00FF6E70" w:rsidRPr="00300CDD">
        <w:rPr>
          <w:szCs w:val="22"/>
        </w:rPr>
        <w:t xml:space="preserve">modes and reporting types are discussed in our companion contribution </w:t>
      </w:r>
      <w:r w:rsidR="00FF6E70" w:rsidRPr="00300CDD">
        <w:rPr>
          <w:szCs w:val="22"/>
        </w:rPr>
        <w:fldChar w:fldCharType="begin"/>
      </w:r>
      <w:r w:rsidR="00FF6E70" w:rsidRPr="00300CDD">
        <w:rPr>
          <w:szCs w:val="22"/>
        </w:rPr>
        <w:instrText xml:space="preserve"> REF _Ref426472484 \r \h  \* MERGEFORMAT </w:instrText>
      </w:r>
      <w:r w:rsidR="00FF6E70" w:rsidRPr="00300CDD">
        <w:rPr>
          <w:szCs w:val="22"/>
        </w:rPr>
      </w:r>
      <w:r w:rsidR="00FF6E70" w:rsidRPr="00300CDD">
        <w:rPr>
          <w:szCs w:val="22"/>
        </w:rPr>
        <w:fldChar w:fldCharType="separate"/>
      </w:r>
      <w:r w:rsidR="00FF6E70" w:rsidRPr="00300CDD">
        <w:rPr>
          <w:szCs w:val="22"/>
        </w:rPr>
        <w:t>[6]</w:t>
      </w:r>
      <w:r w:rsidR="00FF6E70" w:rsidRPr="00300CDD">
        <w:rPr>
          <w:szCs w:val="22"/>
        </w:rPr>
        <w:fldChar w:fldCharType="end"/>
      </w:r>
      <w:r w:rsidR="00FF6E70" w:rsidRPr="00300CDD">
        <w:rPr>
          <w:szCs w:val="22"/>
        </w:rPr>
        <w:t>.</w:t>
      </w:r>
    </w:p>
    <w:p w14:paraId="640D7458" w14:textId="77777777" w:rsidR="00FC6D8C" w:rsidRPr="00183CB7" w:rsidRDefault="001021DD" w:rsidP="00183CB7">
      <w:pPr>
        <w:pStyle w:val="Heading1"/>
      </w:pPr>
      <w:r w:rsidRPr="00183CB7">
        <w:lastRenderedPageBreak/>
        <w:t>Conclusions</w:t>
      </w:r>
    </w:p>
    <w:bookmarkEnd w:id="3"/>
    <w:p w14:paraId="31351452" w14:textId="475A785B" w:rsidR="00F95336" w:rsidRPr="008B60B9" w:rsidRDefault="00E523F3" w:rsidP="00F64232">
      <w:pPr>
        <w:spacing w:before="240"/>
      </w:pPr>
      <w:r w:rsidRPr="008B60B9">
        <w:t xml:space="preserve">In summary, </w:t>
      </w:r>
      <w:r w:rsidR="00175EF2" w:rsidRPr="008B60B9">
        <w:t xml:space="preserve">we </w:t>
      </w:r>
      <w:r w:rsidR="00AB6458" w:rsidRPr="008B60B9">
        <w:t>discuss</w:t>
      </w:r>
      <w:r w:rsidR="00601097" w:rsidRPr="008B60B9">
        <w:t xml:space="preserve"> </w:t>
      </w:r>
      <w:r w:rsidR="009E11E2" w:rsidRPr="008B60B9">
        <w:t xml:space="preserve">general views on CSI-RS enhancements for 2D antenna array for support of 8, 12, and 16 CSI-RS ports in Rel-13. </w:t>
      </w:r>
      <w:r w:rsidR="00F95336" w:rsidRPr="008B60B9">
        <w:t xml:space="preserve"> </w:t>
      </w:r>
      <w:r w:rsidR="008D5417" w:rsidRPr="008B60B9">
        <w:t xml:space="preserve">Based on </w:t>
      </w:r>
      <w:r w:rsidR="00F61F27" w:rsidRPr="008B60B9">
        <w:t xml:space="preserve">analysis of </w:t>
      </w:r>
      <w:r w:rsidR="008D5417" w:rsidRPr="008B60B9">
        <w:t>antenna configuration, we</w:t>
      </w:r>
      <w:r w:rsidR="004F3808" w:rsidRPr="008B60B9">
        <w:t xml:space="preserve"> </w:t>
      </w:r>
      <w:r w:rsidR="00F95336" w:rsidRPr="008B60B9">
        <w:t>observe that</w:t>
      </w:r>
    </w:p>
    <w:p w14:paraId="7DB56DC8" w14:textId="77777777" w:rsidR="00F95336" w:rsidRPr="008B60B9" w:rsidRDefault="00F95336" w:rsidP="00F95336">
      <w:pPr>
        <w:spacing w:before="240"/>
        <w:rPr>
          <w:b/>
          <w:i/>
          <w:szCs w:val="22"/>
        </w:rPr>
      </w:pPr>
      <w:r w:rsidRPr="008B60B9">
        <w:rPr>
          <w:b/>
          <w:i/>
          <w:szCs w:val="22"/>
        </w:rPr>
        <w:t>Observation: There exists more than one antenna configuration which can be associated with either 12 or 16 CSI-RS ports.</w:t>
      </w:r>
    </w:p>
    <w:p w14:paraId="425F39F5" w14:textId="34418738" w:rsidR="009E11E2" w:rsidRPr="008B60B9" w:rsidRDefault="009E11E2" w:rsidP="00F64232">
      <w:pPr>
        <w:spacing w:before="240"/>
      </w:pPr>
      <w:r w:rsidRPr="008B60B9">
        <w:t>We propose</w:t>
      </w:r>
    </w:p>
    <w:p w14:paraId="2B34CF15" w14:textId="77777777" w:rsidR="009E11E2" w:rsidRPr="008B60B9" w:rsidRDefault="009E11E2" w:rsidP="009E11E2">
      <w:pPr>
        <w:spacing w:before="240"/>
        <w:rPr>
          <w:b/>
          <w:i/>
          <w:szCs w:val="22"/>
        </w:rPr>
      </w:pPr>
      <w:r w:rsidRPr="008B60B9">
        <w:rPr>
          <w:b/>
          <w:i/>
          <w:szCs w:val="22"/>
        </w:rPr>
        <w:t>Proposal 1: For 12 CSI-RS ports, at least two new codebooks and related CSI feedback signaling shall be specified in Rel-13 for transmission of a given number of layers, one for M</w:t>
      </w:r>
      <w:r w:rsidRPr="008B60B9">
        <w:rPr>
          <w:b/>
          <w:i/>
          <w:szCs w:val="22"/>
          <w:vertAlign w:val="subscript"/>
        </w:rPr>
        <w:t>t</w:t>
      </w:r>
      <w:r w:rsidRPr="008B60B9">
        <w:rPr>
          <w:b/>
          <w:i/>
          <w:szCs w:val="22"/>
        </w:rPr>
        <w:t xml:space="preserve"> = 2 and N = 3; and the other for M</w:t>
      </w:r>
      <w:r w:rsidRPr="008B60B9">
        <w:rPr>
          <w:b/>
          <w:i/>
          <w:szCs w:val="22"/>
          <w:vertAlign w:val="subscript"/>
        </w:rPr>
        <w:t>t</w:t>
      </w:r>
      <w:r w:rsidRPr="008B60B9">
        <w:rPr>
          <w:b/>
          <w:i/>
          <w:szCs w:val="22"/>
        </w:rPr>
        <w:t xml:space="preserve"> = 3 and N = 2.</w:t>
      </w:r>
    </w:p>
    <w:p w14:paraId="23F9110D" w14:textId="77777777" w:rsidR="009E11E2" w:rsidRPr="008B60B9" w:rsidRDefault="009E11E2" w:rsidP="009E11E2">
      <w:pPr>
        <w:spacing w:before="240"/>
        <w:rPr>
          <w:b/>
          <w:i/>
          <w:szCs w:val="22"/>
        </w:rPr>
      </w:pPr>
      <w:r w:rsidRPr="008B60B9">
        <w:rPr>
          <w:b/>
          <w:i/>
          <w:szCs w:val="22"/>
        </w:rPr>
        <w:t>Proposal 2: For 16 CSI-RS ports, at least two new codebooks and related CSI feedback signaling shall be specified in Rel-13 for transmission of a given number of layers, one for M</w:t>
      </w:r>
      <w:r w:rsidRPr="008B60B9">
        <w:rPr>
          <w:b/>
          <w:i/>
          <w:szCs w:val="22"/>
          <w:vertAlign w:val="subscript"/>
        </w:rPr>
        <w:t>t</w:t>
      </w:r>
      <w:r w:rsidRPr="008B60B9">
        <w:rPr>
          <w:b/>
          <w:i/>
          <w:szCs w:val="22"/>
        </w:rPr>
        <w:t xml:space="preserve"> = 2 and N = 4; and the other for M</w:t>
      </w:r>
      <w:r w:rsidRPr="008B60B9">
        <w:rPr>
          <w:b/>
          <w:i/>
          <w:szCs w:val="22"/>
          <w:vertAlign w:val="subscript"/>
        </w:rPr>
        <w:t>t</w:t>
      </w:r>
      <w:r w:rsidRPr="008B60B9">
        <w:rPr>
          <w:b/>
          <w:i/>
          <w:szCs w:val="22"/>
        </w:rPr>
        <w:t xml:space="preserve"> = 4 and N = 2.</w:t>
      </w:r>
    </w:p>
    <w:p w14:paraId="22E21872" w14:textId="77777777" w:rsidR="002E1190" w:rsidRPr="008B60B9" w:rsidRDefault="002E1190" w:rsidP="002E1190">
      <w:pPr>
        <w:spacing w:before="240"/>
        <w:rPr>
          <w:b/>
          <w:i/>
          <w:szCs w:val="22"/>
        </w:rPr>
      </w:pPr>
      <w:r w:rsidRPr="008B60B9">
        <w:rPr>
          <w:b/>
          <w:i/>
          <w:szCs w:val="22"/>
        </w:rPr>
        <w:t>Proposal 3: Use a scalable framework to design codebook and related CSI feedback signaling for 2D antenna arrays with 12 and 16 CSI-RS ports.</w:t>
      </w:r>
    </w:p>
    <w:p w14:paraId="0075FDA9" w14:textId="120E9EA1" w:rsidR="004A3624" w:rsidRPr="008B60B9" w:rsidRDefault="004A3624" w:rsidP="004A3624">
      <w:pPr>
        <w:spacing w:before="240"/>
        <w:rPr>
          <w:b/>
          <w:i/>
          <w:szCs w:val="22"/>
        </w:rPr>
      </w:pPr>
      <w:r w:rsidRPr="008B60B9">
        <w:rPr>
          <w:b/>
          <w:i/>
          <w:szCs w:val="22"/>
        </w:rPr>
        <w:t xml:space="preserve">Proposal </w:t>
      </w:r>
      <w:r w:rsidR="009E6594" w:rsidRPr="008B60B9">
        <w:rPr>
          <w:b/>
          <w:i/>
          <w:szCs w:val="22"/>
        </w:rPr>
        <w:t>4</w:t>
      </w:r>
      <w:r w:rsidRPr="008B60B9">
        <w:rPr>
          <w:b/>
          <w:i/>
          <w:szCs w:val="22"/>
        </w:rPr>
        <w:t>: Specifying a new 8-TX codebook and related CSI feedback enhancements may be considered if significant gain is shown with the same feedback overhead as current 8-TX codebook and CSI feedback.</w:t>
      </w:r>
    </w:p>
    <w:p w14:paraId="3DF1C6E5" w14:textId="4B716E78" w:rsidR="0021019F" w:rsidRPr="008B60B9" w:rsidRDefault="0021019F" w:rsidP="0021019F">
      <w:pPr>
        <w:spacing w:before="240"/>
        <w:rPr>
          <w:b/>
          <w:i/>
          <w:szCs w:val="22"/>
        </w:rPr>
      </w:pPr>
      <w:r w:rsidRPr="008B60B9">
        <w:rPr>
          <w:b/>
          <w:i/>
          <w:szCs w:val="22"/>
        </w:rPr>
        <w:t xml:space="preserve">Proposal </w:t>
      </w:r>
      <w:r w:rsidR="009E6594" w:rsidRPr="008B60B9">
        <w:rPr>
          <w:b/>
          <w:i/>
          <w:szCs w:val="22"/>
        </w:rPr>
        <w:t>5</w:t>
      </w:r>
      <w:r w:rsidRPr="008B60B9">
        <w:rPr>
          <w:b/>
          <w:i/>
          <w:szCs w:val="22"/>
        </w:rPr>
        <w:t>: Consider multi-codebook and multi-component CSI feedback mechanism to CSI reporting for 2D antenna arrays with 12 and 16 CSI-RS ports.</w:t>
      </w:r>
    </w:p>
    <w:p w14:paraId="3EBB9938" w14:textId="13F8013A" w:rsidR="0021019F" w:rsidRPr="008B60B9" w:rsidRDefault="0021019F" w:rsidP="004A3624">
      <w:pPr>
        <w:spacing w:before="240"/>
        <w:rPr>
          <w:b/>
          <w:i/>
          <w:szCs w:val="22"/>
        </w:rPr>
      </w:pPr>
      <w:r w:rsidRPr="008B60B9">
        <w:rPr>
          <w:b/>
          <w:i/>
          <w:szCs w:val="22"/>
        </w:rPr>
        <w:t xml:space="preserve">Proposal </w:t>
      </w:r>
      <w:r w:rsidR="009E6594" w:rsidRPr="008B60B9">
        <w:rPr>
          <w:b/>
          <w:i/>
          <w:szCs w:val="22"/>
        </w:rPr>
        <w:t>6</w:t>
      </w:r>
      <w:r w:rsidRPr="008B60B9">
        <w:rPr>
          <w:b/>
          <w:i/>
          <w:szCs w:val="22"/>
        </w:rPr>
        <w:t>: Specify new PUCCH reporting types and related procedures for periodic CSI reporting on PUCCH with existing modes for 12 and 16 CSI-RS ports.</w:t>
      </w:r>
    </w:p>
    <w:p w14:paraId="42610018" w14:textId="77777777" w:rsidR="00E523F3" w:rsidRPr="000A64D8" w:rsidRDefault="00E523F3" w:rsidP="00E523F3">
      <w:pPr>
        <w:pStyle w:val="Heading1"/>
        <w:rPr>
          <w:lang w:val="en-US"/>
        </w:rPr>
      </w:pPr>
      <w:r w:rsidRPr="000A64D8">
        <w:rPr>
          <w:lang w:val="en-US"/>
        </w:rPr>
        <w:t>References</w:t>
      </w:r>
    </w:p>
    <w:p w14:paraId="74F2E2B2" w14:textId="7840C8FB" w:rsidR="000D0578" w:rsidRPr="008B60B9" w:rsidRDefault="00013F93" w:rsidP="004842C4">
      <w:pPr>
        <w:numPr>
          <w:ilvl w:val="0"/>
          <w:numId w:val="2"/>
        </w:numPr>
        <w:spacing w:before="100" w:beforeAutospacing="1" w:after="100" w:afterAutospacing="1"/>
        <w:ind w:left="562" w:hanging="562"/>
        <w:rPr>
          <w:szCs w:val="22"/>
        </w:rPr>
      </w:pPr>
      <w:bookmarkStart w:id="4" w:name="_Ref426442146"/>
      <w:bookmarkStart w:id="5" w:name="_Ref398626394"/>
      <w:bookmarkStart w:id="6" w:name="_Ref378529497"/>
      <w:bookmarkStart w:id="7" w:name="_Ref370818393"/>
      <w:bookmarkStart w:id="8" w:name="_Ref352001785"/>
      <w:bookmarkStart w:id="9" w:name="_Ref351989238"/>
      <w:r w:rsidRPr="008B60B9">
        <w:rPr>
          <w:szCs w:val="22"/>
        </w:rPr>
        <w:t>RP-</w:t>
      </w:r>
      <w:r w:rsidR="000D0578" w:rsidRPr="008B60B9">
        <w:rPr>
          <w:szCs w:val="22"/>
        </w:rPr>
        <w:t xml:space="preserve">141831, </w:t>
      </w:r>
      <w:r w:rsidR="00221E72" w:rsidRPr="008B60B9">
        <w:rPr>
          <w:szCs w:val="22"/>
        </w:rPr>
        <w:t xml:space="preserve">Revised </w:t>
      </w:r>
      <w:r w:rsidR="000D0578" w:rsidRPr="008B60B9">
        <w:rPr>
          <w:szCs w:val="22"/>
        </w:rPr>
        <w:t>SID</w:t>
      </w:r>
      <w:r w:rsidR="00221E72" w:rsidRPr="008B60B9">
        <w:rPr>
          <w:szCs w:val="22"/>
        </w:rPr>
        <w:t>:</w:t>
      </w:r>
      <w:r w:rsidR="000D0578" w:rsidRPr="008B60B9">
        <w:rPr>
          <w:szCs w:val="22"/>
        </w:rPr>
        <w:t xml:space="preserve"> </w:t>
      </w:r>
      <w:r w:rsidR="00221E72" w:rsidRPr="008B60B9">
        <w:rPr>
          <w:szCs w:val="22"/>
        </w:rPr>
        <w:t>Study on E</w:t>
      </w:r>
      <w:r w:rsidR="000D0578" w:rsidRPr="008B60B9">
        <w:rPr>
          <w:szCs w:val="22"/>
        </w:rPr>
        <w:t xml:space="preserve">levation </w:t>
      </w:r>
      <w:r w:rsidR="00221E72" w:rsidRPr="008B60B9">
        <w:rPr>
          <w:szCs w:val="22"/>
        </w:rPr>
        <w:t>B</w:t>
      </w:r>
      <w:r w:rsidR="000D0578" w:rsidRPr="008B60B9">
        <w:rPr>
          <w:szCs w:val="22"/>
        </w:rPr>
        <w:t>eamforming/</w:t>
      </w:r>
      <w:r w:rsidR="00221E72" w:rsidRPr="008B60B9">
        <w:rPr>
          <w:szCs w:val="22"/>
        </w:rPr>
        <w:t>F</w:t>
      </w:r>
      <w:r w:rsidR="000D0578" w:rsidRPr="008B60B9">
        <w:rPr>
          <w:szCs w:val="22"/>
        </w:rPr>
        <w:t>ull-</w:t>
      </w:r>
      <w:r w:rsidR="00221E72" w:rsidRPr="008B60B9">
        <w:rPr>
          <w:szCs w:val="22"/>
        </w:rPr>
        <w:t>D</w:t>
      </w:r>
      <w:r w:rsidR="000D0578" w:rsidRPr="008B60B9">
        <w:rPr>
          <w:szCs w:val="22"/>
        </w:rPr>
        <w:t>imensional (FD) MIMO</w:t>
      </w:r>
      <w:r w:rsidR="00221E72" w:rsidRPr="008B60B9">
        <w:rPr>
          <w:szCs w:val="22"/>
        </w:rPr>
        <w:t xml:space="preserve"> for LTE</w:t>
      </w:r>
      <w:r w:rsidR="000D0578" w:rsidRPr="008B60B9">
        <w:rPr>
          <w:szCs w:val="22"/>
        </w:rPr>
        <w:t xml:space="preserve">, </w:t>
      </w:r>
      <w:r w:rsidR="00221E72" w:rsidRPr="008B60B9">
        <w:rPr>
          <w:szCs w:val="22"/>
        </w:rPr>
        <w:t>Samsung and Nokia Networks.</w:t>
      </w:r>
      <w:bookmarkEnd w:id="4"/>
    </w:p>
    <w:p w14:paraId="69EB6A7B" w14:textId="33205C23" w:rsidR="002B47A6" w:rsidRPr="008B60B9" w:rsidRDefault="002B47A6" w:rsidP="004842C4">
      <w:pPr>
        <w:numPr>
          <w:ilvl w:val="0"/>
          <w:numId w:val="2"/>
        </w:numPr>
        <w:spacing w:before="100" w:beforeAutospacing="1" w:after="100" w:afterAutospacing="1"/>
        <w:ind w:left="562" w:hanging="562"/>
        <w:rPr>
          <w:szCs w:val="22"/>
        </w:rPr>
      </w:pPr>
      <w:bookmarkStart w:id="10" w:name="_Ref426442355"/>
      <w:r w:rsidRPr="008B60B9">
        <w:rPr>
          <w:szCs w:val="22"/>
        </w:rPr>
        <w:t>3GPP TR 36.897, Study on Elevatio</w:t>
      </w:r>
      <w:r w:rsidR="00DE22E7" w:rsidRPr="008B60B9">
        <w:rPr>
          <w:szCs w:val="22"/>
        </w:rPr>
        <w:t>n</w:t>
      </w:r>
      <w:r w:rsidRPr="008B60B9">
        <w:rPr>
          <w:szCs w:val="22"/>
        </w:rPr>
        <w:t xml:space="preserve"> Beamforming/Full-Dimensional (FD) Multiple Input Multiple Output (MIMO) for LTE.</w:t>
      </w:r>
      <w:bookmarkEnd w:id="10"/>
    </w:p>
    <w:p w14:paraId="20EC33C6" w14:textId="74D528C1" w:rsidR="004842C4" w:rsidRPr="008B60B9" w:rsidRDefault="004842C4" w:rsidP="00044758">
      <w:pPr>
        <w:numPr>
          <w:ilvl w:val="0"/>
          <w:numId w:val="2"/>
        </w:numPr>
        <w:spacing w:before="100" w:beforeAutospacing="1" w:after="100" w:afterAutospacing="1"/>
        <w:ind w:left="562" w:hanging="562"/>
        <w:rPr>
          <w:szCs w:val="22"/>
        </w:rPr>
      </w:pPr>
      <w:bookmarkStart w:id="11" w:name="_Ref426442167"/>
      <w:r w:rsidRPr="008B60B9">
        <w:rPr>
          <w:szCs w:val="22"/>
        </w:rPr>
        <w:t>RP-151085, WID</w:t>
      </w:r>
      <w:r w:rsidR="00FC6FEB" w:rsidRPr="008B60B9">
        <w:rPr>
          <w:szCs w:val="22"/>
        </w:rPr>
        <w:t>:</w:t>
      </w:r>
      <w:r w:rsidRPr="008B60B9">
        <w:rPr>
          <w:szCs w:val="22"/>
        </w:rPr>
        <w:t xml:space="preserve"> </w:t>
      </w:r>
      <w:r w:rsidR="00FC6FEB" w:rsidRPr="008B60B9">
        <w:rPr>
          <w:szCs w:val="22"/>
        </w:rPr>
        <w:t>E</w:t>
      </w:r>
      <w:r w:rsidRPr="008B60B9">
        <w:rPr>
          <w:szCs w:val="22"/>
        </w:rPr>
        <w:t xml:space="preserve">levation </w:t>
      </w:r>
      <w:r w:rsidR="00FC6FEB" w:rsidRPr="008B60B9">
        <w:rPr>
          <w:szCs w:val="22"/>
        </w:rPr>
        <w:t>B</w:t>
      </w:r>
      <w:r w:rsidRPr="008B60B9">
        <w:rPr>
          <w:szCs w:val="22"/>
        </w:rPr>
        <w:t>eamforming/</w:t>
      </w:r>
      <w:r w:rsidR="00FC6FEB" w:rsidRPr="008B60B9">
        <w:rPr>
          <w:szCs w:val="22"/>
        </w:rPr>
        <w:t>F</w:t>
      </w:r>
      <w:r w:rsidRPr="008B60B9">
        <w:rPr>
          <w:szCs w:val="22"/>
        </w:rPr>
        <w:t>ull-</w:t>
      </w:r>
      <w:r w:rsidR="00FC6FEB" w:rsidRPr="008B60B9">
        <w:rPr>
          <w:szCs w:val="22"/>
        </w:rPr>
        <w:t>D</w:t>
      </w:r>
      <w:r w:rsidRPr="008B60B9">
        <w:rPr>
          <w:szCs w:val="22"/>
        </w:rPr>
        <w:t>imensional (FD) MIMO</w:t>
      </w:r>
      <w:bookmarkEnd w:id="5"/>
      <w:bookmarkEnd w:id="6"/>
      <w:bookmarkEnd w:id="7"/>
      <w:bookmarkEnd w:id="8"/>
      <w:bookmarkEnd w:id="9"/>
      <w:r w:rsidRPr="008B60B9">
        <w:rPr>
          <w:szCs w:val="22"/>
        </w:rPr>
        <w:t>, Samsung.</w:t>
      </w:r>
      <w:bookmarkEnd w:id="11"/>
    </w:p>
    <w:p w14:paraId="194C454F" w14:textId="4D74ADA9" w:rsidR="00FF43BB" w:rsidRPr="008B60B9" w:rsidRDefault="00FF43BB" w:rsidP="00044758">
      <w:pPr>
        <w:numPr>
          <w:ilvl w:val="0"/>
          <w:numId w:val="2"/>
        </w:numPr>
        <w:spacing w:before="100" w:beforeAutospacing="1" w:after="100" w:afterAutospacing="1"/>
        <w:ind w:left="562" w:hanging="562"/>
        <w:rPr>
          <w:szCs w:val="22"/>
        </w:rPr>
      </w:pPr>
      <w:bookmarkStart w:id="12" w:name="_Ref426472292"/>
      <w:r w:rsidRPr="008B60B9">
        <w:rPr>
          <w:szCs w:val="22"/>
        </w:rPr>
        <w:t>R1-153884, Codebook design for 12-TX and 16-TX with 2D cross-polarized antenna array, Qualcomm.</w:t>
      </w:r>
      <w:bookmarkEnd w:id="12"/>
    </w:p>
    <w:p w14:paraId="3E5B3E60" w14:textId="28814E48" w:rsidR="00FF43BB" w:rsidRPr="008B60B9" w:rsidRDefault="00FF43BB" w:rsidP="00044758">
      <w:pPr>
        <w:numPr>
          <w:ilvl w:val="0"/>
          <w:numId w:val="2"/>
        </w:numPr>
        <w:spacing w:before="100" w:beforeAutospacing="1" w:after="100" w:afterAutospacing="1"/>
        <w:ind w:left="562" w:hanging="562"/>
        <w:rPr>
          <w:szCs w:val="22"/>
        </w:rPr>
      </w:pPr>
      <w:bookmarkStart w:id="13" w:name="_Ref426472401"/>
      <w:r w:rsidRPr="008B60B9">
        <w:rPr>
          <w:szCs w:val="22"/>
        </w:rPr>
        <w:t>R1-153885, Codebook design for 8-TX with 2D cross-polarized antenna array, Qualcomm.</w:t>
      </w:r>
      <w:bookmarkEnd w:id="13"/>
    </w:p>
    <w:p w14:paraId="1036FC7F" w14:textId="03A4F833" w:rsidR="00FF43BB" w:rsidRPr="008B60B9" w:rsidRDefault="00FF43BB" w:rsidP="00044758">
      <w:pPr>
        <w:numPr>
          <w:ilvl w:val="0"/>
          <w:numId w:val="2"/>
        </w:numPr>
        <w:spacing w:before="100" w:beforeAutospacing="1" w:after="100" w:afterAutospacing="1"/>
        <w:ind w:left="562" w:hanging="562"/>
        <w:rPr>
          <w:szCs w:val="22"/>
        </w:rPr>
      </w:pPr>
      <w:bookmarkStart w:id="14" w:name="_Ref426472484"/>
      <w:r w:rsidRPr="008B60B9">
        <w:rPr>
          <w:szCs w:val="22"/>
        </w:rPr>
        <w:t>R1-153886, CSI types and reporting modes, Qualcomm.</w:t>
      </w:r>
      <w:bookmarkEnd w:id="14"/>
    </w:p>
    <w:sectPr w:rsidR="00FF43BB" w:rsidRPr="008B60B9" w:rsidSect="00671B4F">
      <w:headerReference w:type="even" r:id="rId13"/>
      <w:headerReference w:type="default"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38EE6" w14:textId="77777777" w:rsidR="00B72D38" w:rsidRDefault="00B72D38">
      <w:r>
        <w:separator/>
      </w:r>
    </w:p>
  </w:endnote>
  <w:endnote w:type="continuationSeparator" w:id="0">
    <w:p w14:paraId="1A741E97" w14:textId="77777777" w:rsidR="00B72D38" w:rsidRDefault="00B72D38">
      <w:r>
        <w:continuationSeparator/>
      </w:r>
    </w:p>
  </w:endnote>
  <w:endnote w:type="continuationNotice" w:id="1">
    <w:p w14:paraId="18B289CB" w14:textId="77777777" w:rsidR="00B72D38" w:rsidRDefault="00B72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B64465" w:rsidRDefault="00B6446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B64465" w:rsidRDefault="00B6446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B64465" w:rsidRDefault="00B6446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223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23F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88B5B" w14:textId="77777777" w:rsidR="00B72D38" w:rsidRDefault="00B72D38">
      <w:r>
        <w:separator/>
      </w:r>
    </w:p>
  </w:footnote>
  <w:footnote w:type="continuationSeparator" w:id="0">
    <w:p w14:paraId="2145298D" w14:textId="77777777" w:rsidR="00B72D38" w:rsidRDefault="00B72D38">
      <w:r>
        <w:continuationSeparator/>
      </w:r>
    </w:p>
  </w:footnote>
  <w:footnote w:type="continuationNotice" w:id="1">
    <w:p w14:paraId="44BD7432" w14:textId="77777777" w:rsidR="00B72D38" w:rsidRDefault="00B72D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B64465" w:rsidRDefault="00B6446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B64465" w:rsidRDefault="00B64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CD3F9E"/>
    <w:multiLevelType w:val="hybridMultilevel"/>
    <w:tmpl w:val="91DE9CC0"/>
    <w:lvl w:ilvl="0" w:tplc="E4B228F0">
      <w:start w:val="1"/>
      <w:numFmt w:val="bullet"/>
      <w:lvlText w:val="•"/>
      <w:lvlJc w:val="left"/>
      <w:pPr>
        <w:tabs>
          <w:tab w:val="num" w:pos="720"/>
        </w:tabs>
        <w:ind w:left="720" w:hanging="360"/>
      </w:pPr>
      <w:rPr>
        <w:rFonts w:ascii="Arial" w:hAnsi="Arial" w:cs="Times New Roman" w:hint="default"/>
      </w:rPr>
    </w:lvl>
    <w:lvl w:ilvl="1" w:tplc="D1822718">
      <w:start w:val="1"/>
      <w:numFmt w:val="bullet"/>
      <w:lvlText w:val="•"/>
      <w:lvlJc w:val="left"/>
      <w:pPr>
        <w:tabs>
          <w:tab w:val="num" w:pos="1440"/>
        </w:tabs>
        <w:ind w:left="1440" w:hanging="360"/>
      </w:pPr>
      <w:rPr>
        <w:rFonts w:ascii="Arial" w:hAnsi="Arial" w:cs="Times New Roman" w:hint="default"/>
      </w:rPr>
    </w:lvl>
    <w:lvl w:ilvl="2" w:tplc="0C5205E8">
      <w:start w:val="1"/>
      <w:numFmt w:val="bullet"/>
      <w:lvlText w:val="•"/>
      <w:lvlJc w:val="left"/>
      <w:pPr>
        <w:tabs>
          <w:tab w:val="num" w:pos="2160"/>
        </w:tabs>
        <w:ind w:left="2160" w:hanging="360"/>
      </w:pPr>
      <w:rPr>
        <w:rFonts w:ascii="Arial" w:hAnsi="Arial" w:cs="Times New Roman" w:hint="default"/>
      </w:rPr>
    </w:lvl>
    <w:lvl w:ilvl="3" w:tplc="DF623FC8">
      <w:start w:val="1"/>
      <w:numFmt w:val="bullet"/>
      <w:lvlText w:val="•"/>
      <w:lvlJc w:val="left"/>
      <w:pPr>
        <w:tabs>
          <w:tab w:val="num" w:pos="2880"/>
        </w:tabs>
        <w:ind w:left="2880" w:hanging="360"/>
      </w:pPr>
      <w:rPr>
        <w:rFonts w:ascii="Arial" w:hAnsi="Arial" w:cs="Times New Roman" w:hint="default"/>
      </w:rPr>
    </w:lvl>
    <w:lvl w:ilvl="4" w:tplc="403E00F4">
      <w:start w:val="1"/>
      <w:numFmt w:val="bullet"/>
      <w:lvlText w:val="•"/>
      <w:lvlJc w:val="left"/>
      <w:pPr>
        <w:tabs>
          <w:tab w:val="num" w:pos="3600"/>
        </w:tabs>
        <w:ind w:left="3600" w:hanging="360"/>
      </w:pPr>
      <w:rPr>
        <w:rFonts w:ascii="Arial" w:hAnsi="Arial" w:cs="Times New Roman" w:hint="default"/>
      </w:rPr>
    </w:lvl>
    <w:lvl w:ilvl="5" w:tplc="D96CBE72">
      <w:start w:val="1"/>
      <w:numFmt w:val="bullet"/>
      <w:lvlText w:val="•"/>
      <w:lvlJc w:val="left"/>
      <w:pPr>
        <w:tabs>
          <w:tab w:val="num" w:pos="4320"/>
        </w:tabs>
        <w:ind w:left="4320" w:hanging="360"/>
      </w:pPr>
      <w:rPr>
        <w:rFonts w:ascii="Arial" w:hAnsi="Arial" w:cs="Times New Roman" w:hint="default"/>
      </w:rPr>
    </w:lvl>
    <w:lvl w:ilvl="6" w:tplc="B42ECA30">
      <w:start w:val="1"/>
      <w:numFmt w:val="bullet"/>
      <w:lvlText w:val="•"/>
      <w:lvlJc w:val="left"/>
      <w:pPr>
        <w:tabs>
          <w:tab w:val="num" w:pos="5040"/>
        </w:tabs>
        <w:ind w:left="5040" w:hanging="360"/>
      </w:pPr>
      <w:rPr>
        <w:rFonts w:ascii="Arial" w:hAnsi="Arial" w:cs="Times New Roman" w:hint="default"/>
      </w:rPr>
    </w:lvl>
    <w:lvl w:ilvl="7" w:tplc="2EFCDA10">
      <w:start w:val="1"/>
      <w:numFmt w:val="bullet"/>
      <w:lvlText w:val="•"/>
      <w:lvlJc w:val="left"/>
      <w:pPr>
        <w:tabs>
          <w:tab w:val="num" w:pos="5760"/>
        </w:tabs>
        <w:ind w:left="5760" w:hanging="360"/>
      </w:pPr>
      <w:rPr>
        <w:rFonts w:ascii="Arial" w:hAnsi="Arial" w:cs="Times New Roman" w:hint="default"/>
      </w:rPr>
    </w:lvl>
    <w:lvl w:ilvl="8" w:tplc="3636FC0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C7012"/>
    <w:multiLevelType w:val="hybridMultilevel"/>
    <w:tmpl w:val="88884BC2"/>
    <w:lvl w:ilvl="0" w:tplc="B4C8E992">
      <w:start w:val="1"/>
      <w:numFmt w:val="bullet"/>
      <w:lvlText w:val="•"/>
      <w:lvlJc w:val="left"/>
      <w:pPr>
        <w:tabs>
          <w:tab w:val="num" w:pos="720"/>
        </w:tabs>
        <w:ind w:left="720" w:hanging="360"/>
      </w:pPr>
      <w:rPr>
        <w:rFonts w:ascii="Arial" w:hAnsi="Arial" w:hint="default"/>
      </w:rPr>
    </w:lvl>
    <w:lvl w:ilvl="1" w:tplc="032E6BB8">
      <w:start w:val="1369"/>
      <w:numFmt w:val="bullet"/>
      <w:lvlText w:val="–"/>
      <w:lvlJc w:val="left"/>
      <w:pPr>
        <w:tabs>
          <w:tab w:val="num" w:pos="1440"/>
        </w:tabs>
        <w:ind w:left="1440" w:hanging="360"/>
      </w:pPr>
      <w:rPr>
        <w:rFonts w:ascii="Arial" w:hAnsi="Arial" w:hint="default"/>
      </w:rPr>
    </w:lvl>
    <w:lvl w:ilvl="2" w:tplc="CB367F30" w:tentative="1">
      <w:start w:val="1"/>
      <w:numFmt w:val="bullet"/>
      <w:lvlText w:val="•"/>
      <w:lvlJc w:val="left"/>
      <w:pPr>
        <w:tabs>
          <w:tab w:val="num" w:pos="2160"/>
        </w:tabs>
        <w:ind w:left="2160" w:hanging="360"/>
      </w:pPr>
      <w:rPr>
        <w:rFonts w:ascii="Arial" w:hAnsi="Arial" w:hint="default"/>
      </w:rPr>
    </w:lvl>
    <w:lvl w:ilvl="3" w:tplc="EF647392" w:tentative="1">
      <w:start w:val="1"/>
      <w:numFmt w:val="bullet"/>
      <w:lvlText w:val="•"/>
      <w:lvlJc w:val="left"/>
      <w:pPr>
        <w:tabs>
          <w:tab w:val="num" w:pos="2880"/>
        </w:tabs>
        <w:ind w:left="2880" w:hanging="360"/>
      </w:pPr>
      <w:rPr>
        <w:rFonts w:ascii="Arial" w:hAnsi="Arial" w:hint="default"/>
      </w:rPr>
    </w:lvl>
    <w:lvl w:ilvl="4" w:tplc="1892E954" w:tentative="1">
      <w:start w:val="1"/>
      <w:numFmt w:val="bullet"/>
      <w:lvlText w:val="•"/>
      <w:lvlJc w:val="left"/>
      <w:pPr>
        <w:tabs>
          <w:tab w:val="num" w:pos="3600"/>
        </w:tabs>
        <w:ind w:left="3600" w:hanging="360"/>
      </w:pPr>
      <w:rPr>
        <w:rFonts w:ascii="Arial" w:hAnsi="Arial" w:hint="default"/>
      </w:rPr>
    </w:lvl>
    <w:lvl w:ilvl="5" w:tplc="E8E2BD84" w:tentative="1">
      <w:start w:val="1"/>
      <w:numFmt w:val="bullet"/>
      <w:lvlText w:val="•"/>
      <w:lvlJc w:val="left"/>
      <w:pPr>
        <w:tabs>
          <w:tab w:val="num" w:pos="4320"/>
        </w:tabs>
        <w:ind w:left="4320" w:hanging="360"/>
      </w:pPr>
      <w:rPr>
        <w:rFonts w:ascii="Arial" w:hAnsi="Arial" w:hint="default"/>
      </w:rPr>
    </w:lvl>
    <w:lvl w:ilvl="6" w:tplc="10E21C92" w:tentative="1">
      <w:start w:val="1"/>
      <w:numFmt w:val="bullet"/>
      <w:lvlText w:val="•"/>
      <w:lvlJc w:val="left"/>
      <w:pPr>
        <w:tabs>
          <w:tab w:val="num" w:pos="5040"/>
        </w:tabs>
        <w:ind w:left="5040" w:hanging="360"/>
      </w:pPr>
      <w:rPr>
        <w:rFonts w:ascii="Arial" w:hAnsi="Arial" w:hint="default"/>
      </w:rPr>
    </w:lvl>
    <w:lvl w:ilvl="7" w:tplc="90CA398E" w:tentative="1">
      <w:start w:val="1"/>
      <w:numFmt w:val="bullet"/>
      <w:lvlText w:val="•"/>
      <w:lvlJc w:val="left"/>
      <w:pPr>
        <w:tabs>
          <w:tab w:val="num" w:pos="5760"/>
        </w:tabs>
        <w:ind w:left="5760" w:hanging="360"/>
      </w:pPr>
      <w:rPr>
        <w:rFonts w:ascii="Arial" w:hAnsi="Arial" w:hint="default"/>
      </w:rPr>
    </w:lvl>
    <w:lvl w:ilvl="8" w:tplc="903850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4"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3"/>
  </w:num>
  <w:num w:numId="4">
    <w:abstractNumId w:val="22"/>
  </w:num>
  <w:num w:numId="5">
    <w:abstractNumId w:val="32"/>
  </w:num>
  <w:num w:numId="6">
    <w:abstractNumId w:val="37"/>
  </w:num>
  <w:num w:numId="7">
    <w:abstractNumId w:val="10"/>
  </w:num>
  <w:num w:numId="8">
    <w:abstractNumId w:val="13"/>
  </w:num>
  <w:num w:numId="9">
    <w:abstractNumId w:val="36"/>
  </w:num>
  <w:num w:numId="10">
    <w:abstractNumId w:val="29"/>
  </w:num>
  <w:num w:numId="11">
    <w:abstractNumId w:val="9"/>
  </w:num>
  <w:num w:numId="12">
    <w:abstractNumId w:val="17"/>
  </w:num>
  <w:num w:numId="13">
    <w:abstractNumId w:val="30"/>
  </w:num>
  <w:num w:numId="14">
    <w:abstractNumId w:val="28"/>
  </w:num>
  <w:num w:numId="15">
    <w:abstractNumId w:val="27"/>
  </w:num>
  <w:num w:numId="16">
    <w:abstractNumId w:val="12"/>
  </w:num>
  <w:num w:numId="17">
    <w:abstractNumId w:val="23"/>
  </w:num>
  <w:num w:numId="18">
    <w:abstractNumId w:val="42"/>
  </w:num>
  <w:num w:numId="19">
    <w:abstractNumId w:val="40"/>
  </w:num>
  <w:num w:numId="20">
    <w:abstractNumId w:val="2"/>
  </w:num>
  <w:num w:numId="21">
    <w:abstractNumId w:val="11"/>
  </w:num>
  <w:num w:numId="22">
    <w:abstractNumId w:val="44"/>
  </w:num>
  <w:num w:numId="23">
    <w:abstractNumId w:val="1"/>
  </w:num>
  <w:num w:numId="24">
    <w:abstractNumId w:val="25"/>
  </w:num>
  <w:num w:numId="25">
    <w:abstractNumId w:val="33"/>
  </w:num>
  <w:num w:numId="26">
    <w:abstractNumId w:val="38"/>
  </w:num>
  <w:num w:numId="27">
    <w:abstractNumId w:val="21"/>
  </w:num>
  <w:num w:numId="28">
    <w:abstractNumId w:val="5"/>
  </w:num>
  <w:num w:numId="29">
    <w:abstractNumId w:val="20"/>
  </w:num>
  <w:num w:numId="30">
    <w:abstractNumId w:val="39"/>
  </w:num>
  <w:num w:numId="31">
    <w:abstractNumId w:val="34"/>
  </w:num>
  <w:num w:numId="32">
    <w:abstractNumId w:val="3"/>
  </w:num>
  <w:num w:numId="33">
    <w:abstractNumId w:val="4"/>
  </w:num>
  <w:num w:numId="34">
    <w:abstractNumId w:val="8"/>
  </w:num>
  <w:num w:numId="35">
    <w:abstractNumId w:val="14"/>
  </w:num>
  <w:num w:numId="36">
    <w:abstractNumId w:val="26"/>
  </w:num>
  <w:num w:numId="37">
    <w:abstractNumId w:val="6"/>
  </w:num>
  <w:num w:numId="38">
    <w:abstractNumId w:val="6"/>
  </w:num>
  <w:num w:numId="39">
    <w:abstractNumId w:val="6"/>
  </w:num>
  <w:num w:numId="40">
    <w:abstractNumId w:val="15"/>
  </w:num>
  <w:num w:numId="41">
    <w:abstractNumId w:val="35"/>
  </w:num>
  <w:num w:numId="42">
    <w:abstractNumId w:val="31"/>
  </w:num>
  <w:num w:numId="43">
    <w:abstractNumId w:val="18"/>
  </w:num>
  <w:num w:numId="44">
    <w:abstractNumId w:val="41"/>
  </w:num>
  <w:num w:numId="45">
    <w:abstractNumId w:val="7"/>
  </w:num>
  <w:num w:numId="46">
    <w:abstractNumId w:val="24"/>
  </w:num>
  <w:num w:numId="4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3F93"/>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83A"/>
    <w:rsid w:val="00021911"/>
    <w:rsid w:val="00021C67"/>
    <w:rsid w:val="00021DEC"/>
    <w:rsid w:val="000221EB"/>
    <w:rsid w:val="000222F7"/>
    <w:rsid w:val="00023C29"/>
    <w:rsid w:val="00024D64"/>
    <w:rsid w:val="00024E37"/>
    <w:rsid w:val="0002506A"/>
    <w:rsid w:val="00025492"/>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758"/>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7712C"/>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378"/>
    <w:rsid w:val="00092A3D"/>
    <w:rsid w:val="000931C3"/>
    <w:rsid w:val="000932BF"/>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2E"/>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B7E52"/>
    <w:rsid w:val="000C0544"/>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6B50"/>
    <w:rsid w:val="000C71D9"/>
    <w:rsid w:val="000D0153"/>
    <w:rsid w:val="000D037E"/>
    <w:rsid w:val="000D0578"/>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0D36"/>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77"/>
    <w:rsid w:val="0011230B"/>
    <w:rsid w:val="001126ED"/>
    <w:rsid w:val="00112975"/>
    <w:rsid w:val="00112B8F"/>
    <w:rsid w:val="00112D88"/>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590"/>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5FFC"/>
    <w:rsid w:val="0015622B"/>
    <w:rsid w:val="00156260"/>
    <w:rsid w:val="00156502"/>
    <w:rsid w:val="00157A55"/>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878"/>
    <w:rsid w:val="001929F7"/>
    <w:rsid w:val="00193987"/>
    <w:rsid w:val="00194955"/>
    <w:rsid w:val="0019573B"/>
    <w:rsid w:val="0019592C"/>
    <w:rsid w:val="00196085"/>
    <w:rsid w:val="00196B90"/>
    <w:rsid w:val="00196DE8"/>
    <w:rsid w:val="00196FF4"/>
    <w:rsid w:val="0019734F"/>
    <w:rsid w:val="001A0303"/>
    <w:rsid w:val="001A0676"/>
    <w:rsid w:val="001A067A"/>
    <w:rsid w:val="001A06C8"/>
    <w:rsid w:val="001A1337"/>
    <w:rsid w:val="001A19BA"/>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595"/>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327"/>
    <w:rsid w:val="001F18E2"/>
    <w:rsid w:val="001F1B1E"/>
    <w:rsid w:val="001F1BEA"/>
    <w:rsid w:val="001F1DFA"/>
    <w:rsid w:val="001F1E26"/>
    <w:rsid w:val="001F22A9"/>
    <w:rsid w:val="001F26E9"/>
    <w:rsid w:val="001F2E08"/>
    <w:rsid w:val="001F33A0"/>
    <w:rsid w:val="001F34B8"/>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204"/>
    <w:rsid w:val="002063A7"/>
    <w:rsid w:val="0020671A"/>
    <w:rsid w:val="0020674D"/>
    <w:rsid w:val="00206BF6"/>
    <w:rsid w:val="00206E5A"/>
    <w:rsid w:val="00207613"/>
    <w:rsid w:val="00207847"/>
    <w:rsid w:val="00207AF9"/>
    <w:rsid w:val="00207BB9"/>
    <w:rsid w:val="00207EB6"/>
    <w:rsid w:val="00210174"/>
    <w:rsid w:val="0021019F"/>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E7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9C7"/>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0F1"/>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0C6"/>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6256"/>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B"/>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A81"/>
    <w:rsid w:val="002B2C92"/>
    <w:rsid w:val="002B3081"/>
    <w:rsid w:val="002B318B"/>
    <w:rsid w:val="002B32BC"/>
    <w:rsid w:val="002B340B"/>
    <w:rsid w:val="002B34AE"/>
    <w:rsid w:val="002B3D90"/>
    <w:rsid w:val="002B453B"/>
    <w:rsid w:val="002B47A6"/>
    <w:rsid w:val="002B4C39"/>
    <w:rsid w:val="002B601A"/>
    <w:rsid w:val="002B61F1"/>
    <w:rsid w:val="002B64FE"/>
    <w:rsid w:val="002B694E"/>
    <w:rsid w:val="002B6D31"/>
    <w:rsid w:val="002B6F47"/>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73F"/>
    <w:rsid w:val="002D2B4E"/>
    <w:rsid w:val="002D3968"/>
    <w:rsid w:val="002D425A"/>
    <w:rsid w:val="002D4314"/>
    <w:rsid w:val="002D4A54"/>
    <w:rsid w:val="002D4E37"/>
    <w:rsid w:val="002D52E0"/>
    <w:rsid w:val="002D5DEA"/>
    <w:rsid w:val="002D6127"/>
    <w:rsid w:val="002D61BE"/>
    <w:rsid w:val="002D7235"/>
    <w:rsid w:val="002D76E8"/>
    <w:rsid w:val="002E0E94"/>
    <w:rsid w:val="002E1190"/>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D"/>
    <w:rsid w:val="003011C0"/>
    <w:rsid w:val="00301DA6"/>
    <w:rsid w:val="00301EE4"/>
    <w:rsid w:val="003024DE"/>
    <w:rsid w:val="00302701"/>
    <w:rsid w:val="00302739"/>
    <w:rsid w:val="00302B48"/>
    <w:rsid w:val="00302EDE"/>
    <w:rsid w:val="00302FEF"/>
    <w:rsid w:val="0030318E"/>
    <w:rsid w:val="0030433F"/>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F42"/>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7D8"/>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6DB3"/>
    <w:rsid w:val="00337065"/>
    <w:rsid w:val="0033745B"/>
    <w:rsid w:val="00337C71"/>
    <w:rsid w:val="00340CC6"/>
    <w:rsid w:val="00340E58"/>
    <w:rsid w:val="00341087"/>
    <w:rsid w:val="003410FF"/>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0F95"/>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A90"/>
    <w:rsid w:val="00370285"/>
    <w:rsid w:val="003704EE"/>
    <w:rsid w:val="00370880"/>
    <w:rsid w:val="00370EFD"/>
    <w:rsid w:val="00371137"/>
    <w:rsid w:val="003719F5"/>
    <w:rsid w:val="00372019"/>
    <w:rsid w:val="00372029"/>
    <w:rsid w:val="003724A1"/>
    <w:rsid w:val="00372A6B"/>
    <w:rsid w:val="003733D1"/>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B1"/>
    <w:rsid w:val="003848D9"/>
    <w:rsid w:val="00384BC0"/>
    <w:rsid w:val="003851D9"/>
    <w:rsid w:val="003852CC"/>
    <w:rsid w:val="00385A70"/>
    <w:rsid w:val="00385BD7"/>
    <w:rsid w:val="00386688"/>
    <w:rsid w:val="00386A15"/>
    <w:rsid w:val="00386B71"/>
    <w:rsid w:val="0038702D"/>
    <w:rsid w:val="003870BC"/>
    <w:rsid w:val="00387163"/>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5E2"/>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17A"/>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39"/>
    <w:rsid w:val="003F7A7C"/>
    <w:rsid w:val="003F7DFF"/>
    <w:rsid w:val="0040015E"/>
    <w:rsid w:val="00400427"/>
    <w:rsid w:val="00400615"/>
    <w:rsid w:val="00400D86"/>
    <w:rsid w:val="004010EF"/>
    <w:rsid w:val="004017C6"/>
    <w:rsid w:val="00401BD5"/>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EFB"/>
    <w:rsid w:val="00405F90"/>
    <w:rsid w:val="00406108"/>
    <w:rsid w:val="00406412"/>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2C4"/>
    <w:rsid w:val="00484743"/>
    <w:rsid w:val="00484C46"/>
    <w:rsid w:val="00484DC1"/>
    <w:rsid w:val="00485455"/>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E9C"/>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24"/>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1F4"/>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808"/>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75E"/>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A8C"/>
    <w:rsid w:val="00523366"/>
    <w:rsid w:val="0052381F"/>
    <w:rsid w:val="00523E18"/>
    <w:rsid w:val="00523F32"/>
    <w:rsid w:val="0052422C"/>
    <w:rsid w:val="005244D5"/>
    <w:rsid w:val="00524AD1"/>
    <w:rsid w:val="00524AE9"/>
    <w:rsid w:val="00524E6A"/>
    <w:rsid w:val="005251DA"/>
    <w:rsid w:val="00525407"/>
    <w:rsid w:val="00525F71"/>
    <w:rsid w:val="00526270"/>
    <w:rsid w:val="00526759"/>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39F"/>
    <w:rsid w:val="0054556F"/>
    <w:rsid w:val="005456AD"/>
    <w:rsid w:val="00545C3D"/>
    <w:rsid w:val="00545E6A"/>
    <w:rsid w:val="00546310"/>
    <w:rsid w:val="00546738"/>
    <w:rsid w:val="005467D6"/>
    <w:rsid w:val="00546942"/>
    <w:rsid w:val="00546D63"/>
    <w:rsid w:val="005471A3"/>
    <w:rsid w:val="0054791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5DF8"/>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EE6"/>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1CE"/>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C"/>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3A0"/>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773"/>
    <w:rsid w:val="005D5E46"/>
    <w:rsid w:val="005D609E"/>
    <w:rsid w:val="005D64A5"/>
    <w:rsid w:val="005D6929"/>
    <w:rsid w:val="005D6B30"/>
    <w:rsid w:val="005D6E1C"/>
    <w:rsid w:val="005D7539"/>
    <w:rsid w:val="005D7E04"/>
    <w:rsid w:val="005E0082"/>
    <w:rsid w:val="005E06E1"/>
    <w:rsid w:val="005E0899"/>
    <w:rsid w:val="005E1393"/>
    <w:rsid w:val="005E1411"/>
    <w:rsid w:val="005E1980"/>
    <w:rsid w:val="005E1DD5"/>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537"/>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46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DCD"/>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2E12"/>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13C"/>
    <w:rsid w:val="0068226B"/>
    <w:rsid w:val="00682E47"/>
    <w:rsid w:val="00682ED3"/>
    <w:rsid w:val="00683D7F"/>
    <w:rsid w:val="00684258"/>
    <w:rsid w:val="006845C9"/>
    <w:rsid w:val="006853FF"/>
    <w:rsid w:val="00685525"/>
    <w:rsid w:val="00685725"/>
    <w:rsid w:val="00685834"/>
    <w:rsid w:val="00685D3B"/>
    <w:rsid w:val="00685DB7"/>
    <w:rsid w:val="0068623E"/>
    <w:rsid w:val="00686366"/>
    <w:rsid w:val="0068653A"/>
    <w:rsid w:val="00686850"/>
    <w:rsid w:val="00686A14"/>
    <w:rsid w:val="00686FAD"/>
    <w:rsid w:val="0068721F"/>
    <w:rsid w:val="006878B2"/>
    <w:rsid w:val="00687A10"/>
    <w:rsid w:val="00690D12"/>
    <w:rsid w:val="00690F0E"/>
    <w:rsid w:val="006916FA"/>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70"/>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51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229"/>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57"/>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1CB"/>
    <w:rsid w:val="006F1D86"/>
    <w:rsid w:val="006F1E30"/>
    <w:rsid w:val="006F20A6"/>
    <w:rsid w:val="006F291E"/>
    <w:rsid w:val="006F3052"/>
    <w:rsid w:val="006F314D"/>
    <w:rsid w:val="006F3B01"/>
    <w:rsid w:val="006F3C66"/>
    <w:rsid w:val="006F4189"/>
    <w:rsid w:val="006F468E"/>
    <w:rsid w:val="006F557B"/>
    <w:rsid w:val="006F5674"/>
    <w:rsid w:val="006F5B41"/>
    <w:rsid w:val="006F5D80"/>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0D5"/>
    <w:rsid w:val="007032E6"/>
    <w:rsid w:val="007036E5"/>
    <w:rsid w:val="0070394F"/>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15A9"/>
    <w:rsid w:val="0072190B"/>
    <w:rsid w:val="00721DB3"/>
    <w:rsid w:val="00721E1D"/>
    <w:rsid w:val="00722260"/>
    <w:rsid w:val="00722B72"/>
    <w:rsid w:val="00722BD3"/>
    <w:rsid w:val="00723099"/>
    <w:rsid w:val="007230E3"/>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417"/>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A45"/>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138"/>
    <w:rsid w:val="007A0306"/>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D0B"/>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3EE"/>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733"/>
    <w:rsid w:val="007F7864"/>
    <w:rsid w:val="007F795B"/>
    <w:rsid w:val="00800104"/>
    <w:rsid w:val="00800184"/>
    <w:rsid w:val="00800312"/>
    <w:rsid w:val="0080038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EE6"/>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E41"/>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B9"/>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E17"/>
    <w:rsid w:val="008D3208"/>
    <w:rsid w:val="008D4318"/>
    <w:rsid w:val="008D453F"/>
    <w:rsid w:val="008D508F"/>
    <w:rsid w:val="008D538D"/>
    <w:rsid w:val="008D5417"/>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797"/>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9F"/>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569"/>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5CB"/>
    <w:rsid w:val="00937AC7"/>
    <w:rsid w:val="00937D15"/>
    <w:rsid w:val="00940A5D"/>
    <w:rsid w:val="00940BCB"/>
    <w:rsid w:val="00940D85"/>
    <w:rsid w:val="00940DF4"/>
    <w:rsid w:val="00940FB5"/>
    <w:rsid w:val="00941259"/>
    <w:rsid w:val="009412BC"/>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14"/>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879"/>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3BE9"/>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710"/>
    <w:rsid w:val="009A78D1"/>
    <w:rsid w:val="009A7DFB"/>
    <w:rsid w:val="009A7E08"/>
    <w:rsid w:val="009B003C"/>
    <w:rsid w:val="009B1823"/>
    <w:rsid w:val="009B2E47"/>
    <w:rsid w:val="009B30C1"/>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1A7"/>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BAB"/>
    <w:rsid w:val="009D0C8D"/>
    <w:rsid w:val="009D1342"/>
    <w:rsid w:val="009D15EA"/>
    <w:rsid w:val="009D1ED3"/>
    <w:rsid w:val="009D1F69"/>
    <w:rsid w:val="009D2118"/>
    <w:rsid w:val="009D22EA"/>
    <w:rsid w:val="009D2453"/>
    <w:rsid w:val="009D2CDE"/>
    <w:rsid w:val="009D394E"/>
    <w:rsid w:val="009D3CF2"/>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1E2"/>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594"/>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B2C"/>
    <w:rsid w:val="009F2E7E"/>
    <w:rsid w:val="009F2F5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12B"/>
    <w:rsid w:val="00A02B26"/>
    <w:rsid w:val="00A02BEC"/>
    <w:rsid w:val="00A02C96"/>
    <w:rsid w:val="00A02D52"/>
    <w:rsid w:val="00A02FBC"/>
    <w:rsid w:val="00A03A1D"/>
    <w:rsid w:val="00A043B9"/>
    <w:rsid w:val="00A04541"/>
    <w:rsid w:val="00A04A92"/>
    <w:rsid w:val="00A04DB3"/>
    <w:rsid w:val="00A04E65"/>
    <w:rsid w:val="00A0559E"/>
    <w:rsid w:val="00A05780"/>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481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7EE"/>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F65"/>
    <w:rsid w:val="00A621F3"/>
    <w:rsid w:val="00A623EF"/>
    <w:rsid w:val="00A62454"/>
    <w:rsid w:val="00A627E0"/>
    <w:rsid w:val="00A62953"/>
    <w:rsid w:val="00A63244"/>
    <w:rsid w:val="00A6367F"/>
    <w:rsid w:val="00A63712"/>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2B"/>
    <w:rsid w:val="00AA210C"/>
    <w:rsid w:val="00AA29F2"/>
    <w:rsid w:val="00AA2CD8"/>
    <w:rsid w:val="00AA30A2"/>
    <w:rsid w:val="00AA438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89"/>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4BF"/>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BAB"/>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339"/>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084"/>
    <w:rsid w:val="00AF63A9"/>
    <w:rsid w:val="00AF6591"/>
    <w:rsid w:val="00AF66F1"/>
    <w:rsid w:val="00AF6A76"/>
    <w:rsid w:val="00AF6B1B"/>
    <w:rsid w:val="00AF7363"/>
    <w:rsid w:val="00AF738A"/>
    <w:rsid w:val="00AF77E7"/>
    <w:rsid w:val="00AF7F09"/>
    <w:rsid w:val="00AF7F0E"/>
    <w:rsid w:val="00B002BA"/>
    <w:rsid w:val="00B00306"/>
    <w:rsid w:val="00B00C75"/>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DA3"/>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65"/>
    <w:rsid w:val="00B64484"/>
    <w:rsid w:val="00B645F8"/>
    <w:rsid w:val="00B64A44"/>
    <w:rsid w:val="00B64AC8"/>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2D38"/>
    <w:rsid w:val="00B73453"/>
    <w:rsid w:val="00B737C7"/>
    <w:rsid w:val="00B73DD6"/>
    <w:rsid w:val="00B73E00"/>
    <w:rsid w:val="00B73E31"/>
    <w:rsid w:val="00B74A0D"/>
    <w:rsid w:val="00B74EC0"/>
    <w:rsid w:val="00B754E9"/>
    <w:rsid w:val="00B75542"/>
    <w:rsid w:val="00B75667"/>
    <w:rsid w:val="00B75A5C"/>
    <w:rsid w:val="00B7622F"/>
    <w:rsid w:val="00B7646F"/>
    <w:rsid w:val="00B76D4B"/>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88A"/>
    <w:rsid w:val="00B87C60"/>
    <w:rsid w:val="00B90165"/>
    <w:rsid w:val="00B91356"/>
    <w:rsid w:val="00B91E9D"/>
    <w:rsid w:val="00B922C4"/>
    <w:rsid w:val="00B926E0"/>
    <w:rsid w:val="00B92AD4"/>
    <w:rsid w:val="00B92BF1"/>
    <w:rsid w:val="00B932E1"/>
    <w:rsid w:val="00B93608"/>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F62"/>
    <w:rsid w:val="00BD4355"/>
    <w:rsid w:val="00BD480D"/>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8B7"/>
    <w:rsid w:val="00C509D3"/>
    <w:rsid w:val="00C51696"/>
    <w:rsid w:val="00C51D11"/>
    <w:rsid w:val="00C51D30"/>
    <w:rsid w:val="00C51F21"/>
    <w:rsid w:val="00C51F96"/>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766"/>
    <w:rsid w:val="00C64849"/>
    <w:rsid w:val="00C6560B"/>
    <w:rsid w:val="00C6560D"/>
    <w:rsid w:val="00C65A91"/>
    <w:rsid w:val="00C65ADD"/>
    <w:rsid w:val="00C65B09"/>
    <w:rsid w:val="00C65D24"/>
    <w:rsid w:val="00C65E0D"/>
    <w:rsid w:val="00C65EE7"/>
    <w:rsid w:val="00C65F58"/>
    <w:rsid w:val="00C660BF"/>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710"/>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44D"/>
    <w:rsid w:val="00C93543"/>
    <w:rsid w:val="00C945EC"/>
    <w:rsid w:val="00C94B58"/>
    <w:rsid w:val="00C94BBA"/>
    <w:rsid w:val="00C94E45"/>
    <w:rsid w:val="00C95300"/>
    <w:rsid w:val="00C95548"/>
    <w:rsid w:val="00C95656"/>
    <w:rsid w:val="00C95730"/>
    <w:rsid w:val="00C957DA"/>
    <w:rsid w:val="00C95962"/>
    <w:rsid w:val="00C959AA"/>
    <w:rsid w:val="00C95EC0"/>
    <w:rsid w:val="00C963E1"/>
    <w:rsid w:val="00C965AD"/>
    <w:rsid w:val="00C96D37"/>
    <w:rsid w:val="00C96D71"/>
    <w:rsid w:val="00C96F89"/>
    <w:rsid w:val="00C96FE0"/>
    <w:rsid w:val="00C97572"/>
    <w:rsid w:val="00C9785E"/>
    <w:rsid w:val="00C97AF1"/>
    <w:rsid w:val="00C97D77"/>
    <w:rsid w:val="00CA08D6"/>
    <w:rsid w:val="00CA09AA"/>
    <w:rsid w:val="00CA0FCC"/>
    <w:rsid w:val="00CA114D"/>
    <w:rsid w:val="00CA1225"/>
    <w:rsid w:val="00CA18D2"/>
    <w:rsid w:val="00CA1B8E"/>
    <w:rsid w:val="00CA2919"/>
    <w:rsid w:val="00CA2C56"/>
    <w:rsid w:val="00CA49C0"/>
    <w:rsid w:val="00CA4A24"/>
    <w:rsid w:val="00CA4A3F"/>
    <w:rsid w:val="00CA4C14"/>
    <w:rsid w:val="00CA4F58"/>
    <w:rsid w:val="00CA51A0"/>
    <w:rsid w:val="00CA56C9"/>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A0F"/>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35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626"/>
    <w:rsid w:val="00D329A6"/>
    <w:rsid w:val="00D33313"/>
    <w:rsid w:val="00D333D7"/>
    <w:rsid w:val="00D33410"/>
    <w:rsid w:val="00D33418"/>
    <w:rsid w:val="00D33458"/>
    <w:rsid w:val="00D33AFC"/>
    <w:rsid w:val="00D33C0E"/>
    <w:rsid w:val="00D3410B"/>
    <w:rsid w:val="00D344C9"/>
    <w:rsid w:val="00D358B2"/>
    <w:rsid w:val="00D359BB"/>
    <w:rsid w:val="00D3609F"/>
    <w:rsid w:val="00D3610A"/>
    <w:rsid w:val="00D363FB"/>
    <w:rsid w:val="00D366C8"/>
    <w:rsid w:val="00D368C6"/>
    <w:rsid w:val="00D36C8E"/>
    <w:rsid w:val="00D36D5A"/>
    <w:rsid w:val="00D37A26"/>
    <w:rsid w:val="00D37C2D"/>
    <w:rsid w:val="00D404CE"/>
    <w:rsid w:val="00D4078E"/>
    <w:rsid w:val="00D40CEA"/>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5EC"/>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825"/>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D2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3F"/>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2E7"/>
    <w:rsid w:val="00DE279F"/>
    <w:rsid w:val="00DE2D4B"/>
    <w:rsid w:val="00DE3E7C"/>
    <w:rsid w:val="00DE464E"/>
    <w:rsid w:val="00DE4664"/>
    <w:rsid w:val="00DE4811"/>
    <w:rsid w:val="00DE4B0C"/>
    <w:rsid w:val="00DE5FDA"/>
    <w:rsid w:val="00DE61AA"/>
    <w:rsid w:val="00DE6A45"/>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4F50"/>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D3E"/>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F0"/>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14"/>
    <w:rsid w:val="00E33E4D"/>
    <w:rsid w:val="00E34D6F"/>
    <w:rsid w:val="00E34F08"/>
    <w:rsid w:val="00E35698"/>
    <w:rsid w:val="00E35AC2"/>
    <w:rsid w:val="00E35EB9"/>
    <w:rsid w:val="00E35F47"/>
    <w:rsid w:val="00E3610B"/>
    <w:rsid w:val="00E363B9"/>
    <w:rsid w:val="00E36AED"/>
    <w:rsid w:val="00E377BF"/>
    <w:rsid w:val="00E3784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8CA"/>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258"/>
    <w:rsid w:val="00E739A7"/>
    <w:rsid w:val="00E73E01"/>
    <w:rsid w:val="00E7449A"/>
    <w:rsid w:val="00E74B5A"/>
    <w:rsid w:val="00E7524F"/>
    <w:rsid w:val="00E7556D"/>
    <w:rsid w:val="00E75693"/>
    <w:rsid w:val="00E756FB"/>
    <w:rsid w:val="00E75878"/>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077B"/>
    <w:rsid w:val="00EB1705"/>
    <w:rsid w:val="00EB1B89"/>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35"/>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14"/>
    <w:rsid w:val="00F00923"/>
    <w:rsid w:val="00F00C9D"/>
    <w:rsid w:val="00F00D38"/>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9E2"/>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859"/>
    <w:rsid w:val="00F57C72"/>
    <w:rsid w:val="00F57E51"/>
    <w:rsid w:val="00F6021A"/>
    <w:rsid w:val="00F6021F"/>
    <w:rsid w:val="00F60845"/>
    <w:rsid w:val="00F61158"/>
    <w:rsid w:val="00F614D1"/>
    <w:rsid w:val="00F61564"/>
    <w:rsid w:val="00F61F27"/>
    <w:rsid w:val="00F61FDE"/>
    <w:rsid w:val="00F62143"/>
    <w:rsid w:val="00F62338"/>
    <w:rsid w:val="00F62377"/>
    <w:rsid w:val="00F62862"/>
    <w:rsid w:val="00F63005"/>
    <w:rsid w:val="00F63289"/>
    <w:rsid w:val="00F639FA"/>
    <w:rsid w:val="00F63A49"/>
    <w:rsid w:val="00F63CD2"/>
    <w:rsid w:val="00F63F71"/>
    <w:rsid w:val="00F64232"/>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D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787"/>
    <w:rsid w:val="00F939E7"/>
    <w:rsid w:val="00F93A3D"/>
    <w:rsid w:val="00F93A5F"/>
    <w:rsid w:val="00F94003"/>
    <w:rsid w:val="00F945E2"/>
    <w:rsid w:val="00F94737"/>
    <w:rsid w:val="00F9495D"/>
    <w:rsid w:val="00F95013"/>
    <w:rsid w:val="00F951BD"/>
    <w:rsid w:val="00F95336"/>
    <w:rsid w:val="00F9590D"/>
    <w:rsid w:val="00F9632D"/>
    <w:rsid w:val="00F9644F"/>
    <w:rsid w:val="00F96479"/>
    <w:rsid w:val="00F965D9"/>
    <w:rsid w:val="00F96C7A"/>
    <w:rsid w:val="00F96E7C"/>
    <w:rsid w:val="00F975B5"/>
    <w:rsid w:val="00F97666"/>
    <w:rsid w:val="00F978C4"/>
    <w:rsid w:val="00F97F06"/>
    <w:rsid w:val="00FA0509"/>
    <w:rsid w:val="00FA0E7C"/>
    <w:rsid w:val="00FA17D6"/>
    <w:rsid w:val="00FA1B1E"/>
    <w:rsid w:val="00FA1CBF"/>
    <w:rsid w:val="00FA1D8F"/>
    <w:rsid w:val="00FA1EB0"/>
    <w:rsid w:val="00FA2002"/>
    <w:rsid w:val="00FA2526"/>
    <w:rsid w:val="00FA2AB0"/>
    <w:rsid w:val="00FA33A2"/>
    <w:rsid w:val="00FA36D4"/>
    <w:rsid w:val="00FA3871"/>
    <w:rsid w:val="00FA3C84"/>
    <w:rsid w:val="00FA4131"/>
    <w:rsid w:val="00FA4EDE"/>
    <w:rsid w:val="00FA50E8"/>
    <w:rsid w:val="00FA526F"/>
    <w:rsid w:val="00FA53C1"/>
    <w:rsid w:val="00FA5527"/>
    <w:rsid w:val="00FA558C"/>
    <w:rsid w:val="00FA5710"/>
    <w:rsid w:val="00FA5871"/>
    <w:rsid w:val="00FA589E"/>
    <w:rsid w:val="00FA5909"/>
    <w:rsid w:val="00FA5924"/>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FEB"/>
    <w:rsid w:val="00FC791E"/>
    <w:rsid w:val="00FC7F93"/>
    <w:rsid w:val="00FD10D2"/>
    <w:rsid w:val="00FD235B"/>
    <w:rsid w:val="00FD2804"/>
    <w:rsid w:val="00FD282A"/>
    <w:rsid w:val="00FD2A71"/>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BB"/>
    <w:rsid w:val="00FF48E0"/>
    <w:rsid w:val="00FF5026"/>
    <w:rsid w:val="00FF5173"/>
    <w:rsid w:val="00FF51D0"/>
    <w:rsid w:val="00FF52CC"/>
    <w:rsid w:val="00FF52E3"/>
    <w:rsid w:val="00FF5D1A"/>
    <w:rsid w:val="00FF609A"/>
    <w:rsid w:val="00FF6CF6"/>
    <w:rsid w:val="00FF6E70"/>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01918-9DE2-4345-96A7-1BD38CD06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8522</TotalTime>
  <Pages>4</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10836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Wei, Chao</cp:lastModifiedBy>
  <cp:revision>193</cp:revision>
  <cp:lastPrinted>2014-11-07T05:38:00Z</cp:lastPrinted>
  <dcterms:created xsi:type="dcterms:W3CDTF">2015-04-02T06:13:00Z</dcterms:created>
  <dcterms:modified xsi:type="dcterms:W3CDTF">2015-08-15T05:36:00Z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