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4A4" w:rsidRPr="005A0CC7" w:rsidRDefault="002744A4" w:rsidP="005A0CC7">
      <w:pPr>
        <w:tabs>
          <w:tab w:val="right" w:pos="9216"/>
        </w:tabs>
        <w:spacing w:after="0"/>
        <w:jc w:val="left"/>
        <w:rPr>
          <w:rFonts w:eastAsia="SimSun"/>
          <w:b/>
          <w:kern w:val="2"/>
          <w:lang w:eastAsia="zh-CN"/>
        </w:rPr>
      </w:pPr>
      <w:r w:rsidRPr="005A0CC7">
        <w:rPr>
          <w:rFonts w:eastAsia="SimSun"/>
          <w:b/>
          <w:kern w:val="2"/>
          <w:lang w:eastAsia="zh-CN"/>
        </w:rPr>
        <w:t>3GPP TSG RAN WG1 Meeting #</w:t>
      </w:r>
      <w:r w:rsidRPr="005A0CC7">
        <w:rPr>
          <w:rFonts w:eastAsia="SimSun" w:hint="eastAsia"/>
          <w:b/>
          <w:kern w:val="2"/>
          <w:lang w:eastAsia="zh-CN"/>
        </w:rPr>
        <w:t xml:space="preserve">81                                                                                           </w:t>
      </w:r>
      <w:r w:rsidR="005A66E4" w:rsidRPr="005A0CC7">
        <w:rPr>
          <w:rFonts w:eastAsia="SimSun"/>
          <w:b/>
          <w:kern w:val="2"/>
          <w:lang w:eastAsia="zh-CN"/>
        </w:rPr>
        <w:t>R1-152452</w:t>
      </w:r>
    </w:p>
    <w:p w:rsidR="002744A4" w:rsidRPr="005A0CC7" w:rsidRDefault="002744A4" w:rsidP="005A0CC7">
      <w:pPr>
        <w:jc w:val="left"/>
        <w:rPr>
          <w:b/>
          <w:kern w:val="2"/>
          <w:lang w:eastAsia="zh-CN"/>
        </w:rPr>
      </w:pPr>
      <w:r w:rsidRPr="005A0CC7">
        <w:rPr>
          <w:rFonts w:hint="eastAsia"/>
          <w:b/>
          <w:kern w:val="2"/>
          <w:lang w:eastAsia="zh-CN"/>
        </w:rPr>
        <w:t>Fukuoka</w:t>
      </w:r>
      <w:r w:rsidRPr="005A0CC7">
        <w:rPr>
          <w:b/>
          <w:kern w:val="2"/>
          <w:lang w:eastAsia="zh-CN"/>
        </w:rPr>
        <w:t xml:space="preserve">, </w:t>
      </w:r>
      <w:r w:rsidRPr="005A0CC7">
        <w:rPr>
          <w:rFonts w:hint="eastAsia"/>
          <w:b/>
          <w:kern w:val="2"/>
          <w:lang w:eastAsia="zh-CN"/>
        </w:rPr>
        <w:t>Japan</w:t>
      </w:r>
      <w:r w:rsidRPr="005A0CC7">
        <w:rPr>
          <w:b/>
          <w:kern w:val="2"/>
          <w:lang w:eastAsia="zh-CN"/>
        </w:rPr>
        <w:t xml:space="preserve">, </w:t>
      </w:r>
      <w:r w:rsidRPr="005A0CC7">
        <w:rPr>
          <w:rFonts w:hint="eastAsia"/>
          <w:b/>
          <w:kern w:val="2"/>
          <w:lang w:eastAsia="zh-CN"/>
        </w:rPr>
        <w:t>May</w:t>
      </w:r>
      <w:r w:rsidRPr="005A0CC7">
        <w:rPr>
          <w:b/>
          <w:kern w:val="2"/>
          <w:lang w:eastAsia="zh-CN"/>
        </w:rPr>
        <w:t xml:space="preserve"> 2</w:t>
      </w:r>
      <w:r w:rsidRPr="005A0CC7">
        <w:rPr>
          <w:rFonts w:hint="eastAsia"/>
          <w:b/>
          <w:kern w:val="2"/>
          <w:lang w:eastAsia="zh-CN"/>
        </w:rPr>
        <w:t>5</w:t>
      </w:r>
      <w:r w:rsidR="00E47E61" w:rsidRPr="005A0CC7">
        <w:rPr>
          <w:b/>
          <w:kern w:val="2"/>
          <w:lang w:eastAsia="zh-CN"/>
        </w:rPr>
        <w:t>-</w:t>
      </w:r>
      <w:r w:rsidRPr="005A0CC7">
        <w:rPr>
          <w:b/>
          <w:kern w:val="2"/>
          <w:lang w:eastAsia="zh-CN"/>
        </w:rPr>
        <w:t>2</w:t>
      </w:r>
      <w:r w:rsidRPr="005A0CC7">
        <w:rPr>
          <w:rFonts w:hint="eastAsia"/>
          <w:b/>
          <w:kern w:val="2"/>
          <w:lang w:eastAsia="zh-CN"/>
        </w:rPr>
        <w:t xml:space="preserve">9, </w:t>
      </w:r>
      <w:r w:rsidRPr="005A0CC7">
        <w:rPr>
          <w:b/>
          <w:kern w:val="2"/>
          <w:lang w:eastAsia="zh-CN"/>
        </w:rPr>
        <w:t>2015</w:t>
      </w:r>
    </w:p>
    <w:p w:rsidR="000C3881" w:rsidRPr="005A0CC7" w:rsidRDefault="000C3881" w:rsidP="005A0CC7">
      <w:pPr>
        <w:pBdr>
          <w:top w:val="single" w:sz="4" w:space="1" w:color="auto"/>
        </w:pBdr>
        <w:spacing w:after="0"/>
        <w:jc w:val="left"/>
        <w:rPr>
          <w:b/>
        </w:rPr>
      </w:pPr>
    </w:p>
    <w:p w:rsidR="00C355CA" w:rsidRPr="005A0CC7" w:rsidRDefault="00C355CA" w:rsidP="005A0CC7">
      <w:pPr>
        <w:spacing w:after="60"/>
        <w:ind w:left="1555" w:hanging="1555"/>
        <w:jc w:val="left"/>
        <w:rPr>
          <w:b/>
          <w:lang w:eastAsia="zh-CN"/>
        </w:rPr>
      </w:pPr>
      <w:r w:rsidRPr="005A0CC7">
        <w:rPr>
          <w:b/>
          <w:lang w:eastAsia="zh-CN"/>
        </w:rPr>
        <w:t>Agenda Item:</w:t>
      </w:r>
      <w:r w:rsidRPr="005A0CC7">
        <w:rPr>
          <w:b/>
          <w:lang w:eastAsia="zh-CN"/>
        </w:rPr>
        <w:tab/>
      </w:r>
      <w:r w:rsidR="002744A4" w:rsidRPr="005A0CC7">
        <w:rPr>
          <w:b/>
          <w:lang w:eastAsia="zh-CN"/>
        </w:rPr>
        <w:t>6.2.1.5</w:t>
      </w:r>
    </w:p>
    <w:p w:rsidR="00C355CA" w:rsidRPr="005A0CC7" w:rsidRDefault="00C355CA" w:rsidP="005A0CC7">
      <w:pPr>
        <w:spacing w:after="60"/>
        <w:ind w:left="1555" w:hanging="1555"/>
        <w:jc w:val="left"/>
        <w:rPr>
          <w:b/>
          <w:lang w:eastAsia="zh-CN"/>
        </w:rPr>
      </w:pPr>
      <w:r w:rsidRPr="005A0CC7">
        <w:rPr>
          <w:b/>
          <w:lang w:eastAsia="zh-CN"/>
        </w:rPr>
        <w:t>Source:</w:t>
      </w:r>
      <w:r w:rsidRPr="005A0CC7">
        <w:rPr>
          <w:b/>
          <w:lang w:eastAsia="zh-CN"/>
        </w:rPr>
        <w:tab/>
        <w:t>Huawei, HiSilicon</w:t>
      </w:r>
    </w:p>
    <w:p w:rsidR="00C355CA" w:rsidRPr="005A0CC7" w:rsidRDefault="00C355CA" w:rsidP="005A0CC7">
      <w:pPr>
        <w:spacing w:after="60"/>
        <w:ind w:left="1555" w:hanging="1555"/>
        <w:jc w:val="left"/>
        <w:rPr>
          <w:b/>
          <w:lang w:eastAsia="zh-CN"/>
        </w:rPr>
      </w:pPr>
      <w:r w:rsidRPr="005A0CC7">
        <w:rPr>
          <w:b/>
          <w:lang w:eastAsia="zh-CN"/>
        </w:rPr>
        <w:t>Title:</w:t>
      </w:r>
      <w:r w:rsidRPr="005A0CC7">
        <w:rPr>
          <w:b/>
          <w:lang w:eastAsia="zh-CN"/>
        </w:rPr>
        <w:tab/>
      </w:r>
      <w:r w:rsidR="002744A4" w:rsidRPr="005A0CC7">
        <w:rPr>
          <w:b/>
          <w:lang w:eastAsia="zh-CN"/>
        </w:rPr>
        <w:t>On the configuration and use of the new PUCCH region</w:t>
      </w:r>
    </w:p>
    <w:p w:rsidR="00C355CA" w:rsidRPr="005A0CC7" w:rsidRDefault="00C355CA" w:rsidP="005A0CC7">
      <w:pPr>
        <w:spacing w:after="60"/>
        <w:ind w:left="1555" w:hanging="1555"/>
        <w:jc w:val="left"/>
        <w:rPr>
          <w:b/>
          <w:lang w:eastAsia="zh-CN"/>
        </w:rPr>
      </w:pPr>
      <w:r w:rsidRPr="005A0CC7">
        <w:rPr>
          <w:b/>
          <w:lang w:eastAsia="zh-CN"/>
        </w:rPr>
        <w:t>Document for:</w:t>
      </w:r>
      <w:r w:rsidRPr="005A0CC7">
        <w:rPr>
          <w:b/>
          <w:lang w:eastAsia="zh-CN"/>
        </w:rPr>
        <w:tab/>
        <w:t>Discussion and decision</w:t>
      </w:r>
    </w:p>
    <w:p w:rsidR="000C3881" w:rsidRPr="005A0CC7" w:rsidRDefault="000C3881" w:rsidP="005A0CC7">
      <w:pPr>
        <w:pBdr>
          <w:bottom w:val="single" w:sz="4" w:space="1" w:color="auto"/>
        </w:pBdr>
        <w:spacing w:after="0"/>
        <w:jc w:val="left"/>
        <w:rPr>
          <w:b/>
          <w:lang w:eastAsia="zh-CN"/>
        </w:rPr>
      </w:pPr>
    </w:p>
    <w:p w:rsidR="00D122C5" w:rsidRPr="005A0CC7" w:rsidRDefault="000C3881" w:rsidP="00D122C5">
      <w:pPr>
        <w:pStyle w:val="Heading1"/>
        <w:wordWrap w:val="0"/>
        <w:autoSpaceDE/>
        <w:autoSpaceDN/>
        <w:rPr>
          <w:lang w:eastAsia="zh-CN"/>
        </w:rPr>
      </w:pPr>
      <w:bookmarkStart w:id="0" w:name="_Ref124589705"/>
      <w:bookmarkStart w:id="1" w:name="_Ref129681862"/>
      <w:r w:rsidRPr="005A0CC7">
        <w:t>Introduction</w:t>
      </w:r>
      <w:bookmarkEnd w:id="0"/>
      <w:bookmarkEnd w:id="1"/>
    </w:p>
    <w:p w:rsidR="00D75C3F" w:rsidRPr="005A0CC7" w:rsidRDefault="00F47E6E" w:rsidP="00D75C3F">
      <w:pPr>
        <w:rPr>
          <w:lang w:eastAsia="zh-CN"/>
        </w:rPr>
      </w:pPr>
      <w:r w:rsidRPr="005A0CC7">
        <w:rPr>
          <w:rFonts w:hint="eastAsia"/>
          <w:lang w:eastAsia="zh-CN"/>
        </w:rPr>
        <w:t xml:space="preserve">PUCCH transmission for Rel-13 low complexity UEs and UEs </w:t>
      </w:r>
      <w:r w:rsidRPr="005A0CC7">
        <w:rPr>
          <w:rFonts w:eastAsia="MS Mincho" w:hint="eastAsia"/>
          <w:bCs/>
          <w:szCs w:val="20"/>
          <w:lang w:eastAsia="ja-JP"/>
        </w:rPr>
        <w:t xml:space="preserve">operating </w:t>
      </w:r>
      <w:r w:rsidR="001F3CF1" w:rsidRPr="005A0CC7">
        <w:rPr>
          <w:rFonts w:hint="eastAsia"/>
          <w:lang w:eastAsia="zh-CN"/>
        </w:rPr>
        <w:t>coverage enhancement (CE)</w:t>
      </w:r>
      <w:r w:rsidRPr="005A0CC7">
        <w:rPr>
          <w:rFonts w:hint="eastAsia"/>
          <w:bCs/>
          <w:szCs w:val="20"/>
          <w:lang w:eastAsia="zh-CN"/>
        </w:rPr>
        <w:t xml:space="preserve"> was discussed in RAN1 #80bis and achieved the following agreements </w:t>
      </w:r>
      <w:r w:rsidR="00BF764D" w:rsidRPr="005A0CC7">
        <w:rPr>
          <w:bCs/>
          <w:szCs w:val="20"/>
          <w:lang w:eastAsia="zh-CN"/>
        </w:rPr>
        <w:fldChar w:fldCharType="begin"/>
      </w:r>
      <w:r w:rsidRPr="005A0CC7">
        <w:rPr>
          <w:bCs/>
          <w:szCs w:val="20"/>
          <w:lang w:eastAsia="zh-CN"/>
        </w:rPr>
        <w:instrText xml:space="preserve"> </w:instrText>
      </w:r>
      <w:r w:rsidRPr="005A0CC7">
        <w:rPr>
          <w:rFonts w:hint="eastAsia"/>
          <w:bCs/>
          <w:szCs w:val="20"/>
          <w:lang w:eastAsia="zh-CN"/>
        </w:rPr>
        <w:instrText>REF _Ref418270971 \r \h</w:instrText>
      </w:r>
      <w:r w:rsidRPr="005A0CC7">
        <w:rPr>
          <w:bCs/>
          <w:szCs w:val="20"/>
          <w:lang w:eastAsia="zh-CN"/>
        </w:rPr>
        <w:instrText xml:space="preserve"> </w:instrText>
      </w:r>
      <w:r w:rsidR="00BF764D" w:rsidRPr="005A0CC7">
        <w:rPr>
          <w:bCs/>
          <w:szCs w:val="20"/>
          <w:lang w:eastAsia="zh-CN"/>
        </w:rPr>
      </w:r>
      <w:r w:rsidR="00BF764D" w:rsidRPr="005A0CC7">
        <w:rPr>
          <w:bCs/>
          <w:szCs w:val="20"/>
          <w:lang w:eastAsia="zh-CN"/>
        </w:rPr>
        <w:fldChar w:fldCharType="separate"/>
      </w:r>
      <w:r w:rsidRPr="005A0CC7">
        <w:rPr>
          <w:bCs/>
          <w:szCs w:val="20"/>
          <w:lang w:eastAsia="zh-CN"/>
        </w:rPr>
        <w:t>[1]</w:t>
      </w:r>
      <w:r w:rsidR="00BF764D" w:rsidRPr="005A0CC7">
        <w:rPr>
          <w:bCs/>
          <w:szCs w:val="20"/>
          <w:lang w:eastAsia="zh-CN"/>
        </w:rPr>
        <w:fldChar w:fldCharType="end"/>
      </w:r>
      <w:r w:rsidRPr="005A0CC7">
        <w:rPr>
          <w:rFonts w:hint="eastAsia"/>
          <w:bCs/>
          <w:szCs w:val="20"/>
          <w:lang w:eastAsia="zh-CN"/>
        </w:rPr>
        <w:t>:</w:t>
      </w:r>
    </w:p>
    <w:p w:rsidR="00F47E6E" w:rsidRPr="005A0CC7" w:rsidRDefault="00F47E6E" w:rsidP="00F47E6E">
      <w:pPr>
        <w:numPr>
          <w:ilvl w:val="0"/>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For Rel-13 low complexity MTC UEs,</w:t>
      </w:r>
    </w:p>
    <w:p w:rsidR="00F47E6E" w:rsidRPr="005A0CC7" w:rsidRDefault="00F47E6E" w:rsidP="00F47E6E">
      <w:pPr>
        <w:numPr>
          <w:ilvl w:val="1"/>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 xml:space="preserve">For PUCCH structure, </w:t>
      </w:r>
    </w:p>
    <w:p w:rsidR="00F47E6E" w:rsidRPr="005A0CC7" w:rsidRDefault="00F47E6E" w:rsidP="00F47E6E">
      <w:pPr>
        <w:numPr>
          <w:ilvl w:val="2"/>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FFS: Slot-based frequency hopping within a narrow band</w:t>
      </w:r>
    </w:p>
    <w:p w:rsidR="00F47E6E" w:rsidRPr="005A0CC7" w:rsidRDefault="00F47E6E" w:rsidP="00F47E6E">
      <w:pPr>
        <w:numPr>
          <w:ilvl w:val="1"/>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 xml:space="preserve">FFS: </w:t>
      </w:r>
      <w:r w:rsidRPr="005A0CC7">
        <w:rPr>
          <w:rFonts w:eastAsia="MS Mincho" w:hint="eastAsia"/>
          <w:bCs/>
          <w:i/>
          <w:szCs w:val="20"/>
          <w:lang w:eastAsia="ja-JP"/>
        </w:rPr>
        <w:t>How to derive PUCCH resource</w:t>
      </w:r>
    </w:p>
    <w:p w:rsidR="00F47E6E" w:rsidRPr="005A0CC7" w:rsidRDefault="00F47E6E" w:rsidP="00F47E6E">
      <w:pPr>
        <w:numPr>
          <w:ilvl w:val="2"/>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FFS: Configuration of additional PUCCH frequency resources is not mandatory for support of LC/CE UEs in a cell</w:t>
      </w:r>
    </w:p>
    <w:p w:rsidR="00F47E6E" w:rsidRPr="005A0CC7" w:rsidRDefault="00F47E6E" w:rsidP="00F47E6E">
      <w:pPr>
        <w:numPr>
          <w:ilvl w:val="2"/>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FFS on the details</w:t>
      </w:r>
    </w:p>
    <w:p w:rsidR="00F47E6E" w:rsidRPr="005A0CC7" w:rsidRDefault="00F47E6E" w:rsidP="00F47E6E">
      <w:pPr>
        <w:numPr>
          <w:ilvl w:val="0"/>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 xml:space="preserve">For UEs </w:t>
      </w:r>
      <w:r w:rsidRPr="005A0CC7">
        <w:rPr>
          <w:rFonts w:eastAsia="MS Mincho" w:hint="eastAsia"/>
          <w:bCs/>
          <w:i/>
          <w:szCs w:val="20"/>
          <w:lang w:eastAsia="ja-JP"/>
        </w:rPr>
        <w:t xml:space="preserve">operating </w:t>
      </w:r>
      <w:r w:rsidRPr="005A0CC7">
        <w:rPr>
          <w:rFonts w:eastAsia="MS Mincho"/>
          <w:bCs/>
          <w:i/>
          <w:szCs w:val="20"/>
          <w:lang w:eastAsia="ja-JP"/>
        </w:rPr>
        <w:t xml:space="preserve">in enhanced coverage, </w:t>
      </w:r>
    </w:p>
    <w:p w:rsidR="00F47E6E" w:rsidRPr="005A0CC7" w:rsidRDefault="00F47E6E" w:rsidP="00F47E6E">
      <w:pPr>
        <w:numPr>
          <w:ilvl w:val="1"/>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Repetition of PUCCH across multiple subframes is supported</w:t>
      </w:r>
    </w:p>
    <w:p w:rsidR="00F47E6E" w:rsidRPr="005A0CC7" w:rsidRDefault="00F47E6E" w:rsidP="00F47E6E">
      <w:pPr>
        <w:numPr>
          <w:ilvl w:val="1"/>
          <w:numId w:val="9"/>
        </w:numPr>
        <w:autoSpaceDE/>
        <w:autoSpaceDN/>
        <w:adjustRightInd/>
        <w:snapToGrid/>
        <w:spacing w:after="0"/>
        <w:jc w:val="left"/>
        <w:rPr>
          <w:rFonts w:eastAsia="MS Mincho"/>
          <w:bCs/>
          <w:i/>
          <w:szCs w:val="20"/>
          <w:lang w:eastAsia="ja-JP"/>
        </w:rPr>
      </w:pPr>
      <w:r w:rsidRPr="005A0CC7">
        <w:rPr>
          <w:rFonts w:eastAsia="MS Mincho"/>
          <w:bCs/>
          <w:i/>
          <w:szCs w:val="20"/>
          <w:lang w:eastAsia="ja-JP"/>
        </w:rPr>
        <w:t>Frequency hopping is supported for PUCCH repetition</w:t>
      </w:r>
    </w:p>
    <w:p w:rsidR="00F47E6E" w:rsidRPr="005A0CC7" w:rsidRDefault="00F47E6E" w:rsidP="00F47E6E">
      <w:pPr>
        <w:numPr>
          <w:ilvl w:val="2"/>
          <w:numId w:val="9"/>
        </w:numPr>
        <w:tabs>
          <w:tab w:val="num" w:pos="1280"/>
        </w:tabs>
        <w:autoSpaceDE/>
        <w:autoSpaceDN/>
        <w:adjustRightInd/>
        <w:snapToGrid/>
        <w:spacing w:after="0"/>
        <w:jc w:val="left"/>
        <w:rPr>
          <w:rFonts w:eastAsia="MS Mincho"/>
          <w:bCs/>
          <w:i/>
          <w:szCs w:val="20"/>
          <w:lang w:eastAsia="ja-JP"/>
        </w:rPr>
      </w:pPr>
      <w:r w:rsidRPr="005A0CC7">
        <w:rPr>
          <w:rFonts w:eastAsia="MS Mincho"/>
          <w:bCs/>
          <w:i/>
          <w:szCs w:val="20"/>
          <w:lang w:eastAsia="ja-JP"/>
        </w:rPr>
        <w:t>FFS on specific hopping pattern</w:t>
      </w:r>
    </w:p>
    <w:p w:rsidR="00F47E6E" w:rsidRPr="005A0CC7" w:rsidRDefault="00F47E6E" w:rsidP="00F47E6E">
      <w:pPr>
        <w:numPr>
          <w:ilvl w:val="2"/>
          <w:numId w:val="9"/>
        </w:numPr>
        <w:tabs>
          <w:tab w:val="num" w:pos="1480"/>
        </w:tabs>
        <w:autoSpaceDE/>
        <w:autoSpaceDN/>
        <w:adjustRightInd/>
        <w:snapToGrid/>
        <w:spacing w:after="0"/>
        <w:jc w:val="left"/>
        <w:rPr>
          <w:rFonts w:eastAsia="MS Mincho"/>
          <w:bCs/>
          <w:i/>
          <w:szCs w:val="20"/>
          <w:lang w:eastAsia="ja-JP"/>
        </w:rPr>
      </w:pPr>
      <w:r w:rsidRPr="005A0CC7">
        <w:rPr>
          <w:rFonts w:eastAsia="MS Mincho"/>
          <w:bCs/>
          <w:i/>
          <w:szCs w:val="20"/>
          <w:lang w:eastAsia="ja-JP"/>
        </w:rPr>
        <w:t>FFS on configurability of frequency hopping</w:t>
      </w:r>
    </w:p>
    <w:p w:rsidR="00D75C3F" w:rsidRPr="005A0CC7" w:rsidRDefault="00B4305D" w:rsidP="00D75C3F">
      <w:pPr>
        <w:rPr>
          <w:lang w:eastAsia="zh-CN"/>
        </w:rPr>
      </w:pPr>
      <w:r w:rsidRPr="005A0CC7">
        <w:rPr>
          <w:rFonts w:hint="eastAsia"/>
          <w:lang w:eastAsia="zh-CN"/>
        </w:rPr>
        <w:t xml:space="preserve">In this contribution, </w:t>
      </w:r>
      <w:r w:rsidR="00985515" w:rsidRPr="005A0CC7">
        <w:rPr>
          <w:rFonts w:hint="eastAsia"/>
          <w:lang w:eastAsia="zh-CN"/>
        </w:rPr>
        <w:t xml:space="preserve">we express our views on </w:t>
      </w:r>
      <w:r w:rsidRPr="005A0CC7">
        <w:rPr>
          <w:rFonts w:hint="eastAsia"/>
          <w:lang w:eastAsia="zh-CN"/>
        </w:rPr>
        <w:t xml:space="preserve">the FFS issue </w:t>
      </w:r>
      <w:r w:rsidR="00985515" w:rsidRPr="005A0CC7">
        <w:rPr>
          <w:rFonts w:hint="eastAsia"/>
          <w:lang w:eastAsia="zh-CN"/>
        </w:rPr>
        <w:t>for</w:t>
      </w:r>
      <w:r w:rsidRPr="005A0CC7">
        <w:rPr>
          <w:rFonts w:hint="eastAsia"/>
          <w:lang w:eastAsia="zh-CN"/>
        </w:rPr>
        <w:t xml:space="preserve"> the c</w:t>
      </w:r>
      <w:r w:rsidRPr="005A0CC7">
        <w:rPr>
          <w:lang w:eastAsia="zh-CN"/>
        </w:rPr>
        <w:t>onfiguration of additional PUCCH frequency resources</w:t>
      </w:r>
      <w:r w:rsidRPr="005A0CC7">
        <w:rPr>
          <w:rFonts w:hint="eastAsia"/>
          <w:lang w:eastAsia="zh-CN"/>
        </w:rPr>
        <w:t xml:space="preserve"> </w:t>
      </w:r>
      <w:r w:rsidR="00985515" w:rsidRPr="005A0CC7">
        <w:rPr>
          <w:rFonts w:hint="eastAsia"/>
          <w:lang w:eastAsia="zh-CN"/>
        </w:rPr>
        <w:t>to</w:t>
      </w:r>
      <w:r w:rsidRPr="005A0CC7">
        <w:rPr>
          <w:rFonts w:hint="eastAsia"/>
          <w:lang w:eastAsia="zh-CN"/>
        </w:rPr>
        <w:t xml:space="preserve"> </w:t>
      </w:r>
      <w:r w:rsidRPr="005A0CC7">
        <w:rPr>
          <w:lang w:eastAsia="zh-CN"/>
        </w:rPr>
        <w:t xml:space="preserve">support </w:t>
      </w:r>
      <w:r w:rsidRPr="005A0CC7">
        <w:rPr>
          <w:rFonts w:hint="eastAsia"/>
          <w:lang w:eastAsia="zh-CN"/>
        </w:rPr>
        <w:t>Rel-13 low complexity UEs and CE</w:t>
      </w:r>
      <w:r w:rsidRPr="005A0CC7">
        <w:rPr>
          <w:lang w:eastAsia="zh-CN"/>
        </w:rPr>
        <w:t xml:space="preserve"> in a cell</w:t>
      </w:r>
      <w:r w:rsidR="00985515" w:rsidRPr="005A0CC7">
        <w:rPr>
          <w:rFonts w:hint="eastAsia"/>
          <w:lang w:eastAsia="zh-CN"/>
        </w:rPr>
        <w:t>.</w:t>
      </w:r>
    </w:p>
    <w:p w:rsidR="00F07BF5" w:rsidRPr="005A0CC7" w:rsidRDefault="00964A91" w:rsidP="00964A91">
      <w:pPr>
        <w:pStyle w:val="Heading1"/>
        <w:rPr>
          <w:lang w:eastAsia="zh-CN"/>
        </w:rPr>
      </w:pPr>
      <w:r w:rsidRPr="005A0CC7">
        <w:rPr>
          <w:rFonts w:hint="eastAsia"/>
          <w:lang w:eastAsia="zh-CN"/>
        </w:rPr>
        <w:t xml:space="preserve">PUCCH </w:t>
      </w:r>
      <w:r w:rsidR="00985515" w:rsidRPr="005A0CC7">
        <w:rPr>
          <w:rFonts w:hint="eastAsia"/>
          <w:lang w:eastAsia="zh-CN"/>
        </w:rPr>
        <w:t xml:space="preserve">region </w:t>
      </w:r>
      <w:r w:rsidRPr="005A0CC7">
        <w:rPr>
          <w:rFonts w:hint="eastAsia"/>
          <w:lang w:eastAsia="zh-CN"/>
        </w:rPr>
        <w:t xml:space="preserve">for </w:t>
      </w:r>
      <w:r w:rsidRPr="005A0CC7">
        <w:rPr>
          <w:lang w:eastAsia="zh-CN"/>
        </w:rPr>
        <w:t>Rel-13 low complexity UE</w:t>
      </w:r>
      <w:r w:rsidRPr="005A0CC7">
        <w:rPr>
          <w:rFonts w:hint="eastAsia"/>
          <w:lang w:eastAsia="zh-CN"/>
        </w:rPr>
        <w:t>s</w:t>
      </w:r>
    </w:p>
    <w:p w:rsidR="00985515" w:rsidRPr="005A0CC7" w:rsidRDefault="007E1670" w:rsidP="0038156F">
      <w:pPr>
        <w:rPr>
          <w:kern w:val="2"/>
          <w:lang w:eastAsia="zh-CN"/>
        </w:rPr>
      </w:pPr>
      <w:r w:rsidRPr="005A0CC7">
        <w:t xml:space="preserve">Rel-13 </w:t>
      </w:r>
      <w:r w:rsidRPr="005A0CC7">
        <w:rPr>
          <w:kern w:val="2"/>
          <w:lang w:eastAsia="zh-CN"/>
        </w:rPr>
        <w:t>low complexity UE</w:t>
      </w:r>
      <w:r w:rsidRPr="005A0CC7">
        <w:rPr>
          <w:rFonts w:hint="eastAsia"/>
          <w:kern w:val="2"/>
          <w:lang w:eastAsia="zh-CN"/>
        </w:rPr>
        <w:t xml:space="preserve">s need </w:t>
      </w:r>
      <w:r w:rsidRPr="005A0CC7">
        <w:rPr>
          <w:kern w:val="2"/>
          <w:lang w:eastAsia="zh-CN"/>
        </w:rPr>
        <w:t>to support 1.4 MHz RF bandwidth in</w:t>
      </w:r>
      <w:r w:rsidRPr="005A0CC7">
        <w:rPr>
          <w:rFonts w:hint="eastAsia"/>
          <w:kern w:val="2"/>
          <w:lang w:eastAsia="zh-CN"/>
        </w:rPr>
        <w:t xml:space="preserve"> </w:t>
      </w:r>
      <w:r w:rsidRPr="005A0CC7">
        <w:rPr>
          <w:kern w:val="2"/>
          <w:lang w:eastAsia="zh-CN"/>
        </w:rPr>
        <w:t>downlink and uplink</w:t>
      </w:r>
      <w:r w:rsidRPr="005A0CC7">
        <w:rPr>
          <w:rFonts w:hint="eastAsia"/>
          <w:kern w:val="2"/>
          <w:lang w:eastAsia="zh-CN"/>
        </w:rPr>
        <w:t xml:space="preserve">. </w:t>
      </w:r>
      <w:r w:rsidR="0038156F" w:rsidRPr="005A0CC7">
        <w:rPr>
          <w:kern w:val="2"/>
          <w:lang w:eastAsia="zh-CN"/>
        </w:rPr>
        <w:t>If the UE has a reduced RF bandwidth as well as a reduced BB bandwidth</w:t>
      </w:r>
      <w:r w:rsidR="0038156F" w:rsidRPr="005A0CC7">
        <w:rPr>
          <w:rFonts w:hint="eastAsia"/>
          <w:kern w:val="2"/>
          <w:lang w:eastAsia="zh-CN"/>
        </w:rPr>
        <w:t xml:space="preserve"> and needs the time for re-tuning</w:t>
      </w:r>
      <w:r w:rsidR="0038156F" w:rsidRPr="005A0CC7">
        <w:rPr>
          <w:kern w:val="2"/>
          <w:lang w:eastAsia="zh-CN"/>
        </w:rPr>
        <w:t xml:space="preserve">, </w:t>
      </w:r>
      <w:r w:rsidR="0038156F" w:rsidRPr="005A0CC7">
        <w:rPr>
          <w:rFonts w:hint="eastAsia"/>
          <w:kern w:val="2"/>
          <w:lang w:eastAsia="zh-CN"/>
        </w:rPr>
        <w:t>it can</w:t>
      </w:r>
      <w:r w:rsidR="0038156F" w:rsidRPr="005A0CC7">
        <w:rPr>
          <w:kern w:val="2"/>
          <w:lang w:eastAsia="zh-CN"/>
        </w:rPr>
        <w:t>’</w:t>
      </w:r>
      <w:r w:rsidR="0038156F" w:rsidRPr="005A0CC7">
        <w:rPr>
          <w:rFonts w:hint="eastAsia"/>
          <w:kern w:val="2"/>
          <w:lang w:eastAsia="zh-CN"/>
        </w:rPr>
        <w:t xml:space="preserve">t send PUCCH in the legacy way in system bandwidth larger than 1.4MHz due to the </w:t>
      </w:r>
      <w:r w:rsidR="0038156F" w:rsidRPr="005A0CC7">
        <w:rPr>
          <w:kern w:val="2"/>
          <w:lang w:eastAsia="zh-CN"/>
        </w:rPr>
        <w:t xml:space="preserve">intra-subframe frequency </w:t>
      </w:r>
      <w:r w:rsidR="0038156F" w:rsidRPr="005A0CC7">
        <w:rPr>
          <w:rFonts w:hint="eastAsia"/>
          <w:kern w:val="2"/>
          <w:lang w:eastAsia="zh-CN"/>
        </w:rPr>
        <w:t xml:space="preserve">hopping across the whole band. </w:t>
      </w:r>
    </w:p>
    <w:p w:rsidR="00985515" w:rsidRPr="005A0CC7" w:rsidRDefault="00215D6C" w:rsidP="0038156F">
      <w:pPr>
        <w:rPr>
          <w:lang w:eastAsia="zh-CN"/>
        </w:rPr>
      </w:pPr>
      <w:r w:rsidRPr="005A0CC7">
        <w:rPr>
          <w:rFonts w:hint="eastAsia"/>
          <w:kern w:val="2"/>
          <w:lang w:eastAsia="zh-CN"/>
        </w:rPr>
        <w:t xml:space="preserve">Transmission of PUCCH only in one slot of a subframe will </w:t>
      </w:r>
      <w:r w:rsidRPr="005A0CC7">
        <w:rPr>
          <w:kern w:val="2"/>
          <w:lang w:eastAsia="zh-CN"/>
        </w:rPr>
        <w:t>incur</w:t>
      </w:r>
      <w:r w:rsidRPr="005A0CC7">
        <w:rPr>
          <w:rFonts w:hint="eastAsia"/>
          <w:kern w:val="2"/>
          <w:lang w:eastAsia="zh-CN"/>
        </w:rPr>
        <w:t xml:space="preserve"> performance degrad</w:t>
      </w:r>
      <w:r w:rsidR="005F34B2" w:rsidRPr="005A0CC7">
        <w:rPr>
          <w:kern w:val="2"/>
          <w:lang w:eastAsia="zh-CN"/>
        </w:rPr>
        <w:t>ation</w:t>
      </w:r>
      <w:r w:rsidRPr="005A0CC7">
        <w:rPr>
          <w:rFonts w:hint="eastAsia"/>
          <w:kern w:val="2"/>
          <w:lang w:eastAsia="zh-CN"/>
        </w:rPr>
        <w:t xml:space="preserve"> not only from the frequency diversity loss but also from the reduced transmission time. And </w:t>
      </w:r>
      <w:r w:rsidRPr="005A0CC7">
        <w:rPr>
          <w:rFonts w:hint="eastAsia"/>
          <w:lang w:eastAsia="zh-CN"/>
        </w:rPr>
        <w:t xml:space="preserve">more </w:t>
      </w:r>
      <w:r w:rsidRPr="005A0CC7">
        <w:rPr>
          <w:kern w:val="2"/>
          <w:lang w:eastAsia="zh-CN"/>
        </w:rPr>
        <w:t>specification</w:t>
      </w:r>
      <w:r w:rsidRPr="005A0CC7">
        <w:rPr>
          <w:rFonts w:hint="eastAsia"/>
          <w:kern w:val="2"/>
          <w:lang w:eastAsia="zh-CN"/>
        </w:rPr>
        <w:t xml:space="preserve"> work is needed </w:t>
      </w:r>
      <w:r w:rsidR="00853AB5" w:rsidRPr="005A0CC7">
        <w:rPr>
          <w:rFonts w:hint="eastAsia"/>
          <w:kern w:val="2"/>
          <w:lang w:eastAsia="zh-CN"/>
        </w:rPr>
        <w:t xml:space="preserve">to </w:t>
      </w:r>
      <w:r w:rsidR="00853AB5" w:rsidRPr="005A0CC7">
        <w:rPr>
          <w:rFonts w:hint="eastAsia"/>
          <w:lang w:eastAsia="zh-CN"/>
        </w:rPr>
        <w:t>determine whether the PUCCH is transmitted in the first or second slot. It is not worthwhile for the specification work to define such one slot PUCCH with worse performance.</w:t>
      </w:r>
    </w:p>
    <w:p w:rsidR="00853AB5" w:rsidRPr="005A0CC7" w:rsidRDefault="00853AB5" w:rsidP="0038156F">
      <w:pPr>
        <w:rPr>
          <w:b/>
          <w:i/>
          <w:lang w:eastAsia="zh-CN"/>
        </w:rPr>
      </w:pPr>
      <w:r w:rsidRPr="005A0CC7">
        <w:rPr>
          <w:rFonts w:hint="eastAsia"/>
          <w:b/>
          <w:i/>
          <w:lang w:eastAsia="zh-CN"/>
        </w:rPr>
        <w:t xml:space="preserve">Proposal 1: PUCCH for </w:t>
      </w:r>
      <w:r w:rsidRPr="005A0CC7">
        <w:rPr>
          <w:b/>
          <w:i/>
          <w:lang w:eastAsia="zh-CN"/>
        </w:rPr>
        <w:t>Rel-13 low complexity UE</w:t>
      </w:r>
      <w:r w:rsidRPr="005A0CC7">
        <w:rPr>
          <w:rFonts w:hint="eastAsia"/>
          <w:b/>
          <w:i/>
          <w:lang w:eastAsia="zh-CN"/>
        </w:rPr>
        <w:t xml:space="preserve">s should be transmitted </w:t>
      </w:r>
      <w:r w:rsidR="0019023A" w:rsidRPr="005A0CC7">
        <w:rPr>
          <w:rFonts w:hint="eastAsia"/>
          <w:b/>
          <w:i/>
          <w:lang w:eastAsia="zh-CN"/>
        </w:rPr>
        <w:t>in</w:t>
      </w:r>
      <w:r w:rsidRPr="005A0CC7">
        <w:rPr>
          <w:rFonts w:hint="eastAsia"/>
          <w:b/>
          <w:i/>
          <w:lang w:eastAsia="zh-CN"/>
        </w:rPr>
        <w:t xml:space="preserve"> at least two slots.</w:t>
      </w:r>
    </w:p>
    <w:p w:rsidR="00AC183C" w:rsidRPr="005A0CC7" w:rsidRDefault="005E163C" w:rsidP="0038156F">
      <w:pPr>
        <w:rPr>
          <w:kern w:val="2"/>
          <w:lang w:eastAsia="zh-CN"/>
        </w:rPr>
      </w:pPr>
      <w:r w:rsidRPr="005A0CC7">
        <w:rPr>
          <w:rFonts w:hint="eastAsia"/>
          <w:kern w:val="2"/>
          <w:lang w:eastAsia="zh-CN"/>
        </w:rPr>
        <w:t xml:space="preserve">If </w:t>
      </w:r>
      <w:r w:rsidRPr="005A0CC7">
        <w:rPr>
          <w:kern w:val="2"/>
          <w:lang w:eastAsia="zh-CN"/>
        </w:rPr>
        <w:t xml:space="preserve">Rel-13 low </w:t>
      </w:r>
      <w:proofErr w:type="gramStart"/>
      <w:r w:rsidRPr="005A0CC7">
        <w:rPr>
          <w:kern w:val="2"/>
          <w:lang w:eastAsia="zh-CN"/>
        </w:rPr>
        <w:t>complexity</w:t>
      </w:r>
      <w:r w:rsidRPr="005A0CC7">
        <w:rPr>
          <w:rFonts w:hint="eastAsia"/>
          <w:kern w:val="2"/>
          <w:lang w:eastAsia="zh-CN"/>
        </w:rPr>
        <w:t xml:space="preserve"> </w:t>
      </w:r>
      <w:r w:rsidRPr="005A0CC7">
        <w:rPr>
          <w:kern w:val="2"/>
          <w:lang w:eastAsia="zh-CN"/>
        </w:rPr>
        <w:t>UE</w:t>
      </w:r>
      <w:r w:rsidRPr="005A0CC7">
        <w:rPr>
          <w:rFonts w:hint="eastAsia"/>
          <w:kern w:val="2"/>
          <w:lang w:eastAsia="zh-CN"/>
        </w:rPr>
        <w:t>s share</w:t>
      </w:r>
      <w:proofErr w:type="gramEnd"/>
      <w:r w:rsidRPr="005A0CC7">
        <w:rPr>
          <w:rFonts w:hint="eastAsia"/>
          <w:kern w:val="2"/>
          <w:lang w:eastAsia="zh-CN"/>
        </w:rPr>
        <w:t xml:space="preserve"> the same PUCCH region with legacy UEs, </w:t>
      </w:r>
      <w:r w:rsidR="00F9004A" w:rsidRPr="005A0CC7">
        <w:rPr>
          <w:rFonts w:hint="eastAsia"/>
          <w:kern w:val="2"/>
          <w:lang w:eastAsia="zh-CN"/>
        </w:rPr>
        <w:t xml:space="preserve">it will increase </w:t>
      </w:r>
      <w:proofErr w:type="spellStart"/>
      <w:r w:rsidR="00F9004A" w:rsidRPr="005A0CC7">
        <w:rPr>
          <w:rFonts w:hint="eastAsia"/>
          <w:kern w:val="2"/>
          <w:lang w:eastAsia="zh-CN"/>
        </w:rPr>
        <w:t>eNB</w:t>
      </w:r>
      <w:r w:rsidR="00F9004A" w:rsidRPr="005A0CC7">
        <w:rPr>
          <w:kern w:val="2"/>
          <w:lang w:eastAsia="zh-CN"/>
        </w:rPr>
        <w:t>’</w:t>
      </w:r>
      <w:r w:rsidR="00F9004A" w:rsidRPr="005A0CC7">
        <w:rPr>
          <w:rFonts w:hint="eastAsia"/>
          <w:kern w:val="2"/>
          <w:lang w:eastAsia="zh-CN"/>
        </w:rPr>
        <w:t>s</w:t>
      </w:r>
      <w:proofErr w:type="spellEnd"/>
      <w:r w:rsidR="00F9004A" w:rsidRPr="005A0CC7">
        <w:rPr>
          <w:rFonts w:hint="eastAsia"/>
          <w:kern w:val="2"/>
          <w:lang w:eastAsia="zh-CN"/>
        </w:rPr>
        <w:t xml:space="preserve"> scheduling complexity to determine the </w:t>
      </w:r>
      <w:r w:rsidR="00DE25F0" w:rsidRPr="005A0CC7">
        <w:rPr>
          <w:rFonts w:hint="eastAsia"/>
          <w:kern w:val="2"/>
          <w:lang w:eastAsia="zh-CN"/>
        </w:rPr>
        <w:t>frequency/</w:t>
      </w:r>
      <w:r w:rsidR="00F9004A" w:rsidRPr="005A0CC7">
        <w:rPr>
          <w:rFonts w:hint="eastAsia"/>
          <w:kern w:val="2"/>
          <w:lang w:eastAsia="zh-CN"/>
        </w:rPr>
        <w:t xml:space="preserve">code </w:t>
      </w:r>
      <w:r w:rsidR="00F9004A" w:rsidRPr="005A0CC7">
        <w:rPr>
          <w:kern w:val="2"/>
          <w:lang w:eastAsia="zh-CN"/>
        </w:rPr>
        <w:t>resource</w:t>
      </w:r>
      <w:r w:rsidR="00F9004A" w:rsidRPr="005A0CC7">
        <w:rPr>
          <w:rFonts w:hint="eastAsia"/>
          <w:kern w:val="2"/>
          <w:lang w:eastAsia="zh-CN"/>
        </w:rPr>
        <w:t xml:space="preserve"> for both of the UE types/categories. </w:t>
      </w:r>
      <w:r w:rsidR="00AC183C" w:rsidRPr="005A0CC7">
        <w:rPr>
          <w:rFonts w:hint="eastAsia"/>
          <w:kern w:val="2"/>
          <w:lang w:eastAsia="zh-CN"/>
        </w:rPr>
        <w:t xml:space="preserve">The reason is that </w:t>
      </w:r>
      <w:r w:rsidR="00F9004A" w:rsidRPr="005A0CC7">
        <w:rPr>
          <w:rFonts w:hint="eastAsia"/>
          <w:kern w:val="2"/>
          <w:lang w:eastAsia="zh-CN"/>
        </w:rPr>
        <w:t xml:space="preserve">eNB needs to consider the following issues to multiplex Rel-13 low complexity UEs and legacy UEs in the </w:t>
      </w:r>
      <w:r w:rsidR="00AC183C" w:rsidRPr="005A0CC7">
        <w:rPr>
          <w:rFonts w:hint="eastAsia"/>
          <w:kern w:val="2"/>
          <w:lang w:eastAsia="zh-CN"/>
        </w:rPr>
        <w:t>same PRBs.</w:t>
      </w:r>
    </w:p>
    <w:p w:rsidR="00AC183C" w:rsidRPr="005A0CC7" w:rsidRDefault="00AC183C" w:rsidP="00AC183C">
      <w:pPr>
        <w:pStyle w:val="ListParagraph"/>
        <w:numPr>
          <w:ilvl w:val="0"/>
          <w:numId w:val="10"/>
        </w:numPr>
        <w:ind w:firstLineChars="0"/>
        <w:rPr>
          <w:kern w:val="2"/>
          <w:lang w:eastAsia="zh-CN"/>
        </w:rPr>
      </w:pPr>
      <w:r w:rsidRPr="005A0CC7">
        <w:rPr>
          <w:rFonts w:hint="eastAsia"/>
          <w:kern w:val="2"/>
          <w:lang w:eastAsia="zh-CN"/>
        </w:rPr>
        <w:t>How to multiplex low complexity UEs and legacy UEs in the same PRBs?</w:t>
      </w:r>
    </w:p>
    <w:p w:rsidR="00853AB5" w:rsidRPr="005A0CC7" w:rsidRDefault="00AC183C" w:rsidP="0038156F">
      <w:pPr>
        <w:rPr>
          <w:kern w:val="2"/>
          <w:lang w:eastAsia="zh-CN"/>
        </w:rPr>
      </w:pPr>
      <w:r w:rsidRPr="005A0CC7">
        <w:rPr>
          <w:rFonts w:hint="eastAsia"/>
          <w:kern w:val="2"/>
          <w:lang w:eastAsia="zh-CN"/>
        </w:rPr>
        <w:t xml:space="preserve">As </w:t>
      </w:r>
      <w:r w:rsidRPr="005A0CC7">
        <w:rPr>
          <w:kern w:val="2"/>
          <w:lang w:eastAsia="zh-CN"/>
        </w:rPr>
        <w:t>Rel-13 low complexity</w:t>
      </w:r>
      <w:r w:rsidRPr="005A0CC7">
        <w:rPr>
          <w:rFonts w:hint="eastAsia"/>
          <w:kern w:val="2"/>
          <w:lang w:eastAsia="zh-CN"/>
        </w:rPr>
        <w:t xml:space="preserve"> </w:t>
      </w:r>
      <w:r w:rsidRPr="005A0CC7">
        <w:rPr>
          <w:kern w:val="2"/>
          <w:lang w:eastAsia="zh-CN"/>
        </w:rPr>
        <w:t>UE</w:t>
      </w:r>
      <w:r w:rsidRPr="005A0CC7">
        <w:rPr>
          <w:rFonts w:hint="eastAsia"/>
          <w:kern w:val="2"/>
          <w:lang w:eastAsia="zh-CN"/>
        </w:rPr>
        <w:t xml:space="preserve">s </w:t>
      </w:r>
      <w:r w:rsidR="005E5FEA" w:rsidRPr="005A0CC7">
        <w:rPr>
          <w:rFonts w:hint="eastAsia"/>
          <w:kern w:val="2"/>
          <w:lang w:eastAsia="zh-CN"/>
        </w:rPr>
        <w:t xml:space="preserve">hop </w:t>
      </w:r>
      <w:r w:rsidRPr="005A0CC7">
        <w:rPr>
          <w:rFonts w:hint="eastAsia"/>
          <w:kern w:val="2"/>
          <w:lang w:eastAsia="zh-CN"/>
        </w:rPr>
        <w:t xml:space="preserve">the frequency differently with </w:t>
      </w:r>
      <w:r w:rsidRPr="005A0CC7">
        <w:rPr>
          <w:kern w:val="2"/>
          <w:lang w:eastAsia="zh-CN"/>
        </w:rPr>
        <w:t>legacy</w:t>
      </w:r>
      <w:r w:rsidRPr="005A0CC7">
        <w:rPr>
          <w:rFonts w:hint="eastAsia"/>
          <w:kern w:val="2"/>
          <w:lang w:eastAsia="zh-CN"/>
        </w:rPr>
        <w:t xml:space="preserve"> UEs or do not hop, multiplexing low complexity UEs and legacy UEs in the same PRBs should take into account the two different PUCCH </w:t>
      </w:r>
      <w:r w:rsidRPr="005A0CC7">
        <w:rPr>
          <w:kern w:val="2"/>
          <w:lang w:eastAsia="zh-CN"/>
        </w:rPr>
        <w:t>structures</w:t>
      </w:r>
      <w:r w:rsidRPr="005A0CC7">
        <w:rPr>
          <w:rFonts w:hint="eastAsia"/>
          <w:kern w:val="2"/>
          <w:lang w:eastAsia="zh-CN"/>
        </w:rPr>
        <w:t xml:space="preserve">. </w:t>
      </w:r>
      <w:r w:rsidR="00CC6E12" w:rsidRPr="005A0CC7">
        <w:rPr>
          <w:rFonts w:hint="eastAsia"/>
          <w:kern w:val="2"/>
          <w:lang w:eastAsia="zh-CN"/>
        </w:rPr>
        <w:t xml:space="preserve">A </w:t>
      </w:r>
      <w:r w:rsidR="005E163C" w:rsidRPr="005A0CC7">
        <w:rPr>
          <w:rFonts w:hint="eastAsia"/>
          <w:kern w:val="2"/>
          <w:lang w:eastAsia="zh-CN"/>
        </w:rPr>
        <w:t xml:space="preserve">two slots PUCCH </w:t>
      </w:r>
      <w:r w:rsidR="005E163C" w:rsidRPr="005A0CC7">
        <w:rPr>
          <w:kern w:val="2"/>
          <w:lang w:eastAsia="zh-CN"/>
        </w:rPr>
        <w:t>transmission</w:t>
      </w:r>
      <w:r w:rsidR="005E163C" w:rsidRPr="005A0CC7">
        <w:rPr>
          <w:rFonts w:hint="eastAsia"/>
          <w:kern w:val="2"/>
          <w:lang w:eastAsia="zh-CN"/>
        </w:rPr>
        <w:t xml:space="preserve"> for one </w:t>
      </w:r>
      <w:r w:rsidR="005E163C" w:rsidRPr="005A0CC7">
        <w:rPr>
          <w:kern w:val="2"/>
          <w:lang w:eastAsia="zh-CN"/>
        </w:rPr>
        <w:t>Rel-13 low complexity UE</w:t>
      </w:r>
      <w:r w:rsidR="005E163C" w:rsidRPr="005A0CC7">
        <w:rPr>
          <w:rFonts w:hint="eastAsia"/>
          <w:kern w:val="2"/>
          <w:lang w:eastAsia="zh-CN"/>
        </w:rPr>
        <w:t xml:space="preserve"> will </w:t>
      </w:r>
      <w:r w:rsidR="00CC6E12" w:rsidRPr="005A0CC7">
        <w:rPr>
          <w:rFonts w:hint="eastAsia"/>
          <w:kern w:val="2"/>
          <w:lang w:eastAsia="zh-CN"/>
        </w:rPr>
        <w:t xml:space="preserve">occupy </w:t>
      </w:r>
      <w:r w:rsidR="005E163C" w:rsidRPr="005A0CC7">
        <w:rPr>
          <w:rFonts w:hint="eastAsia"/>
          <w:kern w:val="2"/>
          <w:lang w:eastAsia="zh-CN"/>
        </w:rPr>
        <w:t>the PUCCH resource</w:t>
      </w:r>
      <w:r w:rsidR="00CC6E12" w:rsidRPr="005A0CC7">
        <w:rPr>
          <w:rFonts w:hint="eastAsia"/>
          <w:kern w:val="2"/>
          <w:lang w:eastAsia="zh-CN"/>
        </w:rPr>
        <w:t>s</w:t>
      </w:r>
      <w:r w:rsidR="005E163C" w:rsidRPr="005A0CC7">
        <w:rPr>
          <w:rFonts w:hint="eastAsia"/>
          <w:kern w:val="2"/>
          <w:lang w:eastAsia="zh-CN"/>
        </w:rPr>
        <w:t xml:space="preserve"> for two legacy UEs i</w:t>
      </w:r>
      <w:r w:rsidR="005E163C" w:rsidRPr="005A0CC7">
        <w:rPr>
          <w:kern w:val="2"/>
          <w:lang w:eastAsia="zh-CN"/>
        </w:rPr>
        <w:t>rrespective</w:t>
      </w:r>
      <w:r w:rsidR="005E163C" w:rsidRPr="005A0CC7">
        <w:rPr>
          <w:rFonts w:hint="eastAsia"/>
          <w:kern w:val="2"/>
          <w:lang w:eastAsia="zh-CN"/>
        </w:rPr>
        <w:t xml:space="preserve"> s</w:t>
      </w:r>
      <w:r w:rsidR="005E163C" w:rsidRPr="005A0CC7">
        <w:rPr>
          <w:kern w:val="2"/>
          <w:lang w:eastAsia="zh-CN"/>
        </w:rPr>
        <w:t xml:space="preserve">lot-based frequency hopping </w:t>
      </w:r>
      <w:r w:rsidR="005E163C" w:rsidRPr="005A0CC7">
        <w:rPr>
          <w:rFonts w:hint="eastAsia"/>
          <w:kern w:val="2"/>
          <w:lang w:eastAsia="zh-CN"/>
        </w:rPr>
        <w:t xml:space="preserve">or not </w:t>
      </w:r>
      <w:r w:rsidR="005E163C" w:rsidRPr="005A0CC7">
        <w:rPr>
          <w:kern w:val="2"/>
          <w:lang w:eastAsia="zh-CN"/>
        </w:rPr>
        <w:t>within a narrow band</w:t>
      </w:r>
      <w:r w:rsidR="005E163C" w:rsidRPr="005A0CC7">
        <w:rPr>
          <w:rFonts w:hint="eastAsia"/>
          <w:kern w:val="2"/>
          <w:lang w:eastAsia="zh-CN"/>
        </w:rPr>
        <w:t>.</w:t>
      </w:r>
      <w:r w:rsidR="0019023A" w:rsidRPr="005A0CC7">
        <w:rPr>
          <w:rFonts w:hint="eastAsia"/>
          <w:kern w:val="2"/>
          <w:lang w:eastAsia="zh-CN"/>
        </w:rPr>
        <w:t xml:space="preserve"> In figure 1, we </w:t>
      </w:r>
      <w:r w:rsidR="0019023A" w:rsidRPr="005A0CC7">
        <w:rPr>
          <w:kern w:val="2"/>
          <w:lang w:eastAsia="zh-CN"/>
        </w:rPr>
        <w:t>illustrate</w:t>
      </w:r>
      <w:r w:rsidR="0019023A" w:rsidRPr="005A0CC7">
        <w:rPr>
          <w:rFonts w:hint="eastAsia"/>
          <w:kern w:val="2"/>
          <w:lang w:eastAsia="zh-CN"/>
        </w:rPr>
        <w:t xml:space="preserve"> the PUCCH transmission </w:t>
      </w:r>
      <w:r w:rsidR="00E40D6A" w:rsidRPr="005A0CC7">
        <w:rPr>
          <w:rFonts w:hint="eastAsia"/>
          <w:kern w:val="2"/>
          <w:lang w:eastAsia="zh-CN"/>
        </w:rPr>
        <w:t xml:space="preserve">for </w:t>
      </w:r>
      <w:r w:rsidR="00E40D6A" w:rsidRPr="005A0CC7">
        <w:rPr>
          <w:kern w:val="2"/>
          <w:lang w:eastAsia="zh-CN"/>
        </w:rPr>
        <w:t>Rel-13 low complexity</w:t>
      </w:r>
      <w:r w:rsidR="00E40D6A" w:rsidRPr="005A0CC7">
        <w:rPr>
          <w:rFonts w:hint="eastAsia"/>
          <w:kern w:val="2"/>
          <w:lang w:eastAsia="zh-CN"/>
        </w:rPr>
        <w:t xml:space="preserve"> </w:t>
      </w:r>
      <w:r w:rsidR="00E40D6A" w:rsidRPr="005A0CC7">
        <w:rPr>
          <w:kern w:val="2"/>
          <w:lang w:eastAsia="zh-CN"/>
        </w:rPr>
        <w:t>UE</w:t>
      </w:r>
      <w:r w:rsidR="00E40D6A" w:rsidRPr="005A0CC7">
        <w:rPr>
          <w:rFonts w:hint="eastAsia"/>
          <w:kern w:val="2"/>
          <w:lang w:eastAsia="zh-CN"/>
        </w:rPr>
        <w:t xml:space="preserve">s and legacy UEs </w:t>
      </w:r>
      <w:r w:rsidR="00CC6E12" w:rsidRPr="005A0CC7">
        <w:rPr>
          <w:rFonts w:hint="eastAsia"/>
          <w:kern w:val="2"/>
          <w:lang w:eastAsia="zh-CN"/>
        </w:rPr>
        <w:t xml:space="preserve">in </w:t>
      </w:r>
      <w:r w:rsidR="00E40D6A" w:rsidRPr="005A0CC7">
        <w:rPr>
          <w:rFonts w:hint="eastAsia"/>
          <w:kern w:val="2"/>
          <w:lang w:eastAsia="zh-CN"/>
        </w:rPr>
        <w:t xml:space="preserve">the same PUCCH region </w:t>
      </w:r>
      <w:r w:rsidR="00E40D6A" w:rsidRPr="005A0CC7">
        <w:rPr>
          <w:kern w:val="2"/>
          <w:lang w:eastAsia="zh-CN"/>
        </w:rPr>
        <w:t>assuming that</w:t>
      </w:r>
      <w:r w:rsidR="00E40D6A" w:rsidRPr="005A0CC7">
        <w:rPr>
          <w:rFonts w:hint="eastAsia"/>
          <w:kern w:val="2"/>
          <w:lang w:eastAsia="zh-CN"/>
        </w:rPr>
        <w:t xml:space="preserve"> s</w:t>
      </w:r>
      <w:r w:rsidR="00E40D6A" w:rsidRPr="005A0CC7">
        <w:rPr>
          <w:kern w:val="2"/>
          <w:lang w:eastAsia="zh-CN"/>
        </w:rPr>
        <w:t>lot-based frequency hopping</w:t>
      </w:r>
      <w:r w:rsidR="00E40D6A" w:rsidRPr="005A0CC7">
        <w:rPr>
          <w:rFonts w:hint="eastAsia"/>
          <w:kern w:val="2"/>
          <w:lang w:eastAsia="zh-CN"/>
        </w:rPr>
        <w:t xml:space="preserve"> is not applied for Rel-13 low complexity UEs. As shown </w:t>
      </w:r>
      <w:r w:rsidR="00E40D6A" w:rsidRPr="005A0CC7">
        <w:rPr>
          <w:kern w:val="2"/>
          <w:lang w:eastAsia="zh-CN"/>
        </w:rPr>
        <w:t>in the</w:t>
      </w:r>
      <w:r w:rsidR="00E40D6A" w:rsidRPr="005A0CC7">
        <w:rPr>
          <w:rFonts w:hint="eastAsia"/>
          <w:kern w:val="2"/>
          <w:lang w:eastAsia="zh-CN"/>
        </w:rPr>
        <w:t xml:space="preserve"> figure, </w:t>
      </w:r>
      <w:r w:rsidR="00BE1C30" w:rsidRPr="005A0CC7">
        <w:rPr>
          <w:rFonts w:hint="eastAsia"/>
          <w:kern w:val="2"/>
          <w:lang w:eastAsia="zh-CN"/>
        </w:rPr>
        <w:t>there is one PUCCH re</w:t>
      </w:r>
      <w:r w:rsidR="00E56493" w:rsidRPr="005A0CC7">
        <w:rPr>
          <w:rFonts w:hint="eastAsia"/>
          <w:kern w:val="2"/>
          <w:lang w:eastAsia="zh-CN"/>
        </w:rPr>
        <w:t xml:space="preserve">source (PUCCH resource 1) in PRB  0 slot 0 and PRB </w:t>
      </w:r>
      <w:r w:rsidR="00E56493" w:rsidRPr="005A0CC7">
        <w:rPr>
          <w:position w:val="-12"/>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9.4pt" o:ole="">
            <v:imagedata r:id="rId8" o:title=""/>
          </v:shape>
          <o:OLEObject Type="Embed" ProgID="Equation.DSMT4" ShapeID="_x0000_i1025" DrawAspect="Content" ObjectID="_1493197048" r:id="rId9"/>
        </w:object>
      </w:r>
      <w:r w:rsidR="00E56493" w:rsidRPr="005A0CC7">
        <w:rPr>
          <w:rFonts w:hint="eastAsia"/>
          <w:lang w:eastAsia="zh-CN"/>
        </w:rPr>
        <w:t xml:space="preserve"> </w:t>
      </w:r>
      <w:r w:rsidR="00E56493" w:rsidRPr="005A0CC7">
        <w:rPr>
          <w:rFonts w:hint="eastAsia"/>
          <w:kern w:val="2"/>
          <w:lang w:eastAsia="zh-CN"/>
        </w:rPr>
        <w:t xml:space="preserve">slot 1 for legacy UE1, and another PUCCH resource (PUCCH resource 2) in PRB </w:t>
      </w:r>
      <w:r w:rsidR="00E56493" w:rsidRPr="005A0CC7">
        <w:rPr>
          <w:position w:val="-12"/>
        </w:rPr>
        <w:object w:dxaOrig="760" w:dyaOrig="380">
          <v:shape id="_x0000_i1026" type="#_x0000_t75" style="width:37.85pt;height:19.4pt" o:ole="">
            <v:imagedata r:id="rId8" o:title=""/>
          </v:shape>
          <o:OLEObject Type="Embed" ProgID="Equation.DSMT4" ShapeID="_x0000_i1026" DrawAspect="Content" ObjectID="_1493197049" r:id="rId10"/>
        </w:object>
      </w:r>
      <w:r w:rsidR="00E56493" w:rsidRPr="005A0CC7">
        <w:rPr>
          <w:rFonts w:hint="eastAsia"/>
          <w:kern w:val="2"/>
          <w:lang w:eastAsia="zh-CN"/>
        </w:rPr>
        <w:t xml:space="preserve"> slot 0 and PRB 0 slot 1 for legacy UE2. If the PUCCH resource </w:t>
      </w:r>
      <w:r w:rsidR="001274C0" w:rsidRPr="005A0CC7">
        <w:rPr>
          <w:rFonts w:hint="eastAsia"/>
          <w:kern w:val="2"/>
          <w:lang w:eastAsia="zh-CN"/>
        </w:rPr>
        <w:t xml:space="preserve">1 and </w:t>
      </w:r>
      <w:r w:rsidR="00E56493" w:rsidRPr="005A0CC7">
        <w:rPr>
          <w:rFonts w:hint="eastAsia"/>
          <w:kern w:val="2"/>
          <w:lang w:eastAsia="zh-CN"/>
        </w:rPr>
        <w:t xml:space="preserve">2 in PRB </w:t>
      </w:r>
      <w:r w:rsidR="00E56493" w:rsidRPr="005A0CC7">
        <w:rPr>
          <w:position w:val="-12"/>
        </w:rPr>
        <w:object w:dxaOrig="760" w:dyaOrig="380">
          <v:shape id="_x0000_i1027" type="#_x0000_t75" style="width:37.85pt;height:19.4pt" o:ole="">
            <v:imagedata r:id="rId8" o:title=""/>
          </v:shape>
          <o:OLEObject Type="Embed" ProgID="Equation.DSMT4" ShapeID="_x0000_i1027" DrawAspect="Content" ObjectID="_1493197050" r:id="rId11"/>
        </w:object>
      </w:r>
      <w:r w:rsidR="00E56493" w:rsidRPr="005A0CC7">
        <w:rPr>
          <w:rFonts w:hint="eastAsia"/>
          <w:kern w:val="2"/>
          <w:lang w:eastAsia="zh-CN"/>
        </w:rPr>
        <w:t xml:space="preserve"> </w:t>
      </w:r>
      <w:r w:rsidR="001274C0" w:rsidRPr="005A0CC7">
        <w:rPr>
          <w:rFonts w:hint="eastAsia"/>
          <w:kern w:val="2"/>
          <w:lang w:eastAsia="zh-CN"/>
        </w:rPr>
        <w:t>are</w:t>
      </w:r>
      <w:r w:rsidR="002C16BB" w:rsidRPr="005A0CC7">
        <w:rPr>
          <w:rFonts w:hint="eastAsia"/>
          <w:kern w:val="2"/>
          <w:lang w:eastAsia="zh-CN"/>
        </w:rPr>
        <w:t xml:space="preserve"> occupied by Rel-13 low complexity UE1, the PUCCH resource</w:t>
      </w:r>
      <w:r w:rsidR="001274C0" w:rsidRPr="005A0CC7">
        <w:rPr>
          <w:rFonts w:hint="eastAsia"/>
          <w:kern w:val="2"/>
          <w:lang w:eastAsia="zh-CN"/>
        </w:rPr>
        <w:t xml:space="preserve"> 1 and 2</w:t>
      </w:r>
      <w:r w:rsidR="002C16BB" w:rsidRPr="005A0CC7">
        <w:rPr>
          <w:rFonts w:hint="eastAsia"/>
          <w:kern w:val="2"/>
          <w:lang w:eastAsia="zh-CN"/>
        </w:rPr>
        <w:t xml:space="preserve"> in PRB 0 </w:t>
      </w:r>
      <w:r w:rsidR="002C16BB" w:rsidRPr="005A0CC7">
        <w:rPr>
          <w:kern w:val="2"/>
          <w:lang w:eastAsia="zh-CN"/>
        </w:rPr>
        <w:t>cannot</w:t>
      </w:r>
      <w:r w:rsidR="002C16BB" w:rsidRPr="005A0CC7">
        <w:rPr>
          <w:rFonts w:hint="eastAsia"/>
          <w:kern w:val="2"/>
          <w:lang w:eastAsia="zh-CN"/>
        </w:rPr>
        <w:t xml:space="preserve"> be </w:t>
      </w:r>
      <w:r w:rsidR="002C16BB" w:rsidRPr="005A0CC7">
        <w:rPr>
          <w:kern w:val="2"/>
          <w:lang w:eastAsia="zh-CN"/>
        </w:rPr>
        <w:t>utilized</w:t>
      </w:r>
      <w:r w:rsidR="002C16BB" w:rsidRPr="005A0CC7">
        <w:rPr>
          <w:rFonts w:hint="eastAsia"/>
          <w:kern w:val="2"/>
          <w:lang w:eastAsia="zh-CN"/>
        </w:rPr>
        <w:t xml:space="preserve"> by legacy UEs</w:t>
      </w:r>
      <w:r w:rsidR="001274C0" w:rsidRPr="005A0CC7">
        <w:rPr>
          <w:rFonts w:hint="eastAsia"/>
          <w:kern w:val="2"/>
          <w:lang w:eastAsia="zh-CN"/>
        </w:rPr>
        <w:t xml:space="preserve"> b</w:t>
      </w:r>
      <w:r w:rsidR="002C16BB" w:rsidRPr="005A0CC7">
        <w:rPr>
          <w:rFonts w:hint="eastAsia"/>
          <w:kern w:val="2"/>
          <w:lang w:eastAsia="zh-CN"/>
        </w:rPr>
        <w:t xml:space="preserve">ecause of the PUCCH hopping </w:t>
      </w:r>
      <w:r w:rsidR="002C16BB" w:rsidRPr="005A0CC7">
        <w:rPr>
          <w:kern w:val="2"/>
          <w:lang w:eastAsia="zh-CN"/>
        </w:rPr>
        <w:t>structure</w:t>
      </w:r>
      <w:r w:rsidR="002C16BB" w:rsidRPr="005A0CC7">
        <w:rPr>
          <w:rFonts w:hint="eastAsia"/>
          <w:kern w:val="2"/>
          <w:lang w:eastAsia="zh-CN"/>
        </w:rPr>
        <w:t xml:space="preserve"> of legacy UEs. I</w:t>
      </w:r>
      <w:r w:rsidR="00E40D6A" w:rsidRPr="005A0CC7">
        <w:rPr>
          <w:rFonts w:hint="eastAsia"/>
          <w:kern w:val="2"/>
          <w:lang w:eastAsia="zh-CN"/>
        </w:rPr>
        <w:t>f the</w:t>
      </w:r>
      <w:r w:rsidR="002C16BB" w:rsidRPr="005A0CC7">
        <w:rPr>
          <w:rFonts w:hint="eastAsia"/>
          <w:kern w:val="2"/>
          <w:lang w:eastAsia="zh-CN"/>
        </w:rPr>
        <w:t xml:space="preserve">re </w:t>
      </w:r>
      <w:r w:rsidR="0040648A" w:rsidRPr="005A0CC7">
        <w:rPr>
          <w:rFonts w:hint="eastAsia"/>
          <w:kern w:val="2"/>
          <w:lang w:eastAsia="zh-CN"/>
        </w:rPr>
        <w:t xml:space="preserve">is </w:t>
      </w:r>
      <w:r w:rsidR="00E40D6A" w:rsidRPr="005A0CC7">
        <w:rPr>
          <w:rFonts w:hint="eastAsia"/>
          <w:kern w:val="2"/>
          <w:lang w:eastAsia="zh-CN"/>
        </w:rPr>
        <w:t xml:space="preserve">low complexity UE2 </w:t>
      </w:r>
      <w:r w:rsidR="0040648A" w:rsidRPr="005A0CC7">
        <w:rPr>
          <w:rFonts w:hint="eastAsia"/>
          <w:kern w:val="2"/>
          <w:lang w:eastAsia="zh-CN"/>
        </w:rPr>
        <w:t xml:space="preserve">scheduled to be </w:t>
      </w:r>
      <w:r w:rsidR="00E40D6A" w:rsidRPr="005A0CC7">
        <w:rPr>
          <w:rFonts w:hint="eastAsia"/>
          <w:kern w:val="2"/>
          <w:lang w:eastAsia="zh-CN"/>
        </w:rPr>
        <w:t>paired together</w:t>
      </w:r>
      <w:r w:rsidR="0040648A" w:rsidRPr="005A0CC7">
        <w:rPr>
          <w:rFonts w:hint="eastAsia"/>
          <w:kern w:val="2"/>
          <w:lang w:eastAsia="zh-CN"/>
        </w:rPr>
        <w:t xml:space="preserve"> with low complexity UE1</w:t>
      </w:r>
      <w:r w:rsidR="00E40D6A" w:rsidRPr="005A0CC7">
        <w:rPr>
          <w:rFonts w:hint="eastAsia"/>
          <w:kern w:val="2"/>
          <w:lang w:eastAsia="zh-CN"/>
        </w:rPr>
        <w:t xml:space="preserve">, they </w:t>
      </w:r>
      <w:r w:rsidR="001274C0" w:rsidRPr="005A0CC7">
        <w:rPr>
          <w:rFonts w:hint="eastAsia"/>
          <w:kern w:val="2"/>
          <w:lang w:eastAsia="zh-CN"/>
        </w:rPr>
        <w:t xml:space="preserve">can </w:t>
      </w:r>
      <w:r w:rsidR="00E40D6A" w:rsidRPr="005A0CC7">
        <w:rPr>
          <w:rFonts w:hint="eastAsia"/>
          <w:kern w:val="2"/>
          <w:lang w:eastAsia="zh-CN"/>
        </w:rPr>
        <w:t xml:space="preserve">occupy the </w:t>
      </w:r>
      <w:r w:rsidR="0040648A" w:rsidRPr="005A0CC7">
        <w:rPr>
          <w:rFonts w:hint="eastAsia"/>
          <w:kern w:val="2"/>
          <w:lang w:eastAsia="zh-CN"/>
        </w:rPr>
        <w:t xml:space="preserve">total </w:t>
      </w:r>
      <w:r w:rsidR="00E40D6A" w:rsidRPr="005A0CC7">
        <w:rPr>
          <w:rFonts w:hint="eastAsia"/>
          <w:kern w:val="2"/>
          <w:lang w:eastAsia="zh-CN"/>
        </w:rPr>
        <w:t>PUCCH resource</w:t>
      </w:r>
      <w:r w:rsidR="0040648A" w:rsidRPr="005A0CC7">
        <w:rPr>
          <w:rFonts w:hint="eastAsia"/>
          <w:kern w:val="2"/>
          <w:lang w:eastAsia="zh-CN"/>
        </w:rPr>
        <w:t xml:space="preserve"> 1 and </w:t>
      </w:r>
      <w:r w:rsidR="0040648A" w:rsidRPr="005A0CC7">
        <w:rPr>
          <w:kern w:val="2"/>
          <w:lang w:eastAsia="zh-CN"/>
        </w:rPr>
        <w:t>resource</w:t>
      </w:r>
      <w:r w:rsidR="0040648A" w:rsidRPr="005A0CC7">
        <w:rPr>
          <w:rFonts w:hint="eastAsia"/>
          <w:kern w:val="2"/>
          <w:lang w:eastAsia="zh-CN"/>
        </w:rPr>
        <w:t xml:space="preserve"> 2</w:t>
      </w:r>
      <w:r w:rsidR="001274C0" w:rsidRPr="005A0CC7">
        <w:rPr>
          <w:rFonts w:hint="eastAsia"/>
          <w:kern w:val="2"/>
          <w:lang w:eastAsia="zh-CN"/>
        </w:rPr>
        <w:t xml:space="preserve"> in PRB </w:t>
      </w:r>
      <w:r w:rsidR="001274C0" w:rsidRPr="005A0CC7">
        <w:rPr>
          <w:position w:val="-12"/>
        </w:rPr>
        <w:object w:dxaOrig="760" w:dyaOrig="380">
          <v:shape id="_x0000_i1028" type="#_x0000_t75" style="width:37.85pt;height:19.4pt" o:ole="">
            <v:imagedata r:id="rId8" o:title=""/>
          </v:shape>
          <o:OLEObject Type="Embed" ProgID="Equation.DSMT4" ShapeID="_x0000_i1028" DrawAspect="Content" ObjectID="_1493197051" r:id="rId12"/>
        </w:object>
      </w:r>
      <w:r w:rsidR="001274C0" w:rsidRPr="005A0CC7">
        <w:rPr>
          <w:rFonts w:hint="eastAsia"/>
          <w:lang w:eastAsia="zh-CN"/>
        </w:rPr>
        <w:t xml:space="preserve"> and PRB 0</w:t>
      </w:r>
      <w:r w:rsidR="00E40D6A" w:rsidRPr="005A0CC7">
        <w:rPr>
          <w:rFonts w:hint="eastAsia"/>
          <w:kern w:val="2"/>
          <w:lang w:eastAsia="zh-CN"/>
        </w:rPr>
        <w:t xml:space="preserve">. However, </w:t>
      </w:r>
      <w:r w:rsidR="00391EB4" w:rsidRPr="005A0CC7">
        <w:rPr>
          <w:rFonts w:hint="eastAsia"/>
          <w:kern w:val="2"/>
          <w:lang w:eastAsia="zh-CN"/>
        </w:rPr>
        <w:t xml:space="preserve">the network does not always have paired </w:t>
      </w:r>
      <w:r w:rsidR="00391EB4" w:rsidRPr="005A0CC7">
        <w:rPr>
          <w:kern w:val="2"/>
          <w:lang w:eastAsia="zh-CN"/>
        </w:rPr>
        <w:t>Rel-13 low complexity</w:t>
      </w:r>
      <w:r w:rsidR="00391EB4" w:rsidRPr="005A0CC7">
        <w:rPr>
          <w:rFonts w:hint="eastAsia"/>
          <w:kern w:val="2"/>
          <w:lang w:eastAsia="zh-CN"/>
        </w:rPr>
        <w:t xml:space="preserve"> </w:t>
      </w:r>
      <w:r w:rsidR="00391EB4" w:rsidRPr="005A0CC7">
        <w:rPr>
          <w:kern w:val="2"/>
          <w:lang w:eastAsia="zh-CN"/>
        </w:rPr>
        <w:t>UE</w:t>
      </w:r>
      <w:r w:rsidR="00391EB4" w:rsidRPr="005A0CC7">
        <w:rPr>
          <w:rFonts w:hint="eastAsia"/>
          <w:kern w:val="2"/>
          <w:lang w:eastAsia="zh-CN"/>
        </w:rPr>
        <w:t xml:space="preserve">s to be scheduled. </w:t>
      </w:r>
      <w:r w:rsidR="0040648A" w:rsidRPr="005A0CC7">
        <w:rPr>
          <w:rFonts w:hint="eastAsia"/>
          <w:kern w:val="2"/>
          <w:lang w:eastAsia="zh-CN"/>
        </w:rPr>
        <w:t>In this circumstance, t</w:t>
      </w:r>
      <w:r w:rsidR="00391EB4" w:rsidRPr="005A0CC7">
        <w:rPr>
          <w:rFonts w:hint="eastAsia"/>
          <w:kern w:val="2"/>
          <w:lang w:eastAsia="zh-CN"/>
        </w:rPr>
        <w:t xml:space="preserve">he PUCCH </w:t>
      </w:r>
      <w:r w:rsidR="00391EB4" w:rsidRPr="005A0CC7">
        <w:rPr>
          <w:kern w:val="2"/>
          <w:lang w:eastAsia="zh-CN"/>
        </w:rPr>
        <w:t>resource</w:t>
      </w:r>
      <w:r w:rsidR="0040648A" w:rsidRPr="005A0CC7">
        <w:rPr>
          <w:rFonts w:hint="eastAsia"/>
          <w:kern w:val="2"/>
          <w:lang w:eastAsia="zh-CN"/>
        </w:rPr>
        <w:t xml:space="preserve"> 1 and resource 2 in PRB 0 of the subframe would be wasted. </w:t>
      </w:r>
      <w:r w:rsidR="001274C0" w:rsidRPr="005A0CC7">
        <w:rPr>
          <w:rFonts w:hint="eastAsia"/>
          <w:kern w:val="2"/>
          <w:lang w:eastAsia="zh-CN"/>
        </w:rPr>
        <w:t xml:space="preserve">To </w:t>
      </w:r>
      <w:r w:rsidR="002B1D66" w:rsidRPr="005A0CC7">
        <w:rPr>
          <w:rFonts w:hint="eastAsia"/>
          <w:kern w:val="2"/>
          <w:lang w:eastAsia="zh-CN"/>
        </w:rPr>
        <w:t xml:space="preserve">schedule </w:t>
      </w:r>
      <w:r w:rsidR="001274C0" w:rsidRPr="005A0CC7">
        <w:rPr>
          <w:rFonts w:hint="eastAsia"/>
          <w:kern w:val="2"/>
          <w:lang w:eastAsia="zh-CN"/>
        </w:rPr>
        <w:t>the resource</w:t>
      </w:r>
      <w:r w:rsidR="002B1D66" w:rsidRPr="005A0CC7">
        <w:rPr>
          <w:rFonts w:hint="eastAsia"/>
          <w:kern w:val="2"/>
          <w:lang w:eastAsia="zh-CN"/>
        </w:rPr>
        <w:t>s</w:t>
      </w:r>
      <w:r w:rsidR="001274C0" w:rsidRPr="005A0CC7">
        <w:rPr>
          <w:rFonts w:hint="eastAsia"/>
          <w:kern w:val="2"/>
          <w:lang w:eastAsia="zh-CN"/>
        </w:rPr>
        <w:t xml:space="preserve"> </w:t>
      </w:r>
      <w:r w:rsidR="00DE25F0" w:rsidRPr="005A0CC7">
        <w:rPr>
          <w:rFonts w:hint="eastAsia"/>
          <w:kern w:val="2"/>
          <w:lang w:eastAsia="zh-CN"/>
        </w:rPr>
        <w:t xml:space="preserve">efficiently </w:t>
      </w:r>
      <w:r w:rsidR="002B1D66" w:rsidRPr="005A0CC7">
        <w:rPr>
          <w:rFonts w:hint="eastAsia"/>
          <w:kern w:val="2"/>
          <w:lang w:eastAsia="zh-CN"/>
        </w:rPr>
        <w:t xml:space="preserve">with </w:t>
      </w:r>
      <w:r w:rsidR="002B1D66" w:rsidRPr="005A0CC7">
        <w:rPr>
          <w:kern w:val="2"/>
          <w:lang w:eastAsia="zh-CN"/>
        </w:rPr>
        <w:t>minimum</w:t>
      </w:r>
      <w:r w:rsidR="002B1D66" w:rsidRPr="005A0CC7">
        <w:rPr>
          <w:rFonts w:hint="eastAsia"/>
          <w:kern w:val="2"/>
          <w:lang w:eastAsia="zh-CN"/>
        </w:rPr>
        <w:t xml:space="preserve"> waste, </w:t>
      </w:r>
      <w:r w:rsidR="0040648A" w:rsidRPr="005A0CC7">
        <w:rPr>
          <w:rFonts w:hint="eastAsia"/>
          <w:kern w:val="2"/>
          <w:lang w:eastAsia="zh-CN"/>
        </w:rPr>
        <w:t xml:space="preserve">eNB should </w:t>
      </w:r>
      <w:r w:rsidR="001274C0" w:rsidRPr="005A0CC7">
        <w:rPr>
          <w:rFonts w:hint="eastAsia"/>
          <w:kern w:val="2"/>
          <w:lang w:eastAsia="zh-CN"/>
        </w:rPr>
        <w:t xml:space="preserve">pairing Rel-13 low complexity UEs when </w:t>
      </w:r>
      <w:r w:rsidR="0040648A" w:rsidRPr="005A0CC7">
        <w:rPr>
          <w:rFonts w:hint="eastAsia"/>
          <w:kern w:val="2"/>
          <w:lang w:eastAsia="zh-CN"/>
        </w:rPr>
        <w:t>schedul</w:t>
      </w:r>
      <w:r w:rsidR="001274C0" w:rsidRPr="005A0CC7">
        <w:rPr>
          <w:rFonts w:hint="eastAsia"/>
          <w:kern w:val="2"/>
          <w:lang w:eastAsia="zh-CN"/>
        </w:rPr>
        <w:t xml:space="preserve">ing the </w:t>
      </w:r>
      <w:r w:rsidR="0040648A" w:rsidRPr="005A0CC7">
        <w:rPr>
          <w:rFonts w:hint="eastAsia"/>
          <w:kern w:val="2"/>
          <w:lang w:eastAsia="zh-CN"/>
        </w:rPr>
        <w:t xml:space="preserve">PUCCH </w:t>
      </w:r>
      <w:r w:rsidR="0040648A" w:rsidRPr="005A0CC7">
        <w:rPr>
          <w:kern w:val="2"/>
          <w:lang w:eastAsia="zh-CN"/>
        </w:rPr>
        <w:t>resource</w:t>
      </w:r>
      <w:r w:rsidR="002B1D66" w:rsidRPr="005A0CC7">
        <w:rPr>
          <w:rFonts w:hint="eastAsia"/>
          <w:kern w:val="2"/>
          <w:lang w:eastAsia="zh-CN"/>
        </w:rPr>
        <w:t>s</w:t>
      </w:r>
      <w:r w:rsidR="001274C0" w:rsidRPr="005A0CC7">
        <w:rPr>
          <w:rFonts w:hint="eastAsia"/>
          <w:kern w:val="2"/>
          <w:lang w:eastAsia="zh-CN"/>
        </w:rPr>
        <w:t xml:space="preserve"> in the same PUCCH region used for legacy UEs.</w:t>
      </w:r>
    </w:p>
    <w:p w:rsidR="001274C0" w:rsidRPr="005A0CC7" w:rsidRDefault="001274C0" w:rsidP="001274C0">
      <w:pPr>
        <w:pStyle w:val="ListParagraph"/>
        <w:numPr>
          <w:ilvl w:val="0"/>
          <w:numId w:val="10"/>
        </w:numPr>
        <w:ind w:firstLineChars="0"/>
        <w:rPr>
          <w:kern w:val="2"/>
          <w:lang w:eastAsia="zh-CN"/>
        </w:rPr>
      </w:pPr>
      <w:r w:rsidRPr="005A0CC7">
        <w:rPr>
          <w:rFonts w:hint="eastAsia"/>
          <w:kern w:val="2"/>
          <w:lang w:eastAsia="zh-CN"/>
        </w:rPr>
        <w:t xml:space="preserve">How to configure PUCCH </w:t>
      </w:r>
      <w:r w:rsidRPr="005A0CC7">
        <w:rPr>
          <w:kern w:val="2"/>
          <w:lang w:eastAsia="zh-CN"/>
        </w:rPr>
        <w:t>resource</w:t>
      </w:r>
      <w:r w:rsidRPr="005A0CC7">
        <w:rPr>
          <w:rFonts w:hint="eastAsia"/>
          <w:kern w:val="2"/>
          <w:lang w:eastAsia="zh-CN"/>
        </w:rPr>
        <w:t>s to avoid collision between low complexity UEs and legacy UEs?</w:t>
      </w:r>
    </w:p>
    <w:p w:rsidR="00661857" w:rsidRPr="005A0CC7" w:rsidRDefault="00401C05" w:rsidP="0038156F">
      <w:pPr>
        <w:rPr>
          <w:kern w:val="2"/>
          <w:lang w:eastAsia="zh-CN"/>
        </w:rPr>
      </w:pPr>
      <w:r w:rsidRPr="005A0CC7">
        <w:rPr>
          <w:rFonts w:hint="eastAsia"/>
          <w:kern w:val="2"/>
          <w:lang w:eastAsia="zh-CN"/>
        </w:rPr>
        <w:t xml:space="preserve">For PDSCH scheduled by EPDCCH, </w:t>
      </w:r>
      <w:r w:rsidR="002B1D66" w:rsidRPr="005A0CC7">
        <w:rPr>
          <w:rFonts w:hint="eastAsia"/>
          <w:kern w:val="2"/>
          <w:lang w:eastAsia="zh-CN"/>
        </w:rPr>
        <w:t xml:space="preserve">the PUCCH ACK/NACK resource is determined by the lowest ECCE index used to construct the EPDCCH, </w:t>
      </w:r>
      <w:r w:rsidR="00661857" w:rsidRPr="005A0CC7">
        <w:rPr>
          <w:rFonts w:hint="eastAsia"/>
          <w:kern w:val="2"/>
          <w:lang w:eastAsia="zh-CN"/>
        </w:rPr>
        <w:t xml:space="preserve">ARO in the DCI of the corresponding EPDCCH and </w:t>
      </w:r>
      <w:proofErr w:type="spellStart"/>
      <w:r w:rsidR="00661857" w:rsidRPr="005A0CC7">
        <w:rPr>
          <w:i/>
        </w:rPr>
        <w:t>pucch-ResourceStartOffset</w:t>
      </w:r>
      <w:proofErr w:type="spellEnd"/>
      <w:r w:rsidR="00661857" w:rsidRPr="005A0CC7">
        <w:rPr>
          <w:rFonts w:hint="eastAsia"/>
          <w:kern w:val="2"/>
          <w:lang w:eastAsia="zh-CN"/>
        </w:rPr>
        <w:t xml:space="preserve">. Although </w:t>
      </w:r>
      <w:proofErr w:type="spellStart"/>
      <w:r w:rsidR="00661857" w:rsidRPr="005A0CC7">
        <w:rPr>
          <w:i/>
        </w:rPr>
        <w:t>pucch-ResourceStartOffset</w:t>
      </w:r>
      <w:proofErr w:type="spellEnd"/>
      <w:r w:rsidR="00661857" w:rsidRPr="005A0CC7">
        <w:rPr>
          <w:rFonts w:hint="eastAsia"/>
          <w:kern w:val="2"/>
          <w:lang w:eastAsia="zh-CN"/>
        </w:rPr>
        <w:t xml:space="preserve"> is </w:t>
      </w:r>
      <w:r w:rsidR="00661857" w:rsidRPr="005A0CC7">
        <w:rPr>
          <w:kern w:val="2"/>
          <w:lang w:eastAsia="zh-CN"/>
        </w:rPr>
        <w:t>dedicatedly</w:t>
      </w:r>
      <w:r w:rsidR="00661857" w:rsidRPr="005A0CC7">
        <w:rPr>
          <w:rFonts w:hint="eastAsia"/>
          <w:kern w:val="2"/>
          <w:lang w:eastAsia="zh-CN"/>
        </w:rPr>
        <w:t xml:space="preserve"> configured, it is </w:t>
      </w:r>
      <w:r w:rsidR="00661857" w:rsidRPr="005A0CC7">
        <w:rPr>
          <w:kern w:val="2"/>
          <w:lang w:eastAsia="zh-CN"/>
        </w:rPr>
        <w:t>usually</w:t>
      </w:r>
      <w:r w:rsidR="00661857" w:rsidRPr="005A0CC7">
        <w:rPr>
          <w:rFonts w:hint="eastAsia"/>
          <w:kern w:val="2"/>
          <w:lang w:eastAsia="zh-CN"/>
        </w:rPr>
        <w:t xml:space="preserve"> the same for a group of legacy UEs. </w:t>
      </w:r>
      <w:r w:rsidRPr="005A0CC7">
        <w:rPr>
          <w:rFonts w:hint="eastAsia"/>
          <w:kern w:val="2"/>
          <w:lang w:eastAsia="zh-CN"/>
        </w:rPr>
        <w:t xml:space="preserve">ARO is used to </w:t>
      </w:r>
      <w:r w:rsidRPr="005A0CC7">
        <w:rPr>
          <w:kern w:val="2"/>
          <w:lang w:eastAsia="zh-CN"/>
        </w:rPr>
        <w:t>eliminate</w:t>
      </w:r>
      <w:r w:rsidRPr="005A0CC7">
        <w:rPr>
          <w:rFonts w:hint="eastAsia"/>
          <w:kern w:val="2"/>
          <w:lang w:eastAsia="zh-CN"/>
        </w:rPr>
        <w:t xml:space="preserve"> the PUCCH resource collision between the resources derived from the </w:t>
      </w:r>
      <w:r w:rsidR="00661857" w:rsidRPr="005A0CC7">
        <w:rPr>
          <w:rFonts w:hint="eastAsia"/>
          <w:kern w:val="2"/>
          <w:lang w:eastAsia="zh-CN"/>
        </w:rPr>
        <w:t xml:space="preserve">same </w:t>
      </w:r>
      <w:r w:rsidRPr="005A0CC7">
        <w:rPr>
          <w:rFonts w:hint="eastAsia"/>
          <w:kern w:val="2"/>
          <w:lang w:eastAsia="zh-CN"/>
        </w:rPr>
        <w:t xml:space="preserve">EPDCCH first ECCE </w:t>
      </w:r>
      <w:r w:rsidR="00661857" w:rsidRPr="005A0CC7">
        <w:rPr>
          <w:rFonts w:hint="eastAsia"/>
          <w:kern w:val="2"/>
          <w:lang w:eastAsia="zh-CN"/>
        </w:rPr>
        <w:t xml:space="preserve">index </w:t>
      </w:r>
      <w:r w:rsidRPr="005A0CC7">
        <w:rPr>
          <w:rFonts w:hint="eastAsia"/>
          <w:kern w:val="2"/>
          <w:lang w:eastAsia="zh-CN"/>
        </w:rPr>
        <w:t>in different PRB set</w:t>
      </w:r>
      <w:r w:rsidR="00FE3DB4" w:rsidRPr="005A0CC7">
        <w:rPr>
          <w:rFonts w:hint="eastAsia"/>
          <w:kern w:val="2"/>
          <w:lang w:eastAsia="zh-CN"/>
        </w:rPr>
        <w:t>s</w:t>
      </w:r>
      <w:r w:rsidRPr="005A0CC7">
        <w:rPr>
          <w:rFonts w:hint="eastAsia"/>
          <w:kern w:val="2"/>
          <w:lang w:eastAsia="zh-CN"/>
        </w:rPr>
        <w:t xml:space="preserve">, or between the resources derived from the </w:t>
      </w:r>
      <w:r w:rsidR="00661857" w:rsidRPr="005A0CC7">
        <w:rPr>
          <w:rFonts w:hint="eastAsia"/>
          <w:kern w:val="2"/>
          <w:lang w:eastAsia="zh-CN"/>
        </w:rPr>
        <w:t xml:space="preserve">same </w:t>
      </w:r>
      <w:r w:rsidRPr="005A0CC7">
        <w:rPr>
          <w:rFonts w:hint="eastAsia"/>
          <w:kern w:val="2"/>
          <w:lang w:eastAsia="zh-CN"/>
        </w:rPr>
        <w:t>PDCCH first CCE</w:t>
      </w:r>
      <w:r w:rsidR="00661857" w:rsidRPr="005A0CC7">
        <w:rPr>
          <w:rFonts w:hint="eastAsia"/>
          <w:kern w:val="2"/>
          <w:lang w:eastAsia="zh-CN"/>
        </w:rPr>
        <w:t xml:space="preserve"> index</w:t>
      </w:r>
      <w:r w:rsidRPr="005A0CC7">
        <w:rPr>
          <w:rFonts w:hint="eastAsia"/>
          <w:kern w:val="2"/>
          <w:lang w:eastAsia="zh-CN"/>
        </w:rPr>
        <w:t xml:space="preserve"> and EPDCCH first ECCE</w:t>
      </w:r>
      <w:r w:rsidR="00661857" w:rsidRPr="005A0CC7">
        <w:rPr>
          <w:rFonts w:hint="eastAsia"/>
          <w:kern w:val="2"/>
          <w:lang w:eastAsia="zh-CN"/>
        </w:rPr>
        <w:t xml:space="preserve"> index</w:t>
      </w:r>
      <w:r w:rsidRPr="005A0CC7">
        <w:rPr>
          <w:rFonts w:hint="eastAsia"/>
          <w:kern w:val="2"/>
          <w:lang w:eastAsia="zh-CN"/>
        </w:rPr>
        <w:t>.</w:t>
      </w:r>
      <w:r w:rsidR="00712C85" w:rsidRPr="005A0CC7">
        <w:rPr>
          <w:rFonts w:hint="eastAsia"/>
          <w:kern w:val="2"/>
          <w:lang w:eastAsia="zh-CN"/>
        </w:rPr>
        <w:t xml:space="preserve"> </w:t>
      </w:r>
    </w:p>
    <w:p w:rsidR="00052ADC" w:rsidRPr="005A0CC7" w:rsidRDefault="00712C85" w:rsidP="0038156F">
      <w:pPr>
        <w:rPr>
          <w:kern w:val="2"/>
          <w:lang w:eastAsia="zh-CN"/>
        </w:rPr>
      </w:pPr>
      <w:r w:rsidRPr="005A0CC7">
        <w:rPr>
          <w:rFonts w:hint="eastAsia"/>
          <w:kern w:val="2"/>
          <w:lang w:eastAsia="zh-CN"/>
        </w:rPr>
        <w:t>Rel-13 low complexity UE</w:t>
      </w:r>
      <w:r w:rsidRPr="005A0CC7">
        <w:rPr>
          <w:kern w:val="2"/>
          <w:lang w:eastAsia="zh-CN"/>
        </w:rPr>
        <w:t>’</w:t>
      </w:r>
      <w:r w:rsidRPr="005A0CC7">
        <w:rPr>
          <w:rFonts w:hint="eastAsia"/>
          <w:kern w:val="2"/>
          <w:lang w:eastAsia="zh-CN"/>
        </w:rPr>
        <w:t xml:space="preserve">s PDSCH is </w:t>
      </w:r>
      <w:r w:rsidRPr="005A0CC7">
        <w:rPr>
          <w:kern w:val="2"/>
          <w:lang w:eastAsia="zh-CN"/>
        </w:rPr>
        <w:t>scheduled</w:t>
      </w:r>
      <w:r w:rsidRPr="005A0CC7">
        <w:rPr>
          <w:rFonts w:hint="eastAsia"/>
          <w:kern w:val="2"/>
          <w:lang w:eastAsia="zh-CN"/>
        </w:rPr>
        <w:t xml:space="preserve"> by M-PDCCH in previous subframe. </w:t>
      </w:r>
      <w:r w:rsidR="00FE3DB4" w:rsidRPr="005A0CC7">
        <w:rPr>
          <w:rFonts w:hint="eastAsia"/>
          <w:kern w:val="2"/>
          <w:lang w:eastAsia="zh-CN"/>
        </w:rPr>
        <w:t xml:space="preserve">The </w:t>
      </w:r>
      <w:r w:rsidR="00FE3DB4" w:rsidRPr="005A0CC7">
        <w:rPr>
          <w:kern w:val="2"/>
          <w:lang w:eastAsia="zh-CN"/>
        </w:rPr>
        <w:t>first</w:t>
      </w:r>
      <w:r w:rsidR="00FE3DB4" w:rsidRPr="005A0CC7">
        <w:rPr>
          <w:rFonts w:hint="eastAsia"/>
          <w:kern w:val="2"/>
          <w:lang w:eastAsia="zh-CN"/>
        </w:rPr>
        <w:t xml:space="preserve"> CCE /ECCE index for legacy UE in subframe n could also be the same as the first control channel element index of M-PDCCH in subframe n-k for Rel-13 low complexity UEs. </w:t>
      </w:r>
      <w:r w:rsidR="00661857" w:rsidRPr="005A0CC7">
        <w:rPr>
          <w:rFonts w:hint="eastAsia"/>
          <w:kern w:val="2"/>
          <w:lang w:eastAsia="zh-CN"/>
        </w:rPr>
        <w:t xml:space="preserve">If the same method to configure PUCCH </w:t>
      </w:r>
      <w:r w:rsidR="00661857" w:rsidRPr="005A0CC7">
        <w:rPr>
          <w:kern w:val="2"/>
          <w:lang w:eastAsia="zh-CN"/>
        </w:rPr>
        <w:t>resource</w:t>
      </w:r>
      <w:r w:rsidR="00661857" w:rsidRPr="005A0CC7">
        <w:rPr>
          <w:rFonts w:hint="eastAsia"/>
          <w:kern w:val="2"/>
          <w:lang w:eastAsia="zh-CN"/>
        </w:rPr>
        <w:t xml:space="preserve">s is used by Rel-13 low complexity UEs, eNB should also avoid the PUCCH resource collision between </w:t>
      </w:r>
      <w:r w:rsidR="00661857" w:rsidRPr="005A0CC7">
        <w:rPr>
          <w:kern w:val="2"/>
          <w:lang w:eastAsia="zh-CN"/>
        </w:rPr>
        <w:t>Rel-13 low complexity</w:t>
      </w:r>
      <w:r w:rsidR="00661857" w:rsidRPr="005A0CC7">
        <w:rPr>
          <w:rFonts w:hint="eastAsia"/>
          <w:kern w:val="2"/>
          <w:lang w:eastAsia="zh-CN"/>
        </w:rPr>
        <w:t xml:space="preserve"> </w:t>
      </w:r>
      <w:r w:rsidR="00661857" w:rsidRPr="005A0CC7">
        <w:rPr>
          <w:kern w:val="2"/>
          <w:lang w:eastAsia="zh-CN"/>
        </w:rPr>
        <w:t>UE</w:t>
      </w:r>
      <w:r w:rsidR="00661857" w:rsidRPr="005A0CC7">
        <w:rPr>
          <w:rFonts w:hint="eastAsia"/>
          <w:kern w:val="2"/>
          <w:lang w:eastAsia="zh-CN"/>
        </w:rPr>
        <w:t xml:space="preserve">s and legacy UEs </w:t>
      </w:r>
      <w:r w:rsidR="00FE3DB4" w:rsidRPr="005A0CC7">
        <w:rPr>
          <w:rFonts w:hint="eastAsia"/>
          <w:kern w:val="2"/>
          <w:lang w:eastAsia="zh-CN"/>
        </w:rPr>
        <w:t xml:space="preserve">when configuring ARO and </w:t>
      </w:r>
      <w:proofErr w:type="spellStart"/>
      <w:r w:rsidR="00FE3DB4" w:rsidRPr="005A0CC7">
        <w:rPr>
          <w:i/>
        </w:rPr>
        <w:t>pucch-</w:t>
      </w:r>
      <w:proofErr w:type="gramStart"/>
      <w:r w:rsidR="00FE3DB4" w:rsidRPr="005A0CC7">
        <w:rPr>
          <w:i/>
        </w:rPr>
        <w:t>ResourceStartOffset</w:t>
      </w:r>
      <w:proofErr w:type="spellEnd"/>
      <w:r w:rsidR="00FE3DB4" w:rsidRPr="005A0CC7">
        <w:rPr>
          <w:rFonts w:hint="eastAsia"/>
          <w:kern w:val="2"/>
          <w:lang w:eastAsia="zh-CN"/>
        </w:rPr>
        <w:t xml:space="preserve"> .</w:t>
      </w:r>
      <w:proofErr w:type="gramEnd"/>
      <w:r w:rsidR="00FE3DB4" w:rsidRPr="005A0CC7">
        <w:rPr>
          <w:rFonts w:hint="eastAsia"/>
          <w:kern w:val="2"/>
          <w:lang w:eastAsia="zh-CN"/>
        </w:rPr>
        <w:t xml:space="preserve"> It may cause </w:t>
      </w:r>
      <w:r w:rsidRPr="005A0CC7">
        <w:rPr>
          <w:kern w:val="2"/>
          <w:lang w:eastAsia="zh-CN"/>
        </w:rPr>
        <w:t>addition</w:t>
      </w:r>
      <w:r w:rsidRPr="005A0CC7">
        <w:rPr>
          <w:rFonts w:hint="eastAsia"/>
          <w:kern w:val="2"/>
          <w:lang w:eastAsia="zh-CN"/>
        </w:rPr>
        <w:t xml:space="preserve">al specification work </w:t>
      </w:r>
      <w:r w:rsidR="00FE3DB4" w:rsidRPr="005A0CC7">
        <w:rPr>
          <w:rFonts w:hint="eastAsia"/>
          <w:kern w:val="2"/>
          <w:lang w:eastAsia="zh-CN"/>
        </w:rPr>
        <w:t xml:space="preserve">to extend </w:t>
      </w:r>
      <w:r w:rsidRPr="005A0CC7">
        <w:rPr>
          <w:rFonts w:hint="eastAsia"/>
          <w:kern w:val="2"/>
          <w:lang w:eastAsia="zh-CN"/>
        </w:rPr>
        <w:t>the ARO value</w:t>
      </w:r>
      <w:r w:rsidR="00FE3DB4" w:rsidRPr="005A0CC7">
        <w:rPr>
          <w:rFonts w:hint="eastAsia"/>
          <w:kern w:val="2"/>
          <w:lang w:eastAsia="zh-CN"/>
        </w:rPr>
        <w:t xml:space="preserve"> if </w:t>
      </w:r>
      <w:proofErr w:type="spellStart"/>
      <w:r w:rsidR="00FE3DB4" w:rsidRPr="005A0CC7">
        <w:rPr>
          <w:i/>
        </w:rPr>
        <w:t>pucch-ResourceStartOffset</w:t>
      </w:r>
      <w:proofErr w:type="spellEnd"/>
      <w:r w:rsidR="00FE3DB4" w:rsidRPr="005A0CC7">
        <w:rPr>
          <w:rFonts w:hint="eastAsia"/>
          <w:i/>
          <w:lang w:eastAsia="zh-CN"/>
        </w:rPr>
        <w:t xml:space="preserve"> </w:t>
      </w:r>
      <w:r w:rsidR="00F76E8B" w:rsidRPr="005A0CC7">
        <w:rPr>
          <w:lang w:eastAsia="zh-CN"/>
        </w:rPr>
        <w:t xml:space="preserve">value </w:t>
      </w:r>
      <w:r w:rsidR="00FE3DB4" w:rsidRPr="005A0CC7">
        <w:rPr>
          <w:rFonts w:hint="eastAsia"/>
          <w:lang w:eastAsia="zh-CN"/>
        </w:rPr>
        <w:t>could be</w:t>
      </w:r>
      <w:r w:rsidR="00F76E8B" w:rsidRPr="005A0CC7">
        <w:rPr>
          <w:lang w:eastAsia="zh-CN"/>
        </w:rPr>
        <w:t xml:space="preserve"> the same for these two </w:t>
      </w:r>
      <w:proofErr w:type="gramStart"/>
      <w:r w:rsidR="00F76E8B" w:rsidRPr="005A0CC7">
        <w:rPr>
          <w:lang w:eastAsia="zh-CN"/>
        </w:rPr>
        <w:t>kind</w:t>
      </w:r>
      <w:proofErr w:type="gramEnd"/>
      <w:r w:rsidR="00F76E8B" w:rsidRPr="005A0CC7">
        <w:rPr>
          <w:lang w:eastAsia="zh-CN"/>
        </w:rPr>
        <w:t xml:space="preserve"> of UEs</w:t>
      </w:r>
      <w:r w:rsidRPr="005A0CC7">
        <w:rPr>
          <w:rFonts w:hint="eastAsia"/>
          <w:kern w:val="2"/>
          <w:lang w:eastAsia="zh-CN"/>
        </w:rPr>
        <w:t xml:space="preserve">. </w:t>
      </w:r>
      <w:r w:rsidR="00210D5C" w:rsidRPr="005A0CC7">
        <w:rPr>
          <w:rFonts w:hint="eastAsia"/>
          <w:kern w:val="2"/>
          <w:lang w:eastAsia="zh-CN"/>
        </w:rPr>
        <w:t xml:space="preserve">It will increase the eNB scheduling complexity </w:t>
      </w:r>
      <w:r w:rsidR="00FE3DB4" w:rsidRPr="005A0CC7">
        <w:rPr>
          <w:rFonts w:hint="eastAsia"/>
          <w:kern w:val="2"/>
          <w:lang w:eastAsia="zh-CN"/>
        </w:rPr>
        <w:t>to avoid the resource collision</w:t>
      </w:r>
      <w:r w:rsidR="00210D5C" w:rsidRPr="005A0CC7">
        <w:rPr>
          <w:rFonts w:hint="eastAsia"/>
          <w:kern w:val="2"/>
          <w:lang w:eastAsia="zh-CN"/>
        </w:rPr>
        <w:t>.</w:t>
      </w:r>
    </w:p>
    <w:p w:rsidR="0019023A" w:rsidRPr="005A0CC7" w:rsidRDefault="00C4671E" w:rsidP="0038156F">
      <w:pPr>
        <w:rPr>
          <w:lang w:eastAsia="zh-CN"/>
        </w:rPr>
      </w:pPr>
      <w:r w:rsidRPr="005A0CC7">
        <w:object w:dxaOrig="27839" w:dyaOrig="10945">
          <v:shape id="_x0000_i1029" type="#_x0000_t75" style="width:464.75pt;height:182.75pt" o:ole="">
            <v:imagedata r:id="rId13" o:title=""/>
          </v:shape>
          <o:OLEObject Type="Embed" ProgID="Visio.Drawing.11" ShapeID="_x0000_i1029" DrawAspect="Content" ObjectID="_1493197052" r:id="rId14"/>
        </w:object>
      </w:r>
    </w:p>
    <w:p w:rsidR="0019023A" w:rsidRPr="005A0CC7" w:rsidRDefault="00F76E8B" w:rsidP="0019023A">
      <w:pPr>
        <w:jc w:val="center"/>
        <w:rPr>
          <w:b/>
          <w:kern w:val="2"/>
          <w:sz w:val="20"/>
          <w:lang w:eastAsia="zh-CN"/>
        </w:rPr>
      </w:pPr>
      <w:r w:rsidRPr="005A0CC7">
        <w:rPr>
          <w:b/>
          <w:sz w:val="20"/>
          <w:lang w:eastAsia="zh-CN"/>
        </w:rPr>
        <w:t xml:space="preserve">Figure 1 </w:t>
      </w:r>
      <w:r w:rsidRPr="005A0CC7">
        <w:rPr>
          <w:b/>
          <w:kern w:val="2"/>
          <w:sz w:val="20"/>
          <w:lang w:eastAsia="zh-CN"/>
        </w:rPr>
        <w:t>Rel-13 low complexity UEs in the same PUCCH region used for legacy UEs</w:t>
      </w:r>
      <w:r w:rsidR="00120AF5" w:rsidRPr="005A0CC7">
        <w:rPr>
          <w:b/>
          <w:kern w:val="2"/>
          <w:sz w:val="20"/>
          <w:lang w:eastAsia="zh-CN"/>
        </w:rPr>
        <w:t>.</w:t>
      </w:r>
    </w:p>
    <w:p w:rsidR="00BE741C" w:rsidRPr="005A0CC7" w:rsidRDefault="00BE741C" w:rsidP="0038156F">
      <w:pPr>
        <w:rPr>
          <w:b/>
          <w:i/>
          <w:kern w:val="2"/>
          <w:lang w:eastAsia="zh-CN"/>
        </w:rPr>
      </w:pPr>
      <w:r w:rsidRPr="005A0CC7">
        <w:rPr>
          <w:rFonts w:hint="eastAsia"/>
          <w:b/>
          <w:i/>
          <w:kern w:val="2"/>
          <w:lang w:eastAsia="zh-CN"/>
        </w:rPr>
        <w:t xml:space="preserve">Observation: If </w:t>
      </w:r>
      <w:r w:rsidRPr="005A0CC7">
        <w:rPr>
          <w:b/>
          <w:i/>
          <w:kern w:val="2"/>
          <w:lang w:eastAsia="zh-CN"/>
        </w:rPr>
        <w:t xml:space="preserve">Rel-13 low </w:t>
      </w:r>
      <w:proofErr w:type="gramStart"/>
      <w:r w:rsidRPr="005A0CC7">
        <w:rPr>
          <w:b/>
          <w:i/>
          <w:kern w:val="2"/>
          <w:lang w:eastAsia="zh-CN"/>
        </w:rPr>
        <w:t>complexity</w:t>
      </w:r>
      <w:r w:rsidRPr="005A0CC7">
        <w:rPr>
          <w:rFonts w:hint="eastAsia"/>
          <w:b/>
          <w:i/>
          <w:kern w:val="2"/>
          <w:lang w:eastAsia="zh-CN"/>
        </w:rPr>
        <w:t xml:space="preserve"> </w:t>
      </w:r>
      <w:r w:rsidRPr="005A0CC7">
        <w:rPr>
          <w:b/>
          <w:i/>
          <w:kern w:val="2"/>
          <w:lang w:eastAsia="zh-CN"/>
        </w:rPr>
        <w:t>UE</w:t>
      </w:r>
      <w:r w:rsidRPr="005A0CC7">
        <w:rPr>
          <w:rFonts w:hint="eastAsia"/>
          <w:b/>
          <w:i/>
          <w:kern w:val="2"/>
          <w:lang w:eastAsia="zh-CN"/>
        </w:rPr>
        <w:t>s share</w:t>
      </w:r>
      <w:proofErr w:type="gramEnd"/>
      <w:r w:rsidRPr="005A0CC7">
        <w:rPr>
          <w:rFonts w:hint="eastAsia"/>
          <w:b/>
          <w:i/>
          <w:kern w:val="2"/>
          <w:lang w:eastAsia="zh-CN"/>
        </w:rPr>
        <w:t xml:space="preserve"> the same PUCCH region with legacy UEs, it will increase </w:t>
      </w:r>
      <w:proofErr w:type="spellStart"/>
      <w:r w:rsidRPr="005A0CC7">
        <w:rPr>
          <w:rFonts w:hint="eastAsia"/>
          <w:b/>
          <w:i/>
          <w:kern w:val="2"/>
          <w:lang w:eastAsia="zh-CN"/>
        </w:rPr>
        <w:t>eNB</w:t>
      </w:r>
      <w:r w:rsidRPr="005A0CC7">
        <w:rPr>
          <w:b/>
          <w:i/>
          <w:kern w:val="2"/>
          <w:lang w:eastAsia="zh-CN"/>
        </w:rPr>
        <w:t>’</w:t>
      </w:r>
      <w:r w:rsidRPr="005A0CC7">
        <w:rPr>
          <w:rFonts w:hint="eastAsia"/>
          <w:b/>
          <w:i/>
          <w:kern w:val="2"/>
          <w:lang w:eastAsia="zh-CN"/>
        </w:rPr>
        <w:t>s</w:t>
      </w:r>
      <w:proofErr w:type="spellEnd"/>
      <w:r w:rsidRPr="005A0CC7">
        <w:rPr>
          <w:rFonts w:hint="eastAsia"/>
          <w:b/>
          <w:i/>
          <w:kern w:val="2"/>
          <w:lang w:eastAsia="zh-CN"/>
        </w:rPr>
        <w:t xml:space="preserve"> </w:t>
      </w:r>
      <w:r w:rsidRPr="005A0CC7">
        <w:rPr>
          <w:b/>
          <w:i/>
          <w:kern w:val="2"/>
          <w:lang w:eastAsia="zh-CN"/>
        </w:rPr>
        <w:t>scheduling</w:t>
      </w:r>
      <w:r w:rsidRPr="005A0CC7">
        <w:rPr>
          <w:rFonts w:hint="eastAsia"/>
          <w:b/>
          <w:i/>
          <w:kern w:val="2"/>
          <w:lang w:eastAsia="zh-CN"/>
        </w:rPr>
        <w:t xml:space="preserve"> complexity to </w:t>
      </w:r>
      <w:r w:rsidRPr="005A0CC7">
        <w:rPr>
          <w:b/>
          <w:i/>
          <w:kern w:val="2"/>
          <w:lang w:eastAsia="zh-CN"/>
        </w:rPr>
        <w:t>utilize</w:t>
      </w:r>
      <w:r w:rsidRPr="005A0CC7">
        <w:rPr>
          <w:rFonts w:hint="eastAsia"/>
          <w:b/>
          <w:i/>
          <w:kern w:val="2"/>
          <w:lang w:eastAsia="zh-CN"/>
        </w:rPr>
        <w:t xml:space="preserve"> </w:t>
      </w:r>
      <w:r w:rsidRPr="005A0CC7">
        <w:rPr>
          <w:b/>
          <w:i/>
          <w:kern w:val="2"/>
          <w:lang w:eastAsia="zh-CN"/>
        </w:rPr>
        <w:t>the resources</w:t>
      </w:r>
      <w:r w:rsidRPr="005A0CC7">
        <w:rPr>
          <w:rFonts w:hint="eastAsia"/>
          <w:b/>
          <w:i/>
          <w:kern w:val="2"/>
          <w:lang w:eastAsia="zh-CN"/>
        </w:rPr>
        <w:t xml:space="preserve"> </w:t>
      </w:r>
      <w:r w:rsidRPr="005A0CC7">
        <w:rPr>
          <w:b/>
          <w:i/>
          <w:kern w:val="2"/>
          <w:lang w:eastAsia="zh-CN"/>
        </w:rPr>
        <w:t>efficiently</w:t>
      </w:r>
      <w:r w:rsidRPr="005A0CC7">
        <w:rPr>
          <w:rFonts w:hint="eastAsia"/>
          <w:b/>
          <w:i/>
          <w:kern w:val="2"/>
          <w:lang w:eastAsia="zh-CN"/>
        </w:rPr>
        <w:t xml:space="preserve"> and avoid the resource collision.</w:t>
      </w:r>
    </w:p>
    <w:p w:rsidR="00BE741C" w:rsidRPr="005A0CC7" w:rsidRDefault="00BE741C" w:rsidP="0038156F">
      <w:pPr>
        <w:rPr>
          <w:lang w:eastAsia="zh-CN"/>
        </w:rPr>
      </w:pPr>
      <w:r w:rsidRPr="005A0CC7">
        <w:rPr>
          <w:rFonts w:hint="eastAsia"/>
          <w:kern w:val="2"/>
          <w:lang w:eastAsia="zh-CN"/>
        </w:rPr>
        <w:t>Configur</w:t>
      </w:r>
      <w:r w:rsidRPr="005A0CC7">
        <w:rPr>
          <w:kern w:val="2"/>
          <w:lang w:eastAsia="zh-CN"/>
        </w:rPr>
        <w:t>ing</w:t>
      </w:r>
      <w:r w:rsidRPr="005A0CC7">
        <w:rPr>
          <w:rFonts w:hint="eastAsia"/>
          <w:kern w:val="2"/>
          <w:lang w:eastAsia="zh-CN"/>
        </w:rPr>
        <w:t xml:space="preserve"> a new PUCCH region for Rel-13 low complexity UEs can avoid the eNB consideration on </w:t>
      </w:r>
      <w:r w:rsidRPr="005A0CC7">
        <w:rPr>
          <w:kern w:val="2"/>
          <w:lang w:eastAsia="zh-CN"/>
        </w:rPr>
        <w:t>resource</w:t>
      </w:r>
      <w:r w:rsidRPr="005A0CC7">
        <w:rPr>
          <w:rFonts w:hint="eastAsia"/>
          <w:kern w:val="2"/>
          <w:lang w:eastAsia="zh-CN"/>
        </w:rPr>
        <w:t xml:space="preserve"> </w:t>
      </w:r>
      <w:r w:rsidRPr="005A0CC7">
        <w:rPr>
          <w:kern w:val="2"/>
          <w:lang w:eastAsia="zh-CN"/>
        </w:rPr>
        <w:t>multiplexing</w:t>
      </w:r>
      <w:r w:rsidRPr="005A0CC7">
        <w:rPr>
          <w:rFonts w:hint="eastAsia"/>
          <w:kern w:val="2"/>
          <w:lang w:eastAsia="zh-CN"/>
        </w:rPr>
        <w:t xml:space="preserve"> of the two different PUCCH </w:t>
      </w:r>
      <w:r w:rsidRPr="005A0CC7">
        <w:rPr>
          <w:kern w:val="2"/>
          <w:lang w:eastAsia="zh-CN"/>
        </w:rPr>
        <w:t>structures</w:t>
      </w:r>
      <w:r w:rsidRPr="005A0CC7">
        <w:rPr>
          <w:rFonts w:hint="eastAsia"/>
          <w:kern w:val="2"/>
          <w:lang w:eastAsia="zh-CN"/>
        </w:rPr>
        <w:t xml:space="preserve"> and </w:t>
      </w:r>
      <w:r w:rsidR="00453099" w:rsidRPr="005A0CC7">
        <w:rPr>
          <w:rFonts w:hint="eastAsia"/>
          <w:kern w:val="2"/>
          <w:lang w:eastAsia="zh-CN"/>
        </w:rPr>
        <w:t xml:space="preserve">resource collision </w:t>
      </w:r>
      <w:r w:rsidR="00453099" w:rsidRPr="005A0CC7">
        <w:rPr>
          <w:kern w:val="2"/>
          <w:lang w:eastAsia="zh-CN"/>
        </w:rPr>
        <w:t>avoidance</w:t>
      </w:r>
      <w:r w:rsidR="00453099" w:rsidRPr="005A0CC7">
        <w:rPr>
          <w:rFonts w:hint="eastAsia"/>
          <w:kern w:val="2"/>
          <w:lang w:eastAsia="zh-CN"/>
        </w:rPr>
        <w:t xml:space="preserve">, so it should be adopt with </w:t>
      </w:r>
      <w:r w:rsidR="00453099" w:rsidRPr="005A0CC7">
        <w:rPr>
          <w:rStyle w:val="wordother"/>
        </w:rPr>
        <w:t>prior</w:t>
      </w:r>
      <w:r w:rsidR="00453099" w:rsidRPr="005A0CC7">
        <w:rPr>
          <w:rStyle w:val="wordother"/>
          <w:rFonts w:hint="eastAsia"/>
          <w:lang w:eastAsia="zh-CN"/>
        </w:rPr>
        <w:t xml:space="preserve">ity </w:t>
      </w:r>
      <w:r w:rsidR="00453099" w:rsidRPr="005A0CC7">
        <w:rPr>
          <w:rFonts w:hint="eastAsia"/>
          <w:kern w:val="2"/>
          <w:lang w:eastAsia="zh-CN"/>
        </w:rPr>
        <w:t xml:space="preserve">for Rel-13 low complexity UEs. </w:t>
      </w:r>
      <w:r w:rsidR="00453099" w:rsidRPr="005A0CC7">
        <w:rPr>
          <w:rFonts w:hint="eastAsia"/>
          <w:lang w:eastAsia="zh-CN"/>
        </w:rPr>
        <w:t xml:space="preserve">The new PUCCH region could be beside the </w:t>
      </w:r>
      <w:r w:rsidR="00453099" w:rsidRPr="005A0CC7">
        <w:rPr>
          <w:lang w:eastAsia="zh-CN"/>
        </w:rPr>
        <w:t>legacy</w:t>
      </w:r>
      <w:r w:rsidR="00453099" w:rsidRPr="005A0CC7">
        <w:rPr>
          <w:rFonts w:hint="eastAsia"/>
          <w:lang w:eastAsia="zh-CN"/>
        </w:rPr>
        <w:t xml:space="preserve"> PUCCH region to lessen the resource </w:t>
      </w:r>
      <w:r w:rsidR="00453099" w:rsidRPr="005A0CC7">
        <w:rPr>
          <w:lang w:eastAsia="zh-CN"/>
        </w:rPr>
        <w:t>segmentation</w:t>
      </w:r>
      <w:r w:rsidR="00453099" w:rsidRPr="005A0CC7">
        <w:rPr>
          <w:rFonts w:hint="eastAsia"/>
          <w:lang w:eastAsia="zh-CN"/>
        </w:rPr>
        <w:t xml:space="preserve"> of PUSCH. To configure the </w:t>
      </w:r>
      <w:r w:rsidR="00453099" w:rsidRPr="005A0CC7">
        <w:rPr>
          <w:rFonts w:hint="eastAsia"/>
          <w:kern w:val="2"/>
          <w:lang w:eastAsia="zh-CN"/>
        </w:rPr>
        <w:t xml:space="preserve">new PUCCH region for Rel-13 low complexity UEs, the value of </w:t>
      </w:r>
      <w:proofErr w:type="spellStart"/>
      <w:r w:rsidR="00453099" w:rsidRPr="005A0CC7">
        <w:rPr>
          <w:i/>
        </w:rPr>
        <w:t>pucch-ResourceStartOffset</w:t>
      </w:r>
      <w:proofErr w:type="spellEnd"/>
      <w:r w:rsidR="00453099" w:rsidRPr="005A0CC7">
        <w:rPr>
          <w:rFonts w:hint="eastAsia"/>
          <w:lang w:eastAsia="zh-CN"/>
        </w:rPr>
        <w:t xml:space="preserve"> could be configured different from legacy UEs</w:t>
      </w:r>
      <w:r w:rsidR="00453099" w:rsidRPr="005A0CC7">
        <w:rPr>
          <w:lang w:eastAsia="zh-CN"/>
        </w:rPr>
        <w:t>’</w:t>
      </w:r>
      <w:r w:rsidR="00453099" w:rsidRPr="005A0CC7">
        <w:rPr>
          <w:rFonts w:hint="eastAsia"/>
          <w:lang w:eastAsia="zh-CN"/>
        </w:rPr>
        <w:t xml:space="preserve"> value in M-PDCCH </w:t>
      </w:r>
      <w:r w:rsidR="00453099" w:rsidRPr="005A0CC7">
        <w:rPr>
          <w:lang w:eastAsia="zh-CN"/>
        </w:rPr>
        <w:t>initialization</w:t>
      </w:r>
      <w:r w:rsidR="00453099" w:rsidRPr="005A0CC7">
        <w:rPr>
          <w:rFonts w:hint="eastAsia"/>
          <w:lang w:eastAsia="zh-CN"/>
        </w:rPr>
        <w:t>.</w:t>
      </w:r>
    </w:p>
    <w:p w:rsidR="00453099" w:rsidRPr="005A0CC7" w:rsidRDefault="00E43AF6" w:rsidP="0038156F">
      <w:pPr>
        <w:rPr>
          <w:b/>
          <w:i/>
          <w:kern w:val="2"/>
          <w:lang w:eastAsia="zh-CN"/>
        </w:rPr>
      </w:pPr>
      <w:r>
        <w:rPr>
          <w:b/>
          <w:i/>
          <w:kern w:val="2"/>
          <w:lang w:eastAsia="zh-CN"/>
        </w:rPr>
        <w:lastRenderedPageBreak/>
        <w:t>Proposal 2</w:t>
      </w:r>
      <w:r w:rsidRPr="00E43AF6">
        <w:rPr>
          <w:b/>
          <w:i/>
          <w:kern w:val="2"/>
          <w:lang w:eastAsia="zh-CN"/>
        </w:rPr>
        <w:t>: It is preferred to support PUCCH for Rel-13 low complexity UEs by</w:t>
      </w:r>
      <w:r>
        <w:rPr>
          <w:b/>
          <w:i/>
          <w:kern w:val="2"/>
          <w:lang w:eastAsia="zh-CN"/>
        </w:rPr>
        <w:t xml:space="preserve"> configuring new PUCCH region</w:t>
      </w:r>
      <w:r w:rsidR="007F7D27">
        <w:rPr>
          <w:b/>
          <w:i/>
          <w:kern w:val="2"/>
          <w:lang w:eastAsia="zh-CN"/>
        </w:rPr>
        <w:t>(s)</w:t>
      </w:r>
      <w:r w:rsidR="00F76E8B" w:rsidRPr="005A0CC7">
        <w:rPr>
          <w:b/>
          <w:i/>
          <w:kern w:val="2"/>
          <w:lang w:eastAsia="zh-CN"/>
        </w:rPr>
        <w:t>.</w:t>
      </w:r>
    </w:p>
    <w:p w:rsidR="00A80630" w:rsidRPr="005A0CC7" w:rsidRDefault="00366CA7" w:rsidP="0038156F">
      <w:pPr>
        <w:rPr>
          <w:kern w:val="2"/>
          <w:lang w:eastAsia="zh-CN"/>
        </w:rPr>
      </w:pPr>
      <w:r w:rsidRPr="005A0CC7">
        <w:rPr>
          <w:rFonts w:hint="eastAsia"/>
          <w:kern w:val="2"/>
          <w:lang w:eastAsia="zh-CN"/>
        </w:rPr>
        <w:t xml:space="preserve">When Rel-13 low complexity UEs and legacy UEs are using </w:t>
      </w:r>
      <w:r w:rsidRPr="005A0CC7">
        <w:rPr>
          <w:kern w:val="2"/>
          <w:lang w:eastAsia="zh-CN"/>
        </w:rPr>
        <w:t>separate</w:t>
      </w:r>
      <w:r w:rsidRPr="005A0CC7">
        <w:rPr>
          <w:rFonts w:hint="eastAsia"/>
          <w:kern w:val="2"/>
          <w:lang w:eastAsia="zh-CN"/>
        </w:rPr>
        <w:t xml:space="preserve"> PUCCH regions with priority, there may also be a limited number of PRBs in which one type/category of UEs will not occupy all the PUCCH resource</w:t>
      </w:r>
      <w:r w:rsidR="001F3CF1" w:rsidRPr="005A0CC7">
        <w:rPr>
          <w:rFonts w:hint="eastAsia"/>
          <w:kern w:val="2"/>
          <w:lang w:eastAsia="zh-CN"/>
        </w:rPr>
        <w:t>s</w:t>
      </w:r>
      <w:r w:rsidRPr="005A0CC7">
        <w:rPr>
          <w:rFonts w:hint="eastAsia"/>
          <w:kern w:val="2"/>
          <w:lang w:eastAsia="zh-CN"/>
        </w:rPr>
        <w:t xml:space="preserve">. If there are some </w:t>
      </w:r>
      <w:r w:rsidRPr="005A0CC7">
        <w:rPr>
          <w:kern w:val="2"/>
          <w:lang w:eastAsia="zh-CN"/>
        </w:rPr>
        <w:t>residual</w:t>
      </w:r>
      <w:r w:rsidRPr="005A0CC7">
        <w:rPr>
          <w:rFonts w:hint="eastAsia"/>
          <w:kern w:val="2"/>
          <w:lang w:eastAsia="zh-CN"/>
        </w:rPr>
        <w:t xml:space="preserve"> PUCCH resources left in a PRB and could be </w:t>
      </w:r>
      <w:r w:rsidRPr="005A0CC7">
        <w:rPr>
          <w:kern w:val="2"/>
          <w:lang w:eastAsia="zh-CN"/>
        </w:rPr>
        <w:t>utilized</w:t>
      </w:r>
      <w:r w:rsidRPr="005A0CC7">
        <w:rPr>
          <w:rFonts w:hint="eastAsia"/>
          <w:kern w:val="2"/>
          <w:lang w:eastAsia="zh-CN"/>
        </w:rPr>
        <w:t xml:space="preserve"> by other type/category of UEs, Rel-13 low complexity UEs and legacy UEs could be multiplexed in that PRB for the efficient resource </w:t>
      </w:r>
      <w:r w:rsidR="00C445D5" w:rsidRPr="005A0CC7">
        <w:rPr>
          <w:kern w:val="2"/>
          <w:lang w:eastAsia="zh-CN"/>
        </w:rPr>
        <w:t>utilization</w:t>
      </w:r>
      <w:r w:rsidRPr="005A0CC7">
        <w:rPr>
          <w:rFonts w:hint="eastAsia"/>
          <w:kern w:val="2"/>
          <w:lang w:eastAsia="zh-CN"/>
        </w:rPr>
        <w:t>.</w:t>
      </w:r>
    </w:p>
    <w:p w:rsidR="00366CA7" w:rsidRPr="005A0CC7" w:rsidRDefault="00C445D5" w:rsidP="0038156F">
      <w:pPr>
        <w:rPr>
          <w:b/>
          <w:i/>
          <w:kern w:val="2"/>
          <w:lang w:eastAsia="zh-CN"/>
        </w:rPr>
      </w:pPr>
      <w:r w:rsidRPr="005A0CC7">
        <w:rPr>
          <w:rFonts w:hint="eastAsia"/>
          <w:b/>
          <w:i/>
          <w:kern w:val="2"/>
          <w:lang w:eastAsia="zh-CN"/>
        </w:rPr>
        <w:t>Proposal 3: The PUCCH resource multiplexing of Rel-13 low complexity UEs and legacy UEs could be supported in a limited number of PRBs.</w:t>
      </w:r>
    </w:p>
    <w:p w:rsidR="00AB3799" w:rsidRPr="005A0CC7" w:rsidRDefault="00AB3799" w:rsidP="00AB3799">
      <w:pPr>
        <w:pStyle w:val="Heading1"/>
        <w:rPr>
          <w:lang w:eastAsia="zh-CN"/>
        </w:rPr>
      </w:pPr>
      <w:r w:rsidRPr="005A0CC7">
        <w:rPr>
          <w:rFonts w:hint="eastAsia"/>
          <w:lang w:eastAsia="zh-CN"/>
        </w:rPr>
        <w:t xml:space="preserve">PUCCH region for </w:t>
      </w:r>
      <w:r w:rsidRPr="005A0CC7">
        <w:rPr>
          <w:lang w:eastAsia="zh-CN"/>
        </w:rPr>
        <w:t>UE</w:t>
      </w:r>
      <w:r w:rsidRPr="005A0CC7">
        <w:rPr>
          <w:rFonts w:hint="eastAsia"/>
          <w:lang w:eastAsia="zh-CN"/>
        </w:rPr>
        <w:t xml:space="preserve">s operating </w:t>
      </w:r>
      <w:r w:rsidR="001F3CF1" w:rsidRPr="005A0CC7">
        <w:rPr>
          <w:rFonts w:hint="eastAsia"/>
          <w:lang w:eastAsia="zh-CN"/>
        </w:rPr>
        <w:t>CE</w:t>
      </w:r>
    </w:p>
    <w:p w:rsidR="004A3437" w:rsidRPr="005A0CC7" w:rsidRDefault="004A3437" w:rsidP="004A3437">
      <w:pPr>
        <w:rPr>
          <w:kern w:val="2"/>
          <w:lang w:eastAsia="zh-CN"/>
        </w:rPr>
      </w:pPr>
      <w:r w:rsidRPr="005A0CC7">
        <w:rPr>
          <w:kern w:val="2"/>
          <w:lang w:eastAsia="zh-CN"/>
        </w:rPr>
        <w:t>Repetition of PUCCH across multiple subframes</w:t>
      </w:r>
      <w:r w:rsidRPr="005A0CC7">
        <w:rPr>
          <w:rFonts w:hint="eastAsia"/>
          <w:kern w:val="2"/>
          <w:lang w:eastAsia="zh-CN"/>
        </w:rPr>
        <w:t xml:space="preserve"> and f</w:t>
      </w:r>
      <w:r w:rsidRPr="005A0CC7">
        <w:rPr>
          <w:kern w:val="2"/>
          <w:lang w:eastAsia="zh-CN"/>
        </w:rPr>
        <w:t xml:space="preserve">requency hopping </w:t>
      </w:r>
      <w:r w:rsidRPr="005A0CC7">
        <w:rPr>
          <w:rFonts w:hint="eastAsia"/>
          <w:kern w:val="2"/>
          <w:lang w:eastAsia="zh-CN"/>
        </w:rPr>
        <w:t>are</w:t>
      </w:r>
      <w:r w:rsidRPr="005A0CC7">
        <w:rPr>
          <w:kern w:val="2"/>
          <w:lang w:eastAsia="zh-CN"/>
        </w:rPr>
        <w:t xml:space="preserve"> supported</w:t>
      </w:r>
      <w:r w:rsidRPr="005A0CC7">
        <w:rPr>
          <w:rFonts w:hint="eastAsia"/>
          <w:kern w:val="2"/>
          <w:lang w:eastAsia="zh-CN"/>
        </w:rPr>
        <w:t xml:space="preserve"> for PUCCH CE.</w:t>
      </w:r>
    </w:p>
    <w:p w:rsidR="004A3437" w:rsidRPr="005A0CC7" w:rsidRDefault="004A3437" w:rsidP="004A3437">
      <w:pPr>
        <w:rPr>
          <w:kern w:val="2"/>
          <w:lang w:eastAsia="zh-CN"/>
        </w:rPr>
      </w:pPr>
      <w:r w:rsidRPr="005A0CC7">
        <w:rPr>
          <w:rFonts w:hint="eastAsia"/>
          <w:kern w:val="2"/>
          <w:lang w:eastAsia="zh-CN"/>
        </w:rPr>
        <w:t xml:space="preserve">To </w:t>
      </w:r>
      <w:r w:rsidRPr="005A0CC7">
        <w:rPr>
          <w:kern w:val="2"/>
          <w:lang w:eastAsia="zh-CN"/>
        </w:rPr>
        <w:t>achieve</w:t>
      </w:r>
      <w:r w:rsidRPr="005A0CC7">
        <w:rPr>
          <w:rFonts w:hint="eastAsia"/>
          <w:kern w:val="2"/>
          <w:lang w:eastAsia="zh-CN"/>
        </w:rPr>
        <w:t xml:space="preserve"> a </w:t>
      </w:r>
      <w:r w:rsidRPr="005A0CC7">
        <w:rPr>
          <w:kern w:val="2"/>
          <w:lang w:eastAsia="zh-CN"/>
        </w:rPr>
        <w:t>minimize</w:t>
      </w:r>
      <w:r w:rsidRPr="005A0CC7">
        <w:rPr>
          <w:rFonts w:hint="eastAsia"/>
          <w:kern w:val="2"/>
          <w:lang w:eastAsia="zh-CN"/>
        </w:rPr>
        <w:t>d</w:t>
      </w:r>
      <w:r w:rsidRPr="005A0CC7">
        <w:rPr>
          <w:kern w:val="2"/>
          <w:lang w:eastAsia="zh-CN"/>
        </w:rPr>
        <w:t xml:space="preserve"> divergence </w:t>
      </w:r>
      <w:r w:rsidRPr="005A0CC7">
        <w:rPr>
          <w:rFonts w:hint="eastAsia"/>
          <w:kern w:val="2"/>
          <w:lang w:eastAsia="zh-CN"/>
        </w:rPr>
        <w:t>CE solution for different UE</w:t>
      </w:r>
      <w:r w:rsidRPr="005A0CC7">
        <w:rPr>
          <w:kern w:val="2"/>
          <w:lang w:eastAsia="zh-CN"/>
        </w:rPr>
        <w:t xml:space="preserve"> </w:t>
      </w:r>
      <w:r w:rsidR="00C445D5" w:rsidRPr="005A0CC7">
        <w:rPr>
          <w:kern w:val="2"/>
          <w:lang w:eastAsia="zh-CN"/>
        </w:rPr>
        <w:t>type</w:t>
      </w:r>
      <w:r w:rsidR="00C445D5" w:rsidRPr="005A0CC7">
        <w:rPr>
          <w:rFonts w:hint="eastAsia"/>
          <w:kern w:val="2"/>
          <w:lang w:eastAsia="zh-CN"/>
        </w:rPr>
        <w:t>s/</w:t>
      </w:r>
      <w:r w:rsidRPr="005A0CC7">
        <w:rPr>
          <w:kern w:val="2"/>
          <w:lang w:eastAsia="zh-CN"/>
        </w:rPr>
        <w:t>categor</w:t>
      </w:r>
      <w:r w:rsidRPr="005A0CC7">
        <w:rPr>
          <w:rFonts w:hint="eastAsia"/>
          <w:kern w:val="2"/>
          <w:lang w:eastAsia="zh-CN"/>
        </w:rPr>
        <w:t xml:space="preserve">ies as required in the </w:t>
      </w:r>
      <w:r w:rsidRPr="005A0CC7">
        <w:rPr>
          <w:kern w:val="2"/>
          <w:lang w:eastAsia="zh-CN"/>
        </w:rPr>
        <w:t xml:space="preserve">revised </w:t>
      </w:r>
      <w:r w:rsidRPr="005A0CC7">
        <w:rPr>
          <w:rFonts w:hint="eastAsia"/>
          <w:kern w:val="2"/>
          <w:lang w:eastAsia="zh-CN"/>
        </w:rPr>
        <w:t xml:space="preserve">WID </w:t>
      </w:r>
      <w:fldSimple w:instr=" REF _Ref418618707 \r \h  \* MERGEFORMAT ">
        <w:r w:rsidRPr="005A0CC7">
          <w:rPr>
            <w:kern w:val="2"/>
            <w:lang w:eastAsia="zh-CN"/>
          </w:rPr>
          <w:t>[2]</w:t>
        </w:r>
      </w:fldSimple>
      <w:r w:rsidRPr="005A0CC7">
        <w:rPr>
          <w:rFonts w:hint="eastAsia"/>
          <w:kern w:val="2"/>
          <w:lang w:eastAsia="zh-CN"/>
        </w:rPr>
        <w:t>, PUCCH structure for coverage enhancement could be based on that designed for Rel-13 low complexity UEs</w:t>
      </w:r>
      <w:r w:rsidRPr="005A0CC7">
        <w:rPr>
          <w:kern w:val="2"/>
          <w:lang w:eastAsia="zh-CN"/>
        </w:rPr>
        <w:t>, for both Rel-13 low complexity UEs and other UEs</w:t>
      </w:r>
      <w:r w:rsidRPr="005A0CC7">
        <w:rPr>
          <w:rFonts w:hint="eastAsia"/>
          <w:kern w:val="2"/>
          <w:lang w:eastAsia="zh-CN"/>
        </w:rPr>
        <w:t>.</w:t>
      </w:r>
      <w:r w:rsidR="00E6009B" w:rsidRPr="005A0CC7">
        <w:rPr>
          <w:rFonts w:hint="eastAsia"/>
          <w:kern w:val="2"/>
          <w:lang w:eastAsia="zh-CN"/>
        </w:rPr>
        <w:t xml:space="preserve"> Figure 2 shows </w:t>
      </w:r>
      <w:r w:rsidR="00C4671E" w:rsidRPr="005A0CC7">
        <w:rPr>
          <w:rFonts w:hint="eastAsia"/>
          <w:kern w:val="2"/>
          <w:lang w:eastAsia="zh-CN"/>
        </w:rPr>
        <w:t xml:space="preserve">an </w:t>
      </w:r>
      <w:r w:rsidR="00E6009B" w:rsidRPr="005A0CC7">
        <w:rPr>
          <w:rFonts w:hint="eastAsia"/>
          <w:kern w:val="2"/>
          <w:lang w:eastAsia="zh-CN"/>
        </w:rPr>
        <w:t>enhanced PUCCH transmission sharing the same resource region with legacy UEs assuming no s</w:t>
      </w:r>
      <w:r w:rsidR="00E6009B" w:rsidRPr="005A0CC7">
        <w:rPr>
          <w:kern w:val="2"/>
          <w:lang w:eastAsia="zh-CN"/>
        </w:rPr>
        <w:t>lot-based frequency hopping within a narrow band</w:t>
      </w:r>
      <w:r w:rsidR="001F3CF1" w:rsidRPr="005A0CC7">
        <w:rPr>
          <w:rFonts w:hint="eastAsia"/>
          <w:kern w:val="2"/>
          <w:lang w:eastAsia="zh-CN"/>
        </w:rPr>
        <w:t xml:space="preserve"> for the enhanced PUCCH</w:t>
      </w:r>
      <w:r w:rsidR="00E6009B" w:rsidRPr="005A0CC7">
        <w:rPr>
          <w:rFonts w:hint="eastAsia"/>
          <w:kern w:val="2"/>
          <w:lang w:eastAsia="zh-CN"/>
        </w:rPr>
        <w:t xml:space="preserve">. The </w:t>
      </w:r>
      <w:r w:rsidR="00DD5115" w:rsidRPr="005A0CC7">
        <w:rPr>
          <w:rFonts w:hint="eastAsia"/>
          <w:kern w:val="2"/>
          <w:lang w:eastAsia="zh-CN"/>
        </w:rPr>
        <w:t xml:space="preserve">eNB scheduling complexity increasing </w:t>
      </w:r>
      <w:r w:rsidR="00E6009B" w:rsidRPr="005A0CC7">
        <w:rPr>
          <w:rFonts w:hint="eastAsia"/>
          <w:kern w:val="2"/>
          <w:lang w:eastAsia="zh-CN"/>
        </w:rPr>
        <w:t xml:space="preserve">problem </w:t>
      </w:r>
      <w:r w:rsidR="00E6009B" w:rsidRPr="005A0CC7">
        <w:rPr>
          <w:kern w:val="2"/>
          <w:lang w:eastAsia="zh-CN"/>
        </w:rPr>
        <w:t>described</w:t>
      </w:r>
      <w:r w:rsidR="00E6009B" w:rsidRPr="005A0CC7">
        <w:rPr>
          <w:rFonts w:hint="eastAsia"/>
          <w:kern w:val="2"/>
          <w:lang w:eastAsia="zh-CN"/>
        </w:rPr>
        <w:t xml:space="preserve"> for </w:t>
      </w:r>
      <w:r w:rsidR="00C4671E" w:rsidRPr="005A0CC7">
        <w:rPr>
          <w:rFonts w:hint="eastAsia"/>
          <w:kern w:val="2"/>
          <w:lang w:eastAsia="zh-CN"/>
        </w:rPr>
        <w:t>Rel-13 low complexity UEs</w:t>
      </w:r>
      <w:r w:rsidR="00C4671E" w:rsidRPr="005A0CC7">
        <w:rPr>
          <w:kern w:val="2"/>
          <w:lang w:eastAsia="zh-CN"/>
        </w:rPr>
        <w:t>’</w:t>
      </w:r>
      <w:r w:rsidR="00C4671E" w:rsidRPr="005A0CC7">
        <w:rPr>
          <w:rFonts w:hint="eastAsia"/>
          <w:kern w:val="2"/>
          <w:lang w:eastAsia="zh-CN"/>
        </w:rPr>
        <w:t xml:space="preserve"> PUCCH region </w:t>
      </w:r>
      <w:r w:rsidR="00DA73AC" w:rsidRPr="005A0CC7">
        <w:rPr>
          <w:kern w:val="2"/>
          <w:lang w:eastAsia="zh-CN"/>
        </w:rPr>
        <w:t>in Section 2 applies here</w:t>
      </w:r>
      <w:r w:rsidR="00DD5115" w:rsidRPr="005A0CC7">
        <w:rPr>
          <w:rFonts w:hint="eastAsia"/>
          <w:kern w:val="2"/>
          <w:lang w:eastAsia="zh-CN"/>
        </w:rPr>
        <w:t xml:space="preserve"> but even </w:t>
      </w:r>
      <w:r w:rsidR="00DD5115" w:rsidRPr="005A0CC7">
        <w:rPr>
          <w:kern w:val="2"/>
          <w:lang w:eastAsia="zh-CN"/>
        </w:rPr>
        <w:t>prominent</w:t>
      </w:r>
      <w:r w:rsidR="00DD5115" w:rsidRPr="005A0CC7">
        <w:rPr>
          <w:rFonts w:hint="eastAsia"/>
          <w:kern w:val="2"/>
          <w:lang w:eastAsia="zh-CN"/>
        </w:rPr>
        <w:t xml:space="preserve"> for CE case when enhanced </w:t>
      </w:r>
      <w:r w:rsidR="00DD5115" w:rsidRPr="005A0CC7">
        <w:rPr>
          <w:rFonts w:hint="eastAsia"/>
          <w:lang w:eastAsia="zh-CN"/>
        </w:rPr>
        <w:t xml:space="preserve">PUCCH are transmitted in </w:t>
      </w:r>
      <w:r w:rsidR="00DD5115" w:rsidRPr="005A0CC7">
        <w:rPr>
          <w:rFonts w:hint="eastAsia"/>
          <w:kern w:val="2"/>
          <w:lang w:eastAsia="zh-CN"/>
        </w:rPr>
        <w:t>the same region used for legacy UEs</w:t>
      </w:r>
      <w:r w:rsidR="00E6009B" w:rsidRPr="005A0CC7">
        <w:rPr>
          <w:rFonts w:hint="eastAsia"/>
          <w:kern w:val="2"/>
          <w:lang w:eastAsia="zh-CN"/>
        </w:rPr>
        <w:t>.</w:t>
      </w:r>
      <w:r w:rsidR="00DD5115" w:rsidRPr="005A0CC7">
        <w:rPr>
          <w:rFonts w:hint="eastAsia"/>
          <w:kern w:val="2"/>
          <w:lang w:eastAsia="zh-CN"/>
        </w:rPr>
        <w:t xml:space="preserve"> </w:t>
      </w:r>
      <w:proofErr w:type="gramStart"/>
      <w:r w:rsidR="00DD5115" w:rsidRPr="005A0CC7">
        <w:rPr>
          <w:rFonts w:hint="eastAsia"/>
          <w:kern w:val="2"/>
          <w:lang w:eastAsia="zh-CN"/>
        </w:rPr>
        <w:t>eNB</w:t>
      </w:r>
      <w:proofErr w:type="gramEnd"/>
      <w:r w:rsidR="00DD5115" w:rsidRPr="005A0CC7">
        <w:rPr>
          <w:rFonts w:hint="eastAsia"/>
          <w:kern w:val="2"/>
          <w:lang w:eastAsia="zh-CN"/>
        </w:rPr>
        <w:t xml:space="preserve"> should consider the resource multiplexing and </w:t>
      </w:r>
      <w:r w:rsidR="00DD5115" w:rsidRPr="005A0CC7">
        <w:rPr>
          <w:kern w:val="2"/>
          <w:lang w:eastAsia="zh-CN"/>
        </w:rPr>
        <w:t>collision</w:t>
      </w:r>
      <w:r w:rsidR="00DD5115" w:rsidRPr="005A0CC7">
        <w:rPr>
          <w:rFonts w:hint="eastAsia"/>
          <w:kern w:val="2"/>
          <w:lang w:eastAsia="zh-CN"/>
        </w:rPr>
        <w:t xml:space="preserve"> </w:t>
      </w:r>
      <w:r w:rsidR="00DD5115" w:rsidRPr="005A0CC7">
        <w:rPr>
          <w:kern w:val="2"/>
          <w:lang w:eastAsia="zh-CN"/>
        </w:rPr>
        <w:t>avoidance</w:t>
      </w:r>
      <w:r w:rsidR="00DD5115" w:rsidRPr="005A0CC7">
        <w:rPr>
          <w:rFonts w:hint="eastAsia"/>
          <w:kern w:val="2"/>
          <w:lang w:eastAsia="zh-CN"/>
        </w:rPr>
        <w:t xml:space="preserve"> between an enhanced PUCCH and multiple legacy PUCCH in multiple subframes when transmitting the </w:t>
      </w:r>
      <w:r w:rsidR="00DD5115" w:rsidRPr="005A0CC7">
        <w:rPr>
          <w:kern w:val="2"/>
          <w:lang w:eastAsia="zh-CN"/>
        </w:rPr>
        <w:t>enhance</w:t>
      </w:r>
      <w:r w:rsidR="00DD5115" w:rsidRPr="005A0CC7">
        <w:rPr>
          <w:rFonts w:hint="eastAsia"/>
          <w:kern w:val="2"/>
          <w:lang w:eastAsia="zh-CN"/>
        </w:rPr>
        <w:t>d PUCCH.</w:t>
      </w:r>
    </w:p>
    <w:p w:rsidR="00BF21AB" w:rsidRPr="005A0CC7" w:rsidRDefault="00C4671E" w:rsidP="004A3437">
      <w:pPr>
        <w:rPr>
          <w:lang w:eastAsia="zh-CN"/>
        </w:rPr>
      </w:pPr>
      <w:r w:rsidRPr="005A0CC7">
        <w:object w:dxaOrig="18037" w:dyaOrig="5017">
          <v:shape id="_x0000_i1030" type="#_x0000_t75" style="width:465.25pt;height:128.75pt" o:ole="">
            <v:imagedata r:id="rId15" o:title=""/>
          </v:shape>
          <o:OLEObject Type="Embed" ProgID="Visio.Drawing.11" ShapeID="_x0000_i1030" DrawAspect="Content" ObjectID="_1493197053" r:id="rId16"/>
        </w:object>
      </w:r>
    </w:p>
    <w:p w:rsidR="00564706" w:rsidRPr="005A0CC7" w:rsidRDefault="00F76E8B" w:rsidP="00564706">
      <w:pPr>
        <w:jc w:val="center"/>
        <w:rPr>
          <w:b/>
          <w:kern w:val="2"/>
          <w:sz w:val="20"/>
          <w:lang w:eastAsia="zh-CN"/>
        </w:rPr>
      </w:pPr>
      <w:r w:rsidRPr="005A0CC7">
        <w:rPr>
          <w:b/>
          <w:sz w:val="20"/>
          <w:lang w:eastAsia="zh-CN"/>
        </w:rPr>
        <w:t>Figure 2 Enhanced PUCCH transmission</w:t>
      </w:r>
      <w:r w:rsidRPr="005A0CC7">
        <w:rPr>
          <w:b/>
          <w:kern w:val="2"/>
          <w:sz w:val="20"/>
          <w:lang w:eastAsia="zh-CN"/>
        </w:rPr>
        <w:t xml:space="preserve"> in the PUCCH region used for legacy UEs</w:t>
      </w:r>
      <w:r w:rsidR="00120AF5" w:rsidRPr="005A0CC7">
        <w:rPr>
          <w:b/>
          <w:kern w:val="2"/>
          <w:sz w:val="20"/>
          <w:lang w:eastAsia="zh-CN"/>
        </w:rPr>
        <w:t>.</w:t>
      </w:r>
    </w:p>
    <w:p w:rsidR="00DD5115" w:rsidRPr="005A0CC7" w:rsidRDefault="00564706" w:rsidP="00DD5115">
      <w:pPr>
        <w:rPr>
          <w:kern w:val="2"/>
          <w:lang w:eastAsia="zh-CN"/>
        </w:rPr>
      </w:pPr>
      <w:r w:rsidRPr="005A0CC7">
        <w:rPr>
          <w:rFonts w:hint="eastAsia"/>
          <w:kern w:val="2"/>
          <w:lang w:eastAsia="zh-CN"/>
        </w:rPr>
        <w:t xml:space="preserve">As is shown in figure 2, one repeated PUCCH lasts </w:t>
      </w:r>
      <w:r w:rsidR="00A30199" w:rsidRPr="005A0CC7">
        <w:rPr>
          <w:kern w:val="2"/>
          <w:lang w:eastAsia="zh-CN"/>
        </w:rPr>
        <w:t xml:space="preserve">e.g. </w:t>
      </w:r>
      <w:r w:rsidRPr="005A0CC7">
        <w:rPr>
          <w:rFonts w:hint="eastAsia"/>
          <w:kern w:val="2"/>
          <w:lang w:eastAsia="zh-CN"/>
        </w:rPr>
        <w:t xml:space="preserve">5 subframes with one hop to the other edge of the system bandwidth. The repeated PUCCH </w:t>
      </w:r>
      <w:r w:rsidRPr="005A0CC7">
        <w:rPr>
          <w:kern w:val="2"/>
          <w:lang w:eastAsia="zh-CN"/>
        </w:rPr>
        <w:t>occupies</w:t>
      </w:r>
      <w:r w:rsidRPr="005A0CC7">
        <w:rPr>
          <w:rFonts w:hint="eastAsia"/>
          <w:kern w:val="2"/>
          <w:lang w:eastAsia="zh-CN"/>
        </w:rPr>
        <w:t xml:space="preserve"> part of the PUCCH resource</w:t>
      </w:r>
      <w:r w:rsidR="00A61B6B" w:rsidRPr="005A0CC7">
        <w:rPr>
          <w:rFonts w:hint="eastAsia"/>
          <w:kern w:val="2"/>
          <w:lang w:eastAsia="zh-CN"/>
        </w:rPr>
        <w:t>s</w:t>
      </w:r>
      <w:r w:rsidRPr="005A0CC7">
        <w:rPr>
          <w:rFonts w:hint="eastAsia"/>
          <w:kern w:val="2"/>
          <w:lang w:eastAsia="zh-CN"/>
        </w:rPr>
        <w:t xml:space="preserve"> for legacy </w:t>
      </w:r>
      <w:r w:rsidR="00A61B6B" w:rsidRPr="005A0CC7">
        <w:rPr>
          <w:rFonts w:hint="eastAsia"/>
          <w:kern w:val="2"/>
          <w:lang w:eastAsia="zh-CN"/>
        </w:rPr>
        <w:t>UE1</w:t>
      </w:r>
      <w:proofErr w:type="gramStart"/>
      <w:r w:rsidR="00A61B6B" w:rsidRPr="005A0CC7">
        <w:rPr>
          <w:rFonts w:hint="eastAsia"/>
          <w:kern w:val="2"/>
          <w:lang w:eastAsia="zh-CN"/>
        </w:rPr>
        <w:t>,2,3,4,7,8,9,10</w:t>
      </w:r>
      <w:proofErr w:type="gramEnd"/>
      <w:r w:rsidR="00A61B6B" w:rsidRPr="005A0CC7">
        <w:rPr>
          <w:rFonts w:hint="eastAsia"/>
          <w:kern w:val="2"/>
          <w:lang w:eastAsia="zh-CN"/>
        </w:rPr>
        <w:t>. If the network has no UE(s) operating CE scheduled with their PUCCH resource(s) to pair the enhanced PUCCH resource in the figure, the remained part of the PUCCH resources for legacy UE1,2,3,4,7,8,9,10 would be wasted as they cannot be used by legacy UEs.</w:t>
      </w:r>
      <w:r w:rsidR="0085014D" w:rsidRPr="005A0CC7">
        <w:rPr>
          <w:rFonts w:hint="eastAsia"/>
          <w:kern w:val="2"/>
          <w:lang w:eastAsia="zh-CN"/>
        </w:rPr>
        <w:t xml:space="preserve"> </w:t>
      </w:r>
      <w:r w:rsidR="00DD5115" w:rsidRPr="005A0CC7">
        <w:rPr>
          <w:rFonts w:hint="eastAsia"/>
          <w:kern w:val="2"/>
          <w:lang w:eastAsia="zh-CN"/>
        </w:rPr>
        <w:t xml:space="preserve">A concern is that CE is operated in the quiet time with a few legacy UEs, the </w:t>
      </w:r>
      <w:r w:rsidR="00DD5115" w:rsidRPr="005A0CC7">
        <w:rPr>
          <w:kern w:val="2"/>
          <w:lang w:eastAsia="zh-CN"/>
        </w:rPr>
        <w:t>inefficient</w:t>
      </w:r>
      <w:r w:rsidR="00DD5115" w:rsidRPr="005A0CC7">
        <w:rPr>
          <w:rFonts w:hint="eastAsia"/>
          <w:kern w:val="2"/>
          <w:lang w:eastAsia="zh-CN"/>
        </w:rPr>
        <w:t xml:space="preserve"> PUCCH resource </w:t>
      </w:r>
      <w:r w:rsidR="00DD5115" w:rsidRPr="005A0CC7">
        <w:rPr>
          <w:kern w:val="2"/>
          <w:lang w:eastAsia="zh-CN"/>
        </w:rPr>
        <w:t>utilization</w:t>
      </w:r>
      <w:r w:rsidR="00DD5115" w:rsidRPr="005A0CC7">
        <w:rPr>
          <w:rFonts w:hint="eastAsia"/>
          <w:kern w:val="2"/>
          <w:lang w:eastAsia="zh-CN"/>
        </w:rPr>
        <w:t xml:space="preserve"> may not be a serious issue. But from another aspect, since the uplink traffic is sparse for legacy UEs in the quiet time, configuring additional PUCCH </w:t>
      </w:r>
      <w:r w:rsidR="00DD5115" w:rsidRPr="005A0CC7">
        <w:rPr>
          <w:kern w:val="2"/>
          <w:lang w:eastAsia="zh-CN"/>
        </w:rPr>
        <w:t xml:space="preserve">region for CE will </w:t>
      </w:r>
      <w:r w:rsidR="00DD5115" w:rsidRPr="005A0CC7">
        <w:rPr>
          <w:rFonts w:hint="eastAsia"/>
          <w:kern w:val="2"/>
          <w:lang w:eastAsia="zh-CN"/>
        </w:rPr>
        <w:t>not impact on legacy PUSCH transmission.</w:t>
      </w:r>
    </w:p>
    <w:p w:rsidR="00DD1F59" w:rsidRPr="005A0CC7" w:rsidRDefault="00DD1F59" w:rsidP="00DD5115">
      <w:pPr>
        <w:rPr>
          <w:b/>
          <w:i/>
          <w:kern w:val="2"/>
          <w:lang w:eastAsia="zh-CN"/>
        </w:rPr>
      </w:pPr>
      <w:r w:rsidRPr="005A0CC7">
        <w:rPr>
          <w:rFonts w:hint="eastAsia"/>
          <w:b/>
          <w:i/>
          <w:kern w:val="2"/>
          <w:lang w:eastAsia="zh-CN"/>
        </w:rPr>
        <w:t xml:space="preserve">Proposal </w:t>
      </w:r>
      <w:r w:rsidR="00C10260" w:rsidRPr="005A0CC7">
        <w:rPr>
          <w:rFonts w:hint="eastAsia"/>
          <w:b/>
          <w:i/>
          <w:kern w:val="2"/>
          <w:lang w:eastAsia="zh-CN"/>
        </w:rPr>
        <w:t>4</w:t>
      </w:r>
      <w:r w:rsidRPr="005A0CC7">
        <w:rPr>
          <w:rFonts w:hint="eastAsia"/>
          <w:b/>
          <w:i/>
          <w:kern w:val="2"/>
          <w:lang w:eastAsia="zh-CN"/>
        </w:rPr>
        <w:t xml:space="preserve">: </w:t>
      </w:r>
      <w:r w:rsidR="00F76E8B" w:rsidRPr="005A0CC7">
        <w:rPr>
          <w:b/>
          <w:i/>
          <w:kern w:val="2"/>
          <w:lang w:eastAsia="zh-CN"/>
        </w:rPr>
        <w:t>It is preferred for PUCCH resources for UEs operating coverage enhancement to use new PUCCH region(s)</w:t>
      </w:r>
      <w:r w:rsidRPr="005A0CC7">
        <w:rPr>
          <w:rFonts w:hint="eastAsia"/>
          <w:b/>
          <w:i/>
          <w:kern w:val="2"/>
          <w:lang w:eastAsia="zh-CN"/>
        </w:rPr>
        <w:t>.</w:t>
      </w:r>
    </w:p>
    <w:p w:rsidR="00427C07" w:rsidRPr="005A0CC7" w:rsidRDefault="00427C07" w:rsidP="00DD5115">
      <w:pPr>
        <w:rPr>
          <w:b/>
          <w:i/>
          <w:kern w:val="2"/>
          <w:lang w:eastAsia="zh-CN"/>
        </w:rPr>
      </w:pPr>
      <w:r w:rsidRPr="005A0CC7">
        <w:rPr>
          <w:rFonts w:hint="eastAsia"/>
          <w:kern w:val="2"/>
          <w:lang w:eastAsia="zh-CN"/>
        </w:rPr>
        <w:t xml:space="preserve">Similar as discussed in section 2, there may be a limited number of PRBs left in which enhanced PUCCH will not occupy all the PUCCH resources. If legacy UEs could send PUCCH in the </w:t>
      </w:r>
      <w:r w:rsidRPr="005A0CC7">
        <w:rPr>
          <w:kern w:val="2"/>
          <w:lang w:eastAsia="zh-CN"/>
        </w:rPr>
        <w:t>residual</w:t>
      </w:r>
      <w:r w:rsidRPr="005A0CC7">
        <w:rPr>
          <w:rFonts w:hint="eastAsia"/>
          <w:kern w:val="2"/>
          <w:lang w:eastAsia="zh-CN"/>
        </w:rPr>
        <w:t xml:space="preserve"> PUCCH resources in these PRBs, it could be supported to multiplex </w:t>
      </w:r>
      <w:r w:rsidR="00147A15" w:rsidRPr="005A0CC7">
        <w:rPr>
          <w:rFonts w:hint="eastAsia"/>
          <w:kern w:val="2"/>
          <w:lang w:eastAsia="zh-CN"/>
        </w:rPr>
        <w:t xml:space="preserve">PUCCH for </w:t>
      </w:r>
      <w:r w:rsidRPr="005A0CC7">
        <w:rPr>
          <w:rFonts w:hint="eastAsia"/>
          <w:kern w:val="2"/>
          <w:lang w:eastAsia="zh-CN"/>
        </w:rPr>
        <w:t xml:space="preserve">UEs </w:t>
      </w:r>
      <w:r w:rsidR="00147A15" w:rsidRPr="005A0CC7">
        <w:rPr>
          <w:rFonts w:hint="eastAsia"/>
          <w:kern w:val="2"/>
          <w:lang w:eastAsia="zh-CN"/>
        </w:rPr>
        <w:t xml:space="preserve">operating CE </w:t>
      </w:r>
      <w:r w:rsidRPr="005A0CC7">
        <w:rPr>
          <w:rFonts w:hint="eastAsia"/>
          <w:kern w:val="2"/>
          <w:lang w:eastAsia="zh-CN"/>
        </w:rPr>
        <w:t xml:space="preserve">and </w:t>
      </w:r>
      <w:r w:rsidR="00147A15" w:rsidRPr="005A0CC7">
        <w:rPr>
          <w:rFonts w:hint="eastAsia"/>
          <w:kern w:val="2"/>
          <w:lang w:eastAsia="zh-CN"/>
        </w:rPr>
        <w:t xml:space="preserve">PUCCH for </w:t>
      </w:r>
      <w:r w:rsidRPr="005A0CC7">
        <w:rPr>
          <w:rFonts w:hint="eastAsia"/>
          <w:kern w:val="2"/>
          <w:lang w:eastAsia="zh-CN"/>
        </w:rPr>
        <w:t>legacy UEs in the limited number of PRBs.</w:t>
      </w:r>
    </w:p>
    <w:p w:rsidR="00A13F5B" w:rsidRPr="005A0CC7" w:rsidRDefault="00A13F5B">
      <w:pPr>
        <w:rPr>
          <w:kern w:val="2"/>
          <w:lang w:eastAsia="zh-CN"/>
        </w:rPr>
      </w:pPr>
    </w:p>
    <w:p w:rsidR="004A3437" w:rsidRPr="005A0CC7" w:rsidRDefault="003C30CB" w:rsidP="004A3437">
      <w:pPr>
        <w:rPr>
          <w:kern w:val="2"/>
          <w:lang w:eastAsia="zh-CN"/>
        </w:rPr>
      </w:pPr>
      <w:r w:rsidRPr="005A0CC7">
        <w:rPr>
          <w:rFonts w:hint="eastAsia"/>
          <w:kern w:val="2"/>
          <w:lang w:eastAsia="zh-CN"/>
        </w:rPr>
        <w:t xml:space="preserve">The use of the new PUCCH resource region to transmit PUCCH for Rel-13 low complexity UEs and PUCCH CE depends on the PUCCH </w:t>
      </w:r>
      <w:r w:rsidRPr="005A0CC7">
        <w:rPr>
          <w:kern w:val="2"/>
          <w:lang w:eastAsia="zh-CN"/>
        </w:rPr>
        <w:t>structure</w:t>
      </w:r>
      <w:r w:rsidRPr="005A0CC7">
        <w:rPr>
          <w:rFonts w:hint="eastAsia"/>
          <w:kern w:val="2"/>
          <w:lang w:eastAsia="zh-CN"/>
        </w:rPr>
        <w:t xml:space="preserve"> design, which is discussed in the </w:t>
      </w:r>
      <w:r w:rsidRPr="005A0CC7">
        <w:rPr>
          <w:kern w:val="2"/>
          <w:lang w:eastAsia="zh-CN"/>
        </w:rPr>
        <w:t>accompany</w:t>
      </w:r>
      <w:r w:rsidR="00A30199" w:rsidRPr="005A0CC7">
        <w:rPr>
          <w:kern w:val="2"/>
          <w:lang w:eastAsia="zh-CN"/>
        </w:rPr>
        <w:t>ing</w:t>
      </w:r>
      <w:r w:rsidRPr="005A0CC7">
        <w:rPr>
          <w:rFonts w:hint="eastAsia"/>
          <w:kern w:val="2"/>
          <w:lang w:eastAsia="zh-CN"/>
        </w:rPr>
        <w:t xml:space="preserve"> contribution</w:t>
      </w:r>
      <w:r w:rsidR="00255245" w:rsidRPr="005A0CC7">
        <w:rPr>
          <w:rFonts w:hint="eastAsia"/>
          <w:kern w:val="2"/>
          <w:lang w:eastAsia="zh-CN"/>
        </w:rPr>
        <w:t xml:space="preserve"> </w:t>
      </w:r>
      <w:r w:rsidR="00BF764D" w:rsidRPr="005A0CC7">
        <w:rPr>
          <w:kern w:val="2"/>
          <w:lang w:eastAsia="zh-CN"/>
        </w:rPr>
        <w:fldChar w:fldCharType="begin"/>
      </w:r>
      <w:r w:rsidR="00255245" w:rsidRPr="005A0CC7">
        <w:rPr>
          <w:kern w:val="2"/>
          <w:lang w:eastAsia="zh-CN"/>
        </w:rPr>
        <w:instrText xml:space="preserve"> </w:instrText>
      </w:r>
      <w:r w:rsidR="00255245" w:rsidRPr="005A0CC7">
        <w:rPr>
          <w:rFonts w:hint="eastAsia"/>
          <w:kern w:val="2"/>
          <w:lang w:eastAsia="zh-CN"/>
        </w:rPr>
        <w:instrText>REF _Ref418623557 \r \h</w:instrText>
      </w:r>
      <w:r w:rsidR="00255245" w:rsidRPr="005A0CC7">
        <w:rPr>
          <w:kern w:val="2"/>
          <w:lang w:eastAsia="zh-CN"/>
        </w:rPr>
        <w:instrText xml:space="preserve"> </w:instrText>
      </w:r>
      <w:r w:rsidR="00BF764D" w:rsidRPr="005A0CC7">
        <w:rPr>
          <w:kern w:val="2"/>
          <w:lang w:eastAsia="zh-CN"/>
        </w:rPr>
      </w:r>
      <w:r w:rsidR="00BF764D" w:rsidRPr="005A0CC7">
        <w:rPr>
          <w:kern w:val="2"/>
          <w:lang w:eastAsia="zh-CN"/>
        </w:rPr>
        <w:fldChar w:fldCharType="separate"/>
      </w:r>
      <w:r w:rsidR="00255245" w:rsidRPr="005A0CC7">
        <w:rPr>
          <w:kern w:val="2"/>
          <w:lang w:eastAsia="zh-CN"/>
        </w:rPr>
        <w:t>[3]</w:t>
      </w:r>
      <w:r w:rsidR="00BF764D" w:rsidRPr="005A0CC7">
        <w:rPr>
          <w:kern w:val="2"/>
          <w:lang w:eastAsia="zh-CN"/>
        </w:rPr>
        <w:fldChar w:fldCharType="end"/>
      </w:r>
      <w:r w:rsidRPr="005A0CC7">
        <w:rPr>
          <w:rFonts w:hint="eastAsia"/>
          <w:kern w:val="2"/>
          <w:lang w:eastAsia="zh-CN"/>
        </w:rPr>
        <w:t>.</w:t>
      </w:r>
    </w:p>
    <w:p w:rsidR="004A3437" w:rsidRPr="005A0CC7" w:rsidRDefault="004A3437" w:rsidP="004A3437">
      <w:pPr>
        <w:rPr>
          <w:lang w:eastAsia="zh-CN"/>
        </w:rPr>
      </w:pPr>
    </w:p>
    <w:p w:rsidR="00EC612D" w:rsidRPr="005A0CC7" w:rsidRDefault="00EC612D" w:rsidP="00E64C7A">
      <w:pPr>
        <w:pStyle w:val="Heading1"/>
        <w:wordWrap w:val="0"/>
        <w:autoSpaceDE/>
        <w:autoSpaceDN/>
        <w:rPr>
          <w:lang w:eastAsia="zh-CN"/>
        </w:rPr>
      </w:pPr>
      <w:r w:rsidRPr="005A0CC7">
        <w:rPr>
          <w:lang w:eastAsia="zh-CN"/>
        </w:rPr>
        <w:t>Conclusions</w:t>
      </w:r>
    </w:p>
    <w:p w:rsidR="008E46D9" w:rsidRPr="005A0CC7" w:rsidRDefault="00691DB7" w:rsidP="00EA052B">
      <w:pPr>
        <w:rPr>
          <w:kern w:val="2"/>
          <w:lang w:eastAsia="zh-CN"/>
        </w:rPr>
      </w:pPr>
      <w:r w:rsidRPr="005A0CC7">
        <w:rPr>
          <w:rFonts w:hint="eastAsia"/>
          <w:lang w:eastAsia="zh-CN"/>
        </w:rPr>
        <w:t>This contribution discuss</w:t>
      </w:r>
      <w:r w:rsidR="008E46D9" w:rsidRPr="005A0CC7">
        <w:rPr>
          <w:rFonts w:hint="eastAsia"/>
          <w:lang w:eastAsia="zh-CN"/>
        </w:rPr>
        <w:t xml:space="preserve">es the </w:t>
      </w:r>
      <w:r w:rsidR="008E46D9" w:rsidRPr="005A0CC7">
        <w:rPr>
          <w:rFonts w:hint="eastAsia"/>
          <w:kern w:val="2"/>
          <w:lang w:eastAsia="zh-CN"/>
        </w:rPr>
        <w:t xml:space="preserve">necessity of </w:t>
      </w:r>
      <w:r w:rsidR="00255245" w:rsidRPr="005A0CC7">
        <w:rPr>
          <w:rFonts w:hint="eastAsia"/>
          <w:kern w:val="2"/>
          <w:lang w:eastAsia="zh-CN"/>
        </w:rPr>
        <w:t xml:space="preserve">new </w:t>
      </w:r>
      <w:r w:rsidR="008E46D9" w:rsidRPr="005A0CC7">
        <w:rPr>
          <w:rFonts w:hint="eastAsia"/>
          <w:lang w:eastAsia="zh-CN"/>
        </w:rPr>
        <w:t xml:space="preserve">PUCCH </w:t>
      </w:r>
      <w:r w:rsidR="00255245" w:rsidRPr="005A0CC7">
        <w:rPr>
          <w:rFonts w:hint="eastAsia"/>
          <w:lang w:eastAsia="zh-CN"/>
        </w:rPr>
        <w:t xml:space="preserve">region </w:t>
      </w:r>
      <w:r w:rsidR="008E46D9" w:rsidRPr="005A0CC7">
        <w:rPr>
          <w:rFonts w:hint="eastAsia"/>
          <w:lang w:eastAsia="zh-CN"/>
        </w:rPr>
        <w:t xml:space="preserve">for </w:t>
      </w:r>
      <w:r w:rsidR="008E46D9" w:rsidRPr="005A0CC7">
        <w:rPr>
          <w:rFonts w:eastAsia="SimSun"/>
        </w:rPr>
        <w:t>low complexity UE</w:t>
      </w:r>
      <w:r w:rsidR="008E46D9" w:rsidRPr="005A0CC7">
        <w:rPr>
          <w:rFonts w:hint="eastAsia"/>
          <w:lang w:eastAsia="zh-CN"/>
        </w:rPr>
        <w:t xml:space="preserve"> and coverage enhancement. </w:t>
      </w:r>
      <w:r w:rsidR="008E46D9" w:rsidRPr="005A0CC7">
        <w:rPr>
          <w:kern w:val="2"/>
          <w:lang w:eastAsia="zh-CN"/>
        </w:rPr>
        <w:t xml:space="preserve">The following </w:t>
      </w:r>
      <w:r w:rsidR="00C10260" w:rsidRPr="005A0CC7">
        <w:rPr>
          <w:rFonts w:hint="eastAsia"/>
          <w:kern w:val="2"/>
          <w:lang w:eastAsia="zh-CN"/>
        </w:rPr>
        <w:t xml:space="preserve">observation and </w:t>
      </w:r>
      <w:r w:rsidR="008E46D9" w:rsidRPr="005A0CC7">
        <w:rPr>
          <w:kern w:val="2"/>
          <w:lang w:eastAsia="zh-CN"/>
        </w:rPr>
        <w:t>proposal</w:t>
      </w:r>
      <w:r w:rsidR="009708F2" w:rsidRPr="005A0CC7">
        <w:rPr>
          <w:rFonts w:hint="eastAsia"/>
          <w:kern w:val="2"/>
          <w:lang w:eastAsia="zh-CN"/>
        </w:rPr>
        <w:t>s</w:t>
      </w:r>
      <w:r w:rsidR="008E46D9" w:rsidRPr="005A0CC7">
        <w:rPr>
          <w:kern w:val="2"/>
          <w:lang w:eastAsia="zh-CN"/>
        </w:rPr>
        <w:t xml:space="preserve"> are presented:</w:t>
      </w:r>
    </w:p>
    <w:p w:rsidR="00C10260" w:rsidRPr="005A0CC7" w:rsidRDefault="00C10260" w:rsidP="00C10260">
      <w:pPr>
        <w:rPr>
          <w:b/>
          <w:i/>
          <w:kern w:val="2"/>
          <w:lang w:eastAsia="zh-CN"/>
        </w:rPr>
      </w:pPr>
      <w:r w:rsidRPr="005A0CC7">
        <w:rPr>
          <w:rFonts w:hint="eastAsia"/>
          <w:b/>
          <w:i/>
          <w:kern w:val="2"/>
          <w:lang w:eastAsia="zh-CN"/>
        </w:rPr>
        <w:t xml:space="preserve">Observation: If </w:t>
      </w:r>
      <w:r w:rsidRPr="005A0CC7">
        <w:rPr>
          <w:b/>
          <w:i/>
          <w:kern w:val="2"/>
          <w:lang w:eastAsia="zh-CN"/>
        </w:rPr>
        <w:t xml:space="preserve">Rel-13 low </w:t>
      </w:r>
      <w:proofErr w:type="gramStart"/>
      <w:r w:rsidRPr="005A0CC7">
        <w:rPr>
          <w:b/>
          <w:i/>
          <w:kern w:val="2"/>
          <w:lang w:eastAsia="zh-CN"/>
        </w:rPr>
        <w:t>complexity</w:t>
      </w:r>
      <w:r w:rsidRPr="005A0CC7">
        <w:rPr>
          <w:rFonts w:hint="eastAsia"/>
          <w:b/>
          <w:i/>
          <w:kern w:val="2"/>
          <w:lang w:eastAsia="zh-CN"/>
        </w:rPr>
        <w:t xml:space="preserve"> </w:t>
      </w:r>
      <w:r w:rsidRPr="005A0CC7">
        <w:rPr>
          <w:b/>
          <w:i/>
          <w:kern w:val="2"/>
          <w:lang w:eastAsia="zh-CN"/>
        </w:rPr>
        <w:t>UE</w:t>
      </w:r>
      <w:r w:rsidRPr="005A0CC7">
        <w:rPr>
          <w:rFonts w:hint="eastAsia"/>
          <w:b/>
          <w:i/>
          <w:kern w:val="2"/>
          <w:lang w:eastAsia="zh-CN"/>
        </w:rPr>
        <w:t>s share</w:t>
      </w:r>
      <w:proofErr w:type="gramEnd"/>
      <w:r w:rsidRPr="005A0CC7">
        <w:rPr>
          <w:rFonts w:hint="eastAsia"/>
          <w:b/>
          <w:i/>
          <w:kern w:val="2"/>
          <w:lang w:eastAsia="zh-CN"/>
        </w:rPr>
        <w:t xml:space="preserve"> the same PUCCH region with legacy UEs, it will increase </w:t>
      </w:r>
      <w:proofErr w:type="spellStart"/>
      <w:r w:rsidRPr="005A0CC7">
        <w:rPr>
          <w:rFonts w:hint="eastAsia"/>
          <w:b/>
          <w:i/>
          <w:kern w:val="2"/>
          <w:lang w:eastAsia="zh-CN"/>
        </w:rPr>
        <w:t>eNB</w:t>
      </w:r>
      <w:r w:rsidRPr="005A0CC7">
        <w:rPr>
          <w:b/>
          <w:i/>
          <w:kern w:val="2"/>
          <w:lang w:eastAsia="zh-CN"/>
        </w:rPr>
        <w:t>’</w:t>
      </w:r>
      <w:r w:rsidRPr="005A0CC7">
        <w:rPr>
          <w:rFonts w:hint="eastAsia"/>
          <w:b/>
          <w:i/>
          <w:kern w:val="2"/>
          <w:lang w:eastAsia="zh-CN"/>
        </w:rPr>
        <w:t>s</w:t>
      </w:r>
      <w:proofErr w:type="spellEnd"/>
      <w:r w:rsidRPr="005A0CC7">
        <w:rPr>
          <w:rFonts w:hint="eastAsia"/>
          <w:b/>
          <w:i/>
          <w:kern w:val="2"/>
          <w:lang w:eastAsia="zh-CN"/>
        </w:rPr>
        <w:t xml:space="preserve"> </w:t>
      </w:r>
      <w:r w:rsidRPr="005A0CC7">
        <w:rPr>
          <w:b/>
          <w:i/>
          <w:kern w:val="2"/>
          <w:lang w:eastAsia="zh-CN"/>
        </w:rPr>
        <w:t>scheduling</w:t>
      </w:r>
      <w:r w:rsidRPr="005A0CC7">
        <w:rPr>
          <w:rFonts w:hint="eastAsia"/>
          <w:b/>
          <w:i/>
          <w:kern w:val="2"/>
          <w:lang w:eastAsia="zh-CN"/>
        </w:rPr>
        <w:t xml:space="preserve"> complexity to </w:t>
      </w:r>
      <w:r w:rsidRPr="005A0CC7">
        <w:rPr>
          <w:b/>
          <w:i/>
          <w:kern w:val="2"/>
          <w:lang w:eastAsia="zh-CN"/>
        </w:rPr>
        <w:t>utilize</w:t>
      </w:r>
      <w:r w:rsidRPr="005A0CC7">
        <w:rPr>
          <w:rFonts w:hint="eastAsia"/>
          <w:b/>
          <w:i/>
          <w:kern w:val="2"/>
          <w:lang w:eastAsia="zh-CN"/>
        </w:rPr>
        <w:t xml:space="preserve"> </w:t>
      </w:r>
      <w:r w:rsidRPr="005A0CC7">
        <w:rPr>
          <w:b/>
          <w:i/>
          <w:kern w:val="2"/>
          <w:lang w:eastAsia="zh-CN"/>
        </w:rPr>
        <w:t>the resources</w:t>
      </w:r>
      <w:r w:rsidRPr="005A0CC7">
        <w:rPr>
          <w:rFonts w:hint="eastAsia"/>
          <w:b/>
          <w:i/>
          <w:kern w:val="2"/>
          <w:lang w:eastAsia="zh-CN"/>
        </w:rPr>
        <w:t xml:space="preserve"> </w:t>
      </w:r>
      <w:r w:rsidRPr="005A0CC7">
        <w:rPr>
          <w:b/>
          <w:i/>
          <w:kern w:val="2"/>
          <w:lang w:eastAsia="zh-CN"/>
        </w:rPr>
        <w:t>efficiently</w:t>
      </w:r>
      <w:r w:rsidRPr="005A0CC7">
        <w:rPr>
          <w:rFonts w:hint="eastAsia"/>
          <w:b/>
          <w:i/>
          <w:kern w:val="2"/>
          <w:lang w:eastAsia="zh-CN"/>
        </w:rPr>
        <w:t xml:space="preserve"> and avoid the resource collision.</w:t>
      </w:r>
    </w:p>
    <w:p w:rsidR="00C10260" w:rsidRPr="005A0CC7" w:rsidRDefault="00C10260" w:rsidP="00C10260">
      <w:pPr>
        <w:rPr>
          <w:b/>
          <w:i/>
          <w:kern w:val="2"/>
          <w:lang w:eastAsia="zh-CN"/>
        </w:rPr>
      </w:pPr>
      <w:r w:rsidRPr="005A0CC7">
        <w:rPr>
          <w:rFonts w:hint="eastAsia"/>
          <w:b/>
          <w:i/>
          <w:lang w:eastAsia="zh-CN"/>
        </w:rPr>
        <w:t xml:space="preserve">Proposal 1: PUCCH for </w:t>
      </w:r>
      <w:r w:rsidRPr="005A0CC7">
        <w:rPr>
          <w:b/>
          <w:i/>
          <w:lang w:eastAsia="zh-CN"/>
        </w:rPr>
        <w:t>Rel-13 low complexity UE</w:t>
      </w:r>
      <w:r w:rsidRPr="005A0CC7">
        <w:rPr>
          <w:rFonts w:hint="eastAsia"/>
          <w:b/>
          <w:i/>
          <w:lang w:eastAsia="zh-CN"/>
        </w:rPr>
        <w:t>s should be transmitted in at least two slots.</w:t>
      </w:r>
    </w:p>
    <w:p w:rsidR="00E43AF6" w:rsidRPr="005A0CC7" w:rsidRDefault="00E43AF6" w:rsidP="00E43AF6">
      <w:pPr>
        <w:rPr>
          <w:b/>
          <w:i/>
          <w:kern w:val="2"/>
          <w:lang w:eastAsia="zh-CN"/>
        </w:rPr>
      </w:pPr>
      <w:r>
        <w:rPr>
          <w:b/>
          <w:i/>
          <w:kern w:val="2"/>
          <w:lang w:eastAsia="zh-CN"/>
        </w:rPr>
        <w:t>Proposal 2</w:t>
      </w:r>
      <w:r w:rsidRPr="00E43AF6">
        <w:rPr>
          <w:b/>
          <w:i/>
          <w:kern w:val="2"/>
          <w:lang w:eastAsia="zh-CN"/>
        </w:rPr>
        <w:t>: It is preferred to support PUCCH for Rel-13 low complexity UEs by</w:t>
      </w:r>
      <w:r>
        <w:rPr>
          <w:b/>
          <w:i/>
          <w:kern w:val="2"/>
          <w:lang w:eastAsia="zh-CN"/>
        </w:rPr>
        <w:t xml:space="preserve"> configuring new PUCCH region</w:t>
      </w:r>
      <w:r w:rsidR="007F7D27">
        <w:rPr>
          <w:b/>
          <w:i/>
          <w:kern w:val="2"/>
          <w:lang w:eastAsia="zh-CN"/>
        </w:rPr>
        <w:t>(s)</w:t>
      </w:r>
      <w:r w:rsidRPr="005A0CC7">
        <w:rPr>
          <w:b/>
          <w:i/>
          <w:kern w:val="2"/>
          <w:lang w:eastAsia="zh-CN"/>
        </w:rPr>
        <w:t>.</w:t>
      </w:r>
    </w:p>
    <w:p w:rsidR="00C10260" w:rsidRPr="005A0CC7" w:rsidRDefault="00C10260" w:rsidP="00C10260">
      <w:pPr>
        <w:rPr>
          <w:b/>
          <w:i/>
          <w:kern w:val="2"/>
          <w:lang w:eastAsia="zh-CN"/>
        </w:rPr>
      </w:pPr>
      <w:r w:rsidRPr="005A0CC7">
        <w:rPr>
          <w:rFonts w:hint="eastAsia"/>
          <w:b/>
          <w:i/>
          <w:kern w:val="2"/>
          <w:lang w:eastAsia="zh-CN"/>
        </w:rPr>
        <w:t>Proposal 3: The PUCCH resource multiplexing of Rel-13 low complexity UEs and legacy UEs could be supported in a limited number of PRBs.</w:t>
      </w:r>
    </w:p>
    <w:p w:rsidR="008B617E" w:rsidRPr="005A0CC7" w:rsidRDefault="008B617E" w:rsidP="008B617E">
      <w:pPr>
        <w:rPr>
          <w:b/>
          <w:i/>
          <w:kern w:val="2"/>
          <w:lang w:eastAsia="zh-CN"/>
        </w:rPr>
      </w:pPr>
      <w:r w:rsidRPr="005A0CC7">
        <w:rPr>
          <w:rFonts w:hint="eastAsia"/>
          <w:b/>
          <w:i/>
          <w:kern w:val="2"/>
          <w:lang w:eastAsia="zh-CN"/>
        </w:rPr>
        <w:t xml:space="preserve">Proposal 4: </w:t>
      </w:r>
      <w:r w:rsidRPr="005A0CC7">
        <w:rPr>
          <w:b/>
          <w:i/>
          <w:kern w:val="2"/>
          <w:lang w:eastAsia="zh-CN"/>
        </w:rPr>
        <w:t>It is preferred for PUCCH resources for UEs operating coverage enhancement to use new PUCCH region(s)</w:t>
      </w:r>
      <w:r w:rsidRPr="005A0CC7">
        <w:rPr>
          <w:rFonts w:hint="eastAsia"/>
          <w:b/>
          <w:i/>
          <w:kern w:val="2"/>
          <w:lang w:eastAsia="zh-CN"/>
        </w:rPr>
        <w:t>.</w:t>
      </w:r>
    </w:p>
    <w:p w:rsidR="00C10260" w:rsidRPr="005A0CC7" w:rsidRDefault="00C10260" w:rsidP="00EA052B">
      <w:pPr>
        <w:rPr>
          <w:lang w:eastAsia="zh-CN"/>
        </w:rPr>
      </w:pPr>
    </w:p>
    <w:p w:rsidR="000C3881" w:rsidRPr="005A0CC7" w:rsidRDefault="000C3881" w:rsidP="00E64C7A">
      <w:pPr>
        <w:pStyle w:val="Heading1"/>
        <w:numPr>
          <w:ilvl w:val="0"/>
          <w:numId w:val="0"/>
        </w:numPr>
        <w:wordWrap w:val="0"/>
        <w:autoSpaceDE/>
        <w:autoSpaceDN/>
        <w:ind w:left="432" w:hanging="432"/>
      </w:pPr>
      <w:r w:rsidRPr="005A0CC7">
        <w:t>References</w:t>
      </w:r>
    </w:p>
    <w:p w:rsidR="00F47E6E" w:rsidRPr="005A0CC7" w:rsidRDefault="00F47E6E" w:rsidP="00F47E6E">
      <w:pPr>
        <w:pStyle w:val="References"/>
        <w:jc w:val="both"/>
        <w:rPr>
          <w:szCs w:val="20"/>
          <w:lang w:eastAsia="zh-CN"/>
        </w:rPr>
      </w:pPr>
      <w:bookmarkStart w:id="2" w:name="_Ref418270971"/>
      <w:bookmarkStart w:id="3" w:name="_Ref410055384"/>
      <w:bookmarkStart w:id="4" w:name="_Ref398643003"/>
      <w:bookmarkStart w:id="5" w:name="_Ref376180110"/>
      <w:bookmarkStart w:id="6" w:name="_Ref382232054"/>
      <w:r w:rsidRPr="005A0CC7">
        <w:rPr>
          <w:szCs w:val="20"/>
          <w:lang w:eastAsia="zh-CN"/>
        </w:rPr>
        <w:t>C</w:t>
      </w:r>
      <w:r w:rsidRPr="005A0CC7">
        <w:rPr>
          <w:rFonts w:hint="eastAsia"/>
          <w:szCs w:val="20"/>
          <w:lang w:eastAsia="zh-CN"/>
        </w:rPr>
        <w:t>hairman notes,</w:t>
      </w:r>
      <w:r w:rsidRPr="005A0CC7">
        <w:rPr>
          <w:szCs w:val="20"/>
          <w:lang w:eastAsia="zh-CN"/>
        </w:rPr>
        <w:t xml:space="preserve"> 3GPP TSG RAN WG1 Meeting #</w:t>
      </w:r>
      <w:r w:rsidRPr="005A0CC7">
        <w:rPr>
          <w:rFonts w:hint="eastAsia"/>
          <w:szCs w:val="20"/>
          <w:lang w:eastAsia="zh-CN"/>
        </w:rPr>
        <w:t>80bis, Belgrade</w:t>
      </w:r>
      <w:r w:rsidRPr="005A0CC7">
        <w:rPr>
          <w:szCs w:val="20"/>
          <w:lang w:eastAsia="zh-CN"/>
        </w:rPr>
        <w:t xml:space="preserve">, </w:t>
      </w:r>
      <w:r w:rsidRPr="005A0CC7">
        <w:rPr>
          <w:rFonts w:hint="eastAsia"/>
          <w:szCs w:val="20"/>
          <w:lang w:eastAsia="zh-CN"/>
        </w:rPr>
        <w:t>Serbia</w:t>
      </w:r>
      <w:r w:rsidRPr="005A0CC7">
        <w:rPr>
          <w:szCs w:val="20"/>
          <w:lang w:eastAsia="zh-CN"/>
        </w:rPr>
        <w:t xml:space="preserve">, </w:t>
      </w:r>
      <w:r w:rsidRPr="005A0CC7">
        <w:rPr>
          <w:rFonts w:hint="eastAsia"/>
          <w:szCs w:val="20"/>
          <w:lang w:eastAsia="zh-CN"/>
        </w:rPr>
        <w:t>April</w:t>
      </w:r>
      <w:r w:rsidRPr="005A0CC7">
        <w:rPr>
          <w:szCs w:val="20"/>
          <w:lang w:eastAsia="zh-CN"/>
        </w:rPr>
        <w:t xml:space="preserve"> </w:t>
      </w:r>
      <w:r w:rsidRPr="005A0CC7">
        <w:rPr>
          <w:rFonts w:hint="eastAsia"/>
          <w:szCs w:val="20"/>
          <w:lang w:eastAsia="zh-CN"/>
        </w:rPr>
        <w:t>20th</w:t>
      </w:r>
      <w:r w:rsidRPr="005A0CC7">
        <w:rPr>
          <w:szCs w:val="20"/>
          <w:lang w:eastAsia="zh-CN"/>
        </w:rPr>
        <w:t>-</w:t>
      </w:r>
      <w:r w:rsidRPr="005A0CC7">
        <w:rPr>
          <w:rFonts w:hint="eastAsia"/>
          <w:szCs w:val="20"/>
          <w:lang w:eastAsia="zh-CN"/>
        </w:rPr>
        <w:t>24th</w:t>
      </w:r>
      <w:r w:rsidRPr="005A0CC7">
        <w:rPr>
          <w:szCs w:val="20"/>
          <w:lang w:eastAsia="zh-CN"/>
        </w:rPr>
        <w:t>, 20</w:t>
      </w:r>
      <w:r w:rsidRPr="005A0CC7">
        <w:rPr>
          <w:rFonts w:hint="eastAsia"/>
          <w:szCs w:val="20"/>
          <w:lang w:eastAsia="zh-CN"/>
        </w:rPr>
        <w:t>15</w:t>
      </w:r>
      <w:bookmarkEnd w:id="2"/>
    </w:p>
    <w:p w:rsidR="004A3437" w:rsidRPr="005A0CC7" w:rsidRDefault="004A3437" w:rsidP="004A3437">
      <w:pPr>
        <w:pStyle w:val="References"/>
        <w:ind w:left="357" w:hanging="357"/>
        <w:jc w:val="both"/>
        <w:rPr>
          <w:szCs w:val="20"/>
          <w:lang w:eastAsia="zh-CN"/>
        </w:rPr>
      </w:pPr>
      <w:bookmarkStart w:id="7" w:name="_Ref418618707"/>
      <w:r w:rsidRPr="005A0CC7">
        <w:rPr>
          <w:szCs w:val="20"/>
          <w:lang w:eastAsia="zh-CN"/>
        </w:rPr>
        <w:t>RP-150492</w:t>
      </w:r>
      <w:r w:rsidRPr="005A0CC7">
        <w:rPr>
          <w:rFonts w:hint="eastAsia"/>
          <w:szCs w:val="20"/>
          <w:lang w:eastAsia="zh-CN"/>
        </w:rPr>
        <w:t xml:space="preserve">, </w:t>
      </w:r>
      <w:r w:rsidRPr="005A0CC7">
        <w:rPr>
          <w:szCs w:val="20"/>
          <w:lang w:eastAsia="zh-CN"/>
        </w:rPr>
        <w:t>“Revised WI: Further LTE Physical Layer Enhancements for MTC”</w:t>
      </w:r>
      <w:r w:rsidRPr="005A0CC7">
        <w:rPr>
          <w:rFonts w:hint="eastAsia"/>
          <w:szCs w:val="20"/>
          <w:lang w:eastAsia="zh-CN"/>
        </w:rPr>
        <w:t xml:space="preserve">, </w:t>
      </w:r>
      <w:r w:rsidRPr="005A0CC7">
        <w:rPr>
          <w:szCs w:val="20"/>
          <w:lang w:eastAsia="zh-CN"/>
        </w:rPr>
        <w:t>3GPP TSG RAN Meeting #6</w:t>
      </w:r>
      <w:r w:rsidRPr="005A0CC7">
        <w:rPr>
          <w:rFonts w:hint="eastAsia"/>
          <w:szCs w:val="20"/>
          <w:lang w:eastAsia="zh-CN"/>
        </w:rPr>
        <w:t>7,</w:t>
      </w:r>
      <w:r w:rsidRPr="005A0CC7">
        <w:rPr>
          <w:szCs w:val="20"/>
          <w:lang w:eastAsia="zh-CN"/>
        </w:rPr>
        <w:t xml:space="preserve"> </w:t>
      </w:r>
      <w:r w:rsidRPr="005A0CC7">
        <w:rPr>
          <w:rFonts w:eastAsia="SimSun"/>
          <w:szCs w:val="20"/>
          <w:lang w:eastAsia="zh-CN"/>
        </w:rPr>
        <w:t>Ericsson</w:t>
      </w:r>
      <w:r w:rsidRPr="005A0CC7">
        <w:rPr>
          <w:rFonts w:hint="eastAsia"/>
          <w:szCs w:val="20"/>
          <w:lang w:eastAsia="zh-CN"/>
        </w:rPr>
        <w:t xml:space="preserve">, </w:t>
      </w:r>
      <w:r w:rsidRPr="005A0CC7">
        <w:rPr>
          <w:szCs w:val="20"/>
          <w:lang w:eastAsia="zh-CN"/>
        </w:rPr>
        <w:t>Shanghai, China</w:t>
      </w:r>
      <w:r w:rsidRPr="005A0CC7">
        <w:rPr>
          <w:rFonts w:eastAsia="SimSun"/>
          <w:szCs w:val="20"/>
          <w:lang w:eastAsia="zh-CN"/>
        </w:rPr>
        <w:t>, March 9th – 12th</w:t>
      </w:r>
      <w:r w:rsidRPr="005A0CC7">
        <w:rPr>
          <w:rFonts w:eastAsia="SimSun" w:hint="eastAsia"/>
          <w:szCs w:val="20"/>
          <w:lang w:eastAsia="zh-CN"/>
        </w:rPr>
        <w:t xml:space="preserve">, </w:t>
      </w:r>
      <w:r w:rsidRPr="005A0CC7">
        <w:rPr>
          <w:rFonts w:eastAsia="SimSun"/>
          <w:szCs w:val="20"/>
          <w:lang w:eastAsia="zh-CN"/>
        </w:rPr>
        <w:t>2015</w:t>
      </w:r>
      <w:bookmarkEnd w:id="7"/>
    </w:p>
    <w:p w:rsidR="00255245" w:rsidRPr="005A0CC7" w:rsidRDefault="00CF761B" w:rsidP="00255245">
      <w:pPr>
        <w:pStyle w:val="References"/>
        <w:rPr>
          <w:lang w:eastAsia="zh-CN"/>
        </w:rPr>
      </w:pPr>
      <w:bookmarkStart w:id="8" w:name="_Ref418623557"/>
      <w:r w:rsidRPr="005A0CC7">
        <w:rPr>
          <w:kern w:val="2"/>
          <w:lang w:eastAsia="zh-CN"/>
        </w:rPr>
        <w:t>R1-153210</w:t>
      </w:r>
      <w:r w:rsidR="00255245" w:rsidRPr="005A0CC7">
        <w:rPr>
          <w:rFonts w:hint="eastAsia"/>
          <w:kern w:val="2"/>
          <w:lang w:eastAsia="zh-CN"/>
        </w:rPr>
        <w:t xml:space="preserve">, </w:t>
      </w:r>
      <w:r w:rsidR="00255245" w:rsidRPr="005A0CC7">
        <w:rPr>
          <w:kern w:val="2"/>
          <w:lang w:eastAsia="zh-CN"/>
        </w:rPr>
        <w:t>“</w:t>
      </w:r>
      <w:r w:rsidR="00255245" w:rsidRPr="005A0CC7">
        <w:rPr>
          <w:lang w:eastAsia="zh-CN"/>
        </w:rPr>
        <w:t>Frequency hopping of PUCCH</w:t>
      </w:r>
      <w:r w:rsidR="00255245" w:rsidRPr="005A0CC7">
        <w:rPr>
          <w:kern w:val="2"/>
          <w:lang w:eastAsia="zh-CN"/>
        </w:rPr>
        <w:t>”</w:t>
      </w:r>
      <w:r w:rsidR="00255245" w:rsidRPr="005A0CC7">
        <w:rPr>
          <w:rFonts w:hint="eastAsia"/>
          <w:kern w:val="2"/>
          <w:lang w:eastAsia="zh-CN"/>
        </w:rPr>
        <w:t>,</w:t>
      </w:r>
      <w:r w:rsidR="00255245" w:rsidRPr="005A0CC7">
        <w:rPr>
          <w:kern w:val="2"/>
          <w:lang w:eastAsia="zh-CN"/>
        </w:rPr>
        <w:t xml:space="preserve"> </w:t>
      </w:r>
      <w:r w:rsidR="00255245" w:rsidRPr="005A0CC7">
        <w:rPr>
          <w:lang w:eastAsia="zh-CN"/>
        </w:rPr>
        <w:t>Huawei, HiSilicon</w:t>
      </w:r>
      <w:r w:rsidR="00255245" w:rsidRPr="005A0CC7">
        <w:rPr>
          <w:rFonts w:hint="eastAsia"/>
          <w:lang w:eastAsia="zh-CN"/>
        </w:rPr>
        <w:t>,</w:t>
      </w:r>
      <w:r w:rsidR="00255245" w:rsidRPr="005A0CC7">
        <w:rPr>
          <w:kern w:val="2"/>
          <w:lang w:eastAsia="zh-CN"/>
        </w:rPr>
        <w:t xml:space="preserve"> 3GPP TSG RAN WG1 Meeting #</w:t>
      </w:r>
      <w:r w:rsidR="00255245" w:rsidRPr="005A0CC7">
        <w:rPr>
          <w:rFonts w:hint="eastAsia"/>
          <w:kern w:val="2"/>
          <w:lang w:eastAsia="zh-CN"/>
        </w:rPr>
        <w:t>81, Fukuoka</w:t>
      </w:r>
      <w:r w:rsidR="00255245" w:rsidRPr="005A0CC7">
        <w:rPr>
          <w:kern w:val="2"/>
          <w:lang w:eastAsia="zh-CN"/>
        </w:rPr>
        <w:t xml:space="preserve">, </w:t>
      </w:r>
      <w:r w:rsidR="00255245" w:rsidRPr="005A0CC7">
        <w:rPr>
          <w:rFonts w:hint="eastAsia"/>
          <w:kern w:val="2"/>
          <w:lang w:eastAsia="zh-CN"/>
        </w:rPr>
        <w:t>Japan</w:t>
      </w:r>
      <w:r w:rsidR="00255245" w:rsidRPr="005A0CC7">
        <w:rPr>
          <w:kern w:val="2"/>
          <w:lang w:eastAsia="zh-CN"/>
        </w:rPr>
        <w:t xml:space="preserve">, </w:t>
      </w:r>
      <w:r w:rsidR="00255245" w:rsidRPr="005A0CC7">
        <w:rPr>
          <w:rFonts w:hint="eastAsia"/>
          <w:kern w:val="2"/>
          <w:lang w:eastAsia="zh-CN"/>
        </w:rPr>
        <w:t>May</w:t>
      </w:r>
      <w:r w:rsidR="00255245" w:rsidRPr="005A0CC7">
        <w:rPr>
          <w:kern w:val="2"/>
          <w:lang w:eastAsia="zh-CN"/>
        </w:rPr>
        <w:t xml:space="preserve"> 2</w:t>
      </w:r>
      <w:r w:rsidR="00255245" w:rsidRPr="005A0CC7">
        <w:rPr>
          <w:rFonts w:hint="eastAsia"/>
          <w:kern w:val="2"/>
          <w:lang w:eastAsia="zh-CN"/>
        </w:rPr>
        <w:t xml:space="preserve">5th </w:t>
      </w:r>
      <w:r w:rsidR="00255245" w:rsidRPr="005A0CC7">
        <w:rPr>
          <w:kern w:val="2"/>
          <w:lang w:eastAsia="zh-CN"/>
        </w:rPr>
        <w:t>–</w:t>
      </w:r>
      <w:r w:rsidR="00255245" w:rsidRPr="005A0CC7">
        <w:rPr>
          <w:rFonts w:hint="eastAsia"/>
          <w:kern w:val="2"/>
          <w:lang w:eastAsia="zh-CN"/>
        </w:rPr>
        <w:t xml:space="preserve"> </w:t>
      </w:r>
      <w:r w:rsidR="00255245" w:rsidRPr="005A0CC7">
        <w:rPr>
          <w:kern w:val="2"/>
          <w:lang w:eastAsia="zh-CN"/>
        </w:rPr>
        <w:t>2</w:t>
      </w:r>
      <w:r w:rsidR="00255245" w:rsidRPr="005A0CC7">
        <w:rPr>
          <w:rFonts w:hint="eastAsia"/>
          <w:kern w:val="2"/>
          <w:lang w:eastAsia="zh-CN"/>
        </w:rPr>
        <w:t xml:space="preserve">9th, </w:t>
      </w:r>
      <w:r w:rsidR="00255245" w:rsidRPr="005A0CC7">
        <w:rPr>
          <w:kern w:val="2"/>
          <w:lang w:eastAsia="zh-CN"/>
        </w:rPr>
        <w:t>2015</w:t>
      </w:r>
      <w:bookmarkEnd w:id="8"/>
      <w:r w:rsidR="00255245" w:rsidRPr="005A0CC7">
        <w:rPr>
          <w:rFonts w:hint="eastAsia"/>
          <w:kern w:val="2"/>
          <w:lang w:eastAsia="zh-CN"/>
        </w:rPr>
        <w:t xml:space="preserve"> </w:t>
      </w:r>
      <w:bookmarkEnd w:id="3"/>
      <w:bookmarkEnd w:id="4"/>
      <w:bookmarkEnd w:id="5"/>
      <w:bookmarkEnd w:id="6"/>
    </w:p>
    <w:sectPr w:rsidR="00255245" w:rsidRPr="005A0CC7"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0E8" w:rsidRPr="00A23873" w:rsidRDefault="00C060E8" w:rsidP="00A23873">
      <w:pPr>
        <w:spacing w:after="0"/>
        <w:rPr>
          <w:kern w:val="2"/>
          <w:lang w:val="en-GB" w:eastAsia="zh-CN"/>
        </w:rPr>
      </w:pPr>
      <w:r>
        <w:separator/>
      </w:r>
    </w:p>
  </w:endnote>
  <w:endnote w:type="continuationSeparator" w:id="0">
    <w:p w:rsidR="00C060E8" w:rsidRPr="00A23873" w:rsidRDefault="00C060E8"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0E8" w:rsidRPr="00A23873" w:rsidRDefault="00C060E8" w:rsidP="00A23873">
      <w:pPr>
        <w:spacing w:after="0"/>
        <w:rPr>
          <w:kern w:val="2"/>
          <w:lang w:val="en-GB" w:eastAsia="zh-CN"/>
        </w:rPr>
      </w:pPr>
      <w:r>
        <w:separator/>
      </w:r>
    </w:p>
  </w:footnote>
  <w:footnote w:type="continuationSeparator" w:id="0">
    <w:p w:rsidR="00C060E8" w:rsidRPr="00A23873" w:rsidRDefault="00C060E8"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6">
    <w:nsid w:val="58A86D83"/>
    <w:multiLevelType w:val="hybridMultilevel"/>
    <w:tmpl w:val="0AC80D84"/>
    <w:lvl w:ilvl="0" w:tplc="52C4B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FA2DE9"/>
    <w:multiLevelType w:val="hybridMultilevel"/>
    <w:tmpl w:val="F11C88F0"/>
    <w:lvl w:ilvl="0" w:tplc="CD582376">
      <w:start w:val="1"/>
      <w:numFmt w:val="bullet"/>
      <w:lvlText w:val=""/>
      <w:lvlJc w:val="left"/>
      <w:pPr>
        <w:tabs>
          <w:tab w:val="num" w:pos="360"/>
        </w:tabs>
        <w:ind w:left="360" w:hanging="360"/>
      </w:pPr>
      <w:rPr>
        <w:rFonts w:ascii="Wingdings" w:hAnsi="Wingdings" w:hint="default"/>
      </w:rPr>
    </w:lvl>
    <w:lvl w:ilvl="1" w:tplc="BE8C9E4A">
      <w:start w:val="1"/>
      <w:numFmt w:val="bullet"/>
      <w:lvlText w:val=""/>
      <w:lvlJc w:val="left"/>
      <w:pPr>
        <w:tabs>
          <w:tab w:val="num" w:pos="1080"/>
        </w:tabs>
        <w:ind w:left="1080" w:hanging="360"/>
      </w:pPr>
      <w:rPr>
        <w:rFonts w:ascii="Symbol" w:hAnsi="Symbol" w:hint="default"/>
      </w:rPr>
    </w:lvl>
    <w:lvl w:ilvl="2" w:tplc="023E5C72">
      <w:start w:val="3"/>
      <w:numFmt w:val="bullet"/>
      <w:lvlText w:val="-"/>
      <w:lvlJc w:val="left"/>
      <w:pPr>
        <w:tabs>
          <w:tab w:val="num" w:pos="1980"/>
        </w:tabs>
        <w:ind w:left="1980" w:hanging="360"/>
      </w:pPr>
      <w:rPr>
        <w:rFonts w:ascii="Vodafone Rg" w:eastAsia="MS Mincho" w:hAnsi="Vodafone Rg" w:cs="Times New Roman" w:hint="default"/>
      </w:rPr>
    </w:lvl>
    <w:lvl w:ilvl="3" w:tplc="D4A0A73C">
      <w:start w:val="1"/>
      <w:numFmt w:val="decimal"/>
      <w:lvlText w:val="%4."/>
      <w:lvlJc w:val="left"/>
      <w:pPr>
        <w:tabs>
          <w:tab w:val="num" w:pos="2520"/>
        </w:tabs>
        <w:ind w:left="2520" w:hanging="360"/>
      </w:pPr>
      <w:rPr>
        <w:rFonts w:cs="Times New Roman"/>
      </w:rPr>
    </w:lvl>
    <w:lvl w:ilvl="4" w:tplc="52E47C8A" w:tentative="1">
      <w:start w:val="1"/>
      <w:numFmt w:val="lowerLetter"/>
      <w:lvlText w:val="%5."/>
      <w:lvlJc w:val="left"/>
      <w:pPr>
        <w:tabs>
          <w:tab w:val="num" w:pos="3240"/>
        </w:tabs>
        <w:ind w:left="3240" w:hanging="360"/>
      </w:pPr>
      <w:rPr>
        <w:rFonts w:cs="Times New Roman"/>
      </w:rPr>
    </w:lvl>
    <w:lvl w:ilvl="5" w:tplc="2D92956C" w:tentative="1">
      <w:start w:val="1"/>
      <w:numFmt w:val="lowerRoman"/>
      <w:lvlText w:val="%6."/>
      <w:lvlJc w:val="right"/>
      <w:pPr>
        <w:tabs>
          <w:tab w:val="num" w:pos="3960"/>
        </w:tabs>
        <w:ind w:left="3960" w:hanging="180"/>
      </w:pPr>
      <w:rPr>
        <w:rFonts w:cs="Times New Roman"/>
      </w:rPr>
    </w:lvl>
    <w:lvl w:ilvl="6" w:tplc="B52004C0" w:tentative="1">
      <w:start w:val="1"/>
      <w:numFmt w:val="decimal"/>
      <w:lvlText w:val="%7."/>
      <w:lvlJc w:val="left"/>
      <w:pPr>
        <w:tabs>
          <w:tab w:val="num" w:pos="4680"/>
        </w:tabs>
        <w:ind w:left="4680" w:hanging="360"/>
      </w:pPr>
      <w:rPr>
        <w:rFonts w:cs="Times New Roman"/>
      </w:rPr>
    </w:lvl>
    <w:lvl w:ilvl="7" w:tplc="977CE630" w:tentative="1">
      <w:start w:val="1"/>
      <w:numFmt w:val="lowerLetter"/>
      <w:lvlText w:val="%8."/>
      <w:lvlJc w:val="left"/>
      <w:pPr>
        <w:tabs>
          <w:tab w:val="num" w:pos="5400"/>
        </w:tabs>
        <w:ind w:left="5400" w:hanging="360"/>
      </w:pPr>
      <w:rPr>
        <w:rFonts w:cs="Times New Roman"/>
      </w:rPr>
    </w:lvl>
    <w:lvl w:ilvl="8" w:tplc="5B08ACA0" w:tentative="1">
      <w:start w:val="1"/>
      <w:numFmt w:val="lowerRoman"/>
      <w:lvlText w:val="%9."/>
      <w:lvlJc w:val="right"/>
      <w:pPr>
        <w:tabs>
          <w:tab w:val="num" w:pos="6120"/>
        </w:tabs>
        <w:ind w:left="6120" w:hanging="180"/>
      </w:pPr>
      <w:rPr>
        <w:rFonts w:cs="Times New Roman"/>
      </w:rPr>
    </w:lvl>
  </w:abstractNum>
  <w:abstractNum w:abstractNumId="8">
    <w:nsid w:val="637C4FFC"/>
    <w:multiLevelType w:val="hybridMultilevel"/>
    <w:tmpl w:val="9AA2B686"/>
    <w:lvl w:ilvl="0" w:tplc="08090005">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MS PGothic" w:hAnsi="MS PGothic" w:hint="default"/>
      </w:rPr>
    </w:lvl>
    <w:lvl w:ilvl="2" w:tplc="04090005">
      <w:start w:val="3"/>
      <w:numFmt w:val="bullet"/>
      <w:lvlText w:val="-"/>
      <w:lvlJc w:val="left"/>
      <w:pPr>
        <w:tabs>
          <w:tab w:val="num" w:pos="1980"/>
        </w:tabs>
        <w:ind w:left="1980" w:hanging="360"/>
      </w:pPr>
      <w:rPr>
        <w:rFonts w:ascii="Vodafone Rg" w:eastAsia="MS Mincho" w:hAnsi="Vodafone Rg" w:cs="Times New Roman" w:hint="default"/>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9">
    <w:nsid w:val="66D30724"/>
    <w:multiLevelType w:val="hybridMultilevel"/>
    <w:tmpl w:val="5658EC0E"/>
    <w:lvl w:ilvl="0" w:tplc="0409000B">
      <w:start w:val="1"/>
      <w:numFmt w:val="bullet"/>
      <w:lvlText w:val="•"/>
      <w:lvlJc w:val="left"/>
      <w:pPr>
        <w:tabs>
          <w:tab w:val="num" w:pos="720"/>
        </w:tabs>
        <w:ind w:left="720" w:hanging="360"/>
      </w:pPr>
      <w:rPr>
        <w:rFonts w:ascii="Arial" w:hAnsi="Arial" w:hint="default"/>
      </w:rPr>
    </w:lvl>
    <w:lvl w:ilvl="1" w:tplc="6CC0629C">
      <w:start w:val="1"/>
      <w:numFmt w:val="bullet"/>
      <w:lvlText w:val="•"/>
      <w:lvlJc w:val="left"/>
      <w:pPr>
        <w:tabs>
          <w:tab w:val="num" w:pos="1440"/>
        </w:tabs>
        <w:ind w:left="1440" w:hanging="360"/>
      </w:pPr>
      <w:rPr>
        <w:rFonts w:ascii="Arial" w:hAnsi="Arial" w:hint="default"/>
      </w:rPr>
    </w:lvl>
    <w:lvl w:ilvl="2" w:tplc="06181EC8">
      <w:start w:val="1407"/>
      <w:numFmt w:val="bullet"/>
      <w:lvlText w:val="•"/>
      <w:lvlJc w:val="left"/>
      <w:pPr>
        <w:tabs>
          <w:tab w:val="num" w:pos="2160"/>
        </w:tabs>
        <w:ind w:left="2160" w:hanging="360"/>
      </w:pPr>
      <w:rPr>
        <w:rFonts w:ascii="MS PGothic" w:hAnsi="MS PGothic" w:hint="default"/>
      </w:rPr>
    </w:lvl>
    <w:lvl w:ilvl="3" w:tplc="0409000F">
      <w:start w:val="1407"/>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7"/>
  </w:num>
  <w:num w:numId="6">
    <w:abstractNumId w:val="4"/>
  </w:num>
  <w:num w:numId="7">
    <w:abstractNumId w:val="5"/>
  </w:num>
  <w:num w:numId="8">
    <w:abstractNumId w:val="8"/>
  </w:num>
  <w:num w:numId="9">
    <w:abstractNumId w:val="9"/>
  </w:num>
  <w:num w:numId="1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0834"/>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824"/>
    <w:rsid w:val="00001AAC"/>
    <w:rsid w:val="00001F87"/>
    <w:rsid w:val="0000211E"/>
    <w:rsid w:val="00002568"/>
    <w:rsid w:val="000027A4"/>
    <w:rsid w:val="00002973"/>
    <w:rsid w:val="0000298A"/>
    <w:rsid w:val="00002F93"/>
    <w:rsid w:val="00003E85"/>
    <w:rsid w:val="0000499C"/>
    <w:rsid w:val="00004CC5"/>
    <w:rsid w:val="000050F4"/>
    <w:rsid w:val="00005829"/>
    <w:rsid w:val="00005A6B"/>
    <w:rsid w:val="00005C03"/>
    <w:rsid w:val="00006057"/>
    <w:rsid w:val="00006255"/>
    <w:rsid w:val="000067AB"/>
    <w:rsid w:val="00006CF4"/>
    <w:rsid w:val="00006E37"/>
    <w:rsid w:val="00006E8C"/>
    <w:rsid w:val="00006F84"/>
    <w:rsid w:val="0000771F"/>
    <w:rsid w:val="000078AC"/>
    <w:rsid w:val="000104DE"/>
    <w:rsid w:val="0001055F"/>
    <w:rsid w:val="00010EA4"/>
    <w:rsid w:val="00010F62"/>
    <w:rsid w:val="00011613"/>
    <w:rsid w:val="00011897"/>
    <w:rsid w:val="000118AB"/>
    <w:rsid w:val="00011CFF"/>
    <w:rsid w:val="00012575"/>
    <w:rsid w:val="000126EA"/>
    <w:rsid w:val="00012AF1"/>
    <w:rsid w:val="00012C6C"/>
    <w:rsid w:val="00013451"/>
    <w:rsid w:val="0001357C"/>
    <w:rsid w:val="00013AC4"/>
    <w:rsid w:val="000142A5"/>
    <w:rsid w:val="000142DA"/>
    <w:rsid w:val="00014B00"/>
    <w:rsid w:val="00014B80"/>
    <w:rsid w:val="00014BFF"/>
    <w:rsid w:val="00014FCD"/>
    <w:rsid w:val="0001537B"/>
    <w:rsid w:val="00015506"/>
    <w:rsid w:val="00015E69"/>
    <w:rsid w:val="00015ED1"/>
    <w:rsid w:val="00015F5B"/>
    <w:rsid w:val="00016010"/>
    <w:rsid w:val="00016905"/>
    <w:rsid w:val="00016A06"/>
    <w:rsid w:val="00016DB9"/>
    <w:rsid w:val="00017495"/>
    <w:rsid w:val="0001758F"/>
    <w:rsid w:val="000177F5"/>
    <w:rsid w:val="0001782E"/>
    <w:rsid w:val="00017D30"/>
    <w:rsid w:val="00017FE1"/>
    <w:rsid w:val="000200F8"/>
    <w:rsid w:val="00020330"/>
    <w:rsid w:val="000208E9"/>
    <w:rsid w:val="00020FBF"/>
    <w:rsid w:val="00021435"/>
    <w:rsid w:val="000214C9"/>
    <w:rsid w:val="000215AD"/>
    <w:rsid w:val="000218EC"/>
    <w:rsid w:val="00021D6F"/>
    <w:rsid w:val="000227B0"/>
    <w:rsid w:val="0002290E"/>
    <w:rsid w:val="00022D28"/>
    <w:rsid w:val="00022D9B"/>
    <w:rsid w:val="00023EA3"/>
    <w:rsid w:val="00023FCD"/>
    <w:rsid w:val="0002448E"/>
    <w:rsid w:val="00024900"/>
    <w:rsid w:val="00024B05"/>
    <w:rsid w:val="00024B0E"/>
    <w:rsid w:val="00024EF3"/>
    <w:rsid w:val="0002522B"/>
    <w:rsid w:val="0002548E"/>
    <w:rsid w:val="00025971"/>
    <w:rsid w:val="00025974"/>
    <w:rsid w:val="000262DF"/>
    <w:rsid w:val="00027171"/>
    <w:rsid w:val="000277C4"/>
    <w:rsid w:val="00027A7C"/>
    <w:rsid w:val="00027BE1"/>
    <w:rsid w:val="0003029A"/>
    <w:rsid w:val="000303EA"/>
    <w:rsid w:val="00030409"/>
    <w:rsid w:val="00030657"/>
    <w:rsid w:val="00030671"/>
    <w:rsid w:val="00030815"/>
    <w:rsid w:val="00030AB2"/>
    <w:rsid w:val="00030DBC"/>
    <w:rsid w:val="0003210E"/>
    <w:rsid w:val="000324C9"/>
    <w:rsid w:val="000327D4"/>
    <w:rsid w:val="000328BE"/>
    <w:rsid w:val="00032FDA"/>
    <w:rsid w:val="000330A8"/>
    <w:rsid w:val="000332C4"/>
    <w:rsid w:val="00033604"/>
    <w:rsid w:val="00034056"/>
    <w:rsid w:val="0003492A"/>
    <w:rsid w:val="00035199"/>
    <w:rsid w:val="00035566"/>
    <w:rsid w:val="00035DE1"/>
    <w:rsid w:val="00036379"/>
    <w:rsid w:val="00036A39"/>
    <w:rsid w:val="000371FD"/>
    <w:rsid w:val="000374B6"/>
    <w:rsid w:val="0003770F"/>
    <w:rsid w:val="00037721"/>
    <w:rsid w:val="00037D9E"/>
    <w:rsid w:val="00037EB6"/>
    <w:rsid w:val="00040684"/>
    <w:rsid w:val="000407CC"/>
    <w:rsid w:val="00040866"/>
    <w:rsid w:val="00040960"/>
    <w:rsid w:val="00040CC2"/>
    <w:rsid w:val="0004115B"/>
    <w:rsid w:val="00041443"/>
    <w:rsid w:val="00041505"/>
    <w:rsid w:val="0004167E"/>
    <w:rsid w:val="000417D5"/>
    <w:rsid w:val="0004240B"/>
    <w:rsid w:val="000425BD"/>
    <w:rsid w:val="000429C3"/>
    <w:rsid w:val="000432F0"/>
    <w:rsid w:val="0004355F"/>
    <w:rsid w:val="00043653"/>
    <w:rsid w:val="000438E4"/>
    <w:rsid w:val="00043F12"/>
    <w:rsid w:val="0004412F"/>
    <w:rsid w:val="0004494C"/>
    <w:rsid w:val="00045362"/>
    <w:rsid w:val="00045531"/>
    <w:rsid w:val="00045891"/>
    <w:rsid w:val="00046916"/>
    <w:rsid w:val="00046D67"/>
    <w:rsid w:val="00046E7E"/>
    <w:rsid w:val="00046E99"/>
    <w:rsid w:val="00046EAA"/>
    <w:rsid w:val="00047218"/>
    <w:rsid w:val="00047716"/>
    <w:rsid w:val="0005002F"/>
    <w:rsid w:val="0005024D"/>
    <w:rsid w:val="0005026B"/>
    <w:rsid w:val="0005074A"/>
    <w:rsid w:val="000507CE"/>
    <w:rsid w:val="0005082D"/>
    <w:rsid w:val="00050F37"/>
    <w:rsid w:val="0005107A"/>
    <w:rsid w:val="0005143E"/>
    <w:rsid w:val="00051BB8"/>
    <w:rsid w:val="00052406"/>
    <w:rsid w:val="00052426"/>
    <w:rsid w:val="00052591"/>
    <w:rsid w:val="00052ADC"/>
    <w:rsid w:val="00053068"/>
    <w:rsid w:val="00053235"/>
    <w:rsid w:val="00053672"/>
    <w:rsid w:val="00053E9B"/>
    <w:rsid w:val="0005416C"/>
    <w:rsid w:val="00054427"/>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47C"/>
    <w:rsid w:val="00061702"/>
    <w:rsid w:val="00061B01"/>
    <w:rsid w:val="00061BB6"/>
    <w:rsid w:val="00062E32"/>
    <w:rsid w:val="000630CE"/>
    <w:rsid w:val="00063298"/>
    <w:rsid w:val="00064BB4"/>
    <w:rsid w:val="00064DA5"/>
    <w:rsid w:val="000650FF"/>
    <w:rsid w:val="0006567F"/>
    <w:rsid w:val="0006595B"/>
    <w:rsid w:val="000661CD"/>
    <w:rsid w:val="00066DEA"/>
    <w:rsid w:val="00066E04"/>
    <w:rsid w:val="00066E40"/>
    <w:rsid w:val="00067257"/>
    <w:rsid w:val="00067309"/>
    <w:rsid w:val="00067A0A"/>
    <w:rsid w:val="00067A50"/>
    <w:rsid w:val="00067B63"/>
    <w:rsid w:val="000706D2"/>
    <w:rsid w:val="00070E02"/>
    <w:rsid w:val="00070F25"/>
    <w:rsid w:val="000713E2"/>
    <w:rsid w:val="000717DF"/>
    <w:rsid w:val="00071A04"/>
    <w:rsid w:val="00071ADE"/>
    <w:rsid w:val="00071C02"/>
    <w:rsid w:val="0007200F"/>
    <w:rsid w:val="000725C2"/>
    <w:rsid w:val="00072C43"/>
    <w:rsid w:val="00072C73"/>
    <w:rsid w:val="00072CA6"/>
    <w:rsid w:val="000730C4"/>
    <w:rsid w:val="00073457"/>
    <w:rsid w:val="00073510"/>
    <w:rsid w:val="0007363E"/>
    <w:rsid w:val="00073785"/>
    <w:rsid w:val="000742CF"/>
    <w:rsid w:val="00074576"/>
    <w:rsid w:val="0007465E"/>
    <w:rsid w:val="000747BD"/>
    <w:rsid w:val="0007489A"/>
    <w:rsid w:val="00074B3E"/>
    <w:rsid w:val="00075260"/>
    <w:rsid w:val="00075359"/>
    <w:rsid w:val="00075A8D"/>
    <w:rsid w:val="00076055"/>
    <w:rsid w:val="000762E4"/>
    <w:rsid w:val="00076C16"/>
    <w:rsid w:val="00077C38"/>
    <w:rsid w:val="00080129"/>
    <w:rsid w:val="0008035B"/>
    <w:rsid w:val="000803FE"/>
    <w:rsid w:val="000807C4"/>
    <w:rsid w:val="00080906"/>
    <w:rsid w:val="00081403"/>
    <w:rsid w:val="000817E3"/>
    <w:rsid w:val="00081944"/>
    <w:rsid w:val="00081AFD"/>
    <w:rsid w:val="00081DCE"/>
    <w:rsid w:val="00081DF4"/>
    <w:rsid w:val="00082490"/>
    <w:rsid w:val="000824FB"/>
    <w:rsid w:val="00082683"/>
    <w:rsid w:val="00082722"/>
    <w:rsid w:val="0008279A"/>
    <w:rsid w:val="000828F2"/>
    <w:rsid w:val="0008381B"/>
    <w:rsid w:val="00083E70"/>
    <w:rsid w:val="00084755"/>
    <w:rsid w:val="00084920"/>
    <w:rsid w:val="00084BDE"/>
    <w:rsid w:val="00084FDC"/>
    <w:rsid w:val="0008545C"/>
    <w:rsid w:val="00085E47"/>
    <w:rsid w:val="000867BA"/>
    <w:rsid w:val="0008681F"/>
    <w:rsid w:val="00086E45"/>
    <w:rsid w:val="0008721C"/>
    <w:rsid w:val="00087351"/>
    <w:rsid w:val="0008750F"/>
    <w:rsid w:val="000875F2"/>
    <w:rsid w:val="00087763"/>
    <w:rsid w:val="000879CB"/>
    <w:rsid w:val="00087B08"/>
    <w:rsid w:val="000905B4"/>
    <w:rsid w:val="00090667"/>
    <w:rsid w:val="00090896"/>
    <w:rsid w:val="00090C5C"/>
    <w:rsid w:val="00091049"/>
    <w:rsid w:val="00091104"/>
    <w:rsid w:val="00091B3A"/>
    <w:rsid w:val="0009210C"/>
    <w:rsid w:val="000924FB"/>
    <w:rsid w:val="00092AA9"/>
    <w:rsid w:val="00092C9C"/>
    <w:rsid w:val="00092F25"/>
    <w:rsid w:val="00093004"/>
    <w:rsid w:val="000937CE"/>
    <w:rsid w:val="00093C90"/>
    <w:rsid w:val="0009438F"/>
    <w:rsid w:val="00094440"/>
    <w:rsid w:val="0009506A"/>
    <w:rsid w:val="00095224"/>
    <w:rsid w:val="0009546D"/>
    <w:rsid w:val="00095C3A"/>
    <w:rsid w:val="00096008"/>
    <w:rsid w:val="0009649D"/>
    <w:rsid w:val="0009676A"/>
    <w:rsid w:val="000967F2"/>
    <w:rsid w:val="0009757D"/>
    <w:rsid w:val="0009760D"/>
    <w:rsid w:val="00097C7E"/>
    <w:rsid w:val="00097EFE"/>
    <w:rsid w:val="000A0058"/>
    <w:rsid w:val="000A0BC9"/>
    <w:rsid w:val="000A0CF4"/>
    <w:rsid w:val="000A0D9D"/>
    <w:rsid w:val="000A0F05"/>
    <w:rsid w:val="000A10EE"/>
    <w:rsid w:val="000A12C7"/>
    <w:rsid w:val="000A1C06"/>
    <w:rsid w:val="000A2AC8"/>
    <w:rsid w:val="000A2BD9"/>
    <w:rsid w:val="000A2C2F"/>
    <w:rsid w:val="000A33C8"/>
    <w:rsid w:val="000A33DC"/>
    <w:rsid w:val="000A3508"/>
    <w:rsid w:val="000A3AED"/>
    <w:rsid w:val="000A4011"/>
    <w:rsid w:val="000A4825"/>
    <w:rsid w:val="000A49F8"/>
    <w:rsid w:val="000A4C9A"/>
    <w:rsid w:val="000A572A"/>
    <w:rsid w:val="000A5979"/>
    <w:rsid w:val="000A5C84"/>
    <w:rsid w:val="000A5FA1"/>
    <w:rsid w:val="000A61E9"/>
    <w:rsid w:val="000A6C78"/>
    <w:rsid w:val="000A6FFF"/>
    <w:rsid w:val="000A735C"/>
    <w:rsid w:val="000A7DAA"/>
    <w:rsid w:val="000A7F29"/>
    <w:rsid w:val="000B05B5"/>
    <w:rsid w:val="000B061E"/>
    <w:rsid w:val="000B07B6"/>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6AF"/>
    <w:rsid w:val="000B3E6C"/>
    <w:rsid w:val="000B405A"/>
    <w:rsid w:val="000B45B8"/>
    <w:rsid w:val="000B4B67"/>
    <w:rsid w:val="000B4E3F"/>
    <w:rsid w:val="000B517A"/>
    <w:rsid w:val="000B53F4"/>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C0074"/>
    <w:rsid w:val="000C07C5"/>
    <w:rsid w:val="000C09B1"/>
    <w:rsid w:val="000C0C8D"/>
    <w:rsid w:val="000C0C98"/>
    <w:rsid w:val="000C0E9C"/>
    <w:rsid w:val="000C1054"/>
    <w:rsid w:val="000C1AB8"/>
    <w:rsid w:val="000C24AD"/>
    <w:rsid w:val="000C3532"/>
    <w:rsid w:val="000C3881"/>
    <w:rsid w:val="000C3DD4"/>
    <w:rsid w:val="000C3F7D"/>
    <w:rsid w:val="000C3FC0"/>
    <w:rsid w:val="000C423F"/>
    <w:rsid w:val="000C4A6D"/>
    <w:rsid w:val="000C58D9"/>
    <w:rsid w:val="000C5F10"/>
    <w:rsid w:val="000C661E"/>
    <w:rsid w:val="000C6AC2"/>
    <w:rsid w:val="000C6B65"/>
    <w:rsid w:val="000C6FAD"/>
    <w:rsid w:val="000C73F4"/>
    <w:rsid w:val="000C7A53"/>
    <w:rsid w:val="000D0236"/>
    <w:rsid w:val="000D0424"/>
    <w:rsid w:val="000D08D5"/>
    <w:rsid w:val="000D14D2"/>
    <w:rsid w:val="000D1888"/>
    <w:rsid w:val="000D1BBB"/>
    <w:rsid w:val="000D1C68"/>
    <w:rsid w:val="000D1D8F"/>
    <w:rsid w:val="000D227F"/>
    <w:rsid w:val="000D322A"/>
    <w:rsid w:val="000D33A9"/>
    <w:rsid w:val="000D3424"/>
    <w:rsid w:val="000D35F4"/>
    <w:rsid w:val="000D3B9D"/>
    <w:rsid w:val="000D402C"/>
    <w:rsid w:val="000D4B11"/>
    <w:rsid w:val="000D4FCC"/>
    <w:rsid w:val="000D601D"/>
    <w:rsid w:val="000D6569"/>
    <w:rsid w:val="000D6684"/>
    <w:rsid w:val="000D6EE6"/>
    <w:rsid w:val="000D6F1B"/>
    <w:rsid w:val="000D705E"/>
    <w:rsid w:val="000D76D7"/>
    <w:rsid w:val="000D795E"/>
    <w:rsid w:val="000D7D5F"/>
    <w:rsid w:val="000E0D5F"/>
    <w:rsid w:val="000E1724"/>
    <w:rsid w:val="000E223A"/>
    <w:rsid w:val="000E2C6F"/>
    <w:rsid w:val="000E3DB5"/>
    <w:rsid w:val="000E4415"/>
    <w:rsid w:val="000E452F"/>
    <w:rsid w:val="000E4615"/>
    <w:rsid w:val="000E4A4D"/>
    <w:rsid w:val="000E4A87"/>
    <w:rsid w:val="000E4E67"/>
    <w:rsid w:val="000E4FD0"/>
    <w:rsid w:val="000E510F"/>
    <w:rsid w:val="000E6262"/>
    <w:rsid w:val="000E6408"/>
    <w:rsid w:val="000E6745"/>
    <w:rsid w:val="000E67C3"/>
    <w:rsid w:val="000E6BA5"/>
    <w:rsid w:val="000E7E87"/>
    <w:rsid w:val="000F020C"/>
    <w:rsid w:val="000F0210"/>
    <w:rsid w:val="000F031F"/>
    <w:rsid w:val="000F0462"/>
    <w:rsid w:val="000F0C2E"/>
    <w:rsid w:val="000F10B4"/>
    <w:rsid w:val="000F113F"/>
    <w:rsid w:val="000F119B"/>
    <w:rsid w:val="000F14A4"/>
    <w:rsid w:val="000F19FA"/>
    <w:rsid w:val="000F1A50"/>
    <w:rsid w:val="000F229B"/>
    <w:rsid w:val="000F258B"/>
    <w:rsid w:val="000F27A0"/>
    <w:rsid w:val="000F2F81"/>
    <w:rsid w:val="000F34B5"/>
    <w:rsid w:val="000F34E4"/>
    <w:rsid w:val="000F350B"/>
    <w:rsid w:val="000F35F3"/>
    <w:rsid w:val="000F36F3"/>
    <w:rsid w:val="000F3DE6"/>
    <w:rsid w:val="000F457A"/>
    <w:rsid w:val="000F4DAD"/>
    <w:rsid w:val="000F54D7"/>
    <w:rsid w:val="000F555F"/>
    <w:rsid w:val="000F58AE"/>
    <w:rsid w:val="000F5A84"/>
    <w:rsid w:val="000F5B7D"/>
    <w:rsid w:val="000F5F01"/>
    <w:rsid w:val="000F6179"/>
    <w:rsid w:val="000F6390"/>
    <w:rsid w:val="000F63DF"/>
    <w:rsid w:val="000F63E5"/>
    <w:rsid w:val="000F6D20"/>
    <w:rsid w:val="000F71B4"/>
    <w:rsid w:val="000F7649"/>
    <w:rsid w:val="000F782C"/>
    <w:rsid w:val="000F788A"/>
    <w:rsid w:val="000F7C22"/>
    <w:rsid w:val="000F7F3F"/>
    <w:rsid w:val="00100204"/>
    <w:rsid w:val="001003B0"/>
    <w:rsid w:val="00100677"/>
    <w:rsid w:val="001008AC"/>
    <w:rsid w:val="00100B63"/>
    <w:rsid w:val="00101096"/>
    <w:rsid w:val="001011F2"/>
    <w:rsid w:val="0010170D"/>
    <w:rsid w:val="00102168"/>
    <w:rsid w:val="00102605"/>
    <w:rsid w:val="0010288E"/>
    <w:rsid w:val="001029D8"/>
    <w:rsid w:val="0010305B"/>
    <w:rsid w:val="00104182"/>
    <w:rsid w:val="00104295"/>
    <w:rsid w:val="00104A47"/>
    <w:rsid w:val="00104AC1"/>
    <w:rsid w:val="001055C9"/>
    <w:rsid w:val="00105ADF"/>
    <w:rsid w:val="001061F0"/>
    <w:rsid w:val="0010632A"/>
    <w:rsid w:val="001065AF"/>
    <w:rsid w:val="001065CB"/>
    <w:rsid w:val="00107562"/>
    <w:rsid w:val="0010761C"/>
    <w:rsid w:val="00107640"/>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37A8"/>
    <w:rsid w:val="00113FD1"/>
    <w:rsid w:val="0011426D"/>
    <w:rsid w:val="001142B9"/>
    <w:rsid w:val="00114A66"/>
    <w:rsid w:val="00114DEB"/>
    <w:rsid w:val="00114FC5"/>
    <w:rsid w:val="00114FD6"/>
    <w:rsid w:val="00115B34"/>
    <w:rsid w:val="00115C2F"/>
    <w:rsid w:val="00115F03"/>
    <w:rsid w:val="00115F55"/>
    <w:rsid w:val="00117115"/>
    <w:rsid w:val="00117123"/>
    <w:rsid w:val="00117682"/>
    <w:rsid w:val="001176B4"/>
    <w:rsid w:val="0011787D"/>
    <w:rsid w:val="001179E8"/>
    <w:rsid w:val="00117A13"/>
    <w:rsid w:val="00117F50"/>
    <w:rsid w:val="00120471"/>
    <w:rsid w:val="00120509"/>
    <w:rsid w:val="00120993"/>
    <w:rsid w:val="00120AF5"/>
    <w:rsid w:val="00121938"/>
    <w:rsid w:val="00121C0D"/>
    <w:rsid w:val="00122358"/>
    <w:rsid w:val="00122C6A"/>
    <w:rsid w:val="00122FB0"/>
    <w:rsid w:val="0012357E"/>
    <w:rsid w:val="0012363B"/>
    <w:rsid w:val="00123666"/>
    <w:rsid w:val="001236DC"/>
    <w:rsid w:val="0012392C"/>
    <w:rsid w:val="00123C03"/>
    <w:rsid w:val="00123C8F"/>
    <w:rsid w:val="00123E96"/>
    <w:rsid w:val="00124370"/>
    <w:rsid w:val="0012450D"/>
    <w:rsid w:val="0012466E"/>
    <w:rsid w:val="001253FC"/>
    <w:rsid w:val="00125A74"/>
    <w:rsid w:val="00125CC9"/>
    <w:rsid w:val="001260B7"/>
    <w:rsid w:val="001264C3"/>
    <w:rsid w:val="0012668A"/>
    <w:rsid w:val="0012675D"/>
    <w:rsid w:val="00126763"/>
    <w:rsid w:val="00126AD8"/>
    <w:rsid w:val="00127035"/>
    <w:rsid w:val="001274C0"/>
    <w:rsid w:val="001278B5"/>
    <w:rsid w:val="00127CC9"/>
    <w:rsid w:val="00130832"/>
    <w:rsid w:val="00130A10"/>
    <w:rsid w:val="00130C1B"/>
    <w:rsid w:val="00130C6D"/>
    <w:rsid w:val="00130DCB"/>
    <w:rsid w:val="00130E7B"/>
    <w:rsid w:val="001318F9"/>
    <w:rsid w:val="0013197B"/>
    <w:rsid w:val="00131FB9"/>
    <w:rsid w:val="00132963"/>
    <w:rsid w:val="001329D7"/>
    <w:rsid w:val="00132B1A"/>
    <w:rsid w:val="001334DD"/>
    <w:rsid w:val="00133707"/>
    <w:rsid w:val="00133861"/>
    <w:rsid w:val="00133AFB"/>
    <w:rsid w:val="001341F4"/>
    <w:rsid w:val="00134A80"/>
    <w:rsid w:val="00134F56"/>
    <w:rsid w:val="00135194"/>
    <w:rsid w:val="00135385"/>
    <w:rsid w:val="00136C97"/>
    <w:rsid w:val="00137647"/>
    <w:rsid w:val="00137816"/>
    <w:rsid w:val="00137C69"/>
    <w:rsid w:val="00140212"/>
    <w:rsid w:val="001403D3"/>
    <w:rsid w:val="00140799"/>
    <w:rsid w:val="0014097A"/>
    <w:rsid w:val="00140CA1"/>
    <w:rsid w:val="00140EE1"/>
    <w:rsid w:val="0014109A"/>
    <w:rsid w:val="0014151F"/>
    <w:rsid w:val="00141912"/>
    <w:rsid w:val="00142188"/>
    <w:rsid w:val="00142300"/>
    <w:rsid w:val="0014230A"/>
    <w:rsid w:val="001423EB"/>
    <w:rsid w:val="0014247F"/>
    <w:rsid w:val="00142649"/>
    <w:rsid w:val="001426FA"/>
    <w:rsid w:val="001428EC"/>
    <w:rsid w:val="00142B65"/>
    <w:rsid w:val="00143367"/>
    <w:rsid w:val="001433FA"/>
    <w:rsid w:val="001435B4"/>
    <w:rsid w:val="00143691"/>
    <w:rsid w:val="00143828"/>
    <w:rsid w:val="0014402C"/>
    <w:rsid w:val="001441A6"/>
    <w:rsid w:val="00144688"/>
    <w:rsid w:val="0014495B"/>
    <w:rsid w:val="00144E8A"/>
    <w:rsid w:val="00144F8D"/>
    <w:rsid w:val="0014509D"/>
    <w:rsid w:val="00145EF7"/>
    <w:rsid w:val="00146E4E"/>
    <w:rsid w:val="0014700F"/>
    <w:rsid w:val="00147279"/>
    <w:rsid w:val="001475FB"/>
    <w:rsid w:val="00147A15"/>
    <w:rsid w:val="00147A3F"/>
    <w:rsid w:val="001507AB"/>
    <w:rsid w:val="001508E3"/>
    <w:rsid w:val="0015092C"/>
    <w:rsid w:val="00150D9A"/>
    <w:rsid w:val="001510C5"/>
    <w:rsid w:val="00151B2D"/>
    <w:rsid w:val="001526A7"/>
    <w:rsid w:val="00152750"/>
    <w:rsid w:val="00152A6E"/>
    <w:rsid w:val="00153822"/>
    <w:rsid w:val="00153B28"/>
    <w:rsid w:val="00153B66"/>
    <w:rsid w:val="00153BC3"/>
    <w:rsid w:val="00153C13"/>
    <w:rsid w:val="00154131"/>
    <w:rsid w:val="0015436E"/>
    <w:rsid w:val="001556CA"/>
    <w:rsid w:val="00155850"/>
    <w:rsid w:val="00155CEE"/>
    <w:rsid w:val="00155EB3"/>
    <w:rsid w:val="0015639A"/>
    <w:rsid w:val="0015656B"/>
    <w:rsid w:val="00157AB1"/>
    <w:rsid w:val="00157DF3"/>
    <w:rsid w:val="00157EA0"/>
    <w:rsid w:val="001601FB"/>
    <w:rsid w:val="00160346"/>
    <w:rsid w:val="00160493"/>
    <w:rsid w:val="00161450"/>
    <w:rsid w:val="00162314"/>
    <w:rsid w:val="001625D0"/>
    <w:rsid w:val="00162698"/>
    <w:rsid w:val="001626DC"/>
    <w:rsid w:val="00162D2F"/>
    <w:rsid w:val="0016355B"/>
    <w:rsid w:val="00163DA0"/>
    <w:rsid w:val="001647C2"/>
    <w:rsid w:val="00164B28"/>
    <w:rsid w:val="001652DA"/>
    <w:rsid w:val="00165811"/>
    <w:rsid w:val="001659EF"/>
    <w:rsid w:val="00165DB6"/>
    <w:rsid w:val="001661ED"/>
    <w:rsid w:val="00166308"/>
    <w:rsid w:val="00166BAD"/>
    <w:rsid w:val="00166CFE"/>
    <w:rsid w:val="00166E8A"/>
    <w:rsid w:val="00167093"/>
    <w:rsid w:val="001676F0"/>
    <w:rsid w:val="00167B85"/>
    <w:rsid w:val="00170373"/>
    <w:rsid w:val="001708AA"/>
    <w:rsid w:val="0017091A"/>
    <w:rsid w:val="00170E7F"/>
    <w:rsid w:val="0017126D"/>
    <w:rsid w:val="001716D3"/>
    <w:rsid w:val="001719E9"/>
    <w:rsid w:val="00171AE3"/>
    <w:rsid w:val="0017256F"/>
    <w:rsid w:val="00172A27"/>
    <w:rsid w:val="00172A42"/>
    <w:rsid w:val="001730E3"/>
    <w:rsid w:val="001730E8"/>
    <w:rsid w:val="00173540"/>
    <w:rsid w:val="00173809"/>
    <w:rsid w:val="00173CC7"/>
    <w:rsid w:val="00174256"/>
    <w:rsid w:val="00174559"/>
    <w:rsid w:val="0017534D"/>
    <w:rsid w:val="001753A1"/>
    <w:rsid w:val="00175544"/>
    <w:rsid w:val="001762F7"/>
    <w:rsid w:val="00176539"/>
    <w:rsid w:val="00176B3F"/>
    <w:rsid w:val="00176D5C"/>
    <w:rsid w:val="00176FA4"/>
    <w:rsid w:val="00177B30"/>
    <w:rsid w:val="00177C68"/>
    <w:rsid w:val="001800C4"/>
    <w:rsid w:val="001805BC"/>
    <w:rsid w:val="00181263"/>
    <w:rsid w:val="0018134A"/>
    <w:rsid w:val="00181741"/>
    <w:rsid w:val="0018178F"/>
    <w:rsid w:val="00181C6D"/>
    <w:rsid w:val="001822F9"/>
    <w:rsid w:val="00182726"/>
    <w:rsid w:val="001829CF"/>
    <w:rsid w:val="001829F3"/>
    <w:rsid w:val="00182FB9"/>
    <w:rsid w:val="00183220"/>
    <w:rsid w:val="001836C4"/>
    <w:rsid w:val="001837C6"/>
    <w:rsid w:val="001838C9"/>
    <w:rsid w:val="00183A0A"/>
    <w:rsid w:val="00183EF4"/>
    <w:rsid w:val="00183F7F"/>
    <w:rsid w:val="0018420A"/>
    <w:rsid w:val="001846B7"/>
    <w:rsid w:val="0018479A"/>
    <w:rsid w:val="00184B6E"/>
    <w:rsid w:val="00184C6A"/>
    <w:rsid w:val="00184F44"/>
    <w:rsid w:val="001856E8"/>
    <w:rsid w:val="00185ECC"/>
    <w:rsid w:val="00185F82"/>
    <w:rsid w:val="00186129"/>
    <w:rsid w:val="00186294"/>
    <w:rsid w:val="00186600"/>
    <w:rsid w:val="00186CEE"/>
    <w:rsid w:val="0019006B"/>
    <w:rsid w:val="0019023A"/>
    <w:rsid w:val="00190402"/>
    <w:rsid w:val="00190794"/>
    <w:rsid w:val="001909A6"/>
    <w:rsid w:val="001909E4"/>
    <w:rsid w:val="00190D64"/>
    <w:rsid w:val="001913F1"/>
    <w:rsid w:val="00191479"/>
    <w:rsid w:val="0019155B"/>
    <w:rsid w:val="001923D6"/>
    <w:rsid w:val="00192726"/>
    <w:rsid w:val="00192980"/>
    <w:rsid w:val="0019298B"/>
    <w:rsid w:val="00192D0D"/>
    <w:rsid w:val="00192F32"/>
    <w:rsid w:val="0019378C"/>
    <w:rsid w:val="00193C18"/>
    <w:rsid w:val="00193DC0"/>
    <w:rsid w:val="001943A8"/>
    <w:rsid w:val="00194815"/>
    <w:rsid w:val="00194A14"/>
    <w:rsid w:val="00194B2C"/>
    <w:rsid w:val="0019514C"/>
    <w:rsid w:val="00195CFF"/>
    <w:rsid w:val="00195F90"/>
    <w:rsid w:val="00196093"/>
    <w:rsid w:val="00196305"/>
    <w:rsid w:val="00196515"/>
    <w:rsid w:val="00196689"/>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B40"/>
    <w:rsid w:val="001A3370"/>
    <w:rsid w:val="001A3852"/>
    <w:rsid w:val="001A397E"/>
    <w:rsid w:val="001A41E3"/>
    <w:rsid w:val="001A42EB"/>
    <w:rsid w:val="001A42F9"/>
    <w:rsid w:val="001A493B"/>
    <w:rsid w:val="001A51DE"/>
    <w:rsid w:val="001A52B1"/>
    <w:rsid w:val="001A52DA"/>
    <w:rsid w:val="001A570F"/>
    <w:rsid w:val="001A69D0"/>
    <w:rsid w:val="001A7262"/>
    <w:rsid w:val="001A78A3"/>
    <w:rsid w:val="001A78D2"/>
    <w:rsid w:val="001B0278"/>
    <w:rsid w:val="001B02A7"/>
    <w:rsid w:val="001B2028"/>
    <w:rsid w:val="001B309F"/>
    <w:rsid w:val="001B31EC"/>
    <w:rsid w:val="001B3D28"/>
    <w:rsid w:val="001B463B"/>
    <w:rsid w:val="001B4883"/>
    <w:rsid w:val="001B48E2"/>
    <w:rsid w:val="001B5754"/>
    <w:rsid w:val="001B5780"/>
    <w:rsid w:val="001B698E"/>
    <w:rsid w:val="001B7597"/>
    <w:rsid w:val="001B7ECE"/>
    <w:rsid w:val="001C0BCE"/>
    <w:rsid w:val="001C0EFD"/>
    <w:rsid w:val="001C0F6A"/>
    <w:rsid w:val="001C10A9"/>
    <w:rsid w:val="001C190D"/>
    <w:rsid w:val="001C1C5F"/>
    <w:rsid w:val="001C1D29"/>
    <w:rsid w:val="001C1D3E"/>
    <w:rsid w:val="001C2131"/>
    <w:rsid w:val="001C22A7"/>
    <w:rsid w:val="001C2515"/>
    <w:rsid w:val="001C2808"/>
    <w:rsid w:val="001C2865"/>
    <w:rsid w:val="001C2EE4"/>
    <w:rsid w:val="001C3770"/>
    <w:rsid w:val="001C3834"/>
    <w:rsid w:val="001C3D95"/>
    <w:rsid w:val="001C408B"/>
    <w:rsid w:val="001C41E4"/>
    <w:rsid w:val="001C46B1"/>
    <w:rsid w:val="001C46FB"/>
    <w:rsid w:val="001C4791"/>
    <w:rsid w:val="001C4834"/>
    <w:rsid w:val="001C4BE3"/>
    <w:rsid w:val="001C4C21"/>
    <w:rsid w:val="001C5477"/>
    <w:rsid w:val="001C5A7C"/>
    <w:rsid w:val="001C651E"/>
    <w:rsid w:val="001C6581"/>
    <w:rsid w:val="001C68FE"/>
    <w:rsid w:val="001C698E"/>
    <w:rsid w:val="001C731F"/>
    <w:rsid w:val="001C7DEC"/>
    <w:rsid w:val="001C7F4B"/>
    <w:rsid w:val="001D0109"/>
    <w:rsid w:val="001D035E"/>
    <w:rsid w:val="001D03D7"/>
    <w:rsid w:val="001D03EC"/>
    <w:rsid w:val="001D0E9B"/>
    <w:rsid w:val="001D1D75"/>
    <w:rsid w:val="001D1E74"/>
    <w:rsid w:val="001D20C3"/>
    <w:rsid w:val="001D23A6"/>
    <w:rsid w:val="001D23B6"/>
    <w:rsid w:val="001D258B"/>
    <w:rsid w:val="001D2AB9"/>
    <w:rsid w:val="001D2B09"/>
    <w:rsid w:val="001D2CAB"/>
    <w:rsid w:val="001D31CF"/>
    <w:rsid w:val="001D33E0"/>
    <w:rsid w:val="001D35DD"/>
    <w:rsid w:val="001D3FBF"/>
    <w:rsid w:val="001D3FCB"/>
    <w:rsid w:val="001D43E4"/>
    <w:rsid w:val="001D477B"/>
    <w:rsid w:val="001D4937"/>
    <w:rsid w:val="001D4E5D"/>
    <w:rsid w:val="001D4EE2"/>
    <w:rsid w:val="001D5050"/>
    <w:rsid w:val="001D626B"/>
    <w:rsid w:val="001D679E"/>
    <w:rsid w:val="001D69EA"/>
    <w:rsid w:val="001D703D"/>
    <w:rsid w:val="001D7C51"/>
    <w:rsid w:val="001E04F7"/>
    <w:rsid w:val="001E0695"/>
    <w:rsid w:val="001E06BB"/>
    <w:rsid w:val="001E072F"/>
    <w:rsid w:val="001E0C65"/>
    <w:rsid w:val="001E0D36"/>
    <w:rsid w:val="001E1557"/>
    <w:rsid w:val="001E1A50"/>
    <w:rsid w:val="001E1C75"/>
    <w:rsid w:val="001E2034"/>
    <w:rsid w:val="001E22C7"/>
    <w:rsid w:val="001E263B"/>
    <w:rsid w:val="001E26B2"/>
    <w:rsid w:val="001E2AF5"/>
    <w:rsid w:val="001E2DBC"/>
    <w:rsid w:val="001E2EC6"/>
    <w:rsid w:val="001E3374"/>
    <w:rsid w:val="001E3423"/>
    <w:rsid w:val="001E3509"/>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EE7"/>
    <w:rsid w:val="001E6F44"/>
    <w:rsid w:val="001E7141"/>
    <w:rsid w:val="001E731E"/>
    <w:rsid w:val="001E7704"/>
    <w:rsid w:val="001E7950"/>
    <w:rsid w:val="001F074B"/>
    <w:rsid w:val="001F08B8"/>
    <w:rsid w:val="001F0AC0"/>
    <w:rsid w:val="001F0B65"/>
    <w:rsid w:val="001F0CF6"/>
    <w:rsid w:val="001F0E05"/>
    <w:rsid w:val="001F1032"/>
    <w:rsid w:val="001F150E"/>
    <w:rsid w:val="001F1D38"/>
    <w:rsid w:val="001F2AF2"/>
    <w:rsid w:val="001F2E7B"/>
    <w:rsid w:val="001F329C"/>
    <w:rsid w:val="001F35A7"/>
    <w:rsid w:val="001F35FE"/>
    <w:rsid w:val="001F366B"/>
    <w:rsid w:val="001F39CE"/>
    <w:rsid w:val="001F3BCD"/>
    <w:rsid w:val="001F3CF1"/>
    <w:rsid w:val="001F3D2E"/>
    <w:rsid w:val="001F4309"/>
    <w:rsid w:val="001F458D"/>
    <w:rsid w:val="001F4B18"/>
    <w:rsid w:val="001F4D63"/>
    <w:rsid w:val="001F4E49"/>
    <w:rsid w:val="001F5DA5"/>
    <w:rsid w:val="001F683E"/>
    <w:rsid w:val="001F722D"/>
    <w:rsid w:val="001F7714"/>
    <w:rsid w:val="001F7773"/>
    <w:rsid w:val="00200341"/>
    <w:rsid w:val="002003CA"/>
    <w:rsid w:val="00200562"/>
    <w:rsid w:val="00200670"/>
    <w:rsid w:val="00200CE3"/>
    <w:rsid w:val="00200D80"/>
    <w:rsid w:val="00200DCB"/>
    <w:rsid w:val="00200EF4"/>
    <w:rsid w:val="00201EE4"/>
    <w:rsid w:val="00201F0C"/>
    <w:rsid w:val="00202203"/>
    <w:rsid w:val="002024D7"/>
    <w:rsid w:val="00202BA1"/>
    <w:rsid w:val="00202BA6"/>
    <w:rsid w:val="00202FA4"/>
    <w:rsid w:val="00203EFE"/>
    <w:rsid w:val="00204050"/>
    <w:rsid w:val="0020423B"/>
    <w:rsid w:val="00204794"/>
    <w:rsid w:val="002049D4"/>
    <w:rsid w:val="00204C3B"/>
    <w:rsid w:val="00204E3F"/>
    <w:rsid w:val="002050AE"/>
    <w:rsid w:val="002051E9"/>
    <w:rsid w:val="00205474"/>
    <w:rsid w:val="00205761"/>
    <w:rsid w:val="002061F0"/>
    <w:rsid w:val="00206686"/>
    <w:rsid w:val="0020668A"/>
    <w:rsid w:val="002067B6"/>
    <w:rsid w:val="00206E26"/>
    <w:rsid w:val="00206E6E"/>
    <w:rsid w:val="002075A0"/>
    <w:rsid w:val="00207684"/>
    <w:rsid w:val="002076CB"/>
    <w:rsid w:val="00210160"/>
    <w:rsid w:val="00210D5C"/>
    <w:rsid w:val="00211030"/>
    <w:rsid w:val="002110CC"/>
    <w:rsid w:val="002111B1"/>
    <w:rsid w:val="00211789"/>
    <w:rsid w:val="00211EDA"/>
    <w:rsid w:val="0021239C"/>
    <w:rsid w:val="0021263B"/>
    <w:rsid w:val="00212978"/>
    <w:rsid w:val="00213544"/>
    <w:rsid w:val="002137E1"/>
    <w:rsid w:val="00213C5C"/>
    <w:rsid w:val="00213EAE"/>
    <w:rsid w:val="002141CC"/>
    <w:rsid w:val="002141E5"/>
    <w:rsid w:val="0021432E"/>
    <w:rsid w:val="002144B8"/>
    <w:rsid w:val="00214D05"/>
    <w:rsid w:val="00214F8C"/>
    <w:rsid w:val="002154F0"/>
    <w:rsid w:val="002155B0"/>
    <w:rsid w:val="002156DD"/>
    <w:rsid w:val="00215B93"/>
    <w:rsid w:val="00215D6C"/>
    <w:rsid w:val="00215F34"/>
    <w:rsid w:val="002160FC"/>
    <w:rsid w:val="002164C0"/>
    <w:rsid w:val="002167F5"/>
    <w:rsid w:val="0021683C"/>
    <w:rsid w:val="00216B29"/>
    <w:rsid w:val="00216B46"/>
    <w:rsid w:val="00216CF6"/>
    <w:rsid w:val="00217329"/>
    <w:rsid w:val="00220198"/>
    <w:rsid w:val="00220460"/>
    <w:rsid w:val="00220B1C"/>
    <w:rsid w:val="00220BB6"/>
    <w:rsid w:val="00220F45"/>
    <w:rsid w:val="00221790"/>
    <w:rsid w:val="0022179B"/>
    <w:rsid w:val="00221871"/>
    <w:rsid w:val="00221B5A"/>
    <w:rsid w:val="00221DDC"/>
    <w:rsid w:val="00222016"/>
    <w:rsid w:val="002224AB"/>
    <w:rsid w:val="002224C0"/>
    <w:rsid w:val="00222A2A"/>
    <w:rsid w:val="00222B21"/>
    <w:rsid w:val="0022309E"/>
    <w:rsid w:val="002237C0"/>
    <w:rsid w:val="00223805"/>
    <w:rsid w:val="00223955"/>
    <w:rsid w:val="002240F2"/>
    <w:rsid w:val="00224284"/>
    <w:rsid w:val="00224300"/>
    <w:rsid w:val="002248C9"/>
    <w:rsid w:val="002248F9"/>
    <w:rsid w:val="00224DC6"/>
    <w:rsid w:val="0022546A"/>
    <w:rsid w:val="00225A26"/>
    <w:rsid w:val="00225C90"/>
    <w:rsid w:val="00225FCC"/>
    <w:rsid w:val="00226427"/>
    <w:rsid w:val="00226C39"/>
    <w:rsid w:val="00226C4C"/>
    <w:rsid w:val="00226CB1"/>
    <w:rsid w:val="00227390"/>
    <w:rsid w:val="00227F5F"/>
    <w:rsid w:val="002304E6"/>
    <w:rsid w:val="00230722"/>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356"/>
    <w:rsid w:val="002354F0"/>
    <w:rsid w:val="002356A3"/>
    <w:rsid w:val="002356CB"/>
    <w:rsid w:val="00235992"/>
    <w:rsid w:val="00235CEC"/>
    <w:rsid w:val="00235FEB"/>
    <w:rsid w:val="0023636E"/>
    <w:rsid w:val="002367AC"/>
    <w:rsid w:val="00236868"/>
    <w:rsid w:val="00236A5B"/>
    <w:rsid w:val="0023743C"/>
    <w:rsid w:val="0023759D"/>
    <w:rsid w:val="0023770A"/>
    <w:rsid w:val="002377CA"/>
    <w:rsid w:val="00237B07"/>
    <w:rsid w:val="0024019A"/>
    <w:rsid w:val="0024057F"/>
    <w:rsid w:val="002405DF"/>
    <w:rsid w:val="00240729"/>
    <w:rsid w:val="00240E2D"/>
    <w:rsid w:val="00240E68"/>
    <w:rsid w:val="00240F6A"/>
    <w:rsid w:val="00242031"/>
    <w:rsid w:val="00242112"/>
    <w:rsid w:val="002425F5"/>
    <w:rsid w:val="002431FB"/>
    <w:rsid w:val="002438F7"/>
    <w:rsid w:val="00243C77"/>
    <w:rsid w:val="002442DA"/>
    <w:rsid w:val="00244499"/>
    <w:rsid w:val="00244C8D"/>
    <w:rsid w:val="002452F1"/>
    <w:rsid w:val="00245330"/>
    <w:rsid w:val="0024535B"/>
    <w:rsid w:val="0024539B"/>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F3"/>
    <w:rsid w:val="00250C99"/>
    <w:rsid w:val="002511B9"/>
    <w:rsid w:val="0025196D"/>
    <w:rsid w:val="00252166"/>
    <w:rsid w:val="002528F0"/>
    <w:rsid w:val="00253CAC"/>
    <w:rsid w:val="00253ECA"/>
    <w:rsid w:val="00254198"/>
    <w:rsid w:val="002547CC"/>
    <w:rsid w:val="00254C0E"/>
    <w:rsid w:val="00254DBC"/>
    <w:rsid w:val="00255245"/>
    <w:rsid w:val="002557BA"/>
    <w:rsid w:val="00255C32"/>
    <w:rsid w:val="00255EBA"/>
    <w:rsid w:val="00255EF9"/>
    <w:rsid w:val="00256F15"/>
    <w:rsid w:val="002570BC"/>
    <w:rsid w:val="0026043E"/>
    <w:rsid w:val="00260515"/>
    <w:rsid w:val="00260AA6"/>
    <w:rsid w:val="002613C6"/>
    <w:rsid w:val="0026172B"/>
    <w:rsid w:val="00261784"/>
    <w:rsid w:val="002618C3"/>
    <w:rsid w:val="00261D8E"/>
    <w:rsid w:val="00262017"/>
    <w:rsid w:val="00262310"/>
    <w:rsid w:val="002623A1"/>
    <w:rsid w:val="0026267C"/>
    <w:rsid w:val="00263386"/>
    <w:rsid w:val="00263996"/>
    <w:rsid w:val="00263CA1"/>
    <w:rsid w:val="00263F8A"/>
    <w:rsid w:val="00264499"/>
    <w:rsid w:val="00264BF8"/>
    <w:rsid w:val="00264EEB"/>
    <w:rsid w:val="0026502B"/>
    <w:rsid w:val="0026517B"/>
    <w:rsid w:val="002659F5"/>
    <w:rsid w:val="00265A86"/>
    <w:rsid w:val="00265ADB"/>
    <w:rsid w:val="00265B13"/>
    <w:rsid w:val="00266476"/>
    <w:rsid w:val="002665B7"/>
    <w:rsid w:val="00266DF4"/>
    <w:rsid w:val="00267262"/>
    <w:rsid w:val="00270387"/>
    <w:rsid w:val="002709CC"/>
    <w:rsid w:val="00270A4E"/>
    <w:rsid w:val="00270BB7"/>
    <w:rsid w:val="0027166E"/>
    <w:rsid w:val="002722B0"/>
    <w:rsid w:val="0027237A"/>
    <w:rsid w:val="00272800"/>
    <w:rsid w:val="002729D2"/>
    <w:rsid w:val="00272A26"/>
    <w:rsid w:val="00272D97"/>
    <w:rsid w:val="00272EC8"/>
    <w:rsid w:val="00273172"/>
    <w:rsid w:val="00273B7B"/>
    <w:rsid w:val="00273D02"/>
    <w:rsid w:val="00273D38"/>
    <w:rsid w:val="002744A4"/>
    <w:rsid w:val="00275413"/>
    <w:rsid w:val="00275C2C"/>
    <w:rsid w:val="002763D6"/>
    <w:rsid w:val="00276712"/>
    <w:rsid w:val="00276932"/>
    <w:rsid w:val="002769A1"/>
    <w:rsid w:val="0027709E"/>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6A5"/>
    <w:rsid w:val="002826EF"/>
    <w:rsid w:val="00282FF2"/>
    <w:rsid w:val="00283D0A"/>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81B"/>
    <w:rsid w:val="00287BF1"/>
    <w:rsid w:val="00290639"/>
    <w:rsid w:val="0029079F"/>
    <w:rsid w:val="0029086C"/>
    <w:rsid w:val="002909B4"/>
    <w:rsid w:val="00290C23"/>
    <w:rsid w:val="0029117B"/>
    <w:rsid w:val="002915A7"/>
    <w:rsid w:val="00291AF2"/>
    <w:rsid w:val="00291B1F"/>
    <w:rsid w:val="00291DE5"/>
    <w:rsid w:val="00291F1C"/>
    <w:rsid w:val="00291FA0"/>
    <w:rsid w:val="00292229"/>
    <w:rsid w:val="002922A9"/>
    <w:rsid w:val="00292E1A"/>
    <w:rsid w:val="00292F48"/>
    <w:rsid w:val="0029380C"/>
    <w:rsid w:val="00293C57"/>
    <w:rsid w:val="00293E86"/>
    <w:rsid w:val="0029435D"/>
    <w:rsid w:val="00294415"/>
    <w:rsid w:val="002951A2"/>
    <w:rsid w:val="002952CA"/>
    <w:rsid w:val="0029545A"/>
    <w:rsid w:val="00295B24"/>
    <w:rsid w:val="00295CB4"/>
    <w:rsid w:val="00296073"/>
    <w:rsid w:val="002965AD"/>
    <w:rsid w:val="00296AD9"/>
    <w:rsid w:val="002970BE"/>
    <w:rsid w:val="002974F8"/>
    <w:rsid w:val="002975B5"/>
    <w:rsid w:val="00297AE6"/>
    <w:rsid w:val="002A0576"/>
    <w:rsid w:val="002A1256"/>
    <w:rsid w:val="002A16BA"/>
    <w:rsid w:val="002A17BE"/>
    <w:rsid w:val="002A1960"/>
    <w:rsid w:val="002A2026"/>
    <w:rsid w:val="002A2485"/>
    <w:rsid w:val="002A2D1A"/>
    <w:rsid w:val="002A3410"/>
    <w:rsid w:val="002A34F7"/>
    <w:rsid w:val="002A363C"/>
    <w:rsid w:val="002A3C79"/>
    <w:rsid w:val="002A3FEB"/>
    <w:rsid w:val="002A40C8"/>
    <w:rsid w:val="002A439F"/>
    <w:rsid w:val="002A4511"/>
    <w:rsid w:val="002A4580"/>
    <w:rsid w:val="002A45F8"/>
    <w:rsid w:val="002A4D6F"/>
    <w:rsid w:val="002A522C"/>
    <w:rsid w:val="002A543A"/>
    <w:rsid w:val="002A570E"/>
    <w:rsid w:val="002A5794"/>
    <w:rsid w:val="002A58D0"/>
    <w:rsid w:val="002A682B"/>
    <w:rsid w:val="002A6887"/>
    <w:rsid w:val="002A689A"/>
    <w:rsid w:val="002A6EF8"/>
    <w:rsid w:val="002A722E"/>
    <w:rsid w:val="002A7277"/>
    <w:rsid w:val="002B082F"/>
    <w:rsid w:val="002B1326"/>
    <w:rsid w:val="002B1D66"/>
    <w:rsid w:val="002B25FB"/>
    <w:rsid w:val="002B2912"/>
    <w:rsid w:val="002B2BBE"/>
    <w:rsid w:val="002B31E5"/>
    <w:rsid w:val="002B399D"/>
    <w:rsid w:val="002B3BD4"/>
    <w:rsid w:val="002B4095"/>
    <w:rsid w:val="002B4B54"/>
    <w:rsid w:val="002B4C41"/>
    <w:rsid w:val="002B549E"/>
    <w:rsid w:val="002B57AC"/>
    <w:rsid w:val="002B5BAB"/>
    <w:rsid w:val="002B5EC9"/>
    <w:rsid w:val="002B6418"/>
    <w:rsid w:val="002B669D"/>
    <w:rsid w:val="002B7062"/>
    <w:rsid w:val="002B71BB"/>
    <w:rsid w:val="002B7A28"/>
    <w:rsid w:val="002B7C67"/>
    <w:rsid w:val="002B7F2C"/>
    <w:rsid w:val="002C059C"/>
    <w:rsid w:val="002C060E"/>
    <w:rsid w:val="002C0681"/>
    <w:rsid w:val="002C080D"/>
    <w:rsid w:val="002C096E"/>
    <w:rsid w:val="002C133A"/>
    <w:rsid w:val="002C140D"/>
    <w:rsid w:val="002C16BB"/>
    <w:rsid w:val="002C17ED"/>
    <w:rsid w:val="002C1FA9"/>
    <w:rsid w:val="002C22F3"/>
    <w:rsid w:val="002C260F"/>
    <w:rsid w:val="002C2682"/>
    <w:rsid w:val="002C2AC6"/>
    <w:rsid w:val="002C2BCB"/>
    <w:rsid w:val="002C354B"/>
    <w:rsid w:val="002C3586"/>
    <w:rsid w:val="002C3D15"/>
    <w:rsid w:val="002C4B3D"/>
    <w:rsid w:val="002C52CE"/>
    <w:rsid w:val="002C5C02"/>
    <w:rsid w:val="002C5FA4"/>
    <w:rsid w:val="002C6B45"/>
    <w:rsid w:val="002D07C1"/>
    <w:rsid w:val="002D1A81"/>
    <w:rsid w:val="002D1FD2"/>
    <w:rsid w:val="002D2164"/>
    <w:rsid w:val="002D27E4"/>
    <w:rsid w:val="002D28BC"/>
    <w:rsid w:val="002D2E00"/>
    <w:rsid w:val="002D2E23"/>
    <w:rsid w:val="002D31A3"/>
    <w:rsid w:val="002D31B4"/>
    <w:rsid w:val="002D3392"/>
    <w:rsid w:val="002D5BAC"/>
    <w:rsid w:val="002D6486"/>
    <w:rsid w:val="002D64AF"/>
    <w:rsid w:val="002D68EE"/>
    <w:rsid w:val="002D6FA6"/>
    <w:rsid w:val="002D7E1A"/>
    <w:rsid w:val="002E0580"/>
    <w:rsid w:val="002E06E4"/>
    <w:rsid w:val="002E0C82"/>
    <w:rsid w:val="002E0DC1"/>
    <w:rsid w:val="002E1659"/>
    <w:rsid w:val="002E1EF8"/>
    <w:rsid w:val="002E1FD7"/>
    <w:rsid w:val="002E2091"/>
    <w:rsid w:val="002E25F8"/>
    <w:rsid w:val="002E34E6"/>
    <w:rsid w:val="002E34EA"/>
    <w:rsid w:val="002E3BC6"/>
    <w:rsid w:val="002E439C"/>
    <w:rsid w:val="002E4671"/>
    <w:rsid w:val="002E478B"/>
    <w:rsid w:val="002E4C18"/>
    <w:rsid w:val="002E4EA1"/>
    <w:rsid w:val="002E54C5"/>
    <w:rsid w:val="002E5520"/>
    <w:rsid w:val="002E5768"/>
    <w:rsid w:val="002E5ED6"/>
    <w:rsid w:val="002E5F7F"/>
    <w:rsid w:val="002E5FA7"/>
    <w:rsid w:val="002E615C"/>
    <w:rsid w:val="002E64DE"/>
    <w:rsid w:val="002E6817"/>
    <w:rsid w:val="002E6A11"/>
    <w:rsid w:val="002E6A73"/>
    <w:rsid w:val="002E797D"/>
    <w:rsid w:val="002E7BD0"/>
    <w:rsid w:val="002E7FB2"/>
    <w:rsid w:val="002F08AB"/>
    <w:rsid w:val="002F0957"/>
    <w:rsid w:val="002F0A53"/>
    <w:rsid w:val="002F0BE6"/>
    <w:rsid w:val="002F0D1A"/>
    <w:rsid w:val="002F0D39"/>
    <w:rsid w:val="002F10E2"/>
    <w:rsid w:val="002F13A6"/>
    <w:rsid w:val="002F15E2"/>
    <w:rsid w:val="002F17C6"/>
    <w:rsid w:val="002F19B8"/>
    <w:rsid w:val="002F1B75"/>
    <w:rsid w:val="002F1C6A"/>
    <w:rsid w:val="002F22A3"/>
    <w:rsid w:val="002F2468"/>
    <w:rsid w:val="002F25E6"/>
    <w:rsid w:val="002F31AA"/>
    <w:rsid w:val="002F33AC"/>
    <w:rsid w:val="002F3418"/>
    <w:rsid w:val="002F3C9D"/>
    <w:rsid w:val="002F3F08"/>
    <w:rsid w:val="002F44B8"/>
    <w:rsid w:val="002F5740"/>
    <w:rsid w:val="002F5A26"/>
    <w:rsid w:val="002F65B6"/>
    <w:rsid w:val="002F68C2"/>
    <w:rsid w:val="002F7143"/>
    <w:rsid w:val="002F7178"/>
    <w:rsid w:val="002F7355"/>
    <w:rsid w:val="002F75F6"/>
    <w:rsid w:val="002F7C9C"/>
    <w:rsid w:val="002F7F20"/>
    <w:rsid w:val="00300A2E"/>
    <w:rsid w:val="00301091"/>
    <w:rsid w:val="00301584"/>
    <w:rsid w:val="0030188A"/>
    <w:rsid w:val="00301C8A"/>
    <w:rsid w:val="00301D64"/>
    <w:rsid w:val="00302243"/>
    <w:rsid w:val="00302604"/>
    <w:rsid w:val="003028EE"/>
    <w:rsid w:val="00302C4D"/>
    <w:rsid w:val="00302C93"/>
    <w:rsid w:val="00302FC9"/>
    <w:rsid w:val="00303010"/>
    <w:rsid w:val="003038F5"/>
    <w:rsid w:val="00303CFF"/>
    <w:rsid w:val="003043A7"/>
    <w:rsid w:val="00304BE5"/>
    <w:rsid w:val="0030557F"/>
    <w:rsid w:val="003055BA"/>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10FC"/>
    <w:rsid w:val="0031136A"/>
    <w:rsid w:val="003115BC"/>
    <w:rsid w:val="00311E1F"/>
    <w:rsid w:val="00312149"/>
    <w:rsid w:val="00313029"/>
    <w:rsid w:val="00313138"/>
    <w:rsid w:val="00313493"/>
    <w:rsid w:val="0031397F"/>
    <w:rsid w:val="00313CAE"/>
    <w:rsid w:val="00314315"/>
    <w:rsid w:val="0031443D"/>
    <w:rsid w:val="003145E6"/>
    <w:rsid w:val="003148DA"/>
    <w:rsid w:val="00314FB8"/>
    <w:rsid w:val="003153D3"/>
    <w:rsid w:val="00315459"/>
    <w:rsid w:val="00315568"/>
    <w:rsid w:val="00315592"/>
    <w:rsid w:val="003156A1"/>
    <w:rsid w:val="00315D45"/>
    <w:rsid w:val="00315F5A"/>
    <w:rsid w:val="00316157"/>
    <w:rsid w:val="00316349"/>
    <w:rsid w:val="003164D6"/>
    <w:rsid w:val="00316774"/>
    <w:rsid w:val="0031688D"/>
    <w:rsid w:val="00316B4B"/>
    <w:rsid w:val="00316C98"/>
    <w:rsid w:val="00316E29"/>
    <w:rsid w:val="00316E7E"/>
    <w:rsid w:val="0031788C"/>
    <w:rsid w:val="00317991"/>
    <w:rsid w:val="00317D5C"/>
    <w:rsid w:val="003205F3"/>
    <w:rsid w:val="00320B15"/>
    <w:rsid w:val="00320D77"/>
    <w:rsid w:val="00320E08"/>
    <w:rsid w:val="003216C4"/>
    <w:rsid w:val="003216C8"/>
    <w:rsid w:val="00321927"/>
    <w:rsid w:val="00321A38"/>
    <w:rsid w:val="00321C67"/>
    <w:rsid w:val="00321DE2"/>
    <w:rsid w:val="0032288C"/>
    <w:rsid w:val="003229CA"/>
    <w:rsid w:val="00322CA2"/>
    <w:rsid w:val="00322E5F"/>
    <w:rsid w:val="00322FF5"/>
    <w:rsid w:val="003232BF"/>
    <w:rsid w:val="00324181"/>
    <w:rsid w:val="003247B4"/>
    <w:rsid w:val="00324BE8"/>
    <w:rsid w:val="0032500C"/>
    <w:rsid w:val="00325775"/>
    <w:rsid w:val="00325946"/>
    <w:rsid w:val="00325B17"/>
    <w:rsid w:val="00326995"/>
    <w:rsid w:val="00326D1A"/>
    <w:rsid w:val="00326FFF"/>
    <w:rsid w:val="00327251"/>
    <w:rsid w:val="003272A3"/>
    <w:rsid w:val="00327490"/>
    <w:rsid w:val="003277E6"/>
    <w:rsid w:val="00330184"/>
    <w:rsid w:val="00330699"/>
    <w:rsid w:val="00330C09"/>
    <w:rsid w:val="00331409"/>
    <w:rsid w:val="003314CB"/>
    <w:rsid w:val="00331718"/>
    <w:rsid w:val="0033177B"/>
    <w:rsid w:val="00331B3C"/>
    <w:rsid w:val="00331FDD"/>
    <w:rsid w:val="00331FFB"/>
    <w:rsid w:val="0033237A"/>
    <w:rsid w:val="003327CB"/>
    <w:rsid w:val="003328D2"/>
    <w:rsid w:val="00332A1A"/>
    <w:rsid w:val="003342FA"/>
    <w:rsid w:val="00334AB5"/>
    <w:rsid w:val="00334B02"/>
    <w:rsid w:val="00334D57"/>
    <w:rsid w:val="00334E07"/>
    <w:rsid w:val="00334F76"/>
    <w:rsid w:val="00335540"/>
    <w:rsid w:val="003355FB"/>
    <w:rsid w:val="0033611D"/>
    <w:rsid w:val="003363E1"/>
    <w:rsid w:val="00336B77"/>
    <w:rsid w:val="00336B88"/>
    <w:rsid w:val="00337955"/>
    <w:rsid w:val="00337B96"/>
    <w:rsid w:val="00340046"/>
    <w:rsid w:val="00340090"/>
    <w:rsid w:val="00341099"/>
    <w:rsid w:val="0034143C"/>
    <w:rsid w:val="00341CE7"/>
    <w:rsid w:val="0034209C"/>
    <w:rsid w:val="00342419"/>
    <w:rsid w:val="003430D4"/>
    <w:rsid w:val="00343145"/>
    <w:rsid w:val="00343F16"/>
    <w:rsid w:val="00344385"/>
    <w:rsid w:val="00344B0E"/>
    <w:rsid w:val="00344F2F"/>
    <w:rsid w:val="003454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0271"/>
    <w:rsid w:val="00350809"/>
    <w:rsid w:val="003510FB"/>
    <w:rsid w:val="00351364"/>
    <w:rsid w:val="0035180C"/>
    <w:rsid w:val="00351AD7"/>
    <w:rsid w:val="00351D20"/>
    <w:rsid w:val="00351E87"/>
    <w:rsid w:val="003521E4"/>
    <w:rsid w:val="003525FF"/>
    <w:rsid w:val="00352AE0"/>
    <w:rsid w:val="00352DDC"/>
    <w:rsid w:val="00353016"/>
    <w:rsid w:val="003537B9"/>
    <w:rsid w:val="003541A9"/>
    <w:rsid w:val="00355474"/>
    <w:rsid w:val="003559F9"/>
    <w:rsid w:val="00355AA4"/>
    <w:rsid w:val="0035613B"/>
    <w:rsid w:val="00356427"/>
    <w:rsid w:val="00356A8E"/>
    <w:rsid w:val="00356CB4"/>
    <w:rsid w:val="00356D52"/>
    <w:rsid w:val="00356D7C"/>
    <w:rsid w:val="00357026"/>
    <w:rsid w:val="00357313"/>
    <w:rsid w:val="00357362"/>
    <w:rsid w:val="0035795C"/>
    <w:rsid w:val="00360731"/>
    <w:rsid w:val="0036161F"/>
    <w:rsid w:val="00361DBD"/>
    <w:rsid w:val="00362443"/>
    <w:rsid w:val="003626F0"/>
    <w:rsid w:val="00362786"/>
    <w:rsid w:val="00362F78"/>
    <w:rsid w:val="00362F8E"/>
    <w:rsid w:val="003631E4"/>
    <w:rsid w:val="0036321C"/>
    <w:rsid w:val="0036425D"/>
    <w:rsid w:val="00364619"/>
    <w:rsid w:val="00364892"/>
    <w:rsid w:val="00364954"/>
    <w:rsid w:val="00364C23"/>
    <w:rsid w:val="00364CAD"/>
    <w:rsid w:val="00364D72"/>
    <w:rsid w:val="00366116"/>
    <w:rsid w:val="00366CA7"/>
    <w:rsid w:val="003676A2"/>
    <w:rsid w:val="00367729"/>
    <w:rsid w:val="003678A8"/>
    <w:rsid w:val="0036797B"/>
    <w:rsid w:val="00367EB3"/>
    <w:rsid w:val="003700BF"/>
    <w:rsid w:val="00370456"/>
    <w:rsid w:val="003706DE"/>
    <w:rsid w:val="003706E4"/>
    <w:rsid w:val="00370E6B"/>
    <w:rsid w:val="00371A21"/>
    <w:rsid w:val="00371DD3"/>
    <w:rsid w:val="00372605"/>
    <w:rsid w:val="00372F2A"/>
    <w:rsid w:val="00374BF6"/>
    <w:rsid w:val="00375925"/>
    <w:rsid w:val="00375A00"/>
    <w:rsid w:val="00375F5A"/>
    <w:rsid w:val="00377539"/>
    <w:rsid w:val="00377693"/>
    <w:rsid w:val="003778A0"/>
    <w:rsid w:val="00377934"/>
    <w:rsid w:val="00377ADC"/>
    <w:rsid w:val="00380510"/>
    <w:rsid w:val="00380811"/>
    <w:rsid w:val="003809DD"/>
    <w:rsid w:val="00380BF6"/>
    <w:rsid w:val="00380E90"/>
    <w:rsid w:val="00380FCB"/>
    <w:rsid w:val="00381378"/>
    <w:rsid w:val="00381466"/>
    <w:rsid w:val="0038156F"/>
    <w:rsid w:val="00381F5D"/>
    <w:rsid w:val="00382938"/>
    <w:rsid w:val="003829FE"/>
    <w:rsid w:val="00382B84"/>
    <w:rsid w:val="00382D4B"/>
    <w:rsid w:val="0038311D"/>
    <w:rsid w:val="003831B9"/>
    <w:rsid w:val="003837A9"/>
    <w:rsid w:val="003838FD"/>
    <w:rsid w:val="00383C2E"/>
    <w:rsid w:val="003842DB"/>
    <w:rsid w:val="003850B0"/>
    <w:rsid w:val="003854B7"/>
    <w:rsid w:val="00385ED6"/>
    <w:rsid w:val="003860A0"/>
    <w:rsid w:val="00386641"/>
    <w:rsid w:val="00386BBB"/>
    <w:rsid w:val="00386F4B"/>
    <w:rsid w:val="00386FD1"/>
    <w:rsid w:val="003875EE"/>
    <w:rsid w:val="003877D3"/>
    <w:rsid w:val="00390149"/>
    <w:rsid w:val="003902EE"/>
    <w:rsid w:val="00390C50"/>
    <w:rsid w:val="003911E1"/>
    <w:rsid w:val="003912B0"/>
    <w:rsid w:val="00391494"/>
    <w:rsid w:val="00391519"/>
    <w:rsid w:val="00391CEE"/>
    <w:rsid w:val="00391D8C"/>
    <w:rsid w:val="00391DA8"/>
    <w:rsid w:val="00391E33"/>
    <w:rsid w:val="00391EB4"/>
    <w:rsid w:val="00392071"/>
    <w:rsid w:val="00392266"/>
    <w:rsid w:val="003923D0"/>
    <w:rsid w:val="00392D01"/>
    <w:rsid w:val="00393020"/>
    <w:rsid w:val="00393197"/>
    <w:rsid w:val="00393502"/>
    <w:rsid w:val="00393578"/>
    <w:rsid w:val="00393A80"/>
    <w:rsid w:val="00393E4E"/>
    <w:rsid w:val="00393E53"/>
    <w:rsid w:val="00393EDA"/>
    <w:rsid w:val="0039408C"/>
    <w:rsid w:val="003948E9"/>
    <w:rsid w:val="0039573C"/>
    <w:rsid w:val="00395A9A"/>
    <w:rsid w:val="003962B3"/>
    <w:rsid w:val="00396635"/>
    <w:rsid w:val="00396E94"/>
    <w:rsid w:val="00397008"/>
    <w:rsid w:val="0039729A"/>
    <w:rsid w:val="00397305"/>
    <w:rsid w:val="003977D0"/>
    <w:rsid w:val="00397837"/>
    <w:rsid w:val="003A0C04"/>
    <w:rsid w:val="003A0D42"/>
    <w:rsid w:val="003A0DF9"/>
    <w:rsid w:val="003A109C"/>
    <w:rsid w:val="003A1196"/>
    <w:rsid w:val="003A1427"/>
    <w:rsid w:val="003A164A"/>
    <w:rsid w:val="003A1768"/>
    <w:rsid w:val="003A1BCC"/>
    <w:rsid w:val="003A25FF"/>
    <w:rsid w:val="003A2969"/>
    <w:rsid w:val="003A2B92"/>
    <w:rsid w:val="003A2F7F"/>
    <w:rsid w:val="003A359E"/>
    <w:rsid w:val="003A35E5"/>
    <w:rsid w:val="003A368C"/>
    <w:rsid w:val="003A3804"/>
    <w:rsid w:val="003A3B47"/>
    <w:rsid w:val="003A3CEC"/>
    <w:rsid w:val="003A40DA"/>
    <w:rsid w:val="003A41E8"/>
    <w:rsid w:val="003A436A"/>
    <w:rsid w:val="003A470C"/>
    <w:rsid w:val="003A472E"/>
    <w:rsid w:val="003A499C"/>
    <w:rsid w:val="003A4B28"/>
    <w:rsid w:val="003A50A8"/>
    <w:rsid w:val="003A50BE"/>
    <w:rsid w:val="003A557E"/>
    <w:rsid w:val="003A5F3A"/>
    <w:rsid w:val="003A6086"/>
    <w:rsid w:val="003A6197"/>
    <w:rsid w:val="003A651B"/>
    <w:rsid w:val="003A6755"/>
    <w:rsid w:val="003A70DB"/>
    <w:rsid w:val="003A75E7"/>
    <w:rsid w:val="003A7EDF"/>
    <w:rsid w:val="003B03A6"/>
    <w:rsid w:val="003B060C"/>
    <w:rsid w:val="003B0E6D"/>
    <w:rsid w:val="003B1415"/>
    <w:rsid w:val="003B1457"/>
    <w:rsid w:val="003B17EA"/>
    <w:rsid w:val="003B1BE7"/>
    <w:rsid w:val="003B1C51"/>
    <w:rsid w:val="003B1EC1"/>
    <w:rsid w:val="003B2190"/>
    <w:rsid w:val="003B23CF"/>
    <w:rsid w:val="003B25E1"/>
    <w:rsid w:val="003B2BCC"/>
    <w:rsid w:val="003B2DB4"/>
    <w:rsid w:val="003B3109"/>
    <w:rsid w:val="003B379F"/>
    <w:rsid w:val="003B3D0B"/>
    <w:rsid w:val="003B52A2"/>
    <w:rsid w:val="003B5815"/>
    <w:rsid w:val="003B59D7"/>
    <w:rsid w:val="003B5A08"/>
    <w:rsid w:val="003B5A37"/>
    <w:rsid w:val="003B5B7E"/>
    <w:rsid w:val="003B5D83"/>
    <w:rsid w:val="003B642D"/>
    <w:rsid w:val="003B69B6"/>
    <w:rsid w:val="003B7131"/>
    <w:rsid w:val="003B718B"/>
    <w:rsid w:val="003B7938"/>
    <w:rsid w:val="003B7E34"/>
    <w:rsid w:val="003C05A5"/>
    <w:rsid w:val="003C10CD"/>
    <w:rsid w:val="003C1185"/>
    <w:rsid w:val="003C2FFA"/>
    <w:rsid w:val="003C30CB"/>
    <w:rsid w:val="003C3EE5"/>
    <w:rsid w:val="003C420A"/>
    <w:rsid w:val="003C48AC"/>
    <w:rsid w:val="003C499C"/>
    <w:rsid w:val="003C5724"/>
    <w:rsid w:val="003C61DD"/>
    <w:rsid w:val="003C6871"/>
    <w:rsid w:val="003C774E"/>
    <w:rsid w:val="003C7991"/>
    <w:rsid w:val="003D0795"/>
    <w:rsid w:val="003D1241"/>
    <w:rsid w:val="003D1693"/>
    <w:rsid w:val="003D1729"/>
    <w:rsid w:val="003D1B05"/>
    <w:rsid w:val="003D1D6B"/>
    <w:rsid w:val="003D234A"/>
    <w:rsid w:val="003D250E"/>
    <w:rsid w:val="003D29A1"/>
    <w:rsid w:val="003D2ECB"/>
    <w:rsid w:val="003D304B"/>
    <w:rsid w:val="003D35E5"/>
    <w:rsid w:val="003D3AFF"/>
    <w:rsid w:val="003D3B7B"/>
    <w:rsid w:val="003D3E6B"/>
    <w:rsid w:val="003D46C8"/>
    <w:rsid w:val="003D5BF7"/>
    <w:rsid w:val="003D5E8B"/>
    <w:rsid w:val="003D617F"/>
    <w:rsid w:val="003D61DD"/>
    <w:rsid w:val="003D623E"/>
    <w:rsid w:val="003D62AC"/>
    <w:rsid w:val="003D62F4"/>
    <w:rsid w:val="003D6401"/>
    <w:rsid w:val="003D641F"/>
    <w:rsid w:val="003D66F5"/>
    <w:rsid w:val="003D6CAC"/>
    <w:rsid w:val="003D7B56"/>
    <w:rsid w:val="003D7CA2"/>
    <w:rsid w:val="003D7CDB"/>
    <w:rsid w:val="003E06B1"/>
    <w:rsid w:val="003E0DF6"/>
    <w:rsid w:val="003E132A"/>
    <w:rsid w:val="003E13E2"/>
    <w:rsid w:val="003E14C3"/>
    <w:rsid w:val="003E1937"/>
    <w:rsid w:val="003E19E1"/>
    <w:rsid w:val="003E1F49"/>
    <w:rsid w:val="003E23DD"/>
    <w:rsid w:val="003E264E"/>
    <w:rsid w:val="003E2A0E"/>
    <w:rsid w:val="003E2A67"/>
    <w:rsid w:val="003E3149"/>
    <w:rsid w:val="003E3307"/>
    <w:rsid w:val="003E3670"/>
    <w:rsid w:val="003E3677"/>
    <w:rsid w:val="003E48F9"/>
    <w:rsid w:val="003E51C6"/>
    <w:rsid w:val="003E586D"/>
    <w:rsid w:val="003E5F3F"/>
    <w:rsid w:val="003E65D9"/>
    <w:rsid w:val="003E69C8"/>
    <w:rsid w:val="003E710E"/>
    <w:rsid w:val="003E7E5E"/>
    <w:rsid w:val="003F017C"/>
    <w:rsid w:val="003F0EA1"/>
    <w:rsid w:val="003F0FDB"/>
    <w:rsid w:val="003F1557"/>
    <w:rsid w:val="003F156B"/>
    <w:rsid w:val="003F1A09"/>
    <w:rsid w:val="003F1C09"/>
    <w:rsid w:val="003F2173"/>
    <w:rsid w:val="003F25B7"/>
    <w:rsid w:val="003F25F8"/>
    <w:rsid w:val="003F28DC"/>
    <w:rsid w:val="003F326D"/>
    <w:rsid w:val="003F34DB"/>
    <w:rsid w:val="003F39A7"/>
    <w:rsid w:val="003F3C6B"/>
    <w:rsid w:val="003F4E8F"/>
    <w:rsid w:val="003F4F36"/>
    <w:rsid w:val="003F54B7"/>
    <w:rsid w:val="003F56C4"/>
    <w:rsid w:val="003F5A61"/>
    <w:rsid w:val="003F5FBA"/>
    <w:rsid w:val="003F68D4"/>
    <w:rsid w:val="003F732D"/>
    <w:rsid w:val="003F777A"/>
    <w:rsid w:val="003F7913"/>
    <w:rsid w:val="003F7A27"/>
    <w:rsid w:val="003F7C02"/>
    <w:rsid w:val="004004EA"/>
    <w:rsid w:val="004004F3"/>
    <w:rsid w:val="0040078D"/>
    <w:rsid w:val="00400AE5"/>
    <w:rsid w:val="00400EEE"/>
    <w:rsid w:val="0040109E"/>
    <w:rsid w:val="00401307"/>
    <w:rsid w:val="00401A0C"/>
    <w:rsid w:val="00401BD3"/>
    <w:rsid w:val="00401C05"/>
    <w:rsid w:val="004026D0"/>
    <w:rsid w:val="00402E95"/>
    <w:rsid w:val="0040312F"/>
    <w:rsid w:val="00403297"/>
    <w:rsid w:val="004032FF"/>
    <w:rsid w:val="004034F3"/>
    <w:rsid w:val="00403635"/>
    <w:rsid w:val="00403972"/>
    <w:rsid w:val="004041F9"/>
    <w:rsid w:val="004046FB"/>
    <w:rsid w:val="00404DC9"/>
    <w:rsid w:val="0040648A"/>
    <w:rsid w:val="00406D70"/>
    <w:rsid w:val="004075D7"/>
    <w:rsid w:val="00407E5F"/>
    <w:rsid w:val="004112FB"/>
    <w:rsid w:val="004113F9"/>
    <w:rsid w:val="004116B2"/>
    <w:rsid w:val="004117A8"/>
    <w:rsid w:val="00411A02"/>
    <w:rsid w:val="00411F0B"/>
    <w:rsid w:val="0041254A"/>
    <w:rsid w:val="0041265E"/>
    <w:rsid w:val="0041294E"/>
    <w:rsid w:val="0041368B"/>
    <w:rsid w:val="00413A61"/>
    <w:rsid w:val="00413B3A"/>
    <w:rsid w:val="004153AE"/>
    <w:rsid w:val="00415C87"/>
    <w:rsid w:val="004163ED"/>
    <w:rsid w:val="0041656B"/>
    <w:rsid w:val="00416756"/>
    <w:rsid w:val="0041686B"/>
    <w:rsid w:val="004168BE"/>
    <w:rsid w:val="0041743A"/>
    <w:rsid w:val="0041750C"/>
    <w:rsid w:val="00417520"/>
    <w:rsid w:val="004179E2"/>
    <w:rsid w:val="00417E10"/>
    <w:rsid w:val="00420022"/>
    <w:rsid w:val="004204A9"/>
    <w:rsid w:val="00420575"/>
    <w:rsid w:val="00420790"/>
    <w:rsid w:val="00420DFF"/>
    <w:rsid w:val="00420F42"/>
    <w:rsid w:val="00420FDD"/>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4F3B"/>
    <w:rsid w:val="00425322"/>
    <w:rsid w:val="00425685"/>
    <w:rsid w:val="0042574D"/>
    <w:rsid w:val="004258DF"/>
    <w:rsid w:val="00425A57"/>
    <w:rsid w:val="00425B9C"/>
    <w:rsid w:val="00425FA0"/>
    <w:rsid w:val="00426EA4"/>
    <w:rsid w:val="0042715F"/>
    <w:rsid w:val="00427346"/>
    <w:rsid w:val="004276BF"/>
    <w:rsid w:val="00427C07"/>
    <w:rsid w:val="00427F51"/>
    <w:rsid w:val="0043042A"/>
    <w:rsid w:val="00430B75"/>
    <w:rsid w:val="00430DD1"/>
    <w:rsid w:val="004317F7"/>
    <w:rsid w:val="0043185A"/>
    <w:rsid w:val="00431918"/>
    <w:rsid w:val="0043199B"/>
    <w:rsid w:val="00431B61"/>
    <w:rsid w:val="00432154"/>
    <w:rsid w:val="0043276D"/>
    <w:rsid w:val="004327B3"/>
    <w:rsid w:val="004328DD"/>
    <w:rsid w:val="00433CEA"/>
    <w:rsid w:val="00433FFE"/>
    <w:rsid w:val="0043411B"/>
    <w:rsid w:val="00434BB1"/>
    <w:rsid w:val="00434DD8"/>
    <w:rsid w:val="00435A47"/>
    <w:rsid w:val="004362DF"/>
    <w:rsid w:val="0043638F"/>
    <w:rsid w:val="0043675E"/>
    <w:rsid w:val="00436BE1"/>
    <w:rsid w:val="00436DE0"/>
    <w:rsid w:val="0043729C"/>
    <w:rsid w:val="004379D4"/>
    <w:rsid w:val="004401F7"/>
    <w:rsid w:val="00440596"/>
    <w:rsid w:val="00440796"/>
    <w:rsid w:val="00441185"/>
    <w:rsid w:val="00441710"/>
    <w:rsid w:val="004418E4"/>
    <w:rsid w:val="00441C37"/>
    <w:rsid w:val="00442C9A"/>
    <w:rsid w:val="00442CF0"/>
    <w:rsid w:val="004435A7"/>
    <w:rsid w:val="004437B6"/>
    <w:rsid w:val="00445104"/>
    <w:rsid w:val="00445DF9"/>
    <w:rsid w:val="00446270"/>
    <w:rsid w:val="0044636D"/>
    <w:rsid w:val="00446466"/>
    <w:rsid w:val="00446BDD"/>
    <w:rsid w:val="00446F88"/>
    <w:rsid w:val="004476BB"/>
    <w:rsid w:val="00447ECA"/>
    <w:rsid w:val="0045005C"/>
    <w:rsid w:val="00450413"/>
    <w:rsid w:val="0045058C"/>
    <w:rsid w:val="00450626"/>
    <w:rsid w:val="00450825"/>
    <w:rsid w:val="00450A4B"/>
    <w:rsid w:val="00451305"/>
    <w:rsid w:val="00451694"/>
    <w:rsid w:val="00451C55"/>
    <w:rsid w:val="004523F4"/>
    <w:rsid w:val="0045245F"/>
    <w:rsid w:val="004525C2"/>
    <w:rsid w:val="004526AF"/>
    <w:rsid w:val="00452BEC"/>
    <w:rsid w:val="00452C1F"/>
    <w:rsid w:val="00452DB4"/>
    <w:rsid w:val="00452E92"/>
    <w:rsid w:val="00453099"/>
    <w:rsid w:val="00453209"/>
    <w:rsid w:val="004533B3"/>
    <w:rsid w:val="004533CE"/>
    <w:rsid w:val="00453424"/>
    <w:rsid w:val="0045386B"/>
    <w:rsid w:val="0045397B"/>
    <w:rsid w:val="00453EC3"/>
    <w:rsid w:val="00454122"/>
    <w:rsid w:val="004549AC"/>
    <w:rsid w:val="00455764"/>
    <w:rsid w:val="0045591F"/>
    <w:rsid w:val="00455926"/>
    <w:rsid w:val="00455B57"/>
    <w:rsid w:val="00455FBE"/>
    <w:rsid w:val="0045638E"/>
    <w:rsid w:val="00456879"/>
    <w:rsid w:val="00456889"/>
    <w:rsid w:val="00456AAD"/>
    <w:rsid w:val="0045705E"/>
    <w:rsid w:val="00457243"/>
    <w:rsid w:val="00457417"/>
    <w:rsid w:val="00457C1F"/>
    <w:rsid w:val="00457CBD"/>
    <w:rsid w:val="00460418"/>
    <w:rsid w:val="004604F8"/>
    <w:rsid w:val="0046071F"/>
    <w:rsid w:val="00460F24"/>
    <w:rsid w:val="0046132D"/>
    <w:rsid w:val="00461405"/>
    <w:rsid w:val="00462224"/>
    <w:rsid w:val="00462250"/>
    <w:rsid w:val="00462300"/>
    <w:rsid w:val="004629A2"/>
    <w:rsid w:val="00462E5C"/>
    <w:rsid w:val="004631FD"/>
    <w:rsid w:val="004633B1"/>
    <w:rsid w:val="00463480"/>
    <w:rsid w:val="004638F4"/>
    <w:rsid w:val="00463C58"/>
    <w:rsid w:val="00463CA7"/>
    <w:rsid w:val="00463DA7"/>
    <w:rsid w:val="00463F94"/>
    <w:rsid w:val="004640F3"/>
    <w:rsid w:val="004643D2"/>
    <w:rsid w:val="0046444C"/>
    <w:rsid w:val="00464762"/>
    <w:rsid w:val="00464860"/>
    <w:rsid w:val="004648AA"/>
    <w:rsid w:val="00464BE1"/>
    <w:rsid w:val="00464FAD"/>
    <w:rsid w:val="00465174"/>
    <w:rsid w:val="004651B6"/>
    <w:rsid w:val="0046552D"/>
    <w:rsid w:val="00465610"/>
    <w:rsid w:val="00465BF5"/>
    <w:rsid w:val="00465F34"/>
    <w:rsid w:val="00466700"/>
    <w:rsid w:val="00466A7C"/>
    <w:rsid w:val="00466B6E"/>
    <w:rsid w:val="004675D8"/>
    <w:rsid w:val="004705E4"/>
    <w:rsid w:val="004706CA"/>
    <w:rsid w:val="004706E1"/>
    <w:rsid w:val="00470F1D"/>
    <w:rsid w:val="00471255"/>
    <w:rsid w:val="00471E64"/>
    <w:rsid w:val="004723A7"/>
    <w:rsid w:val="00472A7C"/>
    <w:rsid w:val="00472AB6"/>
    <w:rsid w:val="00472D59"/>
    <w:rsid w:val="004732B8"/>
    <w:rsid w:val="004735D6"/>
    <w:rsid w:val="004739FF"/>
    <w:rsid w:val="00473A80"/>
    <w:rsid w:val="00473D30"/>
    <w:rsid w:val="00473E14"/>
    <w:rsid w:val="0047463E"/>
    <w:rsid w:val="00475044"/>
    <w:rsid w:val="00475419"/>
    <w:rsid w:val="00475485"/>
    <w:rsid w:val="004756DB"/>
    <w:rsid w:val="00475861"/>
    <w:rsid w:val="00475DF1"/>
    <w:rsid w:val="004760F5"/>
    <w:rsid w:val="004762D1"/>
    <w:rsid w:val="00476BA3"/>
    <w:rsid w:val="00476DC3"/>
    <w:rsid w:val="00476DEB"/>
    <w:rsid w:val="00476FBB"/>
    <w:rsid w:val="00477332"/>
    <w:rsid w:val="00477EF8"/>
    <w:rsid w:val="00480299"/>
    <w:rsid w:val="0048058E"/>
    <w:rsid w:val="00480B4E"/>
    <w:rsid w:val="00480B53"/>
    <w:rsid w:val="00480FA6"/>
    <w:rsid w:val="004819C1"/>
    <w:rsid w:val="00481D17"/>
    <w:rsid w:val="0048259A"/>
    <w:rsid w:val="004830A2"/>
    <w:rsid w:val="00483B62"/>
    <w:rsid w:val="00483BD7"/>
    <w:rsid w:val="004842E6"/>
    <w:rsid w:val="004844F6"/>
    <w:rsid w:val="004848B6"/>
    <w:rsid w:val="00484C42"/>
    <w:rsid w:val="004854F2"/>
    <w:rsid w:val="0048584B"/>
    <w:rsid w:val="00485AF5"/>
    <w:rsid w:val="00485C71"/>
    <w:rsid w:val="00485CC0"/>
    <w:rsid w:val="00485DEB"/>
    <w:rsid w:val="00485E35"/>
    <w:rsid w:val="00485F71"/>
    <w:rsid w:val="0048635C"/>
    <w:rsid w:val="004863D9"/>
    <w:rsid w:val="00486606"/>
    <w:rsid w:val="00486D6F"/>
    <w:rsid w:val="004870FF"/>
    <w:rsid w:val="004874C5"/>
    <w:rsid w:val="00487902"/>
    <w:rsid w:val="004903A9"/>
    <w:rsid w:val="00490E18"/>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4A80"/>
    <w:rsid w:val="00495127"/>
    <w:rsid w:val="00495666"/>
    <w:rsid w:val="00495D8C"/>
    <w:rsid w:val="004963E2"/>
    <w:rsid w:val="004964C2"/>
    <w:rsid w:val="0049666B"/>
    <w:rsid w:val="0049686B"/>
    <w:rsid w:val="00496B77"/>
    <w:rsid w:val="004971AF"/>
    <w:rsid w:val="004979AA"/>
    <w:rsid w:val="00497A47"/>
    <w:rsid w:val="004A05E8"/>
    <w:rsid w:val="004A08B8"/>
    <w:rsid w:val="004A0C4C"/>
    <w:rsid w:val="004A0FF0"/>
    <w:rsid w:val="004A0FF1"/>
    <w:rsid w:val="004A14D3"/>
    <w:rsid w:val="004A183D"/>
    <w:rsid w:val="004A1D2A"/>
    <w:rsid w:val="004A2858"/>
    <w:rsid w:val="004A2B43"/>
    <w:rsid w:val="004A303D"/>
    <w:rsid w:val="004A3070"/>
    <w:rsid w:val="004A3437"/>
    <w:rsid w:val="004A34D8"/>
    <w:rsid w:val="004A407E"/>
    <w:rsid w:val="004A439B"/>
    <w:rsid w:val="004A4D91"/>
    <w:rsid w:val="004A60A6"/>
    <w:rsid w:val="004A619D"/>
    <w:rsid w:val="004A7462"/>
    <w:rsid w:val="004A766C"/>
    <w:rsid w:val="004A7BEE"/>
    <w:rsid w:val="004A7C1B"/>
    <w:rsid w:val="004A7D38"/>
    <w:rsid w:val="004B0324"/>
    <w:rsid w:val="004B06B4"/>
    <w:rsid w:val="004B08B3"/>
    <w:rsid w:val="004B10EB"/>
    <w:rsid w:val="004B139B"/>
    <w:rsid w:val="004B15AE"/>
    <w:rsid w:val="004B1FBE"/>
    <w:rsid w:val="004B209A"/>
    <w:rsid w:val="004B2149"/>
    <w:rsid w:val="004B2334"/>
    <w:rsid w:val="004B23F7"/>
    <w:rsid w:val="004B289B"/>
    <w:rsid w:val="004B3C09"/>
    <w:rsid w:val="004B41ED"/>
    <w:rsid w:val="004B4844"/>
    <w:rsid w:val="004B4E89"/>
    <w:rsid w:val="004B58EA"/>
    <w:rsid w:val="004B5B93"/>
    <w:rsid w:val="004B5F0A"/>
    <w:rsid w:val="004B5F11"/>
    <w:rsid w:val="004B6557"/>
    <w:rsid w:val="004B6915"/>
    <w:rsid w:val="004B6A42"/>
    <w:rsid w:val="004B6C7F"/>
    <w:rsid w:val="004B7054"/>
    <w:rsid w:val="004B79B0"/>
    <w:rsid w:val="004B79F9"/>
    <w:rsid w:val="004C05E1"/>
    <w:rsid w:val="004C06A0"/>
    <w:rsid w:val="004C0DA4"/>
    <w:rsid w:val="004C0E09"/>
    <w:rsid w:val="004C1251"/>
    <w:rsid w:val="004C1581"/>
    <w:rsid w:val="004C15A1"/>
    <w:rsid w:val="004C18D2"/>
    <w:rsid w:val="004C2261"/>
    <w:rsid w:val="004C22A1"/>
    <w:rsid w:val="004C28DB"/>
    <w:rsid w:val="004C29F1"/>
    <w:rsid w:val="004C2CCC"/>
    <w:rsid w:val="004C31ED"/>
    <w:rsid w:val="004C3CEB"/>
    <w:rsid w:val="004C417D"/>
    <w:rsid w:val="004C4320"/>
    <w:rsid w:val="004C48D1"/>
    <w:rsid w:val="004C4985"/>
    <w:rsid w:val="004C5441"/>
    <w:rsid w:val="004C54DC"/>
    <w:rsid w:val="004C582B"/>
    <w:rsid w:val="004C633D"/>
    <w:rsid w:val="004C6402"/>
    <w:rsid w:val="004C643C"/>
    <w:rsid w:val="004C65B9"/>
    <w:rsid w:val="004C7574"/>
    <w:rsid w:val="004C7B55"/>
    <w:rsid w:val="004D01BB"/>
    <w:rsid w:val="004D0859"/>
    <w:rsid w:val="004D17B8"/>
    <w:rsid w:val="004D192E"/>
    <w:rsid w:val="004D1C9E"/>
    <w:rsid w:val="004D1CAA"/>
    <w:rsid w:val="004D1D85"/>
    <w:rsid w:val="004D25B8"/>
    <w:rsid w:val="004D2AB0"/>
    <w:rsid w:val="004D2D69"/>
    <w:rsid w:val="004D4568"/>
    <w:rsid w:val="004D47DC"/>
    <w:rsid w:val="004D4B09"/>
    <w:rsid w:val="004D4B5E"/>
    <w:rsid w:val="004D4F70"/>
    <w:rsid w:val="004D51D3"/>
    <w:rsid w:val="004D5406"/>
    <w:rsid w:val="004D597C"/>
    <w:rsid w:val="004D5A85"/>
    <w:rsid w:val="004D60BC"/>
    <w:rsid w:val="004D613A"/>
    <w:rsid w:val="004D6478"/>
    <w:rsid w:val="004D661C"/>
    <w:rsid w:val="004D6795"/>
    <w:rsid w:val="004D6DE9"/>
    <w:rsid w:val="004D6E7C"/>
    <w:rsid w:val="004D7210"/>
    <w:rsid w:val="004D739B"/>
    <w:rsid w:val="004D73CE"/>
    <w:rsid w:val="004D7785"/>
    <w:rsid w:val="004D7CCC"/>
    <w:rsid w:val="004D7D20"/>
    <w:rsid w:val="004E002F"/>
    <w:rsid w:val="004E1030"/>
    <w:rsid w:val="004E1245"/>
    <w:rsid w:val="004E12C1"/>
    <w:rsid w:val="004E1487"/>
    <w:rsid w:val="004E1870"/>
    <w:rsid w:val="004E1E2B"/>
    <w:rsid w:val="004E1E7A"/>
    <w:rsid w:val="004E1F54"/>
    <w:rsid w:val="004E1F6E"/>
    <w:rsid w:val="004E1FA1"/>
    <w:rsid w:val="004E21D2"/>
    <w:rsid w:val="004E2827"/>
    <w:rsid w:val="004E28C5"/>
    <w:rsid w:val="004E28DD"/>
    <w:rsid w:val="004E29A2"/>
    <w:rsid w:val="004E2FFF"/>
    <w:rsid w:val="004E3539"/>
    <w:rsid w:val="004E4A82"/>
    <w:rsid w:val="004E4E15"/>
    <w:rsid w:val="004E57DF"/>
    <w:rsid w:val="004E58ED"/>
    <w:rsid w:val="004E600B"/>
    <w:rsid w:val="004E6242"/>
    <w:rsid w:val="004E651E"/>
    <w:rsid w:val="004E69C5"/>
    <w:rsid w:val="004E6C84"/>
    <w:rsid w:val="004E7060"/>
    <w:rsid w:val="004E7905"/>
    <w:rsid w:val="004E7D02"/>
    <w:rsid w:val="004E7D52"/>
    <w:rsid w:val="004F0043"/>
    <w:rsid w:val="004F02BD"/>
    <w:rsid w:val="004F0993"/>
    <w:rsid w:val="004F0B6B"/>
    <w:rsid w:val="004F0B80"/>
    <w:rsid w:val="004F2190"/>
    <w:rsid w:val="004F2329"/>
    <w:rsid w:val="004F2C66"/>
    <w:rsid w:val="004F3420"/>
    <w:rsid w:val="004F3911"/>
    <w:rsid w:val="004F3A33"/>
    <w:rsid w:val="004F400B"/>
    <w:rsid w:val="004F4431"/>
    <w:rsid w:val="004F482A"/>
    <w:rsid w:val="004F4F08"/>
    <w:rsid w:val="004F5589"/>
    <w:rsid w:val="004F55F9"/>
    <w:rsid w:val="004F5CB9"/>
    <w:rsid w:val="004F5DB9"/>
    <w:rsid w:val="004F5E70"/>
    <w:rsid w:val="004F5EA1"/>
    <w:rsid w:val="004F6046"/>
    <w:rsid w:val="004F6093"/>
    <w:rsid w:val="004F615B"/>
    <w:rsid w:val="004F656B"/>
    <w:rsid w:val="004F6F3C"/>
    <w:rsid w:val="004F70E1"/>
    <w:rsid w:val="004F7CF6"/>
    <w:rsid w:val="005006F8"/>
    <w:rsid w:val="00500768"/>
    <w:rsid w:val="005007EF"/>
    <w:rsid w:val="00500AB0"/>
    <w:rsid w:val="00500C9A"/>
    <w:rsid w:val="00500EE4"/>
    <w:rsid w:val="00501272"/>
    <w:rsid w:val="00501283"/>
    <w:rsid w:val="00501423"/>
    <w:rsid w:val="0050154D"/>
    <w:rsid w:val="00501D4C"/>
    <w:rsid w:val="00501DE5"/>
    <w:rsid w:val="00501E3C"/>
    <w:rsid w:val="00502300"/>
    <w:rsid w:val="005025B0"/>
    <w:rsid w:val="00502980"/>
    <w:rsid w:val="00502A23"/>
    <w:rsid w:val="00502BFA"/>
    <w:rsid w:val="005039DE"/>
    <w:rsid w:val="00503A91"/>
    <w:rsid w:val="00504588"/>
    <w:rsid w:val="00504862"/>
    <w:rsid w:val="00504D59"/>
    <w:rsid w:val="00504DCA"/>
    <w:rsid w:val="005051CA"/>
    <w:rsid w:val="005053B4"/>
    <w:rsid w:val="005055BC"/>
    <w:rsid w:val="0050611C"/>
    <w:rsid w:val="005063F3"/>
    <w:rsid w:val="0050679D"/>
    <w:rsid w:val="00506856"/>
    <w:rsid w:val="00507161"/>
    <w:rsid w:val="005071FA"/>
    <w:rsid w:val="0050727A"/>
    <w:rsid w:val="005073D4"/>
    <w:rsid w:val="00507ED3"/>
    <w:rsid w:val="00507FF2"/>
    <w:rsid w:val="00510682"/>
    <w:rsid w:val="00510A19"/>
    <w:rsid w:val="00511263"/>
    <w:rsid w:val="00511500"/>
    <w:rsid w:val="0051177F"/>
    <w:rsid w:val="00511B15"/>
    <w:rsid w:val="00511C46"/>
    <w:rsid w:val="005121B3"/>
    <w:rsid w:val="005126A4"/>
    <w:rsid w:val="005128E5"/>
    <w:rsid w:val="0051296A"/>
    <w:rsid w:val="00512DC3"/>
    <w:rsid w:val="0051338E"/>
    <w:rsid w:val="0051375B"/>
    <w:rsid w:val="005138A8"/>
    <w:rsid w:val="00513A00"/>
    <w:rsid w:val="00513AD2"/>
    <w:rsid w:val="00513BF7"/>
    <w:rsid w:val="00513E1F"/>
    <w:rsid w:val="0051403B"/>
    <w:rsid w:val="00514090"/>
    <w:rsid w:val="005145DF"/>
    <w:rsid w:val="0051489B"/>
    <w:rsid w:val="00515602"/>
    <w:rsid w:val="00515F59"/>
    <w:rsid w:val="0051683C"/>
    <w:rsid w:val="005169B3"/>
    <w:rsid w:val="00516F95"/>
    <w:rsid w:val="00517312"/>
    <w:rsid w:val="0052090C"/>
    <w:rsid w:val="0052121D"/>
    <w:rsid w:val="0052136E"/>
    <w:rsid w:val="00521EF4"/>
    <w:rsid w:val="00521F6F"/>
    <w:rsid w:val="00521FC7"/>
    <w:rsid w:val="00522157"/>
    <w:rsid w:val="00522330"/>
    <w:rsid w:val="00522E0A"/>
    <w:rsid w:val="00523520"/>
    <w:rsid w:val="005237BA"/>
    <w:rsid w:val="00523EA6"/>
    <w:rsid w:val="00523F88"/>
    <w:rsid w:val="0052410C"/>
    <w:rsid w:val="00524A48"/>
    <w:rsid w:val="005255DA"/>
    <w:rsid w:val="00526199"/>
    <w:rsid w:val="00526330"/>
    <w:rsid w:val="0052683D"/>
    <w:rsid w:val="005268D4"/>
    <w:rsid w:val="005271D9"/>
    <w:rsid w:val="00527405"/>
    <w:rsid w:val="0053020E"/>
    <w:rsid w:val="0053031D"/>
    <w:rsid w:val="00530A6D"/>
    <w:rsid w:val="00530C8D"/>
    <w:rsid w:val="00531B7C"/>
    <w:rsid w:val="00532317"/>
    <w:rsid w:val="0053236E"/>
    <w:rsid w:val="0053246E"/>
    <w:rsid w:val="005324E5"/>
    <w:rsid w:val="005329E7"/>
    <w:rsid w:val="005330E0"/>
    <w:rsid w:val="00533826"/>
    <w:rsid w:val="00533D15"/>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51D"/>
    <w:rsid w:val="0054055C"/>
    <w:rsid w:val="00540762"/>
    <w:rsid w:val="00540772"/>
    <w:rsid w:val="005408F1"/>
    <w:rsid w:val="00540977"/>
    <w:rsid w:val="005414FF"/>
    <w:rsid w:val="005415E2"/>
    <w:rsid w:val="005416C1"/>
    <w:rsid w:val="00541958"/>
    <w:rsid w:val="00542597"/>
    <w:rsid w:val="005426E1"/>
    <w:rsid w:val="00542988"/>
    <w:rsid w:val="00542C84"/>
    <w:rsid w:val="0054302D"/>
    <w:rsid w:val="005430DC"/>
    <w:rsid w:val="00543306"/>
    <w:rsid w:val="005446B5"/>
    <w:rsid w:val="0054493A"/>
    <w:rsid w:val="00544CCE"/>
    <w:rsid w:val="00544E60"/>
    <w:rsid w:val="00545076"/>
    <w:rsid w:val="00545467"/>
    <w:rsid w:val="00545D53"/>
    <w:rsid w:val="00545E56"/>
    <w:rsid w:val="00546803"/>
    <w:rsid w:val="00546B16"/>
    <w:rsid w:val="00546B89"/>
    <w:rsid w:val="00546E30"/>
    <w:rsid w:val="00547BA7"/>
    <w:rsid w:val="005500A7"/>
    <w:rsid w:val="0055054C"/>
    <w:rsid w:val="00550CA6"/>
    <w:rsid w:val="00551261"/>
    <w:rsid w:val="005513E6"/>
    <w:rsid w:val="0055140A"/>
    <w:rsid w:val="005516CC"/>
    <w:rsid w:val="00551F77"/>
    <w:rsid w:val="00552056"/>
    <w:rsid w:val="0055224B"/>
    <w:rsid w:val="0055235E"/>
    <w:rsid w:val="00552496"/>
    <w:rsid w:val="005524DB"/>
    <w:rsid w:val="00552712"/>
    <w:rsid w:val="00552972"/>
    <w:rsid w:val="00552A2E"/>
    <w:rsid w:val="00552C50"/>
    <w:rsid w:val="00553F73"/>
    <w:rsid w:val="00554CB4"/>
    <w:rsid w:val="00555622"/>
    <w:rsid w:val="0055571B"/>
    <w:rsid w:val="00555CF3"/>
    <w:rsid w:val="00556757"/>
    <w:rsid w:val="00556C05"/>
    <w:rsid w:val="005571AB"/>
    <w:rsid w:val="00557647"/>
    <w:rsid w:val="00557A46"/>
    <w:rsid w:val="0056044F"/>
    <w:rsid w:val="005609BC"/>
    <w:rsid w:val="00560A5D"/>
    <w:rsid w:val="00560D6A"/>
    <w:rsid w:val="0056133C"/>
    <w:rsid w:val="00561A38"/>
    <w:rsid w:val="00561DA8"/>
    <w:rsid w:val="00562092"/>
    <w:rsid w:val="005625BE"/>
    <w:rsid w:val="00562DD3"/>
    <w:rsid w:val="005636A0"/>
    <w:rsid w:val="00563D1F"/>
    <w:rsid w:val="00563E63"/>
    <w:rsid w:val="00563F1B"/>
    <w:rsid w:val="005642FE"/>
    <w:rsid w:val="00564579"/>
    <w:rsid w:val="005646F6"/>
    <w:rsid w:val="00564706"/>
    <w:rsid w:val="005647DA"/>
    <w:rsid w:val="00564966"/>
    <w:rsid w:val="00564A3D"/>
    <w:rsid w:val="00564BA2"/>
    <w:rsid w:val="00564BD1"/>
    <w:rsid w:val="00565211"/>
    <w:rsid w:val="00565262"/>
    <w:rsid w:val="00565B06"/>
    <w:rsid w:val="00565BE4"/>
    <w:rsid w:val="00566602"/>
    <w:rsid w:val="005669F3"/>
    <w:rsid w:val="00566E10"/>
    <w:rsid w:val="0056723B"/>
    <w:rsid w:val="005679BE"/>
    <w:rsid w:val="00567B00"/>
    <w:rsid w:val="00567D81"/>
    <w:rsid w:val="0057001E"/>
    <w:rsid w:val="00570420"/>
    <w:rsid w:val="00570551"/>
    <w:rsid w:val="0057083E"/>
    <w:rsid w:val="005708D6"/>
    <w:rsid w:val="00570AA1"/>
    <w:rsid w:val="0057129A"/>
    <w:rsid w:val="005717D3"/>
    <w:rsid w:val="00571AD7"/>
    <w:rsid w:val="005724B9"/>
    <w:rsid w:val="00572703"/>
    <w:rsid w:val="00572D79"/>
    <w:rsid w:val="00572DD5"/>
    <w:rsid w:val="005735C6"/>
    <w:rsid w:val="005735D8"/>
    <w:rsid w:val="0057392E"/>
    <w:rsid w:val="00573E98"/>
    <w:rsid w:val="005741BD"/>
    <w:rsid w:val="005747C1"/>
    <w:rsid w:val="00574DF7"/>
    <w:rsid w:val="00575D71"/>
    <w:rsid w:val="0057617C"/>
    <w:rsid w:val="00576E93"/>
    <w:rsid w:val="00576FCF"/>
    <w:rsid w:val="005772F2"/>
    <w:rsid w:val="00577460"/>
    <w:rsid w:val="005778D3"/>
    <w:rsid w:val="0058006C"/>
    <w:rsid w:val="005806BF"/>
    <w:rsid w:val="005807DF"/>
    <w:rsid w:val="00580C1B"/>
    <w:rsid w:val="00580D53"/>
    <w:rsid w:val="00580DB2"/>
    <w:rsid w:val="00581611"/>
    <w:rsid w:val="005817B9"/>
    <w:rsid w:val="00581C0D"/>
    <w:rsid w:val="00581C40"/>
    <w:rsid w:val="00581CA7"/>
    <w:rsid w:val="00581CB5"/>
    <w:rsid w:val="00581CD2"/>
    <w:rsid w:val="00581F3B"/>
    <w:rsid w:val="00581FE4"/>
    <w:rsid w:val="00582A48"/>
    <w:rsid w:val="00582DD5"/>
    <w:rsid w:val="00583558"/>
    <w:rsid w:val="0058382A"/>
    <w:rsid w:val="00583D20"/>
    <w:rsid w:val="00583D55"/>
    <w:rsid w:val="00583D71"/>
    <w:rsid w:val="00583F05"/>
    <w:rsid w:val="00584008"/>
    <w:rsid w:val="00584527"/>
    <w:rsid w:val="00584670"/>
    <w:rsid w:val="005847AF"/>
    <w:rsid w:val="005855C0"/>
    <w:rsid w:val="00585EF8"/>
    <w:rsid w:val="005869B6"/>
    <w:rsid w:val="00586B00"/>
    <w:rsid w:val="00587943"/>
    <w:rsid w:val="005902B9"/>
    <w:rsid w:val="00590A7D"/>
    <w:rsid w:val="00590B1C"/>
    <w:rsid w:val="00591064"/>
    <w:rsid w:val="005912E4"/>
    <w:rsid w:val="00591517"/>
    <w:rsid w:val="0059197C"/>
    <w:rsid w:val="00591D7D"/>
    <w:rsid w:val="00591F8E"/>
    <w:rsid w:val="00592021"/>
    <w:rsid w:val="0059218F"/>
    <w:rsid w:val="005921ED"/>
    <w:rsid w:val="0059251F"/>
    <w:rsid w:val="0059252B"/>
    <w:rsid w:val="005925DC"/>
    <w:rsid w:val="0059283F"/>
    <w:rsid w:val="0059304E"/>
    <w:rsid w:val="005932D9"/>
    <w:rsid w:val="00593689"/>
    <w:rsid w:val="005940DB"/>
    <w:rsid w:val="005944CD"/>
    <w:rsid w:val="00594EEC"/>
    <w:rsid w:val="00595162"/>
    <w:rsid w:val="005951D4"/>
    <w:rsid w:val="00595C4C"/>
    <w:rsid w:val="0059617C"/>
    <w:rsid w:val="005969A5"/>
    <w:rsid w:val="00596AD0"/>
    <w:rsid w:val="00596B34"/>
    <w:rsid w:val="00596B4C"/>
    <w:rsid w:val="00597009"/>
    <w:rsid w:val="00597333"/>
    <w:rsid w:val="00597C61"/>
    <w:rsid w:val="00597DBD"/>
    <w:rsid w:val="005A0217"/>
    <w:rsid w:val="005A0CC7"/>
    <w:rsid w:val="005A13F7"/>
    <w:rsid w:val="005A1D64"/>
    <w:rsid w:val="005A206F"/>
    <w:rsid w:val="005A20EC"/>
    <w:rsid w:val="005A24A1"/>
    <w:rsid w:val="005A25BC"/>
    <w:rsid w:val="005A2B68"/>
    <w:rsid w:val="005A30C7"/>
    <w:rsid w:val="005A3C0E"/>
    <w:rsid w:val="005A3F4B"/>
    <w:rsid w:val="005A4802"/>
    <w:rsid w:val="005A4D32"/>
    <w:rsid w:val="005A4E68"/>
    <w:rsid w:val="005A50B1"/>
    <w:rsid w:val="005A516D"/>
    <w:rsid w:val="005A572A"/>
    <w:rsid w:val="005A5CCE"/>
    <w:rsid w:val="005A5DFE"/>
    <w:rsid w:val="005A623C"/>
    <w:rsid w:val="005A6464"/>
    <w:rsid w:val="005A66E4"/>
    <w:rsid w:val="005A6950"/>
    <w:rsid w:val="005A6D2F"/>
    <w:rsid w:val="005A6D9D"/>
    <w:rsid w:val="005A6E10"/>
    <w:rsid w:val="005A70B1"/>
    <w:rsid w:val="005A71FB"/>
    <w:rsid w:val="005A74B9"/>
    <w:rsid w:val="005A764A"/>
    <w:rsid w:val="005A7F41"/>
    <w:rsid w:val="005B00EB"/>
    <w:rsid w:val="005B0117"/>
    <w:rsid w:val="005B096E"/>
    <w:rsid w:val="005B0A1D"/>
    <w:rsid w:val="005B1995"/>
    <w:rsid w:val="005B19D2"/>
    <w:rsid w:val="005B275D"/>
    <w:rsid w:val="005B2BB3"/>
    <w:rsid w:val="005B2DC0"/>
    <w:rsid w:val="005B3035"/>
    <w:rsid w:val="005B30C3"/>
    <w:rsid w:val="005B348C"/>
    <w:rsid w:val="005B38D6"/>
    <w:rsid w:val="005B4799"/>
    <w:rsid w:val="005B49D2"/>
    <w:rsid w:val="005B4D79"/>
    <w:rsid w:val="005B5045"/>
    <w:rsid w:val="005B5447"/>
    <w:rsid w:val="005B5A20"/>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B02"/>
    <w:rsid w:val="005C2DF3"/>
    <w:rsid w:val="005C31A0"/>
    <w:rsid w:val="005C3669"/>
    <w:rsid w:val="005C38A6"/>
    <w:rsid w:val="005C41E3"/>
    <w:rsid w:val="005C42ED"/>
    <w:rsid w:val="005C4383"/>
    <w:rsid w:val="005C4F33"/>
    <w:rsid w:val="005C5112"/>
    <w:rsid w:val="005C53AB"/>
    <w:rsid w:val="005C5793"/>
    <w:rsid w:val="005C5A8E"/>
    <w:rsid w:val="005C5F73"/>
    <w:rsid w:val="005C605A"/>
    <w:rsid w:val="005C64EB"/>
    <w:rsid w:val="005C6ED8"/>
    <w:rsid w:val="005C72F4"/>
    <w:rsid w:val="005C73DF"/>
    <w:rsid w:val="005D0351"/>
    <w:rsid w:val="005D03C6"/>
    <w:rsid w:val="005D05D5"/>
    <w:rsid w:val="005D1A2B"/>
    <w:rsid w:val="005D1F07"/>
    <w:rsid w:val="005D27C1"/>
    <w:rsid w:val="005D2902"/>
    <w:rsid w:val="005D2BFC"/>
    <w:rsid w:val="005D3681"/>
    <w:rsid w:val="005D3AFA"/>
    <w:rsid w:val="005D3B25"/>
    <w:rsid w:val="005D3CFB"/>
    <w:rsid w:val="005D41EA"/>
    <w:rsid w:val="005D428C"/>
    <w:rsid w:val="005D474C"/>
    <w:rsid w:val="005D4805"/>
    <w:rsid w:val="005D4B7B"/>
    <w:rsid w:val="005D4C78"/>
    <w:rsid w:val="005D4F20"/>
    <w:rsid w:val="005D504D"/>
    <w:rsid w:val="005D53B1"/>
    <w:rsid w:val="005D6270"/>
    <w:rsid w:val="005D62DB"/>
    <w:rsid w:val="005D63FD"/>
    <w:rsid w:val="005D73FE"/>
    <w:rsid w:val="005D77DE"/>
    <w:rsid w:val="005D7E4A"/>
    <w:rsid w:val="005E08F2"/>
    <w:rsid w:val="005E0994"/>
    <w:rsid w:val="005E0A4B"/>
    <w:rsid w:val="005E0B38"/>
    <w:rsid w:val="005E0CAD"/>
    <w:rsid w:val="005E0DBF"/>
    <w:rsid w:val="005E1258"/>
    <w:rsid w:val="005E163C"/>
    <w:rsid w:val="005E1661"/>
    <w:rsid w:val="005E18FF"/>
    <w:rsid w:val="005E22C7"/>
    <w:rsid w:val="005E26AC"/>
    <w:rsid w:val="005E26E3"/>
    <w:rsid w:val="005E275D"/>
    <w:rsid w:val="005E2801"/>
    <w:rsid w:val="005E2A1B"/>
    <w:rsid w:val="005E2B63"/>
    <w:rsid w:val="005E338F"/>
    <w:rsid w:val="005E3A25"/>
    <w:rsid w:val="005E3B41"/>
    <w:rsid w:val="005E3BE4"/>
    <w:rsid w:val="005E4705"/>
    <w:rsid w:val="005E47FC"/>
    <w:rsid w:val="005E4F9E"/>
    <w:rsid w:val="005E5908"/>
    <w:rsid w:val="005E5909"/>
    <w:rsid w:val="005E5B86"/>
    <w:rsid w:val="005E5FEA"/>
    <w:rsid w:val="005E603C"/>
    <w:rsid w:val="005E717A"/>
    <w:rsid w:val="005E7190"/>
    <w:rsid w:val="005E768E"/>
    <w:rsid w:val="005E76F3"/>
    <w:rsid w:val="005E7D12"/>
    <w:rsid w:val="005E7E3F"/>
    <w:rsid w:val="005F03EA"/>
    <w:rsid w:val="005F0858"/>
    <w:rsid w:val="005F0FCB"/>
    <w:rsid w:val="005F1DD9"/>
    <w:rsid w:val="005F2052"/>
    <w:rsid w:val="005F22F6"/>
    <w:rsid w:val="005F2328"/>
    <w:rsid w:val="005F2556"/>
    <w:rsid w:val="005F3254"/>
    <w:rsid w:val="005F34B2"/>
    <w:rsid w:val="005F3709"/>
    <w:rsid w:val="005F3C85"/>
    <w:rsid w:val="005F4083"/>
    <w:rsid w:val="005F4244"/>
    <w:rsid w:val="005F42D8"/>
    <w:rsid w:val="005F43DC"/>
    <w:rsid w:val="005F49F0"/>
    <w:rsid w:val="005F4DF9"/>
    <w:rsid w:val="005F501F"/>
    <w:rsid w:val="005F5807"/>
    <w:rsid w:val="005F58E5"/>
    <w:rsid w:val="005F5A4D"/>
    <w:rsid w:val="005F61C4"/>
    <w:rsid w:val="005F65CB"/>
    <w:rsid w:val="005F6635"/>
    <w:rsid w:val="005F6667"/>
    <w:rsid w:val="005F6714"/>
    <w:rsid w:val="005F6944"/>
    <w:rsid w:val="005F6987"/>
    <w:rsid w:val="005F6AE0"/>
    <w:rsid w:val="005F715C"/>
    <w:rsid w:val="005F7EED"/>
    <w:rsid w:val="005F7FCB"/>
    <w:rsid w:val="00600405"/>
    <w:rsid w:val="0060064B"/>
    <w:rsid w:val="00600700"/>
    <w:rsid w:val="00600784"/>
    <w:rsid w:val="0060082A"/>
    <w:rsid w:val="00600BBB"/>
    <w:rsid w:val="00600C39"/>
    <w:rsid w:val="00600E69"/>
    <w:rsid w:val="00601097"/>
    <w:rsid w:val="00601130"/>
    <w:rsid w:val="006011D2"/>
    <w:rsid w:val="0060199B"/>
    <w:rsid w:val="00602E23"/>
    <w:rsid w:val="00603CE7"/>
    <w:rsid w:val="00603D16"/>
    <w:rsid w:val="00603D9B"/>
    <w:rsid w:val="00603E35"/>
    <w:rsid w:val="00604F33"/>
    <w:rsid w:val="00605879"/>
    <w:rsid w:val="00605967"/>
    <w:rsid w:val="00606400"/>
    <w:rsid w:val="00606C35"/>
    <w:rsid w:val="00606FC5"/>
    <w:rsid w:val="00607022"/>
    <w:rsid w:val="0060706A"/>
    <w:rsid w:val="0060716F"/>
    <w:rsid w:val="0060780E"/>
    <w:rsid w:val="00607AEB"/>
    <w:rsid w:val="00607C3E"/>
    <w:rsid w:val="00607DC1"/>
    <w:rsid w:val="006107E8"/>
    <w:rsid w:val="0061086D"/>
    <w:rsid w:val="00610881"/>
    <w:rsid w:val="006108EF"/>
    <w:rsid w:val="00610CC8"/>
    <w:rsid w:val="0061111C"/>
    <w:rsid w:val="006117A6"/>
    <w:rsid w:val="006117EB"/>
    <w:rsid w:val="00611E22"/>
    <w:rsid w:val="006120AC"/>
    <w:rsid w:val="006122CE"/>
    <w:rsid w:val="0061249D"/>
    <w:rsid w:val="00612691"/>
    <w:rsid w:val="00612C8F"/>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829"/>
    <w:rsid w:val="00615C67"/>
    <w:rsid w:val="00616777"/>
    <w:rsid w:val="00616C25"/>
    <w:rsid w:val="00616DAA"/>
    <w:rsid w:val="00616FFC"/>
    <w:rsid w:val="006179BC"/>
    <w:rsid w:val="00620445"/>
    <w:rsid w:val="0062055E"/>
    <w:rsid w:val="00620802"/>
    <w:rsid w:val="00620FF9"/>
    <w:rsid w:val="00621075"/>
    <w:rsid w:val="00621E2E"/>
    <w:rsid w:val="006220F0"/>
    <w:rsid w:val="00622389"/>
    <w:rsid w:val="00622929"/>
    <w:rsid w:val="006235B8"/>
    <w:rsid w:val="006245F8"/>
    <w:rsid w:val="00624C8C"/>
    <w:rsid w:val="00625786"/>
    <w:rsid w:val="00625C71"/>
    <w:rsid w:val="006260A5"/>
    <w:rsid w:val="006260AD"/>
    <w:rsid w:val="00626A15"/>
    <w:rsid w:val="00627E2B"/>
    <w:rsid w:val="00630111"/>
    <w:rsid w:val="006301C0"/>
    <w:rsid w:val="00630220"/>
    <w:rsid w:val="0063043B"/>
    <w:rsid w:val="00630EB4"/>
    <w:rsid w:val="006311FE"/>
    <w:rsid w:val="006317EF"/>
    <w:rsid w:val="00631A26"/>
    <w:rsid w:val="00631A9B"/>
    <w:rsid w:val="00631AA5"/>
    <w:rsid w:val="0063224B"/>
    <w:rsid w:val="0063243E"/>
    <w:rsid w:val="00632629"/>
    <w:rsid w:val="00632837"/>
    <w:rsid w:val="006328EE"/>
    <w:rsid w:val="00633299"/>
    <w:rsid w:val="0063356B"/>
    <w:rsid w:val="0063479E"/>
    <w:rsid w:val="00634B2D"/>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9A"/>
    <w:rsid w:val="006439F8"/>
    <w:rsid w:val="00643B08"/>
    <w:rsid w:val="00644000"/>
    <w:rsid w:val="00644040"/>
    <w:rsid w:val="006440D2"/>
    <w:rsid w:val="006447CB"/>
    <w:rsid w:val="00644AD2"/>
    <w:rsid w:val="00644B22"/>
    <w:rsid w:val="00644BCB"/>
    <w:rsid w:val="0064544B"/>
    <w:rsid w:val="006456C5"/>
    <w:rsid w:val="00645707"/>
    <w:rsid w:val="00645AA1"/>
    <w:rsid w:val="00646144"/>
    <w:rsid w:val="006466F1"/>
    <w:rsid w:val="00646CA6"/>
    <w:rsid w:val="00646DAF"/>
    <w:rsid w:val="0064748B"/>
    <w:rsid w:val="00647490"/>
    <w:rsid w:val="00647A99"/>
    <w:rsid w:val="00647C07"/>
    <w:rsid w:val="0065016D"/>
    <w:rsid w:val="0065093E"/>
    <w:rsid w:val="00650D9C"/>
    <w:rsid w:val="0065193B"/>
    <w:rsid w:val="00651E92"/>
    <w:rsid w:val="00651EB4"/>
    <w:rsid w:val="00651EB7"/>
    <w:rsid w:val="00651EC3"/>
    <w:rsid w:val="00652625"/>
    <w:rsid w:val="00652A0D"/>
    <w:rsid w:val="00652DCC"/>
    <w:rsid w:val="00652DD9"/>
    <w:rsid w:val="00653784"/>
    <w:rsid w:val="006538CE"/>
    <w:rsid w:val="006558E5"/>
    <w:rsid w:val="00655959"/>
    <w:rsid w:val="00655ABA"/>
    <w:rsid w:val="00655C1F"/>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395"/>
    <w:rsid w:val="006615EC"/>
    <w:rsid w:val="006616C7"/>
    <w:rsid w:val="00661833"/>
    <w:rsid w:val="00661857"/>
    <w:rsid w:val="006619FD"/>
    <w:rsid w:val="00661F7A"/>
    <w:rsid w:val="00661FD5"/>
    <w:rsid w:val="006624DB"/>
    <w:rsid w:val="00662BE9"/>
    <w:rsid w:val="00663613"/>
    <w:rsid w:val="00663CE2"/>
    <w:rsid w:val="0066404C"/>
    <w:rsid w:val="006645B3"/>
    <w:rsid w:val="00664603"/>
    <w:rsid w:val="0066464B"/>
    <w:rsid w:val="0066471E"/>
    <w:rsid w:val="00664F40"/>
    <w:rsid w:val="00665BB1"/>
    <w:rsid w:val="006667D6"/>
    <w:rsid w:val="00666A2D"/>
    <w:rsid w:val="00667331"/>
    <w:rsid w:val="00667461"/>
    <w:rsid w:val="00667613"/>
    <w:rsid w:val="0066785B"/>
    <w:rsid w:val="0066794F"/>
    <w:rsid w:val="006700DF"/>
    <w:rsid w:val="00670E06"/>
    <w:rsid w:val="00670F0F"/>
    <w:rsid w:val="00671155"/>
    <w:rsid w:val="006712A7"/>
    <w:rsid w:val="0067144E"/>
    <w:rsid w:val="00671DF6"/>
    <w:rsid w:val="00673126"/>
    <w:rsid w:val="00673515"/>
    <w:rsid w:val="006738E6"/>
    <w:rsid w:val="00673D1E"/>
    <w:rsid w:val="00673D2B"/>
    <w:rsid w:val="00673D6D"/>
    <w:rsid w:val="00673F27"/>
    <w:rsid w:val="006746B2"/>
    <w:rsid w:val="00674BDE"/>
    <w:rsid w:val="00674F5D"/>
    <w:rsid w:val="00675141"/>
    <w:rsid w:val="00675EC8"/>
    <w:rsid w:val="00675EE1"/>
    <w:rsid w:val="006762FC"/>
    <w:rsid w:val="0067687D"/>
    <w:rsid w:val="006769C5"/>
    <w:rsid w:val="006770A9"/>
    <w:rsid w:val="00677261"/>
    <w:rsid w:val="00677432"/>
    <w:rsid w:val="006776F5"/>
    <w:rsid w:val="0067780A"/>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299"/>
    <w:rsid w:val="00685539"/>
    <w:rsid w:val="00685A34"/>
    <w:rsid w:val="00685C24"/>
    <w:rsid w:val="00685E8D"/>
    <w:rsid w:val="00686228"/>
    <w:rsid w:val="00686340"/>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668"/>
    <w:rsid w:val="0069516A"/>
    <w:rsid w:val="00695E26"/>
    <w:rsid w:val="00696BAF"/>
    <w:rsid w:val="00696C57"/>
    <w:rsid w:val="006973ED"/>
    <w:rsid w:val="00697DE8"/>
    <w:rsid w:val="006A0182"/>
    <w:rsid w:val="006A02DB"/>
    <w:rsid w:val="006A0C4B"/>
    <w:rsid w:val="006A1079"/>
    <w:rsid w:val="006A1194"/>
    <w:rsid w:val="006A1327"/>
    <w:rsid w:val="006A1C3E"/>
    <w:rsid w:val="006A1D07"/>
    <w:rsid w:val="006A2E5B"/>
    <w:rsid w:val="006A2F71"/>
    <w:rsid w:val="006A2F8B"/>
    <w:rsid w:val="006A3B56"/>
    <w:rsid w:val="006A3B91"/>
    <w:rsid w:val="006A4126"/>
    <w:rsid w:val="006A437A"/>
    <w:rsid w:val="006A4722"/>
    <w:rsid w:val="006A4E17"/>
    <w:rsid w:val="006A552A"/>
    <w:rsid w:val="006A564B"/>
    <w:rsid w:val="006A5B65"/>
    <w:rsid w:val="006A6000"/>
    <w:rsid w:val="006A6434"/>
    <w:rsid w:val="006A70FF"/>
    <w:rsid w:val="006A7199"/>
    <w:rsid w:val="006A74BA"/>
    <w:rsid w:val="006A75FD"/>
    <w:rsid w:val="006A7619"/>
    <w:rsid w:val="006A790D"/>
    <w:rsid w:val="006A7A4A"/>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8EC"/>
    <w:rsid w:val="006B4311"/>
    <w:rsid w:val="006B43C8"/>
    <w:rsid w:val="006B4859"/>
    <w:rsid w:val="006B4C20"/>
    <w:rsid w:val="006B54B0"/>
    <w:rsid w:val="006B5520"/>
    <w:rsid w:val="006B555C"/>
    <w:rsid w:val="006B55DC"/>
    <w:rsid w:val="006B594F"/>
    <w:rsid w:val="006B5DE8"/>
    <w:rsid w:val="006B64AA"/>
    <w:rsid w:val="006B6501"/>
    <w:rsid w:val="006B6B16"/>
    <w:rsid w:val="006B713B"/>
    <w:rsid w:val="006B76A6"/>
    <w:rsid w:val="006B76CA"/>
    <w:rsid w:val="006B78FA"/>
    <w:rsid w:val="006B79D1"/>
    <w:rsid w:val="006B7B2E"/>
    <w:rsid w:val="006B7CE7"/>
    <w:rsid w:val="006B7DC0"/>
    <w:rsid w:val="006C046E"/>
    <w:rsid w:val="006C09F5"/>
    <w:rsid w:val="006C0F1F"/>
    <w:rsid w:val="006C18A0"/>
    <w:rsid w:val="006C1E8B"/>
    <w:rsid w:val="006C26F4"/>
    <w:rsid w:val="006C27AA"/>
    <w:rsid w:val="006C2BF2"/>
    <w:rsid w:val="006C2DB0"/>
    <w:rsid w:val="006C31B9"/>
    <w:rsid w:val="006C31BA"/>
    <w:rsid w:val="006C3302"/>
    <w:rsid w:val="006C372C"/>
    <w:rsid w:val="006C4DE8"/>
    <w:rsid w:val="006C4EC1"/>
    <w:rsid w:val="006C524A"/>
    <w:rsid w:val="006C5588"/>
    <w:rsid w:val="006C55DF"/>
    <w:rsid w:val="006C5A4B"/>
    <w:rsid w:val="006C5D05"/>
    <w:rsid w:val="006C617E"/>
    <w:rsid w:val="006C62B2"/>
    <w:rsid w:val="006C6465"/>
    <w:rsid w:val="006C6664"/>
    <w:rsid w:val="006C6BE0"/>
    <w:rsid w:val="006C6BE3"/>
    <w:rsid w:val="006C6D62"/>
    <w:rsid w:val="006C6E07"/>
    <w:rsid w:val="006C7CF6"/>
    <w:rsid w:val="006C7D48"/>
    <w:rsid w:val="006D00EC"/>
    <w:rsid w:val="006D0920"/>
    <w:rsid w:val="006D0A73"/>
    <w:rsid w:val="006D0BE1"/>
    <w:rsid w:val="006D10E6"/>
    <w:rsid w:val="006D1596"/>
    <w:rsid w:val="006D178F"/>
    <w:rsid w:val="006D195B"/>
    <w:rsid w:val="006D1A0F"/>
    <w:rsid w:val="006D217C"/>
    <w:rsid w:val="006D23B1"/>
    <w:rsid w:val="006D28A9"/>
    <w:rsid w:val="006D2CFD"/>
    <w:rsid w:val="006D3067"/>
    <w:rsid w:val="006D3103"/>
    <w:rsid w:val="006D3DCF"/>
    <w:rsid w:val="006D3E86"/>
    <w:rsid w:val="006D3F3A"/>
    <w:rsid w:val="006D4D11"/>
    <w:rsid w:val="006D4E28"/>
    <w:rsid w:val="006D5009"/>
    <w:rsid w:val="006D50BD"/>
    <w:rsid w:val="006D533D"/>
    <w:rsid w:val="006D587B"/>
    <w:rsid w:val="006D58B3"/>
    <w:rsid w:val="006D620A"/>
    <w:rsid w:val="006D635D"/>
    <w:rsid w:val="006D67DD"/>
    <w:rsid w:val="006D6A8C"/>
    <w:rsid w:val="006D6F8D"/>
    <w:rsid w:val="006D7202"/>
    <w:rsid w:val="006D72F7"/>
    <w:rsid w:val="006D7493"/>
    <w:rsid w:val="006E0053"/>
    <w:rsid w:val="006E05ED"/>
    <w:rsid w:val="006E0B9C"/>
    <w:rsid w:val="006E0CAC"/>
    <w:rsid w:val="006E0E75"/>
    <w:rsid w:val="006E16AD"/>
    <w:rsid w:val="006E18A4"/>
    <w:rsid w:val="006E1C6A"/>
    <w:rsid w:val="006E280D"/>
    <w:rsid w:val="006E2F5A"/>
    <w:rsid w:val="006E35B6"/>
    <w:rsid w:val="006E35F8"/>
    <w:rsid w:val="006E3B66"/>
    <w:rsid w:val="006E4773"/>
    <w:rsid w:val="006E485C"/>
    <w:rsid w:val="006E5369"/>
    <w:rsid w:val="006E57AF"/>
    <w:rsid w:val="006E59BB"/>
    <w:rsid w:val="006E59D3"/>
    <w:rsid w:val="006E5CEC"/>
    <w:rsid w:val="006E63AD"/>
    <w:rsid w:val="006E6571"/>
    <w:rsid w:val="006E6594"/>
    <w:rsid w:val="006E65C1"/>
    <w:rsid w:val="006E6764"/>
    <w:rsid w:val="006E6AE1"/>
    <w:rsid w:val="006E7EAD"/>
    <w:rsid w:val="006F0408"/>
    <w:rsid w:val="006F05FA"/>
    <w:rsid w:val="006F086B"/>
    <w:rsid w:val="006F09F7"/>
    <w:rsid w:val="006F0CC5"/>
    <w:rsid w:val="006F1B70"/>
    <w:rsid w:val="006F1EA3"/>
    <w:rsid w:val="006F223F"/>
    <w:rsid w:val="006F230C"/>
    <w:rsid w:val="006F23E9"/>
    <w:rsid w:val="006F3498"/>
    <w:rsid w:val="006F3D7C"/>
    <w:rsid w:val="006F466F"/>
    <w:rsid w:val="006F4821"/>
    <w:rsid w:val="006F4A07"/>
    <w:rsid w:val="006F4F60"/>
    <w:rsid w:val="006F5CBE"/>
    <w:rsid w:val="006F6C56"/>
    <w:rsid w:val="006F6CB0"/>
    <w:rsid w:val="006F7146"/>
    <w:rsid w:val="006F71F8"/>
    <w:rsid w:val="006F73C7"/>
    <w:rsid w:val="006F7924"/>
    <w:rsid w:val="006F7F81"/>
    <w:rsid w:val="00700031"/>
    <w:rsid w:val="00700E42"/>
    <w:rsid w:val="0070144D"/>
    <w:rsid w:val="00701A02"/>
    <w:rsid w:val="00701EC2"/>
    <w:rsid w:val="00702274"/>
    <w:rsid w:val="007027A7"/>
    <w:rsid w:val="00702966"/>
    <w:rsid w:val="00703B5F"/>
    <w:rsid w:val="00703E65"/>
    <w:rsid w:val="0070402F"/>
    <w:rsid w:val="00704111"/>
    <w:rsid w:val="00704425"/>
    <w:rsid w:val="0070494A"/>
    <w:rsid w:val="00704CA7"/>
    <w:rsid w:val="007054A6"/>
    <w:rsid w:val="007054BA"/>
    <w:rsid w:val="0070550B"/>
    <w:rsid w:val="00705A06"/>
    <w:rsid w:val="00705A1C"/>
    <w:rsid w:val="007065E6"/>
    <w:rsid w:val="007065F5"/>
    <w:rsid w:val="007068BC"/>
    <w:rsid w:val="00706A6A"/>
    <w:rsid w:val="00706BE1"/>
    <w:rsid w:val="00706F4E"/>
    <w:rsid w:val="007077F4"/>
    <w:rsid w:val="00707ACD"/>
    <w:rsid w:val="007105C9"/>
    <w:rsid w:val="0071079E"/>
    <w:rsid w:val="00710AF3"/>
    <w:rsid w:val="00710CD7"/>
    <w:rsid w:val="00710D56"/>
    <w:rsid w:val="007111BC"/>
    <w:rsid w:val="007112C9"/>
    <w:rsid w:val="00711610"/>
    <w:rsid w:val="007116DA"/>
    <w:rsid w:val="00711A12"/>
    <w:rsid w:val="00711A43"/>
    <w:rsid w:val="00711B08"/>
    <w:rsid w:val="00712196"/>
    <w:rsid w:val="007121A5"/>
    <w:rsid w:val="00712468"/>
    <w:rsid w:val="0071286C"/>
    <w:rsid w:val="00712C85"/>
    <w:rsid w:val="00712E46"/>
    <w:rsid w:val="00712EE1"/>
    <w:rsid w:val="0071325E"/>
    <w:rsid w:val="0071359D"/>
    <w:rsid w:val="00713EFA"/>
    <w:rsid w:val="0071430F"/>
    <w:rsid w:val="00714A98"/>
    <w:rsid w:val="00714B9C"/>
    <w:rsid w:val="007150A1"/>
    <w:rsid w:val="007154A7"/>
    <w:rsid w:val="00715770"/>
    <w:rsid w:val="007157DD"/>
    <w:rsid w:val="00715EBA"/>
    <w:rsid w:val="007161CE"/>
    <w:rsid w:val="007163FE"/>
    <w:rsid w:val="007165E0"/>
    <w:rsid w:val="00716BFD"/>
    <w:rsid w:val="00716E4A"/>
    <w:rsid w:val="00716EE2"/>
    <w:rsid w:val="007170F7"/>
    <w:rsid w:val="0071756D"/>
    <w:rsid w:val="00717995"/>
    <w:rsid w:val="00717C9F"/>
    <w:rsid w:val="0072058F"/>
    <w:rsid w:val="0072087A"/>
    <w:rsid w:val="00720B4D"/>
    <w:rsid w:val="00720D58"/>
    <w:rsid w:val="00721AD5"/>
    <w:rsid w:val="00721C47"/>
    <w:rsid w:val="0072209A"/>
    <w:rsid w:val="00722576"/>
    <w:rsid w:val="0072299B"/>
    <w:rsid w:val="00722A0E"/>
    <w:rsid w:val="00722B59"/>
    <w:rsid w:val="00722BEA"/>
    <w:rsid w:val="00723105"/>
    <w:rsid w:val="00723174"/>
    <w:rsid w:val="007234EC"/>
    <w:rsid w:val="007243EA"/>
    <w:rsid w:val="00725020"/>
    <w:rsid w:val="0072535B"/>
    <w:rsid w:val="0072573D"/>
    <w:rsid w:val="0072575C"/>
    <w:rsid w:val="00725AE1"/>
    <w:rsid w:val="00725DF8"/>
    <w:rsid w:val="00726238"/>
    <w:rsid w:val="00726597"/>
    <w:rsid w:val="007269F5"/>
    <w:rsid w:val="00727D90"/>
    <w:rsid w:val="007300BD"/>
    <w:rsid w:val="00730265"/>
    <w:rsid w:val="00730D70"/>
    <w:rsid w:val="00730F40"/>
    <w:rsid w:val="00732C6A"/>
    <w:rsid w:val="00732E67"/>
    <w:rsid w:val="00733163"/>
    <w:rsid w:val="00733AB3"/>
    <w:rsid w:val="00734EEB"/>
    <w:rsid w:val="007355B6"/>
    <w:rsid w:val="007355DF"/>
    <w:rsid w:val="00735674"/>
    <w:rsid w:val="00735A13"/>
    <w:rsid w:val="0073622A"/>
    <w:rsid w:val="007362AC"/>
    <w:rsid w:val="00736427"/>
    <w:rsid w:val="007366F4"/>
    <w:rsid w:val="00736BF9"/>
    <w:rsid w:val="00736DF3"/>
    <w:rsid w:val="0073745D"/>
    <w:rsid w:val="00737473"/>
    <w:rsid w:val="007379CC"/>
    <w:rsid w:val="00737D32"/>
    <w:rsid w:val="007402E5"/>
    <w:rsid w:val="0074126C"/>
    <w:rsid w:val="00741306"/>
    <w:rsid w:val="0074192C"/>
    <w:rsid w:val="007422EC"/>
    <w:rsid w:val="00742F0E"/>
    <w:rsid w:val="00743040"/>
    <w:rsid w:val="00743964"/>
    <w:rsid w:val="00743C34"/>
    <w:rsid w:val="00743ECD"/>
    <w:rsid w:val="007448DC"/>
    <w:rsid w:val="00744ABB"/>
    <w:rsid w:val="00744AF2"/>
    <w:rsid w:val="00744BAD"/>
    <w:rsid w:val="00744FB8"/>
    <w:rsid w:val="007451C9"/>
    <w:rsid w:val="0074553B"/>
    <w:rsid w:val="00745565"/>
    <w:rsid w:val="00745937"/>
    <w:rsid w:val="00747121"/>
    <w:rsid w:val="00747359"/>
    <w:rsid w:val="00747D2E"/>
    <w:rsid w:val="00747DAF"/>
    <w:rsid w:val="007500F7"/>
    <w:rsid w:val="00750592"/>
    <w:rsid w:val="0075085E"/>
    <w:rsid w:val="007509E9"/>
    <w:rsid w:val="00750DA2"/>
    <w:rsid w:val="007510B1"/>
    <w:rsid w:val="00751DD3"/>
    <w:rsid w:val="00751F30"/>
    <w:rsid w:val="007525AB"/>
    <w:rsid w:val="0075299B"/>
    <w:rsid w:val="0075301E"/>
    <w:rsid w:val="007530B2"/>
    <w:rsid w:val="007532F6"/>
    <w:rsid w:val="007533C8"/>
    <w:rsid w:val="00753A0C"/>
    <w:rsid w:val="00753E0A"/>
    <w:rsid w:val="007551B2"/>
    <w:rsid w:val="007556CB"/>
    <w:rsid w:val="00755AE7"/>
    <w:rsid w:val="00756ACE"/>
    <w:rsid w:val="00757661"/>
    <w:rsid w:val="007579A6"/>
    <w:rsid w:val="00757A8E"/>
    <w:rsid w:val="00757C6C"/>
    <w:rsid w:val="007605E0"/>
    <w:rsid w:val="00760D5D"/>
    <w:rsid w:val="00760F7A"/>
    <w:rsid w:val="0076146C"/>
    <w:rsid w:val="007614D3"/>
    <w:rsid w:val="007616CB"/>
    <w:rsid w:val="0076171B"/>
    <w:rsid w:val="007619C3"/>
    <w:rsid w:val="00761A37"/>
    <w:rsid w:val="00761B21"/>
    <w:rsid w:val="00761EBE"/>
    <w:rsid w:val="00762BCE"/>
    <w:rsid w:val="0076309F"/>
    <w:rsid w:val="007634AD"/>
    <w:rsid w:val="00763D3C"/>
    <w:rsid w:val="0076497A"/>
    <w:rsid w:val="007659BE"/>
    <w:rsid w:val="00766568"/>
    <w:rsid w:val="00766944"/>
    <w:rsid w:val="00766E1D"/>
    <w:rsid w:val="0076799F"/>
    <w:rsid w:val="00767AA0"/>
    <w:rsid w:val="00767CC3"/>
    <w:rsid w:val="00767ECF"/>
    <w:rsid w:val="00767FB5"/>
    <w:rsid w:val="00770014"/>
    <w:rsid w:val="007707FD"/>
    <w:rsid w:val="00770AC4"/>
    <w:rsid w:val="0077151E"/>
    <w:rsid w:val="00771AC2"/>
    <w:rsid w:val="00771F06"/>
    <w:rsid w:val="00772927"/>
    <w:rsid w:val="00772A96"/>
    <w:rsid w:val="00772D1F"/>
    <w:rsid w:val="00772DA9"/>
    <w:rsid w:val="0077305B"/>
    <w:rsid w:val="007731B3"/>
    <w:rsid w:val="00773318"/>
    <w:rsid w:val="00773391"/>
    <w:rsid w:val="00773497"/>
    <w:rsid w:val="00773A1B"/>
    <w:rsid w:val="00773AD0"/>
    <w:rsid w:val="00774D7E"/>
    <w:rsid w:val="00774E22"/>
    <w:rsid w:val="0077595C"/>
    <w:rsid w:val="00775BA2"/>
    <w:rsid w:val="00775C2A"/>
    <w:rsid w:val="00775DCD"/>
    <w:rsid w:val="007761FA"/>
    <w:rsid w:val="0077629A"/>
    <w:rsid w:val="00776787"/>
    <w:rsid w:val="00777294"/>
    <w:rsid w:val="0077791A"/>
    <w:rsid w:val="00777AC9"/>
    <w:rsid w:val="00777D86"/>
    <w:rsid w:val="0078035D"/>
    <w:rsid w:val="00780A46"/>
    <w:rsid w:val="00780F25"/>
    <w:rsid w:val="00780F4D"/>
    <w:rsid w:val="0078137D"/>
    <w:rsid w:val="007814EE"/>
    <w:rsid w:val="00781779"/>
    <w:rsid w:val="00781850"/>
    <w:rsid w:val="00781CD0"/>
    <w:rsid w:val="00782687"/>
    <w:rsid w:val="00782A4F"/>
    <w:rsid w:val="00782A63"/>
    <w:rsid w:val="007832B1"/>
    <w:rsid w:val="007837CC"/>
    <w:rsid w:val="007839A6"/>
    <w:rsid w:val="00783B2A"/>
    <w:rsid w:val="00783D1C"/>
    <w:rsid w:val="007847DE"/>
    <w:rsid w:val="007850C4"/>
    <w:rsid w:val="00785514"/>
    <w:rsid w:val="007855AE"/>
    <w:rsid w:val="0078573F"/>
    <w:rsid w:val="007859FD"/>
    <w:rsid w:val="00785BFB"/>
    <w:rsid w:val="00785E97"/>
    <w:rsid w:val="00786F34"/>
    <w:rsid w:val="00787164"/>
    <w:rsid w:val="00787B7D"/>
    <w:rsid w:val="00790177"/>
    <w:rsid w:val="007904F5"/>
    <w:rsid w:val="007906FD"/>
    <w:rsid w:val="0079097D"/>
    <w:rsid w:val="00791036"/>
    <w:rsid w:val="007910E0"/>
    <w:rsid w:val="00791372"/>
    <w:rsid w:val="007915CF"/>
    <w:rsid w:val="007915E7"/>
    <w:rsid w:val="00791F64"/>
    <w:rsid w:val="007921D9"/>
    <w:rsid w:val="00792871"/>
    <w:rsid w:val="007928F5"/>
    <w:rsid w:val="00792BFC"/>
    <w:rsid w:val="00792E33"/>
    <w:rsid w:val="007932F5"/>
    <w:rsid w:val="007936D9"/>
    <w:rsid w:val="00794099"/>
    <w:rsid w:val="007946E6"/>
    <w:rsid w:val="00794997"/>
    <w:rsid w:val="00795152"/>
    <w:rsid w:val="007954A8"/>
    <w:rsid w:val="00795509"/>
    <w:rsid w:val="00795B32"/>
    <w:rsid w:val="00795CD0"/>
    <w:rsid w:val="00796174"/>
    <w:rsid w:val="0079682E"/>
    <w:rsid w:val="007968A9"/>
    <w:rsid w:val="00797033"/>
    <w:rsid w:val="00797061"/>
    <w:rsid w:val="0079716D"/>
    <w:rsid w:val="0079731F"/>
    <w:rsid w:val="00797525"/>
    <w:rsid w:val="00797F8A"/>
    <w:rsid w:val="007A0236"/>
    <w:rsid w:val="007A0A21"/>
    <w:rsid w:val="007A0E4C"/>
    <w:rsid w:val="007A11EA"/>
    <w:rsid w:val="007A13AA"/>
    <w:rsid w:val="007A16AF"/>
    <w:rsid w:val="007A172C"/>
    <w:rsid w:val="007A2890"/>
    <w:rsid w:val="007A35DA"/>
    <w:rsid w:val="007A37B3"/>
    <w:rsid w:val="007A39B8"/>
    <w:rsid w:val="007A3D9A"/>
    <w:rsid w:val="007A428E"/>
    <w:rsid w:val="007A43C9"/>
    <w:rsid w:val="007A46AD"/>
    <w:rsid w:val="007A49D1"/>
    <w:rsid w:val="007A4D39"/>
    <w:rsid w:val="007A4D57"/>
    <w:rsid w:val="007A4DC0"/>
    <w:rsid w:val="007A5EEA"/>
    <w:rsid w:val="007A618C"/>
    <w:rsid w:val="007A62D1"/>
    <w:rsid w:val="007A62FF"/>
    <w:rsid w:val="007A64E8"/>
    <w:rsid w:val="007A659B"/>
    <w:rsid w:val="007A6863"/>
    <w:rsid w:val="007A7293"/>
    <w:rsid w:val="007A74B5"/>
    <w:rsid w:val="007A7878"/>
    <w:rsid w:val="007A78BB"/>
    <w:rsid w:val="007A7AFC"/>
    <w:rsid w:val="007A7DBC"/>
    <w:rsid w:val="007B098A"/>
    <w:rsid w:val="007B188C"/>
    <w:rsid w:val="007B1A25"/>
    <w:rsid w:val="007B1D1C"/>
    <w:rsid w:val="007B1EE3"/>
    <w:rsid w:val="007B21A1"/>
    <w:rsid w:val="007B251B"/>
    <w:rsid w:val="007B25A6"/>
    <w:rsid w:val="007B28E9"/>
    <w:rsid w:val="007B2A48"/>
    <w:rsid w:val="007B2C6B"/>
    <w:rsid w:val="007B2D14"/>
    <w:rsid w:val="007B3341"/>
    <w:rsid w:val="007B3796"/>
    <w:rsid w:val="007B39D8"/>
    <w:rsid w:val="007B3ECF"/>
    <w:rsid w:val="007B479D"/>
    <w:rsid w:val="007B48B1"/>
    <w:rsid w:val="007B4CC1"/>
    <w:rsid w:val="007B4EDA"/>
    <w:rsid w:val="007B4FDA"/>
    <w:rsid w:val="007B510E"/>
    <w:rsid w:val="007B567A"/>
    <w:rsid w:val="007B593A"/>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A10"/>
    <w:rsid w:val="007C4EFA"/>
    <w:rsid w:val="007C52E1"/>
    <w:rsid w:val="007C5577"/>
    <w:rsid w:val="007C61D5"/>
    <w:rsid w:val="007C6405"/>
    <w:rsid w:val="007C6765"/>
    <w:rsid w:val="007C67EE"/>
    <w:rsid w:val="007C6857"/>
    <w:rsid w:val="007C6978"/>
    <w:rsid w:val="007C6C38"/>
    <w:rsid w:val="007C6CED"/>
    <w:rsid w:val="007C71C3"/>
    <w:rsid w:val="007C73E7"/>
    <w:rsid w:val="007C7E3E"/>
    <w:rsid w:val="007C7FE4"/>
    <w:rsid w:val="007D0045"/>
    <w:rsid w:val="007D02C5"/>
    <w:rsid w:val="007D037D"/>
    <w:rsid w:val="007D0E0E"/>
    <w:rsid w:val="007D114A"/>
    <w:rsid w:val="007D1800"/>
    <w:rsid w:val="007D1B59"/>
    <w:rsid w:val="007D1B74"/>
    <w:rsid w:val="007D2D2F"/>
    <w:rsid w:val="007D45C2"/>
    <w:rsid w:val="007D4821"/>
    <w:rsid w:val="007D485E"/>
    <w:rsid w:val="007D48D2"/>
    <w:rsid w:val="007D49F9"/>
    <w:rsid w:val="007D4A85"/>
    <w:rsid w:val="007D56C1"/>
    <w:rsid w:val="007D5FA2"/>
    <w:rsid w:val="007D6006"/>
    <w:rsid w:val="007D6284"/>
    <w:rsid w:val="007D6B94"/>
    <w:rsid w:val="007D6BAC"/>
    <w:rsid w:val="007D6BC1"/>
    <w:rsid w:val="007D71CB"/>
    <w:rsid w:val="007D7EE2"/>
    <w:rsid w:val="007E0001"/>
    <w:rsid w:val="007E0239"/>
    <w:rsid w:val="007E0B19"/>
    <w:rsid w:val="007E11A9"/>
    <w:rsid w:val="007E11B6"/>
    <w:rsid w:val="007E12BF"/>
    <w:rsid w:val="007E1670"/>
    <w:rsid w:val="007E1A7E"/>
    <w:rsid w:val="007E1DD8"/>
    <w:rsid w:val="007E22F2"/>
    <w:rsid w:val="007E2998"/>
    <w:rsid w:val="007E2A2B"/>
    <w:rsid w:val="007E2D0A"/>
    <w:rsid w:val="007E3415"/>
    <w:rsid w:val="007E3971"/>
    <w:rsid w:val="007E3C5A"/>
    <w:rsid w:val="007E40BC"/>
    <w:rsid w:val="007E449B"/>
    <w:rsid w:val="007E4796"/>
    <w:rsid w:val="007E4D4E"/>
    <w:rsid w:val="007E514B"/>
    <w:rsid w:val="007E546E"/>
    <w:rsid w:val="007E550C"/>
    <w:rsid w:val="007E56F2"/>
    <w:rsid w:val="007E5855"/>
    <w:rsid w:val="007E59AC"/>
    <w:rsid w:val="007E5C1B"/>
    <w:rsid w:val="007E5C8D"/>
    <w:rsid w:val="007E5D5A"/>
    <w:rsid w:val="007E6711"/>
    <w:rsid w:val="007E672D"/>
    <w:rsid w:val="007E68EF"/>
    <w:rsid w:val="007E6D1A"/>
    <w:rsid w:val="007E7331"/>
    <w:rsid w:val="007E74DF"/>
    <w:rsid w:val="007E7A28"/>
    <w:rsid w:val="007E7EBD"/>
    <w:rsid w:val="007F019F"/>
    <w:rsid w:val="007F05FC"/>
    <w:rsid w:val="007F09AF"/>
    <w:rsid w:val="007F1534"/>
    <w:rsid w:val="007F182B"/>
    <w:rsid w:val="007F1ACB"/>
    <w:rsid w:val="007F2396"/>
    <w:rsid w:val="007F2477"/>
    <w:rsid w:val="007F2650"/>
    <w:rsid w:val="007F2E32"/>
    <w:rsid w:val="007F3601"/>
    <w:rsid w:val="007F3897"/>
    <w:rsid w:val="007F3A35"/>
    <w:rsid w:val="007F3D3E"/>
    <w:rsid w:val="007F42B3"/>
    <w:rsid w:val="007F4386"/>
    <w:rsid w:val="007F43E7"/>
    <w:rsid w:val="007F453C"/>
    <w:rsid w:val="007F481A"/>
    <w:rsid w:val="007F54EA"/>
    <w:rsid w:val="007F5913"/>
    <w:rsid w:val="007F5EA3"/>
    <w:rsid w:val="007F776F"/>
    <w:rsid w:val="007F7CEA"/>
    <w:rsid w:val="007F7D27"/>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75E"/>
    <w:rsid w:val="00805263"/>
    <w:rsid w:val="008053D3"/>
    <w:rsid w:val="0080551C"/>
    <w:rsid w:val="00806502"/>
    <w:rsid w:val="00806697"/>
    <w:rsid w:val="0080679F"/>
    <w:rsid w:val="00806875"/>
    <w:rsid w:val="00806BFF"/>
    <w:rsid w:val="00806CDB"/>
    <w:rsid w:val="00807164"/>
    <w:rsid w:val="00807305"/>
    <w:rsid w:val="008073E8"/>
    <w:rsid w:val="00807727"/>
    <w:rsid w:val="00807816"/>
    <w:rsid w:val="00807844"/>
    <w:rsid w:val="00807C56"/>
    <w:rsid w:val="008109D8"/>
    <w:rsid w:val="00810BAD"/>
    <w:rsid w:val="008117CF"/>
    <w:rsid w:val="00811D34"/>
    <w:rsid w:val="00811E31"/>
    <w:rsid w:val="008120A5"/>
    <w:rsid w:val="008120F7"/>
    <w:rsid w:val="008132CD"/>
    <w:rsid w:val="00813730"/>
    <w:rsid w:val="0081374F"/>
    <w:rsid w:val="00813B6B"/>
    <w:rsid w:val="00814A02"/>
    <w:rsid w:val="00815441"/>
    <w:rsid w:val="008155FF"/>
    <w:rsid w:val="008157E6"/>
    <w:rsid w:val="00815BB3"/>
    <w:rsid w:val="00816493"/>
    <w:rsid w:val="00816569"/>
    <w:rsid w:val="00816A6A"/>
    <w:rsid w:val="00816C1D"/>
    <w:rsid w:val="00816F3A"/>
    <w:rsid w:val="008171DD"/>
    <w:rsid w:val="00817324"/>
    <w:rsid w:val="008176F9"/>
    <w:rsid w:val="00817C1D"/>
    <w:rsid w:val="00817CC2"/>
    <w:rsid w:val="00817CE1"/>
    <w:rsid w:val="00817D6C"/>
    <w:rsid w:val="00817EF9"/>
    <w:rsid w:val="00820580"/>
    <w:rsid w:val="00820D43"/>
    <w:rsid w:val="00820D52"/>
    <w:rsid w:val="00820DB6"/>
    <w:rsid w:val="00820E95"/>
    <w:rsid w:val="00821B3E"/>
    <w:rsid w:val="00821CEE"/>
    <w:rsid w:val="00821CFC"/>
    <w:rsid w:val="00821D80"/>
    <w:rsid w:val="00821DFB"/>
    <w:rsid w:val="00821E97"/>
    <w:rsid w:val="00821EE0"/>
    <w:rsid w:val="008224AA"/>
    <w:rsid w:val="00822990"/>
    <w:rsid w:val="00822CCA"/>
    <w:rsid w:val="00823178"/>
    <w:rsid w:val="00823279"/>
    <w:rsid w:val="008234ED"/>
    <w:rsid w:val="00823788"/>
    <w:rsid w:val="008237AF"/>
    <w:rsid w:val="00823890"/>
    <w:rsid w:val="00823DC2"/>
    <w:rsid w:val="00823E3B"/>
    <w:rsid w:val="008245C1"/>
    <w:rsid w:val="00824FAD"/>
    <w:rsid w:val="0082518F"/>
    <w:rsid w:val="00825239"/>
    <w:rsid w:val="00825461"/>
    <w:rsid w:val="00825AF7"/>
    <w:rsid w:val="00826314"/>
    <w:rsid w:val="0082713D"/>
    <w:rsid w:val="0082714E"/>
    <w:rsid w:val="00827F77"/>
    <w:rsid w:val="00827F97"/>
    <w:rsid w:val="00830154"/>
    <w:rsid w:val="008301D0"/>
    <w:rsid w:val="008303F1"/>
    <w:rsid w:val="008307B5"/>
    <w:rsid w:val="00830985"/>
    <w:rsid w:val="00831475"/>
    <w:rsid w:val="00831A21"/>
    <w:rsid w:val="00831D27"/>
    <w:rsid w:val="00831D89"/>
    <w:rsid w:val="00832080"/>
    <w:rsid w:val="0083258D"/>
    <w:rsid w:val="008326E2"/>
    <w:rsid w:val="00832957"/>
    <w:rsid w:val="00832BD0"/>
    <w:rsid w:val="00832D1A"/>
    <w:rsid w:val="00832E76"/>
    <w:rsid w:val="008335A3"/>
    <w:rsid w:val="00833A42"/>
    <w:rsid w:val="00833D6A"/>
    <w:rsid w:val="008341CD"/>
    <w:rsid w:val="00834E17"/>
    <w:rsid w:val="00835059"/>
    <w:rsid w:val="00835AB1"/>
    <w:rsid w:val="00835B33"/>
    <w:rsid w:val="00835C67"/>
    <w:rsid w:val="00835D01"/>
    <w:rsid w:val="00835D9D"/>
    <w:rsid w:val="00836391"/>
    <w:rsid w:val="008365A4"/>
    <w:rsid w:val="00836600"/>
    <w:rsid w:val="00836DF0"/>
    <w:rsid w:val="00836F58"/>
    <w:rsid w:val="00836F65"/>
    <w:rsid w:val="0083713D"/>
    <w:rsid w:val="008373B5"/>
    <w:rsid w:val="0083743E"/>
    <w:rsid w:val="008374FC"/>
    <w:rsid w:val="008379B7"/>
    <w:rsid w:val="00837F56"/>
    <w:rsid w:val="00840106"/>
    <w:rsid w:val="0084099D"/>
    <w:rsid w:val="00840A3E"/>
    <w:rsid w:val="00840B82"/>
    <w:rsid w:val="00841FB0"/>
    <w:rsid w:val="00842DC9"/>
    <w:rsid w:val="008433AF"/>
    <w:rsid w:val="00843AF4"/>
    <w:rsid w:val="00843C38"/>
    <w:rsid w:val="00843D6E"/>
    <w:rsid w:val="00844220"/>
    <w:rsid w:val="00844419"/>
    <w:rsid w:val="00844495"/>
    <w:rsid w:val="0084487C"/>
    <w:rsid w:val="00844AE5"/>
    <w:rsid w:val="008450F8"/>
    <w:rsid w:val="008452B0"/>
    <w:rsid w:val="0084548B"/>
    <w:rsid w:val="008456ED"/>
    <w:rsid w:val="0084574D"/>
    <w:rsid w:val="00845D44"/>
    <w:rsid w:val="0084637B"/>
    <w:rsid w:val="008463F1"/>
    <w:rsid w:val="00846E8A"/>
    <w:rsid w:val="0084728B"/>
    <w:rsid w:val="00847C1D"/>
    <w:rsid w:val="00847C39"/>
    <w:rsid w:val="00847D4E"/>
    <w:rsid w:val="00847E0C"/>
    <w:rsid w:val="0085014D"/>
    <w:rsid w:val="0085070F"/>
    <w:rsid w:val="008508B8"/>
    <w:rsid w:val="008509A9"/>
    <w:rsid w:val="00850A87"/>
    <w:rsid w:val="00850ED2"/>
    <w:rsid w:val="00850EE6"/>
    <w:rsid w:val="008517E1"/>
    <w:rsid w:val="00851AA4"/>
    <w:rsid w:val="00851C26"/>
    <w:rsid w:val="00852265"/>
    <w:rsid w:val="00852783"/>
    <w:rsid w:val="008528C8"/>
    <w:rsid w:val="00852A65"/>
    <w:rsid w:val="00853151"/>
    <w:rsid w:val="00853684"/>
    <w:rsid w:val="008539EA"/>
    <w:rsid w:val="00853AB5"/>
    <w:rsid w:val="00853EED"/>
    <w:rsid w:val="0085412F"/>
    <w:rsid w:val="008549A3"/>
    <w:rsid w:val="00854C7D"/>
    <w:rsid w:val="00854D19"/>
    <w:rsid w:val="0085535C"/>
    <w:rsid w:val="00855414"/>
    <w:rsid w:val="00855845"/>
    <w:rsid w:val="00855D71"/>
    <w:rsid w:val="00855DFA"/>
    <w:rsid w:val="0085602D"/>
    <w:rsid w:val="008561FB"/>
    <w:rsid w:val="0085673A"/>
    <w:rsid w:val="00857311"/>
    <w:rsid w:val="00857AF5"/>
    <w:rsid w:val="00857B86"/>
    <w:rsid w:val="00857BA8"/>
    <w:rsid w:val="00857C32"/>
    <w:rsid w:val="008609A5"/>
    <w:rsid w:val="00861011"/>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304"/>
    <w:rsid w:val="0086644D"/>
    <w:rsid w:val="00866EB9"/>
    <w:rsid w:val="0086711E"/>
    <w:rsid w:val="008678DF"/>
    <w:rsid w:val="00867CC7"/>
    <w:rsid w:val="00870644"/>
    <w:rsid w:val="00871259"/>
    <w:rsid w:val="0087125F"/>
    <w:rsid w:val="008712ED"/>
    <w:rsid w:val="0087143E"/>
    <w:rsid w:val="0087204A"/>
    <w:rsid w:val="00872753"/>
    <w:rsid w:val="008732F8"/>
    <w:rsid w:val="008736A1"/>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B07"/>
    <w:rsid w:val="00876C27"/>
    <w:rsid w:val="0087788D"/>
    <w:rsid w:val="008779AB"/>
    <w:rsid w:val="00877B20"/>
    <w:rsid w:val="00877D72"/>
    <w:rsid w:val="00877EB9"/>
    <w:rsid w:val="00877F8C"/>
    <w:rsid w:val="00880742"/>
    <w:rsid w:val="00880FD2"/>
    <w:rsid w:val="00880FFF"/>
    <w:rsid w:val="008813E7"/>
    <w:rsid w:val="008815C6"/>
    <w:rsid w:val="008817F9"/>
    <w:rsid w:val="0088197C"/>
    <w:rsid w:val="00881A3B"/>
    <w:rsid w:val="0088234E"/>
    <w:rsid w:val="008826E9"/>
    <w:rsid w:val="00882B2E"/>
    <w:rsid w:val="00882CCF"/>
    <w:rsid w:val="008832B5"/>
    <w:rsid w:val="0088363E"/>
    <w:rsid w:val="00883751"/>
    <w:rsid w:val="00883842"/>
    <w:rsid w:val="00883878"/>
    <w:rsid w:val="00883CC3"/>
    <w:rsid w:val="0088454D"/>
    <w:rsid w:val="008845DB"/>
    <w:rsid w:val="00885437"/>
    <w:rsid w:val="00885507"/>
    <w:rsid w:val="00885EED"/>
    <w:rsid w:val="00886978"/>
    <w:rsid w:val="00886B8E"/>
    <w:rsid w:val="00886EBC"/>
    <w:rsid w:val="00886FA4"/>
    <w:rsid w:val="008875E3"/>
    <w:rsid w:val="008878D4"/>
    <w:rsid w:val="00887CD1"/>
    <w:rsid w:val="00887D64"/>
    <w:rsid w:val="008900F8"/>
    <w:rsid w:val="00890F04"/>
    <w:rsid w:val="00891061"/>
    <w:rsid w:val="00891419"/>
    <w:rsid w:val="00891590"/>
    <w:rsid w:val="00891CAA"/>
    <w:rsid w:val="00891EE5"/>
    <w:rsid w:val="00892037"/>
    <w:rsid w:val="008921B9"/>
    <w:rsid w:val="00892BD8"/>
    <w:rsid w:val="00893273"/>
    <w:rsid w:val="008932A8"/>
    <w:rsid w:val="0089337C"/>
    <w:rsid w:val="008936BE"/>
    <w:rsid w:val="00893BA0"/>
    <w:rsid w:val="008944B1"/>
    <w:rsid w:val="008947EA"/>
    <w:rsid w:val="00894A1F"/>
    <w:rsid w:val="00894A99"/>
    <w:rsid w:val="00894CC5"/>
    <w:rsid w:val="00894DB2"/>
    <w:rsid w:val="00894DF9"/>
    <w:rsid w:val="008953C8"/>
    <w:rsid w:val="008953E7"/>
    <w:rsid w:val="0089575A"/>
    <w:rsid w:val="008959DD"/>
    <w:rsid w:val="00895D5B"/>
    <w:rsid w:val="00895E28"/>
    <w:rsid w:val="0089618A"/>
    <w:rsid w:val="008965CA"/>
    <w:rsid w:val="00896610"/>
    <w:rsid w:val="00896819"/>
    <w:rsid w:val="00896981"/>
    <w:rsid w:val="008969D4"/>
    <w:rsid w:val="00896E67"/>
    <w:rsid w:val="00896F0A"/>
    <w:rsid w:val="00897ED7"/>
    <w:rsid w:val="008A0331"/>
    <w:rsid w:val="008A0947"/>
    <w:rsid w:val="008A1276"/>
    <w:rsid w:val="008A12DE"/>
    <w:rsid w:val="008A1350"/>
    <w:rsid w:val="008A13F3"/>
    <w:rsid w:val="008A14E1"/>
    <w:rsid w:val="008A2699"/>
    <w:rsid w:val="008A2833"/>
    <w:rsid w:val="008A2839"/>
    <w:rsid w:val="008A2CB5"/>
    <w:rsid w:val="008A2D14"/>
    <w:rsid w:val="008A3471"/>
    <w:rsid w:val="008A35D4"/>
    <w:rsid w:val="008A3CB5"/>
    <w:rsid w:val="008A3D09"/>
    <w:rsid w:val="008A3E8F"/>
    <w:rsid w:val="008A434B"/>
    <w:rsid w:val="008A4974"/>
    <w:rsid w:val="008A4BF0"/>
    <w:rsid w:val="008A5764"/>
    <w:rsid w:val="008A5E67"/>
    <w:rsid w:val="008A6684"/>
    <w:rsid w:val="008A6ADC"/>
    <w:rsid w:val="008A6F23"/>
    <w:rsid w:val="008A6F2E"/>
    <w:rsid w:val="008A7781"/>
    <w:rsid w:val="008A7D87"/>
    <w:rsid w:val="008B0106"/>
    <w:rsid w:val="008B0958"/>
    <w:rsid w:val="008B0CC5"/>
    <w:rsid w:val="008B0D8D"/>
    <w:rsid w:val="008B0F93"/>
    <w:rsid w:val="008B11C7"/>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17E"/>
    <w:rsid w:val="008B657F"/>
    <w:rsid w:val="008B70D5"/>
    <w:rsid w:val="008B70E1"/>
    <w:rsid w:val="008B718C"/>
    <w:rsid w:val="008B7200"/>
    <w:rsid w:val="008B7285"/>
    <w:rsid w:val="008B729B"/>
    <w:rsid w:val="008B7B83"/>
    <w:rsid w:val="008C0315"/>
    <w:rsid w:val="008C0584"/>
    <w:rsid w:val="008C0762"/>
    <w:rsid w:val="008C0807"/>
    <w:rsid w:val="008C0AA3"/>
    <w:rsid w:val="008C0D57"/>
    <w:rsid w:val="008C0D7D"/>
    <w:rsid w:val="008C10EA"/>
    <w:rsid w:val="008C1530"/>
    <w:rsid w:val="008C162F"/>
    <w:rsid w:val="008C1848"/>
    <w:rsid w:val="008C1F99"/>
    <w:rsid w:val="008C24CD"/>
    <w:rsid w:val="008C25A8"/>
    <w:rsid w:val="008C2856"/>
    <w:rsid w:val="008C2B28"/>
    <w:rsid w:val="008C3140"/>
    <w:rsid w:val="008C32E3"/>
    <w:rsid w:val="008C34D6"/>
    <w:rsid w:val="008C365F"/>
    <w:rsid w:val="008C4EA8"/>
    <w:rsid w:val="008C529F"/>
    <w:rsid w:val="008C535C"/>
    <w:rsid w:val="008C5F15"/>
    <w:rsid w:val="008C62D0"/>
    <w:rsid w:val="008C651A"/>
    <w:rsid w:val="008C6603"/>
    <w:rsid w:val="008C6D01"/>
    <w:rsid w:val="008C75C9"/>
    <w:rsid w:val="008C7E15"/>
    <w:rsid w:val="008D03CB"/>
    <w:rsid w:val="008D0627"/>
    <w:rsid w:val="008D09FC"/>
    <w:rsid w:val="008D14FA"/>
    <w:rsid w:val="008D15B8"/>
    <w:rsid w:val="008D15FC"/>
    <w:rsid w:val="008D1DA6"/>
    <w:rsid w:val="008D20F2"/>
    <w:rsid w:val="008D21AC"/>
    <w:rsid w:val="008D21FC"/>
    <w:rsid w:val="008D2205"/>
    <w:rsid w:val="008D25BC"/>
    <w:rsid w:val="008D2745"/>
    <w:rsid w:val="008D2D21"/>
    <w:rsid w:val="008D2D50"/>
    <w:rsid w:val="008D3246"/>
    <w:rsid w:val="008D3347"/>
    <w:rsid w:val="008D336E"/>
    <w:rsid w:val="008D39AD"/>
    <w:rsid w:val="008D3A6D"/>
    <w:rsid w:val="008D3A84"/>
    <w:rsid w:val="008D3B73"/>
    <w:rsid w:val="008D4A16"/>
    <w:rsid w:val="008D5573"/>
    <w:rsid w:val="008D561D"/>
    <w:rsid w:val="008D592C"/>
    <w:rsid w:val="008D5D1F"/>
    <w:rsid w:val="008D6474"/>
    <w:rsid w:val="008D69F3"/>
    <w:rsid w:val="008D6A2C"/>
    <w:rsid w:val="008D7AA1"/>
    <w:rsid w:val="008E0CD9"/>
    <w:rsid w:val="008E1E35"/>
    <w:rsid w:val="008E2048"/>
    <w:rsid w:val="008E24C7"/>
    <w:rsid w:val="008E2A2C"/>
    <w:rsid w:val="008E2E7B"/>
    <w:rsid w:val="008E2E9C"/>
    <w:rsid w:val="008E2FCA"/>
    <w:rsid w:val="008E300B"/>
    <w:rsid w:val="008E3DCC"/>
    <w:rsid w:val="008E42A1"/>
    <w:rsid w:val="008E46D9"/>
    <w:rsid w:val="008E5243"/>
    <w:rsid w:val="008E5C8D"/>
    <w:rsid w:val="008E5D0F"/>
    <w:rsid w:val="008E6191"/>
    <w:rsid w:val="008E62C2"/>
    <w:rsid w:val="008E637C"/>
    <w:rsid w:val="008E7936"/>
    <w:rsid w:val="008E7A26"/>
    <w:rsid w:val="008E7BFB"/>
    <w:rsid w:val="008E7C4C"/>
    <w:rsid w:val="008E7E6A"/>
    <w:rsid w:val="008E7F72"/>
    <w:rsid w:val="008F00C9"/>
    <w:rsid w:val="008F07D3"/>
    <w:rsid w:val="008F18AF"/>
    <w:rsid w:val="008F1DE2"/>
    <w:rsid w:val="008F1F82"/>
    <w:rsid w:val="008F1FA6"/>
    <w:rsid w:val="008F2D80"/>
    <w:rsid w:val="008F2DC1"/>
    <w:rsid w:val="008F2DDB"/>
    <w:rsid w:val="008F2F31"/>
    <w:rsid w:val="008F3122"/>
    <w:rsid w:val="008F3DE5"/>
    <w:rsid w:val="008F4039"/>
    <w:rsid w:val="008F409B"/>
    <w:rsid w:val="008F4294"/>
    <w:rsid w:val="008F46CF"/>
    <w:rsid w:val="008F4744"/>
    <w:rsid w:val="008F47D5"/>
    <w:rsid w:val="008F50E7"/>
    <w:rsid w:val="008F54DF"/>
    <w:rsid w:val="008F583C"/>
    <w:rsid w:val="008F59C3"/>
    <w:rsid w:val="008F5ABD"/>
    <w:rsid w:val="008F5E53"/>
    <w:rsid w:val="008F63D3"/>
    <w:rsid w:val="008F67FB"/>
    <w:rsid w:val="008F68E8"/>
    <w:rsid w:val="008F6FE6"/>
    <w:rsid w:val="008F7124"/>
    <w:rsid w:val="008F714F"/>
    <w:rsid w:val="008F73A7"/>
    <w:rsid w:val="008F797F"/>
    <w:rsid w:val="008F7E35"/>
    <w:rsid w:val="00900710"/>
    <w:rsid w:val="00900AE8"/>
    <w:rsid w:val="00900D1C"/>
    <w:rsid w:val="00900D8D"/>
    <w:rsid w:val="00901433"/>
    <w:rsid w:val="009017B3"/>
    <w:rsid w:val="009017EC"/>
    <w:rsid w:val="00901B16"/>
    <w:rsid w:val="00901F6E"/>
    <w:rsid w:val="00902149"/>
    <w:rsid w:val="00902716"/>
    <w:rsid w:val="00902808"/>
    <w:rsid w:val="0090287D"/>
    <w:rsid w:val="00902D2A"/>
    <w:rsid w:val="00902D8E"/>
    <w:rsid w:val="009033FC"/>
    <w:rsid w:val="009034B1"/>
    <w:rsid w:val="009039E5"/>
    <w:rsid w:val="00903B2F"/>
    <w:rsid w:val="00903F02"/>
    <w:rsid w:val="0090454A"/>
    <w:rsid w:val="0090498D"/>
    <w:rsid w:val="00904E11"/>
    <w:rsid w:val="009051C2"/>
    <w:rsid w:val="009059DF"/>
    <w:rsid w:val="00906B56"/>
    <w:rsid w:val="009076A1"/>
    <w:rsid w:val="009078ED"/>
    <w:rsid w:val="00907AF6"/>
    <w:rsid w:val="00910262"/>
    <w:rsid w:val="009103E9"/>
    <w:rsid w:val="0091049A"/>
    <w:rsid w:val="009106EA"/>
    <w:rsid w:val="0091099E"/>
    <w:rsid w:val="00910CF5"/>
    <w:rsid w:val="00910F38"/>
    <w:rsid w:val="00910FA2"/>
    <w:rsid w:val="009114EA"/>
    <w:rsid w:val="009118E1"/>
    <w:rsid w:val="00911DE0"/>
    <w:rsid w:val="009120E5"/>
    <w:rsid w:val="009124F1"/>
    <w:rsid w:val="009127D2"/>
    <w:rsid w:val="009127D7"/>
    <w:rsid w:val="00912D6F"/>
    <w:rsid w:val="00913377"/>
    <w:rsid w:val="00913902"/>
    <w:rsid w:val="00913B6E"/>
    <w:rsid w:val="00913EB9"/>
    <w:rsid w:val="0091440B"/>
    <w:rsid w:val="00914454"/>
    <w:rsid w:val="00914584"/>
    <w:rsid w:val="00914C55"/>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A7F"/>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5082"/>
    <w:rsid w:val="009259C1"/>
    <w:rsid w:val="00925FE3"/>
    <w:rsid w:val="00926129"/>
    <w:rsid w:val="009262B5"/>
    <w:rsid w:val="00926668"/>
    <w:rsid w:val="0092670D"/>
    <w:rsid w:val="009272C9"/>
    <w:rsid w:val="00927DA3"/>
    <w:rsid w:val="00930251"/>
    <w:rsid w:val="0093030D"/>
    <w:rsid w:val="0093074A"/>
    <w:rsid w:val="00930960"/>
    <w:rsid w:val="009309E1"/>
    <w:rsid w:val="00931227"/>
    <w:rsid w:val="009312DF"/>
    <w:rsid w:val="00931642"/>
    <w:rsid w:val="009317D2"/>
    <w:rsid w:val="00931A71"/>
    <w:rsid w:val="00931A7F"/>
    <w:rsid w:val="0093245C"/>
    <w:rsid w:val="009325E9"/>
    <w:rsid w:val="00932F00"/>
    <w:rsid w:val="009333C6"/>
    <w:rsid w:val="00933CA8"/>
    <w:rsid w:val="0093407B"/>
    <w:rsid w:val="00934296"/>
    <w:rsid w:val="00934536"/>
    <w:rsid w:val="00934701"/>
    <w:rsid w:val="00934795"/>
    <w:rsid w:val="00934A78"/>
    <w:rsid w:val="009350CB"/>
    <w:rsid w:val="009351FE"/>
    <w:rsid w:val="00935415"/>
    <w:rsid w:val="00935418"/>
    <w:rsid w:val="00936086"/>
    <w:rsid w:val="009364CD"/>
    <w:rsid w:val="00936FA4"/>
    <w:rsid w:val="00937272"/>
    <w:rsid w:val="009379C8"/>
    <w:rsid w:val="00937D59"/>
    <w:rsid w:val="00940308"/>
    <w:rsid w:val="00940505"/>
    <w:rsid w:val="009407CC"/>
    <w:rsid w:val="00940D56"/>
    <w:rsid w:val="00941572"/>
    <w:rsid w:val="00941C24"/>
    <w:rsid w:val="00941D35"/>
    <w:rsid w:val="00941DD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909"/>
    <w:rsid w:val="00945DFE"/>
    <w:rsid w:val="00945E37"/>
    <w:rsid w:val="00946052"/>
    <w:rsid w:val="00946171"/>
    <w:rsid w:val="00946397"/>
    <w:rsid w:val="009463D3"/>
    <w:rsid w:val="00946763"/>
    <w:rsid w:val="009469FF"/>
    <w:rsid w:val="00946A80"/>
    <w:rsid w:val="00946C7A"/>
    <w:rsid w:val="0094792F"/>
    <w:rsid w:val="00950294"/>
    <w:rsid w:val="00950398"/>
    <w:rsid w:val="00950693"/>
    <w:rsid w:val="0095077B"/>
    <w:rsid w:val="00951E91"/>
    <w:rsid w:val="0095220F"/>
    <w:rsid w:val="009524F2"/>
    <w:rsid w:val="009527D8"/>
    <w:rsid w:val="009528C8"/>
    <w:rsid w:val="00952938"/>
    <w:rsid w:val="00952EA6"/>
    <w:rsid w:val="00953272"/>
    <w:rsid w:val="009532E4"/>
    <w:rsid w:val="00953378"/>
    <w:rsid w:val="009534FB"/>
    <w:rsid w:val="009537F0"/>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D83"/>
    <w:rsid w:val="00957239"/>
    <w:rsid w:val="00957586"/>
    <w:rsid w:val="00957666"/>
    <w:rsid w:val="00957BBA"/>
    <w:rsid w:val="00960541"/>
    <w:rsid w:val="00961B4F"/>
    <w:rsid w:val="00961C57"/>
    <w:rsid w:val="00962161"/>
    <w:rsid w:val="00962BDD"/>
    <w:rsid w:val="00962DA3"/>
    <w:rsid w:val="00962DB6"/>
    <w:rsid w:val="00962DF1"/>
    <w:rsid w:val="0096358A"/>
    <w:rsid w:val="00963837"/>
    <w:rsid w:val="009644F0"/>
    <w:rsid w:val="00964593"/>
    <w:rsid w:val="00964A91"/>
    <w:rsid w:val="00964BDE"/>
    <w:rsid w:val="00964F6D"/>
    <w:rsid w:val="0096502B"/>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702E6"/>
    <w:rsid w:val="00970683"/>
    <w:rsid w:val="009708F2"/>
    <w:rsid w:val="00970B53"/>
    <w:rsid w:val="00970FB6"/>
    <w:rsid w:val="009719CD"/>
    <w:rsid w:val="00971D99"/>
    <w:rsid w:val="0097202F"/>
    <w:rsid w:val="00972478"/>
    <w:rsid w:val="009724D3"/>
    <w:rsid w:val="00972DD2"/>
    <w:rsid w:val="00974011"/>
    <w:rsid w:val="0097567C"/>
    <w:rsid w:val="00975A09"/>
    <w:rsid w:val="009760D6"/>
    <w:rsid w:val="00976691"/>
    <w:rsid w:val="00976DD3"/>
    <w:rsid w:val="00976E18"/>
    <w:rsid w:val="00977D97"/>
    <w:rsid w:val="00980320"/>
    <w:rsid w:val="00980863"/>
    <w:rsid w:val="009809B3"/>
    <w:rsid w:val="00980AAD"/>
    <w:rsid w:val="009810C8"/>
    <w:rsid w:val="009815B0"/>
    <w:rsid w:val="00981C61"/>
    <w:rsid w:val="00981E22"/>
    <w:rsid w:val="00981EA5"/>
    <w:rsid w:val="00981F36"/>
    <w:rsid w:val="00981FA0"/>
    <w:rsid w:val="009823FA"/>
    <w:rsid w:val="009830EC"/>
    <w:rsid w:val="0098326B"/>
    <w:rsid w:val="0098373E"/>
    <w:rsid w:val="00983749"/>
    <w:rsid w:val="0098394F"/>
    <w:rsid w:val="00983DB0"/>
    <w:rsid w:val="00983E47"/>
    <w:rsid w:val="00984ACC"/>
    <w:rsid w:val="00985515"/>
    <w:rsid w:val="00985C20"/>
    <w:rsid w:val="00985C78"/>
    <w:rsid w:val="00985DA9"/>
    <w:rsid w:val="00985E49"/>
    <w:rsid w:val="009864F3"/>
    <w:rsid w:val="00986A09"/>
    <w:rsid w:val="00986C87"/>
    <w:rsid w:val="00986D6A"/>
    <w:rsid w:val="00986F40"/>
    <w:rsid w:val="00987C29"/>
    <w:rsid w:val="00987DBE"/>
    <w:rsid w:val="00987F1B"/>
    <w:rsid w:val="00987FE9"/>
    <w:rsid w:val="009904DE"/>
    <w:rsid w:val="009907BD"/>
    <w:rsid w:val="00990827"/>
    <w:rsid w:val="00990AD4"/>
    <w:rsid w:val="00990B5C"/>
    <w:rsid w:val="00991288"/>
    <w:rsid w:val="00991463"/>
    <w:rsid w:val="0099147B"/>
    <w:rsid w:val="0099170D"/>
    <w:rsid w:val="0099199A"/>
    <w:rsid w:val="00991CC5"/>
    <w:rsid w:val="00991D74"/>
    <w:rsid w:val="00991F83"/>
    <w:rsid w:val="00992B3B"/>
    <w:rsid w:val="0099304C"/>
    <w:rsid w:val="0099309C"/>
    <w:rsid w:val="0099371B"/>
    <w:rsid w:val="009939F4"/>
    <w:rsid w:val="0099400C"/>
    <w:rsid w:val="009940DD"/>
    <w:rsid w:val="009945D9"/>
    <w:rsid w:val="009949D2"/>
    <w:rsid w:val="00994AE1"/>
    <w:rsid w:val="00994AEA"/>
    <w:rsid w:val="00994B81"/>
    <w:rsid w:val="00994C94"/>
    <w:rsid w:val="0099515B"/>
    <w:rsid w:val="009959F8"/>
    <w:rsid w:val="0099618E"/>
    <w:rsid w:val="00996298"/>
    <w:rsid w:val="009962DD"/>
    <w:rsid w:val="00996954"/>
    <w:rsid w:val="00996BB0"/>
    <w:rsid w:val="00997080"/>
    <w:rsid w:val="0099725E"/>
    <w:rsid w:val="0099735C"/>
    <w:rsid w:val="009978A5"/>
    <w:rsid w:val="00997D9C"/>
    <w:rsid w:val="009A01DC"/>
    <w:rsid w:val="009A07B4"/>
    <w:rsid w:val="009A09D0"/>
    <w:rsid w:val="009A0A88"/>
    <w:rsid w:val="009A0CC9"/>
    <w:rsid w:val="009A119E"/>
    <w:rsid w:val="009A16A3"/>
    <w:rsid w:val="009A1A14"/>
    <w:rsid w:val="009A1B5F"/>
    <w:rsid w:val="009A20D6"/>
    <w:rsid w:val="009A2757"/>
    <w:rsid w:val="009A2EB6"/>
    <w:rsid w:val="009A30CC"/>
    <w:rsid w:val="009A3317"/>
    <w:rsid w:val="009A3381"/>
    <w:rsid w:val="009A396E"/>
    <w:rsid w:val="009A3F08"/>
    <w:rsid w:val="009A454C"/>
    <w:rsid w:val="009A48F4"/>
    <w:rsid w:val="009A49AD"/>
    <w:rsid w:val="009A4AC1"/>
    <w:rsid w:val="009A4C12"/>
    <w:rsid w:val="009A4DC7"/>
    <w:rsid w:val="009A54DE"/>
    <w:rsid w:val="009A5AF3"/>
    <w:rsid w:val="009A5C36"/>
    <w:rsid w:val="009A5E74"/>
    <w:rsid w:val="009A5E84"/>
    <w:rsid w:val="009A7FA9"/>
    <w:rsid w:val="009B034C"/>
    <w:rsid w:val="009B03D6"/>
    <w:rsid w:val="009B093F"/>
    <w:rsid w:val="009B0A0D"/>
    <w:rsid w:val="009B1AB5"/>
    <w:rsid w:val="009B1B50"/>
    <w:rsid w:val="009B1C16"/>
    <w:rsid w:val="009B2742"/>
    <w:rsid w:val="009B2817"/>
    <w:rsid w:val="009B2A66"/>
    <w:rsid w:val="009B2C84"/>
    <w:rsid w:val="009B2DAC"/>
    <w:rsid w:val="009B36BC"/>
    <w:rsid w:val="009B3885"/>
    <w:rsid w:val="009B3A17"/>
    <w:rsid w:val="009B3ABE"/>
    <w:rsid w:val="009B3BAC"/>
    <w:rsid w:val="009B3C35"/>
    <w:rsid w:val="009B4D7F"/>
    <w:rsid w:val="009B4E04"/>
    <w:rsid w:val="009B4FD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33DB"/>
    <w:rsid w:val="009C375B"/>
    <w:rsid w:val="009C3977"/>
    <w:rsid w:val="009C3A5A"/>
    <w:rsid w:val="009C3AF4"/>
    <w:rsid w:val="009C3D65"/>
    <w:rsid w:val="009C4F51"/>
    <w:rsid w:val="009C569F"/>
    <w:rsid w:val="009C57AE"/>
    <w:rsid w:val="009C5D58"/>
    <w:rsid w:val="009C5DEB"/>
    <w:rsid w:val="009C61D7"/>
    <w:rsid w:val="009C6224"/>
    <w:rsid w:val="009C6A08"/>
    <w:rsid w:val="009C7BA4"/>
    <w:rsid w:val="009D146C"/>
    <w:rsid w:val="009D1534"/>
    <w:rsid w:val="009D1DC1"/>
    <w:rsid w:val="009D391D"/>
    <w:rsid w:val="009D3999"/>
    <w:rsid w:val="009D3CF1"/>
    <w:rsid w:val="009D40D6"/>
    <w:rsid w:val="009D4895"/>
    <w:rsid w:val="009D4986"/>
    <w:rsid w:val="009D4AE3"/>
    <w:rsid w:val="009D4F17"/>
    <w:rsid w:val="009D561B"/>
    <w:rsid w:val="009D56A4"/>
    <w:rsid w:val="009D59A2"/>
    <w:rsid w:val="009D5E5D"/>
    <w:rsid w:val="009D5F8C"/>
    <w:rsid w:val="009D6217"/>
    <w:rsid w:val="009D64DF"/>
    <w:rsid w:val="009D6885"/>
    <w:rsid w:val="009D68EE"/>
    <w:rsid w:val="009D6DB1"/>
    <w:rsid w:val="009D708F"/>
    <w:rsid w:val="009D71CA"/>
    <w:rsid w:val="009D7353"/>
    <w:rsid w:val="009D79E2"/>
    <w:rsid w:val="009D7C44"/>
    <w:rsid w:val="009D7F9E"/>
    <w:rsid w:val="009E0CAA"/>
    <w:rsid w:val="009E17E9"/>
    <w:rsid w:val="009E1BF6"/>
    <w:rsid w:val="009E1CC3"/>
    <w:rsid w:val="009E231C"/>
    <w:rsid w:val="009E27C2"/>
    <w:rsid w:val="009E2807"/>
    <w:rsid w:val="009E28E4"/>
    <w:rsid w:val="009E2B0E"/>
    <w:rsid w:val="009E2C8F"/>
    <w:rsid w:val="009E3612"/>
    <w:rsid w:val="009E364E"/>
    <w:rsid w:val="009E3E43"/>
    <w:rsid w:val="009E3E60"/>
    <w:rsid w:val="009E4C03"/>
    <w:rsid w:val="009E5291"/>
    <w:rsid w:val="009E52FA"/>
    <w:rsid w:val="009E5FB6"/>
    <w:rsid w:val="009E624A"/>
    <w:rsid w:val="009E6578"/>
    <w:rsid w:val="009E6DD7"/>
    <w:rsid w:val="009E6E0D"/>
    <w:rsid w:val="009E7271"/>
    <w:rsid w:val="009E7B14"/>
    <w:rsid w:val="009E7D1F"/>
    <w:rsid w:val="009E7E64"/>
    <w:rsid w:val="009F00AC"/>
    <w:rsid w:val="009F089F"/>
    <w:rsid w:val="009F2164"/>
    <w:rsid w:val="009F21ED"/>
    <w:rsid w:val="009F24CD"/>
    <w:rsid w:val="009F2AB2"/>
    <w:rsid w:val="009F39DE"/>
    <w:rsid w:val="009F3A13"/>
    <w:rsid w:val="009F3B67"/>
    <w:rsid w:val="009F4352"/>
    <w:rsid w:val="009F48AE"/>
    <w:rsid w:val="009F4DCD"/>
    <w:rsid w:val="009F52C2"/>
    <w:rsid w:val="009F53C8"/>
    <w:rsid w:val="009F54E4"/>
    <w:rsid w:val="009F56D1"/>
    <w:rsid w:val="009F5C95"/>
    <w:rsid w:val="009F6043"/>
    <w:rsid w:val="009F639A"/>
    <w:rsid w:val="009F6988"/>
    <w:rsid w:val="009F759A"/>
    <w:rsid w:val="009F7EF9"/>
    <w:rsid w:val="00A00726"/>
    <w:rsid w:val="00A01031"/>
    <w:rsid w:val="00A010BF"/>
    <w:rsid w:val="00A01601"/>
    <w:rsid w:val="00A01A81"/>
    <w:rsid w:val="00A01AAD"/>
    <w:rsid w:val="00A01C58"/>
    <w:rsid w:val="00A0213D"/>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73F0"/>
    <w:rsid w:val="00A074F0"/>
    <w:rsid w:val="00A0751F"/>
    <w:rsid w:val="00A07601"/>
    <w:rsid w:val="00A077D4"/>
    <w:rsid w:val="00A07E84"/>
    <w:rsid w:val="00A10318"/>
    <w:rsid w:val="00A1058B"/>
    <w:rsid w:val="00A10E90"/>
    <w:rsid w:val="00A10F7A"/>
    <w:rsid w:val="00A121D7"/>
    <w:rsid w:val="00A12882"/>
    <w:rsid w:val="00A12D5D"/>
    <w:rsid w:val="00A1338E"/>
    <w:rsid w:val="00A137F0"/>
    <w:rsid w:val="00A1396A"/>
    <w:rsid w:val="00A13D4F"/>
    <w:rsid w:val="00A13F5B"/>
    <w:rsid w:val="00A14E4B"/>
    <w:rsid w:val="00A15727"/>
    <w:rsid w:val="00A159BD"/>
    <w:rsid w:val="00A15C5A"/>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5B4"/>
    <w:rsid w:val="00A229A4"/>
    <w:rsid w:val="00A230E9"/>
    <w:rsid w:val="00A23782"/>
    <w:rsid w:val="00A23873"/>
    <w:rsid w:val="00A2393B"/>
    <w:rsid w:val="00A23ECA"/>
    <w:rsid w:val="00A2494F"/>
    <w:rsid w:val="00A24958"/>
    <w:rsid w:val="00A24DB6"/>
    <w:rsid w:val="00A25A6C"/>
    <w:rsid w:val="00A25B74"/>
    <w:rsid w:val="00A25CEF"/>
    <w:rsid w:val="00A25D44"/>
    <w:rsid w:val="00A25E0C"/>
    <w:rsid w:val="00A25FAA"/>
    <w:rsid w:val="00A260F1"/>
    <w:rsid w:val="00A26488"/>
    <w:rsid w:val="00A266A3"/>
    <w:rsid w:val="00A26BF6"/>
    <w:rsid w:val="00A27374"/>
    <w:rsid w:val="00A275F4"/>
    <w:rsid w:val="00A27EB5"/>
    <w:rsid w:val="00A30199"/>
    <w:rsid w:val="00A306BB"/>
    <w:rsid w:val="00A308DC"/>
    <w:rsid w:val="00A308E5"/>
    <w:rsid w:val="00A3107E"/>
    <w:rsid w:val="00A31319"/>
    <w:rsid w:val="00A31B4F"/>
    <w:rsid w:val="00A31E42"/>
    <w:rsid w:val="00A32158"/>
    <w:rsid w:val="00A321C7"/>
    <w:rsid w:val="00A3233B"/>
    <w:rsid w:val="00A32655"/>
    <w:rsid w:val="00A32E4D"/>
    <w:rsid w:val="00A33179"/>
    <w:rsid w:val="00A331F4"/>
    <w:rsid w:val="00A33F1A"/>
    <w:rsid w:val="00A343B0"/>
    <w:rsid w:val="00A347D6"/>
    <w:rsid w:val="00A354CB"/>
    <w:rsid w:val="00A359E9"/>
    <w:rsid w:val="00A364EE"/>
    <w:rsid w:val="00A3670F"/>
    <w:rsid w:val="00A36B73"/>
    <w:rsid w:val="00A36F1C"/>
    <w:rsid w:val="00A37212"/>
    <w:rsid w:val="00A37251"/>
    <w:rsid w:val="00A37348"/>
    <w:rsid w:val="00A37D94"/>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3F1D"/>
    <w:rsid w:val="00A44159"/>
    <w:rsid w:val="00A4433D"/>
    <w:rsid w:val="00A443BA"/>
    <w:rsid w:val="00A446A2"/>
    <w:rsid w:val="00A44977"/>
    <w:rsid w:val="00A44A39"/>
    <w:rsid w:val="00A45998"/>
    <w:rsid w:val="00A45AF5"/>
    <w:rsid w:val="00A46488"/>
    <w:rsid w:val="00A468BF"/>
    <w:rsid w:val="00A47096"/>
    <w:rsid w:val="00A471F2"/>
    <w:rsid w:val="00A47A01"/>
    <w:rsid w:val="00A47CED"/>
    <w:rsid w:val="00A500E0"/>
    <w:rsid w:val="00A50CB4"/>
    <w:rsid w:val="00A5116E"/>
    <w:rsid w:val="00A512AB"/>
    <w:rsid w:val="00A51300"/>
    <w:rsid w:val="00A51835"/>
    <w:rsid w:val="00A51D7C"/>
    <w:rsid w:val="00A52321"/>
    <w:rsid w:val="00A52376"/>
    <w:rsid w:val="00A52775"/>
    <w:rsid w:val="00A52783"/>
    <w:rsid w:val="00A527A9"/>
    <w:rsid w:val="00A527D0"/>
    <w:rsid w:val="00A52B3E"/>
    <w:rsid w:val="00A53451"/>
    <w:rsid w:val="00A53546"/>
    <w:rsid w:val="00A53586"/>
    <w:rsid w:val="00A53A17"/>
    <w:rsid w:val="00A54A58"/>
    <w:rsid w:val="00A54E5C"/>
    <w:rsid w:val="00A551CF"/>
    <w:rsid w:val="00A56114"/>
    <w:rsid w:val="00A5682C"/>
    <w:rsid w:val="00A56B3C"/>
    <w:rsid w:val="00A56B76"/>
    <w:rsid w:val="00A570A1"/>
    <w:rsid w:val="00A573B4"/>
    <w:rsid w:val="00A574F5"/>
    <w:rsid w:val="00A57EAC"/>
    <w:rsid w:val="00A57EC9"/>
    <w:rsid w:val="00A602A5"/>
    <w:rsid w:val="00A602C6"/>
    <w:rsid w:val="00A603F1"/>
    <w:rsid w:val="00A6056D"/>
    <w:rsid w:val="00A60E1A"/>
    <w:rsid w:val="00A613EF"/>
    <w:rsid w:val="00A61B6B"/>
    <w:rsid w:val="00A621F3"/>
    <w:rsid w:val="00A626DE"/>
    <w:rsid w:val="00A62A82"/>
    <w:rsid w:val="00A62B3A"/>
    <w:rsid w:val="00A62B3F"/>
    <w:rsid w:val="00A62B8C"/>
    <w:rsid w:val="00A62FBE"/>
    <w:rsid w:val="00A63AA8"/>
    <w:rsid w:val="00A640DE"/>
    <w:rsid w:val="00A64407"/>
    <w:rsid w:val="00A644C4"/>
    <w:rsid w:val="00A64596"/>
    <w:rsid w:val="00A64872"/>
    <w:rsid w:val="00A64C5B"/>
    <w:rsid w:val="00A65D73"/>
    <w:rsid w:val="00A660BB"/>
    <w:rsid w:val="00A665D6"/>
    <w:rsid w:val="00A6671D"/>
    <w:rsid w:val="00A667C7"/>
    <w:rsid w:val="00A66836"/>
    <w:rsid w:val="00A668FE"/>
    <w:rsid w:val="00A66AB4"/>
    <w:rsid w:val="00A66D98"/>
    <w:rsid w:val="00A6708D"/>
    <w:rsid w:val="00A672AB"/>
    <w:rsid w:val="00A67405"/>
    <w:rsid w:val="00A67497"/>
    <w:rsid w:val="00A674D1"/>
    <w:rsid w:val="00A67C5E"/>
    <w:rsid w:val="00A67E75"/>
    <w:rsid w:val="00A706B9"/>
    <w:rsid w:val="00A70CD6"/>
    <w:rsid w:val="00A71002"/>
    <w:rsid w:val="00A71418"/>
    <w:rsid w:val="00A714D8"/>
    <w:rsid w:val="00A7159A"/>
    <w:rsid w:val="00A715FA"/>
    <w:rsid w:val="00A7162F"/>
    <w:rsid w:val="00A71C65"/>
    <w:rsid w:val="00A71FD3"/>
    <w:rsid w:val="00A72493"/>
    <w:rsid w:val="00A724DA"/>
    <w:rsid w:val="00A72709"/>
    <w:rsid w:val="00A72A47"/>
    <w:rsid w:val="00A72D10"/>
    <w:rsid w:val="00A73475"/>
    <w:rsid w:val="00A73BC4"/>
    <w:rsid w:val="00A73C62"/>
    <w:rsid w:val="00A73E9F"/>
    <w:rsid w:val="00A7424C"/>
    <w:rsid w:val="00A74688"/>
    <w:rsid w:val="00A74871"/>
    <w:rsid w:val="00A74C6F"/>
    <w:rsid w:val="00A74DAC"/>
    <w:rsid w:val="00A74DDB"/>
    <w:rsid w:val="00A74EBE"/>
    <w:rsid w:val="00A74F2F"/>
    <w:rsid w:val="00A75089"/>
    <w:rsid w:val="00A7537A"/>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630"/>
    <w:rsid w:val="00A80A45"/>
    <w:rsid w:val="00A81193"/>
    <w:rsid w:val="00A81CB4"/>
    <w:rsid w:val="00A81DC7"/>
    <w:rsid w:val="00A82125"/>
    <w:rsid w:val="00A8270C"/>
    <w:rsid w:val="00A8294A"/>
    <w:rsid w:val="00A829A2"/>
    <w:rsid w:val="00A835CA"/>
    <w:rsid w:val="00A839AA"/>
    <w:rsid w:val="00A83F88"/>
    <w:rsid w:val="00A84160"/>
    <w:rsid w:val="00A8449D"/>
    <w:rsid w:val="00A84FCC"/>
    <w:rsid w:val="00A85314"/>
    <w:rsid w:val="00A859D5"/>
    <w:rsid w:val="00A85A1A"/>
    <w:rsid w:val="00A85D02"/>
    <w:rsid w:val="00A860AD"/>
    <w:rsid w:val="00A8664C"/>
    <w:rsid w:val="00A867FD"/>
    <w:rsid w:val="00A869F9"/>
    <w:rsid w:val="00A86D55"/>
    <w:rsid w:val="00A86D63"/>
    <w:rsid w:val="00A86FB9"/>
    <w:rsid w:val="00A87C42"/>
    <w:rsid w:val="00A901BE"/>
    <w:rsid w:val="00A90BA7"/>
    <w:rsid w:val="00A90F51"/>
    <w:rsid w:val="00A918CC"/>
    <w:rsid w:val="00A91B94"/>
    <w:rsid w:val="00A922DE"/>
    <w:rsid w:val="00A926C4"/>
    <w:rsid w:val="00A927AE"/>
    <w:rsid w:val="00A9362A"/>
    <w:rsid w:val="00A93859"/>
    <w:rsid w:val="00A94497"/>
    <w:rsid w:val="00A944DE"/>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3F4"/>
    <w:rsid w:val="00AA48E4"/>
    <w:rsid w:val="00AA4DDF"/>
    <w:rsid w:val="00AA582E"/>
    <w:rsid w:val="00AA6040"/>
    <w:rsid w:val="00AA62BC"/>
    <w:rsid w:val="00AA64D8"/>
    <w:rsid w:val="00AA720A"/>
    <w:rsid w:val="00AA726F"/>
    <w:rsid w:val="00AA73AF"/>
    <w:rsid w:val="00AA7454"/>
    <w:rsid w:val="00AA755F"/>
    <w:rsid w:val="00AA7C7C"/>
    <w:rsid w:val="00AA7EBD"/>
    <w:rsid w:val="00AA7F5F"/>
    <w:rsid w:val="00AB0850"/>
    <w:rsid w:val="00AB0954"/>
    <w:rsid w:val="00AB1BAE"/>
    <w:rsid w:val="00AB22C1"/>
    <w:rsid w:val="00AB2615"/>
    <w:rsid w:val="00AB2940"/>
    <w:rsid w:val="00AB2C48"/>
    <w:rsid w:val="00AB2C8D"/>
    <w:rsid w:val="00AB3799"/>
    <w:rsid w:val="00AB3A3B"/>
    <w:rsid w:val="00AB3DFC"/>
    <w:rsid w:val="00AB43B1"/>
    <w:rsid w:val="00AB4907"/>
    <w:rsid w:val="00AB4E9E"/>
    <w:rsid w:val="00AB4EC1"/>
    <w:rsid w:val="00AB4EC6"/>
    <w:rsid w:val="00AB5047"/>
    <w:rsid w:val="00AB5B92"/>
    <w:rsid w:val="00AB5D30"/>
    <w:rsid w:val="00AB5D98"/>
    <w:rsid w:val="00AB632C"/>
    <w:rsid w:val="00AB67B5"/>
    <w:rsid w:val="00AB70B8"/>
    <w:rsid w:val="00AB7E4F"/>
    <w:rsid w:val="00AC05C7"/>
    <w:rsid w:val="00AC0DDC"/>
    <w:rsid w:val="00AC154F"/>
    <w:rsid w:val="00AC15D3"/>
    <w:rsid w:val="00AC15E6"/>
    <w:rsid w:val="00AC183C"/>
    <w:rsid w:val="00AC1874"/>
    <w:rsid w:val="00AC1C6C"/>
    <w:rsid w:val="00AC2238"/>
    <w:rsid w:val="00AC2243"/>
    <w:rsid w:val="00AC224E"/>
    <w:rsid w:val="00AC263C"/>
    <w:rsid w:val="00AC2A40"/>
    <w:rsid w:val="00AC2E98"/>
    <w:rsid w:val="00AC318A"/>
    <w:rsid w:val="00AC3645"/>
    <w:rsid w:val="00AC3836"/>
    <w:rsid w:val="00AC3987"/>
    <w:rsid w:val="00AC3CA7"/>
    <w:rsid w:val="00AC3F21"/>
    <w:rsid w:val="00AC426A"/>
    <w:rsid w:val="00AC49C2"/>
    <w:rsid w:val="00AC5111"/>
    <w:rsid w:val="00AC55F0"/>
    <w:rsid w:val="00AC59B7"/>
    <w:rsid w:val="00AC5ADB"/>
    <w:rsid w:val="00AC5CCC"/>
    <w:rsid w:val="00AC644D"/>
    <w:rsid w:val="00AC6C64"/>
    <w:rsid w:val="00AC7CC2"/>
    <w:rsid w:val="00AD02D0"/>
    <w:rsid w:val="00AD03B1"/>
    <w:rsid w:val="00AD071F"/>
    <w:rsid w:val="00AD076C"/>
    <w:rsid w:val="00AD089A"/>
    <w:rsid w:val="00AD0B30"/>
    <w:rsid w:val="00AD0E1B"/>
    <w:rsid w:val="00AD12D3"/>
    <w:rsid w:val="00AD2768"/>
    <w:rsid w:val="00AD29D8"/>
    <w:rsid w:val="00AD31E7"/>
    <w:rsid w:val="00AD32E2"/>
    <w:rsid w:val="00AD3771"/>
    <w:rsid w:val="00AD41AA"/>
    <w:rsid w:val="00AD41B1"/>
    <w:rsid w:val="00AD4369"/>
    <w:rsid w:val="00AD4DA6"/>
    <w:rsid w:val="00AD5264"/>
    <w:rsid w:val="00AD5D15"/>
    <w:rsid w:val="00AD5D65"/>
    <w:rsid w:val="00AD5DCF"/>
    <w:rsid w:val="00AD6283"/>
    <w:rsid w:val="00AD6802"/>
    <w:rsid w:val="00AD6B53"/>
    <w:rsid w:val="00AD6BC1"/>
    <w:rsid w:val="00AD7584"/>
    <w:rsid w:val="00AD7969"/>
    <w:rsid w:val="00AD7AE8"/>
    <w:rsid w:val="00AD7F2F"/>
    <w:rsid w:val="00AE0F56"/>
    <w:rsid w:val="00AE10D0"/>
    <w:rsid w:val="00AE1101"/>
    <w:rsid w:val="00AE1822"/>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E13"/>
    <w:rsid w:val="00AE69AB"/>
    <w:rsid w:val="00AE6E63"/>
    <w:rsid w:val="00AE7347"/>
    <w:rsid w:val="00AE75CF"/>
    <w:rsid w:val="00AE7ABC"/>
    <w:rsid w:val="00AE7FCF"/>
    <w:rsid w:val="00AE7FE8"/>
    <w:rsid w:val="00AF0334"/>
    <w:rsid w:val="00AF0343"/>
    <w:rsid w:val="00AF10A0"/>
    <w:rsid w:val="00AF1307"/>
    <w:rsid w:val="00AF1396"/>
    <w:rsid w:val="00AF1478"/>
    <w:rsid w:val="00AF1BBA"/>
    <w:rsid w:val="00AF1C92"/>
    <w:rsid w:val="00AF233F"/>
    <w:rsid w:val="00AF2B61"/>
    <w:rsid w:val="00AF3096"/>
    <w:rsid w:val="00AF3473"/>
    <w:rsid w:val="00AF3A60"/>
    <w:rsid w:val="00AF3DEE"/>
    <w:rsid w:val="00AF4725"/>
    <w:rsid w:val="00AF493A"/>
    <w:rsid w:val="00AF4E64"/>
    <w:rsid w:val="00AF566F"/>
    <w:rsid w:val="00AF5743"/>
    <w:rsid w:val="00AF5D7B"/>
    <w:rsid w:val="00AF5E97"/>
    <w:rsid w:val="00AF685E"/>
    <w:rsid w:val="00AF6888"/>
    <w:rsid w:val="00AF6983"/>
    <w:rsid w:val="00AF6C35"/>
    <w:rsid w:val="00AF6D87"/>
    <w:rsid w:val="00AF6F1F"/>
    <w:rsid w:val="00AF77C2"/>
    <w:rsid w:val="00AF7976"/>
    <w:rsid w:val="00AF7C7B"/>
    <w:rsid w:val="00AF7CF7"/>
    <w:rsid w:val="00B00148"/>
    <w:rsid w:val="00B00213"/>
    <w:rsid w:val="00B0089E"/>
    <w:rsid w:val="00B00ABD"/>
    <w:rsid w:val="00B00F9E"/>
    <w:rsid w:val="00B0168E"/>
    <w:rsid w:val="00B01B6F"/>
    <w:rsid w:val="00B01E32"/>
    <w:rsid w:val="00B01F68"/>
    <w:rsid w:val="00B0210D"/>
    <w:rsid w:val="00B02C09"/>
    <w:rsid w:val="00B02EB4"/>
    <w:rsid w:val="00B0378B"/>
    <w:rsid w:val="00B03828"/>
    <w:rsid w:val="00B03896"/>
    <w:rsid w:val="00B043DE"/>
    <w:rsid w:val="00B046D9"/>
    <w:rsid w:val="00B0487D"/>
    <w:rsid w:val="00B04D37"/>
    <w:rsid w:val="00B0500C"/>
    <w:rsid w:val="00B05BEF"/>
    <w:rsid w:val="00B05D51"/>
    <w:rsid w:val="00B06FBC"/>
    <w:rsid w:val="00B07277"/>
    <w:rsid w:val="00B07579"/>
    <w:rsid w:val="00B07AF0"/>
    <w:rsid w:val="00B10E52"/>
    <w:rsid w:val="00B10F75"/>
    <w:rsid w:val="00B11296"/>
    <w:rsid w:val="00B1148F"/>
    <w:rsid w:val="00B114CA"/>
    <w:rsid w:val="00B11593"/>
    <w:rsid w:val="00B116ED"/>
    <w:rsid w:val="00B11772"/>
    <w:rsid w:val="00B11D46"/>
    <w:rsid w:val="00B123CA"/>
    <w:rsid w:val="00B125D2"/>
    <w:rsid w:val="00B12910"/>
    <w:rsid w:val="00B13189"/>
    <w:rsid w:val="00B13692"/>
    <w:rsid w:val="00B138CC"/>
    <w:rsid w:val="00B13953"/>
    <w:rsid w:val="00B139D2"/>
    <w:rsid w:val="00B13D4B"/>
    <w:rsid w:val="00B13DCB"/>
    <w:rsid w:val="00B13E48"/>
    <w:rsid w:val="00B14081"/>
    <w:rsid w:val="00B144CF"/>
    <w:rsid w:val="00B1459E"/>
    <w:rsid w:val="00B14D83"/>
    <w:rsid w:val="00B152B4"/>
    <w:rsid w:val="00B155D1"/>
    <w:rsid w:val="00B1569D"/>
    <w:rsid w:val="00B159C5"/>
    <w:rsid w:val="00B15A45"/>
    <w:rsid w:val="00B15ACE"/>
    <w:rsid w:val="00B162AF"/>
    <w:rsid w:val="00B1637C"/>
    <w:rsid w:val="00B1656C"/>
    <w:rsid w:val="00B16730"/>
    <w:rsid w:val="00B16891"/>
    <w:rsid w:val="00B16AAF"/>
    <w:rsid w:val="00B176D2"/>
    <w:rsid w:val="00B17D54"/>
    <w:rsid w:val="00B204A5"/>
    <w:rsid w:val="00B205F2"/>
    <w:rsid w:val="00B208F0"/>
    <w:rsid w:val="00B2181E"/>
    <w:rsid w:val="00B21DBF"/>
    <w:rsid w:val="00B220D3"/>
    <w:rsid w:val="00B2214E"/>
    <w:rsid w:val="00B2252D"/>
    <w:rsid w:val="00B229C2"/>
    <w:rsid w:val="00B22CFE"/>
    <w:rsid w:val="00B23002"/>
    <w:rsid w:val="00B234AD"/>
    <w:rsid w:val="00B235A7"/>
    <w:rsid w:val="00B23BAF"/>
    <w:rsid w:val="00B23C24"/>
    <w:rsid w:val="00B23E2E"/>
    <w:rsid w:val="00B23E59"/>
    <w:rsid w:val="00B2405B"/>
    <w:rsid w:val="00B2671D"/>
    <w:rsid w:val="00B26AAF"/>
    <w:rsid w:val="00B26C8D"/>
    <w:rsid w:val="00B26DED"/>
    <w:rsid w:val="00B30C67"/>
    <w:rsid w:val="00B30FBA"/>
    <w:rsid w:val="00B3131A"/>
    <w:rsid w:val="00B3169F"/>
    <w:rsid w:val="00B31743"/>
    <w:rsid w:val="00B31DF9"/>
    <w:rsid w:val="00B32C6F"/>
    <w:rsid w:val="00B33BC5"/>
    <w:rsid w:val="00B33E81"/>
    <w:rsid w:val="00B33FC4"/>
    <w:rsid w:val="00B34C1A"/>
    <w:rsid w:val="00B34E86"/>
    <w:rsid w:val="00B35027"/>
    <w:rsid w:val="00B355CE"/>
    <w:rsid w:val="00B3564B"/>
    <w:rsid w:val="00B3681B"/>
    <w:rsid w:val="00B36899"/>
    <w:rsid w:val="00B36EA8"/>
    <w:rsid w:val="00B37A9C"/>
    <w:rsid w:val="00B37B2E"/>
    <w:rsid w:val="00B37C3E"/>
    <w:rsid w:val="00B37FAE"/>
    <w:rsid w:val="00B40D2F"/>
    <w:rsid w:val="00B40D6D"/>
    <w:rsid w:val="00B413C7"/>
    <w:rsid w:val="00B41865"/>
    <w:rsid w:val="00B41FAA"/>
    <w:rsid w:val="00B422AA"/>
    <w:rsid w:val="00B4239F"/>
    <w:rsid w:val="00B4289F"/>
    <w:rsid w:val="00B4305D"/>
    <w:rsid w:val="00B4355A"/>
    <w:rsid w:val="00B43623"/>
    <w:rsid w:val="00B43EBF"/>
    <w:rsid w:val="00B443FC"/>
    <w:rsid w:val="00B44BE3"/>
    <w:rsid w:val="00B4524F"/>
    <w:rsid w:val="00B45274"/>
    <w:rsid w:val="00B45CEC"/>
    <w:rsid w:val="00B46025"/>
    <w:rsid w:val="00B46272"/>
    <w:rsid w:val="00B46C40"/>
    <w:rsid w:val="00B476AB"/>
    <w:rsid w:val="00B476CD"/>
    <w:rsid w:val="00B478A4"/>
    <w:rsid w:val="00B506B8"/>
    <w:rsid w:val="00B5074E"/>
    <w:rsid w:val="00B50CE3"/>
    <w:rsid w:val="00B5125B"/>
    <w:rsid w:val="00B51777"/>
    <w:rsid w:val="00B5181E"/>
    <w:rsid w:val="00B51BFD"/>
    <w:rsid w:val="00B51D99"/>
    <w:rsid w:val="00B51EDF"/>
    <w:rsid w:val="00B521A1"/>
    <w:rsid w:val="00B5231B"/>
    <w:rsid w:val="00B524CA"/>
    <w:rsid w:val="00B5257C"/>
    <w:rsid w:val="00B53176"/>
    <w:rsid w:val="00B53BF1"/>
    <w:rsid w:val="00B54098"/>
    <w:rsid w:val="00B5412D"/>
    <w:rsid w:val="00B54515"/>
    <w:rsid w:val="00B54701"/>
    <w:rsid w:val="00B547BC"/>
    <w:rsid w:val="00B54CAE"/>
    <w:rsid w:val="00B55642"/>
    <w:rsid w:val="00B55809"/>
    <w:rsid w:val="00B55AAC"/>
    <w:rsid w:val="00B55B83"/>
    <w:rsid w:val="00B55D47"/>
    <w:rsid w:val="00B563B6"/>
    <w:rsid w:val="00B5655D"/>
    <w:rsid w:val="00B56577"/>
    <w:rsid w:val="00B56634"/>
    <w:rsid w:val="00B56AFF"/>
    <w:rsid w:val="00B56D53"/>
    <w:rsid w:val="00B571CA"/>
    <w:rsid w:val="00B573F1"/>
    <w:rsid w:val="00B57971"/>
    <w:rsid w:val="00B60198"/>
    <w:rsid w:val="00B60650"/>
    <w:rsid w:val="00B60BB5"/>
    <w:rsid w:val="00B6132E"/>
    <w:rsid w:val="00B614B7"/>
    <w:rsid w:val="00B619DE"/>
    <w:rsid w:val="00B61B24"/>
    <w:rsid w:val="00B61BEC"/>
    <w:rsid w:val="00B62068"/>
    <w:rsid w:val="00B62089"/>
    <w:rsid w:val="00B62102"/>
    <w:rsid w:val="00B62484"/>
    <w:rsid w:val="00B62DF1"/>
    <w:rsid w:val="00B62E56"/>
    <w:rsid w:val="00B631B6"/>
    <w:rsid w:val="00B635A5"/>
    <w:rsid w:val="00B63A17"/>
    <w:rsid w:val="00B63DDB"/>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2CB3"/>
    <w:rsid w:val="00B72F31"/>
    <w:rsid w:val="00B7300E"/>
    <w:rsid w:val="00B739B4"/>
    <w:rsid w:val="00B73B7E"/>
    <w:rsid w:val="00B73E8A"/>
    <w:rsid w:val="00B7474F"/>
    <w:rsid w:val="00B74D4B"/>
    <w:rsid w:val="00B75480"/>
    <w:rsid w:val="00B76018"/>
    <w:rsid w:val="00B760BD"/>
    <w:rsid w:val="00B76299"/>
    <w:rsid w:val="00B76391"/>
    <w:rsid w:val="00B766D1"/>
    <w:rsid w:val="00B77684"/>
    <w:rsid w:val="00B776C5"/>
    <w:rsid w:val="00B8027B"/>
    <w:rsid w:val="00B80BA8"/>
    <w:rsid w:val="00B80C68"/>
    <w:rsid w:val="00B811DB"/>
    <w:rsid w:val="00B81C6E"/>
    <w:rsid w:val="00B81E23"/>
    <w:rsid w:val="00B81E73"/>
    <w:rsid w:val="00B821C3"/>
    <w:rsid w:val="00B82273"/>
    <w:rsid w:val="00B827E0"/>
    <w:rsid w:val="00B82CB4"/>
    <w:rsid w:val="00B82F57"/>
    <w:rsid w:val="00B83178"/>
    <w:rsid w:val="00B83350"/>
    <w:rsid w:val="00B83A3C"/>
    <w:rsid w:val="00B84683"/>
    <w:rsid w:val="00B848C6"/>
    <w:rsid w:val="00B84B19"/>
    <w:rsid w:val="00B84CE1"/>
    <w:rsid w:val="00B8527F"/>
    <w:rsid w:val="00B8545D"/>
    <w:rsid w:val="00B855BB"/>
    <w:rsid w:val="00B857AA"/>
    <w:rsid w:val="00B86462"/>
    <w:rsid w:val="00B86718"/>
    <w:rsid w:val="00B8696E"/>
    <w:rsid w:val="00B86D2A"/>
    <w:rsid w:val="00B8703A"/>
    <w:rsid w:val="00B8710C"/>
    <w:rsid w:val="00B873A4"/>
    <w:rsid w:val="00B87C24"/>
    <w:rsid w:val="00B87E97"/>
    <w:rsid w:val="00B908D2"/>
    <w:rsid w:val="00B90D70"/>
    <w:rsid w:val="00B91579"/>
    <w:rsid w:val="00B91B0B"/>
    <w:rsid w:val="00B91C2E"/>
    <w:rsid w:val="00B91E65"/>
    <w:rsid w:val="00B92182"/>
    <w:rsid w:val="00B92640"/>
    <w:rsid w:val="00B9368D"/>
    <w:rsid w:val="00B93B98"/>
    <w:rsid w:val="00B94500"/>
    <w:rsid w:val="00B94746"/>
    <w:rsid w:val="00B947F8"/>
    <w:rsid w:val="00B94DE5"/>
    <w:rsid w:val="00B94DE9"/>
    <w:rsid w:val="00B9513C"/>
    <w:rsid w:val="00B951B6"/>
    <w:rsid w:val="00B95436"/>
    <w:rsid w:val="00B957EB"/>
    <w:rsid w:val="00B96030"/>
    <w:rsid w:val="00B960C2"/>
    <w:rsid w:val="00B96414"/>
    <w:rsid w:val="00B96A0B"/>
    <w:rsid w:val="00B96CAC"/>
    <w:rsid w:val="00B96DDD"/>
    <w:rsid w:val="00B97529"/>
    <w:rsid w:val="00B97ADB"/>
    <w:rsid w:val="00B97C05"/>
    <w:rsid w:val="00B97D42"/>
    <w:rsid w:val="00BA031A"/>
    <w:rsid w:val="00BA0642"/>
    <w:rsid w:val="00BA0798"/>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C69"/>
    <w:rsid w:val="00BA6444"/>
    <w:rsid w:val="00BA645D"/>
    <w:rsid w:val="00BA65A3"/>
    <w:rsid w:val="00BA66D5"/>
    <w:rsid w:val="00BA6A4A"/>
    <w:rsid w:val="00BA6DD4"/>
    <w:rsid w:val="00BA7451"/>
    <w:rsid w:val="00BA773E"/>
    <w:rsid w:val="00BA7BDE"/>
    <w:rsid w:val="00BA7CFE"/>
    <w:rsid w:val="00BB023D"/>
    <w:rsid w:val="00BB0B30"/>
    <w:rsid w:val="00BB18D9"/>
    <w:rsid w:val="00BB1DC5"/>
    <w:rsid w:val="00BB2028"/>
    <w:rsid w:val="00BB244A"/>
    <w:rsid w:val="00BB2870"/>
    <w:rsid w:val="00BB29C2"/>
    <w:rsid w:val="00BB2BE2"/>
    <w:rsid w:val="00BB2DF2"/>
    <w:rsid w:val="00BB3116"/>
    <w:rsid w:val="00BB3F1D"/>
    <w:rsid w:val="00BB406E"/>
    <w:rsid w:val="00BB4438"/>
    <w:rsid w:val="00BB4B31"/>
    <w:rsid w:val="00BB4E11"/>
    <w:rsid w:val="00BB4E6A"/>
    <w:rsid w:val="00BB4FD9"/>
    <w:rsid w:val="00BB502C"/>
    <w:rsid w:val="00BB59AB"/>
    <w:rsid w:val="00BB5DA3"/>
    <w:rsid w:val="00BB6089"/>
    <w:rsid w:val="00BB698F"/>
    <w:rsid w:val="00BB6F25"/>
    <w:rsid w:val="00BB7435"/>
    <w:rsid w:val="00BB7583"/>
    <w:rsid w:val="00BB79FA"/>
    <w:rsid w:val="00BC0AD7"/>
    <w:rsid w:val="00BC1193"/>
    <w:rsid w:val="00BC1235"/>
    <w:rsid w:val="00BC15CB"/>
    <w:rsid w:val="00BC2B6B"/>
    <w:rsid w:val="00BC3044"/>
    <w:rsid w:val="00BC3074"/>
    <w:rsid w:val="00BC3458"/>
    <w:rsid w:val="00BC3CFD"/>
    <w:rsid w:val="00BC3F6D"/>
    <w:rsid w:val="00BC42B6"/>
    <w:rsid w:val="00BC45FD"/>
    <w:rsid w:val="00BC48B6"/>
    <w:rsid w:val="00BC4EF0"/>
    <w:rsid w:val="00BC5A7A"/>
    <w:rsid w:val="00BC5B81"/>
    <w:rsid w:val="00BC5D27"/>
    <w:rsid w:val="00BC5F13"/>
    <w:rsid w:val="00BC600F"/>
    <w:rsid w:val="00BC62D1"/>
    <w:rsid w:val="00BC6403"/>
    <w:rsid w:val="00BC64AC"/>
    <w:rsid w:val="00BC6554"/>
    <w:rsid w:val="00BC677F"/>
    <w:rsid w:val="00BC7667"/>
    <w:rsid w:val="00BC7698"/>
    <w:rsid w:val="00BC7EC7"/>
    <w:rsid w:val="00BD06F8"/>
    <w:rsid w:val="00BD0711"/>
    <w:rsid w:val="00BD0744"/>
    <w:rsid w:val="00BD0D85"/>
    <w:rsid w:val="00BD106A"/>
    <w:rsid w:val="00BD1686"/>
    <w:rsid w:val="00BD190C"/>
    <w:rsid w:val="00BD1FA0"/>
    <w:rsid w:val="00BD23C4"/>
    <w:rsid w:val="00BD2729"/>
    <w:rsid w:val="00BD3323"/>
    <w:rsid w:val="00BD3A63"/>
    <w:rsid w:val="00BD3BBD"/>
    <w:rsid w:val="00BD3EC2"/>
    <w:rsid w:val="00BD454D"/>
    <w:rsid w:val="00BD456F"/>
    <w:rsid w:val="00BD476A"/>
    <w:rsid w:val="00BD4F4C"/>
    <w:rsid w:val="00BD4F54"/>
    <w:rsid w:val="00BD5381"/>
    <w:rsid w:val="00BD5516"/>
    <w:rsid w:val="00BD55BF"/>
    <w:rsid w:val="00BD5E52"/>
    <w:rsid w:val="00BD63B5"/>
    <w:rsid w:val="00BD6892"/>
    <w:rsid w:val="00BD68D3"/>
    <w:rsid w:val="00BD6BEF"/>
    <w:rsid w:val="00BD6C40"/>
    <w:rsid w:val="00BD6C97"/>
    <w:rsid w:val="00BD6F05"/>
    <w:rsid w:val="00BD6F43"/>
    <w:rsid w:val="00BD7071"/>
    <w:rsid w:val="00BD715F"/>
    <w:rsid w:val="00BD754C"/>
    <w:rsid w:val="00BD777D"/>
    <w:rsid w:val="00BD786F"/>
    <w:rsid w:val="00BD7D7D"/>
    <w:rsid w:val="00BE06AE"/>
    <w:rsid w:val="00BE082E"/>
    <w:rsid w:val="00BE13DC"/>
    <w:rsid w:val="00BE1711"/>
    <w:rsid w:val="00BE1C30"/>
    <w:rsid w:val="00BE276E"/>
    <w:rsid w:val="00BE32DC"/>
    <w:rsid w:val="00BE3830"/>
    <w:rsid w:val="00BE3B03"/>
    <w:rsid w:val="00BE3F34"/>
    <w:rsid w:val="00BE3FB3"/>
    <w:rsid w:val="00BE420A"/>
    <w:rsid w:val="00BE4350"/>
    <w:rsid w:val="00BE44B5"/>
    <w:rsid w:val="00BE4523"/>
    <w:rsid w:val="00BE45A2"/>
    <w:rsid w:val="00BE4D23"/>
    <w:rsid w:val="00BE5860"/>
    <w:rsid w:val="00BE5881"/>
    <w:rsid w:val="00BE5F83"/>
    <w:rsid w:val="00BE625E"/>
    <w:rsid w:val="00BE67CE"/>
    <w:rsid w:val="00BE690A"/>
    <w:rsid w:val="00BE7138"/>
    <w:rsid w:val="00BE727E"/>
    <w:rsid w:val="00BE741C"/>
    <w:rsid w:val="00BE77BA"/>
    <w:rsid w:val="00BE7B01"/>
    <w:rsid w:val="00BE7BA5"/>
    <w:rsid w:val="00BF00D7"/>
    <w:rsid w:val="00BF0736"/>
    <w:rsid w:val="00BF085C"/>
    <w:rsid w:val="00BF0CA1"/>
    <w:rsid w:val="00BF0D18"/>
    <w:rsid w:val="00BF0F33"/>
    <w:rsid w:val="00BF21AB"/>
    <w:rsid w:val="00BF24B1"/>
    <w:rsid w:val="00BF2836"/>
    <w:rsid w:val="00BF2C17"/>
    <w:rsid w:val="00BF2DBC"/>
    <w:rsid w:val="00BF2FCB"/>
    <w:rsid w:val="00BF34F3"/>
    <w:rsid w:val="00BF3659"/>
    <w:rsid w:val="00BF3E4F"/>
    <w:rsid w:val="00BF3F35"/>
    <w:rsid w:val="00BF4C2C"/>
    <w:rsid w:val="00BF4C86"/>
    <w:rsid w:val="00BF50A9"/>
    <w:rsid w:val="00BF5432"/>
    <w:rsid w:val="00BF5F29"/>
    <w:rsid w:val="00BF629A"/>
    <w:rsid w:val="00BF6755"/>
    <w:rsid w:val="00BF6801"/>
    <w:rsid w:val="00BF757B"/>
    <w:rsid w:val="00BF764D"/>
    <w:rsid w:val="00BF784B"/>
    <w:rsid w:val="00BF78A3"/>
    <w:rsid w:val="00BF7B83"/>
    <w:rsid w:val="00BF7C50"/>
    <w:rsid w:val="00BF7D89"/>
    <w:rsid w:val="00BF7EF3"/>
    <w:rsid w:val="00C0012C"/>
    <w:rsid w:val="00C005B1"/>
    <w:rsid w:val="00C008BC"/>
    <w:rsid w:val="00C00A2F"/>
    <w:rsid w:val="00C00C61"/>
    <w:rsid w:val="00C00C8D"/>
    <w:rsid w:val="00C012E7"/>
    <w:rsid w:val="00C014A8"/>
    <w:rsid w:val="00C01FE1"/>
    <w:rsid w:val="00C02176"/>
    <w:rsid w:val="00C0252E"/>
    <w:rsid w:val="00C026E2"/>
    <w:rsid w:val="00C02F93"/>
    <w:rsid w:val="00C03B46"/>
    <w:rsid w:val="00C03EA1"/>
    <w:rsid w:val="00C03F00"/>
    <w:rsid w:val="00C04CEA"/>
    <w:rsid w:val="00C0527C"/>
    <w:rsid w:val="00C052C7"/>
    <w:rsid w:val="00C05B43"/>
    <w:rsid w:val="00C05E40"/>
    <w:rsid w:val="00C060E8"/>
    <w:rsid w:val="00C06655"/>
    <w:rsid w:val="00C06CC2"/>
    <w:rsid w:val="00C06E04"/>
    <w:rsid w:val="00C077C5"/>
    <w:rsid w:val="00C07983"/>
    <w:rsid w:val="00C07992"/>
    <w:rsid w:val="00C079E8"/>
    <w:rsid w:val="00C07C42"/>
    <w:rsid w:val="00C07DB4"/>
    <w:rsid w:val="00C101B7"/>
    <w:rsid w:val="00C10260"/>
    <w:rsid w:val="00C104E0"/>
    <w:rsid w:val="00C105B6"/>
    <w:rsid w:val="00C1060A"/>
    <w:rsid w:val="00C106A2"/>
    <w:rsid w:val="00C11183"/>
    <w:rsid w:val="00C11284"/>
    <w:rsid w:val="00C11CD6"/>
    <w:rsid w:val="00C11D10"/>
    <w:rsid w:val="00C12093"/>
    <w:rsid w:val="00C121AA"/>
    <w:rsid w:val="00C1239E"/>
    <w:rsid w:val="00C123A3"/>
    <w:rsid w:val="00C124F5"/>
    <w:rsid w:val="00C12AFC"/>
    <w:rsid w:val="00C12C45"/>
    <w:rsid w:val="00C12D30"/>
    <w:rsid w:val="00C130BD"/>
    <w:rsid w:val="00C134F6"/>
    <w:rsid w:val="00C13619"/>
    <w:rsid w:val="00C13874"/>
    <w:rsid w:val="00C13D23"/>
    <w:rsid w:val="00C13F33"/>
    <w:rsid w:val="00C14199"/>
    <w:rsid w:val="00C143A3"/>
    <w:rsid w:val="00C143D6"/>
    <w:rsid w:val="00C14A42"/>
    <w:rsid w:val="00C152F3"/>
    <w:rsid w:val="00C15372"/>
    <w:rsid w:val="00C1544A"/>
    <w:rsid w:val="00C155DD"/>
    <w:rsid w:val="00C15DDE"/>
    <w:rsid w:val="00C1605E"/>
    <w:rsid w:val="00C16292"/>
    <w:rsid w:val="00C168B8"/>
    <w:rsid w:val="00C173F1"/>
    <w:rsid w:val="00C17555"/>
    <w:rsid w:val="00C17B70"/>
    <w:rsid w:val="00C17F7A"/>
    <w:rsid w:val="00C2062A"/>
    <w:rsid w:val="00C208DB"/>
    <w:rsid w:val="00C2115A"/>
    <w:rsid w:val="00C2168F"/>
    <w:rsid w:val="00C22064"/>
    <w:rsid w:val="00C2263A"/>
    <w:rsid w:val="00C227B7"/>
    <w:rsid w:val="00C23223"/>
    <w:rsid w:val="00C235B7"/>
    <w:rsid w:val="00C2382B"/>
    <w:rsid w:val="00C23BBA"/>
    <w:rsid w:val="00C23D03"/>
    <w:rsid w:val="00C23D7C"/>
    <w:rsid w:val="00C23DA2"/>
    <w:rsid w:val="00C23EDC"/>
    <w:rsid w:val="00C2404A"/>
    <w:rsid w:val="00C241D3"/>
    <w:rsid w:val="00C244CE"/>
    <w:rsid w:val="00C24582"/>
    <w:rsid w:val="00C2486E"/>
    <w:rsid w:val="00C24B1D"/>
    <w:rsid w:val="00C24C6E"/>
    <w:rsid w:val="00C25263"/>
    <w:rsid w:val="00C2577D"/>
    <w:rsid w:val="00C25FDE"/>
    <w:rsid w:val="00C26729"/>
    <w:rsid w:val="00C26E71"/>
    <w:rsid w:val="00C26FC9"/>
    <w:rsid w:val="00C2733A"/>
    <w:rsid w:val="00C2776D"/>
    <w:rsid w:val="00C27FD4"/>
    <w:rsid w:val="00C30579"/>
    <w:rsid w:val="00C305D1"/>
    <w:rsid w:val="00C3072C"/>
    <w:rsid w:val="00C307B5"/>
    <w:rsid w:val="00C30959"/>
    <w:rsid w:val="00C309E0"/>
    <w:rsid w:val="00C30CC3"/>
    <w:rsid w:val="00C30F08"/>
    <w:rsid w:val="00C311EE"/>
    <w:rsid w:val="00C312D5"/>
    <w:rsid w:val="00C31B28"/>
    <w:rsid w:val="00C31DD6"/>
    <w:rsid w:val="00C3230A"/>
    <w:rsid w:val="00C32644"/>
    <w:rsid w:val="00C32F45"/>
    <w:rsid w:val="00C33190"/>
    <w:rsid w:val="00C334EF"/>
    <w:rsid w:val="00C33ADA"/>
    <w:rsid w:val="00C34304"/>
    <w:rsid w:val="00C343C2"/>
    <w:rsid w:val="00C344AD"/>
    <w:rsid w:val="00C345D8"/>
    <w:rsid w:val="00C3488A"/>
    <w:rsid w:val="00C348B0"/>
    <w:rsid w:val="00C34C21"/>
    <w:rsid w:val="00C34E7D"/>
    <w:rsid w:val="00C355CA"/>
    <w:rsid w:val="00C35F37"/>
    <w:rsid w:val="00C3608E"/>
    <w:rsid w:val="00C360DD"/>
    <w:rsid w:val="00C361A3"/>
    <w:rsid w:val="00C36657"/>
    <w:rsid w:val="00C3747B"/>
    <w:rsid w:val="00C37759"/>
    <w:rsid w:val="00C379A8"/>
    <w:rsid w:val="00C37DB8"/>
    <w:rsid w:val="00C37E6F"/>
    <w:rsid w:val="00C4039A"/>
    <w:rsid w:val="00C4193E"/>
    <w:rsid w:val="00C41A30"/>
    <w:rsid w:val="00C41C94"/>
    <w:rsid w:val="00C41C9D"/>
    <w:rsid w:val="00C41CE6"/>
    <w:rsid w:val="00C41E16"/>
    <w:rsid w:val="00C424A1"/>
    <w:rsid w:val="00C42566"/>
    <w:rsid w:val="00C425AB"/>
    <w:rsid w:val="00C425AE"/>
    <w:rsid w:val="00C42C2A"/>
    <w:rsid w:val="00C431AC"/>
    <w:rsid w:val="00C434A0"/>
    <w:rsid w:val="00C43B3D"/>
    <w:rsid w:val="00C43B56"/>
    <w:rsid w:val="00C445D5"/>
    <w:rsid w:val="00C44A0D"/>
    <w:rsid w:val="00C44A56"/>
    <w:rsid w:val="00C44B95"/>
    <w:rsid w:val="00C456B9"/>
    <w:rsid w:val="00C45895"/>
    <w:rsid w:val="00C45A99"/>
    <w:rsid w:val="00C45F0C"/>
    <w:rsid w:val="00C4651C"/>
    <w:rsid w:val="00C465EA"/>
    <w:rsid w:val="00C4671E"/>
    <w:rsid w:val="00C467F1"/>
    <w:rsid w:val="00C46F12"/>
    <w:rsid w:val="00C46F1F"/>
    <w:rsid w:val="00C50064"/>
    <w:rsid w:val="00C5011D"/>
    <w:rsid w:val="00C505C5"/>
    <w:rsid w:val="00C5071B"/>
    <w:rsid w:val="00C50EFF"/>
    <w:rsid w:val="00C513CF"/>
    <w:rsid w:val="00C518C7"/>
    <w:rsid w:val="00C519DE"/>
    <w:rsid w:val="00C51AE0"/>
    <w:rsid w:val="00C51D03"/>
    <w:rsid w:val="00C51DD5"/>
    <w:rsid w:val="00C526BB"/>
    <w:rsid w:val="00C52CA4"/>
    <w:rsid w:val="00C52D69"/>
    <w:rsid w:val="00C52FF6"/>
    <w:rsid w:val="00C52FFB"/>
    <w:rsid w:val="00C53AAA"/>
    <w:rsid w:val="00C53AC7"/>
    <w:rsid w:val="00C53FC7"/>
    <w:rsid w:val="00C5445D"/>
    <w:rsid w:val="00C54519"/>
    <w:rsid w:val="00C559CC"/>
    <w:rsid w:val="00C55D4D"/>
    <w:rsid w:val="00C55E19"/>
    <w:rsid w:val="00C5669B"/>
    <w:rsid w:val="00C5679D"/>
    <w:rsid w:val="00C56C40"/>
    <w:rsid w:val="00C57CBD"/>
    <w:rsid w:val="00C57CF7"/>
    <w:rsid w:val="00C57DFE"/>
    <w:rsid w:val="00C60BE1"/>
    <w:rsid w:val="00C60D9D"/>
    <w:rsid w:val="00C60F72"/>
    <w:rsid w:val="00C61142"/>
    <w:rsid w:val="00C61799"/>
    <w:rsid w:val="00C61C9F"/>
    <w:rsid w:val="00C623B9"/>
    <w:rsid w:val="00C623DF"/>
    <w:rsid w:val="00C624CA"/>
    <w:rsid w:val="00C633D3"/>
    <w:rsid w:val="00C634F0"/>
    <w:rsid w:val="00C63CB7"/>
    <w:rsid w:val="00C6466F"/>
    <w:rsid w:val="00C64A18"/>
    <w:rsid w:val="00C64BC0"/>
    <w:rsid w:val="00C64BDC"/>
    <w:rsid w:val="00C65272"/>
    <w:rsid w:val="00C659C5"/>
    <w:rsid w:val="00C65D46"/>
    <w:rsid w:val="00C66668"/>
    <w:rsid w:val="00C66809"/>
    <w:rsid w:val="00C66DEF"/>
    <w:rsid w:val="00C66EE7"/>
    <w:rsid w:val="00C670FA"/>
    <w:rsid w:val="00C675A3"/>
    <w:rsid w:val="00C67EB0"/>
    <w:rsid w:val="00C7038D"/>
    <w:rsid w:val="00C712D1"/>
    <w:rsid w:val="00C7219A"/>
    <w:rsid w:val="00C7246C"/>
    <w:rsid w:val="00C7250C"/>
    <w:rsid w:val="00C7294B"/>
    <w:rsid w:val="00C72964"/>
    <w:rsid w:val="00C729B0"/>
    <w:rsid w:val="00C72CA2"/>
    <w:rsid w:val="00C72DEA"/>
    <w:rsid w:val="00C73488"/>
    <w:rsid w:val="00C73D3B"/>
    <w:rsid w:val="00C73FC4"/>
    <w:rsid w:val="00C744E0"/>
    <w:rsid w:val="00C7483A"/>
    <w:rsid w:val="00C749D3"/>
    <w:rsid w:val="00C7502E"/>
    <w:rsid w:val="00C75108"/>
    <w:rsid w:val="00C763CB"/>
    <w:rsid w:val="00C76607"/>
    <w:rsid w:val="00C7691E"/>
    <w:rsid w:val="00C769C8"/>
    <w:rsid w:val="00C76ADA"/>
    <w:rsid w:val="00C77094"/>
    <w:rsid w:val="00C7720C"/>
    <w:rsid w:val="00C7757E"/>
    <w:rsid w:val="00C775E5"/>
    <w:rsid w:val="00C77D5A"/>
    <w:rsid w:val="00C80148"/>
    <w:rsid w:val="00C8032B"/>
    <w:rsid w:val="00C80B97"/>
    <w:rsid w:val="00C80BC2"/>
    <w:rsid w:val="00C81185"/>
    <w:rsid w:val="00C81FF1"/>
    <w:rsid w:val="00C82215"/>
    <w:rsid w:val="00C825FB"/>
    <w:rsid w:val="00C82958"/>
    <w:rsid w:val="00C82ADC"/>
    <w:rsid w:val="00C82E39"/>
    <w:rsid w:val="00C82FB3"/>
    <w:rsid w:val="00C8332A"/>
    <w:rsid w:val="00C839CF"/>
    <w:rsid w:val="00C83E1F"/>
    <w:rsid w:val="00C83E27"/>
    <w:rsid w:val="00C84623"/>
    <w:rsid w:val="00C84677"/>
    <w:rsid w:val="00C84683"/>
    <w:rsid w:val="00C848A8"/>
    <w:rsid w:val="00C84A08"/>
    <w:rsid w:val="00C84A24"/>
    <w:rsid w:val="00C84BC4"/>
    <w:rsid w:val="00C85A74"/>
    <w:rsid w:val="00C8629D"/>
    <w:rsid w:val="00C86431"/>
    <w:rsid w:val="00C86B52"/>
    <w:rsid w:val="00C86BBD"/>
    <w:rsid w:val="00C87217"/>
    <w:rsid w:val="00C8752C"/>
    <w:rsid w:val="00C87B0D"/>
    <w:rsid w:val="00C87C44"/>
    <w:rsid w:val="00C87E4B"/>
    <w:rsid w:val="00C87F4C"/>
    <w:rsid w:val="00C87FD9"/>
    <w:rsid w:val="00C90225"/>
    <w:rsid w:val="00C90639"/>
    <w:rsid w:val="00C906EB"/>
    <w:rsid w:val="00C9079C"/>
    <w:rsid w:val="00C90970"/>
    <w:rsid w:val="00C90B54"/>
    <w:rsid w:val="00C90E60"/>
    <w:rsid w:val="00C915CE"/>
    <w:rsid w:val="00C917F7"/>
    <w:rsid w:val="00C918B4"/>
    <w:rsid w:val="00C92375"/>
    <w:rsid w:val="00C9267C"/>
    <w:rsid w:val="00C92A05"/>
    <w:rsid w:val="00C92BE9"/>
    <w:rsid w:val="00C92D07"/>
    <w:rsid w:val="00C9309E"/>
    <w:rsid w:val="00C930ED"/>
    <w:rsid w:val="00C934A2"/>
    <w:rsid w:val="00C93CA4"/>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B39"/>
    <w:rsid w:val="00CA0EE7"/>
    <w:rsid w:val="00CA1AE0"/>
    <w:rsid w:val="00CA1B59"/>
    <w:rsid w:val="00CA2451"/>
    <w:rsid w:val="00CA26AB"/>
    <w:rsid w:val="00CA2A0B"/>
    <w:rsid w:val="00CA2FA9"/>
    <w:rsid w:val="00CA322F"/>
    <w:rsid w:val="00CA324D"/>
    <w:rsid w:val="00CA35EE"/>
    <w:rsid w:val="00CA37F9"/>
    <w:rsid w:val="00CA3C8B"/>
    <w:rsid w:val="00CA4043"/>
    <w:rsid w:val="00CA45E4"/>
    <w:rsid w:val="00CA49C8"/>
    <w:rsid w:val="00CA4A51"/>
    <w:rsid w:val="00CA4ADA"/>
    <w:rsid w:val="00CA4AE0"/>
    <w:rsid w:val="00CA4DF7"/>
    <w:rsid w:val="00CA4EC7"/>
    <w:rsid w:val="00CA5036"/>
    <w:rsid w:val="00CA564D"/>
    <w:rsid w:val="00CA57D2"/>
    <w:rsid w:val="00CA58F5"/>
    <w:rsid w:val="00CA590F"/>
    <w:rsid w:val="00CA6011"/>
    <w:rsid w:val="00CA66DC"/>
    <w:rsid w:val="00CA67ED"/>
    <w:rsid w:val="00CA6A24"/>
    <w:rsid w:val="00CA6F14"/>
    <w:rsid w:val="00CA791F"/>
    <w:rsid w:val="00CA7954"/>
    <w:rsid w:val="00CB0073"/>
    <w:rsid w:val="00CB02A7"/>
    <w:rsid w:val="00CB0957"/>
    <w:rsid w:val="00CB0D0A"/>
    <w:rsid w:val="00CB13AE"/>
    <w:rsid w:val="00CB17B1"/>
    <w:rsid w:val="00CB22A2"/>
    <w:rsid w:val="00CB2518"/>
    <w:rsid w:val="00CB2810"/>
    <w:rsid w:val="00CB29EE"/>
    <w:rsid w:val="00CB3389"/>
    <w:rsid w:val="00CB37BD"/>
    <w:rsid w:val="00CB38A5"/>
    <w:rsid w:val="00CB4A82"/>
    <w:rsid w:val="00CB53D6"/>
    <w:rsid w:val="00CB542E"/>
    <w:rsid w:val="00CB5711"/>
    <w:rsid w:val="00CB5C6E"/>
    <w:rsid w:val="00CB5CA7"/>
    <w:rsid w:val="00CB6619"/>
    <w:rsid w:val="00CB76DC"/>
    <w:rsid w:val="00CB7826"/>
    <w:rsid w:val="00CB7DB3"/>
    <w:rsid w:val="00CB7E81"/>
    <w:rsid w:val="00CC0272"/>
    <w:rsid w:val="00CC0493"/>
    <w:rsid w:val="00CC06B3"/>
    <w:rsid w:val="00CC0864"/>
    <w:rsid w:val="00CC0AC0"/>
    <w:rsid w:val="00CC1A14"/>
    <w:rsid w:val="00CC1CDA"/>
    <w:rsid w:val="00CC1F37"/>
    <w:rsid w:val="00CC1F82"/>
    <w:rsid w:val="00CC207D"/>
    <w:rsid w:val="00CC236C"/>
    <w:rsid w:val="00CC27F0"/>
    <w:rsid w:val="00CC2909"/>
    <w:rsid w:val="00CC2B43"/>
    <w:rsid w:val="00CC2C6C"/>
    <w:rsid w:val="00CC2FF2"/>
    <w:rsid w:val="00CC3595"/>
    <w:rsid w:val="00CC361E"/>
    <w:rsid w:val="00CC41C2"/>
    <w:rsid w:val="00CC53B8"/>
    <w:rsid w:val="00CC55BB"/>
    <w:rsid w:val="00CC56BA"/>
    <w:rsid w:val="00CC61E1"/>
    <w:rsid w:val="00CC63DD"/>
    <w:rsid w:val="00CC6839"/>
    <w:rsid w:val="00CC6879"/>
    <w:rsid w:val="00CC6E12"/>
    <w:rsid w:val="00CC76E8"/>
    <w:rsid w:val="00CC7878"/>
    <w:rsid w:val="00CC7DA6"/>
    <w:rsid w:val="00CD0516"/>
    <w:rsid w:val="00CD0546"/>
    <w:rsid w:val="00CD0FC3"/>
    <w:rsid w:val="00CD1199"/>
    <w:rsid w:val="00CD150E"/>
    <w:rsid w:val="00CD1FFB"/>
    <w:rsid w:val="00CD23FC"/>
    <w:rsid w:val="00CD26BF"/>
    <w:rsid w:val="00CD2A7F"/>
    <w:rsid w:val="00CD2AB8"/>
    <w:rsid w:val="00CD349D"/>
    <w:rsid w:val="00CD40D0"/>
    <w:rsid w:val="00CD4442"/>
    <w:rsid w:val="00CD455F"/>
    <w:rsid w:val="00CD5016"/>
    <w:rsid w:val="00CD526D"/>
    <w:rsid w:val="00CD52E2"/>
    <w:rsid w:val="00CD6522"/>
    <w:rsid w:val="00CD6972"/>
    <w:rsid w:val="00CD6C1F"/>
    <w:rsid w:val="00CD6DC8"/>
    <w:rsid w:val="00CD7409"/>
    <w:rsid w:val="00CD776A"/>
    <w:rsid w:val="00CD78FC"/>
    <w:rsid w:val="00CD7C48"/>
    <w:rsid w:val="00CD7D00"/>
    <w:rsid w:val="00CE0122"/>
    <w:rsid w:val="00CE01E7"/>
    <w:rsid w:val="00CE022B"/>
    <w:rsid w:val="00CE039C"/>
    <w:rsid w:val="00CE0891"/>
    <w:rsid w:val="00CE0E28"/>
    <w:rsid w:val="00CE10B4"/>
    <w:rsid w:val="00CE1346"/>
    <w:rsid w:val="00CE1F2E"/>
    <w:rsid w:val="00CE1FAA"/>
    <w:rsid w:val="00CE2783"/>
    <w:rsid w:val="00CE2B4E"/>
    <w:rsid w:val="00CE2D67"/>
    <w:rsid w:val="00CE3393"/>
    <w:rsid w:val="00CE37DA"/>
    <w:rsid w:val="00CE3DCF"/>
    <w:rsid w:val="00CE42D0"/>
    <w:rsid w:val="00CE4A38"/>
    <w:rsid w:val="00CE4AAA"/>
    <w:rsid w:val="00CE6E3E"/>
    <w:rsid w:val="00CE7A54"/>
    <w:rsid w:val="00CF003A"/>
    <w:rsid w:val="00CF0303"/>
    <w:rsid w:val="00CF0322"/>
    <w:rsid w:val="00CF0439"/>
    <w:rsid w:val="00CF09D3"/>
    <w:rsid w:val="00CF0AD7"/>
    <w:rsid w:val="00CF109E"/>
    <w:rsid w:val="00CF13CB"/>
    <w:rsid w:val="00CF154A"/>
    <w:rsid w:val="00CF15F7"/>
    <w:rsid w:val="00CF1F8A"/>
    <w:rsid w:val="00CF215D"/>
    <w:rsid w:val="00CF236E"/>
    <w:rsid w:val="00CF23CD"/>
    <w:rsid w:val="00CF24CE"/>
    <w:rsid w:val="00CF27D8"/>
    <w:rsid w:val="00CF28A7"/>
    <w:rsid w:val="00CF2959"/>
    <w:rsid w:val="00CF29E6"/>
    <w:rsid w:val="00CF2EA2"/>
    <w:rsid w:val="00CF3364"/>
    <w:rsid w:val="00CF37BE"/>
    <w:rsid w:val="00CF3BBC"/>
    <w:rsid w:val="00CF44E1"/>
    <w:rsid w:val="00CF5196"/>
    <w:rsid w:val="00CF53D7"/>
    <w:rsid w:val="00CF54FC"/>
    <w:rsid w:val="00CF5513"/>
    <w:rsid w:val="00CF5CB7"/>
    <w:rsid w:val="00CF5CFB"/>
    <w:rsid w:val="00CF5E4C"/>
    <w:rsid w:val="00CF61B6"/>
    <w:rsid w:val="00CF67D0"/>
    <w:rsid w:val="00CF70A7"/>
    <w:rsid w:val="00CF761B"/>
    <w:rsid w:val="00CF76C8"/>
    <w:rsid w:val="00CF787F"/>
    <w:rsid w:val="00CF79C0"/>
    <w:rsid w:val="00D003BC"/>
    <w:rsid w:val="00D00490"/>
    <w:rsid w:val="00D004C9"/>
    <w:rsid w:val="00D00BCD"/>
    <w:rsid w:val="00D012F3"/>
    <w:rsid w:val="00D01390"/>
    <w:rsid w:val="00D016F0"/>
    <w:rsid w:val="00D019BA"/>
    <w:rsid w:val="00D01F71"/>
    <w:rsid w:val="00D0287E"/>
    <w:rsid w:val="00D03DA0"/>
    <w:rsid w:val="00D03FD1"/>
    <w:rsid w:val="00D05695"/>
    <w:rsid w:val="00D05925"/>
    <w:rsid w:val="00D05B24"/>
    <w:rsid w:val="00D06001"/>
    <w:rsid w:val="00D0609D"/>
    <w:rsid w:val="00D063EC"/>
    <w:rsid w:val="00D0673F"/>
    <w:rsid w:val="00D06C29"/>
    <w:rsid w:val="00D07499"/>
    <w:rsid w:val="00D07740"/>
    <w:rsid w:val="00D07C3B"/>
    <w:rsid w:val="00D07CED"/>
    <w:rsid w:val="00D07F76"/>
    <w:rsid w:val="00D10094"/>
    <w:rsid w:val="00D105FA"/>
    <w:rsid w:val="00D10762"/>
    <w:rsid w:val="00D108B8"/>
    <w:rsid w:val="00D10F3F"/>
    <w:rsid w:val="00D1107E"/>
    <w:rsid w:val="00D1122B"/>
    <w:rsid w:val="00D11787"/>
    <w:rsid w:val="00D11B26"/>
    <w:rsid w:val="00D122C5"/>
    <w:rsid w:val="00D12E2A"/>
    <w:rsid w:val="00D131F5"/>
    <w:rsid w:val="00D13622"/>
    <w:rsid w:val="00D137BE"/>
    <w:rsid w:val="00D13D6D"/>
    <w:rsid w:val="00D14071"/>
    <w:rsid w:val="00D141DC"/>
    <w:rsid w:val="00D153FD"/>
    <w:rsid w:val="00D15C77"/>
    <w:rsid w:val="00D15DED"/>
    <w:rsid w:val="00D161F6"/>
    <w:rsid w:val="00D164E9"/>
    <w:rsid w:val="00D16567"/>
    <w:rsid w:val="00D165FA"/>
    <w:rsid w:val="00D1676C"/>
    <w:rsid w:val="00D17234"/>
    <w:rsid w:val="00D173CE"/>
    <w:rsid w:val="00D1741D"/>
    <w:rsid w:val="00D17613"/>
    <w:rsid w:val="00D204D3"/>
    <w:rsid w:val="00D20947"/>
    <w:rsid w:val="00D20B25"/>
    <w:rsid w:val="00D20D01"/>
    <w:rsid w:val="00D20E29"/>
    <w:rsid w:val="00D20E52"/>
    <w:rsid w:val="00D20EB3"/>
    <w:rsid w:val="00D2108A"/>
    <w:rsid w:val="00D2151C"/>
    <w:rsid w:val="00D2162E"/>
    <w:rsid w:val="00D21635"/>
    <w:rsid w:val="00D216E5"/>
    <w:rsid w:val="00D21DC3"/>
    <w:rsid w:val="00D21E7F"/>
    <w:rsid w:val="00D21F95"/>
    <w:rsid w:val="00D220DD"/>
    <w:rsid w:val="00D22190"/>
    <w:rsid w:val="00D22785"/>
    <w:rsid w:val="00D230A6"/>
    <w:rsid w:val="00D23426"/>
    <w:rsid w:val="00D235A0"/>
    <w:rsid w:val="00D2379D"/>
    <w:rsid w:val="00D2426E"/>
    <w:rsid w:val="00D24834"/>
    <w:rsid w:val="00D248BD"/>
    <w:rsid w:val="00D24CE9"/>
    <w:rsid w:val="00D25028"/>
    <w:rsid w:val="00D25511"/>
    <w:rsid w:val="00D255AD"/>
    <w:rsid w:val="00D263B5"/>
    <w:rsid w:val="00D26933"/>
    <w:rsid w:val="00D26954"/>
    <w:rsid w:val="00D26EA1"/>
    <w:rsid w:val="00D2723B"/>
    <w:rsid w:val="00D278C2"/>
    <w:rsid w:val="00D279A9"/>
    <w:rsid w:val="00D27C18"/>
    <w:rsid w:val="00D27DD8"/>
    <w:rsid w:val="00D3080B"/>
    <w:rsid w:val="00D30A28"/>
    <w:rsid w:val="00D30A6D"/>
    <w:rsid w:val="00D30C0C"/>
    <w:rsid w:val="00D31B1C"/>
    <w:rsid w:val="00D31C30"/>
    <w:rsid w:val="00D32340"/>
    <w:rsid w:val="00D32FC8"/>
    <w:rsid w:val="00D33225"/>
    <w:rsid w:val="00D33381"/>
    <w:rsid w:val="00D337A8"/>
    <w:rsid w:val="00D33B55"/>
    <w:rsid w:val="00D34AAF"/>
    <w:rsid w:val="00D34FF0"/>
    <w:rsid w:val="00D353F3"/>
    <w:rsid w:val="00D35429"/>
    <w:rsid w:val="00D355F0"/>
    <w:rsid w:val="00D3585E"/>
    <w:rsid w:val="00D35A8F"/>
    <w:rsid w:val="00D36045"/>
    <w:rsid w:val="00D360CC"/>
    <w:rsid w:val="00D36397"/>
    <w:rsid w:val="00D364DB"/>
    <w:rsid w:val="00D36758"/>
    <w:rsid w:val="00D3756A"/>
    <w:rsid w:val="00D37847"/>
    <w:rsid w:val="00D37F8B"/>
    <w:rsid w:val="00D4059C"/>
    <w:rsid w:val="00D40974"/>
    <w:rsid w:val="00D40A45"/>
    <w:rsid w:val="00D4119D"/>
    <w:rsid w:val="00D4123D"/>
    <w:rsid w:val="00D423E9"/>
    <w:rsid w:val="00D4248F"/>
    <w:rsid w:val="00D4286F"/>
    <w:rsid w:val="00D42D78"/>
    <w:rsid w:val="00D43155"/>
    <w:rsid w:val="00D433E3"/>
    <w:rsid w:val="00D43874"/>
    <w:rsid w:val="00D438C7"/>
    <w:rsid w:val="00D43BC5"/>
    <w:rsid w:val="00D4404E"/>
    <w:rsid w:val="00D44C14"/>
    <w:rsid w:val="00D44C2F"/>
    <w:rsid w:val="00D44F2D"/>
    <w:rsid w:val="00D454E0"/>
    <w:rsid w:val="00D45824"/>
    <w:rsid w:val="00D45B39"/>
    <w:rsid w:val="00D45D55"/>
    <w:rsid w:val="00D45E4A"/>
    <w:rsid w:val="00D4665B"/>
    <w:rsid w:val="00D46A6B"/>
    <w:rsid w:val="00D46E95"/>
    <w:rsid w:val="00D46FE9"/>
    <w:rsid w:val="00D4704A"/>
    <w:rsid w:val="00D47180"/>
    <w:rsid w:val="00D47362"/>
    <w:rsid w:val="00D4743E"/>
    <w:rsid w:val="00D474A6"/>
    <w:rsid w:val="00D50620"/>
    <w:rsid w:val="00D5079C"/>
    <w:rsid w:val="00D50979"/>
    <w:rsid w:val="00D50A6A"/>
    <w:rsid w:val="00D50C51"/>
    <w:rsid w:val="00D50F4B"/>
    <w:rsid w:val="00D5105A"/>
    <w:rsid w:val="00D510CC"/>
    <w:rsid w:val="00D5130D"/>
    <w:rsid w:val="00D513CA"/>
    <w:rsid w:val="00D51543"/>
    <w:rsid w:val="00D5168C"/>
    <w:rsid w:val="00D51880"/>
    <w:rsid w:val="00D51EE8"/>
    <w:rsid w:val="00D51FD7"/>
    <w:rsid w:val="00D51FEF"/>
    <w:rsid w:val="00D524FD"/>
    <w:rsid w:val="00D53571"/>
    <w:rsid w:val="00D541A5"/>
    <w:rsid w:val="00D543DB"/>
    <w:rsid w:val="00D545C2"/>
    <w:rsid w:val="00D545E0"/>
    <w:rsid w:val="00D54693"/>
    <w:rsid w:val="00D54A43"/>
    <w:rsid w:val="00D55238"/>
    <w:rsid w:val="00D55BDE"/>
    <w:rsid w:val="00D55EA6"/>
    <w:rsid w:val="00D562A7"/>
    <w:rsid w:val="00D5661F"/>
    <w:rsid w:val="00D5693C"/>
    <w:rsid w:val="00D56D25"/>
    <w:rsid w:val="00D57B07"/>
    <w:rsid w:val="00D57CBF"/>
    <w:rsid w:val="00D57D05"/>
    <w:rsid w:val="00D6014C"/>
    <w:rsid w:val="00D61161"/>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6F"/>
    <w:rsid w:val="00D66918"/>
    <w:rsid w:val="00D66A93"/>
    <w:rsid w:val="00D66CF2"/>
    <w:rsid w:val="00D672F0"/>
    <w:rsid w:val="00D67459"/>
    <w:rsid w:val="00D71654"/>
    <w:rsid w:val="00D71C06"/>
    <w:rsid w:val="00D7231D"/>
    <w:rsid w:val="00D726AA"/>
    <w:rsid w:val="00D7283E"/>
    <w:rsid w:val="00D7297A"/>
    <w:rsid w:val="00D7331F"/>
    <w:rsid w:val="00D738A7"/>
    <w:rsid w:val="00D73C86"/>
    <w:rsid w:val="00D73E1A"/>
    <w:rsid w:val="00D73F68"/>
    <w:rsid w:val="00D74288"/>
    <w:rsid w:val="00D74609"/>
    <w:rsid w:val="00D7511E"/>
    <w:rsid w:val="00D752AD"/>
    <w:rsid w:val="00D752DC"/>
    <w:rsid w:val="00D75BCF"/>
    <w:rsid w:val="00D75C3F"/>
    <w:rsid w:val="00D765A0"/>
    <w:rsid w:val="00D769BD"/>
    <w:rsid w:val="00D76D54"/>
    <w:rsid w:val="00D7744A"/>
    <w:rsid w:val="00D77521"/>
    <w:rsid w:val="00D776DD"/>
    <w:rsid w:val="00D779A0"/>
    <w:rsid w:val="00D77C46"/>
    <w:rsid w:val="00D77F4E"/>
    <w:rsid w:val="00D8011B"/>
    <w:rsid w:val="00D801C2"/>
    <w:rsid w:val="00D807D5"/>
    <w:rsid w:val="00D8085B"/>
    <w:rsid w:val="00D80A46"/>
    <w:rsid w:val="00D80BF1"/>
    <w:rsid w:val="00D8112C"/>
    <w:rsid w:val="00D81193"/>
    <w:rsid w:val="00D81BC1"/>
    <w:rsid w:val="00D81D69"/>
    <w:rsid w:val="00D8234D"/>
    <w:rsid w:val="00D8244A"/>
    <w:rsid w:val="00D82CC2"/>
    <w:rsid w:val="00D83077"/>
    <w:rsid w:val="00D836DD"/>
    <w:rsid w:val="00D836F5"/>
    <w:rsid w:val="00D837E5"/>
    <w:rsid w:val="00D8381F"/>
    <w:rsid w:val="00D83A91"/>
    <w:rsid w:val="00D83D3A"/>
    <w:rsid w:val="00D853CD"/>
    <w:rsid w:val="00D8557C"/>
    <w:rsid w:val="00D857AC"/>
    <w:rsid w:val="00D85977"/>
    <w:rsid w:val="00D860A9"/>
    <w:rsid w:val="00D869BB"/>
    <w:rsid w:val="00D86A35"/>
    <w:rsid w:val="00D86B00"/>
    <w:rsid w:val="00D87FE3"/>
    <w:rsid w:val="00D90D6A"/>
    <w:rsid w:val="00D90DC9"/>
    <w:rsid w:val="00D90E50"/>
    <w:rsid w:val="00D910AD"/>
    <w:rsid w:val="00D910E9"/>
    <w:rsid w:val="00D913A6"/>
    <w:rsid w:val="00D917BD"/>
    <w:rsid w:val="00D918C4"/>
    <w:rsid w:val="00D91AA5"/>
    <w:rsid w:val="00D92463"/>
    <w:rsid w:val="00D927D1"/>
    <w:rsid w:val="00D92F8A"/>
    <w:rsid w:val="00D9358A"/>
    <w:rsid w:val="00D93999"/>
    <w:rsid w:val="00D94185"/>
    <w:rsid w:val="00D944F1"/>
    <w:rsid w:val="00D946D9"/>
    <w:rsid w:val="00D959DD"/>
    <w:rsid w:val="00D95BF8"/>
    <w:rsid w:val="00D95C93"/>
    <w:rsid w:val="00D967FD"/>
    <w:rsid w:val="00D9696F"/>
    <w:rsid w:val="00D96FA1"/>
    <w:rsid w:val="00D9722A"/>
    <w:rsid w:val="00D9722F"/>
    <w:rsid w:val="00D97344"/>
    <w:rsid w:val="00D97D35"/>
    <w:rsid w:val="00D97E96"/>
    <w:rsid w:val="00D97FAE"/>
    <w:rsid w:val="00DA08D8"/>
    <w:rsid w:val="00DA0E02"/>
    <w:rsid w:val="00DA15E4"/>
    <w:rsid w:val="00DA1BB1"/>
    <w:rsid w:val="00DA1C59"/>
    <w:rsid w:val="00DA1D39"/>
    <w:rsid w:val="00DA1E23"/>
    <w:rsid w:val="00DA20FA"/>
    <w:rsid w:val="00DA2D92"/>
    <w:rsid w:val="00DA2DBA"/>
    <w:rsid w:val="00DA31A9"/>
    <w:rsid w:val="00DA3660"/>
    <w:rsid w:val="00DA3B7D"/>
    <w:rsid w:val="00DA3D1C"/>
    <w:rsid w:val="00DA3DAF"/>
    <w:rsid w:val="00DA4548"/>
    <w:rsid w:val="00DA46A6"/>
    <w:rsid w:val="00DA490C"/>
    <w:rsid w:val="00DA5B35"/>
    <w:rsid w:val="00DA63CE"/>
    <w:rsid w:val="00DA6D1D"/>
    <w:rsid w:val="00DA70BE"/>
    <w:rsid w:val="00DA73AC"/>
    <w:rsid w:val="00DA7480"/>
    <w:rsid w:val="00DA77DD"/>
    <w:rsid w:val="00DA77DE"/>
    <w:rsid w:val="00DB0049"/>
    <w:rsid w:val="00DB05EC"/>
    <w:rsid w:val="00DB130E"/>
    <w:rsid w:val="00DB1C13"/>
    <w:rsid w:val="00DB1C8A"/>
    <w:rsid w:val="00DB2238"/>
    <w:rsid w:val="00DB23F3"/>
    <w:rsid w:val="00DB275E"/>
    <w:rsid w:val="00DB31E8"/>
    <w:rsid w:val="00DB3521"/>
    <w:rsid w:val="00DB3779"/>
    <w:rsid w:val="00DB3D69"/>
    <w:rsid w:val="00DB4081"/>
    <w:rsid w:val="00DB444C"/>
    <w:rsid w:val="00DB5287"/>
    <w:rsid w:val="00DB5367"/>
    <w:rsid w:val="00DB590D"/>
    <w:rsid w:val="00DB5A18"/>
    <w:rsid w:val="00DB5FB4"/>
    <w:rsid w:val="00DB5FEC"/>
    <w:rsid w:val="00DB60E2"/>
    <w:rsid w:val="00DB6682"/>
    <w:rsid w:val="00DB6B65"/>
    <w:rsid w:val="00DB6BDF"/>
    <w:rsid w:val="00DB6F5E"/>
    <w:rsid w:val="00DB7088"/>
    <w:rsid w:val="00DB7251"/>
    <w:rsid w:val="00DB735F"/>
    <w:rsid w:val="00DB771A"/>
    <w:rsid w:val="00DB7F3E"/>
    <w:rsid w:val="00DC04AC"/>
    <w:rsid w:val="00DC0BCE"/>
    <w:rsid w:val="00DC10B1"/>
    <w:rsid w:val="00DC1341"/>
    <w:rsid w:val="00DC15D7"/>
    <w:rsid w:val="00DC1688"/>
    <w:rsid w:val="00DC1CBD"/>
    <w:rsid w:val="00DC2965"/>
    <w:rsid w:val="00DC32F2"/>
    <w:rsid w:val="00DC396A"/>
    <w:rsid w:val="00DC48B6"/>
    <w:rsid w:val="00DC4915"/>
    <w:rsid w:val="00DC4B5F"/>
    <w:rsid w:val="00DC5392"/>
    <w:rsid w:val="00DC53E9"/>
    <w:rsid w:val="00DC56B4"/>
    <w:rsid w:val="00DC56CC"/>
    <w:rsid w:val="00DC5A08"/>
    <w:rsid w:val="00DC5E91"/>
    <w:rsid w:val="00DC5F21"/>
    <w:rsid w:val="00DC68C4"/>
    <w:rsid w:val="00DC6945"/>
    <w:rsid w:val="00DC6C8B"/>
    <w:rsid w:val="00DC72C7"/>
    <w:rsid w:val="00DC7562"/>
    <w:rsid w:val="00DC7810"/>
    <w:rsid w:val="00DC7B0C"/>
    <w:rsid w:val="00DC7B69"/>
    <w:rsid w:val="00DD03D0"/>
    <w:rsid w:val="00DD0580"/>
    <w:rsid w:val="00DD097A"/>
    <w:rsid w:val="00DD09B1"/>
    <w:rsid w:val="00DD0A2E"/>
    <w:rsid w:val="00DD0BCE"/>
    <w:rsid w:val="00DD0C00"/>
    <w:rsid w:val="00DD0DB9"/>
    <w:rsid w:val="00DD14D1"/>
    <w:rsid w:val="00DD16A7"/>
    <w:rsid w:val="00DD1BDC"/>
    <w:rsid w:val="00DD1C2D"/>
    <w:rsid w:val="00DD1DA2"/>
    <w:rsid w:val="00DD1F59"/>
    <w:rsid w:val="00DD2494"/>
    <w:rsid w:val="00DD2D36"/>
    <w:rsid w:val="00DD336E"/>
    <w:rsid w:val="00DD341D"/>
    <w:rsid w:val="00DD3D61"/>
    <w:rsid w:val="00DD4657"/>
    <w:rsid w:val="00DD4CC6"/>
    <w:rsid w:val="00DD5115"/>
    <w:rsid w:val="00DD52D7"/>
    <w:rsid w:val="00DD54C7"/>
    <w:rsid w:val="00DD56AC"/>
    <w:rsid w:val="00DD56D3"/>
    <w:rsid w:val="00DD59D8"/>
    <w:rsid w:val="00DD5E74"/>
    <w:rsid w:val="00DE01E7"/>
    <w:rsid w:val="00DE0654"/>
    <w:rsid w:val="00DE07A6"/>
    <w:rsid w:val="00DE086D"/>
    <w:rsid w:val="00DE14F5"/>
    <w:rsid w:val="00DE161E"/>
    <w:rsid w:val="00DE1834"/>
    <w:rsid w:val="00DE1B5A"/>
    <w:rsid w:val="00DE25F0"/>
    <w:rsid w:val="00DE2904"/>
    <w:rsid w:val="00DE29AD"/>
    <w:rsid w:val="00DE333D"/>
    <w:rsid w:val="00DE3351"/>
    <w:rsid w:val="00DE37C2"/>
    <w:rsid w:val="00DE3A89"/>
    <w:rsid w:val="00DE3CB8"/>
    <w:rsid w:val="00DE3CD2"/>
    <w:rsid w:val="00DE4E51"/>
    <w:rsid w:val="00DE58A7"/>
    <w:rsid w:val="00DE6467"/>
    <w:rsid w:val="00DE6561"/>
    <w:rsid w:val="00DE6BF7"/>
    <w:rsid w:val="00DF01AC"/>
    <w:rsid w:val="00DF073A"/>
    <w:rsid w:val="00DF0879"/>
    <w:rsid w:val="00DF0D29"/>
    <w:rsid w:val="00DF0E6B"/>
    <w:rsid w:val="00DF138D"/>
    <w:rsid w:val="00DF1452"/>
    <w:rsid w:val="00DF19BC"/>
    <w:rsid w:val="00DF1B34"/>
    <w:rsid w:val="00DF1BB3"/>
    <w:rsid w:val="00DF1D36"/>
    <w:rsid w:val="00DF1DBA"/>
    <w:rsid w:val="00DF21F4"/>
    <w:rsid w:val="00DF2E0D"/>
    <w:rsid w:val="00DF38B6"/>
    <w:rsid w:val="00DF3B95"/>
    <w:rsid w:val="00DF4527"/>
    <w:rsid w:val="00DF458A"/>
    <w:rsid w:val="00DF4832"/>
    <w:rsid w:val="00DF4B0A"/>
    <w:rsid w:val="00DF4D2B"/>
    <w:rsid w:val="00DF50A0"/>
    <w:rsid w:val="00DF553B"/>
    <w:rsid w:val="00DF6430"/>
    <w:rsid w:val="00DF6554"/>
    <w:rsid w:val="00DF6766"/>
    <w:rsid w:val="00DF6AD0"/>
    <w:rsid w:val="00DF7794"/>
    <w:rsid w:val="00DF77A5"/>
    <w:rsid w:val="00DF7B27"/>
    <w:rsid w:val="00E00622"/>
    <w:rsid w:val="00E00667"/>
    <w:rsid w:val="00E006E5"/>
    <w:rsid w:val="00E00B0E"/>
    <w:rsid w:val="00E00D37"/>
    <w:rsid w:val="00E0148F"/>
    <w:rsid w:val="00E0153B"/>
    <w:rsid w:val="00E016D9"/>
    <w:rsid w:val="00E01C09"/>
    <w:rsid w:val="00E01C72"/>
    <w:rsid w:val="00E02874"/>
    <w:rsid w:val="00E0374C"/>
    <w:rsid w:val="00E03B79"/>
    <w:rsid w:val="00E0414A"/>
    <w:rsid w:val="00E0439F"/>
    <w:rsid w:val="00E044C0"/>
    <w:rsid w:val="00E04937"/>
    <w:rsid w:val="00E04AD2"/>
    <w:rsid w:val="00E05612"/>
    <w:rsid w:val="00E059BF"/>
    <w:rsid w:val="00E06088"/>
    <w:rsid w:val="00E06428"/>
    <w:rsid w:val="00E064E1"/>
    <w:rsid w:val="00E066CA"/>
    <w:rsid w:val="00E066FF"/>
    <w:rsid w:val="00E06745"/>
    <w:rsid w:val="00E0727C"/>
    <w:rsid w:val="00E075A5"/>
    <w:rsid w:val="00E07870"/>
    <w:rsid w:val="00E078B9"/>
    <w:rsid w:val="00E07D00"/>
    <w:rsid w:val="00E07E6C"/>
    <w:rsid w:val="00E10739"/>
    <w:rsid w:val="00E10886"/>
    <w:rsid w:val="00E10B6C"/>
    <w:rsid w:val="00E10C1C"/>
    <w:rsid w:val="00E11267"/>
    <w:rsid w:val="00E1143B"/>
    <w:rsid w:val="00E1206A"/>
    <w:rsid w:val="00E123F2"/>
    <w:rsid w:val="00E1280F"/>
    <w:rsid w:val="00E12983"/>
    <w:rsid w:val="00E12B12"/>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0910"/>
    <w:rsid w:val="00E21021"/>
    <w:rsid w:val="00E213CA"/>
    <w:rsid w:val="00E21661"/>
    <w:rsid w:val="00E216F1"/>
    <w:rsid w:val="00E21B81"/>
    <w:rsid w:val="00E21CD3"/>
    <w:rsid w:val="00E21DEF"/>
    <w:rsid w:val="00E228F3"/>
    <w:rsid w:val="00E22D4E"/>
    <w:rsid w:val="00E235FB"/>
    <w:rsid w:val="00E23878"/>
    <w:rsid w:val="00E239A7"/>
    <w:rsid w:val="00E23A75"/>
    <w:rsid w:val="00E23DC3"/>
    <w:rsid w:val="00E23FB5"/>
    <w:rsid w:val="00E23FCD"/>
    <w:rsid w:val="00E242C1"/>
    <w:rsid w:val="00E242EA"/>
    <w:rsid w:val="00E247BB"/>
    <w:rsid w:val="00E254C6"/>
    <w:rsid w:val="00E2580F"/>
    <w:rsid w:val="00E25E16"/>
    <w:rsid w:val="00E260D8"/>
    <w:rsid w:val="00E260DA"/>
    <w:rsid w:val="00E2691F"/>
    <w:rsid w:val="00E26E46"/>
    <w:rsid w:val="00E27134"/>
    <w:rsid w:val="00E272D2"/>
    <w:rsid w:val="00E27339"/>
    <w:rsid w:val="00E273E2"/>
    <w:rsid w:val="00E27587"/>
    <w:rsid w:val="00E27A27"/>
    <w:rsid w:val="00E27C03"/>
    <w:rsid w:val="00E27E89"/>
    <w:rsid w:val="00E30140"/>
    <w:rsid w:val="00E30606"/>
    <w:rsid w:val="00E30A9C"/>
    <w:rsid w:val="00E30DC5"/>
    <w:rsid w:val="00E3141F"/>
    <w:rsid w:val="00E31498"/>
    <w:rsid w:val="00E324AC"/>
    <w:rsid w:val="00E326D2"/>
    <w:rsid w:val="00E330D8"/>
    <w:rsid w:val="00E3316E"/>
    <w:rsid w:val="00E33507"/>
    <w:rsid w:val="00E33567"/>
    <w:rsid w:val="00E33889"/>
    <w:rsid w:val="00E33ADF"/>
    <w:rsid w:val="00E33C8A"/>
    <w:rsid w:val="00E33CCA"/>
    <w:rsid w:val="00E34EA6"/>
    <w:rsid w:val="00E35DDF"/>
    <w:rsid w:val="00E35F1B"/>
    <w:rsid w:val="00E360D7"/>
    <w:rsid w:val="00E364D7"/>
    <w:rsid w:val="00E36B60"/>
    <w:rsid w:val="00E36C00"/>
    <w:rsid w:val="00E36DEA"/>
    <w:rsid w:val="00E36FC9"/>
    <w:rsid w:val="00E36FE6"/>
    <w:rsid w:val="00E373E3"/>
    <w:rsid w:val="00E374A5"/>
    <w:rsid w:val="00E374F3"/>
    <w:rsid w:val="00E37C4B"/>
    <w:rsid w:val="00E40040"/>
    <w:rsid w:val="00E40085"/>
    <w:rsid w:val="00E4033F"/>
    <w:rsid w:val="00E404D1"/>
    <w:rsid w:val="00E40A94"/>
    <w:rsid w:val="00E40D6A"/>
    <w:rsid w:val="00E4138D"/>
    <w:rsid w:val="00E41531"/>
    <w:rsid w:val="00E41DAC"/>
    <w:rsid w:val="00E41E09"/>
    <w:rsid w:val="00E425E3"/>
    <w:rsid w:val="00E426A0"/>
    <w:rsid w:val="00E427E3"/>
    <w:rsid w:val="00E42CFE"/>
    <w:rsid w:val="00E43317"/>
    <w:rsid w:val="00E43AF6"/>
    <w:rsid w:val="00E43B2F"/>
    <w:rsid w:val="00E43F73"/>
    <w:rsid w:val="00E44816"/>
    <w:rsid w:val="00E4499B"/>
    <w:rsid w:val="00E451C6"/>
    <w:rsid w:val="00E45E44"/>
    <w:rsid w:val="00E46453"/>
    <w:rsid w:val="00E4718C"/>
    <w:rsid w:val="00E47E61"/>
    <w:rsid w:val="00E47ED5"/>
    <w:rsid w:val="00E50058"/>
    <w:rsid w:val="00E50445"/>
    <w:rsid w:val="00E50472"/>
    <w:rsid w:val="00E507FA"/>
    <w:rsid w:val="00E50DFC"/>
    <w:rsid w:val="00E50E4B"/>
    <w:rsid w:val="00E51A92"/>
    <w:rsid w:val="00E51EF4"/>
    <w:rsid w:val="00E5216E"/>
    <w:rsid w:val="00E522C0"/>
    <w:rsid w:val="00E523EE"/>
    <w:rsid w:val="00E52453"/>
    <w:rsid w:val="00E528C0"/>
    <w:rsid w:val="00E52F58"/>
    <w:rsid w:val="00E5309F"/>
    <w:rsid w:val="00E53332"/>
    <w:rsid w:val="00E5340D"/>
    <w:rsid w:val="00E53426"/>
    <w:rsid w:val="00E546DC"/>
    <w:rsid w:val="00E5471B"/>
    <w:rsid w:val="00E5479C"/>
    <w:rsid w:val="00E54960"/>
    <w:rsid w:val="00E55577"/>
    <w:rsid w:val="00E55B88"/>
    <w:rsid w:val="00E55FF2"/>
    <w:rsid w:val="00E56243"/>
    <w:rsid w:val="00E56493"/>
    <w:rsid w:val="00E56538"/>
    <w:rsid w:val="00E5665C"/>
    <w:rsid w:val="00E57A8B"/>
    <w:rsid w:val="00E57B82"/>
    <w:rsid w:val="00E6009B"/>
    <w:rsid w:val="00E608FA"/>
    <w:rsid w:val="00E60AB2"/>
    <w:rsid w:val="00E60B3C"/>
    <w:rsid w:val="00E61002"/>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E0E"/>
    <w:rsid w:val="00E64130"/>
    <w:rsid w:val="00E64C7A"/>
    <w:rsid w:val="00E64CD4"/>
    <w:rsid w:val="00E64FC4"/>
    <w:rsid w:val="00E655A2"/>
    <w:rsid w:val="00E658DA"/>
    <w:rsid w:val="00E65AE2"/>
    <w:rsid w:val="00E65B91"/>
    <w:rsid w:val="00E65EC4"/>
    <w:rsid w:val="00E66DDA"/>
    <w:rsid w:val="00E66FFA"/>
    <w:rsid w:val="00E670FF"/>
    <w:rsid w:val="00E674D0"/>
    <w:rsid w:val="00E675C4"/>
    <w:rsid w:val="00E67A80"/>
    <w:rsid w:val="00E67BB4"/>
    <w:rsid w:val="00E67E20"/>
    <w:rsid w:val="00E70553"/>
    <w:rsid w:val="00E70773"/>
    <w:rsid w:val="00E70A34"/>
    <w:rsid w:val="00E70DC8"/>
    <w:rsid w:val="00E71360"/>
    <w:rsid w:val="00E71905"/>
    <w:rsid w:val="00E72045"/>
    <w:rsid w:val="00E726F9"/>
    <w:rsid w:val="00E72A07"/>
    <w:rsid w:val="00E72C48"/>
    <w:rsid w:val="00E73F56"/>
    <w:rsid w:val="00E74670"/>
    <w:rsid w:val="00E7480E"/>
    <w:rsid w:val="00E74889"/>
    <w:rsid w:val="00E748CF"/>
    <w:rsid w:val="00E74BE4"/>
    <w:rsid w:val="00E74CFC"/>
    <w:rsid w:val="00E754F4"/>
    <w:rsid w:val="00E758BC"/>
    <w:rsid w:val="00E75958"/>
    <w:rsid w:val="00E75FDC"/>
    <w:rsid w:val="00E764F4"/>
    <w:rsid w:val="00E769B2"/>
    <w:rsid w:val="00E769C3"/>
    <w:rsid w:val="00E76B0A"/>
    <w:rsid w:val="00E76DF1"/>
    <w:rsid w:val="00E76E56"/>
    <w:rsid w:val="00E77763"/>
    <w:rsid w:val="00E779E8"/>
    <w:rsid w:val="00E77CA9"/>
    <w:rsid w:val="00E8052F"/>
    <w:rsid w:val="00E8054C"/>
    <w:rsid w:val="00E806CE"/>
    <w:rsid w:val="00E80826"/>
    <w:rsid w:val="00E8085C"/>
    <w:rsid w:val="00E8088C"/>
    <w:rsid w:val="00E80D5D"/>
    <w:rsid w:val="00E8116A"/>
    <w:rsid w:val="00E813C2"/>
    <w:rsid w:val="00E814B3"/>
    <w:rsid w:val="00E815E2"/>
    <w:rsid w:val="00E81E5F"/>
    <w:rsid w:val="00E82E11"/>
    <w:rsid w:val="00E8352E"/>
    <w:rsid w:val="00E83CFE"/>
    <w:rsid w:val="00E843E0"/>
    <w:rsid w:val="00E850D2"/>
    <w:rsid w:val="00E850F5"/>
    <w:rsid w:val="00E85254"/>
    <w:rsid w:val="00E85274"/>
    <w:rsid w:val="00E85517"/>
    <w:rsid w:val="00E856E7"/>
    <w:rsid w:val="00E856F1"/>
    <w:rsid w:val="00E858BE"/>
    <w:rsid w:val="00E86024"/>
    <w:rsid w:val="00E86246"/>
    <w:rsid w:val="00E8658A"/>
    <w:rsid w:val="00E8678D"/>
    <w:rsid w:val="00E867BA"/>
    <w:rsid w:val="00E86BDE"/>
    <w:rsid w:val="00E87639"/>
    <w:rsid w:val="00E87E0B"/>
    <w:rsid w:val="00E903E0"/>
    <w:rsid w:val="00E904B8"/>
    <w:rsid w:val="00E904DF"/>
    <w:rsid w:val="00E904EB"/>
    <w:rsid w:val="00E9076E"/>
    <w:rsid w:val="00E90A12"/>
    <w:rsid w:val="00E90C74"/>
    <w:rsid w:val="00E90CE3"/>
    <w:rsid w:val="00E90CFE"/>
    <w:rsid w:val="00E913C8"/>
    <w:rsid w:val="00E915E9"/>
    <w:rsid w:val="00E92EBC"/>
    <w:rsid w:val="00E9343C"/>
    <w:rsid w:val="00E93ACA"/>
    <w:rsid w:val="00E93C50"/>
    <w:rsid w:val="00E93DE8"/>
    <w:rsid w:val="00E93F0C"/>
    <w:rsid w:val="00E943F3"/>
    <w:rsid w:val="00E94551"/>
    <w:rsid w:val="00E94E18"/>
    <w:rsid w:val="00E9535D"/>
    <w:rsid w:val="00E957D2"/>
    <w:rsid w:val="00E958EE"/>
    <w:rsid w:val="00E95D39"/>
    <w:rsid w:val="00E95D9D"/>
    <w:rsid w:val="00E96C99"/>
    <w:rsid w:val="00E96DBA"/>
    <w:rsid w:val="00E96EB7"/>
    <w:rsid w:val="00E96FCE"/>
    <w:rsid w:val="00E97135"/>
    <w:rsid w:val="00E973D7"/>
    <w:rsid w:val="00E97442"/>
    <w:rsid w:val="00E9746A"/>
    <w:rsid w:val="00E97664"/>
    <w:rsid w:val="00E97C7D"/>
    <w:rsid w:val="00E97EA8"/>
    <w:rsid w:val="00EA052B"/>
    <w:rsid w:val="00EA111E"/>
    <w:rsid w:val="00EA17BE"/>
    <w:rsid w:val="00EA1A72"/>
    <w:rsid w:val="00EA1E24"/>
    <w:rsid w:val="00EA2279"/>
    <w:rsid w:val="00EA2CF9"/>
    <w:rsid w:val="00EA30CA"/>
    <w:rsid w:val="00EA3522"/>
    <w:rsid w:val="00EA3D70"/>
    <w:rsid w:val="00EA401B"/>
    <w:rsid w:val="00EA4407"/>
    <w:rsid w:val="00EA49B3"/>
    <w:rsid w:val="00EA4D22"/>
    <w:rsid w:val="00EA5579"/>
    <w:rsid w:val="00EA5721"/>
    <w:rsid w:val="00EA5A2C"/>
    <w:rsid w:val="00EA5A3A"/>
    <w:rsid w:val="00EA5ED6"/>
    <w:rsid w:val="00EA5F60"/>
    <w:rsid w:val="00EA62C7"/>
    <w:rsid w:val="00EA6CE4"/>
    <w:rsid w:val="00EA6E81"/>
    <w:rsid w:val="00EA7716"/>
    <w:rsid w:val="00EA7820"/>
    <w:rsid w:val="00EB0636"/>
    <w:rsid w:val="00EB081A"/>
    <w:rsid w:val="00EB0BA6"/>
    <w:rsid w:val="00EB0C98"/>
    <w:rsid w:val="00EB144C"/>
    <w:rsid w:val="00EB144E"/>
    <w:rsid w:val="00EB1B40"/>
    <w:rsid w:val="00EB1CF3"/>
    <w:rsid w:val="00EB2243"/>
    <w:rsid w:val="00EB2BB6"/>
    <w:rsid w:val="00EB2D3E"/>
    <w:rsid w:val="00EB2F81"/>
    <w:rsid w:val="00EB3608"/>
    <w:rsid w:val="00EB383D"/>
    <w:rsid w:val="00EB384B"/>
    <w:rsid w:val="00EB3A12"/>
    <w:rsid w:val="00EB4618"/>
    <w:rsid w:val="00EB47A8"/>
    <w:rsid w:val="00EB4BB0"/>
    <w:rsid w:val="00EB5396"/>
    <w:rsid w:val="00EB53D5"/>
    <w:rsid w:val="00EB56C0"/>
    <w:rsid w:val="00EB6469"/>
    <w:rsid w:val="00EB6649"/>
    <w:rsid w:val="00EB689D"/>
    <w:rsid w:val="00EB6ADE"/>
    <w:rsid w:val="00EB7B9D"/>
    <w:rsid w:val="00EC0089"/>
    <w:rsid w:val="00EC0544"/>
    <w:rsid w:val="00EC0AC2"/>
    <w:rsid w:val="00EC0C32"/>
    <w:rsid w:val="00EC1297"/>
    <w:rsid w:val="00EC1395"/>
    <w:rsid w:val="00EC2462"/>
    <w:rsid w:val="00EC281A"/>
    <w:rsid w:val="00EC28B3"/>
    <w:rsid w:val="00EC2C50"/>
    <w:rsid w:val="00EC3143"/>
    <w:rsid w:val="00EC34E6"/>
    <w:rsid w:val="00EC3AAA"/>
    <w:rsid w:val="00EC3B1E"/>
    <w:rsid w:val="00EC3F9E"/>
    <w:rsid w:val="00EC4314"/>
    <w:rsid w:val="00EC4371"/>
    <w:rsid w:val="00EC4759"/>
    <w:rsid w:val="00EC4DC1"/>
    <w:rsid w:val="00EC4DDF"/>
    <w:rsid w:val="00EC4F49"/>
    <w:rsid w:val="00EC51B9"/>
    <w:rsid w:val="00EC612D"/>
    <w:rsid w:val="00EC660B"/>
    <w:rsid w:val="00EC6A21"/>
    <w:rsid w:val="00EC7CC0"/>
    <w:rsid w:val="00EC7F77"/>
    <w:rsid w:val="00ED0313"/>
    <w:rsid w:val="00ED12EE"/>
    <w:rsid w:val="00ED1F91"/>
    <w:rsid w:val="00ED2696"/>
    <w:rsid w:val="00ED2B30"/>
    <w:rsid w:val="00ED2C7D"/>
    <w:rsid w:val="00ED2E25"/>
    <w:rsid w:val="00ED2FCF"/>
    <w:rsid w:val="00ED3136"/>
    <w:rsid w:val="00ED36D7"/>
    <w:rsid w:val="00ED39CE"/>
    <w:rsid w:val="00ED42B7"/>
    <w:rsid w:val="00ED435F"/>
    <w:rsid w:val="00ED502F"/>
    <w:rsid w:val="00ED524A"/>
    <w:rsid w:val="00ED533E"/>
    <w:rsid w:val="00ED5960"/>
    <w:rsid w:val="00ED5E80"/>
    <w:rsid w:val="00ED65FA"/>
    <w:rsid w:val="00ED69FB"/>
    <w:rsid w:val="00ED6C96"/>
    <w:rsid w:val="00ED6D53"/>
    <w:rsid w:val="00ED7539"/>
    <w:rsid w:val="00ED7955"/>
    <w:rsid w:val="00ED7ACB"/>
    <w:rsid w:val="00ED7EE1"/>
    <w:rsid w:val="00EE066E"/>
    <w:rsid w:val="00EE068A"/>
    <w:rsid w:val="00EE069D"/>
    <w:rsid w:val="00EE08A3"/>
    <w:rsid w:val="00EE130C"/>
    <w:rsid w:val="00EE1767"/>
    <w:rsid w:val="00EE2C60"/>
    <w:rsid w:val="00EE3218"/>
    <w:rsid w:val="00EE3236"/>
    <w:rsid w:val="00EE414C"/>
    <w:rsid w:val="00EE41D5"/>
    <w:rsid w:val="00EE4426"/>
    <w:rsid w:val="00EE49AD"/>
    <w:rsid w:val="00EE5A2B"/>
    <w:rsid w:val="00EE6154"/>
    <w:rsid w:val="00EE6212"/>
    <w:rsid w:val="00EE691D"/>
    <w:rsid w:val="00EE69C9"/>
    <w:rsid w:val="00EE6BA4"/>
    <w:rsid w:val="00EE6E02"/>
    <w:rsid w:val="00EE6F9C"/>
    <w:rsid w:val="00EE78A1"/>
    <w:rsid w:val="00EE7C9F"/>
    <w:rsid w:val="00EE7DF9"/>
    <w:rsid w:val="00EE7FBB"/>
    <w:rsid w:val="00EF049C"/>
    <w:rsid w:val="00EF05DF"/>
    <w:rsid w:val="00EF0646"/>
    <w:rsid w:val="00EF06E0"/>
    <w:rsid w:val="00EF0FBF"/>
    <w:rsid w:val="00EF11D1"/>
    <w:rsid w:val="00EF182C"/>
    <w:rsid w:val="00EF2375"/>
    <w:rsid w:val="00EF31A8"/>
    <w:rsid w:val="00EF340E"/>
    <w:rsid w:val="00EF38F5"/>
    <w:rsid w:val="00EF42F2"/>
    <w:rsid w:val="00EF497F"/>
    <w:rsid w:val="00EF4A00"/>
    <w:rsid w:val="00EF5F92"/>
    <w:rsid w:val="00EF600F"/>
    <w:rsid w:val="00EF633B"/>
    <w:rsid w:val="00EF6A31"/>
    <w:rsid w:val="00EF6E4B"/>
    <w:rsid w:val="00EF7218"/>
    <w:rsid w:val="00EF72B1"/>
    <w:rsid w:val="00EF7566"/>
    <w:rsid w:val="00EF7762"/>
    <w:rsid w:val="00EF7927"/>
    <w:rsid w:val="00EF7955"/>
    <w:rsid w:val="00F00762"/>
    <w:rsid w:val="00F00D47"/>
    <w:rsid w:val="00F0133F"/>
    <w:rsid w:val="00F0183A"/>
    <w:rsid w:val="00F01B0B"/>
    <w:rsid w:val="00F02235"/>
    <w:rsid w:val="00F02279"/>
    <w:rsid w:val="00F02574"/>
    <w:rsid w:val="00F0266B"/>
    <w:rsid w:val="00F026FB"/>
    <w:rsid w:val="00F02D44"/>
    <w:rsid w:val="00F02F52"/>
    <w:rsid w:val="00F031D7"/>
    <w:rsid w:val="00F036C4"/>
    <w:rsid w:val="00F0378B"/>
    <w:rsid w:val="00F039F7"/>
    <w:rsid w:val="00F03C5C"/>
    <w:rsid w:val="00F04A9C"/>
    <w:rsid w:val="00F04C12"/>
    <w:rsid w:val="00F04C6E"/>
    <w:rsid w:val="00F056DF"/>
    <w:rsid w:val="00F057FD"/>
    <w:rsid w:val="00F058A1"/>
    <w:rsid w:val="00F05BE0"/>
    <w:rsid w:val="00F05CBB"/>
    <w:rsid w:val="00F0776F"/>
    <w:rsid w:val="00F07BF5"/>
    <w:rsid w:val="00F1011E"/>
    <w:rsid w:val="00F10705"/>
    <w:rsid w:val="00F10AC4"/>
    <w:rsid w:val="00F10EB5"/>
    <w:rsid w:val="00F1134B"/>
    <w:rsid w:val="00F11712"/>
    <w:rsid w:val="00F11FC8"/>
    <w:rsid w:val="00F120E1"/>
    <w:rsid w:val="00F1248E"/>
    <w:rsid w:val="00F124FE"/>
    <w:rsid w:val="00F12504"/>
    <w:rsid w:val="00F1287D"/>
    <w:rsid w:val="00F12D9D"/>
    <w:rsid w:val="00F13F5D"/>
    <w:rsid w:val="00F14E5C"/>
    <w:rsid w:val="00F14FF3"/>
    <w:rsid w:val="00F153DD"/>
    <w:rsid w:val="00F155FD"/>
    <w:rsid w:val="00F15626"/>
    <w:rsid w:val="00F160E5"/>
    <w:rsid w:val="00F161E9"/>
    <w:rsid w:val="00F16EBB"/>
    <w:rsid w:val="00F16EC0"/>
    <w:rsid w:val="00F16EEF"/>
    <w:rsid w:val="00F17773"/>
    <w:rsid w:val="00F17B79"/>
    <w:rsid w:val="00F17C66"/>
    <w:rsid w:val="00F2026A"/>
    <w:rsid w:val="00F2031A"/>
    <w:rsid w:val="00F20394"/>
    <w:rsid w:val="00F20459"/>
    <w:rsid w:val="00F209F3"/>
    <w:rsid w:val="00F20C2C"/>
    <w:rsid w:val="00F2215C"/>
    <w:rsid w:val="00F227D4"/>
    <w:rsid w:val="00F22969"/>
    <w:rsid w:val="00F22C24"/>
    <w:rsid w:val="00F22F8A"/>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6C2B"/>
    <w:rsid w:val="00F27510"/>
    <w:rsid w:val="00F27592"/>
    <w:rsid w:val="00F2785A"/>
    <w:rsid w:val="00F27A9D"/>
    <w:rsid w:val="00F27D13"/>
    <w:rsid w:val="00F27EB8"/>
    <w:rsid w:val="00F30602"/>
    <w:rsid w:val="00F30D0B"/>
    <w:rsid w:val="00F312AC"/>
    <w:rsid w:val="00F31559"/>
    <w:rsid w:val="00F31B48"/>
    <w:rsid w:val="00F31FBF"/>
    <w:rsid w:val="00F32579"/>
    <w:rsid w:val="00F34107"/>
    <w:rsid w:val="00F344B9"/>
    <w:rsid w:val="00F3458D"/>
    <w:rsid w:val="00F34887"/>
    <w:rsid w:val="00F34967"/>
    <w:rsid w:val="00F352BC"/>
    <w:rsid w:val="00F35780"/>
    <w:rsid w:val="00F3578B"/>
    <w:rsid w:val="00F3598A"/>
    <w:rsid w:val="00F363A6"/>
    <w:rsid w:val="00F3674D"/>
    <w:rsid w:val="00F372D6"/>
    <w:rsid w:val="00F3786E"/>
    <w:rsid w:val="00F411AE"/>
    <w:rsid w:val="00F41288"/>
    <w:rsid w:val="00F41756"/>
    <w:rsid w:val="00F417CA"/>
    <w:rsid w:val="00F418B2"/>
    <w:rsid w:val="00F41AB2"/>
    <w:rsid w:val="00F41AE2"/>
    <w:rsid w:val="00F4247C"/>
    <w:rsid w:val="00F4285A"/>
    <w:rsid w:val="00F431AC"/>
    <w:rsid w:val="00F434DD"/>
    <w:rsid w:val="00F436C1"/>
    <w:rsid w:val="00F43E26"/>
    <w:rsid w:val="00F43F49"/>
    <w:rsid w:val="00F44282"/>
    <w:rsid w:val="00F446F9"/>
    <w:rsid w:val="00F44810"/>
    <w:rsid w:val="00F44872"/>
    <w:rsid w:val="00F448D7"/>
    <w:rsid w:val="00F451B9"/>
    <w:rsid w:val="00F453CB"/>
    <w:rsid w:val="00F46066"/>
    <w:rsid w:val="00F466ED"/>
    <w:rsid w:val="00F46B0E"/>
    <w:rsid w:val="00F475E6"/>
    <w:rsid w:val="00F47CF8"/>
    <w:rsid w:val="00F47E6E"/>
    <w:rsid w:val="00F50279"/>
    <w:rsid w:val="00F50A39"/>
    <w:rsid w:val="00F51242"/>
    <w:rsid w:val="00F5225B"/>
    <w:rsid w:val="00F52435"/>
    <w:rsid w:val="00F52484"/>
    <w:rsid w:val="00F53215"/>
    <w:rsid w:val="00F53B46"/>
    <w:rsid w:val="00F544B8"/>
    <w:rsid w:val="00F544F4"/>
    <w:rsid w:val="00F54772"/>
    <w:rsid w:val="00F54F3C"/>
    <w:rsid w:val="00F5512D"/>
    <w:rsid w:val="00F553C6"/>
    <w:rsid w:val="00F56194"/>
    <w:rsid w:val="00F56218"/>
    <w:rsid w:val="00F568EB"/>
    <w:rsid w:val="00F56C51"/>
    <w:rsid w:val="00F56EF8"/>
    <w:rsid w:val="00F56F41"/>
    <w:rsid w:val="00F572DC"/>
    <w:rsid w:val="00F576CC"/>
    <w:rsid w:val="00F57708"/>
    <w:rsid w:val="00F606CB"/>
    <w:rsid w:val="00F60B1E"/>
    <w:rsid w:val="00F61457"/>
    <w:rsid w:val="00F6164C"/>
    <w:rsid w:val="00F61C12"/>
    <w:rsid w:val="00F622D9"/>
    <w:rsid w:val="00F6263C"/>
    <w:rsid w:val="00F626D1"/>
    <w:rsid w:val="00F62776"/>
    <w:rsid w:val="00F627BB"/>
    <w:rsid w:val="00F62BA8"/>
    <w:rsid w:val="00F62C2E"/>
    <w:rsid w:val="00F63134"/>
    <w:rsid w:val="00F63A63"/>
    <w:rsid w:val="00F644D9"/>
    <w:rsid w:val="00F64818"/>
    <w:rsid w:val="00F64DB4"/>
    <w:rsid w:val="00F64DE0"/>
    <w:rsid w:val="00F65341"/>
    <w:rsid w:val="00F657F5"/>
    <w:rsid w:val="00F65A36"/>
    <w:rsid w:val="00F6619C"/>
    <w:rsid w:val="00F6634C"/>
    <w:rsid w:val="00F66446"/>
    <w:rsid w:val="00F668DD"/>
    <w:rsid w:val="00F669CB"/>
    <w:rsid w:val="00F66C44"/>
    <w:rsid w:val="00F6708E"/>
    <w:rsid w:val="00F6733F"/>
    <w:rsid w:val="00F6748F"/>
    <w:rsid w:val="00F677B7"/>
    <w:rsid w:val="00F702B4"/>
    <w:rsid w:val="00F702C0"/>
    <w:rsid w:val="00F70EFD"/>
    <w:rsid w:val="00F71877"/>
    <w:rsid w:val="00F71B8E"/>
    <w:rsid w:val="00F71D31"/>
    <w:rsid w:val="00F7242E"/>
    <w:rsid w:val="00F72465"/>
    <w:rsid w:val="00F7274E"/>
    <w:rsid w:val="00F728BE"/>
    <w:rsid w:val="00F72C07"/>
    <w:rsid w:val="00F72F8F"/>
    <w:rsid w:val="00F735E3"/>
    <w:rsid w:val="00F73BE3"/>
    <w:rsid w:val="00F73D76"/>
    <w:rsid w:val="00F73D8D"/>
    <w:rsid w:val="00F7409E"/>
    <w:rsid w:val="00F74244"/>
    <w:rsid w:val="00F74319"/>
    <w:rsid w:val="00F75A51"/>
    <w:rsid w:val="00F7650E"/>
    <w:rsid w:val="00F76961"/>
    <w:rsid w:val="00F76C2C"/>
    <w:rsid w:val="00F76C6E"/>
    <w:rsid w:val="00F76E8B"/>
    <w:rsid w:val="00F76EF1"/>
    <w:rsid w:val="00F76FDA"/>
    <w:rsid w:val="00F770B3"/>
    <w:rsid w:val="00F77204"/>
    <w:rsid w:val="00F77B71"/>
    <w:rsid w:val="00F77F74"/>
    <w:rsid w:val="00F80099"/>
    <w:rsid w:val="00F801DE"/>
    <w:rsid w:val="00F8023E"/>
    <w:rsid w:val="00F80675"/>
    <w:rsid w:val="00F80E8D"/>
    <w:rsid w:val="00F8136C"/>
    <w:rsid w:val="00F815CB"/>
    <w:rsid w:val="00F81AE7"/>
    <w:rsid w:val="00F81F67"/>
    <w:rsid w:val="00F82D7B"/>
    <w:rsid w:val="00F82E20"/>
    <w:rsid w:val="00F830CC"/>
    <w:rsid w:val="00F83645"/>
    <w:rsid w:val="00F8373D"/>
    <w:rsid w:val="00F83B02"/>
    <w:rsid w:val="00F83BB5"/>
    <w:rsid w:val="00F83D5F"/>
    <w:rsid w:val="00F84161"/>
    <w:rsid w:val="00F844C4"/>
    <w:rsid w:val="00F845B5"/>
    <w:rsid w:val="00F845E3"/>
    <w:rsid w:val="00F84EE7"/>
    <w:rsid w:val="00F8581E"/>
    <w:rsid w:val="00F85E93"/>
    <w:rsid w:val="00F85F76"/>
    <w:rsid w:val="00F861D6"/>
    <w:rsid w:val="00F867C2"/>
    <w:rsid w:val="00F8682A"/>
    <w:rsid w:val="00F8713E"/>
    <w:rsid w:val="00F871D2"/>
    <w:rsid w:val="00F87206"/>
    <w:rsid w:val="00F87410"/>
    <w:rsid w:val="00F87617"/>
    <w:rsid w:val="00F87C23"/>
    <w:rsid w:val="00F87E57"/>
    <w:rsid w:val="00F9004A"/>
    <w:rsid w:val="00F907E2"/>
    <w:rsid w:val="00F90C71"/>
    <w:rsid w:val="00F9126B"/>
    <w:rsid w:val="00F91911"/>
    <w:rsid w:val="00F91A44"/>
    <w:rsid w:val="00F91A55"/>
    <w:rsid w:val="00F91E68"/>
    <w:rsid w:val="00F91ED1"/>
    <w:rsid w:val="00F92244"/>
    <w:rsid w:val="00F9264D"/>
    <w:rsid w:val="00F93388"/>
    <w:rsid w:val="00F93C81"/>
    <w:rsid w:val="00F946EE"/>
    <w:rsid w:val="00F947AE"/>
    <w:rsid w:val="00F95079"/>
    <w:rsid w:val="00F95103"/>
    <w:rsid w:val="00F95834"/>
    <w:rsid w:val="00F95AF1"/>
    <w:rsid w:val="00F96777"/>
    <w:rsid w:val="00F969E7"/>
    <w:rsid w:val="00F96A35"/>
    <w:rsid w:val="00F96C23"/>
    <w:rsid w:val="00F97E20"/>
    <w:rsid w:val="00F97FEE"/>
    <w:rsid w:val="00FA0215"/>
    <w:rsid w:val="00FA038E"/>
    <w:rsid w:val="00FA0A21"/>
    <w:rsid w:val="00FA10DD"/>
    <w:rsid w:val="00FA1499"/>
    <w:rsid w:val="00FA16CF"/>
    <w:rsid w:val="00FA1BBB"/>
    <w:rsid w:val="00FA1F05"/>
    <w:rsid w:val="00FA221F"/>
    <w:rsid w:val="00FA23CB"/>
    <w:rsid w:val="00FA2480"/>
    <w:rsid w:val="00FA24C0"/>
    <w:rsid w:val="00FA263A"/>
    <w:rsid w:val="00FA29AE"/>
    <w:rsid w:val="00FA2CE9"/>
    <w:rsid w:val="00FA2D84"/>
    <w:rsid w:val="00FA2FFE"/>
    <w:rsid w:val="00FA37FD"/>
    <w:rsid w:val="00FA3F97"/>
    <w:rsid w:val="00FA48C7"/>
    <w:rsid w:val="00FA5880"/>
    <w:rsid w:val="00FA67DC"/>
    <w:rsid w:val="00FA6F1B"/>
    <w:rsid w:val="00FA7339"/>
    <w:rsid w:val="00FA74B8"/>
    <w:rsid w:val="00FA74E0"/>
    <w:rsid w:val="00FA7918"/>
    <w:rsid w:val="00FB0011"/>
    <w:rsid w:val="00FB002B"/>
    <w:rsid w:val="00FB0248"/>
    <w:rsid w:val="00FB0EE4"/>
    <w:rsid w:val="00FB10F7"/>
    <w:rsid w:val="00FB1365"/>
    <w:rsid w:val="00FB1567"/>
    <w:rsid w:val="00FB173D"/>
    <w:rsid w:val="00FB19ED"/>
    <w:rsid w:val="00FB1D0C"/>
    <w:rsid w:val="00FB1FB8"/>
    <w:rsid w:val="00FB22A0"/>
    <w:rsid w:val="00FB2469"/>
    <w:rsid w:val="00FB2673"/>
    <w:rsid w:val="00FB2CAC"/>
    <w:rsid w:val="00FB3968"/>
    <w:rsid w:val="00FB3999"/>
    <w:rsid w:val="00FB49D5"/>
    <w:rsid w:val="00FB4C3A"/>
    <w:rsid w:val="00FB53B6"/>
    <w:rsid w:val="00FB5B37"/>
    <w:rsid w:val="00FB6309"/>
    <w:rsid w:val="00FB662D"/>
    <w:rsid w:val="00FB6DC5"/>
    <w:rsid w:val="00FB6F09"/>
    <w:rsid w:val="00FB7154"/>
    <w:rsid w:val="00FB76B6"/>
    <w:rsid w:val="00FB7904"/>
    <w:rsid w:val="00FB7B2E"/>
    <w:rsid w:val="00FB7F27"/>
    <w:rsid w:val="00FC0403"/>
    <w:rsid w:val="00FC0541"/>
    <w:rsid w:val="00FC0881"/>
    <w:rsid w:val="00FC094C"/>
    <w:rsid w:val="00FC10CD"/>
    <w:rsid w:val="00FC128B"/>
    <w:rsid w:val="00FC133D"/>
    <w:rsid w:val="00FC13D8"/>
    <w:rsid w:val="00FC1771"/>
    <w:rsid w:val="00FC2408"/>
    <w:rsid w:val="00FC2D0C"/>
    <w:rsid w:val="00FC2DF0"/>
    <w:rsid w:val="00FC2E33"/>
    <w:rsid w:val="00FC2FF6"/>
    <w:rsid w:val="00FC366B"/>
    <w:rsid w:val="00FC3AC7"/>
    <w:rsid w:val="00FC3C0D"/>
    <w:rsid w:val="00FC432E"/>
    <w:rsid w:val="00FC43C6"/>
    <w:rsid w:val="00FC4691"/>
    <w:rsid w:val="00FC500B"/>
    <w:rsid w:val="00FC5262"/>
    <w:rsid w:val="00FC553D"/>
    <w:rsid w:val="00FC5804"/>
    <w:rsid w:val="00FC5AD8"/>
    <w:rsid w:val="00FC5C9B"/>
    <w:rsid w:val="00FC5D21"/>
    <w:rsid w:val="00FC620D"/>
    <w:rsid w:val="00FC77B8"/>
    <w:rsid w:val="00FC77EE"/>
    <w:rsid w:val="00FC7A76"/>
    <w:rsid w:val="00FC7BA6"/>
    <w:rsid w:val="00FD0385"/>
    <w:rsid w:val="00FD053D"/>
    <w:rsid w:val="00FD0901"/>
    <w:rsid w:val="00FD12AD"/>
    <w:rsid w:val="00FD12B0"/>
    <w:rsid w:val="00FD136B"/>
    <w:rsid w:val="00FD2504"/>
    <w:rsid w:val="00FD270B"/>
    <w:rsid w:val="00FD2932"/>
    <w:rsid w:val="00FD2E88"/>
    <w:rsid w:val="00FD2FE2"/>
    <w:rsid w:val="00FD35B5"/>
    <w:rsid w:val="00FD3B42"/>
    <w:rsid w:val="00FD3E69"/>
    <w:rsid w:val="00FD404C"/>
    <w:rsid w:val="00FD416B"/>
    <w:rsid w:val="00FD426D"/>
    <w:rsid w:val="00FD491D"/>
    <w:rsid w:val="00FD4C34"/>
    <w:rsid w:val="00FD4D15"/>
    <w:rsid w:val="00FD595A"/>
    <w:rsid w:val="00FD5A14"/>
    <w:rsid w:val="00FD5CCA"/>
    <w:rsid w:val="00FD60C5"/>
    <w:rsid w:val="00FD60FA"/>
    <w:rsid w:val="00FD636D"/>
    <w:rsid w:val="00FD640B"/>
    <w:rsid w:val="00FD66AD"/>
    <w:rsid w:val="00FD70BE"/>
    <w:rsid w:val="00FD780B"/>
    <w:rsid w:val="00FE047F"/>
    <w:rsid w:val="00FE057D"/>
    <w:rsid w:val="00FE06C0"/>
    <w:rsid w:val="00FE0B3C"/>
    <w:rsid w:val="00FE1B54"/>
    <w:rsid w:val="00FE1C53"/>
    <w:rsid w:val="00FE1CC8"/>
    <w:rsid w:val="00FE2005"/>
    <w:rsid w:val="00FE2E8E"/>
    <w:rsid w:val="00FE3428"/>
    <w:rsid w:val="00FE3679"/>
    <w:rsid w:val="00FE367C"/>
    <w:rsid w:val="00FE3917"/>
    <w:rsid w:val="00FE3DB4"/>
    <w:rsid w:val="00FE3E59"/>
    <w:rsid w:val="00FE4368"/>
    <w:rsid w:val="00FE45DB"/>
    <w:rsid w:val="00FE462B"/>
    <w:rsid w:val="00FE4BE7"/>
    <w:rsid w:val="00FE4E52"/>
    <w:rsid w:val="00FE66D5"/>
    <w:rsid w:val="00FE6A8F"/>
    <w:rsid w:val="00FE6D14"/>
    <w:rsid w:val="00FE6ECB"/>
    <w:rsid w:val="00FE76BA"/>
    <w:rsid w:val="00FE7C71"/>
    <w:rsid w:val="00FF03D5"/>
    <w:rsid w:val="00FF1BED"/>
    <w:rsid w:val="00FF1D64"/>
    <w:rsid w:val="00FF20F9"/>
    <w:rsid w:val="00FF2382"/>
    <w:rsid w:val="00FF2945"/>
    <w:rsid w:val="00FF2A5C"/>
    <w:rsid w:val="00FF2C11"/>
    <w:rsid w:val="00FF2EB8"/>
    <w:rsid w:val="00FF2FAA"/>
    <w:rsid w:val="00FF3A08"/>
    <w:rsid w:val="00FF3A54"/>
    <w:rsid w:val="00FF3BC6"/>
    <w:rsid w:val="00FF4534"/>
    <w:rsid w:val="00FF45C1"/>
    <w:rsid w:val="00FF4B30"/>
    <w:rsid w:val="00FF4C36"/>
    <w:rsid w:val="00FF4C47"/>
    <w:rsid w:val="00FF4C5C"/>
    <w:rsid w:val="00FF4D35"/>
    <w:rsid w:val="00FF51BB"/>
    <w:rsid w:val="00FF54AE"/>
    <w:rsid w:val="00FF567F"/>
    <w:rsid w:val="00FF582D"/>
    <w:rsid w:val="00FF584D"/>
    <w:rsid w:val="00FF58A2"/>
    <w:rsid w:val="00FF59CA"/>
    <w:rsid w:val="00FF622D"/>
    <w:rsid w:val="00FF64F4"/>
    <w:rsid w:val="00FF664E"/>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02BA1"/>
    <w:pPr>
      <w:keepNext/>
      <w:numPr>
        <w:numId w:val="1"/>
      </w:numPr>
      <w:spacing w:before="120"/>
      <w:outlineLvl w:val="0"/>
    </w:pPr>
    <w:rPr>
      <w:b/>
      <w:bCs/>
      <w:sz w:val="28"/>
      <w:szCs w:val="28"/>
    </w:rPr>
  </w:style>
  <w:style w:type="paragraph" w:styleId="Heading2">
    <w:name w:val="heading 2"/>
    <w:basedOn w:val="Normal"/>
    <w:next w:val="Normal"/>
    <w:qFormat/>
    <w:rsid w:val="00202BA1"/>
    <w:pPr>
      <w:keepNext/>
      <w:numPr>
        <w:ilvl w:val="1"/>
        <w:numId w:val="1"/>
      </w:numPr>
      <w:spacing w:before="120"/>
      <w:outlineLvl w:val="1"/>
    </w:pPr>
    <w:rPr>
      <w:b/>
      <w:bCs/>
      <w:sz w:val="24"/>
    </w:rPr>
  </w:style>
  <w:style w:type="paragraph" w:styleId="Heading3">
    <w:name w:val="heading 3"/>
    <w:basedOn w:val="Normal"/>
    <w:next w:val="Normal"/>
    <w:qFormat/>
    <w:rsid w:val="00202BA1"/>
    <w:pPr>
      <w:keepNext/>
      <w:numPr>
        <w:ilvl w:val="2"/>
        <w:numId w:val="1"/>
      </w:numPr>
      <w:spacing w:before="120"/>
      <w:outlineLvl w:val="2"/>
    </w:pPr>
    <w:rPr>
      <w:b/>
    </w:rPr>
  </w:style>
  <w:style w:type="paragraph" w:styleId="Heading4">
    <w:name w:val="heading 4"/>
    <w:basedOn w:val="Normal"/>
    <w:next w:val="Normal"/>
    <w:qFormat/>
    <w:rsid w:val="00202BA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02BA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02BA1"/>
    <w:pPr>
      <w:numPr>
        <w:ilvl w:val="5"/>
        <w:numId w:val="1"/>
      </w:numPr>
      <w:spacing w:before="240" w:after="60"/>
      <w:outlineLvl w:val="5"/>
    </w:pPr>
    <w:rPr>
      <w:b/>
      <w:bCs/>
    </w:rPr>
  </w:style>
  <w:style w:type="paragraph" w:styleId="Heading7">
    <w:name w:val="heading 7"/>
    <w:basedOn w:val="Normal"/>
    <w:next w:val="Normal"/>
    <w:qFormat/>
    <w:rsid w:val="00202BA1"/>
    <w:pPr>
      <w:numPr>
        <w:ilvl w:val="6"/>
        <w:numId w:val="1"/>
      </w:numPr>
      <w:spacing w:before="240" w:after="60"/>
      <w:outlineLvl w:val="6"/>
    </w:pPr>
    <w:rPr>
      <w:sz w:val="24"/>
      <w:szCs w:val="24"/>
    </w:rPr>
  </w:style>
  <w:style w:type="paragraph" w:styleId="Heading8">
    <w:name w:val="heading 8"/>
    <w:basedOn w:val="Normal"/>
    <w:next w:val="Normal"/>
    <w:qFormat/>
    <w:rsid w:val="00202BA1"/>
    <w:pPr>
      <w:numPr>
        <w:ilvl w:val="7"/>
        <w:numId w:val="1"/>
      </w:numPr>
      <w:spacing w:before="240" w:after="60"/>
      <w:outlineLvl w:val="7"/>
    </w:pPr>
    <w:rPr>
      <w:i/>
      <w:iCs/>
      <w:sz w:val="24"/>
      <w:szCs w:val="24"/>
    </w:rPr>
  </w:style>
  <w:style w:type="paragraph" w:styleId="Heading9">
    <w:name w:val="heading 9"/>
    <w:basedOn w:val="Normal"/>
    <w:next w:val="Normal"/>
    <w:qFormat/>
    <w:rsid w:val="00202BA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02BA1"/>
    <w:rPr>
      <w:sz w:val="22"/>
      <w:szCs w:val="22"/>
    </w:rPr>
  </w:style>
  <w:style w:type="character" w:customStyle="1" w:styleId="CaptionChar">
    <w:name w:val="Caption Char"/>
    <w:aliases w:val="cap Char"/>
    <w:basedOn w:val="DefaultParagraphFont"/>
    <w:link w:val="Caption"/>
    <w:rsid w:val="00202BA1"/>
    <w:rPr>
      <w:b/>
      <w:bCs/>
      <w:sz w:val="22"/>
      <w:szCs w:val="22"/>
      <w:lang w:eastAsia="en-US"/>
    </w:rPr>
  </w:style>
  <w:style w:type="character" w:customStyle="1" w:styleId="HeaderChar">
    <w:name w:val="Header Char"/>
    <w:basedOn w:val="DefaultParagraphFont"/>
    <w:link w:val="Header"/>
    <w:rsid w:val="00202BA1"/>
    <w:rPr>
      <w:sz w:val="22"/>
      <w:szCs w:val="22"/>
    </w:rPr>
  </w:style>
  <w:style w:type="character" w:customStyle="1" w:styleId="DocumentMapChar">
    <w:name w:val="Document Map Char"/>
    <w:basedOn w:val="DefaultParagraphFont"/>
    <w:link w:val="DocumentMap"/>
    <w:rsid w:val="00202BA1"/>
    <w:rPr>
      <w:rFonts w:ascii="SimSun"/>
      <w:sz w:val="18"/>
      <w:szCs w:val="18"/>
      <w:lang w:eastAsia="en-US"/>
    </w:rPr>
  </w:style>
  <w:style w:type="character" w:customStyle="1" w:styleId="CommentTextChar">
    <w:name w:val="Comment Text Char"/>
    <w:basedOn w:val="DefaultParagraphFont"/>
    <w:link w:val="CommentText"/>
    <w:rsid w:val="00202BA1"/>
  </w:style>
  <w:style w:type="character" w:customStyle="1" w:styleId="CommentSubjectChar">
    <w:name w:val="Comment Subject Char"/>
    <w:basedOn w:val="CommentTextChar"/>
    <w:link w:val="CommentSubject"/>
    <w:rsid w:val="00202BA1"/>
    <w:rPr>
      <w:b/>
      <w:bCs/>
    </w:rPr>
  </w:style>
  <w:style w:type="character" w:styleId="Hyperlink">
    <w:name w:val="Hyperlink"/>
    <w:basedOn w:val="DefaultParagraphFont"/>
    <w:rsid w:val="00202BA1"/>
    <w:rPr>
      <w:color w:val="0000FF"/>
      <w:u w:val="single"/>
    </w:rPr>
  </w:style>
  <w:style w:type="character" w:styleId="FootnoteReference">
    <w:name w:val="footnote reference"/>
    <w:basedOn w:val="DefaultParagraphFont"/>
    <w:rsid w:val="00202BA1"/>
    <w:rPr>
      <w:vertAlign w:val="superscript"/>
    </w:rPr>
  </w:style>
  <w:style w:type="character" w:styleId="CommentReference">
    <w:name w:val="annotation reference"/>
    <w:basedOn w:val="DefaultParagraphFont"/>
    <w:rsid w:val="00202BA1"/>
    <w:rPr>
      <w:sz w:val="16"/>
      <w:szCs w:val="16"/>
    </w:rPr>
  </w:style>
  <w:style w:type="character" w:styleId="FollowedHyperlink">
    <w:name w:val="FollowedHyperlink"/>
    <w:basedOn w:val="DefaultParagraphFont"/>
    <w:rsid w:val="00202BA1"/>
    <w:rPr>
      <w:color w:val="800080"/>
      <w:u w:val="single"/>
    </w:rPr>
  </w:style>
  <w:style w:type="paragraph" w:styleId="ListBullet">
    <w:name w:val="List Bullet"/>
    <w:basedOn w:val="List"/>
    <w:rsid w:val="00202BA1"/>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02BA1"/>
  </w:style>
  <w:style w:type="paragraph" w:styleId="List">
    <w:name w:val="List"/>
    <w:basedOn w:val="Normal"/>
    <w:rsid w:val="00202BA1"/>
    <w:pPr>
      <w:ind w:left="360" w:hanging="360"/>
    </w:pPr>
  </w:style>
  <w:style w:type="paragraph" w:styleId="BodyText2">
    <w:name w:val="Body Text 2"/>
    <w:basedOn w:val="Normal"/>
    <w:rsid w:val="00202BA1"/>
    <w:pPr>
      <w:spacing w:after="0"/>
      <w:jc w:val="left"/>
    </w:pPr>
    <w:rPr>
      <w:szCs w:val="20"/>
    </w:rPr>
  </w:style>
  <w:style w:type="paragraph" w:styleId="DocumentMap">
    <w:name w:val="Document Map"/>
    <w:basedOn w:val="Normal"/>
    <w:link w:val="DocumentMapChar"/>
    <w:rsid w:val="00202BA1"/>
    <w:rPr>
      <w:rFonts w:ascii="SimSun"/>
      <w:sz w:val="18"/>
      <w:szCs w:val="18"/>
    </w:rPr>
  </w:style>
  <w:style w:type="paragraph" w:styleId="Header">
    <w:name w:val="header"/>
    <w:basedOn w:val="Normal"/>
    <w:link w:val="HeaderChar"/>
    <w:rsid w:val="00202BA1"/>
    <w:pPr>
      <w:tabs>
        <w:tab w:val="center" w:pos="4680"/>
        <w:tab w:val="right" w:pos="9360"/>
      </w:tabs>
    </w:pPr>
  </w:style>
  <w:style w:type="paragraph" w:customStyle="1" w:styleId="Normal0">
    <w:name w:val="Normal."/>
    <w:rsid w:val="00202BA1"/>
    <w:pPr>
      <w:widowControl w:val="0"/>
      <w:spacing w:line="180" w:lineRule="atLeast"/>
    </w:pPr>
    <w:rPr>
      <w:rFonts w:eastAsia="Batang"/>
      <w:kern w:val="2"/>
      <w:sz w:val="18"/>
      <w:szCs w:val="18"/>
      <w:lang w:eastAsia="en-US"/>
    </w:rPr>
  </w:style>
  <w:style w:type="paragraph" w:customStyle="1" w:styleId="EX">
    <w:name w:val="EX"/>
    <w:basedOn w:val="Normal"/>
    <w:rsid w:val="00202BA1"/>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02BA1"/>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02BA1"/>
    <w:pPr>
      <w:numPr>
        <w:numId w:val="2"/>
      </w:numPr>
      <w:adjustRightInd/>
      <w:spacing w:after="60"/>
      <w:jc w:val="left"/>
    </w:pPr>
    <w:rPr>
      <w:sz w:val="20"/>
      <w:szCs w:val="16"/>
    </w:rPr>
  </w:style>
  <w:style w:type="paragraph" w:customStyle="1" w:styleId="Char0">
    <w:name w:val="Char"/>
    <w:rsid w:val="00202BA1"/>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02BA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02BA1"/>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02BA1"/>
    <w:pPr>
      <w:ind w:firstLineChars="200" w:firstLine="420"/>
    </w:pPr>
  </w:style>
  <w:style w:type="paragraph" w:customStyle="1" w:styleId="Char">
    <w:name w:val="Char"/>
    <w:rsid w:val="00202BA1"/>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02BA1"/>
    <w:pPr>
      <w:autoSpaceDE/>
      <w:autoSpaceDN/>
      <w:adjustRightInd/>
      <w:spacing w:after="180"/>
      <w:ind w:left="568" w:hanging="284"/>
      <w:jc w:val="left"/>
    </w:pPr>
    <w:rPr>
      <w:sz w:val="20"/>
      <w:szCs w:val="20"/>
    </w:rPr>
  </w:style>
  <w:style w:type="paragraph" w:customStyle="1" w:styleId="Captioncap">
    <w:name w:val="Captioncap"/>
    <w:basedOn w:val="Caption"/>
    <w:rsid w:val="00202BA1"/>
    <w:pPr>
      <w:ind w:left="432" w:firstLineChars="350" w:firstLine="701"/>
    </w:pPr>
    <w:rPr>
      <w:rFonts w:eastAsia="Times New Roman"/>
    </w:rPr>
  </w:style>
  <w:style w:type="paragraph" w:customStyle="1" w:styleId="tablecell">
    <w:name w:val="tablecell"/>
    <w:basedOn w:val="Normal"/>
    <w:qFormat/>
    <w:rsid w:val="00202BA1"/>
    <w:pPr>
      <w:spacing w:before="40" w:after="40"/>
      <w:jc w:val="left"/>
    </w:pPr>
    <w:rPr>
      <w:sz w:val="20"/>
    </w:rPr>
  </w:style>
  <w:style w:type="paragraph" w:customStyle="1" w:styleId="Default">
    <w:name w:val="Default"/>
    <w:rsid w:val="00202BA1"/>
    <w:pPr>
      <w:widowControl w:val="0"/>
      <w:autoSpaceDE w:val="0"/>
      <w:autoSpaceDN w:val="0"/>
      <w:adjustRightInd w:val="0"/>
    </w:pPr>
    <w:rPr>
      <w:color w:val="000000"/>
      <w:sz w:val="24"/>
      <w:szCs w:val="24"/>
    </w:rPr>
  </w:style>
  <w:style w:type="paragraph" w:customStyle="1" w:styleId="tableheader">
    <w:name w:val="tableheader"/>
    <w:basedOn w:val="Normal"/>
    <w:rsid w:val="00202BA1"/>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02BA1"/>
    <w:rPr>
      <w:sz w:val="20"/>
      <w:szCs w:val="20"/>
    </w:rPr>
  </w:style>
  <w:style w:type="paragraph" w:styleId="FootnoteText">
    <w:name w:val="footnote text"/>
    <w:basedOn w:val="Normal"/>
    <w:rsid w:val="00202BA1"/>
    <w:rPr>
      <w:sz w:val="20"/>
      <w:szCs w:val="20"/>
    </w:rPr>
  </w:style>
  <w:style w:type="paragraph" w:styleId="BalloonText">
    <w:name w:val="Balloon Text"/>
    <w:basedOn w:val="Normal"/>
    <w:rsid w:val="00202BA1"/>
    <w:rPr>
      <w:rFonts w:ascii="Tahoma" w:hAnsi="Tahoma" w:cs="Tahoma"/>
      <w:sz w:val="16"/>
      <w:szCs w:val="16"/>
    </w:rPr>
  </w:style>
  <w:style w:type="paragraph" w:styleId="Caption">
    <w:name w:val="caption"/>
    <w:aliases w:val="cap"/>
    <w:basedOn w:val="Normal"/>
    <w:next w:val="Normal"/>
    <w:link w:val="CaptionChar"/>
    <w:qFormat/>
    <w:rsid w:val="00202BA1"/>
    <w:pPr>
      <w:jc w:val="center"/>
    </w:pPr>
    <w:rPr>
      <w:b/>
      <w:bCs/>
    </w:rPr>
  </w:style>
  <w:style w:type="paragraph" w:styleId="Footer">
    <w:name w:val="footer"/>
    <w:basedOn w:val="Normal"/>
    <w:link w:val="FooterChar"/>
    <w:rsid w:val="00202BA1"/>
    <w:pPr>
      <w:tabs>
        <w:tab w:val="center" w:pos="4680"/>
        <w:tab w:val="right" w:pos="9360"/>
      </w:tabs>
    </w:pPr>
  </w:style>
  <w:style w:type="paragraph" w:styleId="CommentSubject">
    <w:name w:val="annotation subject"/>
    <w:basedOn w:val="CommentText"/>
    <w:next w:val="CommentText"/>
    <w:link w:val="CommentSubjectChar"/>
    <w:rsid w:val="00202BA1"/>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 w:type="paragraph" w:customStyle="1" w:styleId="Test">
    <w:name w:val="Test"/>
    <w:basedOn w:val="Normal"/>
    <w:rsid w:val="00E0414A"/>
    <w:pPr>
      <w:autoSpaceDE/>
      <w:autoSpaceDN/>
      <w:adjustRightInd/>
      <w:snapToGrid/>
      <w:spacing w:before="60" w:after="60" w:line="280" w:lineRule="atLeast"/>
      <w:ind w:left="2160"/>
    </w:pPr>
    <w:rPr>
      <w:rFonts w:eastAsia="MS Mincho"/>
      <w:sz w:val="20"/>
      <w:szCs w:val="20"/>
      <w:lang w:val="en-GB"/>
    </w:rPr>
  </w:style>
  <w:style w:type="character" w:customStyle="1" w:styleId="symbol">
    <w:name w:val="symbol"/>
    <w:basedOn w:val="DefaultParagraphFont"/>
    <w:rsid w:val="00453099"/>
  </w:style>
  <w:style w:type="character" w:customStyle="1" w:styleId="basemictimes">
    <w:name w:val="basemic_times"/>
    <w:basedOn w:val="DefaultParagraphFont"/>
    <w:rsid w:val="00453099"/>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286229552">
      <w:bodyDiv w:val="1"/>
      <w:marLeft w:val="0"/>
      <w:marRight w:val="0"/>
      <w:marTop w:val="0"/>
      <w:marBottom w:val="0"/>
      <w:divBdr>
        <w:top w:val="none" w:sz="0" w:space="0" w:color="auto"/>
        <w:left w:val="none" w:sz="0" w:space="0" w:color="auto"/>
        <w:bottom w:val="none" w:sz="0" w:space="0" w:color="auto"/>
        <w:right w:val="none" w:sz="0" w:space="0" w:color="auto"/>
      </w:divBdr>
      <w:divsChild>
        <w:div w:id="1462917372">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2EB59-95F8-4F1D-8917-5A207521B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1626</Words>
  <Characters>9271</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cp:revision>
  <cp:lastPrinted>2007-06-18T09:08:00Z</cp:lastPrinted>
  <dcterms:created xsi:type="dcterms:W3CDTF">2015-05-15T12:59:00Z</dcterms:created>
  <dcterms:modified xsi:type="dcterms:W3CDTF">2015-05-15T17:11:00Z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(3)KPLgNdRR3h90iMoWo4WEMlfp/Rhkxj4KCuH1fwAtXj0XUwYZily/fO++YP0RVuMMjZWW6psy
2Xjtvr5nn/fYUCFdqpyTuUZTUtPs8Ry77a5HxQoNR5mgVgB2dAZ5Xwltsx9BDCqVg6dm1/v7
5p6islXB3DzzzYRlU04dDWk7qm67vqYehIhTEbSU87JuptqNQrnw7CwNZXDvZqRgAKxdRPjk
o97U2Sx4QL4fWuM//o</vt:lpwstr>
  </property>
  <property fmtid="{D5CDD505-2E9C-101B-9397-08002B2CF9AE}" pid="27" name="_new_ms_pID_72543_00">
    <vt:lpwstr>_new_ms_pID_72543</vt:lpwstr>
  </property>
  <property fmtid="{D5CDD505-2E9C-101B-9397-08002B2CF9AE}" pid="28" name="_new_ms_pID_725431">
    <vt:lpwstr>nSeqLGmgoBY7Eqw6fscy0A1ki7Zz7p/1gkLIOb7Zx6r8IKl3Azp+7f
IG422zT+sHqHBlgOaPGNoc4ghQv9Q1Ct7NjEusDLNFH6+6QiB/YbHVHoJgoVHCpKdpDUq5AB
EfsUrSkPzpjNryNaIe4sZFN02Mykk2JX10SbcgOTlPYMUk82b8NUQbSruBCCRgMHyBNrITTT
tGNZQjoIkLb/Ffyr/aZqnOSikKiZuno851pg</vt:lpwstr>
  </property>
  <property fmtid="{D5CDD505-2E9C-101B-9397-08002B2CF9AE}" pid="29" name="_new_ms_pID_725431_00">
    <vt:lpwstr>_new_ms_pID_725431</vt:lpwstr>
  </property>
  <property fmtid="{D5CDD505-2E9C-101B-9397-08002B2CF9AE}" pid="30" name="_new_ms_pID_725432">
    <vt:lpwstr>mPYZaJ/lhzEQu7fCcJnrNRzOmocyF/IAEuMb
iw94/eFXDFjYH+NLYniQN9R3hq5j4i86rTfD3v3b8dSYW1XzurskKQUtIvBUoPmWtoufQa9M
bwdIEtAcORoe0gEpCxzaXEPOoLbw+D5lo+v+W5mP2tM7YpiRrDbA4fWYikeZNltA+BzOwaQA
yYUnZ8T6m5CchBl5MrUfxncxJJwuuSYNDM0=</vt:lpwstr>
  </property>
  <property fmtid="{D5CDD505-2E9C-101B-9397-08002B2CF9AE}" pid="31" name="_new_ms_pID_725432_00">
    <vt:lpwstr>_new_ms_pID_725432</vt:lpwstr>
  </property>
  <property fmtid="{D5CDD505-2E9C-101B-9397-08002B2CF9AE}" pid="32" name="_new_ms_pID_725433">
    <vt:lpwstr>Ry</vt:lpwstr>
  </property>
  <property fmtid="{D5CDD505-2E9C-101B-9397-08002B2CF9AE}" pid="33" name="_new_ms_pID_725433_00">
    <vt:lpwstr>_new_ms_pID_725433</vt:lpwstr>
  </property>
  <property fmtid="{D5CDD505-2E9C-101B-9397-08002B2CF9AE}" pid="34" name="sflag">
    <vt:lpwstr>1431709476</vt:lpwstr>
  </property>
</Properties>
</file>