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FDAF" w14:textId="77777777" w:rsidR="009A35A7" w:rsidRDefault="00E70F7F">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Heading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ListParagraph"/>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C5D4114" w14:textId="77777777" w:rsidR="009A35A7" w:rsidRDefault="009A35A7">
      <w:pPr>
        <w:rPr>
          <w:lang w:val="en-US"/>
        </w:rPr>
      </w:pPr>
    </w:p>
    <w:p w14:paraId="40966087" w14:textId="77777777" w:rsidR="009A35A7" w:rsidRDefault="00E70F7F">
      <w:r>
        <w:t>In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Heading1"/>
      </w:pPr>
      <w:bookmarkStart w:id="6" w:name="_Toc206082277"/>
      <w:r>
        <w:t>Discussion</w:t>
      </w:r>
    </w:p>
    <w:p w14:paraId="0BC967BC" w14:textId="77777777" w:rsidR="009A35A7" w:rsidRDefault="00E70F7F">
      <w:pPr>
        <w:pStyle w:val="Heading2"/>
      </w:pPr>
      <w:r>
        <w:t>Discussion on legacy uniform QAM constellation</w:t>
      </w:r>
    </w:p>
    <w:p w14:paraId="489D4D78" w14:textId="77777777" w:rsidR="009A35A7" w:rsidRDefault="00E70F7F">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r>
              <w:t>Lekha</w:t>
            </w:r>
          </w:p>
        </w:tc>
        <w:tc>
          <w:tcPr>
            <w:tcW w:w="7877" w:type="dxa"/>
          </w:tcPr>
          <w:p w14:paraId="60D8FEF1" w14:textId="77777777" w:rsidR="009A35A7" w:rsidRDefault="00E70F7F">
            <w:pPr>
              <w:spacing w:after="0"/>
            </w:pPr>
            <w:r>
              <w:t>Observation 3: Machine learning-aided modulation enables 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modulation schemes by leveraging channel conditions, user mobility, and QoS requirements to enhance efficiency and robustness.</w:t>
            </w:r>
          </w:p>
          <w:p w14:paraId="00247AA0" w14:textId="77777777" w:rsidR="009A35A7" w:rsidRDefault="00E70F7F">
            <w:pPr>
              <w:spacing w:after="0"/>
            </w:pPr>
            <w:r>
              <w:t>Observation 4: In 6G, modulation schemes are expected to be tailored for specific use cases to maximize performance based on diverse and evolving requirements.</w:t>
            </w:r>
          </w:p>
          <w:p w14:paraId="1280FF9B" w14:textId="217C430A" w:rsidR="009A35A7" w:rsidRDefault="00E70F7F">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6BFA79ED" w14:textId="77777777" w:rsidR="009A35A7" w:rsidRDefault="00E70F7F">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Proposal 8: For improved MCS table, the need to introduce flexible MCS table configurability should be 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Observation 9: The best design of switch points in UL MCS table is different from the case when MPR is not considered.</w:t>
            </w:r>
          </w:p>
          <w:p w14:paraId="10977008" w14:textId="77777777" w:rsidR="009A35A7" w:rsidRDefault="00E70F7F">
            <w:pPr>
              <w:spacing w:after="0"/>
            </w:pPr>
            <w:r>
              <w:t></w:t>
            </w:r>
            <w:r>
              <w:tab/>
              <w:t>When MPR is not considered, the two MCS entries (QPSK with 0.66CR and 16QAM with 0.33 CR) specified in NR are better than other potential combinations of modulation and 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Proposal 3: Study the impact of MPR 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 xml:space="preserve">Observation 8: The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r>
              <w:t>Hanbat</w:t>
            </w:r>
          </w:p>
        </w:tc>
        <w:tc>
          <w:tcPr>
            <w:tcW w:w="7877" w:type="dxa"/>
          </w:tcPr>
          <w:p w14:paraId="68D0B4AE" w14:textId="77777777" w:rsidR="009A35A7" w:rsidRDefault="00E70F7F">
            <w:pPr>
              <w:spacing w:after="0"/>
            </w:pPr>
            <w:r>
              <w:t>Proposal 1:  RAN1 to study the use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Xiaomi, Nokia, Ericsson (except pi/2-BPSK in UL)</w:t>
      </w:r>
    </w:p>
    <w:p w14:paraId="725765C6" w14:textId="77777777" w:rsidR="009A35A7" w:rsidRDefault="00E70F7F">
      <w:pPr>
        <w:pStyle w:val="StatementBody"/>
        <w:spacing w:after="0"/>
      </w:pPr>
      <w:r>
        <w:t>Resource specific modulation order selection: Panasonic (subband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Heading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ListParagraph"/>
        <w:numPr>
          <w:ilvl w:val="0"/>
          <w:numId w:val="9"/>
        </w:numPr>
      </w:pPr>
      <w:r>
        <w:t>Details on the overlapping MCS table design</w:t>
      </w:r>
    </w:p>
    <w:p w14:paraId="35463311" w14:textId="77777777" w:rsidR="009A35A7" w:rsidRDefault="00E70F7F">
      <w:pPr>
        <w:pStyle w:val="ListParagraph"/>
        <w:numPr>
          <w:ilvl w:val="0"/>
          <w:numId w:val="9"/>
        </w:numPr>
      </w:pPr>
      <w:r>
        <w:t>Performance benefit under different channel and rank assumptions</w:t>
      </w:r>
    </w:p>
    <w:p w14:paraId="6121DCAE" w14:textId="77777777" w:rsidR="009A35A7" w:rsidRDefault="00E70F7F">
      <w:pPr>
        <w:pStyle w:val="ListParagraph"/>
        <w:numPr>
          <w:ilvl w:val="0"/>
          <w:numId w:val="9"/>
        </w:numPr>
      </w:pPr>
      <w:r>
        <w:t>MCS selection mechanism across multiple MCS corresponding to the same spectrum efficiency.</w:t>
      </w:r>
    </w:p>
    <w:p w14:paraId="6B1BE051" w14:textId="77777777" w:rsidR="009A35A7" w:rsidRDefault="00E70F7F">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16300AC8" w14:textId="77777777" w:rsidR="009A35A7" w:rsidRDefault="00E70F7F">
            <w:pPr>
              <w:pStyle w:val="ListParagraph"/>
              <w:numPr>
                <w:ilvl w:val="1"/>
                <w:numId w:val="9"/>
              </w:numPr>
            </w:pPr>
            <w:r>
              <w:t>Details on the overlapping MCS table design</w:t>
            </w:r>
          </w:p>
          <w:p w14:paraId="4C1A4FA1" w14:textId="77777777" w:rsidR="009A35A7" w:rsidRDefault="00E70F7F">
            <w:pPr>
              <w:pStyle w:val="ListParagraph"/>
              <w:numPr>
                <w:ilvl w:val="1"/>
                <w:numId w:val="9"/>
              </w:numPr>
            </w:pPr>
            <w:r>
              <w:t>Performance benefit under different channel and rank assumptions</w:t>
            </w:r>
          </w:p>
          <w:p w14:paraId="286DBD70" w14:textId="77777777" w:rsidR="009A35A7" w:rsidRDefault="00E70F7F">
            <w:pPr>
              <w:pStyle w:val="ListParagraph"/>
              <w:numPr>
                <w:ilvl w:val="1"/>
                <w:numId w:val="9"/>
              </w:numPr>
            </w:pPr>
            <w:r>
              <w:t>MCS selection mechanism across multiple MCS corresponding to the same spectrum efficiency.</w:t>
            </w:r>
          </w:p>
          <w:p w14:paraId="15094563" w14:textId="77777777" w:rsidR="009A35A7" w:rsidRDefault="00E70F7F">
            <w:pPr>
              <w:pStyle w:val="ListParagraph"/>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08307C9D"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97CA4C9" w14:textId="77777777" w:rsidR="009A35A7" w:rsidRDefault="00E70F7F">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r w:rsidR="00CF77BA" w14:paraId="11845C08" w14:textId="77777777">
        <w:tc>
          <w:tcPr>
            <w:tcW w:w="1975" w:type="dxa"/>
          </w:tcPr>
          <w:p w14:paraId="1A940F3D" w14:textId="38383E3E" w:rsidR="00CF77BA" w:rsidRDefault="00CF77BA" w:rsidP="00830AC0">
            <w:pPr>
              <w:spacing w:after="0"/>
              <w:rPr>
                <w:rFonts w:eastAsiaTheme="minorEastAsia"/>
                <w:lang w:eastAsia="zh-CN"/>
              </w:rPr>
            </w:pPr>
            <w:r>
              <w:rPr>
                <w:rFonts w:eastAsiaTheme="minorEastAsia" w:hint="eastAsia"/>
                <w:lang w:eastAsia="zh-CN"/>
              </w:rPr>
              <w:t>CMCC</w:t>
            </w:r>
          </w:p>
        </w:tc>
        <w:tc>
          <w:tcPr>
            <w:tcW w:w="7877" w:type="dxa"/>
          </w:tcPr>
          <w:p w14:paraId="4A21A3F5" w14:textId="5CF25A7F" w:rsidR="00500C13" w:rsidRDefault="00500C13" w:rsidP="00500C13">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sidRPr="00500C13">
              <w:rPr>
                <w:rFonts w:hint="eastAsia"/>
              </w:rPr>
              <w:t xml:space="preserve"> </w:t>
            </w:r>
            <w:r w:rsidR="00F66E9E">
              <w:rPr>
                <w:rFonts w:eastAsiaTheme="minorEastAsia" w:hint="eastAsia"/>
                <w:lang w:eastAsia="zh-CN"/>
              </w:rPr>
              <w:t>Before considering the</w:t>
            </w:r>
            <w:r w:rsidR="00F66E9E">
              <w:t xml:space="preserve"> </w:t>
            </w:r>
            <w:r w:rsidR="00F66E9E" w:rsidRPr="00F66E9E">
              <w:rPr>
                <w:rFonts w:eastAsiaTheme="minorEastAsia"/>
                <w:lang w:eastAsia="zh-CN"/>
              </w:rPr>
              <w:t>MCS table design</w:t>
            </w:r>
            <w:r w:rsidR="00F66E9E">
              <w:rPr>
                <w:rFonts w:eastAsiaTheme="minorEastAsia" w:hint="eastAsia"/>
                <w:lang w:eastAsia="zh-CN"/>
              </w:rPr>
              <w:t>/</w:t>
            </w:r>
            <w:r w:rsidR="00F66E9E">
              <w:t>MCS selection mechanism</w:t>
            </w:r>
            <w:r w:rsidR="00F66E9E">
              <w:rPr>
                <w:rFonts w:eastAsiaTheme="minorEastAsia" w:hint="eastAsia"/>
                <w:lang w:eastAsia="zh-CN"/>
              </w:rPr>
              <w:t>/</w:t>
            </w:r>
            <w:r w:rsidR="00F66E9E" w:rsidRPr="00F66E9E">
              <w:rPr>
                <w:rFonts w:eastAsiaTheme="minorEastAsia" w:hint="eastAsia"/>
                <w:lang w:eastAsia="zh-CN"/>
              </w:rPr>
              <w:t>impact</w:t>
            </w:r>
            <w:r w:rsidR="00F66E9E">
              <w:rPr>
                <w:rFonts w:eastAsiaTheme="minorEastAsia" w:hint="eastAsia"/>
                <w:lang w:eastAsia="zh-CN"/>
              </w:rPr>
              <w:t xml:space="preserve"> to </w:t>
            </w:r>
            <w:r w:rsidR="00F66E9E" w:rsidRPr="00F66E9E">
              <w:rPr>
                <w:rFonts w:eastAsiaTheme="minorEastAsia"/>
                <w:lang w:eastAsia="zh-CN"/>
              </w:rPr>
              <w:t>C</w:t>
            </w:r>
            <w:r w:rsidR="00F66E9E">
              <w:t>SI feedback</w:t>
            </w:r>
            <w:r w:rsidR="00F66E9E">
              <w:rPr>
                <w:rFonts w:eastAsiaTheme="minorEastAsia" w:hint="eastAsia"/>
                <w:lang w:eastAsia="zh-CN"/>
              </w:rPr>
              <w:t>, the necessity of a</w:t>
            </w:r>
            <w:r w:rsidR="00F66E9E">
              <w:t>daptive MCS selection</w:t>
            </w:r>
            <w:r w:rsidR="00F66E9E">
              <w:rPr>
                <w:rFonts w:eastAsiaTheme="minorEastAsia" w:hint="eastAsia"/>
                <w:lang w:eastAsia="zh-CN"/>
              </w:rPr>
              <w:t xml:space="preserve"> should be verified by simulation. </w:t>
            </w:r>
            <w:r w:rsidRPr="00500C13">
              <w:rPr>
                <w:rFonts w:hint="eastAsia"/>
              </w:rPr>
              <w:t>When providing</w:t>
            </w:r>
            <w:r>
              <w:rPr>
                <w:rFonts w:eastAsiaTheme="minorEastAsia"/>
                <w:lang w:eastAsia="zh-CN"/>
              </w:rPr>
              <w:t xml:space="preserve"> simulation</w:t>
            </w:r>
            <w:r w:rsidRPr="00500C13">
              <w:rPr>
                <w:rFonts w:hint="eastAsia"/>
              </w:rPr>
              <w:t xml:space="preserve"> results,</w:t>
            </w:r>
            <w:r>
              <w:rPr>
                <w:rFonts w:eastAsiaTheme="minorEastAsia" w:hint="eastAsia"/>
                <w:lang w:eastAsia="zh-CN"/>
              </w:rPr>
              <w:t xml:space="preserve"> </w:t>
            </w:r>
            <w:r w:rsidRPr="00500C13">
              <w:rPr>
                <w:rFonts w:hint="eastAsia"/>
              </w:rPr>
              <w:t>companies are recommended to provide</w:t>
            </w:r>
            <w:r>
              <w:rPr>
                <w:rFonts w:eastAsiaTheme="minorEastAsia" w:hint="eastAsia"/>
                <w:lang w:val="en-US" w:eastAsia="zh-CN"/>
              </w:rPr>
              <w:t>:</w:t>
            </w:r>
          </w:p>
          <w:p w14:paraId="1362093E" w14:textId="31973654" w:rsidR="00500C13" w:rsidRDefault="00500C13" w:rsidP="00F66E9E">
            <w:pPr>
              <w:pStyle w:val="ListParagraph"/>
              <w:numPr>
                <w:ilvl w:val="0"/>
                <w:numId w:val="14"/>
              </w:numPr>
              <w:rPr>
                <w:rFonts w:eastAsiaTheme="minorEastAsia"/>
                <w:lang w:val="en-US" w:eastAsia="zh-CN"/>
              </w:rPr>
            </w:pPr>
            <w:r>
              <w:rPr>
                <w:rFonts w:eastAsiaTheme="minorEastAsia" w:hint="eastAsia"/>
                <w:lang w:val="en-US" w:eastAsia="zh-CN"/>
              </w:rPr>
              <w:t xml:space="preserve">For a given SE, BLER performance </w:t>
            </w:r>
            <w:r w:rsidR="00F66E9E">
              <w:t>across multiple</w:t>
            </w:r>
            <w:r w:rsidR="00F66E9E">
              <w:rPr>
                <w:rFonts w:eastAsiaTheme="minorEastAsia" w:hint="eastAsia"/>
                <w:lang w:val="en-US" w:eastAsia="zh-CN"/>
              </w:rPr>
              <w:t xml:space="preserve"> </w:t>
            </w:r>
            <w:r>
              <w:rPr>
                <w:rFonts w:eastAsiaTheme="minorEastAsia" w:hint="eastAsia"/>
                <w:lang w:val="en-US" w:eastAsia="zh-CN"/>
              </w:rPr>
              <w:t>MCS</w:t>
            </w:r>
            <w:r w:rsidR="00F66E9E">
              <w:rPr>
                <w:rFonts w:eastAsiaTheme="minorEastAsia" w:hint="eastAsia"/>
                <w:lang w:val="en-US" w:eastAsia="zh-CN"/>
              </w:rPr>
              <w:t xml:space="preserve"> under fading channel and AWGN channel.</w:t>
            </w:r>
          </w:p>
          <w:p w14:paraId="3D195FFE" w14:textId="52BCE722" w:rsidR="00500C13" w:rsidRPr="00D920C0" w:rsidRDefault="00F66E9E" w:rsidP="00D920C0">
            <w:pPr>
              <w:pStyle w:val="ListParagraph"/>
              <w:numPr>
                <w:ilvl w:val="0"/>
                <w:numId w:val="14"/>
              </w:numPr>
              <w:rPr>
                <w:rFonts w:eastAsiaTheme="minorEastAsia"/>
                <w:lang w:val="en-US" w:eastAsia="zh-CN"/>
              </w:rPr>
            </w:pPr>
            <w:r>
              <w:rPr>
                <w:rFonts w:eastAsiaTheme="minorEastAsia" w:hint="eastAsia"/>
                <w:lang w:val="en-US" w:eastAsia="zh-CN"/>
              </w:rPr>
              <w:t>Fading channel assumption should be clarified.</w:t>
            </w:r>
          </w:p>
        </w:tc>
      </w:tr>
      <w:tr w:rsidR="00A85258" w14:paraId="0B761B64" w14:textId="77777777">
        <w:tc>
          <w:tcPr>
            <w:tcW w:w="1975" w:type="dxa"/>
          </w:tcPr>
          <w:p w14:paraId="60606300" w14:textId="2162EB44"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2B2DB686" w14:textId="77777777" w:rsidR="00A85258" w:rsidRDefault="00A85258" w:rsidP="00A8525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w:t>
            </w:r>
            <w:r w:rsidRPr="00FE6357">
              <w:rPr>
                <w:rFonts w:eastAsiaTheme="minorEastAsia"/>
                <w:lang w:eastAsia="zh-CN"/>
              </w:rPr>
              <w:t>R1-2508435</w:t>
            </w:r>
            <w:r>
              <w:rPr>
                <w:rFonts w:eastAsiaTheme="minorEastAsia"/>
                <w:lang w:eastAsia="zh-CN"/>
              </w:rPr>
              <w:t>. Specifically, for MCS points with same SE, whether we consider MPR or not will have different best MCS. Hence we suggest to revise the second bullet as following to reflect this study.</w:t>
            </w:r>
          </w:p>
          <w:p w14:paraId="6CC2E272" w14:textId="13C004A7" w:rsidR="00A85258" w:rsidRDefault="00A85258" w:rsidP="00A85258">
            <w:pPr>
              <w:pStyle w:val="ListParagraph"/>
              <w:numPr>
                <w:ilvl w:val="0"/>
                <w:numId w:val="0"/>
              </w:numPr>
            </w:pPr>
            <w:r>
              <w:t>“</w:t>
            </w:r>
            <w:r w:rsidRPr="009616B1">
              <w:t>Performance benefit under different channel</w:t>
            </w:r>
            <w:r>
              <w:t>,</w:t>
            </w:r>
            <w:r w:rsidRPr="009616B1">
              <w:t xml:space="preserve"> rank</w:t>
            </w:r>
            <w:r>
              <w:t xml:space="preserve"> </w:t>
            </w:r>
            <w:r w:rsidRPr="00FE6357">
              <w:rPr>
                <w:color w:val="FF0000"/>
                <w:u w:val="single"/>
              </w:rPr>
              <w:t xml:space="preserve">and UE Tx power </w:t>
            </w:r>
            <w:r w:rsidRPr="009616B1">
              <w:t>assumptions</w:t>
            </w:r>
            <w:r>
              <w:t>”</w:t>
            </w:r>
          </w:p>
        </w:tc>
      </w:tr>
    </w:tbl>
    <w:p w14:paraId="30CE201B" w14:textId="77777777" w:rsidR="009A35A7" w:rsidRDefault="009A35A7"/>
    <w:p w14:paraId="6EB27383" w14:textId="77777777" w:rsidR="009A35A7" w:rsidRDefault="00E70F7F">
      <w:pPr>
        <w:pStyle w:val="Heading2"/>
      </w:pPr>
      <w:r>
        <w:t>Discussions on uniform constellation extension to 4K in DL and 1K in UL</w:t>
      </w:r>
    </w:p>
    <w:p w14:paraId="4F066246" w14:textId="77777777" w:rsidR="009A35A7" w:rsidRDefault="00E70F7F">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r>
              <w:t>Lekha</w:t>
            </w:r>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efficiency but are highly sensitive to channel impairments due to their increased SNR requirements.</w:t>
            </w:r>
          </w:p>
          <w:p w14:paraId="35FC869F" w14:textId="77777777" w:rsidR="009A35A7" w:rsidRDefault="00E70F7F">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r>
              <w:t>Spreadtrum</w:t>
            </w:r>
          </w:p>
        </w:tc>
        <w:tc>
          <w:tcPr>
            <w:tcW w:w="7877" w:type="dxa"/>
          </w:tcPr>
          <w:p w14:paraId="41FF62B7" w14:textId="77777777" w:rsidR="009A35A7" w:rsidRDefault="00E70F7F">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 xml:space="preserve">Observation 1: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 1.52 % for 4096-QAM, indicating a consistent tightening of the EVM requirement as the modulation order increases.</w:t>
            </w:r>
          </w:p>
          <w:p w14:paraId="26B99F7B" w14:textId="77777777" w:rsidR="009A35A7" w:rsidRDefault="00E70F7F">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3A27FDE3" w14:textId="77777777" w:rsidR="009A35A7" w:rsidRDefault="00E70F7F">
            <w:pPr>
              <w:spacing w:after="0"/>
            </w:pPr>
            <w:r>
              <w:lastRenderedPageBreak/>
              <w:t>Proposal 2: For uplink, in order to increase efficiency spectral in indoor and high‑SNR regions, we propose supporting 1K‑QAM and initiating study to 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lastRenderedPageBreak/>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05B3FE3" w14:textId="77777777" w:rsidR="009A35A7" w:rsidRDefault="00E70F7F">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For 1024QAM, the operating SNR for 1024QAM is around 25 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Proposal 6: For the study of uniform 4096QAM for DL and uniform 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 xml:space="preserve">Observation 1: Higher order QAM in DL and UL are sensitive to RF impairment. Practical RF impairment modeling including phase noise model, PA model and IQ imbalance model, are needed for the evaluation.  </w:t>
            </w:r>
          </w:p>
          <w:p w14:paraId="3D9A1B61" w14:textId="77777777" w:rsidR="009A35A7" w:rsidRDefault="00E70F7F">
            <w:pPr>
              <w:spacing w:after="0"/>
            </w:pPr>
            <w:r>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lastRenderedPageBreak/>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Support: Lekha,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Needs careful study: Spreadtrum, Apple, Ericsson, vivo, HW, Xiaomi</w:t>
      </w:r>
    </w:p>
    <w:p w14:paraId="510A17A3" w14:textId="77777777" w:rsidR="009A35A7" w:rsidRDefault="00E70F7F">
      <w:pPr>
        <w:pStyle w:val="StatementBody"/>
        <w:spacing w:after="0"/>
      </w:pPr>
      <w:r>
        <w:t>No need or not practical: CATT, Oppo, CMCC, MTK, DCM</w:t>
      </w:r>
    </w:p>
    <w:p w14:paraId="0B399924" w14:textId="77777777" w:rsidR="009A35A7" w:rsidRDefault="009A35A7"/>
    <w:p w14:paraId="3BB4B426" w14:textId="77777777" w:rsidR="009A35A7" w:rsidRDefault="00E70F7F">
      <w:pPr>
        <w:pStyle w:val="Heading3"/>
      </w:pPr>
      <w:r>
        <w:t>First round discussion</w:t>
      </w:r>
    </w:p>
    <w:p w14:paraId="1E6FE6E1" w14:textId="77777777" w:rsidR="009A35A7" w:rsidRDefault="00E70F7F">
      <w:pPr>
        <w:pStyle w:val="Proposal"/>
      </w:pPr>
      <w:r>
        <w:t>Discussion 2.2-1</w:t>
      </w:r>
    </w:p>
    <w:p w14:paraId="45F90DBF" w14:textId="77777777" w:rsidR="009A35A7" w:rsidRDefault="00E70F7F">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Fading channel assumptionAssumed residual freq offset range</w:t>
            </w:r>
            <w:r>
              <w:br/>
              <w:t>Number of allocated RBs</w:t>
            </w:r>
          </w:p>
        </w:tc>
      </w:tr>
    </w:tbl>
    <w:p w14:paraId="1A6D061B"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SimSun" w:hint="eastAsia"/>
                <w:lang w:val="en-US" w:eastAsia="zh-CN"/>
              </w:rPr>
              <w:t>Based on RAN4 LS in R1-2508314, RAN4 will m</w:t>
            </w:r>
            <w:r>
              <w:rPr>
                <w:rFonts w:eastAsia="SimSun"/>
                <w:szCs w:val="24"/>
                <w:lang w:eastAsia="zh-CN"/>
              </w:rPr>
              <w:t>odel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D920C0" w14:paraId="70FF26A9" w14:textId="77777777">
        <w:tc>
          <w:tcPr>
            <w:tcW w:w="1975" w:type="dxa"/>
          </w:tcPr>
          <w:p w14:paraId="4F5E078C" w14:textId="52E282DC" w:rsidR="00D920C0" w:rsidRDefault="00D920C0" w:rsidP="00830AC0">
            <w:pPr>
              <w:spacing w:after="0"/>
              <w:rPr>
                <w:rFonts w:eastAsiaTheme="minorEastAsia"/>
                <w:lang w:eastAsia="zh-CN"/>
              </w:rPr>
            </w:pPr>
            <w:r>
              <w:rPr>
                <w:rFonts w:eastAsiaTheme="minorEastAsia" w:hint="eastAsia"/>
                <w:lang w:eastAsia="zh-CN"/>
              </w:rPr>
              <w:t>CMCC</w:t>
            </w:r>
          </w:p>
        </w:tc>
        <w:tc>
          <w:tcPr>
            <w:tcW w:w="7877" w:type="dxa"/>
          </w:tcPr>
          <w:p w14:paraId="6554604C" w14:textId="56C3222A" w:rsidR="00D920C0" w:rsidRDefault="00D920C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85258" w14:paraId="3CE53A70" w14:textId="77777777">
        <w:tc>
          <w:tcPr>
            <w:tcW w:w="1975" w:type="dxa"/>
          </w:tcPr>
          <w:p w14:paraId="5F2D262B" w14:textId="50AD9F7D"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FE0D88E"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621E3BB3" w14:textId="1FE0A20B" w:rsidR="00A85258" w:rsidRPr="008837A0" w:rsidRDefault="00A85258" w:rsidP="00A8525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3007AB" w14:paraId="55397EE7" w14:textId="77777777">
        <w:tc>
          <w:tcPr>
            <w:tcW w:w="1975" w:type="dxa"/>
          </w:tcPr>
          <w:p w14:paraId="79EE433C" w14:textId="49D367CA" w:rsidR="003007AB" w:rsidRDefault="003007AB" w:rsidP="00830AC0">
            <w:pPr>
              <w:spacing w:after="0"/>
              <w:rPr>
                <w:rFonts w:eastAsiaTheme="minorEastAsia" w:hint="eastAsia"/>
                <w:lang w:eastAsia="zh-CN"/>
              </w:rPr>
            </w:pPr>
            <w:r>
              <w:rPr>
                <w:rFonts w:eastAsiaTheme="minorEastAsia"/>
                <w:lang w:eastAsia="zh-CN"/>
              </w:rPr>
              <w:t>Lenovo</w:t>
            </w:r>
          </w:p>
        </w:tc>
        <w:tc>
          <w:tcPr>
            <w:tcW w:w="7877" w:type="dxa"/>
          </w:tcPr>
          <w:p w14:paraId="44964DF5" w14:textId="47156803" w:rsidR="003007AB" w:rsidRDefault="00B51E2A" w:rsidP="00A85258">
            <w:pPr>
              <w:spacing w:after="0"/>
              <w:rPr>
                <w:rFonts w:eastAsiaTheme="minorEastAsia" w:hint="eastAsia"/>
                <w:lang w:eastAsia="zh-CN"/>
              </w:rPr>
            </w:pPr>
            <w:r>
              <w:rPr>
                <w:rFonts w:eastAsiaTheme="minorEastAsia"/>
                <w:lang w:eastAsia="zh-CN"/>
              </w:rPr>
              <w:t>We are fine with the proposal</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73317EAB" w14:textId="77777777" w:rsidR="009A35A7" w:rsidRDefault="00E70F7F">
            <w:pPr>
              <w:spacing w:after="0"/>
              <w:rPr>
                <w:rFonts w:eastAsia="SimSun"/>
                <w:lang w:val="en-US" w:eastAsia="zh-CN"/>
              </w:rPr>
            </w:pPr>
            <w:r>
              <w:rPr>
                <w:rFonts w:eastAsia="SimSun"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A40D80" w14:paraId="16B378A8" w14:textId="77777777">
        <w:tc>
          <w:tcPr>
            <w:tcW w:w="1975" w:type="dxa"/>
          </w:tcPr>
          <w:p w14:paraId="6F363569" w14:textId="1B889A58" w:rsidR="00A40D80" w:rsidRDefault="00A40D80" w:rsidP="00830AC0">
            <w:pPr>
              <w:spacing w:after="0"/>
              <w:rPr>
                <w:rFonts w:eastAsiaTheme="minorEastAsia"/>
                <w:lang w:eastAsia="zh-CN"/>
              </w:rPr>
            </w:pPr>
            <w:r>
              <w:rPr>
                <w:rFonts w:eastAsiaTheme="minorEastAsia" w:hint="eastAsia"/>
                <w:lang w:eastAsia="zh-CN"/>
              </w:rPr>
              <w:t>CMCC</w:t>
            </w:r>
          </w:p>
        </w:tc>
        <w:tc>
          <w:tcPr>
            <w:tcW w:w="7877" w:type="dxa"/>
          </w:tcPr>
          <w:p w14:paraId="0DABE66C" w14:textId="35DB57C2" w:rsidR="00A40D80" w:rsidRDefault="00A40D8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E8D34E3" w14:textId="77777777" w:rsidR="009A35A7" w:rsidRDefault="009A35A7"/>
    <w:p w14:paraId="7A32BE2E" w14:textId="77777777" w:rsidR="009A35A7" w:rsidRDefault="009A35A7"/>
    <w:p w14:paraId="07B6E320" w14:textId="77777777" w:rsidR="009A35A7" w:rsidRDefault="00E70F7F">
      <w:pPr>
        <w:pStyle w:val="Heading2"/>
      </w:pPr>
      <w:r>
        <w:t>Discussions on shaped constellations</w:t>
      </w:r>
    </w:p>
    <w:p w14:paraId="0E33F235" w14:textId="77777777" w:rsidR="009A35A7" w:rsidRDefault="00E70F7F">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r>
              <w:t>Lekha</w:t>
            </w:r>
          </w:p>
        </w:tc>
        <w:tc>
          <w:tcPr>
            <w:tcW w:w="7877" w:type="dxa"/>
          </w:tcPr>
          <w:p w14:paraId="455EB5D5" w14:textId="77777777" w:rsidR="009A35A7" w:rsidRDefault="00E70F7F">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r>
              <w:t>Spreadtrum</w:t>
            </w:r>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Observation 3: PS and GS both introduce new CSI processing overhead and 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Serial 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lastRenderedPageBreak/>
              <w:t>•</w:t>
            </w:r>
            <w:r>
              <w:tab/>
              <w:t>Impact on channel coding chain</w:t>
            </w:r>
          </w:p>
          <w:p w14:paraId="73D5E10B" w14:textId="77777777" w:rsidR="009A35A7" w:rsidRDefault="00E70F7F">
            <w:pPr>
              <w:spacing w:after="0"/>
            </w:pPr>
            <w:r>
              <w:t>•</w:t>
            </w:r>
            <w:r>
              <w:tab/>
              <w:t>Serial process and storage caused by DM algorithms</w:t>
            </w:r>
          </w:p>
          <w:p w14:paraId="6F27696A" w14:textId="77777777" w:rsidR="009A35A7" w:rsidRDefault="00E70F7F">
            <w:pPr>
              <w:spacing w:after="0"/>
            </w:pPr>
            <w:r>
              <w:t>•</w:t>
            </w:r>
            <w:r>
              <w:tab/>
              <w:t>Initial and retransmission performance</w:t>
            </w:r>
          </w:p>
        </w:tc>
      </w:tr>
      <w:tr w:rsidR="009A35A7" w14:paraId="1B11AF24" w14:textId="77777777">
        <w:tc>
          <w:tcPr>
            <w:tcW w:w="1975" w:type="dxa"/>
          </w:tcPr>
          <w:p w14:paraId="72E52BA8" w14:textId="77777777" w:rsidR="009A35A7" w:rsidRDefault="00E70F7F">
            <w:pPr>
              <w:spacing w:after="0"/>
            </w:pPr>
            <w:r>
              <w:lastRenderedPageBreak/>
              <w:t>Panasonic</w:t>
            </w:r>
          </w:p>
        </w:tc>
        <w:tc>
          <w:tcPr>
            <w:tcW w:w="7877" w:type="dxa"/>
          </w:tcPr>
          <w:p w14:paraId="5CC8B814" w14:textId="77777777" w:rsidR="009A35A7" w:rsidRDefault="00E70F7F">
            <w:pPr>
              <w:spacing w:after="0"/>
            </w:pPr>
            <w:r>
              <w:t>Proposal 5: RAN1 can assess the need to introduce non-uniform constellation without increasing implementation complexity for MPR / PAPR reduction and/or spectral 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Proposal 2: Study the applicability of the 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manageable even for higher modulation orders.</w:t>
            </w:r>
          </w:p>
          <w:p w14:paraId="2E984E99" w14:textId="77777777" w:rsidR="009A35A7" w:rsidRDefault="00E70F7F">
            <w:pPr>
              <w:spacing w:after="0"/>
            </w:pPr>
            <w:r>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PS would inevitably require fundamental modifications to the 5G NR BICM chain, including the redesign of key components (e.g., bit interleaver, scrambler, systematic bits reordering, etc.).</w:t>
            </w:r>
          </w:p>
          <w:p w14:paraId="67FB2D31" w14:textId="77777777" w:rsidR="009A35A7" w:rsidRDefault="00E70F7F">
            <w:pPr>
              <w:spacing w:after="0"/>
            </w:pPr>
            <w:r>
              <w:t>-</w:t>
            </w:r>
            <w:r>
              <w:tab/>
              <w:t>PS would require large memory resources (ESS) and introduce higher latency (CCDM), which 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BLER performance evaluation at low error rates (e.g., 10-4 ~ 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t>IMU</w:t>
            </w:r>
          </w:p>
        </w:tc>
        <w:tc>
          <w:tcPr>
            <w:tcW w:w="7877" w:type="dxa"/>
          </w:tcPr>
          <w:p w14:paraId="050398BC" w14:textId="77777777" w:rsidR="009A35A7" w:rsidRDefault="00E70F7F">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76072974" w14:textId="77777777" w:rsidR="009A35A7" w:rsidRDefault="00E70F7F">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t>DCM</w:t>
            </w:r>
          </w:p>
        </w:tc>
        <w:tc>
          <w:tcPr>
            <w:tcW w:w="7877" w:type="dxa"/>
          </w:tcPr>
          <w:p w14:paraId="2859EAB8" w14:textId="77777777" w:rsidR="009A35A7" w:rsidRDefault="00E70F7F">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1C8E598E" w14:textId="77777777" w:rsidR="009A35A7" w:rsidRDefault="00E70F7F">
            <w:pPr>
              <w:spacing w:after="0"/>
              <w:rPr>
                <w:lang w:val="en-US"/>
              </w:rPr>
            </w:pPr>
            <w:r>
              <w:rPr>
                <w:lang w:val="en-US"/>
              </w:rPr>
              <w:lastRenderedPageBreak/>
              <w:t>Proposal 1: Study QAM-based Constellation Shaping (QAM-CS) for PAPR reduction. Performance gain over UE/gNB complexity should be assessed.</w:t>
            </w:r>
          </w:p>
          <w:p w14:paraId="1C0E65B8" w14:textId="77777777" w:rsidR="009A35A7" w:rsidRDefault="00E70F7F">
            <w:pPr>
              <w:spacing w:after="0"/>
              <w:rPr>
                <w:lang w:val="en-US"/>
              </w:rPr>
            </w:pPr>
            <w:r>
              <w:rPr>
                <w:lang w:val="en-US"/>
              </w:rPr>
              <w:t>Proposal 2: Low-PAPR modulation based on constellation shaping should be discussed in Modulation agenda.</w:t>
            </w:r>
          </w:p>
        </w:tc>
      </w:tr>
      <w:tr w:rsidR="009A35A7" w14:paraId="6C490F6E" w14:textId="77777777">
        <w:tc>
          <w:tcPr>
            <w:tcW w:w="1975" w:type="dxa"/>
          </w:tcPr>
          <w:p w14:paraId="779AC3D6" w14:textId="77777777" w:rsidR="009A35A7" w:rsidRDefault="00E70F7F">
            <w:pPr>
              <w:spacing w:after="0"/>
            </w:pPr>
            <w:r>
              <w:lastRenderedPageBreak/>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0478471E" w14:textId="77777777" w:rsidR="009A35A7" w:rsidRDefault="00E70F7F">
            <w:pPr>
              <w:spacing w:after="0"/>
            </w:pPr>
            <w:r>
              <w:t>Proposal 2: Study a non-paired constellation approach for geometric shaping, where the transmitter employs NP-NUC, while the receiver uses the legacy QAM for demapping.</w:t>
            </w:r>
          </w:p>
          <w:p w14:paraId="154CEEFE" w14:textId="77777777" w:rsidR="009A35A7" w:rsidRDefault="00E70F7F">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t>Proposal 7: The trade-off between the potential gain of PCS techniques and their corresponding impact on the processing chain w.r.t.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br w:type="page"/>
              <w:t>Nokia</w:t>
            </w:r>
          </w:p>
        </w:tc>
        <w:tc>
          <w:tcPr>
            <w:tcW w:w="7877" w:type="dxa"/>
          </w:tcPr>
          <w:p w14:paraId="617F4339" w14:textId="77777777" w:rsidR="009A35A7" w:rsidRDefault="00E70F7F">
            <w:pPr>
              <w:spacing w:after="0"/>
            </w:pPr>
            <w:r>
              <w:t>Proposal 3: Geometrically shaped constellations shall be a down-selection (down-sampling) of a higher order uniform QAM. Sign symmetry per I/Q shall be maintained.</w:t>
            </w:r>
          </w:p>
          <w:p w14:paraId="6A42D8D7" w14:textId="77777777" w:rsidR="009A35A7" w:rsidRDefault="00E70F7F">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t>IDC</w:t>
            </w:r>
          </w:p>
        </w:tc>
        <w:tc>
          <w:tcPr>
            <w:tcW w:w="7877" w:type="dxa"/>
          </w:tcPr>
          <w:p w14:paraId="58369608" w14:textId="77777777" w:rsidR="009A35A7" w:rsidRDefault="00E70F7F">
            <w:pPr>
              <w:spacing w:after="0"/>
            </w:pPr>
            <w:r>
              <w:t>Observation 2: PCS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The 6GR study on performance/complexity tradeoff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9A35A7" w14:paraId="508D06CA" w14:textId="77777777">
        <w:tc>
          <w:tcPr>
            <w:tcW w:w="1975" w:type="dxa"/>
          </w:tcPr>
          <w:p w14:paraId="342D1E42" w14:textId="77777777" w:rsidR="009A35A7" w:rsidRDefault="00E70F7F">
            <w:pPr>
              <w:spacing w:after="0"/>
            </w:pPr>
            <w:r>
              <w:t>DeepSig</w:t>
            </w:r>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Observation 2: AI/ML-native methods can constitute alternative MCS tables which span a comparable or extended range of information rates compared to existing MCS and modulation/constellation choices.</w:t>
            </w:r>
          </w:p>
          <w:p w14:paraId="2D5585DA" w14:textId="77777777" w:rsidR="009A35A7" w:rsidRDefault="00E70F7F">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44FCC626" w14:textId="77777777" w:rsidR="009A35A7" w:rsidRDefault="00E70F7F">
            <w:pPr>
              <w:spacing w:after="0"/>
            </w:pPr>
            <w:r>
              <w:t xml:space="preserve">Proposal 2: Consider the impact of multi-RE constellation shaping methods (e.g. MRE-CS and MRE-PF-CS) in addition to purely single RE constellation shaping methods under the same evaluation scenarios and KPIs. </w:t>
            </w:r>
          </w:p>
          <w:p w14:paraId="304A845C" w14:textId="77777777" w:rsidR="009A35A7" w:rsidRDefault="00E70F7F">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lastRenderedPageBreak/>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lastRenderedPageBreak/>
              <w:t>Vivo</w:t>
            </w:r>
          </w:p>
        </w:tc>
        <w:tc>
          <w:tcPr>
            <w:tcW w:w="7877" w:type="dxa"/>
          </w:tcPr>
          <w:p w14:paraId="370B4F2C" w14:textId="77777777" w:rsidR="009A35A7" w:rsidRDefault="00E70F7F">
            <w:pPr>
              <w:spacing w:after="0"/>
            </w:pPr>
            <w:r>
              <w:t>Observation 1: 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t>CMCC</w:t>
            </w:r>
          </w:p>
        </w:tc>
        <w:tc>
          <w:tcPr>
            <w:tcW w:w="7877" w:type="dxa"/>
          </w:tcPr>
          <w:p w14:paraId="3641D8CF" w14:textId="77777777" w:rsidR="009A35A7" w:rsidRDefault="00E70F7F">
            <w:pPr>
              <w:spacing w:after="0"/>
            </w:pPr>
            <w:r>
              <w:t>Observation 2: For geometric shaping, the constellation design should ensure universal performance across diverse channel conditions.</w:t>
            </w:r>
          </w:p>
          <w:p w14:paraId="1727511F" w14:textId="77777777" w:rsidR="009A35A7" w:rsidRDefault="00E70F7F">
            <w:pPr>
              <w:spacing w:after="0"/>
            </w:pPr>
            <w:r>
              <w:t>Observation 3: Geometric shaping can reuse the 5G procedures for symbol mapping at the transmitter and symbol demapping at the receiver.</w:t>
            </w:r>
          </w:p>
          <w:p w14:paraId="5A5FD685" w14:textId="77777777" w:rsidR="009A35A7" w:rsidRDefault="00E70F7F">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29B5985D" w14:textId="77777777" w:rsidR="009A35A7" w:rsidRDefault="00E70F7F">
            <w:pPr>
              <w:spacing w:after="0"/>
            </w:pPr>
            <w:r>
              <w:t>Observation 5: Probabilistic shaping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Observation 7: The core innovation of probabilistic shaping is the novel bit generation process, while the final 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The template for collecting results should include columns of 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enhancements toward lower complexity and higher throughput.</w:t>
            </w:r>
          </w:p>
          <w:p w14:paraId="6F07F844" w14:textId="77777777" w:rsidR="009A35A7" w:rsidRDefault="00E70F7F">
            <w:pPr>
              <w:spacing w:after="0"/>
            </w:pPr>
            <w:r>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performance/rateloss and complexity/latency trade-off.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lastRenderedPageBreak/>
              <w:t>Proposal 4: Study HARQ retransmission design for PS in 6GR.</w:t>
            </w:r>
          </w:p>
          <w:p w14:paraId="2EA5E00E" w14:textId="77777777" w:rsidR="009A35A7" w:rsidRDefault="00E70F7F">
            <w:pPr>
              <w:spacing w:after="0"/>
            </w:pPr>
            <w:r>
              <w:t>Observation 9: For geometric shaping, the bit labeling order in bit-to-symbol mapping needs to be carefully designed in order to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lastRenderedPageBreak/>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Observation 3: 2D-NUC can theoretically achieve a higher BLER-SNR 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r>
              <w:t>Hanbat</w:t>
            </w:r>
          </w:p>
        </w:tc>
        <w:tc>
          <w:tcPr>
            <w:tcW w:w="7877" w:type="dxa"/>
          </w:tcPr>
          <w:p w14:paraId="046E4321" w14:textId="77777777" w:rsidR="009A35A7" w:rsidRDefault="00E70F7F">
            <w:pPr>
              <w:spacing w:after="0"/>
            </w:pPr>
            <w:r>
              <w:t>Proposal 2: RAN1 to study on the detailed assumptions and the proposed improved MCS table to be used as a common baseline for the subsequent system-level evaluation of constellation shaping for 6G NR.</w:t>
            </w:r>
          </w:p>
          <w:p w14:paraId="1512042F" w14:textId="77777777" w:rsidR="009A35A7" w:rsidRDefault="00E70F7F">
            <w:pPr>
              <w:spacing w:after="0"/>
            </w:pPr>
            <w:r>
              <w:t>Proposal 3: RAN1 is encouraged to continue studying Geometric Constellation Shaping (GCS) and Probabilistic Constellation Shaping (PCS) as additional constellation techniques to enhance spectral efficiency for 6G New Radio (NR).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 xml:space="preserve">Observation 4: ESS is a good candidate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 modulation.</w:t>
            </w:r>
          </w:p>
        </w:tc>
      </w:tr>
      <w:tr w:rsidR="009A35A7" w14:paraId="042AA580" w14:textId="77777777">
        <w:tc>
          <w:tcPr>
            <w:tcW w:w="1975" w:type="dxa"/>
          </w:tcPr>
          <w:p w14:paraId="449987C0" w14:textId="77777777" w:rsidR="009A35A7" w:rsidRDefault="00E70F7F">
            <w:pPr>
              <w:spacing w:after="0"/>
            </w:pPr>
            <w:r>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TableGrid"/>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r>
              <w:t>Spreadtrum</w:t>
            </w:r>
          </w:p>
        </w:tc>
        <w:tc>
          <w:tcPr>
            <w:tcW w:w="7877" w:type="dxa"/>
          </w:tcPr>
          <w:p w14:paraId="2B836343" w14:textId="77777777" w:rsidR="009A35A7" w:rsidRDefault="00E70F7F">
            <w:pPr>
              <w:spacing w:after="0"/>
            </w:pPr>
            <w:r>
              <w:t>Observation 1: PS and GS both degrade PAPR performance relative to uniform QAM, especially for the UL DFT-s-OFDM 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lastRenderedPageBreak/>
              <w:t>Lenovo</w:t>
            </w:r>
          </w:p>
        </w:tc>
        <w:tc>
          <w:tcPr>
            <w:tcW w:w="7877" w:type="dxa"/>
          </w:tcPr>
          <w:p w14:paraId="31256D35" w14:textId="77777777" w:rsidR="009A35A7" w:rsidRDefault="00E70F7F">
            <w:pPr>
              <w:spacing w:after="0"/>
            </w:pPr>
            <w:r>
              <w:t>Observation 4: In CP-OFDM systems, NUC and NP-NUC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For CP-OFDM, similar range and statistic distribution are observed for PAPR for NUC and QAM with 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7B172C12" w14:textId="77777777" w:rsidR="009A35A7" w:rsidRDefault="00E70F7F">
            <w:pPr>
              <w:spacing w:after="0"/>
            </w:pPr>
            <w:r>
              <w:t>Observation 17:</w:t>
            </w:r>
            <w:r>
              <w:tab/>
              <w:t>The final gain of shaping schemes should consider both the shaping gains and also the PAPR loss or MPR considering realistic PA.</w:t>
            </w:r>
          </w:p>
          <w:p w14:paraId="43029B2F" w14:textId="77777777" w:rsidR="009A35A7" w:rsidRDefault="00E70F7F">
            <w:pPr>
              <w:spacing w:after="0"/>
            </w:pPr>
            <w:r>
              <w:t>Proposal 5:</w:t>
            </w:r>
            <w:r>
              <w:tab/>
              <w:t>For shaping schemes, the factors including at least phase noise, EVM requirement,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t>Proposal 5: RAN1 should study coded modulation schemes for PAPR reduction of DFT-s OFDM</w:t>
            </w:r>
          </w:p>
        </w:tc>
      </w:tr>
    </w:tbl>
    <w:p w14:paraId="0C46D5E2" w14:textId="77777777" w:rsidR="009A35A7" w:rsidRDefault="009A35A7"/>
    <w:p w14:paraId="1487E7A4" w14:textId="77777777" w:rsidR="009A35A7" w:rsidRDefault="00E70F7F">
      <w:r>
        <w:t>On spec impact of PS/GS:</w:t>
      </w:r>
    </w:p>
    <w:tbl>
      <w:tblPr>
        <w:tblStyle w:val="TableGrid"/>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 xml:space="preserve">Additional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TableGrid"/>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t>CATT</w:t>
            </w:r>
          </w:p>
        </w:tc>
        <w:tc>
          <w:tcPr>
            <w:tcW w:w="7877" w:type="dxa"/>
          </w:tcPr>
          <w:p w14:paraId="385D5F13" w14:textId="77777777" w:rsidR="009A35A7" w:rsidRDefault="00E70F7F">
            <w:pPr>
              <w:spacing w:after="0"/>
            </w:pPr>
            <w:r>
              <w:t>Observation 3: For probabilistic shaping implemented by enumerative sphere shaping, the number of operations required by the decoding progress of the distribution matcher is about 5% of that required by demapping.</w:t>
            </w:r>
          </w:p>
          <w:p w14:paraId="71152255" w14:textId="77777777" w:rsidR="009A35A7" w:rsidRDefault="00E70F7F">
            <w:pPr>
              <w:spacing w:after="0"/>
            </w:pPr>
            <w:r>
              <w:lastRenderedPageBreak/>
              <w:t>Observation 4: For probabilistic shaping implemented by enumerative sphere shaping, the distribution matcher requires storages to implement encoding and decoding. The storage sizes shown by Table 3 are up to 1.388 Mbits.</w:t>
            </w:r>
          </w:p>
        </w:tc>
      </w:tr>
      <w:tr w:rsidR="009A35A7" w14:paraId="46EAF709" w14:textId="77777777">
        <w:tc>
          <w:tcPr>
            <w:tcW w:w="1975" w:type="dxa"/>
          </w:tcPr>
          <w:p w14:paraId="05ADE373" w14:textId="77777777" w:rsidR="009A35A7" w:rsidRDefault="00E70F7F">
            <w:pPr>
              <w:spacing w:after="0"/>
            </w:pPr>
            <w:r>
              <w:lastRenderedPageBreak/>
              <w:t>Tejas</w:t>
            </w:r>
          </w:p>
        </w:tc>
        <w:tc>
          <w:tcPr>
            <w:tcW w:w="7877" w:type="dxa"/>
          </w:tcPr>
          <w:p w14:paraId="7AFB73A9" w14:textId="77777777" w:rsidR="009A35A7" w:rsidRDefault="00E70F7F">
            <w:pPr>
              <w:spacing w:after="0"/>
            </w:pPr>
            <w:r>
              <w:t>Observation 1 :- The de-mapping complexity of 1D-NUC is comparable to that of a uniform constellation, as both require a similar number of operations for LLR computation.</w:t>
            </w:r>
          </w:p>
          <w:p w14:paraId="1B912623" w14:textId="77777777" w:rsidR="009A35A7" w:rsidRDefault="00E70F7F">
            <w:pPr>
              <w:spacing w:after="0"/>
            </w:pPr>
            <w:r>
              <w:t>Observation 2 :- The de-mapping complexity of 2D-NUC is significantly higher than that of 1D-NUC due to the need for joint processing of in-phase and quadrature components.</w:t>
            </w:r>
          </w:p>
          <w:p w14:paraId="2A70DD6A" w14:textId="77777777" w:rsidR="009A35A7" w:rsidRDefault="00E70F7F">
            <w:pPr>
              <w:spacing w:after="0"/>
            </w:pPr>
            <w:r>
              <w:t>Proposal 1 :- RAN1 to Study the benefits and applicability of Non-Uniform Constellation (1D-NUC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Observation 6: 1D-NUC and uniform-QAM exhibit similar complexity for the sphere decoding based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 xml:space="preserve">Observation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Transmitter complexity for NUC modulation is mainly arises from storage of constellation points and the impact of transmitter complexity for NUC is negligible.</w:t>
            </w:r>
          </w:p>
          <w:p w14:paraId="103ECA7E" w14:textId="77777777" w:rsidR="009A35A7" w:rsidRDefault="00E70F7F">
            <w:pPr>
              <w:spacing w:after="0"/>
            </w:pPr>
            <w:r>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Computational 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t></w:t>
            </w:r>
            <w:r>
              <w:tab/>
              <w:t>Computational complexity of uniform QAM is ~762K operations</w:t>
            </w:r>
          </w:p>
          <w:p w14:paraId="003015AD" w14:textId="77777777" w:rsidR="009A35A7" w:rsidRDefault="00E70F7F">
            <w:pPr>
              <w:spacing w:after="0"/>
            </w:pPr>
            <w:r>
              <w:t xml:space="preserve">Observation 2: </w:t>
            </w:r>
            <w:r>
              <w:tab/>
              <w:t xml:space="preserve">For MCS level 19 in MIMO (4T4R) scenarios, computational complexities of PAS and QAM for LMMSE receiver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Observation 4: Probabilistic Constellation Shaping (PCS) will increase the 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Observation 6: Uniform QAM and 1D-NUC require similar demapping complexity.</w:t>
            </w:r>
          </w:p>
          <w:p w14:paraId="2D7DE100" w14:textId="77777777" w:rsidR="009A35A7" w:rsidRDefault="00E70F7F">
            <w:pPr>
              <w:spacing w:after="0"/>
            </w:pPr>
            <w:r>
              <w:t>Observation 7: Compared with 2D-NUC, lower demodulation complexity could be achieved with 1D-NUC with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depends on the number of shaped bits per amplitude for each modulation symbol.</w:t>
            </w:r>
          </w:p>
          <w:p w14:paraId="529ED3D5" w14:textId="77777777" w:rsidR="009A35A7" w:rsidRDefault="00E70F7F">
            <w:pPr>
              <w:spacing w:after="0"/>
            </w:pPr>
            <w:r>
              <w:t>Observation 3</w:t>
            </w:r>
            <w:r>
              <w:tab/>
              <w:t>1D-NUC has a modest increase (~ ≤1.2x) in computational complexity compared to uniform QAM but the complexity increase in 2D-NUC compared to uniform QAM is 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t>•</w:t>
            </w:r>
            <w:r>
              <w:tab/>
              <w:t>The demodulation complexity of 2D-NUC is approximately 14.4x for 1024QAM and 4.2x for 256QAM over the baseline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t>•</w:t>
            </w:r>
            <w:r>
              <w:tab/>
              <w:t>Complexity of ESS is roughly 1/6 of LDPC decoding for 1024QAM. However, the storage of ESS is very high.</w:t>
            </w:r>
          </w:p>
          <w:p w14:paraId="569EBF04" w14:textId="77777777" w:rsidR="009A35A7" w:rsidRDefault="00E70F7F">
            <w:pPr>
              <w:spacing w:after="0"/>
            </w:pPr>
            <w:r>
              <w:lastRenderedPageBreak/>
              <w:t>•</w:t>
            </w:r>
            <w:r>
              <w:tab/>
              <w:t>Complexity of energy-based AC can reach 28.7x that of LDPC decoding for 1024QAM.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Even when the shaping block length is reduced (e.g., to 128), the processing delay still remains significant, approximately equivalent to 5 iterations of LDPC decoding.</w:t>
            </w:r>
          </w:p>
          <w:p w14:paraId="7C952D2A" w14:textId="77777777" w:rsidR="009A35A7" w:rsidRDefault="00E70F7F">
            <w:pPr>
              <w:spacing w:after="0"/>
            </w:pPr>
            <w:r>
              <w:t>Observation 7:</w:t>
            </w:r>
            <w:r>
              <w:tab/>
              <w:t xml:space="preserve">In the worst-case scenario, the computational complexity of sphere decoding (SD) is prohibitive (e.g., 3×108x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lastRenderedPageBreak/>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For 64-QAM, the 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For 1024-QAM, the performance gain of probabilistic shaping compared to uniform BICM at 7.0~8.5 bits/2D symbol is about 0.8~1.7 dB.</w:t>
            </w:r>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The performance gain of 64-NU-QAM compared to 64-QAM is about 0.2 dB.</w:t>
            </w:r>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The performance gain of 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9A35A7" w14:paraId="3E41AF20" w14:textId="77777777">
        <w:tc>
          <w:tcPr>
            <w:tcW w:w="1975" w:type="dxa"/>
          </w:tcPr>
          <w:p w14:paraId="6EC5BEC6" w14:textId="77777777" w:rsidR="009A35A7" w:rsidRDefault="00E70F7F">
            <w:pPr>
              <w:spacing w:after="0"/>
            </w:pPr>
            <w:r>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t>Observation 3 :- Initial investigation using 5G-NR PDSCH BICM chain for a target BLER of 1% without retransmission using MCS table 2 under AWGN channel shows shaping gains of up to 0.7dB for 1D-NUC and up to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t>Observation 4 :- Initial investigation using 5G-NR PUSCH chain for a target BLER of 1% using MCS table 2 under TDL-A channel without retransmission shows shaping gains of up to 0.6dB for 1D-NUC and 2D-NUC.</w:t>
            </w:r>
          </w:p>
          <w:p w14:paraId="61F54FFB" w14:textId="77777777" w:rsidR="009A35A7" w:rsidRDefault="00E70F7F">
            <w:pPr>
              <w:spacing w:after="0"/>
            </w:pPr>
            <w:r>
              <w:lastRenderedPageBreak/>
              <w:t>Observation 5 :-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Observation 6 :- Initial study using 5G-NR PUSCH chain using MCS table 2 under TDL-A channel with retransmission shows up to 10% throughput gain for 1D-NUC and 2D-NUC.</w:t>
            </w:r>
          </w:p>
          <w:p w14:paraId="718D67BE" w14:textId="77777777" w:rsidR="009A35A7" w:rsidRDefault="00E70F7F">
            <w:pPr>
              <w:spacing w:after="0"/>
            </w:pPr>
            <w:r>
              <w:t>Observation 7 :- NUC Performance evaluation indicates reduction in throughput (up to 2.39%) for MCS index corresponding to 16QAM compared to UC (under TDL-A channel using 5G-NR PUSCH chain using MCS table 2).</w:t>
            </w:r>
          </w:p>
          <w:p w14:paraId="58D1E247" w14:textId="77777777" w:rsidR="009A35A7" w:rsidRDefault="00E70F7F">
            <w:pPr>
              <w:spacing w:after="0"/>
            </w:pPr>
            <w:r>
              <w:t>Observation 8 :- NUC optimized for AWGN channel and a target SNR also provides throughput gain under fading channel (TDL-A).</w:t>
            </w:r>
          </w:p>
          <w:p w14:paraId="06E29A2F" w14:textId="77777777" w:rsidR="009A35A7" w:rsidRDefault="00E70F7F">
            <w:pPr>
              <w:spacing w:after="0"/>
            </w:pPr>
            <w:r>
              <w:t>Observation 9 :- Higher-order modulation schemes achieve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lastRenderedPageBreak/>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Shaping gain from 0.17dB to 0.85 dB where shaping gain of NUC increases as the modulation order 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~0.6 dB shaping gain for MCS level 23 in NR 256QAM table at BLER = 0.1 in the CDL-A 1T1R channel.</w:t>
            </w:r>
          </w:p>
          <w:p w14:paraId="464341C5" w14:textId="77777777" w:rsidR="009A35A7" w:rsidRDefault="00E70F7F">
            <w:pPr>
              <w:spacing w:after="0"/>
              <w:rPr>
                <w:lang w:val="en-US"/>
              </w:rPr>
            </w:pPr>
            <w:r>
              <w:rPr>
                <w:lang w:val="en-US"/>
              </w:rPr>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~0.42dB shaping gain for MCS level 23 in NR 256QAM table at BLER =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According to our simulation results, PAS can have the following 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LMMSE receiver.</w:t>
            </w:r>
          </w:p>
          <w:p w14:paraId="37DBFDEB" w14:textId="77777777" w:rsidR="009A35A7" w:rsidRDefault="00E70F7F">
            <w:pPr>
              <w:spacing w:after="0"/>
            </w:pPr>
            <w:r>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t>Observation 1: NUC outperforms NR Uniform QAM in AWGN channel and multi-path channels with various delay spreads and UE speeds.</w:t>
            </w:r>
          </w:p>
        </w:tc>
      </w:tr>
      <w:tr w:rsidR="009A35A7" w14:paraId="3C57ECBB" w14:textId="77777777">
        <w:tc>
          <w:tcPr>
            <w:tcW w:w="1975" w:type="dxa"/>
          </w:tcPr>
          <w:p w14:paraId="366DE0E9" w14:textId="77777777" w:rsidR="009A35A7" w:rsidRDefault="00E70F7F">
            <w:pPr>
              <w:spacing w:after="0"/>
            </w:pPr>
            <w:r>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lastRenderedPageBreak/>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lastRenderedPageBreak/>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Observation 4: In AWGN and Rayleigh fading channels, 1D-NUC has less than 0.2 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Observation 9: Ideal-DM-based PS could achieve about 1.2 dB performance gain compared with uniform QAM. But the rate loss issue of practical DMs may degrade the performance gain of PS.</w:t>
            </w:r>
          </w:p>
          <w:p w14:paraId="2BD9AD0E" w14:textId="77777777" w:rsidR="009A35A7" w:rsidRDefault="00E70F7F">
            <w:pPr>
              <w:spacing w:after="0"/>
            </w:pPr>
            <w:r>
              <w:t>Observation 10: The performance gain of PS reduces as the code block length decreases. With very small code block length, the performance of CCDM-based PS can be similar to uniform QAM.</w:t>
            </w:r>
          </w:p>
          <w:p w14:paraId="58D0B96B" w14:textId="77777777" w:rsidR="009A35A7" w:rsidRDefault="00E70F7F">
            <w:pPr>
              <w:spacing w:after="0"/>
            </w:pPr>
            <w:r>
              <w:t>Observation 11: In i.i.d. Rayleigh fading channel, the performance gain of PS significantly declines. Ideal-DM-based PS and CCDM-based PS can have 0.4 dB and 0.7 dB performance loss compared with uniform QAM @ 10% BLER.</w:t>
            </w:r>
          </w:p>
          <w:p w14:paraId="5A6614B6" w14:textId="77777777" w:rsidR="009A35A7" w:rsidRDefault="00E70F7F">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Observation 3: Initial simulation results for PCS show performance gains, e.g., 0.5-0.6 dB for 64 QAM, 0.5-0.8 dB for 256 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Observation 5: Direct method based distribution matchers like CCDM can also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095A44F3" w14:textId="77777777" w:rsidR="009A35A7" w:rsidRDefault="00E70F7F">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6713E156" w14:textId="77777777" w:rsidR="009A35A7" w:rsidRDefault="00E70F7F">
            <w:pPr>
              <w:spacing w:after="0"/>
            </w:pPr>
            <w:r>
              <w:t>Observation 3</w:t>
            </w:r>
            <w:r>
              <w:tab/>
              <w:t>For 32T4R with rank=4 and MMSE receiver, PSCM shows performance loss ranging from -0.7 dB to -0.1 dB.</w:t>
            </w:r>
          </w:p>
          <w:p w14:paraId="00B88FE4" w14:textId="77777777" w:rsidR="009A35A7" w:rsidRDefault="00E70F7F">
            <w:pPr>
              <w:spacing w:after="0"/>
            </w:pPr>
            <w:r>
              <w:t>Observation 4</w:t>
            </w:r>
            <w:r>
              <w:tab/>
              <w:t>For 32T4R with rank=4 and MMSE receiver, ATSC 3.0 (2D-NUC) with modulation order 8 shows performance gain between 0.4 dB to 0.7 dB, similar to the performance gain with rank =1.</w:t>
            </w:r>
          </w:p>
          <w:p w14:paraId="4374C3AB" w14:textId="77777777" w:rsidR="009A35A7" w:rsidRDefault="00E70F7F">
            <w:pPr>
              <w:spacing w:after="0"/>
            </w:pPr>
            <w:r>
              <w:t>Observation 5</w:t>
            </w:r>
            <w:r>
              <w:tab/>
              <w:t>ATSC 3.0 (2D-NUC) with modulation order 8 shows a non-negative gain ranging from 0.2 dB to 0.9 dB across various scenarios in both AWGN and fading channels.</w:t>
            </w:r>
          </w:p>
          <w:p w14:paraId="7183468B" w14:textId="77777777" w:rsidR="009A35A7" w:rsidRDefault="00E70F7F">
            <w:pPr>
              <w:spacing w:after="0"/>
            </w:pPr>
            <w:r>
              <w:lastRenderedPageBreak/>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The PSCM shaping factor optimized for AWGN channel shall be calibrated across different companies with regard to a particular spectrum efficiency and RB allocations.</w:t>
            </w:r>
          </w:p>
          <w:p w14:paraId="0565BD7F" w14:textId="77777777" w:rsidR="009A35A7" w:rsidRDefault="00E70F7F">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lastRenderedPageBreak/>
              <w:t>Vivo</w:t>
            </w:r>
          </w:p>
        </w:tc>
        <w:tc>
          <w:tcPr>
            <w:tcW w:w="7877" w:type="dxa"/>
          </w:tcPr>
          <w:p w14:paraId="5E95AEE8" w14:textId="77777777" w:rsidR="009A35A7" w:rsidRDefault="00E70F7F">
            <w:pPr>
              <w:spacing w:after="0"/>
            </w:pPr>
            <w:r>
              <w:t>Observation 4: Compared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t>Observation 5: Compared to legacy 256QAM assuming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0.32~0.6 dB BLER performance loss in TDL-A channel for 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t>HW</w:t>
            </w:r>
          </w:p>
        </w:tc>
        <w:tc>
          <w:tcPr>
            <w:tcW w:w="7877" w:type="dxa"/>
          </w:tcPr>
          <w:p w14:paraId="3213BB8A" w14:textId="77777777" w:rsidR="009A35A7" w:rsidRDefault="00E70F7F">
            <w:pPr>
              <w:spacing w:after="0"/>
            </w:pPr>
            <w:r>
              <w:t>Observation 8:</w:t>
            </w:r>
            <w:r>
              <w:tab/>
              <w:t>In precoded MIMO system equipped with sphere decoding, probabilistic shaping results in significant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t>•</w:t>
            </w:r>
            <w:r>
              <w:tab/>
              <w:t xml:space="preserve">In AWGN channels, CCDM, 1D-NUC and 2D-NUC achieve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440502FF" w14:textId="77777777" w:rsidR="009A35A7" w:rsidRDefault="00E70F7F">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0F50DB90" w14:textId="77777777" w:rsidR="009A35A7" w:rsidRDefault="00E70F7F">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Observation 13: PS achieves 04~0.7 dB gain over GS 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t>Observation 15: Both PS and GS have robust HARQ performance on AWGN channel.</w:t>
            </w:r>
          </w:p>
          <w:p w14:paraId="17DA94EE" w14:textId="77777777" w:rsidR="009A35A7" w:rsidRDefault="00E70F7F">
            <w:pPr>
              <w:spacing w:after="0"/>
            </w:pPr>
            <w:r>
              <w:t>Figure 17 Performance comparison between PS and GS and uniform QAM, 1Tx32Rx SIMO with realistic channel and noise/interference estimation, TDL-A 30ns, 22Hz doppler</w:t>
            </w:r>
          </w:p>
          <w:p w14:paraId="37902888" w14:textId="77777777" w:rsidR="009A35A7" w:rsidRDefault="00E70F7F">
            <w:pPr>
              <w:spacing w:after="0"/>
            </w:pPr>
            <w:r>
              <w:t>Observation 16: For SIMO scenarios with 8 and 32 Rx antennas, both PS and GS provide substantial gains over uniform QAM, where PS maintaining a stable gain over GS, similar to the AWGN channel.</w:t>
            </w:r>
          </w:p>
          <w:p w14:paraId="306FBA7B" w14:textId="77777777" w:rsidR="009A35A7" w:rsidRDefault="00E70F7F">
            <w:pPr>
              <w:spacing w:after="0"/>
            </w:pPr>
            <w:r>
              <w:lastRenderedPageBreak/>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Observation 21: With realistic SRS chest, moderate SRS periodicity, and per-PRG precoding, PS still achieves good 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lastRenderedPageBreak/>
              <w:t>Xiaomi</w:t>
            </w:r>
          </w:p>
        </w:tc>
        <w:tc>
          <w:tcPr>
            <w:tcW w:w="7877" w:type="dxa"/>
          </w:tcPr>
          <w:p w14:paraId="34604D8E" w14:textId="77777777" w:rsidR="009A35A7" w:rsidRDefault="00E70F7F">
            <w:pPr>
              <w:spacing w:after="0"/>
              <w:rPr>
                <w:lang w:val="en-US"/>
              </w:rPr>
            </w:pPr>
            <w:r>
              <w:rPr>
                <w:lang w:val="en-US"/>
              </w:rPr>
              <w:t xml:space="preserve">Observation 5: For 256QAM in AWGN channel, 2D-NUC scheme in ATSC 3.0 can provide about 0.42~0.77 dB gain in dB with respect to NR baseline at BLER 10%. </w:t>
            </w:r>
          </w:p>
          <w:p w14:paraId="6D8C04C5" w14:textId="77777777" w:rsidR="009A35A7" w:rsidRDefault="00E70F7F">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Heading3"/>
      </w:pPr>
      <w:r>
        <w:t>First round discussion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E020E9" w14:paraId="2CCEBA72" w14:textId="77777777">
        <w:tc>
          <w:tcPr>
            <w:tcW w:w="1975" w:type="dxa"/>
          </w:tcPr>
          <w:p w14:paraId="11C19E89" w14:textId="5E9A842E"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4BEBB6C0" w14:textId="68CDCC19" w:rsidR="00E020E9" w:rsidRDefault="00E020E9" w:rsidP="00E020E9">
            <w:pPr>
              <w:spacing w:after="0"/>
              <w:rPr>
                <w:rFonts w:eastAsiaTheme="minorEastAsia"/>
                <w:lang w:eastAsia="zh-CN"/>
              </w:rPr>
            </w:pPr>
            <w:r>
              <w:rPr>
                <w:rFonts w:eastAsiaTheme="minorEastAsia" w:hint="eastAsia"/>
                <w:lang w:eastAsia="zh-CN"/>
              </w:rPr>
              <w:t>Support</w:t>
            </w:r>
          </w:p>
        </w:tc>
      </w:tr>
      <w:tr w:rsidR="00667D71" w14:paraId="4F1A07EF" w14:textId="77777777">
        <w:tc>
          <w:tcPr>
            <w:tcW w:w="1975" w:type="dxa"/>
          </w:tcPr>
          <w:p w14:paraId="23316C23" w14:textId="4C00066E" w:rsidR="00667D71" w:rsidRDefault="00667D71" w:rsidP="00E020E9">
            <w:pPr>
              <w:spacing w:after="0"/>
              <w:rPr>
                <w:rFonts w:eastAsiaTheme="minorEastAsia" w:hint="eastAsia"/>
                <w:lang w:eastAsia="zh-CN"/>
              </w:rPr>
            </w:pPr>
            <w:r>
              <w:rPr>
                <w:rFonts w:eastAsiaTheme="minorEastAsia"/>
                <w:lang w:eastAsia="zh-CN"/>
              </w:rPr>
              <w:t>Lenovo</w:t>
            </w:r>
          </w:p>
        </w:tc>
        <w:tc>
          <w:tcPr>
            <w:tcW w:w="7877" w:type="dxa"/>
          </w:tcPr>
          <w:p w14:paraId="3A0E3BD4" w14:textId="66CB03C0" w:rsidR="00667D71" w:rsidRDefault="00667D71" w:rsidP="00E020E9">
            <w:pPr>
              <w:spacing w:after="0"/>
              <w:rPr>
                <w:rFonts w:eastAsiaTheme="minorEastAsia" w:hint="eastAsia"/>
                <w:lang w:eastAsia="zh-CN"/>
              </w:rPr>
            </w:pPr>
            <w:r>
              <w:rPr>
                <w:rFonts w:eastAsiaTheme="minorEastAsia"/>
                <w:lang w:eastAsia="zh-CN"/>
              </w:rPr>
              <w:t xml:space="preserve">Fine. </w:t>
            </w:r>
          </w:p>
        </w:tc>
      </w:tr>
    </w:tbl>
    <w:p w14:paraId="5D9ED7B8" w14:textId="77777777" w:rsidR="009A35A7" w:rsidRDefault="009A35A7"/>
    <w:p w14:paraId="31C6A7C1" w14:textId="77777777" w:rsidR="009A35A7" w:rsidRDefault="00E70F7F">
      <w:pPr>
        <w:pStyle w:val="Proposal"/>
      </w:pPr>
      <w:r>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ListParagraph"/>
        <w:numPr>
          <w:ilvl w:val="0"/>
          <w:numId w:val="9"/>
        </w:numPr>
        <w:spacing w:after="0"/>
      </w:pPr>
      <w:r>
        <w:t>PS/GS has SNR gain over a wide range of MCS/SE points, subject to proper parameter choices</w:t>
      </w:r>
    </w:p>
    <w:p w14:paraId="75E1B0CD" w14:textId="77777777" w:rsidR="009A35A7" w:rsidRDefault="00E70F7F">
      <w:pPr>
        <w:pStyle w:val="ListParagraph"/>
        <w:numPr>
          <w:ilvl w:val="0"/>
          <w:numId w:val="9"/>
        </w:numPr>
        <w:spacing w:after="0"/>
      </w:pPr>
      <w:r>
        <w:t>SNR gain wise, PS&gt;2D-NUC&gt;1D-NUC</w:t>
      </w:r>
    </w:p>
    <w:p w14:paraId="6E488F7F" w14:textId="77777777" w:rsidR="009A35A7" w:rsidRDefault="009A35A7">
      <w:pPr>
        <w:spacing w:after="0"/>
      </w:pPr>
    </w:p>
    <w:p w14:paraId="70B5FD96" w14:textId="77777777" w:rsidR="009A35A7" w:rsidRDefault="00E70F7F">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CE467A" w14:textId="77777777" w:rsidR="009A35A7" w:rsidRDefault="009A35A7">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SimSun" w:hint="eastAsia"/>
                <w:lang w:val="en-US" w:eastAsia="zh-CN"/>
              </w:rPr>
              <w:t>Xiaomi</w:t>
            </w:r>
          </w:p>
        </w:tc>
        <w:tc>
          <w:tcPr>
            <w:tcW w:w="7877" w:type="dxa"/>
          </w:tcPr>
          <w:p w14:paraId="2D77E2A7" w14:textId="77777777" w:rsidR="009A35A7" w:rsidRDefault="00E70F7F">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A85258" w14:paraId="206994D1" w14:textId="77777777">
        <w:tc>
          <w:tcPr>
            <w:tcW w:w="1975" w:type="dxa"/>
          </w:tcPr>
          <w:p w14:paraId="593DC7E4" w14:textId="5E76409A"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339F76D"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322A6B77" w14:textId="61D5B024" w:rsidR="00A85258" w:rsidRDefault="00A85258" w:rsidP="00A8525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E020E9" w14:paraId="5A6EA54B" w14:textId="77777777">
        <w:tc>
          <w:tcPr>
            <w:tcW w:w="1975" w:type="dxa"/>
          </w:tcPr>
          <w:p w14:paraId="157CB9CB" w14:textId="0CD10202"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6CF0515F" w14:textId="4946B81B" w:rsidR="00E020E9" w:rsidRDefault="00E020E9" w:rsidP="00E020E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sidRPr="00C251E4">
              <w:rPr>
                <w:rFonts w:eastAsiaTheme="minorEastAsia"/>
                <w:lang w:eastAsia="zh-CN"/>
              </w:rPr>
              <w:t>We should encourage</w:t>
            </w:r>
            <w:r>
              <w:rPr>
                <w:rFonts w:eastAsiaTheme="minorEastAsia" w:hint="eastAsia"/>
                <w:lang w:eastAsia="zh-CN"/>
              </w:rPr>
              <w:t xml:space="preserve"> more</w:t>
            </w:r>
            <w:r w:rsidRPr="00C251E4">
              <w:rPr>
                <w:rFonts w:eastAsiaTheme="minorEastAsia"/>
                <w:lang w:eastAsia="zh-CN"/>
              </w:rPr>
              <w:t xml:space="preserve"> companies to provide </w:t>
            </w:r>
            <w:r w:rsidRPr="00DF4945">
              <w:rPr>
                <w:rFonts w:eastAsiaTheme="minorEastAsia"/>
                <w:lang w:eastAsia="zh-CN"/>
              </w:rPr>
              <w:t xml:space="preserve">sufficient </w:t>
            </w:r>
            <w:r w:rsidRPr="00C251E4">
              <w:rPr>
                <w:rFonts w:eastAsiaTheme="minorEastAsia"/>
                <w:lang w:eastAsia="zh-CN"/>
              </w:rPr>
              <w:t>simulation results before giving observations.</w:t>
            </w:r>
          </w:p>
        </w:tc>
      </w:tr>
      <w:tr w:rsidR="0009656C" w14:paraId="7054A6C4" w14:textId="77777777">
        <w:tc>
          <w:tcPr>
            <w:tcW w:w="1975" w:type="dxa"/>
          </w:tcPr>
          <w:p w14:paraId="2F8302F9" w14:textId="2F2680BF" w:rsidR="0009656C" w:rsidRDefault="0009656C" w:rsidP="0009656C">
            <w:pPr>
              <w:spacing w:after="0"/>
              <w:rPr>
                <w:rFonts w:eastAsiaTheme="minorEastAsia" w:hint="eastAsia"/>
                <w:lang w:eastAsia="zh-CN"/>
              </w:rPr>
            </w:pPr>
            <w:r>
              <w:rPr>
                <w:rFonts w:eastAsiaTheme="minorEastAsia" w:hint="eastAsia"/>
                <w:lang w:eastAsia="ko-KR"/>
              </w:rPr>
              <w:t>Lenovo</w:t>
            </w:r>
          </w:p>
        </w:tc>
        <w:tc>
          <w:tcPr>
            <w:tcW w:w="7877" w:type="dxa"/>
          </w:tcPr>
          <w:p w14:paraId="5015D336" w14:textId="7325F6FA" w:rsidR="0009656C" w:rsidRDefault="0009656C" w:rsidP="0009656C">
            <w:pPr>
              <w:spacing w:after="0"/>
              <w:rPr>
                <w:rFonts w:eastAsiaTheme="minorEastAsia" w:hint="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E020E9" w14:paraId="7EDD2377" w14:textId="77777777">
        <w:tc>
          <w:tcPr>
            <w:tcW w:w="1975" w:type="dxa"/>
          </w:tcPr>
          <w:p w14:paraId="0744BF09" w14:textId="12A7C13C" w:rsidR="00E020E9" w:rsidRDefault="00E020E9" w:rsidP="00E020E9">
            <w:pPr>
              <w:spacing w:after="0"/>
            </w:pPr>
            <w:r>
              <w:rPr>
                <w:rFonts w:eastAsiaTheme="minorEastAsia" w:hint="eastAsia"/>
                <w:lang w:eastAsia="zh-CN"/>
              </w:rPr>
              <w:t>Spreadtrum</w:t>
            </w:r>
          </w:p>
        </w:tc>
        <w:tc>
          <w:tcPr>
            <w:tcW w:w="7877" w:type="dxa"/>
          </w:tcPr>
          <w:p w14:paraId="736182A0" w14:textId="48ACCD99" w:rsidR="00E020E9" w:rsidRDefault="00E020E9" w:rsidP="00E020E9">
            <w:pPr>
              <w:spacing w:after="0"/>
            </w:pPr>
            <w:r>
              <w:rPr>
                <w:rFonts w:eastAsiaTheme="minorEastAsia" w:hint="eastAsia"/>
                <w:lang w:eastAsia="zh-CN"/>
              </w:rPr>
              <w:t>Support</w:t>
            </w:r>
          </w:p>
        </w:tc>
      </w:tr>
      <w:tr w:rsidR="00C71E07" w14:paraId="48F07123" w14:textId="77777777">
        <w:tc>
          <w:tcPr>
            <w:tcW w:w="1975" w:type="dxa"/>
          </w:tcPr>
          <w:p w14:paraId="5D86A5DE" w14:textId="423A2F65" w:rsidR="00C71E07" w:rsidRDefault="00C71E07" w:rsidP="00E020E9">
            <w:pPr>
              <w:spacing w:after="0"/>
              <w:rPr>
                <w:rFonts w:eastAsiaTheme="minorEastAsia" w:hint="eastAsia"/>
                <w:lang w:eastAsia="zh-CN"/>
              </w:rPr>
            </w:pPr>
          </w:p>
        </w:tc>
        <w:tc>
          <w:tcPr>
            <w:tcW w:w="7877" w:type="dxa"/>
          </w:tcPr>
          <w:p w14:paraId="11962AB1" w14:textId="77777777" w:rsidR="00C71E07" w:rsidRDefault="00C71E07" w:rsidP="00E020E9">
            <w:pPr>
              <w:spacing w:after="0"/>
              <w:rPr>
                <w:rFonts w:eastAsiaTheme="minorEastAsia" w:hint="eastAsia"/>
                <w:lang w:eastAsia="zh-CN"/>
              </w:rPr>
            </w:pPr>
          </w:p>
        </w:tc>
      </w:tr>
    </w:tbl>
    <w:p w14:paraId="2BA6755D" w14:textId="77777777" w:rsidR="009A35A7" w:rsidRDefault="009A35A7"/>
    <w:p w14:paraId="2BF14083" w14:textId="77777777" w:rsidR="009A35A7" w:rsidRDefault="00E70F7F">
      <w:pPr>
        <w:pStyle w:val="Proposal"/>
      </w:pPr>
      <w:r>
        <w:t>Discussion 2.3-4</w:t>
      </w:r>
    </w:p>
    <w:p w14:paraId="61449F41" w14:textId="77777777" w:rsidR="009A35A7" w:rsidRDefault="00E70F7F">
      <w:pPr>
        <w:pStyle w:val="StatementBody"/>
        <w:numPr>
          <w:ilvl w:val="0"/>
          <w:numId w:val="0"/>
        </w:numPr>
        <w:spacing w:after="0"/>
      </w:pPr>
      <w:r>
        <w:t>For a 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7A2DAA5" w14:textId="77777777" w:rsidR="009A35A7" w:rsidRDefault="00E70F7F">
            <w:pPr>
              <w:spacing w:after="0"/>
              <w:rPr>
                <w:rFonts w:eastAsia="SimSun"/>
                <w:lang w:val="en-US" w:eastAsia="zh-CN"/>
              </w:rPr>
            </w:pPr>
            <w:r>
              <w:rPr>
                <w:rFonts w:eastAsia="SimSun"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17E4367B" w14:textId="77777777" w:rsidR="009A35A7" w:rsidRDefault="00E70F7F">
            <w:pPr>
              <w:pStyle w:val="StatementBody"/>
              <w:numPr>
                <w:ilvl w:val="0"/>
                <w:numId w:val="9"/>
              </w:numPr>
              <w:spacing w:after="0"/>
            </w:pPr>
            <w:r>
              <w:rPr>
                <w:rFonts w:eastAsia="SimSun" w:hint="eastAsia"/>
                <w:color w:val="FF0000"/>
                <w:u w:val="single"/>
                <w:lang w:val="en-US" w:eastAsia="zh-CN"/>
              </w:rPr>
              <w:lastRenderedPageBreak/>
              <w:t>Receive assumption, e.g., channel estimation 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SimSun"/>
                <w:lang w:val="en-US" w:eastAsia="zh-CN"/>
              </w:rPr>
            </w:pPr>
            <w:r>
              <w:t>Block length and algorithm of DM for PS (especially when block length is small)</w:t>
            </w:r>
          </w:p>
        </w:tc>
      </w:tr>
      <w:tr w:rsidR="00830AC0" w14:paraId="4A64D74B" w14:textId="77777777">
        <w:tc>
          <w:tcPr>
            <w:tcW w:w="1975" w:type="dxa"/>
          </w:tcPr>
          <w:p w14:paraId="67F1C53C" w14:textId="7166B579" w:rsidR="00830AC0" w:rsidRDefault="00830AC0">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41288436" w14:textId="50EC5647" w:rsidR="00830AC0" w:rsidRDefault="00830AC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22677B" w14:paraId="3BBF7BE2" w14:textId="77777777">
        <w:tc>
          <w:tcPr>
            <w:tcW w:w="1975" w:type="dxa"/>
          </w:tcPr>
          <w:p w14:paraId="1414FFDA" w14:textId="2553AE68" w:rsidR="0022677B" w:rsidRDefault="0022677B" w:rsidP="0022677B">
            <w:pPr>
              <w:spacing w:after="0"/>
              <w:rPr>
                <w:rFonts w:eastAsia="SimSun" w:hint="eastAsia"/>
                <w:lang w:val="en-US" w:eastAsia="zh-CN"/>
              </w:rPr>
            </w:pPr>
            <w:r>
              <w:rPr>
                <w:rFonts w:eastAsiaTheme="minorEastAsia" w:hint="eastAsia"/>
                <w:lang w:eastAsia="ko-KR"/>
              </w:rPr>
              <w:t>Lenovo</w:t>
            </w:r>
          </w:p>
        </w:tc>
        <w:tc>
          <w:tcPr>
            <w:tcW w:w="7877" w:type="dxa"/>
          </w:tcPr>
          <w:p w14:paraId="04A7FDC7" w14:textId="16569451" w:rsidR="0022677B" w:rsidRDefault="0022677B" w:rsidP="0022677B">
            <w:pPr>
              <w:spacing w:after="0"/>
              <w:rPr>
                <w:rFonts w:eastAsia="SimSun" w:hint="eastAsia"/>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bl>
    <w:p w14:paraId="795E5D94" w14:textId="77777777" w:rsidR="009A35A7" w:rsidRDefault="009A35A7"/>
    <w:p w14:paraId="3438ED3A" w14:textId="77777777" w:rsidR="009A35A7" w:rsidRDefault="00E70F7F">
      <w:pPr>
        <w:pStyle w:val="Proposal"/>
      </w:pPr>
      <w:r>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 xml:space="preserve">For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Pr="003007AB" w:rsidRDefault="00E70F7F">
      <w:pPr>
        <w:pStyle w:val="StatementBody"/>
        <w:numPr>
          <w:ilvl w:val="2"/>
          <w:numId w:val="5"/>
        </w:numPr>
        <w:spacing w:after="0"/>
        <w:rPr>
          <w:lang w:val="de-DE"/>
        </w:rPr>
      </w:pPr>
      <w:r w:rsidRPr="003007AB">
        <w:rPr>
          <w:lang w:val="de-DE"/>
        </w:rPr>
        <w:t>[Spreadtrum,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51DBB249" w14:textId="77777777" w:rsidR="009A35A7" w:rsidRDefault="00E70F7F">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BB0F500" w14:textId="1C7FF795" w:rsidR="00830AC0" w:rsidRDefault="00830AC0" w:rsidP="00830AC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E020E9" w14:paraId="05706F12" w14:textId="77777777">
        <w:tc>
          <w:tcPr>
            <w:tcW w:w="1975" w:type="dxa"/>
          </w:tcPr>
          <w:p w14:paraId="3401FF48" w14:textId="2BD38505"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4BAB4B31" w14:textId="6CA2D779" w:rsidR="00E020E9" w:rsidRDefault="00E020E9" w:rsidP="00E020E9">
            <w:pPr>
              <w:spacing w:after="0"/>
              <w:rPr>
                <w:rFonts w:eastAsiaTheme="minorEastAsia"/>
                <w:lang w:eastAsia="zh-CN"/>
              </w:rPr>
            </w:pPr>
            <w:r>
              <w:rPr>
                <w:rFonts w:eastAsiaTheme="minorEastAsia" w:hint="eastAsia"/>
                <w:lang w:eastAsia="zh-CN"/>
              </w:rPr>
              <w:t>Based on current observation, we think t</w:t>
            </w:r>
            <w:r w:rsidRPr="00DF4945">
              <w:rPr>
                <w:rFonts w:eastAsiaTheme="minorEastAsia"/>
                <w:lang w:eastAsia="zh-CN"/>
              </w:rPr>
              <w:t>he PAPR performance degradation of DFT-s-OFDM cannot be ignored and must be designed with the goal of not increasing PAPR</w:t>
            </w:r>
          </w:p>
        </w:tc>
      </w:tr>
      <w:tr w:rsidR="00771BF5" w:rsidRPr="001E4888" w14:paraId="23D8925C" w14:textId="77777777" w:rsidTr="00846498">
        <w:tc>
          <w:tcPr>
            <w:tcW w:w="1975" w:type="dxa"/>
          </w:tcPr>
          <w:p w14:paraId="32C595F1" w14:textId="77777777" w:rsidR="00771BF5" w:rsidRDefault="00771BF5" w:rsidP="00846498">
            <w:pPr>
              <w:spacing w:after="0"/>
            </w:pPr>
            <w:r>
              <w:t>Lenovo</w:t>
            </w:r>
          </w:p>
        </w:tc>
        <w:tc>
          <w:tcPr>
            <w:tcW w:w="7877" w:type="dxa"/>
          </w:tcPr>
          <w:p w14:paraId="6115FEB0" w14:textId="05096C8A" w:rsidR="00771BF5" w:rsidRPr="006762D9" w:rsidRDefault="00771BF5" w:rsidP="0084649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71BF5" w14:paraId="4AB23C71" w14:textId="77777777">
        <w:tc>
          <w:tcPr>
            <w:tcW w:w="1975" w:type="dxa"/>
          </w:tcPr>
          <w:p w14:paraId="40140A97" w14:textId="77777777" w:rsidR="00771BF5" w:rsidRDefault="00771BF5" w:rsidP="00E020E9">
            <w:pPr>
              <w:spacing w:after="0"/>
              <w:rPr>
                <w:rFonts w:eastAsiaTheme="minorEastAsia" w:hint="eastAsia"/>
                <w:lang w:eastAsia="zh-CN"/>
              </w:rPr>
            </w:pPr>
          </w:p>
        </w:tc>
        <w:tc>
          <w:tcPr>
            <w:tcW w:w="7877" w:type="dxa"/>
          </w:tcPr>
          <w:p w14:paraId="5BE71234" w14:textId="77777777" w:rsidR="00771BF5" w:rsidRDefault="00771BF5" w:rsidP="00E020E9">
            <w:pPr>
              <w:spacing w:after="0"/>
              <w:rPr>
                <w:rFonts w:eastAsiaTheme="minorEastAsia" w:hint="eastAsia"/>
                <w:lang w:eastAsia="zh-CN"/>
              </w:rPr>
            </w:pP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t>Multiple 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The demapper complexity is similar to corresponding uniform QAM demapper complexity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The demapper complexity should be compared with uniform QAM demapper complexity</w:t>
      </w:r>
    </w:p>
    <w:p w14:paraId="3E36CB00" w14:textId="77777777" w:rsidR="009A35A7" w:rsidRDefault="00E70F7F">
      <w:pPr>
        <w:pStyle w:val="StatementBody"/>
        <w:numPr>
          <w:ilvl w:val="2"/>
          <w:numId w:val="5"/>
        </w:numPr>
        <w:spacing w:after="0"/>
      </w:pPr>
      <w:r>
        <w:t>Can report the ratio of GS demapper complexity over the uniform QAM demapper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t>Depends on LMMSE receiver or rML receiver</w:t>
      </w:r>
    </w:p>
    <w:p w14:paraId="596921FE" w14:textId="77777777" w:rsidR="009A35A7" w:rsidRDefault="00E70F7F">
      <w:pPr>
        <w:pStyle w:val="StatementBody"/>
        <w:numPr>
          <w:ilvl w:val="2"/>
          <w:numId w:val="5"/>
        </w:numPr>
        <w:spacing w:after="0"/>
      </w:pPr>
      <w:r>
        <w:t>Also need to report the assumption on complexity counting, e.g, fixed point assumed or floating point assumed</w:t>
      </w:r>
    </w:p>
    <w:p w14:paraId="3149EBFC" w14:textId="77777777" w:rsidR="009A35A7" w:rsidRDefault="009A35A7">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75BA078D" w14:textId="77777777" w:rsidR="009A35A7" w:rsidRDefault="00E70F7F">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r>
              <w:rPr>
                <w:rFonts w:eastAsia="SimSun" w:hint="eastAsia"/>
                <w:kern w:val="2"/>
                <w:lang w:val="en-US" w:eastAsia="zh-CN"/>
              </w:rPr>
              <w:t>verall co</w:t>
            </w:r>
            <w:r>
              <w:rPr>
                <w:rFonts w:eastAsia="SimSun"/>
                <w:kern w:val="2"/>
                <w:lang w:eastAsia="zh-CN"/>
              </w:rPr>
              <w:t xml:space="preserve">mputational </w:t>
            </w:r>
            <w:r>
              <w:rPr>
                <w:rFonts w:eastAsia="SimSun" w:hint="eastAsia"/>
                <w:kern w:val="2"/>
                <w:lang w:val="en-US" w:eastAsia="zh-CN"/>
              </w:rPr>
              <w:t>c</w:t>
            </w:r>
            <w:r>
              <w:rPr>
                <w:rFonts w:eastAsia="SimSun"/>
                <w:kern w:val="2"/>
                <w:lang w:eastAsia="zh-CN"/>
              </w:rPr>
              <w:t>omplexity</w:t>
            </w:r>
            <w:r>
              <w:rPr>
                <w:rFonts w:eastAsia="SimSun"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E020E9" w14:paraId="79C70B17" w14:textId="77777777">
        <w:tc>
          <w:tcPr>
            <w:tcW w:w="1975" w:type="dxa"/>
          </w:tcPr>
          <w:p w14:paraId="4D6F9618" w14:textId="1705AE73" w:rsidR="00E020E9" w:rsidRDefault="00E020E9" w:rsidP="00E020E9">
            <w:pPr>
              <w:spacing w:after="0"/>
              <w:rPr>
                <w:rFonts w:eastAsiaTheme="minorEastAsia"/>
                <w:lang w:eastAsia="zh-CN"/>
              </w:rPr>
            </w:pPr>
            <w:r>
              <w:rPr>
                <w:rFonts w:eastAsiaTheme="minorEastAsia" w:hint="eastAsia"/>
                <w:lang w:eastAsia="zh-CN"/>
              </w:rPr>
              <w:lastRenderedPageBreak/>
              <w:t>Spreadtrum</w:t>
            </w:r>
          </w:p>
        </w:tc>
        <w:tc>
          <w:tcPr>
            <w:tcW w:w="7877" w:type="dxa"/>
          </w:tcPr>
          <w:p w14:paraId="4CDDF32E" w14:textId="50022148" w:rsidR="00E020E9" w:rsidRDefault="00E020E9" w:rsidP="00E020E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970A61" w14:paraId="0AF3AF0B" w14:textId="77777777">
        <w:tc>
          <w:tcPr>
            <w:tcW w:w="1975" w:type="dxa"/>
          </w:tcPr>
          <w:p w14:paraId="6ABFB724" w14:textId="15FB98A4" w:rsidR="00970A61" w:rsidRDefault="00CB509B" w:rsidP="00E020E9">
            <w:pPr>
              <w:spacing w:after="0"/>
              <w:rPr>
                <w:rFonts w:eastAsiaTheme="minorEastAsia" w:hint="eastAsia"/>
                <w:lang w:eastAsia="zh-CN"/>
              </w:rPr>
            </w:pPr>
            <w:r>
              <w:rPr>
                <w:rFonts w:eastAsiaTheme="minorEastAsia"/>
                <w:lang w:eastAsia="zh-CN"/>
              </w:rPr>
              <w:t>Lenovo</w:t>
            </w:r>
          </w:p>
        </w:tc>
        <w:tc>
          <w:tcPr>
            <w:tcW w:w="7877" w:type="dxa"/>
          </w:tcPr>
          <w:p w14:paraId="57E1C29C" w14:textId="79FEE5C6" w:rsidR="00970A61" w:rsidRDefault="00F14847" w:rsidP="00E020E9">
            <w:pPr>
              <w:spacing w:after="0"/>
              <w:rPr>
                <w:rFonts w:eastAsiaTheme="minorEastAsia" w:hint="eastAsia"/>
                <w:lang w:eastAsia="zh-CN"/>
              </w:rPr>
            </w:pPr>
            <w:r>
              <w:rPr>
                <w:rFonts w:eastAsiaTheme="minorEastAsia"/>
                <w:lang w:eastAsia="zh-CN"/>
              </w:rPr>
              <w:t xml:space="preserve">We </w:t>
            </w:r>
            <w:r w:rsidR="00945FE6">
              <w:rPr>
                <w:rFonts w:eastAsiaTheme="minorEastAsia"/>
                <w:lang w:eastAsia="zh-CN"/>
              </w:rPr>
              <w:t>suggest adding a sub-bullet</w:t>
            </w:r>
            <w:r w:rsidR="00D14B41">
              <w:rPr>
                <w:rFonts w:eastAsiaTheme="minorEastAsia"/>
                <w:lang w:eastAsia="zh-CN"/>
              </w:rPr>
              <w:t xml:space="preserve"> for GS on storage requirements. </w:t>
            </w:r>
            <w:r w:rsidR="0027663C">
              <w:rPr>
                <w:rFonts w:eastAsiaTheme="minorEastAsia"/>
                <w:lang w:eastAsia="zh-CN"/>
              </w:rPr>
              <w:br/>
            </w:r>
            <w:r>
              <w:rPr>
                <w:rFonts w:eastAsiaTheme="minorEastAsia"/>
                <w:lang w:eastAsia="zh-CN"/>
              </w:rPr>
              <w:t xml:space="preserve">Further, we note that NP-NUC </w:t>
            </w:r>
            <w:r w:rsidR="0027663C">
              <w:rPr>
                <w:rFonts w:eastAsiaTheme="minorEastAsia"/>
                <w:lang w:eastAsia="zh-CN"/>
              </w:rPr>
              <w:t>(R</w:t>
            </w:r>
            <w:r w:rsidR="00576BFC">
              <w:rPr>
                <w:rFonts w:eastAsiaTheme="minorEastAsia"/>
                <w:lang w:eastAsia="zh-CN"/>
              </w:rPr>
              <w:t>1</w:t>
            </w:r>
            <w:r w:rsidR="0027663C">
              <w:rPr>
                <w:rFonts w:eastAsiaTheme="minorEastAsia"/>
                <w:lang w:eastAsia="zh-CN"/>
              </w:rPr>
              <w:t>-250</w:t>
            </w:r>
            <w:r w:rsidR="00576BFC">
              <w:rPr>
                <w:rFonts w:eastAsiaTheme="minorEastAsia"/>
                <w:lang w:eastAsia="zh-CN"/>
              </w:rPr>
              <w:t xml:space="preserve">8623) </w:t>
            </w:r>
            <w:r w:rsidR="00FD7518">
              <w:rPr>
                <w:rFonts w:eastAsiaTheme="minorEastAsia"/>
                <w:lang w:eastAsia="zh-CN"/>
              </w:rPr>
              <w:t xml:space="preserve">works with legacy demapper </w:t>
            </w:r>
            <w:r w:rsidR="0027663C">
              <w:rPr>
                <w:rFonts w:eastAsiaTheme="minorEastAsia"/>
                <w:lang w:eastAsia="zh-CN"/>
              </w:rPr>
              <w:t xml:space="preserve">being used for uniform QAM </w:t>
            </w:r>
            <w:r w:rsidR="00FD7518">
              <w:rPr>
                <w:rFonts w:eastAsiaTheme="minorEastAsia"/>
                <w:lang w:eastAsia="zh-CN"/>
              </w:rPr>
              <w:t>and does not incur any additional complexity</w:t>
            </w:r>
            <w:r w:rsidR="007C36C3">
              <w:rPr>
                <w:rFonts w:eastAsiaTheme="minorEastAsia"/>
                <w:lang w:eastAsia="zh-CN"/>
              </w:rPr>
              <w:t xml:space="preserve"> or storage at the receiver. </w:t>
            </w:r>
            <w:r w:rsidR="00FD7518">
              <w:rPr>
                <w:rFonts w:eastAsiaTheme="minorEastAsia"/>
                <w:lang w:eastAsia="zh-CN"/>
              </w:rPr>
              <w:t xml:space="preserve"> </w:t>
            </w:r>
          </w:p>
        </w:tc>
      </w:tr>
    </w:tbl>
    <w:p w14:paraId="03118C79" w14:textId="77777777" w:rsidR="009A35A7" w:rsidRDefault="009A35A7"/>
    <w:p w14:paraId="5346BE2B" w14:textId="77777777" w:rsidR="009A35A7" w:rsidRDefault="00E70F7F">
      <w:pPr>
        <w:pStyle w:val="Heading2"/>
      </w:pPr>
      <w:r>
        <w:t>Discussions on new modulations for PAPR reduction</w:t>
      </w:r>
    </w:p>
    <w:p w14:paraId="5BFA6B03"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r>
              <w:t>Lekha</w:t>
            </w:r>
          </w:p>
        </w:tc>
        <w:tc>
          <w:tcPr>
            <w:tcW w:w="7877" w:type="dxa"/>
          </w:tcPr>
          <w:p w14:paraId="0F396CA1" w14:textId="77777777" w:rsidR="009A35A7" w:rsidRDefault="00E70F7F">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t>Proposal 4: Shaped Offset Quadrature Phase Shift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t>ZTE</w:t>
            </w:r>
          </w:p>
        </w:tc>
        <w:tc>
          <w:tcPr>
            <w:tcW w:w="7877" w:type="dxa"/>
          </w:tcPr>
          <w:p w14:paraId="1B200E5C" w14:textId="77777777" w:rsidR="009A35A7" w:rsidRDefault="00E70F7F">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I-modulation (I-π/2-BPSK/QPSK/QAM) scheme should be considered to reduce PAPR for DFT-s-OFDM.</w:t>
            </w:r>
          </w:p>
        </w:tc>
      </w:tr>
      <w:tr w:rsidR="009A35A7" w14:paraId="664CF1E8" w14:textId="77777777">
        <w:tc>
          <w:tcPr>
            <w:tcW w:w="1975" w:type="dxa"/>
          </w:tcPr>
          <w:p w14:paraId="40D202FE" w14:textId="77777777" w:rsidR="009A35A7" w:rsidRDefault="00E70F7F">
            <w:pPr>
              <w:spacing w:after="0"/>
            </w:pPr>
            <w:r>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9A35A7" w14:paraId="64B4D57A" w14:textId="77777777">
        <w:tc>
          <w:tcPr>
            <w:tcW w:w="1975" w:type="dxa"/>
          </w:tcPr>
          <w:p w14:paraId="7020FA52" w14:textId="77777777" w:rsidR="009A35A7" w:rsidRDefault="00E70F7F">
            <w:pPr>
              <w:spacing w:after="0"/>
            </w:pPr>
            <w:r>
              <w:t>Lenovo</w:t>
            </w:r>
          </w:p>
        </w:tc>
        <w:tc>
          <w:tcPr>
            <w:tcW w:w="7877" w:type="dxa"/>
          </w:tcPr>
          <w:p w14:paraId="3C30097C" w14:textId="77777777" w:rsidR="009A35A7" w:rsidRDefault="00E70F7F">
            <w:pPr>
              <w:spacing w:after="0"/>
            </w:pPr>
            <w:r>
              <w:t xml:space="preserve">Observation 1: Utilizing π/2-BPSK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lastRenderedPageBreak/>
              <w:t>Proposal 1: Study and evaluate benefits (e.g., BLER, EE gains) 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lastRenderedPageBreak/>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Offset-QPSK category: Lekha (SOQPSK), MTK( O-QPSK)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Heading3"/>
      </w:pPr>
      <w:r>
        <w:t>First round discussion</w:t>
      </w:r>
    </w:p>
    <w:p w14:paraId="0BF4ECC3" w14:textId="77777777" w:rsidR="009A35A7" w:rsidRDefault="00E70F7F">
      <w:pPr>
        <w:pStyle w:val="Proposal"/>
      </w:pPr>
      <w:r>
        <w:t>Discussion 2.4-1</w:t>
      </w:r>
    </w:p>
    <w:p w14:paraId="4E2BBA00" w14:textId="77777777" w:rsidR="009A35A7" w:rsidRDefault="00E70F7F">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170A3C6D"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009E5BD" w14:textId="2113F79B" w:rsidR="00F033F5" w:rsidRDefault="00F033F5">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A40D80" w14:paraId="0A405D0C" w14:textId="77777777">
        <w:tc>
          <w:tcPr>
            <w:tcW w:w="1975" w:type="dxa"/>
          </w:tcPr>
          <w:p w14:paraId="48821C67" w14:textId="1FC0BA95" w:rsidR="00A40D80" w:rsidRDefault="00A40D80">
            <w:pPr>
              <w:spacing w:after="0"/>
              <w:rPr>
                <w:rFonts w:eastAsia="SimSun"/>
                <w:lang w:val="en-US" w:eastAsia="zh-CN"/>
              </w:rPr>
            </w:pPr>
            <w:r>
              <w:rPr>
                <w:rFonts w:eastAsia="SimSun" w:hint="eastAsia"/>
                <w:lang w:val="en-US" w:eastAsia="zh-CN"/>
              </w:rPr>
              <w:t>CMCC</w:t>
            </w:r>
          </w:p>
        </w:tc>
        <w:tc>
          <w:tcPr>
            <w:tcW w:w="7877" w:type="dxa"/>
          </w:tcPr>
          <w:p w14:paraId="42888418" w14:textId="5C01C2C3" w:rsidR="00A40D80" w:rsidRDefault="00A40D8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E020E9" w14:paraId="58B93402" w14:textId="77777777">
        <w:tc>
          <w:tcPr>
            <w:tcW w:w="1975" w:type="dxa"/>
          </w:tcPr>
          <w:p w14:paraId="25192320" w14:textId="13A9AE39" w:rsidR="00E020E9" w:rsidRDefault="00E020E9" w:rsidP="00E020E9">
            <w:pPr>
              <w:spacing w:after="0"/>
              <w:rPr>
                <w:rFonts w:eastAsia="SimSun"/>
                <w:lang w:val="en-US" w:eastAsia="zh-CN"/>
              </w:rPr>
            </w:pPr>
            <w:r>
              <w:rPr>
                <w:rFonts w:eastAsia="SimSun" w:hint="eastAsia"/>
                <w:lang w:val="en-US" w:eastAsia="zh-CN"/>
              </w:rPr>
              <w:t>Spreadtrum</w:t>
            </w:r>
          </w:p>
        </w:tc>
        <w:tc>
          <w:tcPr>
            <w:tcW w:w="7877" w:type="dxa"/>
          </w:tcPr>
          <w:p w14:paraId="50654948" w14:textId="6F8D7F0B" w:rsidR="00E020E9" w:rsidRDefault="00E020E9" w:rsidP="00E020E9">
            <w:pPr>
              <w:spacing w:after="0"/>
              <w:rPr>
                <w:rFonts w:eastAsia="SimSun"/>
                <w:lang w:val="en-US" w:eastAsia="zh-CN"/>
              </w:rPr>
            </w:pPr>
            <w:r w:rsidRPr="005E57B8">
              <w:rPr>
                <w:rFonts w:eastAsia="SimSun"/>
                <w:lang w:eastAsia="zh-CN"/>
              </w:rPr>
              <w:t xml:space="preserve">We agree with FL's </w:t>
            </w:r>
            <w:r>
              <w:rPr>
                <w:rFonts w:eastAsia="SimSun" w:hint="eastAsia"/>
                <w:lang w:val="en-US" w:eastAsia="zh-CN"/>
              </w:rPr>
              <w:t>recommendation.</w:t>
            </w:r>
            <w:r w:rsidRPr="005E57B8">
              <w:rPr>
                <w:rFonts w:eastAsia="SimSun"/>
                <w:lang w:eastAsia="zh-CN"/>
              </w:rPr>
              <w:t xml:space="preserve"> </w:t>
            </w:r>
            <w:r>
              <w:rPr>
                <w:rFonts w:eastAsiaTheme="minorEastAsia" w:hint="eastAsia"/>
                <w:bCs/>
                <w:lang w:eastAsia="zh-CN"/>
              </w:rPr>
              <w:t>D</w:t>
            </w:r>
            <w:r w:rsidRPr="00E6783F">
              <w:rPr>
                <w:rFonts w:hint="eastAsia"/>
                <w:bCs/>
              </w:rPr>
              <w:t xml:space="preserve">uplicate </w:t>
            </w:r>
            <w:r w:rsidRPr="005E57B8">
              <w:rPr>
                <w:rFonts w:eastAsia="SimSun"/>
                <w:lang w:eastAsia="zh-CN"/>
              </w:rPr>
              <w:t>efforts should be avoided.</w:t>
            </w:r>
          </w:p>
        </w:tc>
      </w:tr>
      <w:tr w:rsidR="00DF77F7" w14:paraId="320CB73C" w14:textId="77777777">
        <w:tc>
          <w:tcPr>
            <w:tcW w:w="1975" w:type="dxa"/>
          </w:tcPr>
          <w:p w14:paraId="421B2BC0" w14:textId="4814AA06" w:rsidR="00DF77F7" w:rsidRDefault="00DF77F7" w:rsidP="00E020E9">
            <w:pPr>
              <w:spacing w:after="0"/>
              <w:rPr>
                <w:rFonts w:eastAsia="SimSun" w:hint="eastAsia"/>
                <w:lang w:val="en-US" w:eastAsia="zh-CN"/>
              </w:rPr>
            </w:pPr>
            <w:r>
              <w:rPr>
                <w:rFonts w:eastAsia="SimSun"/>
                <w:lang w:val="en-US" w:eastAsia="zh-CN"/>
              </w:rPr>
              <w:t>Lenovo</w:t>
            </w:r>
          </w:p>
        </w:tc>
        <w:tc>
          <w:tcPr>
            <w:tcW w:w="7877" w:type="dxa"/>
          </w:tcPr>
          <w:p w14:paraId="276A3F57" w14:textId="228ECDD3" w:rsidR="00DF77F7" w:rsidRPr="005E57B8" w:rsidRDefault="00DF77F7" w:rsidP="00E020E9">
            <w:pPr>
              <w:spacing w:after="0"/>
              <w:rPr>
                <w:rFonts w:eastAsia="SimSun"/>
                <w:lang w:eastAsia="zh-CN"/>
              </w:rPr>
            </w:pPr>
            <w:r>
              <w:rPr>
                <w:rFonts w:eastAsia="SimSun"/>
                <w:lang w:eastAsia="zh-CN"/>
              </w:rPr>
              <w:t>Support</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SimSun"/>
                <w:lang w:val="en-US" w:eastAsia="zh-CN"/>
              </w:rPr>
            </w:pPr>
            <w:r>
              <w:rPr>
                <w:rFonts w:eastAsia="SimSun" w:hint="eastAsia"/>
                <w:lang w:val="en-US" w:eastAsia="zh-CN"/>
              </w:rPr>
              <w:t>Xiaomi</w:t>
            </w:r>
          </w:p>
        </w:tc>
        <w:tc>
          <w:tcPr>
            <w:tcW w:w="7877" w:type="dxa"/>
          </w:tcPr>
          <w:p w14:paraId="29D26FF1" w14:textId="77777777" w:rsidR="009A35A7" w:rsidRDefault="00E70F7F">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6AC040F" w14:textId="236A4A92" w:rsidR="00F033F5" w:rsidRDefault="00F033F5">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E70723" w14:paraId="6821C85C" w14:textId="77777777">
        <w:tc>
          <w:tcPr>
            <w:tcW w:w="1975" w:type="dxa"/>
          </w:tcPr>
          <w:p w14:paraId="637C765A" w14:textId="248FAD76" w:rsidR="00E70723" w:rsidRDefault="00E70723">
            <w:pPr>
              <w:spacing w:after="0"/>
              <w:rPr>
                <w:rFonts w:eastAsia="SimSun"/>
                <w:lang w:val="en-US" w:eastAsia="zh-CN"/>
              </w:rPr>
            </w:pPr>
            <w:r>
              <w:rPr>
                <w:rFonts w:eastAsia="SimSun" w:hint="eastAsia"/>
                <w:lang w:val="en-US" w:eastAsia="zh-CN"/>
              </w:rPr>
              <w:t>CMCC</w:t>
            </w:r>
          </w:p>
        </w:tc>
        <w:tc>
          <w:tcPr>
            <w:tcW w:w="7877" w:type="dxa"/>
          </w:tcPr>
          <w:p w14:paraId="38D540C0" w14:textId="6374DD53" w:rsidR="00E70723" w:rsidRPr="00E70723" w:rsidRDefault="00E70723">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E020E9" w14:paraId="70CD3E26" w14:textId="77777777">
        <w:tc>
          <w:tcPr>
            <w:tcW w:w="1975" w:type="dxa"/>
          </w:tcPr>
          <w:p w14:paraId="5BAE85CA" w14:textId="6B7A0D49" w:rsidR="00E020E9" w:rsidRDefault="00E020E9" w:rsidP="00E020E9">
            <w:pPr>
              <w:spacing w:after="0"/>
              <w:rPr>
                <w:rFonts w:eastAsia="SimSun"/>
                <w:lang w:val="en-US" w:eastAsia="zh-CN"/>
              </w:rPr>
            </w:pPr>
            <w:r>
              <w:rPr>
                <w:rFonts w:eastAsia="SimSun" w:hint="eastAsia"/>
                <w:lang w:val="en-US" w:eastAsia="zh-CN"/>
              </w:rPr>
              <w:t>Spreadtrum</w:t>
            </w:r>
          </w:p>
        </w:tc>
        <w:tc>
          <w:tcPr>
            <w:tcW w:w="7877" w:type="dxa"/>
          </w:tcPr>
          <w:p w14:paraId="514F7877" w14:textId="445C8EAC"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4D34076B" w14:textId="77777777">
        <w:tc>
          <w:tcPr>
            <w:tcW w:w="1975" w:type="dxa"/>
          </w:tcPr>
          <w:p w14:paraId="59D2C2A0" w14:textId="02B28F48" w:rsidR="00DF77F7" w:rsidRDefault="00DF77F7" w:rsidP="00E020E9">
            <w:pPr>
              <w:spacing w:after="0"/>
              <w:rPr>
                <w:rFonts w:eastAsia="SimSun" w:hint="eastAsia"/>
                <w:lang w:val="en-US" w:eastAsia="zh-CN"/>
              </w:rPr>
            </w:pPr>
            <w:r>
              <w:rPr>
                <w:rFonts w:eastAsia="SimSun"/>
                <w:lang w:val="en-US" w:eastAsia="zh-CN"/>
              </w:rPr>
              <w:t>Lenovo</w:t>
            </w:r>
          </w:p>
        </w:tc>
        <w:tc>
          <w:tcPr>
            <w:tcW w:w="7877" w:type="dxa"/>
          </w:tcPr>
          <w:p w14:paraId="05815204" w14:textId="772FD695" w:rsidR="00DF77F7" w:rsidRDefault="00DF77F7" w:rsidP="00E020E9">
            <w:pPr>
              <w:spacing w:after="0"/>
              <w:rPr>
                <w:rFonts w:eastAsia="SimSun" w:hint="eastAsia"/>
                <w:lang w:val="en-US" w:eastAsia="zh-CN"/>
              </w:rPr>
            </w:pPr>
            <w:r>
              <w:rPr>
                <w:rFonts w:eastAsia="SimSun"/>
                <w:lang w:val="en-US" w:eastAsia="zh-CN"/>
              </w:rPr>
              <w:t>Agree</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SimSun" w:hint="eastAsia"/>
                <w:lang w:val="en-US" w:eastAsia="zh-CN"/>
              </w:rPr>
              <w:t>Xiaomi</w:t>
            </w:r>
          </w:p>
        </w:tc>
        <w:tc>
          <w:tcPr>
            <w:tcW w:w="7877" w:type="dxa"/>
          </w:tcPr>
          <w:p w14:paraId="2493001F" w14:textId="77777777" w:rsidR="009A35A7" w:rsidRDefault="00E70F7F">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3BC905B" w14:textId="6CBB357E" w:rsidR="00F033F5" w:rsidRDefault="00F033F5" w:rsidP="00F033F5">
            <w:pPr>
              <w:spacing w:after="0"/>
              <w:rPr>
                <w:rFonts w:eastAsia="SimSun"/>
                <w:lang w:val="en-US" w:eastAsia="zh-CN"/>
              </w:rPr>
            </w:pPr>
            <w:r>
              <w:rPr>
                <w:rFonts w:eastAsia="SimSun"/>
                <w:lang w:val="en-US" w:eastAsia="zh-CN"/>
              </w:rPr>
              <w:t>Similar views as in discussion 2.4-1.</w:t>
            </w:r>
          </w:p>
        </w:tc>
      </w:tr>
      <w:tr w:rsidR="00E70723" w14:paraId="0D430E6A" w14:textId="77777777">
        <w:tc>
          <w:tcPr>
            <w:tcW w:w="1975" w:type="dxa"/>
          </w:tcPr>
          <w:p w14:paraId="5AD595CA" w14:textId="3D037FAC" w:rsidR="00E70723" w:rsidRDefault="00E70723" w:rsidP="00F033F5">
            <w:pPr>
              <w:spacing w:after="0"/>
              <w:rPr>
                <w:rFonts w:eastAsia="SimSun"/>
                <w:lang w:val="en-US" w:eastAsia="zh-CN"/>
              </w:rPr>
            </w:pPr>
            <w:r>
              <w:rPr>
                <w:rFonts w:eastAsia="SimSun" w:hint="eastAsia"/>
                <w:lang w:val="en-US" w:eastAsia="zh-CN"/>
              </w:rPr>
              <w:t>CMCC</w:t>
            </w:r>
          </w:p>
        </w:tc>
        <w:tc>
          <w:tcPr>
            <w:tcW w:w="7877" w:type="dxa"/>
          </w:tcPr>
          <w:p w14:paraId="4EE04850" w14:textId="48AAD2AD" w:rsidR="00E70723" w:rsidRDefault="00E70723" w:rsidP="00F033F5">
            <w:pPr>
              <w:spacing w:after="0"/>
              <w:rPr>
                <w:rFonts w:eastAsia="SimSun"/>
                <w:lang w:val="en-US" w:eastAsia="zh-CN"/>
              </w:rPr>
            </w:pPr>
            <w:r>
              <w:rPr>
                <w:rFonts w:eastAsia="SimSun" w:hint="eastAsia"/>
                <w:lang w:val="en-US" w:eastAsia="zh-CN"/>
              </w:rPr>
              <w:t>Support.</w:t>
            </w:r>
          </w:p>
        </w:tc>
      </w:tr>
      <w:tr w:rsidR="00E020E9" w14:paraId="7D9446C9" w14:textId="77777777">
        <w:tc>
          <w:tcPr>
            <w:tcW w:w="1975" w:type="dxa"/>
          </w:tcPr>
          <w:p w14:paraId="55FFCECC" w14:textId="16B4FB4F" w:rsidR="00E020E9" w:rsidRDefault="00E020E9" w:rsidP="00E020E9">
            <w:pPr>
              <w:spacing w:after="0"/>
              <w:rPr>
                <w:rFonts w:eastAsia="SimSun"/>
                <w:lang w:val="en-US" w:eastAsia="zh-CN"/>
              </w:rPr>
            </w:pPr>
            <w:r>
              <w:rPr>
                <w:rFonts w:eastAsia="SimSun" w:hint="eastAsia"/>
                <w:lang w:val="en-US" w:eastAsia="zh-CN"/>
              </w:rPr>
              <w:t>Spreadtrum</w:t>
            </w:r>
          </w:p>
        </w:tc>
        <w:tc>
          <w:tcPr>
            <w:tcW w:w="7877" w:type="dxa"/>
          </w:tcPr>
          <w:p w14:paraId="51AD39EE" w14:textId="3819BFB2" w:rsidR="00E020E9" w:rsidRDefault="00E020E9" w:rsidP="00E020E9">
            <w:pPr>
              <w:spacing w:after="0"/>
              <w:rPr>
                <w:rFonts w:eastAsia="SimSun"/>
                <w:lang w:val="en-US" w:eastAsia="zh-CN"/>
              </w:rPr>
            </w:pPr>
            <w:r>
              <w:rPr>
                <w:rFonts w:eastAsia="SimSun" w:hint="eastAsia"/>
                <w:lang w:val="en-US" w:eastAsia="zh-CN"/>
              </w:rPr>
              <w:t>Same comments as in d</w:t>
            </w:r>
            <w:r w:rsidRPr="005E57B8">
              <w:rPr>
                <w:rFonts w:eastAsia="SimSun"/>
                <w:lang w:val="en-US" w:eastAsia="zh-CN"/>
              </w:rPr>
              <w:t>iscussion 2.4-1</w:t>
            </w:r>
          </w:p>
        </w:tc>
      </w:tr>
      <w:tr w:rsidR="00DF77F7" w14:paraId="56D65870" w14:textId="77777777">
        <w:tc>
          <w:tcPr>
            <w:tcW w:w="1975" w:type="dxa"/>
          </w:tcPr>
          <w:p w14:paraId="772129C3" w14:textId="4BD9F052" w:rsidR="00DF77F7" w:rsidRDefault="00DF77F7" w:rsidP="00E020E9">
            <w:pPr>
              <w:spacing w:after="0"/>
              <w:rPr>
                <w:rFonts w:eastAsia="SimSun" w:hint="eastAsia"/>
                <w:lang w:val="en-US" w:eastAsia="zh-CN"/>
              </w:rPr>
            </w:pPr>
            <w:r>
              <w:rPr>
                <w:rFonts w:eastAsia="SimSun"/>
                <w:lang w:val="en-US" w:eastAsia="zh-CN"/>
              </w:rPr>
              <w:t>Lenovo</w:t>
            </w:r>
          </w:p>
        </w:tc>
        <w:tc>
          <w:tcPr>
            <w:tcW w:w="7877" w:type="dxa"/>
          </w:tcPr>
          <w:p w14:paraId="4E4C0E88" w14:textId="2DEE84DE" w:rsidR="00DF77F7" w:rsidRDefault="00DF77F7" w:rsidP="00E020E9">
            <w:pPr>
              <w:spacing w:after="0"/>
              <w:rPr>
                <w:rFonts w:eastAsia="SimSun" w:hint="eastAsia"/>
                <w:lang w:val="en-US" w:eastAsia="zh-CN"/>
              </w:rPr>
            </w:pPr>
            <w:r>
              <w:rPr>
                <w:rFonts w:eastAsia="SimSun"/>
                <w:lang w:val="en-US" w:eastAsia="zh-CN"/>
              </w:rPr>
              <w:t>Support</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Heading2"/>
      </w:pPr>
      <w:r>
        <w:t>Discussions on joint channel coding and modulation</w:t>
      </w:r>
    </w:p>
    <w:p w14:paraId="696A863D" w14:textId="77777777" w:rsidR="009A35A7" w:rsidRDefault="009A35A7"/>
    <w:tbl>
      <w:tblPr>
        <w:tblStyle w:val="TableGrid"/>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r>
              <w:lastRenderedPageBreak/>
              <w:t>Lekha</w:t>
            </w:r>
          </w:p>
        </w:tc>
        <w:tc>
          <w:tcPr>
            <w:tcW w:w="7877" w:type="dxa"/>
          </w:tcPr>
          <w:p w14:paraId="41A64E80" w14:textId="77777777" w:rsidR="009A35A7" w:rsidRDefault="00E70F7F">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241E55CD" w14:textId="77777777" w:rsidR="009A35A7" w:rsidRDefault="00E70F7F">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9A35A7" w14:paraId="13596437" w14:textId="77777777">
        <w:tc>
          <w:tcPr>
            <w:tcW w:w="1975" w:type="dxa"/>
          </w:tcPr>
          <w:p w14:paraId="17E0B2A6" w14:textId="77777777" w:rsidR="009A35A7" w:rsidRDefault="00E70F7F">
            <w:pPr>
              <w:spacing w:after="0"/>
            </w:pPr>
            <w:r>
              <w:t>Spreadtrum</w:t>
            </w:r>
          </w:p>
        </w:tc>
        <w:tc>
          <w:tcPr>
            <w:tcW w:w="7877" w:type="dxa"/>
          </w:tcPr>
          <w:p w14:paraId="22325430" w14:textId="77777777" w:rsidR="009A35A7" w:rsidRDefault="00E70F7F">
            <w:pPr>
              <w:spacing w:after="0"/>
            </w:pPr>
            <w:r>
              <w:t>Proposal 3: Don’t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Proposal 4: Interleaver-related enhancement design is not closely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LCM procedures for AI/ML-based joint source coding, channel coding and modulation is deprioritized in the 6GR study.</w:t>
            </w:r>
          </w:p>
          <w:p w14:paraId="358D73E3" w14:textId="77777777" w:rsidR="009A35A7" w:rsidRDefault="00E70F7F">
            <w:pPr>
              <w:spacing w:after="0"/>
            </w:pPr>
            <w:r>
              <w:t>•</w:t>
            </w:r>
            <w:r>
              <w:tab/>
              <w:t>FFS: whether the joint source coding, channel coding and/or modulation is signaled/specified explicitly without an underlying LCM procedure.</w:t>
            </w:r>
          </w:p>
        </w:tc>
      </w:tr>
      <w:tr w:rsidR="009A35A7" w14:paraId="148FAAB5" w14:textId="77777777">
        <w:tc>
          <w:tcPr>
            <w:tcW w:w="1975" w:type="dxa"/>
          </w:tcPr>
          <w:p w14:paraId="36E9D46E" w14:textId="77777777" w:rsidR="009A35A7" w:rsidRDefault="00E70F7F">
            <w:pPr>
              <w:spacing w:after="0"/>
            </w:pPr>
            <w:r>
              <w:t>Vivo</w:t>
            </w:r>
          </w:p>
        </w:tc>
        <w:tc>
          <w:tcPr>
            <w:tcW w:w="7877" w:type="dxa"/>
          </w:tcPr>
          <w:p w14:paraId="43876052" w14:textId="77777777" w:rsidR="009A35A7" w:rsidRDefault="00E70F7F">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3B86F3E5" w14:textId="77777777" w:rsidR="009A35A7" w:rsidRDefault="00E70F7F">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4E0663F" w14:textId="77777777" w:rsidR="009A35A7" w:rsidRDefault="00E70F7F">
            <w:pPr>
              <w:spacing w:after="0"/>
              <w:rPr>
                <w:lang w:val="en-US"/>
              </w:rPr>
            </w:pPr>
            <w:r>
              <w:rPr>
                <w:lang w:val="en-US"/>
              </w:rPr>
              <w:t>Proposal 5: Further study the cross-codeblock interleaver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 xml:space="preserve">(AI based) modulation adaptation: </w:t>
      </w:r>
    </w:p>
    <w:p w14:paraId="1F3FFC35" w14:textId="77777777" w:rsidR="009A35A7" w:rsidRDefault="00E70F7F">
      <w:pPr>
        <w:pStyle w:val="StatementBody"/>
        <w:numPr>
          <w:ilvl w:val="1"/>
          <w:numId w:val="5"/>
        </w:numPr>
        <w:spacing w:after="0"/>
      </w:pPr>
      <w:r>
        <w:t>Study: Lekha</w:t>
      </w:r>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No need or no benefit to further study: Spreadtrum</w:t>
      </w:r>
    </w:p>
    <w:p w14:paraId="7BFBB947" w14:textId="77777777" w:rsidR="009A35A7" w:rsidRDefault="00E70F7F">
      <w:pPr>
        <w:pStyle w:val="StatementBody"/>
        <w:numPr>
          <w:ilvl w:val="1"/>
          <w:numId w:val="5"/>
        </w:numPr>
        <w:spacing w:after="0"/>
      </w:pPr>
      <w:r>
        <w:t>Study: Rakuten</w:t>
      </w:r>
    </w:p>
    <w:p w14:paraId="02FFCBA9" w14:textId="77777777" w:rsidR="009A35A7" w:rsidRDefault="00E70F7F">
      <w:pPr>
        <w:pStyle w:val="StatementBody"/>
        <w:spacing w:after="0"/>
      </w:pPr>
      <w:r>
        <w:t>BICM related interleaver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t>No need for enhancements: Xiaomi</w:t>
      </w:r>
    </w:p>
    <w:p w14:paraId="75CC18B2" w14:textId="77777777" w:rsidR="009A35A7" w:rsidRDefault="00E70F7F">
      <w:pPr>
        <w:pStyle w:val="Heading3"/>
      </w:pPr>
      <w:r>
        <w:t>First round discussion</w:t>
      </w:r>
    </w:p>
    <w:p w14:paraId="31DC6B89" w14:textId="77777777" w:rsidR="009A35A7" w:rsidRDefault="00E70F7F">
      <w:pPr>
        <w:pStyle w:val="Proposal"/>
      </w:pPr>
      <w:r>
        <w:t>Discussion 2.5-1</w:t>
      </w:r>
    </w:p>
    <w:p w14:paraId="70163ECF" w14:textId="77777777" w:rsidR="009A35A7" w:rsidRDefault="00E70F7F">
      <w:r>
        <w:lastRenderedPageBreak/>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TableGrid"/>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D622B3" w14:paraId="5F868075" w14:textId="77777777">
        <w:tc>
          <w:tcPr>
            <w:tcW w:w="1975" w:type="dxa"/>
          </w:tcPr>
          <w:p w14:paraId="69CB0FEE" w14:textId="3F28F517" w:rsidR="00D622B3" w:rsidRDefault="00D622B3" w:rsidP="00D622B3">
            <w:pPr>
              <w:spacing w:after="0"/>
              <w:rPr>
                <w:rFonts w:eastAsiaTheme="minorEastAsia"/>
                <w:lang w:eastAsia="zh-CN"/>
              </w:rPr>
            </w:pPr>
            <w:r>
              <w:rPr>
                <w:rFonts w:eastAsiaTheme="minorEastAsia" w:hint="eastAsia"/>
                <w:lang w:eastAsia="zh-CN"/>
              </w:rPr>
              <w:t>CMCC</w:t>
            </w:r>
          </w:p>
        </w:tc>
        <w:tc>
          <w:tcPr>
            <w:tcW w:w="7877" w:type="dxa"/>
          </w:tcPr>
          <w:p w14:paraId="2E2F16B2" w14:textId="43192B92" w:rsidR="00D622B3" w:rsidRDefault="00D622B3" w:rsidP="00D622B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bl>
    <w:p w14:paraId="3A3CFBB2" w14:textId="77777777" w:rsidR="009A35A7" w:rsidRDefault="009A35A7">
      <w:pPr>
        <w:pStyle w:val="StatementBody"/>
        <w:numPr>
          <w:ilvl w:val="0"/>
          <w:numId w:val="0"/>
        </w:numPr>
      </w:pPr>
    </w:p>
    <w:p w14:paraId="5090AF49" w14:textId="77777777" w:rsidR="009A35A7" w:rsidRDefault="00E70F7F">
      <w:pPr>
        <w:pStyle w:val="Heading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DengXian"/>
          <w:highlight w:val="green"/>
          <w:lang w:eastAsia="zh-CN"/>
        </w:rPr>
      </w:pPr>
      <w:r>
        <w:rPr>
          <w:rFonts w:eastAsia="DengXian" w:hint="eastAsia"/>
          <w:highlight w:val="green"/>
          <w:lang w:eastAsia="zh-CN"/>
        </w:rPr>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ListParagraph"/>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4DB84506" w14:textId="77777777" w:rsidR="009A35A7" w:rsidRDefault="00E70F7F">
      <w:pPr>
        <w:pStyle w:val="ListParagraph"/>
        <w:numPr>
          <w:ilvl w:val="1"/>
          <w:numId w:val="11"/>
        </w:numPr>
        <w:spacing w:after="0"/>
        <w:ind w:left="1440"/>
      </w:pPr>
      <w:r>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085EB9A2" w14:textId="77777777" w:rsidR="009A35A7" w:rsidRDefault="00E70F7F">
      <w:pPr>
        <w:pStyle w:val="ListParagraph"/>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DengXian"/>
          <w:highlight w:val="green"/>
          <w:lang w:val="en-US" w:eastAsia="zh-CN"/>
        </w:rPr>
      </w:pPr>
      <w:r>
        <w:rPr>
          <w:rFonts w:eastAsia="DengXian"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7E4A6DC0" w14:textId="77777777" w:rsidR="009A35A7" w:rsidRDefault="00E70F7F">
      <w:pPr>
        <w:pStyle w:val="ListParagraph"/>
        <w:numPr>
          <w:ilvl w:val="0"/>
          <w:numId w:val="11"/>
        </w:numPr>
        <w:ind w:left="720"/>
      </w:pPr>
      <w:r>
        <w:t>BLER performance under AWGN channel (at least for performance calibration)</w:t>
      </w:r>
    </w:p>
    <w:p w14:paraId="086160E7" w14:textId="77777777" w:rsidR="009A35A7" w:rsidRDefault="00E70F7F">
      <w:pPr>
        <w:pStyle w:val="ListParagraph"/>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ListParagraph"/>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ListParagraph"/>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ListParagraph"/>
        <w:numPr>
          <w:ilvl w:val="0"/>
          <w:numId w:val="11"/>
        </w:numPr>
        <w:ind w:left="720"/>
      </w:pPr>
      <w:r>
        <w:t>Throughput performance with link adaptation (adaptive MCS and rank) under fading channel</w:t>
      </w:r>
    </w:p>
    <w:p w14:paraId="0D292FB3" w14:textId="77777777" w:rsidR="009A35A7" w:rsidRDefault="00E70F7F">
      <w:pPr>
        <w:pStyle w:val="ListParagraph"/>
        <w:numPr>
          <w:ilvl w:val="1"/>
          <w:numId w:val="11"/>
        </w:numPr>
        <w:ind w:left="1440"/>
      </w:pPr>
      <w:r>
        <w:t>Needs to provide assumptions on rate adaptation (e.g., target BLER for 1</w:t>
      </w:r>
      <w:r>
        <w:rPr>
          <w:vertAlign w:val="superscript"/>
        </w:rPr>
        <w:t>st</w:t>
      </w:r>
      <w:r>
        <w:t xml:space="preserve"> transmission, maximum # of retransmissions)</w:t>
      </w:r>
    </w:p>
    <w:p w14:paraId="0017AFD6" w14:textId="77777777" w:rsidR="009A35A7" w:rsidRDefault="00E70F7F">
      <w:pPr>
        <w:pStyle w:val="ListParagraph"/>
        <w:numPr>
          <w:ilvl w:val="0"/>
          <w:numId w:val="11"/>
        </w:numPr>
        <w:ind w:left="720"/>
      </w:pPr>
      <w:r>
        <w:t xml:space="preserve">Transmitter and receiver complexity (e.g., shaping/deshaping, demapper), latency, parallelism implementation, and storage requirements, </w:t>
      </w:r>
    </w:p>
    <w:p w14:paraId="27C154FF" w14:textId="77777777" w:rsidR="009A35A7" w:rsidRDefault="00E70F7F">
      <w:pPr>
        <w:pStyle w:val="ListParagraph"/>
        <w:numPr>
          <w:ilvl w:val="0"/>
          <w:numId w:val="11"/>
        </w:numPr>
        <w:ind w:left="720"/>
      </w:pPr>
      <w:r>
        <w:t>Other KPI not excluded, such as PAPR, EVM, MPR/A-MPR</w:t>
      </w:r>
    </w:p>
    <w:p w14:paraId="3EE69394" w14:textId="77777777" w:rsidR="009A35A7" w:rsidRDefault="00E70F7F">
      <w:pPr>
        <w:pStyle w:val="ListParagraph"/>
        <w:numPr>
          <w:ilvl w:val="0"/>
          <w:numId w:val="11"/>
        </w:numPr>
        <w:ind w:left="720"/>
      </w:pPr>
      <w:r>
        <w:t>Expected spec impact</w:t>
      </w:r>
    </w:p>
    <w:p w14:paraId="2EB86D2F" w14:textId="77777777" w:rsidR="009A35A7" w:rsidRDefault="00E70F7F">
      <w:pPr>
        <w:pStyle w:val="ListParagraph"/>
        <w:numPr>
          <w:ilvl w:val="0"/>
          <w:numId w:val="11"/>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7441646F" w14:textId="77777777" w:rsidR="009A35A7" w:rsidRDefault="00E70F7F">
      <w:pPr>
        <w:pStyle w:val="ListParagraph"/>
        <w:numPr>
          <w:ilvl w:val="0"/>
          <w:numId w:val="11"/>
        </w:numPr>
        <w:ind w:left="720"/>
      </w:pPr>
      <w:r>
        <w:t xml:space="preserve">System level evaluation can be done after link level evaluation. </w:t>
      </w:r>
    </w:p>
    <w:p w14:paraId="0BB6F7A7" w14:textId="77777777" w:rsidR="009A35A7" w:rsidRDefault="00E70F7F">
      <w:pPr>
        <w:rPr>
          <w:rFonts w:eastAsia="DengXian"/>
          <w:highlight w:val="green"/>
          <w:lang w:eastAsia="zh-CN"/>
        </w:rPr>
      </w:pPr>
      <w:r>
        <w:rPr>
          <w:rFonts w:eastAsia="DengXian" w:hint="eastAsia"/>
          <w:highlight w:val="green"/>
          <w:lang w:eastAsia="zh-CN"/>
        </w:rPr>
        <w:t>Agreement</w:t>
      </w:r>
    </w:p>
    <w:p w14:paraId="054788EE" w14:textId="77777777" w:rsidR="009A35A7" w:rsidRDefault="00E70F7F">
      <w:r>
        <w:t>For 6GR constellation shaping study, proponent is encouraged to provide details for the PS/GS schemes considered for evaluation and comparison, including at least the following</w:t>
      </w:r>
    </w:p>
    <w:p w14:paraId="245CBBF9" w14:textId="77777777" w:rsidR="009A35A7" w:rsidRDefault="00E70F7F">
      <w:pPr>
        <w:pStyle w:val="ListParagraph"/>
        <w:numPr>
          <w:ilvl w:val="0"/>
          <w:numId w:val="11"/>
        </w:numPr>
        <w:ind w:left="720"/>
      </w:pPr>
      <w:r>
        <w:t>Probabilistic shaping for CP-OFDM and DFT-s-OFDM</w:t>
      </w:r>
    </w:p>
    <w:p w14:paraId="14A40B10" w14:textId="77777777" w:rsidR="009A35A7" w:rsidRDefault="00E70F7F">
      <w:pPr>
        <w:pStyle w:val="ListParagraph"/>
        <w:numPr>
          <w:ilvl w:val="1"/>
          <w:numId w:val="11"/>
        </w:numPr>
        <w:ind w:left="1440"/>
      </w:pPr>
      <w:r>
        <w:t>Use the list of spectrum efficiencies in NR MCS table as starting point, and provide constellation (including normalization), coding rate and target probabilistic distribution for each SE</w:t>
      </w:r>
    </w:p>
    <w:p w14:paraId="744922DA" w14:textId="77777777" w:rsidR="009A35A7" w:rsidRDefault="00E70F7F">
      <w:pPr>
        <w:pStyle w:val="ListParagraph"/>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ListParagraph"/>
        <w:numPr>
          <w:ilvl w:val="1"/>
          <w:numId w:val="11"/>
        </w:numPr>
        <w:ind w:left="1440"/>
      </w:pPr>
      <w:r>
        <w:lastRenderedPageBreak/>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82593A2" w14:textId="77777777" w:rsidR="009A35A7" w:rsidRDefault="00E70F7F">
      <w:pPr>
        <w:pStyle w:val="ListParagraph"/>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ListParagraph"/>
        <w:numPr>
          <w:ilvl w:val="0"/>
          <w:numId w:val="11"/>
        </w:numPr>
        <w:ind w:left="720"/>
      </w:pPr>
      <w:r>
        <w:t>Geometric shaping for CP-OFDM and DFT-s-OFDM</w:t>
      </w:r>
    </w:p>
    <w:p w14:paraId="2BE3F208" w14:textId="77777777" w:rsidR="009A35A7" w:rsidRDefault="00E70F7F">
      <w:pPr>
        <w:pStyle w:val="ListParagraph"/>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ListParagraph"/>
        <w:numPr>
          <w:ilvl w:val="2"/>
          <w:numId w:val="11"/>
        </w:numPr>
      </w:pPr>
      <w:r>
        <w:rPr>
          <w:rFonts w:eastAsiaTheme="minorEastAsia" w:hint="eastAsia"/>
          <w:lang w:eastAsia="zh-CN"/>
        </w:rPr>
        <w:t>If multiple constellation shapes are provided for each SE, how to switch between them</w:t>
      </w:r>
    </w:p>
    <w:p w14:paraId="5233349E" w14:textId="77777777" w:rsidR="009A35A7" w:rsidRDefault="00E70F7F">
      <w:pPr>
        <w:pStyle w:val="ListParagraph"/>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ListParagraph"/>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DengXian"/>
          <w:highlight w:val="green"/>
          <w:lang w:eastAsia="zh-CN"/>
        </w:rPr>
      </w:pPr>
      <w:r>
        <w:rPr>
          <w:rFonts w:eastAsia="DengXian"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72416AD9" w14:textId="77777777" w:rsidR="009A35A7" w:rsidRDefault="00E70F7F">
      <w:pPr>
        <w:pStyle w:val="ListParagraph"/>
        <w:numPr>
          <w:ilvl w:val="0"/>
          <w:numId w:val="11"/>
        </w:numPr>
      </w:pPr>
      <w:r>
        <w:t>channel configuration, including Channel profiles</w:t>
      </w:r>
      <w:r>
        <w:rPr>
          <w:rFonts w:eastAsiaTheme="minorEastAsia" w:hint="eastAsia"/>
          <w:lang w:eastAsia="zh-CN"/>
        </w:rPr>
        <w:t>,</w:t>
      </w:r>
      <w:r>
        <w:t>Tx/RX antenna settings</w:t>
      </w:r>
    </w:p>
    <w:p w14:paraId="52AD0A41" w14:textId="77777777" w:rsidR="009A35A7" w:rsidRDefault="00E70F7F">
      <w:pPr>
        <w:pStyle w:val="ListParagraph"/>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ListParagraph"/>
        <w:numPr>
          <w:ilvl w:val="0"/>
          <w:numId w:val="11"/>
        </w:numPr>
      </w:pPr>
      <w:r>
        <w:t>Precoder assumption</w:t>
      </w:r>
    </w:p>
    <w:p w14:paraId="707140FA" w14:textId="77777777" w:rsidR="009A35A7" w:rsidRDefault="00E70F7F">
      <w:pPr>
        <w:pStyle w:val="ListParagraph"/>
        <w:numPr>
          <w:ilvl w:val="1"/>
          <w:numId w:val="11"/>
        </w:numPr>
      </w:pPr>
      <w:r>
        <w:t>Close loop MIMO (reciprocal beamforming (e.g., SVD, SLR/RZF, etc.), codebook based)</w:t>
      </w:r>
    </w:p>
    <w:p w14:paraId="43D6B347" w14:textId="77777777" w:rsidR="009A35A7" w:rsidRDefault="00E70F7F">
      <w:pPr>
        <w:pStyle w:val="ListParagraph"/>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1EA87965" w14:textId="77777777" w:rsidR="009A35A7" w:rsidRDefault="00E70F7F">
      <w:pPr>
        <w:pStyle w:val="ListParagraph"/>
        <w:numPr>
          <w:ilvl w:val="2"/>
          <w:numId w:val="11"/>
        </w:numPr>
      </w:pPr>
      <w:r>
        <w:rPr>
          <w:rFonts w:eastAsiaTheme="minorEastAsia" w:hint="eastAsia"/>
          <w:lang w:eastAsia="zh-CN"/>
        </w:rPr>
        <w:t>or genie beamforming</w:t>
      </w:r>
    </w:p>
    <w:p w14:paraId="4045DFEC" w14:textId="77777777" w:rsidR="009A35A7" w:rsidRDefault="00E70F7F">
      <w:pPr>
        <w:pStyle w:val="ListParagraph"/>
        <w:numPr>
          <w:ilvl w:val="1"/>
          <w:numId w:val="11"/>
        </w:numPr>
      </w:pPr>
      <w:r>
        <w:t>Open loop MIMO</w:t>
      </w:r>
    </w:p>
    <w:p w14:paraId="53AC3E78" w14:textId="77777777" w:rsidR="009A35A7" w:rsidRDefault="00E70F7F">
      <w:pPr>
        <w:pStyle w:val="ListParagraph"/>
        <w:numPr>
          <w:ilvl w:val="0"/>
          <w:numId w:val="11"/>
        </w:numPr>
      </w:pPr>
      <w:r>
        <w:t>Receiver assumption (for MIMO): LMMSE (baseline) for UL, rML or LMMSE for DL</w:t>
      </w:r>
    </w:p>
    <w:p w14:paraId="11E5645A" w14:textId="77777777" w:rsidR="009A35A7" w:rsidRDefault="00E70F7F">
      <w:pPr>
        <w:pStyle w:val="ListParagraph"/>
        <w:numPr>
          <w:ilvl w:val="0"/>
          <w:numId w:val="11"/>
        </w:numPr>
      </w:pPr>
      <w:r>
        <w:t>LLR demapper: Max-log (baseline) or Log-MAP</w:t>
      </w:r>
    </w:p>
    <w:p w14:paraId="2847939C" w14:textId="77777777" w:rsidR="009A35A7" w:rsidRDefault="00E70F7F">
      <w:pPr>
        <w:pStyle w:val="ListParagraph"/>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ListParagraph"/>
        <w:numPr>
          <w:ilvl w:val="0"/>
          <w:numId w:val="11"/>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780D04E5" w14:textId="77777777" w:rsidR="009A35A7" w:rsidRDefault="00E70F7F">
      <w:pPr>
        <w:pStyle w:val="ListParagraph"/>
        <w:numPr>
          <w:ilvl w:val="0"/>
          <w:numId w:val="11"/>
        </w:numPr>
        <w:spacing w:after="0"/>
      </w:pPr>
      <w:r>
        <w:rPr>
          <w:rFonts w:eastAsiaTheme="minorEastAsia" w:hint="eastAsia"/>
          <w:lang w:eastAsia="zh-CN"/>
        </w:rPr>
        <w:t>Note: For MIMO, SIMO, MISO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DengXian"/>
          <w:highlight w:val="green"/>
          <w:lang w:eastAsia="zh-CN"/>
        </w:rPr>
      </w:pPr>
      <w:r>
        <w:rPr>
          <w:rFonts w:eastAsia="DengXian"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ListParagraph"/>
        <w:numPr>
          <w:ilvl w:val="0"/>
          <w:numId w:val="11"/>
        </w:numPr>
        <w:ind w:left="720"/>
        <w:rPr>
          <w:color w:val="000000" w:themeColor="text1"/>
        </w:rPr>
      </w:pPr>
      <w:r>
        <w:t>EVM, MPR/A-MPR</w:t>
      </w:r>
    </w:p>
    <w:p w14:paraId="09DB7D10" w14:textId="77777777" w:rsidR="009A35A7" w:rsidRDefault="00E70F7F">
      <w:pPr>
        <w:rPr>
          <w:rFonts w:eastAsia="DengXian"/>
          <w:highlight w:val="green"/>
          <w:lang w:eastAsia="zh-CN"/>
        </w:rPr>
      </w:pPr>
      <w:r>
        <w:rPr>
          <w:rFonts w:eastAsia="DengXian"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ListParagraph"/>
        <w:numPr>
          <w:ilvl w:val="0"/>
          <w:numId w:val="12"/>
        </w:numPr>
      </w:pPr>
      <w:r>
        <w:t>FFS: How to involve RAN4 early</w:t>
      </w:r>
    </w:p>
    <w:p w14:paraId="6E009248" w14:textId="77777777" w:rsidR="009A35A7" w:rsidRDefault="00E70F7F">
      <w:pPr>
        <w:pStyle w:val="ListParagraph"/>
        <w:numPr>
          <w:ilvl w:val="0"/>
          <w:numId w:val="12"/>
        </w:numPr>
      </w:pPr>
      <w:r>
        <w:rPr>
          <w:rFonts w:eastAsiaTheme="minorEastAsia" w:hint="eastAsia"/>
          <w:lang w:eastAsia="zh-CN"/>
        </w:rPr>
        <w:t>FFS: Shaping of higher order modulation</w:t>
      </w:r>
    </w:p>
    <w:p w14:paraId="26F8BAA9" w14:textId="77777777" w:rsidR="009A35A7" w:rsidRDefault="00E70F7F">
      <w:pPr>
        <w:pStyle w:val="ListParagraph"/>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Heading1"/>
      </w:pPr>
      <w:r>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t>R1-2508339, On Modulation for 6G Radio Air Interface, Nokia</w:t>
      </w:r>
    </w:p>
    <w:p w14:paraId="61A91040" w14:textId="77777777" w:rsidR="009A35A7" w:rsidRDefault="00E70F7F">
      <w:pPr>
        <w:pStyle w:val="reference"/>
        <w:ind w:left="360"/>
      </w:pPr>
      <w:r>
        <w:t>R1-2508356, Modulation, joint channel coding and modulation for 6GR Interface, Lekha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t>R1-2508390, Discussion on modulation, joint channel coding and modulation for 6GR, Spreadtrum,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lastRenderedPageBreak/>
        <w:t xml:space="preserve"> R1-2508641,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coding and modulation for 6GR, OPPO</w:t>
      </w:r>
    </w:p>
    <w:p w14:paraId="12CD53F6" w14:textId="77777777" w:rsidR="009A35A7" w:rsidRDefault="00E70F7F">
      <w:pPr>
        <w:pStyle w:val="reference"/>
        <w:ind w:left="360"/>
      </w:pPr>
      <w:r>
        <w:t xml:space="preserve"> R1-2508738, Modulation for 6GR air interface, Huawei, HiSilicon</w:t>
      </w:r>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Disscussion on modulation for 6GR, Samsung</w:t>
      </w:r>
    </w:p>
    <w:p w14:paraId="3A4202A3" w14:textId="77777777" w:rsidR="009A35A7" w:rsidRDefault="00E70F7F">
      <w:pPr>
        <w:pStyle w:val="reference"/>
        <w:ind w:left="360"/>
      </w:pPr>
      <w:r>
        <w:t xml:space="preserve"> R1-2508822, Discussion on modulation for 6GR, ZTE Corporation, Sanechips</w:t>
      </w:r>
    </w:p>
    <w:p w14:paraId="116BEC01" w14:textId="77777777" w:rsidR="009A35A7" w:rsidRDefault="00E70F7F">
      <w:pPr>
        <w:pStyle w:val="reference"/>
        <w:ind w:left="360"/>
      </w:pPr>
      <w:r>
        <w:t xml:space="preserve"> R1-2508871, Modulation, joint channel coding and modulation for 6GR air interface, InterDigital,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Discussion on Modulation for 6GR Air Interface, IMU</w:t>
      </w:r>
    </w:p>
    <w:p w14:paraId="1C63C668" w14:textId="77777777" w:rsidR="009A35A7" w:rsidRDefault="00E70F7F">
      <w:pPr>
        <w:pStyle w:val="reference"/>
        <w:ind w:left="360"/>
      </w:pPr>
      <w:r>
        <w:t xml:space="preserve"> R1-2509044, Discussion on 6GR modulation schemes, Hanbat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DeepSig Inc</w:t>
      </w:r>
    </w:p>
    <w:p w14:paraId="3EAABD10" w14:textId="77777777" w:rsidR="009A35A7" w:rsidRDefault="00E70F7F">
      <w:pPr>
        <w:pStyle w:val="reference"/>
        <w:ind w:left="360"/>
      </w:pPr>
      <w:r>
        <w:t xml:space="preserve"> R1-2509300, Discussion on modulation for 6GR air interface, Google Korea LLC</w:t>
      </w:r>
    </w:p>
    <w:p w14:paraId="3723EBF3" w14:textId="77777777" w:rsidR="009A35A7" w:rsidRDefault="00E70F7F">
      <w:pPr>
        <w:pStyle w:val="reference"/>
        <w:ind w:left="360"/>
      </w:pPr>
      <w:r>
        <w:t xml:space="preserve"> R1-2509352, Modulation, joint channel coding and modulation, CEWiT</w:t>
      </w:r>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8C2D" w14:textId="77777777" w:rsidR="006C626C" w:rsidRDefault="006C626C">
      <w:pPr>
        <w:spacing w:after="0"/>
      </w:pPr>
      <w:r>
        <w:separator/>
      </w:r>
    </w:p>
  </w:endnote>
  <w:endnote w:type="continuationSeparator" w:id="0">
    <w:p w14:paraId="50F556B3" w14:textId="77777777" w:rsidR="006C626C" w:rsidRDefault="006C62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3C03" w14:textId="77777777" w:rsidR="006C626C" w:rsidRDefault="006C626C">
      <w:pPr>
        <w:spacing w:after="0"/>
      </w:pPr>
      <w:r>
        <w:separator/>
      </w:r>
    </w:p>
  </w:footnote>
  <w:footnote w:type="continuationSeparator" w:id="0">
    <w:p w14:paraId="24ABEA82" w14:textId="77777777" w:rsidR="006C626C" w:rsidRDefault="006C62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hybridMultilevel"/>
    <w:tmpl w:val="5F92CC64"/>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76AC6"/>
    <w:multiLevelType w:val="hybridMultilevel"/>
    <w:tmpl w:val="EF4CE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092503757">
    <w:abstractNumId w:val="2"/>
  </w:num>
  <w:num w:numId="2" w16cid:durableId="1101102213">
    <w:abstractNumId w:val="10"/>
  </w:num>
  <w:num w:numId="3" w16cid:durableId="1960985084">
    <w:abstractNumId w:val="11"/>
  </w:num>
  <w:num w:numId="4" w16cid:durableId="2136634885">
    <w:abstractNumId w:val="1"/>
  </w:num>
  <w:num w:numId="5" w16cid:durableId="332536595">
    <w:abstractNumId w:val="5"/>
  </w:num>
  <w:num w:numId="6" w16cid:durableId="382409725">
    <w:abstractNumId w:val="4"/>
  </w:num>
  <w:num w:numId="7" w16cid:durableId="31005567">
    <w:abstractNumId w:val="8"/>
  </w:num>
  <w:num w:numId="8" w16cid:durableId="1205602057">
    <w:abstractNumId w:val="12"/>
  </w:num>
  <w:num w:numId="9" w16cid:durableId="799685145">
    <w:abstractNumId w:val="0"/>
  </w:num>
  <w:num w:numId="10" w16cid:durableId="1728646499">
    <w:abstractNumId w:val="7"/>
  </w:num>
  <w:num w:numId="11" w16cid:durableId="1968003251">
    <w:abstractNumId w:val="9"/>
  </w:num>
  <w:num w:numId="12" w16cid:durableId="156071131">
    <w:abstractNumId w:val="6"/>
  </w:num>
  <w:num w:numId="13" w16cid:durableId="209417084">
    <w:abstractNumId w:val="13"/>
  </w:num>
  <w:num w:numId="14" w16cid:durableId="1033188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14363</Words>
  <Characters>81875</Characters>
  <Application>Microsoft Office Word</Application>
  <DocSecurity>0</DocSecurity>
  <Lines>682</Lines>
  <Paragraphs>192</Paragraphs>
  <ScaleCrop>false</ScaleCrop>
  <Company>Qualcomm Incorporated</Company>
  <LinksUpToDate>false</LinksUpToDate>
  <CharactersWithSpaces>96046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Venkata Srinivas Kothapalli</cp:lastModifiedBy>
  <cp:revision>22</cp:revision>
  <dcterms:created xsi:type="dcterms:W3CDTF">2025-11-17T13:49:00Z</dcterms:created>
  <dcterms:modified xsi:type="dcterms:W3CDTF">2025-11-17T15:31:00Z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