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2AA8" w14:textId="468358E9" w:rsidR="00E04EFA" w:rsidRPr="008A1E56" w:rsidRDefault="00E04EFA" w:rsidP="00E04EFA">
      <w:pPr>
        <w:widowControl w:val="0"/>
        <w:tabs>
          <w:tab w:val="right" w:pos="7088"/>
          <w:tab w:val="right" w:pos="9781"/>
        </w:tabs>
        <w:overflowPunct w:val="0"/>
        <w:textAlignment w:val="baseline"/>
        <w:rPr>
          <w:rFonts w:ascii="Arial" w:eastAsia="Times New Roman" w:hAnsi="Arial" w:cs="Arial" w:hint="eastAsia"/>
          <w:b/>
          <w:bCs/>
          <w:noProof/>
          <w:sz w:val="28"/>
          <w:szCs w:val="28"/>
          <w:lang w:eastAsia="en-GB"/>
        </w:rPr>
      </w:pPr>
      <w:bookmarkStart w:id="0" w:name="Title"/>
      <w:bookmarkStart w:id="1" w:name="DocumentFor"/>
      <w:bookmarkStart w:id="2" w:name="_Hlk40295327"/>
      <w:bookmarkStart w:id="3" w:name="_Hlk149073286"/>
      <w:bookmarkEnd w:id="0"/>
      <w:bookmarkEnd w:id="1"/>
      <w:bookmarkEnd w:id="2"/>
      <w:r w:rsidRPr="00E0171B">
        <w:rPr>
          <w:rFonts w:ascii="Arial" w:eastAsia="Times New Roman" w:hAnsi="Arial" w:cs="Arial"/>
          <w:b/>
          <w:bCs/>
          <w:noProof/>
          <w:sz w:val="28"/>
          <w:szCs w:val="28"/>
          <w:lang w:eastAsia="en-GB"/>
        </w:rPr>
        <w:t>3GPP TSG RAN WG#12</w:t>
      </w:r>
      <w:r>
        <w:rPr>
          <w:rFonts w:ascii="Arial" w:eastAsia="Times New Roman" w:hAnsi="Arial" w:cs="Arial"/>
          <w:b/>
          <w:bCs/>
          <w:noProof/>
          <w:sz w:val="28"/>
          <w:szCs w:val="28"/>
          <w:lang w:eastAsia="en-GB"/>
        </w:rPr>
        <w:t>3</w:t>
      </w:r>
      <w:r w:rsidRPr="00E0171B">
        <w:rPr>
          <w:rFonts w:ascii="Arial" w:eastAsia="Times New Roman" w:hAnsi="Arial" w:cs="Arial"/>
          <w:b/>
          <w:bCs/>
          <w:noProof/>
          <w:sz w:val="28"/>
          <w:szCs w:val="28"/>
          <w:lang w:eastAsia="en-GB"/>
        </w:rPr>
        <w:tab/>
      </w:r>
      <w:r w:rsidRPr="00E0171B">
        <w:rPr>
          <w:rFonts w:ascii="Arial" w:eastAsia="Times New Roman" w:hAnsi="Arial" w:cs="Arial"/>
          <w:b/>
          <w:bCs/>
          <w:noProof/>
          <w:sz w:val="28"/>
          <w:szCs w:val="28"/>
          <w:lang w:eastAsia="en-GB"/>
        </w:rPr>
        <w:tab/>
      </w:r>
      <w:r w:rsidR="00565219" w:rsidRPr="00565219">
        <w:rPr>
          <w:rFonts w:ascii="Arial" w:eastAsia="Times New Roman" w:hAnsi="Arial" w:cs="Arial"/>
          <w:b/>
          <w:bCs/>
          <w:noProof/>
          <w:sz w:val="28"/>
          <w:szCs w:val="28"/>
          <w:lang w:eastAsia="en-GB"/>
        </w:rPr>
        <w:t>R1-250</w:t>
      </w:r>
      <w:r w:rsidR="008A1E56" w:rsidRPr="008A1E56">
        <w:rPr>
          <w:rFonts w:ascii="Arial" w:eastAsia="Times New Roman" w:hAnsi="Arial" w:cs="Arial" w:hint="eastAsia"/>
          <w:b/>
          <w:bCs/>
          <w:noProof/>
          <w:sz w:val="28"/>
          <w:szCs w:val="28"/>
          <w:lang w:eastAsia="en-GB"/>
        </w:rPr>
        <w:t>9577</w:t>
      </w:r>
    </w:p>
    <w:p w14:paraId="0E3F747B" w14:textId="77777777" w:rsidR="00E04EFA" w:rsidRDefault="00E04EFA" w:rsidP="00E04EFA">
      <w:pPr>
        <w:widowControl w:val="0"/>
        <w:tabs>
          <w:tab w:val="right" w:pos="7088"/>
          <w:tab w:val="right" w:pos="9781"/>
        </w:tabs>
        <w:overflowPunct w:val="0"/>
        <w:textAlignment w:val="baseline"/>
        <w:rPr>
          <w:rFonts w:eastAsia="Times New Roman"/>
          <w:sz w:val="28"/>
          <w:szCs w:val="28"/>
          <w:lang w:eastAsia="en-GB"/>
        </w:rPr>
      </w:pPr>
      <w:r>
        <w:rPr>
          <w:rFonts w:ascii="Arial" w:eastAsia="Times New Roman" w:hAnsi="Arial" w:cs="Arial"/>
          <w:b/>
          <w:bCs/>
          <w:noProof/>
          <w:sz w:val="28"/>
          <w:szCs w:val="28"/>
          <w:lang w:eastAsia="en-GB"/>
        </w:rPr>
        <w:t>Dallas</w:t>
      </w:r>
      <w:r w:rsidRPr="00E0171B">
        <w:rPr>
          <w:rFonts w:ascii="Arial" w:eastAsia="Times New Roman" w:hAnsi="Arial" w:cs="Arial"/>
          <w:b/>
          <w:bCs/>
          <w:noProof/>
          <w:sz w:val="28"/>
          <w:szCs w:val="28"/>
          <w:lang w:eastAsia="en-GB"/>
        </w:rPr>
        <w:t>, USA, Nov 17th – 21st, 2025</w:t>
      </w:r>
    </w:p>
    <w:p w14:paraId="6147E699" w14:textId="77777777" w:rsidR="007C567E" w:rsidRDefault="007C567E" w:rsidP="00761C28">
      <w:pPr>
        <w:pStyle w:val="LSHeader"/>
        <w:rPr>
          <w:rFonts w:eastAsia="等线"/>
          <w:szCs w:val="21"/>
          <w:lang w:eastAsia="en-US"/>
        </w:rPr>
      </w:pPr>
    </w:p>
    <w:p w14:paraId="773A1574" w14:textId="77777777" w:rsidR="00AB3B38" w:rsidRPr="00AB3B38" w:rsidRDefault="00AB3B38" w:rsidP="00AB3B38">
      <w:pPr>
        <w:pStyle w:val="LSHeader"/>
        <w:rPr>
          <w:rFonts w:cs="Arial"/>
        </w:rPr>
      </w:pPr>
    </w:p>
    <w:bookmarkEnd w:id="3"/>
    <w:p w14:paraId="07ACA535" w14:textId="4D648EF4" w:rsidR="008661C7" w:rsidRPr="008661C7" w:rsidRDefault="0082170A" w:rsidP="008661C7">
      <w:pPr>
        <w:overflowPunct w:val="0"/>
        <w:snapToGrid/>
        <w:spacing w:after="60"/>
        <w:ind w:left="1985" w:hanging="1985"/>
        <w:jc w:val="left"/>
        <w:textAlignment w:val="baseline"/>
        <w:rPr>
          <w:rFonts w:ascii="Arial" w:eastAsia="等线" w:hAnsi="Arial" w:cs="Arial"/>
          <w:lang w:eastAsia="zh-CN"/>
        </w:rPr>
      </w:pPr>
      <w:r w:rsidRPr="0082170A">
        <w:rPr>
          <w:rFonts w:ascii="Arial" w:eastAsia="等线" w:hAnsi="Arial" w:cs="Arial"/>
          <w:b/>
          <w:lang w:val="en-GB" w:eastAsia="en-GB"/>
        </w:rPr>
        <w:t>Title:</w:t>
      </w:r>
      <w:r w:rsidRPr="0082170A">
        <w:rPr>
          <w:rFonts w:ascii="Arial" w:eastAsia="等线" w:hAnsi="Arial" w:cs="Arial"/>
          <w:b/>
          <w:lang w:val="en-GB" w:eastAsia="en-GB"/>
        </w:rPr>
        <w:tab/>
      </w:r>
      <w:bookmarkStart w:id="4" w:name="OLE_LINK1"/>
      <w:r w:rsidR="008661C7" w:rsidRPr="008661C7">
        <w:rPr>
          <w:rFonts w:ascii="Arial" w:eastAsia="等线" w:hAnsi="Arial" w:cs="Arial"/>
          <w:lang w:eastAsia="en-GB"/>
        </w:rPr>
        <w:t xml:space="preserve">Draft LS on </w:t>
      </w:r>
      <w:r w:rsidR="000227BC">
        <w:rPr>
          <w:rFonts w:ascii="Arial" w:eastAsia="等线" w:hAnsi="Arial" w:cs="Arial" w:hint="eastAsia"/>
          <w:lang w:eastAsia="zh-CN"/>
        </w:rPr>
        <w:t xml:space="preserve">400MHz </w:t>
      </w:r>
      <w:r w:rsidR="008661C7">
        <w:rPr>
          <w:rFonts w:ascii="Arial" w:eastAsia="等线" w:hAnsi="Arial" w:cs="Arial" w:hint="eastAsia"/>
          <w:lang w:eastAsia="zh-CN"/>
        </w:rPr>
        <w:t xml:space="preserve">maximum bandwidth </w:t>
      </w:r>
      <w:r w:rsidR="000227BC">
        <w:rPr>
          <w:rFonts w:ascii="Arial" w:eastAsia="等线" w:hAnsi="Arial" w:cs="Arial" w:hint="eastAsia"/>
          <w:lang w:eastAsia="zh-CN"/>
        </w:rPr>
        <w:t>around 7GHz</w:t>
      </w:r>
      <w:bookmarkEnd w:id="4"/>
    </w:p>
    <w:p w14:paraId="10684AD5" w14:textId="2B4C7ED8" w:rsidR="0082170A" w:rsidRPr="008661C7" w:rsidRDefault="0082170A" w:rsidP="0082170A">
      <w:pPr>
        <w:overflowPunct w:val="0"/>
        <w:snapToGrid/>
        <w:spacing w:after="60"/>
        <w:ind w:left="1985" w:hanging="1985"/>
        <w:jc w:val="left"/>
        <w:textAlignment w:val="baseline"/>
        <w:rPr>
          <w:rFonts w:ascii="Arial" w:eastAsia="Malgun Gothic" w:hAnsi="Arial" w:cs="Arial"/>
          <w:lang w:eastAsia="ko-KR"/>
        </w:rPr>
      </w:pPr>
    </w:p>
    <w:p w14:paraId="0C0B7FE2" w14:textId="57114A64" w:rsidR="0082170A" w:rsidRPr="0082170A" w:rsidRDefault="0082170A" w:rsidP="0082170A">
      <w:pPr>
        <w:overflowPunct w:val="0"/>
        <w:snapToGrid/>
        <w:spacing w:after="60"/>
        <w:ind w:left="1985" w:hanging="1985"/>
        <w:jc w:val="left"/>
        <w:textAlignment w:val="baseline"/>
        <w:rPr>
          <w:rFonts w:ascii="Arial" w:eastAsia="等线" w:hAnsi="Arial" w:cs="Arial"/>
          <w:bCs/>
          <w:lang w:val="en-GB" w:eastAsia="en-GB"/>
        </w:rPr>
      </w:pPr>
      <w:bookmarkStart w:id="5" w:name="OLE_LINK57"/>
      <w:bookmarkStart w:id="6" w:name="OLE_LINK58"/>
      <w:r w:rsidRPr="0082170A">
        <w:rPr>
          <w:rFonts w:ascii="Arial" w:eastAsia="等线" w:hAnsi="Arial" w:cs="Arial"/>
          <w:b/>
          <w:lang w:val="en-GB" w:eastAsia="en-GB"/>
        </w:rPr>
        <w:t>Response to:</w:t>
      </w:r>
      <w:r w:rsidRPr="0082170A">
        <w:rPr>
          <w:rFonts w:ascii="Arial" w:eastAsia="等线" w:hAnsi="Arial" w:cs="Arial"/>
          <w:b/>
          <w:bCs/>
          <w:lang w:val="en-GB" w:eastAsia="en-GB"/>
        </w:rPr>
        <w:tab/>
      </w:r>
    </w:p>
    <w:p w14:paraId="3035C4EA" w14:textId="7358E9BA" w:rsidR="0082170A" w:rsidRPr="0082170A" w:rsidRDefault="0082170A" w:rsidP="0082170A">
      <w:pPr>
        <w:overflowPunct w:val="0"/>
        <w:snapToGrid/>
        <w:spacing w:after="60"/>
        <w:ind w:left="1985" w:hanging="1985"/>
        <w:jc w:val="left"/>
        <w:textAlignment w:val="baseline"/>
        <w:rPr>
          <w:rFonts w:ascii="Arial" w:eastAsia="等线" w:hAnsi="Arial" w:cs="Arial"/>
          <w:bCs/>
          <w:lang w:val="en-GB" w:eastAsia="zh-CN"/>
        </w:rPr>
      </w:pPr>
      <w:bookmarkStart w:id="7" w:name="OLE_LINK59"/>
      <w:bookmarkStart w:id="8" w:name="OLE_LINK60"/>
      <w:bookmarkStart w:id="9" w:name="OLE_LINK61"/>
      <w:bookmarkEnd w:id="5"/>
      <w:bookmarkEnd w:id="6"/>
      <w:r w:rsidRPr="0082170A">
        <w:rPr>
          <w:rFonts w:ascii="Arial" w:eastAsia="等线" w:hAnsi="Arial" w:cs="Arial"/>
          <w:b/>
          <w:lang w:val="en-GB" w:eastAsia="en-GB"/>
        </w:rPr>
        <w:t>Release:</w:t>
      </w:r>
      <w:r w:rsidRPr="0082170A">
        <w:rPr>
          <w:rFonts w:ascii="Arial" w:eastAsia="等线" w:hAnsi="Arial" w:cs="Arial"/>
          <w:b/>
          <w:bCs/>
          <w:lang w:val="en-GB" w:eastAsia="en-GB"/>
        </w:rPr>
        <w:tab/>
      </w:r>
      <w:r w:rsidRPr="0082170A">
        <w:rPr>
          <w:rFonts w:ascii="Arial" w:eastAsia="等线" w:hAnsi="Arial" w:cs="Arial"/>
          <w:bCs/>
          <w:lang w:val="en-GB" w:eastAsia="en-GB"/>
        </w:rPr>
        <w:t>Rel-</w:t>
      </w:r>
      <w:r w:rsidR="008661C7">
        <w:rPr>
          <w:rFonts w:ascii="Arial" w:eastAsia="等线" w:hAnsi="Arial" w:cs="Arial" w:hint="eastAsia"/>
          <w:bCs/>
          <w:lang w:val="en-GB" w:eastAsia="zh-CN"/>
        </w:rPr>
        <w:t>20</w:t>
      </w:r>
    </w:p>
    <w:bookmarkEnd w:id="7"/>
    <w:bookmarkEnd w:id="8"/>
    <w:bookmarkEnd w:id="9"/>
    <w:p w14:paraId="19D0073F" w14:textId="32C2F915" w:rsidR="0082170A" w:rsidRPr="0082170A" w:rsidRDefault="0082170A" w:rsidP="0082170A">
      <w:pPr>
        <w:overflowPunct w:val="0"/>
        <w:snapToGrid/>
        <w:spacing w:after="60"/>
        <w:ind w:left="1985" w:hanging="1985"/>
        <w:jc w:val="left"/>
        <w:textAlignment w:val="baseline"/>
        <w:rPr>
          <w:rFonts w:ascii="Arial" w:eastAsia="等线" w:hAnsi="Arial" w:cs="Arial"/>
          <w:bCs/>
          <w:lang w:val="en-GB" w:eastAsia="en-GB"/>
        </w:rPr>
      </w:pPr>
      <w:r w:rsidRPr="0082170A">
        <w:rPr>
          <w:rFonts w:ascii="Arial" w:eastAsia="等线" w:hAnsi="Arial" w:cs="Arial"/>
          <w:b/>
          <w:lang w:val="en-GB" w:eastAsia="en-GB"/>
        </w:rPr>
        <w:t>Work Item:</w:t>
      </w:r>
      <w:r w:rsidRPr="0082170A">
        <w:rPr>
          <w:rFonts w:ascii="Arial" w:eastAsia="等线" w:hAnsi="Arial" w:cs="Arial"/>
          <w:b/>
          <w:bCs/>
          <w:lang w:val="en-GB" w:eastAsia="en-GB"/>
        </w:rPr>
        <w:tab/>
      </w:r>
      <w:r w:rsidR="000227BC" w:rsidRPr="000227BC">
        <w:rPr>
          <w:rFonts w:ascii="Arial" w:eastAsia="等线" w:hAnsi="Arial" w:cs="Arial"/>
          <w:bCs/>
          <w:lang w:val="en-GB" w:eastAsia="en-GB"/>
        </w:rPr>
        <w:t>FS_6G_Radio</w:t>
      </w:r>
    </w:p>
    <w:p w14:paraId="5CB2C53D" w14:textId="77777777" w:rsidR="0082170A" w:rsidRPr="0082170A" w:rsidRDefault="0082170A" w:rsidP="0082170A">
      <w:pPr>
        <w:overflowPunct w:val="0"/>
        <w:snapToGrid/>
        <w:spacing w:after="60"/>
        <w:ind w:left="1985" w:hanging="1985"/>
        <w:jc w:val="left"/>
        <w:textAlignment w:val="baseline"/>
        <w:rPr>
          <w:rFonts w:ascii="Arial" w:eastAsia="等线" w:hAnsi="Arial" w:cs="Arial"/>
          <w:b/>
          <w:lang w:val="en-GB" w:eastAsia="en-GB"/>
        </w:rPr>
      </w:pPr>
    </w:p>
    <w:p w14:paraId="5145AEB1" w14:textId="121BC81A" w:rsidR="0082170A" w:rsidRPr="00341677" w:rsidRDefault="0082170A" w:rsidP="0082170A">
      <w:pPr>
        <w:overflowPunct w:val="0"/>
        <w:snapToGrid/>
        <w:spacing w:after="60"/>
        <w:ind w:left="1985" w:hanging="1985"/>
        <w:jc w:val="left"/>
        <w:textAlignment w:val="baseline"/>
        <w:rPr>
          <w:rFonts w:ascii="Arial" w:eastAsia="Malgun Gothic" w:hAnsi="Arial" w:cs="Arial"/>
          <w:lang w:val="en-GB" w:eastAsia="ko-KR"/>
        </w:rPr>
      </w:pPr>
      <w:r w:rsidRPr="0082170A">
        <w:rPr>
          <w:rFonts w:ascii="Arial" w:eastAsia="等线" w:hAnsi="Arial" w:cs="Arial"/>
          <w:b/>
          <w:lang w:val="en-GB" w:eastAsia="en-GB"/>
        </w:rPr>
        <w:t>Source:</w:t>
      </w:r>
      <w:r w:rsidRPr="0082170A">
        <w:rPr>
          <w:rFonts w:ascii="Arial" w:eastAsia="等线" w:hAnsi="Arial" w:cs="Arial"/>
          <w:b/>
          <w:lang w:val="en-GB" w:eastAsia="en-GB"/>
        </w:rPr>
        <w:tab/>
      </w:r>
      <w:r w:rsidR="00E03158">
        <w:rPr>
          <w:rFonts w:ascii="Arial" w:hAnsi="Arial" w:cs="Arial" w:hint="eastAsia"/>
          <w:bCs/>
          <w:lang w:eastAsia="zh-CN"/>
        </w:rPr>
        <w:t>CMCC [RAN1]</w:t>
      </w:r>
    </w:p>
    <w:p w14:paraId="794BADF7" w14:textId="66EC3846" w:rsidR="0082170A" w:rsidRPr="0082170A" w:rsidRDefault="0082170A" w:rsidP="0082170A">
      <w:pPr>
        <w:overflowPunct w:val="0"/>
        <w:snapToGrid/>
        <w:spacing w:after="60"/>
        <w:ind w:left="1985" w:hanging="1985"/>
        <w:jc w:val="left"/>
        <w:textAlignment w:val="baseline"/>
        <w:rPr>
          <w:rFonts w:ascii="Arial" w:eastAsia="Malgun Gothic" w:hAnsi="Arial" w:cs="Arial"/>
          <w:b/>
          <w:bCs/>
          <w:lang w:val="en-GB" w:eastAsia="ko-KR"/>
        </w:rPr>
      </w:pPr>
      <w:r w:rsidRPr="0082170A">
        <w:rPr>
          <w:rFonts w:ascii="Arial" w:eastAsia="等线" w:hAnsi="Arial" w:cs="Arial"/>
          <w:b/>
          <w:lang w:val="en-GB" w:eastAsia="en-GB"/>
        </w:rPr>
        <w:t>To:</w:t>
      </w:r>
      <w:r w:rsidRPr="0082170A">
        <w:rPr>
          <w:rFonts w:ascii="Arial" w:eastAsia="等线" w:hAnsi="Arial" w:cs="Arial"/>
          <w:b/>
          <w:bCs/>
          <w:lang w:val="en-GB" w:eastAsia="en-GB"/>
        </w:rPr>
        <w:tab/>
      </w:r>
      <w:r w:rsidR="00E03158">
        <w:rPr>
          <w:rFonts w:ascii="Arial" w:eastAsia="等线" w:hAnsi="Arial" w:cs="Arial" w:hint="eastAsia"/>
          <w:bCs/>
          <w:lang w:val="en-GB" w:eastAsia="zh-CN"/>
        </w:rPr>
        <w:t>RAN4</w:t>
      </w:r>
    </w:p>
    <w:p w14:paraId="675DCB9F" w14:textId="347B1285" w:rsidR="0082170A" w:rsidRPr="000227BC" w:rsidRDefault="0082170A" w:rsidP="0082170A">
      <w:pPr>
        <w:overflowPunct w:val="0"/>
        <w:snapToGrid/>
        <w:spacing w:after="60"/>
        <w:ind w:left="1985" w:hanging="1985"/>
        <w:jc w:val="left"/>
        <w:textAlignment w:val="baseline"/>
        <w:rPr>
          <w:rFonts w:ascii="Arial" w:eastAsiaTheme="minorEastAsia" w:hAnsi="Arial" w:cs="Arial"/>
          <w:bCs/>
          <w:lang w:val="en-GB" w:eastAsia="zh-CN"/>
        </w:rPr>
      </w:pPr>
      <w:bookmarkStart w:id="10" w:name="OLE_LINK45"/>
      <w:bookmarkStart w:id="11" w:name="OLE_LINK46"/>
      <w:r w:rsidRPr="0082170A">
        <w:rPr>
          <w:rFonts w:ascii="Arial" w:eastAsia="等线" w:hAnsi="Arial" w:cs="Arial"/>
          <w:b/>
          <w:lang w:val="en-GB" w:eastAsia="en-GB"/>
        </w:rPr>
        <w:t>Cc:</w:t>
      </w:r>
      <w:r w:rsidRPr="0082170A">
        <w:rPr>
          <w:rFonts w:ascii="Arial" w:eastAsia="等线" w:hAnsi="Arial" w:cs="Arial"/>
          <w:b/>
          <w:bCs/>
          <w:lang w:val="en-GB" w:eastAsia="en-GB"/>
        </w:rPr>
        <w:tab/>
      </w:r>
    </w:p>
    <w:bookmarkEnd w:id="10"/>
    <w:bookmarkEnd w:id="11"/>
    <w:p w14:paraId="14598C60" w14:textId="77777777" w:rsidR="0082170A" w:rsidRPr="0082170A" w:rsidRDefault="0082170A" w:rsidP="0082170A">
      <w:pPr>
        <w:overflowPunct w:val="0"/>
        <w:snapToGrid/>
        <w:spacing w:after="60"/>
        <w:ind w:left="1985" w:hanging="1985"/>
        <w:jc w:val="left"/>
        <w:textAlignment w:val="baseline"/>
        <w:rPr>
          <w:rFonts w:ascii="Arial" w:eastAsia="等线" w:hAnsi="Arial" w:cs="Arial"/>
          <w:bCs/>
          <w:sz w:val="20"/>
          <w:szCs w:val="20"/>
          <w:lang w:val="en-GB" w:eastAsia="en-GB"/>
        </w:rPr>
      </w:pPr>
    </w:p>
    <w:p w14:paraId="4A6AEAC8" w14:textId="4340B2CD" w:rsidR="0082170A" w:rsidRPr="000227BC" w:rsidRDefault="0082170A" w:rsidP="0082170A">
      <w:pPr>
        <w:overflowPunct w:val="0"/>
        <w:snapToGrid/>
        <w:spacing w:after="60"/>
        <w:ind w:left="1985" w:hanging="1985"/>
        <w:textAlignment w:val="baseline"/>
        <w:rPr>
          <w:rFonts w:ascii="Arial" w:eastAsiaTheme="minorEastAsia" w:hAnsi="Arial" w:cs="Arial"/>
          <w:bCs/>
          <w:lang w:val="en-GB" w:eastAsia="zh-CN"/>
        </w:rPr>
      </w:pPr>
      <w:r w:rsidRPr="0082170A">
        <w:rPr>
          <w:rFonts w:ascii="Arial" w:eastAsia="等线" w:hAnsi="Arial" w:cs="Arial"/>
          <w:b/>
          <w:lang w:val="en-GB" w:eastAsia="en-GB"/>
        </w:rPr>
        <w:t>Contact person:</w:t>
      </w:r>
      <w:r w:rsidRPr="0082170A">
        <w:rPr>
          <w:rFonts w:ascii="Arial" w:eastAsia="等线" w:hAnsi="Arial" w:cs="Arial"/>
          <w:b/>
          <w:bCs/>
          <w:lang w:val="en-GB" w:eastAsia="en-GB"/>
        </w:rPr>
        <w:tab/>
      </w:r>
      <w:r w:rsidRPr="0082170A">
        <w:rPr>
          <w:rFonts w:ascii="Arial" w:eastAsia="等线" w:hAnsi="Arial" w:cs="Arial"/>
          <w:b/>
          <w:bCs/>
          <w:lang w:val="en-GB" w:eastAsia="en-GB"/>
        </w:rPr>
        <w:tab/>
      </w:r>
      <w:r w:rsidRPr="0082170A">
        <w:rPr>
          <w:rFonts w:ascii="Arial" w:eastAsia="等线" w:hAnsi="Arial" w:cs="Arial"/>
          <w:b/>
          <w:bCs/>
          <w:lang w:val="en-GB" w:eastAsia="en-GB"/>
        </w:rPr>
        <w:tab/>
      </w:r>
      <w:r w:rsidR="000227BC">
        <w:rPr>
          <w:rFonts w:ascii="Arial" w:eastAsiaTheme="minorEastAsia" w:hAnsi="Arial" w:cs="Arial" w:hint="eastAsia"/>
          <w:bCs/>
          <w:lang w:val="en-GB" w:eastAsia="zh-CN"/>
        </w:rPr>
        <w:t>Xiaodong Shen</w:t>
      </w:r>
    </w:p>
    <w:p w14:paraId="02BDE56F" w14:textId="3F070F4D" w:rsidR="0082170A" w:rsidRPr="000227BC" w:rsidRDefault="0082170A" w:rsidP="0082170A">
      <w:pPr>
        <w:overflowPunct w:val="0"/>
        <w:snapToGrid/>
        <w:spacing w:after="60"/>
        <w:ind w:left="1985" w:hanging="1985"/>
        <w:jc w:val="left"/>
        <w:textAlignment w:val="baseline"/>
        <w:rPr>
          <w:rFonts w:ascii="Arial" w:eastAsiaTheme="minorEastAsia" w:hAnsi="Arial" w:cs="Arial"/>
          <w:bCs/>
          <w:lang w:val="en-GB" w:eastAsia="zh-CN"/>
        </w:rPr>
      </w:pPr>
      <w:r w:rsidRPr="0082170A">
        <w:rPr>
          <w:rFonts w:ascii="Arial" w:eastAsia="等线" w:hAnsi="Arial" w:cs="Arial"/>
          <w:bCs/>
          <w:lang w:val="en-GB" w:eastAsia="en-GB"/>
        </w:rPr>
        <w:tab/>
      </w:r>
      <w:r w:rsidRPr="0082170A">
        <w:rPr>
          <w:rFonts w:ascii="Arial" w:eastAsia="等线" w:hAnsi="Arial" w:cs="Arial"/>
          <w:bCs/>
          <w:lang w:val="en-GB" w:eastAsia="en-GB"/>
        </w:rPr>
        <w:tab/>
      </w:r>
      <w:r w:rsidRPr="0082170A">
        <w:rPr>
          <w:rFonts w:ascii="Arial" w:eastAsia="等线" w:hAnsi="Arial" w:cs="Arial"/>
          <w:bCs/>
          <w:lang w:val="en-GB" w:eastAsia="en-GB"/>
        </w:rPr>
        <w:tab/>
      </w:r>
      <w:r w:rsidR="000227BC">
        <w:rPr>
          <w:rFonts w:ascii="Arial" w:eastAsiaTheme="minorEastAsia" w:hAnsi="Arial" w:cs="Arial" w:hint="eastAsia"/>
          <w:bCs/>
          <w:lang w:val="en-GB" w:eastAsia="zh-CN"/>
        </w:rPr>
        <w:t>shenxiaodong@chinamobile.com</w:t>
      </w:r>
    </w:p>
    <w:p w14:paraId="4A178095" w14:textId="77777777" w:rsidR="0082170A" w:rsidRPr="0082170A" w:rsidRDefault="0082170A" w:rsidP="0082170A">
      <w:pPr>
        <w:overflowPunct w:val="0"/>
        <w:snapToGrid/>
        <w:spacing w:after="60"/>
        <w:ind w:left="1985" w:hanging="1985"/>
        <w:jc w:val="left"/>
        <w:textAlignment w:val="baseline"/>
        <w:rPr>
          <w:rFonts w:ascii="Arial" w:eastAsia="等线" w:hAnsi="Arial" w:cs="Arial"/>
          <w:b/>
          <w:bCs/>
          <w:lang w:val="en-GB" w:eastAsia="en-GB"/>
        </w:rPr>
      </w:pPr>
      <w:r w:rsidRPr="0082170A">
        <w:rPr>
          <w:rFonts w:ascii="Arial" w:eastAsia="等线" w:hAnsi="Arial" w:cs="Arial"/>
          <w:b/>
          <w:bCs/>
          <w:lang w:val="en-GB" w:eastAsia="en-GB"/>
        </w:rPr>
        <w:tab/>
      </w:r>
    </w:p>
    <w:p w14:paraId="02ACA2E3" w14:textId="77777777" w:rsidR="0082170A" w:rsidRPr="0082170A" w:rsidRDefault="0082170A" w:rsidP="0082170A">
      <w:pPr>
        <w:overflowPunct w:val="0"/>
        <w:snapToGrid/>
        <w:spacing w:after="60"/>
        <w:ind w:left="1985" w:hanging="1985"/>
        <w:jc w:val="left"/>
        <w:textAlignment w:val="baseline"/>
        <w:rPr>
          <w:rFonts w:ascii="Arial" w:eastAsia="等线" w:hAnsi="Arial" w:cs="Arial"/>
          <w:b/>
          <w:lang w:val="en-GB" w:eastAsia="en-GB"/>
        </w:rPr>
      </w:pPr>
      <w:r w:rsidRPr="0082170A">
        <w:rPr>
          <w:rFonts w:ascii="Arial" w:eastAsia="等线" w:hAnsi="Arial" w:cs="Arial"/>
          <w:b/>
          <w:lang w:val="en-GB" w:eastAsia="en-GB"/>
        </w:rPr>
        <w:t>Send any reply LS to:</w:t>
      </w:r>
      <w:r w:rsidRPr="0082170A">
        <w:rPr>
          <w:rFonts w:ascii="Arial" w:eastAsia="等线" w:hAnsi="Arial" w:cs="Arial"/>
          <w:b/>
          <w:lang w:val="en-GB" w:eastAsia="en-GB"/>
        </w:rPr>
        <w:tab/>
        <w:t xml:space="preserve">3GPP Liaisons Coordinator, </w:t>
      </w:r>
      <w:hyperlink r:id="rId11" w:history="1">
        <w:r w:rsidRPr="0082170A">
          <w:rPr>
            <w:rFonts w:ascii="Arial" w:eastAsia="等线" w:hAnsi="Arial" w:cs="Arial"/>
            <w:b/>
            <w:color w:val="0000FF"/>
            <w:u w:val="single"/>
            <w:lang w:val="en-GB" w:eastAsia="en-GB"/>
          </w:rPr>
          <w:t>mailto:3GPPLiaison@etsi.org</w:t>
        </w:r>
      </w:hyperlink>
    </w:p>
    <w:p w14:paraId="33F17EE9" w14:textId="77777777" w:rsidR="0082170A" w:rsidRPr="0082170A" w:rsidRDefault="0082170A" w:rsidP="0082170A">
      <w:pPr>
        <w:overflowPunct w:val="0"/>
        <w:snapToGrid/>
        <w:spacing w:after="60"/>
        <w:ind w:left="1985" w:hanging="1985"/>
        <w:jc w:val="left"/>
        <w:textAlignment w:val="baseline"/>
        <w:rPr>
          <w:rFonts w:ascii="Arial" w:eastAsia="等线" w:hAnsi="Arial" w:cs="Arial"/>
          <w:b/>
          <w:sz w:val="20"/>
          <w:szCs w:val="20"/>
          <w:lang w:val="en-GB" w:eastAsia="en-GB"/>
        </w:rPr>
      </w:pPr>
    </w:p>
    <w:p w14:paraId="529E7D13" w14:textId="77777777" w:rsidR="0082170A" w:rsidRPr="0082170A" w:rsidRDefault="0082170A" w:rsidP="0082170A">
      <w:pPr>
        <w:overflowPunct w:val="0"/>
        <w:snapToGrid/>
        <w:spacing w:after="60"/>
        <w:ind w:left="1985" w:hanging="1985"/>
        <w:jc w:val="left"/>
        <w:textAlignment w:val="baseline"/>
        <w:rPr>
          <w:rFonts w:ascii="Arial" w:eastAsia="等线" w:hAnsi="Arial" w:cs="Arial"/>
          <w:sz w:val="20"/>
          <w:szCs w:val="20"/>
          <w:lang w:val="en-GB" w:eastAsia="en-GB"/>
        </w:rPr>
      </w:pPr>
      <w:r w:rsidRPr="0082170A">
        <w:rPr>
          <w:rFonts w:ascii="Arial" w:eastAsia="等线" w:hAnsi="Arial" w:cs="Arial"/>
          <w:b/>
          <w:lang w:val="en-GB" w:eastAsia="en-GB"/>
        </w:rPr>
        <w:t>Attachments:</w:t>
      </w:r>
      <w:r w:rsidRPr="0082170A">
        <w:rPr>
          <w:rFonts w:ascii="Arial" w:eastAsia="等线" w:hAnsi="Arial" w:cs="Arial"/>
          <w:bCs/>
          <w:sz w:val="20"/>
          <w:szCs w:val="20"/>
          <w:lang w:val="en-GB" w:eastAsia="en-GB"/>
        </w:rPr>
        <w:tab/>
      </w:r>
      <w:r w:rsidRPr="0082170A">
        <w:rPr>
          <w:rFonts w:eastAsia="等线"/>
          <w:szCs w:val="20"/>
          <w:lang w:val="en-GB" w:eastAsia="en-GB"/>
        </w:rPr>
        <w:t>-</w:t>
      </w:r>
    </w:p>
    <w:p w14:paraId="253116DF" w14:textId="77777777" w:rsidR="0082170A" w:rsidRPr="0082170A" w:rsidRDefault="0082170A" w:rsidP="0082170A">
      <w:pPr>
        <w:keepNext/>
        <w:keepLines/>
        <w:pBdr>
          <w:top w:val="single" w:sz="12" w:space="3" w:color="auto"/>
        </w:pBdr>
        <w:overflowPunct w:val="0"/>
        <w:snapToGrid/>
        <w:spacing w:before="240" w:after="180"/>
        <w:jc w:val="left"/>
        <w:textAlignment w:val="baseline"/>
        <w:outlineLvl w:val="0"/>
        <w:rPr>
          <w:rFonts w:ascii="Arial" w:eastAsia="等线" w:hAnsi="Arial"/>
          <w:sz w:val="36"/>
          <w:szCs w:val="20"/>
          <w:lang w:val="en-GB" w:eastAsia="en-GB"/>
        </w:rPr>
      </w:pPr>
      <w:r w:rsidRPr="0082170A">
        <w:rPr>
          <w:rFonts w:ascii="Arial" w:eastAsia="等线" w:hAnsi="Arial"/>
          <w:sz w:val="36"/>
          <w:szCs w:val="20"/>
          <w:lang w:val="en-GB" w:eastAsia="en-GB"/>
        </w:rPr>
        <w:t>1</w:t>
      </w:r>
      <w:r w:rsidRPr="0082170A">
        <w:rPr>
          <w:rFonts w:ascii="Arial" w:eastAsia="等线" w:hAnsi="Arial"/>
          <w:sz w:val="36"/>
          <w:szCs w:val="20"/>
          <w:lang w:val="en-GB" w:eastAsia="en-GB"/>
        </w:rPr>
        <w:tab/>
        <w:t>Overall description</w:t>
      </w:r>
    </w:p>
    <w:p w14:paraId="095B76E4" w14:textId="4CA0674F" w:rsidR="00E03158" w:rsidRDefault="00E03158" w:rsidP="0082170A">
      <w:pPr>
        <w:overflowPunct w:val="0"/>
        <w:snapToGrid/>
        <w:spacing w:beforeLines="50" w:before="120"/>
        <w:jc w:val="left"/>
        <w:textAlignment w:val="baseline"/>
        <w:rPr>
          <w:rFonts w:ascii="Arial" w:eastAsia="等线" w:hAnsi="Arial" w:cs="Arial"/>
          <w:sz w:val="20"/>
          <w:szCs w:val="20"/>
          <w:lang w:val="en-GB" w:eastAsia="zh-CN"/>
        </w:rPr>
      </w:pPr>
      <w:r>
        <w:rPr>
          <w:rFonts w:ascii="Arial" w:eastAsia="等线" w:hAnsi="Arial" w:cs="Arial" w:hint="eastAsia"/>
          <w:sz w:val="20"/>
          <w:szCs w:val="20"/>
          <w:lang w:val="en-GB" w:eastAsia="zh-CN"/>
        </w:rPr>
        <w:t xml:space="preserve">RAN 1 has discussed </w:t>
      </w:r>
      <w:r w:rsidRPr="00E03158">
        <w:rPr>
          <w:rFonts w:ascii="Arial" w:eastAsia="等线" w:hAnsi="Arial" w:cs="Arial"/>
          <w:sz w:val="20"/>
          <w:szCs w:val="20"/>
          <w:lang w:val="en-GB" w:eastAsia="zh-CN"/>
        </w:rPr>
        <w:t>maximum bandwidth around 7GHz</w:t>
      </w:r>
      <w:r>
        <w:rPr>
          <w:rFonts w:ascii="Arial" w:eastAsia="等线" w:hAnsi="Arial" w:cs="Arial" w:hint="eastAsia"/>
          <w:sz w:val="20"/>
          <w:szCs w:val="20"/>
          <w:lang w:val="en-GB" w:eastAsia="zh-CN"/>
        </w:rPr>
        <w:t xml:space="preserve"> and have the following agreements.</w:t>
      </w:r>
    </w:p>
    <w:p w14:paraId="354CD246" w14:textId="77777777" w:rsidR="00E03158" w:rsidRPr="00E03158" w:rsidRDefault="00E03158" w:rsidP="00E03158">
      <w:pPr>
        <w:rPr>
          <w:rFonts w:ascii="Arial" w:eastAsiaTheme="minorEastAsia" w:hAnsi="Arial" w:cs="Arial"/>
          <w:szCs w:val="20"/>
          <w:highlight w:val="green"/>
          <w:lang w:eastAsia="zh-CN"/>
        </w:rPr>
      </w:pPr>
      <w:r w:rsidRPr="00E03158">
        <w:rPr>
          <w:rFonts w:ascii="Arial" w:eastAsiaTheme="minorEastAsia" w:hAnsi="Arial" w:cs="Arial"/>
          <w:szCs w:val="20"/>
          <w:highlight w:val="green"/>
          <w:lang w:eastAsia="zh-CN"/>
        </w:rPr>
        <w:t>Agreement</w:t>
      </w:r>
    </w:p>
    <w:p w14:paraId="5F2B8CE3" w14:textId="77777777" w:rsidR="00E03158" w:rsidRPr="006707BA" w:rsidRDefault="00E03158" w:rsidP="00E03158">
      <w:pPr>
        <w:pStyle w:val="ListParagraph"/>
        <w:numPr>
          <w:ilvl w:val="0"/>
          <w:numId w:val="43"/>
        </w:numPr>
        <w:spacing w:beforeLines="50" w:before="120"/>
        <w:rPr>
          <w:rFonts w:eastAsiaTheme="minorEastAsia"/>
          <w:sz w:val="21"/>
          <w:szCs w:val="21"/>
          <w:lang w:eastAsia="zh-CN"/>
        </w:rPr>
      </w:pPr>
      <w:r w:rsidRPr="00E03158">
        <w:rPr>
          <w:rFonts w:ascii="Arial" w:eastAsia="等线" w:hAnsi="Arial" w:cs="Arial"/>
          <w:lang w:eastAsia="zh-CN"/>
        </w:rPr>
        <w:t xml:space="preserve">RAN1 </w:t>
      </w:r>
      <w:r w:rsidRPr="00E03158">
        <w:rPr>
          <w:rFonts w:ascii="Arial" w:eastAsia="等线" w:hAnsi="Arial" w:cs="Arial" w:hint="eastAsia"/>
          <w:lang w:eastAsia="zh-CN"/>
        </w:rPr>
        <w:t xml:space="preserve">assumes 400MHz </w:t>
      </w:r>
      <w:r w:rsidRPr="00E03158">
        <w:rPr>
          <w:rFonts w:ascii="Arial" w:eastAsia="等线" w:hAnsi="Arial" w:cs="Arial"/>
          <w:lang w:eastAsia="zh-CN"/>
        </w:rPr>
        <w:t>maximum channel bandwidth</w:t>
      </w:r>
      <w:r w:rsidRPr="00E03158">
        <w:rPr>
          <w:rFonts w:ascii="Arial" w:eastAsia="等线" w:hAnsi="Arial" w:cs="Arial" w:hint="eastAsia"/>
          <w:lang w:eastAsia="zh-CN"/>
        </w:rPr>
        <w:t xml:space="preserve"> at network side and 30kHz SCS</w:t>
      </w:r>
      <w:r w:rsidRPr="00E03158">
        <w:rPr>
          <w:rFonts w:ascii="Arial" w:eastAsia="等线" w:hAnsi="Arial" w:cs="Arial"/>
          <w:lang w:eastAsia="zh-CN"/>
        </w:rPr>
        <w:t xml:space="preserve"> </w:t>
      </w:r>
      <w:r w:rsidRPr="00E03158">
        <w:rPr>
          <w:rFonts w:ascii="Arial" w:eastAsia="等线" w:hAnsi="Arial" w:cs="Arial" w:hint="eastAsia"/>
          <w:lang w:eastAsia="zh-CN"/>
        </w:rPr>
        <w:t>around 7GHz</w:t>
      </w:r>
      <w:r w:rsidRPr="00E03158">
        <w:rPr>
          <w:rFonts w:ascii="Arial" w:eastAsia="等线" w:hAnsi="Arial" w:cs="Arial"/>
          <w:lang w:eastAsia="zh-CN"/>
        </w:rPr>
        <w:t xml:space="preserve"> </w:t>
      </w:r>
    </w:p>
    <w:p w14:paraId="1F511391" w14:textId="603229DC" w:rsidR="006707BA" w:rsidRPr="006707BA" w:rsidRDefault="006707BA" w:rsidP="006707BA">
      <w:pPr>
        <w:pStyle w:val="ListParagraph"/>
        <w:numPr>
          <w:ilvl w:val="1"/>
          <w:numId w:val="43"/>
        </w:numPr>
        <w:spacing w:beforeLines="50" w:before="120"/>
        <w:rPr>
          <w:rFonts w:ascii="Arial" w:eastAsia="等线" w:hAnsi="Arial" w:cs="Arial"/>
          <w:lang w:eastAsia="zh-CN"/>
        </w:rPr>
      </w:pPr>
      <w:r w:rsidRPr="006707BA">
        <w:rPr>
          <w:rFonts w:ascii="Arial" w:eastAsia="等线" w:hAnsi="Arial" w:cs="Arial"/>
          <w:lang w:eastAsia="zh-CN"/>
        </w:rPr>
        <w:t>Study whether and how to enable UE to support 400MHz bandwidth</w:t>
      </w:r>
    </w:p>
    <w:p w14:paraId="15E30A18" w14:textId="77777777" w:rsidR="00E03158" w:rsidRPr="00E03158" w:rsidRDefault="00E03158" w:rsidP="00E03158">
      <w:pPr>
        <w:rPr>
          <w:rFonts w:ascii="Arial" w:eastAsiaTheme="minorEastAsia" w:hAnsi="Arial" w:cs="Arial"/>
          <w:sz w:val="20"/>
          <w:szCs w:val="20"/>
          <w:highlight w:val="green"/>
          <w:lang w:eastAsia="zh-CN"/>
        </w:rPr>
      </w:pPr>
      <w:r w:rsidRPr="00E03158">
        <w:rPr>
          <w:rFonts w:ascii="Arial" w:eastAsiaTheme="minorEastAsia" w:hAnsi="Arial" w:cs="Arial"/>
          <w:sz w:val="20"/>
          <w:szCs w:val="20"/>
          <w:highlight w:val="green"/>
          <w:lang w:eastAsia="zh-CN"/>
        </w:rPr>
        <w:t>Agreement</w:t>
      </w:r>
    </w:p>
    <w:p w14:paraId="3DA038D7" w14:textId="77777777" w:rsidR="006707BA" w:rsidRPr="006707BA" w:rsidRDefault="006707BA" w:rsidP="006707BA">
      <w:pPr>
        <w:autoSpaceDE/>
        <w:autoSpaceDN/>
        <w:adjustRightInd/>
        <w:snapToGrid/>
        <w:spacing w:after="0" w:line="278" w:lineRule="auto"/>
        <w:jc w:val="left"/>
        <w:rPr>
          <w:rFonts w:ascii="Arial" w:eastAsiaTheme="minorEastAsia" w:hAnsi="Arial" w:cs="Arial"/>
          <w:sz w:val="20"/>
          <w:szCs w:val="20"/>
          <w:lang w:eastAsia="zh-CN"/>
        </w:rPr>
      </w:pPr>
      <w:r w:rsidRPr="006707BA">
        <w:rPr>
          <w:rFonts w:ascii="Arial" w:eastAsiaTheme="minorEastAsia" w:hAnsi="Arial" w:cs="Arial"/>
          <w:sz w:val="20"/>
          <w:szCs w:val="20"/>
          <w:lang w:eastAsia="zh-CN"/>
        </w:rPr>
        <w:t>For how to enable UE to support 400MHz bandwidth</w:t>
      </w:r>
      <w:r w:rsidRPr="006707BA">
        <w:rPr>
          <w:rFonts w:ascii="Arial" w:eastAsiaTheme="minorEastAsia" w:hAnsi="Arial" w:cs="Arial"/>
          <w:sz w:val="20"/>
          <w:szCs w:val="20"/>
          <w:lang w:val="en-GB" w:eastAsia="zh-CN"/>
        </w:rPr>
        <w:t xml:space="preserve"> when a network supports 400 MHz Channel Bandwidth (CBW), the following </w:t>
      </w:r>
      <w:r w:rsidRPr="006707BA">
        <w:rPr>
          <w:rFonts w:ascii="Arial" w:eastAsiaTheme="minorEastAsia" w:hAnsi="Arial" w:cs="Arial"/>
          <w:sz w:val="20"/>
          <w:szCs w:val="20"/>
          <w:lang w:eastAsia="zh-CN"/>
        </w:rPr>
        <w:t xml:space="preserve">options 1/2/3/4/5 </w:t>
      </w:r>
      <w:r w:rsidRPr="006707BA">
        <w:rPr>
          <w:rFonts w:ascii="Arial" w:eastAsiaTheme="minorEastAsia" w:hAnsi="Arial" w:cs="Arial"/>
          <w:sz w:val="20"/>
          <w:szCs w:val="20"/>
          <w:lang w:val="en-GB" w:eastAsia="zh-CN"/>
        </w:rPr>
        <w:t>are considered from RAN1 understanding</w:t>
      </w:r>
      <w:r w:rsidRPr="006707BA">
        <w:rPr>
          <w:rFonts w:ascii="Arial" w:eastAsiaTheme="minorEastAsia" w:hAnsi="Arial" w:cs="Arial"/>
          <w:sz w:val="20"/>
          <w:szCs w:val="20"/>
          <w:lang w:eastAsia="zh-CN"/>
        </w:rPr>
        <w:t xml:space="preserve"> for studying</w:t>
      </w:r>
    </w:p>
    <w:p w14:paraId="46B16EBD" w14:textId="3017EA34" w:rsidR="006707BA" w:rsidRPr="006707BA" w:rsidRDefault="006707BA" w:rsidP="006707BA">
      <w:pPr>
        <w:autoSpaceDE/>
        <w:autoSpaceDN/>
        <w:adjustRightInd/>
        <w:snapToGrid/>
        <w:spacing w:after="0" w:line="278" w:lineRule="auto"/>
        <w:jc w:val="left"/>
        <w:rPr>
          <w:rFonts w:ascii="Arial" w:eastAsiaTheme="minorEastAsia" w:hAnsi="Arial" w:cs="Arial"/>
          <w:sz w:val="20"/>
          <w:szCs w:val="20"/>
          <w:lang w:eastAsia="zh-CN"/>
        </w:rPr>
      </w:pPr>
      <w:r w:rsidRPr="006707BA">
        <w:rPr>
          <w:rFonts w:ascii="Arial" w:eastAsiaTheme="minorEastAsia" w:hAnsi="Arial" w:cs="Arial"/>
          <w:noProof/>
          <w:sz w:val="20"/>
          <w:szCs w:val="20"/>
          <w:lang w:eastAsia="zh-CN"/>
        </w:rPr>
        <w:drawing>
          <wp:inline distT="0" distB="0" distL="0" distR="0" wp14:anchorId="270BFFE5" wp14:editId="2B2A7103">
            <wp:extent cx="6019800" cy="2813050"/>
            <wp:effectExtent l="0" t="0" r="0" b="6350"/>
            <wp:docPr id="1123824123" name="Picture 4"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示&#10;&#10;AI 生成的内容可能不正确。"/>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9800" cy="2813050"/>
                    </a:xfrm>
                    <a:prstGeom prst="rect">
                      <a:avLst/>
                    </a:prstGeom>
                    <a:noFill/>
                    <a:ln>
                      <a:noFill/>
                    </a:ln>
                  </pic:spPr>
                </pic:pic>
              </a:graphicData>
            </a:graphic>
          </wp:inline>
        </w:drawing>
      </w:r>
    </w:p>
    <w:p w14:paraId="1FF23250" w14:textId="77777777" w:rsidR="006707BA" w:rsidRPr="006707BA" w:rsidRDefault="006707BA" w:rsidP="006707BA">
      <w:pPr>
        <w:numPr>
          <w:ilvl w:val="1"/>
          <w:numId w:val="45"/>
        </w:numPr>
        <w:autoSpaceDE/>
        <w:autoSpaceDN/>
        <w:adjustRightInd/>
        <w:snapToGrid/>
        <w:spacing w:after="0" w:line="278" w:lineRule="auto"/>
        <w:jc w:val="left"/>
        <w:rPr>
          <w:rFonts w:ascii="Arial" w:eastAsiaTheme="minorEastAsia" w:hAnsi="Arial" w:cs="Arial"/>
          <w:sz w:val="20"/>
          <w:szCs w:val="20"/>
          <w:lang w:eastAsia="zh-CN"/>
        </w:rPr>
      </w:pPr>
      <w:r w:rsidRPr="006707BA">
        <w:rPr>
          <w:rFonts w:ascii="Arial" w:eastAsiaTheme="minorEastAsia" w:hAnsi="Arial" w:cs="Arial"/>
          <w:sz w:val="20"/>
          <w:szCs w:val="20"/>
          <w:lang w:eastAsia="zh-CN"/>
        </w:rPr>
        <w:t>Option 5: Variance of Option 3 by assuming single FFT and 2 RF chain.</w:t>
      </w:r>
    </w:p>
    <w:p w14:paraId="2980DEE3" w14:textId="77777777" w:rsidR="006707BA" w:rsidRPr="006707BA" w:rsidRDefault="006707BA" w:rsidP="006707BA">
      <w:pPr>
        <w:numPr>
          <w:ilvl w:val="1"/>
          <w:numId w:val="45"/>
        </w:numPr>
        <w:autoSpaceDE/>
        <w:autoSpaceDN/>
        <w:adjustRightInd/>
        <w:snapToGrid/>
        <w:spacing w:after="0" w:line="278" w:lineRule="auto"/>
        <w:jc w:val="left"/>
        <w:rPr>
          <w:rFonts w:ascii="Arial" w:eastAsiaTheme="minorEastAsia" w:hAnsi="Arial" w:cs="Arial"/>
          <w:sz w:val="20"/>
          <w:szCs w:val="20"/>
          <w:lang w:eastAsia="zh-CN"/>
        </w:rPr>
      </w:pPr>
      <w:r w:rsidRPr="006707BA">
        <w:rPr>
          <w:rFonts w:ascii="Arial" w:eastAsiaTheme="minorEastAsia" w:hAnsi="Arial" w:cs="Arial"/>
          <w:sz w:val="20"/>
          <w:szCs w:val="20"/>
          <w:lang w:eastAsia="zh-CN"/>
        </w:rPr>
        <w:t>FFS which aspects of the BB processor in option 3 and 4 should be separated/parallelled.</w:t>
      </w:r>
    </w:p>
    <w:p w14:paraId="4FF36A4E" w14:textId="77777777" w:rsidR="006707BA" w:rsidRPr="006707BA" w:rsidRDefault="006707BA" w:rsidP="006707BA">
      <w:pPr>
        <w:numPr>
          <w:ilvl w:val="1"/>
          <w:numId w:val="45"/>
        </w:numPr>
        <w:autoSpaceDE/>
        <w:autoSpaceDN/>
        <w:adjustRightInd/>
        <w:snapToGrid/>
        <w:spacing w:after="0" w:line="278" w:lineRule="auto"/>
        <w:jc w:val="left"/>
        <w:rPr>
          <w:rFonts w:ascii="Arial" w:eastAsiaTheme="minorEastAsia" w:hAnsi="Arial" w:cs="Arial"/>
          <w:sz w:val="20"/>
          <w:szCs w:val="20"/>
          <w:lang w:eastAsia="zh-CN"/>
        </w:rPr>
      </w:pPr>
      <w:r w:rsidRPr="006707BA">
        <w:rPr>
          <w:rFonts w:ascii="Arial" w:eastAsiaTheme="minorEastAsia" w:hAnsi="Arial" w:cs="Arial"/>
          <w:sz w:val="20"/>
          <w:szCs w:val="20"/>
          <w:lang w:eastAsia="zh-CN"/>
        </w:rPr>
        <w:t>Note: DL and UL design options may be considered independently.</w:t>
      </w:r>
    </w:p>
    <w:p w14:paraId="484202E2" w14:textId="77777777" w:rsidR="006707BA" w:rsidRPr="006707BA" w:rsidRDefault="006707BA" w:rsidP="006707BA">
      <w:pPr>
        <w:numPr>
          <w:ilvl w:val="1"/>
          <w:numId w:val="45"/>
        </w:numPr>
        <w:autoSpaceDE/>
        <w:autoSpaceDN/>
        <w:adjustRightInd/>
        <w:snapToGrid/>
        <w:spacing w:after="0" w:line="278" w:lineRule="auto"/>
        <w:jc w:val="left"/>
        <w:rPr>
          <w:rFonts w:ascii="Arial" w:eastAsiaTheme="minorEastAsia" w:hAnsi="Arial" w:cs="Arial"/>
          <w:sz w:val="20"/>
          <w:szCs w:val="20"/>
          <w:lang w:eastAsia="zh-CN"/>
        </w:rPr>
      </w:pPr>
      <w:r w:rsidRPr="006707BA">
        <w:rPr>
          <w:rFonts w:ascii="Arial" w:eastAsiaTheme="minorEastAsia" w:hAnsi="Arial" w:cs="Arial"/>
          <w:sz w:val="20"/>
          <w:szCs w:val="20"/>
          <w:lang w:eastAsia="zh-CN"/>
        </w:rPr>
        <w:lastRenderedPageBreak/>
        <w:t>To provide potential specification impact of each option.</w:t>
      </w:r>
    </w:p>
    <w:p w14:paraId="27757C0F" w14:textId="77777777" w:rsidR="006707BA" w:rsidRPr="006707BA" w:rsidRDefault="006707BA" w:rsidP="006707BA">
      <w:pPr>
        <w:numPr>
          <w:ilvl w:val="1"/>
          <w:numId w:val="45"/>
        </w:numPr>
        <w:autoSpaceDE/>
        <w:autoSpaceDN/>
        <w:adjustRightInd/>
        <w:snapToGrid/>
        <w:spacing w:after="0" w:line="278" w:lineRule="auto"/>
        <w:jc w:val="left"/>
        <w:rPr>
          <w:rFonts w:ascii="Arial" w:eastAsiaTheme="minorEastAsia" w:hAnsi="Arial" w:cs="Arial"/>
          <w:sz w:val="20"/>
          <w:szCs w:val="20"/>
          <w:lang w:eastAsia="zh-CN"/>
        </w:rPr>
      </w:pPr>
      <w:r w:rsidRPr="006707BA">
        <w:rPr>
          <w:rFonts w:ascii="Arial" w:eastAsiaTheme="minorEastAsia" w:hAnsi="Arial" w:cs="Arial"/>
          <w:sz w:val="20"/>
          <w:szCs w:val="20"/>
          <w:lang w:eastAsia="zh-CN"/>
        </w:rPr>
        <w:t>To provide investigations on performance/energy efficiency/cost/complexity for the above options.</w:t>
      </w:r>
    </w:p>
    <w:p w14:paraId="61250AC3" w14:textId="77777777" w:rsidR="006707BA" w:rsidRPr="006707BA" w:rsidRDefault="006707BA" w:rsidP="006707BA">
      <w:pPr>
        <w:numPr>
          <w:ilvl w:val="1"/>
          <w:numId w:val="45"/>
        </w:numPr>
        <w:autoSpaceDE/>
        <w:autoSpaceDN/>
        <w:adjustRightInd/>
        <w:snapToGrid/>
        <w:spacing w:after="0" w:line="278" w:lineRule="auto"/>
        <w:jc w:val="left"/>
        <w:rPr>
          <w:rFonts w:ascii="Arial" w:eastAsiaTheme="minorEastAsia" w:hAnsi="Arial" w:cs="Arial"/>
          <w:sz w:val="20"/>
          <w:szCs w:val="20"/>
          <w:lang w:eastAsia="zh-CN"/>
        </w:rPr>
      </w:pPr>
      <w:r w:rsidRPr="006707BA">
        <w:rPr>
          <w:rFonts w:ascii="Arial" w:eastAsiaTheme="minorEastAsia" w:hAnsi="Arial" w:cs="Arial"/>
          <w:sz w:val="20"/>
          <w:szCs w:val="20"/>
          <w:lang w:eastAsia="zh-CN"/>
        </w:rPr>
        <w:t xml:space="preserve">Inform RAN4 about the above information. </w:t>
      </w:r>
    </w:p>
    <w:p w14:paraId="441328E0" w14:textId="77777777" w:rsidR="006707BA" w:rsidRPr="006707BA" w:rsidRDefault="006707BA" w:rsidP="006707BA">
      <w:pPr>
        <w:autoSpaceDE/>
        <w:autoSpaceDN/>
        <w:adjustRightInd/>
        <w:snapToGrid/>
        <w:spacing w:after="0" w:line="278" w:lineRule="auto"/>
        <w:jc w:val="left"/>
        <w:rPr>
          <w:rFonts w:ascii="Arial" w:eastAsiaTheme="minorEastAsia" w:hAnsi="Arial" w:cs="Arial"/>
          <w:sz w:val="20"/>
          <w:szCs w:val="20"/>
          <w:lang w:eastAsia="zh-CN"/>
        </w:rPr>
      </w:pPr>
    </w:p>
    <w:p w14:paraId="4FD64619" w14:textId="77777777" w:rsidR="006707BA" w:rsidRPr="00E03158" w:rsidRDefault="006707BA" w:rsidP="006707BA">
      <w:pPr>
        <w:autoSpaceDE/>
        <w:autoSpaceDN/>
        <w:adjustRightInd/>
        <w:snapToGrid/>
        <w:spacing w:after="0" w:line="278" w:lineRule="auto"/>
        <w:jc w:val="left"/>
        <w:rPr>
          <w:rFonts w:ascii="Arial" w:eastAsiaTheme="minorEastAsia" w:hAnsi="Arial" w:cs="Arial"/>
          <w:sz w:val="20"/>
          <w:szCs w:val="20"/>
          <w:lang w:eastAsia="zh-CN"/>
        </w:rPr>
      </w:pPr>
    </w:p>
    <w:p w14:paraId="135F2EFD" w14:textId="77777777" w:rsidR="0082170A" w:rsidRPr="0082170A" w:rsidRDefault="0082170A" w:rsidP="006859C7">
      <w:pPr>
        <w:keepNext/>
        <w:keepLines/>
        <w:pBdr>
          <w:top w:val="single" w:sz="12" w:space="3" w:color="auto"/>
        </w:pBdr>
        <w:overflowPunct w:val="0"/>
        <w:snapToGrid/>
        <w:spacing w:before="240" w:after="180"/>
        <w:jc w:val="left"/>
        <w:textAlignment w:val="baseline"/>
        <w:outlineLvl w:val="0"/>
        <w:rPr>
          <w:rFonts w:ascii="Arial" w:eastAsia="等线" w:hAnsi="Arial"/>
          <w:sz w:val="36"/>
          <w:szCs w:val="20"/>
          <w:lang w:val="en-GB" w:eastAsia="en-GB"/>
        </w:rPr>
      </w:pPr>
      <w:r w:rsidRPr="0082170A">
        <w:rPr>
          <w:rFonts w:ascii="Arial" w:eastAsia="等线" w:hAnsi="Arial"/>
          <w:sz w:val="36"/>
          <w:szCs w:val="20"/>
          <w:lang w:val="en-GB" w:eastAsia="en-GB"/>
        </w:rPr>
        <w:t>2</w:t>
      </w:r>
      <w:r w:rsidRPr="0082170A">
        <w:rPr>
          <w:rFonts w:ascii="Arial" w:eastAsia="等线" w:hAnsi="Arial"/>
          <w:sz w:val="36"/>
          <w:szCs w:val="20"/>
          <w:lang w:val="en-GB" w:eastAsia="en-GB"/>
        </w:rPr>
        <w:tab/>
        <w:t>Actions</w:t>
      </w:r>
    </w:p>
    <w:p w14:paraId="459A53C3" w14:textId="2718E000" w:rsidR="0082170A" w:rsidRPr="0082170A" w:rsidRDefault="0082170A" w:rsidP="0082170A">
      <w:pPr>
        <w:overflowPunct w:val="0"/>
        <w:snapToGrid/>
        <w:ind w:left="1985" w:hanging="1985"/>
        <w:jc w:val="left"/>
        <w:textAlignment w:val="baseline"/>
        <w:rPr>
          <w:rFonts w:ascii="Arial" w:eastAsia="等线" w:hAnsi="Arial" w:cs="Arial"/>
          <w:b/>
          <w:sz w:val="20"/>
          <w:szCs w:val="20"/>
          <w:lang w:val="en-GB" w:eastAsia="en-GB"/>
        </w:rPr>
      </w:pPr>
      <w:r w:rsidRPr="0082170A">
        <w:rPr>
          <w:rFonts w:ascii="Arial" w:eastAsia="等线" w:hAnsi="Arial" w:cs="Arial"/>
          <w:b/>
          <w:sz w:val="20"/>
          <w:szCs w:val="20"/>
          <w:lang w:val="en-GB" w:eastAsia="en-GB"/>
        </w:rPr>
        <w:t>To RAN WG1:</w:t>
      </w:r>
    </w:p>
    <w:p w14:paraId="4C8C2DFD" w14:textId="1EFAC4F5" w:rsidR="0082170A" w:rsidRPr="0082170A" w:rsidRDefault="0082170A" w:rsidP="0082170A">
      <w:pPr>
        <w:overflowPunct w:val="0"/>
        <w:snapToGrid/>
        <w:ind w:left="993" w:hanging="993"/>
        <w:jc w:val="left"/>
        <w:textAlignment w:val="baseline"/>
        <w:rPr>
          <w:rFonts w:eastAsia="Malgun Gothic"/>
          <w:sz w:val="20"/>
          <w:szCs w:val="20"/>
          <w:lang w:val="en-GB" w:eastAsia="ko-KR"/>
        </w:rPr>
      </w:pPr>
      <w:r w:rsidRPr="0082170A">
        <w:rPr>
          <w:rFonts w:ascii="Arial" w:eastAsia="等线" w:hAnsi="Arial" w:cs="Arial"/>
          <w:b/>
          <w:sz w:val="20"/>
          <w:szCs w:val="20"/>
          <w:lang w:val="en-GB" w:eastAsia="en-GB"/>
        </w:rPr>
        <w:t xml:space="preserve">ACTION: </w:t>
      </w:r>
      <w:r w:rsidRPr="0082170A">
        <w:rPr>
          <w:rFonts w:ascii="Arial" w:eastAsia="等线" w:hAnsi="Arial" w:cs="Arial"/>
          <w:b/>
          <w:sz w:val="20"/>
          <w:szCs w:val="20"/>
          <w:lang w:val="en-GB" w:eastAsia="en-GB"/>
        </w:rPr>
        <w:tab/>
      </w:r>
      <w:r w:rsidR="00F92704">
        <w:rPr>
          <w:rFonts w:ascii="Arial" w:eastAsia="等线" w:hAnsi="Arial" w:cs="Arial"/>
          <w:sz w:val="20"/>
          <w:szCs w:val="20"/>
          <w:lang w:val="en-GB" w:eastAsia="en-GB"/>
        </w:rPr>
        <w:t>RAN</w:t>
      </w:r>
      <w:r w:rsidR="00E03158">
        <w:rPr>
          <w:rFonts w:ascii="Arial" w:eastAsia="等线" w:hAnsi="Arial" w:cs="Arial" w:hint="eastAsia"/>
          <w:sz w:val="20"/>
          <w:szCs w:val="20"/>
          <w:lang w:val="en-GB" w:eastAsia="zh-CN"/>
        </w:rPr>
        <w:t>1</w:t>
      </w:r>
      <w:r w:rsidRPr="0082170A">
        <w:rPr>
          <w:rFonts w:ascii="Arial" w:eastAsia="等线" w:hAnsi="Arial" w:cs="Arial"/>
          <w:sz w:val="20"/>
          <w:szCs w:val="20"/>
          <w:lang w:val="en-GB" w:eastAsia="en-GB"/>
        </w:rPr>
        <w:t xml:space="preserve"> </w:t>
      </w:r>
      <w:r w:rsidR="008839C6">
        <w:rPr>
          <w:rFonts w:ascii="Arial" w:eastAsia="等线" w:hAnsi="Arial" w:cs="Arial" w:hint="eastAsia"/>
          <w:sz w:val="20"/>
          <w:szCs w:val="20"/>
          <w:lang w:val="en-GB" w:eastAsia="zh-CN"/>
        </w:rPr>
        <w:t>would like to inform RAN4 about the above information.</w:t>
      </w:r>
    </w:p>
    <w:p w14:paraId="38CD2E0F" w14:textId="13B2D431" w:rsidR="0082170A" w:rsidRPr="0082170A" w:rsidRDefault="0082170A" w:rsidP="0012737D">
      <w:pPr>
        <w:keepNext/>
        <w:keepLines/>
        <w:pBdr>
          <w:top w:val="single" w:sz="12" w:space="3" w:color="auto"/>
        </w:pBdr>
        <w:overflowPunct w:val="0"/>
        <w:snapToGrid/>
        <w:spacing w:before="240" w:after="180"/>
        <w:jc w:val="left"/>
        <w:textAlignment w:val="baseline"/>
        <w:outlineLvl w:val="0"/>
        <w:rPr>
          <w:rFonts w:ascii="Arial" w:eastAsia="等线" w:hAnsi="Arial"/>
          <w:sz w:val="36"/>
          <w:szCs w:val="36"/>
          <w:lang w:val="en-GB" w:eastAsia="en-GB"/>
        </w:rPr>
      </w:pPr>
      <w:r w:rsidRPr="0082170A">
        <w:rPr>
          <w:rFonts w:ascii="Arial" w:eastAsia="等线" w:hAnsi="Arial"/>
          <w:sz w:val="36"/>
          <w:szCs w:val="36"/>
          <w:lang w:val="en-GB" w:eastAsia="en-GB"/>
        </w:rPr>
        <w:t>3</w:t>
      </w:r>
      <w:r w:rsidR="0012737D">
        <w:rPr>
          <w:rFonts w:ascii="Arial" w:eastAsia="Malgun Gothic" w:hAnsi="Arial"/>
          <w:sz w:val="36"/>
          <w:szCs w:val="36"/>
          <w:lang w:val="en-GB" w:eastAsia="ko-KR"/>
        </w:rPr>
        <w:tab/>
      </w:r>
      <w:r w:rsidR="0012737D">
        <w:rPr>
          <w:rFonts w:ascii="Arial" w:eastAsia="Malgun Gothic" w:hAnsi="Arial"/>
          <w:sz w:val="36"/>
          <w:szCs w:val="36"/>
          <w:lang w:val="en-GB" w:eastAsia="ko-KR"/>
        </w:rPr>
        <w:tab/>
      </w:r>
      <w:r w:rsidRPr="0082170A">
        <w:rPr>
          <w:rFonts w:ascii="Arial" w:eastAsia="等线" w:hAnsi="Arial"/>
          <w:sz w:val="36"/>
          <w:szCs w:val="36"/>
          <w:lang w:val="en-GB" w:eastAsia="en-GB"/>
        </w:rPr>
        <w:t xml:space="preserve">Dates of next </w:t>
      </w:r>
      <w:r w:rsidRPr="0082170A">
        <w:rPr>
          <w:rFonts w:ascii="Arial" w:eastAsia="等线" w:hAnsi="Arial" w:cs="Arial"/>
          <w:bCs/>
          <w:sz w:val="36"/>
          <w:szCs w:val="36"/>
          <w:lang w:val="en-GB" w:eastAsia="en-GB"/>
        </w:rPr>
        <w:t xml:space="preserve">TSG </w:t>
      </w:r>
      <w:r w:rsidRPr="0082170A">
        <w:rPr>
          <w:rFonts w:ascii="Arial" w:eastAsia="等线" w:hAnsi="Arial" w:cs="Arial"/>
          <w:sz w:val="36"/>
          <w:szCs w:val="36"/>
          <w:lang w:val="en-GB" w:eastAsia="en-GB"/>
        </w:rPr>
        <w:t>RAN</w:t>
      </w:r>
      <w:r w:rsidRPr="0082170A">
        <w:rPr>
          <w:rFonts w:ascii="Arial" w:eastAsia="等线" w:hAnsi="Arial" w:cs="Arial"/>
          <w:bCs/>
          <w:sz w:val="36"/>
          <w:szCs w:val="36"/>
          <w:lang w:val="en-GB" w:eastAsia="en-GB"/>
        </w:rPr>
        <w:t xml:space="preserve"> WG</w:t>
      </w:r>
      <w:r w:rsidR="00736CFA">
        <w:rPr>
          <w:rFonts w:ascii="Arial" w:eastAsia="等线" w:hAnsi="Arial" w:cs="Arial" w:hint="eastAsia"/>
          <w:bCs/>
          <w:sz w:val="36"/>
          <w:szCs w:val="36"/>
          <w:lang w:val="en-GB" w:eastAsia="zh-CN"/>
        </w:rPr>
        <w:t>1</w:t>
      </w:r>
      <w:r w:rsidRPr="0082170A">
        <w:rPr>
          <w:rFonts w:ascii="Arial" w:eastAsia="等线" w:hAnsi="Arial"/>
          <w:sz w:val="36"/>
          <w:szCs w:val="36"/>
          <w:lang w:val="en-GB" w:eastAsia="en-GB"/>
        </w:rPr>
        <w:t xml:space="preserve"> meetings</w:t>
      </w:r>
    </w:p>
    <w:p w14:paraId="5DCECE90" w14:textId="04D23BDF" w:rsidR="00736CFA" w:rsidRPr="00AE4E0F" w:rsidRDefault="00736CFA" w:rsidP="00736CFA">
      <w:pPr>
        <w:rPr>
          <w:rFonts w:ascii="Arial" w:hAnsi="Arial" w:cs="Arial"/>
          <w:lang w:eastAsia="zh-CN"/>
        </w:rPr>
      </w:pPr>
      <w:r w:rsidRPr="00AE4E0F">
        <w:rPr>
          <w:rFonts w:ascii="Arial" w:hAnsi="Arial" w:cs="Arial"/>
        </w:rPr>
        <w:t>RAN1#124</w:t>
      </w:r>
      <w:r w:rsidRPr="00AE4E0F">
        <w:rPr>
          <w:rFonts w:ascii="Arial" w:hAnsi="Arial" w:cs="Arial"/>
        </w:rPr>
        <w:tab/>
      </w:r>
      <w:r>
        <w:rPr>
          <w:rFonts w:ascii="Arial" w:hAnsi="Arial" w:cs="Arial"/>
        </w:rPr>
        <w:tab/>
      </w:r>
      <w:proofErr w:type="gramStart"/>
      <w:r>
        <w:rPr>
          <w:rFonts w:ascii="Arial" w:hAnsi="Arial" w:cs="Arial"/>
        </w:rPr>
        <w:tab/>
      </w:r>
      <w:r>
        <w:rPr>
          <w:rFonts w:ascii="Arial" w:hAnsi="Arial" w:cs="Arial" w:hint="eastAsia"/>
          <w:lang w:eastAsia="zh-CN"/>
        </w:rPr>
        <w:t xml:space="preserve">  </w:t>
      </w:r>
      <w:r w:rsidRPr="00AE4E0F">
        <w:rPr>
          <w:rFonts w:ascii="Arial" w:hAnsi="Arial" w:cs="Arial"/>
        </w:rPr>
        <w:t>9</w:t>
      </w:r>
      <w:proofErr w:type="gramEnd"/>
      <w:r w:rsidRPr="00AE4E0F">
        <w:rPr>
          <w:rFonts w:ascii="Arial" w:hAnsi="Arial" w:cs="Arial"/>
          <w:vertAlign w:val="superscript"/>
        </w:rPr>
        <w:t>th</w:t>
      </w:r>
      <w:r w:rsidRPr="00AE4E0F">
        <w:rPr>
          <w:rFonts w:ascii="Arial" w:hAnsi="Arial" w:cs="Arial"/>
        </w:rPr>
        <w:t xml:space="preserve"> – 13</w:t>
      </w:r>
      <w:r w:rsidRPr="00AE4E0F">
        <w:rPr>
          <w:rFonts w:ascii="Arial" w:hAnsi="Arial" w:cs="Arial"/>
          <w:vertAlign w:val="superscript"/>
        </w:rPr>
        <w:t>th</w:t>
      </w:r>
      <w:r w:rsidRPr="00AE4E0F">
        <w:rPr>
          <w:rFonts w:ascii="Arial" w:hAnsi="Arial" w:cs="Arial"/>
        </w:rPr>
        <w:t xml:space="preserve"> </w:t>
      </w:r>
      <w:r w:rsidRPr="00AE4E0F">
        <w:rPr>
          <w:rFonts w:ascii="Arial" w:hAnsi="Arial" w:cs="Arial"/>
          <w:bCs/>
          <w:color w:val="000000"/>
        </w:rPr>
        <w:t xml:space="preserve">February </w:t>
      </w:r>
      <w:r w:rsidRPr="00AE4E0F">
        <w:rPr>
          <w:rFonts w:ascii="Arial" w:hAnsi="Arial" w:cs="Arial"/>
        </w:rPr>
        <w:t>2026</w:t>
      </w:r>
      <w:r w:rsidRPr="00AE4E0F">
        <w:rPr>
          <w:rFonts w:ascii="Arial" w:hAnsi="Arial" w:cs="Arial"/>
        </w:rPr>
        <w:tab/>
        <w:t xml:space="preserve"> </w:t>
      </w:r>
      <w:r w:rsidRPr="00AE4E0F">
        <w:rPr>
          <w:rFonts w:ascii="Arial" w:hAnsi="Arial" w:cs="Arial"/>
        </w:rPr>
        <w:tab/>
      </w:r>
      <w:r w:rsidRPr="00AE4E0F">
        <w:rPr>
          <w:rFonts w:ascii="Arial" w:hAnsi="Arial" w:cs="Arial"/>
        </w:rPr>
        <w:tab/>
      </w:r>
      <w:proofErr w:type="spellStart"/>
      <w:r w:rsidRPr="00AE4E0F">
        <w:rPr>
          <w:rFonts w:ascii="Arial" w:hAnsi="Arial" w:cs="Arial"/>
          <w:bCs/>
          <w:color w:val="000000"/>
        </w:rPr>
        <w:t>Stor</w:t>
      </w:r>
      <w:proofErr w:type="spellEnd"/>
      <w:r w:rsidRPr="00AE4E0F">
        <w:rPr>
          <w:rFonts w:ascii="Arial" w:hAnsi="Arial" w:cs="Arial"/>
          <w:bCs/>
          <w:color w:val="000000"/>
        </w:rPr>
        <w:t>-Göteborg, Sweden</w:t>
      </w:r>
    </w:p>
    <w:p w14:paraId="2156823B" w14:textId="6074BDD3" w:rsidR="004F068D" w:rsidRPr="006922FF" w:rsidRDefault="00736CFA" w:rsidP="00736CFA">
      <w:pPr>
        <w:tabs>
          <w:tab w:val="left" w:pos="3544"/>
        </w:tabs>
        <w:overflowPunct w:val="0"/>
        <w:ind w:left="2268" w:hanging="2268"/>
        <w:textAlignment w:val="baseline"/>
        <w:rPr>
          <w:rFonts w:ascii="Arial" w:hAnsi="Arial" w:cs="Arial"/>
          <w:sz w:val="20"/>
          <w:szCs w:val="16"/>
          <w:lang w:val="en-GB" w:eastAsia="zh-CN"/>
        </w:rPr>
      </w:pPr>
      <w:r w:rsidRPr="00AE4E0F">
        <w:rPr>
          <w:rFonts w:ascii="Arial" w:hAnsi="Arial" w:cs="Arial"/>
        </w:rPr>
        <w:t>RAN1#124bis</w:t>
      </w:r>
      <w:r>
        <w:rPr>
          <w:rFonts w:ascii="Arial" w:hAnsi="Arial" w:cs="Arial"/>
        </w:rPr>
        <w:tab/>
      </w:r>
      <w:r w:rsidRPr="00AE4E0F">
        <w:rPr>
          <w:rFonts w:ascii="Arial" w:hAnsi="Arial" w:cs="Arial"/>
        </w:rPr>
        <w:t>13</w:t>
      </w:r>
      <w:r w:rsidRPr="00AE4E0F">
        <w:rPr>
          <w:rFonts w:ascii="Arial" w:hAnsi="Arial" w:cs="Arial"/>
          <w:vertAlign w:val="superscript"/>
        </w:rPr>
        <w:t>th</w:t>
      </w:r>
      <w:r w:rsidRPr="00AE4E0F">
        <w:rPr>
          <w:rFonts w:ascii="Arial" w:hAnsi="Arial" w:cs="Arial"/>
        </w:rPr>
        <w:t xml:space="preserve"> – 17</w:t>
      </w:r>
      <w:r w:rsidRPr="00AE4E0F">
        <w:rPr>
          <w:rFonts w:ascii="Arial" w:hAnsi="Arial" w:cs="Arial"/>
          <w:vertAlign w:val="superscript"/>
        </w:rPr>
        <w:t>th</w:t>
      </w:r>
      <w:r w:rsidRPr="00AE4E0F">
        <w:rPr>
          <w:rFonts w:ascii="Arial" w:hAnsi="Arial" w:cs="Arial"/>
        </w:rPr>
        <w:t xml:space="preserve"> </w:t>
      </w:r>
      <w:r w:rsidRPr="00AE4E0F">
        <w:rPr>
          <w:rFonts w:ascii="Arial" w:hAnsi="Arial" w:cs="Arial"/>
          <w:bCs/>
          <w:color w:val="000000"/>
        </w:rPr>
        <w:t xml:space="preserve">April </w:t>
      </w:r>
      <w:r w:rsidRPr="00AE4E0F">
        <w:rPr>
          <w:rFonts w:ascii="Arial" w:hAnsi="Arial" w:cs="Arial"/>
        </w:rPr>
        <w:t>2026</w:t>
      </w:r>
      <w:r w:rsidRPr="00AE4E0F">
        <w:rPr>
          <w:rFonts w:ascii="Arial" w:hAnsi="Arial" w:cs="Arial"/>
        </w:rPr>
        <w:tab/>
        <w:t xml:space="preserve"> </w:t>
      </w:r>
      <w:r w:rsidRPr="00AE4E0F">
        <w:rPr>
          <w:rFonts w:ascii="Arial" w:hAnsi="Arial" w:cs="Arial"/>
        </w:rPr>
        <w:tab/>
      </w:r>
      <w:r w:rsidRPr="00AE4E0F">
        <w:rPr>
          <w:rFonts w:ascii="Arial" w:hAnsi="Arial" w:cs="Arial"/>
        </w:rPr>
        <w:tab/>
      </w:r>
      <w:r>
        <w:rPr>
          <w:rFonts w:ascii="Arial" w:hAnsi="Arial" w:cs="Arial" w:hint="eastAsia"/>
          <w:color w:val="312E25"/>
          <w:lang w:eastAsia="zh-CN"/>
        </w:rPr>
        <w:t>Malta, MT</w:t>
      </w:r>
    </w:p>
    <w:p w14:paraId="70CA76C8" w14:textId="5868EDFA" w:rsidR="00962240" w:rsidRPr="00962240" w:rsidRDefault="0096224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 xml:space="preserve"> </w:t>
      </w:r>
    </w:p>
    <w:sectPr w:rsidR="00962240" w:rsidRPr="009622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83416" w14:textId="77777777" w:rsidR="00C00DD4" w:rsidRDefault="00C00DD4">
      <w:r>
        <w:separator/>
      </w:r>
    </w:p>
  </w:endnote>
  <w:endnote w:type="continuationSeparator" w:id="0">
    <w:p w14:paraId="5ED82643" w14:textId="77777777" w:rsidR="00C00DD4" w:rsidRDefault="00C00DD4">
      <w:r>
        <w:continuationSeparator/>
      </w:r>
    </w:p>
  </w:endnote>
  <w:endnote w:type="continuationNotice" w:id="1">
    <w:p w14:paraId="3E621BFC" w14:textId="77777777" w:rsidR="00C00DD4" w:rsidRDefault="00C00D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90E38" w14:textId="77777777" w:rsidR="00C00DD4" w:rsidRDefault="00C00DD4">
      <w:r>
        <w:separator/>
      </w:r>
    </w:p>
  </w:footnote>
  <w:footnote w:type="continuationSeparator" w:id="0">
    <w:p w14:paraId="091C1D63" w14:textId="77777777" w:rsidR="00C00DD4" w:rsidRDefault="00C00DD4">
      <w:r>
        <w:continuationSeparator/>
      </w:r>
    </w:p>
  </w:footnote>
  <w:footnote w:type="continuationNotice" w:id="1">
    <w:p w14:paraId="170FBDCB" w14:textId="77777777" w:rsidR="00C00DD4" w:rsidRDefault="00C00DD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E4940D8"/>
    <w:multiLevelType w:val="hybridMultilevel"/>
    <w:tmpl w:val="D1786EDE"/>
    <w:lvl w:ilvl="0" w:tplc="A6C08BC2">
      <w:start w:val="1"/>
      <w:numFmt w:val="bullet"/>
      <w:lvlText w:val=""/>
      <w:lvlJc w:val="left"/>
      <w:pPr>
        <w:ind w:left="1440" w:hanging="360"/>
      </w:pPr>
      <w:rPr>
        <w:rFonts w:ascii="Symbol" w:hAnsi="Symbol"/>
      </w:rPr>
    </w:lvl>
    <w:lvl w:ilvl="1" w:tplc="05000F84">
      <w:start w:val="1"/>
      <w:numFmt w:val="bullet"/>
      <w:lvlText w:val=""/>
      <w:lvlJc w:val="left"/>
      <w:pPr>
        <w:ind w:left="1440" w:hanging="360"/>
      </w:pPr>
      <w:rPr>
        <w:rFonts w:ascii="Symbol" w:hAnsi="Symbol"/>
      </w:rPr>
    </w:lvl>
    <w:lvl w:ilvl="2" w:tplc="7C7037A6">
      <w:start w:val="1"/>
      <w:numFmt w:val="bullet"/>
      <w:lvlText w:val=""/>
      <w:lvlJc w:val="left"/>
      <w:pPr>
        <w:ind w:left="1440" w:hanging="360"/>
      </w:pPr>
      <w:rPr>
        <w:rFonts w:ascii="Symbol" w:hAnsi="Symbol"/>
      </w:rPr>
    </w:lvl>
    <w:lvl w:ilvl="3" w:tplc="6B089A40">
      <w:start w:val="1"/>
      <w:numFmt w:val="bullet"/>
      <w:lvlText w:val=""/>
      <w:lvlJc w:val="left"/>
      <w:pPr>
        <w:ind w:left="1440" w:hanging="360"/>
      </w:pPr>
      <w:rPr>
        <w:rFonts w:ascii="Symbol" w:hAnsi="Symbol"/>
      </w:rPr>
    </w:lvl>
    <w:lvl w:ilvl="4" w:tplc="FA60DCB0">
      <w:start w:val="1"/>
      <w:numFmt w:val="bullet"/>
      <w:lvlText w:val=""/>
      <w:lvlJc w:val="left"/>
      <w:pPr>
        <w:ind w:left="1440" w:hanging="360"/>
      </w:pPr>
      <w:rPr>
        <w:rFonts w:ascii="Symbol" w:hAnsi="Symbol"/>
      </w:rPr>
    </w:lvl>
    <w:lvl w:ilvl="5" w:tplc="F7CE4AD6">
      <w:start w:val="1"/>
      <w:numFmt w:val="bullet"/>
      <w:lvlText w:val=""/>
      <w:lvlJc w:val="left"/>
      <w:pPr>
        <w:ind w:left="1440" w:hanging="360"/>
      </w:pPr>
      <w:rPr>
        <w:rFonts w:ascii="Symbol" w:hAnsi="Symbol"/>
      </w:rPr>
    </w:lvl>
    <w:lvl w:ilvl="6" w:tplc="8584BBE0">
      <w:start w:val="1"/>
      <w:numFmt w:val="bullet"/>
      <w:lvlText w:val=""/>
      <w:lvlJc w:val="left"/>
      <w:pPr>
        <w:ind w:left="1440" w:hanging="360"/>
      </w:pPr>
      <w:rPr>
        <w:rFonts w:ascii="Symbol" w:hAnsi="Symbol"/>
      </w:rPr>
    </w:lvl>
    <w:lvl w:ilvl="7" w:tplc="1CF41C76">
      <w:start w:val="1"/>
      <w:numFmt w:val="bullet"/>
      <w:lvlText w:val=""/>
      <w:lvlJc w:val="left"/>
      <w:pPr>
        <w:ind w:left="1440" w:hanging="360"/>
      </w:pPr>
      <w:rPr>
        <w:rFonts w:ascii="Symbol" w:hAnsi="Symbol"/>
      </w:rPr>
    </w:lvl>
    <w:lvl w:ilvl="8" w:tplc="3AB0BA04">
      <w:start w:val="1"/>
      <w:numFmt w:val="bullet"/>
      <w:lvlText w:val=""/>
      <w:lvlJc w:val="left"/>
      <w:pPr>
        <w:ind w:left="1440" w:hanging="360"/>
      </w:pPr>
      <w:rPr>
        <w:rFonts w:ascii="Symbol" w:hAnsi="Symbol"/>
      </w:rPr>
    </w:lvl>
  </w:abstractNum>
  <w:abstractNum w:abstractNumId="4"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D5077"/>
    <w:multiLevelType w:val="hybridMultilevel"/>
    <w:tmpl w:val="31923DD2"/>
    <w:lvl w:ilvl="0" w:tplc="14E64096">
      <w:start w:val="1"/>
      <w:numFmt w:val="bullet"/>
      <w:lvlText w:val=""/>
      <w:lvlJc w:val="left"/>
      <w:pPr>
        <w:ind w:left="1440" w:hanging="360"/>
      </w:pPr>
      <w:rPr>
        <w:rFonts w:ascii="Symbol" w:hAnsi="Symbol"/>
      </w:rPr>
    </w:lvl>
    <w:lvl w:ilvl="1" w:tplc="4CBC4FAA">
      <w:start w:val="1"/>
      <w:numFmt w:val="bullet"/>
      <w:lvlText w:val=""/>
      <w:lvlJc w:val="left"/>
      <w:pPr>
        <w:ind w:left="1440" w:hanging="360"/>
      </w:pPr>
      <w:rPr>
        <w:rFonts w:ascii="Symbol" w:hAnsi="Symbol"/>
      </w:rPr>
    </w:lvl>
    <w:lvl w:ilvl="2" w:tplc="C45A62CC">
      <w:start w:val="1"/>
      <w:numFmt w:val="bullet"/>
      <w:lvlText w:val=""/>
      <w:lvlJc w:val="left"/>
      <w:pPr>
        <w:ind w:left="1440" w:hanging="360"/>
      </w:pPr>
      <w:rPr>
        <w:rFonts w:ascii="Symbol" w:hAnsi="Symbol"/>
      </w:rPr>
    </w:lvl>
    <w:lvl w:ilvl="3" w:tplc="9BF6B43E">
      <w:start w:val="1"/>
      <w:numFmt w:val="bullet"/>
      <w:lvlText w:val=""/>
      <w:lvlJc w:val="left"/>
      <w:pPr>
        <w:ind w:left="1440" w:hanging="360"/>
      </w:pPr>
      <w:rPr>
        <w:rFonts w:ascii="Symbol" w:hAnsi="Symbol"/>
      </w:rPr>
    </w:lvl>
    <w:lvl w:ilvl="4" w:tplc="5EAC3F4E">
      <w:start w:val="1"/>
      <w:numFmt w:val="bullet"/>
      <w:lvlText w:val=""/>
      <w:lvlJc w:val="left"/>
      <w:pPr>
        <w:ind w:left="1440" w:hanging="360"/>
      </w:pPr>
      <w:rPr>
        <w:rFonts w:ascii="Symbol" w:hAnsi="Symbol"/>
      </w:rPr>
    </w:lvl>
    <w:lvl w:ilvl="5" w:tplc="F6EC44C0">
      <w:start w:val="1"/>
      <w:numFmt w:val="bullet"/>
      <w:lvlText w:val=""/>
      <w:lvlJc w:val="left"/>
      <w:pPr>
        <w:ind w:left="1440" w:hanging="360"/>
      </w:pPr>
      <w:rPr>
        <w:rFonts w:ascii="Symbol" w:hAnsi="Symbol"/>
      </w:rPr>
    </w:lvl>
    <w:lvl w:ilvl="6" w:tplc="F3325068">
      <w:start w:val="1"/>
      <w:numFmt w:val="bullet"/>
      <w:lvlText w:val=""/>
      <w:lvlJc w:val="left"/>
      <w:pPr>
        <w:ind w:left="1440" w:hanging="360"/>
      </w:pPr>
      <w:rPr>
        <w:rFonts w:ascii="Symbol" w:hAnsi="Symbol"/>
      </w:rPr>
    </w:lvl>
    <w:lvl w:ilvl="7" w:tplc="31A4DCA8">
      <w:start w:val="1"/>
      <w:numFmt w:val="bullet"/>
      <w:lvlText w:val=""/>
      <w:lvlJc w:val="left"/>
      <w:pPr>
        <w:ind w:left="1440" w:hanging="360"/>
      </w:pPr>
      <w:rPr>
        <w:rFonts w:ascii="Symbol" w:hAnsi="Symbol"/>
      </w:rPr>
    </w:lvl>
    <w:lvl w:ilvl="8" w:tplc="D84C7E0C">
      <w:start w:val="1"/>
      <w:numFmt w:val="bullet"/>
      <w:lvlText w:val=""/>
      <w:lvlJc w:val="left"/>
      <w:pPr>
        <w:ind w:left="1440" w:hanging="360"/>
      </w:pPr>
      <w:rPr>
        <w:rFonts w:ascii="Symbol" w:hAnsi="Symbol"/>
      </w:rPr>
    </w:lvl>
  </w:abstractNum>
  <w:abstractNum w:abstractNumId="7"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00" w:hanging="360"/>
      </w:pPr>
      <w:rPr>
        <w:rFonts w:ascii="Symbol" w:hAnsi="Symbol"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13EA3AC5"/>
    <w:multiLevelType w:val="hybridMultilevel"/>
    <w:tmpl w:val="B06C9534"/>
    <w:lvl w:ilvl="0" w:tplc="70BEBC4E">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B2840"/>
    <w:multiLevelType w:val="hybridMultilevel"/>
    <w:tmpl w:val="96801598"/>
    <w:lvl w:ilvl="0" w:tplc="8A9640C0">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FA3763D"/>
    <w:multiLevelType w:val="hybridMultilevel"/>
    <w:tmpl w:val="DBC24D00"/>
    <w:lvl w:ilvl="0" w:tplc="FD5072EC">
      <w:start w:val="1"/>
      <w:numFmt w:val="bullet"/>
      <w:lvlText w:val="-"/>
      <w:lvlJc w:val="left"/>
      <w:pPr>
        <w:ind w:left="440" w:hanging="440"/>
      </w:pPr>
      <w:rPr>
        <w:rFonts w:ascii="Arial" w:eastAsia="宋体" w:hAnsi="Arial" w:cs="Arial" w:hint="default"/>
      </w:rPr>
    </w:lvl>
    <w:lvl w:ilvl="1" w:tplc="04090003">
      <w:start w:val="1"/>
      <w:numFmt w:val="bullet"/>
      <w:lvlText w:val="o"/>
      <w:lvlJc w:val="left"/>
      <w:pPr>
        <w:ind w:left="880" w:hanging="440"/>
      </w:pPr>
      <w:rPr>
        <w:rFonts w:ascii="Courier New" w:hAnsi="Courier New" w:cs="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002C1F"/>
    <w:multiLevelType w:val="hybridMultilevel"/>
    <w:tmpl w:val="DA7687AE"/>
    <w:lvl w:ilvl="0" w:tplc="6DC0D0E0">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85433E5"/>
    <w:multiLevelType w:val="hybridMultilevel"/>
    <w:tmpl w:val="26DAFC54"/>
    <w:lvl w:ilvl="0" w:tplc="B6020646">
      <w:start w:val="1"/>
      <w:numFmt w:val="bullet"/>
      <w:lvlText w:val="-"/>
      <w:lvlJc w:val="left"/>
      <w:pPr>
        <w:ind w:left="720" w:hanging="360"/>
      </w:pPr>
      <w:rPr>
        <w:rFonts w:ascii="Times New Roman" w:eastAsia="等线"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4F08C4"/>
    <w:multiLevelType w:val="hybridMultilevel"/>
    <w:tmpl w:val="A448E30A"/>
    <w:lvl w:ilvl="0" w:tplc="E3CC837C">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612B79"/>
    <w:multiLevelType w:val="hybridMultilevel"/>
    <w:tmpl w:val="FFDC5A60"/>
    <w:lvl w:ilvl="0" w:tplc="BE3ED1C4">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2"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89219B"/>
    <w:multiLevelType w:val="hybridMultilevel"/>
    <w:tmpl w:val="D3EA3A92"/>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52DA30D2"/>
    <w:multiLevelType w:val="hybridMultilevel"/>
    <w:tmpl w:val="E7DA5CF8"/>
    <w:lvl w:ilvl="0" w:tplc="6BC6068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373F40"/>
    <w:multiLevelType w:val="hybridMultilevel"/>
    <w:tmpl w:val="78107FA2"/>
    <w:lvl w:ilvl="0" w:tplc="8A9640C0">
      <w:start w:val="1"/>
      <w:numFmt w:val="bullet"/>
      <w:lvlText w:val="-"/>
      <w:lvlJc w:val="left"/>
      <w:pPr>
        <w:ind w:left="360" w:hanging="360"/>
      </w:pPr>
      <w:rPr>
        <w:rFonts w:ascii="Times New Roman" w:eastAsia="等线"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8644D69"/>
    <w:multiLevelType w:val="hybridMultilevel"/>
    <w:tmpl w:val="D0D2C22A"/>
    <w:lvl w:ilvl="0" w:tplc="3AECD18E">
      <w:start w:val="1"/>
      <w:numFmt w:val="bullet"/>
      <w:lvlText w:val=""/>
      <w:lvlJc w:val="left"/>
      <w:pPr>
        <w:ind w:left="1440" w:hanging="360"/>
      </w:pPr>
      <w:rPr>
        <w:rFonts w:ascii="Symbol" w:hAnsi="Symbol"/>
      </w:rPr>
    </w:lvl>
    <w:lvl w:ilvl="1" w:tplc="CEE82B90">
      <w:start w:val="1"/>
      <w:numFmt w:val="bullet"/>
      <w:lvlText w:val=""/>
      <w:lvlJc w:val="left"/>
      <w:pPr>
        <w:ind w:left="1440" w:hanging="360"/>
      </w:pPr>
      <w:rPr>
        <w:rFonts w:ascii="Symbol" w:hAnsi="Symbol"/>
      </w:rPr>
    </w:lvl>
    <w:lvl w:ilvl="2" w:tplc="98E2822E">
      <w:start w:val="1"/>
      <w:numFmt w:val="bullet"/>
      <w:lvlText w:val=""/>
      <w:lvlJc w:val="left"/>
      <w:pPr>
        <w:ind w:left="1440" w:hanging="360"/>
      </w:pPr>
      <w:rPr>
        <w:rFonts w:ascii="Symbol" w:hAnsi="Symbol"/>
      </w:rPr>
    </w:lvl>
    <w:lvl w:ilvl="3" w:tplc="AB320E2E">
      <w:start w:val="1"/>
      <w:numFmt w:val="bullet"/>
      <w:lvlText w:val=""/>
      <w:lvlJc w:val="left"/>
      <w:pPr>
        <w:ind w:left="1440" w:hanging="360"/>
      </w:pPr>
      <w:rPr>
        <w:rFonts w:ascii="Symbol" w:hAnsi="Symbol"/>
      </w:rPr>
    </w:lvl>
    <w:lvl w:ilvl="4" w:tplc="5D7CC442">
      <w:start w:val="1"/>
      <w:numFmt w:val="bullet"/>
      <w:lvlText w:val=""/>
      <w:lvlJc w:val="left"/>
      <w:pPr>
        <w:ind w:left="1440" w:hanging="360"/>
      </w:pPr>
      <w:rPr>
        <w:rFonts w:ascii="Symbol" w:hAnsi="Symbol"/>
      </w:rPr>
    </w:lvl>
    <w:lvl w:ilvl="5" w:tplc="CDC0ECA4">
      <w:start w:val="1"/>
      <w:numFmt w:val="bullet"/>
      <w:lvlText w:val=""/>
      <w:lvlJc w:val="left"/>
      <w:pPr>
        <w:ind w:left="1440" w:hanging="360"/>
      </w:pPr>
      <w:rPr>
        <w:rFonts w:ascii="Symbol" w:hAnsi="Symbol"/>
      </w:rPr>
    </w:lvl>
    <w:lvl w:ilvl="6" w:tplc="11E28FA8">
      <w:start w:val="1"/>
      <w:numFmt w:val="bullet"/>
      <w:lvlText w:val=""/>
      <w:lvlJc w:val="left"/>
      <w:pPr>
        <w:ind w:left="1440" w:hanging="360"/>
      </w:pPr>
      <w:rPr>
        <w:rFonts w:ascii="Symbol" w:hAnsi="Symbol"/>
      </w:rPr>
    </w:lvl>
    <w:lvl w:ilvl="7" w:tplc="A3B03A38">
      <w:start w:val="1"/>
      <w:numFmt w:val="bullet"/>
      <w:lvlText w:val=""/>
      <w:lvlJc w:val="left"/>
      <w:pPr>
        <w:ind w:left="1440" w:hanging="360"/>
      </w:pPr>
      <w:rPr>
        <w:rFonts w:ascii="Symbol" w:hAnsi="Symbol"/>
      </w:rPr>
    </w:lvl>
    <w:lvl w:ilvl="8" w:tplc="EBD4B286">
      <w:start w:val="1"/>
      <w:numFmt w:val="bullet"/>
      <w:lvlText w:val=""/>
      <w:lvlJc w:val="left"/>
      <w:pPr>
        <w:ind w:left="1440" w:hanging="360"/>
      </w:pPr>
      <w:rPr>
        <w:rFonts w:ascii="Symbol" w:hAnsi="Symbol"/>
      </w:rPr>
    </w:lvl>
  </w:abstractNum>
  <w:abstractNum w:abstractNumId="30" w15:restartNumberingAfterBreak="0">
    <w:nsid w:val="58975137"/>
    <w:multiLevelType w:val="hybridMultilevel"/>
    <w:tmpl w:val="DDA0BD20"/>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5A9B45D4"/>
    <w:multiLevelType w:val="hybridMultilevel"/>
    <w:tmpl w:val="5E38F76E"/>
    <w:lvl w:ilvl="0" w:tplc="31C0FEB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7D63AF7"/>
    <w:multiLevelType w:val="multilevel"/>
    <w:tmpl w:val="50CE579E"/>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74161"/>
    <w:multiLevelType w:val="hybridMultilevel"/>
    <w:tmpl w:val="C6C63BF6"/>
    <w:lvl w:ilvl="0" w:tplc="F93E6334">
      <w:start w:val="14"/>
      <w:numFmt w:val="bullet"/>
      <w:lvlText w:val="-"/>
      <w:lvlJc w:val="left"/>
      <w:pPr>
        <w:ind w:left="360" w:hanging="360"/>
      </w:pPr>
      <w:rPr>
        <w:rFonts w:ascii="Times New Roman" w:eastAsia="等线"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CD8656A"/>
    <w:multiLevelType w:val="hybridMultilevel"/>
    <w:tmpl w:val="AC32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E417EE"/>
    <w:multiLevelType w:val="hybridMultilevel"/>
    <w:tmpl w:val="61CC3264"/>
    <w:lvl w:ilvl="0" w:tplc="ACAE1228">
      <w:start w:val="1"/>
      <w:numFmt w:val="bullet"/>
      <w:lvlText w:val=""/>
      <w:lvlJc w:val="left"/>
      <w:pPr>
        <w:ind w:left="1440" w:hanging="360"/>
      </w:pPr>
      <w:rPr>
        <w:rFonts w:ascii="Symbol" w:hAnsi="Symbol"/>
      </w:rPr>
    </w:lvl>
    <w:lvl w:ilvl="1" w:tplc="CEC2A3B0">
      <w:start w:val="1"/>
      <w:numFmt w:val="bullet"/>
      <w:lvlText w:val=""/>
      <w:lvlJc w:val="left"/>
      <w:pPr>
        <w:ind w:left="1440" w:hanging="360"/>
      </w:pPr>
      <w:rPr>
        <w:rFonts w:ascii="Symbol" w:hAnsi="Symbol"/>
      </w:rPr>
    </w:lvl>
    <w:lvl w:ilvl="2" w:tplc="FFFCEFC4">
      <w:start w:val="1"/>
      <w:numFmt w:val="bullet"/>
      <w:lvlText w:val=""/>
      <w:lvlJc w:val="left"/>
      <w:pPr>
        <w:ind w:left="1440" w:hanging="360"/>
      </w:pPr>
      <w:rPr>
        <w:rFonts w:ascii="Symbol" w:hAnsi="Symbol"/>
      </w:rPr>
    </w:lvl>
    <w:lvl w:ilvl="3" w:tplc="F0AA573E">
      <w:start w:val="1"/>
      <w:numFmt w:val="bullet"/>
      <w:lvlText w:val=""/>
      <w:lvlJc w:val="left"/>
      <w:pPr>
        <w:ind w:left="1440" w:hanging="360"/>
      </w:pPr>
      <w:rPr>
        <w:rFonts w:ascii="Symbol" w:hAnsi="Symbol"/>
      </w:rPr>
    </w:lvl>
    <w:lvl w:ilvl="4" w:tplc="3AB8FFB4">
      <w:start w:val="1"/>
      <w:numFmt w:val="bullet"/>
      <w:lvlText w:val=""/>
      <w:lvlJc w:val="left"/>
      <w:pPr>
        <w:ind w:left="1440" w:hanging="360"/>
      </w:pPr>
      <w:rPr>
        <w:rFonts w:ascii="Symbol" w:hAnsi="Symbol"/>
      </w:rPr>
    </w:lvl>
    <w:lvl w:ilvl="5" w:tplc="381ACB50">
      <w:start w:val="1"/>
      <w:numFmt w:val="bullet"/>
      <w:lvlText w:val=""/>
      <w:lvlJc w:val="left"/>
      <w:pPr>
        <w:ind w:left="1440" w:hanging="360"/>
      </w:pPr>
      <w:rPr>
        <w:rFonts w:ascii="Symbol" w:hAnsi="Symbol"/>
      </w:rPr>
    </w:lvl>
    <w:lvl w:ilvl="6" w:tplc="461061AE">
      <w:start w:val="1"/>
      <w:numFmt w:val="bullet"/>
      <w:lvlText w:val=""/>
      <w:lvlJc w:val="left"/>
      <w:pPr>
        <w:ind w:left="1440" w:hanging="360"/>
      </w:pPr>
      <w:rPr>
        <w:rFonts w:ascii="Symbol" w:hAnsi="Symbol"/>
      </w:rPr>
    </w:lvl>
    <w:lvl w:ilvl="7" w:tplc="D6D89CF8">
      <w:start w:val="1"/>
      <w:numFmt w:val="bullet"/>
      <w:lvlText w:val=""/>
      <w:lvlJc w:val="left"/>
      <w:pPr>
        <w:ind w:left="1440" w:hanging="360"/>
      </w:pPr>
      <w:rPr>
        <w:rFonts w:ascii="Symbol" w:hAnsi="Symbol"/>
      </w:rPr>
    </w:lvl>
    <w:lvl w:ilvl="8" w:tplc="59406D40">
      <w:start w:val="1"/>
      <w:numFmt w:val="bullet"/>
      <w:lvlText w:val=""/>
      <w:lvlJc w:val="left"/>
      <w:pPr>
        <w:ind w:left="1440" w:hanging="360"/>
      </w:pPr>
      <w:rPr>
        <w:rFonts w:ascii="Symbol" w:hAnsi="Symbol"/>
      </w:rPr>
    </w:lvl>
  </w:abstractNum>
  <w:abstractNum w:abstractNumId="38"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19739232">
    <w:abstractNumId w:val="16"/>
  </w:num>
  <w:num w:numId="2" w16cid:durableId="2040206091">
    <w:abstractNumId w:val="14"/>
  </w:num>
  <w:num w:numId="3" w16cid:durableId="16003414">
    <w:abstractNumId w:val="26"/>
  </w:num>
  <w:num w:numId="4" w16cid:durableId="2065172921">
    <w:abstractNumId w:val="39"/>
  </w:num>
  <w:num w:numId="5" w16cid:durableId="959607370">
    <w:abstractNumId w:val="11"/>
  </w:num>
  <w:num w:numId="6" w16cid:durableId="1296520218">
    <w:abstractNumId w:val="4"/>
  </w:num>
  <w:num w:numId="7" w16cid:durableId="157309203">
    <w:abstractNumId w:val="0"/>
  </w:num>
  <w:num w:numId="8" w16cid:durableId="208539480">
    <w:abstractNumId w:val="17"/>
  </w:num>
  <w:num w:numId="9" w16cid:durableId="617570860">
    <w:abstractNumId w:val="20"/>
  </w:num>
  <w:num w:numId="10" w16cid:durableId="1179736531">
    <w:abstractNumId w:val="15"/>
  </w:num>
  <w:num w:numId="11" w16cid:durableId="1392657374">
    <w:abstractNumId w:val="19"/>
  </w:num>
  <w:num w:numId="12" w16cid:durableId="926041605">
    <w:abstractNumId w:val="9"/>
  </w:num>
  <w:num w:numId="13" w16cid:durableId="1627732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8212493">
    <w:abstractNumId w:val="35"/>
  </w:num>
  <w:num w:numId="15" w16cid:durableId="75398825">
    <w:abstractNumId w:val="9"/>
  </w:num>
  <w:num w:numId="16" w16cid:durableId="83056475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2239972">
    <w:abstractNumId w:val="2"/>
  </w:num>
  <w:num w:numId="18" w16cid:durableId="1110584198">
    <w:abstractNumId w:val="25"/>
  </w:num>
  <w:num w:numId="19" w16cid:durableId="2020892485">
    <w:abstractNumId w:val="27"/>
  </w:num>
  <w:num w:numId="20" w16cid:durableId="810442583">
    <w:abstractNumId w:val="40"/>
  </w:num>
  <w:num w:numId="21" w16cid:durableId="1846553942">
    <w:abstractNumId w:val="22"/>
  </w:num>
  <w:num w:numId="22" w16cid:durableId="1620986655">
    <w:abstractNumId w:val="34"/>
  </w:num>
  <w:num w:numId="23" w16cid:durableId="689452599">
    <w:abstractNumId w:val="13"/>
  </w:num>
  <w:num w:numId="24" w16cid:durableId="1120999735">
    <w:abstractNumId w:val="31"/>
  </w:num>
  <w:num w:numId="25" w16cid:durableId="1570143636">
    <w:abstractNumId w:val="5"/>
  </w:num>
  <w:num w:numId="26" w16cid:durableId="1852179234">
    <w:abstractNumId w:val="8"/>
  </w:num>
  <w:num w:numId="27" w16cid:durableId="1819222809">
    <w:abstractNumId w:val="38"/>
  </w:num>
  <w:num w:numId="28" w16cid:durableId="307898740">
    <w:abstractNumId w:val="18"/>
  </w:num>
  <w:num w:numId="29" w16cid:durableId="1520584467">
    <w:abstractNumId w:val="24"/>
  </w:num>
  <w:num w:numId="30" w16cid:durableId="1241252560">
    <w:abstractNumId w:val="1"/>
  </w:num>
  <w:num w:numId="31" w16cid:durableId="2115981181">
    <w:abstractNumId w:val="32"/>
  </w:num>
  <w:num w:numId="32" w16cid:durableId="41296835">
    <w:abstractNumId w:val="28"/>
  </w:num>
  <w:num w:numId="33" w16cid:durableId="2029328729">
    <w:abstractNumId w:val="12"/>
  </w:num>
  <w:num w:numId="34" w16cid:durableId="564921791">
    <w:abstractNumId w:val="36"/>
  </w:num>
  <w:num w:numId="35" w16cid:durableId="463543635">
    <w:abstractNumId w:val="23"/>
  </w:num>
  <w:num w:numId="36" w16cid:durableId="1893468313">
    <w:abstractNumId w:val="30"/>
  </w:num>
  <w:num w:numId="37" w16cid:durableId="586812757">
    <w:abstractNumId w:val="21"/>
  </w:num>
  <w:num w:numId="38" w16cid:durableId="2084598836">
    <w:abstractNumId w:val="6"/>
  </w:num>
  <w:num w:numId="39" w16cid:durableId="1300112216">
    <w:abstractNumId w:val="37"/>
  </w:num>
  <w:num w:numId="40" w16cid:durableId="548808838">
    <w:abstractNumId w:val="29"/>
  </w:num>
  <w:num w:numId="41" w16cid:durableId="1393305734">
    <w:abstractNumId w:val="3"/>
  </w:num>
  <w:num w:numId="42" w16cid:durableId="1269502839">
    <w:abstractNumId w:val="7"/>
  </w:num>
  <w:num w:numId="43" w16cid:durableId="1331448910">
    <w:abstractNumId w:val="10"/>
  </w:num>
  <w:num w:numId="44" w16cid:durableId="1702437620">
    <w:abstractNumId w:val="33"/>
  </w:num>
  <w:num w:numId="45" w16cid:durableId="36123441">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56C"/>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AEB"/>
    <w:rsid w:val="00013E68"/>
    <w:rsid w:val="00014485"/>
    <w:rsid w:val="00014BA5"/>
    <w:rsid w:val="00015EFB"/>
    <w:rsid w:val="00015F1B"/>
    <w:rsid w:val="000165E2"/>
    <w:rsid w:val="000171B5"/>
    <w:rsid w:val="000172BE"/>
    <w:rsid w:val="00017861"/>
    <w:rsid w:val="00017D8A"/>
    <w:rsid w:val="0002087A"/>
    <w:rsid w:val="00021C2D"/>
    <w:rsid w:val="000227BC"/>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361"/>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5B4"/>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2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6EA0"/>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427"/>
    <w:rsid w:val="00097A0F"/>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045F"/>
    <w:rsid w:val="000B135F"/>
    <w:rsid w:val="000B21C2"/>
    <w:rsid w:val="000B2485"/>
    <w:rsid w:val="000B2985"/>
    <w:rsid w:val="000B2C88"/>
    <w:rsid w:val="000B2F00"/>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0AB"/>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4D05"/>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927"/>
    <w:rsid w:val="00103E46"/>
    <w:rsid w:val="001043C2"/>
    <w:rsid w:val="001043E1"/>
    <w:rsid w:val="0010505A"/>
    <w:rsid w:val="00105955"/>
    <w:rsid w:val="00105CC7"/>
    <w:rsid w:val="00106319"/>
    <w:rsid w:val="001075E6"/>
    <w:rsid w:val="00107779"/>
    <w:rsid w:val="0010783C"/>
    <w:rsid w:val="001078C2"/>
    <w:rsid w:val="0010790C"/>
    <w:rsid w:val="00107E1C"/>
    <w:rsid w:val="00110243"/>
    <w:rsid w:val="00110631"/>
    <w:rsid w:val="001112C4"/>
    <w:rsid w:val="00111444"/>
    <w:rsid w:val="00111723"/>
    <w:rsid w:val="00111E4A"/>
    <w:rsid w:val="00112559"/>
    <w:rsid w:val="001128A1"/>
    <w:rsid w:val="001129B5"/>
    <w:rsid w:val="00113663"/>
    <w:rsid w:val="00114179"/>
    <w:rsid w:val="001141E3"/>
    <w:rsid w:val="0011437A"/>
    <w:rsid w:val="001144DF"/>
    <w:rsid w:val="001146E4"/>
    <w:rsid w:val="00114B76"/>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37D"/>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5EA"/>
    <w:rsid w:val="001548A8"/>
    <w:rsid w:val="00155212"/>
    <w:rsid w:val="001559FA"/>
    <w:rsid w:val="00156374"/>
    <w:rsid w:val="001564A4"/>
    <w:rsid w:val="00156E19"/>
    <w:rsid w:val="001571CA"/>
    <w:rsid w:val="001572FF"/>
    <w:rsid w:val="001577D8"/>
    <w:rsid w:val="00157BEB"/>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32B0"/>
    <w:rsid w:val="00194339"/>
    <w:rsid w:val="00194848"/>
    <w:rsid w:val="001949E0"/>
    <w:rsid w:val="00195203"/>
    <w:rsid w:val="0019520A"/>
    <w:rsid w:val="001954A0"/>
    <w:rsid w:val="001954FD"/>
    <w:rsid w:val="001958EA"/>
    <w:rsid w:val="00195E0E"/>
    <w:rsid w:val="00195E67"/>
    <w:rsid w:val="00196025"/>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39A"/>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318"/>
    <w:rsid w:val="001F5545"/>
    <w:rsid w:val="001F5618"/>
    <w:rsid w:val="001F5777"/>
    <w:rsid w:val="001F5791"/>
    <w:rsid w:val="001F5937"/>
    <w:rsid w:val="001F59E3"/>
    <w:rsid w:val="001F59ED"/>
    <w:rsid w:val="001F6224"/>
    <w:rsid w:val="001F637B"/>
    <w:rsid w:val="001F6B2E"/>
    <w:rsid w:val="001F6E8D"/>
    <w:rsid w:val="001F7121"/>
    <w:rsid w:val="001F77F7"/>
    <w:rsid w:val="00200BEE"/>
    <w:rsid w:val="00200D2C"/>
    <w:rsid w:val="00201111"/>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65D8"/>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273F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5BDD"/>
    <w:rsid w:val="002360EE"/>
    <w:rsid w:val="002369B0"/>
    <w:rsid w:val="00236AD8"/>
    <w:rsid w:val="00236C2E"/>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CF9"/>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020"/>
    <w:rsid w:val="002951B5"/>
    <w:rsid w:val="00295337"/>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085"/>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095C"/>
    <w:rsid w:val="00311161"/>
    <w:rsid w:val="00311866"/>
    <w:rsid w:val="00311CEA"/>
    <w:rsid w:val="00312218"/>
    <w:rsid w:val="00312400"/>
    <w:rsid w:val="00312486"/>
    <w:rsid w:val="00312656"/>
    <w:rsid w:val="00312739"/>
    <w:rsid w:val="00312D10"/>
    <w:rsid w:val="0031372A"/>
    <w:rsid w:val="003151ED"/>
    <w:rsid w:val="0031544D"/>
    <w:rsid w:val="00316D13"/>
    <w:rsid w:val="00317405"/>
    <w:rsid w:val="003178DA"/>
    <w:rsid w:val="00317DB8"/>
    <w:rsid w:val="00317DBC"/>
    <w:rsid w:val="00317E7C"/>
    <w:rsid w:val="00320618"/>
    <w:rsid w:val="00320C2D"/>
    <w:rsid w:val="0032100B"/>
    <w:rsid w:val="00321197"/>
    <w:rsid w:val="003212D6"/>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0B46"/>
    <w:rsid w:val="00331426"/>
    <w:rsid w:val="0033171D"/>
    <w:rsid w:val="00331FC3"/>
    <w:rsid w:val="00332042"/>
    <w:rsid w:val="0033265C"/>
    <w:rsid w:val="003327BC"/>
    <w:rsid w:val="003335DF"/>
    <w:rsid w:val="003336B3"/>
    <w:rsid w:val="00334097"/>
    <w:rsid w:val="00334621"/>
    <w:rsid w:val="00334AD2"/>
    <w:rsid w:val="003352D5"/>
    <w:rsid w:val="00335811"/>
    <w:rsid w:val="00335B75"/>
    <w:rsid w:val="00335D22"/>
    <w:rsid w:val="00335D8C"/>
    <w:rsid w:val="00336072"/>
    <w:rsid w:val="003363A1"/>
    <w:rsid w:val="003364F4"/>
    <w:rsid w:val="0033729C"/>
    <w:rsid w:val="00337CBB"/>
    <w:rsid w:val="00341677"/>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57F06"/>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CFF"/>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5C10"/>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6F04"/>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25B"/>
    <w:rsid w:val="003F33BC"/>
    <w:rsid w:val="003F3B30"/>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9EC"/>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1F62"/>
    <w:rsid w:val="004426C7"/>
    <w:rsid w:val="004430B3"/>
    <w:rsid w:val="004434C1"/>
    <w:rsid w:val="00443CD2"/>
    <w:rsid w:val="004440DB"/>
    <w:rsid w:val="00444C0F"/>
    <w:rsid w:val="0044520B"/>
    <w:rsid w:val="00445C51"/>
    <w:rsid w:val="0044613D"/>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57082"/>
    <w:rsid w:val="004608E3"/>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4F69"/>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491"/>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5EFF"/>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7E0"/>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219"/>
    <w:rsid w:val="005656ED"/>
    <w:rsid w:val="00565CBE"/>
    <w:rsid w:val="00565CD3"/>
    <w:rsid w:val="0056636E"/>
    <w:rsid w:val="00566544"/>
    <w:rsid w:val="00566608"/>
    <w:rsid w:val="00566C83"/>
    <w:rsid w:val="00567586"/>
    <w:rsid w:val="005677A1"/>
    <w:rsid w:val="00567B98"/>
    <w:rsid w:val="00567F93"/>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16C"/>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255"/>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5C2B"/>
    <w:rsid w:val="005D648A"/>
    <w:rsid w:val="005D7D98"/>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63C0"/>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505"/>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7211"/>
    <w:rsid w:val="00650139"/>
    <w:rsid w:val="00650494"/>
    <w:rsid w:val="006505C8"/>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6F84"/>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07BA"/>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9C7"/>
    <w:rsid w:val="00685FD4"/>
    <w:rsid w:val="00686612"/>
    <w:rsid w:val="0068661E"/>
    <w:rsid w:val="00686C5C"/>
    <w:rsid w:val="00687775"/>
    <w:rsid w:val="00690A49"/>
    <w:rsid w:val="00690BB6"/>
    <w:rsid w:val="00691809"/>
    <w:rsid w:val="00691B30"/>
    <w:rsid w:val="00691F6B"/>
    <w:rsid w:val="006922CC"/>
    <w:rsid w:val="006922FF"/>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155"/>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89C"/>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87D"/>
    <w:rsid w:val="0070490C"/>
    <w:rsid w:val="00704E58"/>
    <w:rsid w:val="00705126"/>
    <w:rsid w:val="007053BF"/>
    <w:rsid w:val="0070564B"/>
    <w:rsid w:val="00705C38"/>
    <w:rsid w:val="00705C90"/>
    <w:rsid w:val="00706068"/>
    <w:rsid w:val="007061EE"/>
    <w:rsid w:val="00706465"/>
    <w:rsid w:val="0070695A"/>
    <w:rsid w:val="00706EE4"/>
    <w:rsid w:val="007076E2"/>
    <w:rsid w:val="0070782D"/>
    <w:rsid w:val="007109C2"/>
    <w:rsid w:val="00710B95"/>
    <w:rsid w:val="00711340"/>
    <w:rsid w:val="00711ECD"/>
    <w:rsid w:val="0071207A"/>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68C"/>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CFA"/>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22F0"/>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3A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67E"/>
    <w:rsid w:val="007C5722"/>
    <w:rsid w:val="007C57BD"/>
    <w:rsid w:val="007C59C8"/>
    <w:rsid w:val="007C68DA"/>
    <w:rsid w:val="007C7549"/>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74A"/>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22C"/>
    <w:rsid w:val="00813434"/>
    <w:rsid w:val="008135E7"/>
    <w:rsid w:val="00813B8E"/>
    <w:rsid w:val="00813DB9"/>
    <w:rsid w:val="0081581D"/>
    <w:rsid w:val="00816489"/>
    <w:rsid w:val="008172BE"/>
    <w:rsid w:val="00817B71"/>
    <w:rsid w:val="00820244"/>
    <w:rsid w:val="0082170A"/>
    <w:rsid w:val="0082182C"/>
    <w:rsid w:val="008221B3"/>
    <w:rsid w:val="008221DA"/>
    <w:rsid w:val="0082248E"/>
    <w:rsid w:val="00822F6F"/>
    <w:rsid w:val="008232A5"/>
    <w:rsid w:val="00823664"/>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8D0"/>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C0"/>
    <w:rsid w:val="008474A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1C7"/>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43E0"/>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39C6"/>
    <w:rsid w:val="008840D7"/>
    <w:rsid w:val="008849BA"/>
    <w:rsid w:val="0088524E"/>
    <w:rsid w:val="008861B4"/>
    <w:rsid w:val="00886F44"/>
    <w:rsid w:val="008873AE"/>
    <w:rsid w:val="00887B48"/>
    <w:rsid w:val="008902CE"/>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61A"/>
    <w:rsid w:val="008A0AB2"/>
    <w:rsid w:val="008A0B30"/>
    <w:rsid w:val="008A0CFC"/>
    <w:rsid w:val="008A12FE"/>
    <w:rsid w:val="008A1658"/>
    <w:rsid w:val="008A1E56"/>
    <w:rsid w:val="008A28B6"/>
    <w:rsid w:val="008A2BB1"/>
    <w:rsid w:val="008A3466"/>
    <w:rsid w:val="008A389F"/>
    <w:rsid w:val="008A3D02"/>
    <w:rsid w:val="008A42EB"/>
    <w:rsid w:val="008A4C7A"/>
    <w:rsid w:val="008A4D46"/>
    <w:rsid w:val="008A5542"/>
    <w:rsid w:val="008A571E"/>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61A"/>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147"/>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D87"/>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6E3"/>
    <w:rsid w:val="00957EB3"/>
    <w:rsid w:val="00960571"/>
    <w:rsid w:val="009620B8"/>
    <w:rsid w:val="00962240"/>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9E"/>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34E"/>
    <w:rsid w:val="009A14EF"/>
    <w:rsid w:val="009A2C02"/>
    <w:rsid w:val="009A2DF9"/>
    <w:rsid w:val="009A35ED"/>
    <w:rsid w:val="009A3A86"/>
    <w:rsid w:val="009A4869"/>
    <w:rsid w:val="009A57EB"/>
    <w:rsid w:val="009A661A"/>
    <w:rsid w:val="009A6A6B"/>
    <w:rsid w:val="009A79AA"/>
    <w:rsid w:val="009B15E3"/>
    <w:rsid w:val="009B1EF9"/>
    <w:rsid w:val="009B2237"/>
    <w:rsid w:val="009B249D"/>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6B4"/>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B46"/>
    <w:rsid w:val="00A50FA3"/>
    <w:rsid w:val="00A510BA"/>
    <w:rsid w:val="00A5127B"/>
    <w:rsid w:val="00A512DB"/>
    <w:rsid w:val="00A5163F"/>
    <w:rsid w:val="00A52FBD"/>
    <w:rsid w:val="00A53538"/>
    <w:rsid w:val="00A53D01"/>
    <w:rsid w:val="00A53F55"/>
    <w:rsid w:val="00A5417B"/>
    <w:rsid w:val="00A54599"/>
    <w:rsid w:val="00A54B82"/>
    <w:rsid w:val="00A5520E"/>
    <w:rsid w:val="00A569D4"/>
    <w:rsid w:val="00A57760"/>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B38"/>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282"/>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4A6"/>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2DC"/>
    <w:rsid w:val="00B223BC"/>
    <w:rsid w:val="00B22C0D"/>
    <w:rsid w:val="00B23AF4"/>
    <w:rsid w:val="00B23C15"/>
    <w:rsid w:val="00B24205"/>
    <w:rsid w:val="00B24D0A"/>
    <w:rsid w:val="00B24F6E"/>
    <w:rsid w:val="00B251CC"/>
    <w:rsid w:val="00B25762"/>
    <w:rsid w:val="00B25B40"/>
    <w:rsid w:val="00B25FDE"/>
    <w:rsid w:val="00B265C5"/>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9D0"/>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1F73"/>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14"/>
    <w:rsid w:val="00BC45C6"/>
    <w:rsid w:val="00BC46EF"/>
    <w:rsid w:val="00BC5273"/>
    <w:rsid w:val="00BC53E3"/>
    <w:rsid w:val="00BC555F"/>
    <w:rsid w:val="00BC672E"/>
    <w:rsid w:val="00BC6E1D"/>
    <w:rsid w:val="00BC6FD6"/>
    <w:rsid w:val="00BC75E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0DD4"/>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0BC"/>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C6A"/>
    <w:rsid w:val="00C3400F"/>
    <w:rsid w:val="00C3464B"/>
    <w:rsid w:val="00C34B64"/>
    <w:rsid w:val="00C34C36"/>
    <w:rsid w:val="00C352B3"/>
    <w:rsid w:val="00C35D8B"/>
    <w:rsid w:val="00C36306"/>
    <w:rsid w:val="00C364DB"/>
    <w:rsid w:val="00C3654C"/>
    <w:rsid w:val="00C36B34"/>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5F23"/>
    <w:rsid w:val="00C56398"/>
    <w:rsid w:val="00C563F5"/>
    <w:rsid w:val="00C570F7"/>
    <w:rsid w:val="00C571C0"/>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0B0"/>
    <w:rsid w:val="00C647FB"/>
    <w:rsid w:val="00C64E9B"/>
    <w:rsid w:val="00C654DA"/>
    <w:rsid w:val="00C654E0"/>
    <w:rsid w:val="00C664BA"/>
    <w:rsid w:val="00C6659E"/>
    <w:rsid w:val="00C66D4B"/>
    <w:rsid w:val="00C66F06"/>
    <w:rsid w:val="00C67B6A"/>
    <w:rsid w:val="00C67CE7"/>
    <w:rsid w:val="00C67D32"/>
    <w:rsid w:val="00C67EAB"/>
    <w:rsid w:val="00C70DEF"/>
    <w:rsid w:val="00C70DFF"/>
    <w:rsid w:val="00C7195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767"/>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17B"/>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372"/>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48E"/>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658F"/>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A41"/>
    <w:rsid w:val="00D14DB1"/>
    <w:rsid w:val="00D15F43"/>
    <w:rsid w:val="00D16C24"/>
    <w:rsid w:val="00D16C62"/>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9AB"/>
    <w:rsid w:val="00D55ED2"/>
    <w:rsid w:val="00D56DB2"/>
    <w:rsid w:val="00D5703B"/>
    <w:rsid w:val="00D570D5"/>
    <w:rsid w:val="00D5747F"/>
    <w:rsid w:val="00D57495"/>
    <w:rsid w:val="00D574FA"/>
    <w:rsid w:val="00D578CD"/>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036"/>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C7BC6"/>
    <w:rsid w:val="00DD0015"/>
    <w:rsid w:val="00DD031D"/>
    <w:rsid w:val="00DD03B3"/>
    <w:rsid w:val="00DD1DA6"/>
    <w:rsid w:val="00DD2025"/>
    <w:rsid w:val="00DD22EA"/>
    <w:rsid w:val="00DD23A0"/>
    <w:rsid w:val="00DD3755"/>
    <w:rsid w:val="00DD3EF5"/>
    <w:rsid w:val="00DD510F"/>
    <w:rsid w:val="00DD53D2"/>
    <w:rsid w:val="00DD53FA"/>
    <w:rsid w:val="00DD546C"/>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A8"/>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3158"/>
    <w:rsid w:val="00E04022"/>
    <w:rsid w:val="00E04EFA"/>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2DF"/>
    <w:rsid w:val="00E15482"/>
    <w:rsid w:val="00E15A40"/>
    <w:rsid w:val="00E16BA1"/>
    <w:rsid w:val="00E17619"/>
    <w:rsid w:val="00E17625"/>
    <w:rsid w:val="00E176C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4296"/>
    <w:rsid w:val="00E44460"/>
    <w:rsid w:val="00E450ED"/>
    <w:rsid w:val="00E45300"/>
    <w:rsid w:val="00E456D3"/>
    <w:rsid w:val="00E4597E"/>
    <w:rsid w:val="00E45C85"/>
    <w:rsid w:val="00E45D1D"/>
    <w:rsid w:val="00E4764D"/>
    <w:rsid w:val="00E4791B"/>
    <w:rsid w:val="00E47990"/>
    <w:rsid w:val="00E47C3E"/>
    <w:rsid w:val="00E47E31"/>
    <w:rsid w:val="00E50AC6"/>
    <w:rsid w:val="00E50E10"/>
    <w:rsid w:val="00E51022"/>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07D"/>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35D"/>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2"/>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5A4C"/>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705"/>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452"/>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2DE"/>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3DCB"/>
    <w:rsid w:val="00F6419A"/>
    <w:rsid w:val="00F641FC"/>
    <w:rsid w:val="00F647F7"/>
    <w:rsid w:val="00F64945"/>
    <w:rsid w:val="00F64CB1"/>
    <w:rsid w:val="00F6546C"/>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2704"/>
    <w:rsid w:val="00F929E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95D"/>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938"/>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4EC"/>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64AC3"/>
  <w15:docId w15:val="{8188F0D1-206C-4D49-92DF-A303E14D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宋体"/>
      <w:kern w:val="2"/>
      <w:sz w:val="18"/>
      <w:szCs w:val="18"/>
      <w:lang w:val="en-GB"/>
    </w:rPr>
  </w:style>
  <w:style w:type="character" w:customStyle="1" w:styleId="DocumentMapChar">
    <w:name w:val="Document Map Char"/>
    <w:link w:val="DocumentMap"/>
    <w:rsid w:val="00843680"/>
    <w:rPr>
      <w:rFonts w:ascii="宋体"/>
      <w:kern w:val="2"/>
      <w:sz w:val="18"/>
      <w:szCs w:val="18"/>
      <w:lang w:val="en-GB" w:eastAsia="en-US" w:bidi="ar-SA"/>
    </w:rPr>
  </w:style>
  <w:style w:type="paragraph" w:styleId="ListParagraph">
    <w:name w:val="List Paragraph"/>
    <w:aliases w:val="- Bullets,목록 단락,リスト段落,Lista1,?? ??,?????,????,列出段落1,中等深浅网格 1 - 着色 21,¥¡¡¡¡ì¬º¥¹¥È¶ÎÂä,ÁÐ³ö¶ÎÂä,Task Body,List1,Viñetas (Inicio Parrafo),3 Txt tabla,Zerrenda-paragrafoa,Lista multicolor - Énfasis 11,List11,Vi–etas (Inicio Parrafo),lp1,列表段落"/>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Task Body Char,List1 Char,Viñetas (Inicio Parrafo) Char,3 Txt tabla Char,lp1 Char"/>
    <w:link w:val="ListParagraph"/>
    <w:uiPriority w:val="34"/>
    <w:qFormat/>
    <w:locked/>
    <w:rsid w:val="006B7CB1"/>
    <w:rPr>
      <w:rFonts w:eastAsia="宋体"/>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customStyle="1" w:styleId="UnresolvedMention2">
    <w:name w:val="Unresolved Mention2"/>
    <w:uiPriority w:val="99"/>
    <w:semiHidden/>
    <w:unhideWhenUsed/>
    <w:rsid w:val="007C4FEB"/>
    <w:rPr>
      <w:color w:val="605E5C"/>
      <w:shd w:val="clear" w:color="auto" w:fill="E1DFDD"/>
    </w:rPr>
  </w:style>
  <w:style w:type="paragraph" w:customStyle="1" w:styleId="maintext">
    <w:name w:val="main text"/>
    <w:basedOn w:val="Normal"/>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 w:type="paragraph" w:customStyle="1" w:styleId="PL">
    <w:name w:val="PL"/>
    <w:link w:val="PLChar"/>
    <w:qFormat/>
    <w:rsid w:val="002D60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2D6085"/>
    <w:rPr>
      <w:rFonts w:ascii="Courier New" w:eastAsia="Times New Roman" w:hAnsi="Courier New"/>
      <w:sz w:val="16"/>
      <w:shd w:val="clear" w:color="auto" w:fill="E6E6E6"/>
      <w:lang w:val="en-GB" w:eastAsia="en-GB"/>
    </w:rPr>
  </w:style>
  <w:style w:type="table" w:customStyle="1" w:styleId="TableGrid1">
    <w:name w:val="Table Grid1"/>
    <w:basedOn w:val="TableNormal"/>
    <w:next w:val="TableGrid"/>
    <w:qFormat/>
    <w:rsid w:val="0082170A"/>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2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1022436">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8025025">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20971CB6-A80A-4F1F-B7EF-2B6028893D29}">
  <ds:schemaRefs>
    <ds:schemaRef ds:uri="http://schemas.openxmlformats.org/officeDocument/2006/bibliography"/>
  </ds:schemaRefs>
</ds:datastoreItem>
</file>

<file path=customXml/itemProps3.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7E31D-F136-4724-98FD-10476CD3CD87}">
  <ds:schemaRefs>
    <ds:schemaRef ds:uri="http://schemas.microsoft.com/sharepoint/v3/contenttype/forms"/>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2</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1550</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Ningyu Chen</dc:creator>
  <cp:lastModifiedBy>Xiaodong Shen</cp:lastModifiedBy>
  <cp:revision>10</cp:revision>
  <cp:lastPrinted>2007-06-19T12:08:00Z</cp:lastPrinted>
  <dcterms:created xsi:type="dcterms:W3CDTF">2025-10-17T09:40:00Z</dcterms:created>
  <dcterms:modified xsi:type="dcterms:W3CDTF">2025-11-20T18:39:00Z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y fmtid="{D5CDD505-2E9C-101B-9397-08002B2CF9AE}" pid="25" name="MSIP_Label_4d2f777e-4347-4fc6-823a-b44ab313546a_Enabled">
    <vt:lpwstr>true</vt:lpwstr>
  </property>
  <property fmtid="{D5CDD505-2E9C-101B-9397-08002B2CF9AE}" pid="26" name="MSIP_Label_4d2f777e-4347-4fc6-823a-b44ab313546a_SetDate">
    <vt:lpwstr>2025-10-15T12:44:46Z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2dc59c27-70c5-4d05-bc03-46d041ca765f</vt:lpwstr>
  </property>
  <property fmtid="{D5CDD505-2E9C-101B-9397-08002B2CF9AE}" pid="31" name="MSIP_Label_4d2f777e-4347-4fc6-823a-b44ab313546a_ContentBits">
    <vt:lpwstr>0</vt:lpwstr>
  </property>
  <property fmtid="{D5CDD505-2E9C-101B-9397-08002B2CF9AE}" pid="32" name="MSIP_Label_4d2f777e-4347-4fc6-823a-b44ab313546a_Tag">
    <vt:lpwstr>10, 3, 0, 1</vt:lpwstr>
  </property>
</Properties>
</file>